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6055E" w14:textId="77777777" w:rsidR="00CD642C" w:rsidRPr="002633D8" w:rsidRDefault="005D1783" w:rsidP="00AA3B1A">
      <w:pPr>
        <w:rPr>
          <w:noProof/>
        </w:rPr>
      </w:pPr>
      <w:r>
        <w:rPr>
          <w:noProof/>
        </w:rPr>
        <w:drawing>
          <wp:inline distT="0" distB="0" distL="0" distR="0" wp14:anchorId="058687EC" wp14:editId="2ABEA323">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6D38AA95" w14:textId="77777777" w:rsidR="00CD642C" w:rsidRPr="002633D8" w:rsidRDefault="00CD642C">
      <w:pPr>
        <w:jc w:val="center"/>
        <w:rPr>
          <w:rFonts w:cs="Arial"/>
          <w:b/>
          <w:noProof/>
        </w:rPr>
      </w:pPr>
    </w:p>
    <w:p w14:paraId="31F50240" w14:textId="77777777" w:rsidR="00CD642C" w:rsidRPr="002633D8" w:rsidRDefault="00CD642C">
      <w:pPr>
        <w:jc w:val="center"/>
        <w:rPr>
          <w:rFonts w:cs="Arial"/>
          <w:b/>
          <w:noProof/>
        </w:rPr>
      </w:pPr>
    </w:p>
    <w:p w14:paraId="1F642F4A" w14:textId="77777777" w:rsidR="00CD642C" w:rsidRPr="002633D8" w:rsidRDefault="00CD642C">
      <w:pPr>
        <w:jc w:val="center"/>
        <w:rPr>
          <w:rFonts w:cs="Arial"/>
          <w:b/>
          <w:noProof/>
        </w:rPr>
      </w:pPr>
    </w:p>
    <w:p w14:paraId="6176DBC9" w14:textId="77777777" w:rsidR="00CD642C" w:rsidRPr="002633D8" w:rsidRDefault="00CD642C">
      <w:pPr>
        <w:jc w:val="center"/>
        <w:rPr>
          <w:rFonts w:cs="Arial"/>
          <w:b/>
          <w:noProof/>
        </w:rPr>
      </w:pPr>
    </w:p>
    <w:p w14:paraId="27DA86D0" w14:textId="77777777" w:rsidR="00CD642C" w:rsidRPr="002633D8" w:rsidRDefault="00CD642C">
      <w:pPr>
        <w:jc w:val="center"/>
        <w:rPr>
          <w:rFonts w:cs="Arial"/>
          <w:b/>
          <w:noProof/>
        </w:rPr>
      </w:pPr>
    </w:p>
    <w:p w14:paraId="05729668"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1800DA24" w14:textId="77777777" w:rsidR="00CD642C" w:rsidRPr="00E917C3" w:rsidRDefault="00CD642C">
      <w:pPr>
        <w:ind w:right="-957"/>
        <w:rPr>
          <w:rFonts w:cs="Arial"/>
          <w:b/>
          <w:sz w:val="44"/>
          <w:szCs w:val="44"/>
        </w:rPr>
      </w:pPr>
    </w:p>
    <w:p w14:paraId="2C8CF3D0" w14:textId="77777777" w:rsidR="00CD642C" w:rsidRPr="00E917C3" w:rsidRDefault="00CD642C" w:rsidP="2EB85749">
      <w:pPr>
        <w:ind w:right="-957"/>
        <w:rPr>
          <w:rFonts w:cs="Arial"/>
          <w:b/>
          <w:bCs/>
          <w:sz w:val="44"/>
          <w:szCs w:val="44"/>
        </w:rPr>
      </w:pPr>
    </w:p>
    <w:p w14:paraId="36723CF8" w14:textId="2070DC74" w:rsidR="00CD642C" w:rsidRPr="00E917C3" w:rsidRDefault="001F212B" w:rsidP="2EB85749">
      <w:pPr>
        <w:ind w:right="-957"/>
        <w:rPr>
          <w:rFonts w:cs="Arial"/>
          <w:b/>
          <w:bCs/>
          <w:sz w:val="44"/>
          <w:szCs w:val="44"/>
        </w:rPr>
      </w:pPr>
      <w:r w:rsidRPr="2EB85749">
        <w:rPr>
          <w:rFonts w:cs="Arial"/>
          <w:b/>
          <w:bCs/>
          <w:sz w:val="44"/>
          <w:szCs w:val="44"/>
        </w:rPr>
        <w:t xml:space="preserve">ACADEMIC DISCIPLINE </w:t>
      </w:r>
      <w:r w:rsidR="00CD642C" w:rsidRPr="2EB85749">
        <w:rPr>
          <w:rFonts w:cs="Arial"/>
          <w:b/>
          <w:bCs/>
          <w:sz w:val="44"/>
          <w:szCs w:val="44"/>
        </w:rPr>
        <w:t xml:space="preserve">OF </w:t>
      </w:r>
      <w:r w:rsidR="527DCE1A" w:rsidRPr="2EB85749">
        <w:rPr>
          <w:rFonts w:cs="Arial"/>
          <w:b/>
          <w:bCs/>
          <w:sz w:val="44"/>
          <w:szCs w:val="44"/>
        </w:rPr>
        <w:t>CHILDHOOD, YOUTH AND EDUCATION</w:t>
      </w:r>
    </w:p>
    <w:p w14:paraId="5799B7BB" w14:textId="77777777" w:rsidR="00CD642C" w:rsidRDefault="00CD642C" w:rsidP="2EB85749">
      <w:pPr>
        <w:ind w:right="-957"/>
        <w:rPr>
          <w:rFonts w:cs="Arial"/>
          <w:b/>
          <w:bCs/>
          <w:sz w:val="44"/>
          <w:szCs w:val="44"/>
        </w:rPr>
      </w:pPr>
    </w:p>
    <w:p w14:paraId="588505F2" w14:textId="77777777" w:rsidR="00DD00DA" w:rsidRDefault="00DD00DA" w:rsidP="2EB85749">
      <w:pPr>
        <w:ind w:right="-957"/>
        <w:rPr>
          <w:rFonts w:cs="Arial"/>
          <w:b/>
          <w:bCs/>
          <w:sz w:val="44"/>
          <w:szCs w:val="44"/>
        </w:rPr>
      </w:pPr>
    </w:p>
    <w:p w14:paraId="1810E5CB" w14:textId="77777777" w:rsidR="00DD00DA" w:rsidRPr="00E917C3" w:rsidRDefault="00DD00DA" w:rsidP="00DD00DA">
      <w:pPr>
        <w:ind w:right="-957"/>
        <w:rPr>
          <w:rFonts w:cs="Arial"/>
          <w:b/>
          <w:bCs/>
          <w:sz w:val="44"/>
          <w:szCs w:val="44"/>
        </w:rPr>
      </w:pPr>
      <w:r w:rsidRPr="2EB85749">
        <w:rPr>
          <w:rFonts w:cs="Arial"/>
          <w:b/>
          <w:bCs/>
          <w:sz w:val="44"/>
          <w:szCs w:val="44"/>
        </w:rPr>
        <w:t>LEVEL 6</w:t>
      </w:r>
    </w:p>
    <w:p w14:paraId="376E2868" w14:textId="77777777" w:rsidR="00DD00DA" w:rsidRDefault="00DD00DA" w:rsidP="2EB85749">
      <w:pPr>
        <w:ind w:right="-957"/>
        <w:rPr>
          <w:rFonts w:cs="Arial"/>
          <w:b/>
          <w:bCs/>
          <w:sz w:val="44"/>
          <w:szCs w:val="44"/>
        </w:rPr>
      </w:pPr>
    </w:p>
    <w:p w14:paraId="1A946209" w14:textId="77777777" w:rsidR="00DD00DA" w:rsidRPr="00E917C3" w:rsidRDefault="00DD00DA" w:rsidP="2EB85749">
      <w:pPr>
        <w:ind w:right="-957"/>
        <w:rPr>
          <w:rFonts w:cs="Arial"/>
          <w:b/>
          <w:bCs/>
          <w:sz w:val="44"/>
          <w:szCs w:val="44"/>
        </w:rPr>
      </w:pPr>
    </w:p>
    <w:p w14:paraId="3F2A5F45" w14:textId="77777777" w:rsidR="00CD642C" w:rsidRPr="00E917C3" w:rsidRDefault="00CD642C" w:rsidP="2EB85749">
      <w:pPr>
        <w:ind w:right="-957"/>
        <w:rPr>
          <w:rFonts w:cs="Arial"/>
          <w:b/>
          <w:bCs/>
          <w:sz w:val="44"/>
          <w:szCs w:val="44"/>
        </w:rPr>
      </w:pPr>
    </w:p>
    <w:p w14:paraId="2354D1C7" w14:textId="63CEC791" w:rsidR="00CD642C" w:rsidRPr="00E917C3" w:rsidRDefault="001F212B" w:rsidP="2EB85749">
      <w:pPr>
        <w:ind w:right="-957"/>
        <w:rPr>
          <w:rFonts w:cs="Arial"/>
          <w:b/>
          <w:bCs/>
          <w:sz w:val="44"/>
          <w:szCs w:val="44"/>
        </w:rPr>
      </w:pPr>
      <w:r w:rsidRPr="2EB85749">
        <w:rPr>
          <w:rFonts w:cs="Arial"/>
          <w:b/>
          <w:bCs/>
          <w:sz w:val="44"/>
          <w:szCs w:val="44"/>
        </w:rPr>
        <w:t xml:space="preserve">INSTITUTE </w:t>
      </w:r>
      <w:r w:rsidR="00CD642C" w:rsidRPr="2EB85749">
        <w:rPr>
          <w:rFonts w:cs="Arial"/>
          <w:b/>
          <w:bCs/>
          <w:sz w:val="44"/>
          <w:szCs w:val="44"/>
        </w:rPr>
        <w:t xml:space="preserve">OF </w:t>
      </w:r>
      <w:r w:rsidR="76EBB84B" w:rsidRPr="2EB85749">
        <w:rPr>
          <w:rFonts w:cs="Arial"/>
          <w:b/>
          <w:bCs/>
          <w:sz w:val="44"/>
          <w:szCs w:val="44"/>
        </w:rPr>
        <w:t>EDUCATION AND HUMANITIES</w:t>
      </w:r>
    </w:p>
    <w:p w14:paraId="08007DA3" w14:textId="77777777" w:rsidR="00CD642C" w:rsidRPr="00E917C3" w:rsidRDefault="00CD642C" w:rsidP="2EB85749">
      <w:pPr>
        <w:ind w:right="-957"/>
        <w:rPr>
          <w:rFonts w:cs="Arial"/>
          <w:b/>
          <w:bCs/>
          <w:sz w:val="44"/>
          <w:szCs w:val="44"/>
        </w:rPr>
      </w:pPr>
    </w:p>
    <w:p w14:paraId="15E08E7D" w14:textId="77777777" w:rsidR="006636BE" w:rsidRDefault="006636BE">
      <w:pPr>
        <w:ind w:right="-957"/>
        <w:rPr>
          <w:rFonts w:cs="Arial"/>
          <w:b/>
          <w:sz w:val="44"/>
          <w:szCs w:val="44"/>
        </w:rPr>
      </w:pPr>
    </w:p>
    <w:p w14:paraId="62C714B2" w14:textId="77777777" w:rsidR="006636BE" w:rsidRDefault="006636BE">
      <w:pPr>
        <w:ind w:right="-957"/>
        <w:rPr>
          <w:rFonts w:cs="Arial"/>
          <w:b/>
          <w:sz w:val="44"/>
          <w:szCs w:val="44"/>
        </w:rPr>
      </w:pPr>
    </w:p>
    <w:p w14:paraId="0A71CEDA" w14:textId="77777777" w:rsidR="006636BE" w:rsidRDefault="006636BE">
      <w:pPr>
        <w:ind w:right="-957"/>
        <w:rPr>
          <w:rFonts w:cs="Arial"/>
          <w:b/>
          <w:sz w:val="44"/>
          <w:szCs w:val="44"/>
        </w:rPr>
      </w:pPr>
    </w:p>
    <w:p w14:paraId="102B64F0" w14:textId="77777777" w:rsidR="00DD00DA" w:rsidRDefault="00DD00DA">
      <w:pPr>
        <w:ind w:right="-957"/>
        <w:rPr>
          <w:rFonts w:cs="Arial"/>
          <w:b/>
          <w:sz w:val="44"/>
          <w:szCs w:val="44"/>
        </w:rPr>
      </w:pPr>
    </w:p>
    <w:p w14:paraId="4B194109" w14:textId="06E8A7BA" w:rsidR="00CD642C" w:rsidRPr="00E917C3" w:rsidRDefault="002C0D18">
      <w:pPr>
        <w:ind w:right="-957"/>
        <w:rPr>
          <w:rFonts w:cs="Arial"/>
          <w:b/>
          <w:sz w:val="44"/>
          <w:szCs w:val="44"/>
        </w:rPr>
      </w:pPr>
      <w:r>
        <w:rPr>
          <w:rFonts w:cs="Arial"/>
          <w:b/>
          <w:sz w:val="44"/>
          <w:szCs w:val="44"/>
        </w:rPr>
        <w:t>202</w:t>
      </w:r>
      <w:r w:rsidR="00B90E97">
        <w:rPr>
          <w:rFonts w:cs="Arial"/>
          <w:b/>
          <w:sz w:val="44"/>
          <w:szCs w:val="44"/>
        </w:rPr>
        <w:t>3</w:t>
      </w:r>
      <w:r>
        <w:rPr>
          <w:rFonts w:cs="Arial"/>
          <w:b/>
          <w:sz w:val="44"/>
          <w:szCs w:val="44"/>
        </w:rPr>
        <w:t>-202</w:t>
      </w:r>
      <w:r w:rsidR="00B90E97">
        <w:rPr>
          <w:rFonts w:cs="Arial"/>
          <w:b/>
          <w:sz w:val="44"/>
          <w:szCs w:val="44"/>
        </w:rPr>
        <w:t>4</w:t>
      </w:r>
    </w:p>
    <w:p w14:paraId="22E0C6D2" w14:textId="77777777" w:rsidR="00CD642C" w:rsidRPr="00AA3B1A" w:rsidRDefault="00CD642C" w:rsidP="00AA3B1A">
      <w:pPr>
        <w:jc w:val="center"/>
        <w:rPr>
          <w:b/>
        </w:rPr>
      </w:pPr>
      <w:r w:rsidRPr="002633D8">
        <w:br w:type="page"/>
      </w:r>
      <w:r w:rsidRPr="00AA3B1A">
        <w:rPr>
          <w:b/>
        </w:rPr>
        <w:lastRenderedPageBreak/>
        <w:t>CONTENTS PAGE</w:t>
      </w:r>
    </w:p>
    <w:p w14:paraId="243823E2" w14:textId="77777777" w:rsidR="00CD642C" w:rsidRPr="00AA3B1A" w:rsidRDefault="00CD642C" w:rsidP="00AA3B1A">
      <w:pPr>
        <w:rPr>
          <w:b/>
          <w:noProof/>
        </w:rPr>
      </w:pPr>
    </w:p>
    <w:p w14:paraId="18C5546B" w14:textId="77777777" w:rsidR="00CD642C" w:rsidRPr="00AA3B1A" w:rsidRDefault="00CD642C" w:rsidP="00AA3B1A">
      <w:pPr>
        <w:jc w:val="right"/>
        <w:rPr>
          <w:b/>
        </w:rPr>
      </w:pPr>
      <w:r w:rsidRPr="00AA3B1A">
        <w:rPr>
          <w:b/>
        </w:rPr>
        <w:t>Page No</w:t>
      </w:r>
    </w:p>
    <w:p w14:paraId="65445301" w14:textId="77777777" w:rsidR="00AA3B1A" w:rsidRDefault="00AA3B1A" w:rsidP="002D6D45">
      <w:pPr>
        <w:ind w:right="-57"/>
        <w:rPr>
          <w:rFonts w:cs="Arial"/>
          <w:b/>
          <w:noProof/>
          <w:szCs w:val="22"/>
        </w:rPr>
      </w:pPr>
    </w:p>
    <w:p w14:paraId="093127CE" w14:textId="0728F7B2" w:rsidR="00A9728B" w:rsidRPr="00052B29" w:rsidRDefault="007D39A9" w:rsidP="1996D85F">
      <w:pPr>
        <w:pStyle w:val="TOC1"/>
        <w:tabs>
          <w:tab w:val="clear" w:pos="8297"/>
          <w:tab w:val="right" w:leader="dot" w:pos="8295"/>
        </w:tabs>
        <w:rPr>
          <w:rFonts w:ascii="Calibri" w:hAnsi="Calibri"/>
          <w:noProof/>
        </w:rPr>
      </w:pPr>
      <w:r>
        <w:fldChar w:fldCharType="begin"/>
      </w:r>
      <w:r w:rsidR="00AA3B1A">
        <w:instrText>TOC \o "1-2" \h \z \u</w:instrText>
      </w:r>
      <w:r>
        <w:fldChar w:fldCharType="separate"/>
      </w:r>
      <w:hyperlink w:anchor="_Toc919526341">
        <w:r w:rsidR="24B5AECA" w:rsidRPr="24B5AECA">
          <w:rPr>
            <w:rStyle w:val="Hyperlink"/>
          </w:rPr>
          <w:t>INTRODUCTION</w:t>
        </w:r>
        <w:r w:rsidR="00AA3B1A">
          <w:tab/>
        </w:r>
        <w:r w:rsidR="00AA3B1A">
          <w:fldChar w:fldCharType="begin"/>
        </w:r>
        <w:r w:rsidR="00AA3B1A">
          <w:instrText>PAGEREF _Toc919526341 \h</w:instrText>
        </w:r>
        <w:r w:rsidR="00AA3B1A">
          <w:fldChar w:fldCharType="separate"/>
        </w:r>
        <w:r w:rsidR="24B5AECA" w:rsidRPr="24B5AECA">
          <w:rPr>
            <w:rStyle w:val="Hyperlink"/>
          </w:rPr>
          <w:t>2</w:t>
        </w:r>
        <w:r w:rsidR="00AA3B1A">
          <w:fldChar w:fldCharType="end"/>
        </w:r>
      </w:hyperlink>
    </w:p>
    <w:p w14:paraId="3DD0C687" w14:textId="06B2D3C9" w:rsidR="00A9728B" w:rsidRPr="00052B29" w:rsidRDefault="003026FF" w:rsidP="1996D85F">
      <w:pPr>
        <w:pStyle w:val="TOC1"/>
        <w:tabs>
          <w:tab w:val="clear" w:pos="8297"/>
          <w:tab w:val="right" w:leader="dot" w:pos="8295"/>
        </w:tabs>
        <w:rPr>
          <w:rFonts w:ascii="Calibri" w:hAnsi="Calibri"/>
          <w:noProof/>
        </w:rPr>
      </w:pPr>
      <w:hyperlink w:anchor="_Toc1908169670">
        <w:r w:rsidR="24B5AECA" w:rsidRPr="24B5AECA">
          <w:rPr>
            <w:rStyle w:val="Hyperlink"/>
          </w:rPr>
          <w:t>MODULES</w:t>
        </w:r>
        <w:r w:rsidR="007D39A9">
          <w:tab/>
        </w:r>
        <w:r w:rsidR="007D39A9">
          <w:fldChar w:fldCharType="begin"/>
        </w:r>
        <w:r w:rsidR="007D39A9">
          <w:instrText>PAGEREF _Toc1908169670 \h</w:instrText>
        </w:r>
        <w:r w:rsidR="007D39A9">
          <w:fldChar w:fldCharType="separate"/>
        </w:r>
        <w:r w:rsidR="24B5AECA" w:rsidRPr="24B5AECA">
          <w:rPr>
            <w:rStyle w:val="Hyperlink"/>
          </w:rPr>
          <w:t>3</w:t>
        </w:r>
        <w:r w:rsidR="007D39A9">
          <w:fldChar w:fldCharType="end"/>
        </w:r>
      </w:hyperlink>
      <w:r w:rsidR="007D39A9">
        <w:fldChar w:fldCharType="end"/>
      </w:r>
    </w:p>
    <w:p w14:paraId="0D5D07D5" w14:textId="77777777" w:rsidR="00AA3B1A" w:rsidRPr="002633D8" w:rsidRDefault="00AA3B1A" w:rsidP="1996D85F">
      <w:pPr>
        <w:spacing w:before="240"/>
        <w:ind w:right="-57"/>
        <w:jc w:val="both"/>
        <w:rPr>
          <w:rFonts w:cs="Arial"/>
          <w:b/>
          <w:bCs/>
          <w:noProof/>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p>
    <w:p w14:paraId="4502213D" w14:textId="77777777" w:rsidR="00CD642C" w:rsidRPr="004C0775" w:rsidRDefault="00CD642C" w:rsidP="004C0775">
      <w:pPr>
        <w:pStyle w:val="Heading1"/>
      </w:pPr>
      <w:bookmarkStart w:id="0" w:name="_Toc919526341"/>
      <w:r>
        <w:lastRenderedPageBreak/>
        <w:t>INTRODUCTION</w:t>
      </w:r>
      <w:bookmarkEnd w:id="0"/>
    </w:p>
    <w:p w14:paraId="7DC1F719" w14:textId="320E1171" w:rsidR="00CD642C" w:rsidRPr="002633D8" w:rsidRDefault="00CD642C" w:rsidP="2EB85749">
      <w:pPr>
        <w:jc w:val="both"/>
        <w:rPr>
          <w:rFonts w:cs="Arial"/>
        </w:rPr>
      </w:pPr>
      <w:r w:rsidRPr="2EB85749">
        <w:rPr>
          <w:rFonts w:cs="Arial"/>
        </w:rPr>
        <w:t xml:space="preserve">This </w:t>
      </w:r>
      <w:r w:rsidR="006636BE" w:rsidRPr="2EB85749">
        <w:rPr>
          <w:rFonts w:cs="Arial"/>
        </w:rPr>
        <w:t xml:space="preserve">Module </w:t>
      </w:r>
      <w:r w:rsidR="0037241D" w:rsidRPr="2EB85749">
        <w:rPr>
          <w:rFonts w:cs="Arial"/>
        </w:rPr>
        <w:t>Directory</w:t>
      </w:r>
      <w:r w:rsidRPr="2EB85749">
        <w:rPr>
          <w:rFonts w:cs="Arial"/>
        </w:rPr>
        <w:t xml:space="preserve"> </w:t>
      </w:r>
      <w:r w:rsidR="006636BE" w:rsidRPr="2EB85749">
        <w:rPr>
          <w:rFonts w:cs="Arial"/>
        </w:rPr>
        <w:t xml:space="preserve">includes all the modules for Level 6 within the </w:t>
      </w:r>
      <w:r w:rsidR="001F212B" w:rsidRPr="2EB85749">
        <w:rPr>
          <w:rFonts w:cs="Arial"/>
        </w:rPr>
        <w:t>Academic Discipline</w:t>
      </w:r>
      <w:r w:rsidR="006636BE" w:rsidRPr="2EB85749">
        <w:rPr>
          <w:rFonts w:cs="Arial"/>
        </w:rPr>
        <w:t xml:space="preserve"> of </w:t>
      </w:r>
      <w:r w:rsidR="5C942013" w:rsidRPr="2EB85749">
        <w:rPr>
          <w:rFonts w:cs="Arial"/>
        </w:rPr>
        <w:t>Childhood, Youth and Education</w:t>
      </w:r>
      <w:r w:rsidR="006636BE" w:rsidRPr="2EB85749">
        <w:rPr>
          <w:rFonts w:cs="Arial"/>
        </w:rPr>
        <w:t xml:space="preserve"> </w:t>
      </w:r>
      <w:r w:rsidRPr="2EB85749">
        <w:rPr>
          <w:rFonts w:cs="Arial"/>
        </w:rPr>
        <w:t>in the academic year 20</w:t>
      </w:r>
      <w:r w:rsidR="000B101B" w:rsidRPr="2EB85749">
        <w:rPr>
          <w:rFonts w:cs="Arial"/>
        </w:rPr>
        <w:t>2</w:t>
      </w:r>
      <w:r w:rsidR="00B90E97" w:rsidRPr="2EB85749">
        <w:rPr>
          <w:rFonts w:cs="Arial"/>
        </w:rPr>
        <w:t>3</w:t>
      </w:r>
      <w:r w:rsidR="002C0D18" w:rsidRPr="2EB85749">
        <w:rPr>
          <w:rFonts w:cs="Arial"/>
        </w:rPr>
        <w:t>-202</w:t>
      </w:r>
      <w:r w:rsidR="00B90E97" w:rsidRPr="2EB85749">
        <w:rPr>
          <w:rFonts w:cs="Arial"/>
        </w:rPr>
        <w:t>4</w:t>
      </w:r>
      <w:r w:rsidRPr="2EB85749">
        <w:rPr>
          <w:rFonts w:cs="Arial"/>
        </w:rPr>
        <w:t>.</w:t>
      </w:r>
    </w:p>
    <w:p w14:paraId="15318766" w14:textId="77777777" w:rsidR="00CD642C" w:rsidRPr="002633D8" w:rsidRDefault="00CD642C" w:rsidP="2EB85749">
      <w:pPr>
        <w:jc w:val="both"/>
        <w:rPr>
          <w:rFonts w:cs="Arial"/>
        </w:rPr>
      </w:pPr>
    </w:p>
    <w:p w14:paraId="28241DB6"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w:t>
      </w:r>
      <w:r w:rsidR="002C0D18">
        <w:rPr>
          <w:rFonts w:cs="Arial"/>
          <w:szCs w:val="22"/>
        </w:rPr>
        <w:t xml:space="preserve">Manager </w:t>
      </w:r>
      <w:r>
        <w:rPr>
          <w:rFonts w:cs="Arial"/>
          <w:szCs w:val="22"/>
        </w:rPr>
        <w:t xml:space="preserve">(whose name and contact details are provided in the accompanying Programme of Study Handbook), or the relevant </w:t>
      </w:r>
      <w:r w:rsidR="001F212B">
        <w:rPr>
          <w:rFonts w:cs="Arial"/>
          <w:szCs w:val="22"/>
        </w:rPr>
        <w:t xml:space="preserve">Institute </w:t>
      </w:r>
      <w:r>
        <w:rPr>
          <w:rFonts w:cs="Arial"/>
          <w:szCs w:val="22"/>
        </w:rPr>
        <w:t>Office.</w:t>
      </w:r>
    </w:p>
    <w:p w14:paraId="0C9497CD" w14:textId="6B032EB8" w:rsidR="006636BE" w:rsidRDefault="006636BE">
      <w:pPr>
        <w:jc w:val="both"/>
        <w:rPr>
          <w:rFonts w:cs="Arial"/>
          <w:szCs w:val="22"/>
        </w:rPr>
      </w:pPr>
    </w:p>
    <w:p w14:paraId="3B904E4B"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2A185D47" w14:textId="77777777" w:rsidR="00CD642C" w:rsidRPr="002633D8" w:rsidRDefault="00CD642C">
      <w:pPr>
        <w:jc w:val="both"/>
        <w:rPr>
          <w:rFonts w:cs="Arial"/>
          <w:szCs w:val="22"/>
        </w:rPr>
      </w:pPr>
    </w:p>
    <w:p w14:paraId="03BF31F5" w14:textId="77777777" w:rsidR="00CD642C" w:rsidRPr="002633D8" w:rsidRDefault="00CD642C">
      <w:pPr>
        <w:jc w:val="both"/>
        <w:rPr>
          <w:rFonts w:cs="Arial"/>
          <w:szCs w:val="22"/>
        </w:rPr>
      </w:pPr>
    </w:p>
    <w:p w14:paraId="58EC2A37" w14:textId="77777777" w:rsidR="00CD642C" w:rsidRPr="002633D8" w:rsidRDefault="00CD642C">
      <w:pPr>
        <w:jc w:val="both"/>
        <w:rPr>
          <w:rFonts w:cs="Arial"/>
          <w:szCs w:val="22"/>
        </w:rPr>
      </w:pPr>
    </w:p>
    <w:p w14:paraId="771C723E" w14:textId="77777777" w:rsidR="00CD642C" w:rsidRPr="002633D8" w:rsidRDefault="00CD642C">
      <w:pPr>
        <w:jc w:val="both"/>
        <w:rPr>
          <w:rFonts w:cs="Arial"/>
          <w:szCs w:val="22"/>
        </w:rPr>
      </w:pPr>
    </w:p>
    <w:p w14:paraId="1957B4CE" w14:textId="77777777" w:rsidR="006636BE" w:rsidRPr="0059260A" w:rsidRDefault="006636BE" w:rsidP="0059260A">
      <w:pPr>
        <w:pStyle w:val="Heading1"/>
      </w:pPr>
      <w:bookmarkStart w:id="1" w:name="_Toc1908169670"/>
      <w:r w:rsidRPr="24B5AECA">
        <w:rPr>
          <w:rFonts w:cs="Arial"/>
        </w:rPr>
        <w:br w:type="page"/>
      </w:r>
      <w:r>
        <w:lastRenderedPageBreak/>
        <w:t>MODULES</w:t>
      </w:r>
      <w:bookmarkEnd w:id="1"/>
    </w:p>
    <w:p w14:paraId="0AAF6370" w14:textId="4B94C6CB" w:rsidR="00CD642C" w:rsidRPr="002633D8" w:rsidRDefault="3BE692AC" w:rsidP="2EB85749">
      <w:pPr>
        <w:rPr>
          <w:rFonts w:cs="Arial"/>
          <w:b/>
          <w:bCs/>
        </w:rPr>
      </w:pPr>
      <w:r w:rsidRPr="021255C7">
        <w:rPr>
          <w:rFonts w:cs="Arial"/>
          <w:b/>
          <w:bCs/>
        </w:rPr>
        <w:t>BA (Hons) Inclusive Education</w:t>
      </w:r>
    </w:p>
    <w:p w14:paraId="6F929E8E" w14:textId="0F7DFCA4" w:rsidR="021255C7" w:rsidRDefault="021255C7" w:rsidP="021255C7">
      <w:pPr>
        <w:rPr>
          <w:rFonts w:cs="Arial"/>
          <w:b/>
          <w:bCs/>
        </w:rPr>
      </w:pPr>
    </w:p>
    <w:tbl>
      <w:tblPr>
        <w:tblW w:w="0" w:type="auto"/>
        <w:tblLayout w:type="fixed"/>
        <w:tblLook w:val="06A0" w:firstRow="1" w:lastRow="0" w:firstColumn="1" w:lastColumn="0" w:noHBand="1" w:noVBand="1"/>
      </w:tblPr>
      <w:tblGrid>
        <w:gridCol w:w="1365"/>
        <w:gridCol w:w="6930"/>
      </w:tblGrid>
      <w:tr w:rsidR="2EB85749" w14:paraId="0C36D25D" w14:textId="77777777" w:rsidTr="2EB85749">
        <w:trPr>
          <w:trHeight w:val="300"/>
        </w:trPr>
        <w:tc>
          <w:tcPr>
            <w:tcW w:w="13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9EFE4B" w14:textId="77777777" w:rsidR="2EB85749" w:rsidRDefault="2EB85749">
            <w:pPr>
              <w:rPr>
                <w:rStyle w:val="normaltextrun"/>
                <w:rFonts w:eastAsia="Arial" w:cs="Arial"/>
                <w:color w:val="000000" w:themeColor="text1"/>
                <w:szCs w:val="22"/>
              </w:rPr>
            </w:pPr>
            <w:r w:rsidRPr="2EB85749">
              <w:rPr>
                <w:rStyle w:val="normaltextrun"/>
                <w:rFonts w:eastAsia="Arial" w:cs="Arial"/>
                <w:color w:val="000000" w:themeColor="text1"/>
                <w:szCs w:val="22"/>
              </w:rPr>
              <w:t>ECIE6002</w:t>
            </w:r>
          </w:p>
          <w:p w14:paraId="7E9B5C99" w14:textId="3D4FC999" w:rsidR="00DD00DA" w:rsidRDefault="00DD00DA"/>
        </w:tc>
        <w:tc>
          <w:tcPr>
            <w:tcW w:w="69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E72CB1" w14:textId="5A469E6E" w:rsidR="2EB85749" w:rsidRDefault="2EB85749">
            <w:r w:rsidRPr="2EB85749">
              <w:rPr>
                <w:rStyle w:val="normaltextrun"/>
                <w:rFonts w:eastAsia="Arial" w:cs="Arial"/>
                <w:color w:val="000000" w:themeColor="text1"/>
                <w:szCs w:val="22"/>
              </w:rPr>
              <w:t>Moving Away from the traditional classroom - the silent digital revolution in Education</w:t>
            </w:r>
          </w:p>
        </w:tc>
      </w:tr>
      <w:tr w:rsidR="2EB85749" w14:paraId="400C74E3" w14:textId="77777777" w:rsidTr="2EB85749">
        <w:trPr>
          <w:trHeight w:val="300"/>
        </w:trPr>
        <w:tc>
          <w:tcPr>
            <w:tcW w:w="13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EBAF77" w14:textId="79ABA6C3" w:rsidR="2EB85749" w:rsidRDefault="2EB85749">
            <w:r w:rsidRPr="2EB85749">
              <w:rPr>
                <w:rStyle w:val="normaltextrun"/>
                <w:rFonts w:eastAsia="Arial" w:cs="Arial"/>
                <w:color w:val="000000" w:themeColor="text1"/>
                <w:szCs w:val="22"/>
              </w:rPr>
              <w:t>ECIE6003</w:t>
            </w:r>
          </w:p>
        </w:tc>
        <w:tc>
          <w:tcPr>
            <w:tcW w:w="69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1B4EA6" w14:textId="1F7F1F39" w:rsidR="2EB85749" w:rsidRDefault="2EB85749">
            <w:r w:rsidRPr="2EB85749">
              <w:rPr>
                <w:rStyle w:val="normaltextrun"/>
                <w:rFonts w:eastAsia="Arial" w:cs="Arial"/>
                <w:color w:val="000000" w:themeColor="text1"/>
                <w:szCs w:val="22"/>
              </w:rPr>
              <w:t xml:space="preserve">Classroom Management  </w:t>
            </w:r>
          </w:p>
        </w:tc>
      </w:tr>
      <w:tr w:rsidR="2EB85749" w14:paraId="4A3E820C" w14:textId="77777777" w:rsidTr="2EB85749">
        <w:trPr>
          <w:trHeight w:val="300"/>
        </w:trPr>
        <w:tc>
          <w:tcPr>
            <w:tcW w:w="13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DC0A56" w14:textId="01B3893E" w:rsidR="2EB85749" w:rsidRDefault="2EB85749">
            <w:r w:rsidRPr="2EB85749">
              <w:rPr>
                <w:rStyle w:val="normaltextrun"/>
                <w:rFonts w:eastAsia="Arial" w:cs="Arial"/>
                <w:color w:val="000000" w:themeColor="text1"/>
                <w:szCs w:val="22"/>
              </w:rPr>
              <w:t>ECGE6003P</w:t>
            </w:r>
          </w:p>
        </w:tc>
        <w:tc>
          <w:tcPr>
            <w:tcW w:w="69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82EE3D" w14:textId="170B2FD6" w:rsidR="2EB85749" w:rsidRDefault="2EB85749">
            <w:r w:rsidRPr="2EB85749">
              <w:rPr>
                <w:rStyle w:val="normaltextrun"/>
                <w:rFonts w:eastAsia="Arial" w:cs="Arial"/>
                <w:color w:val="000000" w:themeColor="text1"/>
                <w:szCs w:val="22"/>
              </w:rPr>
              <w:t xml:space="preserve">Independent Project  </w:t>
            </w:r>
          </w:p>
        </w:tc>
      </w:tr>
      <w:tr w:rsidR="2EB85749" w14:paraId="2361B353" w14:textId="77777777" w:rsidTr="2EB85749">
        <w:trPr>
          <w:trHeight w:val="300"/>
        </w:trPr>
        <w:tc>
          <w:tcPr>
            <w:tcW w:w="13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4EF4BE" w14:textId="77777777" w:rsidR="2EB85749" w:rsidRDefault="2EB85749">
            <w:pPr>
              <w:rPr>
                <w:rStyle w:val="normaltextrun"/>
                <w:rFonts w:eastAsia="Arial" w:cs="Arial"/>
                <w:color w:val="000000" w:themeColor="text1"/>
                <w:szCs w:val="22"/>
              </w:rPr>
            </w:pPr>
            <w:r w:rsidRPr="2EB85749">
              <w:rPr>
                <w:rStyle w:val="normaltextrun"/>
                <w:rFonts w:eastAsia="Arial" w:cs="Arial"/>
                <w:color w:val="000000" w:themeColor="text1"/>
                <w:szCs w:val="22"/>
              </w:rPr>
              <w:t>ECIE6001</w:t>
            </w:r>
          </w:p>
          <w:p w14:paraId="75D33D25" w14:textId="45E6ABE0" w:rsidR="003026FF" w:rsidRDefault="003026FF"/>
        </w:tc>
        <w:tc>
          <w:tcPr>
            <w:tcW w:w="69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E5FE8D" w14:textId="6D23ADAC" w:rsidR="2EB85749" w:rsidRDefault="2EB85749">
            <w:r w:rsidRPr="2EB85749">
              <w:rPr>
                <w:rStyle w:val="normaltextrun"/>
                <w:rFonts w:eastAsia="Arial" w:cs="Arial"/>
                <w:color w:val="000000" w:themeColor="text1"/>
                <w:szCs w:val="22"/>
              </w:rPr>
              <w:t>Moving Away from the traditional classroom - Outdoor Education and Learning</w:t>
            </w:r>
          </w:p>
        </w:tc>
      </w:tr>
      <w:tr w:rsidR="2EB85749" w14:paraId="1A514FE6" w14:textId="77777777" w:rsidTr="2EB85749">
        <w:trPr>
          <w:trHeight w:val="300"/>
        </w:trPr>
        <w:tc>
          <w:tcPr>
            <w:tcW w:w="13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FA846B" w14:textId="5CA43E57" w:rsidR="2EB85749" w:rsidRDefault="2EB85749">
            <w:r w:rsidRPr="2EB85749">
              <w:rPr>
                <w:rStyle w:val="normaltextrun"/>
                <w:rFonts w:eastAsia="Arial" w:cs="Arial"/>
                <w:color w:val="000000" w:themeColor="text1"/>
                <w:szCs w:val="22"/>
              </w:rPr>
              <w:t>ECIE6004</w:t>
            </w:r>
          </w:p>
        </w:tc>
        <w:tc>
          <w:tcPr>
            <w:tcW w:w="69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D855C5" w14:textId="1EE58BA3" w:rsidR="2EB85749" w:rsidRDefault="2EB85749">
            <w:r w:rsidRPr="2EB85749">
              <w:rPr>
                <w:rStyle w:val="normaltextrun"/>
                <w:rFonts w:eastAsia="Arial" w:cs="Arial"/>
                <w:color w:val="000000" w:themeColor="text1"/>
                <w:szCs w:val="22"/>
              </w:rPr>
              <w:t>Global Perspectives on Education</w:t>
            </w:r>
          </w:p>
        </w:tc>
      </w:tr>
    </w:tbl>
    <w:p w14:paraId="080F8C3D" w14:textId="3B6CCFE0" w:rsidR="2EB85749" w:rsidRDefault="2EB85749"/>
    <w:p w14:paraId="597C8595" w14:textId="112821E0" w:rsidR="2EB85749" w:rsidRDefault="2EB85749">
      <w:r>
        <w:br w:type="page"/>
      </w:r>
    </w:p>
    <w:tbl>
      <w:tblPr>
        <w:tblStyle w:val="TableGrid"/>
        <w:tblW w:w="0" w:type="auto"/>
        <w:tblLayout w:type="fixed"/>
        <w:tblLook w:val="04A0" w:firstRow="1" w:lastRow="0" w:firstColumn="1" w:lastColumn="0" w:noHBand="0" w:noVBand="1"/>
      </w:tblPr>
      <w:tblGrid>
        <w:gridCol w:w="1800"/>
        <w:gridCol w:w="6495"/>
      </w:tblGrid>
      <w:tr w:rsidR="2EB85749" w14:paraId="20739F3C"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B4FD8FB" w14:textId="7F667CD4" w:rsidR="2EB85749" w:rsidRDefault="2EB85749">
            <w:r w:rsidRPr="2EB85749">
              <w:rPr>
                <w:rFonts w:eastAsia="Arial" w:cs="Arial"/>
                <w:b/>
                <w:bCs/>
                <w:szCs w:val="22"/>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24CF8A3D" w14:textId="0A80EB3D" w:rsidR="2EB85749" w:rsidRDefault="2EB85749">
            <w:r w:rsidRPr="2EB85749">
              <w:rPr>
                <w:rFonts w:eastAsia="Arial" w:cs="Arial"/>
                <w:b/>
                <w:bCs/>
                <w:szCs w:val="22"/>
              </w:rPr>
              <w:t>ECIE6002</w:t>
            </w:r>
          </w:p>
        </w:tc>
      </w:tr>
      <w:tr w:rsidR="2EB85749" w14:paraId="19A0F9CB"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AB9EBC7" w14:textId="0CFBA4C5" w:rsidR="2EB85749" w:rsidRDefault="2EB85749">
            <w:r w:rsidRPr="2EB85749">
              <w:rPr>
                <w:rFonts w:eastAsia="Arial" w:cs="Arial"/>
                <w:b/>
                <w:bCs/>
                <w:szCs w:val="22"/>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9186BF9" w14:textId="6EE56D7F" w:rsidR="2EB85749" w:rsidRDefault="2EB85749">
            <w:r w:rsidRPr="2EB85749">
              <w:rPr>
                <w:rFonts w:eastAsia="Arial" w:cs="Arial"/>
                <w:b/>
                <w:bCs/>
                <w:szCs w:val="22"/>
              </w:rPr>
              <w:t>Moving Away from the Traditional Classroom - The Silent Digital Revolution in Education</w:t>
            </w:r>
          </w:p>
        </w:tc>
      </w:tr>
      <w:tr w:rsidR="2EB85749" w14:paraId="00A60273"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F688E8E" w14:textId="0C2BA27C" w:rsidR="2EB85749" w:rsidRDefault="2EB85749">
            <w:r w:rsidRPr="2EB85749">
              <w:rPr>
                <w:rFonts w:eastAsia="Arial" w:cs="Arial"/>
                <w:b/>
                <w:bCs/>
                <w:szCs w:val="22"/>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63AC462" w14:textId="621EDC9D" w:rsidR="2EB85749" w:rsidRDefault="2EB85749">
            <w:r w:rsidRPr="2EB85749">
              <w:rPr>
                <w:rFonts w:eastAsia="Arial" w:cs="Arial"/>
                <w:b/>
                <w:bCs/>
                <w:szCs w:val="22"/>
              </w:rPr>
              <w:t>22/02/2023</w:t>
            </w:r>
          </w:p>
        </w:tc>
      </w:tr>
      <w:tr w:rsidR="2EB85749" w14:paraId="4D30A3A8"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E58AE75" w14:textId="27F89987" w:rsidR="2EB85749" w:rsidRDefault="2EB85749">
            <w:r w:rsidRPr="2EB85749">
              <w:rPr>
                <w:rFonts w:eastAsia="Arial" w:cs="Arial"/>
                <w:b/>
                <w:bCs/>
                <w:szCs w:val="22"/>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0FBEBCF" w14:textId="655D3201" w:rsidR="2EB85749" w:rsidRDefault="2EB85749">
            <w:r w:rsidRPr="2EB85749">
              <w:rPr>
                <w:rFonts w:eastAsia="Arial" w:cs="Arial"/>
                <w:b/>
                <w:bCs/>
                <w:szCs w:val="22"/>
              </w:rPr>
              <w:t>6</w:t>
            </w:r>
          </w:p>
        </w:tc>
      </w:tr>
      <w:tr w:rsidR="2EB85749" w14:paraId="58F39F2B"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4EA5831" w14:textId="18759E6C" w:rsidR="2EB85749" w:rsidRDefault="2EB85749">
            <w:r w:rsidRPr="2EB85749">
              <w:rPr>
                <w:rFonts w:eastAsia="Arial" w:cs="Arial"/>
                <w:b/>
                <w:bCs/>
                <w:szCs w:val="22"/>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477DA596" w14:textId="18E699FC" w:rsidR="2EB85749" w:rsidRDefault="2EB85749">
            <w:r w:rsidRPr="2EB85749">
              <w:rPr>
                <w:rFonts w:eastAsia="Arial" w:cs="Arial"/>
                <w:b/>
                <w:bCs/>
                <w:szCs w:val="22"/>
              </w:rPr>
              <w:t>20</w:t>
            </w:r>
          </w:p>
        </w:tc>
      </w:tr>
      <w:tr w:rsidR="2EB85749" w14:paraId="2057546B"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F4919D5" w14:textId="0805497C" w:rsidR="2EB85749" w:rsidRDefault="2EB85749">
            <w:r w:rsidRPr="2EB85749">
              <w:rPr>
                <w:rFonts w:eastAsia="Arial" w:cs="Arial"/>
                <w:b/>
                <w:bCs/>
                <w:szCs w:val="22"/>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FCC7B4E" w14:textId="258744F3" w:rsidR="2EB85749" w:rsidRDefault="2EB85749">
            <w:r w:rsidRPr="2EB85749">
              <w:rPr>
                <w:rFonts w:eastAsia="Arial" w:cs="Arial"/>
                <w:b/>
                <w:bCs/>
                <w:szCs w:val="22"/>
              </w:rPr>
              <w:t>None</w:t>
            </w:r>
          </w:p>
        </w:tc>
      </w:tr>
    </w:tbl>
    <w:p w14:paraId="4642628A" w14:textId="20893971" w:rsidR="4424DEBB" w:rsidRDefault="4424DEBB" w:rsidP="2EB85749">
      <w:pPr>
        <w:spacing w:line="276" w:lineRule="auto"/>
        <w:jc w:val="both"/>
      </w:pPr>
      <w:r w:rsidRPr="2EB85749">
        <w:rPr>
          <w:rFonts w:eastAsia="Arial" w:cs="Arial"/>
          <w:szCs w:val="22"/>
          <w:lang w:val="en-US"/>
        </w:rPr>
        <w:t xml:space="preserve">  </w:t>
      </w:r>
    </w:p>
    <w:p w14:paraId="3BEEDC4D" w14:textId="0D8A7B02" w:rsidR="4424DEBB" w:rsidRDefault="4424DEBB" w:rsidP="2EB85749">
      <w:pPr>
        <w:spacing w:line="276" w:lineRule="auto"/>
        <w:jc w:val="both"/>
        <w:rPr>
          <w:rFonts w:eastAsia="Arial" w:cs="Arial"/>
          <w:szCs w:val="22"/>
          <w:lang w:val="en-US"/>
        </w:rPr>
      </w:pPr>
      <w:r w:rsidRPr="2EB85749">
        <w:rPr>
          <w:rFonts w:eastAsia="Arial" w:cs="Arial"/>
          <w:b/>
          <w:bCs/>
          <w:szCs w:val="22"/>
          <w:lang w:val="en-US"/>
        </w:rPr>
        <w:t>AIM(S)</w:t>
      </w:r>
      <w:r w:rsidRPr="2EB85749">
        <w:rPr>
          <w:rFonts w:eastAsia="Arial" w:cs="Arial"/>
          <w:szCs w:val="22"/>
          <w:lang w:val="en-US"/>
        </w:rPr>
        <w:t xml:space="preserve"> </w:t>
      </w:r>
    </w:p>
    <w:p w14:paraId="166022AD" w14:textId="77777777" w:rsidR="00DD00DA" w:rsidRDefault="00DD00DA" w:rsidP="2EB85749">
      <w:pPr>
        <w:spacing w:line="276" w:lineRule="auto"/>
        <w:jc w:val="both"/>
      </w:pPr>
    </w:p>
    <w:p w14:paraId="391B0D36" w14:textId="3CCDC49C" w:rsidR="4424DEBB" w:rsidRDefault="4424DEBB" w:rsidP="009E04C3">
      <w:pPr>
        <w:pStyle w:val="ListParagraph"/>
        <w:numPr>
          <w:ilvl w:val="0"/>
          <w:numId w:val="44"/>
        </w:numPr>
        <w:jc w:val="both"/>
        <w:rPr>
          <w:rFonts w:ascii="Arial" w:eastAsia="Arial" w:hAnsi="Arial" w:cs="Arial"/>
          <w:lang w:val="en-US"/>
        </w:rPr>
      </w:pPr>
      <w:r w:rsidRPr="1996D85F">
        <w:rPr>
          <w:rFonts w:ascii="Arial" w:eastAsia="Arial" w:hAnsi="Arial" w:cs="Arial"/>
          <w:lang w:val="en-US"/>
        </w:rPr>
        <w:t xml:space="preserve">To broaden knowledge and understanding of ICT and the concept of digital competence in different educational and individual contexts.  </w:t>
      </w:r>
    </w:p>
    <w:p w14:paraId="7B7A449F" w14:textId="52AECE21" w:rsidR="4424DEBB" w:rsidRDefault="4424DEBB" w:rsidP="009E04C3">
      <w:pPr>
        <w:pStyle w:val="ListParagraph"/>
        <w:numPr>
          <w:ilvl w:val="0"/>
          <w:numId w:val="44"/>
        </w:numPr>
        <w:jc w:val="both"/>
        <w:rPr>
          <w:rFonts w:ascii="Arial" w:eastAsia="Arial" w:hAnsi="Arial" w:cs="Arial"/>
          <w:lang w:val="en-US"/>
        </w:rPr>
      </w:pPr>
      <w:r w:rsidRPr="1996D85F">
        <w:rPr>
          <w:rFonts w:ascii="Arial" w:eastAsia="Arial" w:hAnsi="Arial" w:cs="Arial"/>
          <w:lang w:val="en-US"/>
        </w:rPr>
        <w:t>To gain in depth an understanding of the impact of the digital world in education.</w:t>
      </w:r>
    </w:p>
    <w:p w14:paraId="0B56C9E3" w14:textId="22C9AF41" w:rsidR="4424DEBB" w:rsidRDefault="4424DEBB" w:rsidP="2EB85749">
      <w:pPr>
        <w:spacing w:line="276" w:lineRule="auto"/>
        <w:jc w:val="both"/>
        <w:rPr>
          <w:rFonts w:eastAsia="Arial" w:cs="Arial"/>
          <w:szCs w:val="22"/>
          <w:lang w:val="en-US"/>
        </w:rPr>
      </w:pPr>
      <w:r w:rsidRPr="24B5AECA">
        <w:rPr>
          <w:rFonts w:eastAsia="Arial" w:cs="Arial"/>
          <w:b/>
          <w:bCs/>
          <w:szCs w:val="22"/>
          <w:lang w:val="en-US"/>
        </w:rPr>
        <w:t>LEARNING OUTCOMES</w:t>
      </w:r>
      <w:r w:rsidRPr="24B5AECA">
        <w:rPr>
          <w:rFonts w:eastAsia="Arial" w:cs="Arial"/>
          <w:szCs w:val="22"/>
          <w:lang w:val="en-US"/>
        </w:rPr>
        <w:t xml:space="preserve"> </w:t>
      </w:r>
    </w:p>
    <w:p w14:paraId="1B7EDEF3" w14:textId="77777777" w:rsidR="00DD00DA" w:rsidRDefault="00DD00DA" w:rsidP="2EB85749">
      <w:pPr>
        <w:spacing w:line="276" w:lineRule="auto"/>
        <w:jc w:val="both"/>
      </w:pPr>
    </w:p>
    <w:p w14:paraId="7061F5B4" w14:textId="33F6708D" w:rsidR="4424DEBB" w:rsidRDefault="4424DEBB" w:rsidP="2EB85749">
      <w:pPr>
        <w:spacing w:line="276" w:lineRule="auto"/>
        <w:jc w:val="both"/>
      </w:pPr>
      <w:r w:rsidRPr="2EB85749">
        <w:rPr>
          <w:rFonts w:eastAsia="Arial" w:cs="Arial"/>
          <w:szCs w:val="22"/>
          <w:lang w:val="en-US"/>
        </w:rPr>
        <w:t>Upon the successful completion of this module, the student should be able to:</w:t>
      </w:r>
    </w:p>
    <w:p w14:paraId="79B0740A" w14:textId="6264193E" w:rsidR="4424DEBB" w:rsidRDefault="4424DEBB" w:rsidP="009E04C3">
      <w:pPr>
        <w:pStyle w:val="ListParagraph"/>
        <w:numPr>
          <w:ilvl w:val="0"/>
          <w:numId w:val="43"/>
        </w:numPr>
        <w:jc w:val="both"/>
        <w:rPr>
          <w:rFonts w:ascii="Arial" w:eastAsia="Arial" w:hAnsi="Arial" w:cs="Arial"/>
          <w:lang w:val="en-US"/>
        </w:rPr>
      </w:pPr>
      <w:r w:rsidRPr="1996D85F">
        <w:rPr>
          <w:rFonts w:ascii="Arial" w:eastAsia="Arial" w:hAnsi="Arial" w:cs="Arial"/>
          <w:lang w:val="en-US"/>
        </w:rPr>
        <w:t>Critically evaluate the current models of digital competence and ICT in different educational contexts.</w:t>
      </w:r>
    </w:p>
    <w:p w14:paraId="37B3D1A2" w14:textId="03E69D03" w:rsidR="4424DEBB" w:rsidRDefault="4424DEBB" w:rsidP="009E04C3">
      <w:pPr>
        <w:pStyle w:val="ListParagraph"/>
        <w:numPr>
          <w:ilvl w:val="0"/>
          <w:numId w:val="43"/>
        </w:numPr>
        <w:jc w:val="both"/>
        <w:rPr>
          <w:rFonts w:ascii="Arial" w:eastAsia="Arial" w:hAnsi="Arial" w:cs="Arial"/>
          <w:lang w:val="en-US"/>
        </w:rPr>
      </w:pPr>
      <w:r w:rsidRPr="1996D85F">
        <w:rPr>
          <w:rFonts w:ascii="Arial" w:eastAsia="Arial" w:hAnsi="Arial" w:cs="Arial"/>
          <w:lang w:val="en-US"/>
        </w:rPr>
        <w:t>Critically analyse the effects of the digital world both at home and in school in a changing world.</w:t>
      </w:r>
    </w:p>
    <w:p w14:paraId="532F1C13" w14:textId="028F419C" w:rsidR="4424DEBB" w:rsidRDefault="4424DEBB" w:rsidP="009E04C3">
      <w:pPr>
        <w:pStyle w:val="ListParagraph"/>
        <w:numPr>
          <w:ilvl w:val="0"/>
          <w:numId w:val="43"/>
        </w:numPr>
        <w:jc w:val="both"/>
        <w:rPr>
          <w:rFonts w:ascii="Arial" w:eastAsia="Arial" w:hAnsi="Arial" w:cs="Arial"/>
          <w:lang w:val="en-US"/>
        </w:rPr>
      </w:pPr>
      <w:r w:rsidRPr="1996D85F">
        <w:rPr>
          <w:rFonts w:ascii="Arial" w:eastAsia="Arial" w:hAnsi="Arial" w:cs="Arial"/>
          <w:lang w:val="en-US"/>
        </w:rPr>
        <w:t>Critically reflect on how ICT and AI meet the diverse needs of learners including socio-economic status, gender, culture, bilingualism, multilingualism and specific learning difficulties.</w:t>
      </w:r>
    </w:p>
    <w:p w14:paraId="0E195D94" w14:textId="73FA56E2" w:rsidR="4424DEBB" w:rsidRDefault="4424DEBB" w:rsidP="009E04C3">
      <w:pPr>
        <w:pStyle w:val="ListParagraph"/>
        <w:numPr>
          <w:ilvl w:val="0"/>
          <w:numId w:val="43"/>
        </w:numPr>
        <w:jc w:val="both"/>
        <w:rPr>
          <w:rFonts w:ascii="Arial" w:eastAsia="Arial" w:hAnsi="Arial" w:cs="Arial"/>
        </w:rPr>
      </w:pPr>
      <w:r w:rsidRPr="1996D85F">
        <w:rPr>
          <w:rFonts w:ascii="Arial" w:eastAsia="Arial" w:hAnsi="Arial" w:cs="Arial"/>
        </w:rPr>
        <w:t xml:space="preserve">Organise their knowledge and learning through use of a range of media, and present their work appropriately in a manner that can be understood by specialist and non-specialist audiences. </w:t>
      </w:r>
    </w:p>
    <w:p w14:paraId="3E4E6F1F" w14:textId="48E005DD" w:rsidR="4424DEBB" w:rsidRDefault="4424DEBB" w:rsidP="2EB85749">
      <w:pPr>
        <w:spacing w:line="276" w:lineRule="auto"/>
        <w:jc w:val="both"/>
        <w:rPr>
          <w:rFonts w:eastAsia="Arial" w:cs="Arial"/>
          <w:szCs w:val="22"/>
          <w:lang w:val="en-US"/>
        </w:rPr>
      </w:pPr>
      <w:r w:rsidRPr="24B5AECA">
        <w:rPr>
          <w:rFonts w:eastAsia="Arial" w:cs="Arial"/>
          <w:b/>
          <w:bCs/>
          <w:szCs w:val="22"/>
          <w:lang w:val="en-US"/>
        </w:rPr>
        <w:t>INDICATIVE CONTENT</w:t>
      </w:r>
      <w:r w:rsidRPr="24B5AECA">
        <w:rPr>
          <w:rFonts w:eastAsia="Arial" w:cs="Arial"/>
          <w:szCs w:val="22"/>
          <w:lang w:val="en-US"/>
        </w:rPr>
        <w:t xml:space="preserve"> </w:t>
      </w:r>
    </w:p>
    <w:p w14:paraId="2A1F1149" w14:textId="77777777" w:rsidR="00DD00DA" w:rsidRDefault="00DD00DA" w:rsidP="2EB85749">
      <w:pPr>
        <w:spacing w:line="276" w:lineRule="auto"/>
        <w:jc w:val="both"/>
      </w:pPr>
    </w:p>
    <w:p w14:paraId="6B2AD3E7" w14:textId="3BDF2280" w:rsidR="4424DEBB" w:rsidRDefault="4424DEBB" w:rsidP="009E04C3">
      <w:pPr>
        <w:pStyle w:val="ListParagraph"/>
        <w:numPr>
          <w:ilvl w:val="0"/>
          <w:numId w:val="42"/>
        </w:numPr>
        <w:jc w:val="both"/>
        <w:rPr>
          <w:rFonts w:ascii="Arial" w:eastAsia="Arial" w:hAnsi="Arial" w:cs="Arial"/>
          <w:lang w:val="en-US"/>
        </w:rPr>
      </w:pPr>
      <w:r w:rsidRPr="1996D85F">
        <w:rPr>
          <w:rFonts w:ascii="Arial" w:eastAsia="Arial" w:hAnsi="Arial" w:cs="Arial"/>
          <w:lang w:val="en-US"/>
        </w:rPr>
        <w:t xml:space="preserve">Models of literacy that include basic, functional, critical and new literacies. </w:t>
      </w:r>
    </w:p>
    <w:p w14:paraId="6CE4EA6C" w14:textId="456337C4" w:rsidR="4424DEBB" w:rsidRDefault="4424DEBB" w:rsidP="009E04C3">
      <w:pPr>
        <w:pStyle w:val="ListParagraph"/>
        <w:numPr>
          <w:ilvl w:val="0"/>
          <w:numId w:val="42"/>
        </w:numPr>
        <w:jc w:val="both"/>
        <w:rPr>
          <w:rFonts w:ascii="Arial" w:eastAsia="Arial" w:hAnsi="Arial" w:cs="Arial"/>
          <w:lang w:val="en-US"/>
        </w:rPr>
      </w:pPr>
      <w:r w:rsidRPr="1996D85F">
        <w:rPr>
          <w:rFonts w:ascii="Arial" w:eastAsia="Arial" w:hAnsi="Arial" w:cs="Arial"/>
          <w:lang w:val="en-US"/>
        </w:rPr>
        <w:t>Safeguarding, CEOPS.</w:t>
      </w:r>
    </w:p>
    <w:p w14:paraId="14842712" w14:textId="5B794ECE" w:rsidR="4424DEBB" w:rsidRDefault="4424DEBB" w:rsidP="009E04C3">
      <w:pPr>
        <w:pStyle w:val="ListParagraph"/>
        <w:numPr>
          <w:ilvl w:val="0"/>
          <w:numId w:val="42"/>
        </w:numPr>
        <w:jc w:val="both"/>
        <w:rPr>
          <w:rFonts w:ascii="Arial" w:eastAsia="Arial" w:hAnsi="Arial" w:cs="Arial"/>
          <w:lang w:val="en-US"/>
        </w:rPr>
      </w:pPr>
      <w:r w:rsidRPr="1996D85F">
        <w:rPr>
          <w:rFonts w:ascii="Arial" w:eastAsia="Arial" w:hAnsi="Arial" w:cs="Arial"/>
          <w:lang w:val="en-US"/>
        </w:rPr>
        <w:t xml:space="preserve">Current digital literacy policies and practice in Wales.  </w:t>
      </w:r>
    </w:p>
    <w:p w14:paraId="29644D2A" w14:textId="4AC42CDB" w:rsidR="4424DEBB" w:rsidRDefault="4424DEBB" w:rsidP="009E04C3">
      <w:pPr>
        <w:pStyle w:val="ListParagraph"/>
        <w:numPr>
          <w:ilvl w:val="0"/>
          <w:numId w:val="42"/>
        </w:numPr>
        <w:jc w:val="both"/>
        <w:rPr>
          <w:rFonts w:ascii="Arial" w:eastAsia="Arial" w:hAnsi="Arial" w:cs="Arial"/>
          <w:lang w:val="en-US"/>
        </w:rPr>
      </w:pPr>
      <w:r w:rsidRPr="1996D85F">
        <w:rPr>
          <w:rFonts w:ascii="Arial" w:eastAsia="Arial" w:hAnsi="Arial" w:cs="Arial"/>
          <w:lang w:val="en-US"/>
        </w:rPr>
        <w:t xml:space="preserve">Theories of communication and cognition, ie the work of McLuhan, Gardner. </w:t>
      </w:r>
    </w:p>
    <w:p w14:paraId="24791B6B" w14:textId="0C1C16BB" w:rsidR="4424DEBB" w:rsidRDefault="4424DEBB" w:rsidP="009E04C3">
      <w:pPr>
        <w:pStyle w:val="ListParagraph"/>
        <w:numPr>
          <w:ilvl w:val="0"/>
          <w:numId w:val="42"/>
        </w:numPr>
        <w:jc w:val="both"/>
        <w:rPr>
          <w:rFonts w:ascii="Arial" w:eastAsia="Arial" w:hAnsi="Arial" w:cs="Arial"/>
          <w:lang w:val="en-US"/>
        </w:rPr>
      </w:pPr>
      <w:r w:rsidRPr="1996D85F">
        <w:rPr>
          <w:rFonts w:ascii="Arial" w:eastAsia="Arial" w:hAnsi="Arial" w:cs="Arial"/>
          <w:lang w:val="en-US"/>
        </w:rPr>
        <w:t xml:space="preserve">Key barriers to digital inclusion, including poverty, social deprivation, home     language, cultural background and specific learning difficulties.   </w:t>
      </w:r>
    </w:p>
    <w:p w14:paraId="0A79D4B1" w14:textId="5BDA36B3" w:rsidR="4424DEBB" w:rsidRDefault="4424DEBB" w:rsidP="009E04C3">
      <w:pPr>
        <w:pStyle w:val="ListParagraph"/>
        <w:numPr>
          <w:ilvl w:val="0"/>
          <w:numId w:val="42"/>
        </w:numPr>
        <w:jc w:val="both"/>
        <w:rPr>
          <w:rFonts w:ascii="Arial" w:eastAsia="Arial" w:hAnsi="Arial" w:cs="Arial"/>
          <w:lang w:val="en-US"/>
        </w:rPr>
      </w:pPr>
      <w:r w:rsidRPr="1996D85F">
        <w:rPr>
          <w:rFonts w:ascii="Arial" w:eastAsia="Arial" w:hAnsi="Arial" w:cs="Arial"/>
          <w:lang w:val="en-US"/>
        </w:rPr>
        <w:t xml:space="preserve">Teaching and support strategies including the use of AI and specialist software, i.e. text to speech programmes. </w:t>
      </w:r>
    </w:p>
    <w:p w14:paraId="2B281C0B" w14:textId="77777777" w:rsidR="00DD00DA" w:rsidRDefault="00DD00DA">
      <w:pPr>
        <w:rPr>
          <w:rFonts w:eastAsia="Arial" w:cs="Arial"/>
          <w:b/>
          <w:bCs/>
          <w:szCs w:val="22"/>
        </w:rPr>
      </w:pPr>
      <w:r>
        <w:rPr>
          <w:rFonts w:eastAsia="Arial" w:cs="Arial"/>
          <w:b/>
          <w:bCs/>
          <w:szCs w:val="22"/>
        </w:rPr>
        <w:br w:type="page"/>
      </w:r>
    </w:p>
    <w:p w14:paraId="3DC7B2E0" w14:textId="04E6F3EA" w:rsidR="4424DEBB" w:rsidRDefault="4424DEBB" w:rsidP="1996D85F">
      <w:pPr>
        <w:ind w:left="3600" w:hanging="3600"/>
        <w:jc w:val="both"/>
      </w:pPr>
      <w:r w:rsidRPr="1996D85F">
        <w:rPr>
          <w:rFonts w:eastAsia="Arial" w:cs="Arial"/>
          <w:b/>
          <w:bCs/>
          <w:szCs w:val="22"/>
        </w:rPr>
        <w:lastRenderedPageBreak/>
        <w:t>Study Time Allocation</w:t>
      </w:r>
    </w:p>
    <w:p w14:paraId="56E06442" w14:textId="671A51F9" w:rsidR="4424DEBB" w:rsidRDefault="4424DEBB" w:rsidP="1996D85F">
      <w:pPr>
        <w:ind w:left="3600" w:hanging="3600"/>
        <w:jc w:val="both"/>
      </w:pPr>
      <w:r w:rsidRPr="1996D85F">
        <w:rPr>
          <w:rFonts w:eastAsia="Arial" w:cs="Arial"/>
          <w:b/>
          <w:bCs/>
          <w:szCs w:val="22"/>
        </w:rPr>
        <w:t xml:space="preserve"> </w:t>
      </w:r>
    </w:p>
    <w:p w14:paraId="2F4C0E4B" w14:textId="1732D979" w:rsidR="4424DEBB" w:rsidRDefault="4424DEBB" w:rsidP="1996D85F">
      <w:pPr>
        <w:spacing w:line="276" w:lineRule="auto"/>
        <w:jc w:val="both"/>
      </w:pPr>
      <w:r w:rsidRPr="1996D85F">
        <w:rPr>
          <w:rFonts w:eastAsia="Arial" w:cs="Arial"/>
          <w:szCs w:val="22"/>
          <w:lang w:val="en-US"/>
        </w:rPr>
        <w:t>The allocation of teaching to deliver the module is:</w:t>
      </w: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60"/>
        <w:gridCol w:w="1695"/>
        <w:gridCol w:w="1830"/>
      </w:tblGrid>
      <w:tr w:rsidR="2EB85749" w14:paraId="71BB65EA" w14:textId="77777777" w:rsidTr="2EB85749">
        <w:trPr>
          <w:trHeight w:val="300"/>
        </w:trPr>
        <w:tc>
          <w:tcPr>
            <w:tcW w:w="3960" w:type="dxa"/>
            <w:tcBorders>
              <w:top w:val="single" w:sz="8" w:space="0" w:color="auto"/>
              <w:left w:val="single" w:sz="8" w:space="0" w:color="auto"/>
              <w:bottom w:val="single" w:sz="8" w:space="0" w:color="auto"/>
              <w:right w:val="single" w:sz="8" w:space="0" w:color="auto"/>
            </w:tcBorders>
          </w:tcPr>
          <w:p w14:paraId="1BE455AE" w14:textId="6F964D74" w:rsidR="2EB85749" w:rsidRDefault="2EB85749" w:rsidP="2EB85749">
            <w:pPr>
              <w:spacing w:line="276" w:lineRule="auto"/>
              <w:jc w:val="both"/>
            </w:pPr>
            <w:r w:rsidRPr="2EB85749">
              <w:rPr>
                <w:rFonts w:eastAsia="Arial" w:cs="Arial"/>
                <w:szCs w:val="22"/>
                <w:lang w:val="en-US"/>
              </w:rPr>
              <w:t xml:space="preserve"> </w:t>
            </w:r>
            <w:r w:rsidRPr="2EB85749">
              <w:rPr>
                <w:rFonts w:eastAsia="Arial" w:cs="Arial"/>
                <w:b/>
                <w:bCs/>
                <w:szCs w:val="22"/>
                <w:lang w:val="en-US"/>
              </w:rPr>
              <w:t>Activity type</w:t>
            </w:r>
            <w:r w:rsidRPr="2EB85749">
              <w:rPr>
                <w:rFonts w:eastAsia="Arial" w:cs="Arial"/>
                <w:szCs w:val="22"/>
                <w:lang w:val="en-US"/>
              </w:rPr>
              <w:t xml:space="preserve"> </w:t>
            </w:r>
          </w:p>
        </w:tc>
        <w:tc>
          <w:tcPr>
            <w:tcW w:w="1695" w:type="dxa"/>
            <w:tcBorders>
              <w:top w:val="single" w:sz="8" w:space="0" w:color="auto"/>
              <w:left w:val="single" w:sz="8" w:space="0" w:color="auto"/>
              <w:bottom w:val="single" w:sz="8" w:space="0" w:color="auto"/>
              <w:right w:val="single" w:sz="8" w:space="0" w:color="auto"/>
            </w:tcBorders>
          </w:tcPr>
          <w:p w14:paraId="0A18E01E" w14:textId="2F5ED77B" w:rsidR="2EB85749" w:rsidRDefault="2EB85749" w:rsidP="2EB85749">
            <w:pPr>
              <w:spacing w:line="276" w:lineRule="auto"/>
              <w:jc w:val="center"/>
            </w:pPr>
            <w:r w:rsidRPr="2EB85749">
              <w:rPr>
                <w:rFonts w:eastAsia="Arial" w:cs="Arial"/>
                <w:b/>
                <w:bCs/>
                <w:szCs w:val="22"/>
                <w:lang w:val="en-US"/>
              </w:rPr>
              <w:t>Hours</w:t>
            </w:r>
            <w:r w:rsidRPr="2EB85749">
              <w:rPr>
                <w:rFonts w:eastAsia="Arial" w:cs="Arial"/>
                <w:szCs w:val="22"/>
                <w:lang w:val="en-US"/>
              </w:rPr>
              <w:t xml:space="preserve"> </w:t>
            </w:r>
          </w:p>
        </w:tc>
        <w:tc>
          <w:tcPr>
            <w:tcW w:w="1830" w:type="dxa"/>
            <w:tcBorders>
              <w:top w:val="single" w:sz="8" w:space="0" w:color="auto"/>
              <w:left w:val="single" w:sz="8" w:space="0" w:color="auto"/>
              <w:bottom w:val="single" w:sz="8" w:space="0" w:color="auto"/>
              <w:right w:val="single" w:sz="8" w:space="0" w:color="auto"/>
            </w:tcBorders>
          </w:tcPr>
          <w:p w14:paraId="0EA444BD" w14:textId="3CADF986" w:rsidR="2EB85749" w:rsidRDefault="2EB85749" w:rsidP="2EB85749">
            <w:pPr>
              <w:spacing w:line="276" w:lineRule="auto"/>
              <w:jc w:val="center"/>
            </w:pPr>
            <w:r w:rsidRPr="2EB85749">
              <w:rPr>
                <w:rFonts w:eastAsia="Arial" w:cs="Arial"/>
                <w:b/>
                <w:bCs/>
                <w:szCs w:val="22"/>
                <w:lang w:val="en-US"/>
              </w:rPr>
              <w:t>Percentage</w:t>
            </w:r>
            <w:r w:rsidRPr="2EB85749">
              <w:rPr>
                <w:rFonts w:eastAsia="Arial" w:cs="Arial"/>
                <w:szCs w:val="22"/>
                <w:lang w:val="en-US"/>
              </w:rPr>
              <w:t xml:space="preserve"> </w:t>
            </w:r>
          </w:p>
        </w:tc>
      </w:tr>
      <w:tr w:rsidR="2EB85749" w14:paraId="6F5B7E13" w14:textId="77777777" w:rsidTr="2EB85749">
        <w:trPr>
          <w:trHeight w:val="300"/>
        </w:trPr>
        <w:tc>
          <w:tcPr>
            <w:tcW w:w="3960" w:type="dxa"/>
            <w:tcBorders>
              <w:top w:val="single" w:sz="8" w:space="0" w:color="auto"/>
              <w:left w:val="single" w:sz="8" w:space="0" w:color="auto"/>
              <w:bottom w:val="single" w:sz="8" w:space="0" w:color="auto"/>
              <w:right w:val="single" w:sz="8" w:space="0" w:color="auto"/>
            </w:tcBorders>
          </w:tcPr>
          <w:p w14:paraId="72DC5422" w14:textId="472E706F" w:rsidR="2EB85749" w:rsidRDefault="2EB85749" w:rsidP="2EB85749">
            <w:pPr>
              <w:spacing w:line="276" w:lineRule="auto"/>
              <w:jc w:val="both"/>
            </w:pPr>
            <w:r w:rsidRPr="2EB85749">
              <w:rPr>
                <w:rFonts w:eastAsia="Arial" w:cs="Arial"/>
                <w:szCs w:val="22"/>
                <w:lang w:val="en-US"/>
              </w:rPr>
              <w:t xml:space="preserve">Scheduled learning </w:t>
            </w:r>
          </w:p>
        </w:tc>
        <w:tc>
          <w:tcPr>
            <w:tcW w:w="1695" w:type="dxa"/>
            <w:tcBorders>
              <w:top w:val="single" w:sz="8" w:space="0" w:color="auto"/>
              <w:left w:val="single" w:sz="8" w:space="0" w:color="auto"/>
              <w:bottom w:val="single" w:sz="8" w:space="0" w:color="auto"/>
              <w:right w:val="single" w:sz="8" w:space="0" w:color="auto"/>
            </w:tcBorders>
          </w:tcPr>
          <w:p w14:paraId="2A6200A2" w14:textId="50959ABD" w:rsidR="2EB85749" w:rsidRDefault="2EB85749" w:rsidP="2EB85749">
            <w:pPr>
              <w:spacing w:line="276" w:lineRule="auto"/>
              <w:jc w:val="center"/>
            </w:pPr>
            <w:r w:rsidRPr="2EB85749">
              <w:rPr>
                <w:rFonts w:eastAsia="Arial" w:cs="Arial"/>
                <w:szCs w:val="22"/>
                <w:lang w:val="en-US"/>
              </w:rPr>
              <w:t xml:space="preserve">27 </w:t>
            </w:r>
          </w:p>
        </w:tc>
        <w:tc>
          <w:tcPr>
            <w:tcW w:w="1830" w:type="dxa"/>
            <w:tcBorders>
              <w:top w:val="single" w:sz="8" w:space="0" w:color="auto"/>
              <w:left w:val="single" w:sz="8" w:space="0" w:color="auto"/>
              <w:bottom w:val="single" w:sz="8" w:space="0" w:color="auto"/>
              <w:right w:val="single" w:sz="8" w:space="0" w:color="auto"/>
            </w:tcBorders>
          </w:tcPr>
          <w:p w14:paraId="2138DF61" w14:textId="28E22D43" w:rsidR="2EB85749" w:rsidRDefault="2EB85749" w:rsidP="2EB85749">
            <w:pPr>
              <w:spacing w:line="276" w:lineRule="auto"/>
              <w:jc w:val="center"/>
            </w:pPr>
            <w:r w:rsidRPr="2EB85749">
              <w:rPr>
                <w:rFonts w:eastAsia="Arial" w:cs="Arial"/>
                <w:szCs w:val="22"/>
                <w:lang w:val="en-US"/>
              </w:rPr>
              <w:t xml:space="preserve">13% </w:t>
            </w:r>
          </w:p>
        </w:tc>
      </w:tr>
      <w:tr w:rsidR="2EB85749" w14:paraId="748F74D4" w14:textId="77777777" w:rsidTr="2EB85749">
        <w:trPr>
          <w:trHeight w:val="300"/>
        </w:trPr>
        <w:tc>
          <w:tcPr>
            <w:tcW w:w="3960" w:type="dxa"/>
            <w:tcBorders>
              <w:top w:val="single" w:sz="8" w:space="0" w:color="auto"/>
              <w:left w:val="single" w:sz="8" w:space="0" w:color="auto"/>
              <w:bottom w:val="single" w:sz="8" w:space="0" w:color="auto"/>
              <w:right w:val="single" w:sz="8" w:space="0" w:color="auto"/>
            </w:tcBorders>
          </w:tcPr>
          <w:p w14:paraId="48ABEC95" w14:textId="13819E25" w:rsidR="2EB85749" w:rsidRDefault="2EB85749" w:rsidP="2EB85749">
            <w:pPr>
              <w:spacing w:line="276" w:lineRule="auto"/>
              <w:jc w:val="both"/>
            </w:pPr>
            <w:r w:rsidRPr="2EB85749">
              <w:rPr>
                <w:rFonts w:eastAsia="Arial" w:cs="Arial"/>
                <w:szCs w:val="22"/>
                <w:lang w:val="en-US"/>
              </w:rPr>
              <w:t xml:space="preserve">Independent learning </w:t>
            </w:r>
          </w:p>
        </w:tc>
        <w:tc>
          <w:tcPr>
            <w:tcW w:w="1695" w:type="dxa"/>
            <w:tcBorders>
              <w:top w:val="single" w:sz="8" w:space="0" w:color="auto"/>
              <w:left w:val="single" w:sz="8" w:space="0" w:color="auto"/>
              <w:bottom w:val="single" w:sz="8" w:space="0" w:color="auto"/>
              <w:right w:val="single" w:sz="8" w:space="0" w:color="auto"/>
            </w:tcBorders>
          </w:tcPr>
          <w:p w14:paraId="6FC2AAE8" w14:textId="1C084903" w:rsidR="2EB85749" w:rsidRDefault="2EB85749" w:rsidP="2EB85749">
            <w:pPr>
              <w:spacing w:line="276" w:lineRule="auto"/>
              <w:jc w:val="center"/>
            </w:pPr>
            <w:r w:rsidRPr="2EB85749">
              <w:rPr>
                <w:rFonts w:eastAsia="Arial" w:cs="Arial"/>
                <w:szCs w:val="22"/>
                <w:lang w:val="en-US"/>
              </w:rPr>
              <w:t xml:space="preserve">173 </w:t>
            </w:r>
          </w:p>
        </w:tc>
        <w:tc>
          <w:tcPr>
            <w:tcW w:w="1830" w:type="dxa"/>
            <w:tcBorders>
              <w:top w:val="single" w:sz="8" w:space="0" w:color="auto"/>
              <w:left w:val="single" w:sz="8" w:space="0" w:color="auto"/>
              <w:bottom w:val="single" w:sz="8" w:space="0" w:color="auto"/>
              <w:right w:val="single" w:sz="8" w:space="0" w:color="auto"/>
            </w:tcBorders>
          </w:tcPr>
          <w:p w14:paraId="61868B13" w14:textId="4D70B83D" w:rsidR="2EB85749" w:rsidRDefault="2EB85749" w:rsidP="2EB85749">
            <w:pPr>
              <w:spacing w:line="276" w:lineRule="auto"/>
              <w:jc w:val="center"/>
            </w:pPr>
            <w:r w:rsidRPr="2EB85749">
              <w:rPr>
                <w:rFonts w:eastAsia="Arial" w:cs="Arial"/>
                <w:szCs w:val="22"/>
                <w:lang w:val="en-US"/>
              </w:rPr>
              <w:t>87%</w:t>
            </w:r>
          </w:p>
        </w:tc>
      </w:tr>
      <w:tr w:rsidR="2EB85749" w14:paraId="0A993423" w14:textId="77777777" w:rsidTr="2EB85749">
        <w:trPr>
          <w:trHeight w:val="300"/>
        </w:trPr>
        <w:tc>
          <w:tcPr>
            <w:tcW w:w="3960" w:type="dxa"/>
            <w:tcBorders>
              <w:top w:val="single" w:sz="8" w:space="0" w:color="auto"/>
              <w:left w:val="single" w:sz="8" w:space="0" w:color="auto"/>
              <w:bottom w:val="single" w:sz="8" w:space="0" w:color="auto"/>
              <w:right w:val="single" w:sz="8" w:space="0" w:color="auto"/>
            </w:tcBorders>
          </w:tcPr>
          <w:p w14:paraId="194BDB7C" w14:textId="654F521E" w:rsidR="2EB85749" w:rsidRDefault="2EB85749" w:rsidP="2EB85749">
            <w:pPr>
              <w:spacing w:line="276" w:lineRule="auto"/>
              <w:jc w:val="both"/>
            </w:pPr>
            <w:r w:rsidRPr="2EB85749">
              <w:rPr>
                <w:rFonts w:eastAsia="Arial" w:cs="Arial"/>
                <w:szCs w:val="22"/>
                <w:lang w:val="en-US"/>
              </w:rPr>
              <w:t xml:space="preserve">Placement learning </w:t>
            </w:r>
          </w:p>
        </w:tc>
        <w:tc>
          <w:tcPr>
            <w:tcW w:w="1695" w:type="dxa"/>
            <w:tcBorders>
              <w:top w:val="single" w:sz="8" w:space="0" w:color="auto"/>
              <w:left w:val="single" w:sz="8" w:space="0" w:color="auto"/>
              <w:bottom w:val="single" w:sz="8" w:space="0" w:color="auto"/>
              <w:right w:val="single" w:sz="8" w:space="0" w:color="auto"/>
            </w:tcBorders>
          </w:tcPr>
          <w:p w14:paraId="5FB6DD83" w14:textId="51187E4D" w:rsidR="2EB85749" w:rsidRDefault="2EB85749"/>
        </w:tc>
        <w:tc>
          <w:tcPr>
            <w:tcW w:w="1830" w:type="dxa"/>
            <w:tcBorders>
              <w:top w:val="single" w:sz="8" w:space="0" w:color="auto"/>
              <w:left w:val="single" w:sz="8" w:space="0" w:color="auto"/>
              <w:bottom w:val="single" w:sz="8" w:space="0" w:color="auto"/>
              <w:right w:val="single" w:sz="8" w:space="0" w:color="auto"/>
            </w:tcBorders>
          </w:tcPr>
          <w:p w14:paraId="42C07DF0" w14:textId="4F16A9D4" w:rsidR="2EB85749" w:rsidRDefault="2EB85749"/>
        </w:tc>
      </w:tr>
      <w:tr w:rsidR="2EB85749" w14:paraId="125435D9" w14:textId="77777777" w:rsidTr="2EB85749">
        <w:trPr>
          <w:trHeight w:val="300"/>
        </w:trPr>
        <w:tc>
          <w:tcPr>
            <w:tcW w:w="3960" w:type="dxa"/>
            <w:tcBorders>
              <w:top w:val="single" w:sz="8" w:space="0" w:color="auto"/>
              <w:left w:val="single" w:sz="8" w:space="0" w:color="auto"/>
              <w:bottom w:val="single" w:sz="8" w:space="0" w:color="auto"/>
              <w:right w:val="single" w:sz="8" w:space="0" w:color="auto"/>
            </w:tcBorders>
          </w:tcPr>
          <w:p w14:paraId="293301CB" w14:textId="3A094110" w:rsidR="2EB85749" w:rsidRDefault="2EB85749" w:rsidP="2EB85749">
            <w:pPr>
              <w:spacing w:line="276" w:lineRule="auto"/>
              <w:jc w:val="both"/>
            </w:pPr>
            <w:r w:rsidRPr="2EB85749">
              <w:rPr>
                <w:rFonts w:eastAsia="Arial" w:cs="Arial"/>
                <w:b/>
                <w:bCs/>
                <w:szCs w:val="22"/>
                <w:lang w:val="en-US"/>
              </w:rPr>
              <w:t>TOTAL</w:t>
            </w:r>
            <w:r w:rsidRPr="2EB85749">
              <w:rPr>
                <w:rFonts w:eastAsia="Arial" w:cs="Arial"/>
                <w:szCs w:val="22"/>
                <w:lang w:val="en-US"/>
              </w:rPr>
              <w:t xml:space="preserve"> </w:t>
            </w:r>
          </w:p>
        </w:tc>
        <w:tc>
          <w:tcPr>
            <w:tcW w:w="1695" w:type="dxa"/>
            <w:tcBorders>
              <w:top w:val="single" w:sz="8" w:space="0" w:color="auto"/>
              <w:left w:val="single" w:sz="8" w:space="0" w:color="auto"/>
              <w:bottom w:val="single" w:sz="8" w:space="0" w:color="auto"/>
              <w:right w:val="single" w:sz="8" w:space="0" w:color="auto"/>
            </w:tcBorders>
          </w:tcPr>
          <w:p w14:paraId="64F4ECA1" w14:textId="69EFAF9A" w:rsidR="2EB85749" w:rsidRDefault="2EB85749" w:rsidP="2EB85749">
            <w:pPr>
              <w:spacing w:line="276" w:lineRule="auto"/>
              <w:jc w:val="center"/>
            </w:pPr>
            <w:r w:rsidRPr="2EB85749">
              <w:rPr>
                <w:rFonts w:eastAsia="Arial" w:cs="Arial"/>
                <w:b/>
                <w:bCs/>
                <w:szCs w:val="22"/>
                <w:lang w:val="en-US"/>
              </w:rPr>
              <w:t>200</w:t>
            </w:r>
            <w:r w:rsidRPr="2EB85749">
              <w:rPr>
                <w:rFonts w:eastAsia="Arial" w:cs="Arial"/>
                <w:szCs w:val="22"/>
                <w:lang w:val="en-US"/>
              </w:rPr>
              <w:t xml:space="preserve"> </w:t>
            </w:r>
          </w:p>
        </w:tc>
        <w:tc>
          <w:tcPr>
            <w:tcW w:w="1830" w:type="dxa"/>
            <w:tcBorders>
              <w:top w:val="single" w:sz="8" w:space="0" w:color="auto"/>
              <w:left w:val="single" w:sz="8" w:space="0" w:color="auto"/>
              <w:bottom w:val="single" w:sz="8" w:space="0" w:color="auto"/>
              <w:right w:val="single" w:sz="8" w:space="0" w:color="auto"/>
            </w:tcBorders>
          </w:tcPr>
          <w:p w14:paraId="792582C2" w14:textId="3BF4D164" w:rsidR="2EB85749" w:rsidRDefault="2EB85749" w:rsidP="2EB85749">
            <w:pPr>
              <w:spacing w:line="276" w:lineRule="auto"/>
              <w:jc w:val="center"/>
            </w:pPr>
            <w:r w:rsidRPr="2EB85749">
              <w:rPr>
                <w:rFonts w:eastAsia="Arial" w:cs="Arial"/>
                <w:b/>
                <w:bCs/>
                <w:szCs w:val="22"/>
                <w:lang w:val="en-US"/>
              </w:rPr>
              <w:t>100%</w:t>
            </w:r>
            <w:r w:rsidRPr="2EB85749">
              <w:rPr>
                <w:rFonts w:eastAsia="Arial" w:cs="Arial"/>
                <w:szCs w:val="22"/>
                <w:lang w:val="en-US"/>
              </w:rPr>
              <w:t xml:space="preserve"> </w:t>
            </w:r>
          </w:p>
        </w:tc>
      </w:tr>
    </w:tbl>
    <w:p w14:paraId="63C909C2" w14:textId="3FCBC2E8" w:rsidR="4424DEBB" w:rsidRDefault="4424DEBB" w:rsidP="2EB85749">
      <w:pPr>
        <w:spacing w:line="276" w:lineRule="auto"/>
      </w:pPr>
      <w:r w:rsidRPr="2EB85749">
        <w:rPr>
          <w:rFonts w:eastAsia="Arial" w:cs="Arial"/>
          <w:szCs w:val="22"/>
          <w:lang w:val="en-US"/>
        </w:rPr>
        <w:t xml:space="preserve"> </w:t>
      </w:r>
    </w:p>
    <w:p w14:paraId="1D5AB316" w14:textId="76022BAC" w:rsidR="4424DEBB" w:rsidRDefault="4424DEBB" w:rsidP="2EB85749">
      <w:pPr>
        <w:spacing w:line="276" w:lineRule="auto"/>
        <w:rPr>
          <w:rFonts w:eastAsia="Arial" w:cs="Arial"/>
          <w:szCs w:val="22"/>
          <w:lang w:val="en-US"/>
        </w:rPr>
      </w:pPr>
      <w:r w:rsidRPr="2EB85749">
        <w:rPr>
          <w:rFonts w:eastAsia="Arial" w:cs="Arial"/>
          <w:b/>
          <w:bCs/>
          <w:szCs w:val="22"/>
          <w:lang w:val="en-US"/>
        </w:rPr>
        <w:t>ASSESSMENT</w:t>
      </w:r>
      <w:r w:rsidRPr="2EB85749">
        <w:rPr>
          <w:rFonts w:eastAsia="Arial" w:cs="Arial"/>
          <w:szCs w:val="22"/>
          <w:lang w:val="en-US"/>
        </w:rPr>
        <w:t xml:space="preserve"> </w:t>
      </w:r>
    </w:p>
    <w:p w14:paraId="790D8711" w14:textId="77777777" w:rsidR="00DD00DA" w:rsidRDefault="00DD00DA" w:rsidP="2EB85749">
      <w:pPr>
        <w:spacing w:line="276" w:lineRule="auto"/>
      </w:pPr>
    </w:p>
    <w:p w14:paraId="19A9792A" w14:textId="388E5AE7" w:rsidR="4424DEBB" w:rsidRDefault="4424DEBB" w:rsidP="2EB85749">
      <w:pPr>
        <w:tabs>
          <w:tab w:val="left" w:pos="720"/>
          <w:tab w:val="left" w:pos="1440"/>
          <w:tab w:val="left" w:pos="2160"/>
          <w:tab w:val="left" w:pos="2880"/>
        </w:tabs>
        <w:spacing w:line="276" w:lineRule="auto"/>
        <w:rPr>
          <w:rFonts w:eastAsia="Arial" w:cs="Arial"/>
          <w:b/>
          <w:bCs/>
          <w:szCs w:val="22"/>
          <w:lang w:val="en-US"/>
        </w:rPr>
      </w:pPr>
      <w:r w:rsidRPr="2EB85749">
        <w:rPr>
          <w:rFonts w:eastAsia="Arial" w:cs="Arial"/>
          <w:b/>
          <w:bCs/>
          <w:szCs w:val="22"/>
          <w:lang w:val="en-US"/>
        </w:rPr>
        <w:t>Assessment Component 1</w:t>
      </w:r>
    </w:p>
    <w:p w14:paraId="7EFE7F8D" w14:textId="77777777" w:rsidR="00DD00DA" w:rsidRDefault="00DD00DA" w:rsidP="2EB85749">
      <w:pPr>
        <w:tabs>
          <w:tab w:val="left" w:pos="720"/>
          <w:tab w:val="left" w:pos="1440"/>
          <w:tab w:val="left" w:pos="2160"/>
          <w:tab w:val="left" w:pos="2880"/>
        </w:tabs>
        <w:spacing w:line="276" w:lineRule="auto"/>
      </w:pP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2EB85749" w14:paraId="362D6BC8" w14:textId="77777777" w:rsidTr="2EB85749">
        <w:trPr>
          <w:trHeight w:val="300"/>
        </w:trPr>
        <w:tc>
          <w:tcPr>
            <w:tcW w:w="539" w:type="dxa"/>
            <w:tcMar>
              <w:left w:w="108" w:type="dxa"/>
              <w:right w:w="108" w:type="dxa"/>
            </w:tcMar>
          </w:tcPr>
          <w:p w14:paraId="3A141A3E" w14:textId="412A775F"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186" w:type="dxa"/>
            <w:tcMar>
              <w:left w:w="108" w:type="dxa"/>
              <w:right w:w="108" w:type="dxa"/>
            </w:tcMar>
          </w:tcPr>
          <w:p w14:paraId="272689D1" w14:textId="35AA5B0F" w:rsidR="2EB85749" w:rsidRDefault="2EB85749" w:rsidP="2EB85749">
            <w:pPr>
              <w:spacing w:line="276" w:lineRule="auto"/>
            </w:pPr>
            <w:r w:rsidRPr="2EB85749">
              <w:rPr>
                <w:rFonts w:eastAsia="Arial" w:cs="Arial"/>
                <w:b/>
                <w:bCs/>
                <w:szCs w:val="22"/>
                <w:lang w:val="en-US"/>
              </w:rPr>
              <w:t>Written exam</w:t>
            </w:r>
          </w:p>
        </w:tc>
        <w:tc>
          <w:tcPr>
            <w:tcW w:w="509" w:type="dxa"/>
            <w:tcMar>
              <w:left w:w="108" w:type="dxa"/>
              <w:right w:w="108" w:type="dxa"/>
            </w:tcMar>
          </w:tcPr>
          <w:p w14:paraId="2B23C445" w14:textId="01FA7E8F"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306" w:type="dxa"/>
            <w:tcMar>
              <w:left w:w="108" w:type="dxa"/>
              <w:right w:w="108" w:type="dxa"/>
            </w:tcMar>
          </w:tcPr>
          <w:p w14:paraId="6C60AAB4" w14:textId="4D41F761" w:rsidR="2EB85749" w:rsidRDefault="2EB85749" w:rsidP="2EB85749">
            <w:pPr>
              <w:spacing w:line="276" w:lineRule="auto"/>
            </w:pPr>
            <w:r w:rsidRPr="2EB85749">
              <w:rPr>
                <w:rFonts w:eastAsia="Arial" w:cs="Arial"/>
                <w:b/>
                <w:bCs/>
                <w:szCs w:val="22"/>
                <w:lang w:val="en-US"/>
              </w:rPr>
              <w:t>Coursework</w:t>
            </w:r>
          </w:p>
        </w:tc>
        <w:tc>
          <w:tcPr>
            <w:tcW w:w="509" w:type="dxa"/>
            <w:tcMar>
              <w:left w:w="108" w:type="dxa"/>
              <w:right w:w="108" w:type="dxa"/>
            </w:tcMar>
          </w:tcPr>
          <w:p w14:paraId="775A15DF" w14:textId="5C320113"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246" w:type="dxa"/>
            <w:tcMar>
              <w:left w:w="108" w:type="dxa"/>
              <w:right w:w="108" w:type="dxa"/>
            </w:tcMar>
          </w:tcPr>
          <w:p w14:paraId="60F1C1E7" w14:textId="307D2334" w:rsidR="2EB85749" w:rsidRDefault="2EB85749" w:rsidP="2EB85749">
            <w:pPr>
              <w:spacing w:line="276" w:lineRule="auto"/>
            </w:pPr>
            <w:r w:rsidRPr="2EB85749">
              <w:rPr>
                <w:rFonts w:eastAsia="Arial" w:cs="Arial"/>
                <w:b/>
                <w:bCs/>
                <w:szCs w:val="22"/>
                <w:lang w:val="en-US"/>
              </w:rPr>
              <w:t>Practical</w:t>
            </w:r>
          </w:p>
        </w:tc>
      </w:tr>
    </w:tbl>
    <w:p w14:paraId="64C0E685" w14:textId="0AE7493F" w:rsidR="4424DEBB" w:rsidRDefault="4424DEBB" w:rsidP="2EB85749">
      <w:pPr>
        <w:tabs>
          <w:tab w:val="left" w:pos="720"/>
          <w:tab w:val="left" w:pos="1440"/>
          <w:tab w:val="left" w:pos="2160"/>
          <w:tab w:val="left" w:pos="2880"/>
        </w:tabs>
        <w:spacing w:line="276" w:lineRule="auto"/>
      </w:pPr>
      <w:r w:rsidRPr="2EB85749">
        <w:rPr>
          <w:rFonts w:eastAsia="Arial" w:cs="Arial"/>
          <w:b/>
          <w:bCs/>
          <w:szCs w:val="22"/>
          <w:lang w:val="en-U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257A7CD9"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3DCE030" w14:textId="6FF7849F" w:rsidR="2EB85749" w:rsidRDefault="2EB85749" w:rsidP="2EB85749">
            <w:pPr>
              <w:spacing w:line="276" w:lineRule="auto"/>
              <w:jc w:val="center"/>
            </w:pPr>
            <w:r w:rsidRPr="2EB85749">
              <w:rPr>
                <w:rFonts w:eastAsia="Arial" w:cs="Arial"/>
                <w:b/>
                <w:bCs/>
                <w:szCs w:val="22"/>
                <w:lang w:val="en-U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A7E217E" w14:textId="5188926D" w:rsidR="2EB85749" w:rsidRDefault="2EB85749" w:rsidP="2EB85749">
            <w:pPr>
              <w:spacing w:line="276" w:lineRule="auto"/>
            </w:pPr>
            <w:r w:rsidRPr="2EB85749">
              <w:rPr>
                <w:rFonts w:eastAsia="Arial" w:cs="Arial"/>
                <w:b/>
                <w:bCs/>
                <w:szCs w:val="22"/>
                <w:lang w:val="en-U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038952F" w14:textId="61AD3CCA" w:rsidR="2EB85749" w:rsidRDefault="2EB85749" w:rsidP="2EB85749">
            <w:pPr>
              <w:spacing w:line="276" w:lineRule="auto"/>
            </w:pPr>
            <w:r w:rsidRPr="2EB85749">
              <w:rPr>
                <w:rFonts w:eastAsia="Arial" w:cs="Arial"/>
                <w:b/>
                <w:bCs/>
                <w:szCs w:val="22"/>
                <w:lang w:val="en-US"/>
              </w:rPr>
              <w:t>Weighting</w:t>
            </w:r>
          </w:p>
        </w:tc>
      </w:tr>
      <w:tr w:rsidR="2EB85749" w14:paraId="0B357B4A" w14:textId="77777777" w:rsidTr="2EB85749">
        <w:trPr>
          <w:trHeight w:val="21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9882C1F" w14:textId="12221F9B" w:rsidR="2EB85749" w:rsidRDefault="2EB85749" w:rsidP="2EB85749">
            <w:pPr>
              <w:spacing w:line="276" w:lineRule="auto"/>
              <w:jc w:val="both"/>
            </w:pPr>
            <w:r w:rsidRPr="2EB85749">
              <w:rPr>
                <w:rFonts w:eastAsia="Arial" w:cs="Arial"/>
                <w:szCs w:val="22"/>
                <w:lang w:val="en-US"/>
              </w:rPr>
              <w:t xml:space="preserve">Blog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3D4F9BA" w14:textId="130F0840" w:rsidR="2EB85749" w:rsidRDefault="2EB85749" w:rsidP="2EB85749">
            <w:pPr>
              <w:spacing w:line="276" w:lineRule="auto"/>
            </w:pPr>
            <w:r w:rsidRPr="2EB85749">
              <w:rPr>
                <w:rFonts w:eastAsia="Arial" w:cs="Arial"/>
                <w:szCs w:val="22"/>
                <w:lang w:val="en-US"/>
              </w:rPr>
              <w:t>Minimum of 4 entries (4000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AD26188" w14:textId="026F5533" w:rsidR="2EB85749" w:rsidRDefault="2EB85749" w:rsidP="2EB85749">
            <w:pPr>
              <w:spacing w:line="276" w:lineRule="auto"/>
            </w:pPr>
            <w:r w:rsidRPr="2EB85749">
              <w:rPr>
                <w:rFonts w:eastAsia="Arial" w:cs="Arial"/>
                <w:szCs w:val="22"/>
                <w:lang w:val="en-US"/>
              </w:rPr>
              <w:t>100%</w:t>
            </w:r>
          </w:p>
        </w:tc>
      </w:tr>
    </w:tbl>
    <w:p w14:paraId="33DEF9F1" w14:textId="19B66EE5" w:rsidR="4424DEBB" w:rsidRDefault="4424DEBB" w:rsidP="2EB85749">
      <w:pPr>
        <w:spacing w:line="276" w:lineRule="auto"/>
      </w:pPr>
      <w:r w:rsidRPr="2EB85749">
        <w:rPr>
          <w:rFonts w:eastAsia="Arial" w:cs="Arial"/>
          <w:szCs w:val="22"/>
          <w:lang w:val="en-US"/>
        </w:rPr>
        <w:t xml:space="preserve"> </w:t>
      </w:r>
    </w:p>
    <w:p w14:paraId="7300072E" w14:textId="43FF8E22" w:rsidR="4424DEBB" w:rsidRDefault="4424DEBB" w:rsidP="2EB85749">
      <w:pPr>
        <w:spacing w:line="276" w:lineRule="auto"/>
        <w:jc w:val="both"/>
      </w:pPr>
      <w:r w:rsidRPr="2EB85749">
        <w:rPr>
          <w:rFonts w:eastAsia="Arial" w:cs="Arial"/>
          <w:b/>
          <w:bCs/>
          <w:szCs w:val="22"/>
          <w:lang w:val="en-US"/>
        </w:rPr>
        <w:t>Assessment Summary</w:t>
      </w:r>
      <w:r w:rsidRPr="2EB85749">
        <w:rPr>
          <w:rFonts w:eastAsia="Arial" w:cs="Arial"/>
          <w:szCs w:val="22"/>
          <w:lang w:val="en-US"/>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55"/>
        <w:gridCol w:w="1830"/>
      </w:tblGrid>
      <w:tr w:rsidR="2EB85749" w14:paraId="47603588"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Pr>
          <w:p w14:paraId="0D227B5D" w14:textId="423A4815" w:rsidR="2EB85749" w:rsidRDefault="2EB85749" w:rsidP="2EB85749">
            <w:pPr>
              <w:spacing w:line="276" w:lineRule="auto"/>
            </w:pPr>
            <w:r w:rsidRPr="2EB85749">
              <w:rPr>
                <w:rFonts w:eastAsia="Arial" w:cs="Arial"/>
                <w:b/>
                <w:bCs/>
                <w:szCs w:val="22"/>
                <w:lang w:val="en-US"/>
              </w:rPr>
              <w:t>Activity type</w:t>
            </w:r>
            <w:r w:rsidRPr="2EB85749">
              <w:rPr>
                <w:rFonts w:eastAsia="Arial" w:cs="Arial"/>
                <w:szCs w:val="22"/>
                <w:lang w:val="en-US"/>
              </w:rPr>
              <w:t xml:space="preserve"> </w:t>
            </w:r>
          </w:p>
        </w:tc>
        <w:tc>
          <w:tcPr>
            <w:tcW w:w="1830" w:type="dxa"/>
            <w:tcBorders>
              <w:top w:val="single" w:sz="8" w:space="0" w:color="auto"/>
              <w:left w:val="single" w:sz="8" w:space="0" w:color="auto"/>
              <w:bottom w:val="single" w:sz="8" w:space="0" w:color="auto"/>
              <w:right w:val="single" w:sz="8" w:space="0" w:color="auto"/>
            </w:tcBorders>
          </w:tcPr>
          <w:p w14:paraId="71CB62DE" w14:textId="6D2D633A" w:rsidR="2EB85749" w:rsidRDefault="2EB85749" w:rsidP="2EB85749">
            <w:pPr>
              <w:spacing w:line="276" w:lineRule="auto"/>
              <w:jc w:val="center"/>
            </w:pPr>
            <w:r w:rsidRPr="2EB85749">
              <w:rPr>
                <w:rFonts w:eastAsia="Arial" w:cs="Arial"/>
                <w:b/>
                <w:bCs/>
                <w:szCs w:val="22"/>
                <w:lang w:val="en-US"/>
              </w:rPr>
              <w:t>Percentage</w:t>
            </w:r>
            <w:r w:rsidRPr="2EB85749">
              <w:rPr>
                <w:rFonts w:eastAsia="Arial" w:cs="Arial"/>
                <w:szCs w:val="22"/>
                <w:lang w:val="en-US"/>
              </w:rPr>
              <w:t xml:space="preserve"> </w:t>
            </w:r>
          </w:p>
        </w:tc>
      </w:tr>
      <w:tr w:rsidR="2EB85749" w14:paraId="5172ADAC"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Pr>
          <w:p w14:paraId="4B76F7CD" w14:textId="5DD2FB7F" w:rsidR="2EB85749" w:rsidRDefault="2EB85749" w:rsidP="2EB85749">
            <w:pPr>
              <w:spacing w:line="276" w:lineRule="auto"/>
            </w:pPr>
            <w:r w:rsidRPr="2EB85749">
              <w:rPr>
                <w:rFonts w:eastAsia="Arial" w:cs="Arial"/>
                <w:szCs w:val="22"/>
                <w:lang w:val="en-US"/>
              </w:rPr>
              <w:t xml:space="preserve">Written exam </w:t>
            </w:r>
          </w:p>
        </w:tc>
        <w:tc>
          <w:tcPr>
            <w:tcW w:w="1830" w:type="dxa"/>
            <w:tcBorders>
              <w:top w:val="single" w:sz="8" w:space="0" w:color="auto"/>
              <w:left w:val="single" w:sz="8" w:space="0" w:color="auto"/>
              <w:bottom w:val="single" w:sz="8" w:space="0" w:color="auto"/>
              <w:right w:val="single" w:sz="8" w:space="0" w:color="auto"/>
            </w:tcBorders>
          </w:tcPr>
          <w:p w14:paraId="4D5F4C93" w14:textId="7FF66DF2" w:rsidR="2EB85749" w:rsidRDefault="2EB85749"/>
        </w:tc>
      </w:tr>
      <w:tr w:rsidR="2EB85749" w14:paraId="468D11A1"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Pr>
          <w:p w14:paraId="7D121F66" w14:textId="65859ECB" w:rsidR="2EB85749" w:rsidRDefault="2EB85749" w:rsidP="2EB85749">
            <w:pPr>
              <w:spacing w:line="276" w:lineRule="auto"/>
            </w:pPr>
            <w:r w:rsidRPr="2EB85749">
              <w:rPr>
                <w:rFonts w:eastAsia="Arial" w:cs="Arial"/>
                <w:szCs w:val="22"/>
                <w:lang w:val="en-US"/>
              </w:rPr>
              <w:t xml:space="preserve">Coursework </w:t>
            </w:r>
          </w:p>
        </w:tc>
        <w:tc>
          <w:tcPr>
            <w:tcW w:w="1830" w:type="dxa"/>
            <w:tcBorders>
              <w:top w:val="single" w:sz="8" w:space="0" w:color="auto"/>
              <w:left w:val="single" w:sz="8" w:space="0" w:color="auto"/>
              <w:bottom w:val="single" w:sz="8" w:space="0" w:color="auto"/>
              <w:right w:val="single" w:sz="8" w:space="0" w:color="auto"/>
            </w:tcBorders>
          </w:tcPr>
          <w:p w14:paraId="33630813" w14:textId="1B4B3DDB" w:rsidR="2EB85749" w:rsidRDefault="2EB85749" w:rsidP="2EB85749">
            <w:pPr>
              <w:spacing w:line="276" w:lineRule="auto"/>
              <w:jc w:val="center"/>
            </w:pPr>
            <w:r w:rsidRPr="2EB85749">
              <w:rPr>
                <w:rFonts w:eastAsia="Arial" w:cs="Arial"/>
                <w:szCs w:val="22"/>
                <w:lang w:val="en-US"/>
              </w:rPr>
              <w:t xml:space="preserve">100% </w:t>
            </w:r>
          </w:p>
        </w:tc>
      </w:tr>
      <w:tr w:rsidR="2EB85749" w14:paraId="0DD19A35"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Pr>
          <w:p w14:paraId="77297F4C" w14:textId="6B7E7F49" w:rsidR="2EB85749" w:rsidRDefault="2EB85749" w:rsidP="2EB85749">
            <w:pPr>
              <w:spacing w:line="276" w:lineRule="auto"/>
            </w:pPr>
            <w:r w:rsidRPr="2EB85749">
              <w:rPr>
                <w:rFonts w:eastAsia="Arial" w:cs="Arial"/>
                <w:szCs w:val="22"/>
                <w:lang w:val="en-US"/>
              </w:rPr>
              <w:t xml:space="preserve">Practical </w:t>
            </w:r>
          </w:p>
        </w:tc>
        <w:tc>
          <w:tcPr>
            <w:tcW w:w="1830" w:type="dxa"/>
            <w:tcBorders>
              <w:top w:val="single" w:sz="8" w:space="0" w:color="auto"/>
              <w:left w:val="single" w:sz="8" w:space="0" w:color="auto"/>
              <w:bottom w:val="single" w:sz="8" w:space="0" w:color="auto"/>
              <w:right w:val="single" w:sz="8" w:space="0" w:color="auto"/>
            </w:tcBorders>
          </w:tcPr>
          <w:p w14:paraId="2A5FFBC1" w14:textId="76A65083" w:rsidR="2EB85749" w:rsidRDefault="2EB85749"/>
        </w:tc>
      </w:tr>
      <w:tr w:rsidR="2EB85749" w14:paraId="5C6D7C2E"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Pr>
          <w:p w14:paraId="61694080" w14:textId="4CF21F6F" w:rsidR="2EB85749" w:rsidRDefault="2EB85749" w:rsidP="2EB85749">
            <w:pPr>
              <w:spacing w:line="276" w:lineRule="auto"/>
            </w:pPr>
            <w:r w:rsidRPr="2EB85749">
              <w:rPr>
                <w:rFonts w:eastAsia="Arial" w:cs="Arial"/>
                <w:b/>
                <w:bCs/>
                <w:szCs w:val="22"/>
                <w:lang w:val="en-US"/>
              </w:rPr>
              <w:t>TOTAL</w:t>
            </w:r>
            <w:r w:rsidRPr="2EB85749">
              <w:rPr>
                <w:rFonts w:eastAsia="Arial" w:cs="Arial"/>
                <w:szCs w:val="22"/>
                <w:lang w:val="en-US"/>
              </w:rPr>
              <w:t xml:space="preserve"> </w:t>
            </w:r>
          </w:p>
        </w:tc>
        <w:tc>
          <w:tcPr>
            <w:tcW w:w="1830" w:type="dxa"/>
            <w:tcBorders>
              <w:top w:val="single" w:sz="8" w:space="0" w:color="auto"/>
              <w:left w:val="single" w:sz="8" w:space="0" w:color="auto"/>
              <w:bottom w:val="single" w:sz="8" w:space="0" w:color="auto"/>
              <w:right w:val="single" w:sz="8" w:space="0" w:color="auto"/>
            </w:tcBorders>
          </w:tcPr>
          <w:p w14:paraId="7F32AED6" w14:textId="7090397C" w:rsidR="2EB85749" w:rsidRDefault="2EB85749" w:rsidP="2EB85749">
            <w:pPr>
              <w:spacing w:line="276" w:lineRule="auto"/>
              <w:jc w:val="center"/>
            </w:pPr>
            <w:r w:rsidRPr="2EB85749">
              <w:rPr>
                <w:rFonts w:eastAsia="Arial" w:cs="Arial"/>
                <w:b/>
                <w:bCs/>
                <w:szCs w:val="22"/>
                <w:lang w:val="en-US"/>
              </w:rPr>
              <w:t>100%</w:t>
            </w:r>
            <w:r w:rsidRPr="2EB85749">
              <w:rPr>
                <w:rFonts w:eastAsia="Arial" w:cs="Arial"/>
                <w:szCs w:val="22"/>
                <w:lang w:val="en-US"/>
              </w:rPr>
              <w:t xml:space="preserve"> </w:t>
            </w:r>
          </w:p>
        </w:tc>
      </w:tr>
    </w:tbl>
    <w:p w14:paraId="10832B4C" w14:textId="718821E3" w:rsidR="4424DEBB" w:rsidRDefault="4424DEBB" w:rsidP="2EB85749">
      <w:pPr>
        <w:spacing w:line="276" w:lineRule="auto"/>
      </w:pPr>
      <w:r w:rsidRPr="2EB85749">
        <w:rPr>
          <w:rFonts w:eastAsia="Arial" w:cs="Arial"/>
          <w:szCs w:val="22"/>
          <w:lang w:val="en-US"/>
        </w:rPr>
        <w:t xml:space="preserve"> </w:t>
      </w:r>
    </w:p>
    <w:p w14:paraId="04CB0667" w14:textId="6A571E51" w:rsidR="4424DEBB" w:rsidRDefault="4424DEBB" w:rsidP="1996D85F">
      <w:pPr>
        <w:jc w:val="both"/>
      </w:pPr>
      <w:r w:rsidRPr="1996D85F">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r w:rsidRPr="1996D85F">
        <w:rPr>
          <w:rFonts w:eastAsia="Arial" w:cs="Arial"/>
          <w:color w:val="1F1F1F"/>
          <w:szCs w:val="22"/>
        </w:rPr>
        <w:t xml:space="preserve"> </w:t>
      </w:r>
    </w:p>
    <w:p w14:paraId="6319D2CB" w14:textId="6E9B1EA0" w:rsidR="4424DEBB" w:rsidRDefault="4424DEBB" w:rsidP="2EB85749">
      <w:pPr>
        <w:tabs>
          <w:tab w:val="left" w:pos="720"/>
          <w:tab w:val="left" w:pos="1440"/>
          <w:tab w:val="left" w:pos="2160"/>
          <w:tab w:val="left" w:pos="2880"/>
        </w:tabs>
      </w:pPr>
      <w:r w:rsidRPr="2EB85749">
        <w:rPr>
          <w:rFonts w:eastAsia="Arial" w:cs="Arial"/>
          <w:b/>
          <w:bCs/>
          <w:szCs w:val="22"/>
        </w:rPr>
        <w:t xml:space="preserve"> </w:t>
      </w:r>
    </w:p>
    <w:p w14:paraId="00829292" w14:textId="644E7282" w:rsidR="4424DEBB" w:rsidRDefault="4424DEBB" w:rsidP="2EB85749">
      <w:pPr>
        <w:spacing w:line="276" w:lineRule="auto"/>
        <w:rPr>
          <w:rFonts w:eastAsia="Arial" w:cs="Arial"/>
          <w:b/>
          <w:bCs/>
          <w:szCs w:val="22"/>
          <w:lang w:val="en-US"/>
        </w:rPr>
      </w:pPr>
      <w:r w:rsidRPr="2EB85749">
        <w:rPr>
          <w:rFonts w:eastAsia="Arial" w:cs="Arial"/>
          <w:b/>
          <w:bCs/>
          <w:szCs w:val="22"/>
          <w:lang w:val="en-US"/>
        </w:rPr>
        <w:t xml:space="preserve">INDICATIVE READING LIST </w:t>
      </w:r>
    </w:p>
    <w:p w14:paraId="62AD3361" w14:textId="77777777" w:rsidR="00DD00DA" w:rsidRDefault="00DD00DA" w:rsidP="2EB85749">
      <w:pPr>
        <w:spacing w:line="276" w:lineRule="auto"/>
      </w:pPr>
    </w:p>
    <w:tbl>
      <w:tblPr>
        <w:tblStyle w:val="TableGrid"/>
        <w:tblW w:w="0" w:type="auto"/>
        <w:tblLayout w:type="fixed"/>
        <w:tblLook w:val="04A0" w:firstRow="1" w:lastRow="0" w:firstColumn="1" w:lastColumn="0" w:noHBand="0" w:noVBand="1"/>
      </w:tblPr>
      <w:tblGrid>
        <w:gridCol w:w="1749"/>
        <w:gridCol w:w="5107"/>
        <w:gridCol w:w="1439"/>
      </w:tblGrid>
      <w:tr w:rsidR="2EB85749" w14:paraId="2B26BF58"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CC4CAB3" w14:textId="31E08DED" w:rsidR="2EB85749" w:rsidRDefault="2EB85749" w:rsidP="2EB85749">
            <w:pPr>
              <w:spacing w:line="276" w:lineRule="auto"/>
            </w:pPr>
            <w:r w:rsidRPr="2EB85749">
              <w:rPr>
                <w:rFonts w:eastAsia="Arial" w:cs="Arial"/>
                <w:b/>
                <w:bCs/>
                <w:color w:val="000000" w:themeColor="text1"/>
                <w:szCs w:val="22"/>
                <w:lang w:val="en-US"/>
              </w:rPr>
              <w:t>Module Code</w:t>
            </w:r>
          </w:p>
        </w:tc>
        <w:tc>
          <w:tcPr>
            <w:tcW w:w="654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B7C2B91" w14:textId="1B59FF5A" w:rsidR="2EB85749" w:rsidRDefault="2EB85749" w:rsidP="2EB85749">
            <w:pPr>
              <w:spacing w:line="276" w:lineRule="auto"/>
            </w:pPr>
            <w:r w:rsidRPr="2EB85749">
              <w:rPr>
                <w:rFonts w:eastAsia="Arial" w:cs="Arial"/>
                <w:b/>
                <w:bCs/>
                <w:szCs w:val="22"/>
                <w:lang w:val="en-US"/>
              </w:rPr>
              <w:t>ECIE6002</w:t>
            </w:r>
          </w:p>
        </w:tc>
      </w:tr>
      <w:tr w:rsidR="2EB85749" w14:paraId="410D051D"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CC434FA" w14:textId="251EE682" w:rsidR="2EB85749" w:rsidRDefault="2EB85749" w:rsidP="2EB85749">
            <w:pPr>
              <w:spacing w:line="276" w:lineRule="auto"/>
            </w:pPr>
            <w:r w:rsidRPr="2EB85749">
              <w:rPr>
                <w:rFonts w:eastAsia="Arial" w:cs="Arial"/>
                <w:b/>
                <w:bCs/>
                <w:color w:val="000000" w:themeColor="text1"/>
                <w:szCs w:val="22"/>
                <w:lang w:val="en-US"/>
              </w:rPr>
              <w:t>Module Title</w:t>
            </w:r>
          </w:p>
        </w:tc>
        <w:tc>
          <w:tcPr>
            <w:tcW w:w="654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D819556" w14:textId="7814993F" w:rsidR="2EB85749" w:rsidRDefault="2EB85749" w:rsidP="2EB85749">
            <w:pPr>
              <w:spacing w:line="276" w:lineRule="auto"/>
            </w:pPr>
            <w:r w:rsidRPr="2EB85749">
              <w:rPr>
                <w:rFonts w:eastAsia="Arial" w:cs="Arial"/>
                <w:b/>
                <w:bCs/>
                <w:szCs w:val="22"/>
                <w:lang w:val="en-US"/>
              </w:rPr>
              <w:t>Moving Away from the Traditional Classroom - The Silent Digital Revolution in Education</w:t>
            </w:r>
          </w:p>
        </w:tc>
      </w:tr>
      <w:tr w:rsidR="2EB85749" w14:paraId="0499A4DE"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E576EE1" w14:textId="228FB012" w:rsidR="2EB85749" w:rsidRDefault="2EB85749" w:rsidP="2EB85749">
            <w:pPr>
              <w:spacing w:line="276" w:lineRule="auto"/>
            </w:pPr>
            <w:r w:rsidRPr="2EB85749">
              <w:rPr>
                <w:rFonts w:eastAsia="Arial" w:cs="Arial"/>
                <w:b/>
                <w:bCs/>
                <w:color w:val="000000" w:themeColor="text1"/>
                <w:szCs w:val="22"/>
                <w:lang w:val="en-US"/>
              </w:rPr>
              <w:t>Classification</w:t>
            </w:r>
          </w:p>
        </w:tc>
        <w:tc>
          <w:tcPr>
            <w:tcW w:w="51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903E5BD" w14:textId="40A1BB66" w:rsidR="2EB85749" w:rsidRDefault="2EB85749" w:rsidP="2EB85749">
            <w:pPr>
              <w:spacing w:line="276" w:lineRule="auto"/>
            </w:pPr>
            <w:r w:rsidRPr="2EB85749">
              <w:rPr>
                <w:rFonts w:eastAsia="Arial" w:cs="Arial"/>
                <w:b/>
                <w:bCs/>
                <w:color w:val="000000" w:themeColor="text1"/>
                <w:szCs w:val="22"/>
                <w:lang w:val="en-US"/>
              </w:rPr>
              <w:t>Reading List entry</w:t>
            </w:r>
          </w:p>
        </w:tc>
        <w:tc>
          <w:tcPr>
            <w:tcW w:w="143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9B6DF79" w14:textId="78D4ED19" w:rsidR="2EB85749" w:rsidRDefault="2EB85749" w:rsidP="2EB85749">
            <w:pPr>
              <w:spacing w:line="276" w:lineRule="auto"/>
            </w:pPr>
            <w:r w:rsidRPr="2EB85749">
              <w:rPr>
                <w:rFonts w:eastAsia="Arial" w:cs="Arial"/>
                <w:b/>
                <w:bCs/>
                <w:color w:val="000000" w:themeColor="text1"/>
                <w:szCs w:val="22"/>
                <w:lang w:val="en-US"/>
              </w:rPr>
              <w:t>Electronic*</w:t>
            </w:r>
          </w:p>
        </w:tc>
      </w:tr>
      <w:tr w:rsidR="2EB85749" w14:paraId="2631D1C7"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506FFCA3" w14:textId="3F6FE6F2" w:rsidR="2EB85749" w:rsidRDefault="2EB85749" w:rsidP="2EB85749">
            <w:pPr>
              <w:spacing w:line="276" w:lineRule="auto"/>
            </w:pPr>
            <w:r w:rsidRPr="2EB85749">
              <w:rPr>
                <w:rFonts w:eastAsia="Arial" w:cs="Arial"/>
                <w:szCs w:val="22"/>
                <w:lang w:val="en-US"/>
              </w:rPr>
              <w:t>Essential</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52358891" w14:textId="71371EB4" w:rsidR="2EB85749" w:rsidRDefault="2EB85749" w:rsidP="2EB85749">
            <w:pPr>
              <w:spacing w:line="276" w:lineRule="auto"/>
            </w:pPr>
            <w:r w:rsidRPr="2EB85749">
              <w:rPr>
                <w:rFonts w:eastAsia="Arial" w:cs="Arial"/>
                <w:szCs w:val="22"/>
                <w:lang w:val="en-US"/>
              </w:rPr>
              <w:t xml:space="preserve">Matteo Stocchetti, 2020. </w:t>
            </w:r>
            <w:r w:rsidRPr="2EB85749">
              <w:rPr>
                <w:rFonts w:eastAsia="Arial" w:cs="Arial"/>
                <w:i/>
                <w:iCs/>
                <w:szCs w:val="22"/>
                <w:lang w:val="en-US"/>
              </w:rPr>
              <w:t>The Digital Age and Its Discontents</w:t>
            </w:r>
            <w:r w:rsidRPr="2EB85749">
              <w:rPr>
                <w:rFonts w:eastAsia="Arial" w:cs="Arial"/>
                <w:szCs w:val="22"/>
                <w:lang w:val="en-US"/>
              </w:rPr>
              <w:t>, Helsinki University Press.</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0F345CD6" w14:textId="6890527A"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7937301" w14:textId="4C02036C" w:rsidR="2EB85749" w:rsidRDefault="2EB85749" w:rsidP="2EB85749">
            <w:pPr>
              <w:spacing w:line="276" w:lineRule="auto"/>
              <w:jc w:val="center"/>
            </w:pPr>
            <w:r w:rsidRPr="2EB85749">
              <w:rPr>
                <w:rFonts w:eastAsia="Arial" w:cs="Arial"/>
                <w:szCs w:val="22"/>
                <w:lang w:val="en-US"/>
              </w:rPr>
              <w:t xml:space="preserve"> </w:t>
            </w:r>
          </w:p>
        </w:tc>
      </w:tr>
      <w:tr w:rsidR="2EB85749" w14:paraId="400E16C5"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2CB80EEA" w14:textId="29022B19" w:rsidR="2EB85749" w:rsidRDefault="2EB85749" w:rsidP="1996D85F">
            <w:pPr>
              <w:rPr>
                <w:lang w:val="en-US"/>
              </w:rPr>
            </w:pPr>
            <w:r w:rsidRPr="1996D85F">
              <w:rPr>
                <w:lang w:val="en-US"/>
              </w:rPr>
              <w:t>Essential</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4D2DA160" w14:textId="6937B208" w:rsidR="2EB85749" w:rsidRDefault="2EB85749" w:rsidP="1996D85F">
            <w:r>
              <w:t>Rennie, F.; Smyth, K.; (2020) Digital Learning: The Key Concepts. London: Routledge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5A7BC929" w14:textId="161B52A1" w:rsidR="2EB85749" w:rsidRDefault="2EB85749" w:rsidP="2EB85749">
            <w:pPr>
              <w:spacing w:line="276" w:lineRule="auto"/>
              <w:jc w:val="center"/>
            </w:pPr>
            <w:r w:rsidRPr="2EB85749">
              <w:rPr>
                <w:rFonts w:ascii="Segoe UI Symbol" w:eastAsia="Segoe UI Symbol" w:hAnsi="Segoe UI Symbol" w:cs="Segoe UI Symbol"/>
                <w:szCs w:val="22"/>
                <w:lang w:val="en-US"/>
              </w:rPr>
              <w:t>☒</w:t>
            </w:r>
          </w:p>
        </w:tc>
      </w:tr>
      <w:tr w:rsidR="2EB85749" w14:paraId="14C3F5E6"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099B5B50" w14:textId="61EEB586" w:rsidR="2EB85749" w:rsidRDefault="2EB85749" w:rsidP="2EB85749">
            <w:pPr>
              <w:spacing w:line="276" w:lineRule="auto"/>
            </w:pPr>
            <w:r w:rsidRPr="2EB85749">
              <w:rPr>
                <w:rFonts w:eastAsia="Arial" w:cs="Arial"/>
                <w:szCs w:val="22"/>
                <w:lang w:val="en-US"/>
              </w:rPr>
              <w:t>Essential</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69624FAB" w14:textId="6F3289FE" w:rsidR="2EB85749" w:rsidRDefault="2EB85749" w:rsidP="2EB85749">
            <w:pPr>
              <w:spacing w:line="276" w:lineRule="auto"/>
            </w:pPr>
            <w:r w:rsidRPr="2EB85749">
              <w:rPr>
                <w:rFonts w:eastAsia="Arial" w:cs="Arial"/>
                <w:szCs w:val="22"/>
                <w:lang w:val="en-US"/>
              </w:rPr>
              <w:t xml:space="preserve">Roll, Ido &amp; Wylie, Ruth, (2016). Evolution and Revolution in Artificial Intelligence in Education. </w:t>
            </w:r>
            <w:r w:rsidRPr="2EB85749">
              <w:rPr>
                <w:rFonts w:eastAsia="Arial" w:cs="Arial"/>
                <w:i/>
                <w:iCs/>
                <w:szCs w:val="22"/>
                <w:lang w:val="en-US"/>
              </w:rPr>
              <w:t>International journal of artificial intelligence in education</w:t>
            </w:r>
            <w:r w:rsidRPr="2EB85749">
              <w:rPr>
                <w:rFonts w:eastAsia="Arial" w:cs="Arial"/>
                <w:szCs w:val="22"/>
                <w:lang w:val="en-US"/>
              </w:rPr>
              <w:t>, 26(2), pp.582–599.</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57E68BDB" w14:textId="57D90939"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660E07A5" w14:textId="0D823649" w:rsidR="2EB85749" w:rsidRDefault="2EB85749" w:rsidP="2EB85749">
            <w:pPr>
              <w:spacing w:line="276" w:lineRule="auto"/>
              <w:jc w:val="center"/>
            </w:pPr>
            <w:r w:rsidRPr="2EB85749">
              <w:rPr>
                <w:rFonts w:eastAsia="Arial" w:cs="Arial"/>
                <w:szCs w:val="22"/>
                <w:lang w:val="en-US"/>
              </w:rPr>
              <w:t xml:space="preserve"> </w:t>
            </w:r>
          </w:p>
        </w:tc>
      </w:tr>
      <w:tr w:rsidR="2EB85749" w14:paraId="7258944D"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715BC1B2" w14:textId="3044BFA9" w:rsidR="2EB85749" w:rsidRDefault="2EB85749" w:rsidP="2EB85749">
            <w:pPr>
              <w:spacing w:line="276" w:lineRule="auto"/>
            </w:pPr>
            <w:r w:rsidRPr="2EB85749">
              <w:rPr>
                <w:rFonts w:eastAsia="Arial" w:cs="Arial"/>
                <w:szCs w:val="22"/>
                <w:lang w:val="en-US"/>
              </w:rPr>
              <w:lastRenderedPageBreak/>
              <w:t>Essential</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31F2360D" w14:textId="73C5C5D9" w:rsidR="2EB85749" w:rsidRDefault="2EB85749" w:rsidP="2EB85749">
            <w:pPr>
              <w:spacing w:line="276" w:lineRule="auto"/>
            </w:pPr>
            <w:r w:rsidRPr="2EB85749">
              <w:rPr>
                <w:rFonts w:eastAsia="Arial" w:cs="Arial"/>
                <w:szCs w:val="22"/>
                <w:lang w:val="en-US"/>
              </w:rPr>
              <w:t xml:space="preserve">Porayska-Pomsta, Kaśka et al., (2018). Blending Human and Artificial Intelligence to Support Autistic Children's Social Communication Skills. </w:t>
            </w:r>
            <w:r w:rsidRPr="2EB85749">
              <w:rPr>
                <w:rFonts w:eastAsia="Arial" w:cs="Arial"/>
                <w:i/>
                <w:iCs/>
                <w:szCs w:val="22"/>
                <w:lang w:val="en-US"/>
              </w:rPr>
              <w:t>ACM Transactions on Computer-Human Interaction (TOCHI)</w:t>
            </w:r>
            <w:r w:rsidRPr="2EB85749">
              <w:rPr>
                <w:rFonts w:eastAsia="Arial" w:cs="Arial"/>
                <w:szCs w:val="22"/>
                <w:lang w:val="en-US"/>
              </w:rPr>
              <w:t>, 25(6), pp.1–35.</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20F61202" w14:textId="3804DB8C"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5F9187D8" w14:textId="62D05981" w:rsidR="2EB85749" w:rsidRDefault="2EB85749" w:rsidP="2EB85749">
            <w:pPr>
              <w:spacing w:line="276" w:lineRule="auto"/>
              <w:jc w:val="center"/>
            </w:pPr>
            <w:r w:rsidRPr="2EB85749">
              <w:rPr>
                <w:rFonts w:eastAsia="Arial" w:cs="Arial"/>
                <w:szCs w:val="22"/>
                <w:lang w:val="en-US"/>
              </w:rPr>
              <w:t xml:space="preserve"> </w:t>
            </w:r>
          </w:p>
        </w:tc>
      </w:tr>
      <w:tr w:rsidR="2EB85749" w14:paraId="1025E2EE"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36266958" w14:textId="165431BF" w:rsidR="2EB85749" w:rsidRDefault="2EB85749" w:rsidP="2EB85749">
            <w:pPr>
              <w:spacing w:line="276" w:lineRule="auto"/>
            </w:pPr>
            <w:r w:rsidRPr="2EB85749">
              <w:rPr>
                <w:rFonts w:eastAsia="Arial" w:cs="Arial"/>
                <w:szCs w:val="22"/>
                <w:lang w:val="en-US"/>
              </w:rPr>
              <w:t>Essential</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6C0B62E7" w14:textId="68223A08" w:rsidR="2EB85749" w:rsidRDefault="2EB85749" w:rsidP="2EB85749">
            <w:pPr>
              <w:spacing w:line="276" w:lineRule="auto"/>
            </w:pPr>
            <w:r w:rsidRPr="2EB85749">
              <w:rPr>
                <w:rFonts w:eastAsia="Arial" w:cs="Arial"/>
                <w:szCs w:val="22"/>
                <w:lang w:val="en-US"/>
              </w:rPr>
              <w:t xml:space="preserve">Srinivasan, J. &amp; Com, M &amp; Phil, M. (2017). </w:t>
            </w:r>
            <w:r w:rsidRPr="2EB85749">
              <w:rPr>
                <w:rFonts w:eastAsia="Arial" w:cs="Arial"/>
                <w:i/>
                <w:iCs/>
                <w:szCs w:val="22"/>
                <w:lang w:val="en-US"/>
              </w:rPr>
              <w:t>Teaching &amp; learning in the digital era</w:t>
            </w:r>
            <w:r w:rsidRPr="2EB85749">
              <w:rPr>
                <w:rFonts w:eastAsia="Arial" w:cs="Arial"/>
                <w:szCs w:val="22"/>
                <w:lang w:val="en-US"/>
              </w:rPr>
              <w:t>. 3. 10-17.</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32F6B6E5" w14:textId="6C5675A2"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2CD76D3E" w14:textId="112DCC55" w:rsidR="2EB85749" w:rsidRDefault="2EB85749" w:rsidP="2EB85749">
            <w:pPr>
              <w:spacing w:line="276" w:lineRule="auto"/>
              <w:jc w:val="center"/>
            </w:pPr>
            <w:r w:rsidRPr="2EB85749">
              <w:rPr>
                <w:rFonts w:eastAsia="Arial" w:cs="Arial"/>
                <w:szCs w:val="22"/>
                <w:lang w:val="en-US"/>
              </w:rPr>
              <w:t xml:space="preserve"> </w:t>
            </w:r>
          </w:p>
        </w:tc>
      </w:tr>
      <w:tr w:rsidR="2EB85749" w14:paraId="53149063"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17126C61" w14:textId="0D70FE1C" w:rsidR="2EB85749" w:rsidRDefault="2EB85749" w:rsidP="2EB85749">
            <w:pPr>
              <w:spacing w:line="276" w:lineRule="auto"/>
            </w:pPr>
            <w:r w:rsidRPr="2EB85749">
              <w:rPr>
                <w:rFonts w:eastAsia="Arial" w:cs="Arial"/>
                <w:szCs w:val="22"/>
                <w:lang w:val="en-US"/>
              </w:rPr>
              <w:t>Essential</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2EC30D81" w14:textId="146A2F63" w:rsidR="2EB85749" w:rsidRDefault="2EB85749" w:rsidP="2EB85749">
            <w:pPr>
              <w:spacing w:line="276" w:lineRule="auto"/>
            </w:pPr>
            <w:r w:rsidRPr="2EB85749">
              <w:rPr>
                <w:rFonts w:eastAsia="Arial" w:cs="Arial"/>
                <w:szCs w:val="22"/>
                <w:lang w:val="en-US"/>
              </w:rPr>
              <w:t xml:space="preserve">Stocchetti, M., (2014). </w:t>
            </w:r>
            <w:r w:rsidRPr="2EB85749">
              <w:rPr>
                <w:rFonts w:eastAsia="Arial" w:cs="Arial"/>
                <w:i/>
                <w:iCs/>
                <w:szCs w:val="22"/>
                <w:lang w:val="en-US"/>
              </w:rPr>
              <w:t>Media and education in the digital age : concepts, assessments, subversions</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38CDFF34" w14:textId="3546C199"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5D734951" w14:textId="140B3790" w:rsidR="2EB85749" w:rsidRDefault="2EB85749" w:rsidP="2EB85749">
            <w:pPr>
              <w:spacing w:line="276" w:lineRule="auto"/>
            </w:pPr>
            <w:r w:rsidRPr="2EB85749">
              <w:rPr>
                <w:rFonts w:eastAsia="Arial" w:cs="Arial"/>
                <w:szCs w:val="22"/>
                <w:lang w:val="en-US"/>
              </w:rPr>
              <w:t xml:space="preserve"> </w:t>
            </w:r>
          </w:p>
        </w:tc>
      </w:tr>
      <w:tr w:rsidR="2EB85749" w14:paraId="4AEF2614"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6F99E473" w14:textId="0AA3BD22" w:rsidR="2EB85749" w:rsidRDefault="2EB85749" w:rsidP="2EB85749">
            <w:pPr>
              <w:spacing w:line="276" w:lineRule="auto"/>
            </w:pPr>
            <w:r w:rsidRPr="2EB85749">
              <w:rPr>
                <w:rFonts w:eastAsia="Arial" w:cs="Arial"/>
                <w:szCs w:val="22"/>
                <w:lang w:val="en-US"/>
              </w:rPr>
              <w:t>Essential</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234570C8" w14:textId="3E541E06" w:rsidR="2EB85749" w:rsidRDefault="2EB85749" w:rsidP="2EB85749">
            <w:pPr>
              <w:spacing w:line="257" w:lineRule="auto"/>
              <w:jc w:val="both"/>
            </w:pPr>
            <w:r w:rsidRPr="2EB85749">
              <w:rPr>
                <w:rFonts w:eastAsia="Arial" w:cs="Arial"/>
                <w:szCs w:val="22"/>
                <w:lang w:val="en-US"/>
              </w:rPr>
              <w:t xml:space="preserve">Rafalow, M. (2020) </w:t>
            </w:r>
            <w:r w:rsidRPr="2EB85749">
              <w:rPr>
                <w:rFonts w:eastAsia="Arial" w:cs="Arial"/>
                <w:i/>
                <w:iCs/>
                <w:szCs w:val="22"/>
                <w:lang w:val="en-US"/>
              </w:rPr>
              <w:t>Digital Divisions:</w:t>
            </w:r>
            <w:r w:rsidRPr="2EB85749">
              <w:rPr>
                <w:rFonts w:eastAsia="Arial" w:cs="Arial"/>
                <w:szCs w:val="22"/>
                <w:lang w:val="en-US"/>
              </w:rPr>
              <w:t xml:space="preserve"> </w:t>
            </w:r>
            <w:r w:rsidRPr="2EB85749">
              <w:rPr>
                <w:rFonts w:eastAsia="Arial" w:cs="Arial"/>
                <w:i/>
                <w:iCs/>
                <w:szCs w:val="22"/>
                <w:lang w:val="en-US"/>
              </w:rPr>
              <w:t xml:space="preserve">How schools create Inequalities in the Tech Era. </w:t>
            </w:r>
            <w:r w:rsidRPr="2EB85749">
              <w:rPr>
                <w:rFonts w:eastAsia="Arial" w:cs="Arial"/>
                <w:szCs w:val="22"/>
                <w:lang w:val="en-US"/>
              </w:rPr>
              <w:t>London: The University of Chicago Press, Ltd.</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2ECE5DBA" w14:textId="5D4B6579"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55982BFD" w14:textId="0252A3E2" w:rsidR="2EB85749" w:rsidRDefault="2EB85749" w:rsidP="2EB85749">
            <w:pPr>
              <w:spacing w:line="276" w:lineRule="auto"/>
              <w:jc w:val="center"/>
            </w:pPr>
            <w:r w:rsidRPr="2EB85749">
              <w:rPr>
                <w:rFonts w:eastAsia="Arial" w:cs="Arial"/>
                <w:szCs w:val="22"/>
                <w:lang w:val="en-US"/>
              </w:rPr>
              <w:t xml:space="preserve"> </w:t>
            </w:r>
          </w:p>
        </w:tc>
      </w:tr>
      <w:tr w:rsidR="2EB85749" w14:paraId="02D4DB37"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34AD43C0" w14:textId="6D4DD30C" w:rsidR="2EB85749" w:rsidRDefault="2EB85749" w:rsidP="2EB85749">
            <w:pPr>
              <w:spacing w:line="276" w:lineRule="auto"/>
            </w:pPr>
            <w:r w:rsidRPr="2EB85749">
              <w:rPr>
                <w:rFonts w:eastAsia="Arial" w:cs="Arial"/>
                <w:szCs w:val="22"/>
                <w:lang w:val="en-US"/>
              </w:rPr>
              <w:t>Essential</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7BB10384" w14:textId="7E1CC336" w:rsidR="2EB85749" w:rsidRDefault="2EB85749" w:rsidP="2EB85749">
            <w:pPr>
              <w:spacing w:line="257" w:lineRule="auto"/>
            </w:pPr>
            <w:r w:rsidRPr="2EB85749">
              <w:rPr>
                <w:rFonts w:eastAsia="Arial" w:cs="Arial"/>
                <w:szCs w:val="22"/>
                <w:lang w:val="en-US"/>
              </w:rPr>
              <w:t xml:space="preserve">Shapiro, J. (2019) </w:t>
            </w:r>
            <w:r w:rsidRPr="2EB85749">
              <w:rPr>
                <w:rFonts w:eastAsia="Arial" w:cs="Arial"/>
                <w:i/>
                <w:iCs/>
                <w:szCs w:val="22"/>
                <w:lang w:val="en-US"/>
              </w:rPr>
              <w:t>The New Childhood: Raising Kinds to Thrive in a Digitally Connected World</w:t>
            </w:r>
            <w:r w:rsidRPr="2EB85749">
              <w:rPr>
                <w:rFonts w:eastAsia="Arial" w:cs="Arial"/>
                <w:szCs w:val="22"/>
                <w:lang w:val="en-US"/>
              </w:rPr>
              <w:t>. London: Yellow Kite.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51DB2E7D" w14:textId="585F3998"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24B13A08" w14:textId="0CEE83E6" w:rsidR="2EB85749" w:rsidRDefault="2EB85749" w:rsidP="2EB85749">
            <w:pPr>
              <w:spacing w:line="276" w:lineRule="auto"/>
              <w:jc w:val="center"/>
            </w:pPr>
            <w:r w:rsidRPr="2EB85749">
              <w:rPr>
                <w:rFonts w:eastAsia="Arial" w:cs="Arial"/>
                <w:szCs w:val="22"/>
                <w:lang w:val="en-US"/>
              </w:rPr>
              <w:t xml:space="preserve"> </w:t>
            </w:r>
          </w:p>
        </w:tc>
      </w:tr>
      <w:tr w:rsidR="2EB85749" w14:paraId="2C6758C9"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5982FD54" w14:textId="0146FD1E" w:rsidR="2EB85749" w:rsidRDefault="2EB85749" w:rsidP="2EB85749">
            <w:pPr>
              <w:spacing w:line="276" w:lineRule="auto"/>
            </w:pPr>
            <w:r w:rsidRPr="2EB85749">
              <w:rPr>
                <w:rFonts w:eastAsia="Arial" w:cs="Arial"/>
                <w:szCs w:val="22"/>
                <w:lang w:val="en-US"/>
              </w:rPr>
              <w:t>Further</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6A3A5FCF" w14:textId="78889FD3" w:rsidR="2EB85749" w:rsidRDefault="2EB85749" w:rsidP="2EB85749">
            <w:pPr>
              <w:spacing w:line="276" w:lineRule="auto"/>
            </w:pPr>
            <w:r w:rsidRPr="2EB85749">
              <w:rPr>
                <w:rFonts w:eastAsia="Arial" w:cs="Arial"/>
                <w:szCs w:val="22"/>
                <w:lang w:val="en-US"/>
              </w:rPr>
              <w:t xml:space="preserve">Kalolo, J.F., (2018). Digital revolution and its impact on education systems in developing countries. </w:t>
            </w:r>
            <w:r w:rsidRPr="2EB85749">
              <w:rPr>
                <w:rFonts w:eastAsia="Arial" w:cs="Arial"/>
                <w:i/>
                <w:iCs/>
                <w:szCs w:val="22"/>
                <w:lang w:val="en-US"/>
              </w:rPr>
              <w:t>Education and information technologies</w:t>
            </w:r>
            <w:r w:rsidRPr="2EB85749">
              <w:rPr>
                <w:rFonts w:eastAsia="Arial" w:cs="Arial"/>
                <w:szCs w:val="22"/>
                <w:lang w:val="en-US"/>
              </w:rPr>
              <w:t>, 24(1), pp.345–358.</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01B0BC64" w14:textId="798CA7B0"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DC4502F" w14:textId="0109B011" w:rsidR="2EB85749" w:rsidRDefault="2EB85749" w:rsidP="2EB85749">
            <w:pPr>
              <w:spacing w:line="276" w:lineRule="auto"/>
              <w:jc w:val="center"/>
            </w:pPr>
            <w:r w:rsidRPr="2EB85749">
              <w:rPr>
                <w:rFonts w:eastAsia="Arial" w:cs="Arial"/>
                <w:szCs w:val="22"/>
                <w:lang w:val="en-US"/>
              </w:rPr>
              <w:t xml:space="preserve"> </w:t>
            </w:r>
          </w:p>
        </w:tc>
      </w:tr>
      <w:tr w:rsidR="2EB85749" w14:paraId="5E80F4E0"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41E5997A" w14:textId="0B93BF06" w:rsidR="2EB85749" w:rsidRDefault="2EB85749" w:rsidP="2EB85749">
            <w:pPr>
              <w:spacing w:line="276" w:lineRule="auto"/>
            </w:pPr>
            <w:r w:rsidRPr="2EB85749">
              <w:rPr>
                <w:rFonts w:eastAsia="Arial" w:cs="Arial"/>
                <w:szCs w:val="22"/>
                <w:lang w:val="en-US"/>
              </w:rPr>
              <w:t>Further</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1BA2BF1F" w14:textId="10D4FCDC" w:rsidR="2EB85749" w:rsidRDefault="2EB85749" w:rsidP="2EB85749">
            <w:pPr>
              <w:spacing w:line="276" w:lineRule="auto"/>
            </w:pPr>
            <w:r w:rsidRPr="2EB85749">
              <w:rPr>
                <w:rFonts w:eastAsia="Arial" w:cs="Arial"/>
                <w:szCs w:val="22"/>
                <w:lang w:val="en-US"/>
              </w:rPr>
              <w:t xml:space="preserve">Timms, M.J., (2016). Letting Artificial Intelligence in Education Out of the Box: Educational Cobots and Smart Classrooms. </w:t>
            </w:r>
            <w:r w:rsidRPr="2EB85749">
              <w:rPr>
                <w:rFonts w:eastAsia="Arial" w:cs="Arial"/>
                <w:i/>
                <w:iCs/>
                <w:szCs w:val="22"/>
                <w:lang w:val="en-US"/>
              </w:rPr>
              <w:t>International journal of artificial intelligence in education</w:t>
            </w:r>
            <w:r w:rsidRPr="2EB85749">
              <w:rPr>
                <w:rFonts w:eastAsia="Arial" w:cs="Arial"/>
                <w:szCs w:val="22"/>
                <w:lang w:val="en-US"/>
              </w:rPr>
              <w:t>, 26(2), pp.701–712.</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42DD22E2" w14:textId="3A2AA252"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52F17A6C" w14:textId="43AE7B0E" w:rsidR="2EB85749" w:rsidRDefault="2EB85749" w:rsidP="2EB85749">
            <w:pPr>
              <w:spacing w:line="276" w:lineRule="auto"/>
              <w:jc w:val="center"/>
            </w:pPr>
            <w:r w:rsidRPr="2EB85749">
              <w:rPr>
                <w:rFonts w:eastAsia="Arial" w:cs="Arial"/>
                <w:szCs w:val="22"/>
                <w:lang w:val="en-US"/>
              </w:rPr>
              <w:t xml:space="preserve"> </w:t>
            </w:r>
          </w:p>
        </w:tc>
      </w:tr>
      <w:tr w:rsidR="2EB85749" w14:paraId="52385942"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062804B0" w14:textId="049BD9D8" w:rsidR="2EB85749" w:rsidRDefault="2EB85749" w:rsidP="2EB85749">
            <w:pPr>
              <w:spacing w:line="276" w:lineRule="auto"/>
            </w:pPr>
            <w:r w:rsidRPr="2EB85749">
              <w:rPr>
                <w:rFonts w:eastAsia="Arial" w:cs="Arial"/>
                <w:szCs w:val="22"/>
                <w:lang w:val="en-US"/>
              </w:rPr>
              <w:t>Further</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05A8BF0D" w14:textId="38B5C7EF" w:rsidR="2EB85749" w:rsidRDefault="2EB85749" w:rsidP="2EB85749">
            <w:pPr>
              <w:spacing w:line="257" w:lineRule="auto"/>
            </w:pPr>
            <w:r w:rsidRPr="2EB85749">
              <w:rPr>
                <w:rFonts w:eastAsia="Arial" w:cs="Arial"/>
                <w:szCs w:val="22"/>
                <w:lang w:val="en-US"/>
              </w:rPr>
              <w:t xml:space="preserve">Bates, B. (2019) </w:t>
            </w:r>
            <w:r w:rsidRPr="2EB85749">
              <w:rPr>
                <w:rFonts w:eastAsia="Arial" w:cs="Arial"/>
                <w:i/>
                <w:iCs/>
                <w:szCs w:val="22"/>
                <w:lang w:val="en-US"/>
              </w:rPr>
              <w:t xml:space="preserve">Learning Theories Simplified. </w:t>
            </w:r>
            <w:r w:rsidRPr="2EB85749">
              <w:rPr>
                <w:rFonts w:eastAsia="Arial" w:cs="Arial"/>
                <w:szCs w:val="22"/>
                <w:lang w:val="en-US"/>
              </w:rPr>
              <w:t>London. Sage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16698E97" w14:textId="0EFEB6F6"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4C277527" w14:textId="3461CEB6" w:rsidR="2EB85749" w:rsidRDefault="2EB85749" w:rsidP="2EB85749">
            <w:pPr>
              <w:spacing w:line="276" w:lineRule="auto"/>
              <w:jc w:val="center"/>
            </w:pPr>
            <w:r w:rsidRPr="2EB85749">
              <w:rPr>
                <w:rFonts w:eastAsia="Arial" w:cs="Arial"/>
                <w:szCs w:val="22"/>
                <w:lang w:val="en-US"/>
              </w:rPr>
              <w:t xml:space="preserve"> </w:t>
            </w:r>
          </w:p>
        </w:tc>
      </w:tr>
      <w:tr w:rsidR="2EB85749" w14:paraId="6CD976C0" w14:textId="77777777" w:rsidTr="1996D85F">
        <w:trPr>
          <w:trHeight w:val="300"/>
        </w:trPr>
        <w:tc>
          <w:tcPr>
            <w:tcW w:w="1749" w:type="dxa"/>
            <w:tcBorders>
              <w:top w:val="single" w:sz="8" w:space="0" w:color="auto"/>
              <w:left w:val="single" w:sz="8" w:space="0" w:color="auto"/>
              <w:bottom w:val="single" w:sz="8" w:space="0" w:color="auto"/>
              <w:right w:val="single" w:sz="8" w:space="0" w:color="auto"/>
            </w:tcBorders>
            <w:tcMar>
              <w:left w:w="108" w:type="dxa"/>
              <w:right w:w="108" w:type="dxa"/>
            </w:tcMar>
          </w:tcPr>
          <w:p w14:paraId="65E0C847" w14:textId="09E8A143" w:rsidR="2EB85749" w:rsidRDefault="2EB85749" w:rsidP="2EB85749">
            <w:pPr>
              <w:spacing w:line="276" w:lineRule="auto"/>
            </w:pPr>
            <w:r w:rsidRPr="2EB85749">
              <w:rPr>
                <w:rFonts w:eastAsia="Arial" w:cs="Arial"/>
                <w:szCs w:val="22"/>
                <w:lang w:val="en-US"/>
              </w:rPr>
              <w:t>Further</w:t>
            </w:r>
          </w:p>
        </w:tc>
        <w:tc>
          <w:tcPr>
            <w:tcW w:w="5107" w:type="dxa"/>
            <w:tcBorders>
              <w:top w:val="single" w:sz="8" w:space="0" w:color="auto"/>
              <w:left w:val="single" w:sz="8" w:space="0" w:color="auto"/>
              <w:bottom w:val="single" w:sz="8" w:space="0" w:color="auto"/>
              <w:right w:val="single" w:sz="8" w:space="0" w:color="auto"/>
            </w:tcBorders>
            <w:tcMar>
              <w:left w:w="108" w:type="dxa"/>
              <w:right w:w="108" w:type="dxa"/>
            </w:tcMar>
          </w:tcPr>
          <w:p w14:paraId="6B645841" w14:textId="47013ECE" w:rsidR="2EB85749" w:rsidRDefault="2EB85749" w:rsidP="2EB85749">
            <w:pPr>
              <w:spacing w:line="276" w:lineRule="auto"/>
            </w:pPr>
            <w:r w:rsidRPr="2EB85749">
              <w:rPr>
                <w:rFonts w:eastAsia="Arial" w:cs="Arial"/>
                <w:szCs w:val="22"/>
                <w:lang w:val="en-US"/>
              </w:rPr>
              <w:t xml:space="preserve">Shapiro, J. (2019) </w:t>
            </w:r>
            <w:r w:rsidRPr="2EB85749">
              <w:rPr>
                <w:rFonts w:eastAsia="Arial" w:cs="Arial"/>
                <w:i/>
                <w:iCs/>
                <w:szCs w:val="22"/>
                <w:lang w:val="en-US"/>
              </w:rPr>
              <w:t>The New Childhood: Raising Kinds to Thrive in a Digitally Connected World</w:t>
            </w:r>
            <w:r w:rsidRPr="2EB85749">
              <w:rPr>
                <w:rFonts w:eastAsia="Arial" w:cs="Arial"/>
                <w:szCs w:val="22"/>
                <w:lang w:val="en-US"/>
              </w:rPr>
              <w:t>. London: Yellow Kite.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4C3F4A3C" w14:textId="07F2CDFE" w:rsidR="2EB85749" w:rsidRDefault="2EB85749" w:rsidP="2EB85749">
            <w:pPr>
              <w:spacing w:line="276" w:lineRule="auto"/>
              <w:jc w:val="center"/>
            </w:pPr>
            <w:r w:rsidRPr="2EB85749">
              <w:rPr>
                <w:rFonts w:eastAsia="Arial" w:cs="Arial"/>
                <w:szCs w:val="22"/>
                <w:lang w:val="en-US"/>
              </w:rPr>
              <w:t xml:space="preserve"> </w:t>
            </w:r>
          </w:p>
        </w:tc>
      </w:tr>
    </w:tbl>
    <w:p w14:paraId="5712295C" w14:textId="27DD7503" w:rsidR="2EB85749" w:rsidRDefault="2EB85749" w:rsidP="2EB85749">
      <w:pPr>
        <w:spacing w:line="276" w:lineRule="auto"/>
        <w:rPr>
          <w:rFonts w:eastAsia="Arial" w:cs="Arial"/>
          <w:szCs w:val="22"/>
          <w:lang w:val="en-US"/>
        </w:rPr>
      </w:pPr>
    </w:p>
    <w:p w14:paraId="7C62B650" w14:textId="6EAD4CA3" w:rsidR="2EB85749" w:rsidRDefault="2EB85749">
      <w:r>
        <w:br w:type="page"/>
      </w:r>
    </w:p>
    <w:tbl>
      <w:tblPr>
        <w:tblStyle w:val="TableGrid"/>
        <w:tblW w:w="0" w:type="auto"/>
        <w:tblLayout w:type="fixed"/>
        <w:tblLook w:val="04A0" w:firstRow="1" w:lastRow="0" w:firstColumn="1" w:lastColumn="0" w:noHBand="0" w:noVBand="1"/>
      </w:tblPr>
      <w:tblGrid>
        <w:gridCol w:w="1800"/>
        <w:gridCol w:w="6495"/>
      </w:tblGrid>
      <w:tr w:rsidR="2EB85749" w14:paraId="2F2F249B"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58C450A1" w14:textId="102D1C36" w:rsidR="2EB85749" w:rsidRDefault="2EB85749">
            <w:r w:rsidRPr="2EB85749">
              <w:rPr>
                <w:rFonts w:eastAsia="Arial" w:cs="Arial"/>
                <w:b/>
                <w:bCs/>
                <w:szCs w:val="22"/>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64670C80" w14:textId="29F4E6E5" w:rsidR="2EB85749" w:rsidRDefault="2EB85749">
            <w:r w:rsidRPr="2EB85749">
              <w:rPr>
                <w:rFonts w:eastAsia="Arial" w:cs="Arial"/>
                <w:b/>
                <w:bCs/>
                <w:szCs w:val="22"/>
              </w:rPr>
              <w:t>ECIE6003</w:t>
            </w:r>
          </w:p>
        </w:tc>
      </w:tr>
      <w:tr w:rsidR="2EB85749" w14:paraId="17DFD14C"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556EE88" w14:textId="2B84CF11" w:rsidR="2EB85749" w:rsidRDefault="2EB85749">
            <w:r w:rsidRPr="2EB85749">
              <w:rPr>
                <w:rFonts w:eastAsia="Arial" w:cs="Arial"/>
                <w:b/>
                <w:bCs/>
                <w:szCs w:val="22"/>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130675DC" w14:textId="7A64B1D1" w:rsidR="2EB85749" w:rsidRDefault="2EB85749">
            <w:r w:rsidRPr="2EB85749">
              <w:rPr>
                <w:rFonts w:eastAsia="Arial" w:cs="Arial"/>
                <w:b/>
                <w:bCs/>
                <w:szCs w:val="22"/>
              </w:rPr>
              <w:t xml:space="preserve">Classroom Management </w:t>
            </w:r>
          </w:p>
        </w:tc>
      </w:tr>
      <w:tr w:rsidR="2EB85749" w14:paraId="2087CD31"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C13EC78" w14:textId="5B36988E" w:rsidR="2EB85749" w:rsidRDefault="2EB85749">
            <w:r w:rsidRPr="2EB85749">
              <w:rPr>
                <w:rFonts w:eastAsia="Arial" w:cs="Arial"/>
                <w:b/>
                <w:bCs/>
                <w:szCs w:val="22"/>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6172EE59" w14:textId="34E631DC" w:rsidR="2EB85749" w:rsidRDefault="2EB85749">
            <w:r w:rsidRPr="2EB85749">
              <w:rPr>
                <w:rFonts w:eastAsia="Arial" w:cs="Arial"/>
                <w:b/>
                <w:bCs/>
                <w:szCs w:val="22"/>
              </w:rPr>
              <w:t>22/02/2023</w:t>
            </w:r>
          </w:p>
        </w:tc>
      </w:tr>
      <w:tr w:rsidR="2EB85749" w14:paraId="680472BE"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C68D0DA" w14:textId="7AB229DF" w:rsidR="2EB85749" w:rsidRDefault="2EB85749">
            <w:r w:rsidRPr="2EB85749">
              <w:rPr>
                <w:rFonts w:eastAsia="Arial" w:cs="Arial"/>
                <w:b/>
                <w:bCs/>
                <w:szCs w:val="22"/>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2F094E5D" w14:textId="16283B05" w:rsidR="2EB85749" w:rsidRDefault="2EB85749">
            <w:r w:rsidRPr="2EB85749">
              <w:rPr>
                <w:rFonts w:eastAsia="Arial" w:cs="Arial"/>
                <w:b/>
                <w:bCs/>
                <w:szCs w:val="22"/>
              </w:rPr>
              <w:t>6</w:t>
            </w:r>
          </w:p>
        </w:tc>
      </w:tr>
      <w:tr w:rsidR="2EB85749" w14:paraId="44F21119"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755C7CC" w14:textId="020C2AA8" w:rsidR="2EB85749" w:rsidRDefault="2EB85749">
            <w:r w:rsidRPr="2EB85749">
              <w:rPr>
                <w:rFonts w:eastAsia="Arial" w:cs="Arial"/>
                <w:b/>
                <w:bCs/>
                <w:szCs w:val="22"/>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2A88DF94" w14:textId="3AC69CCC" w:rsidR="2EB85749" w:rsidRDefault="2EB85749">
            <w:r w:rsidRPr="2EB85749">
              <w:rPr>
                <w:rFonts w:eastAsia="Arial" w:cs="Arial"/>
                <w:b/>
                <w:bCs/>
                <w:szCs w:val="22"/>
              </w:rPr>
              <w:t>20</w:t>
            </w:r>
          </w:p>
        </w:tc>
      </w:tr>
      <w:tr w:rsidR="2EB85749" w14:paraId="069F7B55"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7428FE3" w14:textId="1B62B657" w:rsidR="2EB85749" w:rsidRDefault="2EB85749">
            <w:r w:rsidRPr="2EB85749">
              <w:rPr>
                <w:rFonts w:eastAsia="Arial" w:cs="Arial"/>
                <w:b/>
                <w:bCs/>
                <w:szCs w:val="22"/>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45F53EF" w14:textId="3C836827" w:rsidR="2EB85749" w:rsidRDefault="2EB85749">
            <w:r w:rsidRPr="2EB85749">
              <w:rPr>
                <w:rFonts w:eastAsia="Arial" w:cs="Arial"/>
                <w:b/>
                <w:bCs/>
                <w:szCs w:val="22"/>
              </w:rPr>
              <w:t>None</w:t>
            </w:r>
          </w:p>
        </w:tc>
      </w:tr>
    </w:tbl>
    <w:p w14:paraId="6A354BAB" w14:textId="2D7031A1" w:rsidR="7777E949" w:rsidRDefault="7777E949" w:rsidP="2EB85749">
      <w:pPr>
        <w:spacing w:line="276" w:lineRule="auto"/>
        <w:jc w:val="both"/>
      </w:pPr>
      <w:r w:rsidRPr="2EB85749">
        <w:rPr>
          <w:rFonts w:eastAsia="Arial" w:cs="Arial"/>
          <w:szCs w:val="22"/>
          <w:lang w:val="en-US"/>
        </w:rPr>
        <w:t xml:space="preserve"> </w:t>
      </w:r>
    </w:p>
    <w:p w14:paraId="7F8290D0" w14:textId="2B842AD4" w:rsidR="7777E949" w:rsidRDefault="7777E949" w:rsidP="2EB85749">
      <w:pPr>
        <w:spacing w:line="276" w:lineRule="auto"/>
        <w:jc w:val="both"/>
        <w:rPr>
          <w:rFonts w:eastAsia="Arial" w:cs="Arial"/>
          <w:b/>
          <w:bCs/>
          <w:szCs w:val="22"/>
          <w:lang w:val="en-US"/>
        </w:rPr>
      </w:pPr>
      <w:r w:rsidRPr="2EB85749">
        <w:rPr>
          <w:rFonts w:eastAsia="Arial" w:cs="Arial"/>
          <w:b/>
          <w:bCs/>
          <w:szCs w:val="22"/>
          <w:lang w:val="en-US"/>
        </w:rPr>
        <w:t>AIM(S)</w:t>
      </w:r>
    </w:p>
    <w:p w14:paraId="6CD9D618" w14:textId="77777777" w:rsidR="00DD00DA" w:rsidRDefault="00DD00DA" w:rsidP="2EB85749">
      <w:pPr>
        <w:spacing w:line="276" w:lineRule="auto"/>
        <w:jc w:val="both"/>
      </w:pPr>
    </w:p>
    <w:p w14:paraId="145FCB4A" w14:textId="3BB58230" w:rsidR="7777E949" w:rsidRDefault="7777E949" w:rsidP="009E04C3">
      <w:pPr>
        <w:pStyle w:val="ListParagraph"/>
        <w:numPr>
          <w:ilvl w:val="0"/>
          <w:numId w:val="41"/>
        </w:numPr>
        <w:jc w:val="both"/>
        <w:rPr>
          <w:rFonts w:ascii="Arial" w:eastAsia="Arial" w:hAnsi="Arial" w:cs="Arial"/>
          <w:lang w:val="en-US"/>
        </w:rPr>
      </w:pPr>
      <w:r w:rsidRPr="1996D85F">
        <w:rPr>
          <w:rFonts w:ascii="Arial" w:eastAsia="Arial" w:hAnsi="Arial" w:cs="Arial"/>
          <w:lang w:val="en-US"/>
        </w:rPr>
        <w:t>To observe, critically reflect and evaluate key approaches to classroom management.</w:t>
      </w:r>
    </w:p>
    <w:p w14:paraId="42C5F5C8" w14:textId="294BF7F6" w:rsidR="7777E949" w:rsidRDefault="7777E949" w:rsidP="009E04C3">
      <w:pPr>
        <w:pStyle w:val="ListParagraph"/>
        <w:numPr>
          <w:ilvl w:val="0"/>
          <w:numId w:val="41"/>
        </w:numPr>
        <w:jc w:val="both"/>
        <w:rPr>
          <w:rFonts w:ascii="Arial" w:eastAsia="Arial" w:hAnsi="Arial" w:cs="Arial"/>
          <w:lang w:val="en-US"/>
        </w:rPr>
      </w:pPr>
      <w:r w:rsidRPr="1996D85F">
        <w:rPr>
          <w:rFonts w:ascii="Arial" w:eastAsia="Arial" w:hAnsi="Arial" w:cs="Arial"/>
          <w:lang w:val="en-US"/>
        </w:rPr>
        <w:t xml:space="preserve">To link practice to key psychological theoretical frameworks and recent and relevant research. </w:t>
      </w:r>
    </w:p>
    <w:p w14:paraId="37AFA768" w14:textId="7707A762" w:rsidR="7777E949" w:rsidRDefault="7777E949" w:rsidP="2EB85749">
      <w:pPr>
        <w:spacing w:line="276" w:lineRule="auto"/>
        <w:jc w:val="both"/>
        <w:rPr>
          <w:rFonts w:eastAsia="Arial" w:cs="Arial"/>
          <w:b/>
          <w:bCs/>
          <w:szCs w:val="22"/>
          <w:lang w:val="en-US"/>
        </w:rPr>
      </w:pPr>
      <w:r w:rsidRPr="24B5AECA">
        <w:rPr>
          <w:rFonts w:eastAsia="Arial" w:cs="Arial"/>
          <w:b/>
          <w:bCs/>
          <w:szCs w:val="22"/>
          <w:lang w:val="en-US"/>
        </w:rPr>
        <w:t>LEARNING OUTCOMES</w:t>
      </w:r>
    </w:p>
    <w:p w14:paraId="5AFF4B35" w14:textId="77777777" w:rsidR="00DD00DA" w:rsidRDefault="00DD00DA" w:rsidP="2EB85749">
      <w:pPr>
        <w:spacing w:line="276" w:lineRule="auto"/>
        <w:jc w:val="both"/>
      </w:pPr>
    </w:p>
    <w:p w14:paraId="66CBBCB6" w14:textId="565BC51E" w:rsidR="7777E949" w:rsidRDefault="7777E949" w:rsidP="2EB85749">
      <w:pPr>
        <w:spacing w:line="276" w:lineRule="auto"/>
        <w:jc w:val="both"/>
      </w:pPr>
      <w:r w:rsidRPr="2EB85749">
        <w:rPr>
          <w:rFonts w:eastAsia="Arial" w:cs="Arial"/>
          <w:szCs w:val="22"/>
          <w:lang w:val="en-US"/>
        </w:rPr>
        <w:t>Upon the successful completion of this module, the student should be able to:</w:t>
      </w:r>
    </w:p>
    <w:p w14:paraId="20C9C902" w14:textId="1B7B3A68" w:rsidR="7777E949" w:rsidRDefault="7777E949" w:rsidP="009E04C3">
      <w:pPr>
        <w:pStyle w:val="ListParagraph"/>
        <w:numPr>
          <w:ilvl w:val="0"/>
          <w:numId w:val="44"/>
        </w:numPr>
        <w:jc w:val="both"/>
        <w:rPr>
          <w:rFonts w:ascii="Arial" w:eastAsia="Arial" w:hAnsi="Arial" w:cs="Arial"/>
          <w:lang w:val="en-US"/>
        </w:rPr>
      </w:pPr>
      <w:r w:rsidRPr="2EB85749">
        <w:rPr>
          <w:rFonts w:ascii="Arial" w:eastAsia="Arial" w:hAnsi="Arial" w:cs="Arial"/>
          <w:lang w:val="en-US"/>
        </w:rPr>
        <w:t>Critically analyse classroom management skills and resources as a key element of a positive and inclusive learning environment including the use of ICT.</w:t>
      </w:r>
    </w:p>
    <w:p w14:paraId="53B664BD" w14:textId="0FC4C0DD" w:rsidR="7777E949" w:rsidRDefault="7777E949" w:rsidP="009E04C3">
      <w:pPr>
        <w:pStyle w:val="ListParagraph"/>
        <w:numPr>
          <w:ilvl w:val="0"/>
          <w:numId w:val="44"/>
        </w:numPr>
        <w:jc w:val="both"/>
        <w:rPr>
          <w:rFonts w:ascii="Arial" w:eastAsia="Arial" w:hAnsi="Arial" w:cs="Arial"/>
          <w:lang w:val="en-US"/>
        </w:rPr>
      </w:pPr>
      <w:r w:rsidRPr="2EB85749">
        <w:rPr>
          <w:rFonts w:ascii="Arial" w:eastAsia="Arial" w:hAnsi="Arial" w:cs="Arial"/>
          <w:lang w:val="en-US"/>
        </w:rPr>
        <w:t>Critically evaluate key psychological theories concerning effective classroom management.</w:t>
      </w:r>
    </w:p>
    <w:p w14:paraId="5972411D" w14:textId="5FDEF4B5" w:rsidR="7777E949" w:rsidRDefault="7777E949" w:rsidP="009E04C3">
      <w:pPr>
        <w:pStyle w:val="ListParagraph"/>
        <w:numPr>
          <w:ilvl w:val="0"/>
          <w:numId w:val="44"/>
        </w:numPr>
        <w:jc w:val="both"/>
        <w:rPr>
          <w:rFonts w:ascii="Arial" w:eastAsia="Arial" w:hAnsi="Arial" w:cs="Arial"/>
          <w:lang w:val="en-US"/>
        </w:rPr>
      </w:pPr>
      <w:r w:rsidRPr="2EB85749">
        <w:rPr>
          <w:rFonts w:ascii="Arial" w:eastAsia="Arial" w:hAnsi="Arial" w:cs="Arial"/>
          <w:lang w:val="en-US"/>
        </w:rPr>
        <w:t>Critically reflect on pupil behaviours and appreciate some of the challenges facing school staff in the contemporary context, suggesting appropriate responses.</w:t>
      </w:r>
    </w:p>
    <w:p w14:paraId="15D78770" w14:textId="2F8E4E01" w:rsidR="7777E949" w:rsidRDefault="7777E949" w:rsidP="009E04C3">
      <w:pPr>
        <w:pStyle w:val="ListParagraph"/>
        <w:numPr>
          <w:ilvl w:val="0"/>
          <w:numId w:val="40"/>
        </w:numPr>
        <w:jc w:val="both"/>
        <w:rPr>
          <w:rFonts w:ascii="Arial" w:eastAsia="Arial" w:hAnsi="Arial" w:cs="Arial"/>
        </w:rPr>
      </w:pPr>
      <w:r w:rsidRPr="1996D85F">
        <w:rPr>
          <w:rFonts w:ascii="Arial" w:eastAsia="Arial" w:hAnsi="Arial" w:cs="Arial"/>
        </w:rPr>
        <w:t xml:space="preserve">Organise their knowledge and learning through use of a range of media, and present their work appropriately in a manner that can be understood by specialist and non-specialist audiences. </w:t>
      </w:r>
    </w:p>
    <w:p w14:paraId="60CED05C" w14:textId="5A17CF96" w:rsidR="7777E949" w:rsidRDefault="7777E949" w:rsidP="24B5AECA">
      <w:pPr>
        <w:spacing w:line="276" w:lineRule="auto"/>
        <w:jc w:val="both"/>
        <w:rPr>
          <w:rFonts w:eastAsia="Arial" w:cs="Arial"/>
          <w:b/>
          <w:bCs/>
          <w:szCs w:val="22"/>
          <w:lang w:val="en-US"/>
        </w:rPr>
      </w:pPr>
      <w:r w:rsidRPr="24B5AECA">
        <w:rPr>
          <w:rFonts w:eastAsia="Arial" w:cs="Arial"/>
          <w:b/>
          <w:bCs/>
          <w:szCs w:val="22"/>
          <w:lang w:val="en-US"/>
        </w:rPr>
        <w:t>INDICATIVE CONTENT</w:t>
      </w:r>
    </w:p>
    <w:p w14:paraId="6A828186" w14:textId="77777777" w:rsidR="00DD00DA" w:rsidRDefault="00DD00DA" w:rsidP="24B5AECA">
      <w:pPr>
        <w:spacing w:line="276" w:lineRule="auto"/>
        <w:jc w:val="both"/>
      </w:pPr>
    </w:p>
    <w:p w14:paraId="4DC04963" w14:textId="4EDEFF89" w:rsidR="7777E949" w:rsidRDefault="7777E949" w:rsidP="009E04C3">
      <w:pPr>
        <w:pStyle w:val="ListParagraph"/>
        <w:numPr>
          <w:ilvl w:val="0"/>
          <w:numId w:val="44"/>
        </w:numPr>
        <w:jc w:val="both"/>
        <w:rPr>
          <w:rFonts w:ascii="Arial" w:eastAsia="Arial" w:hAnsi="Arial" w:cs="Arial"/>
          <w:lang w:val="en-US"/>
        </w:rPr>
      </w:pPr>
      <w:r w:rsidRPr="2EB85749">
        <w:rPr>
          <w:rFonts w:ascii="Arial" w:eastAsia="Arial" w:hAnsi="Arial" w:cs="Arial"/>
          <w:lang w:val="en-US"/>
        </w:rPr>
        <w:t>An analysis of the theories and recent research related to the effective management of classrooms including the use of ICT.</w:t>
      </w:r>
    </w:p>
    <w:p w14:paraId="75B68183" w14:textId="65101FE6" w:rsidR="7777E949" w:rsidRDefault="7777E949" w:rsidP="009E04C3">
      <w:pPr>
        <w:pStyle w:val="ListParagraph"/>
        <w:numPr>
          <w:ilvl w:val="0"/>
          <w:numId w:val="44"/>
        </w:numPr>
        <w:jc w:val="both"/>
        <w:rPr>
          <w:rFonts w:ascii="Arial" w:eastAsia="Arial" w:hAnsi="Arial" w:cs="Arial"/>
          <w:lang w:val="en-US"/>
        </w:rPr>
      </w:pPr>
      <w:r w:rsidRPr="2EB85749">
        <w:rPr>
          <w:rFonts w:ascii="Arial" w:eastAsia="Arial" w:hAnsi="Arial" w:cs="Arial"/>
          <w:lang w:val="en-US"/>
        </w:rPr>
        <w:t>An exploration that all behaviour is a means of communication.</w:t>
      </w:r>
    </w:p>
    <w:p w14:paraId="1BDBFEF0" w14:textId="3D4C9CE9" w:rsidR="7777E949" w:rsidRDefault="7777E949" w:rsidP="009E04C3">
      <w:pPr>
        <w:pStyle w:val="ListParagraph"/>
        <w:numPr>
          <w:ilvl w:val="0"/>
          <w:numId w:val="44"/>
        </w:numPr>
        <w:jc w:val="both"/>
        <w:rPr>
          <w:rFonts w:ascii="Arial" w:eastAsia="Arial" w:hAnsi="Arial" w:cs="Arial"/>
          <w:lang w:val="en-US"/>
        </w:rPr>
      </w:pPr>
      <w:r w:rsidRPr="2EB85749">
        <w:rPr>
          <w:rFonts w:ascii="Arial" w:eastAsia="Arial" w:hAnsi="Arial" w:cs="Arial"/>
          <w:lang w:val="en-US"/>
        </w:rPr>
        <w:t xml:space="preserve">An examination of school policies relating to classroom management, such as behaviour management and safeguarding. </w:t>
      </w:r>
    </w:p>
    <w:p w14:paraId="3DF645B8" w14:textId="5F860176" w:rsidR="7777E949" w:rsidRDefault="7777E949" w:rsidP="009E04C3">
      <w:pPr>
        <w:pStyle w:val="ListParagraph"/>
        <w:numPr>
          <w:ilvl w:val="0"/>
          <w:numId w:val="44"/>
        </w:numPr>
        <w:jc w:val="both"/>
        <w:rPr>
          <w:rFonts w:ascii="Arial" w:eastAsia="Arial" w:hAnsi="Arial" w:cs="Arial"/>
          <w:lang w:val="en-US"/>
        </w:rPr>
      </w:pPr>
      <w:r w:rsidRPr="1996D85F">
        <w:rPr>
          <w:rFonts w:ascii="Arial" w:eastAsia="Arial" w:hAnsi="Arial" w:cs="Arial"/>
          <w:lang w:val="en-US"/>
        </w:rPr>
        <w:t xml:space="preserve">An analysis of a range of multiagency support. </w:t>
      </w:r>
    </w:p>
    <w:p w14:paraId="79194C26" w14:textId="3B68CF8F" w:rsidR="7777E949" w:rsidRDefault="7777E949" w:rsidP="1996D85F">
      <w:pPr>
        <w:ind w:left="3600" w:hanging="3600"/>
        <w:jc w:val="both"/>
      </w:pPr>
      <w:r w:rsidRPr="1996D85F">
        <w:rPr>
          <w:rFonts w:eastAsia="Arial" w:cs="Arial"/>
          <w:b/>
          <w:bCs/>
          <w:szCs w:val="22"/>
        </w:rPr>
        <w:t>Study Time Allocation</w:t>
      </w:r>
    </w:p>
    <w:p w14:paraId="73E52888" w14:textId="12A61945" w:rsidR="7777E949" w:rsidRDefault="7777E949" w:rsidP="2EB85749">
      <w:pPr>
        <w:spacing w:line="276" w:lineRule="auto"/>
        <w:jc w:val="both"/>
      </w:pPr>
      <w:r w:rsidRPr="2EB85749">
        <w:rPr>
          <w:rFonts w:eastAsia="Arial" w:cs="Arial"/>
          <w:szCs w:val="22"/>
          <w:lang w:val="en-US"/>
        </w:rPr>
        <w:t>Allocation of teaching hours to deliver the module are:</w:t>
      </w:r>
    </w:p>
    <w:tbl>
      <w:tblPr>
        <w:tblW w:w="0" w:type="auto"/>
        <w:tblInd w:w="105" w:type="dxa"/>
        <w:tblLayout w:type="fixed"/>
        <w:tblLook w:val="04A0" w:firstRow="1" w:lastRow="0" w:firstColumn="1" w:lastColumn="0" w:noHBand="0" w:noVBand="1"/>
      </w:tblPr>
      <w:tblGrid>
        <w:gridCol w:w="3975"/>
        <w:gridCol w:w="1695"/>
        <w:gridCol w:w="1845"/>
      </w:tblGrid>
      <w:tr w:rsidR="2EB85749" w14:paraId="1A52D515"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730D8C8" w14:textId="643B5366" w:rsidR="2EB85749" w:rsidRDefault="2EB85749" w:rsidP="2EB85749">
            <w:pPr>
              <w:spacing w:line="276" w:lineRule="auto"/>
              <w:jc w:val="both"/>
            </w:pPr>
            <w:r w:rsidRPr="2EB85749">
              <w:rPr>
                <w:rFonts w:eastAsia="Arial" w:cs="Arial"/>
                <w:b/>
                <w:bCs/>
                <w:szCs w:val="22"/>
                <w:lang w:val="en-U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9F7D82E" w14:textId="4A2EA44D" w:rsidR="2EB85749" w:rsidRDefault="2EB85749" w:rsidP="2EB85749">
            <w:pPr>
              <w:spacing w:line="276" w:lineRule="auto"/>
              <w:jc w:val="center"/>
            </w:pPr>
            <w:r w:rsidRPr="2EB85749">
              <w:rPr>
                <w:rFonts w:eastAsia="Arial" w:cs="Arial"/>
                <w:b/>
                <w:bCs/>
                <w:szCs w:val="22"/>
                <w:lang w:val="en-U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F82084B" w14:textId="157676C5" w:rsidR="2EB85749" w:rsidRDefault="2EB85749" w:rsidP="2EB85749">
            <w:pPr>
              <w:spacing w:line="276" w:lineRule="auto"/>
              <w:jc w:val="center"/>
            </w:pPr>
            <w:r w:rsidRPr="2EB85749">
              <w:rPr>
                <w:rFonts w:eastAsia="Arial" w:cs="Arial"/>
                <w:b/>
                <w:bCs/>
                <w:szCs w:val="22"/>
                <w:lang w:val="en-US"/>
              </w:rPr>
              <w:t>Percentage</w:t>
            </w:r>
          </w:p>
        </w:tc>
      </w:tr>
      <w:tr w:rsidR="2EB85749" w14:paraId="1E14EE2E"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457F0A4" w14:textId="41FA4CC3" w:rsidR="2EB85749" w:rsidRDefault="2EB85749" w:rsidP="2EB85749">
            <w:pPr>
              <w:spacing w:line="276" w:lineRule="auto"/>
              <w:jc w:val="both"/>
            </w:pPr>
            <w:r w:rsidRPr="2EB85749">
              <w:rPr>
                <w:rFonts w:eastAsia="Arial" w:cs="Arial"/>
                <w:szCs w:val="22"/>
                <w:lang w:val="en-US"/>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FD4C9CB" w14:textId="16A084CF" w:rsidR="2EB85749" w:rsidRDefault="2EB85749" w:rsidP="2EB85749">
            <w:pPr>
              <w:spacing w:line="276" w:lineRule="auto"/>
              <w:jc w:val="center"/>
            </w:pPr>
            <w:r w:rsidRPr="2EB85749">
              <w:rPr>
                <w:rFonts w:eastAsia="Arial" w:cs="Arial"/>
                <w:szCs w:val="22"/>
                <w:lang w:val="en-US"/>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7F936A3" w14:textId="7671680A" w:rsidR="2EB85749" w:rsidRDefault="2EB85749" w:rsidP="2EB85749">
            <w:pPr>
              <w:spacing w:line="276" w:lineRule="auto"/>
              <w:jc w:val="center"/>
            </w:pPr>
            <w:r w:rsidRPr="2EB85749">
              <w:rPr>
                <w:rFonts w:eastAsia="Arial" w:cs="Arial"/>
                <w:szCs w:val="22"/>
                <w:lang w:val="en-US"/>
              </w:rPr>
              <w:t>13%</w:t>
            </w:r>
          </w:p>
        </w:tc>
      </w:tr>
      <w:tr w:rsidR="2EB85749" w14:paraId="3E0FD175"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C9D91DA" w14:textId="1EF648B8" w:rsidR="2EB85749" w:rsidRDefault="2EB85749" w:rsidP="2EB85749">
            <w:pPr>
              <w:spacing w:line="276" w:lineRule="auto"/>
              <w:jc w:val="both"/>
            </w:pPr>
            <w:r w:rsidRPr="2EB85749">
              <w:rPr>
                <w:rFonts w:eastAsia="Arial" w:cs="Arial"/>
                <w:szCs w:val="22"/>
                <w:lang w:val="en-US"/>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725B2A2" w14:textId="155C0FB8" w:rsidR="2EB85749" w:rsidRDefault="2EB85749" w:rsidP="2EB85749">
            <w:pPr>
              <w:spacing w:line="276" w:lineRule="auto"/>
              <w:jc w:val="center"/>
            </w:pPr>
            <w:r w:rsidRPr="2EB85749">
              <w:rPr>
                <w:rFonts w:eastAsia="Arial" w:cs="Arial"/>
                <w:szCs w:val="22"/>
                <w:lang w:val="en-US"/>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D09B0A6" w14:textId="437CA0C1" w:rsidR="2EB85749" w:rsidRDefault="2EB85749" w:rsidP="2EB85749">
            <w:pPr>
              <w:spacing w:line="276" w:lineRule="auto"/>
              <w:jc w:val="center"/>
            </w:pPr>
            <w:r w:rsidRPr="2EB85749">
              <w:rPr>
                <w:rFonts w:eastAsia="Arial" w:cs="Arial"/>
                <w:szCs w:val="22"/>
                <w:lang w:val="en-US"/>
              </w:rPr>
              <w:t>87%</w:t>
            </w:r>
          </w:p>
        </w:tc>
      </w:tr>
      <w:tr w:rsidR="2EB85749" w14:paraId="4662ADCD"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D51DCC1" w14:textId="713A15CD" w:rsidR="2EB85749" w:rsidRDefault="2EB85749" w:rsidP="2EB85749">
            <w:pPr>
              <w:spacing w:line="276" w:lineRule="auto"/>
              <w:jc w:val="both"/>
            </w:pPr>
            <w:r w:rsidRPr="2EB85749">
              <w:rPr>
                <w:rFonts w:eastAsia="Arial" w:cs="Arial"/>
                <w:szCs w:val="22"/>
                <w:lang w:val="en-US"/>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83E2070" w14:textId="07654DB9" w:rsidR="2EB85749" w:rsidRDefault="2EB85749" w:rsidP="2EB85749">
            <w:pPr>
              <w:spacing w:line="276" w:lineRule="auto"/>
              <w:jc w:val="center"/>
            </w:pPr>
            <w:r w:rsidRPr="2EB85749">
              <w:rPr>
                <w:rFonts w:eastAsia="Arial" w:cs="Arial"/>
                <w:szCs w:val="22"/>
                <w:lang w:val="en-US"/>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06D16D5" w14:textId="349E8D9B" w:rsidR="2EB85749" w:rsidRDefault="2EB85749" w:rsidP="2EB85749">
            <w:pPr>
              <w:spacing w:line="276" w:lineRule="auto"/>
              <w:jc w:val="center"/>
            </w:pPr>
            <w:r w:rsidRPr="2EB85749">
              <w:rPr>
                <w:rFonts w:eastAsia="Arial" w:cs="Arial"/>
                <w:szCs w:val="22"/>
                <w:lang w:val="en-US"/>
              </w:rPr>
              <w:t xml:space="preserve"> </w:t>
            </w:r>
          </w:p>
        </w:tc>
      </w:tr>
      <w:tr w:rsidR="2EB85749" w14:paraId="7F1D780E"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987634B" w14:textId="20A30C27" w:rsidR="2EB85749" w:rsidRDefault="2EB85749" w:rsidP="2EB85749">
            <w:pPr>
              <w:spacing w:line="276" w:lineRule="auto"/>
              <w:jc w:val="both"/>
            </w:pPr>
            <w:r w:rsidRPr="2EB85749">
              <w:rPr>
                <w:rFonts w:eastAsia="Arial" w:cs="Arial"/>
                <w:b/>
                <w:bCs/>
                <w:szCs w:val="22"/>
                <w:lang w:val="en-U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4629106" w14:textId="3C1FFF47" w:rsidR="2EB85749" w:rsidRDefault="2EB85749" w:rsidP="2EB85749">
            <w:pPr>
              <w:spacing w:line="276" w:lineRule="auto"/>
              <w:jc w:val="center"/>
            </w:pPr>
            <w:r w:rsidRPr="2EB85749">
              <w:rPr>
                <w:rFonts w:eastAsia="Arial" w:cs="Arial"/>
                <w:b/>
                <w:bCs/>
                <w:szCs w:val="22"/>
                <w:lang w:val="en-U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7875D41" w14:textId="227B4254" w:rsidR="2EB85749" w:rsidRDefault="2EB85749" w:rsidP="2EB85749">
            <w:pPr>
              <w:spacing w:line="276" w:lineRule="auto"/>
              <w:jc w:val="center"/>
            </w:pPr>
            <w:r w:rsidRPr="2EB85749">
              <w:rPr>
                <w:rFonts w:eastAsia="Arial" w:cs="Arial"/>
                <w:b/>
                <w:bCs/>
                <w:szCs w:val="22"/>
                <w:lang w:val="en-US"/>
              </w:rPr>
              <w:t>100%</w:t>
            </w:r>
          </w:p>
        </w:tc>
      </w:tr>
    </w:tbl>
    <w:p w14:paraId="7DE7702C" w14:textId="65CAD19C" w:rsidR="7777E949" w:rsidRDefault="7777E949" w:rsidP="2EB85749">
      <w:pPr>
        <w:spacing w:line="276" w:lineRule="auto"/>
      </w:pPr>
      <w:r w:rsidRPr="1996D85F">
        <w:rPr>
          <w:rFonts w:eastAsia="Arial" w:cs="Arial"/>
          <w:b/>
          <w:bCs/>
          <w:szCs w:val="22"/>
          <w:lang w:val="en-US"/>
        </w:rPr>
        <w:t xml:space="preserve"> </w:t>
      </w:r>
    </w:p>
    <w:p w14:paraId="17AB7F1B" w14:textId="77777777" w:rsidR="00DD00DA" w:rsidRDefault="00DD00DA" w:rsidP="2EB85749">
      <w:pPr>
        <w:spacing w:line="276" w:lineRule="auto"/>
        <w:rPr>
          <w:rFonts w:eastAsia="Arial" w:cs="Arial"/>
          <w:b/>
          <w:bCs/>
          <w:szCs w:val="22"/>
          <w:lang w:val="en-US"/>
        </w:rPr>
      </w:pPr>
    </w:p>
    <w:p w14:paraId="0DA8AFB1" w14:textId="2BAFF089" w:rsidR="7777E949" w:rsidRDefault="7777E949" w:rsidP="2EB85749">
      <w:pPr>
        <w:spacing w:line="276" w:lineRule="auto"/>
        <w:rPr>
          <w:rFonts w:eastAsia="Arial" w:cs="Arial"/>
          <w:b/>
          <w:bCs/>
          <w:szCs w:val="22"/>
          <w:lang w:val="en-US"/>
        </w:rPr>
      </w:pPr>
      <w:r w:rsidRPr="2EB85749">
        <w:rPr>
          <w:rFonts w:eastAsia="Arial" w:cs="Arial"/>
          <w:b/>
          <w:bCs/>
          <w:szCs w:val="22"/>
          <w:lang w:val="en-US"/>
        </w:rPr>
        <w:lastRenderedPageBreak/>
        <w:t>ASSESSMENT</w:t>
      </w:r>
    </w:p>
    <w:p w14:paraId="5F7DE15D" w14:textId="77777777" w:rsidR="00DD00DA" w:rsidRDefault="00DD00DA" w:rsidP="2EB85749">
      <w:pPr>
        <w:spacing w:line="276" w:lineRule="auto"/>
      </w:pPr>
    </w:p>
    <w:p w14:paraId="3FD8763E" w14:textId="182F8849" w:rsidR="7777E949" w:rsidRDefault="7777E949" w:rsidP="2EB85749">
      <w:pPr>
        <w:tabs>
          <w:tab w:val="left" w:pos="720"/>
          <w:tab w:val="left" w:pos="1440"/>
          <w:tab w:val="left" w:pos="2160"/>
          <w:tab w:val="left" w:pos="2880"/>
        </w:tabs>
        <w:spacing w:line="276" w:lineRule="auto"/>
        <w:rPr>
          <w:rFonts w:eastAsia="Arial" w:cs="Arial"/>
          <w:b/>
          <w:bCs/>
          <w:szCs w:val="22"/>
          <w:lang w:val="en-US"/>
        </w:rPr>
      </w:pPr>
      <w:r w:rsidRPr="2EB85749">
        <w:rPr>
          <w:rFonts w:eastAsia="Arial" w:cs="Arial"/>
          <w:b/>
          <w:bCs/>
          <w:szCs w:val="22"/>
          <w:lang w:val="en-US"/>
        </w:rPr>
        <w:t>Assessment Component 1</w:t>
      </w:r>
    </w:p>
    <w:p w14:paraId="374C26EB" w14:textId="77777777" w:rsidR="00DD00DA" w:rsidRDefault="00DD00DA" w:rsidP="2EB85749">
      <w:pPr>
        <w:tabs>
          <w:tab w:val="left" w:pos="720"/>
          <w:tab w:val="left" w:pos="1440"/>
          <w:tab w:val="left" w:pos="2160"/>
          <w:tab w:val="left" w:pos="2880"/>
        </w:tabs>
        <w:spacing w:line="276" w:lineRule="auto"/>
      </w:pP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2EB85749" w14:paraId="5C75AC08" w14:textId="77777777" w:rsidTr="2EB85749">
        <w:trPr>
          <w:trHeight w:val="300"/>
        </w:trPr>
        <w:tc>
          <w:tcPr>
            <w:tcW w:w="539" w:type="dxa"/>
            <w:tcMar>
              <w:left w:w="108" w:type="dxa"/>
              <w:right w:w="108" w:type="dxa"/>
            </w:tcMar>
          </w:tcPr>
          <w:p w14:paraId="0FAD91B8" w14:textId="026F27C7"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186" w:type="dxa"/>
            <w:tcMar>
              <w:left w:w="108" w:type="dxa"/>
              <w:right w:w="108" w:type="dxa"/>
            </w:tcMar>
          </w:tcPr>
          <w:p w14:paraId="316059BA" w14:textId="05CB2F51" w:rsidR="2EB85749" w:rsidRDefault="2EB85749" w:rsidP="2EB85749">
            <w:pPr>
              <w:spacing w:line="276" w:lineRule="auto"/>
            </w:pPr>
            <w:r w:rsidRPr="2EB85749">
              <w:rPr>
                <w:rFonts w:eastAsia="Arial" w:cs="Arial"/>
                <w:b/>
                <w:bCs/>
                <w:szCs w:val="22"/>
                <w:lang w:val="en-US"/>
              </w:rPr>
              <w:t>Written exam</w:t>
            </w:r>
          </w:p>
        </w:tc>
        <w:tc>
          <w:tcPr>
            <w:tcW w:w="509" w:type="dxa"/>
            <w:tcMar>
              <w:left w:w="108" w:type="dxa"/>
              <w:right w:w="108" w:type="dxa"/>
            </w:tcMar>
          </w:tcPr>
          <w:p w14:paraId="0AA5A411" w14:textId="57EBCEF3"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306" w:type="dxa"/>
            <w:tcMar>
              <w:left w:w="108" w:type="dxa"/>
              <w:right w:w="108" w:type="dxa"/>
            </w:tcMar>
          </w:tcPr>
          <w:p w14:paraId="73CE5492" w14:textId="2C21F6B8" w:rsidR="2EB85749" w:rsidRDefault="2EB85749" w:rsidP="2EB85749">
            <w:pPr>
              <w:spacing w:line="276" w:lineRule="auto"/>
            </w:pPr>
            <w:r w:rsidRPr="2EB85749">
              <w:rPr>
                <w:rFonts w:eastAsia="Arial" w:cs="Arial"/>
                <w:b/>
                <w:bCs/>
                <w:szCs w:val="22"/>
                <w:lang w:val="en-US"/>
              </w:rPr>
              <w:t>Coursework</w:t>
            </w:r>
          </w:p>
        </w:tc>
        <w:tc>
          <w:tcPr>
            <w:tcW w:w="509" w:type="dxa"/>
            <w:tcMar>
              <w:left w:w="108" w:type="dxa"/>
              <w:right w:w="108" w:type="dxa"/>
            </w:tcMar>
          </w:tcPr>
          <w:p w14:paraId="3E210AE6" w14:textId="090CB523"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246" w:type="dxa"/>
            <w:tcMar>
              <w:left w:w="108" w:type="dxa"/>
              <w:right w:w="108" w:type="dxa"/>
            </w:tcMar>
          </w:tcPr>
          <w:p w14:paraId="0D5CAA72" w14:textId="26674270" w:rsidR="2EB85749" w:rsidRDefault="2EB85749" w:rsidP="2EB85749">
            <w:pPr>
              <w:spacing w:line="276" w:lineRule="auto"/>
            </w:pPr>
            <w:r w:rsidRPr="2EB85749">
              <w:rPr>
                <w:rFonts w:eastAsia="Arial" w:cs="Arial"/>
                <w:b/>
                <w:bCs/>
                <w:szCs w:val="22"/>
                <w:lang w:val="en-US"/>
              </w:rPr>
              <w:t>Practical</w:t>
            </w:r>
          </w:p>
        </w:tc>
      </w:tr>
    </w:tbl>
    <w:p w14:paraId="62CBEA7B" w14:textId="2F777E5E" w:rsidR="7777E949" w:rsidRDefault="7777E949" w:rsidP="2EB85749">
      <w:pPr>
        <w:tabs>
          <w:tab w:val="left" w:pos="720"/>
          <w:tab w:val="left" w:pos="1440"/>
          <w:tab w:val="left" w:pos="2160"/>
          <w:tab w:val="left" w:pos="2880"/>
        </w:tabs>
        <w:spacing w:line="276" w:lineRule="auto"/>
      </w:pPr>
      <w:r w:rsidRPr="2EB85749">
        <w:rPr>
          <w:rFonts w:eastAsia="Arial" w:cs="Arial"/>
          <w:b/>
          <w:bCs/>
          <w:szCs w:val="22"/>
          <w:lang w:val="en-U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2C503DC4"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4F83642" w14:textId="171DA70E" w:rsidR="2EB85749" w:rsidRDefault="2EB85749" w:rsidP="2EB85749">
            <w:pPr>
              <w:spacing w:line="276" w:lineRule="auto"/>
              <w:jc w:val="center"/>
            </w:pPr>
            <w:r w:rsidRPr="2EB85749">
              <w:rPr>
                <w:rFonts w:eastAsia="Arial" w:cs="Arial"/>
                <w:b/>
                <w:bCs/>
                <w:szCs w:val="22"/>
                <w:lang w:val="en-U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956AD2E" w14:textId="61FE1ECA" w:rsidR="2EB85749" w:rsidRDefault="2EB85749" w:rsidP="2EB85749">
            <w:pPr>
              <w:spacing w:line="276" w:lineRule="auto"/>
            </w:pPr>
            <w:r w:rsidRPr="2EB85749">
              <w:rPr>
                <w:rFonts w:eastAsia="Arial" w:cs="Arial"/>
                <w:b/>
                <w:bCs/>
                <w:szCs w:val="22"/>
                <w:lang w:val="en-U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E06850D" w14:textId="3DA52CC6" w:rsidR="2EB85749" w:rsidRDefault="2EB85749" w:rsidP="2EB85749">
            <w:pPr>
              <w:spacing w:line="276" w:lineRule="auto"/>
            </w:pPr>
            <w:r w:rsidRPr="2EB85749">
              <w:rPr>
                <w:rFonts w:eastAsia="Arial" w:cs="Arial"/>
                <w:b/>
                <w:bCs/>
                <w:szCs w:val="22"/>
                <w:lang w:val="en-US"/>
              </w:rPr>
              <w:t>Weighting</w:t>
            </w:r>
          </w:p>
        </w:tc>
      </w:tr>
      <w:tr w:rsidR="2EB85749" w14:paraId="4F782E99" w14:textId="77777777" w:rsidTr="2EB85749">
        <w:trPr>
          <w:trHeight w:val="21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02E8B87" w14:textId="6BB7EEDB" w:rsidR="2EB85749" w:rsidRDefault="2EB85749" w:rsidP="2EB85749">
            <w:pPr>
              <w:spacing w:line="276" w:lineRule="auto"/>
              <w:jc w:val="both"/>
            </w:pPr>
            <w:r w:rsidRPr="2EB85749">
              <w:rPr>
                <w:rFonts w:eastAsia="Arial" w:cs="Arial"/>
                <w:szCs w:val="22"/>
                <w:lang w:val="en-US"/>
              </w:rPr>
              <w:t xml:space="preserve">Assignment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1DBBDBB" w14:textId="3F07F1A4" w:rsidR="2EB85749" w:rsidRDefault="2EB85749" w:rsidP="2EB85749">
            <w:pPr>
              <w:spacing w:line="276" w:lineRule="auto"/>
            </w:pPr>
            <w:r w:rsidRPr="2EB85749">
              <w:rPr>
                <w:rFonts w:eastAsia="Arial" w:cs="Arial"/>
                <w:szCs w:val="22"/>
                <w:lang w:val="en-US"/>
              </w:rPr>
              <w:t>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82F4B33" w14:textId="75D83441" w:rsidR="2EB85749" w:rsidRDefault="2EB85749" w:rsidP="2EB85749">
            <w:pPr>
              <w:spacing w:line="276" w:lineRule="auto"/>
            </w:pPr>
            <w:r w:rsidRPr="2EB85749">
              <w:rPr>
                <w:rFonts w:eastAsia="Arial" w:cs="Arial"/>
                <w:szCs w:val="22"/>
                <w:lang w:val="en-US"/>
              </w:rPr>
              <w:t>60%</w:t>
            </w:r>
          </w:p>
        </w:tc>
      </w:tr>
    </w:tbl>
    <w:p w14:paraId="3BD15CA0" w14:textId="4C97EA0D" w:rsidR="7777E949" w:rsidRDefault="7777E949" w:rsidP="2EB85749">
      <w:pPr>
        <w:spacing w:line="276" w:lineRule="auto"/>
      </w:pPr>
      <w:r w:rsidRPr="2EB85749">
        <w:rPr>
          <w:rFonts w:eastAsia="Arial" w:cs="Arial"/>
          <w:b/>
          <w:bCs/>
          <w:szCs w:val="22"/>
          <w:lang w:val="en-US"/>
        </w:rPr>
        <w:t xml:space="preserve"> </w:t>
      </w:r>
    </w:p>
    <w:p w14:paraId="58FC4574" w14:textId="0FAB5D4A" w:rsidR="7777E949" w:rsidRDefault="7777E949" w:rsidP="2EB85749">
      <w:pPr>
        <w:tabs>
          <w:tab w:val="left" w:pos="720"/>
          <w:tab w:val="left" w:pos="1440"/>
          <w:tab w:val="left" w:pos="2160"/>
          <w:tab w:val="left" w:pos="2880"/>
        </w:tabs>
        <w:spacing w:line="276" w:lineRule="auto"/>
        <w:rPr>
          <w:rFonts w:eastAsia="Arial" w:cs="Arial"/>
          <w:b/>
          <w:bCs/>
          <w:szCs w:val="22"/>
          <w:lang w:val="en-US"/>
        </w:rPr>
      </w:pPr>
      <w:r w:rsidRPr="2EB85749">
        <w:rPr>
          <w:rFonts w:eastAsia="Arial" w:cs="Arial"/>
          <w:b/>
          <w:bCs/>
          <w:szCs w:val="22"/>
          <w:lang w:val="en-US"/>
        </w:rPr>
        <w:t>Assessment Component 2</w:t>
      </w:r>
    </w:p>
    <w:p w14:paraId="16E99A55" w14:textId="77777777" w:rsidR="00DD00DA" w:rsidRDefault="00DD00DA" w:rsidP="2EB85749">
      <w:pPr>
        <w:tabs>
          <w:tab w:val="left" w:pos="720"/>
          <w:tab w:val="left" w:pos="1440"/>
          <w:tab w:val="left" w:pos="2160"/>
          <w:tab w:val="left" w:pos="2880"/>
        </w:tabs>
        <w:spacing w:line="276" w:lineRule="auto"/>
      </w:pP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2EB85749" w14:paraId="661A99A8" w14:textId="77777777" w:rsidTr="2EB85749">
        <w:trPr>
          <w:trHeight w:val="300"/>
        </w:trPr>
        <w:tc>
          <w:tcPr>
            <w:tcW w:w="539" w:type="dxa"/>
            <w:tcMar>
              <w:left w:w="108" w:type="dxa"/>
              <w:right w:w="108" w:type="dxa"/>
            </w:tcMar>
          </w:tcPr>
          <w:p w14:paraId="6D94560E" w14:textId="16F5E76A"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186" w:type="dxa"/>
            <w:tcMar>
              <w:left w:w="108" w:type="dxa"/>
              <w:right w:w="108" w:type="dxa"/>
            </w:tcMar>
          </w:tcPr>
          <w:p w14:paraId="0446B7EA" w14:textId="78DD59E7" w:rsidR="2EB85749" w:rsidRDefault="2EB85749" w:rsidP="2EB85749">
            <w:pPr>
              <w:spacing w:line="276" w:lineRule="auto"/>
            </w:pPr>
            <w:r w:rsidRPr="2EB85749">
              <w:rPr>
                <w:rFonts w:eastAsia="Arial" w:cs="Arial"/>
                <w:b/>
                <w:bCs/>
                <w:szCs w:val="22"/>
                <w:lang w:val="en-US"/>
              </w:rPr>
              <w:t>Written exam</w:t>
            </w:r>
          </w:p>
        </w:tc>
        <w:tc>
          <w:tcPr>
            <w:tcW w:w="509" w:type="dxa"/>
            <w:tcMar>
              <w:left w:w="108" w:type="dxa"/>
              <w:right w:w="108" w:type="dxa"/>
            </w:tcMar>
          </w:tcPr>
          <w:p w14:paraId="1A60EA0F" w14:textId="0408EC7A"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306" w:type="dxa"/>
            <w:tcMar>
              <w:left w:w="108" w:type="dxa"/>
              <w:right w:w="108" w:type="dxa"/>
            </w:tcMar>
          </w:tcPr>
          <w:p w14:paraId="6BF97D23" w14:textId="31B5A383" w:rsidR="2EB85749" w:rsidRDefault="2EB85749" w:rsidP="2EB85749">
            <w:pPr>
              <w:spacing w:line="276" w:lineRule="auto"/>
            </w:pPr>
            <w:r w:rsidRPr="2EB85749">
              <w:rPr>
                <w:rFonts w:eastAsia="Arial" w:cs="Arial"/>
                <w:b/>
                <w:bCs/>
                <w:szCs w:val="22"/>
                <w:lang w:val="en-US"/>
              </w:rPr>
              <w:t>Coursework</w:t>
            </w:r>
          </w:p>
        </w:tc>
        <w:tc>
          <w:tcPr>
            <w:tcW w:w="509" w:type="dxa"/>
            <w:tcMar>
              <w:left w:w="108" w:type="dxa"/>
              <w:right w:w="108" w:type="dxa"/>
            </w:tcMar>
          </w:tcPr>
          <w:p w14:paraId="576CA8E8" w14:textId="1E0011B1"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246" w:type="dxa"/>
            <w:tcMar>
              <w:left w:w="108" w:type="dxa"/>
              <w:right w:w="108" w:type="dxa"/>
            </w:tcMar>
          </w:tcPr>
          <w:p w14:paraId="75B6025E" w14:textId="5628D9E7" w:rsidR="2EB85749" w:rsidRDefault="2EB85749" w:rsidP="2EB85749">
            <w:pPr>
              <w:spacing w:line="276" w:lineRule="auto"/>
            </w:pPr>
            <w:r w:rsidRPr="2EB85749">
              <w:rPr>
                <w:rFonts w:eastAsia="Arial" w:cs="Arial"/>
                <w:b/>
                <w:bCs/>
                <w:szCs w:val="22"/>
                <w:lang w:val="en-US"/>
              </w:rPr>
              <w:t>Practical</w:t>
            </w:r>
          </w:p>
        </w:tc>
      </w:tr>
    </w:tbl>
    <w:p w14:paraId="0900543E" w14:textId="4FBC466B" w:rsidR="7777E949" w:rsidRDefault="7777E949" w:rsidP="2EB85749">
      <w:pPr>
        <w:tabs>
          <w:tab w:val="left" w:pos="720"/>
          <w:tab w:val="left" w:pos="1440"/>
          <w:tab w:val="left" w:pos="2160"/>
          <w:tab w:val="left" w:pos="2880"/>
        </w:tabs>
        <w:spacing w:line="276" w:lineRule="auto"/>
      </w:pPr>
      <w:r w:rsidRPr="2EB85749">
        <w:rPr>
          <w:rFonts w:eastAsia="Arial" w:cs="Arial"/>
          <w:b/>
          <w:bCs/>
          <w:szCs w:val="22"/>
          <w:lang w:val="en-U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3E265303"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AB2D4EC" w14:textId="51DF9637" w:rsidR="2EB85749" w:rsidRDefault="2EB85749" w:rsidP="2EB85749">
            <w:pPr>
              <w:spacing w:line="276" w:lineRule="auto"/>
              <w:jc w:val="center"/>
            </w:pPr>
            <w:r w:rsidRPr="2EB85749">
              <w:rPr>
                <w:rFonts w:eastAsia="Arial" w:cs="Arial"/>
                <w:b/>
                <w:bCs/>
                <w:szCs w:val="22"/>
                <w:lang w:val="en-U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954C02C" w14:textId="5FF7CAB6" w:rsidR="2EB85749" w:rsidRDefault="2EB85749" w:rsidP="2EB85749">
            <w:pPr>
              <w:spacing w:line="276" w:lineRule="auto"/>
            </w:pPr>
            <w:r w:rsidRPr="2EB85749">
              <w:rPr>
                <w:rFonts w:eastAsia="Arial" w:cs="Arial"/>
                <w:b/>
                <w:bCs/>
                <w:szCs w:val="22"/>
                <w:lang w:val="en-U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5AB241B" w14:textId="46B48576" w:rsidR="2EB85749" w:rsidRDefault="2EB85749" w:rsidP="2EB85749">
            <w:pPr>
              <w:spacing w:line="276" w:lineRule="auto"/>
            </w:pPr>
            <w:r w:rsidRPr="2EB85749">
              <w:rPr>
                <w:rFonts w:eastAsia="Arial" w:cs="Arial"/>
                <w:b/>
                <w:bCs/>
                <w:szCs w:val="22"/>
                <w:lang w:val="en-US"/>
              </w:rPr>
              <w:t>Weighting</w:t>
            </w:r>
          </w:p>
        </w:tc>
      </w:tr>
      <w:tr w:rsidR="2EB85749" w14:paraId="723BB107" w14:textId="77777777" w:rsidTr="2EB85749">
        <w:trPr>
          <w:trHeight w:val="21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0EA5E4DB" w14:textId="2EDD0E3C" w:rsidR="2EB85749" w:rsidRDefault="2EB85749" w:rsidP="2EB85749">
            <w:pPr>
              <w:spacing w:line="276" w:lineRule="auto"/>
              <w:jc w:val="both"/>
            </w:pPr>
            <w:r w:rsidRPr="2EB85749">
              <w:rPr>
                <w:rFonts w:eastAsia="Arial" w:cs="Arial"/>
                <w:szCs w:val="22"/>
                <w:lang w:val="en-US"/>
              </w:rPr>
              <w:t>Resource Pack</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ACE6C2F" w14:textId="63E917A9" w:rsidR="2EB85749" w:rsidRDefault="2EB85749" w:rsidP="2EB85749">
            <w:pPr>
              <w:spacing w:line="276" w:lineRule="auto"/>
            </w:pPr>
            <w:r w:rsidRPr="2EB85749">
              <w:rPr>
                <w:rFonts w:eastAsia="Arial" w:cs="Arial"/>
                <w:szCs w:val="22"/>
                <w:lang w:val="en-US"/>
              </w:rPr>
              <w:t>Equivalent to 2000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2868F4F" w14:textId="00353572" w:rsidR="2EB85749" w:rsidRDefault="2EB85749" w:rsidP="2EB85749">
            <w:pPr>
              <w:spacing w:line="276" w:lineRule="auto"/>
            </w:pPr>
            <w:r w:rsidRPr="2EB85749">
              <w:rPr>
                <w:rFonts w:eastAsia="Arial" w:cs="Arial"/>
                <w:szCs w:val="22"/>
                <w:lang w:val="en-US"/>
              </w:rPr>
              <w:t>40%</w:t>
            </w:r>
          </w:p>
        </w:tc>
      </w:tr>
    </w:tbl>
    <w:p w14:paraId="15BDB3C5" w14:textId="3CF46BA5" w:rsidR="7777E949" w:rsidRDefault="7777E949" w:rsidP="2EB85749">
      <w:pPr>
        <w:tabs>
          <w:tab w:val="left" w:pos="720"/>
          <w:tab w:val="left" w:pos="1440"/>
          <w:tab w:val="left" w:pos="2160"/>
          <w:tab w:val="left" w:pos="2880"/>
        </w:tabs>
        <w:spacing w:line="276" w:lineRule="auto"/>
        <w:jc w:val="both"/>
      </w:pPr>
      <w:r w:rsidRPr="2EB85749">
        <w:rPr>
          <w:rFonts w:eastAsia="Arial" w:cs="Arial"/>
          <w:b/>
          <w:bCs/>
          <w:szCs w:val="22"/>
          <w:lang w:val="en-US"/>
        </w:rPr>
        <w:t xml:space="preserve"> </w:t>
      </w:r>
    </w:p>
    <w:p w14:paraId="7E645E35" w14:textId="15F5AE67" w:rsidR="7777E949" w:rsidRDefault="7777E949" w:rsidP="2EB85749">
      <w:pPr>
        <w:tabs>
          <w:tab w:val="left" w:pos="720"/>
          <w:tab w:val="left" w:pos="1440"/>
          <w:tab w:val="left" w:pos="2160"/>
          <w:tab w:val="left" w:pos="2880"/>
        </w:tabs>
        <w:spacing w:line="276" w:lineRule="auto"/>
        <w:jc w:val="both"/>
      </w:pPr>
      <w:r w:rsidRPr="2EB85749">
        <w:rPr>
          <w:rFonts w:eastAsia="Arial" w:cs="Arial"/>
          <w:b/>
          <w:bCs/>
          <w:szCs w:val="22"/>
          <w:lang w:val="en-US"/>
        </w:rPr>
        <w:t>Assessment Summary</w:t>
      </w:r>
    </w:p>
    <w:tbl>
      <w:tblPr>
        <w:tblW w:w="0" w:type="auto"/>
        <w:tblInd w:w="135" w:type="dxa"/>
        <w:tblLayout w:type="fixed"/>
        <w:tblLook w:val="04A0" w:firstRow="1" w:lastRow="0" w:firstColumn="1" w:lastColumn="0" w:noHBand="0" w:noVBand="1"/>
      </w:tblPr>
      <w:tblGrid>
        <w:gridCol w:w="3255"/>
        <w:gridCol w:w="1845"/>
      </w:tblGrid>
      <w:tr w:rsidR="2EB85749" w14:paraId="0C9C403D"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78C9F4A" w14:textId="11060B54" w:rsidR="2EB85749" w:rsidRDefault="2EB85749" w:rsidP="2EB85749">
            <w:pPr>
              <w:spacing w:line="276" w:lineRule="auto"/>
            </w:pPr>
            <w:r w:rsidRPr="2EB85749">
              <w:rPr>
                <w:rFonts w:eastAsia="Arial" w:cs="Arial"/>
                <w:b/>
                <w:bCs/>
                <w:szCs w:val="22"/>
                <w:lang w:val="en-U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015E33B" w14:textId="28AFBCE8" w:rsidR="2EB85749" w:rsidRDefault="2EB85749" w:rsidP="2EB85749">
            <w:pPr>
              <w:spacing w:line="276" w:lineRule="auto"/>
              <w:jc w:val="center"/>
            </w:pPr>
            <w:r w:rsidRPr="2EB85749">
              <w:rPr>
                <w:rFonts w:eastAsia="Arial" w:cs="Arial"/>
                <w:b/>
                <w:bCs/>
                <w:szCs w:val="22"/>
                <w:lang w:val="en-US"/>
              </w:rPr>
              <w:t>Percentage</w:t>
            </w:r>
          </w:p>
        </w:tc>
      </w:tr>
      <w:tr w:rsidR="2EB85749" w14:paraId="33872F56"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1853FA3" w14:textId="0B15CA19" w:rsidR="2EB85749" w:rsidRDefault="2EB85749" w:rsidP="2EB85749">
            <w:pPr>
              <w:spacing w:line="276" w:lineRule="auto"/>
            </w:pPr>
            <w:r w:rsidRPr="2EB85749">
              <w:rPr>
                <w:rFonts w:eastAsia="Arial" w:cs="Arial"/>
                <w:szCs w:val="22"/>
                <w:lang w:val="en-US"/>
              </w:rPr>
              <w:t>Written</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FE78FBA" w14:textId="1DD2A04F" w:rsidR="2EB85749" w:rsidRDefault="2EB85749" w:rsidP="2EB85749">
            <w:pPr>
              <w:spacing w:line="276" w:lineRule="auto"/>
              <w:jc w:val="center"/>
            </w:pPr>
            <w:r w:rsidRPr="2EB85749">
              <w:rPr>
                <w:rFonts w:eastAsia="Arial" w:cs="Arial"/>
                <w:szCs w:val="22"/>
                <w:lang w:val="en-US"/>
              </w:rPr>
              <w:t xml:space="preserve"> </w:t>
            </w:r>
          </w:p>
        </w:tc>
      </w:tr>
      <w:tr w:rsidR="2EB85749" w14:paraId="22F5F93C"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48308CF" w14:textId="6E0F5CBA" w:rsidR="2EB85749" w:rsidRDefault="2EB85749" w:rsidP="2EB85749">
            <w:pPr>
              <w:spacing w:line="276" w:lineRule="auto"/>
            </w:pPr>
            <w:r w:rsidRPr="2EB85749">
              <w:rPr>
                <w:rFonts w:eastAsia="Arial" w:cs="Arial"/>
                <w:szCs w:val="22"/>
                <w:lang w:val="en-US"/>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55F4955" w14:textId="44EEFDE6" w:rsidR="2EB85749" w:rsidRDefault="2EB85749" w:rsidP="2EB85749">
            <w:pPr>
              <w:spacing w:line="276" w:lineRule="auto"/>
              <w:jc w:val="center"/>
            </w:pPr>
            <w:r w:rsidRPr="2EB85749">
              <w:rPr>
                <w:rFonts w:eastAsia="Arial" w:cs="Arial"/>
                <w:szCs w:val="22"/>
                <w:lang w:val="en-US"/>
              </w:rPr>
              <w:t>100%</w:t>
            </w:r>
          </w:p>
        </w:tc>
      </w:tr>
      <w:tr w:rsidR="2EB85749" w14:paraId="22BE3268"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1CB190" w14:textId="2A29D051" w:rsidR="2EB85749" w:rsidRDefault="2EB85749" w:rsidP="2EB85749">
            <w:pPr>
              <w:spacing w:line="276" w:lineRule="auto"/>
            </w:pPr>
            <w:r w:rsidRPr="2EB85749">
              <w:rPr>
                <w:rFonts w:eastAsia="Arial" w:cs="Arial"/>
                <w:szCs w:val="22"/>
                <w:lang w:val="en-US"/>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2B9195A" w14:textId="426531B4" w:rsidR="2EB85749" w:rsidRDefault="2EB85749" w:rsidP="2EB85749">
            <w:pPr>
              <w:spacing w:line="276" w:lineRule="auto"/>
              <w:jc w:val="center"/>
            </w:pPr>
            <w:r w:rsidRPr="2EB85749">
              <w:rPr>
                <w:rFonts w:eastAsia="Arial" w:cs="Arial"/>
                <w:szCs w:val="22"/>
                <w:lang w:val="en-US"/>
              </w:rPr>
              <w:t xml:space="preserve"> </w:t>
            </w:r>
          </w:p>
        </w:tc>
      </w:tr>
      <w:tr w:rsidR="2EB85749" w14:paraId="0ACEB415"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E2F83BD" w14:textId="4656E416" w:rsidR="2EB85749" w:rsidRDefault="2EB85749" w:rsidP="2EB85749">
            <w:pPr>
              <w:spacing w:line="276" w:lineRule="auto"/>
            </w:pPr>
            <w:r w:rsidRPr="2EB85749">
              <w:rPr>
                <w:rFonts w:eastAsia="Arial" w:cs="Arial"/>
                <w:b/>
                <w:bCs/>
                <w:szCs w:val="22"/>
                <w:lang w:val="en-U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0C72390" w14:textId="177ECCB3" w:rsidR="2EB85749" w:rsidRDefault="2EB85749" w:rsidP="2EB85749">
            <w:pPr>
              <w:spacing w:line="276" w:lineRule="auto"/>
              <w:jc w:val="center"/>
            </w:pPr>
            <w:r w:rsidRPr="2EB85749">
              <w:rPr>
                <w:rFonts w:eastAsia="Arial" w:cs="Arial"/>
                <w:b/>
                <w:bCs/>
                <w:szCs w:val="22"/>
                <w:lang w:val="en-US"/>
              </w:rPr>
              <w:t>100%</w:t>
            </w:r>
          </w:p>
        </w:tc>
      </w:tr>
    </w:tbl>
    <w:p w14:paraId="37CA3994" w14:textId="2909C0E2" w:rsidR="7777E949" w:rsidRDefault="7777E949" w:rsidP="1996D85F">
      <w:pPr>
        <w:spacing w:line="276" w:lineRule="auto"/>
        <w:jc w:val="both"/>
      </w:pPr>
      <w:r w:rsidRPr="1996D85F">
        <w:rPr>
          <w:rFonts w:eastAsia="Arial" w:cs="Arial"/>
          <w:szCs w:val="22"/>
          <w:lang w:val="en-US"/>
        </w:rPr>
        <w:t xml:space="preserve"> </w:t>
      </w:r>
    </w:p>
    <w:p w14:paraId="3ED8B0AF" w14:textId="644F442B" w:rsidR="7777E949" w:rsidRDefault="7777E949" w:rsidP="1996D85F">
      <w:pPr>
        <w:spacing w:line="276" w:lineRule="auto"/>
        <w:jc w:val="both"/>
        <w:rPr>
          <w:rFonts w:eastAsia="Arial" w:cs="Arial"/>
          <w:b/>
          <w:bCs/>
          <w:szCs w:val="22"/>
          <w:lang w:val="en-US"/>
        </w:rPr>
      </w:pPr>
      <w:r w:rsidRPr="1996D85F">
        <w:rPr>
          <w:rFonts w:eastAsia="Arial" w:cs="Arial"/>
          <w:b/>
          <w:bCs/>
          <w:szCs w:val="22"/>
          <w:lang w:val="en-US"/>
        </w:rPr>
        <w:t xml:space="preserve"> </w:t>
      </w:r>
      <w:r w:rsidRPr="1996D85F">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r w:rsidRPr="1996D85F">
        <w:rPr>
          <w:rFonts w:eastAsia="Arial" w:cs="Arial"/>
          <w:color w:val="1F1F1F"/>
          <w:szCs w:val="22"/>
        </w:rPr>
        <w:t xml:space="preserve"> </w:t>
      </w:r>
    </w:p>
    <w:p w14:paraId="6BF9968A" w14:textId="098CAF2D" w:rsidR="7777E949" w:rsidRDefault="7777E949" w:rsidP="2EB85749">
      <w:pPr>
        <w:tabs>
          <w:tab w:val="left" w:pos="720"/>
          <w:tab w:val="left" w:pos="1440"/>
          <w:tab w:val="left" w:pos="2160"/>
          <w:tab w:val="left" w:pos="2880"/>
        </w:tabs>
        <w:spacing w:line="276" w:lineRule="auto"/>
      </w:pPr>
      <w:r w:rsidRPr="2EB85749">
        <w:rPr>
          <w:rFonts w:eastAsia="Arial" w:cs="Arial"/>
          <w:b/>
          <w:bCs/>
          <w:szCs w:val="22"/>
          <w:lang w:val="en-US"/>
        </w:rPr>
        <w:t xml:space="preserve"> </w:t>
      </w:r>
    </w:p>
    <w:p w14:paraId="053107C9" w14:textId="623D1CCA" w:rsidR="7777E949" w:rsidRDefault="7777E949" w:rsidP="2EB85749">
      <w:pPr>
        <w:tabs>
          <w:tab w:val="left" w:pos="720"/>
          <w:tab w:val="left" w:pos="1440"/>
          <w:tab w:val="left" w:pos="2160"/>
          <w:tab w:val="left" w:pos="2880"/>
        </w:tabs>
        <w:spacing w:line="276" w:lineRule="auto"/>
        <w:rPr>
          <w:rFonts w:eastAsia="Arial" w:cs="Arial"/>
          <w:b/>
          <w:bCs/>
          <w:szCs w:val="22"/>
          <w:lang w:val="en-US"/>
        </w:rPr>
      </w:pPr>
      <w:r w:rsidRPr="2EB85749">
        <w:rPr>
          <w:rFonts w:eastAsia="Arial" w:cs="Arial"/>
          <w:b/>
          <w:bCs/>
          <w:szCs w:val="22"/>
          <w:lang w:val="en-US"/>
        </w:rPr>
        <w:t xml:space="preserve">INDICATIVE READING LIST </w:t>
      </w:r>
    </w:p>
    <w:p w14:paraId="156CFF37" w14:textId="77777777" w:rsidR="00DD00DA" w:rsidRDefault="00DD00DA" w:rsidP="2EB85749">
      <w:pPr>
        <w:tabs>
          <w:tab w:val="left" w:pos="720"/>
          <w:tab w:val="left" w:pos="1440"/>
          <w:tab w:val="left" w:pos="2160"/>
          <w:tab w:val="left" w:pos="2880"/>
        </w:tabs>
        <w:spacing w:line="276" w:lineRule="auto"/>
      </w:pPr>
    </w:p>
    <w:tbl>
      <w:tblPr>
        <w:tblStyle w:val="TableGrid"/>
        <w:tblW w:w="8295" w:type="dxa"/>
        <w:tblLayout w:type="fixed"/>
        <w:tblLook w:val="04A0" w:firstRow="1" w:lastRow="0" w:firstColumn="1" w:lastColumn="0" w:noHBand="0" w:noVBand="1"/>
      </w:tblPr>
      <w:tblGrid>
        <w:gridCol w:w="1880"/>
        <w:gridCol w:w="4976"/>
        <w:gridCol w:w="1439"/>
      </w:tblGrid>
      <w:tr w:rsidR="2EB85749" w14:paraId="158290CF"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BA9A976" w14:textId="4B533B9B"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242EDDE" w14:textId="6E4EEB22" w:rsidR="2EB85749" w:rsidRDefault="2EB85749" w:rsidP="2EB85749">
            <w:pPr>
              <w:tabs>
                <w:tab w:val="left" w:pos="0"/>
                <w:tab w:val="left" w:pos="720"/>
                <w:tab w:val="left" w:pos="1440"/>
              </w:tabs>
              <w:spacing w:line="276" w:lineRule="auto"/>
            </w:pPr>
            <w:r w:rsidRPr="2EB85749">
              <w:rPr>
                <w:rFonts w:eastAsia="Arial" w:cs="Arial"/>
                <w:b/>
                <w:bCs/>
                <w:szCs w:val="22"/>
                <w:lang w:val="en-US"/>
              </w:rPr>
              <w:t>ECIE6003</w:t>
            </w:r>
          </w:p>
        </w:tc>
      </w:tr>
      <w:tr w:rsidR="2EB85749" w14:paraId="5EA0AF5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104DE92" w14:textId="0143E1F7"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A7DBACC" w14:textId="1814B252" w:rsidR="2EB85749" w:rsidRDefault="2EB85749" w:rsidP="2EB85749">
            <w:pPr>
              <w:tabs>
                <w:tab w:val="left" w:pos="0"/>
                <w:tab w:val="left" w:pos="720"/>
                <w:tab w:val="left" w:pos="1440"/>
              </w:tabs>
              <w:spacing w:line="276" w:lineRule="auto"/>
            </w:pPr>
            <w:r w:rsidRPr="2EB85749">
              <w:rPr>
                <w:rFonts w:eastAsia="Arial" w:cs="Arial"/>
                <w:b/>
                <w:bCs/>
                <w:szCs w:val="22"/>
                <w:lang w:val="en-US"/>
              </w:rPr>
              <w:t xml:space="preserve">Classroom Management </w:t>
            </w:r>
          </w:p>
        </w:tc>
      </w:tr>
      <w:tr w:rsidR="2EB85749" w14:paraId="0AFDCE84"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39CB690" w14:textId="67CA3E5D"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Classification</w:t>
            </w:r>
          </w:p>
        </w:tc>
        <w:tc>
          <w:tcPr>
            <w:tcW w:w="497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71E59E0" w14:textId="1CD17129"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Reading List entry</w:t>
            </w:r>
          </w:p>
        </w:tc>
        <w:tc>
          <w:tcPr>
            <w:tcW w:w="143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419E785" w14:textId="202CA50B"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Electronic*</w:t>
            </w:r>
          </w:p>
        </w:tc>
      </w:tr>
      <w:tr w:rsidR="2EB85749" w14:paraId="7B20815F"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F63627A" w14:textId="206D7595" w:rsidR="2EB85749" w:rsidRDefault="2EB85749" w:rsidP="2EB85749">
            <w:pPr>
              <w:tabs>
                <w:tab w:val="left" w:pos="0"/>
                <w:tab w:val="left" w:pos="720"/>
                <w:tab w:val="left" w:pos="1440"/>
              </w:tabs>
              <w:spacing w:line="276" w:lineRule="auto"/>
            </w:pPr>
            <w:r w:rsidRPr="2EB85749">
              <w:rPr>
                <w:rFonts w:eastAsia="Arial" w:cs="Arial"/>
                <w:szCs w:val="22"/>
                <w:lang w:val="en-US"/>
              </w:rPr>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7FFFB50E" w14:textId="7E456ECE" w:rsidR="2EB85749" w:rsidRDefault="2EB85749" w:rsidP="2EB85749">
            <w:pPr>
              <w:spacing w:line="276" w:lineRule="auto"/>
            </w:pPr>
            <w:r w:rsidRPr="2EB85749">
              <w:rPr>
                <w:rFonts w:eastAsia="Arial" w:cs="Arial"/>
                <w:szCs w:val="22"/>
                <w:lang w:val="en-US"/>
              </w:rPr>
              <w:t>Adams, K</w:t>
            </w:r>
            <w:r w:rsidRPr="2EB85749">
              <w:rPr>
                <w:rFonts w:eastAsia="Arial" w:cs="Arial"/>
                <w:i/>
                <w:iCs/>
                <w:szCs w:val="22"/>
                <w:lang w:val="en-US"/>
              </w:rPr>
              <w:t xml:space="preserve">. </w:t>
            </w:r>
            <w:r w:rsidRPr="2EB85749">
              <w:rPr>
                <w:rFonts w:eastAsia="Arial" w:cs="Arial"/>
                <w:szCs w:val="22"/>
                <w:lang w:val="en-US"/>
              </w:rPr>
              <w:t xml:space="preserve">(2009) </w:t>
            </w:r>
            <w:r w:rsidRPr="2EB85749">
              <w:rPr>
                <w:rFonts w:eastAsia="Arial" w:cs="Arial"/>
                <w:i/>
                <w:iCs/>
                <w:szCs w:val="22"/>
                <w:lang w:val="en-US"/>
              </w:rPr>
              <w:t>Behaviour for Learning in the Primary School</w:t>
            </w:r>
            <w:r w:rsidRPr="2EB85749">
              <w:rPr>
                <w:rFonts w:eastAsia="Arial" w:cs="Arial"/>
                <w:szCs w:val="22"/>
                <w:lang w:val="en-US"/>
              </w:rPr>
              <w:t>, Exeter: Learning Matters Ltd.</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1FFAD8ED" w14:textId="4B77D144"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7DC2E246" w14:textId="6BFA77D9" w:rsidR="2EB85749" w:rsidRDefault="2EB85749" w:rsidP="2EB85749">
            <w:pPr>
              <w:spacing w:line="276" w:lineRule="auto"/>
              <w:jc w:val="center"/>
            </w:pPr>
            <w:r w:rsidRPr="2EB85749">
              <w:rPr>
                <w:rFonts w:eastAsia="Arial" w:cs="Arial"/>
                <w:szCs w:val="22"/>
                <w:lang w:val="en-US"/>
              </w:rPr>
              <w:t xml:space="preserve"> </w:t>
            </w:r>
          </w:p>
        </w:tc>
      </w:tr>
      <w:tr w:rsidR="2EB85749" w14:paraId="493DD27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CD740CB" w14:textId="7D40DB4E" w:rsidR="2EB85749" w:rsidRDefault="2EB85749" w:rsidP="2EB85749">
            <w:pPr>
              <w:spacing w:line="276" w:lineRule="auto"/>
            </w:pPr>
            <w:r w:rsidRPr="2EB85749">
              <w:rPr>
                <w:rFonts w:eastAsia="Arial" w:cs="Arial"/>
                <w:szCs w:val="22"/>
                <w:lang w:val="en-US"/>
              </w:rPr>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31720E31" w14:textId="05E9FFFF" w:rsidR="2EB85749" w:rsidRDefault="2EB85749" w:rsidP="2EB85749">
            <w:pPr>
              <w:spacing w:line="257" w:lineRule="auto"/>
            </w:pPr>
            <w:r w:rsidRPr="2EB85749">
              <w:rPr>
                <w:rFonts w:eastAsia="Arial" w:cs="Arial"/>
                <w:szCs w:val="22"/>
                <w:lang w:val="en-US"/>
              </w:rPr>
              <w:t xml:space="preserve">Chaplain, R. (2021). </w:t>
            </w:r>
            <w:r w:rsidRPr="2EB85749">
              <w:rPr>
                <w:rFonts w:eastAsia="Arial" w:cs="Arial"/>
                <w:i/>
                <w:iCs/>
                <w:szCs w:val="22"/>
                <w:lang w:val="en-US"/>
              </w:rPr>
              <w:t>Managing Behaviour in the Primary Classroom.</w:t>
            </w:r>
            <w:r w:rsidRPr="2EB85749">
              <w:rPr>
                <w:rFonts w:eastAsia="Arial" w:cs="Arial"/>
                <w:szCs w:val="22"/>
                <w:lang w:val="en-US"/>
              </w:rPr>
              <w:t xml:space="preserve"> London: Routledge.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429B1805" w14:textId="00ABF7D1"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696499C0" w14:textId="320044EB" w:rsidR="2EB85749" w:rsidRDefault="2EB85749" w:rsidP="2EB85749">
            <w:pPr>
              <w:spacing w:line="276" w:lineRule="auto"/>
            </w:pPr>
            <w:r w:rsidRPr="2EB85749">
              <w:rPr>
                <w:rFonts w:eastAsia="Arial" w:cs="Arial"/>
                <w:szCs w:val="22"/>
                <w:lang w:val="en-US"/>
              </w:rPr>
              <w:t xml:space="preserve"> </w:t>
            </w:r>
          </w:p>
        </w:tc>
      </w:tr>
      <w:tr w:rsidR="2EB85749" w14:paraId="09347377"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835B2D6" w14:textId="2FDC4EBE" w:rsidR="2EB85749" w:rsidRDefault="2EB85749" w:rsidP="2EB85749">
            <w:pPr>
              <w:tabs>
                <w:tab w:val="left" w:pos="0"/>
                <w:tab w:val="left" w:pos="720"/>
                <w:tab w:val="left" w:pos="1440"/>
              </w:tabs>
              <w:spacing w:line="276" w:lineRule="auto"/>
            </w:pPr>
            <w:r w:rsidRPr="2EB85749">
              <w:rPr>
                <w:rFonts w:eastAsia="Arial" w:cs="Arial"/>
                <w:szCs w:val="22"/>
                <w:lang w:val="en-US"/>
              </w:rPr>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48223330" w14:textId="094A4BAD" w:rsidR="2EB85749" w:rsidRDefault="2EB85749" w:rsidP="2EB85749">
            <w:pPr>
              <w:spacing w:line="276" w:lineRule="auto"/>
            </w:pPr>
            <w:r w:rsidRPr="2EB85749">
              <w:rPr>
                <w:rFonts w:eastAsia="Arial" w:cs="Arial"/>
                <w:szCs w:val="22"/>
                <w:lang w:val="en-US"/>
              </w:rPr>
              <w:t xml:space="preserve">Crone, D.A., Hawken, L.S. AND Horner, R.H. (2015) </w:t>
            </w:r>
            <w:r w:rsidRPr="2EB85749">
              <w:rPr>
                <w:rFonts w:eastAsia="Arial" w:cs="Arial"/>
                <w:i/>
                <w:iCs/>
                <w:szCs w:val="22"/>
                <w:lang w:val="en-US"/>
              </w:rPr>
              <w:t>Building Positive behaviour</w:t>
            </w:r>
            <w:r w:rsidRPr="2EB85749">
              <w:rPr>
                <w:rFonts w:eastAsia="Arial" w:cs="Arial"/>
                <w:szCs w:val="22"/>
                <w:lang w:val="en-US"/>
              </w:rPr>
              <w:t xml:space="preserve"> </w:t>
            </w:r>
            <w:r w:rsidRPr="2EB85749">
              <w:rPr>
                <w:rFonts w:eastAsia="Arial" w:cs="Arial"/>
                <w:i/>
                <w:iCs/>
                <w:szCs w:val="22"/>
                <w:lang w:val="en-US"/>
              </w:rPr>
              <w:t>Support</w:t>
            </w:r>
            <w:r w:rsidRPr="2EB85749">
              <w:rPr>
                <w:rFonts w:eastAsia="Arial" w:cs="Arial"/>
                <w:szCs w:val="22"/>
                <w:lang w:val="en-US"/>
              </w:rPr>
              <w:t xml:space="preserve"> </w:t>
            </w:r>
            <w:r w:rsidRPr="2EB85749">
              <w:rPr>
                <w:rFonts w:eastAsia="Arial" w:cs="Arial"/>
                <w:i/>
                <w:iCs/>
                <w:szCs w:val="22"/>
                <w:lang w:val="en-US"/>
              </w:rPr>
              <w:t>Systems in</w:t>
            </w:r>
            <w:r w:rsidRPr="2EB85749">
              <w:rPr>
                <w:rFonts w:eastAsia="Arial" w:cs="Arial"/>
                <w:szCs w:val="22"/>
                <w:lang w:val="en-US"/>
              </w:rPr>
              <w:t xml:space="preserve"> </w:t>
            </w:r>
            <w:r w:rsidRPr="2EB85749">
              <w:rPr>
                <w:rFonts w:eastAsia="Arial" w:cs="Arial"/>
                <w:i/>
                <w:iCs/>
                <w:szCs w:val="22"/>
                <w:lang w:val="en-US"/>
              </w:rPr>
              <w:t>Schools,</w:t>
            </w:r>
            <w:r w:rsidRPr="2EB85749">
              <w:rPr>
                <w:rFonts w:eastAsia="Arial" w:cs="Arial"/>
                <w:szCs w:val="22"/>
                <w:lang w:val="en-US"/>
              </w:rPr>
              <w:t xml:space="preserve"> 2</w:t>
            </w:r>
            <w:r w:rsidRPr="2EB85749">
              <w:rPr>
                <w:rFonts w:eastAsia="Arial" w:cs="Arial"/>
                <w:szCs w:val="22"/>
                <w:vertAlign w:val="superscript"/>
                <w:lang w:val="en-US"/>
              </w:rPr>
              <w:t>nd</w:t>
            </w:r>
            <w:r w:rsidRPr="2EB85749">
              <w:rPr>
                <w:rFonts w:eastAsia="Arial" w:cs="Arial"/>
                <w:szCs w:val="22"/>
                <w:lang w:val="en-US"/>
              </w:rPr>
              <w:t xml:space="preserve"> edn. New York: The Guilford Press</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64A478BA" w14:textId="7312B1BD"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6F05BF5D" w14:textId="7173CDEE" w:rsidR="2EB85749" w:rsidRDefault="2EB85749" w:rsidP="2EB85749">
            <w:pPr>
              <w:spacing w:line="276" w:lineRule="auto"/>
              <w:jc w:val="center"/>
            </w:pPr>
            <w:r w:rsidRPr="2EB85749">
              <w:rPr>
                <w:rFonts w:eastAsia="Arial" w:cs="Arial"/>
                <w:szCs w:val="22"/>
                <w:lang w:val="en-US"/>
              </w:rPr>
              <w:t xml:space="preserve"> </w:t>
            </w:r>
          </w:p>
        </w:tc>
      </w:tr>
      <w:tr w:rsidR="2EB85749" w14:paraId="588D7331"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BB4E86B" w14:textId="559A5306" w:rsidR="2EB85749" w:rsidRDefault="2EB85749" w:rsidP="2EB85749">
            <w:pPr>
              <w:spacing w:line="276" w:lineRule="auto"/>
            </w:pPr>
            <w:r w:rsidRPr="2EB85749">
              <w:rPr>
                <w:rFonts w:eastAsia="Arial" w:cs="Arial"/>
                <w:szCs w:val="22"/>
                <w:lang w:val="en-US"/>
              </w:rPr>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34005E87" w14:textId="021D5DBD" w:rsidR="2EB85749" w:rsidRDefault="2EB85749" w:rsidP="2EB85749">
            <w:pPr>
              <w:spacing w:line="276" w:lineRule="auto"/>
            </w:pPr>
            <w:r w:rsidRPr="2EB85749">
              <w:rPr>
                <w:rFonts w:eastAsia="Arial" w:cs="Arial"/>
                <w:szCs w:val="22"/>
                <w:lang w:val="nl"/>
              </w:rPr>
              <w:t xml:space="preserve">Ellis, G., Morgan, N. S., &amp; Reid, K. (2013). </w:t>
            </w:r>
            <w:r w:rsidRPr="2EB85749">
              <w:rPr>
                <w:rFonts w:eastAsia="Arial" w:cs="Arial"/>
                <w:i/>
                <w:iCs/>
                <w:szCs w:val="22"/>
                <w:lang w:val="en-US"/>
              </w:rPr>
              <w:t xml:space="preserve">Better behaviour through home-school relations: Using </w:t>
            </w:r>
            <w:r w:rsidRPr="2EB85749">
              <w:rPr>
                <w:rFonts w:eastAsia="Arial" w:cs="Arial"/>
                <w:i/>
                <w:iCs/>
                <w:szCs w:val="22"/>
                <w:lang w:val="en-US"/>
              </w:rPr>
              <w:lastRenderedPageBreak/>
              <w:t>Values-based Education to Promote Positive Learning</w:t>
            </w:r>
            <w:r w:rsidRPr="2EB85749">
              <w:rPr>
                <w:rFonts w:eastAsia="Arial" w:cs="Arial"/>
                <w:szCs w:val="22"/>
                <w:lang w:val="en-US"/>
              </w:rPr>
              <w:t>. London: Routledge.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4F53F08D" w14:textId="6D867B87" w:rsidR="2EB85749" w:rsidRDefault="2EB85749" w:rsidP="2EB85749">
            <w:pPr>
              <w:spacing w:line="276" w:lineRule="auto"/>
              <w:jc w:val="center"/>
            </w:pPr>
            <w:r w:rsidRPr="2EB85749">
              <w:rPr>
                <w:rFonts w:ascii="Segoe UI Symbol" w:eastAsia="Segoe UI Symbol" w:hAnsi="Segoe UI Symbol" w:cs="Segoe UI Symbol"/>
                <w:szCs w:val="22"/>
                <w:lang w:val="en-US"/>
              </w:rPr>
              <w:lastRenderedPageBreak/>
              <w:t>☒</w:t>
            </w:r>
          </w:p>
          <w:p w14:paraId="33C0E1C7" w14:textId="71E5BECA" w:rsidR="2EB85749" w:rsidRDefault="2EB85749" w:rsidP="2EB85749">
            <w:pPr>
              <w:spacing w:line="276" w:lineRule="auto"/>
              <w:jc w:val="center"/>
            </w:pPr>
            <w:r w:rsidRPr="2EB85749">
              <w:rPr>
                <w:rFonts w:eastAsia="Arial" w:cs="Arial"/>
                <w:szCs w:val="22"/>
                <w:lang w:val="en-US"/>
              </w:rPr>
              <w:t xml:space="preserve"> </w:t>
            </w:r>
          </w:p>
          <w:p w14:paraId="2282CAC4" w14:textId="00BE3641" w:rsidR="2EB85749" w:rsidRDefault="2EB85749" w:rsidP="2EB85749">
            <w:pPr>
              <w:spacing w:line="276" w:lineRule="auto"/>
              <w:jc w:val="center"/>
            </w:pPr>
            <w:r w:rsidRPr="2EB85749">
              <w:rPr>
                <w:rFonts w:eastAsia="Arial" w:cs="Arial"/>
                <w:szCs w:val="22"/>
                <w:lang w:val="en-US"/>
              </w:rPr>
              <w:lastRenderedPageBreak/>
              <w:t xml:space="preserve"> </w:t>
            </w:r>
          </w:p>
        </w:tc>
      </w:tr>
      <w:tr w:rsidR="2EB85749" w14:paraId="2304AEE6"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E87A223" w14:textId="18E16991" w:rsidR="2EB85749" w:rsidRDefault="2EB85749" w:rsidP="2EB85749">
            <w:pPr>
              <w:spacing w:line="276" w:lineRule="auto"/>
            </w:pPr>
            <w:r w:rsidRPr="2EB85749">
              <w:rPr>
                <w:rFonts w:eastAsia="Arial" w:cs="Arial"/>
                <w:szCs w:val="22"/>
                <w:lang w:val="en-US"/>
              </w:rPr>
              <w:lastRenderedPageBreak/>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7015276C" w14:textId="2084CF20" w:rsidR="2EB85749" w:rsidRDefault="2EB85749" w:rsidP="2EB85749">
            <w:pPr>
              <w:spacing w:line="276" w:lineRule="auto"/>
            </w:pPr>
            <w:r w:rsidRPr="2EB85749">
              <w:rPr>
                <w:rFonts w:eastAsia="Arial" w:cs="Arial"/>
                <w:szCs w:val="22"/>
                <w:lang w:val="en-US"/>
              </w:rPr>
              <w:t xml:space="preserve">Ellis, S., &amp; Tod, J. (2018). </w:t>
            </w:r>
            <w:r w:rsidRPr="2EB85749">
              <w:rPr>
                <w:rFonts w:eastAsia="Arial" w:cs="Arial"/>
                <w:i/>
                <w:iCs/>
                <w:szCs w:val="22"/>
                <w:lang w:val="en-US"/>
              </w:rPr>
              <w:t>Promoting Behaviour for Learning in the Classroom: Effective Strategies, Personal Style and Professionalism</w:t>
            </w:r>
            <w:r w:rsidRPr="2EB85749">
              <w:rPr>
                <w:rFonts w:eastAsia="Arial" w:cs="Arial"/>
                <w:szCs w:val="22"/>
                <w:lang w:val="en-US"/>
              </w:rPr>
              <w:t>. 2nd edn. London: Routledge.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71607465" w14:textId="79A42B50"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7C90AB15" w14:textId="40E51462" w:rsidR="2EB85749" w:rsidRDefault="2EB85749" w:rsidP="2EB85749">
            <w:pPr>
              <w:spacing w:line="276" w:lineRule="auto"/>
              <w:jc w:val="center"/>
            </w:pPr>
            <w:r w:rsidRPr="2EB85749">
              <w:rPr>
                <w:rFonts w:eastAsia="Arial" w:cs="Arial"/>
                <w:szCs w:val="22"/>
                <w:lang w:val="en-US"/>
              </w:rPr>
              <w:t xml:space="preserve"> </w:t>
            </w:r>
          </w:p>
          <w:p w14:paraId="714139FE" w14:textId="2662D328" w:rsidR="2EB85749" w:rsidRDefault="2EB85749" w:rsidP="2EB85749">
            <w:pPr>
              <w:spacing w:line="276" w:lineRule="auto"/>
              <w:jc w:val="center"/>
            </w:pPr>
            <w:r w:rsidRPr="2EB85749">
              <w:rPr>
                <w:rFonts w:eastAsia="Arial" w:cs="Arial"/>
                <w:szCs w:val="22"/>
                <w:lang w:val="en-US"/>
              </w:rPr>
              <w:t xml:space="preserve"> </w:t>
            </w:r>
          </w:p>
        </w:tc>
      </w:tr>
      <w:tr w:rsidR="2EB85749" w14:paraId="3DC6278D"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EA947DE" w14:textId="5DAD9C5B" w:rsidR="2EB85749" w:rsidRDefault="2EB85749" w:rsidP="2EB85749">
            <w:pPr>
              <w:tabs>
                <w:tab w:val="left" w:pos="0"/>
                <w:tab w:val="left" w:pos="720"/>
                <w:tab w:val="left" w:pos="1440"/>
              </w:tabs>
              <w:spacing w:line="276" w:lineRule="auto"/>
            </w:pPr>
            <w:r w:rsidRPr="2EB85749">
              <w:rPr>
                <w:rFonts w:eastAsia="Arial" w:cs="Arial"/>
                <w:szCs w:val="22"/>
                <w:lang w:val="en-US"/>
              </w:rPr>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4E367C4E" w14:textId="4D3355F1" w:rsidR="2EB85749" w:rsidRDefault="2EB85749" w:rsidP="2EB85749">
            <w:pPr>
              <w:spacing w:line="257" w:lineRule="auto"/>
            </w:pPr>
            <w:r w:rsidRPr="2EB85749">
              <w:rPr>
                <w:rFonts w:eastAsia="Arial" w:cs="Arial"/>
                <w:szCs w:val="22"/>
                <w:lang w:val="en-US"/>
              </w:rPr>
              <w:t xml:space="preserve">Korpershoek, Hanke et al. (2016). </w:t>
            </w:r>
            <w:r w:rsidRPr="2EB85749">
              <w:rPr>
                <w:rFonts w:eastAsia="Arial" w:cs="Arial"/>
                <w:i/>
                <w:iCs/>
                <w:szCs w:val="22"/>
                <w:lang w:val="en-US"/>
              </w:rPr>
              <w:t>A Meta-Analysis of the Effects of Classroom Management Strategies and Classroom Management Programs on Students’ Academic, Behavioral, Emotional, and Motivational Outcomes. Review of educational research</w:t>
            </w:r>
            <w:r w:rsidRPr="2EB85749">
              <w:rPr>
                <w:rFonts w:eastAsia="Arial" w:cs="Arial"/>
                <w:szCs w:val="22"/>
                <w:lang w:val="en-US"/>
              </w:rPr>
              <w:t>, 86(3), pp.643–680.</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3AD8D4D5" w14:textId="21E96F48"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24FA5312" w14:textId="5C977BE3" w:rsidR="2EB85749" w:rsidRDefault="2EB85749" w:rsidP="2EB85749">
            <w:pPr>
              <w:spacing w:line="276" w:lineRule="auto"/>
              <w:jc w:val="center"/>
            </w:pPr>
            <w:r w:rsidRPr="2EB85749">
              <w:rPr>
                <w:rFonts w:eastAsia="Arial" w:cs="Arial"/>
                <w:szCs w:val="22"/>
                <w:lang w:val="en-US"/>
              </w:rPr>
              <w:t xml:space="preserve"> </w:t>
            </w:r>
          </w:p>
        </w:tc>
      </w:tr>
      <w:tr w:rsidR="2EB85749" w14:paraId="6104A2FF"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59905FC" w14:textId="3A4E1C5D" w:rsidR="2EB85749" w:rsidRDefault="2EB85749" w:rsidP="2EB85749">
            <w:pPr>
              <w:tabs>
                <w:tab w:val="left" w:pos="0"/>
                <w:tab w:val="left" w:pos="720"/>
                <w:tab w:val="left" w:pos="1440"/>
              </w:tabs>
              <w:spacing w:line="276" w:lineRule="auto"/>
            </w:pPr>
            <w:r w:rsidRPr="2EB85749">
              <w:rPr>
                <w:rFonts w:eastAsia="Arial" w:cs="Arial"/>
                <w:szCs w:val="22"/>
                <w:lang w:val="en-US"/>
              </w:rPr>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66279EEA" w14:textId="710E0749" w:rsidR="2EB85749" w:rsidRDefault="2EB85749" w:rsidP="2EB85749">
            <w:pPr>
              <w:spacing w:line="276" w:lineRule="auto"/>
            </w:pPr>
            <w:r w:rsidRPr="2EB85749">
              <w:rPr>
                <w:rFonts w:eastAsia="Arial" w:cs="Arial"/>
                <w:szCs w:val="22"/>
                <w:lang w:val="en-US"/>
              </w:rPr>
              <w:t xml:space="preserve">Rogers, B. (2007) </w:t>
            </w:r>
            <w:r w:rsidRPr="2EB85749">
              <w:rPr>
                <w:rFonts w:eastAsia="Arial" w:cs="Arial"/>
                <w:i/>
                <w:iCs/>
                <w:szCs w:val="22"/>
                <w:lang w:val="en-US"/>
              </w:rPr>
              <w:t xml:space="preserve">Behaviour Management: A Whole School Approach </w:t>
            </w:r>
            <w:r w:rsidRPr="2EB85749">
              <w:rPr>
                <w:rFonts w:eastAsia="Arial" w:cs="Arial"/>
                <w:szCs w:val="22"/>
                <w:lang w:val="en-US"/>
              </w:rPr>
              <w:t>London:Sage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02292901" w14:textId="3E67A1D8"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6E9BBFB7" w14:textId="3B183DC2" w:rsidR="2EB85749" w:rsidRDefault="2EB85749" w:rsidP="2EB85749">
            <w:pPr>
              <w:spacing w:line="276" w:lineRule="auto"/>
              <w:jc w:val="center"/>
            </w:pPr>
            <w:r w:rsidRPr="2EB85749">
              <w:rPr>
                <w:rFonts w:eastAsia="Arial" w:cs="Arial"/>
                <w:szCs w:val="22"/>
                <w:lang w:val="en-US"/>
              </w:rPr>
              <w:t xml:space="preserve"> </w:t>
            </w:r>
          </w:p>
        </w:tc>
      </w:tr>
      <w:tr w:rsidR="2EB85749" w14:paraId="0097BEB9"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D4D9AE4" w14:textId="2AB376C6" w:rsidR="2EB85749" w:rsidRDefault="2EB85749" w:rsidP="2EB85749">
            <w:pPr>
              <w:tabs>
                <w:tab w:val="left" w:pos="0"/>
                <w:tab w:val="left" w:pos="720"/>
                <w:tab w:val="left" w:pos="1440"/>
              </w:tabs>
              <w:spacing w:line="276" w:lineRule="auto"/>
            </w:pPr>
            <w:r w:rsidRPr="2EB85749">
              <w:rPr>
                <w:rFonts w:eastAsia="Arial" w:cs="Arial"/>
                <w:szCs w:val="22"/>
                <w:lang w:val="en-US"/>
              </w:rPr>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44B31259" w14:textId="671B8DAE" w:rsidR="2EB85749" w:rsidRDefault="2EB85749" w:rsidP="2EB85749">
            <w:pPr>
              <w:spacing w:line="276" w:lineRule="auto"/>
            </w:pPr>
            <w:r w:rsidRPr="2EB85749">
              <w:rPr>
                <w:rFonts w:eastAsia="Arial" w:cs="Arial"/>
                <w:szCs w:val="22"/>
                <w:lang w:val="en-US"/>
              </w:rPr>
              <w:t xml:space="preserve">Rogers, B. (2009) </w:t>
            </w:r>
            <w:r w:rsidRPr="2EB85749">
              <w:rPr>
                <w:rFonts w:eastAsia="Arial" w:cs="Arial"/>
                <w:i/>
                <w:iCs/>
                <w:szCs w:val="22"/>
                <w:lang w:val="en-US"/>
              </w:rPr>
              <w:t xml:space="preserve">How to Manage Children’s Challenging Behaviour </w:t>
            </w:r>
            <w:r w:rsidRPr="2EB85749">
              <w:rPr>
                <w:rFonts w:eastAsia="Arial" w:cs="Arial"/>
                <w:szCs w:val="22"/>
                <w:lang w:val="en-US"/>
              </w:rPr>
              <w:t>London: Sage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7471EBBB" w14:textId="4BB16E3A"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7503618D" w14:textId="167FE02D" w:rsidR="2EB85749" w:rsidRDefault="2EB85749" w:rsidP="2EB85749">
            <w:pPr>
              <w:spacing w:line="276" w:lineRule="auto"/>
              <w:jc w:val="center"/>
            </w:pPr>
            <w:r w:rsidRPr="2EB85749">
              <w:rPr>
                <w:rFonts w:eastAsia="Arial" w:cs="Arial"/>
                <w:szCs w:val="22"/>
                <w:lang w:val="en-US"/>
              </w:rPr>
              <w:t xml:space="preserve"> </w:t>
            </w:r>
          </w:p>
        </w:tc>
      </w:tr>
      <w:tr w:rsidR="2EB85749" w14:paraId="3A91A9B6"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9BC7F71" w14:textId="1B4A8368" w:rsidR="2EB85749" w:rsidRDefault="2EB85749" w:rsidP="2EB85749">
            <w:pPr>
              <w:tabs>
                <w:tab w:val="left" w:pos="0"/>
                <w:tab w:val="left" w:pos="720"/>
                <w:tab w:val="left" w:pos="1440"/>
              </w:tabs>
              <w:spacing w:line="276" w:lineRule="auto"/>
            </w:pPr>
            <w:r w:rsidRPr="2EB85749">
              <w:rPr>
                <w:rFonts w:eastAsia="Arial" w:cs="Arial"/>
                <w:szCs w:val="22"/>
                <w:lang w:val="en-US"/>
              </w:rPr>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1DF07278" w14:textId="6B8C3071" w:rsidR="2EB85749" w:rsidRDefault="2EB85749" w:rsidP="2EB85749">
            <w:pPr>
              <w:spacing w:line="276" w:lineRule="auto"/>
            </w:pPr>
            <w:r w:rsidRPr="2EB85749">
              <w:rPr>
                <w:rFonts w:eastAsia="Arial" w:cs="Arial"/>
                <w:szCs w:val="22"/>
                <w:lang w:val="en-US"/>
              </w:rPr>
              <w:t xml:space="preserve">Rogers, B. (2015) </w:t>
            </w:r>
            <w:r w:rsidRPr="2EB85749">
              <w:rPr>
                <w:rFonts w:eastAsia="Arial" w:cs="Arial"/>
                <w:i/>
                <w:iCs/>
                <w:szCs w:val="22"/>
                <w:lang w:val="en-US"/>
              </w:rPr>
              <w:t xml:space="preserve">Classroom Behaviour </w:t>
            </w:r>
            <w:r w:rsidRPr="2EB85749">
              <w:rPr>
                <w:rFonts w:eastAsia="Arial" w:cs="Arial"/>
                <w:szCs w:val="22"/>
                <w:lang w:val="en-US"/>
              </w:rPr>
              <w:t>London:Sage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609F850D" w14:textId="0D767419" w:rsidR="2EB85749" w:rsidRDefault="2EB85749" w:rsidP="2EB85749">
            <w:pPr>
              <w:spacing w:line="276" w:lineRule="auto"/>
              <w:jc w:val="center"/>
            </w:pPr>
            <w:r w:rsidRPr="2EB85749">
              <w:rPr>
                <w:rFonts w:ascii="Segoe UI Symbol" w:eastAsia="Segoe UI Symbol" w:hAnsi="Segoe UI Symbol" w:cs="Segoe UI Symbol"/>
                <w:szCs w:val="22"/>
                <w:lang w:val="en-US"/>
              </w:rPr>
              <w:t>☐</w:t>
            </w:r>
          </w:p>
        </w:tc>
      </w:tr>
      <w:tr w:rsidR="2EB85749" w14:paraId="0436EF7D"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F49C29D" w14:textId="25E73515" w:rsidR="2EB85749" w:rsidRDefault="2EB85749" w:rsidP="2EB85749">
            <w:pPr>
              <w:spacing w:line="276" w:lineRule="auto"/>
            </w:pPr>
            <w:r w:rsidRPr="2EB85749">
              <w:rPr>
                <w:rFonts w:eastAsia="Arial" w:cs="Arial"/>
                <w:szCs w:val="22"/>
                <w:lang w:val="en-US"/>
              </w:rPr>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26727E8F" w14:textId="56892446" w:rsidR="2EB85749" w:rsidRDefault="2EB85749" w:rsidP="2EB85749">
            <w:pPr>
              <w:spacing w:line="257" w:lineRule="auto"/>
            </w:pPr>
            <w:r w:rsidRPr="2EB85749">
              <w:rPr>
                <w:rFonts w:eastAsia="Arial" w:cs="Arial"/>
                <w:szCs w:val="22"/>
                <w:lang w:val="en-US"/>
              </w:rPr>
              <w:t xml:space="preserve">Watson, M., 2018. </w:t>
            </w:r>
            <w:r w:rsidRPr="2EB85749">
              <w:rPr>
                <w:rFonts w:eastAsia="Arial" w:cs="Arial"/>
                <w:i/>
                <w:iCs/>
                <w:szCs w:val="22"/>
                <w:lang w:val="en-US"/>
              </w:rPr>
              <w:t>Learning to Trust</w:t>
            </w:r>
            <w:r w:rsidRPr="2EB85749">
              <w:rPr>
                <w:rFonts w:eastAsia="Arial" w:cs="Arial"/>
                <w:szCs w:val="22"/>
                <w:lang w:val="en-US"/>
              </w:rPr>
              <w:t>, New York: Oxford University Press</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502395BA" w14:textId="49E4AD32"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953812B" w14:textId="745B5DDF" w:rsidR="2EB85749" w:rsidRDefault="2EB85749" w:rsidP="2EB85749">
            <w:pPr>
              <w:spacing w:line="276" w:lineRule="auto"/>
              <w:jc w:val="center"/>
            </w:pPr>
            <w:r w:rsidRPr="2EB85749">
              <w:rPr>
                <w:rFonts w:eastAsia="Arial" w:cs="Arial"/>
                <w:szCs w:val="22"/>
                <w:lang w:val="en-US"/>
              </w:rPr>
              <w:t xml:space="preserve"> </w:t>
            </w:r>
          </w:p>
        </w:tc>
      </w:tr>
      <w:tr w:rsidR="2EB85749" w14:paraId="3E4AC20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A2E2F2C" w14:textId="2E7DDDAA" w:rsidR="2EB85749" w:rsidRDefault="2EB85749" w:rsidP="2EB85749">
            <w:pPr>
              <w:spacing w:line="276" w:lineRule="auto"/>
            </w:pPr>
            <w:r w:rsidRPr="2EB85749">
              <w:rPr>
                <w:rFonts w:eastAsia="Arial" w:cs="Arial"/>
                <w:szCs w:val="22"/>
                <w:lang w:val="en-US"/>
              </w:rPr>
              <w:t>Essential</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6B559BD6" w14:textId="630BB0CE" w:rsidR="2EB85749" w:rsidRDefault="2EB85749" w:rsidP="2EB85749">
            <w:pPr>
              <w:spacing w:line="257" w:lineRule="auto"/>
            </w:pPr>
            <w:r w:rsidRPr="2EB85749">
              <w:rPr>
                <w:rFonts w:eastAsia="Arial" w:cs="Arial"/>
                <w:color w:val="0000FF"/>
                <w:szCs w:val="22"/>
                <w:u w:val="single"/>
                <w:lang w:val="en-US"/>
              </w:rPr>
              <w:t>Whitaker</w:t>
            </w:r>
            <w:r w:rsidRPr="2EB85749">
              <w:rPr>
                <w:rFonts w:eastAsia="Arial" w:cs="Arial"/>
                <w:szCs w:val="22"/>
                <w:lang w:val="en-US"/>
              </w:rPr>
              <w:t xml:space="preserve">, T.; Whitaker, M.; </w:t>
            </w:r>
            <w:r w:rsidRPr="2EB85749">
              <w:rPr>
                <w:rFonts w:eastAsia="Arial" w:cs="Arial"/>
                <w:color w:val="0000FF"/>
                <w:szCs w:val="22"/>
                <w:u w:val="single"/>
                <w:lang w:val="en-US"/>
              </w:rPr>
              <w:t>Whitaker</w:t>
            </w:r>
            <w:r w:rsidRPr="2EB85749">
              <w:rPr>
                <w:rFonts w:eastAsia="Arial" w:cs="Arial"/>
                <w:szCs w:val="22"/>
                <w:lang w:val="en-US"/>
              </w:rPr>
              <w:t xml:space="preserve">, K. (2019) </w:t>
            </w:r>
            <w:r w:rsidRPr="2EB85749">
              <w:rPr>
                <w:rFonts w:eastAsia="Arial" w:cs="Arial"/>
                <w:i/>
                <w:iCs/>
                <w:color w:val="0000FF"/>
                <w:szCs w:val="22"/>
                <w:lang w:val="en-US"/>
              </w:rPr>
              <w:t>Classroom Management From the Ground Up</w:t>
            </w:r>
            <w:r w:rsidRPr="2EB85749">
              <w:rPr>
                <w:rFonts w:eastAsia="Arial" w:cs="Arial"/>
                <w:i/>
                <w:iCs/>
                <w:szCs w:val="22"/>
                <w:lang w:val="en-US"/>
              </w:rPr>
              <w:t>.</w:t>
            </w:r>
            <w:r w:rsidRPr="2EB85749">
              <w:rPr>
                <w:rFonts w:eastAsia="Arial" w:cs="Arial"/>
                <w:szCs w:val="22"/>
                <w:lang w:val="en-US"/>
              </w:rPr>
              <w:t xml:space="preserve"> London: Routledge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39674C47" w14:textId="12D2D5B9"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4D316466" w14:textId="319D0ED1" w:rsidR="2EB85749" w:rsidRDefault="2EB85749" w:rsidP="2EB85749">
            <w:pPr>
              <w:spacing w:line="276" w:lineRule="auto"/>
              <w:jc w:val="center"/>
            </w:pPr>
            <w:r w:rsidRPr="2EB85749">
              <w:rPr>
                <w:rFonts w:eastAsia="Arial" w:cs="Arial"/>
                <w:szCs w:val="22"/>
                <w:lang w:val="en-US"/>
              </w:rPr>
              <w:t xml:space="preserve"> </w:t>
            </w:r>
          </w:p>
        </w:tc>
      </w:tr>
      <w:tr w:rsidR="2EB85749" w14:paraId="494C45E6"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403750E" w14:textId="1B3481BA" w:rsidR="2EB85749" w:rsidRDefault="2EB85749" w:rsidP="2EB85749">
            <w:pPr>
              <w:tabs>
                <w:tab w:val="left" w:pos="0"/>
                <w:tab w:val="left" w:pos="720"/>
                <w:tab w:val="left" w:pos="1440"/>
              </w:tabs>
              <w:spacing w:line="276" w:lineRule="auto"/>
            </w:pPr>
            <w:r w:rsidRPr="2EB85749">
              <w:rPr>
                <w:rFonts w:eastAsia="Arial" w:cs="Arial"/>
                <w:szCs w:val="22"/>
                <w:lang w:val="en-US"/>
              </w:rPr>
              <w:t>Further</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13758163" w14:textId="44324BF1" w:rsidR="2EB85749" w:rsidRDefault="2EB85749" w:rsidP="2EB85749">
            <w:pPr>
              <w:spacing w:line="276" w:lineRule="auto"/>
            </w:pPr>
            <w:r w:rsidRPr="2EB85749">
              <w:rPr>
                <w:rFonts w:eastAsia="Arial" w:cs="Arial"/>
                <w:szCs w:val="22"/>
                <w:lang w:val="en-US"/>
              </w:rPr>
              <w:t xml:space="preserve">Cohen, L., Manion, L., Morrison, K. &amp; Wyse, D. (2010) </w:t>
            </w:r>
            <w:r w:rsidRPr="2EB85749">
              <w:rPr>
                <w:rFonts w:eastAsia="Arial" w:cs="Arial"/>
                <w:i/>
                <w:iCs/>
                <w:szCs w:val="22"/>
                <w:lang w:val="en-US"/>
              </w:rPr>
              <w:t>A Guide to Teaching Practice</w:t>
            </w:r>
            <w:r w:rsidRPr="2EB85749">
              <w:rPr>
                <w:rFonts w:eastAsia="Arial" w:cs="Arial"/>
                <w:szCs w:val="22"/>
                <w:lang w:val="en-US"/>
              </w:rPr>
              <w:t>, 5</w:t>
            </w:r>
            <w:r w:rsidRPr="2EB85749">
              <w:rPr>
                <w:rFonts w:eastAsia="Arial" w:cs="Arial"/>
                <w:szCs w:val="22"/>
                <w:vertAlign w:val="superscript"/>
                <w:lang w:val="en-US"/>
              </w:rPr>
              <w:t>th</w:t>
            </w:r>
            <w:r w:rsidRPr="2EB85749">
              <w:rPr>
                <w:rFonts w:eastAsia="Arial" w:cs="Arial"/>
                <w:szCs w:val="22"/>
                <w:lang w:val="en-US"/>
              </w:rPr>
              <w:t xml:space="preserve"> edn. London: Routledge.</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71A37713" w14:textId="25578574"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6F7F0AF2" w14:textId="2C81BB0C" w:rsidR="2EB85749" w:rsidRDefault="2EB85749" w:rsidP="2EB85749">
            <w:pPr>
              <w:spacing w:line="276" w:lineRule="auto"/>
              <w:jc w:val="center"/>
            </w:pPr>
            <w:r w:rsidRPr="2EB85749">
              <w:rPr>
                <w:rFonts w:eastAsia="Arial" w:cs="Arial"/>
                <w:szCs w:val="22"/>
                <w:lang w:val="en-US"/>
              </w:rPr>
              <w:t xml:space="preserve"> </w:t>
            </w:r>
          </w:p>
        </w:tc>
      </w:tr>
      <w:tr w:rsidR="2EB85749" w14:paraId="5D420754"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7C6F753" w14:textId="3088F017" w:rsidR="2EB85749" w:rsidRDefault="2EB85749" w:rsidP="2EB85749">
            <w:pPr>
              <w:spacing w:line="276" w:lineRule="auto"/>
            </w:pPr>
            <w:r w:rsidRPr="2EB85749">
              <w:rPr>
                <w:rFonts w:eastAsia="Arial" w:cs="Arial"/>
                <w:szCs w:val="22"/>
                <w:lang w:val="en-US"/>
              </w:rPr>
              <w:t>Further</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6399C338" w14:textId="57061566" w:rsidR="2EB85749" w:rsidRDefault="2EB85749" w:rsidP="2EB85749">
            <w:pPr>
              <w:spacing w:line="257" w:lineRule="auto"/>
            </w:pPr>
            <w:r w:rsidRPr="2EB85749">
              <w:rPr>
                <w:rFonts w:eastAsia="Arial" w:cs="Arial"/>
                <w:szCs w:val="22"/>
                <w:lang w:val="en-US"/>
              </w:rPr>
              <w:t xml:space="preserve">Ford, Tamsin et al., (2019) </w:t>
            </w:r>
            <w:r w:rsidRPr="2EB85749">
              <w:rPr>
                <w:rFonts w:eastAsia="Arial" w:cs="Arial"/>
                <w:i/>
                <w:iCs/>
                <w:szCs w:val="22"/>
                <w:lang w:val="en-US"/>
              </w:rPr>
              <w:t>The effectiveness and cost-effectiveness of the Incredible Years® Teacher Classroom Management programme in primary school children: results of the STARS cluster randomised controlled trial.</w:t>
            </w:r>
            <w:r w:rsidRPr="2EB85749">
              <w:rPr>
                <w:rFonts w:eastAsia="Arial" w:cs="Arial"/>
                <w:szCs w:val="22"/>
                <w:lang w:val="en-US"/>
              </w:rPr>
              <w:t xml:space="preserve"> Psychological medicine, 49(5), pp.828–842.</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72C932E8" w14:textId="4E9A3463"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1F0BCDA5" w14:textId="390F8D5B" w:rsidR="2EB85749" w:rsidRDefault="2EB85749" w:rsidP="2EB85749">
            <w:pPr>
              <w:spacing w:line="276" w:lineRule="auto"/>
              <w:jc w:val="center"/>
            </w:pPr>
            <w:r w:rsidRPr="2EB85749">
              <w:rPr>
                <w:rFonts w:eastAsia="Arial" w:cs="Arial"/>
                <w:szCs w:val="22"/>
                <w:lang w:val="en-US"/>
              </w:rPr>
              <w:t xml:space="preserve"> </w:t>
            </w:r>
          </w:p>
        </w:tc>
      </w:tr>
      <w:tr w:rsidR="2EB85749" w14:paraId="27964E67"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3166B46" w14:textId="2322846B" w:rsidR="2EB85749" w:rsidRDefault="2EB85749" w:rsidP="2EB85749">
            <w:pPr>
              <w:spacing w:line="276" w:lineRule="auto"/>
            </w:pPr>
            <w:r w:rsidRPr="2EB85749">
              <w:rPr>
                <w:rFonts w:eastAsia="Arial" w:cs="Arial"/>
                <w:szCs w:val="22"/>
                <w:lang w:val="en-US"/>
              </w:rPr>
              <w:t>Further</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4A445F04" w14:textId="1E2C08CA" w:rsidR="2EB85749" w:rsidRDefault="2EB85749" w:rsidP="2EB85749">
            <w:pPr>
              <w:spacing w:line="276" w:lineRule="auto"/>
            </w:pPr>
            <w:r w:rsidRPr="2EB85749">
              <w:rPr>
                <w:rFonts w:eastAsia="Arial" w:cs="Arial"/>
                <w:szCs w:val="22"/>
                <w:lang w:val="en-US"/>
              </w:rPr>
              <w:t xml:space="preserve">Journals - </w:t>
            </w:r>
          </w:p>
          <w:p w14:paraId="066B196A" w14:textId="00A818F3" w:rsidR="2EB85749" w:rsidRDefault="2EB85749" w:rsidP="2EB85749">
            <w:pPr>
              <w:spacing w:line="276" w:lineRule="auto"/>
            </w:pPr>
            <w:r w:rsidRPr="2EB85749">
              <w:rPr>
                <w:rFonts w:eastAsia="Arial" w:cs="Arial"/>
                <w:szCs w:val="22"/>
                <w:lang w:val="en-US"/>
              </w:rPr>
              <w:t>British Journal of Educational Studies</w:t>
            </w:r>
          </w:p>
          <w:p w14:paraId="6AE4345D" w14:textId="24284D43" w:rsidR="2EB85749" w:rsidRDefault="2EB85749" w:rsidP="2EB85749">
            <w:pPr>
              <w:spacing w:line="276" w:lineRule="auto"/>
            </w:pPr>
            <w:r w:rsidRPr="2EB85749">
              <w:rPr>
                <w:rFonts w:eastAsia="Arial" w:cs="Arial"/>
                <w:szCs w:val="22"/>
                <w:lang w:val="en-US"/>
              </w:rPr>
              <w:t>Educational Research</w:t>
            </w:r>
          </w:p>
          <w:p w14:paraId="0D1F94AF" w14:textId="0BF80D20" w:rsidR="2EB85749" w:rsidRDefault="2EB85749" w:rsidP="2EB85749">
            <w:pPr>
              <w:spacing w:line="276" w:lineRule="auto"/>
            </w:pPr>
            <w:r w:rsidRPr="2EB85749">
              <w:rPr>
                <w:rFonts w:eastAsia="Arial" w:cs="Arial"/>
                <w:szCs w:val="22"/>
                <w:lang w:val="en-US"/>
              </w:rPr>
              <w:t>Educational Review</w:t>
            </w:r>
          </w:p>
          <w:p w14:paraId="0005EF85" w14:textId="769A1686" w:rsidR="2EB85749" w:rsidRDefault="2EB85749" w:rsidP="2EB85749">
            <w:pPr>
              <w:spacing w:line="276" w:lineRule="auto"/>
            </w:pPr>
            <w:r w:rsidRPr="2EB85749">
              <w:rPr>
                <w:rFonts w:eastAsia="Arial" w:cs="Arial"/>
                <w:szCs w:val="22"/>
                <w:lang w:val="en-US"/>
              </w:rPr>
              <w:t>Times Educational Supplement</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0B38FE0E" w14:textId="3D37E298"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54F9E44" w14:textId="35F7EF86" w:rsidR="2EB85749" w:rsidRDefault="2EB85749" w:rsidP="2EB85749">
            <w:pPr>
              <w:spacing w:line="276" w:lineRule="auto"/>
              <w:jc w:val="center"/>
            </w:pPr>
            <w:r w:rsidRPr="2EB85749">
              <w:rPr>
                <w:rFonts w:eastAsia="Arial" w:cs="Arial"/>
                <w:szCs w:val="22"/>
                <w:lang w:val="en-US"/>
              </w:rPr>
              <w:t xml:space="preserve"> </w:t>
            </w:r>
          </w:p>
        </w:tc>
      </w:tr>
      <w:tr w:rsidR="2EB85749" w14:paraId="4B857463"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E00F463" w14:textId="0D7DF4EE" w:rsidR="2EB85749" w:rsidRDefault="2EB85749" w:rsidP="2EB85749">
            <w:pPr>
              <w:spacing w:line="276" w:lineRule="auto"/>
            </w:pPr>
            <w:r w:rsidRPr="2EB85749">
              <w:rPr>
                <w:rFonts w:eastAsia="Arial" w:cs="Arial"/>
                <w:szCs w:val="22"/>
                <w:lang w:val="en-US"/>
              </w:rPr>
              <w:t>Further</w:t>
            </w:r>
          </w:p>
        </w:tc>
        <w:tc>
          <w:tcPr>
            <w:tcW w:w="4976" w:type="dxa"/>
            <w:tcBorders>
              <w:top w:val="single" w:sz="8" w:space="0" w:color="auto"/>
              <w:left w:val="single" w:sz="8" w:space="0" w:color="auto"/>
              <w:bottom w:val="single" w:sz="8" w:space="0" w:color="auto"/>
              <w:right w:val="single" w:sz="8" w:space="0" w:color="auto"/>
            </w:tcBorders>
            <w:tcMar>
              <w:left w:w="108" w:type="dxa"/>
              <w:right w:w="108" w:type="dxa"/>
            </w:tcMar>
          </w:tcPr>
          <w:p w14:paraId="7183E2F1" w14:textId="478DCE0E" w:rsidR="2EB85749" w:rsidRDefault="2EB85749" w:rsidP="2EB85749">
            <w:pPr>
              <w:tabs>
                <w:tab w:val="left" w:pos="720"/>
                <w:tab w:val="left" w:pos="1440"/>
                <w:tab w:val="left" w:pos="2160"/>
                <w:tab w:val="left" w:pos="2880"/>
              </w:tabs>
              <w:spacing w:line="276" w:lineRule="auto"/>
              <w:ind w:left="3600" w:hanging="3600"/>
            </w:pPr>
            <w:r w:rsidRPr="2EB85749">
              <w:rPr>
                <w:rFonts w:eastAsia="Arial" w:cs="Arial"/>
                <w:szCs w:val="22"/>
                <w:lang w:val="en-US"/>
              </w:rPr>
              <w:t>Websites –</w:t>
            </w:r>
          </w:p>
          <w:p w14:paraId="06C9F5A4" w14:textId="1FFBECDF" w:rsidR="2EB85749" w:rsidRDefault="2EB85749" w:rsidP="2EB85749">
            <w:pPr>
              <w:tabs>
                <w:tab w:val="left" w:pos="720"/>
                <w:tab w:val="left" w:pos="1440"/>
                <w:tab w:val="left" w:pos="2160"/>
                <w:tab w:val="left" w:pos="2880"/>
              </w:tabs>
              <w:spacing w:line="276" w:lineRule="auto"/>
            </w:pPr>
            <w:r w:rsidRPr="2EB85749">
              <w:rPr>
                <w:rFonts w:eastAsia="Arial" w:cs="Arial"/>
                <w:color w:val="0000FF"/>
                <w:szCs w:val="22"/>
                <w:u w:val="single"/>
                <w:lang w:val="en-US"/>
              </w:rPr>
              <w:t>https://gov.wales/sites/default/files/publications/2018-02/foundation-phase-framework-revised-2015.pdf</w:t>
            </w:r>
          </w:p>
          <w:p w14:paraId="3F1CAA3B" w14:textId="6172AFEB" w:rsidR="2EB85749" w:rsidRDefault="2EB85749" w:rsidP="2EB85749">
            <w:pPr>
              <w:tabs>
                <w:tab w:val="left" w:pos="720"/>
                <w:tab w:val="left" w:pos="1440"/>
                <w:tab w:val="left" w:pos="2160"/>
                <w:tab w:val="left" w:pos="2880"/>
              </w:tabs>
              <w:spacing w:line="276" w:lineRule="auto"/>
            </w:pPr>
            <w:r w:rsidRPr="2EB85749">
              <w:rPr>
                <w:rFonts w:eastAsia="Arial" w:cs="Arial"/>
                <w:color w:val="0000FF"/>
                <w:szCs w:val="22"/>
                <w:u w:val="single"/>
                <w:lang w:val="en-US"/>
              </w:rPr>
              <w:t>https://hwb.gov.wales/</w:t>
            </w:r>
            <w:r w:rsidRPr="2EB85749">
              <w:rPr>
                <w:rFonts w:eastAsia="Arial" w:cs="Arial"/>
                <w:szCs w:val="22"/>
                <w:lang w:val="en-US"/>
              </w:rPr>
              <w:t xml:space="preserve"> </w:t>
            </w:r>
          </w:p>
          <w:p w14:paraId="4B56B622" w14:textId="2FE28D70" w:rsidR="2EB85749" w:rsidRDefault="2EB85749" w:rsidP="2EB85749">
            <w:pPr>
              <w:tabs>
                <w:tab w:val="left" w:pos="720"/>
                <w:tab w:val="left" w:pos="1440"/>
                <w:tab w:val="left" w:pos="2160"/>
                <w:tab w:val="left" w:pos="2880"/>
              </w:tabs>
              <w:spacing w:line="276" w:lineRule="auto"/>
            </w:pPr>
            <w:r w:rsidRPr="2EB85749">
              <w:rPr>
                <w:rFonts w:eastAsia="Arial" w:cs="Arial"/>
                <w:color w:val="0000FF"/>
                <w:szCs w:val="22"/>
                <w:u w:val="single"/>
                <w:lang w:val="en-US"/>
              </w:rPr>
              <w:t>https://www.under-fives.org/</w:t>
            </w:r>
            <w:r w:rsidRPr="2EB85749">
              <w:rPr>
                <w:rFonts w:eastAsia="Arial" w:cs="Arial"/>
                <w:szCs w:val="22"/>
                <w:lang w:val="en-US"/>
              </w:rPr>
              <w:t xml:space="preserve"> </w:t>
            </w:r>
          </w:p>
          <w:p w14:paraId="5D4E41BF" w14:textId="0682FD64" w:rsidR="2EB85749" w:rsidRDefault="2EB85749" w:rsidP="2EB85749">
            <w:pPr>
              <w:spacing w:line="276" w:lineRule="auto"/>
            </w:pPr>
            <w:r w:rsidRPr="2EB85749">
              <w:rPr>
                <w:rFonts w:eastAsia="Arial" w:cs="Arial"/>
                <w:szCs w:val="22"/>
                <w:lang w:val="en-US"/>
              </w:rPr>
              <w:t xml:space="preserve">Estyn:  </w:t>
            </w:r>
            <w:r w:rsidRPr="2EB85749">
              <w:rPr>
                <w:rFonts w:eastAsia="Arial" w:cs="Arial"/>
                <w:color w:val="0000FF"/>
                <w:szCs w:val="22"/>
                <w:u w:val="single"/>
                <w:lang w:val="en-US"/>
              </w:rPr>
              <w:t>www.estyn.gov.uk</w:t>
            </w:r>
            <w:r w:rsidRPr="2EB85749">
              <w:rPr>
                <w:rFonts w:eastAsia="Arial" w:cs="Arial"/>
                <w:szCs w:val="22"/>
                <w:u w:val="single"/>
                <w:lang w:val="en-US"/>
              </w:rPr>
              <w:t xml:space="preserve"> </w:t>
            </w:r>
            <w:r w:rsidRPr="2EB85749">
              <w:rPr>
                <w:rFonts w:eastAsia="Arial" w:cs="Arial"/>
                <w:szCs w:val="22"/>
                <w:lang w:val="en-US"/>
              </w:rPr>
              <w:t xml:space="preserve"> </w:t>
            </w:r>
          </w:p>
          <w:p w14:paraId="29148321" w14:textId="6AB0FF55" w:rsidR="2EB85749" w:rsidRDefault="2EB85749" w:rsidP="2EB85749">
            <w:pPr>
              <w:spacing w:line="276" w:lineRule="auto"/>
            </w:pPr>
            <w:r w:rsidRPr="2EB85749">
              <w:rPr>
                <w:rFonts w:eastAsia="Arial" w:cs="Arial"/>
                <w:szCs w:val="22"/>
                <w:lang w:val="en-US"/>
              </w:rPr>
              <w:t xml:space="preserve">Ofsted: </w:t>
            </w:r>
            <w:r w:rsidRPr="2EB85749">
              <w:rPr>
                <w:rFonts w:eastAsia="Arial" w:cs="Arial"/>
                <w:color w:val="0000FF"/>
                <w:szCs w:val="22"/>
                <w:u w:val="single"/>
                <w:lang w:val="en-US"/>
              </w:rPr>
              <w:t>www.ofsted.gov.uk</w:t>
            </w:r>
            <w:r w:rsidRPr="2EB85749">
              <w:rPr>
                <w:rFonts w:eastAsia="Arial" w:cs="Arial"/>
                <w:szCs w:val="22"/>
                <w:u w:val="single"/>
                <w:lang w:val="en-US"/>
              </w:rPr>
              <w:t xml:space="preserve"> </w:t>
            </w:r>
            <w:r w:rsidRPr="2EB85749">
              <w:rPr>
                <w:rFonts w:eastAsia="Arial" w:cs="Arial"/>
                <w:szCs w:val="22"/>
                <w:lang w:val="en-US"/>
              </w:rPr>
              <w:t xml:space="preserve"> </w:t>
            </w:r>
          </w:p>
        </w:tc>
        <w:tc>
          <w:tcPr>
            <w:tcW w:w="1439" w:type="dxa"/>
            <w:tcBorders>
              <w:top w:val="single" w:sz="8" w:space="0" w:color="auto"/>
              <w:left w:val="single" w:sz="8" w:space="0" w:color="auto"/>
              <w:bottom w:val="single" w:sz="8" w:space="0" w:color="auto"/>
              <w:right w:val="single" w:sz="8" w:space="0" w:color="auto"/>
            </w:tcBorders>
            <w:tcMar>
              <w:left w:w="108" w:type="dxa"/>
              <w:right w:w="108" w:type="dxa"/>
            </w:tcMar>
          </w:tcPr>
          <w:p w14:paraId="1002FE76" w14:textId="79D38EA8"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5ECB2DBB" w14:textId="4D6CFBA9" w:rsidR="2EB85749" w:rsidRDefault="2EB85749" w:rsidP="2EB85749">
            <w:pPr>
              <w:spacing w:line="276" w:lineRule="auto"/>
              <w:jc w:val="center"/>
            </w:pPr>
            <w:r w:rsidRPr="2EB85749">
              <w:rPr>
                <w:rFonts w:eastAsia="Arial" w:cs="Arial"/>
                <w:szCs w:val="22"/>
                <w:lang w:val="en-US"/>
              </w:rPr>
              <w:t xml:space="preserve"> </w:t>
            </w:r>
          </w:p>
        </w:tc>
      </w:tr>
    </w:tbl>
    <w:p w14:paraId="6723A8AE" w14:textId="00073649" w:rsidR="2EB85749" w:rsidRDefault="2EB85749" w:rsidP="2EB85749">
      <w:pPr>
        <w:spacing w:line="276" w:lineRule="auto"/>
        <w:rPr>
          <w:rFonts w:eastAsia="Arial" w:cs="Arial"/>
          <w:szCs w:val="22"/>
          <w:lang w:val="en-US"/>
        </w:rPr>
      </w:pPr>
    </w:p>
    <w:tbl>
      <w:tblPr>
        <w:tblStyle w:val="TableGrid"/>
        <w:tblW w:w="8295" w:type="dxa"/>
        <w:tblLayout w:type="fixed"/>
        <w:tblLook w:val="04A0" w:firstRow="1" w:lastRow="0" w:firstColumn="1" w:lastColumn="0" w:noHBand="0" w:noVBand="1"/>
      </w:tblPr>
      <w:tblGrid>
        <w:gridCol w:w="1765"/>
        <w:gridCol w:w="6530"/>
      </w:tblGrid>
      <w:tr w:rsidR="2EB85749" w14:paraId="4EF9CF5E"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892A024" w14:textId="018F4AA0" w:rsidR="2EB85749" w:rsidRDefault="2EB85749">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CC2C4B6" w14:textId="4E4F0BBF" w:rsidR="2EB85749" w:rsidRDefault="2EB85749">
            <w:r w:rsidRPr="2EB85749">
              <w:rPr>
                <w:rFonts w:eastAsia="Arial" w:cs="Arial"/>
                <w:b/>
                <w:bCs/>
                <w:szCs w:val="22"/>
              </w:rPr>
              <w:t>ECGE6003P</w:t>
            </w:r>
          </w:p>
        </w:tc>
      </w:tr>
      <w:tr w:rsidR="2EB85749" w14:paraId="73A2E601"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7C3D2DA" w14:textId="1F43B825" w:rsidR="2EB85749" w:rsidRDefault="2EB85749">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CA3BB74" w14:textId="5B0DB8A1" w:rsidR="2EB85749" w:rsidRDefault="2EB85749">
            <w:r w:rsidRPr="2EB85749">
              <w:rPr>
                <w:rFonts w:eastAsia="Arial" w:cs="Arial"/>
                <w:b/>
                <w:bCs/>
                <w:szCs w:val="22"/>
              </w:rPr>
              <w:t>Independent Project</w:t>
            </w:r>
          </w:p>
        </w:tc>
      </w:tr>
      <w:tr w:rsidR="2EB85749" w14:paraId="43B1FCFE"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FC53163" w14:textId="038FFD3D" w:rsidR="2EB85749" w:rsidRDefault="2EB85749">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FF4A5FE" w14:textId="5102EC41" w:rsidR="2EB85749" w:rsidRDefault="2EB85749">
            <w:r w:rsidRPr="2EB85749">
              <w:rPr>
                <w:rFonts w:eastAsia="Arial" w:cs="Arial"/>
                <w:b/>
                <w:bCs/>
                <w:szCs w:val="22"/>
              </w:rPr>
              <w:t>25/06/2020</w:t>
            </w:r>
          </w:p>
        </w:tc>
      </w:tr>
      <w:tr w:rsidR="2EB85749" w14:paraId="5E3B29DC"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3168C25" w14:textId="781E950D" w:rsidR="2EB85749" w:rsidRDefault="2EB85749">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9E49140" w14:textId="42E58BD2" w:rsidR="2EB85749" w:rsidRDefault="2EB85749">
            <w:r w:rsidRPr="2EB85749">
              <w:rPr>
                <w:rFonts w:eastAsia="Arial" w:cs="Arial"/>
                <w:b/>
                <w:bCs/>
                <w:szCs w:val="22"/>
              </w:rPr>
              <w:t>6</w:t>
            </w:r>
          </w:p>
        </w:tc>
      </w:tr>
      <w:tr w:rsidR="2EB85749" w14:paraId="01F7E239"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E17E99E" w14:textId="450E9EB8" w:rsidR="2EB85749" w:rsidRDefault="2EB85749">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DA1EABF" w14:textId="222BC654" w:rsidR="2EB85749" w:rsidRDefault="2EB85749">
            <w:r w:rsidRPr="2EB85749">
              <w:rPr>
                <w:rFonts w:eastAsia="Arial" w:cs="Arial"/>
                <w:b/>
                <w:bCs/>
                <w:szCs w:val="22"/>
              </w:rPr>
              <w:t>40</w:t>
            </w:r>
          </w:p>
        </w:tc>
      </w:tr>
      <w:tr w:rsidR="2EB85749" w14:paraId="508C0A1E"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06689E9" w14:textId="49EAF789" w:rsidR="2EB85749" w:rsidRDefault="2EB85749">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FA447C5" w14:textId="72FE7342" w:rsidR="2EB85749" w:rsidRDefault="2EB85749">
            <w:r w:rsidRPr="2EB85749">
              <w:rPr>
                <w:rFonts w:eastAsia="Arial" w:cs="Arial"/>
                <w:b/>
                <w:bCs/>
                <w:szCs w:val="22"/>
              </w:rPr>
              <w:t>None</w:t>
            </w:r>
          </w:p>
        </w:tc>
      </w:tr>
    </w:tbl>
    <w:p w14:paraId="29D2A511" w14:textId="60312B47" w:rsidR="29C87E40" w:rsidRDefault="29C87E40" w:rsidP="2EB85749">
      <w:pPr>
        <w:jc w:val="both"/>
        <w:rPr>
          <w:rFonts w:eastAsia="Arial" w:cs="Arial"/>
          <w:szCs w:val="22"/>
        </w:rPr>
      </w:pPr>
      <w:r w:rsidRPr="1996D85F">
        <w:rPr>
          <w:rFonts w:eastAsia="Arial" w:cs="Arial"/>
          <w:szCs w:val="22"/>
        </w:rPr>
        <w:t xml:space="preserve"> </w:t>
      </w:r>
    </w:p>
    <w:p w14:paraId="0C3673EB" w14:textId="77777777" w:rsidR="00DD00DA" w:rsidRDefault="00DD00DA" w:rsidP="2EB85749">
      <w:pPr>
        <w:jc w:val="both"/>
      </w:pPr>
    </w:p>
    <w:p w14:paraId="64491FAE" w14:textId="0659FD8F" w:rsidR="29C87E40" w:rsidRDefault="29C87E40" w:rsidP="2EB85749">
      <w:pPr>
        <w:jc w:val="both"/>
      </w:pPr>
      <w:r w:rsidRPr="2EB85749">
        <w:rPr>
          <w:rFonts w:eastAsia="Arial" w:cs="Arial"/>
          <w:b/>
          <w:bCs/>
          <w:szCs w:val="22"/>
        </w:rPr>
        <w:t>AIM(S)</w:t>
      </w:r>
    </w:p>
    <w:p w14:paraId="39640A59" w14:textId="41923538" w:rsidR="29C87E40" w:rsidRDefault="29C87E40" w:rsidP="009E04C3">
      <w:pPr>
        <w:pStyle w:val="ListParagraph"/>
        <w:numPr>
          <w:ilvl w:val="0"/>
          <w:numId w:val="39"/>
        </w:numPr>
        <w:jc w:val="both"/>
        <w:rPr>
          <w:rFonts w:ascii="Arial" w:eastAsia="Arial" w:hAnsi="Arial" w:cs="Arial"/>
        </w:rPr>
      </w:pPr>
      <w:r w:rsidRPr="1996D85F">
        <w:rPr>
          <w:rFonts w:ascii="Arial" w:eastAsia="Arial" w:hAnsi="Arial" w:cs="Arial"/>
        </w:rPr>
        <w:t>To develop the ability of students to engage critically and innovatively with theory and/or practice relevant to their studied subject areas in order to produce a discipline specific in-depth project.</w:t>
      </w:r>
    </w:p>
    <w:p w14:paraId="57B600FB" w14:textId="492EC071" w:rsidR="29C87E40" w:rsidRDefault="29C87E40" w:rsidP="2EB85749">
      <w:pPr>
        <w:jc w:val="both"/>
      </w:pPr>
      <w:r w:rsidRPr="24B5AECA">
        <w:rPr>
          <w:rFonts w:eastAsia="Arial" w:cs="Arial"/>
          <w:b/>
          <w:bCs/>
          <w:szCs w:val="22"/>
        </w:rPr>
        <w:t>LEARNING OUTCOMES</w:t>
      </w:r>
    </w:p>
    <w:p w14:paraId="357AA0B1" w14:textId="5EFB78E9" w:rsidR="29C87E40" w:rsidRDefault="29C87E40" w:rsidP="2EB85749">
      <w:pPr>
        <w:jc w:val="both"/>
      </w:pPr>
      <w:r w:rsidRPr="2EB85749">
        <w:rPr>
          <w:rFonts w:eastAsia="Arial" w:cs="Arial"/>
          <w:b/>
          <w:bCs/>
          <w:szCs w:val="22"/>
        </w:rPr>
        <w:t xml:space="preserve"> </w:t>
      </w:r>
    </w:p>
    <w:p w14:paraId="2FE5F169" w14:textId="117977BC" w:rsidR="29C87E40" w:rsidRDefault="29C87E40" w:rsidP="2EB85749">
      <w:pPr>
        <w:jc w:val="both"/>
      </w:pPr>
      <w:r w:rsidRPr="2EB85749">
        <w:rPr>
          <w:rFonts w:eastAsia="Arial" w:cs="Arial"/>
          <w:szCs w:val="22"/>
        </w:rPr>
        <w:t>Upon the successful completion of this module, the student should be able to:</w:t>
      </w:r>
    </w:p>
    <w:p w14:paraId="335E6328" w14:textId="175947BD" w:rsidR="29C87E40" w:rsidRDefault="29C87E40" w:rsidP="009E04C3">
      <w:pPr>
        <w:pStyle w:val="ListParagraph"/>
        <w:numPr>
          <w:ilvl w:val="0"/>
          <w:numId w:val="39"/>
        </w:numPr>
        <w:jc w:val="both"/>
        <w:rPr>
          <w:rFonts w:ascii="Arial" w:eastAsia="Arial" w:hAnsi="Arial" w:cs="Arial"/>
        </w:rPr>
      </w:pPr>
      <w:r w:rsidRPr="1996D85F">
        <w:rPr>
          <w:rFonts w:ascii="Arial" w:eastAsia="Arial" w:hAnsi="Arial" w:cs="Arial"/>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02C56ADA" w14:textId="4C040DB8" w:rsidR="29C87E40" w:rsidRDefault="29C87E40" w:rsidP="009E04C3">
      <w:pPr>
        <w:pStyle w:val="ListParagraph"/>
        <w:numPr>
          <w:ilvl w:val="0"/>
          <w:numId w:val="39"/>
        </w:numPr>
        <w:jc w:val="both"/>
        <w:rPr>
          <w:rFonts w:ascii="Arial" w:eastAsia="Arial" w:hAnsi="Arial" w:cs="Arial"/>
        </w:rPr>
      </w:pPr>
      <w:r w:rsidRPr="1996D85F">
        <w:rPr>
          <w:rFonts w:ascii="Arial" w:eastAsia="Arial" w:hAnsi="Arial" w:cs="Arial"/>
        </w:rPr>
        <w:t xml:space="preserve">Evidence in-depth knowledge and critical understanding of principles necessary to underpin their education within their chosen field of study and problem solving techniques applicable to this. </w:t>
      </w:r>
    </w:p>
    <w:p w14:paraId="2C3B9295" w14:textId="2E720CF1" w:rsidR="29C87E40" w:rsidRDefault="29C87E40" w:rsidP="009E04C3">
      <w:pPr>
        <w:pStyle w:val="ListParagraph"/>
        <w:numPr>
          <w:ilvl w:val="0"/>
          <w:numId w:val="39"/>
        </w:numPr>
        <w:jc w:val="both"/>
        <w:rPr>
          <w:rFonts w:ascii="Arial" w:eastAsia="Arial" w:hAnsi="Arial" w:cs="Arial"/>
        </w:rPr>
      </w:pPr>
      <w:r w:rsidRPr="1996D85F">
        <w:rPr>
          <w:rFonts w:ascii="Arial" w:eastAsia="Arial" w:hAnsi="Arial" w:cs="Arial"/>
        </w:rPr>
        <w:t>Evidence independence of thought and critical evaluation in the production of an independent piece of work, demonstrating transferable skills through exercising initiative and personal responsibility in planning own learning and self-management.</w:t>
      </w:r>
    </w:p>
    <w:p w14:paraId="1AFB6DB5" w14:textId="18E2116B" w:rsidR="29C87E40" w:rsidRDefault="29C87E40" w:rsidP="009E04C3">
      <w:pPr>
        <w:pStyle w:val="ListParagraph"/>
        <w:numPr>
          <w:ilvl w:val="0"/>
          <w:numId w:val="39"/>
        </w:numPr>
        <w:jc w:val="both"/>
        <w:rPr>
          <w:rFonts w:ascii="Arial" w:eastAsia="Arial" w:hAnsi="Arial" w:cs="Arial"/>
        </w:rPr>
      </w:pPr>
      <w:r w:rsidRPr="1996D85F">
        <w:rPr>
          <w:rFonts w:ascii="Arial" w:eastAsia="Arial" w:hAnsi="Arial" w:cs="Arial"/>
        </w:rPr>
        <w:t xml:space="preserve">Organise their knowledge and learning through use of a range of media, and present their work appropriately in a manner that can be understood by specialist and non-specialist audiences. </w:t>
      </w:r>
    </w:p>
    <w:p w14:paraId="1D1873F0" w14:textId="058AE900" w:rsidR="29C87E40" w:rsidRDefault="29C87E40" w:rsidP="24B5AECA">
      <w:pPr>
        <w:jc w:val="both"/>
        <w:rPr>
          <w:rFonts w:eastAsia="Arial" w:cs="Arial"/>
          <w:b/>
          <w:bCs/>
          <w:szCs w:val="22"/>
        </w:rPr>
      </w:pPr>
      <w:r w:rsidRPr="24B5AECA">
        <w:rPr>
          <w:rFonts w:eastAsia="Arial" w:cs="Arial"/>
          <w:szCs w:val="22"/>
        </w:rPr>
        <w:t xml:space="preserve"> </w:t>
      </w:r>
      <w:r w:rsidRPr="24B5AECA">
        <w:rPr>
          <w:rFonts w:eastAsia="Arial" w:cs="Arial"/>
          <w:b/>
          <w:bCs/>
          <w:szCs w:val="22"/>
        </w:rPr>
        <w:t>INDICATIVE CONTENT</w:t>
      </w:r>
    </w:p>
    <w:p w14:paraId="2DB991DC" w14:textId="77777777" w:rsidR="00DD00DA" w:rsidRDefault="00DD00DA" w:rsidP="24B5AECA">
      <w:pPr>
        <w:jc w:val="both"/>
      </w:pPr>
    </w:p>
    <w:p w14:paraId="079B06BA" w14:textId="17227A6A" w:rsidR="29C87E40" w:rsidRDefault="29C87E40" w:rsidP="009E04C3">
      <w:pPr>
        <w:pStyle w:val="ListParagraph"/>
        <w:numPr>
          <w:ilvl w:val="0"/>
          <w:numId w:val="38"/>
        </w:numPr>
        <w:jc w:val="both"/>
        <w:rPr>
          <w:rFonts w:ascii="Arial" w:eastAsia="Arial" w:hAnsi="Arial" w:cs="Arial"/>
        </w:rPr>
      </w:pPr>
      <w:r w:rsidRPr="1996D85F">
        <w:rPr>
          <w:rFonts w:ascii="Arial" w:eastAsia="Arial" w:hAnsi="Arial" w:cs="Arial"/>
        </w:rPr>
        <w:t xml:space="preserve">Research paradigms, methods, and techniques of research and enquiry. </w:t>
      </w:r>
    </w:p>
    <w:p w14:paraId="199EF29A" w14:textId="45F62987" w:rsidR="29C87E40" w:rsidRDefault="29C87E40" w:rsidP="009E04C3">
      <w:pPr>
        <w:pStyle w:val="ListParagraph"/>
        <w:numPr>
          <w:ilvl w:val="0"/>
          <w:numId w:val="38"/>
        </w:numPr>
        <w:jc w:val="both"/>
        <w:rPr>
          <w:rFonts w:ascii="Arial" w:eastAsia="Arial" w:hAnsi="Arial" w:cs="Arial"/>
        </w:rPr>
      </w:pPr>
      <w:r w:rsidRPr="1996D85F">
        <w:rPr>
          <w:rFonts w:ascii="Arial" w:eastAsia="Arial" w:hAnsi="Arial" w:cs="Arial"/>
        </w:rPr>
        <w:t>Conducting and writing literature reviews.</w:t>
      </w:r>
    </w:p>
    <w:p w14:paraId="2914C744" w14:textId="5816DB9C" w:rsidR="29C87E40" w:rsidRDefault="29C87E40" w:rsidP="009E04C3">
      <w:pPr>
        <w:pStyle w:val="ListParagraph"/>
        <w:numPr>
          <w:ilvl w:val="0"/>
          <w:numId w:val="38"/>
        </w:numPr>
        <w:jc w:val="both"/>
        <w:rPr>
          <w:rFonts w:ascii="Arial" w:eastAsia="Arial" w:hAnsi="Arial" w:cs="Arial"/>
        </w:rPr>
      </w:pPr>
      <w:r w:rsidRPr="1996D85F">
        <w:rPr>
          <w:rFonts w:ascii="Arial" w:eastAsia="Arial" w:hAnsi="Arial" w:cs="Arial"/>
        </w:rPr>
        <w:t>Ethical concerns and the research process.</w:t>
      </w:r>
    </w:p>
    <w:p w14:paraId="681EEBA7" w14:textId="34566417" w:rsidR="29C87E40" w:rsidRDefault="29C87E40" w:rsidP="009E04C3">
      <w:pPr>
        <w:pStyle w:val="ListParagraph"/>
        <w:numPr>
          <w:ilvl w:val="0"/>
          <w:numId w:val="38"/>
        </w:numPr>
        <w:jc w:val="both"/>
        <w:rPr>
          <w:rFonts w:ascii="Arial" w:eastAsia="Arial" w:hAnsi="Arial" w:cs="Arial"/>
        </w:rPr>
      </w:pPr>
      <w:r w:rsidRPr="1996D85F">
        <w:rPr>
          <w:rFonts w:ascii="Arial" w:eastAsia="Arial" w:hAnsi="Arial" w:cs="Arial"/>
        </w:rPr>
        <w:t xml:space="preserve">Resource, project, and skills management processes and techniques. </w:t>
      </w:r>
    </w:p>
    <w:p w14:paraId="4A1E629C" w14:textId="1130ECF8" w:rsidR="29C87E40" w:rsidRDefault="29C87E40" w:rsidP="009E04C3">
      <w:pPr>
        <w:pStyle w:val="ListParagraph"/>
        <w:numPr>
          <w:ilvl w:val="0"/>
          <w:numId w:val="38"/>
        </w:numPr>
        <w:jc w:val="both"/>
        <w:rPr>
          <w:rFonts w:ascii="Arial" w:eastAsia="Arial" w:hAnsi="Arial" w:cs="Arial"/>
        </w:rPr>
      </w:pPr>
      <w:r w:rsidRPr="1996D85F">
        <w:rPr>
          <w:rFonts w:ascii="Arial" w:eastAsia="Arial" w:hAnsi="Arial" w:cs="Arial"/>
        </w:rPr>
        <w:t>Presenting and illustrating data and information.</w:t>
      </w:r>
    </w:p>
    <w:p w14:paraId="6A26D13C" w14:textId="6DF7201B" w:rsidR="29C87E40" w:rsidRDefault="29C87E40" w:rsidP="009E04C3">
      <w:pPr>
        <w:pStyle w:val="ListParagraph"/>
        <w:numPr>
          <w:ilvl w:val="0"/>
          <w:numId w:val="38"/>
        </w:numPr>
        <w:jc w:val="both"/>
        <w:rPr>
          <w:rFonts w:ascii="Arial" w:eastAsia="Arial" w:hAnsi="Arial" w:cs="Arial"/>
        </w:rPr>
      </w:pPr>
      <w:r w:rsidRPr="1996D85F">
        <w:rPr>
          <w:rFonts w:ascii="Arial" w:eastAsia="Arial" w:hAnsi="Arial" w:cs="Arial"/>
        </w:rPr>
        <w:t>Communication of general, specialist, technical ideas and results.</w:t>
      </w:r>
    </w:p>
    <w:p w14:paraId="28B32392" w14:textId="3DE1CA5F" w:rsidR="29C87E40" w:rsidRDefault="29C87E40" w:rsidP="009E04C3">
      <w:pPr>
        <w:pStyle w:val="ListParagraph"/>
        <w:numPr>
          <w:ilvl w:val="0"/>
          <w:numId w:val="38"/>
        </w:numPr>
        <w:jc w:val="both"/>
        <w:rPr>
          <w:rFonts w:ascii="Arial" w:eastAsia="Arial" w:hAnsi="Arial" w:cs="Arial"/>
        </w:rPr>
      </w:pPr>
      <w:r w:rsidRPr="1996D85F">
        <w:rPr>
          <w:rFonts w:ascii="Arial" w:eastAsia="Arial" w:hAnsi="Arial" w:cs="Arial"/>
        </w:rPr>
        <w:t>Problem solving, creative, entrepreneurial thinking and approaches.</w:t>
      </w:r>
    </w:p>
    <w:p w14:paraId="632B6C26" w14:textId="607C623E" w:rsidR="29C87E40" w:rsidRDefault="29C87E40" w:rsidP="009E04C3">
      <w:pPr>
        <w:pStyle w:val="ListParagraph"/>
        <w:numPr>
          <w:ilvl w:val="0"/>
          <w:numId w:val="38"/>
        </w:numPr>
        <w:jc w:val="both"/>
        <w:rPr>
          <w:rFonts w:ascii="Arial" w:eastAsia="Arial" w:hAnsi="Arial" w:cs="Arial"/>
        </w:rPr>
      </w:pPr>
      <w:r w:rsidRPr="1996D85F">
        <w:rPr>
          <w:rFonts w:ascii="Arial" w:eastAsia="Arial" w:hAnsi="Arial" w:cs="Arial"/>
        </w:rPr>
        <w:t>Collaboration, adaptability and reflection.</w:t>
      </w:r>
    </w:p>
    <w:p w14:paraId="5D137654" w14:textId="77777777" w:rsidR="00DD00DA" w:rsidRDefault="00DD00DA" w:rsidP="00DD00DA">
      <w:pPr>
        <w:jc w:val="both"/>
        <w:rPr>
          <w:rFonts w:eastAsia="Arial" w:cs="Arial"/>
        </w:rPr>
      </w:pPr>
    </w:p>
    <w:p w14:paraId="6D02A028" w14:textId="77777777" w:rsidR="00DD00DA" w:rsidRDefault="00DD00DA" w:rsidP="00DD00DA">
      <w:pPr>
        <w:jc w:val="both"/>
        <w:rPr>
          <w:rFonts w:eastAsia="Arial" w:cs="Arial"/>
        </w:rPr>
      </w:pPr>
    </w:p>
    <w:p w14:paraId="27D0BC9E" w14:textId="77777777" w:rsidR="00DD00DA" w:rsidRDefault="00DD00DA" w:rsidP="00DD00DA">
      <w:pPr>
        <w:jc w:val="both"/>
        <w:rPr>
          <w:rFonts w:eastAsia="Arial" w:cs="Arial"/>
        </w:rPr>
      </w:pPr>
    </w:p>
    <w:p w14:paraId="02AA98A4" w14:textId="77777777" w:rsidR="00DD00DA" w:rsidRDefault="00DD00DA" w:rsidP="00DD00DA">
      <w:pPr>
        <w:jc w:val="both"/>
        <w:rPr>
          <w:rFonts w:eastAsia="Arial" w:cs="Arial"/>
        </w:rPr>
      </w:pPr>
    </w:p>
    <w:p w14:paraId="72C8A832" w14:textId="77777777" w:rsidR="00DD00DA" w:rsidRDefault="00DD00DA" w:rsidP="00DD00DA">
      <w:pPr>
        <w:jc w:val="both"/>
        <w:rPr>
          <w:rFonts w:eastAsia="Arial" w:cs="Arial"/>
        </w:rPr>
      </w:pPr>
    </w:p>
    <w:p w14:paraId="17A697F8" w14:textId="77777777" w:rsidR="00DD00DA" w:rsidRDefault="00DD00DA" w:rsidP="00DD00DA">
      <w:pPr>
        <w:jc w:val="both"/>
        <w:rPr>
          <w:rFonts w:eastAsia="Arial" w:cs="Arial"/>
        </w:rPr>
      </w:pPr>
    </w:p>
    <w:p w14:paraId="1AB1B216" w14:textId="77777777" w:rsidR="00DD00DA" w:rsidRPr="00DD00DA" w:rsidRDefault="00DD00DA" w:rsidP="00DD00DA">
      <w:pPr>
        <w:jc w:val="both"/>
        <w:rPr>
          <w:rFonts w:eastAsia="Arial" w:cs="Arial"/>
        </w:rPr>
      </w:pPr>
    </w:p>
    <w:p w14:paraId="50104D7E" w14:textId="577B9F0A" w:rsidR="29C87E40" w:rsidRDefault="29C87E40" w:rsidP="2EB85749">
      <w:pPr>
        <w:jc w:val="both"/>
      </w:pPr>
      <w:r w:rsidRPr="2EB85749">
        <w:rPr>
          <w:rFonts w:eastAsia="Arial" w:cs="Arial"/>
          <w:b/>
          <w:bCs/>
          <w:szCs w:val="22"/>
        </w:rPr>
        <w:lastRenderedPageBreak/>
        <w:t>Study Time Allocation</w:t>
      </w:r>
    </w:p>
    <w:p w14:paraId="6F0D5BA2" w14:textId="29224F9A" w:rsidR="29C87E40" w:rsidRDefault="29C87E40" w:rsidP="2EB85749">
      <w:pPr>
        <w:ind w:left="3600" w:hanging="3600"/>
      </w:pPr>
      <w:r w:rsidRPr="2EB85749">
        <w:rPr>
          <w:rFonts w:eastAsia="Arial" w:cs="Arial"/>
          <w:b/>
          <w:bCs/>
          <w:szCs w:val="22"/>
        </w:rPr>
        <w:t xml:space="preserve"> </w:t>
      </w:r>
    </w:p>
    <w:p w14:paraId="0454EAB7" w14:textId="1B0E4538" w:rsidR="29C87E40" w:rsidRDefault="29C87E40" w:rsidP="2EB85749">
      <w:pPr>
        <w:jc w:val="both"/>
      </w:pPr>
      <w:r w:rsidRPr="2EB85749">
        <w:rPr>
          <w:rFonts w:eastAsia="Arial" w:cs="Arial"/>
          <w:szCs w:val="22"/>
        </w:rPr>
        <w:t>The study time for the module is divided as follows:</w:t>
      </w:r>
    </w:p>
    <w:p w14:paraId="1C226348" w14:textId="3E5C88ED" w:rsidR="29C87E40" w:rsidRDefault="29C87E40" w:rsidP="2EB85749">
      <w:pPr>
        <w:jc w:val="both"/>
      </w:pPr>
      <w:r w:rsidRPr="2EB85749">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35BE8D86"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082D4FE" w14:textId="6A69FFB3"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7DDF5E1" w14:textId="4FF872D1"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91B144" w14:textId="5366221D" w:rsidR="2EB85749" w:rsidRDefault="2EB85749" w:rsidP="2EB85749">
            <w:pPr>
              <w:jc w:val="center"/>
            </w:pPr>
            <w:r w:rsidRPr="2EB85749">
              <w:rPr>
                <w:rFonts w:eastAsia="Arial" w:cs="Arial"/>
                <w:b/>
                <w:bCs/>
                <w:szCs w:val="22"/>
              </w:rPr>
              <w:t>Percentage</w:t>
            </w:r>
          </w:p>
        </w:tc>
      </w:tr>
      <w:tr w:rsidR="2EB85749" w14:paraId="26467B5B"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0BAA9AA" w14:textId="2A7B1B44"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DAAC624" w14:textId="50239BC0" w:rsidR="2EB85749" w:rsidRDefault="2EB85749" w:rsidP="2EB85749">
            <w:pPr>
              <w:jc w:val="center"/>
            </w:pPr>
            <w:r w:rsidRPr="2EB85749">
              <w:rPr>
                <w:rFonts w:eastAsia="Arial" w:cs="Arial"/>
                <w:szCs w:val="22"/>
              </w:rPr>
              <w:t>36</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8A3BA43" w14:textId="6A1A2AE9" w:rsidR="2EB85749" w:rsidRDefault="2EB85749" w:rsidP="2EB85749">
            <w:pPr>
              <w:jc w:val="center"/>
            </w:pPr>
            <w:r w:rsidRPr="2EB85749">
              <w:rPr>
                <w:rFonts w:eastAsia="Arial" w:cs="Arial"/>
                <w:szCs w:val="22"/>
              </w:rPr>
              <w:t>9%</w:t>
            </w:r>
          </w:p>
        </w:tc>
      </w:tr>
      <w:tr w:rsidR="2EB85749" w14:paraId="08C30D37"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948A05B" w14:textId="242BE8C3"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8E9854F" w14:textId="60A2ECC2" w:rsidR="2EB85749" w:rsidRDefault="2EB85749" w:rsidP="2EB85749">
            <w:pPr>
              <w:jc w:val="center"/>
            </w:pPr>
            <w:r w:rsidRPr="2EB85749">
              <w:rPr>
                <w:rFonts w:eastAsia="Arial" w:cs="Arial"/>
                <w:szCs w:val="22"/>
              </w:rPr>
              <w:t>364</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FA21A5A" w14:textId="0ABBE1D8" w:rsidR="2EB85749" w:rsidRDefault="2EB85749" w:rsidP="2EB85749">
            <w:pPr>
              <w:jc w:val="center"/>
            </w:pPr>
            <w:r w:rsidRPr="2EB85749">
              <w:rPr>
                <w:rFonts w:eastAsia="Arial" w:cs="Arial"/>
                <w:szCs w:val="22"/>
              </w:rPr>
              <w:t>91%</w:t>
            </w:r>
          </w:p>
        </w:tc>
      </w:tr>
      <w:tr w:rsidR="2EB85749" w14:paraId="3562C238"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72DF85C" w14:textId="3A1B8065"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DF6029C" w14:textId="4A887DB8"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DCF1D5B" w14:textId="6E3EA9A5" w:rsidR="2EB85749" w:rsidRDefault="2EB85749" w:rsidP="2EB85749">
            <w:pPr>
              <w:jc w:val="center"/>
            </w:pPr>
            <w:r w:rsidRPr="2EB85749">
              <w:rPr>
                <w:rFonts w:eastAsia="Arial" w:cs="Arial"/>
                <w:szCs w:val="22"/>
              </w:rPr>
              <w:t xml:space="preserve"> </w:t>
            </w:r>
          </w:p>
        </w:tc>
      </w:tr>
      <w:tr w:rsidR="2EB85749" w14:paraId="725CCFA0"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8D65B39" w14:textId="4D8800CB"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0F61297" w14:textId="1B2A065B" w:rsidR="2EB85749" w:rsidRDefault="2EB85749" w:rsidP="2EB85749">
            <w:pPr>
              <w:jc w:val="center"/>
            </w:pPr>
            <w:r w:rsidRPr="2EB85749">
              <w:rPr>
                <w:rFonts w:eastAsia="Arial" w:cs="Arial"/>
                <w:b/>
                <w:bCs/>
                <w:szCs w:val="22"/>
              </w:rPr>
              <w:t>400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1D059DC" w14:textId="6FB4B6B6" w:rsidR="2EB85749" w:rsidRDefault="2EB85749" w:rsidP="2EB85749">
            <w:pPr>
              <w:jc w:val="center"/>
            </w:pPr>
            <w:r w:rsidRPr="2EB85749">
              <w:rPr>
                <w:rFonts w:eastAsia="Arial" w:cs="Arial"/>
                <w:b/>
                <w:bCs/>
                <w:szCs w:val="22"/>
              </w:rPr>
              <w:t>100%</w:t>
            </w:r>
          </w:p>
        </w:tc>
      </w:tr>
    </w:tbl>
    <w:p w14:paraId="445DEAC4" w14:textId="77777777" w:rsidR="00DD00DA" w:rsidRDefault="00DD00DA">
      <w:pPr>
        <w:rPr>
          <w:rFonts w:eastAsia="Arial" w:cs="Arial"/>
          <w:b/>
          <w:bCs/>
          <w:szCs w:val="22"/>
        </w:rPr>
      </w:pPr>
    </w:p>
    <w:p w14:paraId="3598B131" w14:textId="2E09ADD1" w:rsidR="29C87E40" w:rsidRDefault="29C87E40">
      <w:r w:rsidRPr="24B5AECA">
        <w:rPr>
          <w:rFonts w:eastAsia="Arial" w:cs="Arial"/>
          <w:b/>
          <w:bCs/>
          <w:szCs w:val="22"/>
        </w:rPr>
        <w:t>ASSESSMENT</w:t>
      </w:r>
    </w:p>
    <w:p w14:paraId="6F5362A1" w14:textId="41610563" w:rsidR="29C87E40" w:rsidRDefault="29C87E40" w:rsidP="2EB85749">
      <w:pPr>
        <w:ind w:left="3600" w:hanging="3600"/>
      </w:pPr>
      <w:r w:rsidRPr="2EB85749">
        <w:rPr>
          <w:rFonts w:eastAsia="Arial" w:cs="Arial"/>
          <w:b/>
          <w:bCs/>
          <w:szCs w:val="22"/>
        </w:rPr>
        <w:t xml:space="preserve"> </w:t>
      </w:r>
    </w:p>
    <w:p w14:paraId="07B71524" w14:textId="55514691" w:rsidR="29C87E40" w:rsidRDefault="29C87E40" w:rsidP="2EB85749">
      <w:pPr>
        <w:jc w:val="both"/>
      </w:pPr>
      <w:r w:rsidRPr="2EB85749">
        <w:rPr>
          <w:rFonts w:eastAsia="Arial" w:cs="Arial"/>
          <w:b/>
          <w:bCs/>
          <w:szCs w:val="22"/>
        </w:rPr>
        <w:t>Assessment Component 1</w:t>
      </w:r>
    </w:p>
    <w:p w14:paraId="69214536" w14:textId="62F69E6E" w:rsidR="29C87E40" w:rsidRDefault="29C87E40" w:rsidP="2EB85749">
      <w:pPr>
        <w:jc w:val="both"/>
      </w:pPr>
      <w:r w:rsidRPr="2EB85749">
        <w:rPr>
          <w:rFonts w:eastAsia="Arial" w:cs="Arial"/>
          <w:b/>
          <w:bCs/>
          <w:i/>
          <w:iCs/>
          <w:sz w:val="20"/>
        </w:rPr>
        <w:t>(Tick one)</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2EB85749" w14:paraId="6A01BE99" w14:textId="77777777" w:rsidTr="2EB85749">
        <w:trPr>
          <w:trHeight w:val="300"/>
        </w:trPr>
        <w:tc>
          <w:tcPr>
            <w:tcW w:w="509" w:type="dxa"/>
            <w:tcMar>
              <w:left w:w="108" w:type="dxa"/>
              <w:right w:w="108" w:type="dxa"/>
            </w:tcMar>
          </w:tcPr>
          <w:p w14:paraId="24B9DB97" w14:textId="01815277" w:rsidR="2EB85749" w:rsidRDefault="2EB85749" w:rsidP="2EB85749">
            <w:pPr>
              <w:jc w:val="both"/>
            </w:pPr>
            <w:r w:rsidRPr="2EB85749">
              <w:rPr>
                <w:rFonts w:ascii="MS Gothic" w:eastAsia="MS Gothic" w:hAnsi="MS Gothic" w:cs="MS Gothic"/>
                <w:szCs w:val="22"/>
              </w:rPr>
              <w:t>☐</w:t>
            </w:r>
          </w:p>
        </w:tc>
        <w:tc>
          <w:tcPr>
            <w:tcW w:w="2256" w:type="dxa"/>
            <w:tcMar>
              <w:left w:w="108" w:type="dxa"/>
              <w:right w:w="108" w:type="dxa"/>
            </w:tcMar>
          </w:tcPr>
          <w:p w14:paraId="08191F76" w14:textId="571ED310"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5018950B" w14:textId="6DF79DCA" w:rsidR="2EB85749" w:rsidRDefault="2EB85749" w:rsidP="2EB85749">
            <w:pPr>
              <w:jc w:val="both"/>
            </w:pPr>
            <w:r w:rsidRPr="2EB85749">
              <w:rPr>
                <w:rFonts w:ascii="MS Gothic" w:eastAsia="MS Gothic" w:hAnsi="MS Gothic" w:cs="MS Gothic"/>
                <w:szCs w:val="22"/>
              </w:rPr>
              <w:t>☒</w:t>
            </w:r>
          </w:p>
        </w:tc>
        <w:tc>
          <w:tcPr>
            <w:tcW w:w="2270" w:type="dxa"/>
            <w:tcMar>
              <w:left w:w="108" w:type="dxa"/>
              <w:right w:w="108" w:type="dxa"/>
            </w:tcMar>
          </w:tcPr>
          <w:p w14:paraId="10BC1D36" w14:textId="5BE28815"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1509C3D6" w14:textId="65450968" w:rsidR="2EB85749" w:rsidRDefault="2EB85749" w:rsidP="2EB85749">
            <w:pPr>
              <w:jc w:val="both"/>
            </w:pPr>
            <w:r w:rsidRPr="2EB85749">
              <w:rPr>
                <w:rFonts w:ascii="MS Gothic" w:eastAsia="MS Gothic" w:hAnsi="MS Gothic" w:cs="MS Gothic"/>
                <w:szCs w:val="22"/>
              </w:rPr>
              <w:t>☐</w:t>
            </w:r>
          </w:p>
        </w:tc>
        <w:tc>
          <w:tcPr>
            <w:tcW w:w="2270" w:type="dxa"/>
            <w:tcMar>
              <w:left w:w="108" w:type="dxa"/>
              <w:right w:w="108" w:type="dxa"/>
            </w:tcMar>
          </w:tcPr>
          <w:p w14:paraId="4F0A551A" w14:textId="55384C14" w:rsidR="2EB85749" w:rsidRDefault="2EB85749" w:rsidP="2EB85749">
            <w:pPr>
              <w:jc w:val="both"/>
            </w:pPr>
            <w:r w:rsidRPr="2EB85749">
              <w:rPr>
                <w:rFonts w:eastAsia="Arial" w:cs="Arial"/>
                <w:b/>
                <w:bCs/>
                <w:szCs w:val="22"/>
              </w:rPr>
              <w:t>Practical</w:t>
            </w:r>
          </w:p>
        </w:tc>
      </w:tr>
    </w:tbl>
    <w:p w14:paraId="790E4B11" w14:textId="3B1C8FB8" w:rsidR="29C87E40" w:rsidRDefault="29C87E40"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68EF31B4" w14:textId="77777777" w:rsidTr="1996D85F">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A08E998" w14:textId="2135C1A2"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7918D19" w14:textId="635FDE09"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D097B6C" w14:textId="3C8E66DE" w:rsidR="2EB85749" w:rsidRDefault="2EB85749" w:rsidP="2EB85749">
            <w:pPr>
              <w:jc w:val="both"/>
            </w:pPr>
            <w:r w:rsidRPr="2EB85749">
              <w:rPr>
                <w:rFonts w:eastAsia="Arial" w:cs="Arial"/>
                <w:b/>
                <w:bCs/>
                <w:szCs w:val="22"/>
              </w:rPr>
              <w:t>Weighting</w:t>
            </w:r>
          </w:p>
        </w:tc>
      </w:tr>
      <w:tr w:rsidR="2EB85749" w14:paraId="233EE9E2" w14:textId="77777777" w:rsidTr="1996D85F">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DED60C4" w14:textId="70372BBB" w:rsidR="2EB85749" w:rsidRDefault="2EB85749" w:rsidP="2EB85749">
            <w:pPr>
              <w:jc w:val="center"/>
            </w:pPr>
            <w:r w:rsidRPr="2EB85749">
              <w:rPr>
                <w:rFonts w:eastAsia="Arial" w:cs="Arial"/>
                <w:szCs w:val="22"/>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600A8BD" w14:textId="3AE81818" w:rsidR="2EB85749" w:rsidRDefault="2EB85749" w:rsidP="2EB85749">
            <w:r w:rsidRPr="2EB85749">
              <w:rPr>
                <w:rFonts w:eastAsia="Arial" w:cs="Arial"/>
                <w:szCs w:val="22"/>
              </w:rPr>
              <w:t>Minimum of 3 elements  (equivalent to 10,000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85E73AF" w14:textId="3B2388CB" w:rsidR="2EB85749" w:rsidRDefault="2EB85749" w:rsidP="2EB85749">
            <w:pPr>
              <w:jc w:val="both"/>
            </w:pPr>
            <w:r w:rsidRPr="2EB85749">
              <w:rPr>
                <w:rFonts w:eastAsia="Arial" w:cs="Arial"/>
                <w:szCs w:val="22"/>
              </w:rPr>
              <w:t xml:space="preserve">100% </w:t>
            </w:r>
          </w:p>
        </w:tc>
      </w:tr>
    </w:tbl>
    <w:p w14:paraId="3D8D79C0" w14:textId="24D24C8A" w:rsidR="29C87E40" w:rsidRDefault="29C87E40">
      <w:r w:rsidRPr="2EB85749">
        <w:rPr>
          <w:rFonts w:eastAsia="Arial" w:cs="Arial"/>
          <w:szCs w:val="22"/>
        </w:rPr>
        <w:t xml:space="preserve"> </w:t>
      </w:r>
    </w:p>
    <w:p w14:paraId="4AC097E5" w14:textId="3D73C9F8" w:rsidR="29C87E40" w:rsidRDefault="29C87E40" w:rsidP="2EB85749">
      <w:pPr>
        <w:jc w:val="both"/>
      </w:pPr>
      <w:r w:rsidRPr="2EB85749">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2EB85749" w14:paraId="40FCDEB8"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4F90317" w14:textId="1D8DC07C"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73E0868" w14:textId="4CC5453E" w:rsidR="2EB85749" w:rsidRDefault="2EB85749" w:rsidP="2EB85749">
            <w:pPr>
              <w:jc w:val="center"/>
            </w:pPr>
            <w:r w:rsidRPr="2EB85749">
              <w:rPr>
                <w:rFonts w:eastAsia="Arial" w:cs="Arial"/>
                <w:b/>
                <w:bCs/>
                <w:szCs w:val="22"/>
              </w:rPr>
              <w:t>Percentage</w:t>
            </w:r>
          </w:p>
        </w:tc>
      </w:tr>
      <w:tr w:rsidR="2EB85749" w14:paraId="1A102CD0"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C7FEE65" w14:textId="7FA90AAC"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5AED6FD" w14:textId="0D14A76B" w:rsidR="2EB85749" w:rsidRDefault="2EB85749" w:rsidP="2EB85749">
            <w:pPr>
              <w:jc w:val="center"/>
            </w:pPr>
            <w:r w:rsidRPr="2EB85749">
              <w:rPr>
                <w:rFonts w:eastAsia="Arial" w:cs="Arial"/>
                <w:szCs w:val="22"/>
              </w:rPr>
              <w:t xml:space="preserve"> </w:t>
            </w:r>
          </w:p>
        </w:tc>
      </w:tr>
      <w:tr w:rsidR="2EB85749" w14:paraId="5018AB16"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73F8E06" w14:textId="34EE5ADC"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F0A1B9" w14:textId="65CFD7D3" w:rsidR="2EB85749" w:rsidRDefault="2EB85749" w:rsidP="2EB85749">
            <w:pPr>
              <w:jc w:val="center"/>
            </w:pPr>
            <w:r w:rsidRPr="2EB85749">
              <w:rPr>
                <w:rFonts w:eastAsia="Arial" w:cs="Arial"/>
                <w:szCs w:val="22"/>
              </w:rPr>
              <w:t>100%</w:t>
            </w:r>
          </w:p>
        </w:tc>
      </w:tr>
      <w:tr w:rsidR="2EB85749" w14:paraId="6B4B7442"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4D36EBD" w14:textId="42C604A9"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66FCF21" w14:textId="092BA479" w:rsidR="2EB85749" w:rsidRDefault="2EB85749" w:rsidP="2EB85749">
            <w:pPr>
              <w:jc w:val="center"/>
            </w:pPr>
            <w:r w:rsidRPr="2EB85749">
              <w:rPr>
                <w:rFonts w:eastAsia="Arial" w:cs="Arial"/>
                <w:szCs w:val="22"/>
              </w:rPr>
              <w:t xml:space="preserve"> </w:t>
            </w:r>
          </w:p>
        </w:tc>
      </w:tr>
      <w:tr w:rsidR="2EB85749" w14:paraId="4BD417E1"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59BAA2C" w14:textId="4C7197E5"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76AEF23" w14:textId="47C36C36" w:rsidR="2EB85749" w:rsidRDefault="2EB85749" w:rsidP="2EB85749">
            <w:pPr>
              <w:jc w:val="center"/>
            </w:pPr>
            <w:r w:rsidRPr="2EB85749">
              <w:rPr>
                <w:rFonts w:eastAsia="Arial" w:cs="Arial"/>
                <w:b/>
                <w:bCs/>
                <w:szCs w:val="22"/>
              </w:rPr>
              <w:t>100%</w:t>
            </w:r>
          </w:p>
        </w:tc>
      </w:tr>
    </w:tbl>
    <w:p w14:paraId="43BCF1EA" w14:textId="050395B6" w:rsidR="29C87E40" w:rsidRDefault="29C87E40" w:rsidP="2EB85749">
      <w:pPr>
        <w:jc w:val="both"/>
      </w:pPr>
      <w:r w:rsidRPr="2EB85749">
        <w:rPr>
          <w:rFonts w:eastAsia="Arial" w:cs="Arial"/>
          <w:szCs w:val="22"/>
        </w:rPr>
        <w:t xml:space="preserve"> </w:t>
      </w:r>
    </w:p>
    <w:p w14:paraId="02ED8389" w14:textId="256022D3" w:rsidR="29C87E40" w:rsidRDefault="29C87E40" w:rsidP="2EB85749">
      <w:pPr>
        <w:jc w:val="both"/>
        <w:rPr>
          <w:rFonts w:eastAsia="Arial" w:cs="Arial"/>
          <w:b/>
          <w:bCs/>
          <w:szCs w:val="22"/>
        </w:rPr>
      </w:pPr>
      <w:r w:rsidRPr="1996D85F">
        <w:rPr>
          <w:rFonts w:eastAsia="Arial" w:cs="Arial"/>
          <w:b/>
          <w:bCs/>
          <w:szCs w:val="22"/>
        </w:rPr>
        <w:t>INDICATIVE READING LIST</w:t>
      </w:r>
    </w:p>
    <w:p w14:paraId="55F576B4" w14:textId="77777777" w:rsidR="00DD00DA" w:rsidRDefault="00DD00DA" w:rsidP="2EB85749">
      <w:pPr>
        <w:jc w:val="both"/>
      </w:pPr>
    </w:p>
    <w:p w14:paraId="67EAD3D4" w14:textId="3412B51B" w:rsidR="29C87E40" w:rsidRDefault="29C87E40" w:rsidP="2EB85749">
      <w:pPr>
        <w:jc w:val="both"/>
      </w:pPr>
      <w:r w:rsidRPr="2EB85749">
        <w:rPr>
          <w:rFonts w:eastAsia="Arial" w:cs="Arial"/>
          <w:szCs w:val="22"/>
        </w:rPr>
        <w:t>This will be guided by the student’s individual project.</w:t>
      </w:r>
    </w:p>
    <w:p w14:paraId="5A35D141" w14:textId="6CF3B449" w:rsidR="29C87E40" w:rsidRDefault="29C87E40" w:rsidP="2EB85749">
      <w:pPr>
        <w:jc w:val="both"/>
      </w:pPr>
      <w:r w:rsidRPr="2EB85749">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2EB85749" w14:paraId="29D08008"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4546F5" w14:textId="58BD24C2"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7B7F1FC" w14:textId="564C3501" w:rsidR="2EB85749" w:rsidRDefault="2EB85749" w:rsidP="2EB85749">
            <w:pPr>
              <w:tabs>
                <w:tab w:val="left" w:pos="0"/>
                <w:tab w:val="left" w:pos="720"/>
                <w:tab w:val="left" w:pos="1440"/>
              </w:tabs>
              <w:jc w:val="both"/>
            </w:pPr>
            <w:r w:rsidRPr="2EB85749">
              <w:rPr>
                <w:rFonts w:eastAsia="Arial" w:cs="Arial"/>
                <w:b/>
                <w:bCs/>
                <w:szCs w:val="22"/>
              </w:rPr>
              <w:t>ECGE6003P</w:t>
            </w:r>
          </w:p>
        </w:tc>
      </w:tr>
      <w:tr w:rsidR="2EB85749" w14:paraId="793C6178"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B1F57D0" w14:textId="7A94D927"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8D2CBD5" w14:textId="105A6596" w:rsidR="2EB85749" w:rsidRDefault="2EB85749" w:rsidP="2EB85749">
            <w:pPr>
              <w:tabs>
                <w:tab w:val="left" w:pos="0"/>
                <w:tab w:val="left" w:pos="720"/>
                <w:tab w:val="left" w:pos="1440"/>
              </w:tabs>
              <w:jc w:val="both"/>
            </w:pPr>
            <w:r w:rsidRPr="2EB85749">
              <w:rPr>
                <w:rFonts w:eastAsia="Arial" w:cs="Arial"/>
                <w:b/>
                <w:bCs/>
                <w:szCs w:val="22"/>
              </w:rPr>
              <w:t xml:space="preserve">Independent Project </w:t>
            </w:r>
          </w:p>
        </w:tc>
      </w:tr>
      <w:tr w:rsidR="2EB85749" w14:paraId="53266C07"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2AC5C07" w14:textId="3C2D3A9F"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37D71F2" w14:textId="13F3EB0F"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231B71C" w14:textId="2F8E40A1"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4AC8FEC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A7FC39C" w14:textId="16E7C990"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5156458" w14:textId="43F1D8C3" w:rsidR="2EB85749" w:rsidRDefault="2EB85749" w:rsidP="2EB85749">
            <w:r w:rsidRPr="2EB85749">
              <w:rPr>
                <w:rFonts w:eastAsia="Arial" w:cs="Arial"/>
                <w:szCs w:val="22"/>
              </w:rPr>
              <w:t xml:space="preserve">Cottrell S, (2015) </w:t>
            </w:r>
            <w:r w:rsidRPr="2EB85749">
              <w:rPr>
                <w:rFonts w:eastAsia="Arial" w:cs="Arial"/>
                <w:i/>
                <w:iCs/>
                <w:szCs w:val="22"/>
              </w:rPr>
              <w:t>Skills for Success Personal Development and Employability, 3</w:t>
            </w:r>
            <w:r w:rsidRPr="2EB85749">
              <w:rPr>
                <w:rFonts w:eastAsia="Arial" w:cs="Arial"/>
                <w:i/>
                <w:iCs/>
                <w:szCs w:val="22"/>
                <w:vertAlign w:val="superscript"/>
              </w:rPr>
              <w:t>rd</w:t>
            </w:r>
            <w:r w:rsidRPr="2EB85749">
              <w:rPr>
                <w:rFonts w:eastAsia="Arial" w:cs="Arial"/>
                <w:i/>
                <w:iCs/>
                <w:szCs w:val="22"/>
              </w:rPr>
              <w:t xml:space="preserve"> edition</w:t>
            </w:r>
            <w:r w:rsidRPr="2EB85749">
              <w:rPr>
                <w:rFonts w:eastAsia="Arial" w:cs="Arial"/>
                <w:szCs w:val="22"/>
              </w:rPr>
              <w:t xml:space="preserve">, Palgrave. London.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EC53663" w14:textId="570BE10B" w:rsidR="2EB85749" w:rsidRDefault="2EB85749" w:rsidP="2EB85749">
            <w:pPr>
              <w:jc w:val="center"/>
            </w:pPr>
            <w:r w:rsidRPr="2EB85749">
              <w:rPr>
                <w:rFonts w:ascii="MS Gothic" w:eastAsia="MS Gothic" w:hAnsi="MS Gothic" w:cs="MS Gothic"/>
                <w:szCs w:val="22"/>
              </w:rPr>
              <w:t>☒</w:t>
            </w:r>
          </w:p>
        </w:tc>
      </w:tr>
      <w:tr w:rsidR="2EB85749" w14:paraId="418B4AB1"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09CFE16" w14:textId="549D58B7"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C4C1D21" w14:textId="74722E1B" w:rsidR="2EB85749" w:rsidRDefault="2EB85749" w:rsidP="2EB85749">
            <w:r w:rsidRPr="2EB85749">
              <w:rPr>
                <w:rFonts w:eastAsia="Arial" w:cs="Arial"/>
                <w:szCs w:val="22"/>
              </w:rPr>
              <w:t xml:space="preserve">ASET, 2013 </w:t>
            </w:r>
            <w:r w:rsidRPr="2EB85749">
              <w:rPr>
                <w:rFonts w:eastAsia="Arial" w:cs="Arial"/>
                <w:i/>
                <w:iCs/>
                <w:szCs w:val="22"/>
              </w:rPr>
              <w:t>Good Practice Guide for Workbased Learning and Placement Learning in Higher Education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20518A9" w14:textId="6B07B00C" w:rsidR="2EB85749" w:rsidRDefault="2EB85749" w:rsidP="2EB85749">
            <w:pPr>
              <w:jc w:val="center"/>
            </w:pPr>
            <w:r w:rsidRPr="2EB85749">
              <w:rPr>
                <w:rFonts w:ascii="MS Gothic" w:eastAsia="MS Gothic" w:hAnsi="MS Gothic" w:cs="MS Gothic"/>
                <w:szCs w:val="22"/>
              </w:rPr>
              <w:t>☒</w:t>
            </w:r>
          </w:p>
        </w:tc>
      </w:tr>
      <w:tr w:rsidR="2EB85749" w14:paraId="40C91A97"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C9F7A62" w14:textId="0C9E2E5A"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D2857A8" w14:textId="08D3FBB8" w:rsidR="2EB85749" w:rsidRDefault="2EB85749" w:rsidP="2EB85749">
            <w:r w:rsidRPr="2EB85749">
              <w:rPr>
                <w:rFonts w:eastAsia="Arial" w:cs="Arial"/>
                <w:szCs w:val="22"/>
              </w:rPr>
              <w:t xml:space="preserve">Gray, D.E. (2018) </w:t>
            </w:r>
            <w:r w:rsidRPr="2EB85749">
              <w:rPr>
                <w:rFonts w:eastAsia="Arial" w:cs="Arial"/>
                <w:i/>
                <w:iCs/>
                <w:szCs w:val="22"/>
              </w:rPr>
              <w:t>Doing Real World Research,</w:t>
            </w:r>
            <w:r w:rsidRPr="2EB85749">
              <w:rPr>
                <w:rFonts w:eastAsia="Arial" w:cs="Arial"/>
                <w:szCs w:val="22"/>
              </w:rPr>
              <w:t xml:space="preserve"> London: SAGE.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695729A" w14:textId="5A175A1A" w:rsidR="2EB85749" w:rsidRDefault="2EB85749" w:rsidP="2EB85749">
            <w:pPr>
              <w:jc w:val="center"/>
            </w:pPr>
            <w:r w:rsidRPr="2EB85749">
              <w:rPr>
                <w:rFonts w:ascii="Segoe UI Symbol" w:eastAsia="Segoe UI Symbol" w:hAnsi="Segoe UI Symbol" w:cs="Segoe UI Symbol"/>
                <w:szCs w:val="22"/>
              </w:rPr>
              <w:t>☐</w:t>
            </w:r>
          </w:p>
        </w:tc>
      </w:tr>
      <w:tr w:rsidR="2EB85749" w14:paraId="59ACA9B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7D94293" w14:textId="4744BAAC"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0FFBD50" w14:textId="75EA0346" w:rsidR="2EB85749" w:rsidRDefault="2EB85749" w:rsidP="2EB85749">
            <w:r w:rsidRPr="2EB85749">
              <w:rPr>
                <w:rFonts w:eastAsia="Arial" w:cs="Arial"/>
                <w:szCs w:val="22"/>
              </w:rPr>
              <w:t xml:space="preserve">Gallagher K, (2016) </w:t>
            </w:r>
            <w:r w:rsidRPr="2EB85749">
              <w:rPr>
                <w:rFonts w:eastAsia="Arial" w:cs="Arial"/>
                <w:i/>
                <w:iCs/>
                <w:szCs w:val="22"/>
              </w:rPr>
              <w:t>Essential Study and Employment Skills For Business and Management Students</w:t>
            </w:r>
            <w:r w:rsidRPr="2EB85749">
              <w:rPr>
                <w:rFonts w:eastAsia="Arial" w:cs="Arial"/>
                <w:szCs w:val="22"/>
              </w:rPr>
              <w:t>, Oxford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DC92A67" w14:textId="07934D29" w:rsidR="2EB85749" w:rsidRDefault="2EB85749" w:rsidP="2EB85749">
            <w:pPr>
              <w:jc w:val="center"/>
            </w:pPr>
            <w:r w:rsidRPr="2EB85749">
              <w:rPr>
                <w:rFonts w:ascii="Segoe UI Symbol" w:eastAsia="Segoe UI Symbol" w:hAnsi="Segoe UI Symbol" w:cs="Segoe UI Symbol"/>
                <w:szCs w:val="22"/>
              </w:rPr>
              <w:t>☐</w:t>
            </w:r>
          </w:p>
        </w:tc>
      </w:tr>
      <w:tr w:rsidR="2EB85749" w14:paraId="34A3B85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79EEEBD" w14:textId="3A0C395B"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8D41042" w14:textId="7F4812D2" w:rsidR="2EB85749" w:rsidRDefault="2EB85749" w:rsidP="2EB85749">
            <w:r w:rsidRPr="2EB85749">
              <w:rPr>
                <w:rFonts w:eastAsia="Arial" w:cs="Arial"/>
                <w:szCs w:val="22"/>
              </w:rPr>
              <w:t xml:space="preserve">Gottschall, Jonathan (2013), </w:t>
            </w:r>
            <w:r w:rsidRPr="2EB85749">
              <w:rPr>
                <w:rFonts w:eastAsia="Arial" w:cs="Arial"/>
                <w:i/>
                <w:iCs/>
                <w:szCs w:val="22"/>
              </w:rPr>
              <w:t xml:space="preserve">The Storytelling Animal: How Stories Make Us Human, </w:t>
            </w:r>
            <w:r w:rsidRPr="2EB85749">
              <w:rPr>
                <w:rFonts w:eastAsia="Arial" w:cs="Arial"/>
                <w:szCs w:val="22"/>
              </w:rPr>
              <w:t>Houghton Mifflin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89CFACC" w14:textId="1C02BCAD" w:rsidR="2EB85749" w:rsidRDefault="2EB85749" w:rsidP="2EB85749">
            <w:pPr>
              <w:jc w:val="center"/>
            </w:pPr>
            <w:r w:rsidRPr="2EB85749">
              <w:rPr>
                <w:rFonts w:ascii="Segoe UI Symbol" w:eastAsia="Segoe UI Symbol" w:hAnsi="Segoe UI Symbol" w:cs="Segoe UI Symbol"/>
                <w:szCs w:val="22"/>
              </w:rPr>
              <w:t>☐</w:t>
            </w:r>
          </w:p>
        </w:tc>
      </w:tr>
      <w:tr w:rsidR="2EB85749" w14:paraId="3AE276B0"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5218BE4" w14:textId="7E3AA558"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E31C802" w14:textId="64AD305E" w:rsidR="2EB85749" w:rsidRDefault="2EB85749" w:rsidP="2EB85749">
            <w:r w:rsidRPr="2EB85749">
              <w:rPr>
                <w:rFonts w:eastAsia="Arial" w:cs="Arial"/>
                <w:szCs w:val="22"/>
              </w:rPr>
              <w:t xml:space="preserve">Storr, Will (2020), </w:t>
            </w:r>
            <w:r w:rsidRPr="2EB85749">
              <w:rPr>
                <w:rFonts w:eastAsia="Arial" w:cs="Arial"/>
                <w:i/>
                <w:iCs/>
                <w:szCs w:val="22"/>
              </w:rPr>
              <w:t xml:space="preserve">The Science of Storytelling, </w:t>
            </w:r>
            <w:r w:rsidRPr="2EB85749">
              <w:rPr>
                <w:rFonts w:eastAsia="Arial" w:cs="Arial"/>
                <w:szCs w:val="22"/>
              </w:rPr>
              <w:t>William Collins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4F6CCF8" w14:textId="71B10BF5" w:rsidR="2EB85749" w:rsidRDefault="2EB85749" w:rsidP="2EB85749">
            <w:pPr>
              <w:jc w:val="center"/>
            </w:pPr>
            <w:r w:rsidRPr="2EB85749">
              <w:rPr>
                <w:rFonts w:ascii="Segoe UI Symbol" w:eastAsia="Segoe UI Symbol" w:hAnsi="Segoe UI Symbol" w:cs="Segoe UI Symbol"/>
                <w:szCs w:val="22"/>
              </w:rPr>
              <w:t>☐</w:t>
            </w:r>
          </w:p>
        </w:tc>
      </w:tr>
      <w:tr w:rsidR="2EB85749" w14:paraId="4382A79B"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6640CD8" w14:textId="64B0464F" w:rsidR="2EB85749" w:rsidRDefault="2EB85749" w:rsidP="2EB85749">
            <w:pPr>
              <w:tabs>
                <w:tab w:val="left" w:pos="0"/>
                <w:tab w:val="left" w:pos="720"/>
                <w:tab w:val="left" w:pos="1440"/>
              </w:tabs>
              <w:jc w:val="both"/>
            </w:pPr>
            <w:r w:rsidRPr="2EB85749">
              <w:rPr>
                <w:rFonts w:eastAsia="Arial" w:cs="Arial"/>
                <w:szCs w:val="22"/>
              </w:rPr>
              <w:lastRenderedPageBreak/>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A059FF4" w14:textId="45E1F2CA" w:rsidR="2EB85749" w:rsidRDefault="2EB85749" w:rsidP="2EB85749">
            <w:r w:rsidRPr="2EB85749">
              <w:rPr>
                <w:rFonts w:eastAsia="Arial" w:cs="Arial"/>
                <w:szCs w:val="22"/>
              </w:rPr>
              <w:t xml:space="preserve">Cohen, L. Manion, L. and Morrison, K. (2017) </w:t>
            </w:r>
            <w:r w:rsidRPr="2EB85749">
              <w:rPr>
                <w:rFonts w:eastAsia="Arial" w:cs="Arial"/>
                <w:i/>
                <w:iCs/>
                <w:szCs w:val="22"/>
              </w:rPr>
              <w:t>Research Methods in Education, 8</w:t>
            </w:r>
            <w:r w:rsidRPr="2EB85749">
              <w:rPr>
                <w:rFonts w:eastAsia="Arial" w:cs="Arial"/>
                <w:i/>
                <w:iCs/>
                <w:szCs w:val="22"/>
                <w:vertAlign w:val="superscript"/>
              </w:rPr>
              <w:t>th</w:t>
            </w:r>
            <w:r w:rsidRPr="2EB85749">
              <w:rPr>
                <w:rFonts w:eastAsia="Arial" w:cs="Arial"/>
                <w:i/>
                <w:iCs/>
                <w:szCs w:val="22"/>
              </w:rPr>
              <w:t xml:space="preserve"> edition</w:t>
            </w:r>
            <w:r w:rsidRPr="2EB85749">
              <w:rPr>
                <w:rFonts w:eastAsia="Arial" w:cs="Arial"/>
                <w:szCs w:val="22"/>
              </w:rPr>
              <w:t xml:space="preserve"> 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ED48AD6" w14:textId="2B252EE6" w:rsidR="2EB85749" w:rsidRDefault="2EB85749" w:rsidP="2EB85749">
            <w:pPr>
              <w:jc w:val="center"/>
            </w:pPr>
            <w:r w:rsidRPr="2EB85749">
              <w:rPr>
                <w:rFonts w:ascii="MS Gothic" w:eastAsia="MS Gothic" w:hAnsi="MS Gothic" w:cs="MS Gothic"/>
                <w:szCs w:val="22"/>
              </w:rPr>
              <w:t>☒</w:t>
            </w:r>
          </w:p>
        </w:tc>
      </w:tr>
      <w:tr w:rsidR="2EB85749" w14:paraId="14A003D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347CA0F" w14:textId="492BC965"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F80E01A" w14:textId="2A9D8C19" w:rsidR="2EB85749" w:rsidRDefault="2EB85749" w:rsidP="2EB85749">
            <w:r w:rsidRPr="2EB85749">
              <w:rPr>
                <w:rFonts w:eastAsia="Arial" w:cs="Arial"/>
                <w:szCs w:val="22"/>
              </w:rPr>
              <w:t xml:space="preserve">Flick, U. (2014) </w:t>
            </w:r>
            <w:r w:rsidRPr="2EB85749">
              <w:rPr>
                <w:rFonts w:eastAsia="Arial" w:cs="Arial"/>
                <w:i/>
                <w:iCs/>
                <w:szCs w:val="22"/>
              </w:rPr>
              <w:t>An Introduction to Qualitative Research</w:t>
            </w:r>
            <w:r w:rsidRPr="2EB85749">
              <w:rPr>
                <w:rFonts w:eastAsia="Arial" w:cs="Arial"/>
                <w:szCs w:val="22"/>
              </w:rPr>
              <w:t xml:space="preserve">, London: SAGE.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9E75BEC" w14:textId="77B7CF4C" w:rsidR="2EB85749" w:rsidRDefault="2EB85749" w:rsidP="2EB85749">
            <w:pPr>
              <w:jc w:val="center"/>
            </w:pPr>
            <w:r w:rsidRPr="2EB85749">
              <w:rPr>
                <w:rFonts w:ascii="Segoe UI Symbol" w:eastAsia="Segoe UI Symbol" w:hAnsi="Segoe UI Symbol" w:cs="Segoe UI Symbol"/>
                <w:szCs w:val="22"/>
              </w:rPr>
              <w:t>☐</w:t>
            </w:r>
          </w:p>
        </w:tc>
      </w:tr>
      <w:tr w:rsidR="2EB85749" w14:paraId="0AD05AB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F69D8F4" w14:textId="001D776A"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B276656" w14:textId="2D6F23CA" w:rsidR="2EB85749" w:rsidRDefault="2EB85749" w:rsidP="2EB85749">
            <w:r w:rsidRPr="2EB85749">
              <w:rPr>
                <w:rFonts w:eastAsia="Arial" w:cs="Arial"/>
                <w:szCs w:val="22"/>
              </w:rPr>
              <w:t xml:space="preserve">Aubrey, K. &amp; Riley, A. (2017) </w:t>
            </w:r>
            <w:r w:rsidRPr="2EB85749">
              <w:rPr>
                <w:rFonts w:eastAsia="Arial" w:cs="Arial"/>
                <w:i/>
                <w:iCs/>
                <w:szCs w:val="22"/>
              </w:rPr>
              <w:t>Understanding and Using Challenging Education Theories</w:t>
            </w:r>
            <w:r w:rsidRPr="2EB85749">
              <w:rPr>
                <w:rFonts w:eastAsia="Arial" w:cs="Arial"/>
                <w:szCs w:val="22"/>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DE263ED" w14:textId="5969E0EF" w:rsidR="2EB85749" w:rsidRDefault="2EB85749" w:rsidP="2EB85749">
            <w:pPr>
              <w:jc w:val="center"/>
            </w:pPr>
            <w:r w:rsidRPr="2EB85749">
              <w:rPr>
                <w:rFonts w:ascii="MS Gothic" w:eastAsia="MS Gothic" w:hAnsi="MS Gothic" w:cs="MS Gothic"/>
                <w:szCs w:val="22"/>
              </w:rPr>
              <w:t>☒</w:t>
            </w:r>
          </w:p>
        </w:tc>
      </w:tr>
      <w:tr w:rsidR="2EB85749" w14:paraId="57B95093"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F386449" w14:textId="1371F53F" w:rsidR="2EB85749" w:rsidRDefault="2EB85749" w:rsidP="2EB85749">
            <w:pPr>
              <w:tabs>
                <w:tab w:val="left" w:pos="0"/>
                <w:tab w:val="left" w:pos="720"/>
                <w:tab w:val="left" w:pos="1440"/>
              </w:tabs>
              <w:jc w:val="both"/>
            </w:pPr>
            <w:r w:rsidRPr="2EB85749">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36064A1" w14:textId="1F50AB27" w:rsidR="2EB85749" w:rsidRDefault="2EB85749" w:rsidP="2EB85749">
            <w:r w:rsidRPr="2EB85749">
              <w:rPr>
                <w:rFonts w:eastAsia="Arial" w:cs="Arial"/>
                <w:szCs w:val="22"/>
              </w:rPr>
              <w:t xml:space="preserve">Brinkmann, S. and Kvale, S. (2018) </w:t>
            </w:r>
            <w:r w:rsidRPr="2EB85749">
              <w:rPr>
                <w:rFonts w:eastAsia="Arial" w:cs="Arial"/>
                <w:i/>
                <w:iCs/>
                <w:szCs w:val="22"/>
              </w:rPr>
              <w:t>Doing Interviews (Qualitative Research Kit)</w:t>
            </w:r>
            <w:r w:rsidRPr="2EB85749">
              <w:rPr>
                <w:rFonts w:eastAsia="Arial" w:cs="Arial"/>
                <w:szCs w:val="22"/>
              </w:rPr>
              <w:t>.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D399348" w14:textId="7A9B45C4" w:rsidR="2EB85749" w:rsidRDefault="2EB85749" w:rsidP="2EB85749">
            <w:pPr>
              <w:jc w:val="center"/>
            </w:pPr>
            <w:r w:rsidRPr="2EB85749">
              <w:rPr>
                <w:rFonts w:ascii="MS Gothic" w:eastAsia="MS Gothic" w:hAnsi="MS Gothic" w:cs="MS Gothic"/>
                <w:szCs w:val="22"/>
              </w:rPr>
              <w:t>☐</w:t>
            </w:r>
          </w:p>
          <w:p w14:paraId="5723378E" w14:textId="220C5DEA" w:rsidR="2EB85749" w:rsidRDefault="2EB85749" w:rsidP="2EB85749">
            <w:pPr>
              <w:jc w:val="center"/>
            </w:pPr>
            <w:r w:rsidRPr="2EB85749">
              <w:rPr>
                <w:rFonts w:eastAsia="Arial" w:cs="Arial"/>
                <w:szCs w:val="22"/>
              </w:rPr>
              <w:t xml:space="preserve"> </w:t>
            </w:r>
          </w:p>
        </w:tc>
      </w:tr>
      <w:tr w:rsidR="2EB85749" w14:paraId="62D13F7F"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9A063FC" w14:textId="22B14FB2" w:rsidR="2EB85749" w:rsidRDefault="2EB85749" w:rsidP="2EB85749">
            <w:pPr>
              <w:tabs>
                <w:tab w:val="left" w:pos="0"/>
                <w:tab w:val="left" w:pos="720"/>
                <w:tab w:val="left" w:pos="1440"/>
              </w:tabs>
              <w:jc w:val="both"/>
            </w:pPr>
            <w:r w:rsidRPr="2EB85749">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BA9A20D" w14:textId="75153F50" w:rsidR="2EB85749" w:rsidRDefault="2EB85749" w:rsidP="2EB85749">
            <w:r w:rsidRPr="2EB85749">
              <w:rPr>
                <w:rFonts w:eastAsia="Arial" w:cs="Arial"/>
                <w:szCs w:val="22"/>
              </w:rPr>
              <w:t xml:space="preserve">Gibbs, G. (2018) </w:t>
            </w:r>
            <w:r w:rsidRPr="2EB85749">
              <w:rPr>
                <w:rFonts w:eastAsia="Arial" w:cs="Arial"/>
                <w:i/>
                <w:iCs/>
                <w:szCs w:val="22"/>
              </w:rPr>
              <w:t>Analysing Qualitative Data (Qualitative Research Kit).</w:t>
            </w:r>
            <w:r w:rsidRPr="2EB85749">
              <w:rPr>
                <w:rFonts w:eastAsia="Arial" w:cs="Arial"/>
                <w:szCs w:val="22"/>
              </w:rPr>
              <w:t xml:space="preserve">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961A2C0" w14:textId="4F350853" w:rsidR="2EB85749" w:rsidRDefault="2EB85749" w:rsidP="2EB85749">
            <w:pPr>
              <w:jc w:val="center"/>
            </w:pPr>
            <w:r w:rsidRPr="2EB85749">
              <w:rPr>
                <w:rFonts w:ascii="MS Gothic" w:eastAsia="MS Gothic" w:hAnsi="MS Gothic" w:cs="MS Gothic"/>
                <w:szCs w:val="22"/>
              </w:rPr>
              <w:t>☒</w:t>
            </w:r>
          </w:p>
          <w:p w14:paraId="7D263AC7" w14:textId="0FB8B45A" w:rsidR="2EB85749" w:rsidRDefault="2EB85749" w:rsidP="2EB85749">
            <w:pPr>
              <w:jc w:val="center"/>
            </w:pPr>
            <w:r w:rsidRPr="2EB85749">
              <w:rPr>
                <w:rFonts w:eastAsia="Arial" w:cs="Arial"/>
                <w:szCs w:val="22"/>
              </w:rPr>
              <w:t xml:space="preserve"> </w:t>
            </w:r>
          </w:p>
        </w:tc>
      </w:tr>
      <w:tr w:rsidR="2EB85749" w14:paraId="70BADF8B"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8C659BE" w14:textId="43A7E98C"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034E5DB" w14:textId="4AADF7AD" w:rsidR="2EB85749" w:rsidRDefault="2EB85749" w:rsidP="2EB85749">
            <w:r w:rsidRPr="2EB85749">
              <w:rPr>
                <w:rFonts w:eastAsia="Arial" w:cs="Arial"/>
                <w:szCs w:val="22"/>
              </w:rPr>
              <w:t>Creswell, J. W. (2012</w:t>
            </w:r>
            <w:r w:rsidRPr="2EB85749">
              <w:rPr>
                <w:rFonts w:eastAsia="Arial" w:cs="Arial"/>
                <w:i/>
                <w:iCs/>
                <w:szCs w:val="22"/>
              </w:rPr>
              <w:t>). Qualitative inquiry and research design: Choosing among five approaches</w:t>
            </w:r>
            <w:r w:rsidRPr="2EB85749">
              <w:rPr>
                <w:rFonts w:eastAsia="Arial" w:cs="Arial"/>
                <w:szCs w:val="22"/>
              </w:rPr>
              <w:t>.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DC66106" w14:textId="76C9D95E" w:rsidR="2EB85749" w:rsidRDefault="2EB85749" w:rsidP="2EB85749">
            <w:pPr>
              <w:jc w:val="center"/>
            </w:pPr>
            <w:r w:rsidRPr="2EB85749">
              <w:rPr>
                <w:rFonts w:ascii="Segoe UI Symbol" w:eastAsia="Segoe UI Symbol" w:hAnsi="Segoe UI Symbol" w:cs="Segoe UI Symbol"/>
                <w:szCs w:val="22"/>
              </w:rPr>
              <w:t>☐</w:t>
            </w:r>
          </w:p>
        </w:tc>
      </w:tr>
      <w:tr w:rsidR="2EB85749" w14:paraId="3B68545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8CB7529" w14:textId="5D449B4A"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32EECFD" w14:textId="3F7318C5" w:rsidR="2EB85749" w:rsidRDefault="2EB85749" w:rsidP="2EB85749">
            <w:r w:rsidRPr="2EB85749">
              <w:rPr>
                <w:rFonts w:eastAsia="Arial" w:cs="Arial"/>
                <w:szCs w:val="22"/>
              </w:rPr>
              <w:t xml:space="preserve">Obschonka, M., Hakkarainen, K., Lonka, K. </w:t>
            </w:r>
            <w:r w:rsidRPr="2EB85749">
              <w:rPr>
                <w:rFonts w:eastAsia="Arial" w:cs="Arial"/>
                <w:i/>
                <w:iCs/>
                <w:szCs w:val="22"/>
              </w:rPr>
              <w:t>et al.</w:t>
            </w:r>
            <w:r w:rsidRPr="2EB85749">
              <w:rPr>
                <w:rFonts w:eastAsia="Arial" w:cs="Arial"/>
                <w:szCs w:val="22"/>
              </w:rPr>
              <w:t xml:space="preserve"> Entrepreneurship as a twenty-first century skill: entrepreneurial alertness and intention in the transition to adulthood. </w:t>
            </w:r>
            <w:r w:rsidRPr="2EB85749">
              <w:rPr>
                <w:rFonts w:eastAsia="Arial" w:cs="Arial"/>
                <w:i/>
                <w:iCs/>
                <w:szCs w:val="22"/>
              </w:rPr>
              <w:t>Small Bus Econ</w:t>
            </w:r>
            <w:r w:rsidRPr="2EB85749">
              <w:rPr>
                <w:rFonts w:eastAsia="Arial" w:cs="Arial"/>
                <w:szCs w:val="22"/>
              </w:rPr>
              <w:t xml:space="preserve"> </w:t>
            </w:r>
            <w:r w:rsidRPr="2EB85749">
              <w:rPr>
                <w:rFonts w:eastAsia="Arial" w:cs="Arial"/>
                <w:b/>
                <w:bCs/>
                <w:szCs w:val="22"/>
              </w:rPr>
              <w:t xml:space="preserve">48, </w:t>
            </w:r>
            <w:r w:rsidRPr="2EB85749">
              <w:rPr>
                <w:rFonts w:eastAsia="Arial" w:cs="Arial"/>
                <w:szCs w:val="22"/>
              </w:rPr>
              <w:t>487–501 (2017). https://doi.org/10.1007/s11187-016-9798-6</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C02A914" w14:textId="34B11A8E" w:rsidR="2EB85749" w:rsidRDefault="2EB85749" w:rsidP="2EB85749">
            <w:pPr>
              <w:jc w:val="center"/>
            </w:pPr>
            <w:r w:rsidRPr="2EB85749">
              <w:rPr>
                <w:rFonts w:ascii="MS Gothic" w:eastAsia="MS Gothic" w:hAnsi="MS Gothic" w:cs="MS Gothic"/>
                <w:szCs w:val="22"/>
              </w:rPr>
              <w:t>☒</w:t>
            </w:r>
          </w:p>
          <w:p w14:paraId="63F177AC" w14:textId="491F9CC5" w:rsidR="2EB85749" w:rsidRDefault="2EB85749" w:rsidP="2EB85749">
            <w:pPr>
              <w:jc w:val="center"/>
            </w:pPr>
            <w:r w:rsidRPr="2EB85749">
              <w:rPr>
                <w:rFonts w:eastAsia="Arial" w:cs="Arial"/>
                <w:szCs w:val="22"/>
              </w:rPr>
              <w:t xml:space="preserve"> </w:t>
            </w:r>
          </w:p>
        </w:tc>
      </w:tr>
      <w:tr w:rsidR="2EB85749" w14:paraId="76613C7B"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560B39C" w14:textId="213B4A0D" w:rsidR="2EB85749" w:rsidRDefault="2EB85749" w:rsidP="2EB85749">
            <w:pPr>
              <w:tabs>
                <w:tab w:val="left" w:pos="0"/>
                <w:tab w:val="left" w:pos="720"/>
                <w:tab w:val="left" w:pos="1440"/>
              </w:tabs>
              <w:jc w:val="both"/>
            </w:pPr>
            <w:r w:rsidRPr="2EB85749">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A01D94A" w14:textId="1B39769D" w:rsidR="2EB85749" w:rsidRDefault="2EB85749" w:rsidP="2EB85749">
            <w:r w:rsidRPr="2EB85749">
              <w:rPr>
                <w:rFonts w:eastAsia="Arial" w:cs="Arial"/>
                <w:color w:val="0000FF"/>
                <w:szCs w:val="22"/>
                <w:u w:val="single"/>
              </w:rPr>
              <w:t>https://ec.europa.eu/jrc/en/entrecomp</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D0D88C9" w14:textId="73C1F419" w:rsidR="2EB85749" w:rsidRDefault="2EB85749" w:rsidP="2EB85749">
            <w:pPr>
              <w:jc w:val="center"/>
            </w:pPr>
            <w:r w:rsidRPr="021255C7">
              <w:rPr>
                <w:rFonts w:ascii="MS Gothic" w:eastAsia="MS Gothic" w:hAnsi="MS Gothic" w:cs="MS Gothic"/>
                <w:szCs w:val="22"/>
              </w:rPr>
              <w:t>☒</w:t>
            </w:r>
          </w:p>
        </w:tc>
      </w:tr>
    </w:tbl>
    <w:p w14:paraId="2E6CF294" w14:textId="172B0B62" w:rsidR="29C87E40" w:rsidRDefault="29C87E40">
      <w:r w:rsidRPr="2EB85749">
        <w:rPr>
          <w:rFonts w:eastAsia="Arial" w:cs="Arial"/>
          <w:b/>
          <w:bCs/>
          <w:szCs w:val="22"/>
        </w:rPr>
        <w:t xml:space="preserve"> </w:t>
      </w:r>
    </w:p>
    <w:p w14:paraId="1B6EB231" w14:textId="62C8EA5A" w:rsidR="29C87E40" w:rsidRDefault="29C87E40">
      <w:r w:rsidRPr="2EB85749">
        <w:rPr>
          <w:rFonts w:ascii="Times New Roman" w:hAnsi="Times New Roman"/>
          <w:b/>
          <w:bCs/>
          <w:szCs w:val="22"/>
        </w:rPr>
        <w:t xml:space="preserve"> </w:t>
      </w:r>
    </w:p>
    <w:p w14:paraId="3A72F662" w14:textId="7A0466BA" w:rsidR="29C87E40" w:rsidRDefault="29C87E40" w:rsidP="2EB85749">
      <w:pPr>
        <w:jc w:val="both"/>
      </w:pPr>
      <w:r w:rsidRPr="2EB85749">
        <w:rPr>
          <w:rFonts w:eastAsia="Arial" w:cs="Arial"/>
          <w:szCs w:val="22"/>
        </w:rPr>
        <w:t xml:space="preserve"> </w:t>
      </w:r>
    </w:p>
    <w:p w14:paraId="6025C6E7" w14:textId="72012361" w:rsidR="2EB85749" w:rsidRDefault="2EB85749" w:rsidP="2EB85749">
      <w:pPr>
        <w:ind w:left="3600" w:hanging="3600"/>
        <w:rPr>
          <w:rFonts w:eastAsia="Arial" w:cs="Arial"/>
          <w:b/>
          <w:bCs/>
          <w:szCs w:val="22"/>
        </w:rPr>
      </w:pPr>
    </w:p>
    <w:p w14:paraId="52B864FB" w14:textId="34844DCB" w:rsidR="2EB85749" w:rsidRDefault="2EB85749">
      <w:r>
        <w:br w:type="page"/>
      </w:r>
    </w:p>
    <w:tbl>
      <w:tblPr>
        <w:tblStyle w:val="TableGrid"/>
        <w:tblW w:w="0" w:type="auto"/>
        <w:tblLayout w:type="fixed"/>
        <w:tblLook w:val="04A0" w:firstRow="1" w:lastRow="0" w:firstColumn="1" w:lastColumn="0" w:noHBand="0" w:noVBand="1"/>
      </w:tblPr>
      <w:tblGrid>
        <w:gridCol w:w="1800"/>
        <w:gridCol w:w="6495"/>
      </w:tblGrid>
      <w:tr w:rsidR="2EB85749" w14:paraId="6D01932D"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B17ED4C" w14:textId="2C00BAFE" w:rsidR="2EB85749" w:rsidRDefault="2EB85749">
            <w:r w:rsidRPr="2EB85749">
              <w:rPr>
                <w:rFonts w:eastAsia="Arial" w:cs="Arial"/>
                <w:b/>
                <w:bCs/>
                <w:szCs w:val="22"/>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499C506" w14:textId="17E3A69A" w:rsidR="2EB85749" w:rsidRDefault="2EB85749">
            <w:r w:rsidRPr="2EB85749">
              <w:rPr>
                <w:rFonts w:eastAsia="Arial" w:cs="Arial"/>
                <w:b/>
                <w:bCs/>
                <w:szCs w:val="22"/>
              </w:rPr>
              <w:t>ECIE6001</w:t>
            </w:r>
          </w:p>
        </w:tc>
      </w:tr>
      <w:tr w:rsidR="2EB85749" w14:paraId="441A3CAC"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F759082" w14:textId="0CD28A4E" w:rsidR="2EB85749" w:rsidRDefault="2EB85749">
            <w:r w:rsidRPr="2EB85749">
              <w:rPr>
                <w:rFonts w:eastAsia="Arial" w:cs="Arial"/>
                <w:b/>
                <w:bCs/>
                <w:szCs w:val="22"/>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D3CCB39" w14:textId="12793919" w:rsidR="2EB85749" w:rsidRDefault="2EB85749">
            <w:r w:rsidRPr="2EB85749">
              <w:rPr>
                <w:rFonts w:eastAsia="Arial" w:cs="Arial"/>
                <w:b/>
                <w:bCs/>
                <w:szCs w:val="22"/>
              </w:rPr>
              <w:t>Moving Away from the Traditional Classroom - Outdoor Education and Learning</w:t>
            </w:r>
          </w:p>
        </w:tc>
      </w:tr>
      <w:tr w:rsidR="2EB85749" w14:paraId="411AF9D0"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D796029" w14:textId="5DCF58DB" w:rsidR="2EB85749" w:rsidRDefault="2EB85749">
            <w:r w:rsidRPr="2EB85749">
              <w:rPr>
                <w:rFonts w:eastAsia="Arial" w:cs="Arial"/>
                <w:b/>
                <w:bCs/>
                <w:szCs w:val="22"/>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2D39CA51" w14:textId="09EE4880" w:rsidR="2EB85749" w:rsidRDefault="2EB85749">
            <w:r w:rsidRPr="2EB85749">
              <w:rPr>
                <w:rFonts w:eastAsia="Arial" w:cs="Arial"/>
                <w:b/>
                <w:bCs/>
                <w:szCs w:val="22"/>
              </w:rPr>
              <w:t>22/02/2023</w:t>
            </w:r>
          </w:p>
        </w:tc>
      </w:tr>
      <w:tr w:rsidR="2EB85749" w14:paraId="775429E4"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6A8E4C1" w14:textId="74AB97F5" w:rsidR="2EB85749" w:rsidRDefault="2EB85749">
            <w:r w:rsidRPr="2EB85749">
              <w:rPr>
                <w:rFonts w:eastAsia="Arial" w:cs="Arial"/>
                <w:b/>
                <w:bCs/>
                <w:szCs w:val="22"/>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4B3E1A6E" w14:textId="445CB7B0" w:rsidR="2EB85749" w:rsidRDefault="2EB85749">
            <w:r w:rsidRPr="2EB85749">
              <w:rPr>
                <w:rFonts w:eastAsia="Arial" w:cs="Arial"/>
                <w:b/>
                <w:bCs/>
                <w:szCs w:val="22"/>
              </w:rPr>
              <w:t>6</w:t>
            </w:r>
          </w:p>
        </w:tc>
      </w:tr>
      <w:tr w:rsidR="2EB85749" w14:paraId="0E2DA171"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90A2BC6" w14:textId="07356ADC" w:rsidR="2EB85749" w:rsidRDefault="2EB85749">
            <w:r w:rsidRPr="2EB85749">
              <w:rPr>
                <w:rFonts w:eastAsia="Arial" w:cs="Arial"/>
                <w:b/>
                <w:bCs/>
                <w:szCs w:val="22"/>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BCE0D3D" w14:textId="33B3135E" w:rsidR="2EB85749" w:rsidRDefault="2EB85749">
            <w:r w:rsidRPr="2EB85749">
              <w:rPr>
                <w:rFonts w:eastAsia="Arial" w:cs="Arial"/>
                <w:b/>
                <w:bCs/>
                <w:szCs w:val="22"/>
              </w:rPr>
              <w:t>20</w:t>
            </w:r>
          </w:p>
        </w:tc>
      </w:tr>
      <w:tr w:rsidR="2EB85749" w14:paraId="24DFAEBC" w14:textId="77777777" w:rsidTr="2EB85749">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F88987B" w14:textId="0441B27F" w:rsidR="2EB85749" w:rsidRDefault="2EB85749">
            <w:r w:rsidRPr="2EB85749">
              <w:rPr>
                <w:rFonts w:eastAsia="Arial" w:cs="Arial"/>
                <w:b/>
                <w:bCs/>
                <w:szCs w:val="22"/>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837DE80" w14:textId="557ADB26" w:rsidR="2EB85749" w:rsidRDefault="2EB85749">
            <w:r w:rsidRPr="2EB85749">
              <w:rPr>
                <w:rFonts w:eastAsia="Arial" w:cs="Arial"/>
                <w:b/>
                <w:bCs/>
                <w:szCs w:val="22"/>
              </w:rPr>
              <w:t>None</w:t>
            </w:r>
          </w:p>
        </w:tc>
      </w:tr>
    </w:tbl>
    <w:p w14:paraId="0ED8C7CF" w14:textId="38E6D861" w:rsidR="311F6C6B" w:rsidRDefault="311F6C6B" w:rsidP="2EB85749">
      <w:pPr>
        <w:spacing w:line="276" w:lineRule="auto"/>
      </w:pPr>
      <w:r w:rsidRPr="2EB85749">
        <w:rPr>
          <w:rFonts w:eastAsia="Arial" w:cs="Arial"/>
          <w:szCs w:val="22"/>
          <w:lang w:val="en-US"/>
        </w:rPr>
        <w:t>__________________________________________________________________</w:t>
      </w:r>
    </w:p>
    <w:p w14:paraId="64938EA5" w14:textId="77777777" w:rsidR="00DD00DA" w:rsidRDefault="00DD00DA" w:rsidP="1996D85F">
      <w:pPr>
        <w:spacing w:line="276" w:lineRule="auto"/>
        <w:jc w:val="both"/>
        <w:rPr>
          <w:rFonts w:eastAsia="Arial" w:cs="Arial"/>
          <w:b/>
          <w:bCs/>
          <w:szCs w:val="22"/>
          <w:lang w:val="en-US"/>
        </w:rPr>
      </w:pPr>
    </w:p>
    <w:p w14:paraId="2219EEF4" w14:textId="2248F960" w:rsidR="311F6C6B" w:rsidRDefault="311F6C6B" w:rsidP="1996D85F">
      <w:pPr>
        <w:spacing w:line="276" w:lineRule="auto"/>
        <w:jc w:val="both"/>
        <w:rPr>
          <w:rFonts w:eastAsia="Arial" w:cs="Arial"/>
          <w:b/>
          <w:bCs/>
          <w:szCs w:val="22"/>
          <w:lang w:val="en-US"/>
        </w:rPr>
      </w:pPr>
      <w:r w:rsidRPr="1996D85F">
        <w:rPr>
          <w:rFonts w:eastAsia="Arial" w:cs="Arial"/>
          <w:b/>
          <w:bCs/>
          <w:szCs w:val="22"/>
          <w:lang w:val="en-US"/>
        </w:rPr>
        <w:t xml:space="preserve">AIM(S) </w:t>
      </w:r>
    </w:p>
    <w:p w14:paraId="69CE9BBA" w14:textId="77777777" w:rsidR="00DD00DA" w:rsidRDefault="00DD00DA" w:rsidP="1996D85F">
      <w:pPr>
        <w:spacing w:line="276" w:lineRule="auto"/>
        <w:jc w:val="both"/>
      </w:pPr>
    </w:p>
    <w:p w14:paraId="0002FDE2" w14:textId="172D19BC" w:rsidR="311F6C6B" w:rsidRDefault="311F6C6B" w:rsidP="009E04C3">
      <w:pPr>
        <w:pStyle w:val="ListParagraph"/>
        <w:numPr>
          <w:ilvl w:val="0"/>
          <w:numId w:val="37"/>
        </w:numPr>
        <w:jc w:val="both"/>
        <w:rPr>
          <w:rFonts w:ascii="Arial" w:eastAsia="Arial" w:hAnsi="Arial" w:cs="Arial"/>
          <w:lang w:val="en-US"/>
        </w:rPr>
      </w:pPr>
      <w:r w:rsidRPr="1996D85F">
        <w:rPr>
          <w:rFonts w:ascii="Arial" w:eastAsia="Arial" w:hAnsi="Arial" w:cs="Arial"/>
          <w:lang w:val="en-US"/>
        </w:rPr>
        <w:t>To appreciate and critically reflect upon the role of outdoor education in Wales and further afield.</w:t>
      </w:r>
    </w:p>
    <w:p w14:paraId="2B04818C" w14:textId="5852935E" w:rsidR="311F6C6B" w:rsidRDefault="311F6C6B" w:rsidP="009E04C3">
      <w:pPr>
        <w:pStyle w:val="ListParagraph"/>
        <w:numPr>
          <w:ilvl w:val="0"/>
          <w:numId w:val="37"/>
        </w:numPr>
        <w:jc w:val="both"/>
        <w:rPr>
          <w:rFonts w:ascii="Arial" w:eastAsia="Arial" w:hAnsi="Arial" w:cs="Arial"/>
          <w:lang w:val="en-US"/>
        </w:rPr>
      </w:pPr>
      <w:r w:rsidRPr="1996D85F">
        <w:rPr>
          <w:rFonts w:ascii="Arial" w:eastAsia="Arial" w:hAnsi="Arial" w:cs="Arial"/>
          <w:lang w:val="en-US"/>
        </w:rPr>
        <w:t>To demonstrate understanding of the debates in outdoor pedagogy.</w:t>
      </w:r>
    </w:p>
    <w:p w14:paraId="5170177A" w14:textId="054E79E4" w:rsidR="311F6C6B" w:rsidRDefault="311F6C6B" w:rsidP="24B5AECA">
      <w:pPr>
        <w:spacing w:line="254" w:lineRule="auto"/>
        <w:jc w:val="both"/>
        <w:rPr>
          <w:rFonts w:eastAsia="Arial" w:cs="Arial"/>
          <w:b/>
          <w:bCs/>
          <w:szCs w:val="22"/>
          <w:lang w:val="en-US"/>
        </w:rPr>
      </w:pPr>
      <w:r w:rsidRPr="24B5AECA">
        <w:rPr>
          <w:rFonts w:eastAsia="Arial" w:cs="Arial"/>
          <w:b/>
          <w:bCs/>
          <w:szCs w:val="22"/>
          <w:lang w:val="en-US"/>
        </w:rPr>
        <w:t>LEARNING OUTCOMES</w:t>
      </w:r>
    </w:p>
    <w:p w14:paraId="45BF4D69" w14:textId="77777777" w:rsidR="00DD00DA" w:rsidRDefault="00DD00DA" w:rsidP="24B5AECA">
      <w:pPr>
        <w:spacing w:line="254" w:lineRule="auto"/>
        <w:jc w:val="both"/>
      </w:pPr>
    </w:p>
    <w:p w14:paraId="2001FB5F" w14:textId="1753CDD2" w:rsidR="311F6C6B" w:rsidRDefault="311F6C6B" w:rsidP="1996D85F">
      <w:pPr>
        <w:spacing w:line="276" w:lineRule="auto"/>
        <w:jc w:val="both"/>
      </w:pPr>
      <w:r w:rsidRPr="1996D85F">
        <w:rPr>
          <w:rFonts w:eastAsia="Arial" w:cs="Arial"/>
          <w:szCs w:val="22"/>
          <w:lang w:val="en-US"/>
        </w:rPr>
        <w:t>Upon the successful completion of this module, the student should be able to:</w:t>
      </w:r>
    </w:p>
    <w:p w14:paraId="2743C21A" w14:textId="0F81137F" w:rsidR="311F6C6B" w:rsidRDefault="311F6C6B" w:rsidP="009E04C3">
      <w:pPr>
        <w:pStyle w:val="ListParagraph"/>
        <w:numPr>
          <w:ilvl w:val="0"/>
          <w:numId w:val="36"/>
        </w:numPr>
        <w:jc w:val="both"/>
        <w:rPr>
          <w:rFonts w:ascii="Arial" w:eastAsia="Arial" w:hAnsi="Arial" w:cs="Arial"/>
          <w:lang w:val="en-US"/>
        </w:rPr>
      </w:pPr>
      <w:r w:rsidRPr="1996D85F">
        <w:rPr>
          <w:rFonts w:ascii="Arial" w:eastAsia="Arial" w:hAnsi="Arial" w:cs="Arial"/>
          <w:lang w:val="en-US"/>
        </w:rPr>
        <w:t xml:space="preserve">Appreciate the importance of outdoor education on protecting our natural resources now and in the future and an understanding of what this means socially, economically and culturally. </w:t>
      </w:r>
    </w:p>
    <w:p w14:paraId="66FCF669" w14:textId="2ABA22E5" w:rsidR="311F6C6B" w:rsidRDefault="311F6C6B" w:rsidP="009E04C3">
      <w:pPr>
        <w:pStyle w:val="ListParagraph"/>
        <w:numPr>
          <w:ilvl w:val="0"/>
          <w:numId w:val="36"/>
        </w:numPr>
        <w:jc w:val="both"/>
        <w:rPr>
          <w:rFonts w:ascii="Arial" w:eastAsia="Arial" w:hAnsi="Arial" w:cs="Arial"/>
          <w:lang w:val="en-US"/>
        </w:rPr>
      </w:pPr>
      <w:r w:rsidRPr="1996D85F">
        <w:rPr>
          <w:rFonts w:ascii="Arial" w:eastAsia="Arial" w:hAnsi="Arial" w:cs="Arial"/>
          <w:lang w:val="en-US"/>
        </w:rPr>
        <w:t xml:space="preserve">Critically reflect upon the approaches to out of classroom learning and real-life experiences in nature, for all ages and abilities. </w:t>
      </w:r>
    </w:p>
    <w:p w14:paraId="519CC117" w14:textId="595178F7" w:rsidR="311F6C6B" w:rsidRDefault="311F6C6B" w:rsidP="009E04C3">
      <w:pPr>
        <w:pStyle w:val="ListParagraph"/>
        <w:numPr>
          <w:ilvl w:val="0"/>
          <w:numId w:val="36"/>
        </w:numPr>
        <w:jc w:val="both"/>
        <w:rPr>
          <w:rFonts w:ascii="Arial" w:eastAsia="Arial" w:hAnsi="Arial" w:cs="Arial"/>
          <w:lang w:val="en-US"/>
        </w:rPr>
      </w:pPr>
      <w:r w:rsidRPr="1996D85F">
        <w:rPr>
          <w:rFonts w:ascii="Arial" w:eastAsia="Arial" w:hAnsi="Arial" w:cs="Arial"/>
          <w:lang w:val="en-US"/>
        </w:rPr>
        <w:t>Critically discuss/evaluate challenges and multiple benefits of bringing the three strands of natural environment, learning and health together.</w:t>
      </w:r>
    </w:p>
    <w:p w14:paraId="010B1395" w14:textId="3D1095CB" w:rsidR="311F6C6B" w:rsidRDefault="311F6C6B" w:rsidP="009E04C3">
      <w:pPr>
        <w:pStyle w:val="ListParagraph"/>
        <w:numPr>
          <w:ilvl w:val="0"/>
          <w:numId w:val="36"/>
        </w:numPr>
        <w:jc w:val="both"/>
        <w:rPr>
          <w:rFonts w:ascii="Arial" w:eastAsia="Arial" w:hAnsi="Arial" w:cs="Arial"/>
        </w:rPr>
      </w:pPr>
      <w:r w:rsidRPr="1996D85F">
        <w:rPr>
          <w:rFonts w:ascii="Arial" w:eastAsia="Arial" w:hAnsi="Arial" w:cs="Arial"/>
        </w:rPr>
        <w:t xml:space="preserve">Organise their knowledge and learning through use of a range of media, and present their work appropriately in a manner that can be understood by specialist and non-specialist audiences. </w:t>
      </w:r>
    </w:p>
    <w:p w14:paraId="4B10A697" w14:textId="31B25782" w:rsidR="311F6C6B" w:rsidRDefault="311F6C6B" w:rsidP="1996D85F">
      <w:pPr>
        <w:spacing w:line="276" w:lineRule="auto"/>
        <w:jc w:val="both"/>
        <w:rPr>
          <w:rFonts w:eastAsia="Arial" w:cs="Arial"/>
          <w:b/>
          <w:bCs/>
          <w:szCs w:val="22"/>
          <w:lang w:val="en-US"/>
        </w:rPr>
      </w:pPr>
      <w:r w:rsidRPr="24B5AECA">
        <w:rPr>
          <w:rFonts w:eastAsia="Arial" w:cs="Arial"/>
          <w:b/>
          <w:bCs/>
          <w:szCs w:val="22"/>
          <w:lang w:val="en-US"/>
        </w:rPr>
        <w:t>INDICATIVE CONTENT</w:t>
      </w:r>
    </w:p>
    <w:p w14:paraId="24C7CAD5" w14:textId="77777777" w:rsidR="00DD00DA" w:rsidRDefault="00DD00DA" w:rsidP="1996D85F">
      <w:pPr>
        <w:spacing w:line="276" w:lineRule="auto"/>
        <w:jc w:val="both"/>
      </w:pPr>
    </w:p>
    <w:p w14:paraId="2E79AAEA" w14:textId="2CB3706D" w:rsidR="311F6C6B" w:rsidRDefault="311F6C6B" w:rsidP="009E04C3">
      <w:pPr>
        <w:pStyle w:val="ListParagraph"/>
        <w:numPr>
          <w:ilvl w:val="0"/>
          <w:numId w:val="35"/>
        </w:numPr>
        <w:jc w:val="both"/>
        <w:rPr>
          <w:rFonts w:ascii="Arial" w:eastAsia="Arial" w:hAnsi="Arial" w:cs="Arial"/>
          <w:lang w:val="en-US"/>
        </w:rPr>
      </w:pPr>
      <w:r w:rsidRPr="24B5AECA">
        <w:rPr>
          <w:rFonts w:ascii="Arial" w:eastAsia="Arial" w:hAnsi="Arial" w:cs="Arial"/>
          <w:lang w:val="en-US"/>
        </w:rPr>
        <w:t>A review of the purpose of outdoor education, reflecting on the sustainability agenda and outdoor education.  Exploration of theory and strategies which have influenced the establishment of outdoor education.</w:t>
      </w:r>
    </w:p>
    <w:p w14:paraId="2AE51679" w14:textId="34691A7E" w:rsidR="311F6C6B" w:rsidRDefault="311F6C6B" w:rsidP="009E04C3">
      <w:pPr>
        <w:pStyle w:val="ListParagraph"/>
        <w:numPr>
          <w:ilvl w:val="0"/>
          <w:numId w:val="35"/>
        </w:numPr>
        <w:jc w:val="both"/>
        <w:rPr>
          <w:rFonts w:ascii="Arial" w:eastAsia="Arial" w:hAnsi="Arial" w:cs="Arial"/>
          <w:lang w:val="en-US"/>
        </w:rPr>
      </w:pPr>
      <w:r w:rsidRPr="24B5AECA">
        <w:rPr>
          <w:rFonts w:ascii="Arial" w:eastAsia="Arial" w:hAnsi="Arial" w:cs="Arial"/>
          <w:lang w:val="en-US"/>
        </w:rPr>
        <w:t>An examination of the influences on devolved policies and practice in Wales. Exploring the latest innovations in the Welsh curriculum and the discrete cultural aspects –such as Gwobr Dug Caeredin (Duke of Edinburgh Award), Y Cwricwlwm Cymreig, Foundation Phase, the Welsh Baccalaureate, the New Curriculum for Wales, and the impact of the Welsh commitment to promoting the Welfare of Future Generation Act and the SDGs.</w:t>
      </w:r>
    </w:p>
    <w:p w14:paraId="60F9ADAE" w14:textId="3E95A0A1" w:rsidR="311F6C6B" w:rsidRDefault="311F6C6B" w:rsidP="009E04C3">
      <w:pPr>
        <w:pStyle w:val="ListParagraph"/>
        <w:numPr>
          <w:ilvl w:val="0"/>
          <w:numId w:val="35"/>
        </w:numPr>
        <w:jc w:val="both"/>
        <w:rPr>
          <w:rFonts w:ascii="Arial" w:eastAsia="Arial" w:hAnsi="Arial" w:cs="Arial"/>
          <w:lang w:val="en-US"/>
        </w:rPr>
      </w:pPr>
      <w:r w:rsidRPr="1996D85F">
        <w:rPr>
          <w:rFonts w:ascii="Arial" w:eastAsia="Arial" w:hAnsi="Arial" w:cs="Arial"/>
          <w:lang w:val="en-US"/>
        </w:rPr>
        <w:t>Introduce a variety of case studies of best practice in different educational settings in Wales and further afield.</w:t>
      </w:r>
    </w:p>
    <w:p w14:paraId="61C02332" w14:textId="30F6D87C" w:rsidR="311F6C6B" w:rsidRDefault="311F6C6B" w:rsidP="009E04C3">
      <w:pPr>
        <w:pStyle w:val="ListParagraph"/>
        <w:numPr>
          <w:ilvl w:val="0"/>
          <w:numId w:val="35"/>
        </w:numPr>
        <w:jc w:val="both"/>
        <w:rPr>
          <w:rFonts w:ascii="Arial" w:eastAsia="Arial" w:hAnsi="Arial" w:cs="Arial"/>
          <w:lang w:val="en-US"/>
        </w:rPr>
      </w:pPr>
      <w:r w:rsidRPr="1996D85F">
        <w:rPr>
          <w:rFonts w:ascii="Arial" w:eastAsia="Arial" w:hAnsi="Arial" w:cs="Arial"/>
          <w:lang w:val="en-US"/>
        </w:rPr>
        <w:t>Identify the influences made by outdoor education to social inclusion and individual development.</w:t>
      </w:r>
    </w:p>
    <w:p w14:paraId="34AAD722" w14:textId="77777777" w:rsidR="00DD00DA" w:rsidRDefault="00DD00DA" w:rsidP="1996D85F">
      <w:pPr>
        <w:ind w:left="3600" w:hanging="3600"/>
        <w:jc w:val="both"/>
        <w:rPr>
          <w:rFonts w:eastAsia="Arial" w:cs="Arial"/>
          <w:b/>
          <w:bCs/>
          <w:szCs w:val="22"/>
        </w:rPr>
      </w:pPr>
    </w:p>
    <w:p w14:paraId="7AB12D04" w14:textId="77777777" w:rsidR="00DD00DA" w:rsidRDefault="00DD00DA" w:rsidP="1996D85F">
      <w:pPr>
        <w:ind w:left="3600" w:hanging="3600"/>
        <w:jc w:val="both"/>
        <w:rPr>
          <w:rFonts w:eastAsia="Arial" w:cs="Arial"/>
          <w:b/>
          <w:bCs/>
          <w:szCs w:val="22"/>
        </w:rPr>
      </w:pPr>
    </w:p>
    <w:p w14:paraId="2C07B2D9" w14:textId="77777777" w:rsidR="00DD00DA" w:rsidRDefault="00DD00DA" w:rsidP="1996D85F">
      <w:pPr>
        <w:ind w:left="3600" w:hanging="3600"/>
        <w:jc w:val="both"/>
        <w:rPr>
          <w:rFonts w:eastAsia="Arial" w:cs="Arial"/>
          <w:b/>
          <w:bCs/>
          <w:szCs w:val="22"/>
        </w:rPr>
      </w:pPr>
    </w:p>
    <w:p w14:paraId="5CB6B75D" w14:textId="7A18FF51" w:rsidR="311F6C6B" w:rsidRDefault="311F6C6B" w:rsidP="1996D85F">
      <w:pPr>
        <w:ind w:left="3600" w:hanging="3600"/>
        <w:jc w:val="both"/>
      </w:pPr>
      <w:r w:rsidRPr="1996D85F">
        <w:rPr>
          <w:rFonts w:eastAsia="Arial" w:cs="Arial"/>
          <w:b/>
          <w:bCs/>
          <w:szCs w:val="22"/>
        </w:rPr>
        <w:lastRenderedPageBreak/>
        <w:t>Study Time Allocation</w:t>
      </w:r>
    </w:p>
    <w:p w14:paraId="78861CCC" w14:textId="354C15C6" w:rsidR="311F6C6B" w:rsidRDefault="311F6C6B" w:rsidP="2EB85749">
      <w:pPr>
        <w:spacing w:line="276" w:lineRule="auto"/>
      </w:pPr>
      <w:r w:rsidRPr="2EB85749">
        <w:rPr>
          <w:rFonts w:eastAsia="Arial" w:cs="Arial"/>
          <w:szCs w:val="22"/>
          <w:lang w:val="en-US"/>
        </w:rPr>
        <w:t xml:space="preserve"> </w:t>
      </w:r>
    </w:p>
    <w:p w14:paraId="4FC7CC50" w14:textId="2FD19167" w:rsidR="311F6C6B" w:rsidRDefault="311F6C6B" w:rsidP="2EB85749">
      <w:pPr>
        <w:spacing w:line="276" w:lineRule="auto"/>
      </w:pPr>
      <w:r w:rsidRPr="2EB85749">
        <w:rPr>
          <w:rFonts w:eastAsia="Arial" w:cs="Arial"/>
          <w:szCs w:val="22"/>
          <w:lang w:val="en-US"/>
        </w:rPr>
        <w:t>The allocation of teaching to deliver the module is: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2C312154"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3A084FA" w14:textId="273C8754" w:rsidR="2EB85749" w:rsidRDefault="2EB85749" w:rsidP="2EB85749">
            <w:pPr>
              <w:spacing w:line="276" w:lineRule="auto"/>
            </w:pPr>
            <w:r w:rsidRPr="2EB85749">
              <w:rPr>
                <w:rFonts w:eastAsia="Arial" w:cs="Arial"/>
                <w:b/>
                <w:bCs/>
                <w:szCs w:val="22"/>
                <w:lang w:val="en-U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01EEECF" w14:textId="09F08CCA" w:rsidR="2EB85749" w:rsidRDefault="2EB85749" w:rsidP="2EB85749">
            <w:pPr>
              <w:spacing w:line="276" w:lineRule="auto"/>
            </w:pPr>
            <w:r w:rsidRPr="2EB85749">
              <w:rPr>
                <w:rFonts w:eastAsia="Arial" w:cs="Arial"/>
                <w:b/>
                <w:bCs/>
                <w:szCs w:val="22"/>
                <w:lang w:val="en-U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1256B76" w14:textId="6648E268" w:rsidR="2EB85749" w:rsidRDefault="2EB85749" w:rsidP="2EB85749">
            <w:pPr>
              <w:spacing w:line="276" w:lineRule="auto"/>
            </w:pPr>
            <w:r w:rsidRPr="2EB85749">
              <w:rPr>
                <w:rFonts w:eastAsia="Arial" w:cs="Arial"/>
                <w:b/>
                <w:bCs/>
                <w:szCs w:val="22"/>
                <w:lang w:val="en-US"/>
              </w:rPr>
              <w:t>Percentage</w:t>
            </w:r>
          </w:p>
        </w:tc>
      </w:tr>
      <w:tr w:rsidR="2EB85749" w14:paraId="46081880"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87D2BB8" w14:textId="3C233095" w:rsidR="2EB85749" w:rsidRDefault="2EB85749" w:rsidP="2EB85749">
            <w:pPr>
              <w:spacing w:line="276" w:lineRule="auto"/>
            </w:pPr>
            <w:r w:rsidRPr="2EB85749">
              <w:rPr>
                <w:rFonts w:eastAsia="Arial" w:cs="Arial"/>
                <w:szCs w:val="22"/>
                <w:lang w:val="en-US"/>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D28DA51" w14:textId="5BA387DD" w:rsidR="2EB85749" w:rsidRDefault="2EB85749" w:rsidP="2EB85749">
            <w:pPr>
              <w:spacing w:line="276" w:lineRule="auto"/>
              <w:jc w:val="center"/>
            </w:pPr>
            <w:r w:rsidRPr="2EB85749">
              <w:rPr>
                <w:rFonts w:eastAsia="Arial" w:cs="Arial"/>
                <w:szCs w:val="22"/>
                <w:lang w:val="en-US"/>
              </w:rPr>
              <w:t xml:space="preserve">27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58C17AE" w14:textId="6076770E" w:rsidR="2EB85749" w:rsidRDefault="2EB85749" w:rsidP="2EB85749">
            <w:pPr>
              <w:spacing w:line="276" w:lineRule="auto"/>
              <w:jc w:val="center"/>
            </w:pPr>
            <w:r w:rsidRPr="2EB85749">
              <w:rPr>
                <w:rFonts w:eastAsia="Arial" w:cs="Arial"/>
                <w:szCs w:val="22"/>
                <w:lang w:val="en-US"/>
              </w:rPr>
              <w:t xml:space="preserve">13% </w:t>
            </w:r>
          </w:p>
        </w:tc>
      </w:tr>
      <w:tr w:rsidR="2EB85749" w14:paraId="503E1074"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F3F2B25" w14:textId="45D3048C" w:rsidR="2EB85749" w:rsidRDefault="2EB85749" w:rsidP="2EB85749">
            <w:pPr>
              <w:spacing w:line="276" w:lineRule="auto"/>
            </w:pPr>
            <w:r w:rsidRPr="2EB85749">
              <w:rPr>
                <w:rFonts w:eastAsia="Arial" w:cs="Arial"/>
                <w:szCs w:val="22"/>
                <w:lang w:val="en-US"/>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6A567D8" w14:textId="16BEF79F" w:rsidR="2EB85749" w:rsidRDefault="2EB85749" w:rsidP="2EB85749">
            <w:pPr>
              <w:spacing w:line="276" w:lineRule="auto"/>
              <w:jc w:val="center"/>
            </w:pPr>
            <w:r w:rsidRPr="2EB85749">
              <w:rPr>
                <w:rFonts w:eastAsia="Arial" w:cs="Arial"/>
                <w:szCs w:val="22"/>
                <w:lang w:val="en-US"/>
              </w:rPr>
              <w:t xml:space="preserve">173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B185D48" w14:textId="6CBF4AB7" w:rsidR="2EB85749" w:rsidRDefault="2EB85749" w:rsidP="2EB85749">
            <w:pPr>
              <w:spacing w:line="276" w:lineRule="auto"/>
              <w:jc w:val="center"/>
            </w:pPr>
            <w:r w:rsidRPr="2EB85749">
              <w:rPr>
                <w:rFonts w:eastAsia="Arial" w:cs="Arial"/>
                <w:szCs w:val="22"/>
                <w:lang w:val="en-US"/>
              </w:rPr>
              <w:t xml:space="preserve">87% </w:t>
            </w:r>
          </w:p>
        </w:tc>
      </w:tr>
      <w:tr w:rsidR="2EB85749" w14:paraId="2AF2457A"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39C30D1" w14:textId="21CD112C" w:rsidR="2EB85749" w:rsidRDefault="2EB85749" w:rsidP="2EB85749">
            <w:pPr>
              <w:spacing w:line="276" w:lineRule="auto"/>
            </w:pPr>
            <w:r w:rsidRPr="2EB85749">
              <w:rPr>
                <w:rFonts w:eastAsia="Arial" w:cs="Arial"/>
                <w:szCs w:val="22"/>
                <w:lang w:val="en-US"/>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4719DC4" w14:textId="3223CF79" w:rsidR="2EB85749" w:rsidRDefault="2EB85749" w:rsidP="2EB85749">
            <w:pPr>
              <w:spacing w:line="276" w:lineRule="auto"/>
              <w:jc w:val="center"/>
            </w:pPr>
            <w:r w:rsidRPr="2EB85749">
              <w:rPr>
                <w:rFonts w:eastAsia="Arial" w:cs="Arial"/>
                <w:szCs w:val="22"/>
                <w:lang w:val="en-US"/>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0DDC1F1" w14:textId="3A52EFF3" w:rsidR="2EB85749" w:rsidRDefault="2EB85749" w:rsidP="2EB85749">
            <w:pPr>
              <w:spacing w:line="276" w:lineRule="auto"/>
              <w:jc w:val="center"/>
            </w:pPr>
            <w:r w:rsidRPr="2EB85749">
              <w:rPr>
                <w:rFonts w:eastAsia="Arial" w:cs="Arial"/>
                <w:szCs w:val="22"/>
                <w:lang w:val="en-US"/>
              </w:rPr>
              <w:t xml:space="preserve"> </w:t>
            </w:r>
          </w:p>
        </w:tc>
      </w:tr>
      <w:tr w:rsidR="2EB85749" w14:paraId="282662A6"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8FB3395" w14:textId="2F1D4FCA" w:rsidR="2EB85749" w:rsidRDefault="2EB85749" w:rsidP="2EB85749">
            <w:pPr>
              <w:spacing w:line="276" w:lineRule="auto"/>
            </w:pPr>
            <w:r w:rsidRPr="2EB85749">
              <w:rPr>
                <w:rFonts w:eastAsia="Arial" w:cs="Arial"/>
                <w:b/>
                <w:bCs/>
                <w:szCs w:val="22"/>
                <w:lang w:val="en-U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6EC0AF5" w14:textId="331F9CA8" w:rsidR="2EB85749" w:rsidRDefault="2EB85749" w:rsidP="2EB85749">
            <w:pPr>
              <w:spacing w:line="276" w:lineRule="auto"/>
              <w:jc w:val="center"/>
            </w:pPr>
            <w:r w:rsidRPr="2EB85749">
              <w:rPr>
                <w:rFonts w:eastAsia="Arial" w:cs="Arial"/>
                <w:b/>
                <w:bCs/>
                <w:szCs w:val="22"/>
                <w:lang w:val="en-U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4A93210" w14:textId="79D84D20" w:rsidR="2EB85749" w:rsidRDefault="2EB85749" w:rsidP="2EB85749">
            <w:pPr>
              <w:spacing w:line="276" w:lineRule="auto"/>
              <w:jc w:val="center"/>
            </w:pPr>
            <w:r w:rsidRPr="2EB85749">
              <w:rPr>
                <w:rFonts w:eastAsia="Arial" w:cs="Arial"/>
                <w:b/>
                <w:bCs/>
                <w:szCs w:val="22"/>
                <w:lang w:val="en-US"/>
              </w:rPr>
              <w:t>100%</w:t>
            </w:r>
          </w:p>
        </w:tc>
      </w:tr>
    </w:tbl>
    <w:p w14:paraId="44190B05" w14:textId="77777777" w:rsidR="00DD00DA" w:rsidRDefault="00DD00DA" w:rsidP="2EB85749">
      <w:pPr>
        <w:spacing w:line="276" w:lineRule="auto"/>
        <w:rPr>
          <w:rFonts w:eastAsia="Arial" w:cs="Arial"/>
          <w:b/>
          <w:bCs/>
          <w:szCs w:val="22"/>
          <w:lang w:val="en-US"/>
        </w:rPr>
      </w:pPr>
    </w:p>
    <w:p w14:paraId="39FACB4B" w14:textId="3E650261" w:rsidR="311F6C6B" w:rsidRDefault="311F6C6B" w:rsidP="2EB85749">
      <w:pPr>
        <w:spacing w:line="276" w:lineRule="auto"/>
        <w:rPr>
          <w:rFonts w:eastAsia="Arial" w:cs="Arial"/>
          <w:b/>
          <w:bCs/>
          <w:szCs w:val="22"/>
          <w:lang w:val="en-US"/>
        </w:rPr>
      </w:pPr>
      <w:r w:rsidRPr="24B5AECA">
        <w:rPr>
          <w:rFonts w:eastAsia="Arial" w:cs="Arial"/>
          <w:b/>
          <w:bCs/>
          <w:szCs w:val="22"/>
          <w:lang w:val="en-US"/>
        </w:rPr>
        <w:t>ASSESSMENT</w:t>
      </w:r>
    </w:p>
    <w:p w14:paraId="1DA675EE" w14:textId="77777777" w:rsidR="00DD00DA" w:rsidRDefault="00DD00DA" w:rsidP="2EB85749">
      <w:pPr>
        <w:spacing w:line="276" w:lineRule="auto"/>
      </w:pPr>
    </w:p>
    <w:p w14:paraId="04219C84" w14:textId="73E246E1" w:rsidR="311F6C6B" w:rsidRDefault="311F6C6B" w:rsidP="2EB85749">
      <w:pPr>
        <w:tabs>
          <w:tab w:val="left" w:pos="720"/>
          <w:tab w:val="left" w:pos="1440"/>
          <w:tab w:val="left" w:pos="2160"/>
          <w:tab w:val="left" w:pos="2880"/>
        </w:tabs>
        <w:spacing w:line="276" w:lineRule="auto"/>
        <w:rPr>
          <w:rFonts w:eastAsia="Arial" w:cs="Arial"/>
          <w:b/>
          <w:bCs/>
          <w:szCs w:val="22"/>
          <w:lang w:val="en-US"/>
        </w:rPr>
      </w:pPr>
      <w:r w:rsidRPr="2EB85749">
        <w:rPr>
          <w:rFonts w:eastAsia="Arial" w:cs="Arial"/>
          <w:b/>
          <w:bCs/>
          <w:szCs w:val="22"/>
          <w:lang w:val="en-US"/>
        </w:rPr>
        <w:t>Assessment Component 1</w:t>
      </w:r>
    </w:p>
    <w:p w14:paraId="229D581A" w14:textId="77777777" w:rsidR="00DD00DA" w:rsidRDefault="00DD00DA" w:rsidP="2EB85749">
      <w:pPr>
        <w:tabs>
          <w:tab w:val="left" w:pos="720"/>
          <w:tab w:val="left" w:pos="1440"/>
          <w:tab w:val="left" w:pos="2160"/>
          <w:tab w:val="left" w:pos="2880"/>
        </w:tabs>
        <w:spacing w:line="276" w:lineRule="auto"/>
      </w:pP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2EB85749" w14:paraId="64FF681F" w14:textId="77777777" w:rsidTr="2EB85749">
        <w:trPr>
          <w:trHeight w:val="300"/>
        </w:trPr>
        <w:tc>
          <w:tcPr>
            <w:tcW w:w="539" w:type="dxa"/>
            <w:tcMar>
              <w:left w:w="108" w:type="dxa"/>
              <w:right w:w="108" w:type="dxa"/>
            </w:tcMar>
          </w:tcPr>
          <w:p w14:paraId="2B32CD7A" w14:textId="52FD5E02"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186" w:type="dxa"/>
            <w:tcMar>
              <w:left w:w="108" w:type="dxa"/>
              <w:right w:w="108" w:type="dxa"/>
            </w:tcMar>
          </w:tcPr>
          <w:p w14:paraId="063D8BDB" w14:textId="064DD981" w:rsidR="2EB85749" w:rsidRDefault="2EB85749" w:rsidP="2EB85749">
            <w:pPr>
              <w:spacing w:line="276" w:lineRule="auto"/>
            </w:pPr>
            <w:r w:rsidRPr="2EB85749">
              <w:rPr>
                <w:rFonts w:eastAsia="Arial" w:cs="Arial"/>
                <w:b/>
                <w:bCs/>
                <w:szCs w:val="22"/>
                <w:lang w:val="en-US"/>
              </w:rPr>
              <w:t>Written exam</w:t>
            </w:r>
          </w:p>
        </w:tc>
        <w:tc>
          <w:tcPr>
            <w:tcW w:w="509" w:type="dxa"/>
            <w:tcMar>
              <w:left w:w="108" w:type="dxa"/>
              <w:right w:w="108" w:type="dxa"/>
            </w:tcMar>
          </w:tcPr>
          <w:p w14:paraId="0B83E647" w14:textId="3AC8FCCE"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306" w:type="dxa"/>
            <w:tcMar>
              <w:left w:w="108" w:type="dxa"/>
              <w:right w:w="108" w:type="dxa"/>
            </w:tcMar>
          </w:tcPr>
          <w:p w14:paraId="259915DA" w14:textId="3B01F43F" w:rsidR="2EB85749" w:rsidRDefault="2EB85749" w:rsidP="2EB85749">
            <w:pPr>
              <w:spacing w:line="276" w:lineRule="auto"/>
            </w:pPr>
            <w:r w:rsidRPr="2EB85749">
              <w:rPr>
                <w:rFonts w:eastAsia="Arial" w:cs="Arial"/>
                <w:b/>
                <w:bCs/>
                <w:szCs w:val="22"/>
                <w:lang w:val="en-US"/>
              </w:rPr>
              <w:t>Coursework</w:t>
            </w:r>
          </w:p>
        </w:tc>
        <w:tc>
          <w:tcPr>
            <w:tcW w:w="509" w:type="dxa"/>
            <w:tcMar>
              <w:left w:w="108" w:type="dxa"/>
              <w:right w:w="108" w:type="dxa"/>
            </w:tcMar>
          </w:tcPr>
          <w:p w14:paraId="4B8740DB" w14:textId="704C3681"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246" w:type="dxa"/>
            <w:tcMar>
              <w:left w:w="108" w:type="dxa"/>
              <w:right w:w="108" w:type="dxa"/>
            </w:tcMar>
          </w:tcPr>
          <w:p w14:paraId="4B6F21EC" w14:textId="00D8E57B" w:rsidR="2EB85749" w:rsidRDefault="2EB85749" w:rsidP="2EB85749">
            <w:pPr>
              <w:spacing w:line="276" w:lineRule="auto"/>
            </w:pPr>
            <w:r w:rsidRPr="2EB85749">
              <w:rPr>
                <w:rFonts w:eastAsia="Arial" w:cs="Arial"/>
                <w:b/>
                <w:bCs/>
                <w:szCs w:val="22"/>
                <w:lang w:val="en-US"/>
              </w:rPr>
              <w:t>Practical</w:t>
            </w:r>
          </w:p>
        </w:tc>
      </w:tr>
    </w:tbl>
    <w:p w14:paraId="37F4BD10" w14:textId="532E89D1" w:rsidR="311F6C6B" w:rsidRDefault="311F6C6B" w:rsidP="2EB85749">
      <w:pPr>
        <w:tabs>
          <w:tab w:val="left" w:pos="720"/>
          <w:tab w:val="left" w:pos="1440"/>
          <w:tab w:val="left" w:pos="2160"/>
          <w:tab w:val="left" w:pos="2880"/>
        </w:tabs>
        <w:spacing w:line="276" w:lineRule="auto"/>
      </w:pPr>
      <w:r w:rsidRPr="2EB85749">
        <w:rPr>
          <w:rFonts w:eastAsia="Arial" w:cs="Arial"/>
          <w:b/>
          <w:bCs/>
          <w:szCs w:val="22"/>
          <w:lang w:val="en-U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38E3CB90"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0EF593D" w14:textId="2D30D93A" w:rsidR="2EB85749" w:rsidRDefault="2EB85749" w:rsidP="2EB85749">
            <w:pPr>
              <w:spacing w:line="276" w:lineRule="auto"/>
              <w:jc w:val="center"/>
            </w:pPr>
            <w:r w:rsidRPr="2EB85749">
              <w:rPr>
                <w:rFonts w:eastAsia="Arial" w:cs="Arial"/>
                <w:b/>
                <w:bCs/>
                <w:szCs w:val="22"/>
                <w:lang w:val="en-U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2361DB6" w14:textId="5C1A907D" w:rsidR="2EB85749" w:rsidRDefault="2EB85749" w:rsidP="2EB85749">
            <w:pPr>
              <w:spacing w:line="276" w:lineRule="auto"/>
            </w:pPr>
            <w:r w:rsidRPr="2EB85749">
              <w:rPr>
                <w:rFonts w:eastAsia="Arial" w:cs="Arial"/>
                <w:b/>
                <w:bCs/>
                <w:szCs w:val="22"/>
                <w:lang w:val="en-U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FE676F2" w14:textId="1DE4153A" w:rsidR="2EB85749" w:rsidRDefault="2EB85749" w:rsidP="2EB85749">
            <w:pPr>
              <w:spacing w:line="276" w:lineRule="auto"/>
            </w:pPr>
            <w:r w:rsidRPr="2EB85749">
              <w:rPr>
                <w:rFonts w:eastAsia="Arial" w:cs="Arial"/>
                <w:b/>
                <w:bCs/>
                <w:szCs w:val="22"/>
                <w:lang w:val="en-US"/>
              </w:rPr>
              <w:t>Weighting</w:t>
            </w:r>
          </w:p>
        </w:tc>
      </w:tr>
      <w:tr w:rsidR="2EB85749" w14:paraId="03BD0DD1" w14:textId="77777777" w:rsidTr="2EB85749">
        <w:trPr>
          <w:trHeight w:val="21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CCE634B" w14:textId="4A02E9C0" w:rsidR="2EB85749" w:rsidRDefault="2EB85749" w:rsidP="2EB85749">
            <w:pPr>
              <w:spacing w:line="276" w:lineRule="auto"/>
              <w:jc w:val="both"/>
            </w:pPr>
            <w:r w:rsidRPr="2EB85749">
              <w:rPr>
                <w:rFonts w:eastAsia="Arial" w:cs="Arial"/>
                <w:szCs w:val="22"/>
                <w:lang w:val="en-US"/>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EBE09EB" w14:textId="1C16B71B" w:rsidR="2EB85749" w:rsidRDefault="2EB85749" w:rsidP="2EB85749">
            <w:pPr>
              <w:spacing w:line="276" w:lineRule="auto"/>
            </w:pPr>
            <w:r w:rsidRPr="2EB85749">
              <w:rPr>
                <w:rFonts w:eastAsia="Arial" w:cs="Arial"/>
                <w:szCs w:val="22"/>
                <w:lang w:val="en-US"/>
              </w:rPr>
              <w:t>Minimum of 4 elements, 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0FA6600" w14:textId="497F6071" w:rsidR="2EB85749" w:rsidRDefault="2EB85749" w:rsidP="2EB85749">
            <w:pPr>
              <w:spacing w:line="276" w:lineRule="auto"/>
            </w:pPr>
            <w:r w:rsidRPr="2EB85749">
              <w:rPr>
                <w:rFonts w:eastAsia="Arial" w:cs="Arial"/>
                <w:szCs w:val="22"/>
                <w:lang w:val="en-US"/>
              </w:rPr>
              <w:t>100%</w:t>
            </w:r>
          </w:p>
        </w:tc>
      </w:tr>
    </w:tbl>
    <w:p w14:paraId="6A3528A6" w14:textId="42D2796A" w:rsidR="311F6C6B" w:rsidRDefault="311F6C6B" w:rsidP="2EB85749">
      <w:pPr>
        <w:spacing w:line="276" w:lineRule="auto"/>
      </w:pPr>
      <w:r w:rsidRPr="2EB85749">
        <w:rPr>
          <w:rFonts w:eastAsia="Arial" w:cs="Arial"/>
          <w:b/>
          <w:bCs/>
          <w:szCs w:val="22"/>
          <w:lang w:val="en-US"/>
        </w:rPr>
        <w:t xml:space="preserve"> </w:t>
      </w:r>
    </w:p>
    <w:p w14:paraId="57A01FE0" w14:textId="5FBA87B8" w:rsidR="311F6C6B" w:rsidRDefault="311F6C6B" w:rsidP="2EB85749">
      <w:pPr>
        <w:tabs>
          <w:tab w:val="left" w:pos="720"/>
          <w:tab w:val="left" w:pos="1440"/>
          <w:tab w:val="left" w:pos="2160"/>
          <w:tab w:val="left" w:pos="2880"/>
        </w:tabs>
        <w:spacing w:line="276" w:lineRule="auto"/>
        <w:jc w:val="both"/>
      </w:pPr>
      <w:r w:rsidRPr="2EB85749">
        <w:rPr>
          <w:rFonts w:eastAsia="Arial" w:cs="Arial"/>
          <w:b/>
          <w:bCs/>
          <w:szCs w:val="22"/>
          <w:lang w:val="en-US"/>
        </w:rPr>
        <w:t>Assessment Summary</w:t>
      </w:r>
    </w:p>
    <w:tbl>
      <w:tblPr>
        <w:tblStyle w:val="TableGrid"/>
        <w:tblW w:w="0" w:type="auto"/>
        <w:tblLayout w:type="fixed"/>
        <w:tblLook w:val="04A0" w:firstRow="1" w:lastRow="0" w:firstColumn="1" w:lastColumn="0" w:noHBand="0" w:noVBand="1"/>
      </w:tblPr>
      <w:tblGrid>
        <w:gridCol w:w="3255"/>
        <w:gridCol w:w="1845"/>
      </w:tblGrid>
      <w:tr w:rsidR="2EB85749" w14:paraId="75709AA6"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733A01" w14:textId="57B5320F" w:rsidR="2EB85749" w:rsidRDefault="2EB85749" w:rsidP="2EB85749">
            <w:pPr>
              <w:spacing w:line="276" w:lineRule="auto"/>
            </w:pPr>
            <w:r w:rsidRPr="2EB85749">
              <w:rPr>
                <w:rFonts w:eastAsia="Arial" w:cs="Arial"/>
                <w:b/>
                <w:bCs/>
                <w:szCs w:val="22"/>
                <w:lang w:val="en-U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C20F10D" w14:textId="5C3841C8" w:rsidR="2EB85749" w:rsidRDefault="2EB85749" w:rsidP="2EB85749">
            <w:pPr>
              <w:spacing w:line="276" w:lineRule="auto"/>
              <w:jc w:val="center"/>
            </w:pPr>
            <w:r w:rsidRPr="2EB85749">
              <w:rPr>
                <w:rFonts w:eastAsia="Arial" w:cs="Arial"/>
                <w:b/>
                <w:bCs/>
                <w:szCs w:val="22"/>
                <w:lang w:val="en-US"/>
              </w:rPr>
              <w:t>Percentage</w:t>
            </w:r>
          </w:p>
        </w:tc>
      </w:tr>
      <w:tr w:rsidR="2EB85749" w14:paraId="32E82730"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E3418BD" w14:textId="4AD06530" w:rsidR="2EB85749" w:rsidRDefault="2EB85749" w:rsidP="2EB85749">
            <w:pPr>
              <w:spacing w:line="276" w:lineRule="auto"/>
            </w:pPr>
            <w:r w:rsidRPr="2EB85749">
              <w:rPr>
                <w:rFonts w:eastAsia="Arial" w:cs="Arial"/>
                <w:szCs w:val="22"/>
                <w:lang w:val="en-US"/>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556D018" w14:textId="32DAA7FA" w:rsidR="2EB85749" w:rsidRDefault="2EB85749" w:rsidP="2EB85749">
            <w:pPr>
              <w:spacing w:line="276" w:lineRule="auto"/>
              <w:jc w:val="center"/>
            </w:pPr>
            <w:r w:rsidRPr="2EB85749">
              <w:rPr>
                <w:rFonts w:eastAsia="Arial" w:cs="Arial"/>
                <w:szCs w:val="22"/>
                <w:lang w:val="en-US"/>
              </w:rPr>
              <w:t xml:space="preserve"> </w:t>
            </w:r>
          </w:p>
        </w:tc>
      </w:tr>
      <w:tr w:rsidR="2EB85749" w14:paraId="2E2D94D4"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949A9CD" w14:textId="0A4D0F42" w:rsidR="2EB85749" w:rsidRDefault="2EB85749" w:rsidP="2EB85749">
            <w:pPr>
              <w:spacing w:line="276" w:lineRule="auto"/>
            </w:pPr>
            <w:r w:rsidRPr="2EB85749">
              <w:rPr>
                <w:rFonts w:eastAsia="Arial" w:cs="Arial"/>
                <w:szCs w:val="22"/>
                <w:lang w:val="en-US"/>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0C7AF43" w14:textId="705CA5C4" w:rsidR="2EB85749" w:rsidRDefault="2EB85749" w:rsidP="2EB85749">
            <w:pPr>
              <w:spacing w:line="276" w:lineRule="auto"/>
              <w:jc w:val="center"/>
            </w:pPr>
            <w:r w:rsidRPr="2EB85749">
              <w:rPr>
                <w:rFonts w:eastAsia="Arial" w:cs="Arial"/>
                <w:szCs w:val="22"/>
                <w:lang w:val="en-US"/>
              </w:rPr>
              <w:t>100%</w:t>
            </w:r>
          </w:p>
        </w:tc>
      </w:tr>
      <w:tr w:rsidR="2EB85749" w14:paraId="3274085D"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8CBE7AA" w14:textId="0291137F" w:rsidR="2EB85749" w:rsidRDefault="2EB85749" w:rsidP="2EB85749">
            <w:pPr>
              <w:spacing w:line="276" w:lineRule="auto"/>
            </w:pPr>
            <w:r w:rsidRPr="2EB85749">
              <w:rPr>
                <w:rFonts w:eastAsia="Arial" w:cs="Arial"/>
                <w:szCs w:val="22"/>
                <w:lang w:val="en-US"/>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D3923DD" w14:textId="36F49966" w:rsidR="2EB85749" w:rsidRDefault="2EB85749" w:rsidP="2EB85749">
            <w:pPr>
              <w:spacing w:line="276" w:lineRule="auto"/>
              <w:jc w:val="center"/>
            </w:pPr>
            <w:r w:rsidRPr="2EB85749">
              <w:rPr>
                <w:rFonts w:eastAsia="Arial" w:cs="Arial"/>
                <w:szCs w:val="22"/>
                <w:lang w:val="en-US"/>
              </w:rPr>
              <w:t xml:space="preserve"> </w:t>
            </w:r>
          </w:p>
        </w:tc>
      </w:tr>
      <w:tr w:rsidR="2EB85749" w14:paraId="2C428760"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B202D4A" w14:textId="08343990" w:rsidR="2EB85749" w:rsidRDefault="2EB85749" w:rsidP="2EB85749">
            <w:pPr>
              <w:spacing w:line="276" w:lineRule="auto"/>
            </w:pPr>
            <w:r w:rsidRPr="2EB85749">
              <w:rPr>
                <w:rFonts w:eastAsia="Arial" w:cs="Arial"/>
                <w:b/>
                <w:bCs/>
                <w:szCs w:val="22"/>
                <w:lang w:val="en-U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A7E0F45" w14:textId="45405A64" w:rsidR="2EB85749" w:rsidRDefault="2EB85749" w:rsidP="2EB85749">
            <w:pPr>
              <w:spacing w:line="276" w:lineRule="auto"/>
              <w:jc w:val="center"/>
            </w:pPr>
            <w:r w:rsidRPr="2EB85749">
              <w:rPr>
                <w:rFonts w:eastAsia="Arial" w:cs="Arial"/>
                <w:b/>
                <w:bCs/>
                <w:szCs w:val="22"/>
                <w:lang w:val="en-US"/>
              </w:rPr>
              <w:t>100%</w:t>
            </w:r>
          </w:p>
        </w:tc>
      </w:tr>
    </w:tbl>
    <w:p w14:paraId="57ED22C4" w14:textId="77582550" w:rsidR="311F6C6B" w:rsidRDefault="311F6C6B">
      <w:r w:rsidRPr="2EB85749">
        <w:rPr>
          <w:rFonts w:eastAsia="Arial" w:cs="Arial"/>
          <w:i/>
          <w:iCs/>
          <w:color w:val="1F1F1F"/>
          <w:szCs w:val="22"/>
        </w:rPr>
        <w:t xml:space="preserve"> </w:t>
      </w:r>
    </w:p>
    <w:p w14:paraId="3E1E3712" w14:textId="1D0B9615" w:rsidR="311F6C6B" w:rsidRDefault="311F6C6B" w:rsidP="1996D85F">
      <w:pPr>
        <w:jc w:val="both"/>
      </w:pPr>
      <w:r w:rsidRPr="1996D85F">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r w:rsidRPr="1996D85F">
        <w:rPr>
          <w:rFonts w:eastAsia="Arial" w:cs="Arial"/>
          <w:color w:val="1F1F1F"/>
          <w:szCs w:val="22"/>
        </w:rPr>
        <w:t xml:space="preserve"> </w:t>
      </w:r>
    </w:p>
    <w:p w14:paraId="62C5AE6E" w14:textId="038E8AF0" w:rsidR="311F6C6B" w:rsidRDefault="311F6C6B" w:rsidP="2EB85749">
      <w:pPr>
        <w:spacing w:line="276" w:lineRule="auto"/>
      </w:pPr>
      <w:r w:rsidRPr="2EB85749">
        <w:rPr>
          <w:rFonts w:eastAsia="Arial" w:cs="Arial"/>
          <w:b/>
          <w:bCs/>
          <w:szCs w:val="22"/>
          <w:lang w:val="en-US"/>
        </w:rPr>
        <w:t xml:space="preserve"> </w:t>
      </w:r>
    </w:p>
    <w:p w14:paraId="31DFFD96" w14:textId="23ADDCE6" w:rsidR="311F6C6B" w:rsidRDefault="311F6C6B" w:rsidP="2EB85749">
      <w:pPr>
        <w:spacing w:line="276" w:lineRule="auto"/>
        <w:rPr>
          <w:rFonts w:eastAsia="Arial" w:cs="Arial"/>
          <w:b/>
          <w:bCs/>
          <w:szCs w:val="22"/>
          <w:lang w:val="en-US"/>
        </w:rPr>
      </w:pPr>
      <w:r w:rsidRPr="2EB85749">
        <w:rPr>
          <w:rFonts w:eastAsia="Arial" w:cs="Arial"/>
          <w:b/>
          <w:bCs/>
          <w:szCs w:val="22"/>
          <w:lang w:val="en-US"/>
        </w:rPr>
        <w:t xml:space="preserve">INDICATIVE READING LIST </w:t>
      </w:r>
    </w:p>
    <w:p w14:paraId="3C4160C9" w14:textId="77777777" w:rsidR="00DD00DA" w:rsidRDefault="00DD00DA" w:rsidP="2EB85749">
      <w:pPr>
        <w:spacing w:line="276" w:lineRule="auto"/>
      </w:pPr>
    </w:p>
    <w:tbl>
      <w:tblPr>
        <w:tblStyle w:val="TableGrid"/>
        <w:tblW w:w="8295" w:type="dxa"/>
        <w:tblLayout w:type="fixed"/>
        <w:tblLook w:val="04A0" w:firstRow="1" w:lastRow="0" w:firstColumn="1" w:lastColumn="0" w:noHBand="0" w:noVBand="1"/>
      </w:tblPr>
      <w:tblGrid>
        <w:gridCol w:w="2060"/>
        <w:gridCol w:w="4709"/>
        <w:gridCol w:w="1526"/>
      </w:tblGrid>
      <w:tr w:rsidR="2EB85749" w14:paraId="796E8BE9"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19108D6" w14:textId="440D40B1"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Module Code</w:t>
            </w:r>
          </w:p>
        </w:tc>
        <w:tc>
          <w:tcPr>
            <w:tcW w:w="623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36CAFE7" w14:textId="4F84C983" w:rsidR="2EB85749" w:rsidRDefault="2EB85749" w:rsidP="2EB85749">
            <w:pPr>
              <w:tabs>
                <w:tab w:val="left" w:pos="0"/>
                <w:tab w:val="left" w:pos="720"/>
                <w:tab w:val="left" w:pos="1440"/>
              </w:tabs>
              <w:spacing w:line="276" w:lineRule="auto"/>
            </w:pPr>
            <w:r w:rsidRPr="2EB85749">
              <w:rPr>
                <w:rFonts w:eastAsia="Arial" w:cs="Arial"/>
                <w:b/>
                <w:bCs/>
                <w:szCs w:val="22"/>
                <w:lang w:val="en-US"/>
              </w:rPr>
              <w:t>ECIE6001</w:t>
            </w:r>
          </w:p>
        </w:tc>
      </w:tr>
      <w:tr w:rsidR="2EB85749" w14:paraId="29F20FE7"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E85B923" w14:textId="4C518D0C"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Module Title</w:t>
            </w:r>
          </w:p>
        </w:tc>
        <w:tc>
          <w:tcPr>
            <w:tcW w:w="623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3BA86FD" w14:textId="50556F6E" w:rsidR="2EB85749" w:rsidRDefault="2EB85749" w:rsidP="2EB85749">
            <w:pPr>
              <w:tabs>
                <w:tab w:val="left" w:pos="0"/>
                <w:tab w:val="left" w:pos="720"/>
                <w:tab w:val="left" w:pos="1440"/>
              </w:tabs>
              <w:spacing w:line="276" w:lineRule="auto"/>
            </w:pPr>
            <w:r w:rsidRPr="2EB85749">
              <w:rPr>
                <w:rFonts w:eastAsia="Arial" w:cs="Arial"/>
                <w:b/>
                <w:bCs/>
                <w:szCs w:val="22"/>
                <w:lang w:val="en-US"/>
              </w:rPr>
              <w:t>Moving Away from the Traditional Classroom - Outdoor Education and Learning</w:t>
            </w:r>
          </w:p>
        </w:tc>
      </w:tr>
      <w:tr w:rsidR="2EB85749" w14:paraId="3078A3C2"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5A8B53A" w14:textId="344D2436"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Classification</w:t>
            </w:r>
          </w:p>
        </w:tc>
        <w:tc>
          <w:tcPr>
            <w:tcW w:w="47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8D072E7" w14:textId="4707F923"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Reading List entry</w:t>
            </w:r>
          </w:p>
        </w:tc>
        <w:tc>
          <w:tcPr>
            <w:tcW w:w="1526"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ABCA834" w14:textId="071D3E46"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Electronic*</w:t>
            </w:r>
          </w:p>
        </w:tc>
      </w:tr>
      <w:tr w:rsidR="2EB85749" w14:paraId="006D5534"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6F2218DE" w14:textId="3B155D19" w:rsidR="2EB85749" w:rsidRDefault="2EB85749" w:rsidP="2EB85749">
            <w:pPr>
              <w:spacing w:line="276" w:lineRule="auto"/>
            </w:pPr>
            <w:r w:rsidRPr="2EB85749">
              <w:rPr>
                <w:rFonts w:eastAsia="Arial" w:cs="Arial"/>
                <w:szCs w:val="22"/>
                <w:lang w:val="en-US"/>
              </w:rPr>
              <w:t>Essential</w:t>
            </w:r>
          </w:p>
          <w:p w14:paraId="564EE48F" w14:textId="380672FF" w:rsidR="2EB85749" w:rsidRDefault="2EB85749" w:rsidP="2EB85749">
            <w:pPr>
              <w:spacing w:line="276" w:lineRule="auto"/>
            </w:pPr>
            <w:r w:rsidRPr="2EB85749">
              <w:rPr>
                <w:rFonts w:eastAsia="Arial" w:cs="Arial"/>
                <w:szCs w:val="22"/>
                <w:lang w:val="en-US"/>
              </w:rPr>
              <w:t xml:space="preserve"> </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1F2A4D7D" w14:textId="770FCD2C" w:rsidR="2EB85749" w:rsidRDefault="2EB85749" w:rsidP="2EB85749">
            <w:pPr>
              <w:spacing w:line="257" w:lineRule="auto"/>
            </w:pPr>
            <w:r w:rsidRPr="2EB85749">
              <w:rPr>
                <w:rFonts w:eastAsia="Arial" w:cs="Arial"/>
                <w:szCs w:val="22"/>
                <w:lang w:val="en-US"/>
              </w:rPr>
              <w:t xml:space="preserve">Becker, P.;  Humberstone, B.;  Loynes, C.;  Schirp, J.; (2020) </w:t>
            </w:r>
            <w:r w:rsidRPr="2EB85749">
              <w:rPr>
                <w:rFonts w:eastAsia="Arial" w:cs="Arial"/>
                <w:i/>
                <w:iCs/>
                <w:szCs w:val="22"/>
                <w:lang w:val="en-US"/>
              </w:rPr>
              <w:t xml:space="preserve">The Changing World of Outdoor Learning in Europe </w:t>
            </w:r>
            <w:r w:rsidRPr="2EB85749">
              <w:rPr>
                <w:rFonts w:eastAsia="Arial" w:cs="Arial"/>
                <w:szCs w:val="22"/>
                <w:lang w:val="en-US"/>
              </w:rPr>
              <w:t>London:  Routledge</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64E82F9A" w14:textId="2739FAA6"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22D0DA2D" w14:textId="35C3F817" w:rsidR="2EB85749" w:rsidRDefault="2EB85749" w:rsidP="2EB85749">
            <w:pPr>
              <w:spacing w:line="276" w:lineRule="auto"/>
              <w:jc w:val="center"/>
            </w:pPr>
            <w:r w:rsidRPr="2EB85749">
              <w:rPr>
                <w:rFonts w:eastAsia="Arial" w:cs="Arial"/>
                <w:szCs w:val="22"/>
                <w:lang w:val="en-US"/>
              </w:rPr>
              <w:t xml:space="preserve"> </w:t>
            </w:r>
          </w:p>
        </w:tc>
      </w:tr>
      <w:tr w:rsidR="2EB85749" w14:paraId="29A46034"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5407E19F" w14:textId="41FADC25" w:rsidR="2EB85749" w:rsidRDefault="2EB85749" w:rsidP="2EB85749">
            <w:pPr>
              <w:spacing w:line="276" w:lineRule="auto"/>
            </w:pPr>
            <w:r w:rsidRPr="2EB85749">
              <w:rPr>
                <w:rFonts w:eastAsia="Arial" w:cs="Arial"/>
                <w:szCs w:val="22"/>
                <w:lang w:val="en-US"/>
              </w:rPr>
              <w:t>Essential</w:t>
            </w:r>
          </w:p>
          <w:p w14:paraId="702EA9DE" w14:textId="37A6574B" w:rsidR="2EB85749" w:rsidRDefault="2EB85749" w:rsidP="2EB85749">
            <w:pPr>
              <w:tabs>
                <w:tab w:val="left" w:pos="0"/>
                <w:tab w:val="left" w:pos="720"/>
                <w:tab w:val="left" w:pos="1440"/>
              </w:tabs>
              <w:spacing w:line="276" w:lineRule="auto"/>
            </w:pPr>
            <w:r w:rsidRPr="2EB85749">
              <w:rPr>
                <w:rFonts w:eastAsia="Arial" w:cs="Arial"/>
                <w:szCs w:val="22"/>
                <w:lang w:val="en-US"/>
              </w:rPr>
              <w:t xml:space="preserve"> </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65D20CB1" w14:textId="07ADC319" w:rsidR="2EB85749" w:rsidRDefault="2EB85749" w:rsidP="2EB85749">
            <w:pPr>
              <w:spacing w:line="276" w:lineRule="auto"/>
            </w:pPr>
            <w:r w:rsidRPr="2EB85749">
              <w:rPr>
                <w:rFonts w:eastAsia="Arial" w:cs="Arial"/>
                <w:szCs w:val="22"/>
                <w:lang w:val="en-US"/>
              </w:rPr>
              <w:t xml:space="preserve">Bilton, Helen &amp; Waters, Jane, 2016. Why Take Young Children Outside? A Critical Consideration of the Professed Aims for Outdoor Learning in the Early Years by Teachers from England and Wales. </w:t>
            </w:r>
            <w:r w:rsidRPr="2EB85749">
              <w:rPr>
                <w:rFonts w:eastAsia="Arial" w:cs="Arial"/>
                <w:i/>
                <w:iCs/>
                <w:szCs w:val="22"/>
                <w:lang w:val="en-US"/>
              </w:rPr>
              <w:t xml:space="preserve">Social </w:t>
            </w:r>
            <w:r w:rsidRPr="2EB85749">
              <w:rPr>
                <w:rFonts w:eastAsia="Arial" w:cs="Arial"/>
                <w:i/>
                <w:iCs/>
                <w:szCs w:val="22"/>
                <w:lang w:val="en-US"/>
              </w:rPr>
              <w:lastRenderedPageBreak/>
              <w:t>sciences (Basel)</w:t>
            </w:r>
            <w:r w:rsidRPr="2EB85749">
              <w:rPr>
                <w:rFonts w:eastAsia="Arial" w:cs="Arial"/>
                <w:szCs w:val="22"/>
                <w:lang w:val="en-US"/>
              </w:rPr>
              <w:t>, 6(1), p.1.</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4791193F" w14:textId="5462E86B" w:rsidR="2EB85749" w:rsidRDefault="2EB85749" w:rsidP="2EB85749">
            <w:pPr>
              <w:spacing w:line="276" w:lineRule="auto"/>
              <w:jc w:val="center"/>
            </w:pPr>
            <w:r w:rsidRPr="2EB85749">
              <w:rPr>
                <w:rFonts w:ascii="Segoe UI Symbol" w:eastAsia="Segoe UI Symbol" w:hAnsi="Segoe UI Symbol" w:cs="Segoe UI Symbol"/>
                <w:szCs w:val="22"/>
                <w:lang w:val="en-US"/>
              </w:rPr>
              <w:lastRenderedPageBreak/>
              <w:t>☒</w:t>
            </w:r>
          </w:p>
          <w:p w14:paraId="447A0B7B" w14:textId="540E530C" w:rsidR="2EB85749" w:rsidRDefault="2EB85749" w:rsidP="2EB85749">
            <w:pPr>
              <w:spacing w:line="276" w:lineRule="auto"/>
            </w:pPr>
            <w:r w:rsidRPr="2EB85749">
              <w:rPr>
                <w:rFonts w:eastAsia="Arial" w:cs="Arial"/>
                <w:szCs w:val="22"/>
                <w:lang w:val="en-US"/>
              </w:rPr>
              <w:t xml:space="preserve"> </w:t>
            </w:r>
          </w:p>
        </w:tc>
      </w:tr>
      <w:tr w:rsidR="2EB85749" w14:paraId="1C276D6C"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18028A54" w14:textId="34F4C83C" w:rsidR="2EB85749" w:rsidRDefault="2EB85749" w:rsidP="2EB85749">
            <w:pPr>
              <w:spacing w:line="276" w:lineRule="auto"/>
            </w:pPr>
            <w:r w:rsidRPr="2EB85749">
              <w:rPr>
                <w:rFonts w:eastAsia="Arial" w:cs="Arial"/>
                <w:szCs w:val="22"/>
                <w:lang w:val="en-US"/>
              </w:rPr>
              <w:t>Essential</w:t>
            </w:r>
          </w:p>
          <w:p w14:paraId="09E288AC" w14:textId="62BC0F50" w:rsidR="2EB85749" w:rsidRDefault="2EB85749" w:rsidP="2EB85749">
            <w:pPr>
              <w:spacing w:line="276" w:lineRule="auto"/>
            </w:pPr>
            <w:r w:rsidRPr="2EB85749">
              <w:rPr>
                <w:rFonts w:eastAsia="Arial" w:cs="Arial"/>
                <w:szCs w:val="22"/>
                <w:lang w:val="en-US"/>
              </w:rPr>
              <w:t xml:space="preserve"> </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2802C010" w14:textId="02C306B3" w:rsidR="2EB85749" w:rsidRDefault="2EB85749" w:rsidP="2EB85749">
            <w:pPr>
              <w:spacing w:line="276" w:lineRule="auto"/>
            </w:pPr>
            <w:r w:rsidRPr="2EB85749">
              <w:rPr>
                <w:rFonts w:eastAsia="Arial" w:cs="Arial"/>
                <w:szCs w:val="22"/>
                <w:lang w:val="en-US"/>
              </w:rPr>
              <w:t xml:space="preserve">Hill, A., 2012. Developing approaches to outdoor education that promote sustainability education. </w:t>
            </w:r>
            <w:r w:rsidRPr="2EB85749">
              <w:rPr>
                <w:rFonts w:eastAsia="Arial" w:cs="Arial"/>
                <w:i/>
                <w:iCs/>
                <w:szCs w:val="22"/>
                <w:lang w:val="en-US"/>
              </w:rPr>
              <w:t>Journal of outdoor and environmental education</w:t>
            </w:r>
            <w:r w:rsidRPr="2EB85749">
              <w:rPr>
                <w:rFonts w:eastAsia="Arial" w:cs="Arial"/>
                <w:szCs w:val="22"/>
                <w:lang w:val="en-US"/>
              </w:rPr>
              <w:t>, 16(1), pp.15–27.</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09E1AC7B" w14:textId="6E01511E"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7294B0C1" w14:textId="4190934D" w:rsidR="2EB85749" w:rsidRDefault="2EB85749" w:rsidP="2EB85749">
            <w:pPr>
              <w:spacing w:line="276" w:lineRule="auto"/>
              <w:jc w:val="center"/>
            </w:pPr>
            <w:r w:rsidRPr="2EB85749">
              <w:rPr>
                <w:rFonts w:eastAsia="Arial" w:cs="Arial"/>
                <w:szCs w:val="22"/>
                <w:lang w:val="en-US"/>
              </w:rPr>
              <w:t xml:space="preserve"> </w:t>
            </w:r>
          </w:p>
        </w:tc>
      </w:tr>
      <w:tr w:rsidR="2EB85749" w14:paraId="4C92BFF2"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5B0B8E65" w14:textId="094D559E" w:rsidR="2EB85749" w:rsidRDefault="2EB85749" w:rsidP="2EB85749">
            <w:pPr>
              <w:spacing w:line="276" w:lineRule="auto"/>
            </w:pPr>
            <w:r w:rsidRPr="2EB85749">
              <w:rPr>
                <w:rFonts w:eastAsia="Arial" w:cs="Arial"/>
                <w:szCs w:val="22"/>
                <w:lang w:val="en-US"/>
              </w:rPr>
              <w:t>Essential</w:t>
            </w:r>
          </w:p>
          <w:p w14:paraId="624C0F94" w14:textId="65B7B3C4" w:rsidR="2EB85749" w:rsidRDefault="2EB85749" w:rsidP="2EB85749">
            <w:pPr>
              <w:spacing w:line="276" w:lineRule="auto"/>
            </w:pPr>
            <w:r w:rsidRPr="2EB85749">
              <w:rPr>
                <w:rFonts w:eastAsia="Arial" w:cs="Arial"/>
                <w:szCs w:val="22"/>
                <w:lang w:val="en-US"/>
              </w:rPr>
              <w:t xml:space="preserve"> </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33D78BFA" w14:textId="21FCAEA1" w:rsidR="2EB85749" w:rsidRDefault="2EB85749" w:rsidP="2EB85749">
            <w:pPr>
              <w:spacing w:line="276" w:lineRule="auto"/>
            </w:pPr>
            <w:r w:rsidRPr="2EB85749">
              <w:rPr>
                <w:rFonts w:eastAsia="Arial" w:cs="Arial"/>
                <w:szCs w:val="22"/>
                <w:lang w:val="en-US"/>
              </w:rPr>
              <w:t xml:space="preserve">Hovey, Kate, Niland, Diana &amp; Foley, John T, 2020. The Impact of Participation in an Outdoor Education Program on Physical Education Teacher Education Student Self-Efficacy to Teach Outdoor Education. </w:t>
            </w:r>
            <w:r w:rsidRPr="2EB85749">
              <w:rPr>
                <w:rFonts w:eastAsia="Arial" w:cs="Arial"/>
                <w:i/>
                <w:iCs/>
                <w:szCs w:val="22"/>
                <w:lang w:val="en-US"/>
              </w:rPr>
              <w:t>Journal of teaching in physical education</w:t>
            </w:r>
            <w:r w:rsidRPr="2EB85749">
              <w:rPr>
                <w:rFonts w:eastAsia="Arial" w:cs="Arial"/>
                <w:szCs w:val="22"/>
                <w:lang w:val="en-US"/>
              </w:rPr>
              <w:t>, 39(1), pp.18–27.</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11BCEAF4" w14:textId="71A26F42"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44538AC2" w14:textId="361D3175" w:rsidR="2EB85749" w:rsidRDefault="2EB85749" w:rsidP="2EB85749">
            <w:pPr>
              <w:spacing w:line="276" w:lineRule="auto"/>
              <w:jc w:val="center"/>
            </w:pPr>
            <w:r w:rsidRPr="2EB85749">
              <w:rPr>
                <w:rFonts w:eastAsia="Arial" w:cs="Arial"/>
                <w:szCs w:val="22"/>
                <w:lang w:val="en-US"/>
              </w:rPr>
              <w:t xml:space="preserve"> </w:t>
            </w:r>
          </w:p>
        </w:tc>
      </w:tr>
      <w:tr w:rsidR="2EB85749" w14:paraId="378EBDCF"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11792521" w14:textId="76EB2526" w:rsidR="2EB85749" w:rsidRDefault="2EB85749" w:rsidP="2EB85749">
            <w:pPr>
              <w:spacing w:line="276" w:lineRule="auto"/>
            </w:pPr>
            <w:r w:rsidRPr="2EB85749">
              <w:rPr>
                <w:rFonts w:eastAsia="Arial" w:cs="Arial"/>
                <w:szCs w:val="22"/>
                <w:lang w:val="en-US"/>
              </w:rPr>
              <w:t>Essential</w:t>
            </w:r>
          </w:p>
          <w:p w14:paraId="7F556EC9" w14:textId="3D8A0D2A" w:rsidR="2EB85749" w:rsidRDefault="2EB85749" w:rsidP="2EB85749">
            <w:pPr>
              <w:spacing w:line="276" w:lineRule="auto"/>
            </w:pPr>
            <w:r w:rsidRPr="2EB85749">
              <w:rPr>
                <w:rFonts w:eastAsia="Arial" w:cs="Arial"/>
                <w:szCs w:val="22"/>
                <w:lang w:val="en-US"/>
              </w:rPr>
              <w:t xml:space="preserve"> </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1389499C" w14:textId="3E977CAC" w:rsidR="2EB85749" w:rsidRDefault="2EB85749" w:rsidP="2EB85749">
            <w:pPr>
              <w:spacing w:line="276" w:lineRule="auto"/>
            </w:pPr>
            <w:r w:rsidRPr="2EB85749">
              <w:rPr>
                <w:rFonts w:eastAsia="Arial" w:cs="Arial"/>
                <w:szCs w:val="22"/>
                <w:lang w:val="en-US"/>
              </w:rPr>
              <w:t xml:space="preserve">Jeffs et al., 2018. </w:t>
            </w:r>
            <w:r w:rsidRPr="2EB85749">
              <w:rPr>
                <w:rFonts w:eastAsia="Arial" w:cs="Arial"/>
                <w:i/>
                <w:iCs/>
                <w:szCs w:val="22"/>
                <w:lang w:val="en-US"/>
              </w:rPr>
              <w:t>Rethinking outdoor, experiential and informal education : beyond the confines</w:t>
            </w:r>
            <w:r w:rsidRPr="2EB85749">
              <w:rPr>
                <w:rFonts w:eastAsia="Arial" w:cs="Arial"/>
                <w:szCs w:val="22"/>
                <w:lang w:val="en-US"/>
              </w:rPr>
              <w:t>,</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6B2CECF7" w14:textId="527FC3F1"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C91330C" w14:textId="5D23A3B8" w:rsidR="2EB85749" w:rsidRDefault="2EB85749" w:rsidP="2EB85749">
            <w:pPr>
              <w:spacing w:line="276" w:lineRule="auto"/>
              <w:jc w:val="center"/>
            </w:pPr>
            <w:r w:rsidRPr="2EB85749">
              <w:rPr>
                <w:rFonts w:eastAsia="Arial" w:cs="Arial"/>
                <w:szCs w:val="22"/>
                <w:lang w:val="en-US"/>
              </w:rPr>
              <w:t xml:space="preserve"> </w:t>
            </w:r>
          </w:p>
        </w:tc>
      </w:tr>
      <w:tr w:rsidR="2EB85749" w14:paraId="343D689E"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2D4C2C94" w14:textId="5D6EB654" w:rsidR="2EB85749" w:rsidRDefault="2EB85749" w:rsidP="2EB85749">
            <w:pPr>
              <w:spacing w:line="276" w:lineRule="auto"/>
            </w:pPr>
            <w:r w:rsidRPr="2EB85749">
              <w:rPr>
                <w:rFonts w:eastAsia="Arial" w:cs="Arial"/>
                <w:szCs w:val="22"/>
                <w:lang w:val="en-US"/>
              </w:rPr>
              <w:t>Essential</w:t>
            </w:r>
          </w:p>
          <w:p w14:paraId="4BFB2FF2" w14:textId="6170DE11" w:rsidR="2EB85749" w:rsidRDefault="2EB85749" w:rsidP="2EB85749">
            <w:pPr>
              <w:spacing w:line="276" w:lineRule="auto"/>
            </w:pPr>
            <w:r w:rsidRPr="2EB85749">
              <w:rPr>
                <w:rFonts w:eastAsia="Arial" w:cs="Arial"/>
                <w:szCs w:val="22"/>
                <w:lang w:val="en-US"/>
              </w:rPr>
              <w:t xml:space="preserve"> </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3EA9DC29" w14:textId="02C35CC6" w:rsidR="2EB85749" w:rsidRDefault="2EB85749" w:rsidP="1996D85F">
            <w:r>
              <w:t>Parry, J., Allison, P. (2020) Experiential Learning and Outdoor Education Traditions of practice and philosophical perspectives. London: Rouledge</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696A4F25" w14:textId="0AC13EF0"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42CADD57" w14:textId="78EA3497" w:rsidR="2EB85749" w:rsidRDefault="2EB85749" w:rsidP="2EB85749">
            <w:pPr>
              <w:spacing w:line="276" w:lineRule="auto"/>
              <w:jc w:val="center"/>
            </w:pPr>
            <w:r w:rsidRPr="2EB85749">
              <w:rPr>
                <w:rFonts w:eastAsia="Arial" w:cs="Arial"/>
                <w:szCs w:val="22"/>
                <w:lang w:val="en-US"/>
              </w:rPr>
              <w:t xml:space="preserve"> </w:t>
            </w:r>
          </w:p>
        </w:tc>
      </w:tr>
      <w:tr w:rsidR="2EB85749" w14:paraId="4DC5A89D"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687EFC26" w14:textId="4653AD63" w:rsidR="2EB85749" w:rsidRDefault="2EB85749" w:rsidP="2EB85749">
            <w:pPr>
              <w:spacing w:line="276" w:lineRule="auto"/>
            </w:pPr>
            <w:r w:rsidRPr="2EB85749">
              <w:rPr>
                <w:rFonts w:eastAsia="Arial" w:cs="Arial"/>
                <w:szCs w:val="22"/>
                <w:lang w:val="en-US"/>
              </w:rPr>
              <w:t>Essential</w:t>
            </w:r>
          </w:p>
          <w:p w14:paraId="044F9BB3" w14:textId="71D83A48" w:rsidR="2EB85749" w:rsidRDefault="2EB85749" w:rsidP="2EB85749">
            <w:pPr>
              <w:spacing w:line="276" w:lineRule="auto"/>
            </w:pPr>
            <w:r w:rsidRPr="2EB85749">
              <w:rPr>
                <w:rFonts w:eastAsia="Arial" w:cs="Arial"/>
                <w:szCs w:val="22"/>
                <w:lang w:val="en-US"/>
              </w:rPr>
              <w:t xml:space="preserve"> </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2A61F5AB" w14:textId="137B5617" w:rsidR="2EB85749" w:rsidRDefault="2EB85749" w:rsidP="2EB85749">
            <w:pPr>
              <w:spacing w:line="276" w:lineRule="auto"/>
            </w:pPr>
            <w:r w:rsidRPr="2EB85749">
              <w:rPr>
                <w:rFonts w:eastAsia="Arial" w:cs="Arial"/>
                <w:szCs w:val="22"/>
                <w:lang w:val="en-US"/>
              </w:rPr>
              <w:t xml:space="preserve">WG (2009). </w:t>
            </w:r>
            <w:r w:rsidRPr="2EB85749">
              <w:rPr>
                <w:rFonts w:eastAsia="Arial" w:cs="Arial"/>
                <w:i/>
                <w:iCs/>
                <w:szCs w:val="22"/>
                <w:lang w:val="en-US"/>
              </w:rPr>
              <w:t>Foundation Phase, the Outdoor Learning Handbook</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7FE0A7EA" w14:textId="51C8CC64"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6B67C0F7" w14:textId="6F1C6A60" w:rsidR="2EB85749" w:rsidRDefault="2EB85749" w:rsidP="2EB85749">
            <w:pPr>
              <w:spacing w:line="276" w:lineRule="auto"/>
              <w:jc w:val="center"/>
            </w:pPr>
            <w:r w:rsidRPr="2EB85749">
              <w:rPr>
                <w:rFonts w:eastAsia="Arial" w:cs="Arial"/>
                <w:szCs w:val="22"/>
                <w:lang w:val="en-US"/>
              </w:rPr>
              <w:t xml:space="preserve"> </w:t>
            </w:r>
          </w:p>
        </w:tc>
      </w:tr>
      <w:tr w:rsidR="2EB85749" w14:paraId="2E24B9B0"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5F0E6A21" w14:textId="42592F6D" w:rsidR="2EB85749" w:rsidRDefault="2EB85749" w:rsidP="2EB85749">
            <w:pPr>
              <w:spacing w:line="276" w:lineRule="auto"/>
            </w:pPr>
            <w:r w:rsidRPr="2EB85749">
              <w:rPr>
                <w:rFonts w:eastAsia="Arial" w:cs="Arial"/>
                <w:szCs w:val="22"/>
                <w:lang w:val="en-US"/>
              </w:rPr>
              <w:t>Essential</w:t>
            </w:r>
          </w:p>
          <w:p w14:paraId="52FA23B1" w14:textId="574803E2" w:rsidR="2EB85749" w:rsidRDefault="2EB85749" w:rsidP="2EB85749">
            <w:pPr>
              <w:spacing w:line="276" w:lineRule="auto"/>
            </w:pPr>
            <w:r w:rsidRPr="2EB85749">
              <w:rPr>
                <w:rFonts w:eastAsia="Arial" w:cs="Arial"/>
                <w:szCs w:val="22"/>
                <w:lang w:val="en-US"/>
              </w:rPr>
              <w:t xml:space="preserve"> </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362F71F6" w14:textId="11CDA6FA" w:rsidR="2EB85749" w:rsidRDefault="2EB85749" w:rsidP="1996D85F">
            <w:r>
              <w:t>White, J. (2020) Playing and Learning Outdoors</w:t>
            </w:r>
            <w:r>
              <w:br/>
              <w:t xml:space="preserve"> The Practical Guide and Sourcebook for Excellence in Outdoor Provision and Practice with Young Children. London: Routledge</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1A0049E5" w14:textId="5D62AF10"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13A6ADC2" w14:textId="51535A89" w:rsidR="2EB85749" w:rsidRDefault="2EB85749" w:rsidP="2EB85749">
            <w:pPr>
              <w:spacing w:line="276" w:lineRule="auto"/>
              <w:jc w:val="center"/>
            </w:pPr>
            <w:r w:rsidRPr="2EB85749">
              <w:rPr>
                <w:rFonts w:eastAsia="Arial" w:cs="Arial"/>
                <w:szCs w:val="22"/>
                <w:lang w:val="en-US"/>
              </w:rPr>
              <w:t xml:space="preserve"> </w:t>
            </w:r>
          </w:p>
        </w:tc>
      </w:tr>
      <w:tr w:rsidR="2EB85749" w14:paraId="39893CB5"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6774BC37" w14:textId="31DDCF7C" w:rsidR="2EB85749" w:rsidRDefault="2EB85749" w:rsidP="2EB85749">
            <w:pPr>
              <w:spacing w:line="276" w:lineRule="auto"/>
            </w:pPr>
            <w:r w:rsidRPr="2EB85749">
              <w:rPr>
                <w:rFonts w:eastAsia="Arial" w:cs="Arial"/>
                <w:szCs w:val="22"/>
                <w:lang w:val="en-US"/>
              </w:rPr>
              <w:t>Further</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3CA93502" w14:textId="5A7B3073" w:rsidR="2EB85749" w:rsidRDefault="2EB85749" w:rsidP="2EB85749">
            <w:pPr>
              <w:spacing w:line="276" w:lineRule="auto"/>
            </w:pPr>
            <w:r w:rsidRPr="2EB85749">
              <w:rPr>
                <w:rFonts w:eastAsia="Arial" w:cs="Arial"/>
                <w:szCs w:val="22"/>
                <w:lang w:val="en-US"/>
              </w:rPr>
              <w:t xml:space="preserve">Adams, Dylan &amp; Beauchamp, Gary, 2018. Portals between worlds: A study of the experiences of children aged 7–11 years from primary schools in Wales making music outdoors. </w:t>
            </w:r>
            <w:r w:rsidRPr="2EB85749">
              <w:rPr>
                <w:rFonts w:eastAsia="Arial" w:cs="Arial"/>
                <w:i/>
                <w:iCs/>
                <w:szCs w:val="22"/>
                <w:lang w:val="en-US"/>
              </w:rPr>
              <w:t>Research studies in music education</w:t>
            </w:r>
            <w:r w:rsidRPr="2EB85749">
              <w:rPr>
                <w:rFonts w:eastAsia="Arial" w:cs="Arial"/>
                <w:szCs w:val="22"/>
                <w:lang w:val="en-US"/>
              </w:rPr>
              <w:t>, 40(1), pp.50–66.</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34B8FA53" w14:textId="42A32B4E"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769CA3BE" w14:textId="2D80C94C" w:rsidR="2EB85749" w:rsidRDefault="2EB85749" w:rsidP="2EB85749">
            <w:pPr>
              <w:spacing w:line="276" w:lineRule="auto"/>
              <w:jc w:val="center"/>
            </w:pPr>
            <w:r w:rsidRPr="2EB85749">
              <w:rPr>
                <w:rFonts w:eastAsia="Arial" w:cs="Arial"/>
                <w:szCs w:val="22"/>
                <w:lang w:val="en-US"/>
              </w:rPr>
              <w:t xml:space="preserve"> </w:t>
            </w:r>
          </w:p>
        </w:tc>
      </w:tr>
      <w:tr w:rsidR="2EB85749" w14:paraId="5BF7A098"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48408AC7" w14:textId="72AF87C5" w:rsidR="2EB85749" w:rsidRDefault="2EB85749" w:rsidP="2EB85749">
            <w:pPr>
              <w:spacing w:line="276" w:lineRule="auto"/>
            </w:pPr>
            <w:r w:rsidRPr="2EB85749">
              <w:rPr>
                <w:rFonts w:eastAsia="Arial" w:cs="Arial"/>
                <w:szCs w:val="22"/>
                <w:lang w:val="en-US"/>
              </w:rPr>
              <w:t>Further</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6A609A2E" w14:textId="2F166EE4" w:rsidR="2EB85749" w:rsidRDefault="2EB85749" w:rsidP="2EB85749">
            <w:pPr>
              <w:spacing w:line="276" w:lineRule="auto"/>
            </w:pPr>
            <w:r w:rsidRPr="2EB85749">
              <w:rPr>
                <w:rFonts w:eastAsia="Arial" w:cs="Arial"/>
                <w:szCs w:val="22"/>
                <w:lang w:val="en-US"/>
              </w:rPr>
              <w:t xml:space="preserve">Islek, Didem &amp; Hursen, Cigdem, (2017). The Effect of a School-Based Outdoor Education Program On Visual Arts Teachers' Success and Self-Efficacy Beliefs. </w:t>
            </w:r>
            <w:r w:rsidRPr="2EB85749">
              <w:rPr>
                <w:rFonts w:eastAsia="Arial" w:cs="Arial"/>
                <w:i/>
                <w:iCs/>
                <w:szCs w:val="22"/>
                <w:lang w:val="en-US"/>
              </w:rPr>
              <w:t>South African Journal of Education</w:t>
            </w:r>
            <w:r w:rsidRPr="2EB85749">
              <w:rPr>
                <w:rFonts w:eastAsia="Arial" w:cs="Arial"/>
                <w:szCs w:val="22"/>
                <w:lang w:val="en-US"/>
              </w:rPr>
              <w:t>, 37(3), pp.1–17.</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27411ECF" w14:textId="14316826"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152A9E32" w14:textId="03828AB0" w:rsidR="2EB85749" w:rsidRDefault="2EB85749" w:rsidP="2EB85749">
            <w:pPr>
              <w:spacing w:line="276" w:lineRule="auto"/>
              <w:jc w:val="center"/>
            </w:pPr>
            <w:r w:rsidRPr="2EB85749">
              <w:rPr>
                <w:rFonts w:eastAsia="Arial" w:cs="Arial"/>
                <w:szCs w:val="22"/>
                <w:lang w:val="en-US"/>
              </w:rPr>
              <w:t xml:space="preserve"> </w:t>
            </w:r>
          </w:p>
        </w:tc>
      </w:tr>
      <w:tr w:rsidR="2EB85749" w14:paraId="4301CA43"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789A5C51" w14:textId="4671A677" w:rsidR="2EB85749" w:rsidRDefault="2EB85749" w:rsidP="2EB85749">
            <w:pPr>
              <w:spacing w:line="276" w:lineRule="auto"/>
            </w:pPr>
            <w:r w:rsidRPr="2EB85749">
              <w:rPr>
                <w:rFonts w:eastAsia="Arial" w:cs="Arial"/>
                <w:szCs w:val="22"/>
                <w:lang w:val="en-US"/>
              </w:rPr>
              <w:t>Further</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5918C984" w14:textId="51F7AB91" w:rsidR="2EB85749" w:rsidRDefault="2EB85749" w:rsidP="2EB85749">
            <w:pPr>
              <w:spacing w:line="276" w:lineRule="auto"/>
            </w:pPr>
            <w:r w:rsidRPr="2EB85749">
              <w:rPr>
                <w:rFonts w:eastAsia="Arial" w:cs="Arial"/>
                <w:szCs w:val="22"/>
                <w:lang w:val="en-US"/>
              </w:rPr>
              <w:t xml:space="preserve">Sandell, Klas &amp; Öhman, Johan, 2013. An educational tool for outdoor education and environmental concern. </w:t>
            </w:r>
            <w:r w:rsidRPr="2EB85749">
              <w:rPr>
                <w:rFonts w:eastAsia="Arial" w:cs="Arial"/>
                <w:i/>
                <w:iCs/>
                <w:szCs w:val="22"/>
                <w:lang w:val="en-US"/>
              </w:rPr>
              <w:t>Journal of adventure education and outdoor learning</w:t>
            </w:r>
            <w:r w:rsidRPr="2EB85749">
              <w:rPr>
                <w:rFonts w:eastAsia="Arial" w:cs="Arial"/>
                <w:szCs w:val="22"/>
                <w:lang w:val="en-US"/>
              </w:rPr>
              <w:t>, 13(1), pp.36–55.</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6A213E5B" w14:textId="726406E0"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74AD21B" w14:textId="6C024BBD" w:rsidR="2EB85749" w:rsidRDefault="2EB85749" w:rsidP="2EB85749">
            <w:pPr>
              <w:spacing w:line="276" w:lineRule="auto"/>
              <w:jc w:val="center"/>
            </w:pPr>
            <w:r w:rsidRPr="2EB85749">
              <w:rPr>
                <w:rFonts w:eastAsia="Arial" w:cs="Arial"/>
                <w:szCs w:val="22"/>
                <w:lang w:val="en-US"/>
              </w:rPr>
              <w:t xml:space="preserve"> </w:t>
            </w:r>
          </w:p>
        </w:tc>
      </w:tr>
      <w:tr w:rsidR="2EB85749" w14:paraId="5D165A8C" w14:textId="77777777" w:rsidTr="00DD00DA">
        <w:trPr>
          <w:trHeight w:val="300"/>
        </w:trPr>
        <w:tc>
          <w:tcPr>
            <w:tcW w:w="2060" w:type="dxa"/>
            <w:tcBorders>
              <w:top w:val="single" w:sz="8" w:space="0" w:color="auto"/>
              <w:left w:val="single" w:sz="8" w:space="0" w:color="auto"/>
              <w:bottom w:val="single" w:sz="8" w:space="0" w:color="auto"/>
              <w:right w:val="single" w:sz="8" w:space="0" w:color="auto"/>
            </w:tcBorders>
            <w:tcMar>
              <w:left w:w="108" w:type="dxa"/>
              <w:right w:w="108" w:type="dxa"/>
            </w:tcMar>
          </w:tcPr>
          <w:p w14:paraId="54762A74" w14:textId="3719A41D" w:rsidR="2EB85749" w:rsidRDefault="2EB85749" w:rsidP="2EB85749">
            <w:pPr>
              <w:spacing w:line="276" w:lineRule="auto"/>
            </w:pPr>
            <w:r w:rsidRPr="2EB85749">
              <w:rPr>
                <w:rFonts w:eastAsia="Arial" w:cs="Arial"/>
                <w:szCs w:val="22"/>
                <w:lang w:val="en-US"/>
              </w:rPr>
              <w:t>Further</w:t>
            </w:r>
          </w:p>
        </w:tc>
        <w:tc>
          <w:tcPr>
            <w:tcW w:w="4709" w:type="dxa"/>
            <w:tcBorders>
              <w:top w:val="single" w:sz="8" w:space="0" w:color="auto"/>
              <w:left w:val="single" w:sz="8" w:space="0" w:color="auto"/>
              <w:bottom w:val="single" w:sz="8" w:space="0" w:color="auto"/>
              <w:right w:val="single" w:sz="8" w:space="0" w:color="auto"/>
            </w:tcBorders>
            <w:tcMar>
              <w:left w:w="108" w:type="dxa"/>
              <w:right w:w="108" w:type="dxa"/>
            </w:tcMar>
          </w:tcPr>
          <w:p w14:paraId="3B8F19A5" w14:textId="4D0AB4BC" w:rsidR="2EB85749" w:rsidRDefault="2EB85749" w:rsidP="2EB85749">
            <w:pPr>
              <w:spacing w:line="276" w:lineRule="auto"/>
            </w:pPr>
            <w:r w:rsidRPr="2EB85749">
              <w:rPr>
                <w:rFonts w:eastAsia="Arial" w:cs="Arial"/>
                <w:szCs w:val="22"/>
                <w:lang w:val="en-US"/>
              </w:rPr>
              <w:t xml:space="preserve">Truong, Son et al., 2018. Vertical schooling and learning transformations in curriculum research: points and counterpoints in outdoor education and sustainability. </w:t>
            </w:r>
            <w:r w:rsidRPr="2EB85749">
              <w:rPr>
                <w:rFonts w:eastAsia="Arial" w:cs="Arial"/>
                <w:i/>
                <w:iCs/>
                <w:szCs w:val="22"/>
                <w:lang w:val="en-US"/>
              </w:rPr>
              <w:t>Curriculum perspectives</w:t>
            </w:r>
            <w:r w:rsidRPr="2EB85749">
              <w:rPr>
                <w:rFonts w:eastAsia="Arial" w:cs="Arial"/>
                <w:szCs w:val="22"/>
                <w:lang w:val="en-US"/>
              </w:rPr>
              <w:t>, 38(2), pp.181–186.</w:t>
            </w:r>
          </w:p>
        </w:tc>
        <w:tc>
          <w:tcPr>
            <w:tcW w:w="1526" w:type="dxa"/>
            <w:tcBorders>
              <w:top w:val="single" w:sz="8" w:space="0" w:color="auto"/>
              <w:left w:val="single" w:sz="8" w:space="0" w:color="auto"/>
              <w:bottom w:val="single" w:sz="8" w:space="0" w:color="auto"/>
              <w:right w:val="single" w:sz="8" w:space="0" w:color="auto"/>
            </w:tcBorders>
            <w:tcMar>
              <w:left w:w="108" w:type="dxa"/>
              <w:right w:w="108" w:type="dxa"/>
            </w:tcMar>
          </w:tcPr>
          <w:p w14:paraId="53673345" w14:textId="595B7051"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3BEC816" w14:textId="39A73785" w:rsidR="2EB85749" w:rsidRDefault="2EB85749" w:rsidP="2EB85749">
            <w:pPr>
              <w:spacing w:line="276" w:lineRule="auto"/>
              <w:jc w:val="center"/>
            </w:pPr>
            <w:r w:rsidRPr="2EB85749">
              <w:rPr>
                <w:rFonts w:eastAsia="Arial" w:cs="Arial"/>
                <w:szCs w:val="22"/>
                <w:lang w:val="en-US"/>
              </w:rPr>
              <w:t xml:space="preserve"> </w:t>
            </w:r>
          </w:p>
        </w:tc>
      </w:tr>
    </w:tbl>
    <w:p w14:paraId="296FC68B" w14:textId="77777777" w:rsidR="00E6006A" w:rsidRDefault="00E6006A">
      <w:r>
        <w:br w:type="page"/>
      </w:r>
    </w:p>
    <w:tbl>
      <w:tblPr>
        <w:tblStyle w:val="TableGrid"/>
        <w:tblW w:w="8295" w:type="dxa"/>
        <w:tblLayout w:type="fixed"/>
        <w:tblLook w:val="04A0" w:firstRow="1" w:lastRow="0" w:firstColumn="1" w:lastColumn="0" w:noHBand="0" w:noVBand="1"/>
      </w:tblPr>
      <w:tblGrid>
        <w:gridCol w:w="1800"/>
        <w:gridCol w:w="6495"/>
      </w:tblGrid>
      <w:tr w:rsidR="2EB85749" w14:paraId="2ED78ADE" w14:textId="77777777" w:rsidTr="00DD00D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0CC815D" w14:textId="69FCFC81" w:rsidR="2EB85749" w:rsidRDefault="2EB85749">
            <w:r w:rsidRPr="2EB85749">
              <w:rPr>
                <w:rFonts w:eastAsia="Arial" w:cs="Arial"/>
                <w:b/>
                <w:bCs/>
                <w:szCs w:val="22"/>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A1252CA" w14:textId="6F4A17CD" w:rsidR="2EB85749" w:rsidRDefault="2EB85749">
            <w:r w:rsidRPr="2EB85749">
              <w:rPr>
                <w:rFonts w:eastAsia="Arial" w:cs="Arial"/>
                <w:b/>
                <w:bCs/>
                <w:szCs w:val="22"/>
              </w:rPr>
              <w:t>ECIE6004</w:t>
            </w:r>
          </w:p>
        </w:tc>
      </w:tr>
      <w:tr w:rsidR="2EB85749" w14:paraId="400E96E1" w14:textId="77777777" w:rsidTr="00DD00D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FD001BF" w14:textId="5297E75E" w:rsidR="2EB85749" w:rsidRDefault="2EB85749">
            <w:r w:rsidRPr="2EB85749">
              <w:rPr>
                <w:rFonts w:eastAsia="Arial" w:cs="Arial"/>
                <w:b/>
                <w:bCs/>
                <w:szCs w:val="22"/>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3F5B6A6" w14:textId="04121773" w:rsidR="2EB85749" w:rsidRDefault="2EB85749">
            <w:r w:rsidRPr="2EB85749">
              <w:rPr>
                <w:rFonts w:eastAsia="Arial" w:cs="Arial"/>
                <w:b/>
                <w:bCs/>
                <w:szCs w:val="22"/>
              </w:rPr>
              <w:t>Global Perspectives on Education</w:t>
            </w:r>
          </w:p>
        </w:tc>
      </w:tr>
      <w:tr w:rsidR="2EB85749" w14:paraId="5951A46F" w14:textId="77777777" w:rsidTr="00DD00D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C39893F" w14:textId="6EAA2F3C" w:rsidR="2EB85749" w:rsidRDefault="2EB85749">
            <w:r w:rsidRPr="2EB85749">
              <w:rPr>
                <w:rFonts w:eastAsia="Arial" w:cs="Arial"/>
                <w:b/>
                <w:bCs/>
                <w:szCs w:val="22"/>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5639134" w14:textId="76DDC457" w:rsidR="2EB85749" w:rsidRDefault="2EB85749">
            <w:r w:rsidRPr="2EB85749">
              <w:rPr>
                <w:rFonts w:eastAsia="Arial" w:cs="Arial"/>
                <w:b/>
                <w:bCs/>
                <w:szCs w:val="22"/>
              </w:rPr>
              <w:t>22/02/2023</w:t>
            </w:r>
          </w:p>
        </w:tc>
      </w:tr>
      <w:tr w:rsidR="2EB85749" w14:paraId="3A2EA447" w14:textId="77777777" w:rsidTr="00DD00D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228542B" w14:textId="29683972" w:rsidR="2EB85749" w:rsidRDefault="2EB85749">
            <w:r w:rsidRPr="2EB85749">
              <w:rPr>
                <w:rFonts w:eastAsia="Arial" w:cs="Arial"/>
                <w:b/>
                <w:bCs/>
                <w:szCs w:val="22"/>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459A0E1D" w14:textId="68795FD5" w:rsidR="2EB85749" w:rsidRDefault="2EB85749">
            <w:r w:rsidRPr="2EB85749">
              <w:rPr>
                <w:rFonts w:eastAsia="Arial" w:cs="Arial"/>
                <w:b/>
                <w:bCs/>
                <w:szCs w:val="22"/>
              </w:rPr>
              <w:t>6</w:t>
            </w:r>
          </w:p>
        </w:tc>
      </w:tr>
      <w:tr w:rsidR="2EB85749" w14:paraId="587B1676" w14:textId="77777777" w:rsidTr="00DD00D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738EDC5" w14:textId="25BA68FA" w:rsidR="2EB85749" w:rsidRDefault="2EB85749">
            <w:r w:rsidRPr="2EB85749">
              <w:rPr>
                <w:rFonts w:eastAsia="Arial" w:cs="Arial"/>
                <w:b/>
                <w:bCs/>
                <w:szCs w:val="22"/>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4FF5063D" w14:textId="77E1379A" w:rsidR="2EB85749" w:rsidRDefault="2EB85749">
            <w:r w:rsidRPr="2EB85749">
              <w:rPr>
                <w:rFonts w:eastAsia="Arial" w:cs="Arial"/>
                <w:b/>
                <w:bCs/>
                <w:szCs w:val="22"/>
              </w:rPr>
              <w:t>20</w:t>
            </w:r>
          </w:p>
        </w:tc>
      </w:tr>
      <w:tr w:rsidR="2EB85749" w14:paraId="4A973F51" w14:textId="77777777" w:rsidTr="00DD00DA">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8742A73" w14:textId="2ABFB622" w:rsidR="2EB85749" w:rsidRDefault="2EB85749">
            <w:r w:rsidRPr="2EB85749">
              <w:rPr>
                <w:rFonts w:eastAsia="Arial" w:cs="Arial"/>
                <w:b/>
                <w:bCs/>
                <w:szCs w:val="22"/>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494FFB99" w14:textId="52C93528" w:rsidR="2EB85749" w:rsidRDefault="2EB85749">
            <w:r w:rsidRPr="2EB85749">
              <w:rPr>
                <w:rFonts w:eastAsia="Arial" w:cs="Arial"/>
                <w:b/>
                <w:bCs/>
                <w:szCs w:val="22"/>
              </w:rPr>
              <w:t>None</w:t>
            </w:r>
          </w:p>
        </w:tc>
      </w:tr>
    </w:tbl>
    <w:p w14:paraId="5C7D8C79" w14:textId="188A854F" w:rsidR="60FBB528" w:rsidRDefault="60FBB528" w:rsidP="2EB85749">
      <w:pPr>
        <w:spacing w:line="276" w:lineRule="auto"/>
        <w:jc w:val="both"/>
      </w:pPr>
      <w:r w:rsidRPr="2EB85749">
        <w:rPr>
          <w:rFonts w:eastAsia="Arial" w:cs="Arial"/>
          <w:b/>
          <w:bCs/>
          <w:szCs w:val="22"/>
          <w:lang w:val="en-US"/>
        </w:rPr>
        <w:t xml:space="preserve"> </w:t>
      </w:r>
    </w:p>
    <w:p w14:paraId="6E25AE58" w14:textId="6E2A6EB3" w:rsidR="60FBB528" w:rsidRDefault="60FBB528" w:rsidP="2EB85749">
      <w:pPr>
        <w:spacing w:line="276" w:lineRule="auto"/>
        <w:jc w:val="both"/>
        <w:rPr>
          <w:rFonts w:eastAsia="Arial" w:cs="Arial"/>
          <w:b/>
          <w:bCs/>
          <w:szCs w:val="22"/>
          <w:lang w:val="en-US"/>
        </w:rPr>
      </w:pPr>
      <w:r w:rsidRPr="2EB85749">
        <w:rPr>
          <w:rFonts w:eastAsia="Arial" w:cs="Arial"/>
          <w:b/>
          <w:bCs/>
          <w:szCs w:val="22"/>
          <w:lang w:val="en-US"/>
        </w:rPr>
        <w:t>AIM(S)</w:t>
      </w:r>
    </w:p>
    <w:p w14:paraId="36C45734" w14:textId="77777777" w:rsidR="00DD00DA" w:rsidRDefault="00DD00DA" w:rsidP="2EB85749">
      <w:pPr>
        <w:spacing w:line="276" w:lineRule="auto"/>
        <w:jc w:val="both"/>
      </w:pPr>
    </w:p>
    <w:p w14:paraId="42A3369D" w14:textId="17E2AD6F" w:rsidR="60FBB528" w:rsidRDefault="60FBB528" w:rsidP="009E04C3">
      <w:pPr>
        <w:pStyle w:val="ListParagraph"/>
        <w:numPr>
          <w:ilvl w:val="0"/>
          <w:numId w:val="34"/>
        </w:numPr>
        <w:jc w:val="both"/>
        <w:rPr>
          <w:rFonts w:ascii="Arial" w:eastAsia="Arial" w:hAnsi="Arial" w:cs="Arial"/>
          <w:lang w:val="en-US"/>
        </w:rPr>
      </w:pPr>
      <w:r w:rsidRPr="1996D85F">
        <w:rPr>
          <w:rFonts w:ascii="Arial" w:eastAsia="Arial" w:hAnsi="Arial" w:cs="Arial"/>
          <w:lang w:val="en-US"/>
        </w:rPr>
        <w:t>To examine and analyse aspects of the global challenges facing access to education for all, particularly in the majority world and the role of governments and international organisations in seeking to overcome these.</w:t>
      </w:r>
    </w:p>
    <w:p w14:paraId="73A2C542" w14:textId="37B7B656" w:rsidR="60FBB528" w:rsidRDefault="60FBB528" w:rsidP="009E04C3">
      <w:pPr>
        <w:pStyle w:val="ListParagraph"/>
        <w:numPr>
          <w:ilvl w:val="0"/>
          <w:numId w:val="34"/>
        </w:numPr>
        <w:jc w:val="both"/>
        <w:rPr>
          <w:rFonts w:ascii="Arial" w:eastAsia="Arial" w:hAnsi="Arial" w:cs="Arial"/>
          <w:lang w:val="en-US"/>
        </w:rPr>
      </w:pPr>
      <w:r w:rsidRPr="1996D85F">
        <w:rPr>
          <w:rFonts w:ascii="Arial" w:eastAsia="Arial" w:hAnsi="Arial" w:cs="Arial"/>
          <w:lang w:val="en-US"/>
        </w:rPr>
        <w:t>To develop knowledge and understanding of key aspects of global sustainability.</w:t>
      </w:r>
    </w:p>
    <w:p w14:paraId="31A77245" w14:textId="766DBA14" w:rsidR="60FBB528" w:rsidRDefault="60FBB528" w:rsidP="2EB85749">
      <w:pPr>
        <w:spacing w:line="276" w:lineRule="auto"/>
        <w:jc w:val="both"/>
        <w:rPr>
          <w:rFonts w:eastAsia="Arial" w:cs="Arial"/>
          <w:b/>
          <w:bCs/>
          <w:szCs w:val="22"/>
          <w:lang w:val="en-US"/>
        </w:rPr>
      </w:pPr>
      <w:r w:rsidRPr="24B5AECA">
        <w:rPr>
          <w:rFonts w:eastAsia="Arial" w:cs="Arial"/>
          <w:b/>
          <w:bCs/>
          <w:szCs w:val="22"/>
          <w:lang w:val="en-US"/>
        </w:rPr>
        <w:t>LEARNING OUTCOMES</w:t>
      </w:r>
    </w:p>
    <w:p w14:paraId="5EE2606C" w14:textId="77777777" w:rsidR="00DD00DA" w:rsidRDefault="00DD00DA" w:rsidP="2EB85749">
      <w:pPr>
        <w:spacing w:line="276" w:lineRule="auto"/>
        <w:jc w:val="both"/>
      </w:pPr>
    </w:p>
    <w:p w14:paraId="6FD88522" w14:textId="6618F94F" w:rsidR="60FBB528" w:rsidRDefault="60FBB528" w:rsidP="1996D85F">
      <w:pPr>
        <w:spacing w:line="276" w:lineRule="auto"/>
        <w:jc w:val="both"/>
      </w:pPr>
      <w:r w:rsidRPr="1996D85F">
        <w:rPr>
          <w:rFonts w:eastAsia="Arial" w:cs="Arial"/>
          <w:szCs w:val="22"/>
          <w:lang w:val="en-US"/>
        </w:rPr>
        <w:t>Upon the successful completion of this module, the student should be able to:</w:t>
      </w:r>
    </w:p>
    <w:p w14:paraId="721DB9A6" w14:textId="3F533C4D" w:rsidR="60FBB528" w:rsidRDefault="60FBB528" w:rsidP="009E04C3">
      <w:pPr>
        <w:pStyle w:val="ListParagraph"/>
        <w:numPr>
          <w:ilvl w:val="0"/>
          <w:numId w:val="33"/>
        </w:numPr>
        <w:jc w:val="both"/>
        <w:rPr>
          <w:rFonts w:ascii="Arial" w:eastAsia="Arial" w:hAnsi="Arial" w:cs="Arial"/>
          <w:lang w:val="en-US"/>
        </w:rPr>
      </w:pPr>
      <w:r w:rsidRPr="1996D85F">
        <w:rPr>
          <w:rFonts w:ascii="Arial" w:eastAsia="Arial" w:hAnsi="Arial" w:cs="Arial"/>
          <w:lang w:val="en-US"/>
        </w:rPr>
        <w:t>Identify and demonstrate critical understanding of the barriers facing universal education and the role of governments and international organisations in seeking to overcome these.</w:t>
      </w:r>
    </w:p>
    <w:p w14:paraId="3FAEFD9D" w14:textId="7AAF52C6" w:rsidR="60FBB528" w:rsidRDefault="60FBB528" w:rsidP="009E04C3">
      <w:pPr>
        <w:pStyle w:val="ListParagraph"/>
        <w:numPr>
          <w:ilvl w:val="0"/>
          <w:numId w:val="33"/>
        </w:numPr>
        <w:jc w:val="both"/>
        <w:rPr>
          <w:rFonts w:ascii="Arial" w:eastAsia="Arial" w:hAnsi="Arial" w:cs="Arial"/>
          <w:lang w:val="en-US"/>
        </w:rPr>
      </w:pPr>
      <w:r w:rsidRPr="1996D85F">
        <w:rPr>
          <w:rFonts w:ascii="Arial" w:eastAsia="Arial" w:hAnsi="Arial" w:cs="Arial"/>
          <w:lang w:val="en-US"/>
        </w:rPr>
        <w:t>Demonstrate a critical appreciation of the value of a sustainable global education community.</w:t>
      </w:r>
    </w:p>
    <w:p w14:paraId="32E78CFC" w14:textId="239E9166" w:rsidR="60FBB528" w:rsidRDefault="60FBB528" w:rsidP="009E04C3">
      <w:pPr>
        <w:pStyle w:val="ListParagraph"/>
        <w:numPr>
          <w:ilvl w:val="0"/>
          <w:numId w:val="32"/>
        </w:numPr>
        <w:jc w:val="both"/>
        <w:rPr>
          <w:rFonts w:ascii="Arial" w:eastAsia="Arial" w:hAnsi="Arial" w:cs="Arial"/>
        </w:rPr>
      </w:pPr>
      <w:r w:rsidRPr="1996D85F">
        <w:rPr>
          <w:rFonts w:ascii="Arial" w:eastAsia="Arial" w:hAnsi="Arial" w:cs="Arial"/>
        </w:rPr>
        <w:t xml:space="preserve">Organise their knowledge and learning through use of a range of media, and present their work appropriately in a manner that can be understood by specialist and non-specialist audiences. </w:t>
      </w:r>
    </w:p>
    <w:p w14:paraId="4F202555" w14:textId="31F005B4" w:rsidR="60FBB528" w:rsidRDefault="60FBB528" w:rsidP="1996D85F">
      <w:pPr>
        <w:tabs>
          <w:tab w:val="left" w:pos="720"/>
          <w:tab w:val="left" w:pos="1440"/>
          <w:tab w:val="left" w:pos="2160"/>
          <w:tab w:val="left" w:pos="2880"/>
        </w:tabs>
        <w:spacing w:line="276" w:lineRule="auto"/>
        <w:ind w:left="3600" w:hanging="3600"/>
        <w:jc w:val="both"/>
        <w:rPr>
          <w:rFonts w:eastAsia="Arial" w:cs="Arial"/>
          <w:b/>
          <w:bCs/>
          <w:szCs w:val="22"/>
          <w:lang w:val="en-US"/>
        </w:rPr>
      </w:pPr>
      <w:r w:rsidRPr="24B5AECA">
        <w:rPr>
          <w:rFonts w:eastAsia="Arial" w:cs="Arial"/>
          <w:b/>
          <w:bCs/>
          <w:szCs w:val="22"/>
          <w:lang w:val="en-US"/>
        </w:rPr>
        <w:t xml:space="preserve"> INDICATIVE CONTENT</w:t>
      </w:r>
    </w:p>
    <w:p w14:paraId="09497922" w14:textId="77777777" w:rsidR="00DD00DA" w:rsidRDefault="00DD00DA" w:rsidP="1996D85F">
      <w:pPr>
        <w:tabs>
          <w:tab w:val="left" w:pos="720"/>
          <w:tab w:val="left" w:pos="1440"/>
          <w:tab w:val="left" w:pos="2160"/>
          <w:tab w:val="left" w:pos="2880"/>
        </w:tabs>
        <w:spacing w:line="276" w:lineRule="auto"/>
        <w:ind w:left="3600" w:hanging="3600"/>
        <w:jc w:val="both"/>
      </w:pPr>
    </w:p>
    <w:p w14:paraId="0AC2A8FA" w14:textId="19D54ABD" w:rsidR="60FBB528" w:rsidRDefault="60FBB528" w:rsidP="009E04C3">
      <w:pPr>
        <w:pStyle w:val="ListParagraph"/>
        <w:numPr>
          <w:ilvl w:val="0"/>
          <w:numId w:val="44"/>
        </w:numPr>
        <w:jc w:val="both"/>
        <w:rPr>
          <w:rFonts w:ascii="Arial" w:eastAsia="Arial" w:hAnsi="Arial" w:cs="Arial"/>
          <w:lang w:val="en-US"/>
        </w:rPr>
      </w:pPr>
      <w:r w:rsidRPr="021255C7">
        <w:rPr>
          <w:rFonts w:ascii="Arial" w:eastAsia="Arial" w:hAnsi="Arial" w:cs="Arial"/>
          <w:lang w:val="en-US"/>
        </w:rPr>
        <w:t>A critical analysis of the rationale and impact of international directives such as Human Rights; United Nations Convention on the Rights of the Child (UNCRC); African Charter on the Rights and Welfare of the Child (ACRWC).</w:t>
      </w:r>
    </w:p>
    <w:p w14:paraId="2C2FBDC8" w14:textId="0EB41CD2" w:rsidR="60FBB528" w:rsidRDefault="60FBB528" w:rsidP="009E04C3">
      <w:pPr>
        <w:pStyle w:val="ListParagraph"/>
        <w:numPr>
          <w:ilvl w:val="0"/>
          <w:numId w:val="44"/>
        </w:numPr>
        <w:jc w:val="both"/>
        <w:rPr>
          <w:rFonts w:ascii="Arial" w:eastAsia="Arial" w:hAnsi="Arial" w:cs="Arial"/>
          <w:lang w:val="en-US"/>
        </w:rPr>
      </w:pPr>
      <w:r w:rsidRPr="2EB85749">
        <w:rPr>
          <w:rFonts w:ascii="Arial" w:eastAsia="Arial" w:hAnsi="Arial" w:cs="Arial"/>
          <w:lang w:val="en-US"/>
        </w:rPr>
        <w:t>A critical evaluation of the impact of Millennium Development Goals (MDGs); Sustainable Development Goals (SDGs); Education For All (EFA).</w:t>
      </w:r>
    </w:p>
    <w:p w14:paraId="51838627" w14:textId="3EDBCAD2" w:rsidR="60FBB528" w:rsidRDefault="60FBB528" w:rsidP="009E04C3">
      <w:pPr>
        <w:pStyle w:val="ListParagraph"/>
        <w:numPr>
          <w:ilvl w:val="0"/>
          <w:numId w:val="44"/>
        </w:numPr>
        <w:jc w:val="both"/>
        <w:rPr>
          <w:rFonts w:ascii="Arial" w:eastAsia="Arial" w:hAnsi="Arial" w:cs="Arial"/>
          <w:lang w:val="en-US"/>
        </w:rPr>
      </w:pPr>
      <w:r w:rsidRPr="2EB85749">
        <w:rPr>
          <w:rFonts w:ascii="Arial" w:eastAsia="Arial" w:hAnsi="Arial" w:cs="Arial"/>
          <w:lang w:val="en-US"/>
        </w:rPr>
        <w:t xml:space="preserve">Engagement in the international debate surrounding appropriate forms of aid. </w:t>
      </w:r>
    </w:p>
    <w:p w14:paraId="5D81CF97" w14:textId="1C3BE9AB" w:rsidR="60FBB528" w:rsidRDefault="60FBB528" w:rsidP="009E04C3">
      <w:pPr>
        <w:pStyle w:val="ListParagraph"/>
        <w:numPr>
          <w:ilvl w:val="0"/>
          <w:numId w:val="44"/>
        </w:numPr>
        <w:jc w:val="both"/>
        <w:rPr>
          <w:rFonts w:ascii="Arial" w:eastAsia="Arial" w:hAnsi="Arial" w:cs="Arial"/>
          <w:lang w:val="en-US"/>
        </w:rPr>
      </w:pPr>
      <w:r w:rsidRPr="2EB85749">
        <w:rPr>
          <w:rFonts w:ascii="Arial" w:eastAsia="Arial" w:hAnsi="Arial" w:cs="Arial"/>
          <w:lang w:val="en-US"/>
        </w:rPr>
        <w:t>Consideration of Education for Sustainability.</w:t>
      </w:r>
    </w:p>
    <w:p w14:paraId="6BFADE3B" w14:textId="633D879F" w:rsidR="60FBB528" w:rsidRDefault="60FBB528" w:rsidP="009E04C3">
      <w:pPr>
        <w:pStyle w:val="ListParagraph"/>
        <w:numPr>
          <w:ilvl w:val="0"/>
          <w:numId w:val="44"/>
        </w:numPr>
        <w:jc w:val="both"/>
        <w:rPr>
          <w:rFonts w:ascii="Arial" w:eastAsia="Arial" w:hAnsi="Arial" w:cs="Arial"/>
          <w:lang w:val="en-US"/>
        </w:rPr>
      </w:pPr>
      <w:r w:rsidRPr="1996D85F">
        <w:rPr>
          <w:rFonts w:ascii="Arial" w:eastAsia="Arial" w:hAnsi="Arial" w:cs="Arial"/>
          <w:lang w:val="en-US"/>
        </w:rPr>
        <w:t>Reflection on global gender issues; gender discrimination, conflict and the displaced child, childhood, with a focus on Africa: the value of a child; child labour; child soldiers; child brides; trafficking/slavery; the marginalised, e.g. the disabled child.</w:t>
      </w:r>
    </w:p>
    <w:p w14:paraId="636E8656" w14:textId="77777777" w:rsidR="00DD00DA" w:rsidRDefault="00DD00DA" w:rsidP="00DD00DA">
      <w:pPr>
        <w:jc w:val="both"/>
        <w:rPr>
          <w:rFonts w:eastAsia="Arial" w:cs="Arial"/>
          <w:lang w:val="en-US"/>
        </w:rPr>
      </w:pPr>
    </w:p>
    <w:p w14:paraId="18BA4C38" w14:textId="77777777" w:rsidR="00DD00DA" w:rsidRDefault="00DD00DA" w:rsidP="00DD00DA">
      <w:pPr>
        <w:jc w:val="both"/>
        <w:rPr>
          <w:rFonts w:eastAsia="Arial" w:cs="Arial"/>
          <w:lang w:val="en-US"/>
        </w:rPr>
      </w:pPr>
    </w:p>
    <w:p w14:paraId="3C0E8C0C" w14:textId="77777777" w:rsidR="00DD00DA" w:rsidRDefault="00DD00DA" w:rsidP="00DD00DA">
      <w:pPr>
        <w:jc w:val="both"/>
        <w:rPr>
          <w:rFonts w:eastAsia="Arial" w:cs="Arial"/>
          <w:lang w:val="en-US"/>
        </w:rPr>
      </w:pPr>
    </w:p>
    <w:p w14:paraId="7448B667" w14:textId="77777777" w:rsidR="00DD00DA" w:rsidRDefault="00DD00DA" w:rsidP="00DD00DA">
      <w:pPr>
        <w:jc w:val="both"/>
        <w:rPr>
          <w:rFonts w:eastAsia="Arial" w:cs="Arial"/>
          <w:lang w:val="en-US"/>
        </w:rPr>
      </w:pPr>
    </w:p>
    <w:p w14:paraId="733C94F0" w14:textId="77777777" w:rsidR="00DD00DA" w:rsidRDefault="00DD00DA" w:rsidP="00DD00DA">
      <w:pPr>
        <w:jc w:val="both"/>
        <w:rPr>
          <w:rFonts w:eastAsia="Arial" w:cs="Arial"/>
          <w:lang w:val="en-US"/>
        </w:rPr>
      </w:pPr>
    </w:p>
    <w:p w14:paraId="5BE8D09A" w14:textId="77777777" w:rsidR="00DD00DA" w:rsidRDefault="00DD00DA" w:rsidP="00DD00DA">
      <w:pPr>
        <w:jc w:val="both"/>
        <w:rPr>
          <w:rFonts w:eastAsia="Arial" w:cs="Arial"/>
          <w:lang w:val="en-US"/>
        </w:rPr>
      </w:pPr>
    </w:p>
    <w:p w14:paraId="06E6E386" w14:textId="77777777" w:rsidR="00DD00DA" w:rsidRPr="00DD00DA" w:rsidRDefault="00DD00DA" w:rsidP="00DD00DA">
      <w:pPr>
        <w:jc w:val="both"/>
        <w:rPr>
          <w:rFonts w:eastAsia="Arial" w:cs="Arial"/>
          <w:lang w:val="en-US"/>
        </w:rPr>
      </w:pPr>
    </w:p>
    <w:p w14:paraId="1E9FB6D9" w14:textId="08D13C6F" w:rsidR="60FBB528" w:rsidRDefault="60FBB528" w:rsidP="2EB85749">
      <w:pPr>
        <w:ind w:left="3600" w:hanging="3600"/>
      </w:pPr>
      <w:r w:rsidRPr="2EB85749">
        <w:rPr>
          <w:rFonts w:eastAsia="Arial" w:cs="Arial"/>
          <w:b/>
          <w:bCs/>
          <w:szCs w:val="22"/>
        </w:rPr>
        <w:lastRenderedPageBreak/>
        <w:t>Study Time Allocation</w:t>
      </w:r>
    </w:p>
    <w:p w14:paraId="74C81F98" w14:textId="12C0F23B" w:rsidR="60FBB528" w:rsidRDefault="60FBB528" w:rsidP="2EB85749">
      <w:pPr>
        <w:spacing w:line="276" w:lineRule="auto"/>
      </w:pPr>
      <w:r w:rsidRPr="2EB85749">
        <w:rPr>
          <w:rFonts w:eastAsia="Arial" w:cs="Arial"/>
          <w:szCs w:val="22"/>
          <w:lang w:val="en-US"/>
        </w:rPr>
        <w:t>The allocation of teaching to deliver the module is:</w:t>
      </w:r>
    </w:p>
    <w:tbl>
      <w:tblPr>
        <w:tblW w:w="0" w:type="auto"/>
        <w:tblInd w:w="105" w:type="dxa"/>
        <w:tblLayout w:type="fixed"/>
        <w:tblLook w:val="04A0" w:firstRow="1" w:lastRow="0" w:firstColumn="1" w:lastColumn="0" w:noHBand="0" w:noVBand="1"/>
      </w:tblPr>
      <w:tblGrid>
        <w:gridCol w:w="3990"/>
        <w:gridCol w:w="1710"/>
        <w:gridCol w:w="1860"/>
      </w:tblGrid>
      <w:tr w:rsidR="2EB85749" w14:paraId="1ADD4F8A" w14:textId="77777777" w:rsidTr="2EB85749">
        <w:trPr>
          <w:trHeight w:val="450"/>
        </w:trPr>
        <w:tc>
          <w:tcPr>
            <w:tcW w:w="3990" w:type="dxa"/>
            <w:tcBorders>
              <w:top w:val="single" w:sz="8" w:space="0" w:color="auto"/>
              <w:left w:val="single" w:sz="8" w:space="0" w:color="auto"/>
              <w:bottom w:val="single" w:sz="8" w:space="0" w:color="auto"/>
              <w:right w:val="single" w:sz="8" w:space="0" w:color="auto"/>
            </w:tcBorders>
            <w:tcMar>
              <w:left w:w="108" w:type="dxa"/>
              <w:right w:w="108" w:type="dxa"/>
            </w:tcMar>
          </w:tcPr>
          <w:p w14:paraId="7A5E9370" w14:textId="6E756864" w:rsidR="2EB85749" w:rsidRDefault="2EB85749" w:rsidP="2EB85749">
            <w:pPr>
              <w:spacing w:line="276" w:lineRule="auto"/>
            </w:pPr>
            <w:r w:rsidRPr="2EB85749">
              <w:rPr>
                <w:rFonts w:eastAsia="Arial" w:cs="Arial"/>
                <w:b/>
                <w:bCs/>
                <w:szCs w:val="22"/>
                <w:lang w:val="en-US"/>
              </w:rPr>
              <w:t>Activity type</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3A2C3046" w14:textId="4257E26C" w:rsidR="2EB85749" w:rsidRDefault="2EB85749" w:rsidP="2EB85749">
            <w:pPr>
              <w:spacing w:line="276" w:lineRule="auto"/>
              <w:jc w:val="center"/>
            </w:pPr>
            <w:r w:rsidRPr="2EB85749">
              <w:rPr>
                <w:rFonts w:eastAsia="Arial" w:cs="Arial"/>
                <w:b/>
                <w:bCs/>
                <w:szCs w:val="22"/>
                <w:lang w:val="en-US"/>
              </w:rPr>
              <w:t>Hours</w:t>
            </w:r>
          </w:p>
        </w:tc>
        <w:tc>
          <w:tcPr>
            <w:tcW w:w="1860" w:type="dxa"/>
            <w:tcBorders>
              <w:top w:val="single" w:sz="8" w:space="0" w:color="auto"/>
              <w:left w:val="single" w:sz="8" w:space="0" w:color="auto"/>
              <w:bottom w:val="single" w:sz="8" w:space="0" w:color="auto"/>
              <w:right w:val="single" w:sz="8" w:space="0" w:color="auto"/>
            </w:tcBorders>
            <w:tcMar>
              <w:left w:w="108" w:type="dxa"/>
              <w:right w:w="108" w:type="dxa"/>
            </w:tcMar>
          </w:tcPr>
          <w:p w14:paraId="3F6BB544" w14:textId="3E2AF3D9" w:rsidR="2EB85749" w:rsidRDefault="2EB85749" w:rsidP="2EB85749">
            <w:pPr>
              <w:spacing w:line="276" w:lineRule="auto"/>
              <w:jc w:val="center"/>
            </w:pPr>
            <w:r w:rsidRPr="2EB85749">
              <w:rPr>
                <w:rFonts w:eastAsia="Arial" w:cs="Arial"/>
                <w:b/>
                <w:bCs/>
                <w:szCs w:val="22"/>
                <w:lang w:val="en-US"/>
              </w:rPr>
              <w:t>Percentage</w:t>
            </w:r>
          </w:p>
        </w:tc>
      </w:tr>
      <w:tr w:rsidR="2EB85749" w14:paraId="6D473875" w14:textId="77777777" w:rsidTr="2EB85749">
        <w:trPr>
          <w:trHeight w:val="465"/>
        </w:trPr>
        <w:tc>
          <w:tcPr>
            <w:tcW w:w="3990" w:type="dxa"/>
            <w:tcBorders>
              <w:top w:val="single" w:sz="8" w:space="0" w:color="auto"/>
              <w:left w:val="single" w:sz="8" w:space="0" w:color="auto"/>
              <w:bottom w:val="single" w:sz="8" w:space="0" w:color="auto"/>
              <w:right w:val="single" w:sz="8" w:space="0" w:color="auto"/>
            </w:tcBorders>
            <w:tcMar>
              <w:left w:w="108" w:type="dxa"/>
              <w:right w:w="108" w:type="dxa"/>
            </w:tcMar>
          </w:tcPr>
          <w:p w14:paraId="32FA050F" w14:textId="780A47DD" w:rsidR="2EB85749" w:rsidRDefault="2EB85749" w:rsidP="2EB85749">
            <w:pPr>
              <w:spacing w:line="276" w:lineRule="auto"/>
            </w:pPr>
            <w:r w:rsidRPr="2EB85749">
              <w:rPr>
                <w:rFonts w:eastAsia="Arial" w:cs="Arial"/>
                <w:szCs w:val="22"/>
                <w:lang w:val="en-US"/>
              </w:rPr>
              <w:t>Scheduled learning</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0C6922DD" w14:textId="3D0C4D2E" w:rsidR="2EB85749" w:rsidRDefault="2EB85749" w:rsidP="2EB85749">
            <w:pPr>
              <w:spacing w:line="276" w:lineRule="auto"/>
              <w:jc w:val="center"/>
            </w:pPr>
            <w:r w:rsidRPr="2EB85749">
              <w:rPr>
                <w:rFonts w:eastAsia="Arial" w:cs="Arial"/>
                <w:szCs w:val="22"/>
                <w:lang w:val="en-US"/>
              </w:rPr>
              <w:t xml:space="preserve">27 </w:t>
            </w:r>
          </w:p>
        </w:tc>
        <w:tc>
          <w:tcPr>
            <w:tcW w:w="1860" w:type="dxa"/>
            <w:tcBorders>
              <w:top w:val="single" w:sz="8" w:space="0" w:color="auto"/>
              <w:left w:val="single" w:sz="8" w:space="0" w:color="auto"/>
              <w:bottom w:val="single" w:sz="8" w:space="0" w:color="auto"/>
              <w:right w:val="single" w:sz="8" w:space="0" w:color="auto"/>
            </w:tcBorders>
            <w:tcMar>
              <w:left w:w="108" w:type="dxa"/>
              <w:right w:w="108" w:type="dxa"/>
            </w:tcMar>
          </w:tcPr>
          <w:p w14:paraId="6F95602A" w14:textId="337C4BD4" w:rsidR="2EB85749" w:rsidRDefault="2EB85749" w:rsidP="2EB85749">
            <w:pPr>
              <w:spacing w:line="276" w:lineRule="auto"/>
              <w:jc w:val="center"/>
            </w:pPr>
            <w:r w:rsidRPr="2EB85749">
              <w:rPr>
                <w:rFonts w:eastAsia="Arial" w:cs="Arial"/>
                <w:szCs w:val="22"/>
                <w:lang w:val="en-US"/>
              </w:rPr>
              <w:t>13%</w:t>
            </w:r>
          </w:p>
        </w:tc>
      </w:tr>
      <w:tr w:rsidR="2EB85749" w14:paraId="61322F2D" w14:textId="77777777" w:rsidTr="2EB85749">
        <w:trPr>
          <w:trHeight w:val="450"/>
        </w:trPr>
        <w:tc>
          <w:tcPr>
            <w:tcW w:w="3990" w:type="dxa"/>
            <w:tcBorders>
              <w:top w:val="single" w:sz="8" w:space="0" w:color="auto"/>
              <w:left w:val="single" w:sz="8" w:space="0" w:color="auto"/>
              <w:bottom w:val="single" w:sz="8" w:space="0" w:color="auto"/>
              <w:right w:val="single" w:sz="8" w:space="0" w:color="auto"/>
            </w:tcBorders>
            <w:tcMar>
              <w:left w:w="108" w:type="dxa"/>
              <w:right w:w="108" w:type="dxa"/>
            </w:tcMar>
          </w:tcPr>
          <w:p w14:paraId="3D9B70CA" w14:textId="0904067A" w:rsidR="2EB85749" w:rsidRDefault="2EB85749" w:rsidP="2EB85749">
            <w:pPr>
              <w:spacing w:line="276" w:lineRule="auto"/>
            </w:pPr>
            <w:r w:rsidRPr="2EB85749">
              <w:rPr>
                <w:rFonts w:eastAsia="Arial" w:cs="Arial"/>
                <w:szCs w:val="22"/>
                <w:lang w:val="en-US"/>
              </w:rPr>
              <w:t>Independent learning</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61A10E8E" w14:textId="49FB60DE" w:rsidR="2EB85749" w:rsidRDefault="2EB85749" w:rsidP="2EB85749">
            <w:pPr>
              <w:spacing w:line="276" w:lineRule="auto"/>
              <w:jc w:val="center"/>
            </w:pPr>
            <w:r w:rsidRPr="2EB85749">
              <w:rPr>
                <w:rFonts w:eastAsia="Arial" w:cs="Arial"/>
                <w:szCs w:val="22"/>
                <w:lang w:val="en-US"/>
              </w:rPr>
              <w:t>173</w:t>
            </w:r>
          </w:p>
        </w:tc>
        <w:tc>
          <w:tcPr>
            <w:tcW w:w="1860" w:type="dxa"/>
            <w:tcBorders>
              <w:top w:val="single" w:sz="8" w:space="0" w:color="auto"/>
              <w:left w:val="single" w:sz="8" w:space="0" w:color="auto"/>
              <w:bottom w:val="single" w:sz="8" w:space="0" w:color="auto"/>
              <w:right w:val="single" w:sz="8" w:space="0" w:color="auto"/>
            </w:tcBorders>
            <w:tcMar>
              <w:left w:w="108" w:type="dxa"/>
              <w:right w:w="108" w:type="dxa"/>
            </w:tcMar>
          </w:tcPr>
          <w:p w14:paraId="1C1C5F1A" w14:textId="24AAF8C0" w:rsidR="2EB85749" w:rsidRDefault="2EB85749" w:rsidP="2EB85749">
            <w:pPr>
              <w:spacing w:line="276" w:lineRule="auto"/>
              <w:jc w:val="center"/>
            </w:pPr>
            <w:r w:rsidRPr="2EB85749">
              <w:rPr>
                <w:rFonts w:eastAsia="Arial" w:cs="Arial"/>
                <w:szCs w:val="22"/>
                <w:lang w:val="en-US"/>
              </w:rPr>
              <w:t>87%</w:t>
            </w:r>
          </w:p>
        </w:tc>
      </w:tr>
      <w:tr w:rsidR="2EB85749" w14:paraId="6027E7D8" w14:textId="77777777" w:rsidTr="2EB85749">
        <w:trPr>
          <w:trHeight w:val="450"/>
        </w:trPr>
        <w:tc>
          <w:tcPr>
            <w:tcW w:w="3990" w:type="dxa"/>
            <w:tcBorders>
              <w:top w:val="single" w:sz="8" w:space="0" w:color="auto"/>
              <w:left w:val="single" w:sz="8" w:space="0" w:color="auto"/>
              <w:bottom w:val="single" w:sz="8" w:space="0" w:color="auto"/>
              <w:right w:val="single" w:sz="8" w:space="0" w:color="auto"/>
            </w:tcBorders>
            <w:tcMar>
              <w:left w:w="108" w:type="dxa"/>
              <w:right w:w="108" w:type="dxa"/>
            </w:tcMar>
          </w:tcPr>
          <w:p w14:paraId="16030694" w14:textId="5D2C89E8" w:rsidR="2EB85749" w:rsidRDefault="2EB85749" w:rsidP="2EB85749">
            <w:pPr>
              <w:spacing w:line="276" w:lineRule="auto"/>
            </w:pPr>
            <w:r w:rsidRPr="2EB85749">
              <w:rPr>
                <w:rFonts w:eastAsia="Arial" w:cs="Arial"/>
                <w:szCs w:val="22"/>
                <w:lang w:val="en-US"/>
              </w:rPr>
              <w:t>Placement learning</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7B5747F0" w14:textId="2464DE57" w:rsidR="2EB85749" w:rsidRDefault="2EB85749" w:rsidP="2EB85749">
            <w:pPr>
              <w:spacing w:line="276" w:lineRule="auto"/>
              <w:jc w:val="center"/>
            </w:pPr>
            <w:r w:rsidRPr="2EB85749">
              <w:rPr>
                <w:rFonts w:eastAsia="Arial" w:cs="Arial"/>
                <w:szCs w:val="22"/>
                <w:lang w:val="en-US"/>
              </w:rPr>
              <w:t xml:space="preserve"> </w:t>
            </w:r>
          </w:p>
        </w:tc>
        <w:tc>
          <w:tcPr>
            <w:tcW w:w="1860" w:type="dxa"/>
            <w:tcBorders>
              <w:top w:val="single" w:sz="8" w:space="0" w:color="auto"/>
              <w:left w:val="single" w:sz="8" w:space="0" w:color="auto"/>
              <w:bottom w:val="single" w:sz="8" w:space="0" w:color="auto"/>
              <w:right w:val="single" w:sz="8" w:space="0" w:color="auto"/>
            </w:tcBorders>
            <w:tcMar>
              <w:left w:w="108" w:type="dxa"/>
              <w:right w:w="108" w:type="dxa"/>
            </w:tcMar>
          </w:tcPr>
          <w:p w14:paraId="4AAB31C3" w14:textId="324C3BC0" w:rsidR="2EB85749" w:rsidRDefault="2EB85749" w:rsidP="2EB85749">
            <w:pPr>
              <w:spacing w:line="276" w:lineRule="auto"/>
              <w:jc w:val="center"/>
            </w:pPr>
            <w:r w:rsidRPr="2EB85749">
              <w:rPr>
                <w:rFonts w:eastAsia="Arial" w:cs="Arial"/>
                <w:szCs w:val="22"/>
                <w:lang w:val="en-US"/>
              </w:rPr>
              <w:t xml:space="preserve"> </w:t>
            </w:r>
          </w:p>
        </w:tc>
      </w:tr>
      <w:tr w:rsidR="2EB85749" w14:paraId="7F0DB8FC" w14:textId="77777777" w:rsidTr="2EB85749">
        <w:trPr>
          <w:trHeight w:val="270"/>
        </w:trPr>
        <w:tc>
          <w:tcPr>
            <w:tcW w:w="3990" w:type="dxa"/>
            <w:tcBorders>
              <w:top w:val="single" w:sz="8" w:space="0" w:color="auto"/>
              <w:left w:val="single" w:sz="8" w:space="0" w:color="auto"/>
              <w:bottom w:val="single" w:sz="8" w:space="0" w:color="auto"/>
              <w:right w:val="single" w:sz="8" w:space="0" w:color="auto"/>
            </w:tcBorders>
            <w:tcMar>
              <w:left w:w="108" w:type="dxa"/>
              <w:right w:w="108" w:type="dxa"/>
            </w:tcMar>
          </w:tcPr>
          <w:p w14:paraId="7CB9F7F0" w14:textId="171D6EEB" w:rsidR="2EB85749" w:rsidRDefault="2EB85749" w:rsidP="2EB85749">
            <w:pPr>
              <w:spacing w:line="276" w:lineRule="auto"/>
            </w:pPr>
            <w:r w:rsidRPr="2EB85749">
              <w:rPr>
                <w:rFonts w:eastAsia="Arial" w:cs="Arial"/>
                <w:b/>
                <w:bCs/>
                <w:szCs w:val="22"/>
                <w:lang w:val="en-US"/>
              </w:rPr>
              <w:t>TOTAL</w:t>
            </w:r>
          </w:p>
        </w:tc>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1673631A" w14:textId="43853E1C" w:rsidR="2EB85749" w:rsidRDefault="2EB85749" w:rsidP="2EB85749">
            <w:pPr>
              <w:spacing w:line="276" w:lineRule="auto"/>
              <w:jc w:val="center"/>
            </w:pPr>
            <w:r w:rsidRPr="2EB85749">
              <w:rPr>
                <w:rFonts w:eastAsia="Arial" w:cs="Arial"/>
                <w:b/>
                <w:bCs/>
                <w:szCs w:val="22"/>
                <w:lang w:val="en-US"/>
              </w:rPr>
              <w:t>200</w:t>
            </w:r>
          </w:p>
        </w:tc>
        <w:tc>
          <w:tcPr>
            <w:tcW w:w="1860" w:type="dxa"/>
            <w:tcBorders>
              <w:top w:val="single" w:sz="8" w:space="0" w:color="auto"/>
              <w:left w:val="single" w:sz="8" w:space="0" w:color="auto"/>
              <w:bottom w:val="single" w:sz="8" w:space="0" w:color="auto"/>
              <w:right w:val="single" w:sz="8" w:space="0" w:color="auto"/>
            </w:tcBorders>
            <w:tcMar>
              <w:left w:w="108" w:type="dxa"/>
              <w:right w:w="108" w:type="dxa"/>
            </w:tcMar>
          </w:tcPr>
          <w:p w14:paraId="5C267CC9" w14:textId="59366CFC" w:rsidR="2EB85749" w:rsidRDefault="2EB85749" w:rsidP="2EB85749">
            <w:pPr>
              <w:spacing w:line="276" w:lineRule="auto"/>
              <w:jc w:val="center"/>
            </w:pPr>
            <w:r w:rsidRPr="2EB85749">
              <w:rPr>
                <w:rFonts w:eastAsia="Arial" w:cs="Arial"/>
                <w:b/>
                <w:bCs/>
                <w:szCs w:val="22"/>
                <w:lang w:val="en-US"/>
              </w:rPr>
              <w:t>100%</w:t>
            </w:r>
          </w:p>
        </w:tc>
      </w:tr>
    </w:tbl>
    <w:p w14:paraId="1A5B8BAE" w14:textId="47604637" w:rsidR="60FBB528" w:rsidRDefault="60FBB528" w:rsidP="2EB85749">
      <w:pPr>
        <w:tabs>
          <w:tab w:val="left" w:pos="720"/>
          <w:tab w:val="left" w:pos="1440"/>
          <w:tab w:val="left" w:pos="2160"/>
          <w:tab w:val="left" w:pos="2880"/>
        </w:tabs>
        <w:spacing w:line="276" w:lineRule="auto"/>
      </w:pPr>
      <w:r w:rsidRPr="2EB85749">
        <w:rPr>
          <w:rFonts w:eastAsia="Arial" w:cs="Arial"/>
          <w:b/>
          <w:bCs/>
          <w:szCs w:val="22"/>
          <w:lang w:val="en-US"/>
        </w:rPr>
        <w:t xml:space="preserve"> </w:t>
      </w:r>
    </w:p>
    <w:p w14:paraId="05BE1263" w14:textId="4CF87809" w:rsidR="60FBB528" w:rsidRDefault="60FBB528" w:rsidP="2EB85749">
      <w:pPr>
        <w:tabs>
          <w:tab w:val="left" w:pos="720"/>
          <w:tab w:val="left" w:pos="1440"/>
          <w:tab w:val="left" w:pos="2160"/>
          <w:tab w:val="left" w:pos="2880"/>
        </w:tabs>
        <w:spacing w:line="276" w:lineRule="auto"/>
        <w:rPr>
          <w:rFonts w:eastAsia="Arial" w:cs="Arial"/>
          <w:b/>
          <w:bCs/>
          <w:szCs w:val="22"/>
          <w:lang w:val="en-US"/>
        </w:rPr>
      </w:pPr>
      <w:r w:rsidRPr="2EB85749">
        <w:rPr>
          <w:rFonts w:eastAsia="Arial" w:cs="Arial"/>
          <w:b/>
          <w:bCs/>
          <w:szCs w:val="22"/>
          <w:lang w:val="en-US"/>
        </w:rPr>
        <w:t>ASSESSMENT</w:t>
      </w:r>
    </w:p>
    <w:p w14:paraId="126AE91E" w14:textId="77777777" w:rsidR="00DD00DA" w:rsidRDefault="00DD00DA" w:rsidP="2EB85749">
      <w:pPr>
        <w:tabs>
          <w:tab w:val="left" w:pos="720"/>
          <w:tab w:val="left" w:pos="1440"/>
          <w:tab w:val="left" w:pos="2160"/>
          <w:tab w:val="left" w:pos="2880"/>
        </w:tabs>
        <w:spacing w:line="276" w:lineRule="auto"/>
      </w:pPr>
    </w:p>
    <w:p w14:paraId="48BFBB27" w14:textId="1B3CD8D4" w:rsidR="60FBB528" w:rsidRDefault="60FBB528" w:rsidP="2EB85749">
      <w:pPr>
        <w:tabs>
          <w:tab w:val="left" w:pos="720"/>
          <w:tab w:val="left" w:pos="1440"/>
          <w:tab w:val="left" w:pos="2160"/>
          <w:tab w:val="left" w:pos="2880"/>
        </w:tabs>
        <w:spacing w:line="276" w:lineRule="auto"/>
        <w:rPr>
          <w:rFonts w:eastAsia="Arial" w:cs="Arial"/>
          <w:b/>
          <w:bCs/>
          <w:szCs w:val="22"/>
          <w:lang w:val="en-US"/>
        </w:rPr>
      </w:pPr>
      <w:r w:rsidRPr="2EB85749">
        <w:rPr>
          <w:rFonts w:eastAsia="Arial" w:cs="Arial"/>
          <w:b/>
          <w:bCs/>
          <w:szCs w:val="22"/>
          <w:lang w:val="en-US"/>
        </w:rPr>
        <w:t>Assessment Component 1</w:t>
      </w:r>
    </w:p>
    <w:p w14:paraId="3C3D2733" w14:textId="77777777" w:rsidR="00DD00DA" w:rsidRDefault="00DD00DA" w:rsidP="2EB85749">
      <w:pPr>
        <w:tabs>
          <w:tab w:val="left" w:pos="720"/>
          <w:tab w:val="left" w:pos="1440"/>
          <w:tab w:val="left" w:pos="2160"/>
          <w:tab w:val="left" w:pos="2880"/>
        </w:tabs>
        <w:spacing w:line="276" w:lineRule="auto"/>
      </w:pP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2EB85749" w14:paraId="66F1DF37" w14:textId="77777777" w:rsidTr="2EB85749">
        <w:trPr>
          <w:trHeight w:val="300"/>
        </w:trPr>
        <w:tc>
          <w:tcPr>
            <w:tcW w:w="539" w:type="dxa"/>
            <w:tcMar>
              <w:left w:w="108" w:type="dxa"/>
              <w:right w:w="108" w:type="dxa"/>
            </w:tcMar>
          </w:tcPr>
          <w:p w14:paraId="1637A46B" w14:textId="49967882"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186" w:type="dxa"/>
            <w:tcMar>
              <w:left w:w="108" w:type="dxa"/>
              <w:right w:w="108" w:type="dxa"/>
            </w:tcMar>
          </w:tcPr>
          <w:p w14:paraId="6BBA055F" w14:textId="76D49960" w:rsidR="2EB85749" w:rsidRDefault="2EB85749" w:rsidP="2EB85749">
            <w:pPr>
              <w:spacing w:line="276" w:lineRule="auto"/>
            </w:pPr>
            <w:r w:rsidRPr="2EB85749">
              <w:rPr>
                <w:rFonts w:eastAsia="Arial" w:cs="Arial"/>
                <w:b/>
                <w:bCs/>
                <w:szCs w:val="22"/>
                <w:lang w:val="en-US"/>
              </w:rPr>
              <w:t>Written exam</w:t>
            </w:r>
          </w:p>
        </w:tc>
        <w:tc>
          <w:tcPr>
            <w:tcW w:w="509" w:type="dxa"/>
            <w:tcMar>
              <w:left w:w="108" w:type="dxa"/>
              <w:right w:w="108" w:type="dxa"/>
            </w:tcMar>
          </w:tcPr>
          <w:p w14:paraId="7D99D506" w14:textId="1C3A3101"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306" w:type="dxa"/>
            <w:tcMar>
              <w:left w:w="108" w:type="dxa"/>
              <w:right w:w="108" w:type="dxa"/>
            </w:tcMar>
          </w:tcPr>
          <w:p w14:paraId="28E69D35" w14:textId="2EB7FB5A" w:rsidR="2EB85749" w:rsidRDefault="2EB85749" w:rsidP="2EB85749">
            <w:pPr>
              <w:spacing w:line="276" w:lineRule="auto"/>
            </w:pPr>
            <w:r w:rsidRPr="2EB85749">
              <w:rPr>
                <w:rFonts w:eastAsia="Arial" w:cs="Arial"/>
                <w:b/>
                <w:bCs/>
                <w:szCs w:val="22"/>
                <w:lang w:val="en-US"/>
              </w:rPr>
              <w:t>Coursework</w:t>
            </w:r>
          </w:p>
        </w:tc>
        <w:tc>
          <w:tcPr>
            <w:tcW w:w="509" w:type="dxa"/>
            <w:tcMar>
              <w:left w:w="108" w:type="dxa"/>
              <w:right w:w="108" w:type="dxa"/>
            </w:tcMar>
          </w:tcPr>
          <w:p w14:paraId="7BA33A0F" w14:textId="7365BB4F"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246" w:type="dxa"/>
            <w:tcMar>
              <w:left w:w="108" w:type="dxa"/>
              <w:right w:w="108" w:type="dxa"/>
            </w:tcMar>
          </w:tcPr>
          <w:p w14:paraId="2400EE5C" w14:textId="11908DB4" w:rsidR="2EB85749" w:rsidRDefault="2EB85749" w:rsidP="2EB85749">
            <w:pPr>
              <w:spacing w:line="276" w:lineRule="auto"/>
            </w:pPr>
            <w:r w:rsidRPr="2EB85749">
              <w:rPr>
                <w:rFonts w:eastAsia="Arial" w:cs="Arial"/>
                <w:b/>
                <w:bCs/>
                <w:szCs w:val="22"/>
                <w:lang w:val="en-US"/>
              </w:rPr>
              <w:t>Practical</w:t>
            </w:r>
          </w:p>
        </w:tc>
      </w:tr>
    </w:tbl>
    <w:p w14:paraId="77811464" w14:textId="1D58C566" w:rsidR="60FBB528" w:rsidRDefault="60FBB528" w:rsidP="2EB85749">
      <w:pPr>
        <w:tabs>
          <w:tab w:val="left" w:pos="720"/>
          <w:tab w:val="left" w:pos="1440"/>
          <w:tab w:val="left" w:pos="2160"/>
          <w:tab w:val="left" w:pos="2880"/>
        </w:tabs>
        <w:spacing w:line="276" w:lineRule="auto"/>
      </w:pPr>
      <w:r w:rsidRPr="2EB85749">
        <w:rPr>
          <w:rFonts w:eastAsia="Arial" w:cs="Arial"/>
          <w:b/>
          <w:bCs/>
          <w:szCs w:val="22"/>
          <w:lang w:val="en-U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58ADADF1"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F04656D" w14:textId="242D056E" w:rsidR="2EB85749" w:rsidRDefault="2EB85749" w:rsidP="2EB85749">
            <w:pPr>
              <w:spacing w:line="276" w:lineRule="auto"/>
              <w:jc w:val="center"/>
            </w:pPr>
            <w:r w:rsidRPr="2EB85749">
              <w:rPr>
                <w:rFonts w:eastAsia="Arial" w:cs="Arial"/>
                <w:b/>
                <w:bCs/>
                <w:szCs w:val="22"/>
                <w:lang w:val="en-U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932A626" w14:textId="16791224" w:rsidR="2EB85749" w:rsidRDefault="2EB85749" w:rsidP="2EB85749">
            <w:pPr>
              <w:spacing w:line="276" w:lineRule="auto"/>
            </w:pPr>
            <w:r w:rsidRPr="2EB85749">
              <w:rPr>
                <w:rFonts w:eastAsia="Arial" w:cs="Arial"/>
                <w:b/>
                <w:bCs/>
                <w:szCs w:val="22"/>
                <w:lang w:val="en-U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11DF5E7" w14:textId="7E4BC32F" w:rsidR="2EB85749" w:rsidRDefault="2EB85749" w:rsidP="2EB85749">
            <w:pPr>
              <w:spacing w:line="276" w:lineRule="auto"/>
            </w:pPr>
            <w:r w:rsidRPr="2EB85749">
              <w:rPr>
                <w:rFonts w:eastAsia="Arial" w:cs="Arial"/>
                <w:b/>
                <w:bCs/>
                <w:szCs w:val="22"/>
                <w:lang w:val="en-US"/>
              </w:rPr>
              <w:t>Weighting</w:t>
            </w:r>
          </w:p>
        </w:tc>
      </w:tr>
      <w:tr w:rsidR="2EB85749" w14:paraId="42FC350E" w14:textId="77777777" w:rsidTr="2EB85749">
        <w:trPr>
          <w:trHeight w:val="21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421C2DB" w14:textId="2DAB783C" w:rsidR="2EB85749" w:rsidRDefault="2EB85749" w:rsidP="2EB85749">
            <w:pPr>
              <w:spacing w:line="276" w:lineRule="auto"/>
              <w:jc w:val="both"/>
            </w:pPr>
            <w:r w:rsidRPr="2EB85749">
              <w:rPr>
                <w:rFonts w:eastAsia="Arial" w:cs="Arial"/>
                <w:szCs w:val="22"/>
                <w:lang w:val="en-US"/>
              </w:rPr>
              <w:t>Essay</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0BB1414" w14:textId="7851CEFE" w:rsidR="2EB85749" w:rsidRDefault="2EB85749" w:rsidP="2EB85749">
            <w:pPr>
              <w:spacing w:line="276" w:lineRule="auto"/>
            </w:pPr>
            <w:r w:rsidRPr="2EB85749">
              <w:rPr>
                <w:rFonts w:eastAsia="Arial" w:cs="Arial"/>
                <w:szCs w:val="22"/>
                <w:lang w:val="en-US"/>
              </w:rPr>
              <w:t>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11F5E07" w14:textId="1EAD3712" w:rsidR="2EB85749" w:rsidRDefault="2EB85749" w:rsidP="2EB85749">
            <w:pPr>
              <w:spacing w:line="276" w:lineRule="auto"/>
            </w:pPr>
            <w:r w:rsidRPr="2EB85749">
              <w:rPr>
                <w:rFonts w:eastAsia="Arial" w:cs="Arial"/>
                <w:szCs w:val="22"/>
                <w:lang w:val="en-US"/>
              </w:rPr>
              <w:t>75%</w:t>
            </w:r>
          </w:p>
        </w:tc>
      </w:tr>
    </w:tbl>
    <w:p w14:paraId="7BCCF2AB" w14:textId="4826FD44" w:rsidR="60FBB528" w:rsidRDefault="60FBB528" w:rsidP="2EB85749">
      <w:pPr>
        <w:tabs>
          <w:tab w:val="left" w:pos="720"/>
          <w:tab w:val="left" w:pos="1440"/>
          <w:tab w:val="left" w:pos="2160"/>
          <w:tab w:val="left" w:pos="2880"/>
        </w:tabs>
        <w:spacing w:line="276" w:lineRule="auto"/>
      </w:pPr>
      <w:r w:rsidRPr="2EB85749">
        <w:rPr>
          <w:rFonts w:eastAsia="Arial" w:cs="Arial"/>
          <w:b/>
          <w:bCs/>
          <w:szCs w:val="22"/>
          <w:lang w:val="en-US"/>
        </w:rPr>
        <w:t xml:space="preserve"> </w:t>
      </w:r>
    </w:p>
    <w:p w14:paraId="2837E111" w14:textId="4C0ACB83" w:rsidR="60FBB528" w:rsidRDefault="60FBB528" w:rsidP="2EB85749">
      <w:pPr>
        <w:tabs>
          <w:tab w:val="left" w:pos="720"/>
          <w:tab w:val="left" w:pos="1440"/>
          <w:tab w:val="left" w:pos="2160"/>
          <w:tab w:val="left" w:pos="2880"/>
        </w:tabs>
        <w:spacing w:line="276" w:lineRule="auto"/>
        <w:rPr>
          <w:rFonts w:eastAsia="Arial" w:cs="Arial"/>
          <w:b/>
          <w:bCs/>
          <w:szCs w:val="22"/>
          <w:lang w:val="en-US"/>
        </w:rPr>
      </w:pPr>
      <w:r w:rsidRPr="2EB85749">
        <w:rPr>
          <w:rFonts w:eastAsia="Arial" w:cs="Arial"/>
          <w:b/>
          <w:bCs/>
          <w:szCs w:val="22"/>
          <w:lang w:val="en-US"/>
        </w:rPr>
        <w:t>Assessment Component 2</w:t>
      </w:r>
    </w:p>
    <w:p w14:paraId="04072FBE" w14:textId="77777777" w:rsidR="00DD00DA" w:rsidRDefault="00DD00DA" w:rsidP="2EB85749">
      <w:pPr>
        <w:tabs>
          <w:tab w:val="left" w:pos="720"/>
          <w:tab w:val="left" w:pos="1440"/>
          <w:tab w:val="left" w:pos="2160"/>
          <w:tab w:val="left" w:pos="2880"/>
        </w:tabs>
        <w:spacing w:line="276" w:lineRule="auto"/>
      </w:pP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2EB85749" w14:paraId="4F6CC8D1" w14:textId="77777777" w:rsidTr="2EB85749">
        <w:trPr>
          <w:trHeight w:val="300"/>
        </w:trPr>
        <w:tc>
          <w:tcPr>
            <w:tcW w:w="539" w:type="dxa"/>
            <w:tcMar>
              <w:left w:w="108" w:type="dxa"/>
              <w:right w:w="108" w:type="dxa"/>
            </w:tcMar>
          </w:tcPr>
          <w:p w14:paraId="0B7FE827" w14:textId="23A29464"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186" w:type="dxa"/>
            <w:tcMar>
              <w:left w:w="108" w:type="dxa"/>
              <w:right w:w="108" w:type="dxa"/>
            </w:tcMar>
          </w:tcPr>
          <w:p w14:paraId="27450BB9" w14:textId="2DAA34FD" w:rsidR="2EB85749" w:rsidRDefault="2EB85749" w:rsidP="2EB85749">
            <w:pPr>
              <w:spacing w:line="276" w:lineRule="auto"/>
            </w:pPr>
            <w:r w:rsidRPr="2EB85749">
              <w:rPr>
                <w:rFonts w:eastAsia="Arial" w:cs="Arial"/>
                <w:b/>
                <w:bCs/>
                <w:szCs w:val="22"/>
                <w:lang w:val="en-US"/>
              </w:rPr>
              <w:t>Written exam</w:t>
            </w:r>
          </w:p>
        </w:tc>
        <w:tc>
          <w:tcPr>
            <w:tcW w:w="509" w:type="dxa"/>
            <w:tcMar>
              <w:left w:w="108" w:type="dxa"/>
              <w:right w:w="108" w:type="dxa"/>
            </w:tcMar>
          </w:tcPr>
          <w:p w14:paraId="2D315088" w14:textId="054CF77C"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306" w:type="dxa"/>
            <w:tcMar>
              <w:left w:w="108" w:type="dxa"/>
              <w:right w:w="108" w:type="dxa"/>
            </w:tcMar>
          </w:tcPr>
          <w:p w14:paraId="3FDEF96F" w14:textId="3F1A4E88" w:rsidR="2EB85749" w:rsidRDefault="2EB85749" w:rsidP="2EB85749">
            <w:pPr>
              <w:spacing w:line="276" w:lineRule="auto"/>
            </w:pPr>
            <w:r w:rsidRPr="2EB85749">
              <w:rPr>
                <w:rFonts w:eastAsia="Arial" w:cs="Arial"/>
                <w:b/>
                <w:bCs/>
                <w:szCs w:val="22"/>
                <w:lang w:val="en-US"/>
              </w:rPr>
              <w:t>Coursework</w:t>
            </w:r>
          </w:p>
        </w:tc>
        <w:tc>
          <w:tcPr>
            <w:tcW w:w="509" w:type="dxa"/>
            <w:tcMar>
              <w:left w:w="108" w:type="dxa"/>
              <w:right w:w="108" w:type="dxa"/>
            </w:tcMar>
          </w:tcPr>
          <w:p w14:paraId="476766F4" w14:textId="103FD5AA" w:rsidR="2EB85749" w:rsidRDefault="2EB85749" w:rsidP="2EB85749">
            <w:pPr>
              <w:spacing w:line="276" w:lineRule="auto"/>
            </w:pPr>
            <w:r w:rsidRPr="2EB85749">
              <w:rPr>
                <w:rFonts w:ascii="Segoe UI Symbol" w:eastAsia="Segoe UI Symbol" w:hAnsi="Segoe UI Symbol" w:cs="Segoe UI Symbol"/>
                <w:szCs w:val="22"/>
                <w:lang w:val="en-US"/>
              </w:rPr>
              <w:t>☒</w:t>
            </w:r>
          </w:p>
        </w:tc>
        <w:tc>
          <w:tcPr>
            <w:tcW w:w="2246" w:type="dxa"/>
            <w:tcMar>
              <w:left w:w="108" w:type="dxa"/>
              <w:right w:w="108" w:type="dxa"/>
            </w:tcMar>
          </w:tcPr>
          <w:p w14:paraId="64741F8D" w14:textId="2399387A" w:rsidR="2EB85749" w:rsidRDefault="2EB85749" w:rsidP="2EB85749">
            <w:pPr>
              <w:spacing w:line="276" w:lineRule="auto"/>
            </w:pPr>
            <w:r w:rsidRPr="2EB85749">
              <w:rPr>
                <w:rFonts w:eastAsia="Arial" w:cs="Arial"/>
                <w:b/>
                <w:bCs/>
                <w:szCs w:val="22"/>
                <w:lang w:val="en-US"/>
              </w:rPr>
              <w:t>Practical</w:t>
            </w:r>
          </w:p>
        </w:tc>
      </w:tr>
    </w:tbl>
    <w:p w14:paraId="2418FAB6" w14:textId="6220FF18" w:rsidR="60FBB528" w:rsidRDefault="60FBB528" w:rsidP="2EB85749">
      <w:pPr>
        <w:tabs>
          <w:tab w:val="left" w:pos="720"/>
          <w:tab w:val="left" w:pos="1440"/>
          <w:tab w:val="left" w:pos="2160"/>
          <w:tab w:val="left" w:pos="2880"/>
        </w:tabs>
        <w:spacing w:line="276" w:lineRule="auto"/>
      </w:pPr>
      <w:r w:rsidRPr="2EB85749">
        <w:rPr>
          <w:rFonts w:eastAsia="Arial" w:cs="Arial"/>
          <w:b/>
          <w:bCs/>
          <w:szCs w:val="22"/>
          <w:lang w:val="en-U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1D21050E"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25ABC8E" w14:textId="6F227C83" w:rsidR="2EB85749" w:rsidRDefault="2EB85749" w:rsidP="2EB85749">
            <w:pPr>
              <w:spacing w:line="276" w:lineRule="auto"/>
              <w:jc w:val="center"/>
            </w:pPr>
            <w:r w:rsidRPr="2EB85749">
              <w:rPr>
                <w:rFonts w:eastAsia="Arial" w:cs="Arial"/>
                <w:b/>
                <w:bCs/>
                <w:szCs w:val="22"/>
                <w:lang w:val="en-U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91CBA12" w14:textId="675BF7B9" w:rsidR="2EB85749" w:rsidRDefault="2EB85749" w:rsidP="2EB85749">
            <w:pPr>
              <w:spacing w:line="276" w:lineRule="auto"/>
            </w:pPr>
            <w:r w:rsidRPr="2EB85749">
              <w:rPr>
                <w:rFonts w:eastAsia="Arial" w:cs="Arial"/>
                <w:b/>
                <w:bCs/>
                <w:szCs w:val="22"/>
                <w:lang w:val="en-U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97EC5CF" w14:textId="2D720CC5" w:rsidR="2EB85749" w:rsidRDefault="2EB85749" w:rsidP="2EB85749">
            <w:pPr>
              <w:spacing w:line="276" w:lineRule="auto"/>
            </w:pPr>
            <w:r w:rsidRPr="2EB85749">
              <w:rPr>
                <w:rFonts w:eastAsia="Arial" w:cs="Arial"/>
                <w:b/>
                <w:bCs/>
                <w:szCs w:val="22"/>
                <w:lang w:val="en-US"/>
              </w:rPr>
              <w:t>Weighting</w:t>
            </w:r>
          </w:p>
        </w:tc>
      </w:tr>
      <w:tr w:rsidR="2EB85749" w14:paraId="47F11A72" w14:textId="77777777" w:rsidTr="2EB85749">
        <w:trPr>
          <w:trHeight w:val="21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0DA35328" w14:textId="14BF8600" w:rsidR="2EB85749" w:rsidRDefault="2EB85749" w:rsidP="2EB85749">
            <w:pPr>
              <w:spacing w:line="276" w:lineRule="auto"/>
              <w:jc w:val="both"/>
            </w:pPr>
            <w:r w:rsidRPr="2EB85749">
              <w:rPr>
                <w:rFonts w:eastAsia="Arial" w:cs="Arial"/>
                <w:szCs w:val="22"/>
                <w:lang w:val="en-US"/>
              </w:rPr>
              <w:t>Group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46D9845" w14:textId="0C20EC94" w:rsidR="2EB85749" w:rsidRDefault="2EB85749" w:rsidP="2EB85749">
            <w:pPr>
              <w:spacing w:line="276" w:lineRule="auto"/>
            </w:pPr>
            <w:r w:rsidRPr="2EB85749">
              <w:rPr>
                <w:rFonts w:eastAsia="Arial" w:cs="Arial"/>
                <w:szCs w:val="22"/>
                <w:lang w:val="en-US"/>
              </w:rPr>
              <w:t>5 minutes per person (maximum of 4 per group)</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3DA889A" w14:textId="23F9E353" w:rsidR="2EB85749" w:rsidRDefault="2EB85749" w:rsidP="2EB85749">
            <w:pPr>
              <w:spacing w:line="276" w:lineRule="auto"/>
            </w:pPr>
            <w:r w:rsidRPr="2EB85749">
              <w:rPr>
                <w:rFonts w:eastAsia="Arial" w:cs="Arial"/>
                <w:szCs w:val="22"/>
                <w:lang w:val="en-US"/>
              </w:rPr>
              <w:t>25%</w:t>
            </w:r>
          </w:p>
        </w:tc>
      </w:tr>
    </w:tbl>
    <w:p w14:paraId="0D97257C" w14:textId="784E8B5E" w:rsidR="60FBB528" w:rsidRDefault="60FBB528" w:rsidP="2EB85749">
      <w:pPr>
        <w:tabs>
          <w:tab w:val="left" w:pos="720"/>
          <w:tab w:val="left" w:pos="1440"/>
          <w:tab w:val="left" w:pos="2160"/>
          <w:tab w:val="left" w:pos="2880"/>
        </w:tabs>
        <w:spacing w:line="276" w:lineRule="auto"/>
      </w:pPr>
      <w:r w:rsidRPr="2EB85749">
        <w:rPr>
          <w:rFonts w:eastAsia="Arial" w:cs="Arial"/>
          <w:b/>
          <w:bCs/>
          <w:szCs w:val="22"/>
          <w:lang w:val="en-US"/>
        </w:rPr>
        <w:t xml:space="preserve"> </w:t>
      </w:r>
    </w:p>
    <w:p w14:paraId="00D474FD" w14:textId="123A95B5" w:rsidR="60FBB528" w:rsidRDefault="60FBB528" w:rsidP="2EB85749">
      <w:pPr>
        <w:tabs>
          <w:tab w:val="left" w:pos="720"/>
          <w:tab w:val="left" w:pos="1440"/>
          <w:tab w:val="left" w:pos="2160"/>
          <w:tab w:val="left" w:pos="2880"/>
        </w:tabs>
        <w:spacing w:line="276" w:lineRule="auto"/>
        <w:jc w:val="both"/>
      </w:pPr>
      <w:r w:rsidRPr="2EB85749">
        <w:rPr>
          <w:rFonts w:eastAsia="Arial" w:cs="Arial"/>
          <w:b/>
          <w:bCs/>
          <w:szCs w:val="22"/>
          <w:lang w:val="en-US"/>
        </w:rPr>
        <w:t>Assessment Summary</w:t>
      </w:r>
    </w:p>
    <w:tbl>
      <w:tblPr>
        <w:tblW w:w="0" w:type="auto"/>
        <w:tblLayout w:type="fixed"/>
        <w:tblLook w:val="04A0" w:firstRow="1" w:lastRow="0" w:firstColumn="1" w:lastColumn="0" w:noHBand="0" w:noVBand="1"/>
      </w:tblPr>
      <w:tblGrid>
        <w:gridCol w:w="3255"/>
        <w:gridCol w:w="1845"/>
      </w:tblGrid>
      <w:tr w:rsidR="2EB85749" w14:paraId="5799BC9F"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8B4D650" w14:textId="20531261" w:rsidR="2EB85749" w:rsidRDefault="2EB85749" w:rsidP="2EB85749">
            <w:pPr>
              <w:spacing w:line="276" w:lineRule="auto"/>
            </w:pPr>
            <w:r w:rsidRPr="2EB85749">
              <w:rPr>
                <w:rFonts w:eastAsia="Arial" w:cs="Arial"/>
                <w:b/>
                <w:bCs/>
                <w:szCs w:val="22"/>
                <w:lang w:val="en-U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777C3B3" w14:textId="08BDE94A" w:rsidR="2EB85749" w:rsidRDefault="2EB85749" w:rsidP="2EB85749">
            <w:pPr>
              <w:spacing w:line="276" w:lineRule="auto"/>
              <w:jc w:val="center"/>
            </w:pPr>
            <w:r w:rsidRPr="2EB85749">
              <w:rPr>
                <w:rFonts w:eastAsia="Arial" w:cs="Arial"/>
                <w:b/>
                <w:bCs/>
                <w:szCs w:val="22"/>
                <w:lang w:val="en-US"/>
              </w:rPr>
              <w:t>Percentage</w:t>
            </w:r>
          </w:p>
        </w:tc>
      </w:tr>
      <w:tr w:rsidR="2EB85749" w14:paraId="6959D85A"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8263F74" w14:textId="58D683C0" w:rsidR="2EB85749" w:rsidRDefault="2EB85749" w:rsidP="2EB85749">
            <w:pPr>
              <w:spacing w:line="276" w:lineRule="auto"/>
            </w:pPr>
            <w:r w:rsidRPr="2EB85749">
              <w:rPr>
                <w:rFonts w:eastAsia="Arial" w:cs="Arial"/>
                <w:szCs w:val="22"/>
                <w:lang w:val="en-US"/>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A7E42FE" w14:textId="17349754" w:rsidR="2EB85749" w:rsidRDefault="2EB85749" w:rsidP="2EB85749">
            <w:pPr>
              <w:spacing w:line="276" w:lineRule="auto"/>
              <w:jc w:val="center"/>
            </w:pPr>
            <w:r w:rsidRPr="2EB85749">
              <w:rPr>
                <w:rFonts w:eastAsia="Arial" w:cs="Arial"/>
                <w:szCs w:val="22"/>
                <w:lang w:val="en-US"/>
              </w:rPr>
              <w:t xml:space="preserve"> </w:t>
            </w:r>
          </w:p>
        </w:tc>
      </w:tr>
      <w:tr w:rsidR="2EB85749" w14:paraId="74550195"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084B4E7" w14:textId="328AD51A" w:rsidR="2EB85749" w:rsidRDefault="2EB85749" w:rsidP="2EB85749">
            <w:pPr>
              <w:spacing w:line="276" w:lineRule="auto"/>
            </w:pPr>
            <w:r w:rsidRPr="2EB85749">
              <w:rPr>
                <w:rFonts w:eastAsia="Arial" w:cs="Arial"/>
                <w:szCs w:val="22"/>
                <w:lang w:val="en-US"/>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83ED54D" w14:textId="32BCCD00" w:rsidR="2EB85749" w:rsidRDefault="2EB85749" w:rsidP="2EB85749">
            <w:pPr>
              <w:spacing w:line="276" w:lineRule="auto"/>
              <w:jc w:val="center"/>
            </w:pPr>
            <w:r w:rsidRPr="2EB85749">
              <w:rPr>
                <w:rFonts w:eastAsia="Arial" w:cs="Arial"/>
                <w:szCs w:val="22"/>
                <w:lang w:val="en-US"/>
              </w:rPr>
              <w:t>75%</w:t>
            </w:r>
          </w:p>
        </w:tc>
      </w:tr>
      <w:tr w:rsidR="2EB85749" w14:paraId="14A3AB14"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51AE1B5" w14:textId="318AAA8B" w:rsidR="2EB85749" w:rsidRDefault="2EB85749" w:rsidP="2EB85749">
            <w:pPr>
              <w:spacing w:line="276" w:lineRule="auto"/>
            </w:pPr>
            <w:r w:rsidRPr="2EB85749">
              <w:rPr>
                <w:rFonts w:eastAsia="Arial" w:cs="Arial"/>
                <w:szCs w:val="22"/>
                <w:lang w:val="en-US"/>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0BCEF9B" w14:textId="247F8313" w:rsidR="2EB85749" w:rsidRDefault="2EB85749" w:rsidP="2EB85749">
            <w:pPr>
              <w:spacing w:line="276" w:lineRule="auto"/>
              <w:jc w:val="center"/>
            </w:pPr>
            <w:r w:rsidRPr="2EB85749">
              <w:rPr>
                <w:rFonts w:eastAsia="Arial" w:cs="Arial"/>
                <w:szCs w:val="22"/>
                <w:lang w:val="en-US"/>
              </w:rPr>
              <w:t>25%</w:t>
            </w:r>
          </w:p>
        </w:tc>
      </w:tr>
      <w:tr w:rsidR="2EB85749" w14:paraId="195F17F4"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8E9E2B4" w14:textId="6D4B0DA6" w:rsidR="2EB85749" w:rsidRDefault="2EB85749" w:rsidP="2EB85749">
            <w:pPr>
              <w:spacing w:line="276" w:lineRule="auto"/>
            </w:pPr>
            <w:r w:rsidRPr="2EB85749">
              <w:rPr>
                <w:rFonts w:eastAsia="Arial" w:cs="Arial"/>
                <w:b/>
                <w:bCs/>
                <w:szCs w:val="22"/>
                <w:lang w:val="en-U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D2221C7" w14:textId="76686FDF" w:rsidR="2EB85749" w:rsidRDefault="2EB85749" w:rsidP="2EB85749">
            <w:pPr>
              <w:spacing w:line="276" w:lineRule="auto"/>
              <w:jc w:val="center"/>
            </w:pPr>
            <w:r w:rsidRPr="2EB85749">
              <w:rPr>
                <w:rFonts w:eastAsia="Arial" w:cs="Arial"/>
                <w:b/>
                <w:bCs/>
                <w:szCs w:val="22"/>
                <w:lang w:val="en-US"/>
              </w:rPr>
              <w:t>100%</w:t>
            </w:r>
          </w:p>
        </w:tc>
      </w:tr>
    </w:tbl>
    <w:p w14:paraId="5F7BA7B4" w14:textId="4445A776" w:rsidR="60FBB528" w:rsidRDefault="60FBB528" w:rsidP="1996D85F">
      <w:pPr>
        <w:tabs>
          <w:tab w:val="left" w:pos="720"/>
          <w:tab w:val="left" w:pos="1440"/>
          <w:tab w:val="left" w:pos="2160"/>
          <w:tab w:val="left" w:pos="2880"/>
        </w:tabs>
        <w:spacing w:line="276" w:lineRule="auto"/>
        <w:jc w:val="both"/>
      </w:pPr>
      <w:r w:rsidRPr="1996D85F">
        <w:rPr>
          <w:rFonts w:eastAsia="Arial" w:cs="Arial"/>
          <w:b/>
          <w:bCs/>
          <w:szCs w:val="22"/>
          <w:lang w:val="en-US"/>
        </w:rPr>
        <w:t xml:space="preserve"> </w:t>
      </w:r>
    </w:p>
    <w:p w14:paraId="2B745BD4" w14:textId="722D5D39" w:rsidR="60FBB528" w:rsidRDefault="60FBB528" w:rsidP="1996D85F">
      <w:pPr>
        <w:jc w:val="both"/>
        <w:rPr>
          <w:rFonts w:eastAsia="Arial" w:cs="Arial"/>
          <w:color w:val="1F1F1F"/>
          <w:szCs w:val="22"/>
        </w:rPr>
      </w:pPr>
      <w:r w:rsidRPr="1996D85F">
        <w:rPr>
          <w:rFonts w:eastAsia="Arial" w:cs="Arial"/>
          <w:i/>
          <w:iCs/>
          <w:color w:val="1F1F1F"/>
          <w:szCs w:val="22"/>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r w:rsidRPr="1996D85F">
        <w:rPr>
          <w:rFonts w:eastAsia="Arial" w:cs="Arial"/>
          <w:color w:val="1F1F1F"/>
          <w:szCs w:val="22"/>
        </w:rPr>
        <w:t xml:space="preserve"> </w:t>
      </w:r>
    </w:p>
    <w:p w14:paraId="1DE863B1" w14:textId="77777777" w:rsidR="00DD00DA" w:rsidRDefault="00DD00DA" w:rsidP="1996D85F">
      <w:pPr>
        <w:jc w:val="both"/>
        <w:rPr>
          <w:rFonts w:eastAsia="Arial" w:cs="Arial"/>
          <w:color w:val="1F1F1F"/>
          <w:szCs w:val="22"/>
        </w:rPr>
      </w:pPr>
    </w:p>
    <w:p w14:paraId="36D4384A" w14:textId="77777777" w:rsidR="00DD00DA" w:rsidRDefault="00DD00DA" w:rsidP="1996D85F">
      <w:pPr>
        <w:jc w:val="both"/>
        <w:rPr>
          <w:rFonts w:eastAsia="Arial" w:cs="Arial"/>
          <w:color w:val="1F1F1F"/>
          <w:szCs w:val="22"/>
        </w:rPr>
      </w:pPr>
    </w:p>
    <w:p w14:paraId="0272B2E2" w14:textId="77777777" w:rsidR="00DD00DA" w:rsidRDefault="00DD00DA" w:rsidP="1996D85F">
      <w:pPr>
        <w:jc w:val="both"/>
        <w:rPr>
          <w:rFonts w:eastAsia="Arial" w:cs="Arial"/>
          <w:color w:val="1F1F1F"/>
          <w:szCs w:val="22"/>
        </w:rPr>
      </w:pPr>
    </w:p>
    <w:p w14:paraId="4BFA2F37" w14:textId="77777777" w:rsidR="00DD00DA" w:rsidRDefault="00DD00DA" w:rsidP="1996D85F">
      <w:pPr>
        <w:jc w:val="both"/>
        <w:rPr>
          <w:rFonts w:eastAsia="Arial" w:cs="Arial"/>
          <w:color w:val="1F1F1F"/>
          <w:szCs w:val="22"/>
        </w:rPr>
      </w:pPr>
    </w:p>
    <w:p w14:paraId="01B74090" w14:textId="77777777" w:rsidR="00DD00DA" w:rsidRDefault="00DD00DA" w:rsidP="1996D85F">
      <w:pPr>
        <w:jc w:val="both"/>
        <w:rPr>
          <w:rFonts w:eastAsia="Arial" w:cs="Arial"/>
          <w:color w:val="1F1F1F"/>
          <w:szCs w:val="22"/>
        </w:rPr>
      </w:pPr>
    </w:p>
    <w:p w14:paraId="71277819" w14:textId="77777777" w:rsidR="00DD00DA" w:rsidRDefault="00DD00DA" w:rsidP="1996D85F">
      <w:pPr>
        <w:jc w:val="both"/>
        <w:rPr>
          <w:rFonts w:eastAsia="Arial" w:cs="Arial"/>
          <w:color w:val="1F1F1F"/>
          <w:szCs w:val="22"/>
        </w:rPr>
      </w:pPr>
    </w:p>
    <w:p w14:paraId="3C64C406" w14:textId="77777777" w:rsidR="00E6006A" w:rsidRDefault="00E6006A">
      <w:pPr>
        <w:rPr>
          <w:rFonts w:eastAsia="Arial" w:cs="Arial"/>
          <w:color w:val="1F1F1F"/>
          <w:szCs w:val="22"/>
        </w:rPr>
      </w:pPr>
      <w:r>
        <w:rPr>
          <w:rFonts w:eastAsia="Arial" w:cs="Arial"/>
          <w:color w:val="1F1F1F"/>
          <w:szCs w:val="22"/>
        </w:rPr>
        <w:br w:type="page"/>
      </w:r>
    </w:p>
    <w:p w14:paraId="36968AD3" w14:textId="65C11C3A" w:rsidR="60FBB528" w:rsidRDefault="60FBB528" w:rsidP="2EB85749">
      <w:pPr>
        <w:tabs>
          <w:tab w:val="left" w:pos="720"/>
          <w:tab w:val="left" w:pos="1440"/>
          <w:tab w:val="left" w:pos="2160"/>
          <w:tab w:val="left" w:pos="2880"/>
        </w:tabs>
        <w:spacing w:line="276" w:lineRule="auto"/>
        <w:rPr>
          <w:rFonts w:eastAsia="Arial" w:cs="Arial"/>
          <w:b/>
          <w:bCs/>
          <w:szCs w:val="22"/>
          <w:lang w:val="en-US"/>
        </w:rPr>
      </w:pPr>
      <w:r w:rsidRPr="2EB85749">
        <w:rPr>
          <w:rFonts w:eastAsia="Arial" w:cs="Arial"/>
          <w:b/>
          <w:bCs/>
          <w:szCs w:val="22"/>
          <w:lang w:val="en-US"/>
        </w:rPr>
        <w:lastRenderedPageBreak/>
        <w:t xml:space="preserve">INDICATIVE READING LIST </w:t>
      </w:r>
    </w:p>
    <w:p w14:paraId="3FECC118" w14:textId="77777777" w:rsidR="00DD00DA" w:rsidRDefault="00DD00DA" w:rsidP="2EB85749">
      <w:pPr>
        <w:tabs>
          <w:tab w:val="left" w:pos="720"/>
          <w:tab w:val="left" w:pos="1440"/>
          <w:tab w:val="left" w:pos="2160"/>
          <w:tab w:val="left" w:pos="2880"/>
        </w:tabs>
        <w:spacing w:line="276" w:lineRule="auto"/>
      </w:pPr>
    </w:p>
    <w:tbl>
      <w:tblPr>
        <w:tblStyle w:val="TableGrid"/>
        <w:tblW w:w="8296" w:type="dxa"/>
        <w:tblLayout w:type="fixed"/>
        <w:tblLook w:val="04A0" w:firstRow="1" w:lastRow="0" w:firstColumn="1" w:lastColumn="0" w:noHBand="0" w:noVBand="1"/>
      </w:tblPr>
      <w:tblGrid>
        <w:gridCol w:w="1790"/>
        <w:gridCol w:w="5093"/>
        <w:gridCol w:w="1413"/>
      </w:tblGrid>
      <w:tr w:rsidR="2EB85749" w14:paraId="67024200"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278287A" w14:textId="77A48AEA"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Module Code</w:t>
            </w:r>
          </w:p>
        </w:tc>
        <w:tc>
          <w:tcPr>
            <w:tcW w:w="650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AB4EA29" w14:textId="334D95A3" w:rsidR="2EB85749" w:rsidRDefault="2EB85749" w:rsidP="2EB85749">
            <w:pPr>
              <w:tabs>
                <w:tab w:val="left" w:pos="0"/>
                <w:tab w:val="left" w:pos="720"/>
                <w:tab w:val="left" w:pos="1440"/>
              </w:tabs>
              <w:spacing w:line="276" w:lineRule="auto"/>
            </w:pPr>
            <w:r w:rsidRPr="2EB85749">
              <w:rPr>
                <w:rFonts w:eastAsia="Arial" w:cs="Arial"/>
                <w:b/>
                <w:bCs/>
                <w:szCs w:val="22"/>
                <w:lang w:val="en-US"/>
              </w:rPr>
              <w:t>ECIE6004</w:t>
            </w:r>
          </w:p>
        </w:tc>
      </w:tr>
      <w:tr w:rsidR="2EB85749" w14:paraId="0F00C4A1"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73DDE18" w14:textId="5DED5597"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Module Title</w:t>
            </w:r>
          </w:p>
        </w:tc>
        <w:tc>
          <w:tcPr>
            <w:tcW w:w="650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98CB65F" w14:textId="7F3EB11A" w:rsidR="2EB85749" w:rsidRDefault="2EB85749" w:rsidP="2EB85749">
            <w:pPr>
              <w:tabs>
                <w:tab w:val="left" w:pos="0"/>
                <w:tab w:val="left" w:pos="720"/>
                <w:tab w:val="left" w:pos="1440"/>
              </w:tabs>
              <w:spacing w:line="276" w:lineRule="auto"/>
            </w:pPr>
            <w:r w:rsidRPr="2EB85749">
              <w:rPr>
                <w:rFonts w:eastAsia="Arial" w:cs="Arial"/>
                <w:b/>
                <w:bCs/>
                <w:szCs w:val="22"/>
                <w:lang w:val="en-US"/>
              </w:rPr>
              <w:t xml:space="preserve">Global Perspectives on Education </w:t>
            </w:r>
          </w:p>
        </w:tc>
      </w:tr>
      <w:tr w:rsidR="2EB85749" w14:paraId="4C643D49"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4488F20" w14:textId="46D6CD75"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Classification</w:t>
            </w:r>
          </w:p>
        </w:tc>
        <w:tc>
          <w:tcPr>
            <w:tcW w:w="509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86D47CA" w14:textId="513DD828"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Reading List entry</w:t>
            </w:r>
          </w:p>
        </w:tc>
        <w:tc>
          <w:tcPr>
            <w:tcW w:w="1413"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513DC67" w14:textId="7B19535B" w:rsidR="2EB85749" w:rsidRDefault="2EB85749" w:rsidP="2EB85749">
            <w:pPr>
              <w:tabs>
                <w:tab w:val="left" w:pos="0"/>
                <w:tab w:val="left" w:pos="720"/>
                <w:tab w:val="left" w:pos="1440"/>
              </w:tabs>
              <w:spacing w:line="276" w:lineRule="auto"/>
            </w:pPr>
            <w:r w:rsidRPr="2EB85749">
              <w:rPr>
                <w:rFonts w:eastAsia="Arial" w:cs="Arial"/>
                <w:b/>
                <w:bCs/>
                <w:color w:val="000000" w:themeColor="text1"/>
                <w:szCs w:val="22"/>
                <w:lang w:val="en-US"/>
              </w:rPr>
              <w:t>Electronic*</w:t>
            </w:r>
          </w:p>
        </w:tc>
      </w:tr>
      <w:tr w:rsidR="2EB85749" w14:paraId="542CDE2E"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3397E80" w14:textId="1060C181" w:rsidR="2EB85749" w:rsidRDefault="2EB85749" w:rsidP="2EB85749">
            <w:pPr>
              <w:tabs>
                <w:tab w:val="left" w:pos="0"/>
                <w:tab w:val="left" w:pos="720"/>
                <w:tab w:val="left" w:pos="1440"/>
              </w:tabs>
              <w:spacing w:line="276" w:lineRule="auto"/>
            </w:pPr>
            <w:r w:rsidRPr="2EB85749">
              <w:rPr>
                <w:rFonts w:eastAsia="Arial" w:cs="Arial"/>
                <w:szCs w:val="22"/>
                <w:lang w:val="en-US"/>
              </w:rPr>
              <w:t>Essential</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2BD7BB43" w14:textId="55B4E22F" w:rsidR="2EB85749" w:rsidRDefault="2EB85749" w:rsidP="2EB85749">
            <w:pPr>
              <w:spacing w:line="276" w:lineRule="auto"/>
            </w:pPr>
            <w:r w:rsidRPr="2EB85749">
              <w:rPr>
                <w:rFonts w:eastAsia="Arial" w:cs="Arial"/>
                <w:szCs w:val="22"/>
                <w:lang w:val="en-US"/>
              </w:rPr>
              <w:t xml:space="preserve">Cregan, K. &amp; Cuthbert, D. (2014) </w:t>
            </w:r>
            <w:r w:rsidRPr="2EB85749">
              <w:rPr>
                <w:rFonts w:eastAsia="Arial" w:cs="Arial"/>
                <w:i/>
                <w:iCs/>
                <w:szCs w:val="22"/>
                <w:lang w:val="en-US"/>
              </w:rPr>
              <w:t>Global Childhoods: Issues and Debates</w:t>
            </w:r>
            <w:r w:rsidRPr="2EB85749">
              <w:rPr>
                <w:rFonts w:eastAsia="Arial" w:cs="Arial"/>
                <w:szCs w:val="22"/>
                <w:lang w:val="en-US"/>
              </w:rPr>
              <w:t>. London: Sage.</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7A280446" w14:textId="399B1760"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54A24762" w14:textId="32E5190D" w:rsidR="2EB85749" w:rsidRDefault="2EB85749" w:rsidP="2EB85749">
            <w:pPr>
              <w:spacing w:line="276" w:lineRule="auto"/>
            </w:pPr>
            <w:r w:rsidRPr="2EB85749">
              <w:rPr>
                <w:rFonts w:eastAsia="Arial" w:cs="Arial"/>
                <w:szCs w:val="22"/>
                <w:lang w:val="en-US"/>
              </w:rPr>
              <w:t xml:space="preserve"> </w:t>
            </w:r>
          </w:p>
        </w:tc>
      </w:tr>
      <w:tr w:rsidR="2EB85749" w14:paraId="738868D7"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ACE8431" w14:textId="62494574" w:rsidR="2EB85749" w:rsidRDefault="2EB85749" w:rsidP="2EB85749">
            <w:pPr>
              <w:tabs>
                <w:tab w:val="left" w:pos="0"/>
                <w:tab w:val="left" w:pos="720"/>
                <w:tab w:val="left" w:pos="1440"/>
              </w:tabs>
              <w:spacing w:line="276" w:lineRule="auto"/>
            </w:pPr>
            <w:r w:rsidRPr="2EB85749">
              <w:rPr>
                <w:rFonts w:eastAsia="Arial" w:cs="Arial"/>
                <w:szCs w:val="22"/>
                <w:lang w:val="en-US"/>
              </w:rPr>
              <w:t>Essential</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52C15C04" w14:textId="46384988" w:rsidR="2EB85749" w:rsidRDefault="2EB85749" w:rsidP="2EB85749">
            <w:pPr>
              <w:spacing w:line="276" w:lineRule="auto"/>
            </w:pPr>
            <w:r w:rsidRPr="2EB85749">
              <w:rPr>
                <w:rFonts w:eastAsia="Arial" w:cs="Arial"/>
                <w:szCs w:val="22"/>
                <w:lang w:val="en-US"/>
              </w:rPr>
              <w:t xml:space="preserve">Edwards, M., (2015). </w:t>
            </w:r>
            <w:r w:rsidRPr="2EB85749">
              <w:rPr>
                <w:rFonts w:eastAsia="Arial" w:cs="Arial"/>
                <w:i/>
                <w:iCs/>
                <w:szCs w:val="22"/>
                <w:lang w:val="en-US"/>
              </w:rPr>
              <w:t>Global childhoods</w:t>
            </w:r>
            <w:r w:rsidRPr="2EB85749">
              <w:rPr>
                <w:rFonts w:eastAsia="Arial" w:cs="Arial"/>
                <w:szCs w:val="22"/>
                <w:lang w:val="en-US"/>
              </w:rPr>
              <w:t>. Northwich, England : Critical Publishing</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4DAA6BCC" w14:textId="58A776DC" w:rsidR="2EB85749" w:rsidRDefault="2EB85749" w:rsidP="2EB85749">
            <w:pPr>
              <w:spacing w:line="276" w:lineRule="auto"/>
              <w:jc w:val="center"/>
            </w:pPr>
            <w:r w:rsidRPr="2EB85749">
              <w:rPr>
                <w:rFonts w:ascii="Segoe UI Symbol" w:eastAsia="Segoe UI Symbol" w:hAnsi="Segoe UI Symbol" w:cs="Segoe UI Symbol"/>
                <w:szCs w:val="22"/>
                <w:lang w:val="en-US"/>
              </w:rPr>
              <w:t>☒</w:t>
            </w:r>
          </w:p>
        </w:tc>
      </w:tr>
      <w:tr w:rsidR="2EB85749" w14:paraId="36A68422"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76A265F" w14:textId="50129D3E" w:rsidR="2EB85749" w:rsidRDefault="2EB85749" w:rsidP="2EB85749">
            <w:pPr>
              <w:tabs>
                <w:tab w:val="left" w:pos="0"/>
                <w:tab w:val="left" w:pos="720"/>
                <w:tab w:val="left" w:pos="1440"/>
              </w:tabs>
              <w:spacing w:line="276" w:lineRule="auto"/>
            </w:pPr>
            <w:r w:rsidRPr="2EB85749">
              <w:rPr>
                <w:rFonts w:eastAsia="Arial" w:cs="Arial"/>
                <w:szCs w:val="22"/>
                <w:lang w:val="en-US"/>
              </w:rPr>
              <w:t>Essential</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1860C0E9" w14:textId="21469D7D" w:rsidR="2EB85749" w:rsidRDefault="2EB85749" w:rsidP="2EB85749">
            <w:pPr>
              <w:spacing w:line="276" w:lineRule="auto"/>
            </w:pPr>
            <w:r w:rsidRPr="2EB85749">
              <w:rPr>
                <w:rFonts w:eastAsia="Arial" w:cs="Arial"/>
                <w:szCs w:val="22"/>
                <w:lang w:val="en-US"/>
              </w:rPr>
              <w:t xml:space="preserve">McCowan, T. &amp; Unterhalter, E. (eds) (2015) </w:t>
            </w:r>
            <w:r w:rsidRPr="2EB85749">
              <w:rPr>
                <w:rFonts w:eastAsia="Arial" w:cs="Arial"/>
                <w:i/>
                <w:iCs/>
                <w:szCs w:val="22"/>
                <w:lang w:val="en-US"/>
              </w:rPr>
              <w:t xml:space="preserve">Education and International Development. </w:t>
            </w:r>
            <w:r w:rsidRPr="2EB85749">
              <w:rPr>
                <w:rFonts w:eastAsia="Arial" w:cs="Arial"/>
                <w:szCs w:val="22"/>
                <w:lang w:val="en-US"/>
              </w:rPr>
              <w:t>London: Bloomsbury.</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540AAB63" w14:textId="07DF8D8C"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EB921C5" w14:textId="4C441828" w:rsidR="2EB85749" w:rsidRDefault="2EB85749" w:rsidP="2EB85749">
            <w:pPr>
              <w:spacing w:line="276" w:lineRule="auto"/>
              <w:jc w:val="center"/>
            </w:pPr>
            <w:r w:rsidRPr="2EB85749">
              <w:rPr>
                <w:rFonts w:eastAsia="Arial" w:cs="Arial"/>
                <w:szCs w:val="22"/>
                <w:lang w:val="en-US"/>
              </w:rPr>
              <w:t xml:space="preserve"> </w:t>
            </w:r>
          </w:p>
        </w:tc>
      </w:tr>
      <w:tr w:rsidR="2EB85749" w14:paraId="1352A3AD"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97E4365" w14:textId="35F0CB22" w:rsidR="2EB85749" w:rsidRDefault="2EB85749" w:rsidP="2EB85749">
            <w:pPr>
              <w:spacing w:line="276" w:lineRule="auto"/>
            </w:pPr>
            <w:r w:rsidRPr="2EB85749">
              <w:rPr>
                <w:rFonts w:eastAsia="Arial" w:cs="Arial"/>
                <w:szCs w:val="22"/>
                <w:lang w:val="en-US"/>
              </w:rPr>
              <w:t>Essential</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08B8AE64" w14:textId="397BF8E7" w:rsidR="2EB85749" w:rsidRDefault="2EB85749" w:rsidP="2EB85749">
            <w:pPr>
              <w:spacing w:line="276" w:lineRule="auto"/>
            </w:pPr>
            <w:r w:rsidRPr="2EB85749">
              <w:rPr>
                <w:rFonts w:eastAsia="Arial" w:cs="Arial"/>
                <w:szCs w:val="22"/>
                <w:lang w:val="en-US"/>
              </w:rPr>
              <w:t xml:space="preserve">Lingard, B.; (2020) </w:t>
            </w:r>
            <w:r w:rsidRPr="2EB85749">
              <w:rPr>
                <w:rFonts w:eastAsia="Arial" w:cs="Arial"/>
                <w:i/>
                <w:iCs/>
                <w:szCs w:val="22"/>
                <w:lang w:val="en-US"/>
              </w:rPr>
              <w:t>Globalisation and Education</w:t>
            </w:r>
            <w:r w:rsidRPr="2EB85749">
              <w:rPr>
                <w:rFonts w:eastAsia="Arial" w:cs="Arial"/>
                <w:szCs w:val="22"/>
                <w:lang w:val="en-US"/>
              </w:rPr>
              <w:t>. London: Routledge</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40CBD984" w14:textId="7B8D92F7"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35A248D1" w14:textId="3356D634" w:rsidR="2EB85749" w:rsidRDefault="2EB85749" w:rsidP="2EB85749">
            <w:pPr>
              <w:spacing w:line="276" w:lineRule="auto"/>
              <w:jc w:val="center"/>
            </w:pPr>
            <w:r w:rsidRPr="2EB85749">
              <w:rPr>
                <w:rFonts w:eastAsia="Arial" w:cs="Arial"/>
                <w:szCs w:val="22"/>
                <w:lang w:val="en-US"/>
              </w:rPr>
              <w:t xml:space="preserve"> </w:t>
            </w:r>
          </w:p>
        </w:tc>
      </w:tr>
      <w:tr w:rsidR="2EB85749" w14:paraId="4A78B1DF" w14:textId="77777777" w:rsidTr="00DD00DA">
        <w:trPr>
          <w:trHeight w:val="9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22CA5DF" w14:textId="75B8EDFE" w:rsidR="2EB85749" w:rsidRDefault="2EB85749" w:rsidP="2EB85749">
            <w:pPr>
              <w:spacing w:line="276" w:lineRule="auto"/>
            </w:pPr>
            <w:r w:rsidRPr="2EB85749">
              <w:rPr>
                <w:rFonts w:eastAsia="Arial" w:cs="Arial"/>
                <w:szCs w:val="22"/>
                <w:lang w:val="en-US"/>
              </w:rPr>
              <w:t>Essential</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08476106" w14:textId="104F37EC" w:rsidR="2EB85749" w:rsidRDefault="2EB85749" w:rsidP="1996D85F">
            <w:pPr>
              <w:rPr>
                <w:lang w:val="en-US"/>
              </w:rPr>
            </w:pPr>
            <w:r w:rsidRPr="1996D85F">
              <w:rPr>
                <w:lang w:val="en-US"/>
              </w:rPr>
              <w:t>James, A. &amp; Prout, A., 2015. Constructing and reconstructing childhood : contemporary issues in the sociological study of childhood Classic.</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479858C" w14:textId="2597ADC3"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222DD030" w14:textId="248AF98B" w:rsidR="2EB85749" w:rsidRDefault="2EB85749" w:rsidP="2EB85749">
            <w:pPr>
              <w:spacing w:line="276" w:lineRule="auto"/>
              <w:jc w:val="center"/>
            </w:pPr>
            <w:r w:rsidRPr="2EB85749">
              <w:rPr>
                <w:rFonts w:eastAsia="Arial" w:cs="Arial"/>
                <w:szCs w:val="22"/>
                <w:lang w:val="en-US"/>
              </w:rPr>
              <w:t xml:space="preserve"> </w:t>
            </w:r>
          </w:p>
        </w:tc>
      </w:tr>
      <w:tr w:rsidR="2EB85749" w14:paraId="04B73CBC" w14:textId="77777777" w:rsidTr="00DD00DA">
        <w:trPr>
          <w:trHeight w:val="6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D91E1D0" w14:textId="78AED69F" w:rsidR="2EB85749" w:rsidRDefault="2EB85749" w:rsidP="2EB85749">
            <w:pPr>
              <w:spacing w:line="276" w:lineRule="auto"/>
            </w:pPr>
            <w:r w:rsidRPr="2EB85749">
              <w:rPr>
                <w:rFonts w:eastAsia="Arial" w:cs="Arial"/>
                <w:szCs w:val="22"/>
                <w:lang w:val="en-US"/>
              </w:rPr>
              <w:t>Essential</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1283DDAC" w14:textId="2635AAAB" w:rsidR="2EB85749" w:rsidRDefault="2EB85749" w:rsidP="1996D85F">
            <w:pPr>
              <w:rPr>
                <w:lang w:val="en-US"/>
              </w:rPr>
            </w:pPr>
            <w:r w:rsidRPr="1996D85F">
              <w:rPr>
                <w:lang w:val="en-US"/>
              </w:rPr>
              <w:t>Pence, A. &amp; Harvell, J. (2018) – Pedagogies for Diverse Contexts. London: Routledge</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5EBD29F" w14:textId="2CB52161"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73B2134" w14:textId="03E9CDF3" w:rsidR="2EB85749" w:rsidRDefault="2EB85749" w:rsidP="2EB85749">
            <w:pPr>
              <w:spacing w:line="276" w:lineRule="auto"/>
              <w:jc w:val="center"/>
            </w:pPr>
            <w:r w:rsidRPr="2EB85749">
              <w:rPr>
                <w:rFonts w:eastAsia="Arial" w:cs="Arial"/>
                <w:szCs w:val="22"/>
                <w:lang w:val="en-US"/>
              </w:rPr>
              <w:t xml:space="preserve"> </w:t>
            </w:r>
          </w:p>
        </w:tc>
      </w:tr>
      <w:tr w:rsidR="2EB85749" w14:paraId="2F510BC3" w14:textId="77777777" w:rsidTr="00DD00DA">
        <w:trPr>
          <w:trHeight w:val="555"/>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58023A6" w14:textId="1B1D0175" w:rsidR="2EB85749" w:rsidRDefault="2EB85749" w:rsidP="2EB85749">
            <w:pPr>
              <w:spacing w:line="276" w:lineRule="auto"/>
            </w:pPr>
            <w:r w:rsidRPr="2EB85749">
              <w:rPr>
                <w:rFonts w:eastAsia="Arial" w:cs="Arial"/>
                <w:szCs w:val="22"/>
                <w:lang w:val="en-US"/>
              </w:rPr>
              <w:t>Essential</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226B16C2" w14:textId="583D267E" w:rsidR="2EB85749" w:rsidRDefault="2EB85749" w:rsidP="1996D85F">
            <w:pPr>
              <w:rPr>
                <w:lang w:val="en-US"/>
              </w:rPr>
            </w:pPr>
            <w:r w:rsidRPr="1996D85F">
              <w:rPr>
                <w:lang w:val="en-US"/>
              </w:rPr>
              <w:t>Smith, E. (2018). Key Issues in Education and Social Justice. London: Sage</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3D8E76C" w14:textId="55FCC35E" w:rsidR="2EB85749" w:rsidRDefault="2EB85749" w:rsidP="2EB85749">
            <w:pPr>
              <w:spacing w:line="276" w:lineRule="auto"/>
              <w:jc w:val="center"/>
            </w:pPr>
            <w:r w:rsidRPr="2EB85749">
              <w:rPr>
                <w:rFonts w:ascii="Segoe UI Symbol" w:eastAsia="Segoe UI Symbol" w:hAnsi="Segoe UI Symbol" w:cs="Segoe UI Symbol"/>
                <w:szCs w:val="22"/>
                <w:lang w:val="en-US"/>
              </w:rPr>
              <w:t>☒</w:t>
            </w:r>
          </w:p>
        </w:tc>
      </w:tr>
      <w:tr w:rsidR="2EB85749" w14:paraId="08A26047"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E0A9A0C" w14:textId="1AE6754A" w:rsidR="2EB85749" w:rsidRDefault="2EB85749" w:rsidP="1996D85F">
            <w:r>
              <w:t>Essential</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26139B7C" w14:textId="31570FBA" w:rsidR="2EB85749" w:rsidRDefault="2EB85749" w:rsidP="1996D85F">
            <w:pPr>
              <w:rPr>
                <w:lang w:val="en-US"/>
              </w:rPr>
            </w:pPr>
            <w:r w:rsidRPr="1996D85F">
              <w:rPr>
                <w:lang w:val="en-US"/>
              </w:rPr>
              <w:t>Teodoro, A (2020) Contesting the Global Development of Sustainable and Inclusive Education. Education Reform and the Challenges of Neoliberal Globalization. London: Routledge</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8067BB1" w14:textId="58F04A33"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65496CFE" w14:textId="0A6984E5" w:rsidR="2EB85749" w:rsidRDefault="2EB85749" w:rsidP="2EB85749">
            <w:pPr>
              <w:spacing w:line="276" w:lineRule="auto"/>
              <w:jc w:val="center"/>
            </w:pPr>
            <w:r w:rsidRPr="2EB85749">
              <w:rPr>
                <w:rFonts w:eastAsia="Arial" w:cs="Arial"/>
                <w:szCs w:val="22"/>
                <w:lang w:val="en-US"/>
              </w:rPr>
              <w:t xml:space="preserve"> </w:t>
            </w:r>
          </w:p>
        </w:tc>
      </w:tr>
      <w:tr w:rsidR="2EB85749" w14:paraId="5B7148F9"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1AD074B" w14:textId="168BFD29" w:rsidR="2EB85749" w:rsidRDefault="2EB85749" w:rsidP="1996D85F">
            <w:r>
              <w:t>Essential</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2B3E6E32" w14:textId="257C193A" w:rsidR="2EB85749" w:rsidRDefault="2EB85749" w:rsidP="2EB85749">
            <w:pPr>
              <w:spacing w:line="276" w:lineRule="auto"/>
            </w:pPr>
            <w:r w:rsidRPr="2EB85749">
              <w:rPr>
                <w:rFonts w:eastAsia="Arial" w:cs="Arial"/>
                <w:szCs w:val="22"/>
                <w:lang w:val="en-US"/>
              </w:rPr>
              <w:t xml:space="preserve">Tikly, L., (2004). Education and the new imperialism. </w:t>
            </w:r>
            <w:r w:rsidRPr="2EB85749">
              <w:rPr>
                <w:rFonts w:eastAsia="Arial" w:cs="Arial"/>
                <w:i/>
                <w:iCs/>
                <w:szCs w:val="22"/>
                <w:lang w:val="en-US"/>
              </w:rPr>
              <w:t>Comparative education</w:t>
            </w:r>
            <w:r w:rsidRPr="2EB85749">
              <w:rPr>
                <w:rFonts w:eastAsia="Arial" w:cs="Arial"/>
                <w:szCs w:val="22"/>
                <w:lang w:val="en-US"/>
              </w:rPr>
              <w:t>, 40(2), pp.173–198.</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628982FE" w14:textId="193466B4"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65C832EB" w14:textId="20B2D0F3" w:rsidR="2EB85749" w:rsidRDefault="2EB85749" w:rsidP="2EB85749">
            <w:pPr>
              <w:spacing w:line="276" w:lineRule="auto"/>
              <w:jc w:val="center"/>
            </w:pPr>
            <w:r w:rsidRPr="2EB85749">
              <w:rPr>
                <w:rFonts w:eastAsia="Arial" w:cs="Arial"/>
                <w:szCs w:val="22"/>
                <w:lang w:val="en-US"/>
              </w:rPr>
              <w:t xml:space="preserve"> </w:t>
            </w:r>
          </w:p>
        </w:tc>
      </w:tr>
      <w:tr w:rsidR="2EB85749" w14:paraId="469E6A2B"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748633B" w14:textId="4372C73B" w:rsidR="2EB85749" w:rsidRDefault="2EB85749" w:rsidP="1996D85F">
            <w:r>
              <w:t>Further</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107315D8" w14:textId="23406FB3" w:rsidR="2EB85749" w:rsidRDefault="2EB85749" w:rsidP="2EB85749">
            <w:pPr>
              <w:spacing w:line="276" w:lineRule="auto"/>
            </w:pPr>
            <w:r w:rsidRPr="2EB85749">
              <w:rPr>
                <w:rFonts w:eastAsia="Arial" w:cs="Arial"/>
                <w:szCs w:val="22"/>
                <w:lang w:val="en-US"/>
              </w:rPr>
              <w:t xml:space="preserve">Alderson, P., (2016). Children's Rights and Violence. </w:t>
            </w:r>
            <w:r w:rsidRPr="2EB85749">
              <w:rPr>
                <w:rFonts w:eastAsia="Arial" w:cs="Arial"/>
                <w:i/>
                <w:iCs/>
                <w:szCs w:val="22"/>
                <w:lang w:val="en-US"/>
              </w:rPr>
              <w:t>The International Journal of Children's Right</w:t>
            </w:r>
            <w:r w:rsidRPr="2EB85749">
              <w:rPr>
                <w:rFonts w:eastAsia="Arial" w:cs="Arial"/>
                <w:szCs w:val="22"/>
                <w:lang w:val="en-US"/>
              </w:rPr>
              <w:t>s, 24(4), pp.915–923.</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C648E4C" w14:textId="6B608186"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13DAA7AA" w14:textId="26A45AB0" w:rsidR="2EB85749" w:rsidRDefault="2EB85749" w:rsidP="2EB85749">
            <w:pPr>
              <w:spacing w:line="276" w:lineRule="auto"/>
              <w:jc w:val="center"/>
            </w:pPr>
            <w:r w:rsidRPr="2EB85749">
              <w:rPr>
                <w:rFonts w:eastAsia="Arial" w:cs="Arial"/>
                <w:szCs w:val="22"/>
                <w:lang w:val="en-US"/>
              </w:rPr>
              <w:t xml:space="preserve"> </w:t>
            </w:r>
          </w:p>
          <w:p w14:paraId="0F82BC10" w14:textId="2209F427" w:rsidR="2EB85749" w:rsidRDefault="2EB85749" w:rsidP="2EB85749">
            <w:pPr>
              <w:spacing w:line="276" w:lineRule="auto"/>
              <w:jc w:val="center"/>
            </w:pPr>
            <w:r w:rsidRPr="2EB85749">
              <w:rPr>
                <w:rFonts w:eastAsia="Arial" w:cs="Arial"/>
                <w:szCs w:val="22"/>
                <w:lang w:val="en-US"/>
              </w:rPr>
              <w:t xml:space="preserve"> </w:t>
            </w:r>
          </w:p>
        </w:tc>
      </w:tr>
      <w:tr w:rsidR="2EB85749" w14:paraId="66C017F6"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3607C36" w14:textId="306C9B8B" w:rsidR="2EB85749" w:rsidRDefault="2EB85749" w:rsidP="2EB85749">
            <w:pPr>
              <w:tabs>
                <w:tab w:val="left" w:pos="0"/>
                <w:tab w:val="left" w:pos="720"/>
                <w:tab w:val="left" w:pos="1440"/>
              </w:tabs>
              <w:spacing w:line="276" w:lineRule="auto"/>
            </w:pPr>
            <w:r w:rsidRPr="2EB85749">
              <w:rPr>
                <w:rFonts w:eastAsia="Arial" w:cs="Arial"/>
                <w:szCs w:val="22"/>
                <w:lang w:val="en-US"/>
              </w:rPr>
              <w:t>Further</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0E0AF032" w14:textId="17FA137A" w:rsidR="2EB85749" w:rsidRDefault="2EB85749" w:rsidP="2EB85749">
            <w:pPr>
              <w:spacing w:line="276" w:lineRule="auto"/>
            </w:pPr>
            <w:r w:rsidRPr="2EB85749">
              <w:rPr>
                <w:rFonts w:eastAsia="Arial" w:cs="Arial"/>
                <w:szCs w:val="22"/>
                <w:lang w:val="en-US"/>
              </w:rPr>
              <w:t xml:space="preserve">Bergoffen, D. (2011) </w:t>
            </w:r>
            <w:r w:rsidRPr="2EB85749">
              <w:rPr>
                <w:rFonts w:eastAsia="Arial" w:cs="Arial"/>
                <w:i/>
                <w:iCs/>
                <w:szCs w:val="22"/>
                <w:lang w:val="en-US"/>
              </w:rPr>
              <w:t xml:space="preserve">Confronting global gender justice: women's lives, human rights. </w:t>
            </w:r>
            <w:r w:rsidRPr="2EB85749">
              <w:rPr>
                <w:rFonts w:eastAsia="Arial" w:cs="Arial"/>
                <w:szCs w:val="22"/>
                <w:lang w:val="en-US"/>
              </w:rPr>
              <w:t xml:space="preserve"> London: Routledge.</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5597D057" w14:textId="71617904"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584466ED" w14:textId="37932C25" w:rsidR="2EB85749" w:rsidRDefault="2EB85749" w:rsidP="2EB85749">
            <w:pPr>
              <w:spacing w:line="276" w:lineRule="auto"/>
              <w:jc w:val="center"/>
            </w:pPr>
            <w:r w:rsidRPr="2EB85749">
              <w:rPr>
                <w:rFonts w:eastAsia="Arial" w:cs="Arial"/>
                <w:szCs w:val="22"/>
                <w:lang w:val="en-US"/>
              </w:rPr>
              <w:t xml:space="preserve"> </w:t>
            </w:r>
          </w:p>
        </w:tc>
      </w:tr>
      <w:tr w:rsidR="2EB85749" w14:paraId="368D452E"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3C274DC" w14:textId="614BC90B" w:rsidR="2EB85749" w:rsidRDefault="2EB85749" w:rsidP="2EB85749">
            <w:pPr>
              <w:tabs>
                <w:tab w:val="left" w:pos="0"/>
                <w:tab w:val="left" w:pos="720"/>
                <w:tab w:val="left" w:pos="1440"/>
              </w:tabs>
              <w:spacing w:line="276" w:lineRule="auto"/>
            </w:pPr>
            <w:r w:rsidRPr="2EB85749">
              <w:rPr>
                <w:rFonts w:eastAsia="Arial" w:cs="Arial"/>
                <w:szCs w:val="22"/>
                <w:lang w:val="en-US"/>
              </w:rPr>
              <w:t>Further</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1F173F44" w14:textId="6C752981" w:rsidR="2EB85749" w:rsidRDefault="2EB85749" w:rsidP="2EB85749">
            <w:pPr>
              <w:spacing w:line="276" w:lineRule="auto"/>
            </w:pPr>
            <w:r w:rsidRPr="2EB85749">
              <w:rPr>
                <w:rFonts w:eastAsia="Arial" w:cs="Arial"/>
                <w:szCs w:val="22"/>
                <w:lang w:val="en-US"/>
              </w:rPr>
              <w:t xml:space="preserve">CQ Researcher, (2010) </w:t>
            </w:r>
            <w:r w:rsidRPr="2EB85749">
              <w:rPr>
                <w:rFonts w:eastAsia="Arial" w:cs="Arial"/>
                <w:i/>
                <w:iCs/>
                <w:szCs w:val="22"/>
                <w:lang w:val="en-US"/>
              </w:rPr>
              <w:t>Global Environmental Issues</w:t>
            </w:r>
            <w:r w:rsidRPr="2EB85749">
              <w:rPr>
                <w:rFonts w:eastAsia="Arial" w:cs="Arial"/>
                <w:szCs w:val="22"/>
                <w:lang w:val="en-US"/>
              </w:rPr>
              <w:t>: Washington: CQPress, Sage.</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CD7AEE0" w14:textId="19C249A4"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796DF73F" w14:textId="0C827D41" w:rsidR="2EB85749" w:rsidRDefault="2EB85749" w:rsidP="2EB85749">
            <w:pPr>
              <w:spacing w:line="276" w:lineRule="auto"/>
              <w:jc w:val="center"/>
            </w:pPr>
            <w:r w:rsidRPr="2EB85749">
              <w:rPr>
                <w:rFonts w:eastAsia="Arial" w:cs="Arial"/>
                <w:szCs w:val="22"/>
                <w:lang w:val="en-US"/>
              </w:rPr>
              <w:t xml:space="preserve"> </w:t>
            </w:r>
          </w:p>
        </w:tc>
      </w:tr>
      <w:tr w:rsidR="2EB85749" w14:paraId="642F5D68"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DD316B2" w14:textId="2C6F6483" w:rsidR="2EB85749" w:rsidRDefault="2EB85749" w:rsidP="2EB85749">
            <w:pPr>
              <w:tabs>
                <w:tab w:val="left" w:pos="0"/>
                <w:tab w:val="left" w:pos="720"/>
                <w:tab w:val="left" w:pos="1440"/>
              </w:tabs>
              <w:spacing w:line="276" w:lineRule="auto"/>
            </w:pPr>
            <w:r w:rsidRPr="2EB85749">
              <w:rPr>
                <w:rFonts w:eastAsia="Arial" w:cs="Arial"/>
                <w:szCs w:val="22"/>
                <w:lang w:val="en-US"/>
              </w:rPr>
              <w:t>Further</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1D7C2DE6" w14:textId="28AB2BE1" w:rsidR="2EB85749" w:rsidRDefault="2EB85749" w:rsidP="2EB85749">
            <w:pPr>
              <w:spacing w:line="276" w:lineRule="auto"/>
            </w:pPr>
            <w:r w:rsidRPr="2EB85749">
              <w:rPr>
                <w:rFonts w:eastAsia="Arial" w:cs="Arial"/>
                <w:szCs w:val="22"/>
                <w:lang w:val="en-US"/>
              </w:rPr>
              <w:t xml:space="preserve">Easterly, W. (2006) </w:t>
            </w:r>
            <w:r w:rsidRPr="2EB85749">
              <w:rPr>
                <w:rFonts w:eastAsia="Arial" w:cs="Arial"/>
                <w:i/>
                <w:iCs/>
                <w:szCs w:val="22"/>
                <w:lang w:val="en-US"/>
              </w:rPr>
              <w:t>The White Man’s Burden</w:t>
            </w:r>
            <w:r w:rsidRPr="2EB85749">
              <w:rPr>
                <w:rFonts w:eastAsia="Arial" w:cs="Arial"/>
                <w:szCs w:val="22"/>
                <w:lang w:val="en-US"/>
              </w:rPr>
              <w:t>. Oxford: Oxford University Press.</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51DE0C48" w14:textId="7DF9839F"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7939793C" w14:textId="0D969D40" w:rsidR="2EB85749" w:rsidRDefault="2EB85749" w:rsidP="2EB85749">
            <w:pPr>
              <w:spacing w:line="276" w:lineRule="auto"/>
              <w:jc w:val="center"/>
            </w:pPr>
            <w:r w:rsidRPr="2EB85749">
              <w:rPr>
                <w:rFonts w:eastAsia="Arial" w:cs="Arial"/>
                <w:szCs w:val="22"/>
                <w:lang w:val="en-US"/>
              </w:rPr>
              <w:t xml:space="preserve"> </w:t>
            </w:r>
          </w:p>
        </w:tc>
      </w:tr>
      <w:tr w:rsidR="2EB85749" w14:paraId="035C16A4"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B7F6E30" w14:textId="6CC5809F" w:rsidR="2EB85749" w:rsidRDefault="2EB85749" w:rsidP="2EB85749">
            <w:pPr>
              <w:tabs>
                <w:tab w:val="left" w:pos="0"/>
                <w:tab w:val="left" w:pos="720"/>
                <w:tab w:val="left" w:pos="1440"/>
              </w:tabs>
              <w:spacing w:line="276" w:lineRule="auto"/>
            </w:pPr>
            <w:r w:rsidRPr="2EB85749">
              <w:rPr>
                <w:rFonts w:eastAsia="Arial" w:cs="Arial"/>
                <w:szCs w:val="22"/>
                <w:lang w:val="en-US"/>
              </w:rPr>
              <w:t>Further</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26785EBD" w14:textId="1093F956" w:rsidR="2EB85749" w:rsidRDefault="2EB85749" w:rsidP="2EB85749">
            <w:pPr>
              <w:spacing w:line="276" w:lineRule="auto"/>
            </w:pPr>
            <w:r w:rsidRPr="2EB85749">
              <w:rPr>
                <w:rFonts w:eastAsia="Arial" w:cs="Arial"/>
                <w:szCs w:val="22"/>
                <w:lang w:val="en-US"/>
              </w:rPr>
              <w:t xml:space="preserve">Ferguson, L. (2013). Not merely rights for children but children's rights: The theory gap and the assumption of the importance of children's rights. </w:t>
            </w:r>
            <w:r w:rsidRPr="2EB85749">
              <w:rPr>
                <w:rFonts w:eastAsia="Arial" w:cs="Arial"/>
                <w:i/>
                <w:iCs/>
                <w:szCs w:val="22"/>
                <w:lang w:val="en-US"/>
              </w:rPr>
              <w:t>The International Journal of Children's Rights</w:t>
            </w:r>
            <w:r w:rsidRPr="2EB85749">
              <w:rPr>
                <w:rFonts w:eastAsia="Arial" w:cs="Arial"/>
                <w:szCs w:val="22"/>
                <w:lang w:val="en-US"/>
              </w:rPr>
              <w:t>, 21(2), pp.177–208.</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3B004169" w14:textId="1483C24C" w:rsidR="2EB85749" w:rsidRDefault="2EB85749" w:rsidP="2EB85749">
            <w:pPr>
              <w:spacing w:line="276" w:lineRule="auto"/>
              <w:jc w:val="center"/>
            </w:pPr>
            <w:r w:rsidRPr="2EB85749">
              <w:rPr>
                <w:rFonts w:eastAsia="Arial" w:cs="Arial"/>
                <w:szCs w:val="22"/>
                <w:lang w:val="en-US"/>
              </w:rPr>
              <w:t xml:space="preserve"> </w:t>
            </w:r>
          </w:p>
          <w:p w14:paraId="01E52489" w14:textId="10C14015"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1F5D12A0" w14:textId="36558AB3" w:rsidR="2EB85749" w:rsidRDefault="2EB85749" w:rsidP="2EB85749">
            <w:pPr>
              <w:spacing w:line="276" w:lineRule="auto"/>
              <w:jc w:val="center"/>
            </w:pPr>
            <w:r w:rsidRPr="2EB85749">
              <w:rPr>
                <w:rFonts w:eastAsia="Arial" w:cs="Arial"/>
                <w:szCs w:val="22"/>
                <w:lang w:val="en-US"/>
              </w:rPr>
              <w:t xml:space="preserve"> </w:t>
            </w:r>
          </w:p>
        </w:tc>
      </w:tr>
      <w:tr w:rsidR="2EB85749" w14:paraId="65550604"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C8D4361" w14:textId="773EDBF1" w:rsidR="2EB85749" w:rsidRDefault="2EB85749" w:rsidP="2EB85749">
            <w:pPr>
              <w:spacing w:line="276" w:lineRule="auto"/>
            </w:pPr>
            <w:r w:rsidRPr="2EB85749">
              <w:rPr>
                <w:rFonts w:eastAsia="Arial" w:cs="Arial"/>
                <w:szCs w:val="22"/>
                <w:lang w:val="en-US"/>
              </w:rPr>
              <w:t>Further</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121F0FDC" w14:textId="1E988BD8" w:rsidR="2EB85749" w:rsidRDefault="2EB85749" w:rsidP="2EB85749">
            <w:pPr>
              <w:spacing w:line="276" w:lineRule="auto"/>
            </w:pPr>
            <w:r w:rsidRPr="2EB85749">
              <w:rPr>
                <w:rFonts w:eastAsia="Arial" w:cs="Arial"/>
                <w:szCs w:val="22"/>
                <w:lang w:val="en-US"/>
              </w:rPr>
              <w:t xml:space="preserve">Jones, P., Selby, D. &amp; Sterling, S. (2010) </w:t>
            </w:r>
            <w:r w:rsidRPr="2EB85749">
              <w:rPr>
                <w:rFonts w:eastAsia="Arial" w:cs="Arial"/>
                <w:i/>
                <w:iCs/>
                <w:szCs w:val="22"/>
                <w:lang w:val="en-US"/>
              </w:rPr>
              <w:t>Sustainability Education</w:t>
            </w:r>
            <w:r w:rsidRPr="2EB85749">
              <w:rPr>
                <w:rFonts w:eastAsia="Arial" w:cs="Arial"/>
                <w:szCs w:val="22"/>
                <w:lang w:val="en-US"/>
              </w:rPr>
              <w:t xml:space="preserve">: </w:t>
            </w:r>
            <w:r w:rsidRPr="2EB85749">
              <w:rPr>
                <w:rFonts w:eastAsia="Arial" w:cs="Arial"/>
                <w:i/>
                <w:iCs/>
                <w:szCs w:val="22"/>
                <w:lang w:val="en-US"/>
              </w:rPr>
              <w:t xml:space="preserve">Perspectives and Practice Across Higher Education. </w:t>
            </w:r>
            <w:r w:rsidRPr="2EB85749">
              <w:rPr>
                <w:rFonts w:eastAsia="Arial" w:cs="Arial"/>
                <w:szCs w:val="22"/>
                <w:lang w:val="en-US"/>
              </w:rPr>
              <w:t xml:space="preserve">London: </w:t>
            </w:r>
            <w:r w:rsidRPr="2EB85749">
              <w:rPr>
                <w:rFonts w:eastAsia="Arial" w:cs="Arial"/>
                <w:szCs w:val="22"/>
                <w:lang w:val="en-US"/>
              </w:rPr>
              <w:lastRenderedPageBreak/>
              <w:t>Earthscan</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0CD29474" w14:textId="3AD6BCD3" w:rsidR="2EB85749" w:rsidRDefault="2EB85749" w:rsidP="2EB85749">
            <w:pPr>
              <w:spacing w:line="276" w:lineRule="auto"/>
              <w:jc w:val="center"/>
            </w:pPr>
            <w:r w:rsidRPr="2EB85749">
              <w:rPr>
                <w:rFonts w:ascii="Segoe UI Symbol" w:eastAsia="Segoe UI Symbol" w:hAnsi="Segoe UI Symbol" w:cs="Segoe UI Symbol"/>
                <w:szCs w:val="22"/>
                <w:lang w:val="en-US"/>
              </w:rPr>
              <w:lastRenderedPageBreak/>
              <w:t>☒</w:t>
            </w:r>
          </w:p>
          <w:p w14:paraId="4DDAE479" w14:textId="4D619504" w:rsidR="2EB85749" w:rsidRDefault="2EB85749" w:rsidP="2EB85749">
            <w:pPr>
              <w:spacing w:line="276" w:lineRule="auto"/>
              <w:jc w:val="center"/>
            </w:pPr>
            <w:r w:rsidRPr="2EB85749">
              <w:rPr>
                <w:rFonts w:eastAsia="Arial" w:cs="Arial"/>
                <w:szCs w:val="22"/>
                <w:lang w:val="en-US"/>
              </w:rPr>
              <w:t xml:space="preserve"> </w:t>
            </w:r>
          </w:p>
        </w:tc>
      </w:tr>
      <w:tr w:rsidR="2EB85749" w14:paraId="79BB743F"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6E951D1" w14:textId="3DAB1CEB" w:rsidR="2EB85749" w:rsidRDefault="2EB85749" w:rsidP="2EB85749">
            <w:pPr>
              <w:tabs>
                <w:tab w:val="left" w:pos="0"/>
                <w:tab w:val="left" w:pos="720"/>
                <w:tab w:val="left" w:pos="1440"/>
              </w:tabs>
              <w:spacing w:line="276" w:lineRule="auto"/>
            </w:pPr>
            <w:r w:rsidRPr="2EB85749">
              <w:rPr>
                <w:rFonts w:eastAsia="Arial" w:cs="Arial"/>
                <w:szCs w:val="22"/>
                <w:lang w:val="en-US"/>
              </w:rPr>
              <w:t>Further</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23F2AB5C" w14:textId="01F25749" w:rsidR="2EB85749" w:rsidRDefault="2EB85749" w:rsidP="2EB85749">
            <w:pPr>
              <w:spacing w:line="276" w:lineRule="auto"/>
            </w:pPr>
            <w:r w:rsidRPr="2EB85749">
              <w:rPr>
                <w:rFonts w:eastAsia="Arial" w:cs="Arial"/>
                <w:szCs w:val="22"/>
                <w:lang w:val="en-US"/>
              </w:rPr>
              <w:t xml:space="preserve">Lee, M.  (2011) </w:t>
            </w:r>
            <w:r w:rsidRPr="2EB85749">
              <w:rPr>
                <w:rFonts w:eastAsia="Arial" w:cs="Arial"/>
                <w:i/>
                <w:iCs/>
                <w:szCs w:val="22"/>
                <w:lang w:val="en-US"/>
              </w:rPr>
              <w:t>Trafficking and Global Crime Control</w:t>
            </w:r>
            <w:r w:rsidRPr="2EB85749">
              <w:rPr>
                <w:rFonts w:eastAsia="Arial" w:cs="Arial"/>
                <w:szCs w:val="22"/>
                <w:lang w:val="en-US"/>
              </w:rPr>
              <w:t>. London: Sage.</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164529D8" w14:textId="05E07925"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2CEE958" w14:textId="30A7627F" w:rsidR="2EB85749" w:rsidRDefault="2EB85749" w:rsidP="2EB85749">
            <w:pPr>
              <w:spacing w:line="276" w:lineRule="auto"/>
              <w:jc w:val="center"/>
            </w:pPr>
            <w:r w:rsidRPr="2EB85749">
              <w:rPr>
                <w:rFonts w:eastAsia="Arial" w:cs="Arial"/>
                <w:szCs w:val="22"/>
                <w:lang w:val="en-US"/>
              </w:rPr>
              <w:t xml:space="preserve"> </w:t>
            </w:r>
          </w:p>
        </w:tc>
      </w:tr>
      <w:tr w:rsidR="2EB85749" w14:paraId="40B72FB9"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0EF78F4" w14:textId="60093E5A" w:rsidR="2EB85749" w:rsidRDefault="2EB85749" w:rsidP="2EB85749">
            <w:pPr>
              <w:tabs>
                <w:tab w:val="left" w:pos="0"/>
                <w:tab w:val="left" w:pos="720"/>
                <w:tab w:val="left" w:pos="1440"/>
              </w:tabs>
              <w:spacing w:line="276" w:lineRule="auto"/>
            </w:pPr>
            <w:r w:rsidRPr="2EB85749">
              <w:rPr>
                <w:rFonts w:eastAsia="Arial" w:cs="Arial"/>
                <w:szCs w:val="22"/>
                <w:lang w:val="en-US"/>
              </w:rPr>
              <w:t>Further</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32AA19B0" w14:textId="52EB4D9C" w:rsidR="2EB85749" w:rsidRDefault="2EB85749" w:rsidP="2EB85749">
            <w:pPr>
              <w:spacing w:line="276" w:lineRule="auto"/>
            </w:pPr>
            <w:r w:rsidRPr="2EB85749">
              <w:rPr>
                <w:rFonts w:eastAsia="Arial" w:cs="Arial"/>
                <w:szCs w:val="22"/>
                <w:lang w:val="en-US"/>
              </w:rPr>
              <w:t xml:space="preserve">Sachs, J. (2005) </w:t>
            </w:r>
            <w:r w:rsidRPr="2EB85749">
              <w:rPr>
                <w:rFonts w:eastAsia="Arial" w:cs="Arial"/>
                <w:i/>
                <w:iCs/>
                <w:szCs w:val="22"/>
                <w:lang w:val="en-US"/>
              </w:rPr>
              <w:t>The End of Poverty</w:t>
            </w:r>
            <w:r w:rsidRPr="2EB85749">
              <w:rPr>
                <w:rFonts w:eastAsia="Arial" w:cs="Arial"/>
                <w:szCs w:val="22"/>
                <w:lang w:val="en-US"/>
              </w:rPr>
              <w:t>, London: Penguin.</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52546226" w14:textId="33EC8DBF"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0F02D914" w14:textId="640635E1" w:rsidR="2EB85749" w:rsidRDefault="2EB85749" w:rsidP="2EB85749">
            <w:pPr>
              <w:spacing w:line="276" w:lineRule="auto"/>
              <w:jc w:val="center"/>
            </w:pPr>
            <w:r w:rsidRPr="2EB85749">
              <w:rPr>
                <w:rFonts w:eastAsia="Arial" w:cs="Arial"/>
                <w:szCs w:val="22"/>
                <w:lang w:val="en-US"/>
              </w:rPr>
              <w:t xml:space="preserve"> </w:t>
            </w:r>
          </w:p>
        </w:tc>
      </w:tr>
      <w:tr w:rsidR="2EB85749" w14:paraId="468F62FF"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32E302A" w14:textId="0188AA14" w:rsidR="2EB85749" w:rsidRDefault="2EB85749" w:rsidP="2EB85749">
            <w:pPr>
              <w:tabs>
                <w:tab w:val="left" w:pos="0"/>
                <w:tab w:val="left" w:pos="720"/>
                <w:tab w:val="left" w:pos="1440"/>
              </w:tabs>
              <w:spacing w:line="276" w:lineRule="auto"/>
            </w:pPr>
            <w:r w:rsidRPr="2EB85749">
              <w:rPr>
                <w:rFonts w:eastAsia="Arial" w:cs="Arial"/>
                <w:szCs w:val="22"/>
                <w:lang w:val="en-US"/>
              </w:rPr>
              <w:t>Further</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487C5829" w14:textId="62D50B9E" w:rsidR="2EB85749" w:rsidRDefault="2EB85749" w:rsidP="2EB85749">
            <w:pPr>
              <w:tabs>
                <w:tab w:val="left" w:pos="720"/>
                <w:tab w:val="left" w:pos="1440"/>
                <w:tab w:val="left" w:pos="2160"/>
                <w:tab w:val="left" w:pos="2880"/>
              </w:tabs>
              <w:spacing w:line="276" w:lineRule="auto"/>
            </w:pPr>
            <w:r w:rsidRPr="2EB85749">
              <w:rPr>
                <w:rFonts w:eastAsia="Arial" w:cs="Arial"/>
                <w:szCs w:val="22"/>
                <w:lang w:val="en-US"/>
              </w:rPr>
              <w:t xml:space="preserve">Journals - </w:t>
            </w:r>
          </w:p>
          <w:p w14:paraId="24F2DEE0" w14:textId="71B056C5" w:rsidR="2EB85749" w:rsidRDefault="2EB85749" w:rsidP="2EB85749">
            <w:pPr>
              <w:spacing w:line="276" w:lineRule="auto"/>
            </w:pPr>
            <w:r w:rsidRPr="2EB85749">
              <w:rPr>
                <w:rFonts w:eastAsia="Arial" w:cs="Arial"/>
                <w:szCs w:val="22"/>
                <w:lang w:val="en-US"/>
              </w:rPr>
              <w:t>Environment, development and sustainability</w:t>
            </w:r>
          </w:p>
          <w:p w14:paraId="2B4E59A9" w14:textId="144C60D0" w:rsidR="2EB85749" w:rsidRDefault="2EB85749" w:rsidP="2EB85749">
            <w:pPr>
              <w:spacing w:line="276" w:lineRule="auto"/>
            </w:pPr>
            <w:r w:rsidRPr="2EB85749">
              <w:rPr>
                <w:rFonts w:eastAsia="Arial" w:cs="Arial"/>
                <w:szCs w:val="22"/>
              </w:rPr>
              <w:t>Global Education Journal</w:t>
            </w:r>
          </w:p>
          <w:p w14:paraId="112DDF7A" w14:textId="3B00B22E" w:rsidR="2EB85749" w:rsidRDefault="2EB85749" w:rsidP="2EB85749">
            <w:pPr>
              <w:spacing w:line="276" w:lineRule="auto"/>
            </w:pPr>
            <w:r w:rsidRPr="2EB85749">
              <w:rPr>
                <w:rFonts w:eastAsia="Arial" w:cs="Arial"/>
                <w:szCs w:val="22"/>
              </w:rPr>
              <w:t>Global Education Review Journal</w:t>
            </w:r>
          </w:p>
          <w:p w14:paraId="15D1C528" w14:textId="4BD47CC4" w:rsidR="2EB85749" w:rsidRDefault="2EB85749" w:rsidP="2EB85749">
            <w:pPr>
              <w:spacing w:line="276" w:lineRule="auto"/>
            </w:pPr>
            <w:r w:rsidRPr="2EB85749">
              <w:rPr>
                <w:rFonts w:eastAsia="Arial" w:cs="Arial"/>
                <w:szCs w:val="22"/>
              </w:rPr>
              <w:t>International Journal of Global Education</w:t>
            </w:r>
          </w:p>
          <w:p w14:paraId="60382EC9" w14:textId="34341057" w:rsidR="2EB85749" w:rsidRDefault="2EB85749" w:rsidP="2EB85749">
            <w:pPr>
              <w:spacing w:line="276" w:lineRule="auto"/>
            </w:pPr>
            <w:r w:rsidRPr="2EB85749">
              <w:rPr>
                <w:rFonts w:eastAsia="Arial" w:cs="Arial"/>
                <w:szCs w:val="22"/>
              </w:rPr>
              <w:t>The Journal of Global Studies in Education</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76296055" w14:textId="055C5A86"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2C82D417" w14:textId="578B8FB7" w:rsidR="2EB85749" w:rsidRDefault="2EB85749" w:rsidP="2EB85749">
            <w:pPr>
              <w:spacing w:line="276" w:lineRule="auto"/>
              <w:jc w:val="center"/>
            </w:pPr>
            <w:r w:rsidRPr="2EB85749">
              <w:rPr>
                <w:rFonts w:eastAsia="Arial" w:cs="Arial"/>
                <w:szCs w:val="22"/>
                <w:lang w:val="en-US"/>
              </w:rPr>
              <w:t xml:space="preserve"> </w:t>
            </w:r>
          </w:p>
        </w:tc>
      </w:tr>
      <w:tr w:rsidR="2EB85749" w14:paraId="48D8069E"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1A56198" w14:textId="3DE29C6D" w:rsidR="2EB85749" w:rsidRDefault="2EB85749" w:rsidP="2EB85749">
            <w:pPr>
              <w:tabs>
                <w:tab w:val="left" w:pos="0"/>
                <w:tab w:val="left" w:pos="720"/>
                <w:tab w:val="left" w:pos="1440"/>
              </w:tabs>
              <w:spacing w:line="276" w:lineRule="auto"/>
            </w:pPr>
            <w:r w:rsidRPr="2EB85749">
              <w:rPr>
                <w:rFonts w:eastAsia="Arial" w:cs="Arial"/>
                <w:szCs w:val="22"/>
                <w:lang w:val="en-US"/>
              </w:rPr>
              <w:t>Further</w:t>
            </w:r>
          </w:p>
        </w:tc>
        <w:tc>
          <w:tcPr>
            <w:tcW w:w="5093" w:type="dxa"/>
            <w:tcBorders>
              <w:top w:val="single" w:sz="8" w:space="0" w:color="auto"/>
              <w:left w:val="single" w:sz="8" w:space="0" w:color="auto"/>
              <w:bottom w:val="single" w:sz="8" w:space="0" w:color="auto"/>
              <w:right w:val="single" w:sz="8" w:space="0" w:color="auto"/>
            </w:tcBorders>
            <w:tcMar>
              <w:left w:w="108" w:type="dxa"/>
              <w:right w:w="108" w:type="dxa"/>
            </w:tcMar>
          </w:tcPr>
          <w:p w14:paraId="27199BAB" w14:textId="65F11F35" w:rsidR="2EB85749" w:rsidRDefault="2EB85749" w:rsidP="2EB85749">
            <w:pPr>
              <w:tabs>
                <w:tab w:val="left" w:pos="720"/>
                <w:tab w:val="left" w:pos="1440"/>
                <w:tab w:val="left" w:pos="2160"/>
                <w:tab w:val="left" w:pos="2880"/>
              </w:tabs>
              <w:spacing w:line="276" w:lineRule="auto"/>
            </w:pPr>
            <w:r w:rsidRPr="2EB85749">
              <w:rPr>
                <w:rFonts w:eastAsia="Arial" w:cs="Arial"/>
                <w:szCs w:val="22"/>
                <w:lang w:val="en-US"/>
              </w:rPr>
              <w:t>Websites -</w:t>
            </w:r>
          </w:p>
          <w:p w14:paraId="1AD7192D" w14:textId="0CCB16FD" w:rsidR="2EB85749" w:rsidRDefault="2EB85749" w:rsidP="2EB85749">
            <w:pPr>
              <w:spacing w:line="276" w:lineRule="auto"/>
            </w:pPr>
            <w:r w:rsidRPr="2EB85749">
              <w:rPr>
                <w:rFonts w:eastAsia="Arial" w:cs="Arial"/>
                <w:szCs w:val="22"/>
                <w:lang w:val="en-US"/>
              </w:rPr>
              <w:t>http://educationenvoy.org/</w:t>
            </w:r>
            <w:r w:rsidRPr="2EB85749">
              <w:rPr>
                <w:rFonts w:eastAsia="Arial" w:cs="Arial"/>
                <w:sz w:val="20"/>
                <w:u w:val="single"/>
                <w:lang w:val="en-US"/>
              </w:rPr>
              <w:t xml:space="preserve"> </w:t>
            </w:r>
            <w:r w:rsidRPr="2EB85749">
              <w:rPr>
                <w:rFonts w:eastAsia="Arial" w:cs="Arial"/>
                <w:szCs w:val="22"/>
                <w:u w:val="single"/>
                <w:lang w:val="en-US"/>
              </w:rPr>
              <w:t xml:space="preserve"> </w:t>
            </w:r>
          </w:p>
          <w:p w14:paraId="15352D1E" w14:textId="691D2948" w:rsidR="2EB85749" w:rsidRDefault="2EB85749" w:rsidP="2EB85749">
            <w:pPr>
              <w:spacing w:line="276" w:lineRule="auto"/>
            </w:pPr>
            <w:r w:rsidRPr="2EB85749">
              <w:rPr>
                <w:rFonts w:eastAsia="Arial" w:cs="Arial"/>
                <w:szCs w:val="22"/>
                <w:lang w:val="en-US"/>
              </w:rPr>
              <w:t>http://en.unesco.org/</w:t>
            </w:r>
          </w:p>
          <w:p w14:paraId="3790786F" w14:textId="718EFB99" w:rsidR="2EB85749" w:rsidRDefault="2EB85749" w:rsidP="2EB85749">
            <w:pPr>
              <w:spacing w:line="276" w:lineRule="auto"/>
            </w:pPr>
            <w:r w:rsidRPr="2EB85749">
              <w:rPr>
                <w:rFonts w:eastAsia="Arial" w:cs="Arial"/>
                <w:szCs w:val="22"/>
                <w:lang w:val="en-US"/>
              </w:rPr>
              <w:t>www.un.org.</w:t>
            </w:r>
          </w:p>
          <w:p w14:paraId="7267455C" w14:textId="21393693" w:rsidR="2EB85749" w:rsidRDefault="2EB85749" w:rsidP="2EB85749">
            <w:pPr>
              <w:spacing w:line="276" w:lineRule="auto"/>
            </w:pPr>
            <w:r w:rsidRPr="2EB85749">
              <w:rPr>
                <w:rFonts w:eastAsia="Arial" w:cs="Arial"/>
                <w:szCs w:val="22"/>
                <w:lang w:val="en-US"/>
              </w:rPr>
              <w:t>www.unicef.org.uk</w:t>
            </w:r>
          </w:p>
        </w:tc>
        <w:tc>
          <w:tcPr>
            <w:tcW w:w="1413" w:type="dxa"/>
            <w:tcBorders>
              <w:top w:val="single" w:sz="8" w:space="0" w:color="auto"/>
              <w:left w:val="single" w:sz="8" w:space="0" w:color="auto"/>
              <w:bottom w:val="single" w:sz="8" w:space="0" w:color="auto"/>
              <w:right w:val="single" w:sz="8" w:space="0" w:color="auto"/>
            </w:tcBorders>
            <w:tcMar>
              <w:left w:w="108" w:type="dxa"/>
              <w:right w:w="108" w:type="dxa"/>
            </w:tcMar>
          </w:tcPr>
          <w:p w14:paraId="40E3A72B" w14:textId="09B54534" w:rsidR="2EB85749" w:rsidRDefault="2EB85749" w:rsidP="2EB85749">
            <w:pPr>
              <w:spacing w:line="276" w:lineRule="auto"/>
              <w:jc w:val="center"/>
            </w:pPr>
            <w:r w:rsidRPr="2EB85749">
              <w:rPr>
                <w:rFonts w:ascii="Segoe UI Symbol" w:eastAsia="Segoe UI Symbol" w:hAnsi="Segoe UI Symbol" w:cs="Segoe UI Symbol"/>
                <w:szCs w:val="22"/>
                <w:lang w:val="en-US"/>
              </w:rPr>
              <w:t>☒</w:t>
            </w:r>
          </w:p>
          <w:p w14:paraId="3315BA3B" w14:textId="2841E246" w:rsidR="2EB85749" w:rsidRDefault="2EB85749" w:rsidP="2EB85749">
            <w:pPr>
              <w:spacing w:line="276" w:lineRule="auto"/>
              <w:jc w:val="center"/>
            </w:pPr>
            <w:r w:rsidRPr="2EB85749">
              <w:rPr>
                <w:rFonts w:eastAsia="Arial" w:cs="Arial"/>
                <w:szCs w:val="22"/>
                <w:lang w:val="en-US"/>
              </w:rPr>
              <w:t xml:space="preserve"> </w:t>
            </w:r>
          </w:p>
        </w:tc>
      </w:tr>
    </w:tbl>
    <w:p w14:paraId="010628CA" w14:textId="766A56BD" w:rsidR="60FBB528" w:rsidRDefault="60FBB528" w:rsidP="2EB85749">
      <w:pPr>
        <w:spacing w:line="276" w:lineRule="auto"/>
      </w:pPr>
      <w:r w:rsidRPr="2EB85749">
        <w:rPr>
          <w:rFonts w:eastAsia="Arial" w:cs="Arial"/>
          <w:szCs w:val="22"/>
          <w:lang w:val="en-US"/>
        </w:rPr>
        <w:t xml:space="preserve"> </w:t>
      </w:r>
    </w:p>
    <w:p w14:paraId="33E434DE" w14:textId="746127A9" w:rsidR="60FBB528" w:rsidRDefault="60FBB528" w:rsidP="2EB85749">
      <w:pPr>
        <w:tabs>
          <w:tab w:val="left" w:pos="720"/>
          <w:tab w:val="left" w:pos="1440"/>
          <w:tab w:val="left" w:pos="2160"/>
          <w:tab w:val="left" w:pos="2880"/>
        </w:tabs>
        <w:spacing w:line="276" w:lineRule="auto"/>
      </w:pPr>
      <w:r w:rsidRPr="2EB85749">
        <w:rPr>
          <w:rFonts w:eastAsia="Arial" w:cs="Arial"/>
          <w:szCs w:val="22"/>
          <w:lang w:val="en-US"/>
        </w:rPr>
        <w:t xml:space="preserve"> </w:t>
      </w:r>
    </w:p>
    <w:p w14:paraId="6443DF74" w14:textId="0C86D5FC" w:rsidR="60FBB528" w:rsidRDefault="60FBB528" w:rsidP="2EB85749">
      <w:pPr>
        <w:spacing w:line="276" w:lineRule="auto"/>
      </w:pPr>
      <w:r w:rsidRPr="2EB85749">
        <w:rPr>
          <w:rFonts w:eastAsia="Arial" w:cs="Arial"/>
          <w:szCs w:val="22"/>
          <w:lang w:val="en-US"/>
        </w:rPr>
        <w:t xml:space="preserve"> </w:t>
      </w:r>
    </w:p>
    <w:p w14:paraId="490AAB85" w14:textId="05841A9E" w:rsidR="60FBB528" w:rsidRDefault="60FBB528" w:rsidP="2EB85749">
      <w:pPr>
        <w:spacing w:line="276" w:lineRule="auto"/>
      </w:pPr>
      <w:r w:rsidRPr="2EB85749">
        <w:rPr>
          <w:rFonts w:eastAsia="Arial" w:cs="Arial"/>
          <w:szCs w:val="22"/>
          <w:lang w:val="en-US"/>
        </w:rPr>
        <w:t xml:space="preserve"> </w:t>
      </w:r>
    </w:p>
    <w:p w14:paraId="719EFBB8" w14:textId="02B29B2E" w:rsidR="2EB85749" w:rsidRDefault="2EB85749" w:rsidP="2EB85749">
      <w:pPr>
        <w:spacing w:line="276" w:lineRule="auto"/>
        <w:rPr>
          <w:rFonts w:eastAsia="Arial" w:cs="Arial"/>
          <w:szCs w:val="22"/>
          <w:lang w:val="en-US"/>
        </w:rPr>
      </w:pPr>
    </w:p>
    <w:p w14:paraId="2FA9431B" w14:textId="719E2092" w:rsidR="2EB85749" w:rsidRDefault="2EB85749">
      <w:r>
        <w:br w:type="page"/>
      </w:r>
    </w:p>
    <w:p w14:paraId="05120EA5" w14:textId="32350C68" w:rsidR="7CC4ABB6" w:rsidRDefault="7CC4ABB6" w:rsidP="2EB85749">
      <w:pPr>
        <w:rPr>
          <w:rFonts w:cs="Arial"/>
          <w:b/>
          <w:bCs/>
        </w:rPr>
      </w:pPr>
      <w:r w:rsidRPr="021255C7">
        <w:rPr>
          <w:rFonts w:cs="Arial"/>
          <w:b/>
          <w:bCs/>
        </w:rPr>
        <w:lastRenderedPageBreak/>
        <w:t>BA (Hons) Early Years Education and Care (3 year programme)</w:t>
      </w:r>
    </w:p>
    <w:p w14:paraId="302C1A15" w14:textId="77777777" w:rsidR="00DD00DA" w:rsidRDefault="00DD00DA" w:rsidP="2EB85749">
      <w:pPr>
        <w:rPr>
          <w:rFonts w:cs="Arial"/>
          <w:b/>
          <w:bCs/>
        </w:rPr>
      </w:pPr>
    </w:p>
    <w:p w14:paraId="46E92F60" w14:textId="77777777" w:rsidR="00DD00DA" w:rsidRDefault="00DD00DA" w:rsidP="00DD00DA">
      <w:pPr>
        <w:rPr>
          <w:rFonts w:cs="Arial"/>
          <w:b/>
          <w:bCs/>
        </w:rPr>
      </w:pPr>
      <w:r w:rsidRPr="021255C7">
        <w:rPr>
          <w:rFonts w:cs="Arial"/>
          <w:b/>
          <w:bCs/>
        </w:rPr>
        <w:t>BA (Hons) Early Years Education and Care: Early Years Practitioner Status (3 year programme) </w:t>
      </w:r>
    </w:p>
    <w:p w14:paraId="4C303FB2" w14:textId="77777777" w:rsidR="00DD00DA" w:rsidRDefault="00DD00DA" w:rsidP="00DD00DA">
      <w:pPr>
        <w:rPr>
          <w:rFonts w:cs="Arial"/>
          <w:b/>
          <w:bCs/>
        </w:rPr>
      </w:pPr>
    </w:p>
    <w:p w14:paraId="6C2C020E" w14:textId="77777777" w:rsidR="00DD00DA" w:rsidRDefault="00DD00DA" w:rsidP="00DD00DA">
      <w:pPr>
        <w:rPr>
          <w:rFonts w:cs="Arial"/>
          <w:b/>
          <w:bCs/>
        </w:rPr>
      </w:pPr>
      <w:r w:rsidRPr="021255C7">
        <w:rPr>
          <w:rFonts w:cs="Arial"/>
          <w:b/>
          <w:bCs/>
        </w:rPr>
        <w:t xml:space="preserve">BA (Hons) Early Years Education and Care (2 year Fast Track Flexi)  </w:t>
      </w:r>
    </w:p>
    <w:p w14:paraId="13888F27" w14:textId="77777777" w:rsidR="00DD00DA" w:rsidRDefault="00DD00DA" w:rsidP="00DD00DA">
      <w:pPr>
        <w:rPr>
          <w:rFonts w:cs="Arial"/>
          <w:b/>
          <w:bCs/>
        </w:rPr>
      </w:pPr>
    </w:p>
    <w:p w14:paraId="0C1C191E" w14:textId="77777777" w:rsidR="00DD00DA" w:rsidRDefault="00DD00DA" w:rsidP="00DD00DA">
      <w:pPr>
        <w:rPr>
          <w:rFonts w:cs="Arial"/>
          <w:b/>
          <w:bCs/>
        </w:rPr>
      </w:pPr>
      <w:r w:rsidRPr="021255C7">
        <w:rPr>
          <w:rFonts w:cs="Arial"/>
          <w:b/>
          <w:bCs/>
        </w:rPr>
        <w:t>BA (Hons) Early Years Education and Care: Early Years Practitioner Status (2 year Fast Track Flexi)  </w:t>
      </w:r>
    </w:p>
    <w:p w14:paraId="37913FB9" w14:textId="12B17BF8" w:rsidR="021255C7" w:rsidRDefault="021255C7" w:rsidP="021255C7">
      <w:pPr>
        <w:rPr>
          <w:rFonts w:cs="Arial"/>
          <w:b/>
          <w:bCs/>
        </w:rPr>
      </w:pPr>
    </w:p>
    <w:tbl>
      <w:tblPr>
        <w:tblW w:w="0" w:type="auto"/>
        <w:tblLayout w:type="fixed"/>
        <w:tblLook w:val="06A0" w:firstRow="1" w:lastRow="0" w:firstColumn="1" w:lastColumn="0" w:noHBand="1" w:noVBand="1"/>
      </w:tblPr>
      <w:tblGrid>
        <w:gridCol w:w="1190"/>
        <w:gridCol w:w="7105"/>
      </w:tblGrid>
      <w:tr w:rsidR="2EB85749" w14:paraId="52159FE5" w14:textId="77777777" w:rsidTr="1996D85F">
        <w:trPr>
          <w:trHeight w:val="300"/>
        </w:trPr>
        <w:tc>
          <w:tcPr>
            <w:tcW w:w="11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9436FC" w14:textId="6CC75EA8" w:rsidR="2EB85749" w:rsidRDefault="2EB85749">
            <w:r w:rsidRPr="1996D85F">
              <w:rPr>
                <w:rFonts w:eastAsia="Arial" w:cs="Arial"/>
                <w:color w:val="000000" w:themeColor="text1"/>
                <w:szCs w:val="22"/>
              </w:rPr>
              <w:t>ECEY6010</w:t>
            </w:r>
          </w:p>
        </w:tc>
        <w:tc>
          <w:tcPr>
            <w:tcW w:w="71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FA0E55" w14:textId="62ED0C9D" w:rsidR="2EB85749" w:rsidRDefault="2EB85749">
            <w:r w:rsidRPr="2EB85749">
              <w:rPr>
                <w:rStyle w:val="normaltextrun"/>
                <w:rFonts w:eastAsia="Arial" w:cs="Arial"/>
                <w:color w:val="000000" w:themeColor="text1"/>
                <w:szCs w:val="22"/>
              </w:rPr>
              <w:t>Early Years Curricula</w:t>
            </w:r>
          </w:p>
        </w:tc>
      </w:tr>
      <w:tr w:rsidR="2EB85749" w14:paraId="667919E6" w14:textId="77777777" w:rsidTr="1996D85F">
        <w:trPr>
          <w:trHeight w:val="300"/>
        </w:trPr>
        <w:tc>
          <w:tcPr>
            <w:tcW w:w="11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4B1E61" w14:textId="5B90E5FF" w:rsidR="2EB85749" w:rsidRDefault="2EB85749">
            <w:r w:rsidRPr="1996D85F">
              <w:rPr>
                <w:rStyle w:val="normaltextrun"/>
                <w:rFonts w:eastAsia="Arial" w:cs="Arial"/>
                <w:color w:val="000000" w:themeColor="text1"/>
                <w:szCs w:val="22"/>
              </w:rPr>
              <w:t>ECEY6004</w:t>
            </w:r>
          </w:p>
        </w:tc>
        <w:tc>
          <w:tcPr>
            <w:tcW w:w="71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1199FC" w14:textId="7D7AE690" w:rsidR="2EB85749" w:rsidRDefault="2EB85749">
            <w:r w:rsidRPr="2EB85749">
              <w:rPr>
                <w:rStyle w:val="normaltextrun"/>
                <w:rFonts w:eastAsia="Arial" w:cs="Arial"/>
                <w:color w:val="000000" w:themeColor="text1"/>
                <w:szCs w:val="22"/>
              </w:rPr>
              <w:t>Inclusive Leadership working together to support families</w:t>
            </w:r>
          </w:p>
        </w:tc>
      </w:tr>
      <w:tr w:rsidR="2EB85749" w14:paraId="457742E2" w14:textId="77777777" w:rsidTr="1996D85F">
        <w:trPr>
          <w:trHeight w:val="300"/>
        </w:trPr>
        <w:tc>
          <w:tcPr>
            <w:tcW w:w="11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A44CF2" w14:textId="5E633F0A" w:rsidR="2EB85749" w:rsidRDefault="2EB85749">
            <w:r w:rsidRPr="1996D85F">
              <w:rPr>
                <w:rStyle w:val="normaltextrun"/>
                <w:rFonts w:eastAsia="Arial" w:cs="Arial"/>
                <w:color w:val="000000" w:themeColor="text1"/>
                <w:szCs w:val="22"/>
              </w:rPr>
              <w:t>ECEY6006</w:t>
            </w:r>
          </w:p>
        </w:tc>
        <w:tc>
          <w:tcPr>
            <w:tcW w:w="71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DDF37F" w14:textId="40ADAAE2" w:rsidR="2EB85749" w:rsidRDefault="2EB85749">
            <w:r w:rsidRPr="2EB85749">
              <w:rPr>
                <w:rStyle w:val="normaltextrun"/>
                <w:rFonts w:eastAsia="Arial" w:cs="Arial"/>
                <w:color w:val="000000" w:themeColor="text1"/>
                <w:szCs w:val="22"/>
              </w:rPr>
              <w:t xml:space="preserve">Supporting Children with Additional Learning Needs   </w:t>
            </w:r>
          </w:p>
        </w:tc>
      </w:tr>
      <w:tr w:rsidR="2EB85749" w14:paraId="39635435" w14:textId="77777777" w:rsidTr="1996D85F">
        <w:trPr>
          <w:trHeight w:val="300"/>
        </w:trPr>
        <w:tc>
          <w:tcPr>
            <w:tcW w:w="11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957083" w14:textId="6B087A68" w:rsidR="2EB85749" w:rsidRDefault="2EB85749">
            <w:r w:rsidRPr="1996D85F">
              <w:rPr>
                <w:rStyle w:val="normaltextrun"/>
                <w:rFonts w:eastAsia="Arial" w:cs="Arial"/>
                <w:color w:val="000000" w:themeColor="text1"/>
                <w:szCs w:val="22"/>
              </w:rPr>
              <w:t>ECEY6011</w:t>
            </w:r>
          </w:p>
        </w:tc>
        <w:tc>
          <w:tcPr>
            <w:tcW w:w="71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52AB7B" w14:textId="0A3290EF" w:rsidR="2EB85749" w:rsidRDefault="2EB85749">
            <w:r w:rsidRPr="2EB85749">
              <w:rPr>
                <w:rStyle w:val="normaltextrun"/>
                <w:rFonts w:eastAsia="Arial" w:cs="Arial"/>
                <w:color w:val="000000" w:themeColor="text1"/>
                <w:szCs w:val="22"/>
              </w:rPr>
              <w:t xml:space="preserve">Leadership and Management for systems of Quality   </w:t>
            </w:r>
          </w:p>
        </w:tc>
      </w:tr>
      <w:tr w:rsidR="2EB85749" w14:paraId="3622F695" w14:textId="77777777" w:rsidTr="1996D85F">
        <w:trPr>
          <w:trHeight w:val="300"/>
        </w:trPr>
        <w:tc>
          <w:tcPr>
            <w:tcW w:w="11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8F03FC" w14:textId="6D97EE39" w:rsidR="2EB85749" w:rsidRDefault="2EB85749">
            <w:r w:rsidRPr="1996D85F">
              <w:rPr>
                <w:rStyle w:val="normaltextrun"/>
                <w:rFonts w:eastAsia="Arial" w:cs="Arial"/>
                <w:color w:val="000000" w:themeColor="text1"/>
                <w:szCs w:val="22"/>
              </w:rPr>
              <w:t>ECEY6005</w:t>
            </w:r>
          </w:p>
        </w:tc>
        <w:tc>
          <w:tcPr>
            <w:tcW w:w="71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9EB106" w14:textId="2AB92894" w:rsidR="2EB85749" w:rsidRDefault="2EB85749">
            <w:r w:rsidRPr="2EB85749">
              <w:rPr>
                <w:rStyle w:val="normaltextrun"/>
                <w:rFonts w:eastAsia="Arial" w:cs="Arial"/>
                <w:color w:val="000000" w:themeColor="text1"/>
                <w:szCs w:val="22"/>
              </w:rPr>
              <w:t xml:space="preserve">Regaining Paradise? Sustainability in the Early Years   </w:t>
            </w:r>
          </w:p>
        </w:tc>
      </w:tr>
      <w:tr w:rsidR="2EB85749" w14:paraId="2D699844" w14:textId="77777777" w:rsidTr="1996D85F">
        <w:trPr>
          <w:trHeight w:val="300"/>
        </w:trPr>
        <w:tc>
          <w:tcPr>
            <w:tcW w:w="119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3D0E4D" w14:textId="081E2D73" w:rsidR="2EB85749" w:rsidRDefault="2EB85749">
            <w:r w:rsidRPr="1996D85F">
              <w:rPr>
                <w:rStyle w:val="normaltextrun"/>
                <w:rFonts w:eastAsia="Arial" w:cs="Arial"/>
                <w:color w:val="000000" w:themeColor="text1"/>
                <w:szCs w:val="22"/>
              </w:rPr>
              <w:t>ECEY6012</w:t>
            </w:r>
          </w:p>
        </w:tc>
        <w:tc>
          <w:tcPr>
            <w:tcW w:w="710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767F86" w14:textId="6B88A91B" w:rsidR="2EB85749" w:rsidRDefault="2EB85749">
            <w:r w:rsidRPr="2EB85749">
              <w:rPr>
                <w:rStyle w:val="normaltextrun"/>
                <w:rFonts w:eastAsia="Arial" w:cs="Arial"/>
                <w:color w:val="000000" w:themeColor="text1"/>
                <w:szCs w:val="22"/>
              </w:rPr>
              <w:t>Leadership skills in entrepreneurship </w:t>
            </w:r>
          </w:p>
        </w:tc>
      </w:tr>
    </w:tbl>
    <w:p w14:paraId="121B516D" w14:textId="02F9CE9D" w:rsidR="2EB85749" w:rsidRDefault="2EB85749"/>
    <w:p w14:paraId="379EB350" w14:textId="77777777" w:rsidR="00DD00DA" w:rsidRDefault="00DD00DA" w:rsidP="00DD00DA">
      <w:pPr>
        <w:rPr>
          <w:rFonts w:cs="Arial"/>
          <w:b/>
          <w:bCs/>
        </w:rPr>
      </w:pPr>
    </w:p>
    <w:p w14:paraId="623A8EBE" w14:textId="687F35DC" w:rsidR="00DD00DA" w:rsidRDefault="00DD00DA">
      <w:r>
        <w:br w:type="page"/>
      </w:r>
    </w:p>
    <w:tbl>
      <w:tblPr>
        <w:tblStyle w:val="TableGrid"/>
        <w:tblW w:w="8295" w:type="dxa"/>
        <w:tblLayout w:type="fixed"/>
        <w:tblLook w:val="04A0" w:firstRow="1" w:lastRow="0" w:firstColumn="1" w:lastColumn="0" w:noHBand="0" w:noVBand="1"/>
      </w:tblPr>
      <w:tblGrid>
        <w:gridCol w:w="1757"/>
        <w:gridCol w:w="6538"/>
      </w:tblGrid>
      <w:tr w:rsidR="2EB85749" w14:paraId="5FD429C4" w14:textId="77777777" w:rsidTr="00DD00DA">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BF591F" w14:textId="7D988C59" w:rsidR="2EB85749" w:rsidRDefault="2EB85749" w:rsidP="2EB85749">
            <w:pPr>
              <w:tabs>
                <w:tab w:val="left" w:pos="720"/>
                <w:tab w:val="left" w:pos="1440"/>
                <w:tab w:val="left" w:pos="2160"/>
                <w:tab w:val="left" w:pos="2880"/>
              </w:tabs>
              <w:ind w:left="3600" w:hanging="3600"/>
            </w:pPr>
            <w:r w:rsidRPr="2EB85749">
              <w:rPr>
                <w:rFonts w:eastAsia="Arial" w:cs="Arial"/>
                <w:b/>
                <w:bCs/>
                <w:szCs w:val="22"/>
              </w:rPr>
              <w:lastRenderedPageBreak/>
              <w:t>Module Code</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2EA237" w14:textId="32328026" w:rsidR="2EB85749" w:rsidRDefault="2EB85749" w:rsidP="2EB85749">
            <w:pPr>
              <w:tabs>
                <w:tab w:val="left" w:pos="720"/>
                <w:tab w:val="left" w:pos="1440"/>
                <w:tab w:val="left" w:pos="2160"/>
                <w:tab w:val="left" w:pos="2880"/>
              </w:tabs>
              <w:ind w:left="3600" w:hanging="3600"/>
            </w:pPr>
            <w:r w:rsidRPr="2EB85749">
              <w:rPr>
                <w:rFonts w:eastAsia="Arial" w:cs="Arial"/>
                <w:b/>
                <w:bCs/>
                <w:szCs w:val="22"/>
              </w:rPr>
              <w:t>ECEY6010</w:t>
            </w:r>
          </w:p>
        </w:tc>
      </w:tr>
      <w:tr w:rsidR="2EB85749" w14:paraId="3D894855" w14:textId="77777777" w:rsidTr="00DD00DA">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761361" w14:textId="05CDFB5A" w:rsidR="2EB85749" w:rsidRDefault="2EB85749" w:rsidP="2EB85749">
            <w:pPr>
              <w:tabs>
                <w:tab w:val="left" w:pos="720"/>
                <w:tab w:val="left" w:pos="1440"/>
                <w:tab w:val="left" w:pos="2160"/>
                <w:tab w:val="left" w:pos="2880"/>
              </w:tabs>
              <w:ind w:left="3600" w:hanging="3600"/>
            </w:pPr>
            <w:r w:rsidRPr="2EB85749">
              <w:rPr>
                <w:rFonts w:eastAsia="Arial" w:cs="Arial"/>
                <w:b/>
                <w:bCs/>
                <w:szCs w:val="22"/>
              </w:rPr>
              <w:t>Title</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E9F8A4" w14:textId="33358C8D" w:rsidR="2EB85749" w:rsidRDefault="2EB85749" w:rsidP="2EB85749">
            <w:pPr>
              <w:tabs>
                <w:tab w:val="left" w:pos="720"/>
                <w:tab w:val="left" w:pos="1440"/>
                <w:tab w:val="left" w:pos="2160"/>
                <w:tab w:val="left" w:pos="2880"/>
              </w:tabs>
              <w:ind w:left="3600" w:hanging="3600"/>
            </w:pPr>
            <w:r w:rsidRPr="2EB85749">
              <w:rPr>
                <w:rFonts w:eastAsia="Arial" w:cs="Arial"/>
                <w:b/>
                <w:bCs/>
                <w:szCs w:val="22"/>
              </w:rPr>
              <w:t>Early Years Curricula</w:t>
            </w:r>
          </w:p>
        </w:tc>
      </w:tr>
      <w:tr w:rsidR="2EB85749" w14:paraId="6D63BD1E" w14:textId="77777777" w:rsidTr="00DD00DA">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729EEF" w14:textId="631C25CA" w:rsidR="2EB85749" w:rsidRDefault="2EB85749" w:rsidP="2EB85749">
            <w:pPr>
              <w:tabs>
                <w:tab w:val="left" w:pos="720"/>
                <w:tab w:val="left" w:pos="1440"/>
                <w:tab w:val="left" w:pos="2160"/>
                <w:tab w:val="left" w:pos="2880"/>
              </w:tabs>
              <w:ind w:left="3600" w:hanging="3600"/>
            </w:pPr>
            <w:r w:rsidRPr="2EB85749">
              <w:rPr>
                <w:rFonts w:eastAsia="Arial" w:cs="Arial"/>
                <w:b/>
                <w:bCs/>
                <w:szCs w:val="22"/>
              </w:rPr>
              <w:t>Date</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838979" w14:textId="55AA96DE" w:rsidR="2EB85749" w:rsidRDefault="2EB85749" w:rsidP="2EB85749">
            <w:pPr>
              <w:tabs>
                <w:tab w:val="left" w:pos="720"/>
                <w:tab w:val="left" w:pos="1440"/>
                <w:tab w:val="left" w:pos="2160"/>
                <w:tab w:val="left" w:pos="2880"/>
              </w:tabs>
              <w:ind w:left="3600" w:hanging="3600"/>
            </w:pPr>
            <w:r w:rsidRPr="2EB85749">
              <w:rPr>
                <w:rFonts w:eastAsia="Arial" w:cs="Arial"/>
                <w:b/>
                <w:bCs/>
                <w:color w:val="000000" w:themeColor="text1"/>
                <w:szCs w:val="22"/>
              </w:rPr>
              <w:t>10/03/2022</w:t>
            </w:r>
          </w:p>
        </w:tc>
      </w:tr>
      <w:tr w:rsidR="2EB85749" w14:paraId="088AEBB1" w14:textId="77777777" w:rsidTr="00DD00DA">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6DF39A" w14:textId="74F8D40C" w:rsidR="2EB85749" w:rsidRDefault="2EB85749" w:rsidP="2EB85749">
            <w:pPr>
              <w:tabs>
                <w:tab w:val="left" w:pos="720"/>
                <w:tab w:val="left" w:pos="1440"/>
                <w:tab w:val="left" w:pos="2160"/>
                <w:tab w:val="left" w:pos="2880"/>
              </w:tabs>
              <w:ind w:left="3600" w:hanging="3600"/>
            </w:pPr>
            <w:r w:rsidRPr="2EB85749">
              <w:rPr>
                <w:rFonts w:eastAsia="Arial" w:cs="Arial"/>
                <w:b/>
                <w:bCs/>
                <w:szCs w:val="22"/>
              </w:rPr>
              <w:t>Level</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EDF01E" w14:textId="67E90A01" w:rsidR="2EB85749" w:rsidRDefault="2EB85749" w:rsidP="2EB85749">
            <w:pPr>
              <w:tabs>
                <w:tab w:val="left" w:pos="720"/>
                <w:tab w:val="left" w:pos="1440"/>
                <w:tab w:val="left" w:pos="2160"/>
                <w:tab w:val="left" w:pos="2880"/>
              </w:tabs>
              <w:ind w:left="3600" w:hanging="3600"/>
            </w:pPr>
            <w:r w:rsidRPr="2EB85749">
              <w:rPr>
                <w:rFonts w:eastAsia="Arial" w:cs="Arial"/>
                <w:b/>
                <w:bCs/>
                <w:color w:val="000000" w:themeColor="text1"/>
                <w:szCs w:val="22"/>
              </w:rPr>
              <w:t>6</w:t>
            </w:r>
          </w:p>
        </w:tc>
      </w:tr>
      <w:tr w:rsidR="2EB85749" w14:paraId="692EB419" w14:textId="77777777" w:rsidTr="00DD00DA">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CE9D6D" w14:textId="68550F56" w:rsidR="2EB85749" w:rsidRDefault="2EB85749" w:rsidP="2EB85749">
            <w:pPr>
              <w:tabs>
                <w:tab w:val="left" w:pos="720"/>
                <w:tab w:val="left" w:pos="1440"/>
                <w:tab w:val="left" w:pos="2160"/>
                <w:tab w:val="left" w:pos="2880"/>
              </w:tabs>
              <w:ind w:left="3600" w:hanging="3600"/>
            </w:pPr>
            <w:r w:rsidRPr="2EB85749">
              <w:rPr>
                <w:rFonts w:eastAsia="Arial" w:cs="Arial"/>
                <w:b/>
                <w:bCs/>
                <w:szCs w:val="22"/>
              </w:rPr>
              <w:t>Credits</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6D14BE" w14:textId="28932738" w:rsidR="2EB85749" w:rsidRDefault="2EB85749" w:rsidP="2EB85749">
            <w:pPr>
              <w:tabs>
                <w:tab w:val="left" w:pos="720"/>
                <w:tab w:val="left" w:pos="1440"/>
                <w:tab w:val="left" w:pos="2160"/>
                <w:tab w:val="left" w:pos="2880"/>
              </w:tabs>
              <w:ind w:left="3600" w:hanging="3600"/>
            </w:pPr>
            <w:r w:rsidRPr="2EB85749">
              <w:rPr>
                <w:rFonts w:eastAsia="Arial" w:cs="Arial"/>
                <w:b/>
                <w:bCs/>
                <w:szCs w:val="22"/>
              </w:rPr>
              <w:t>20</w:t>
            </w:r>
          </w:p>
        </w:tc>
      </w:tr>
      <w:tr w:rsidR="2EB85749" w14:paraId="5C23E77B" w14:textId="77777777" w:rsidTr="00DD00DA">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C89D0B" w14:textId="15667D8A" w:rsidR="2EB85749" w:rsidRDefault="2EB85749" w:rsidP="2EB85749">
            <w:pPr>
              <w:tabs>
                <w:tab w:val="left" w:pos="720"/>
                <w:tab w:val="left" w:pos="1440"/>
                <w:tab w:val="left" w:pos="2160"/>
                <w:tab w:val="left" w:pos="2880"/>
              </w:tabs>
              <w:ind w:left="3600" w:hanging="3600"/>
            </w:pPr>
            <w:r w:rsidRPr="2EB85749">
              <w:rPr>
                <w:rFonts w:eastAsia="Arial" w:cs="Arial"/>
                <w:b/>
                <w:bCs/>
                <w:szCs w:val="22"/>
              </w:rPr>
              <w:t>Pre-Requisites</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F462AD" w14:textId="49725012" w:rsidR="2EB85749" w:rsidRDefault="2EB85749" w:rsidP="2EB85749">
            <w:pPr>
              <w:tabs>
                <w:tab w:val="left" w:pos="720"/>
                <w:tab w:val="left" w:pos="1440"/>
                <w:tab w:val="left" w:pos="2160"/>
                <w:tab w:val="left" w:pos="2880"/>
              </w:tabs>
              <w:ind w:left="3600" w:hanging="3600"/>
            </w:pPr>
            <w:r w:rsidRPr="2EB85749">
              <w:rPr>
                <w:rFonts w:eastAsia="Arial" w:cs="Arial"/>
                <w:b/>
                <w:bCs/>
                <w:szCs w:val="22"/>
              </w:rPr>
              <w:t>None</w:t>
            </w:r>
          </w:p>
        </w:tc>
      </w:tr>
    </w:tbl>
    <w:p w14:paraId="27094A75" w14:textId="631A628B" w:rsidR="0B5424B2" w:rsidRDefault="0B5424B2">
      <w:r w:rsidRPr="2EB85749">
        <w:rPr>
          <w:rFonts w:eastAsia="Arial" w:cs="Arial"/>
          <w:color w:val="000000" w:themeColor="text1"/>
          <w:szCs w:val="22"/>
        </w:rPr>
        <w:t xml:space="preserve"> </w:t>
      </w:r>
    </w:p>
    <w:p w14:paraId="05B29744" w14:textId="2F01E54C" w:rsidR="0B5424B2" w:rsidRDefault="0B5424B2" w:rsidP="2EB85749">
      <w:pPr>
        <w:spacing w:line="257" w:lineRule="auto"/>
        <w:jc w:val="both"/>
        <w:rPr>
          <w:rFonts w:eastAsia="Arial" w:cs="Arial"/>
          <w:b/>
          <w:bCs/>
          <w:color w:val="000000" w:themeColor="text1"/>
          <w:szCs w:val="22"/>
        </w:rPr>
      </w:pPr>
      <w:r w:rsidRPr="2EB85749">
        <w:rPr>
          <w:rFonts w:eastAsia="Arial" w:cs="Arial"/>
          <w:b/>
          <w:bCs/>
          <w:color w:val="000000" w:themeColor="text1"/>
          <w:szCs w:val="22"/>
        </w:rPr>
        <w:t>AIM(S)</w:t>
      </w:r>
    </w:p>
    <w:p w14:paraId="72AF7C58" w14:textId="77777777" w:rsidR="00DD00DA" w:rsidRDefault="00DD00DA" w:rsidP="2EB85749">
      <w:pPr>
        <w:spacing w:line="257" w:lineRule="auto"/>
        <w:jc w:val="both"/>
      </w:pPr>
    </w:p>
    <w:p w14:paraId="1BA99682" w14:textId="051FC25C" w:rsidR="0B5424B2" w:rsidRDefault="0B5424B2" w:rsidP="009E04C3">
      <w:pPr>
        <w:pStyle w:val="ListParagraph"/>
        <w:numPr>
          <w:ilvl w:val="0"/>
          <w:numId w:val="31"/>
        </w:numPr>
        <w:jc w:val="both"/>
        <w:rPr>
          <w:rFonts w:ascii="Arial" w:eastAsia="Arial" w:hAnsi="Arial" w:cs="Arial"/>
          <w:color w:val="000000" w:themeColor="text1"/>
        </w:rPr>
      </w:pPr>
      <w:r w:rsidRPr="1996D85F">
        <w:rPr>
          <w:rFonts w:ascii="Arial" w:eastAsia="Arial" w:hAnsi="Arial" w:cs="Arial"/>
          <w:color w:val="000000" w:themeColor="text1"/>
        </w:rPr>
        <w:t>To critically explore the rationale and theoretical underpinnings of relevant Early Years Curricula including approaches to learning and the role of the adult.</w:t>
      </w:r>
    </w:p>
    <w:p w14:paraId="28D43AB1" w14:textId="5BA55D59" w:rsidR="0B5424B2" w:rsidRDefault="0B5424B2" w:rsidP="2EB85749">
      <w:pPr>
        <w:spacing w:line="257" w:lineRule="auto"/>
        <w:jc w:val="both"/>
        <w:rPr>
          <w:rFonts w:eastAsia="Arial" w:cs="Arial"/>
          <w:b/>
          <w:bCs/>
          <w:color w:val="000000" w:themeColor="text1"/>
          <w:szCs w:val="22"/>
        </w:rPr>
      </w:pPr>
      <w:r w:rsidRPr="2EB85749">
        <w:rPr>
          <w:rFonts w:eastAsia="Arial" w:cs="Arial"/>
          <w:b/>
          <w:bCs/>
          <w:color w:val="000000" w:themeColor="text1"/>
          <w:szCs w:val="22"/>
        </w:rPr>
        <w:t>LEARNING OUTCOMES</w:t>
      </w:r>
    </w:p>
    <w:p w14:paraId="7264D440" w14:textId="77777777" w:rsidR="00DD00DA" w:rsidRDefault="00DD00DA" w:rsidP="2EB85749">
      <w:pPr>
        <w:spacing w:line="257" w:lineRule="auto"/>
        <w:jc w:val="both"/>
      </w:pPr>
    </w:p>
    <w:p w14:paraId="2BAEEE57" w14:textId="57872883" w:rsidR="0B5424B2" w:rsidRDefault="0B5424B2" w:rsidP="1996D85F">
      <w:pPr>
        <w:jc w:val="both"/>
      </w:pPr>
      <w:r w:rsidRPr="1996D85F">
        <w:rPr>
          <w:rFonts w:eastAsia="Arial" w:cs="Arial"/>
          <w:color w:val="000000" w:themeColor="text1"/>
          <w:szCs w:val="22"/>
          <w:lang w:val="en-US"/>
        </w:rPr>
        <w:t>Upon the successful completion of this module, the student should be able to:</w:t>
      </w:r>
    </w:p>
    <w:p w14:paraId="71C0A5D1" w14:textId="76DBF527" w:rsidR="0B5424B2" w:rsidRDefault="0B5424B2" w:rsidP="009E04C3">
      <w:pPr>
        <w:pStyle w:val="ListParagraph"/>
        <w:numPr>
          <w:ilvl w:val="0"/>
          <w:numId w:val="31"/>
        </w:numPr>
        <w:jc w:val="both"/>
        <w:rPr>
          <w:rFonts w:ascii="Arial" w:eastAsia="Arial" w:hAnsi="Arial" w:cs="Arial"/>
          <w:color w:val="000000" w:themeColor="text1"/>
        </w:rPr>
      </w:pPr>
      <w:r w:rsidRPr="1996D85F">
        <w:rPr>
          <w:rFonts w:ascii="Arial" w:eastAsia="Arial" w:hAnsi="Arial" w:cs="Arial"/>
          <w:color w:val="000000" w:themeColor="text1"/>
        </w:rPr>
        <w:t>research and demonstrate a critical understanding of Early Years Curricula with reference to theoretical underpinnings, values and approaches to learning;</w:t>
      </w:r>
    </w:p>
    <w:p w14:paraId="0140EF07" w14:textId="3C6F2B44" w:rsidR="0B5424B2" w:rsidRDefault="0B5424B2" w:rsidP="009E04C3">
      <w:pPr>
        <w:pStyle w:val="ListParagraph"/>
        <w:numPr>
          <w:ilvl w:val="0"/>
          <w:numId w:val="31"/>
        </w:numPr>
        <w:jc w:val="both"/>
        <w:rPr>
          <w:rFonts w:ascii="Arial" w:eastAsia="Arial" w:hAnsi="Arial" w:cs="Arial"/>
          <w:color w:val="000000" w:themeColor="text1"/>
        </w:rPr>
      </w:pPr>
      <w:r w:rsidRPr="1996D85F">
        <w:rPr>
          <w:rFonts w:ascii="Arial" w:eastAsia="Arial" w:hAnsi="Arial" w:cs="Arial"/>
          <w:color w:val="000000" w:themeColor="text1"/>
        </w:rPr>
        <w:t>critically analyse the complexities of interpretation and implementation of early year’s curricula guidance with reference to the role of the adult, assessment and progress tracking;</w:t>
      </w:r>
    </w:p>
    <w:p w14:paraId="702D2F54" w14:textId="1327CEC6" w:rsidR="0B5424B2" w:rsidRDefault="0B5424B2" w:rsidP="009E04C3">
      <w:pPr>
        <w:pStyle w:val="ListParagraph"/>
        <w:numPr>
          <w:ilvl w:val="0"/>
          <w:numId w:val="31"/>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critically evaluate methods of assessment, progress tracking and age or stage related development models;</w:t>
      </w:r>
    </w:p>
    <w:p w14:paraId="51C859AD" w14:textId="5B93E3C5" w:rsidR="0B5424B2" w:rsidRDefault="0B5424B2" w:rsidP="009E04C3">
      <w:pPr>
        <w:pStyle w:val="ListParagraph"/>
        <w:numPr>
          <w:ilvl w:val="0"/>
          <w:numId w:val="31"/>
        </w:numPr>
        <w:jc w:val="both"/>
        <w:rPr>
          <w:rFonts w:ascii="Arial" w:eastAsia="Arial" w:hAnsi="Arial" w:cs="Arial"/>
          <w:color w:val="000000" w:themeColor="text1"/>
        </w:rPr>
      </w:pPr>
      <w:r w:rsidRPr="1996D85F">
        <w:rPr>
          <w:rFonts w:ascii="Arial" w:eastAsia="Arial" w:hAnsi="Arial" w:cs="Arial"/>
          <w:color w:val="000000" w:themeColor="text1"/>
        </w:rPr>
        <w:t>organise their knowledge and learning through use of a range of information resources, and present their work at the appropriate level.</w:t>
      </w:r>
    </w:p>
    <w:p w14:paraId="607043BC" w14:textId="53B271FF" w:rsidR="0B5424B2" w:rsidRDefault="0B5424B2" w:rsidP="1996D85F">
      <w:pPr>
        <w:tabs>
          <w:tab w:val="left" w:pos="720"/>
          <w:tab w:val="left" w:pos="1440"/>
          <w:tab w:val="left" w:pos="2160"/>
          <w:tab w:val="left" w:pos="2880"/>
        </w:tabs>
        <w:spacing w:line="257" w:lineRule="auto"/>
        <w:ind w:left="3600" w:hanging="3600"/>
        <w:jc w:val="both"/>
        <w:rPr>
          <w:rFonts w:eastAsia="Arial" w:cs="Arial"/>
          <w:b/>
          <w:bCs/>
          <w:color w:val="000000" w:themeColor="text1"/>
          <w:szCs w:val="22"/>
        </w:rPr>
      </w:pPr>
      <w:r w:rsidRPr="1996D85F">
        <w:rPr>
          <w:rFonts w:eastAsia="Arial" w:cs="Arial"/>
          <w:b/>
          <w:bCs/>
          <w:color w:val="000000" w:themeColor="text1"/>
          <w:szCs w:val="22"/>
        </w:rPr>
        <w:t>INDICATIVE CONTENT</w:t>
      </w:r>
    </w:p>
    <w:p w14:paraId="10FC168C" w14:textId="77777777" w:rsidR="00DD00DA" w:rsidRDefault="00DD00DA" w:rsidP="1996D85F">
      <w:pPr>
        <w:tabs>
          <w:tab w:val="left" w:pos="720"/>
          <w:tab w:val="left" w:pos="1440"/>
          <w:tab w:val="left" w:pos="2160"/>
          <w:tab w:val="left" w:pos="2880"/>
        </w:tabs>
        <w:spacing w:line="257" w:lineRule="auto"/>
        <w:ind w:left="3600" w:hanging="3600"/>
        <w:jc w:val="both"/>
      </w:pPr>
    </w:p>
    <w:p w14:paraId="0F692239" w14:textId="7BF963D3" w:rsidR="0B5424B2" w:rsidRDefault="0B5424B2" w:rsidP="009E04C3">
      <w:pPr>
        <w:pStyle w:val="ListParagraph"/>
        <w:numPr>
          <w:ilvl w:val="0"/>
          <w:numId w:val="30"/>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Explore and critique the rationale and theoretical underpinnings of Early Years curricula as appropriate.</w:t>
      </w:r>
    </w:p>
    <w:p w14:paraId="137DA6AD" w14:textId="4A22738B" w:rsidR="0B5424B2" w:rsidRDefault="0B5424B2" w:rsidP="009E04C3">
      <w:pPr>
        <w:pStyle w:val="ListParagraph"/>
        <w:numPr>
          <w:ilvl w:val="0"/>
          <w:numId w:val="30"/>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In depth analysis of the interpretation and implementation of curriculum guidance in practice with links to professionals perceptions. Including the role of the adult and the environment.</w:t>
      </w:r>
    </w:p>
    <w:p w14:paraId="10D6814E" w14:textId="0F837359" w:rsidR="0B5424B2" w:rsidRDefault="0B5424B2" w:rsidP="009E04C3">
      <w:pPr>
        <w:pStyle w:val="ListParagraph"/>
        <w:numPr>
          <w:ilvl w:val="0"/>
          <w:numId w:val="30"/>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An analytical overview of sociocultural approaches to learning and the implications for practice.</w:t>
      </w:r>
    </w:p>
    <w:p w14:paraId="1C0BC918" w14:textId="4893326C" w:rsidR="0B5424B2" w:rsidRDefault="0B5424B2" w:rsidP="009E04C3">
      <w:pPr>
        <w:pStyle w:val="ListParagraph"/>
        <w:numPr>
          <w:ilvl w:val="0"/>
          <w:numId w:val="30"/>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An examination of the current age and stage approaches to development and progress tracking against the ‘unique child’ approach to learning; followed by a critical discussion of the complexities of evidencing progress in line with requirements of regulatory and statutory bodies.</w:t>
      </w:r>
    </w:p>
    <w:p w14:paraId="7E5E940A" w14:textId="57F5FF58" w:rsidR="0B5424B2" w:rsidRDefault="0B5424B2" w:rsidP="2EB85749">
      <w:pPr>
        <w:tabs>
          <w:tab w:val="left" w:pos="720"/>
          <w:tab w:val="left" w:pos="1440"/>
          <w:tab w:val="left" w:pos="2160"/>
          <w:tab w:val="left" w:pos="2880"/>
        </w:tabs>
        <w:spacing w:line="257" w:lineRule="auto"/>
        <w:ind w:left="3600" w:hanging="3600"/>
      </w:pPr>
      <w:r w:rsidRPr="2EB85749">
        <w:rPr>
          <w:rFonts w:eastAsia="Arial" w:cs="Arial"/>
          <w:b/>
          <w:bCs/>
          <w:color w:val="000000" w:themeColor="text1"/>
          <w:szCs w:val="22"/>
        </w:rPr>
        <w:t>Study Time Allocation</w:t>
      </w:r>
    </w:p>
    <w:p w14:paraId="541FC030" w14:textId="4771A9D5" w:rsidR="0B5424B2" w:rsidRDefault="0B5424B2">
      <w:r w:rsidRPr="2EB85749">
        <w:rPr>
          <w:rFonts w:eastAsia="Arial" w:cs="Arial"/>
          <w:color w:val="000000" w:themeColor="text1"/>
          <w:szCs w:val="22"/>
          <w:lang w:val="en-US"/>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60"/>
        <w:gridCol w:w="1695"/>
        <w:gridCol w:w="1830"/>
      </w:tblGrid>
      <w:tr w:rsidR="2EB85749" w14:paraId="68437219" w14:textId="77777777" w:rsidTr="2EB85749">
        <w:trPr>
          <w:trHeight w:val="300"/>
        </w:trPr>
        <w:tc>
          <w:tcPr>
            <w:tcW w:w="3960" w:type="dxa"/>
            <w:tcBorders>
              <w:top w:val="single" w:sz="8" w:space="0" w:color="auto"/>
              <w:left w:val="single" w:sz="8" w:space="0" w:color="auto"/>
              <w:bottom w:val="single" w:sz="8" w:space="0" w:color="000000" w:themeColor="text1"/>
              <w:right w:val="single" w:sz="8" w:space="0" w:color="000000" w:themeColor="text1"/>
            </w:tcBorders>
            <w:tcMar>
              <w:left w:w="108" w:type="dxa"/>
              <w:right w:w="108" w:type="dxa"/>
            </w:tcMar>
          </w:tcPr>
          <w:p w14:paraId="5652AAB6" w14:textId="401CC1B6" w:rsidR="2EB85749" w:rsidRDefault="2EB85749">
            <w:r w:rsidRPr="2EB85749">
              <w:rPr>
                <w:rFonts w:eastAsia="Arial" w:cs="Arial"/>
                <w:b/>
                <w:bCs/>
                <w:szCs w:val="22"/>
                <w:lang w:val="en-US"/>
              </w:rPr>
              <w:t>Activity type</w:t>
            </w:r>
          </w:p>
        </w:tc>
        <w:tc>
          <w:tcPr>
            <w:tcW w:w="169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tcPr>
          <w:p w14:paraId="654E0DB0" w14:textId="0F6BBD31" w:rsidR="2EB85749" w:rsidRDefault="2EB85749" w:rsidP="2EB85749">
            <w:pPr>
              <w:jc w:val="center"/>
            </w:pPr>
            <w:r w:rsidRPr="2EB85749">
              <w:rPr>
                <w:rFonts w:eastAsia="Arial" w:cs="Arial"/>
                <w:b/>
                <w:bCs/>
                <w:szCs w:val="22"/>
                <w:lang w:val="en-US"/>
              </w:rPr>
              <w:t>Hours</w:t>
            </w:r>
          </w:p>
        </w:tc>
        <w:tc>
          <w:tcPr>
            <w:tcW w:w="1830"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tcPr>
          <w:p w14:paraId="78858330" w14:textId="23F749EC" w:rsidR="2EB85749" w:rsidRDefault="2EB85749" w:rsidP="2EB85749">
            <w:pPr>
              <w:jc w:val="center"/>
            </w:pPr>
            <w:r w:rsidRPr="2EB85749">
              <w:rPr>
                <w:rFonts w:eastAsia="Arial" w:cs="Arial"/>
                <w:b/>
                <w:bCs/>
                <w:szCs w:val="22"/>
                <w:lang w:val="en-US"/>
              </w:rPr>
              <w:t>Percentage</w:t>
            </w:r>
          </w:p>
        </w:tc>
      </w:tr>
      <w:tr w:rsidR="2EB85749" w14:paraId="063ECD53" w14:textId="77777777" w:rsidTr="2EB85749">
        <w:trPr>
          <w:trHeight w:val="300"/>
        </w:trPr>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629C1F" w14:textId="3D79BF57" w:rsidR="2EB85749" w:rsidRDefault="2EB85749">
            <w:r w:rsidRPr="2EB85749">
              <w:rPr>
                <w:rFonts w:eastAsia="Arial" w:cs="Arial"/>
                <w:szCs w:val="22"/>
                <w:lang w:val="en-US"/>
              </w:rPr>
              <w:t>Scheduled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311C05" w14:textId="38CE91BD" w:rsidR="2EB85749" w:rsidRDefault="2EB85749" w:rsidP="2EB85749">
            <w:pPr>
              <w:jc w:val="center"/>
            </w:pPr>
            <w:r w:rsidRPr="2EB85749">
              <w:rPr>
                <w:rFonts w:eastAsia="Arial" w:cs="Arial"/>
                <w:szCs w:val="22"/>
                <w:lang w:val="en-US"/>
              </w:rPr>
              <w:t>27</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9C72E5" w14:textId="6A4ECB5B" w:rsidR="2EB85749" w:rsidRDefault="2EB85749" w:rsidP="2EB85749">
            <w:pPr>
              <w:jc w:val="center"/>
            </w:pPr>
            <w:r w:rsidRPr="2EB85749">
              <w:rPr>
                <w:rFonts w:eastAsia="Arial" w:cs="Arial"/>
                <w:szCs w:val="22"/>
                <w:lang w:val="en-US"/>
              </w:rPr>
              <w:t>13%</w:t>
            </w:r>
          </w:p>
        </w:tc>
      </w:tr>
      <w:tr w:rsidR="2EB85749" w14:paraId="2290609A" w14:textId="77777777" w:rsidTr="2EB85749">
        <w:trPr>
          <w:trHeight w:val="300"/>
        </w:trPr>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2B3717" w14:textId="1F048A07" w:rsidR="2EB85749" w:rsidRDefault="2EB85749">
            <w:r w:rsidRPr="2EB85749">
              <w:rPr>
                <w:rFonts w:eastAsia="Arial" w:cs="Arial"/>
                <w:szCs w:val="22"/>
                <w:lang w:val="en-US"/>
              </w:rPr>
              <w:t>Independent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3B62B4" w14:textId="4806AF84" w:rsidR="2EB85749" w:rsidRDefault="2EB85749" w:rsidP="2EB85749">
            <w:pPr>
              <w:jc w:val="center"/>
            </w:pPr>
            <w:r w:rsidRPr="2EB85749">
              <w:rPr>
                <w:rFonts w:eastAsia="Arial" w:cs="Arial"/>
                <w:szCs w:val="22"/>
                <w:lang w:val="en-US"/>
              </w:rPr>
              <w:t>173</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D45FD05" w14:textId="3CC4CCC0" w:rsidR="2EB85749" w:rsidRDefault="2EB85749" w:rsidP="2EB85749">
            <w:pPr>
              <w:jc w:val="center"/>
            </w:pPr>
            <w:r w:rsidRPr="2EB85749">
              <w:rPr>
                <w:rFonts w:eastAsia="Arial" w:cs="Arial"/>
                <w:szCs w:val="22"/>
                <w:lang w:val="en-US"/>
              </w:rPr>
              <w:t>87%</w:t>
            </w:r>
          </w:p>
        </w:tc>
      </w:tr>
      <w:tr w:rsidR="2EB85749" w14:paraId="185CDF7A" w14:textId="77777777" w:rsidTr="2EB85749">
        <w:trPr>
          <w:trHeight w:val="300"/>
        </w:trPr>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E9616D" w14:textId="543D73FA" w:rsidR="2EB85749" w:rsidRDefault="2EB85749">
            <w:r w:rsidRPr="2EB85749">
              <w:rPr>
                <w:rFonts w:eastAsia="Arial" w:cs="Arial"/>
                <w:szCs w:val="22"/>
                <w:lang w:val="en-US"/>
              </w:rPr>
              <w:t>Placement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9D9FEF" w14:textId="5BD1756F" w:rsidR="2EB85749" w:rsidRDefault="2EB85749" w:rsidP="2EB85749">
            <w:pPr>
              <w:jc w:val="center"/>
            </w:pPr>
            <w:r w:rsidRPr="2EB85749">
              <w:rPr>
                <w:rFonts w:eastAsia="Arial" w:cs="Arial"/>
                <w:szCs w:val="22"/>
              </w:rPr>
              <w:t xml:space="preserve"> </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7153193" w14:textId="6896D2F5" w:rsidR="2EB85749" w:rsidRDefault="2EB85749" w:rsidP="2EB85749">
            <w:pPr>
              <w:jc w:val="center"/>
            </w:pPr>
            <w:r w:rsidRPr="2EB85749">
              <w:rPr>
                <w:rFonts w:eastAsia="Arial" w:cs="Arial"/>
                <w:szCs w:val="22"/>
              </w:rPr>
              <w:t xml:space="preserve"> </w:t>
            </w:r>
          </w:p>
        </w:tc>
      </w:tr>
      <w:tr w:rsidR="2EB85749" w14:paraId="02971171" w14:textId="77777777" w:rsidTr="2EB85749">
        <w:trPr>
          <w:trHeight w:val="300"/>
        </w:trPr>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DB9DE9C" w14:textId="427F51C5" w:rsidR="2EB85749" w:rsidRDefault="2EB85749">
            <w:r w:rsidRPr="2EB85749">
              <w:rPr>
                <w:rFonts w:eastAsia="Arial" w:cs="Arial"/>
                <w:b/>
                <w:bCs/>
                <w:szCs w:val="22"/>
                <w:lang w:val="en-US"/>
              </w:rPr>
              <w:t>TOTAL</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630606" w14:textId="3EC87BD3" w:rsidR="2EB85749" w:rsidRDefault="2EB85749" w:rsidP="2EB85749">
            <w:pPr>
              <w:jc w:val="center"/>
            </w:pPr>
            <w:r w:rsidRPr="2EB85749">
              <w:rPr>
                <w:rFonts w:eastAsia="Arial" w:cs="Arial"/>
                <w:b/>
                <w:bCs/>
                <w:szCs w:val="22"/>
                <w:lang w:val="en-US"/>
              </w:rPr>
              <w:t>200</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F780E1" w14:textId="560E514C" w:rsidR="2EB85749" w:rsidRDefault="2EB85749" w:rsidP="2EB85749">
            <w:pPr>
              <w:jc w:val="center"/>
            </w:pPr>
            <w:r w:rsidRPr="2EB85749">
              <w:rPr>
                <w:rFonts w:eastAsia="Arial" w:cs="Arial"/>
                <w:b/>
                <w:bCs/>
                <w:szCs w:val="22"/>
                <w:lang w:val="en-US"/>
              </w:rPr>
              <w:t>100%</w:t>
            </w:r>
          </w:p>
        </w:tc>
      </w:tr>
    </w:tbl>
    <w:p w14:paraId="0CF5D2DD" w14:textId="4AAE0127" w:rsidR="0B5424B2" w:rsidRDefault="0B5424B2" w:rsidP="2EB85749">
      <w:pPr>
        <w:tabs>
          <w:tab w:val="left" w:pos="720"/>
          <w:tab w:val="left" w:pos="1440"/>
          <w:tab w:val="left" w:pos="2160"/>
          <w:tab w:val="left" w:pos="2880"/>
        </w:tabs>
        <w:spacing w:line="257" w:lineRule="auto"/>
        <w:ind w:left="3600" w:hanging="3600"/>
        <w:rPr>
          <w:rFonts w:eastAsia="Arial" w:cs="Arial"/>
          <w:b/>
          <w:bCs/>
          <w:color w:val="000000" w:themeColor="text1"/>
          <w:szCs w:val="22"/>
        </w:rPr>
      </w:pPr>
      <w:r w:rsidRPr="2EB85749">
        <w:rPr>
          <w:rFonts w:eastAsia="Arial" w:cs="Arial"/>
          <w:b/>
          <w:bCs/>
          <w:color w:val="000000" w:themeColor="text1"/>
          <w:szCs w:val="22"/>
        </w:rPr>
        <w:lastRenderedPageBreak/>
        <w:t>ASSESSMENT</w:t>
      </w:r>
    </w:p>
    <w:p w14:paraId="2CC53445" w14:textId="77777777" w:rsidR="00DD00DA" w:rsidRDefault="00DD00DA" w:rsidP="2EB85749">
      <w:pPr>
        <w:tabs>
          <w:tab w:val="left" w:pos="720"/>
          <w:tab w:val="left" w:pos="1440"/>
          <w:tab w:val="left" w:pos="2160"/>
          <w:tab w:val="left" w:pos="2880"/>
        </w:tabs>
        <w:spacing w:line="257" w:lineRule="auto"/>
        <w:ind w:left="3600" w:hanging="3600"/>
      </w:pPr>
    </w:p>
    <w:p w14:paraId="0F526626" w14:textId="6091C9E1" w:rsidR="0B5424B2" w:rsidRDefault="0B5424B2">
      <w:pPr>
        <w:rPr>
          <w:rFonts w:eastAsia="Arial" w:cs="Arial"/>
          <w:b/>
          <w:bCs/>
          <w:color w:val="000000" w:themeColor="text1"/>
          <w:szCs w:val="22"/>
          <w:lang w:val="en-US"/>
        </w:rPr>
      </w:pPr>
      <w:r w:rsidRPr="2EB85749">
        <w:rPr>
          <w:rFonts w:eastAsia="Arial" w:cs="Arial"/>
          <w:b/>
          <w:bCs/>
          <w:color w:val="000000" w:themeColor="text1"/>
          <w:szCs w:val="22"/>
          <w:lang w:val="en-US"/>
        </w:rPr>
        <w:t>Assessment Component 1</w:t>
      </w:r>
    </w:p>
    <w:p w14:paraId="693310C9" w14:textId="77777777" w:rsidR="00DD00DA" w:rsidRDefault="00DD00DA"/>
    <w:tbl>
      <w:tblPr>
        <w:tblStyle w:val="TableGrid"/>
        <w:tblW w:w="0" w:type="auto"/>
        <w:tblLayout w:type="fixed"/>
        <w:tblLook w:val="04A0" w:firstRow="1" w:lastRow="0" w:firstColumn="1" w:lastColumn="0" w:noHBand="0" w:noVBand="1"/>
      </w:tblPr>
      <w:tblGrid>
        <w:gridCol w:w="514"/>
        <w:gridCol w:w="2227"/>
        <w:gridCol w:w="500"/>
        <w:gridCol w:w="2284"/>
        <w:gridCol w:w="500"/>
        <w:gridCol w:w="2270"/>
      </w:tblGrid>
      <w:tr w:rsidR="2EB85749" w14:paraId="4EC98CF2" w14:textId="77777777" w:rsidTr="2EB85749">
        <w:trPr>
          <w:trHeight w:val="300"/>
        </w:trPr>
        <w:tc>
          <w:tcPr>
            <w:tcW w:w="514" w:type="dxa"/>
            <w:tcBorders>
              <w:top w:val="nil"/>
              <w:left w:val="nil"/>
              <w:bottom w:val="nil"/>
              <w:right w:val="nil"/>
            </w:tcBorders>
            <w:tcMar>
              <w:left w:w="108" w:type="dxa"/>
              <w:right w:w="108" w:type="dxa"/>
            </w:tcMar>
          </w:tcPr>
          <w:p w14:paraId="7E1F2EEB" w14:textId="281D4EC0" w:rsidR="2EB85749" w:rsidRDefault="2EB85749">
            <w:r w:rsidRPr="2EB85749">
              <w:rPr>
                <w:rFonts w:ascii="Segoe UI Symbol" w:eastAsia="Segoe UI Symbol" w:hAnsi="Segoe UI Symbol" w:cs="Segoe UI Symbol"/>
                <w:color w:val="000000" w:themeColor="text1"/>
                <w:szCs w:val="22"/>
                <w:lang w:val="en-US"/>
              </w:rPr>
              <w:t>☐</w:t>
            </w:r>
          </w:p>
        </w:tc>
        <w:tc>
          <w:tcPr>
            <w:tcW w:w="2227" w:type="dxa"/>
            <w:tcBorders>
              <w:top w:val="nil"/>
              <w:left w:val="nil"/>
              <w:bottom w:val="nil"/>
              <w:right w:val="nil"/>
            </w:tcBorders>
            <w:tcMar>
              <w:left w:w="108" w:type="dxa"/>
              <w:right w:w="108" w:type="dxa"/>
            </w:tcMar>
          </w:tcPr>
          <w:p w14:paraId="7E78F24E" w14:textId="69230F35" w:rsidR="2EB85749" w:rsidRDefault="2EB85749">
            <w:r w:rsidRPr="2EB85749">
              <w:rPr>
                <w:rFonts w:eastAsia="Arial" w:cs="Arial"/>
                <w:b/>
                <w:bCs/>
                <w:szCs w:val="22"/>
                <w:lang w:val="en-US"/>
              </w:rPr>
              <w:t>Written exam</w:t>
            </w:r>
          </w:p>
        </w:tc>
        <w:tc>
          <w:tcPr>
            <w:tcW w:w="500" w:type="dxa"/>
            <w:tcBorders>
              <w:top w:val="nil"/>
              <w:left w:val="nil"/>
              <w:bottom w:val="nil"/>
              <w:right w:val="nil"/>
            </w:tcBorders>
            <w:tcMar>
              <w:left w:w="108" w:type="dxa"/>
              <w:right w:w="108" w:type="dxa"/>
            </w:tcMar>
          </w:tcPr>
          <w:p w14:paraId="2CA2CF39" w14:textId="0E02EEBD" w:rsidR="2EB85749" w:rsidRDefault="2EB85749">
            <w:r w:rsidRPr="2EB85749">
              <w:rPr>
                <w:rFonts w:ascii="Segoe UI Symbol" w:eastAsia="Segoe UI Symbol" w:hAnsi="Segoe UI Symbol" w:cs="Segoe UI Symbol"/>
                <w:color w:val="000000" w:themeColor="text1"/>
                <w:szCs w:val="22"/>
                <w:lang w:val="en-US"/>
              </w:rPr>
              <w:t>☒</w:t>
            </w:r>
          </w:p>
        </w:tc>
        <w:tc>
          <w:tcPr>
            <w:tcW w:w="2284" w:type="dxa"/>
            <w:tcBorders>
              <w:top w:val="nil"/>
              <w:left w:val="nil"/>
              <w:bottom w:val="nil"/>
              <w:right w:val="nil"/>
            </w:tcBorders>
            <w:tcMar>
              <w:left w:w="108" w:type="dxa"/>
              <w:right w:w="108" w:type="dxa"/>
            </w:tcMar>
          </w:tcPr>
          <w:p w14:paraId="10286FCD" w14:textId="42B6E36E" w:rsidR="2EB85749" w:rsidRDefault="2EB85749">
            <w:r w:rsidRPr="2EB85749">
              <w:rPr>
                <w:rFonts w:eastAsia="Arial" w:cs="Arial"/>
                <w:b/>
                <w:bCs/>
                <w:szCs w:val="22"/>
                <w:lang w:val="en-US"/>
              </w:rPr>
              <w:t>Coursework</w:t>
            </w:r>
          </w:p>
        </w:tc>
        <w:tc>
          <w:tcPr>
            <w:tcW w:w="500" w:type="dxa"/>
            <w:tcBorders>
              <w:top w:val="nil"/>
              <w:left w:val="nil"/>
              <w:bottom w:val="nil"/>
              <w:right w:val="nil"/>
            </w:tcBorders>
            <w:tcMar>
              <w:left w:w="108" w:type="dxa"/>
              <w:right w:w="108" w:type="dxa"/>
            </w:tcMar>
          </w:tcPr>
          <w:p w14:paraId="3F5771F9" w14:textId="09E2195A" w:rsidR="2EB85749" w:rsidRDefault="2EB85749">
            <w:r w:rsidRPr="2EB85749">
              <w:rPr>
                <w:rFonts w:ascii="Segoe UI Symbol" w:eastAsia="Segoe UI Symbol" w:hAnsi="Segoe UI Symbol" w:cs="Segoe UI Symbol"/>
                <w:color w:val="000000" w:themeColor="text1"/>
                <w:szCs w:val="22"/>
                <w:lang w:val="en-US"/>
              </w:rPr>
              <w:t>☐</w:t>
            </w:r>
          </w:p>
        </w:tc>
        <w:tc>
          <w:tcPr>
            <w:tcW w:w="2270" w:type="dxa"/>
            <w:tcBorders>
              <w:top w:val="nil"/>
              <w:left w:val="nil"/>
              <w:bottom w:val="nil"/>
              <w:right w:val="nil"/>
            </w:tcBorders>
            <w:tcMar>
              <w:left w:w="108" w:type="dxa"/>
              <w:right w:w="108" w:type="dxa"/>
            </w:tcMar>
          </w:tcPr>
          <w:p w14:paraId="0D8258E4" w14:textId="0EEF7E15" w:rsidR="2EB85749" w:rsidRDefault="2EB85749">
            <w:r w:rsidRPr="2EB85749">
              <w:rPr>
                <w:rFonts w:eastAsia="Arial" w:cs="Arial"/>
                <w:b/>
                <w:bCs/>
                <w:szCs w:val="22"/>
                <w:lang w:val="en-US"/>
              </w:rPr>
              <w:t>Practical</w:t>
            </w:r>
          </w:p>
        </w:tc>
      </w:tr>
    </w:tbl>
    <w:p w14:paraId="24CA7088" w14:textId="5A848292" w:rsidR="0B5424B2" w:rsidRDefault="0B5424B2">
      <w:r w:rsidRPr="2EB85749">
        <w:rPr>
          <w:rFonts w:eastAsia="Arial" w:cs="Arial"/>
          <w:color w:val="000000" w:themeColor="text1"/>
          <w:szCs w:val="22"/>
        </w:rPr>
        <w:t xml:space="preserve"> </w:t>
      </w:r>
    </w:p>
    <w:tbl>
      <w:tblPr>
        <w:tblStyle w:val="TableGrid"/>
        <w:tblW w:w="0" w:type="auto"/>
        <w:tblLayout w:type="fixed"/>
        <w:tblLook w:val="04A0" w:firstRow="1" w:lastRow="0" w:firstColumn="1" w:lastColumn="0" w:noHBand="0" w:noVBand="1"/>
      </w:tblPr>
      <w:tblGrid>
        <w:gridCol w:w="3082"/>
        <w:gridCol w:w="3750"/>
        <w:gridCol w:w="1463"/>
      </w:tblGrid>
      <w:tr w:rsidR="2EB85749" w14:paraId="4CC69577" w14:textId="77777777" w:rsidTr="2EB85749">
        <w:trPr>
          <w:trHeight w:val="300"/>
        </w:trPr>
        <w:tc>
          <w:tcPr>
            <w:tcW w:w="308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08C79B" w14:textId="44108CD4" w:rsidR="2EB85749" w:rsidRDefault="2EB85749" w:rsidP="2EB85749">
            <w:pPr>
              <w:jc w:val="center"/>
            </w:pPr>
            <w:r w:rsidRPr="2EB85749">
              <w:rPr>
                <w:rFonts w:eastAsia="Arial" w:cs="Arial"/>
                <w:b/>
                <w:bCs/>
                <w:szCs w:val="22"/>
                <w:lang w:val="en-US"/>
              </w:rPr>
              <w:t>Mode of assessment</w:t>
            </w:r>
          </w:p>
        </w:tc>
        <w:tc>
          <w:tcPr>
            <w:tcW w:w="37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AE6FC0" w14:textId="62F9C44C" w:rsidR="2EB85749" w:rsidRDefault="2EB85749">
            <w:r w:rsidRPr="2EB85749">
              <w:rPr>
                <w:rFonts w:eastAsia="Arial" w:cs="Arial"/>
                <w:b/>
                <w:bCs/>
                <w:szCs w:val="22"/>
                <w:lang w:val="en-US"/>
              </w:rPr>
              <w:t>Volume</w:t>
            </w:r>
          </w:p>
        </w:tc>
        <w:tc>
          <w:tcPr>
            <w:tcW w:w="1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EAFE27" w14:textId="4EC1B4E2" w:rsidR="2EB85749" w:rsidRDefault="2EB85749">
            <w:r w:rsidRPr="2EB85749">
              <w:rPr>
                <w:rFonts w:eastAsia="Arial" w:cs="Arial"/>
                <w:b/>
                <w:bCs/>
                <w:szCs w:val="22"/>
                <w:lang w:val="en-US"/>
              </w:rPr>
              <w:t>Weighting</w:t>
            </w:r>
          </w:p>
        </w:tc>
      </w:tr>
      <w:tr w:rsidR="2EB85749" w14:paraId="5C379795" w14:textId="77777777" w:rsidTr="2EB85749">
        <w:trPr>
          <w:trHeight w:val="300"/>
        </w:trPr>
        <w:tc>
          <w:tcPr>
            <w:tcW w:w="308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21EC9C" w14:textId="1C3142A6" w:rsidR="2EB85749" w:rsidRDefault="2EB85749" w:rsidP="2EB85749">
            <w:pPr>
              <w:jc w:val="center"/>
            </w:pPr>
            <w:r w:rsidRPr="2EB85749">
              <w:rPr>
                <w:rFonts w:eastAsia="Arial" w:cs="Arial"/>
                <w:szCs w:val="22"/>
                <w:lang w:val="en-US"/>
              </w:rPr>
              <w:t xml:space="preserve">Portfolio </w:t>
            </w:r>
          </w:p>
        </w:tc>
        <w:tc>
          <w:tcPr>
            <w:tcW w:w="37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C74108" w14:textId="7552F1D0" w:rsidR="2EB85749" w:rsidRDefault="2EB85749">
            <w:r w:rsidRPr="2EB85749">
              <w:rPr>
                <w:rFonts w:eastAsia="Arial" w:cs="Arial"/>
                <w:szCs w:val="22"/>
              </w:rPr>
              <w:t xml:space="preserve">6 elements </w:t>
            </w:r>
          </w:p>
        </w:tc>
        <w:tc>
          <w:tcPr>
            <w:tcW w:w="1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6BC297" w14:textId="0C7C6224" w:rsidR="2EB85749" w:rsidRDefault="2EB85749">
            <w:r w:rsidRPr="2EB85749">
              <w:rPr>
                <w:rFonts w:eastAsia="Arial" w:cs="Arial"/>
                <w:szCs w:val="22"/>
                <w:lang w:val="en-US"/>
              </w:rPr>
              <w:t>100%</w:t>
            </w:r>
          </w:p>
        </w:tc>
      </w:tr>
    </w:tbl>
    <w:p w14:paraId="531B1DB3" w14:textId="69C81733" w:rsidR="0B5424B2" w:rsidRDefault="0B5424B2" w:rsidP="2EB85749">
      <w:pPr>
        <w:tabs>
          <w:tab w:val="left" w:pos="720"/>
          <w:tab w:val="left" w:pos="1440"/>
          <w:tab w:val="left" w:pos="2160"/>
          <w:tab w:val="left" w:pos="2880"/>
        </w:tabs>
        <w:spacing w:line="257" w:lineRule="auto"/>
        <w:ind w:left="3600" w:hanging="3600"/>
        <w:jc w:val="both"/>
      </w:pPr>
      <w:r w:rsidRPr="2EB85749">
        <w:rPr>
          <w:rFonts w:eastAsia="Arial" w:cs="Arial"/>
          <w:b/>
          <w:bCs/>
          <w:color w:val="000000" w:themeColor="text1"/>
          <w:szCs w:val="22"/>
        </w:rPr>
        <w:t xml:space="preserve"> </w:t>
      </w:r>
    </w:p>
    <w:p w14:paraId="32A73975" w14:textId="33068431" w:rsidR="0B5424B2" w:rsidRDefault="0B5424B2" w:rsidP="2EB85749">
      <w:pPr>
        <w:tabs>
          <w:tab w:val="left" w:pos="720"/>
          <w:tab w:val="left" w:pos="1440"/>
          <w:tab w:val="left" w:pos="2160"/>
          <w:tab w:val="left" w:pos="2880"/>
        </w:tabs>
        <w:spacing w:line="257" w:lineRule="auto"/>
        <w:ind w:left="3600" w:hanging="3600"/>
        <w:jc w:val="both"/>
      </w:pPr>
      <w:r w:rsidRPr="2EB85749">
        <w:rPr>
          <w:rFonts w:eastAsia="Arial" w:cs="Arial"/>
          <w:b/>
          <w:bCs/>
          <w:color w:val="000000" w:themeColor="text1"/>
          <w:szCs w:val="22"/>
        </w:rPr>
        <w:t>Assessment Summary</w:t>
      </w:r>
    </w:p>
    <w:tbl>
      <w:tblPr>
        <w:tblStyle w:val="TableGrid"/>
        <w:tblW w:w="0" w:type="auto"/>
        <w:tblLayout w:type="fixed"/>
        <w:tblLook w:val="04A0" w:firstRow="1" w:lastRow="0" w:firstColumn="1" w:lastColumn="0" w:noHBand="0" w:noVBand="1"/>
      </w:tblPr>
      <w:tblGrid>
        <w:gridCol w:w="3255"/>
        <w:gridCol w:w="1830"/>
      </w:tblGrid>
      <w:tr w:rsidR="2EB85749" w14:paraId="3E2177BF" w14:textId="77777777" w:rsidTr="2EB85749">
        <w:trPr>
          <w:trHeight w:val="300"/>
        </w:trPr>
        <w:tc>
          <w:tcPr>
            <w:tcW w:w="3255" w:type="dxa"/>
            <w:tcBorders>
              <w:top w:val="single" w:sz="8" w:space="0" w:color="auto"/>
              <w:left w:val="single" w:sz="8" w:space="0" w:color="auto"/>
              <w:bottom w:val="single" w:sz="8" w:space="0" w:color="000000" w:themeColor="text1"/>
              <w:right w:val="single" w:sz="8" w:space="0" w:color="000000" w:themeColor="text1"/>
            </w:tcBorders>
            <w:tcMar>
              <w:left w:w="108" w:type="dxa"/>
              <w:right w:w="108" w:type="dxa"/>
            </w:tcMar>
          </w:tcPr>
          <w:p w14:paraId="34C40ACF" w14:textId="248B2983" w:rsidR="2EB85749" w:rsidRDefault="2EB85749">
            <w:r w:rsidRPr="2EB85749">
              <w:rPr>
                <w:rFonts w:eastAsia="Arial" w:cs="Arial"/>
                <w:b/>
                <w:bCs/>
                <w:szCs w:val="22"/>
                <w:lang w:val="en-US"/>
              </w:rPr>
              <w:t>Activity type</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5B48EE" w14:textId="7C859A64" w:rsidR="2EB85749" w:rsidRDefault="2EB85749" w:rsidP="2EB85749">
            <w:pPr>
              <w:jc w:val="center"/>
            </w:pPr>
            <w:r w:rsidRPr="2EB85749">
              <w:rPr>
                <w:rFonts w:eastAsia="Arial" w:cs="Arial"/>
                <w:b/>
                <w:bCs/>
                <w:szCs w:val="22"/>
                <w:lang w:val="en-US"/>
              </w:rPr>
              <w:t>Percentage</w:t>
            </w:r>
          </w:p>
        </w:tc>
      </w:tr>
      <w:tr w:rsidR="2EB85749" w14:paraId="4951B489" w14:textId="77777777" w:rsidTr="2EB85749">
        <w:trPr>
          <w:trHeight w:val="300"/>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2CAB2EF" w14:textId="305B2859" w:rsidR="2EB85749" w:rsidRDefault="2EB85749">
            <w:r w:rsidRPr="2EB85749">
              <w:rPr>
                <w:rFonts w:eastAsia="Arial" w:cs="Arial"/>
                <w:szCs w:val="22"/>
                <w:lang w:val="en-US"/>
              </w:rPr>
              <w:t>Written exam</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2C6F9B" w14:textId="74BDD485" w:rsidR="2EB85749" w:rsidRDefault="2EB85749" w:rsidP="2EB85749">
            <w:pPr>
              <w:jc w:val="center"/>
            </w:pPr>
            <w:r w:rsidRPr="2EB85749">
              <w:rPr>
                <w:rFonts w:eastAsia="Arial" w:cs="Arial"/>
                <w:szCs w:val="22"/>
              </w:rPr>
              <w:t xml:space="preserve"> </w:t>
            </w:r>
          </w:p>
        </w:tc>
      </w:tr>
      <w:tr w:rsidR="2EB85749" w14:paraId="34305E87" w14:textId="77777777" w:rsidTr="2EB85749">
        <w:trPr>
          <w:trHeight w:val="300"/>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AED765" w14:textId="29DED9F9" w:rsidR="2EB85749" w:rsidRDefault="2EB85749">
            <w:r w:rsidRPr="2EB85749">
              <w:rPr>
                <w:rFonts w:eastAsia="Arial" w:cs="Arial"/>
                <w:szCs w:val="22"/>
                <w:lang w:val="en-US"/>
              </w:rPr>
              <w:t>Coursework</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E70D17" w14:textId="635B3B2A" w:rsidR="2EB85749" w:rsidRDefault="2EB85749" w:rsidP="2EB85749">
            <w:pPr>
              <w:jc w:val="center"/>
            </w:pPr>
            <w:r w:rsidRPr="2EB85749">
              <w:rPr>
                <w:rFonts w:eastAsia="Arial" w:cs="Arial"/>
                <w:szCs w:val="22"/>
                <w:lang w:val="en-US"/>
              </w:rPr>
              <w:t>100%</w:t>
            </w:r>
          </w:p>
        </w:tc>
      </w:tr>
      <w:tr w:rsidR="2EB85749" w14:paraId="7D597400" w14:textId="77777777" w:rsidTr="2EB85749">
        <w:trPr>
          <w:trHeight w:val="300"/>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8704F9" w14:textId="5B4ACF2B" w:rsidR="2EB85749" w:rsidRDefault="2EB85749">
            <w:r w:rsidRPr="2EB85749">
              <w:rPr>
                <w:rFonts w:eastAsia="Arial" w:cs="Arial"/>
                <w:szCs w:val="22"/>
                <w:lang w:val="en-US"/>
              </w:rPr>
              <w:t>Practical</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9DACDB" w14:textId="7F94EBF9" w:rsidR="2EB85749" w:rsidRDefault="2EB85749" w:rsidP="2EB85749">
            <w:pPr>
              <w:jc w:val="center"/>
            </w:pPr>
            <w:r w:rsidRPr="2EB85749">
              <w:rPr>
                <w:rFonts w:eastAsia="Arial" w:cs="Arial"/>
                <w:szCs w:val="22"/>
              </w:rPr>
              <w:t xml:space="preserve"> </w:t>
            </w:r>
          </w:p>
        </w:tc>
      </w:tr>
      <w:tr w:rsidR="2EB85749" w14:paraId="6F6ACD4C" w14:textId="77777777" w:rsidTr="2EB85749">
        <w:trPr>
          <w:trHeight w:val="300"/>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B5AA7D" w14:textId="292C3497" w:rsidR="2EB85749" w:rsidRDefault="2EB85749">
            <w:r w:rsidRPr="2EB85749">
              <w:rPr>
                <w:rFonts w:eastAsia="Arial" w:cs="Arial"/>
                <w:b/>
                <w:bCs/>
                <w:szCs w:val="22"/>
                <w:lang w:val="en-US"/>
              </w:rPr>
              <w:t>TOTAL</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395A9D" w14:textId="64F0624E" w:rsidR="2EB85749" w:rsidRDefault="2EB85749" w:rsidP="2EB85749">
            <w:pPr>
              <w:jc w:val="center"/>
            </w:pPr>
            <w:r w:rsidRPr="2EB85749">
              <w:rPr>
                <w:rFonts w:eastAsia="Arial" w:cs="Arial"/>
                <w:b/>
                <w:bCs/>
                <w:szCs w:val="22"/>
                <w:lang w:val="en-US"/>
              </w:rPr>
              <w:t>100%</w:t>
            </w:r>
          </w:p>
        </w:tc>
      </w:tr>
    </w:tbl>
    <w:p w14:paraId="334BCA79" w14:textId="0B6D80BC" w:rsidR="0B5424B2" w:rsidRDefault="0B5424B2">
      <w:r w:rsidRPr="2EB85749">
        <w:rPr>
          <w:rFonts w:eastAsia="Arial" w:cs="Arial"/>
          <w:color w:val="000000" w:themeColor="text1"/>
          <w:szCs w:val="22"/>
        </w:rPr>
        <w:t xml:space="preserve"> </w:t>
      </w:r>
    </w:p>
    <w:p w14:paraId="127C5A30" w14:textId="75EB6391" w:rsidR="0B5424B2" w:rsidRDefault="0B5424B2" w:rsidP="1996D85F">
      <w:pPr>
        <w:jc w:val="both"/>
      </w:pPr>
      <w:r w:rsidRPr="1996D85F">
        <w:rPr>
          <w:rFonts w:eastAsia="Arial" w:cs="Arial"/>
          <w:color w:val="000000" w:themeColor="text1"/>
          <w:szCs w:val="22"/>
          <w:lang w:val="en-US"/>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1DC73FC3" w14:textId="5FD0A356" w:rsidR="0B5424B2" w:rsidRDefault="0B5424B2" w:rsidP="1996D85F">
      <w:pPr>
        <w:jc w:val="both"/>
      </w:pPr>
      <w:r w:rsidRPr="1996D85F">
        <w:rPr>
          <w:rFonts w:eastAsia="Arial" w:cs="Arial"/>
          <w:color w:val="000000" w:themeColor="text1"/>
          <w:szCs w:val="22"/>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6687B10F" w14:textId="03EC9384" w:rsidR="1996D85F" w:rsidRDefault="1996D85F" w:rsidP="1996D85F">
      <w:pPr>
        <w:jc w:val="both"/>
        <w:rPr>
          <w:rFonts w:eastAsia="Arial" w:cs="Arial"/>
          <w:color w:val="000000" w:themeColor="text1"/>
          <w:szCs w:val="22"/>
          <w:lang w:val="en-US"/>
        </w:rPr>
      </w:pPr>
    </w:p>
    <w:p w14:paraId="347900BB" w14:textId="6089F38B" w:rsidR="0B5424B2" w:rsidRDefault="0B5424B2" w:rsidP="1996D85F">
      <w:pPr>
        <w:jc w:val="both"/>
      </w:pPr>
      <w:r w:rsidRPr="1996D85F">
        <w:rPr>
          <w:rFonts w:eastAsia="Arial" w:cs="Arial"/>
          <w:b/>
          <w:bCs/>
          <w:color w:val="000000" w:themeColor="text1"/>
          <w:szCs w:val="22"/>
          <w:lang w:val="en-US"/>
        </w:rPr>
        <w:t>INDICATIVE READING LIST</w:t>
      </w:r>
    </w:p>
    <w:p w14:paraId="27DC3E1B" w14:textId="36C6479A" w:rsidR="1996D85F" w:rsidRDefault="1996D85F" w:rsidP="1996D85F">
      <w:pPr>
        <w:jc w:val="both"/>
        <w:rPr>
          <w:rFonts w:eastAsia="Arial" w:cs="Arial"/>
          <w:b/>
          <w:bCs/>
          <w:color w:val="000000" w:themeColor="text1"/>
          <w:szCs w:val="22"/>
          <w:lang w:val="en-US"/>
        </w:rPr>
      </w:pPr>
    </w:p>
    <w:p w14:paraId="68B0E7FA" w14:textId="1F6D4DD1" w:rsidR="0B5424B2" w:rsidRDefault="0B5424B2" w:rsidP="1996D85F">
      <w:pPr>
        <w:jc w:val="both"/>
      </w:pPr>
      <w:r w:rsidRPr="1996D85F">
        <w:rPr>
          <w:rFonts w:eastAsia="Arial" w:cs="Arial"/>
          <w:color w:val="000000" w:themeColor="text1"/>
          <w:szCs w:val="22"/>
          <w:lang w:val="en-US"/>
        </w:rPr>
        <w:t>The Leganto Reading list will be updated regularly to ensure current theoretical and professional guidance is incorporated into the module content.</w:t>
      </w:r>
    </w:p>
    <w:p w14:paraId="619F37B7" w14:textId="62B12C23" w:rsidR="0B5424B2" w:rsidRDefault="0B5424B2" w:rsidP="1996D85F">
      <w:pPr>
        <w:jc w:val="both"/>
        <w:rPr>
          <w:rFonts w:eastAsia="Arial" w:cs="Arial"/>
          <w:color w:val="000000" w:themeColor="text1"/>
          <w:szCs w:val="22"/>
          <w:lang w:val="en-US"/>
        </w:rPr>
      </w:pPr>
      <w:r w:rsidRPr="1996D85F">
        <w:rPr>
          <w:rFonts w:eastAsia="Arial" w:cs="Arial"/>
          <w:color w:val="000000" w:themeColor="text1"/>
          <w:szCs w:val="22"/>
          <w:lang w:val="en-US"/>
        </w:rPr>
        <w:t>Students will also be directed to relevant journal articles and websites.</w:t>
      </w:r>
    </w:p>
    <w:p w14:paraId="19950E29" w14:textId="77777777" w:rsidR="00DD00DA" w:rsidRDefault="00DD00DA" w:rsidP="1996D85F">
      <w:pPr>
        <w:jc w:val="both"/>
      </w:pPr>
    </w:p>
    <w:tbl>
      <w:tblPr>
        <w:tblStyle w:val="TableGrid"/>
        <w:tblW w:w="8295" w:type="dxa"/>
        <w:tblLayout w:type="fixed"/>
        <w:tblLook w:val="04A0" w:firstRow="1" w:lastRow="0" w:firstColumn="1" w:lastColumn="0" w:noHBand="0" w:noVBand="1"/>
      </w:tblPr>
      <w:tblGrid>
        <w:gridCol w:w="1970"/>
        <w:gridCol w:w="4735"/>
        <w:gridCol w:w="1590"/>
      </w:tblGrid>
      <w:tr w:rsidR="2EB85749" w14:paraId="540BB0A4" w14:textId="77777777" w:rsidTr="00DD00DA">
        <w:trPr>
          <w:trHeight w:val="300"/>
        </w:trPr>
        <w:tc>
          <w:tcPr>
            <w:tcW w:w="19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tcPr>
          <w:p w14:paraId="24ECAA74" w14:textId="584C552F" w:rsidR="2EB85749" w:rsidRDefault="2EB85749" w:rsidP="2EB85749">
            <w:pPr>
              <w:tabs>
                <w:tab w:val="left" w:pos="0"/>
                <w:tab w:val="left" w:pos="0"/>
                <w:tab w:val="left" w:pos="0"/>
                <w:tab w:val="left" w:pos="720"/>
                <w:tab w:val="left" w:pos="1440"/>
              </w:tabs>
            </w:pPr>
            <w:r w:rsidRPr="2EB85749">
              <w:rPr>
                <w:rFonts w:eastAsia="Arial" w:cs="Arial"/>
                <w:b/>
                <w:bCs/>
                <w:color w:val="000000" w:themeColor="text1"/>
                <w:szCs w:val="22"/>
                <w:lang w:val="en-US"/>
              </w:rPr>
              <w:t>Module Code</w:t>
            </w:r>
          </w:p>
        </w:tc>
        <w:tc>
          <w:tcPr>
            <w:tcW w:w="63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FEED45E" w14:textId="3B67781D" w:rsidR="2EB85749" w:rsidRDefault="2EB85749" w:rsidP="2EB85749">
            <w:pPr>
              <w:tabs>
                <w:tab w:val="left" w:pos="0"/>
                <w:tab w:val="left" w:pos="0"/>
                <w:tab w:val="left" w:pos="0"/>
                <w:tab w:val="left" w:pos="720"/>
                <w:tab w:val="left" w:pos="1440"/>
              </w:tabs>
            </w:pPr>
            <w:r w:rsidRPr="2EB85749">
              <w:rPr>
                <w:rFonts w:eastAsia="Arial" w:cs="Arial"/>
                <w:b/>
                <w:bCs/>
                <w:szCs w:val="22"/>
                <w:lang w:val="en-US"/>
              </w:rPr>
              <w:t>ECEY6010</w:t>
            </w:r>
          </w:p>
        </w:tc>
      </w:tr>
      <w:tr w:rsidR="2EB85749" w14:paraId="4593F4E6" w14:textId="77777777" w:rsidTr="00DD00DA">
        <w:trPr>
          <w:trHeight w:val="300"/>
        </w:trPr>
        <w:tc>
          <w:tcPr>
            <w:tcW w:w="19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tcPr>
          <w:p w14:paraId="64D62884" w14:textId="48DFAAD5" w:rsidR="2EB85749" w:rsidRDefault="2EB85749" w:rsidP="2EB85749">
            <w:pPr>
              <w:tabs>
                <w:tab w:val="left" w:pos="0"/>
                <w:tab w:val="left" w:pos="0"/>
                <w:tab w:val="left" w:pos="0"/>
                <w:tab w:val="left" w:pos="720"/>
                <w:tab w:val="left" w:pos="1440"/>
              </w:tabs>
            </w:pPr>
            <w:r w:rsidRPr="2EB85749">
              <w:rPr>
                <w:rFonts w:eastAsia="Arial" w:cs="Arial"/>
                <w:b/>
                <w:bCs/>
                <w:color w:val="000000" w:themeColor="text1"/>
                <w:szCs w:val="22"/>
                <w:lang w:val="en-US"/>
              </w:rPr>
              <w:t>Module Title</w:t>
            </w:r>
          </w:p>
        </w:tc>
        <w:tc>
          <w:tcPr>
            <w:tcW w:w="632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89D1C5" w14:textId="49305210" w:rsidR="2EB85749" w:rsidRDefault="2EB85749" w:rsidP="2EB85749">
            <w:pPr>
              <w:tabs>
                <w:tab w:val="left" w:pos="0"/>
                <w:tab w:val="left" w:pos="0"/>
                <w:tab w:val="left" w:pos="0"/>
                <w:tab w:val="left" w:pos="720"/>
                <w:tab w:val="left" w:pos="1440"/>
              </w:tabs>
            </w:pPr>
            <w:r w:rsidRPr="2EB85749">
              <w:rPr>
                <w:rFonts w:eastAsia="Arial" w:cs="Arial"/>
                <w:b/>
                <w:bCs/>
                <w:szCs w:val="22"/>
                <w:lang w:val="en-US"/>
              </w:rPr>
              <w:t>Early Years Curricula</w:t>
            </w:r>
          </w:p>
        </w:tc>
      </w:tr>
      <w:tr w:rsidR="2EB85749" w14:paraId="3A858256" w14:textId="77777777" w:rsidTr="00DD00DA">
        <w:trPr>
          <w:trHeight w:val="300"/>
        </w:trPr>
        <w:tc>
          <w:tcPr>
            <w:tcW w:w="19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tcPr>
          <w:p w14:paraId="19983559" w14:textId="044B1A6D" w:rsidR="2EB85749" w:rsidRDefault="2EB85749" w:rsidP="2EB85749">
            <w:pPr>
              <w:tabs>
                <w:tab w:val="left" w:pos="0"/>
                <w:tab w:val="left" w:pos="0"/>
                <w:tab w:val="left" w:pos="0"/>
                <w:tab w:val="left" w:pos="720"/>
                <w:tab w:val="left" w:pos="1440"/>
              </w:tabs>
            </w:pPr>
            <w:r w:rsidRPr="2EB85749">
              <w:rPr>
                <w:rFonts w:eastAsia="Arial" w:cs="Arial"/>
                <w:b/>
                <w:bCs/>
                <w:color w:val="000000" w:themeColor="text1"/>
                <w:szCs w:val="22"/>
                <w:lang w:val="en-US"/>
              </w:rPr>
              <w:t>Classification</w:t>
            </w:r>
          </w:p>
        </w:tc>
        <w:tc>
          <w:tcPr>
            <w:tcW w:w="47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tcPr>
          <w:p w14:paraId="5EF1A9D5" w14:textId="4D4C9C73" w:rsidR="2EB85749" w:rsidRDefault="2EB85749" w:rsidP="2EB85749">
            <w:pPr>
              <w:tabs>
                <w:tab w:val="left" w:pos="0"/>
                <w:tab w:val="left" w:pos="0"/>
                <w:tab w:val="left" w:pos="0"/>
                <w:tab w:val="left" w:pos="720"/>
                <w:tab w:val="left" w:pos="1440"/>
              </w:tabs>
            </w:pPr>
            <w:r w:rsidRPr="2EB85749">
              <w:rPr>
                <w:rFonts w:eastAsia="Arial" w:cs="Arial"/>
                <w:b/>
                <w:bCs/>
                <w:color w:val="000000" w:themeColor="text1"/>
                <w:szCs w:val="22"/>
                <w:lang w:val="en-US"/>
              </w:rPr>
              <w:t>Reading List entry</w:t>
            </w:r>
          </w:p>
        </w:tc>
        <w:tc>
          <w:tcPr>
            <w:tcW w:w="1590" w:type="dxa"/>
            <w:tcBorders>
              <w:top w:val="nil"/>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tcPr>
          <w:p w14:paraId="2EC314CF" w14:textId="72F2EEBB" w:rsidR="2EB85749" w:rsidRDefault="2EB85749" w:rsidP="2EB85749">
            <w:pPr>
              <w:tabs>
                <w:tab w:val="left" w:pos="0"/>
                <w:tab w:val="left" w:pos="0"/>
                <w:tab w:val="left" w:pos="0"/>
                <w:tab w:val="left" w:pos="720"/>
                <w:tab w:val="left" w:pos="1440"/>
              </w:tabs>
            </w:pPr>
            <w:r w:rsidRPr="2EB85749">
              <w:rPr>
                <w:rFonts w:eastAsia="Arial" w:cs="Arial"/>
                <w:b/>
                <w:bCs/>
                <w:color w:val="000000" w:themeColor="text1"/>
                <w:szCs w:val="22"/>
                <w:lang w:val="en-US"/>
              </w:rPr>
              <w:t>Electronic*</w:t>
            </w:r>
          </w:p>
        </w:tc>
      </w:tr>
      <w:tr w:rsidR="2EB85749" w14:paraId="0D1F29E4" w14:textId="77777777" w:rsidTr="00DD00DA">
        <w:trPr>
          <w:trHeight w:val="300"/>
        </w:trPr>
        <w:tc>
          <w:tcPr>
            <w:tcW w:w="1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465402" w14:textId="65C1BE1A" w:rsidR="2EB85749" w:rsidRDefault="2EB85749" w:rsidP="2EB85749">
            <w:pPr>
              <w:tabs>
                <w:tab w:val="left" w:pos="0"/>
                <w:tab w:val="left" w:pos="0"/>
                <w:tab w:val="left" w:pos="0"/>
                <w:tab w:val="left" w:pos="720"/>
                <w:tab w:val="left" w:pos="1440"/>
              </w:tabs>
            </w:pPr>
            <w:r w:rsidRPr="2EB85749">
              <w:rPr>
                <w:rFonts w:eastAsia="Arial" w:cs="Arial"/>
                <w:szCs w:val="22"/>
                <w:lang w:val="en-US"/>
              </w:rPr>
              <w:t>Essential</w:t>
            </w:r>
          </w:p>
        </w:tc>
        <w:tc>
          <w:tcPr>
            <w:tcW w:w="47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524C6F" w14:textId="5DD6B621" w:rsidR="2EB85749" w:rsidRDefault="2EB85749" w:rsidP="2EB85749">
            <w:pPr>
              <w:tabs>
                <w:tab w:val="left" w:pos="0"/>
                <w:tab w:val="left" w:pos="0"/>
                <w:tab w:val="left" w:pos="0"/>
                <w:tab w:val="left" w:pos="720"/>
                <w:tab w:val="left" w:pos="1440"/>
              </w:tabs>
            </w:pPr>
            <w:r w:rsidRPr="2EB85749">
              <w:rPr>
                <w:rFonts w:eastAsia="Arial" w:cs="Arial"/>
                <w:szCs w:val="22"/>
                <w:lang w:val="en-US"/>
              </w:rPr>
              <w:t>Waller, T., Whitmarsh, J., &amp; Clarke, K. (2011). Making sense of theory and practice in early childhood the power of ideas. Maidenhead, England: McGraw Hill/Open University Press.</w:t>
            </w:r>
          </w:p>
        </w:tc>
        <w:tc>
          <w:tcPr>
            <w:tcW w:w="15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394B67" w14:textId="34123475" w:rsidR="2EB85749" w:rsidRDefault="2EB85749" w:rsidP="2EB85749">
            <w:pPr>
              <w:jc w:val="center"/>
            </w:pPr>
            <w:r w:rsidRPr="2EB85749">
              <w:rPr>
                <w:rFonts w:ascii="Segoe UI Symbol" w:eastAsia="Segoe UI Symbol" w:hAnsi="Segoe UI Symbol" w:cs="Segoe UI Symbol"/>
                <w:szCs w:val="22"/>
                <w:lang w:val="en-US"/>
              </w:rPr>
              <w:t>☒</w:t>
            </w:r>
          </w:p>
        </w:tc>
      </w:tr>
      <w:tr w:rsidR="2EB85749" w14:paraId="1E886452" w14:textId="77777777" w:rsidTr="00DD00DA">
        <w:trPr>
          <w:trHeight w:val="300"/>
        </w:trPr>
        <w:tc>
          <w:tcPr>
            <w:tcW w:w="1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675BEB" w14:textId="4F29F596" w:rsidR="2EB85749" w:rsidRDefault="2EB85749" w:rsidP="2EB85749">
            <w:pPr>
              <w:tabs>
                <w:tab w:val="left" w:pos="0"/>
                <w:tab w:val="left" w:pos="0"/>
                <w:tab w:val="left" w:pos="0"/>
                <w:tab w:val="left" w:pos="720"/>
                <w:tab w:val="left" w:pos="1440"/>
              </w:tabs>
            </w:pPr>
            <w:r w:rsidRPr="2EB85749">
              <w:rPr>
                <w:rFonts w:eastAsia="Arial" w:cs="Arial"/>
                <w:szCs w:val="22"/>
                <w:lang w:val="en-US"/>
              </w:rPr>
              <w:t>Essential</w:t>
            </w:r>
          </w:p>
        </w:tc>
        <w:tc>
          <w:tcPr>
            <w:tcW w:w="47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776DF9" w14:textId="7B98A866" w:rsidR="2EB85749" w:rsidRDefault="2EB85749" w:rsidP="2EB85749">
            <w:pPr>
              <w:tabs>
                <w:tab w:val="left" w:pos="0"/>
                <w:tab w:val="left" w:pos="0"/>
                <w:tab w:val="left" w:pos="0"/>
                <w:tab w:val="left" w:pos="720"/>
                <w:tab w:val="left" w:pos="1440"/>
              </w:tabs>
            </w:pPr>
            <w:r w:rsidRPr="2EB85749">
              <w:rPr>
                <w:rFonts w:eastAsia="Arial" w:cs="Arial"/>
                <w:szCs w:val="22"/>
                <w:lang w:val="en-US"/>
              </w:rPr>
              <w:t>Wright, H. (2014). The child in society. Los Angeles: SAGE.</w:t>
            </w:r>
          </w:p>
        </w:tc>
        <w:tc>
          <w:tcPr>
            <w:tcW w:w="15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38B7B3" w14:textId="31A93BCC" w:rsidR="2EB85749" w:rsidRDefault="2EB85749" w:rsidP="2EB85749">
            <w:pPr>
              <w:jc w:val="center"/>
            </w:pPr>
            <w:r w:rsidRPr="2EB85749">
              <w:rPr>
                <w:rFonts w:ascii="Segoe UI Symbol" w:eastAsia="Segoe UI Symbol" w:hAnsi="Segoe UI Symbol" w:cs="Segoe UI Symbol"/>
                <w:szCs w:val="22"/>
                <w:lang w:val="en-US"/>
              </w:rPr>
              <w:t>☒</w:t>
            </w:r>
          </w:p>
        </w:tc>
      </w:tr>
      <w:tr w:rsidR="2EB85749" w14:paraId="52B1A282" w14:textId="77777777" w:rsidTr="00DD00DA">
        <w:trPr>
          <w:trHeight w:val="300"/>
        </w:trPr>
        <w:tc>
          <w:tcPr>
            <w:tcW w:w="1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245BA4" w14:textId="01468797" w:rsidR="2EB85749" w:rsidRDefault="2EB85749" w:rsidP="2EB85749">
            <w:pPr>
              <w:tabs>
                <w:tab w:val="left" w:pos="0"/>
                <w:tab w:val="left" w:pos="0"/>
                <w:tab w:val="left" w:pos="0"/>
                <w:tab w:val="left" w:pos="720"/>
                <w:tab w:val="left" w:pos="1440"/>
              </w:tabs>
            </w:pPr>
            <w:r w:rsidRPr="2EB85749">
              <w:rPr>
                <w:rFonts w:eastAsia="Arial" w:cs="Arial"/>
                <w:szCs w:val="22"/>
                <w:lang w:val="en-US"/>
              </w:rPr>
              <w:t>Further</w:t>
            </w:r>
          </w:p>
        </w:tc>
        <w:tc>
          <w:tcPr>
            <w:tcW w:w="47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A61092" w14:textId="77E8C81A" w:rsidR="2EB85749" w:rsidRDefault="2EB85749" w:rsidP="2EB85749">
            <w:pPr>
              <w:tabs>
                <w:tab w:val="left" w:pos="0"/>
                <w:tab w:val="left" w:pos="0"/>
                <w:tab w:val="left" w:pos="0"/>
                <w:tab w:val="left" w:pos="720"/>
                <w:tab w:val="left" w:pos="1440"/>
              </w:tabs>
            </w:pPr>
            <w:r w:rsidRPr="2EB85749">
              <w:rPr>
                <w:rFonts w:eastAsia="Arial" w:cs="Arial"/>
                <w:szCs w:val="22"/>
                <w:lang w:val="en-US"/>
              </w:rPr>
              <w:t>Lewis, Z. (2018). Policy and the image of the child: A critical analysis of drivers and levers in English early years curriculum policy. Early Years (London, England), 1-15.</w:t>
            </w:r>
          </w:p>
        </w:tc>
        <w:tc>
          <w:tcPr>
            <w:tcW w:w="15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F6AEA7" w14:textId="1BA050A9" w:rsidR="2EB85749" w:rsidRDefault="2EB85749" w:rsidP="2EB85749">
            <w:pPr>
              <w:jc w:val="center"/>
            </w:pPr>
            <w:r w:rsidRPr="2EB85749">
              <w:rPr>
                <w:rFonts w:ascii="Segoe UI Symbol" w:eastAsia="Segoe UI Symbol" w:hAnsi="Segoe UI Symbol" w:cs="Segoe UI Symbol"/>
                <w:szCs w:val="22"/>
                <w:lang w:val="en-US"/>
              </w:rPr>
              <w:t>☒</w:t>
            </w:r>
          </w:p>
        </w:tc>
      </w:tr>
      <w:tr w:rsidR="2EB85749" w14:paraId="65BFF053" w14:textId="77777777" w:rsidTr="00DD00DA">
        <w:trPr>
          <w:trHeight w:val="300"/>
        </w:trPr>
        <w:tc>
          <w:tcPr>
            <w:tcW w:w="197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3D48EE" w14:textId="27A0279E" w:rsidR="2EB85749" w:rsidRDefault="2EB85749" w:rsidP="2EB85749">
            <w:pPr>
              <w:tabs>
                <w:tab w:val="left" w:pos="0"/>
                <w:tab w:val="left" w:pos="0"/>
                <w:tab w:val="left" w:pos="0"/>
                <w:tab w:val="left" w:pos="720"/>
                <w:tab w:val="left" w:pos="1440"/>
              </w:tabs>
            </w:pPr>
            <w:r w:rsidRPr="2EB85749">
              <w:rPr>
                <w:rFonts w:eastAsia="Arial" w:cs="Arial"/>
                <w:szCs w:val="22"/>
                <w:lang w:val="en-US"/>
              </w:rPr>
              <w:t>Further</w:t>
            </w:r>
          </w:p>
        </w:tc>
        <w:tc>
          <w:tcPr>
            <w:tcW w:w="473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1FACFE" w14:textId="75D1C4E3" w:rsidR="2EB85749" w:rsidRDefault="2EB85749" w:rsidP="2EB85749">
            <w:pPr>
              <w:tabs>
                <w:tab w:val="left" w:pos="0"/>
                <w:tab w:val="left" w:pos="0"/>
                <w:tab w:val="left" w:pos="0"/>
                <w:tab w:val="left" w:pos="720"/>
                <w:tab w:val="left" w:pos="1440"/>
              </w:tabs>
            </w:pPr>
            <w:r w:rsidRPr="2EB85749">
              <w:rPr>
                <w:rFonts w:eastAsia="Arial" w:cs="Arial"/>
                <w:szCs w:val="22"/>
                <w:lang w:val="en-US"/>
              </w:rPr>
              <w:t>Macdonald, Natalie, Waters, Jane, &amp; Palaiologou, I. (2016). The Early Years Foundation Stage: Theory and Practice Chapter 3 The National Picture. Sage.</w:t>
            </w:r>
          </w:p>
        </w:tc>
        <w:tc>
          <w:tcPr>
            <w:tcW w:w="15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968D21" w14:textId="2570BA2F" w:rsidR="2EB85749" w:rsidRDefault="2EB85749" w:rsidP="2EB85749">
            <w:pPr>
              <w:jc w:val="center"/>
            </w:pPr>
            <w:r w:rsidRPr="2EB85749">
              <w:rPr>
                <w:rFonts w:ascii="Segoe UI Symbol" w:eastAsia="Segoe UI Symbol" w:hAnsi="Segoe UI Symbol" w:cs="Segoe UI Symbol"/>
                <w:szCs w:val="22"/>
                <w:lang w:val="en-US"/>
              </w:rPr>
              <w:t>☒</w:t>
            </w:r>
          </w:p>
        </w:tc>
      </w:tr>
    </w:tbl>
    <w:p w14:paraId="68282538" w14:textId="37DA1B8F" w:rsidR="2EB85749" w:rsidRDefault="2EB85749" w:rsidP="2EB85749">
      <w:pPr>
        <w:spacing w:line="257" w:lineRule="auto"/>
        <w:rPr>
          <w:rFonts w:ascii="Calibri" w:eastAsia="Calibri" w:hAnsi="Calibri" w:cs="Calibri"/>
          <w:sz w:val="12"/>
          <w:szCs w:val="12"/>
        </w:rPr>
      </w:pPr>
    </w:p>
    <w:p w14:paraId="5C6298D5" w14:textId="53CE0E57" w:rsidR="2EB85749" w:rsidRDefault="2EB85749">
      <w:r>
        <w:br w:type="page"/>
      </w:r>
    </w:p>
    <w:tbl>
      <w:tblPr>
        <w:tblStyle w:val="TableGrid"/>
        <w:tblW w:w="0" w:type="auto"/>
        <w:tblLayout w:type="fixed"/>
        <w:tblLook w:val="04A0" w:firstRow="1" w:lastRow="0" w:firstColumn="1" w:lastColumn="0" w:noHBand="0" w:noVBand="1"/>
      </w:tblPr>
      <w:tblGrid>
        <w:gridCol w:w="1765"/>
        <w:gridCol w:w="6530"/>
      </w:tblGrid>
      <w:tr w:rsidR="2EB85749" w14:paraId="624E4991"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8B2BD07" w14:textId="22E0E641" w:rsidR="2EB85749" w:rsidRDefault="2EB85749">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9FBA159" w14:textId="4281E4E4" w:rsidR="2EB85749" w:rsidRDefault="2EB85749">
            <w:r w:rsidRPr="2EB85749">
              <w:rPr>
                <w:rFonts w:eastAsia="Arial" w:cs="Arial"/>
                <w:b/>
                <w:bCs/>
                <w:szCs w:val="22"/>
              </w:rPr>
              <w:t>ECEY6004</w:t>
            </w:r>
          </w:p>
        </w:tc>
      </w:tr>
      <w:tr w:rsidR="2EB85749" w14:paraId="5E707A6A"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7E26355" w14:textId="78E69243" w:rsidR="2EB85749" w:rsidRDefault="2EB85749">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E5C6332" w14:textId="26C37E48" w:rsidR="2EB85749" w:rsidRDefault="2EB85749">
            <w:r w:rsidRPr="2EB85749">
              <w:rPr>
                <w:rFonts w:eastAsia="Arial" w:cs="Arial"/>
                <w:b/>
                <w:bCs/>
                <w:szCs w:val="22"/>
              </w:rPr>
              <w:t>Inclusive leadership: working together to support families</w:t>
            </w:r>
          </w:p>
        </w:tc>
      </w:tr>
      <w:tr w:rsidR="2EB85749" w14:paraId="29A5482B"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5FA13FD" w14:textId="4735D139" w:rsidR="2EB85749" w:rsidRDefault="2EB85749">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319EF32" w14:textId="5EF36122" w:rsidR="2EB85749" w:rsidRDefault="2EB85749">
            <w:r w:rsidRPr="2EB85749">
              <w:rPr>
                <w:rFonts w:eastAsia="Arial" w:cs="Arial"/>
                <w:b/>
                <w:bCs/>
                <w:szCs w:val="22"/>
              </w:rPr>
              <w:t>09/12/2020</w:t>
            </w:r>
          </w:p>
        </w:tc>
      </w:tr>
      <w:tr w:rsidR="2EB85749" w14:paraId="69CBA13C"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88208C0" w14:textId="5E205F35" w:rsidR="2EB85749" w:rsidRDefault="2EB85749">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844E8D0" w14:textId="569EE704" w:rsidR="2EB85749" w:rsidRDefault="2EB85749">
            <w:r w:rsidRPr="2EB85749">
              <w:rPr>
                <w:rFonts w:eastAsia="Arial" w:cs="Arial"/>
                <w:b/>
                <w:bCs/>
                <w:szCs w:val="22"/>
              </w:rPr>
              <w:t>6</w:t>
            </w:r>
          </w:p>
        </w:tc>
      </w:tr>
      <w:tr w:rsidR="2EB85749" w14:paraId="2F47FEDE"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3FE9D0A" w14:textId="199A1ADD" w:rsidR="2EB85749" w:rsidRDefault="2EB85749">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23F0521" w14:textId="11377CEA" w:rsidR="2EB85749" w:rsidRDefault="2EB85749">
            <w:r w:rsidRPr="2EB85749">
              <w:rPr>
                <w:rFonts w:eastAsia="Arial" w:cs="Arial"/>
                <w:b/>
                <w:bCs/>
                <w:szCs w:val="22"/>
              </w:rPr>
              <w:t>20</w:t>
            </w:r>
          </w:p>
        </w:tc>
      </w:tr>
      <w:tr w:rsidR="2EB85749" w14:paraId="319677EE"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264D077" w14:textId="25EAC2A2" w:rsidR="2EB85749" w:rsidRDefault="2EB85749">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5AADA3C" w14:textId="32B78577" w:rsidR="2EB85749" w:rsidRDefault="2EB85749">
            <w:r w:rsidRPr="2EB85749">
              <w:rPr>
                <w:rFonts w:eastAsia="Arial" w:cs="Arial"/>
                <w:b/>
                <w:bCs/>
                <w:szCs w:val="22"/>
              </w:rPr>
              <w:t xml:space="preserve"> </w:t>
            </w:r>
          </w:p>
        </w:tc>
      </w:tr>
    </w:tbl>
    <w:p w14:paraId="59B4355E" w14:textId="20D783B6" w:rsidR="5B5A8249" w:rsidRDefault="5B5A8249" w:rsidP="2EB85749">
      <w:pPr>
        <w:jc w:val="both"/>
      </w:pPr>
      <w:r w:rsidRPr="1996D85F">
        <w:rPr>
          <w:rFonts w:eastAsia="Arial" w:cs="Arial"/>
          <w:szCs w:val="22"/>
        </w:rPr>
        <w:t xml:space="preserve"> </w:t>
      </w:r>
    </w:p>
    <w:p w14:paraId="417C2043" w14:textId="6EF23E5B" w:rsidR="5B5A8249" w:rsidRDefault="5B5A8249" w:rsidP="2EB85749">
      <w:pPr>
        <w:jc w:val="both"/>
      </w:pPr>
      <w:r w:rsidRPr="2EB85749">
        <w:rPr>
          <w:rFonts w:eastAsia="Arial" w:cs="Arial"/>
          <w:b/>
          <w:bCs/>
          <w:szCs w:val="22"/>
        </w:rPr>
        <w:t>AIM(S)</w:t>
      </w:r>
    </w:p>
    <w:p w14:paraId="05196A33" w14:textId="18C8C61C" w:rsidR="5B5A8249" w:rsidRDefault="5B5A8249" w:rsidP="2EB85749">
      <w:pPr>
        <w:jc w:val="both"/>
      </w:pPr>
      <w:r w:rsidRPr="2EB85749">
        <w:rPr>
          <w:rFonts w:eastAsia="Arial" w:cs="Arial"/>
          <w:b/>
          <w:bCs/>
          <w:szCs w:val="22"/>
        </w:rPr>
        <w:t xml:space="preserve"> </w:t>
      </w:r>
    </w:p>
    <w:p w14:paraId="109ACBD1" w14:textId="05742B80" w:rsidR="5B5A8249" w:rsidRDefault="5B5A8249" w:rsidP="009E04C3">
      <w:pPr>
        <w:pStyle w:val="ListParagraph"/>
        <w:numPr>
          <w:ilvl w:val="0"/>
          <w:numId w:val="29"/>
        </w:numPr>
        <w:jc w:val="both"/>
        <w:rPr>
          <w:rFonts w:ascii="Arial" w:eastAsia="Arial" w:hAnsi="Arial" w:cs="Arial"/>
        </w:rPr>
      </w:pPr>
      <w:r w:rsidRPr="1996D85F">
        <w:rPr>
          <w:rFonts w:ascii="Arial" w:eastAsia="Arial" w:hAnsi="Arial" w:cs="Arial"/>
        </w:rPr>
        <w:t>To define the concept of working in partnership and critically evaluate the value of relationships when developing quality service delivery to meet the needs of children and families in the Early Years.</w:t>
      </w:r>
    </w:p>
    <w:p w14:paraId="65855E77" w14:textId="479C1954" w:rsidR="5B5A8249" w:rsidRDefault="5B5A8249" w:rsidP="009E04C3">
      <w:pPr>
        <w:pStyle w:val="ListParagraph"/>
        <w:numPr>
          <w:ilvl w:val="0"/>
          <w:numId w:val="29"/>
        </w:numPr>
        <w:jc w:val="both"/>
        <w:rPr>
          <w:rFonts w:ascii="Arial" w:eastAsia="Arial" w:hAnsi="Arial" w:cs="Arial"/>
        </w:rPr>
      </w:pPr>
      <w:r w:rsidRPr="1996D85F">
        <w:rPr>
          <w:rFonts w:ascii="Arial" w:eastAsia="Arial" w:hAnsi="Arial" w:cs="Arial"/>
        </w:rPr>
        <w:t>To evaluate and recognise the concept of family and explore this in relation to evidence from social, cultural, health  and educational research.</w:t>
      </w:r>
    </w:p>
    <w:p w14:paraId="05E6DE05" w14:textId="36B83903" w:rsidR="5B5A8249" w:rsidRDefault="5B5A8249" w:rsidP="009E04C3">
      <w:pPr>
        <w:pStyle w:val="ListParagraph"/>
        <w:numPr>
          <w:ilvl w:val="0"/>
          <w:numId w:val="29"/>
        </w:numPr>
        <w:jc w:val="both"/>
        <w:rPr>
          <w:rFonts w:ascii="Arial" w:eastAsia="Arial" w:hAnsi="Arial" w:cs="Arial"/>
          <w:b/>
          <w:bCs/>
        </w:rPr>
      </w:pPr>
      <w:r w:rsidRPr="1996D85F">
        <w:rPr>
          <w:rFonts w:ascii="Arial" w:eastAsia="Arial" w:hAnsi="Arial" w:cs="Arial"/>
        </w:rPr>
        <w:t>To critically evaluate the role of Early Years professionals and effective leadership to develop a multi-agency focus towards inclusive and supportive interventions</w:t>
      </w:r>
      <w:r w:rsidRPr="1996D85F">
        <w:rPr>
          <w:rFonts w:ascii="Arial" w:eastAsia="Arial" w:hAnsi="Arial" w:cs="Arial"/>
          <w:b/>
          <w:bCs/>
        </w:rPr>
        <w:t>.</w:t>
      </w:r>
    </w:p>
    <w:p w14:paraId="4B7893BF" w14:textId="469CABAA" w:rsidR="5B5A8249" w:rsidRDefault="5B5A8249" w:rsidP="2EB85749">
      <w:pPr>
        <w:jc w:val="both"/>
      </w:pPr>
      <w:r w:rsidRPr="24B5AECA">
        <w:rPr>
          <w:rFonts w:eastAsia="Arial" w:cs="Arial"/>
          <w:b/>
          <w:bCs/>
          <w:szCs w:val="22"/>
        </w:rPr>
        <w:t>LEARNING OUTCOMES</w:t>
      </w:r>
    </w:p>
    <w:p w14:paraId="77F431EA" w14:textId="6E7AA684" w:rsidR="5B5A8249" w:rsidRDefault="5B5A8249" w:rsidP="2EB85749">
      <w:pPr>
        <w:jc w:val="both"/>
      </w:pPr>
      <w:r w:rsidRPr="2EB85749">
        <w:rPr>
          <w:rFonts w:eastAsia="Arial" w:cs="Arial"/>
          <w:b/>
          <w:bCs/>
          <w:szCs w:val="22"/>
        </w:rPr>
        <w:t xml:space="preserve"> </w:t>
      </w:r>
    </w:p>
    <w:p w14:paraId="77D3D7C5" w14:textId="1509F845" w:rsidR="5B5A8249" w:rsidRDefault="5B5A8249" w:rsidP="2EB85749">
      <w:pPr>
        <w:jc w:val="both"/>
      </w:pPr>
      <w:r w:rsidRPr="2EB85749">
        <w:rPr>
          <w:rFonts w:eastAsia="Arial" w:cs="Arial"/>
          <w:szCs w:val="22"/>
        </w:rPr>
        <w:t>Upon the successful completion of this module, the student should be able to:</w:t>
      </w:r>
    </w:p>
    <w:p w14:paraId="717A0B94" w14:textId="42769CE4" w:rsidR="5B5A8249" w:rsidRDefault="5B5A8249" w:rsidP="2EB85749">
      <w:pPr>
        <w:jc w:val="both"/>
      </w:pPr>
      <w:r w:rsidRPr="2EB85749">
        <w:rPr>
          <w:rFonts w:eastAsia="Arial" w:cs="Arial"/>
          <w:szCs w:val="22"/>
        </w:rPr>
        <w:t xml:space="preserve"> </w:t>
      </w:r>
    </w:p>
    <w:p w14:paraId="5FF25BDA" w14:textId="74405B67" w:rsidR="5B5A8249" w:rsidRDefault="5B5A8249" w:rsidP="009E04C3">
      <w:pPr>
        <w:pStyle w:val="ListParagraph"/>
        <w:numPr>
          <w:ilvl w:val="0"/>
          <w:numId w:val="28"/>
        </w:numPr>
        <w:jc w:val="both"/>
        <w:rPr>
          <w:rFonts w:ascii="Arial" w:eastAsia="Arial" w:hAnsi="Arial" w:cs="Arial"/>
          <w:lang w:val="en-US"/>
        </w:rPr>
      </w:pPr>
      <w:r w:rsidRPr="1996D85F">
        <w:rPr>
          <w:rFonts w:ascii="Arial" w:eastAsia="Arial" w:hAnsi="Arial" w:cs="Arial"/>
          <w:lang w:val="en-US"/>
        </w:rPr>
        <w:t>Display a critical awareness of the significance of inclusive leadership, linking professional knowledge and practice in the early years to develop a partnership approach. Promoting inclusive and individualised service provision.</w:t>
      </w:r>
    </w:p>
    <w:p w14:paraId="2E46C563" w14:textId="120F42D8" w:rsidR="5B5A8249" w:rsidRDefault="5B5A8249" w:rsidP="009E04C3">
      <w:pPr>
        <w:pStyle w:val="ListParagraph"/>
        <w:numPr>
          <w:ilvl w:val="0"/>
          <w:numId w:val="28"/>
        </w:numPr>
        <w:jc w:val="both"/>
        <w:rPr>
          <w:rFonts w:ascii="Arial" w:eastAsia="Arial" w:hAnsi="Arial" w:cs="Arial"/>
          <w:lang w:val="en-US"/>
        </w:rPr>
      </w:pPr>
      <w:r w:rsidRPr="1996D85F">
        <w:rPr>
          <w:rFonts w:ascii="Arial" w:eastAsia="Arial" w:hAnsi="Arial" w:cs="Arial"/>
          <w:lang w:val="en-US"/>
        </w:rPr>
        <w:t xml:space="preserve">Critically evaluate the application of strategic policy and professional guidance to the concept of Leadership in Early years’ service provision.  </w:t>
      </w:r>
    </w:p>
    <w:p w14:paraId="0AA8B732" w14:textId="33FDEF89" w:rsidR="5B5A8249" w:rsidRDefault="5B5A8249" w:rsidP="009E04C3">
      <w:pPr>
        <w:pStyle w:val="ListParagraph"/>
        <w:numPr>
          <w:ilvl w:val="0"/>
          <w:numId w:val="28"/>
        </w:numPr>
        <w:jc w:val="both"/>
        <w:rPr>
          <w:rFonts w:ascii="Arial" w:eastAsia="Arial" w:hAnsi="Arial" w:cs="Arial"/>
          <w:lang w:val="en-US"/>
        </w:rPr>
      </w:pPr>
      <w:r w:rsidRPr="1996D85F">
        <w:rPr>
          <w:rFonts w:ascii="Arial" w:eastAsia="Arial" w:hAnsi="Arial" w:cs="Arial"/>
          <w:lang w:val="en-US"/>
        </w:rPr>
        <w:t>Critically reflect upon challenges, and opportunities to facilitate effective multi-agency working.</w:t>
      </w:r>
    </w:p>
    <w:p w14:paraId="126782F3" w14:textId="181C1E59" w:rsidR="5B5A8249" w:rsidRDefault="5B5A8249" w:rsidP="1996D85F">
      <w:pPr>
        <w:jc w:val="both"/>
      </w:pPr>
      <w:r w:rsidRPr="24B5AECA">
        <w:rPr>
          <w:rFonts w:eastAsia="Arial" w:cs="Arial"/>
          <w:b/>
          <w:bCs/>
          <w:szCs w:val="22"/>
        </w:rPr>
        <w:t>INDICATIVE CONTENT</w:t>
      </w:r>
    </w:p>
    <w:p w14:paraId="6C7759E7" w14:textId="41B85098" w:rsidR="5B5A8249" w:rsidRDefault="5B5A8249" w:rsidP="1996D85F">
      <w:pPr>
        <w:jc w:val="both"/>
      </w:pPr>
      <w:r w:rsidRPr="1996D85F">
        <w:rPr>
          <w:rFonts w:eastAsia="Arial" w:cs="Arial"/>
          <w:b/>
          <w:bCs/>
          <w:szCs w:val="22"/>
        </w:rPr>
        <w:t xml:space="preserve"> </w:t>
      </w:r>
    </w:p>
    <w:p w14:paraId="61F3DF9E" w14:textId="002676B7" w:rsidR="5B5A8249" w:rsidRDefault="5B5A8249" w:rsidP="009E04C3">
      <w:pPr>
        <w:pStyle w:val="ListParagraph"/>
        <w:numPr>
          <w:ilvl w:val="0"/>
          <w:numId w:val="27"/>
        </w:numPr>
        <w:jc w:val="both"/>
        <w:rPr>
          <w:rFonts w:ascii="Arial" w:eastAsia="Arial" w:hAnsi="Arial" w:cs="Arial"/>
          <w:lang w:val="en-US"/>
        </w:rPr>
      </w:pPr>
      <w:r w:rsidRPr="1996D85F">
        <w:rPr>
          <w:rFonts w:ascii="Arial" w:eastAsia="Arial" w:hAnsi="Arial" w:cs="Arial"/>
          <w:lang w:val="en-US"/>
        </w:rPr>
        <w:t>An exploration of the evidence from research and professional practice to explore the concept of inclusive leadership, with a focus on working together and creating effective partnership working.</w:t>
      </w:r>
    </w:p>
    <w:p w14:paraId="0F667A5C" w14:textId="60079507" w:rsidR="5B5A8249" w:rsidRDefault="5B5A8249" w:rsidP="009E04C3">
      <w:pPr>
        <w:pStyle w:val="ListParagraph"/>
        <w:numPr>
          <w:ilvl w:val="0"/>
          <w:numId w:val="27"/>
        </w:numPr>
        <w:jc w:val="both"/>
        <w:rPr>
          <w:rFonts w:ascii="Arial" w:eastAsia="Arial" w:hAnsi="Arial" w:cs="Arial"/>
          <w:lang w:val="en-US"/>
        </w:rPr>
      </w:pPr>
      <w:r w:rsidRPr="1996D85F">
        <w:rPr>
          <w:rFonts w:ascii="Arial" w:eastAsia="Arial" w:hAnsi="Arial" w:cs="Arial"/>
          <w:lang w:val="en-US"/>
        </w:rPr>
        <w:t>The role of the Early Years Practitioner in relation to the wider professional workforce.  Building professional confidence in creating strong partnerships and building respectful resilient multi agency working.</w:t>
      </w:r>
    </w:p>
    <w:p w14:paraId="2A626A46" w14:textId="725AC1C2" w:rsidR="5B5A8249" w:rsidRDefault="5B5A8249" w:rsidP="009E04C3">
      <w:pPr>
        <w:pStyle w:val="ListParagraph"/>
        <w:numPr>
          <w:ilvl w:val="0"/>
          <w:numId w:val="27"/>
        </w:numPr>
        <w:jc w:val="both"/>
        <w:rPr>
          <w:rFonts w:ascii="Arial" w:eastAsia="Arial" w:hAnsi="Arial" w:cs="Arial"/>
          <w:lang w:val="en-US"/>
        </w:rPr>
      </w:pPr>
      <w:r w:rsidRPr="1996D85F">
        <w:rPr>
          <w:rFonts w:ascii="Arial" w:eastAsia="Arial" w:hAnsi="Arial" w:cs="Arial"/>
          <w:lang w:val="en-US"/>
        </w:rPr>
        <w:t>An exploration of effective communication and evidence based processes/ interventions for developing resilient relationships.</w:t>
      </w:r>
    </w:p>
    <w:p w14:paraId="3E716EE8" w14:textId="72AF32A6" w:rsidR="5B5A8249" w:rsidRDefault="5B5A8249" w:rsidP="009E04C3">
      <w:pPr>
        <w:pStyle w:val="ListParagraph"/>
        <w:numPr>
          <w:ilvl w:val="0"/>
          <w:numId w:val="27"/>
        </w:numPr>
        <w:jc w:val="both"/>
        <w:rPr>
          <w:rFonts w:ascii="Arial" w:eastAsia="Arial" w:hAnsi="Arial" w:cs="Arial"/>
          <w:lang w:val="en-US"/>
        </w:rPr>
      </w:pPr>
      <w:r w:rsidRPr="1996D85F">
        <w:rPr>
          <w:rFonts w:ascii="Arial" w:eastAsia="Arial" w:hAnsi="Arial" w:cs="Arial"/>
          <w:lang w:val="en-US"/>
        </w:rPr>
        <w:t>Identifying and responding to the identified needs of children and families in a multi-disciplinary context.  Including the use of effective assessment tools and implementing robust planning processes.</w:t>
      </w:r>
    </w:p>
    <w:p w14:paraId="5DCAA6D0" w14:textId="26EB6FC4" w:rsidR="5B5A8249" w:rsidRDefault="5B5A8249" w:rsidP="009E04C3">
      <w:pPr>
        <w:pStyle w:val="ListParagraph"/>
        <w:numPr>
          <w:ilvl w:val="0"/>
          <w:numId w:val="27"/>
        </w:numPr>
        <w:jc w:val="both"/>
        <w:rPr>
          <w:rFonts w:ascii="Arial" w:eastAsia="Arial" w:hAnsi="Arial" w:cs="Arial"/>
          <w:lang w:val="en-US"/>
        </w:rPr>
      </w:pPr>
      <w:r w:rsidRPr="1996D85F">
        <w:rPr>
          <w:rFonts w:ascii="Arial" w:eastAsia="Arial" w:hAnsi="Arial" w:cs="Arial"/>
          <w:lang w:val="en-US"/>
        </w:rPr>
        <w:t>The integration of reflective practice and evidence based professional development to enhance service provision.</w:t>
      </w:r>
    </w:p>
    <w:p w14:paraId="7E0C1FFF" w14:textId="77777777" w:rsidR="00DD00DA" w:rsidRDefault="5B5A8249" w:rsidP="24B5AECA">
      <w:pPr>
        <w:jc w:val="both"/>
        <w:rPr>
          <w:rFonts w:eastAsia="Arial" w:cs="Arial"/>
          <w:szCs w:val="22"/>
        </w:rPr>
      </w:pPr>
      <w:r w:rsidRPr="24B5AECA">
        <w:rPr>
          <w:rFonts w:eastAsia="Arial" w:cs="Arial"/>
          <w:szCs w:val="22"/>
        </w:rPr>
        <w:t xml:space="preserve"> </w:t>
      </w:r>
    </w:p>
    <w:p w14:paraId="1FA39C57" w14:textId="77777777" w:rsidR="00DD00DA" w:rsidRDefault="00DD00DA" w:rsidP="24B5AECA">
      <w:pPr>
        <w:jc w:val="both"/>
        <w:rPr>
          <w:rFonts w:eastAsia="Arial" w:cs="Arial"/>
          <w:szCs w:val="22"/>
        </w:rPr>
      </w:pPr>
    </w:p>
    <w:p w14:paraId="75B59E00" w14:textId="62B1827B" w:rsidR="5B5A8249" w:rsidRDefault="5B5A8249" w:rsidP="003026FF">
      <w:pPr>
        <w:spacing w:after="120"/>
        <w:jc w:val="both"/>
        <w:rPr>
          <w:rFonts w:eastAsia="Arial" w:cs="Arial"/>
          <w:b/>
          <w:bCs/>
          <w:szCs w:val="22"/>
        </w:rPr>
      </w:pPr>
      <w:r w:rsidRPr="24B5AECA">
        <w:rPr>
          <w:rFonts w:eastAsia="Arial" w:cs="Arial"/>
          <w:b/>
          <w:bCs/>
          <w:szCs w:val="22"/>
        </w:rPr>
        <w:lastRenderedPageBreak/>
        <w:t>Study Time Allocation</w:t>
      </w:r>
    </w:p>
    <w:p w14:paraId="51EE8737" w14:textId="1FC1D2CB" w:rsidR="5B5A8249" w:rsidRDefault="5B5A8249" w:rsidP="003026FF">
      <w:pPr>
        <w:spacing w:after="120"/>
        <w:ind w:left="3600" w:hanging="3600"/>
      </w:pPr>
      <w:r w:rsidRPr="2EB85749">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30399C20"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657BA2E" w14:textId="69C077FB" w:rsidR="2EB85749" w:rsidRDefault="5B5A8249" w:rsidP="2EB85749">
            <w:pPr>
              <w:jc w:val="both"/>
            </w:pPr>
            <w:r w:rsidRPr="2EB85749">
              <w:rPr>
                <w:rFonts w:eastAsia="Arial" w:cs="Arial"/>
                <w:szCs w:val="22"/>
              </w:rPr>
              <w:t xml:space="preserve"> </w:t>
            </w:r>
            <w:r w:rsidR="2EB85749"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1F619EF" w14:textId="2FDF39E0"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9C47ED0" w14:textId="0BF4F9A2" w:rsidR="2EB85749" w:rsidRDefault="2EB85749" w:rsidP="2EB85749">
            <w:pPr>
              <w:jc w:val="center"/>
            </w:pPr>
            <w:r w:rsidRPr="2EB85749">
              <w:rPr>
                <w:rFonts w:eastAsia="Arial" w:cs="Arial"/>
                <w:b/>
                <w:bCs/>
                <w:szCs w:val="22"/>
              </w:rPr>
              <w:t>Percentage</w:t>
            </w:r>
          </w:p>
        </w:tc>
      </w:tr>
      <w:tr w:rsidR="2EB85749" w14:paraId="2A5775D1"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6A01818" w14:textId="5CBB0F53"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0BBC3C4" w14:textId="05FDB600" w:rsidR="2EB85749" w:rsidRDefault="2EB85749" w:rsidP="2EB85749">
            <w:pPr>
              <w:jc w:val="center"/>
            </w:pPr>
            <w:r w:rsidRPr="2EB85749">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EE62EB1" w14:textId="1A23A209" w:rsidR="2EB85749" w:rsidRDefault="2EB85749" w:rsidP="2EB85749">
            <w:pPr>
              <w:jc w:val="center"/>
            </w:pPr>
            <w:r w:rsidRPr="2EB85749">
              <w:rPr>
                <w:rFonts w:eastAsia="Arial" w:cs="Arial"/>
                <w:szCs w:val="22"/>
              </w:rPr>
              <w:t>13%</w:t>
            </w:r>
          </w:p>
        </w:tc>
      </w:tr>
      <w:tr w:rsidR="2EB85749" w14:paraId="556D889E"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5951E5D" w14:textId="3A5F5619"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D508D32" w14:textId="3C4B1E52" w:rsidR="2EB85749" w:rsidRDefault="2EB85749" w:rsidP="2EB85749">
            <w:pPr>
              <w:jc w:val="center"/>
            </w:pPr>
            <w:r w:rsidRPr="2EB85749">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615DECC" w14:textId="6C912CBF" w:rsidR="2EB85749" w:rsidRDefault="2EB85749" w:rsidP="2EB85749">
            <w:pPr>
              <w:jc w:val="center"/>
            </w:pPr>
            <w:r w:rsidRPr="2EB85749">
              <w:rPr>
                <w:rFonts w:eastAsia="Arial" w:cs="Arial"/>
                <w:szCs w:val="22"/>
              </w:rPr>
              <w:t>87%</w:t>
            </w:r>
          </w:p>
        </w:tc>
      </w:tr>
      <w:tr w:rsidR="2EB85749" w14:paraId="429CC17B"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D2C0840" w14:textId="798A7D4D"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2946E3E" w14:textId="2740FC6F"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D466558" w14:textId="29013233" w:rsidR="2EB85749" w:rsidRDefault="2EB85749" w:rsidP="2EB85749">
            <w:pPr>
              <w:jc w:val="center"/>
            </w:pPr>
            <w:r w:rsidRPr="2EB85749">
              <w:rPr>
                <w:rFonts w:eastAsia="Arial" w:cs="Arial"/>
                <w:szCs w:val="22"/>
              </w:rPr>
              <w:t xml:space="preserve"> </w:t>
            </w:r>
          </w:p>
        </w:tc>
      </w:tr>
      <w:tr w:rsidR="2EB85749" w14:paraId="5825D69F"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66CBCD7" w14:textId="5B1A0DCF"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A8AB778" w14:textId="4B5490AF" w:rsidR="2EB85749" w:rsidRDefault="2EB85749" w:rsidP="2EB85749">
            <w:pPr>
              <w:jc w:val="center"/>
            </w:pPr>
            <w:r w:rsidRPr="2EB85749">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8D7186" w14:textId="78EE2DA8" w:rsidR="2EB85749" w:rsidRDefault="2EB85749" w:rsidP="2EB85749">
            <w:pPr>
              <w:jc w:val="center"/>
            </w:pPr>
            <w:r w:rsidRPr="2EB85749">
              <w:rPr>
                <w:rFonts w:eastAsia="Arial" w:cs="Arial"/>
                <w:b/>
                <w:bCs/>
                <w:szCs w:val="22"/>
              </w:rPr>
              <w:t>100%</w:t>
            </w:r>
          </w:p>
        </w:tc>
      </w:tr>
    </w:tbl>
    <w:p w14:paraId="0D9B9F64" w14:textId="231E679C" w:rsidR="5B5A8249" w:rsidRDefault="5B5A8249">
      <w:r w:rsidRPr="2EB85749">
        <w:rPr>
          <w:rFonts w:eastAsia="Arial" w:cs="Arial"/>
          <w:b/>
          <w:bCs/>
          <w:szCs w:val="22"/>
        </w:rPr>
        <w:t xml:space="preserve"> </w:t>
      </w:r>
    </w:p>
    <w:p w14:paraId="02DDA817" w14:textId="3C23AF29" w:rsidR="5B5A8249" w:rsidRDefault="5B5A8249" w:rsidP="003026FF">
      <w:pPr>
        <w:spacing w:after="120"/>
      </w:pPr>
      <w:r w:rsidRPr="2EB85749">
        <w:rPr>
          <w:rFonts w:eastAsia="Arial" w:cs="Arial"/>
          <w:b/>
          <w:bCs/>
          <w:szCs w:val="22"/>
        </w:rPr>
        <w:t>ASSESSMENT</w:t>
      </w:r>
    </w:p>
    <w:p w14:paraId="6DD9A18A" w14:textId="664CBC16" w:rsidR="5B5A8249" w:rsidRDefault="5B5A8249" w:rsidP="003026FF">
      <w:pPr>
        <w:spacing w:after="120"/>
        <w:ind w:left="3600" w:hanging="3600"/>
      </w:pPr>
      <w:r w:rsidRPr="2EB85749">
        <w:rPr>
          <w:rFonts w:eastAsia="Arial" w:cs="Arial"/>
          <w:b/>
          <w:bCs/>
          <w:szCs w:val="22"/>
        </w:rPr>
        <w:t>Assessment Component 1</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2EB85749" w14:paraId="316C438A" w14:textId="77777777" w:rsidTr="2EB85749">
        <w:trPr>
          <w:trHeight w:val="300"/>
        </w:trPr>
        <w:tc>
          <w:tcPr>
            <w:tcW w:w="509" w:type="dxa"/>
            <w:tcMar>
              <w:left w:w="108" w:type="dxa"/>
              <w:right w:w="108" w:type="dxa"/>
            </w:tcMar>
          </w:tcPr>
          <w:p w14:paraId="5A0C19EF" w14:textId="28D889A9" w:rsidR="2EB85749" w:rsidRDefault="5B5A8249" w:rsidP="2EB85749">
            <w:pPr>
              <w:jc w:val="both"/>
            </w:pPr>
            <w:r w:rsidRPr="2EB85749">
              <w:rPr>
                <w:rFonts w:eastAsia="Arial" w:cs="Arial"/>
                <w:b/>
                <w:bCs/>
                <w:i/>
                <w:iCs/>
                <w:szCs w:val="22"/>
              </w:rPr>
              <w:t xml:space="preserve"> </w:t>
            </w:r>
            <w:r w:rsidR="2EB85749" w:rsidRPr="2EB85749">
              <w:rPr>
                <w:rFonts w:eastAsia="Arial" w:cs="Arial"/>
                <w:szCs w:val="22"/>
              </w:rPr>
              <w:t>☐</w:t>
            </w:r>
          </w:p>
        </w:tc>
        <w:tc>
          <w:tcPr>
            <w:tcW w:w="2256" w:type="dxa"/>
            <w:tcMar>
              <w:left w:w="108" w:type="dxa"/>
              <w:right w:w="108" w:type="dxa"/>
            </w:tcMar>
          </w:tcPr>
          <w:p w14:paraId="07E5F7BC" w14:textId="3DD850CF"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3B331ADE" w14:textId="3D526A0F" w:rsidR="2EB85749" w:rsidRDefault="2EB85749" w:rsidP="2EB85749">
            <w:pPr>
              <w:jc w:val="both"/>
            </w:pPr>
            <w:r w:rsidRPr="2EB85749">
              <w:rPr>
                <w:rFonts w:eastAsia="Arial" w:cs="Arial"/>
                <w:szCs w:val="22"/>
              </w:rPr>
              <w:t>☒</w:t>
            </w:r>
          </w:p>
        </w:tc>
        <w:tc>
          <w:tcPr>
            <w:tcW w:w="2270" w:type="dxa"/>
            <w:tcMar>
              <w:left w:w="108" w:type="dxa"/>
              <w:right w:w="108" w:type="dxa"/>
            </w:tcMar>
          </w:tcPr>
          <w:p w14:paraId="16D56EA9" w14:textId="49553DD7"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141A0270" w14:textId="123BEFFA" w:rsidR="2EB85749" w:rsidRDefault="2EB85749" w:rsidP="2EB85749">
            <w:pPr>
              <w:jc w:val="both"/>
            </w:pPr>
            <w:r w:rsidRPr="2EB85749">
              <w:rPr>
                <w:rFonts w:eastAsia="Arial" w:cs="Arial"/>
                <w:szCs w:val="22"/>
              </w:rPr>
              <w:t>☐</w:t>
            </w:r>
          </w:p>
        </w:tc>
        <w:tc>
          <w:tcPr>
            <w:tcW w:w="2270" w:type="dxa"/>
            <w:tcMar>
              <w:left w:w="108" w:type="dxa"/>
              <w:right w:w="108" w:type="dxa"/>
            </w:tcMar>
          </w:tcPr>
          <w:p w14:paraId="4B8EA528" w14:textId="7A7C8ED4" w:rsidR="2EB85749" w:rsidRDefault="2EB85749" w:rsidP="2EB85749">
            <w:pPr>
              <w:jc w:val="both"/>
            </w:pPr>
            <w:r w:rsidRPr="2EB85749">
              <w:rPr>
                <w:rFonts w:eastAsia="Arial" w:cs="Arial"/>
                <w:b/>
                <w:bCs/>
                <w:szCs w:val="22"/>
              </w:rPr>
              <w:t>Practical</w:t>
            </w:r>
          </w:p>
        </w:tc>
      </w:tr>
    </w:tbl>
    <w:p w14:paraId="3E01A4A6" w14:textId="4A2B107B" w:rsidR="5B5A8249" w:rsidRDefault="5B5A8249"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07066F58"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18A5C0A" w14:textId="252C6704"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0C4795C" w14:textId="1BD02E57"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A669905" w14:textId="3CC1DF8B" w:rsidR="2EB85749" w:rsidRDefault="2EB85749" w:rsidP="2EB85749">
            <w:pPr>
              <w:jc w:val="both"/>
            </w:pPr>
            <w:r w:rsidRPr="2EB85749">
              <w:rPr>
                <w:rFonts w:eastAsia="Arial" w:cs="Arial"/>
                <w:b/>
                <w:bCs/>
                <w:szCs w:val="22"/>
              </w:rPr>
              <w:t>Weighting</w:t>
            </w:r>
          </w:p>
        </w:tc>
      </w:tr>
      <w:tr w:rsidR="2EB85749" w14:paraId="38370EEA"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30550A5" w14:textId="38DB5D90" w:rsidR="2EB85749" w:rsidRDefault="2EB85749" w:rsidP="2EB85749">
            <w:pPr>
              <w:jc w:val="both"/>
            </w:pPr>
            <w:r w:rsidRPr="2EB85749">
              <w:rPr>
                <w:rFonts w:eastAsia="Arial" w:cs="Arial"/>
                <w:szCs w:val="22"/>
              </w:rPr>
              <w:t xml:space="preserve"> Reflective 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C5CC76A" w14:textId="6E1E16DD" w:rsidR="2EB85749" w:rsidRDefault="2EB85749" w:rsidP="2EB85749">
            <w:pPr>
              <w:jc w:val="both"/>
            </w:pPr>
            <w:r w:rsidRPr="2EB85749">
              <w:rPr>
                <w:rFonts w:eastAsia="Arial" w:cs="Arial"/>
                <w:szCs w:val="22"/>
              </w:rPr>
              <w:t>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C54B390" w14:textId="58457A0D" w:rsidR="2EB85749" w:rsidRDefault="2EB85749" w:rsidP="2EB85749">
            <w:pPr>
              <w:jc w:val="both"/>
            </w:pPr>
            <w:r w:rsidRPr="2EB85749">
              <w:rPr>
                <w:rFonts w:eastAsia="Arial" w:cs="Arial"/>
                <w:szCs w:val="22"/>
              </w:rPr>
              <w:t>100%</w:t>
            </w:r>
          </w:p>
        </w:tc>
      </w:tr>
    </w:tbl>
    <w:p w14:paraId="39BF9CAE" w14:textId="32E47F1E" w:rsidR="5B5A8249" w:rsidRDefault="5B5A8249" w:rsidP="2EB85749">
      <w:pPr>
        <w:jc w:val="both"/>
      </w:pPr>
      <w:r w:rsidRPr="2EB85749">
        <w:rPr>
          <w:rFonts w:eastAsia="Arial" w:cs="Arial"/>
          <w:b/>
          <w:bCs/>
          <w:szCs w:val="22"/>
        </w:rPr>
        <w:t xml:space="preserve"> </w:t>
      </w:r>
    </w:p>
    <w:p w14:paraId="7C349E3E" w14:textId="0B7814AE" w:rsidR="5B5A8249" w:rsidRDefault="5B5A8249" w:rsidP="00E6006A">
      <w:pPr>
        <w:spacing w:after="120"/>
        <w:jc w:val="both"/>
      </w:pPr>
      <w:r w:rsidRPr="2EB85749">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2EB85749" w14:paraId="390CADAC"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732C695" w14:textId="00C0E3B0" w:rsidR="2EB85749" w:rsidRDefault="5B5A8249" w:rsidP="2EB85749">
            <w:pPr>
              <w:jc w:val="both"/>
            </w:pPr>
            <w:r w:rsidRPr="2EB85749">
              <w:rPr>
                <w:rFonts w:eastAsia="Arial" w:cs="Arial"/>
                <w:b/>
                <w:bCs/>
                <w:szCs w:val="22"/>
              </w:rPr>
              <w:t xml:space="preserve"> </w:t>
            </w:r>
            <w:r w:rsidR="2EB85749"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73B09A1" w14:textId="70843A12" w:rsidR="2EB85749" w:rsidRDefault="2EB85749" w:rsidP="2EB85749">
            <w:pPr>
              <w:jc w:val="center"/>
            </w:pPr>
            <w:r w:rsidRPr="2EB85749">
              <w:rPr>
                <w:rFonts w:eastAsia="Arial" w:cs="Arial"/>
                <w:b/>
                <w:bCs/>
                <w:szCs w:val="22"/>
              </w:rPr>
              <w:t>Percentage</w:t>
            </w:r>
          </w:p>
        </w:tc>
      </w:tr>
      <w:tr w:rsidR="2EB85749" w14:paraId="53AF40C7"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4096EFA" w14:textId="7804FA11"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4D0E119" w14:textId="0F68D836" w:rsidR="2EB85749" w:rsidRDefault="2EB85749" w:rsidP="2EB85749">
            <w:pPr>
              <w:jc w:val="center"/>
            </w:pPr>
            <w:r w:rsidRPr="2EB85749">
              <w:rPr>
                <w:rFonts w:eastAsia="Arial" w:cs="Arial"/>
                <w:szCs w:val="22"/>
              </w:rPr>
              <w:t xml:space="preserve"> </w:t>
            </w:r>
          </w:p>
        </w:tc>
      </w:tr>
      <w:tr w:rsidR="2EB85749" w14:paraId="56BF4078"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60DD850" w14:textId="4B60D8E3"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B50061D" w14:textId="0B04D37E" w:rsidR="2EB85749" w:rsidRDefault="2EB85749" w:rsidP="2EB85749">
            <w:pPr>
              <w:jc w:val="center"/>
            </w:pPr>
            <w:r w:rsidRPr="2EB85749">
              <w:rPr>
                <w:rFonts w:eastAsia="Arial" w:cs="Arial"/>
                <w:szCs w:val="22"/>
              </w:rPr>
              <w:t>100%</w:t>
            </w:r>
          </w:p>
        </w:tc>
      </w:tr>
      <w:tr w:rsidR="2EB85749" w14:paraId="26042846"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62F5402" w14:textId="4F4EC164"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65A2C49" w14:textId="7A88D3EC" w:rsidR="2EB85749" w:rsidRDefault="2EB85749" w:rsidP="2EB85749">
            <w:pPr>
              <w:jc w:val="center"/>
            </w:pPr>
            <w:r w:rsidRPr="2EB85749">
              <w:rPr>
                <w:rFonts w:eastAsia="Arial" w:cs="Arial"/>
                <w:szCs w:val="22"/>
              </w:rPr>
              <w:t xml:space="preserve"> </w:t>
            </w:r>
          </w:p>
        </w:tc>
      </w:tr>
      <w:tr w:rsidR="2EB85749" w14:paraId="1F9ADDDF"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F6A7840" w14:textId="5270FBB0"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1B8BCB4" w14:textId="089584E3" w:rsidR="2EB85749" w:rsidRDefault="2EB85749" w:rsidP="2EB85749">
            <w:pPr>
              <w:jc w:val="center"/>
            </w:pPr>
            <w:r w:rsidRPr="2EB85749">
              <w:rPr>
                <w:rFonts w:eastAsia="Arial" w:cs="Arial"/>
                <w:b/>
                <w:bCs/>
                <w:szCs w:val="22"/>
              </w:rPr>
              <w:t>100%</w:t>
            </w:r>
          </w:p>
        </w:tc>
      </w:tr>
    </w:tbl>
    <w:p w14:paraId="0611ED05" w14:textId="7570066C" w:rsidR="5B5A8249" w:rsidRDefault="5B5A8249" w:rsidP="2EB85749">
      <w:pPr>
        <w:jc w:val="both"/>
      </w:pPr>
      <w:r w:rsidRPr="2EB85749">
        <w:rPr>
          <w:rFonts w:eastAsia="Arial" w:cs="Arial"/>
          <w:szCs w:val="22"/>
        </w:rPr>
        <w:t xml:space="preserve"> </w:t>
      </w:r>
    </w:p>
    <w:p w14:paraId="09B95262" w14:textId="1BF57D10" w:rsidR="5B5A8249" w:rsidRDefault="5B5A8249" w:rsidP="003026FF">
      <w:pPr>
        <w:spacing w:after="120"/>
        <w:jc w:val="both"/>
      </w:pPr>
      <w:r w:rsidRPr="2EB85749">
        <w:rPr>
          <w:rFonts w:eastAsia="Arial" w:cs="Arial"/>
          <w:szCs w:val="22"/>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30D1EB9C" w14:textId="4632B758" w:rsidR="5B5A8249" w:rsidRDefault="5B5A8249" w:rsidP="2EB85749">
      <w:pPr>
        <w:jc w:val="both"/>
      </w:pPr>
      <w:r w:rsidRPr="2EB85749">
        <w:rPr>
          <w:rFonts w:eastAsia="Arial" w:cs="Arial"/>
          <w:szCs w:val="22"/>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72911E0B" w14:textId="22352181" w:rsidR="5B5A8249" w:rsidRPr="00E6006A" w:rsidRDefault="5B5A8249" w:rsidP="2EB85749">
      <w:pPr>
        <w:jc w:val="both"/>
        <w:rPr>
          <w:sz w:val="10"/>
          <w:szCs w:val="10"/>
        </w:rPr>
      </w:pPr>
      <w:r w:rsidRPr="2EB85749">
        <w:rPr>
          <w:rFonts w:eastAsia="Arial" w:cs="Arial"/>
          <w:szCs w:val="22"/>
        </w:rPr>
        <w:t xml:space="preserve"> </w:t>
      </w:r>
    </w:p>
    <w:p w14:paraId="52C50B7A" w14:textId="77146789" w:rsidR="5B5A8249" w:rsidRDefault="5B5A8249" w:rsidP="2EB85749">
      <w:pPr>
        <w:jc w:val="both"/>
      </w:pPr>
      <w:r w:rsidRPr="2EB85749">
        <w:rPr>
          <w:rFonts w:eastAsia="Arial" w:cs="Arial"/>
          <w:b/>
          <w:bCs/>
          <w:szCs w:val="22"/>
        </w:rPr>
        <w:t>INDICATIVE READING LIST</w:t>
      </w:r>
    </w:p>
    <w:p w14:paraId="02CEF4D8" w14:textId="79E5637E" w:rsidR="5B5A8249" w:rsidRDefault="5B5A8249" w:rsidP="2EB85749">
      <w:pPr>
        <w:jc w:val="both"/>
      </w:pPr>
      <w:r w:rsidRPr="2EB85749">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765"/>
        <w:gridCol w:w="115"/>
        <w:gridCol w:w="4860"/>
        <w:gridCol w:w="1555"/>
      </w:tblGrid>
      <w:tr w:rsidR="2EB85749" w14:paraId="60D2EB9E" w14:textId="77777777" w:rsidTr="003026FF">
        <w:trPr>
          <w:trHeight w:val="300"/>
        </w:trPr>
        <w:tc>
          <w:tcPr>
            <w:tcW w:w="1880"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0F61189" w14:textId="671D3D56"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DD476DE" w14:textId="0C4BC4F5" w:rsidR="2EB85749" w:rsidRDefault="2EB85749" w:rsidP="2EB85749">
            <w:pPr>
              <w:tabs>
                <w:tab w:val="left" w:pos="0"/>
                <w:tab w:val="left" w:pos="720"/>
                <w:tab w:val="left" w:pos="1440"/>
              </w:tabs>
              <w:jc w:val="both"/>
            </w:pPr>
            <w:r w:rsidRPr="2EB85749">
              <w:rPr>
                <w:rFonts w:eastAsia="Arial" w:cs="Arial"/>
                <w:b/>
                <w:bCs/>
                <w:szCs w:val="22"/>
              </w:rPr>
              <w:t>ECEY6004</w:t>
            </w:r>
          </w:p>
        </w:tc>
      </w:tr>
      <w:tr w:rsidR="2EB85749" w14:paraId="0DD6BB2A" w14:textId="77777777" w:rsidTr="003026FF">
        <w:trPr>
          <w:trHeight w:val="300"/>
        </w:trPr>
        <w:tc>
          <w:tcPr>
            <w:tcW w:w="1880"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8BF83A5" w14:textId="464DEDB6"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3F1B01F" w14:textId="0DEB004F" w:rsidR="2EB85749" w:rsidRDefault="2EB85749" w:rsidP="2EB85749">
            <w:pPr>
              <w:tabs>
                <w:tab w:val="left" w:pos="0"/>
                <w:tab w:val="left" w:pos="720"/>
                <w:tab w:val="left" w:pos="1440"/>
              </w:tabs>
              <w:jc w:val="both"/>
            </w:pPr>
            <w:r w:rsidRPr="2EB85749">
              <w:rPr>
                <w:rFonts w:eastAsia="Arial" w:cs="Arial"/>
                <w:b/>
                <w:bCs/>
                <w:szCs w:val="22"/>
              </w:rPr>
              <w:t>Inclusive leadership: working together to support families.</w:t>
            </w:r>
          </w:p>
        </w:tc>
      </w:tr>
      <w:tr w:rsidR="2EB85749" w14:paraId="7E815527" w14:textId="77777777" w:rsidTr="003026FF">
        <w:trPr>
          <w:trHeight w:val="300"/>
        </w:trPr>
        <w:tc>
          <w:tcPr>
            <w:tcW w:w="1880"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B7AA570" w14:textId="12C86D55"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3A76F28" w14:textId="2A1FC90F"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9AB83A2" w14:textId="4B77A842"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01871FE6" w14:textId="77777777" w:rsidTr="003026FF">
        <w:trPr>
          <w:trHeight w:val="300"/>
        </w:trPr>
        <w:tc>
          <w:tcPr>
            <w:tcW w:w="188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1FEDC66" w14:textId="6B260F63"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BEBDA16" w14:textId="745912B9" w:rsidR="2EB85749" w:rsidRDefault="2EB85749" w:rsidP="2EB85749">
            <w:pPr>
              <w:tabs>
                <w:tab w:val="left" w:pos="0"/>
                <w:tab w:val="left" w:pos="720"/>
                <w:tab w:val="left" w:pos="1440"/>
              </w:tabs>
              <w:jc w:val="both"/>
            </w:pPr>
            <w:r w:rsidRPr="2EB85749">
              <w:rPr>
                <w:rFonts w:eastAsia="Arial" w:cs="Arial"/>
                <w:color w:val="53565A"/>
                <w:szCs w:val="22"/>
              </w:rPr>
              <w:t xml:space="preserve">Lindon, J., (2011). </w:t>
            </w:r>
            <w:r w:rsidRPr="2EB85749">
              <w:rPr>
                <w:rFonts w:eastAsia="Arial" w:cs="Arial"/>
                <w:i/>
                <w:iCs/>
                <w:color w:val="53565A"/>
                <w:szCs w:val="22"/>
              </w:rPr>
              <w:t xml:space="preserve">Leadership and early years professionalism. </w:t>
            </w:r>
            <w:r w:rsidRPr="2EB85749">
              <w:rPr>
                <w:rFonts w:eastAsia="Arial" w:cs="Arial"/>
                <w:color w:val="53565A"/>
                <w:szCs w:val="22"/>
              </w:rPr>
              <w:t>London: London : Hodder Education.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40936EE" w14:textId="17475ED7" w:rsidR="2EB85749" w:rsidRDefault="2EB85749" w:rsidP="2EB85749">
            <w:pPr>
              <w:jc w:val="center"/>
            </w:pPr>
            <w:r w:rsidRPr="2EB85749">
              <w:rPr>
                <w:rFonts w:eastAsia="Arial" w:cs="Arial"/>
                <w:szCs w:val="22"/>
              </w:rPr>
              <w:t>☒</w:t>
            </w:r>
          </w:p>
        </w:tc>
      </w:tr>
      <w:tr w:rsidR="2EB85749" w14:paraId="19B05125" w14:textId="77777777" w:rsidTr="003026FF">
        <w:trPr>
          <w:trHeight w:val="300"/>
        </w:trPr>
        <w:tc>
          <w:tcPr>
            <w:tcW w:w="188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33D387C" w14:textId="5B435550"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107C2DD" w14:textId="6F01EDA9" w:rsidR="2EB85749" w:rsidRDefault="2EB85749" w:rsidP="2EB85749">
            <w:pPr>
              <w:tabs>
                <w:tab w:val="left" w:pos="0"/>
                <w:tab w:val="left" w:pos="720"/>
                <w:tab w:val="left" w:pos="1440"/>
              </w:tabs>
              <w:jc w:val="both"/>
            </w:pPr>
            <w:r w:rsidRPr="2EB85749">
              <w:rPr>
                <w:rFonts w:eastAsia="Arial" w:cs="Arial"/>
                <w:szCs w:val="22"/>
              </w:rPr>
              <w:t>Siraj, I. &amp; Hallet, E., 2016. Effective and caring leadership in the early years,</w:t>
            </w:r>
            <w:r w:rsidRPr="2EB85749">
              <w:rPr>
                <w:rFonts w:eastAsia="Arial" w:cs="Arial"/>
                <w:color w:val="3A3A3A"/>
                <w:szCs w:val="22"/>
              </w:rPr>
              <w:t xml:space="preserve"> Los Angeles :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C43E6EF" w14:textId="6609CAE8" w:rsidR="2EB85749" w:rsidRDefault="2EB85749" w:rsidP="2EB85749">
            <w:pPr>
              <w:jc w:val="center"/>
            </w:pPr>
            <w:r w:rsidRPr="2EB85749">
              <w:rPr>
                <w:rFonts w:eastAsia="Arial" w:cs="Arial"/>
                <w:szCs w:val="22"/>
              </w:rPr>
              <w:t>☒</w:t>
            </w:r>
          </w:p>
        </w:tc>
      </w:tr>
      <w:tr w:rsidR="2EB85749" w14:paraId="62ADDA34" w14:textId="77777777" w:rsidTr="003026FF">
        <w:trPr>
          <w:trHeight w:val="300"/>
        </w:trPr>
        <w:tc>
          <w:tcPr>
            <w:tcW w:w="188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2969114" w14:textId="73AC140E"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33A8755" w14:textId="70BD1DAF" w:rsidR="2EB85749" w:rsidRDefault="2EB85749" w:rsidP="2EB85749">
            <w:pPr>
              <w:jc w:val="both"/>
            </w:pPr>
            <w:r w:rsidRPr="2EB85749">
              <w:rPr>
                <w:rFonts w:eastAsia="Arial" w:cs="Arial"/>
                <w:color w:val="333333"/>
                <w:szCs w:val="22"/>
              </w:rPr>
              <w:t>Cottle, M. &amp; Alexander, E. (2014) Parent partnership and ‘quality’ early years services: practitioners' perspectives, European Early Childhood Education Research Journal, 22:5, 637-659, DOI: 10.1080/1350293X.2013.788314</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3D7E89D" w14:textId="79175C22" w:rsidR="2EB85749" w:rsidRDefault="2EB85749" w:rsidP="2EB85749">
            <w:pPr>
              <w:jc w:val="center"/>
            </w:pPr>
            <w:r w:rsidRPr="2EB85749">
              <w:rPr>
                <w:rFonts w:eastAsia="Arial" w:cs="Arial"/>
                <w:szCs w:val="22"/>
              </w:rPr>
              <w:t>☒</w:t>
            </w:r>
          </w:p>
        </w:tc>
      </w:tr>
      <w:tr w:rsidR="2EB85749" w14:paraId="502D5B26" w14:textId="77777777" w:rsidTr="003026F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743F1E5" w14:textId="106F13F5" w:rsidR="2EB85749" w:rsidRDefault="2EB85749">
            <w:r w:rsidRPr="2EB85749">
              <w:rPr>
                <w:rFonts w:eastAsia="Arial" w:cs="Arial"/>
                <w:b/>
                <w:bCs/>
                <w:szCs w:val="22"/>
              </w:rPr>
              <w:lastRenderedPageBreak/>
              <w:t>Module Code</w:t>
            </w:r>
          </w:p>
        </w:tc>
        <w:tc>
          <w:tcPr>
            <w:tcW w:w="653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44A3A2F" w14:textId="1E5196A0" w:rsidR="2EB85749" w:rsidRDefault="2EB85749">
            <w:r w:rsidRPr="2EB85749">
              <w:rPr>
                <w:rFonts w:eastAsia="Arial" w:cs="Arial"/>
                <w:b/>
                <w:bCs/>
                <w:szCs w:val="22"/>
              </w:rPr>
              <w:t>ECEY6006</w:t>
            </w:r>
          </w:p>
        </w:tc>
      </w:tr>
      <w:tr w:rsidR="2EB85749" w14:paraId="6D632964" w14:textId="77777777" w:rsidTr="003026F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988135B" w14:textId="39ABCDA7" w:rsidR="2EB85749" w:rsidRDefault="2EB85749">
            <w:r w:rsidRPr="2EB85749">
              <w:rPr>
                <w:rFonts w:eastAsia="Arial" w:cs="Arial"/>
                <w:b/>
                <w:bCs/>
                <w:szCs w:val="22"/>
              </w:rPr>
              <w:t>Title</w:t>
            </w:r>
          </w:p>
        </w:tc>
        <w:tc>
          <w:tcPr>
            <w:tcW w:w="653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E98D6A6" w14:textId="28B38D88" w:rsidR="2EB85749" w:rsidRDefault="2EB85749">
            <w:r w:rsidRPr="2EB85749">
              <w:rPr>
                <w:rFonts w:eastAsia="Arial" w:cs="Arial"/>
                <w:b/>
                <w:bCs/>
                <w:szCs w:val="22"/>
              </w:rPr>
              <w:t>Supporting Children with Additional Learning Needs</w:t>
            </w:r>
          </w:p>
        </w:tc>
      </w:tr>
      <w:tr w:rsidR="2EB85749" w14:paraId="14FD0D03" w14:textId="77777777" w:rsidTr="003026F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F57FC4F" w14:textId="31D42C19" w:rsidR="2EB85749" w:rsidRDefault="2EB85749">
            <w:r w:rsidRPr="2EB85749">
              <w:rPr>
                <w:rFonts w:eastAsia="Arial" w:cs="Arial"/>
                <w:b/>
                <w:bCs/>
                <w:szCs w:val="22"/>
              </w:rPr>
              <w:t>Date</w:t>
            </w:r>
          </w:p>
        </w:tc>
        <w:tc>
          <w:tcPr>
            <w:tcW w:w="653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6B31D8E2" w14:textId="020AE292" w:rsidR="2EB85749" w:rsidRDefault="2EB85749">
            <w:r w:rsidRPr="2EB85749">
              <w:rPr>
                <w:rFonts w:eastAsia="Arial" w:cs="Arial"/>
                <w:b/>
                <w:bCs/>
                <w:szCs w:val="22"/>
              </w:rPr>
              <w:t>09/12/2020</w:t>
            </w:r>
          </w:p>
        </w:tc>
      </w:tr>
      <w:tr w:rsidR="2EB85749" w14:paraId="6946C413" w14:textId="77777777" w:rsidTr="003026F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B85B069" w14:textId="63A613C2" w:rsidR="2EB85749" w:rsidRDefault="2EB85749">
            <w:r w:rsidRPr="2EB85749">
              <w:rPr>
                <w:rFonts w:eastAsia="Arial" w:cs="Arial"/>
                <w:b/>
                <w:bCs/>
                <w:szCs w:val="22"/>
              </w:rPr>
              <w:t>Level</w:t>
            </w:r>
          </w:p>
        </w:tc>
        <w:tc>
          <w:tcPr>
            <w:tcW w:w="653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D0D477D" w14:textId="05CE5E57" w:rsidR="2EB85749" w:rsidRDefault="2EB85749">
            <w:r w:rsidRPr="2EB85749">
              <w:rPr>
                <w:rFonts w:eastAsia="Arial" w:cs="Arial"/>
                <w:b/>
                <w:bCs/>
                <w:szCs w:val="22"/>
              </w:rPr>
              <w:t>6</w:t>
            </w:r>
          </w:p>
        </w:tc>
      </w:tr>
      <w:tr w:rsidR="2EB85749" w14:paraId="38B4808A" w14:textId="77777777" w:rsidTr="003026F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F8469F1" w14:textId="0A263BA6" w:rsidR="2EB85749" w:rsidRDefault="2EB85749">
            <w:r w:rsidRPr="2EB85749">
              <w:rPr>
                <w:rFonts w:eastAsia="Arial" w:cs="Arial"/>
                <w:b/>
                <w:bCs/>
                <w:szCs w:val="22"/>
              </w:rPr>
              <w:t>Credits</w:t>
            </w:r>
          </w:p>
        </w:tc>
        <w:tc>
          <w:tcPr>
            <w:tcW w:w="653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0F7671A" w14:textId="6325D803" w:rsidR="2EB85749" w:rsidRDefault="2EB85749">
            <w:r w:rsidRPr="2EB85749">
              <w:rPr>
                <w:rFonts w:eastAsia="Arial" w:cs="Arial"/>
                <w:b/>
                <w:bCs/>
                <w:szCs w:val="22"/>
              </w:rPr>
              <w:t>20</w:t>
            </w:r>
          </w:p>
        </w:tc>
      </w:tr>
      <w:tr w:rsidR="2EB85749" w14:paraId="719D3C40" w14:textId="77777777" w:rsidTr="003026F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D10A2C4" w14:textId="3709D533" w:rsidR="2EB85749" w:rsidRDefault="2EB85749">
            <w:r w:rsidRPr="2EB85749">
              <w:rPr>
                <w:rFonts w:eastAsia="Arial" w:cs="Arial"/>
                <w:b/>
                <w:bCs/>
                <w:szCs w:val="22"/>
              </w:rPr>
              <w:t>Pre-Requisites</w:t>
            </w:r>
          </w:p>
        </w:tc>
        <w:tc>
          <w:tcPr>
            <w:tcW w:w="653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2EF1BBF" w14:textId="5B444F4A" w:rsidR="2EB85749" w:rsidRDefault="2EB85749">
            <w:r w:rsidRPr="2EB85749">
              <w:rPr>
                <w:rFonts w:eastAsia="Arial" w:cs="Arial"/>
                <w:b/>
                <w:bCs/>
                <w:szCs w:val="22"/>
              </w:rPr>
              <w:t>N/A</w:t>
            </w:r>
          </w:p>
        </w:tc>
      </w:tr>
    </w:tbl>
    <w:p w14:paraId="680FB012" w14:textId="2CA4A6F1" w:rsidR="32D71127" w:rsidRDefault="32D71127" w:rsidP="2EB85749">
      <w:pPr>
        <w:jc w:val="both"/>
      </w:pPr>
      <w:r w:rsidRPr="1996D85F">
        <w:rPr>
          <w:rFonts w:eastAsia="Arial" w:cs="Arial"/>
          <w:szCs w:val="22"/>
        </w:rPr>
        <w:t xml:space="preserve"> </w:t>
      </w:r>
    </w:p>
    <w:p w14:paraId="0A35B75D" w14:textId="1B1327BF" w:rsidR="32D71127" w:rsidRDefault="32D71127" w:rsidP="2EB85749">
      <w:pPr>
        <w:jc w:val="both"/>
      </w:pPr>
      <w:r w:rsidRPr="2EB85749">
        <w:rPr>
          <w:rFonts w:eastAsia="Arial" w:cs="Arial"/>
          <w:b/>
          <w:bCs/>
          <w:szCs w:val="22"/>
        </w:rPr>
        <w:t>AIM(S)</w:t>
      </w:r>
    </w:p>
    <w:p w14:paraId="20F5EC01" w14:textId="11A07181" w:rsidR="32D71127" w:rsidRDefault="32D71127" w:rsidP="2EB85749">
      <w:pPr>
        <w:jc w:val="both"/>
      </w:pPr>
      <w:r w:rsidRPr="2EB85749">
        <w:rPr>
          <w:rFonts w:eastAsia="Arial" w:cs="Arial"/>
          <w:b/>
          <w:bCs/>
          <w:szCs w:val="22"/>
        </w:rPr>
        <w:t xml:space="preserve"> </w:t>
      </w:r>
    </w:p>
    <w:p w14:paraId="134CCA78" w14:textId="1275133E" w:rsidR="32D71127" w:rsidRDefault="32D71127" w:rsidP="009E04C3">
      <w:pPr>
        <w:pStyle w:val="ListParagraph"/>
        <w:numPr>
          <w:ilvl w:val="0"/>
          <w:numId w:val="26"/>
        </w:numPr>
        <w:jc w:val="both"/>
        <w:rPr>
          <w:rFonts w:ascii="Arial" w:eastAsia="Arial" w:hAnsi="Arial" w:cs="Arial"/>
        </w:rPr>
      </w:pPr>
      <w:r w:rsidRPr="1996D85F">
        <w:rPr>
          <w:rFonts w:ascii="Arial" w:eastAsia="Arial" w:hAnsi="Arial" w:cs="Arial"/>
        </w:rPr>
        <w:t>To gain deeper knowledge and skills needed to support young children with additional support needs.</w:t>
      </w:r>
    </w:p>
    <w:p w14:paraId="3FF70F90" w14:textId="37514B51" w:rsidR="32D71127" w:rsidRDefault="32D71127" w:rsidP="009E04C3">
      <w:pPr>
        <w:pStyle w:val="ListParagraph"/>
        <w:numPr>
          <w:ilvl w:val="0"/>
          <w:numId w:val="26"/>
        </w:numPr>
        <w:jc w:val="both"/>
        <w:rPr>
          <w:rFonts w:ascii="Arial" w:eastAsia="Arial" w:hAnsi="Arial" w:cs="Arial"/>
        </w:rPr>
      </w:pPr>
      <w:r w:rsidRPr="1996D85F">
        <w:rPr>
          <w:rFonts w:ascii="Arial" w:eastAsia="Arial" w:hAnsi="Arial" w:cs="Arial"/>
        </w:rPr>
        <w:t>To have a deeper understanding of inclusion, diversity and equality in the field of early years education and care.</w:t>
      </w:r>
    </w:p>
    <w:p w14:paraId="5E9D1DE9" w14:textId="214B52A5" w:rsidR="32D71127" w:rsidRDefault="32D71127" w:rsidP="2EB85749">
      <w:pPr>
        <w:jc w:val="both"/>
      </w:pPr>
      <w:r w:rsidRPr="2EB85749">
        <w:rPr>
          <w:rFonts w:eastAsia="Arial" w:cs="Arial"/>
          <w:b/>
          <w:bCs/>
          <w:szCs w:val="22"/>
        </w:rPr>
        <w:t>LEARNING OUTCOMES</w:t>
      </w:r>
    </w:p>
    <w:p w14:paraId="72F73590" w14:textId="5F60CEE1" w:rsidR="32D71127" w:rsidRDefault="32D71127" w:rsidP="2EB85749">
      <w:pPr>
        <w:jc w:val="both"/>
      </w:pPr>
      <w:r w:rsidRPr="2EB85749">
        <w:rPr>
          <w:rFonts w:eastAsia="Arial" w:cs="Arial"/>
          <w:b/>
          <w:bCs/>
          <w:szCs w:val="22"/>
        </w:rPr>
        <w:t xml:space="preserve"> </w:t>
      </w:r>
    </w:p>
    <w:p w14:paraId="61DCA4E3" w14:textId="5DD5298D" w:rsidR="32D71127" w:rsidRDefault="32D71127" w:rsidP="2EB85749">
      <w:pPr>
        <w:jc w:val="both"/>
      </w:pPr>
      <w:r w:rsidRPr="2EB85749">
        <w:rPr>
          <w:rFonts w:eastAsia="Arial" w:cs="Arial"/>
          <w:szCs w:val="22"/>
        </w:rPr>
        <w:t>Upon the successful completion of this module, the student should be able to:</w:t>
      </w:r>
    </w:p>
    <w:p w14:paraId="1DC55CAA" w14:textId="72333082" w:rsidR="32D71127" w:rsidRDefault="32D71127" w:rsidP="2EB85749">
      <w:pPr>
        <w:jc w:val="both"/>
      </w:pPr>
      <w:r w:rsidRPr="2EB85749">
        <w:rPr>
          <w:rFonts w:eastAsia="Arial" w:cs="Arial"/>
          <w:szCs w:val="22"/>
        </w:rPr>
        <w:t xml:space="preserve"> </w:t>
      </w:r>
    </w:p>
    <w:p w14:paraId="53DBEE47" w14:textId="5AE3126D" w:rsidR="32D71127" w:rsidRDefault="32D71127" w:rsidP="009E04C3">
      <w:pPr>
        <w:pStyle w:val="ListParagraph"/>
        <w:numPr>
          <w:ilvl w:val="0"/>
          <w:numId w:val="25"/>
        </w:numPr>
        <w:jc w:val="both"/>
        <w:rPr>
          <w:rFonts w:ascii="Arial" w:eastAsia="Arial" w:hAnsi="Arial" w:cs="Arial"/>
          <w:lang w:val="en-US"/>
        </w:rPr>
      </w:pPr>
      <w:r w:rsidRPr="1996D85F">
        <w:rPr>
          <w:rFonts w:ascii="Arial" w:eastAsia="Arial" w:hAnsi="Arial" w:cs="Arial"/>
          <w:lang w:val="en-US"/>
        </w:rPr>
        <w:t>critically evaluate how additional support needs are identified and diagnosed in early years’ settings;</w:t>
      </w:r>
    </w:p>
    <w:p w14:paraId="67118835" w14:textId="5F6EDD48" w:rsidR="32D71127" w:rsidRDefault="32D71127" w:rsidP="009E04C3">
      <w:pPr>
        <w:pStyle w:val="ListParagraph"/>
        <w:numPr>
          <w:ilvl w:val="0"/>
          <w:numId w:val="25"/>
        </w:numPr>
        <w:jc w:val="both"/>
        <w:rPr>
          <w:rFonts w:ascii="Arial" w:eastAsia="Arial" w:hAnsi="Arial" w:cs="Arial"/>
          <w:lang w:val="en-US"/>
        </w:rPr>
      </w:pPr>
      <w:r w:rsidRPr="1996D85F">
        <w:rPr>
          <w:rFonts w:ascii="Arial" w:eastAsia="Arial" w:hAnsi="Arial" w:cs="Arial"/>
          <w:lang w:val="en-US"/>
        </w:rPr>
        <w:t>analyse in depth, the impact of barriers and obstacles for children with additional needs;</w:t>
      </w:r>
    </w:p>
    <w:p w14:paraId="57392296" w14:textId="236776F9" w:rsidR="32D71127" w:rsidRDefault="32D71127" w:rsidP="009E04C3">
      <w:pPr>
        <w:pStyle w:val="ListParagraph"/>
        <w:numPr>
          <w:ilvl w:val="0"/>
          <w:numId w:val="25"/>
        </w:numPr>
        <w:jc w:val="both"/>
        <w:rPr>
          <w:rFonts w:ascii="Arial" w:eastAsia="Arial" w:hAnsi="Arial" w:cs="Arial"/>
          <w:lang w:val="en-US"/>
        </w:rPr>
      </w:pPr>
      <w:r w:rsidRPr="1996D85F">
        <w:rPr>
          <w:rFonts w:ascii="Arial" w:eastAsia="Arial" w:hAnsi="Arial" w:cs="Arial"/>
          <w:lang w:val="en-US"/>
        </w:rPr>
        <w:t>explore, in depth, appropriate support strategies for children with specific learning needs;</w:t>
      </w:r>
    </w:p>
    <w:p w14:paraId="4DFAAC75" w14:textId="5619BF86" w:rsidR="32D71127" w:rsidRDefault="32D71127" w:rsidP="009E04C3">
      <w:pPr>
        <w:pStyle w:val="ListParagraph"/>
        <w:numPr>
          <w:ilvl w:val="0"/>
          <w:numId w:val="25"/>
        </w:numPr>
        <w:jc w:val="both"/>
        <w:rPr>
          <w:rFonts w:ascii="Arial" w:eastAsia="Arial" w:hAnsi="Arial" w:cs="Arial"/>
          <w:lang w:val="en-US"/>
        </w:rPr>
      </w:pPr>
      <w:r w:rsidRPr="1996D85F">
        <w:rPr>
          <w:rFonts w:ascii="Arial" w:eastAsia="Arial" w:hAnsi="Arial" w:cs="Arial"/>
          <w:lang w:val="en-US"/>
        </w:rPr>
        <w:t>apply practical skills, including application of theory in practice, teamwork, developing their own digital skills and an oral presentation.</w:t>
      </w:r>
    </w:p>
    <w:p w14:paraId="163673B6" w14:textId="60D04C3D" w:rsidR="32D71127" w:rsidRDefault="32D71127" w:rsidP="1996D85F">
      <w:pPr>
        <w:ind w:left="3600" w:hanging="3600"/>
        <w:jc w:val="both"/>
      </w:pPr>
      <w:r w:rsidRPr="1996D85F">
        <w:rPr>
          <w:rFonts w:eastAsia="Arial" w:cs="Arial"/>
          <w:b/>
          <w:bCs/>
          <w:szCs w:val="22"/>
        </w:rPr>
        <w:t>INDICATIVE CONTENT</w:t>
      </w:r>
    </w:p>
    <w:p w14:paraId="483C5F71" w14:textId="6599D71C" w:rsidR="32D71127" w:rsidRDefault="32D71127" w:rsidP="1996D85F">
      <w:pPr>
        <w:ind w:left="3600" w:hanging="3600"/>
        <w:jc w:val="both"/>
      </w:pPr>
      <w:r w:rsidRPr="1996D85F">
        <w:rPr>
          <w:rFonts w:eastAsia="Arial" w:cs="Arial"/>
          <w:b/>
          <w:bCs/>
          <w:szCs w:val="22"/>
        </w:rPr>
        <w:t xml:space="preserve"> </w:t>
      </w:r>
    </w:p>
    <w:p w14:paraId="26FB926F" w14:textId="42E3BE53" w:rsidR="32D71127" w:rsidRDefault="32D71127" w:rsidP="009E04C3">
      <w:pPr>
        <w:pStyle w:val="ListParagraph"/>
        <w:numPr>
          <w:ilvl w:val="0"/>
          <w:numId w:val="24"/>
        </w:numPr>
        <w:jc w:val="both"/>
        <w:rPr>
          <w:rFonts w:ascii="Arial" w:eastAsia="Arial" w:hAnsi="Arial" w:cs="Arial"/>
        </w:rPr>
      </w:pPr>
      <w:r w:rsidRPr="1996D85F">
        <w:rPr>
          <w:rFonts w:ascii="Arial" w:eastAsia="Arial" w:hAnsi="Arial" w:cs="Arial"/>
        </w:rPr>
        <w:t>a deconstructive overview of definitions and descriptions of additional learning needs, including consideration of issues related to historical and legislative frameworks. This will include concepts of equal opportunities and access, the impact of legislation and policies on the concept of children’s rights, barriers to inclusion, equality, equity and diversity. Students will also examine their understanding of child development and investigate why some children face barriers to play, learning and participation as a result of physical, sensory, communication and/or learning difficulties;</w:t>
      </w:r>
    </w:p>
    <w:p w14:paraId="455A48A8" w14:textId="50774DF4" w:rsidR="32D71127" w:rsidRDefault="32D71127" w:rsidP="009E04C3">
      <w:pPr>
        <w:pStyle w:val="ListParagraph"/>
        <w:numPr>
          <w:ilvl w:val="0"/>
          <w:numId w:val="24"/>
        </w:numPr>
        <w:jc w:val="both"/>
        <w:rPr>
          <w:rFonts w:ascii="Arial" w:eastAsia="Arial" w:hAnsi="Arial" w:cs="Arial"/>
        </w:rPr>
      </w:pPr>
      <w:r w:rsidRPr="1996D85F">
        <w:rPr>
          <w:rFonts w:ascii="Arial" w:eastAsia="Arial" w:hAnsi="Arial" w:cs="Arial"/>
        </w:rPr>
        <w:t>opportunities to discuss and challenge models of practice that underpin diversity, equality and inclusion will be examined as well as examples of good practice based on theoretical perspectives, e.g. the historic influence of Montessori and Pestalozzi and the current thinking around difference including advocacy, equity and empowering children;</w:t>
      </w:r>
    </w:p>
    <w:p w14:paraId="04D89CAD" w14:textId="2D4B4C76" w:rsidR="32D71127" w:rsidRDefault="32D71127" w:rsidP="009E04C3">
      <w:pPr>
        <w:pStyle w:val="ListParagraph"/>
        <w:numPr>
          <w:ilvl w:val="0"/>
          <w:numId w:val="24"/>
        </w:numPr>
        <w:jc w:val="both"/>
        <w:rPr>
          <w:rFonts w:ascii="Arial" w:eastAsia="Arial" w:hAnsi="Arial" w:cs="Arial"/>
        </w:rPr>
      </w:pPr>
      <w:r w:rsidRPr="1996D85F">
        <w:rPr>
          <w:rFonts w:ascii="Arial" w:eastAsia="Arial" w:hAnsi="Arial" w:cs="Arial"/>
        </w:rPr>
        <w:t>a critical discussion of the process of early identification of children with additional needs and the procedure laid out in relevant codes of practice. Proposals relating to Children’s Right to Appeal and the UN Convention on the Rights of the Child will provide opportunities for further debate;</w:t>
      </w:r>
    </w:p>
    <w:p w14:paraId="0DE15AAA" w14:textId="6AFAA191" w:rsidR="32D71127" w:rsidRDefault="32D71127" w:rsidP="009E04C3">
      <w:pPr>
        <w:pStyle w:val="ListParagraph"/>
        <w:numPr>
          <w:ilvl w:val="0"/>
          <w:numId w:val="24"/>
        </w:numPr>
        <w:jc w:val="both"/>
        <w:rPr>
          <w:rFonts w:ascii="Arial" w:eastAsia="Arial" w:hAnsi="Arial" w:cs="Arial"/>
        </w:rPr>
      </w:pPr>
      <w:r w:rsidRPr="1996D85F">
        <w:rPr>
          <w:rFonts w:ascii="Arial" w:eastAsia="Arial" w:hAnsi="Arial" w:cs="Arial"/>
        </w:rPr>
        <w:t>opportunities to critically discuss safeguarding procedures in relation to children with additional support needs;</w:t>
      </w:r>
    </w:p>
    <w:p w14:paraId="15F6C2EF" w14:textId="0C9A35E1" w:rsidR="32D71127" w:rsidRDefault="32D71127" w:rsidP="009E04C3">
      <w:pPr>
        <w:pStyle w:val="ListParagraph"/>
        <w:numPr>
          <w:ilvl w:val="0"/>
          <w:numId w:val="24"/>
        </w:numPr>
        <w:jc w:val="both"/>
        <w:rPr>
          <w:rFonts w:ascii="Arial" w:eastAsia="Arial" w:hAnsi="Arial" w:cs="Arial"/>
        </w:rPr>
      </w:pPr>
      <w:r w:rsidRPr="1996D85F">
        <w:rPr>
          <w:rFonts w:ascii="Arial" w:eastAsia="Arial" w:hAnsi="Arial" w:cs="Arial"/>
        </w:rPr>
        <w:lastRenderedPageBreak/>
        <w:t xml:space="preserve">an analysis of the key importance of parents as partners, as well as appreciation of the roles of the professional services (such as advocacy services, educational psychology services and therapy services). </w:t>
      </w:r>
    </w:p>
    <w:p w14:paraId="66DD2D83" w14:textId="1A94A245" w:rsidR="32D71127" w:rsidRDefault="32D71127" w:rsidP="2EB85749">
      <w:pPr>
        <w:ind w:left="3600" w:hanging="3600"/>
      </w:pPr>
      <w:r w:rsidRPr="2EB85749">
        <w:rPr>
          <w:rFonts w:eastAsia="Arial" w:cs="Arial"/>
          <w:b/>
          <w:bCs/>
          <w:szCs w:val="22"/>
        </w:rPr>
        <w:t>Study Time Allocation</w:t>
      </w:r>
    </w:p>
    <w:p w14:paraId="3B2F0B81" w14:textId="24CC896D" w:rsidR="32D71127" w:rsidRDefault="32D71127" w:rsidP="2EB85749">
      <w:pPr>
        <w:ind w:left="3600" w:hanging="3600"/>
      </w:pPr>
      <w:r w:rsidRPr="2EB85749">
        <w:rPr>
          <w:rFonts w:eastAsia="Arial" w:cs="Arial"/>
          <w:b/>
          <w:bCs/>
          <w:szCs w:val="22"/>
        </w:rPr>
        <w:t xml:space="preserve"> </w:t>
      </w:r>
    </w:p>
    <w:p w14:paraId="1637DE86" w14:textId="0002A37B" w:rsidR="32D71127" w:rsidRDefault="32D71127" w:rsidP="2EB85749">
      <w:pPr>
        <w:jc w:val="both"/>
      </w:pPr>
      <w:r w:rsidRPr="2EB85749">
        <w:rPr>
          <w:rFonts w:eastAsia="Arial" w:cs="Arial"/>
          <w:szCs w:val="22"/>
        </w:rPr>
        <w:t>The study time for the module is divided as follows:</w:t>
      </w:r>
    </w:p>
    <w:p w14:paraId="105A1420" w14:textId="078DAD60" w:rsidR="32D71127" w:rsidRDefault="32D71127" w:rsidP="2EB85749">
      <w:pPr>
        <w:jc w:val="both"/>
      </w:pPr>
      <w:r w:rsidRPr="2EB85749">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42E2B032"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126B56A" w14:textId="542631DC"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42550DF" w14:textId="30D80861"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7CFF9B8" w14:textId="3A2EEC04" w:rsidR="2EB85749" w:rsidRDefault="2EB85749" w:rsidP="2EB85749">
            <w:pPr>
              <w:jc w:val="center"/>
            </w:pPr>
            <w:r w:rsidRPr="2EB85749">
              <w:rPr>
                <w:rFonts w:eastAsia="Arial" w:cs="Arial"/>
                <w:b/>
                <w:bCs/>
                <w:szCs w:val="22"/>
              </w:rPr>
              <w:t>Percentage</w:t>
            </w:r>
          </w:p>
        </w:tc>
      </w:tr>
      <w:tr w:rsidR="2EB85749" w14:paraId="6A1A035F"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163877B" w14:textId="5E3947FD"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C21681D" w14:textId="7ABA8D69" w:rsidR="2EB85749" w:rsidRDefault="2EB85749" w:rsidP="2EB85749">
            <w:pPr>
              <w:jc w:val="center"/>
            </w:pPr>
            <w:r w:rsidRPr="2EB85749">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503A7B5" w14:textId="60E70183" w:rsidR="2EB85749" w:rsidRDefault="2EB85749" w:rsidP="2EB85749">
            <w:pPr>
              <w:jc w:val="center"/>
            </w:pPr>
            <w:r w:rsidRPr="2EB85749">
              <w:rPr>
                <w:rFonts w:eastAsia="Arial" w:cs="Arial"/>
                <w:szCs w:val="22"/>
              </w:rPr>
              <w:t>13%</w:t>
            </w:r>
          </w:p>
        </w:tc>
      </w:tr>
      <w:tr w:rsidR="2EB85749" w14:paraId="6350E197"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D2335E8" w14:textId="36C69A3D"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192F5FA" w14:textId="16B1262D" w:rsidR="2EB85749" w:rsidRDefault="2EB85749" w:rsidP="2EB85749">
            <w:pPr>
              <w:jc w:val="center"/>
            </w:pPr>
            <w:r w:rsidRPr="2EB85749">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32DA0F2" w14:textId="4FB32164" w:rsidR="2EB85749" w:rsidRDefault="2EB85749" w:rsidP="2EB85749">
            <w:pPr>
              <w:jc w:val="center"/>
            </w:pPr>
            <w:r w:rsidRPr="2EB85749">
              <w:rPr>
                <w:rFonts w:eastAsia="Arial" w:cs="Arial"/>
                <w:szCs w:val="22"/>
              </w:rPr>
              <w:t>87%</w:t>
            </w:r>
          </w:p>
        </w:tc>
      </w:tr>
      <w:tr w:rsidR="2EB85749" w14:paraId="2D2A5D49"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4CB199F" w14:textId="40523FC4"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503D22E" w14:textId="7CF9045E"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5442824" w14:textId="186F2A8F" w:rsidR="2EB85749" w:rsidRDefault="2EB85749" w:rsidP="2EB85749">
            <w:pPr>
              <w:jc w:val="center"/>
            </w:pPr>
            <w:r w:rsidRPr="2EB85749">
              <w:rPr>
                <w:rFonts w:eastAsia="Arial" w:cs="Arial"/>
                <w:szCs w:val="22"/>
              </w:rPr>
              <w:t xml:space="preserve"> </w:t>
            </w:r>
          </w:p>
        </w:tc>
      </w:tr>
      <w:tr w:rsidR="2EB85749" w14:paraId="0C19F785"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ED2FC38" w14:textId="29AF3296"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FA02EEA" w14:textId="7E80F2F5" w:rsidR="2EB85749" w:rsidRDefault="2EB85749" w:rsidP="2EB85749">
            <w:pPr>
              <w:jc w:val="center"/>
            </w:pPr>
            <w:r w:rsidRPr="2EB85749">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90BF16D" w14:textId="3836678C" w:rsidR="2EB85749" w:rsidRDefault="2EB85749" w:rsidP="2EB85749">
            <w:pPr>
              <w:jc w:val="center"/>
            </w:pPr>
            <w:r w:rsidRPr="2EB85749">
              <w:rPr>
                <w:rFonts w:eastAsia="Arial" w:cs="Arial"/>
                <w:b/>
                <w:bCs/>
                <w:szCs w:val="22"/>
              </w:rPr>
              <w:t>100%</w:t>
            </w:r>
          </w:p>
        </w:tc>
      </w:tr>
    </w:tbl>
    <w:p w14:paraId="0AF8E480" w14:textId="5099A1F9" w:rsidR="32D71127" w:rsidRDefault="32D71127">
      <w:r w:rsidRPr="2EB85749">
        <w:rPr>
          <w:rFonts w:eastAsia="Arial" w:cs="Arial"/>
          <w:b/>
          <w:bCs/>
          <w:szCs w:val="22"/>
        </w:rPr>
        <w:t xml:space="preserve"> </w:t>
      </w:r>
    </w:p>
    <w:p w14:paraId="4E277AC7" w14:textId="3FB90409" w:rsidR="32D71127" w:rsidRDefault="32D71127">
      <w:r w:rsidRPr="2EB85749">
        <w:rPr>
          <w:rFonts w:eastAsia="Arial" w:cs="Arial"/>
          <w:b/>
          <w:bCs/>
          <w:szCs w:val="22"/>
        </w:rPr>
        <w:t>ASSESSMENT</w:t>
      </w:r>
    </w:p>
    <w:p w14:paraId="55DEFEDA" w14:textId="00B5618D" w:rsidR="32D71127" w:rsidRDefault="32D71127" w:rsidP="2EB85749">
      <w:pPr>
        <w:ind w:left="3600" w:hanging="3600"/>
      </w:pPr>
      <w:r w:rsidRPr="2EB85749">
        <w:rPr>
          <w:rFonts w:eastAsia="Arial" w:cs="Arial"/>
          <w:b/>
          <w:bCs/>
          <w:szCs w:val="22"/>
        </w:rPr>
        <w:t xml:space="preserve"> </w:t>
      </w:r>
    </w:p>
    <w:p w14:paraId="00808573" w14:textId="41BE5F34" w:rsidR="32D71127" w:rsidRDefault="32D71127" w:rsidP="2EB85749">
      <w:pPr>
        <w:jc w:val="both"/>
      </w:pPr>
      <w:r w:rsidRPr="2EB85749">
        <w:rPr>
          <w:rFonts w:eastAsia="Arial" w:cs="Arial"/>
          <w:b/>
          <w:bCs/>
          <w:szCs w:val="22"/>
        </w:rPr>
        <w:t>Assessment Component 1</w:t>
      </w:r>
    </w:p>
    <w:p w14:paraId="2B6B7CD2" w14:textId="44349E0E" w:rsidR="32D71127" w:rsidRDefault="32D71127" w:rsidP="2EB85749">
      <w:pPr>
        <w:jc w:val="both"/>
      </w:pPr>
      <w:r w:rsidRPr="2EB85749">
        <w:rPr>
          <w:rFonts w:eastAsia="Arial" w:cs="Arial"/>
          <w:b/>
          <w:bCs/>
          <w:i/>
          <w:iCs/>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2EB85749" w14:paraId="0EEE5CD6" w14:textId="77777777" w:rsidTr="2EB85749">
        <w:trPr>
          <w:trHeight w:val="300"/>
        </w:trPr>
        <w:tc>
          <w:tcPr>
            <w:tcW w:w="509" w:type="dxa"/>
            <w:tcMar>
              <w:left w:w="108" w:type="dxa"/>
              <w:right w:w="108" w:type="dxa"/>
            </w:tcMar>
          </w:tcPr>
          <w:p w14:paraId="0F145E75" w14:textId="75AD18FB" w:rsidR="2EB85749" w:rsidRDefault="2EB85749" w:rsidP="2EB85749">
            <w:pPr>
              <w:jc w:val="both"/>
            </w:pPr>
            <w:r w:rsidRPr="2EB85749">
              <w:rPr>
                <w:rFonts w:eastAsia="Arial" w:cs="Arial"/>
                <w:szCs w:val="22"/>
              </w:rPr>
              <w:t>☐</w:t>
            </w:r>
          </w:p>
        </w:tc>
        <w:tc>
          <w:tcPr>
            <w:tcW w:w="2256" w:type="dxa"/>
            <w:tcMar>
              <w:left w:w="108" w:type="dxa"/>
              <w:right w:w="108" w:type="dxa"/>
            </w:tcMar>
          </w:tcPr>
          <w:p w14:paraId="4A3768C9" w14:textId="29AB7BAB"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1D011D1F" w14:textId="36E41BCC" w:rsidR="2EB85749" w:rsidRDefault="2EB85749" w:rsidP="2EB85749">
            <w:pPr>
              <w:jc w:val="both"/>
            </w:pPr>
            <w:r w:rsidRPr="2EB85749">
              <w:rPr>
                <w:rFonts w:ascii="MS Gothic" w:eastAsia="MS Gothic" w:hAnsi="MS Gothic" w:cs="MS Gothic"/>
                <w:szCs w:val="22"/>
              </w:rPr>
              <w:t>☐</w:t>
            </w:r>
          </w:p>
        </w:tc>
        <w:tc>
          <w:tcPr>
            <w:tcW w:w="2270" w:type="dxa"/>
            <w:tcMar>
              <w:left w:w="108" w:type="dxa"/>
              <w:right w:w="108" w:type="dxa"/>
            </w:tcMar>
          </w:tcPr>
          <w:p w14:paraId="28560D97" w14:textId="0F581A7C"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19A1BEBD" w14:textId="4C6EEA91" w:rsidR="2EB85749" w:rsidRDefault="2EB85749" w:rsidP="2EB85749">
            <w:pPr>
              <w:jc w:val="both"/>
            </w:pPr>
            <w:r w:rsidRPr="2EB85749">
              <w:rPr>
                <w:rFonts w:ascii="MS Gothic" w:eastAsia="MS Gothic" w:hAnsi="MS Gothic" w:cs="MS Gothic"/>
                <w:szCs w:val="22"/>
              </w:rPr>
              <w:t>☒</w:t>
            </w:r>
          </w:p>
        </w:tc>
        <w:tc>
          <w:tcPr>
            <w:tcW w:w="2270" w:type="dxa"/>
            <w:tcMar>
              <w:left w:w="108" w:type="dxa"/>
              <w:right w:w="108" w:type="dxa"/>
            </w:tcMar>
          </w:tcPr>
          <w:p w14:paraId="656B8AAB" w14:textId="507B8565" w:rsidR="2EB85749" w:rsidRDefault="2EB85749" w:rsidP="2EB85749">
            <w:pPr>
              <w:jc w:val="both"/>
            </w:pPr>
            <w:r w:rsidRPr="2EB85749">
              <w:rPr>
                <w:rFonts w:eastAsia="Arial" w:cs="Arial"/>
                <w:b/>
                <w:bCs/>
                <w:szCs w:val="22"/>
              </w:rPr>
              <w:t>Practical</w:t>
            </w:r>
          </w:p>
        </w:tc>
      </w:tr>
    </w:tbl>
    <w:p w14:paraId="59D454DE" w14:textId="40776059" w:rsidR="32D71127" w:rsidRDefault="32D71127"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43E0ED1A"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910B0B7" w14:textId="6CBA513D"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5DFF14F" w14:textId="743F5BAB"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AED1D03" w14:textId="1DC73F5F" w:rsidR="2EB85749" w:rsidRDefault="2EB85749" w:rsidP="2EB85749">
            <w:pPr>
              <w:jc w:val="both"/>
            </w:pPr>
            <w:r w:rsidRPr="2EB85749">
              <w:rPr>
                <w:rFonts w:eastAsia="Arial" w:cs="Arial"/>
                <w:b/>
                <w:bCs/>
                <w:szCs w:val="22"/>
              </w:rPr>
              <w:t>Weighting</w:t>
            </w:r>
          </w:p>
        </w:tc>
      </w:tr>
      <w:tr w:rsidR="2EB85749" w14:paraId="72E3B1E3"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4F303AB" w14:textId="2216BDEE" w:rsidR="2EB85749" w:rsidRDefault="2EB85749" w:rsidP="2EB85749">
            <w:pPr>
              <w:jc w:val="both"/>
            </w:pPr>
            <w:r w:rsidRPr="2EB85749">
              <w:rPr>
                <w:rFonts w:eastAsia="Arial" w:cs="Arial"/>
                <w:szCs w:val="22"/>
              </w:rPr>
              <w:t>Group presentation and individual academic poster</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3ED9EEE" w14:textId="3AEB8772" w:rsidR="2EB85749" w:rsidRDefault="2EB85749" w:rsidP="2EB85749">
            <w:pPr>
              <w:jc w:val="both"/>
            </w:pPr>
            <w:r w:rsidRPr="2EB85749">
              <w:rPr>
                <w:rFonts w:eastAsia="Arial" w:cs="Arial"/>
                <w:szCs w:val="22"/>
              </w:rPr>
              <w:t>Presentation - 15 minutes per group member</w:t>
            </w:r>
          </w:p>
          <w:p w14:paraId="014DC134" w14:textId="33A08648" w:rsidR="2EB85749" w:rsidRDefault="2EB85749" w:rsidP="2EB85749">
            <w:pPr>
              <w:jc w:val="both"/>
            </w:pPr>
            <w:r w:rsidRPr="2EB85749">
              <w:rPr>
                <w:rFonts w:eastAsia="Arial" w:cs="Arial"/>
                <w:szCs w:val="22"/>
              </w:rPr>
              <w:t>Academic poster – equivalent to  2,000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18EB9CD" w14:textId="537AF8B8" w:rsidR="2EB85749" w:rsidRDefault="2EB85749" w:rsidP="2EB85749">
            <w:pPr>
              <w:jc w:val="both"/>
            </w:pPr>
            <w:r w:rsidRPr="2EB85749">
              <w:rPr>
                <w:rFonts w:eastAsia="Arial" w:cs="Arial"/>
                <w:szCs w:val="22"/>
              </w:rPr>
              <w:t>100%</w:t>
            </w:r>
          </w:p>
        </w:tc>
      </w:tr>
    </w:tbl>
    <w:p w14:paraId="0C6360DA" w14:textId="3CA1AC59" w:rsidR="32D71127" w:rsidRDefault="32D71127" w:rsidP="2EB85749">
      <w:pPr>
        <w:jc w:val="both"/>
      </w:pPr>
      <w:r w:rsidRPr="2EB85749">
        <w:rPr>
          <w:rFonts w:eastAsia="Arial" w:cs="Arial"/>
          <w:b/>
          <w:bCs/>
          <w:szCs w:val="22"/>
        </w:rPr>
        <w:t xml:space="preserve"> </w:t>
      </w:r>
    </w:p>
    <w:p w14:paraId="13696856" w14:textId="21BB1DEF" w:rsidR="32D71127" w:rsidRDefault="32D71127" w:rsidP="2EB85749">
      <w:pPr>
        <w:jc w:val="both"/>
      </w:pPr>
      <w:r w:rsidRPr="2EB85749">
        <w:rPr>
          <w:rFonts w:eastAsia="Arial" w:cs="Arial"/>
          <w:b/>
          <w:bCs/>
          <w:szCs w:val="22"/>
        </w:rPr>
        <w:t>Assessment Summary</w:t>
      </w:r>
    </w:p>
    <w:p w14:paraId="730334B6" w14:textId="07BD1DBA" w:rsidR="32D71127" w:rsidRDefault="32D71127"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2EB85749" w14:paraId="5A54F43D"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980939E" w14:textId="40905528"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D7CE749" w14:textId="305C9008" w:rsidR="2EB85749" w:rsidRDefault="2EB85749" w:rsidP="2EB85749">
            <w:pPr>
              <w:jc w:val="center"/>
            </w:pPr>
            <w:r w:rsidRPr="2EB85749">
              <w:rPr>
                <w:rFonts w:eastAsia="Arial" w:cs="Arial"/>
                <w:b/>
                <w:bCs/>
                <w:szCs w:val="22"/>
              </w:rPr>
              <w:t>Percentage</w:t>
            </w:r>
          </w:p>
        </w:tc>
      </w:tr>
      <w:tr w:rsidR="2EB85749" w14:paraId="4E5CCD27"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EF669BD" w14:textId="5BFC3B64"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BF5F181" w14:textId="34BEB432" w:rsidR="2EB85749" w:rsidRDefault="2EB85749" w:rsidP="2EB85749">
            <w:pPr>
              <w:jc w:val="center"/>
            </w:pPr>
            <w:r w:rsidRPr="2EB85749">
              <w:rPr>
                <w:rFonts w:eastAsia="Arial" w:cs="Arial"/>
                <w:szCs w:val="22"/>
              </w:rPr>
              <w:t xml:space="preserve"> </w:t>
            </w:r>
          </w:p>
        </w:tc>
      </w:tr>
      <w:tr w:rsidR="2EB85749" w14:paraId="4F9DB3B7"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5AC02D7" w14:textId="4EA8CA0F"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B5F37EA" w14:textId="5D570CC7" w:rsidR="2EB85749" w:rsidRDefault="2EB85749" w:rsidP="2EB85749">
            <w:pPr>
              <w:jc w:val="center"/>
            </w:pPr>
            <w:r w:rsidRPr="2EB85749">
              <w:rPr>
                <w:rFonts w:eastAsia="Arial" w:cs="Arial"/>
                <w:szCs w:val="22"/>
              </w:rPr>
              <w:t xml:space="preserve"> </w:t>
            </w:r>
          </w:p>
        </w:tc>
      </w:tr>
      <w:tr w:rsidR="2EB85749" w14:paraId="147D9A2C"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4BD2558" w14:textId="2F67A7E0"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2AB81CF" w14:textId="21FCA454" w:rsidR="2EB85749" w:rsidRDefault="2EB85749" w:rsidP="2EB85749">
            <w:pPr>
              <w:jc w:val="center"/>
            </w:pPr>
            <w:r w:rsidRPr="2EB85749">
              <w:rPr>
                <w:rFonts w:eastAsia="Arial" w:cs="Arial"/>
                <w:szCs w:val="22"/>
              </w:rPr>
              <w:t>100%</w:t>
            </w:r>
          </w:p>
        </w:tc>
      </w:tr>
      <w:tr w:rsidR="2EB85749" w14:paraId="1D52298E"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9AA8346" w14:textId="5AAC7DC6"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E2A94FC" w14:textId="52CA3A44" w:rsidR="2EB85749" w:rsidRDefault="2EB85749" w:rsidP="2EB85749">
            <w:pPr>
              <w:jc w:val="center"/>
            </w:pPr>
            <w:r w:rsidRPr="2EB85749">
              <w:rPr>
                <w:rFonts w:eastAsia="Arial" w:cs="Arial"/>
                <w:b/>
                <w:bCs/>
                <w:szCs w:val="22"/>
              </w:rPr>
              <w:t>100%</w:t>
            </w:r>
          </w:p>
        </w:tc>
      </w:tr>
    </w:tbl>
    <w:p w14:paraId="41501006" w14:textId="6C8CB343" w:rsidR="32D71127" w:rsidRDefault="32D71127" w:rsidP="2EB85749">
      <w:pPr>
        <w:jc w:val="both"/>
      </w:pPr>
      <w:r w:rsidRPr="2EB85749">
        <w:rPr>
          <w:rFonts w:eastAsia="Arial" w:cs="Arial"/>
          <w:szCs w:val="22"/>
        </w:rPr>
        <w:t xml:space="preserve"> </w:t>
      </w:r>
    </w:p>
    <w:p w14:paraId="488C15E9" w14:textId="292D3F03" w:rsidR="32D71127" w:rsidRDefault="32D71127" w:rsidP="2EB85749">
      <w:pPr>
        <w:jc w:val="both"/>
      </w:pPr>
      <w:r w:rsidRPr="2EB85749">
        <w:rPr>
          <w:rFonts w:eastAsia="Arial" w:cs="Arial"/>
          <w:szCs w:val="22"/>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622133F0" w14:textId="12618967" w:rsidR="32D71127" w:rsidRDefault="32D71127" w:rsidP="2EB85749">
      <w:pPr>
        <w:jc w:val="both"/>
      </w:pPr>
      <w:r w:rsidRPr="2EB85749">
        <w:rPr>
          <w:rFonts w:eastAsia="Arial" w:cs="Arial"/>
          <w:szCs w:val="22"/>
        </w:rPr>
        <w:t xml:space="preserve"> </w:t>
      </w:r>
    </w:p>
    <w:p w14:paraId="798C9CA7" w14:textId="3F5CE13F" w:rsidR="32D71127" w:rsidRDefault="32D71127" w:rsidP="2EB85749">
      <w:pPr>
        <w:jc w:val="both"/>
      </w:pPr>
      <w:r w:rsidRPr="2EB85749">
        <w:rPr>
          <w:rFonts w:eastAsia="Arial" w:cs="Arial"/>
          <w:szCs w:val="22"/>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658E365C" w14:textId="436C484A" w:rsidR="32D71127" w:rsidRDefault="32D71127" w:rsidP="2EB85749">
      <w:pPr>
        <w:jc w:val="both"/>
      </w:pPr>
      <w:r w:rsidRPr="2EB85749">
        <w:rPr>
          <w:rFonts w:eastAsia="Arial" w:cs="Arial"/>
          <w:szCs w:val="22"/>
        </w:rPr>
        <w:t xml:space="preserve"> </w:t>
      </w:r>
    </w:p>
    <w:p w14:paraId="00A5CF04" w14:textId="77777777" w:rsidR="00DD00DA" w:rsidRDefault="00DD00DA" w:rsidP="2EB85749">
      <w:pPr>
        <w:jc w:val="both"/>
        <w:rPr>
          <w:rFonts w:eastAsia="Arial" w:cs="Arial"/>
          <w:b/>
          <w:bCs/>
          <w:szCs w:val="22"/>
        </w:rPr>
      </w:pPr>
    </w:p>
    <w:p w14:paraId="4718AA92" w14:textId="77777777" w:rsidR="00DD00DA" w:rsidRDefault="00DD00DA" w:rsidP="2EB85749">
      <w:pPr>
        <w:jc w:val="both"/>
        <w:rPr>
          <w:rFonts w:eastAsia="Arial" w:cs="Arial"/>
          <w:b/>
          <w:bCs/>
          <w:szCs w:val="22"/>
        </w:rPr>
      </w:pPr>
    </w:p>
    <w:p w14:paraId="7D7E0771" w14:textId="77777777" w:rsidR="00DD00DA" w:rsidRDefault="00DD00DA" w:rsidP="2EB85749">
      <w:pPr>
        <w:jc w:val="both"/>
        <w:rPr>
          <w:rFonts w:eastAsia="Arial" w:cs="Arial"/>
          <w:b/>
          <w:bCs/>
          <w:szCs w:val="22"/>
        </w:rPr>
      </w:pPr>
    </w:p>
    <w:p w14:paraId="2F0849F8" w14:textId="77777777" w:rsidR="00DD00DA" w:rsidRDefault="00DD00DA" w:rsidP="2EB85749">
      <w:pPr>
        <w:jc w:val="both"/>
        <w:rPr>
          <w:rFonts w:eastAsia="Arial" w:cs="Arial"/>
          <w:b/>
          <w:bCs/>
          <w:szCs w:val="22"/>
        </w:rPr>
      </w:pPr>
    </w:p>
    <w:p w14:paraId="6AA17117" w14:textId="77777777" w:rsidR="00DD00DA" w:rsidRDefault="00DD00DA" w:rsidP="2EB85749">
      <w:pPr>
        <w:jc w:val="both"/>
        <w:rPr>
          <w:rFonts w:eastAsia="Arial" w:cs="Arial"/>
          <w:b/>
          <w:bCs/>
          <w:szCs w:val="22"/>
        </w:rPr>
      </w:pPr>
    </w:p>
    <w:p w14:paraId="162885CD" w14:textId="77777777" w:rsidR="00DD00DA" w:rsidRDefault="00DD00DA" w:rsidP="2EB85749">
      <w:pPr>
        <w:jc w:val="both"/>
        <w:rPr>
          <w:rFonts w:eastAsia="Arial" w:cs="Arial"/>
          <w:b/>
          <w:bCs/>
          <w:szCs w:val="22"/>
        </w:rPr>
      </w:pPr>
    </w:p>
    <w:p w14:paraId="780B3A3D" w14:textId="77777777" w:rsidR="00DD00DA" w:rsidRDefault="00DD00DA" w:rsidP="2EB85749">
      <w:pPr>
        <w:jc w:val="both"/>
        <w:rPr>
          <w:rFonts w:eastAsia="Arial" w:cs="Arial"/>
          <w:b/>
          <w:bCs/>
          <w:szCs w:val="22"/>
        </w:rPr>
      </w:pPr>
    </w:p>
    <w:p w14:paraId="10DBC05A" w14:textId="2BA1C4E4" w:rsidR="32D71127" w:rsidRDefault="32D71127" w:rsidP="2EB85749">
      <w:pPr>
        <w:jc w:val="both"/>
      </w:pPr>
      <w:r w:rsidRPr="2EB85749">
        <w:rPr>
          <w:rFonts w:eastAsia="Arial" w:cs="Arial"/>
          <w:b/>
          <w:bCs/>
          <w:szCs w:val="22"/>
        </w:rPr>
        <w:lastRenderedPageBreak/>
        <w:t>INDICATIVE READING LIST</w:t>
      </w:r>
    </w:p>
    <w:p w14:paraId="12D80384" w14:textId="3202F665" w:rsidR="32D71127" w:rsidRDefault="32D71127" w:rsidP="2EB85749">
      <w:pPr>
        <w:jc w:val="both"/>
      </w:pPr>
      <w:r w:rsidRPr="2EB85749">
        <w:rPr>
          <w:rFonts w:eastAsia="Arial" w:cs="Arial"/>
          <w:b/>
          <w:bCs/>
          <w:szCs w:val="22"/>
        </w:rPr>
        <w:t xml:space="preserve"> </w:t>
      </w:r>
    </w:p>
    <w:p w14:paraId="1F8AA9CF" w14:textId="058EB74F" w:rsidR="32D71127" w:rsidRDefault="32D71127" w:rsidP="2EB85749">
      <w:pPr>
        <w:jc w:val="both"/>
      </w:pPr>
      <w:r w:rsidRPr="2EB85749">
        <w:rPr>
          <w:rFonts w:eastAsia="Arial" w:cs="Arial"/>
          <w:szCs w:val="22"/>
        </w:rPr>
        <w:t>The Leganto Reading list will be updated regularly to ensure current theoretical and professional guidance is incorporated into the module content.</w:t>
      </w:r>
    </w:p>
    <w:p w14:paraId="707BEE95" w14:textId="61AFBD18" w:rsidR="32D71127" w:rsidRDefault="32D71127" w:rsidP="2EB85749">
      <w:pPr>
        <w:jc w:val="both"/>
      </w:pPr>
      <w:r w:rsidRPr="2EB85749">
        <w:rPr>
          <w:rFonts w:eastAsia="Arial" w:cs="Arial"/>
          <w:szCs w:val="22"/>
        </w:rPr>
        <w:t xml:space="preserve"> </w:t>
      </w:r>
    </w:p>
    <w:p w14:paraId="5BDECB01" w14:textId="53830AA1" w:rsidR="32D71127" w:rsidRDefault="32D71127" w:rsidP="2EB85749">
      <w:pPr>
        <w:jc w:val="both"/>
      </w:pPr>
      <w:r w:rsidRPr="2EB85749">
        <w:rPr>
          <w:rFonts w:eastAsia="Arial" w:cs="Arial"/>
          <w:szCs w:val="22"/>
        </w:rPr>
        <w:t>Students will also be directed to relevant journal articles and websites.</w:t>
      </w:r>
    </w:p>
    <w:p w14:paraId="751D7193" w14:textId="4D0E47CA" w:rsidR="32D71127" w:rsidRDefault="32D71127" w:rsidP="2EB85749">
      <w:pPr>
        <w:jc w:val="both"/>
      </w:pPr>
      <w:r w:rsidRPr="2EB85749">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2EB85749" w14:paraId="55E55E9D"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6459771" w14:textId="112F65E9"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6824E15" w14:textId="02A57B8C" w:rsidR="2EB85749" w:rsidRDefault="2EB85749" w:rsidP="2EB85749">
            <w:pPr>
              <w:tabs>
                <w:tab w:val="left" w:pos="0"/>
                <w:tab w:val="left" w:pos="720"/>
                <w:tab w:val="left" w:pos="1440"/>
              </w:tabs>
              <w:jc w:val="both"/>
            </w:pPr>
            <w:r w:rsidRPr="2EB85749">
              <w:rPr>
                <w:rFonts w:eastAsia="Arial" w:cs="Arial"/>
                <w:b/>
                <w:bCs/>
                <w:szCs w:val="22"/>
              </w:rPr>
              <w:t>ECEY6006</w:t>
            </w:r>
          </w:p>
        </w:tc>
      </w:tr>
      <w:tr w:rsidR="2EB85749" w14:paraId="5B4BD687"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C9D11CD" w14:textId="615EDE60"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50CE768" w14:textId="54F71C83" w:rsidR="2EB85749" w:rsidRDefault="2EB85749" w:rsidP="2EB85749">
            <w:pPr>
              <w:tabs>
                <w:tab w:val="left" w:pos="0"/>
                <w:tab w:val="left" w:pos="720"/>
                <w:tab w:val="left" w:pos="1440"/>
              </w:tabs>
              <w:jc w:val="both"/>
            </w:pPr>
            <w:r w:rsidRPr="2EB85749">
              <w:rPr>
                <w:rFonts w:eastAsia="Arial" w:cs="Arial"/>
                <w:b/>
                <w:bCs/>
                <w:szCs w:val="22"/>
              </w:rPr>
              <w:t>Supporting Children with Additional Learning Needs</w:t>
            </w:r>
          </w:p>
        </w:tc>
      </w:tr>
      <w:tr w:rsidR="2EB85749" w14:paraId="4F86BF8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9D23C92" w14:textId="67CC8934"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4B37BB4" w14:textId="63851E3C"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89E2DF8" w14:textId="1156B691"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685D7BF9"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57C0E6E" w14:textId="47432129"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E67F42D" w14:textId="17D7FEF8" w:rsidR="2EB85749" w:rsidRDefault="2EB85749" w:rsidP="2EB85749">
            <w:pPr>
              <w:jc w:val="both"/>
            </w:pPr>
            <w:r w:rsidRPr="2EB85749">
              <w:rPr>
                <w:rFonts w:eastAsia="Arial" w:cs="Arial"/>
                <w:szCs w:val="22"/>
              </w:rPr>
              <w:t xml:space="preserve">Brodie, K. and Savage, K. (2015) </w:t>
            </w:r>
            <w:r w:rsidRPr="2EB85749">
              <w:rPr>
                <w:rFonts w:eastAsia="Arial" w:cs="Arial"/>
                <w:i/>
                <w:iCs/>
                <w:szCs w:val="22"/>
              </w:rPr>
              <w:t xml:space="preserve">Inclusion and early years practice. </w:t>
            </w:r>
            <w:r w:rsidRPr="2EB85749">
              <w:rPr>
                <w:rFonts w:eastAsia="Arial" w:cs="Arial"/>
                <w:szCs w:val="22"/>
              </w:rPr>
              <w:t>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04656AF" w14:textId="1E501E35" w:rsidR="2EB85749" w:rsidRDefault="2EB85749" w:rsidP="2EB85749">
            <w:pPr>
              <w:jc w:val="center"/>
            </w:pPr>
            <w:r w:rsidRPr="2EB85749">
              <w:rPr>
                <w:rFonts w:eastAsia="Arial" w:cs="Arial"/>
                <w:szCs w:val="22"/>
              </w:rPr>
              <w:t>☒</w:t>
            </w:r>
          </w:p>
        </w:tc>
      </w:tr>
      <w:tr w:rsidR="2EB85749" w14:paraId="67C57380"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71278DB" w14:textId="328C0AFB"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6E6A746" w14:textId="2BE1DA90" w:rsidR="2EB85749" w:rsidRDefault="2EB85749" w:rsidP="2EB85749">
            <w:pPr>
              <w:jc w:val="both"/>
            </w:pPr>
            <w:r w:rsidRPr="2EB85749">
              <w:rPr>
                <w:rFonts w:eastAsia="Arial" w:cs="Arial"/>
                <w:szCs w:val="22"/>
              </w:rPr>
              <w:t xml:space="preserve">Devarakonda, C. (2012) </w:t>
            </w:r>
            <w:r w:rsidRPr="2EB85749">
              <w:rPr>
                <w:rFonts w:eastAsia="Arial" w:cs="Arial"/>
                <w:i/>
                <w:iCs/>
                <w:szCs w:val="22"/>
              </w:rPr>
              <w:t>Diversity and Inclusion in Early Childhood: An Introduction</w:t>
            </w:r>
            <w:r w:rsidRPr="2EB85749">
              <w:rPr>
                <w:rFonts w:eastAsia="Arial" w:cs="Arial"/>
                <w:szCs w:val="22"/>
              </w:rPr>
              <w:t>. London: Sage Publications Ltd.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E8A603A" w14:textId="16BECDDB" w:rsidR="2EB85749" w:rsidRDefault="2EB85749" w:rsidP="2EB85749">
            <w:pPr>
              <w:jc w:val="center"/>
            </w:pPr>
            <w:r w:rsidRPr="2EB85749">
              <w:rPr>
                <w:rFonts w:eastAsia="Arial" w:cs="Arial"/>
                <w:szCs w:val="22"/>
              </w:rPr>
              <w:t>Yes</w:t>
            </w:r>
          </w:p>
        </w:tc>
      </w:tr>
      <w:tr w:rsidR="2EB85749" w14:paraId="3E787664"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25B9C09" w14:textId="7B5B7881"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7D691CA" w14:textId="37644AFB" w:rsidR="2EB85749" w:rsidRDefault="2EB85749" w:rsidP="2EB85749">
            <w:pPr>
              <w:tabs>
                <w:tab w:val="left" w:pos="0"/>
                <w:tab w:val="left" w:pos="720"/>
                <w:tab w:val="left" w:pos="1440"/>
              </w:tabs>
              <w:jc w:val="both"/>
            </w:pPr>
            <w:r w:rsidRPr="2EB85749">
              <w:rPr>
                <w:rFonts w:eastAsia="Arial" w:cs="Arial"/>
                <w:szCs w:val="22"/>
              </w:rPr>
              <w:t xml:space="preserve">Rix, J. et al. (2010) </w:t>
            </w:r>
            <w:r w:rsidRPr="2EB85749">
              <w:rPr>
                <w:rFonts w:eastAsia="Arial" w:cs="Arial"/>
                <w:i/>
                <w:iCs/>
                <w:szCs w:val="22"/>
              </w:rPr>
              <w:t>Equality, Participation and Inclusion: Diverse Perspectives.</w:t>
            </w:r>
            <w:r w:rsidRPr="2EB85749">
              <w:rPr>
                <w:rFonts w:eastAsia="Arial" w:cs="Arial"/>
                <w:szCs w:val="22"/>
              </w:rPr>
              <w:t xml:space="preserve"> Hoboken: Taylor and Francis.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1ADDF20" w14:textId="27B228F6" w:rsidR="2EB85749" w:rsidRDefault="2EB85749" w:rsidP="2EB85749">
            <w:pPr>
              <w:jc w:val="center"/>
            </w:pPr>
            <w:r w:rsidRPr="2EB85749">
              <w:rPr>
                <w:rFonts w:eastAsia="Arial" w:cs="Arial"/>
                <w:szCs w:val="22"/>
              </w:rPr>
              <w:t>Yes</w:t>
            </w:r>
          </w:p>
        </w:tc>
      </w:tr>
      <w:tr w:rsidR="2EB85749" w14:paraId="3607309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2F81C4C" w14:textId="44E7D2E6"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71AA3E9" w14:textId="547437D1" w:rsidR="2EB85749" w:rsidRDefault="2EB85749" w:rsidP="2EB85749">
            <w:pPr>
              <w:jc w:val="both"/>
            </w:pPr>
            <w:r w:rsidRPr="2EB85749">
              <w:rPr>
                <w:rFonts w:eastAsia="Arial" w:cs="Arial"/>
                <w:color w:val="333333"/>
                <w:szCs w:val="22"/>
              </w:rPr>
              <w:t xml:space="preserve">Blandford, S. (2017) </w:t>
            </w:r>
            <w:r w:rsidRPr="2EB85749">
              <w:rPr>
                <w:rFonts w:eastAsia="Arial" w:cs="Arial"/>
                <w:i/>
                <w:iCs/>
                <w:color w:val="333333"/>
                <w:szCs w:val="22"/>
              </w:rPr>
              <w:t>Achievement for All in International Classrooms: Improving Outcomes for Children and Young People with Special Educational Needs and Disabilities.</w:t>
            </w:r>
            <w:r w:rsidRPr="2EB85749">
              <w:rPr>
                <w:rFonts w:eastAsia="Arial" w:cs="Arial"/>
                <w:color w:val="333333"/>
                <w:szCs w:val="22"/>
              </w:rPr>
              <w:t xml:space="preserve"> London: Bloomsbury Academic.</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13C5C12" w14:textId="7A341B63" w:rsidR="2EB85749" w:rsidRDefault="2EB85749" w:rsidP="2EB85749">
            <w:pPr>
              <w:jc w:val="center"/>
            </w:pPr>
            <w:r w:rsidRPr="2EB85749">
              <w:rPr>
                <w:rFonts w:eastAsia="Arial" w:cs="Arial"/>
                <w:szCs w:val="22"/>
              </w:rPr>
              <w:t>☒</w:t>
            </w:r>
          </w:p>
        </w:tc>
      </w:tr>
      <w:tr w:rsidR="2EB85749" w14:paraId="121B3318"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7CD489D" w14:textId="48B88C6E"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3F204FD" w14:textId="798D04DC" w:rsidR="2EB85749" w:rsidRDefault="2EB85749" w:rsidP="2EB85749">
            <w:pPr>
              <w:tabs>
                <w:tab w:val="left" w:pos="0"/>
                <w:tab w:val="left" w:pos="720"/>
                <w:tab w:val="left" w:pos="1440"/>
              </w:tabs>
              <w:jc w:val="both"/>
            </w:pPr>
            <w:r w:rsidRPr="2EB85749">
              <w:rPr>
                <w:rFonts w:eastAsia="Arial" w:cs="Arial"/>
                <w:szCs w:val="22"/>
              </w:rPr>
              <w:t xml:space="preserve">Dukes, C. (2009) </w:t>
            </w:r>
            <w:r w:rsidRPr="2EB85749">
              <w:rPr>
                <w:rFonts w:eastAsia="Arial" w:cs="Arial"/>
                <w:i/>
                <w:iCs/>
                <w:szCs w:val="22"/>
              </w:rPr>
              <w:t>Recognising and planning for special needs in the early years.</w:t>
            </w:r>
            <w:r w:rsidRPr="2EB85749">
              <w:rPr>
                <w:rFonts w:eastAsia="Arial" w:cs="Arial"/>
                <w:szCs w:val="22"/>
              </w:rPr>
              <w:t xml:space="preserve">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4A8FEBE" w14:textId="13D91E59" w:rsidR="2EB85749" w:rsidRDefault="2EB85749" w:rsidP="2EB85749">
            <w:pPr>
              <w:jc w:val="center"/>
            </w:pPr>
            <w:r w:rsidRPr="2EB85749">
              <w:rPr>
                <w:rFonts w:eastAsia="Arial" w:cs="Arial"/>
                <w:szCs w:val="22"/>
              </w:rPr>
              <w:t>☒</w:t>
            </w:r>
          </w:p>
        </w:tc>
      </w:tr>
      <w:tr w:rsidR="2EB85749" w14:paraId="61B28C8B"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75332EA" w14:textId="0A070542"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697F8AA" w14:textId="518BE3C2" w:rsidR="2EB85749" w:rsidRDefault="2EB85749" w:rsidP="2EB85749">
            <w:pPr>
              <w:tabs>
                <w:tab w:val="left" w:pos="0"/>
                <w:tab w:val="left" w:pos="720"/>
                <w:tab w:val="left" w:pos="1440"/>
              </w:tabs>
              <w:jc w:val="both"/>
            </w:pPr>
            <w:r w:rsidRPr="2EB85749">
              <w:rPr>
                <w:rFonts w:eastAsia="Arial" w:cs="Arial"/>
                <w:szCs w:val="22"/>
              </w:rPr>
              <w:t xml:space="preserve">Squires, G. and Armstrong, D. (2012) </w:t>
            </w:r>
            <w:r w:rsidRPr="2EB85749">
              <w:rPr>
                <w:rFonts w:eastAsia="Arial" w:cs="Arial"/>
                <w:i/>
                <w:iCs/>
                <w:szCs w:val="22"/>
              </w:rPr>
              <w:t>Contemporary issues in special educational needs: Considering the whole child.</w:t>
            </w:r>
            <w:r w:rsidRPr="2EB85749">
              <w:rPr>
                <w:rFonts w:eastAsia="Arial" w:cs="Arial"/>
                <w:szCs w:val="22"/>
              </w:rPr>
              <w:t xml:space="preserve"> Maidenhead:  McGraw-Hill/Open University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5B6B683" w14:textId="136211D0" w:rsidR="2EB85749" w:rsidRDefault="2EB85749" w:rsidP="2EB85749">
            <w:pPr>
              <w:jc w:val="center"/>
            </w:pPr>
            <w:r w:rsidRPr="2EB85749">
              <w:rPr>
                <w:rFonts w:eastAsia="Arial" w:cs="Arial"/>
                <w:szCs w:val="22"/>
              </w:rPr>
              <w:t>☒</w:t>
            </w:r>
          </w:p>
        </w:tc>
      </w:tr>
    </w:tbl>
    <w:p w14:paraId="18E5D631" w14:textId="0C1C0023" w:rsidR="32D71127" w:rsidRDefault="32D71127" w:rsidP="2EB85749">
      <w:r w:rsidRPr="2EB85749">
        <w:rPr>
          <w:rFonts w:eastAsia="Arial" w:cs="Arial"/>
          <w:szCs w:val="22"/>
        </w:rPr>
        <w:t xml:space="preserve">  </w:t>
      </w:r>
    </w:p>
    <w:p w14:paraId="564C75F7" w14:textId="5F1B4767" w:rsidR="2EB85749" w:rsidRDefault="2EB85749">
      <w:r>
        <w:br w:type="page"/>
      </w:r>
    </w:p>
    <w:tbl>
      <w:tblPr>
        <w:tblStyle w:val="TableGrid"/>
        <w:tblW w:w="0" w:type="auto"/>
        <w:tblLayout w:type="fixed"/>
        <w:tblLook w:val="04A0" w:firstRow="1" w:lastRow="0" w:firstColumn="1" w:lastColumn="0" w:noHBand="0" w:noVBand="1"/>
      </w:tblPr>
      <w:tblGrid>
        <w:gridCol w:w="1757"/>
        <w:gridCol w:w="6538"/>
      </w:tblGrid>
      <w:tr w:rsidR="2EB85749" w14:paraId="71B3E963" w14:textId="77777777" w:rsidTr="2EB85749">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EB135C" w14:textId="43DA391E" w:rsidR="2EB85749" w:rsidRDefault="2EB85749" w:rsidP="2EB85749">
            <w:pPr>
              <w:ind w:left="3600" w:hanging="3600"/>
            </w:pPr>
            <w:r w:rsidRPr="2EB85749">
              <w:rPr>
                <w:rFonts w:eastAsia="Arial" w:cs="Arial"/>
                <w:b/>
                <w:bCs/>
                <w:szCs w:val="22"/>
              </w:rPr>
              <w:lastRenderedPageBreak/>
              <w:t>Module Code</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1CFCC0" w14:textId="76A08A8B" w:rsidR="2EB85749" w:rsidRDefault="2EB85749" w:rsidP="2EB85749">
            <w:pPr>
              <w:ind w:left="3600" w:hanging="3600"/>
            </w:pPr>
            <w:r w:rsidRPr="2EB85749">
              <w:rPr>
                <w:rFonts w:eastAsia="Arial" w:cs="Arial"/>
                <w:b/>
                <w:bCs/>
                <w:szCs w:val="22"/>
              </w:rPr>
              <w:t>ECEY6011</w:t>
            </w:r>
          </w:p>
        </w:tc>
      </w:tr>
      <w:tr w:rsidR="2EB85749" w14:paraId="437D9262" w14:textId="77777777" w:rsidTr="2EB85749">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7DB9F6" w14:textId="5051879D" w:rsidR="2EB85749" w:rsidRDefault="2EB85749" w:rsidP="2EB85749">
            <w:pPr>
              <w:ind w:left="3600" w:hanging="3600"/>
            </w:pPr>
            <w:r w:rsidRPr="2EB85749">
              <w:rPr>
                <w:rFonts w:eastAsia="Arial" w:cs="Arial"/>
                <w:b/>
                <w:bCs/>
                <w:szCs w:val="22"/>
              </w:rPr>
              <w:t>Title</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755860" w14:textId="67E220A6" w:rsidR="2EB85749" w:rsidRDefault="2EB85749" w:rsidP="2EB85749">
            <w:pPr>
              <w:ind w:left="3600" w:hanging="3600"/>
            </w:pPr>
            <w:r w:rsidRPr="2EB85749">
              <w:rPr>
                <w:rFonts w:eastAsia="Arial" w:cs="Arial"/>
                <w:b/>
                <w:bCs/>
                <w:szCs w:val="22"/>
              </w:rPr>
              <w:t>Leadership and Management for systems of quality</w:t>
            </w:r>
          </w:p>
        </w:tc>
      </w:tr>
      <w:tr w:rsidR="2EB85749" w14:paraId="1CC5F35C" w14:textId="77777777" w:rsidTr="2EB85749">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AB3D53" w14:textId="0459678E" w:rsidR="2EB85749" w:rsidRDefault="2EB85749" w:rsidP="2EB85749">
            <w:pPr>
              <w:ind w:left="3600" w:hanging="3600"/>
            </w:pPr>
            <w:r w:rsidRPr="2EB85749">
              <w:rPr>
                <w:rFonts w:eastAsia="Arial" w:cs="Arial"/>
                <w:b/>
                <w:bCs/>
                <w:szCs w:val="22"/>
              </w:rPr>
              <w:t>Date</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BF5AF7" w14:textId="16C7C7C9" w:rsidR="2EB85749" w:rsidRDefault="2EB85749" w:rsidP="2EB85749">
            <w:pPr>
              <w:ind w:left="3600" w:hanging="3600"/>
            </w:pPr>
            <w:r w:rsidRPr="2EB85749">
              <w:rPr>
                <w:rFonts w:eastAsia="Arial" w:cs="Arial"/>
                <w:b/>
                <w:bCs/>
                <w:color w:val="000000" w:themeColor="text1"/>
                <w:szCs w:val="22"/>
              </w:rPr>
              <w:t>10/03/2022</w:t>
            </w:r>
          </w:p>
        </w:tc>
      </w:tr>
      <w:tr w:rsidR="2EB85749" w14:paraId="52BD671A" w14:textId="77777777" w:rsidTr="2EB85749">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4E140B" w14:textId="44873B35" w:rsidR="2EB85749" w:rsidRDefault="2EB85749" w:rsidP="2EB85749">
            <w:pPr>
              <w:ind w:left="3600" w:hanging="3600"/>
            </w:pPr>
            <w:r w:rsidRPr="2EB85749">
              <w:rPr>
                <w:rFonts w:eastAsia="Arial" w:cs="Arial"/>
                <w:b/>
                <w:bCs/>
                <w:szCs w:val="22"/>
              </w:rPr>
              <w:t>Level</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905880" w14:textId="1ADF47F7" w:rsidR="2EB85749" w:rsidRDefault="2EB85749" w:rsidP="2EB85749">
            <w:pPr>
              <w:ind w:left="3600" w:hanging="3600"/>
            </w:pPr>
            <w:r w:rsidRPr="2EB85749">
              <w:rPr>
                <w:rFonts w:eastAsia="Arial" w:cs="Arial"/>
                <w:b/>
                <w:bCs/>
                <w:color w:val="000000" w:themeColor="text1"/>
                <w:szCs w:val="22"/>
              </w:rPr>
              <w:t>6</w:t>
            </w:r>
          </w:p>
        </w:tc>
      </w:tr>
      <w:tr w:rsidR="2EB85749" w14:paraId="3F16FCE3" w14:textId="77777777" w:rsidTr="2EB85749">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3B764A" w14:textId="12FDEA64" w:rsidR="2EB85749" w:rsidRDefault="2EB85749" w:rsidP="2EB85749">
            <w:pPr>
              <w:ind w:left="3600" w:hanging="3600"/>
            </w:pPr>
            <w:r w:rsidRPr="2EB85749">
              <w:rPr>
                <w:rFonts w:eastAsia="Arial" w:cs="Arial"/>
                <w:b/>
                <w:bCs/>
                <w:szCs w:val="22"/>
              </w:rPr>
              <w:t>Credits</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9B9213" w14:textId="5C8DCCCF" w:rsidR="2EB85749" w:rsidRDefault="2EB85749" w:rsidP="2EB85749">
            <w:pPr>
              <w:ind w:left="3600" w:hanging="3600"/>
            </w:pPr>
            <w:r w:rsidRPr="2EB85749">
              <w:rPr>
                <w:rFonts w:eastAsia="Arial" w:cs="Arial"/>
                <w:b/>
                <w:bCs/>
                <w:szCs w:val="22"/>
              </w:rPr>
              <w:t>20</w:t>
            </w:r>
          </w:p>
        </w:tc>
      </w:tr>
      <w:tr w:rsidR="2EB85749" w14:paraId="52039C7F" w14:textId="77777777" w:rsidTr="2EB85749">
        <w:trPr>
          <w:trHeight w:val="300"/>
        </w:trPr>
        <w:tc>
          <w:tcPr>
            <w:tcW w:w="175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B89BD9F" w14:textId="035DACDA" w:rsidR="2EB85749" w:rsidRDefault="2EB85749" w:rsidP="2EB85749">
            <w:pPr>
              <w:ind w:left="3600" w:hanging="3600"/>
            </w:pPr>
            <w:r w:rsidRPr="2EB85749">
              <w:rPr>
                <w:rFonts w:eastAsia="Arial" w:cs="Arial"/>
                <w:b/>
                <w:bCs/>
                <w:szCs w:val="22"/>
              </w:rPr>
              <w:t>Pre-Requisites</w:t>
            </w:r>
          </w:p>
        </w:tc>
        <w:tc>
          <w:tcPr>
            <w:tcW w:w="653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C8DD10" w14:textId="7C5D4DC5" w:rsidR="2EB85749" w:rsidRDefault="2EB85749" w:rsidP="2EB85749">
            <w:pPr>
              <w:tabs>
                <w:tab w:val="left" w:pos="720"/>
                <w:tab w:val="left" w:pos="1440"/>
                <w:tab w:val="left" w:pos="2160"/>
                <w:tab w:val="left" w:pos="2880"/>
              </w:tabs>
              <w:ind w:left="3600" w:hanging="3600"/>
            </w:pPr>
            <w:r w:rsidRPr="2EB85749">
              <w:rPr>
                <w:rFonts w:eastAsia="Arial" w:cs="Arial"/>
                <w:b/>
                <w:bCs/>
                <w:szCs w:val="22"/>
              </w:rPr>
              <w:t xml:space="preserve"> </w:t>
            </w:r>
          </w:p>
        </w:tc>
      </w:tr>
    </w:tbl>
    <w:p w14:paraId="197909DB" w14:textId="1FBE9C45" w:rsidR="105E65BE" w:rsidRDefault="105E65BE">
      <w:r w:rsidRPr="2EB85749">
        <w:rPr>
          <w:rFonts w:eastAsia="Arial" w:cs="Arial"/>
          <w:color w:val="000000" w:themeColor="text1"/>
          <w:szCs w:val="22"/>
        </w:rPr>
        <w:t xml:space="preserve"> </w:t>
      </w:r>
    </w:p>
    <w:p w14:paraId="39A1B0D0" w14:textId="46465702" w:rsidR="105E65BE" w:rsidRDefault="105E65BE" w:rsidP="2EB85749">
      <w:pPr>
        <w:spacing w:line="257" w:lineRule="auto"/>
        <w:jc w:val="both"/>
        <w:rPr>
          <w:rFonts w:eastAsia="Arial" w:cs="Arial"/>
          <w:b/>
          <w:bCs/>
          <w:color w:val="000000" w:themeColor="text1"/>
          <w:szCs w:val="22"/>
        </w:rPr>
      </w:pPr>
      <w:r w:rsidRPr="2EB85749">
        <w:rPr>
          <w:rFonts w:eastAsia="Arial" w:cs="Arial"/>
          <w:b/>
          <w:bCs/>
          <w:color w:val="000000" w:themeColor="text1"/>
          <w:szCs w:val="22"/>
        </w:rPr>
        <w:t>AIM(S)</w:t>
      </w:r>
    </w:p>
    <w:p w14:paraId="4C226DD5" w14:textId="77777777" w:rsidR="00DD00DA" w:rsidRDefault="00DD00DA" w:rsidP="2EB85749">
      <w:pPr>
        <w:spacing w:line="257" w:lineRule="auto"/>
        <w:jc w:val="both"/>
      </w:pPr>
    </w:p>
    <w:p w14:paraId="658E5691" w14:textId="67D63AFB" w:rsidR="105E65BE" w:rsidRDefault="105E65BE" w:rsidP="009E04C3">
      <w:pPr>
        <w:pStyle w:val="ListParagraph"/>
        <w:numPr>
          <w:ilvl w:val="0"/>
          <w:numId w:val="23"/>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To gain a thorough understanding of what is involved in effective leadership of systems which support quality of care, education, and setting performance in a range of early years settings.</w:t>
      </w:r>
    </w:p>
    <w:p w14:paraId="28A7EA0E" w14:textId="1D365BCB" w:rsidR="105E65BE" w:rsidRDefault="105E65BE" w:rsidP="2EB85749">
      <w:pPr>
        <w:spacing w:line="257" w:lineRule="auto"/>
        <w:jc w:val="both"/>
        <w:rPr>
          <w:rFonts w:eastAsia="Arial" w:cs="Arial"/>
          <w:b/>
          <w:bCs/>
          <w:color w:val="000000" w:themeColor="text1"/>
          <w:szCs w:val="22"/>
        </w:rPr>
      </w:pPr>
      <w:r w:rsidRPr="2EB85749">
        <w:rPr>
          <w:rFonts w:eastAsia="Arial" w:cs="Arial"/>
          <w:b/>
          <w:bCs/>
          <w:color w:val="000000" w:themeColor="text1"/>
          <w:szCs w:val="22"/>
        </w:rPr>
        <w:t>LEARNING OUTCOMES</w:t>
      </w:r>
    </w:p>
    <w:p w14:paraId="23E95E16" w14:textId="77777777" w:rsidR="00DD00DA" w:rsidRDefault="00DD00DA" w:rsidP="2EB85749">
      <w:pPr>
        <w:spacing w:line="257" w:lineRule="auto"/>
        <w:jc w:val="both"/>
      </w:pPr>
    </w:p>
    <w:p w14:paraId="65EE4510" w14:textId="08366044" w:rsidR="105E65BE" w:rsidRDefault="105E65BE" w:rsidP="1996D85F">
      <w:pPr>
        <w:jc w:val="both"/>
      </w:pPr>
      <w:r w:rsidRPr="1996D85F">
        <w:rPr>
          <w:rFonts w:eastAsia="Arial" w:cs="Arial"/>
          <w:color w:val="000000" w:themeColor="text1"/>
          <w:szCs w:val="22"/>
          <w:lang w:val="en-US"/>
        </w:rPr>
        <w:t>Upon the successful completion of this module, the student should be able to:</w:t>
      </w:r>
    </w:p>
    <w:p w14:paraId="0EDC8252" w14:textId="79185724" w:rsidR="105E65BE" w:rsidRDefault="105E65BE" w:rsidP="009E04C3">
      <w:pPr>
        <w:pStyle w:val="ListParagraph"/>
        <w:numPr>
          <w:ilvl w:val="0"/>
          <w:numId w:val="22"/>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 xml:space="preserve">research and demonstrate a critical understanding of registration requirements and inspection procedures, with reference to care and education statutory bodies; </w:t>
      </w:r>
    </w:p>
    <w:p w14:paraId="46F4A993" w14:textId="6D440307" w:rsidR="105E65BE" w:rsidRDefault="105E65BE" w:rsidP="009E04C3">
      <w:pPr>
        <w:pStyle w:val="ListParagraph"/>
        <w:numPr>
          <w:ilvl w:val="0"/>
          <w:numId w:val="22"/>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critically analyse methods of assuring quality of children’s care and development with links to statutory policy requirements and the leadership role;</w:t>
      </w:r>
    </w:p>
    <w:p w14:paraId="2CF8FE4F" w14:textId="5F8D7F18" w:rsidR="105E65BE" w:rsidRDefault="105E65BE" w:rsidP="009E04C3">
      <w:pPr>
        <w:pStyle w:val="ListParagraph"/>
        <w:numPr>
          <w:ilvl w:val="0"/>
          <w:numId w:val="22"/>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critically evaluate methods which judge the performance of early years settings, including links to updating and regular review of policies and procedures and the role of umbrella bodies;</w:t>
      </w:r>
    </w:p>
    <w:p w14:paraId="755707DE" w14:textId="737B5067" w:rsidR="105E65BE" w:rsidRDefault="105E65BE" w:rsidP="009E04C3">
      <w:pPr>
        <w:pStyle w:val="ListParagraph"/>
        <w:numPr>
          <w:ilvl w:val="0"/>
          <w:numId w:val="22"/>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 xml:space="preserve">Demonstrate a critical understanding of the impact of developing leading and maintaining an open positive culture to achieve strategies aims and high quality care. </w:t>
      </w:r>
    </w:p>
    <w:p w14:paraId="1E81C6FB" w14:textId="1668D394" w:rsidR="105E65BE" w:rsidRDefault="105E65BE" w:rsidP="009E04C3">
      <w:pPr>
        <w:pStyle w:val="ListParagraph"/>
        <w:numPr>
          <w:ilvl w:val="0"/>
          <w:numId w:val="22"/>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 xml:space="preserve">organise their knowledge and learning through use of a range of information resources, and present their work at the appropriate level. </w:t>
      </w:r>
    </w:p>
    <w:p w14:paraId="7920AF87" w14:textId="4589F229" w:rsidR="105E65BE" w:rsidRDefault="105E65BE" w:rsidP="24B5AECA">
      <w:pPr>
        <w:spacing w:line="257" w:lineRule="auto"/>
        <w:jc w:val="both"/>
        <w:rPr>
          <w:rFonts w:eastAsia="Arial" w:cs="Arial"/>
          <w:b/>
          <w:bCs/>
          <w:color w:val="000000" w:themeColor="text1"/>
          <w:szCs w:val="22"/>
        </w:rPr>
      </w:pPr>
      <w:r w:rsidRPr="24B5AECA">
        <w:rPr>
          <w:rFonts w:eastAsia="Arial" w:cs="Arial"/>
          <w:color w:val="000000" w:themeColor="text1"/>
          <w:szCs w:val="22"/>
        </w:rPr>
        <w:t xml:space="preserve"> </w:t>
      </w:r>
      <w:r w:rsidRPr="24B5AECA">
        <w:rPr>
          <w:rFonts w:eastAsia="Arial" w:cs="Arial"/>
          <w:b/>
          <w:bCs/>
          <w:color w:val="000000" w:themeColor="text1"/>
          <w:szCs w:val="22"/>
        </w:rPr>
        <w:t>INDICATIVE CONTENT</w:t>
      </w:r>
    </w:p>
    <w:p w14:paraId="7279CF72" w14:textId="77777777" w:rsidR="00DD00DA" w:rsidRDefault="00DD00DA" w:rsidP="24B5AECA">
      <w:pPr>
        <w:spacing w:line="257" w:lineRule="auto"/>
        <w:jc w:val="both"/>
      </w:pPr>
    </w:p>
    <w:p w14:paraId="0B77E159" w14:textId="7A549E5E" w:rsidR="105E65BE" w:rsidRDefault="105E65BE" w:rsidP="009E04C3">
      <w:pPr>
        <w:pStyle w:val="ListParagraph"/>
        <w:numPr>
          <w:ilvl w:val="0"/>
          <w:numId w:val="21"/>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 xml:space="preserve">an analytic overview of current thinking relating to the leadership role in ensuring good practice in the early childhood context, with particular focus on the requirements of care and education statutory bodies, such as CSSIW, Estyn and Ofsted. Examples of inspection reports will be shared; </w:t>
      </w:r>
    </w:p>
    <w:p w14:paraId="00FC489C" w14:textId="08A93C75" w:rsidR="105E65BE" w:rsidRDefault="105E65BE" w:rsidP="009E04C3">
      <w:pPr>
        <w:pStyle w:val="ListParagraph"/>
        <w:numPr>
          <w:ilvl w:val="0"/>
          <w:numId w:val="21"/>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 xml:space="preserve">an in depth analysis of the methods of assuring quality of children’s care and development with links to statutory policy requirements and the leadership role; </w:t>
      </w:r>
    </w:p>
    <w:p w14:paraId="0E87F383" w14:textId="2F5D1567" w:rsidR="105E65BE" w:rsidRDefault="105E65BE" w:rsidP="009E04C3">
      <w:pPr>
        <w:pStyle w:val="ListParagraph"/>
        <w:numPr>
          <w:ilvl w:val="0"/>
          <w:numId w:val="21"/>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an examination of the role of the leader regarding umbrella bodies, other partnerships and parent satisfaction in supporting quality of early childhood service; and ability to lead and motivate within an open and transparent culture.</w:t>
      </w:r>
    </w:p>
    <w:p w14:paraId="7BAD8B3E" w14:textId="3151D817" w:rsidR="105E65BE" w:rsidRDefault="105E65BE" w:rsidP="009E04C3">
      <w:pPr>
        <w:pStyle w:val="ListParagraph"/>
        <w:numPr>
          <w:ilvl w:val="0"/>
          <w:numId w:val="21"/>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 xml:space="preserve">an exploration of setting self-evaluation documents, including the leader’s responsibilities relating to these and setting inspections;  </w:t>
      </w:r>
    </w:p>
    <w:p w14:paraId="664BC278" w14:textId="0A9DF83D" w:rsidR="105E65BE" w:rsidRDefault="105E65BE" w:rsidP="009E04C3">
      <w:pPr>
        <w:pStyle w:val="ListParagraph"/>
        <w:numPr>
          <w:ilvl w:val="0"/>
          <w:numId w:val="21"/>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an analysis of the role of leadership in ensuring a high quality provision which promotes children's rights, care and education.</w:t>
      </w:r>
    </w:p>
    <w:p w14:paraId="531244EF" w14:textId="71B702B0" w:rsidR="105E65BE" w:rsidRDefault="105E65BE" w:rsidP="009E04C3">
      <w:pPr>
        <w:pStyle w:val="ListParagraph"/>
        <w:numPr>
          <w:ilvl w:val="0"/>
          <w:numId w:val="21"/>
        </w:numPr>
        <w:spacing w:line="257" w:lineRule="auto"/>
        <w:jc w:val="both"/>
        <w:rPr>
          <w:rFonts w:ascii="Arial" w:eastAsia="Arial" w:hAnsi="Arial" w:cs="Arial"/>
          <w:color w:val="000000" w:themeColor="text1"/>
          <w:lang w:val="en-US"/>
        </w:rPr>
      </w:pPr>
      <w:r w:rsidRPr="1996D85F">
        <w:rPr>
          <w:rFonts w:ascii="Arial" w:eastAsia="Arial" w:hAnsi="Arial" w:cs="Arial"/>
          <w:color w:val="000000" w:themeColor="text1"/>
          <w:lang w:val="en-US"/>
        </w:rPr>
        <w:lastRenderedPageBreak/>
        <w:t>An in depth analysis of the role of the leader in ensuring robust continuing professional development within early years setting and the impact this has upon performance, well-being, motivation and high quality care.  Focus will be given to employment law in supporting disciplinary and grievance procedures.</w:t>
      </w:r>
    </w:p>
    <w:p w14:paraId="79E754AA" w14:textId="19811E13" w:rsidR="105E65BE" w:rsidRDefault="105E65BE" w:rsidP="2EB85749">
      <w:pPr>
        <w:spacing w:line="257" w:lineRule="auto"/>
        <w:ind w:left="3600" w:hanging="3600"/>
      </w:pPr>
      <w:r w:rsidRPr="2EB85749">
        <w:rPr>
          <w:rFonts w:eastAsia="Arial" w:cs="Arial"/>
          <w:b/>
          <w:bCs/>
          <w:color w:val="000000" w:themeColor="text1"/>
          <w:szCs w:val="22"/>
        </w:rPr>
        <w:t>Study Time Allocation</w:t>
      </w:r>
    </w:p>
    <w:p w14:paraId="37748460" w14:textId="56A3E654" w:rsidR="105E65BE" w:rsidRDefault="105E65BE">
      <w:r w:rsidRPr="2EB85749">
        <w:rPr>
          <w:rFonts w:eastAsia="Arial" w:cs="Arial"/>
          <w:color w:val="000000" w:themeColor="text1"/>
          <w:szCs w:val="22"/>
          <w:lang w:val="en-US"/>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60"/>
        <w:gridCol w:w="1695"/>
        <w:gridCol w:w="1830"/>
      </w:tblGrid>
      <w:tr w:rsidR="2EB85749" w14:paraId="445CD6A1" w14:textId="77777777" w:rsidTr="2EB85749">
        <w:trPr>
          <w:trHeight w:val="300"/>
        </w:trPr>
        <w:tc>
          <w:tcPr>
            <w:tcW w:w="3960" w:type="dxa"/>
            <w:tcBorders>
              <w:top w:val="single" w:sz="8" w:space="0" w:color="auto"/>
              <w:left w:val="single" w:sz="8" w:space="0" w:color="auto"/>
              <w:bottom w:val="single" w:sz="8" w:space="0" w:color="000000" w:themeColor="text1"/>
              <w:right w:val="single" w:sz="8" w:space="0" w:color="000000" w:themeColor="text1"/>
            </w:tcBorders>
            <w:tcMar>
              <w:left w:w="108" w:type="dxa"/>
              <w:right w:w="108" w:type="dxa"/>
            </w:tcMar>
          </w:tcPr>
          <w:p w14:paraId="7D8D8199" w14:textId="7861B52F" w:rsidR="2EB85749" w:rsidRDefault="2EB85749">
            <w:r w:rsidRPr="2EB85749">
              <w:rPr>
                <w:rFonts w:eastAsia="Arial" w:cs="Arial"/>
                <w:b/>
                <w:bCs/>
                <w:szCs w:val="22"/>
                <w:lang w:val="en-US"/>
              </w:rPr>
              <w:t>Activity type</w:t>
            </w:r>
          </w:p>
        </w:tc>
        <w:tc>
          <w:tcPr>
            <w:tcW w:w="1695"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tcPr>
          <w:p w14:paraId="4062925E" w14:textId="7F9FEC9A" w:rsidR="2EB85749" w:rsidRDefault="2EB85749" w:rsidP="2EB85749">
            <w:pPr>
              <w:jc w:val="center"/>
            </w:pPr>
            <w:r w:rsidRPr="2EB85749">
              <w:rPr>
                <w:rFonts w:eastAsia="Arial" w:cs="Arial"/>
                <w:b/>
                <w:bCs/>
                <w:szCs w:val="22"/>
                <w:lang w:val="en-US"/>
              </w:rPr>
              <w:t>Hours</w:t>
            </w:r>
          </w:p>
        </w:tc>
        <w:tc>
          <w:tcPr>
            <w:tcW w:w="1830" w:type="dxa"/>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tcPr>
          <w:p w14:paraId="10D993F6" w14:textId="682EF5E5" w:rsidR="2EB85749" w:rsidRDefault="2EB85749" w:rsidP="2EB85749">
            <w:pPr>
              <w:jc w:val="center"/>
            </w:pPr>
            <w:r w:rsidRPr="2EB85749">
              <w:rPr>
                <w:rFonts w:eastAsia="Arial" w:cs="Arial"/>
                <w:b/>
                <w:bCs/>
                <w:szCs w:val="22"/>
                <w:lang w:val="en-US"/>
              </w:rPr>
              <w:t>Percentage</w:t>
            </w:r>
          </w:p>
        </w:tc>
      </w:tr>
      <w:tr w:rsidR="2EB85749" w14:paraId="19887617" w14:textId="77777777" w:rsidTr="2EB85749">
        <w:trPr>
          <w:trHeight w:val="300"/>
        </w:trPr>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9695F7" w14:textId="5581A068" w:rsidR="2EB85749" w:rsidRDefault="2EB85749">
            <w:r w:rsidRPr="2EB85749">
              <w:rPr>
                <w:rFonts w:eastAsia="Arial" w:cs="Arial"/>
                <w:szCs w:val="22"/>
                <w:lang w:val="en-US"/>
              </w:rPr>
              <w:t>Scheduled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3C3A8D" w14:textId="61A82840" w:rsidR="2EB85749" w:rsidRDefault="2EB85749" w:rsidP="2EB85749">
            <w:pPr>
              <w:jc w:val="center"/>
            </w:pPr>
            <w:r w:rsidRPr="2EB85749">
              <w:rPr>
                <w:rFonts w:eastAsia="Arial" w:cs="Arial"/>
                <w:szCs w:val="22"/>
                <w:lang w:val="en-US"/>
              </w:rPr>
              <w:t>27</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CA12C0" w14:textId="7BD2F0EB" w:rsidR="2EB85749" w:rsidRDefault="2EB85749" w:rsidP="2EB85749">
            <w:pPr>
              <w:jc w:val="center"/>
            </w:pPr>
            <w:r w:rsidRPr="2EB85749">
              <w:rPr>
                <w:rFonts w:eastAsia="Arial" w:cs="Arial"/>
                <w:szCs w:val="22"/>
                <w:lang w:val="en-US"/>
              </w:rPr>
              <w:t>13%</w:t>
            </w:r>
          </w:p>
        </w:tc>
      </w:tr>
      <w:tr w:rsidR="2EB85749" w14:paraId="21F097F9" w14:textId="77777777" w:rsidTr="2EB85749">
        <w:trPr>
          <w:trHeight w:val="300"/>
        </w:trPr>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83FA5FD" w14:textId="199A23E8" w:rsidR="2EB85749" w:rsidRDefault="2EB85749">
            <w:r w:rsidRPr="2EB85749">
              <w:rPr>
                <w:rFonts w:eastAsia="Arial" w:cs="Arial"/>
                <w:szCs w:val="22"/>
                <w:lang w:val="en-US"/>
              </w:rPr>
              <w:t>Independent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D1B7F5F" w14:textId="58FBAE94" w:rsidR="2EB85749" w:rsidRDefault="2EB85749" w:rsidP="2EB85749">
            <w:pPr>
              <w:jc w:val="center"/>
            </w:pPr>
            <w:r w:rsidRPr="2EB85749">
              <w:rPr>
                <w:rFonts w:eastAsia="Arial" w:cs="Arial"/>
                <w:szCs w:val="22"/>
                <w:lang w:val="en-US"/>
              </w:rPr>
              <w:t>173</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9AD813" w14:textId="6D5A89B2" w:rsidR="2EB85749" w:rsidRDefault="2EB85749" w:rsidP="2EB85749">
            <w:pPr>
              <w:jc w:val="center"/>
            </w:pPr>
            <w:r w:rsidRPr="2EB85749">
              <w:rPr>
                <w:rFonts w:eastAsia="Arial" w:cs="Arial"/>
                <w:szCs w:val="22"/>
                <w:lang w:val="en-US"/>
              </w:rPr>
              <w:t>87%</w:t>
            </w:r>
          </w:p>
        </w:tc>
      </w:tr>
      <w:tr w:rsidR="2EB85749" w14:paraId="6AAC4FA5" w14:textId="77777777" w:rsidTr="2EB85749">
        <w:trPr>
          <w:trHeight w:val="300"/>
        </w:trPr>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8DCE6E" w14:textId="3F5699BD" w:rsidR="2EB85749" w:rsidRDefault="2EB85749">
            <w:r w:rsidRPr="2EB85749">
              <w:rPr>
                <w:rFonts w:eastAsia="Arial" w:cs="Arial"/>
                <w:szCs w:val="22"/>
                <w:lang w:val="en-US"/>
              </w:rPr>
              <w:t>Placement learning</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656179" w14:textId="37E7270D" w:rsidR="2EB85749" w:rsidRDefault="2EB85749" w:rsidP="2EB85749">
            <w:pPr>
              <w:jc w:val="center"/>
            </w:pPr>
            <w:r w:rsidRPr="2EB85749">
              <w:rPr>
                <w:rFonts w:eastAsia="Arial" w:cs="Arial"/>
                <w:szCs w:val="22"/>
              </w:rPr>
              <w:t xml:space="preserve"> </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AAD193" w14:textId="5D9AF9CC" w:rsidR="2EB85749" w:rsidRDefault="2EB85749" w:rsidP="2EB85749">
            <w:pPr>
              <w:jc w:val="center"/>
            </w:pPr>
            <w:r w:rsidRPr="2EB85749">
              <w:rPr>
                <w:rFonts w:eastAsia="Arial" w:cs="Arial"/>
                <w:szCs w:val="22"/>
              </w:rPr>
              <w:t xml:space="preserve"> </w:t>
            </w:r>
          </w:p>
        </w:tc>
      </w:tr>
      <w:tr w:rsidR="2EB85749" w14:paraId="0D6E658D" w14:textId="77777777" w:rsidTr="2EB85749">
        <w:trPr>
          <w:trHeight w:val="300"/>
        </w:trPr>
        <w:tc>
          <w:tcPr>
            <w:tcW w:w="39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B839B3" w14:textId="1E1850F8" w:rsidR="2EB85749" w:rsidRDefault="2EB85749">
            <w:r w:rsidRPr="2EB85749">
              <w:rPr>
                <w:rFonts w:eastAsia="Arial" w:cs="Arial"/>
                <w:b/>
                <w:bCs/>
                <w:szCs w:val="22"/>
                <w:lang w:val="en-US"/>
              </w:rPr>
              <w:t>TOTAL</w:t>
            </w:r>
          </w:p>
        </w:tc>
        <w:tc>
          <w:tcPr>
            <w:tcW w:w="169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B0BEEF" w14:textId="5E6B6603" w:rsidR="2EB85749" w:rsidRDefault="2EB85749" w:rsidP="2EB85749">
            <w:pPr>
              <w:jc w:val="center"/>
            </w:pPr>
            <w:r w:rsidRPr="2EB85749">
              <w:rPr>
                <w:rFonts w:eastAsia="Arial" w:cs="Arial"/>
                <w:b/>
                <w:bCs/>
                <w:szCs w:val="22"/>
                <w:lang w:val="en-US"/>
              </w:rPr>
              <w:t>200</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0C17AB" w14:textId="7693181B" w:rsidR="2EB85749" w:rsidRDefault="2EB85749" w:rsidP="2EB85749">
            <w:pPr>
              <w:jc w:val="center"/>
            </w:pPr>
            <w:r w:rsidRPr="2EB85749">
              <w:rPr>
                <w:rFonts w:eastAsia="Arial" w:cs="Arial"/>
                <w:b/>
                <w:bCs/>
                <w:szCs w:val="22"/>
                <w:lang w:val="en-US"/>
              </w:rPr>
              <w:t>100%</w:t>
            </w:r>
          </w:p>
        </w:tc>
      </w:tr>
    </w:tbl>
    <w:p w14:paraId="2A16BE98" w14:textId="4998C260" w:rsidR="105E65BE" w:rsidRDefault="105E65BE" w:rsidP="2EB85749">
      <w:pPr>
        <w:tabs>
          <w:tab w:val="left" w:pos="720"/>
          <w:tab w:val="left" w:pos="1440"/>
          <w:tab w:val="left" w:pos="2160"/>
          <w:tab w:val="left" w:pos="2880"/>
        </w:tabs>
        <w:spacing w:line="257" w:lineRule="auto"/>
        <w:ind w:left="3600" w:hanging="3600"/>
      </w:pPr>
      <w:r w:rsidRPr="2EB85749">
        <w:rPr>
          <w:rFonts w:eastAsia="Arial" w:cs="Arial"/>
          <w:b/>
          <w:bCs/>
          <w:color w:val="000000" w:themeColor="text1"/>
          <w:szCs w:val="22"/>
        </w:rPr>
        <w:t xml:space="preserve"> </w:t>
      </w:r>
    </w:p>
    <w:p w14:paraId="1FC51EC6" w14:textId="545EBBF2" w:rsidR="105E65BE" w:rsidRDefault="105E65BE" w:rsidP="2EB85749">
      <w:pPr>
        <w:spacing w:line="257" w:lineRule="auto"/>
        <w:ind w:left="3600" w:hanging="3600"/>
        <w:rPr>
          <w:rFonts w:eastAsia="Arial" w:cs="Arial"/>
          <w:b/>
          <w:bCs/>
          <w:color w:val="000000" w:themeColor="text1"/>
          <w:szCs w:val="22"/>
        </w:rPr>
      </w:pPr>
      <w:r w:rsidRPr="2EB85749">
        <w:rPr>
          <w:rFonts w:eastAsia="Arial" w:cs="Arial"/>
          <w:b/>
          <w:bCs/>
          <w:color w:val="000000" w:themeColor="text1"/>
          <w:szCs w:val="22"/>
        </w:rPr>
        <w:t>ASSESSMENT</w:t>
      </w:r>
    </w:p>
    <w:p w14:paraId="2D3C206C" w14:textId="77777777" w:rsidR="00DD00DA" w:rsidRDefault="00DD00DA" w:rsidP="2EB85749">
      <w:pPr>
        <w:spacing w:line="257" w:lineRule="auto"/>
        <w:ind w:left="3600" w:hanging="3600"/>
      </w:pPr>
    </w:p>
    <w:p w14:paraId="374468F2" w14:textId="3AF1309D" w:rsidR="105E65BE" w:rsidRDefault="105E65BE">
      <w:pPr>
        <w:rPr>
          <w:rFonts w:eastAsia="Arial" w:cs="Arial"/>
          <w:b/>
          <w:bCs/>
          <w:color w:val="000000" w:themeColor="text1"/>
          <w:szCs w:val="22"/>
          <w:lang w:val="en-US"/>
        </w:rPr>
      </w:pPr>
      <w:r w:rsidRPr="2EB85749">
        <w:rPr>
          <w:rFonts w:eastAsia="Arial" w:cs="Arial"/>
          <w:b/>
          <w:bCs/>
          <w:color w:val="000000" w:themeColor="text1"/>
          <w:szCs w:val="22"/>
          <w:lang w:val="en-US"/>
        </w:rPr>
        <w:t>Assessment Component 1</w:t>
      </w:r>
    </w:p>
    <w:p w14:paraId="0962CB20" w14:textId="77777777" w:rsidR="00DD00DA" w:rsidRDefault="00DD00DA"/>
    <w:tbl>
      <w:tblPr>
        <w:tblStyle w:val="TableGrid"/>
        <w:tblW w:w="0" w:type="auto"/>
        <w:tblLayout w:type="fixed"/>
        <w:tblLook w:val="04A0" w:firstRow="1" w:lastRow="0" w:firstColumn="1" w:lastColumn="0" w:noHBand="0" w:noVBand="1"/>
      </w:tblPr>
      <w:tblGrid>
        <w:gridCol w:w="514"/>
        <w:gridCol w:w="2227"/>
        <w:gridCol w:w="500"/>
        <w:gridCol w:w="2284"/>
        <w:gridCol w:w="500"/>
        <w:gridCol w:w="2270"/>
      </w:tblGrid>
      <w:tr w:rsidR="2EB85749" w14:paraId="398C9333" w14:textId="77777777" w:rsidTr="2EB85749">
        <w:trPr>
          <w:trHeight w:val="300"/>
        </w:trPr>
        <w:tc>
          <w:tcPr>
            <w:tcW w:w="514" w:type="dxa"/>
            <w:tcBorders>
              <w:top w:val="nil"/>
              <w:left w:val="nil"/>
              <w:bottom w:val="nil"/>
              <w:right w:val="nil"/>
            </w:tcBorders>
            <w:tcMar>
              <w:left w:w="108" w:type="dxa"/>
              <w:right w:w="108" w:type="dxa"/>
            </w:tcMar>
          </w:tcPr>
          <w:p w14:paraId="027A6825" w14:textId="34B47CDE" w:rsidR="2EB85749" w:rsidRDefault="2EB85749">
            <w:r w:rsidRPr="2EB85749">
              <w:rPr>
                <w:rFonts w:ascii="Segoe UI Symbol" w:eastAsia="Segoe UI Symbol" w:hAnsi="Segoe UI Symbol" w:cs="Segoe UI Symbol"/>
                <w:color w:val="000000" w:themeColor="text1"/>
                <w:szCs w:val="22"/>
                <w:lang w:val="en-US"/>
              </w:rPr>
              <w:t>☐</w:t>
            </w:r>
          </w:p>
        </w:tc>
        <w:tc>
          <w:tcPr>
            <w:tcW w:w="2227" w:type="dxa"/>
            <w:tcBorders>
              <w:top w:val="nil"/>
              <w:left w:val="nil"/>
              <w:bottom w:val="nil"/>
              <w:right w:val="nil"/>
            </w:tcBorders>
            <w:tcMar>
              <w:left w:w="108" w:type="dxa"/>
              <w:right w:w="108" w:type="dxa"/>
            </w:tcMar>
          </w:tcPr>
          <w:p w14:paraId="79313420" w14:textId="1A3A29D8" w:rsidR="2EB85749" w:rsidRDefault="2EB85749">
            <w:r w:rsidRPr="2EB85749">
              <w:rPr>
                <w:rFonts w:eastAsia="Arial" w:cs="Arial"/>
                <w:b/>
                <w:bCs/>
                <w:szCs w:val="22"/>
                <w:lang w:val="en-US"/>
              </w:rPr>
              <w:t>Written exam</w:t>
            </w:r>
          </w:p>
        </w:tc>
        <w:tc>
          <w:tcPr>
            <w:tcW w:w="500" w:type="dxa"/>
            <w:tcBorders>
              <w:top w:val="nil"/>
              <w:left w:val="nil"/>
              <w:bottom w:val="nil"/>
              <w:right w:val="nil"/>
            </w:tcBorders>
            <w:tcMar>
              <w:left w:w="108" w:type="dxa"/>
              <w:right w:w="108" w:type="dxa"/>
            </w:tcMar>
          </w:tcPr>
          <w:p w14:paraId="54582EDE" w14:textId="1CF49014" w:rsidR="2EB85749" w:rsidRDefault="2EB85749">
            <w:r w:rsidRPr="2EB85749">
              <w:rPr>
                <w:rFonts w:ascii="MS Gothic" w:eastAsia="MS Gothic" w:hAnsi="MS Gothic" w:cs="MS Gothic"/>
                <w:color w:val="000000" w:themeColor="text1"/>
                <w:szCs w:val="22"/>
                <w:lang w:val="en-US"/>
              </w:rPr>
              <w:t>☐</w:t>
            </w:r>
          </w:p>
        </w:tc>
        <w:tc>
          <w:tcPr>
            <w:tcW w:w="2284" w:type="dxa"/>
            <w:tcBorders>
              <w:top w:val="nil"/>
              <w:left w:val="nil"/>
              <w:bottom w:val="nil"/>
              <w:right w:val="nil"/>
            </w:tcBorders>
            <w:tcMar>
              <w:left w:w="108" w:type="dxa"/>
              <w:right w:w="108" w:type="dxa"/>
            </w:tcMar>
          </w:tcPr>
          <w:p w14:paraId="4A92D936" w14:textId="548C08A2" w:rsidR="2EB85749" w:rsidRDefault="2EB85749">
            <w:r w:rsidRPr="2EB85749">
              <w:rPr>
                <w:rFonts w:eastAsia="Arial" w:cs="Arial"/>
                <w:b/>
                <w:bCs/>
                <w:szCs w:val="22"/>
                <w:lang w:val="en-US"/>
              </w:rPr>
              <w:t>Coursework</w:t>
            </w:r>
          </w:p>
        </w:tc>
        <w:tc>
          <w:tcPr>
            <w:tcW w:w="500" w:type="dxa"/>
            <w:tcBorders>
              <w:top w:val="nil"/>
              <w:left w:val="nil"/>
              <w:bottom w:val="nil"/>
              <w:right w:val="nil"/>
            </w:tcBorders>
            <w:tcMar>
              <w:left w:w="108" w:type="dxa"/>
              <w:right w:w="108" w:type="dxa"/>
            </w:tcMar>
          </w:tcPr>
          <w:p w14:paraId="3AF10002" w14:textId="686CC38B" w:rsidR="2EB85749" w:rsidRDefault="2EB85749">
            <w:r w:rsidRPr="2EB85749">
              <w:rPr>
                <w:rFonts w:ascii="MS Gothic" w:eastAsia="MS Gothic" w:hAnsi="MS Gothic" w:cs="MS Gothic"/>
                <w:color w:val="000000" w:themeColor="text1"/>
                <w:szCs w:val="22"/>
                <w:lang w:val="en-US"/>
              </w:rPr>
              <w:t>☒</w:t>
            </w:r>
          </w:p>
        </w:tc>
        <w:tc>
          <w:tcPr>
            <w:tcW w:w="2270" w:type="dxa"/>
            <w:tcBorders>
              <w:top w:val="nil"/>
              <w:left w:val="nil"/>
              <w:bottom w:val="nil"/>
              <w:right w:val="nil"/>
            </w:tcBorders>
            <w:tcMar>
              <w:left w:w="108" w:type="dxa"/>
              <w:right w:w="108" w:type="dxa"/>
            </w:tcMar>
          </w:tcPr>
          <w:p w14:paraId="60E37246" w14:textId="767E7AB4" w:rsidR="2EB85749" w:rsidRDefault="2EB85749">
            <w:r w:rsidRPr="2EB85749">
              <w:rPr>
                <w:rFonts w:eastAsia="Arial" w:cs="Arial"/>
                <w:b/>
                <w:bCs/>
                <w:szCs w:val="22"/>
                <w:lang w:val="en-US"/>
              </w:rPr>
              <w:t>Practical</w:t>
            </w:r>
          </w:p>
        </w:tc>
      </w:tr>
    </w:tbl>
    <w:p w14:paraId="7A5386B2" w14:textId="1F7F912D" w:rsidR="105E65BE" w:rsidRDefault="105E65BE">
      <w:r w:rsidRPr="2EB85749">
        <w:rPr>
          <w:rFonts w:eastAsia="Arial" w:cs="Arial"/>
          <w:color w:val="000000" w:themeColor="text1"/>
          <w:szCs w:val="22"/>
        </w:rPr>
        <w:t xml:space="preserve"> </w:t>
      </w:r>
    </w:p>
    <w:tbl>
      <w:tblPr>
        <w:tblStyle w:val="TableGrid"/>
        <w:tblW w:w="0" w:type="auto"/>
        <w:tblLayout w:type="fixed"/>
        <w:tblLook w:val="04A0" w:firstRow="1" w:lastRow="0" w:firstColumn="1" w:lastColumn="0" w:noHBand="0" w:noVBand="1"/>
      </w:tblPr>
      <w:tblGrid>
        <w:gridCol w:w="3082"/>
        <w:gridCol w:w="3750"/>
        <w:gridCol w:w="1463"/>
      </w:tblGrid>
      <w:tr w:rsidR="2EB85749" w14:paraId="4F2151CF" w14:textId="77777777" w:rsidTr="2EB85749">
        <w:trPr>
          <w:trHeight w:val="300"/>
        </w:trPr>
        <w:tc>
          <w:tcPr>
            <w:tcW w:w="308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09909D" w14:textId="74CCBF57" w:rsidR="2EB85749" w:rsidRDefault="2EB85749" w:rsidP="2EB85749">
            <w:pPr>
              <w:jc w:val="center"/>
            </w:pPr>
            <w:r w:rsidRPr="2EB85749">
              <w:rPr>
                <w:rFonts w:eastAsia="Arial" w:cs="Arial"/>
                <w:b/>
                <w:bCs/>
                <w:szCs w:val="22"/>
                <w:lang w:val="en-US"/>
              </w:rPr>
              <w:t>Mode of assessment</w:t>
            </w:r>
          </w:p>
        </w:tc>
        <w:tc>
          <w:tcPr>
            <w:tcW w:w="37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0E9C68" w14:textId="1F9C609F" w:rsidR="2EB85749" w:rsidRDefault="2EB85749">
            <w:r w:rsidRPr="2EB85749">
              <w:rPr>
                <w:rFonts w:eastAsia="Arial" w:cs="Arial"/>
                <w:b/>
                <w:bCs/>
                <w:szCs w:val="22"/>
                <w:lang w:val="en-US"/>
              </w:rPr>
              <w:t>Volume</w:t>
            </w:r>
          </w:p>
        </w:tc>
        <w:tc>
          <w:tcPr>
            <w:tcW w:w="1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1B3ED8" w14:textId="6BC64519" w:rsidR="2EB85749" w:rsidRDefault="2EB85749">
            <w:r w:rsidRPr="2EB85749">
              <w:rPr>
                <w:rFonts w:eastAsia="Arial" w:cs="Arial"/>
                <w:b/>
                <w:bCs/>
                <w:szCs w:val="22"/>
                <w:lang w:val="en-US"/>
              </w:rPr>
              <w:t>Weighting</w:t>
            </w:r>
          </w:p>
        </w:tc>
      </w:tr>
      <w:tr w:rsidR="2EB85749" w14:paraId="25F7C2EC" w14:textId="77777777" w:rsidTr="2EB85749">
        <w:trPr>
          <w:trHeight w:val="300"/>
        </w:trPr>
        <w:tc>
          <w:tcPr>
            <w:tcW w:w="308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368EF57" w14:textId="3DECCEB9" w:rsidR="2EB85749" w:rsidRDefault="2EB85749" w:rsidP="2EB85749">
            <w:pPr>
              <w:jc w:val="center"/>
            </w:pPr>
            <w:r w:rsidRPr="2EB85749">
              <w:rPr>
                <w:rFonts w:eastAsia="Arial" w:cs="Arial"/>
                <w:szCs w:val="22"/>
                <w:lang w:val="en-US"/>
              </w:rPr>
              <w:t xml:space="preserve">Practical Performance Project </w:t>
            </w:r>
          </w:p>
        </w:tc>
        <w:tc>
          <w:tcPr>
            <w:tcW w:w="37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13B23E9" w14:textId="03F26BB5" w:rsidR="2EB85749" w:rsidRDefault="2EB85749">
            <w:r w:rsidRPr="2EB85749">
              <w:rPr>
                <w:rFonts w:eastAsia="Arial" w:cs="Arial"/>
                <w:szCs w:val="22"/>
                <w:lang w:val="en-US"/>
              </w:rPr>
              <w:t xml:space="preserve">30 minutes group discussion with 2000 word reflection </w:t>
            </w:r>
          </w:p>
        </w:tc>
        <w:tc>
          <w:tcPr>
            <w:tcW w:w="1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875071" w14:textId="70BA1131" w:rsidR="2EB85749" w:rsidRDefault="2EB85749">
            <w:r w:rsidRPr="2EB85749">
              <w:rPr>
                <w:rFonts w:eastAsia="Arial" w:cs="Arial"/>
                <w:szCs w:val="22"/>
                <w:lang w:val="en-US"/>
              </w:rPr>
              <w:t>100%</w:t>
            </w:r>
          </w:p>
        </w:tc>
      </w:tr>
    </w:tbl>
    <w:p w14:paraId="37B737DF" w14:textId="1DEE78FA" w:rsidR="105E65BE" w:rsidRDefault="105E65BE">
      <w:r w:rsidRPr="2EB85749">
        <w:rPr>
          <w:rFonts w:eastAsia="Arial" w:cs="Arial"/>
          <w:color w:val="000000" w:themeColor="text1"/>
          <w:szCs w:val="22"/>
        </w:rPr>
        <w:t xml:space="preserve"> </w:t>
      </w:r>
    </w:p>
    <w:p w14:paraId="33756DB5" w14:textId="3FCBDC01" w:rsidR="105E65BE" w:rsidRDefault="105E65BE" w:rsidP="2EB85749">
      <w:pPr>
        <w:spacing w:line="257" w:lineRule="auto"/>
        <w:ind w:left="3600" w:hanging="3600"/>
        <w:jc w:val="both"/>
      </w:pPr>
      <w:r w:rsidRPr="2EB85749">
        <w:rPr>
          <w:rFonts w:eastAsia="Arial" w:cs="Arial"/>
          <w:b/>
          <w:bCs/>
          <w:color w:val="000000" w:themeColor="text1"/>
          <w:szCs w:val="22"/>
        </w:rPr>
        <w:t>Assessment Summary</w:t>
      </w:r>
    </w:p>
    <w:tbl>
      <w:tblPr>
        <w:tblStyle w:val="TableGrid"/>
        <w:tblW w:w="0" w:type="auto"/>
        <w:tblLayout w:type="fixed"/>
        <w:tblLook w:val="04A0" w:firstRow="1" w:lastRow="0" w:firstColumn="1" w:lastColumn="0" w:noHBand="0" w:noVBand="1"/>
      </w:tblPr>
      <w:tblGrid>
        <w:gridCol w:w="3255"/>
        <w:gridCol w:w="1830"/>
      </w:tblGrid>
      <w:tr w:rsidR="2EB85749" w14:paraId="7DCE250C" w14:textId="77777777" w:rsidTr="2EB85749">
        <w:trPr>
          <w:trHeight w:val="300"/>
        </w:trPr>
        <w:tc>
          <w:tcPr>
            <w:tcW w:w="3255" w:type="dxa"/>
            <w:tcBorders>
              <w:top w:val="single" w:sz="8" w:space="0" w:color="auto"/>
              <w:left w:val="single" w:sz="8" w:space="0" w:color="auto"/>
              <w:bottom w:val="single" w:sz="8" w:space="0" w:color="000000" w:themeColor="text1"/>
              <w:right w:val="single" w:sz="8" w:space="0" w:color="000000" w:themeColor="text1"/>
            </w:tcBorders>
            <w:tcMar>
              <w:left w:w="108" w:type="dxa"/>
              <w:right w:w="108" w:type="dxa"/>
            </w:tcMar>
          </w:tcPr>
          <w:p w14:paraId="181D382D" w14:textId="6E47F886" w:rsidR="2EB85749" w:rsidRDefault="2EB85749">
            <w:r w:rsidRPr="2EB85749">
              <w:rPr>
                <w:rFonts w:eastAsia="Arial" w:cs="Arial"/>
                <w:b/>
                <w:bCs/>
                <w:szCs w:val="22"/>
                <w:lang w:val="en-US"/>
              </w:rPr>
              <w:t>Activity type</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7DD980B" w14:textId="5752F577" w:rsidR="2EB85749" w:rsidRDefault="2EB85749" w:rsidP="2EB85749">
            <w:pPr>
              <w:jc w:val="center"/>
            </w:pPr>
            <w:r w:rsidRPr="2EB85749">
              <w:rPr>
                <w:rFonts w:eastAsia="Arial" w:cs="Arial"/>
                <w:b/>
                <w:bCs/>
                <w:szCs w:val="22"/>
                <w:lang w:val="en-US"/>
              </w:rPr>
              <w:t>Percentage</w:t>
            </w:r>
          </w:p>
        </w:tc>
      </w:tr>
      <w:tr w:rsidR="2EB85749" w14:paraId="74C86F6D" w14:textId="77777777" w:rsidTr="2EB85749">
        <w:trPr>
          <w:trHeight w:val="300"/>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8238AC" w14:textId="0A86C62A" w:rsidR="2EB85749" w:rsidRDefault="2EB85749">
            <w:r w:rsidRPr="2EB85749">
              <w:rPr>
                <w:rFonts w:eastAsia="Arial" w:cs="Arial"/>
                <w:szCs w:val="22"/>
                <w:lang w:val="en-US"/>
              </w:rPr>
              <w:t>Written exam</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852A3B" w14:textId="2301AD95" w:rsidR="2EB85749" w:rsidRDefault="2EB85749" w:rsidP="2EB85749">
            <w:pPr>
              <w:jc w:val="center"/>
            </w:pPr>
            <w:r w:rsidRPr="2EB85749">
              <w:rPr>
                <w:rFonts w:eastAsia="Arial" w:cs="Arial"/>
                <w:szCs w:val="22"/>
              </w:rPr>
              <w:t xml:space="preserve"> </w:t>
            </w:r>
          </w:p>
        </w:tc>
      </w:tr>
      <w:tr w:rsidR="2EB85749" w14:paraId="313BCA71" w14:textId="77777777" w:rsidTr="2EB85749">
        <w:trPr>
          <w:trHeight w:val="300"/>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3AE070A" w14:textId="47CCCB90" w:rsidR="2EB85749" w:rsidRDefault="2EB85749">
            <w:r w:rsidRPr="2EB85749">
              <w:rPr>
                <w:rFonts w:eastAsia="Arial" w:cs="Arial"/>
                <w:szCs w:val="22"/>
                <w:lang w:val="en-US"/>
              </w:rPr>
              <w:t>Coursework</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CCA6BD" w14:textId="7284238A" w:rsidR="2EB85749" w:rsidRDefault="2EB85749" w:rsidP="2EB85749">
            <w:pPr>
              <w:jc w:val="center"/>
            </w:pPr>
            <w:r w:rsidRPr="2EB85749">
              <w:rPr>
                <w:rFonts w:eastAsia="Arial" w:cs="Arial"/>
                <w:szCs w:val="22"/>
              </w:rPr>
              <w:t xml:space="preserve"> </w:t>
            </w:r>
          </w:p>
        </w:tc>
      </w:tr>
      <w:tr w:rsidR="2EB85749" w14:paraId="62D8374E" w14:textId="77777777" w:rsidTr="2EB85749">
        <w:trPr>
          <w:trHeight w:val="300"/>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A147F8" w14:textId="168840CF" w:rsidR="2EB85749" w:rsidRDefault="2EB85749">
            <w:r w:rsidRPr="2EB85749">
              <w:rPr>
                <w:rFonts w:eastAsia="Arial" w:cs="Arial"/>
                <w:szCs w:val="22"/>
                <w:lang w:val="en-US"/>
              </w:rPr>
              <w:t>Practical</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B15739C" w14:textId="447E5F2E" w:rsidR="2EB85749" w:rsidRDefault="2EB85749" w:rsidP="2EB85749">
            <w:pPr>
              <w:jc w:val="center"/>
            </w:pPr>
            <w:r w:rsidRPr="2EB85749">
              <w:rPr>
                <w:rFonts w:eastAsia="Arial" w:cs="Arial"/>
                <w:szCs w:val="22"/>
                <w:lang w:val="en-US"/>
              </w:rPr>
              <w:t>100%</w:t>
            </w:r>
          </w:p>
        </w:tc>
      </w:tr>
      <w:tr w:rsidR="2EB85749" w14:paraId="363833CC" w14:textId="77777777" w:rsidTr="2EB85749">
        <w:trPr>
          <w:trHeight w:val="300"/>
        </w:trPr>
        <w:tc>
          <w:tcPr>
            <w:tcW w:w="325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630ED57" w14:textId="1252FAAA" w:rsidR="2EB85749" w:rsidRDefault="2EB85749">
            <w:r w:rsidRPr="2EB85749">
              <w:rPr>
                <w:rFonts w:eastAsia="Arial" w:cs="Arial"/>
                <w:b/>
                <w:bCs/>
                <w:szCs w:val="22"/>
                <w:lang w:val="en-US"/>
              </w:rPr>
              <w:t>TOTAL</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C75AD7" w14:textId="084F73EE" w:rsidR="2EB85749" w:rsidRDefault="2EB85749" w:rsidP="2EB85749">
            <w:pPr>
              <w:jc w:val="center"/>
            </w:pPr>
            <w:r w:rsidRPr="2EB85749">
              <w:rPr>
                <w:rFonts w:eastAsia="Arial" w:cs="Arial"/>
                <w:b/>
                <w:bCs/>
                <w:szCs w:val="22"/>
                <w:lang w:val="en-US"/>
              </w:rPr>
              <w:t>100%</w:t>
            </w:r>
          </w:p>
        </w:tc>
      </w:tr>
    </w:tbl>
    <w:p w14:paraId="5ABE3AA5" w14:textId="52E1E86D" w:rsidR="105E65BE" w:rsidRDefault="105E65BE">
      <w:r w:rsidRPr="2EB85749">
        <w:rPr>
          <w:rFonts w:eastAsia="Arial" w:cs="Arial"/>
          <w:color w:val="000000" w:themeColor="text1"/>
          <w:szCs w:val="22"/>
        </w:rPr>
        <w:t xml:space="preserve"> </w:t>
      </w:r>
    </w:p>
    <w:p w14:paraId="58A0A831" w14:textId="302D778D" w:rsidR="105E65BE" w:rsidRDefault="105E65BE" w:rsidP="1996D85F">
      <w:pPr>
        <w:jc w:val="both"/>
      </w:pPr>
      <w:r w:rsidRPr="1996D85F">
        <w:rPr>
          <w:rFonts w:eastAsia="Arial" w:cs="Arial"/>
          <w:color w:val="000000" w:themeColor="text1"/>
          <w:szCs w:val="22"/>
          <w:lang w:val="en-US"/>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1E23D323" w14:textId="0B1FEDFD" w:rsidR="105E65BE" w:rsidRDefault="105E65BE" w:rsidP="1996D85F">
      <w:pPr>
        <w:jc w:val="both"/>
      </w:pPr>
      <w:r w:rsidRPr="1996D85F">
        <w:rPr>
          <w:rFonts w:eastAsia="Arial" w:cs="Arial"/>
          <w:color w:val="000000" w:themeColor="text1"/>
          <w:szCs w:val="22"/>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061483EB" w14:textId="4AF7005B" w:rsidR="1996D85F" w:rsidRDefault="1996D85F" w:rsidP="1996D85F">
      <w:pPr>
        <w:rPr>
          <w:rFonts w:eastAsia="Arial" w:cs="Arial"/>
          <w:color w:val="000000" w:themeColor="text1"/>
          <w:szCs w:val="22"/>
          <w:lang w:val="en-US"/>
        </w:rPr>
      </w:pPr>
    </w:p>
    <w:p w14:paraId="0658ECF3" w14:textId="53B9BA7E" w:rsidR="105E65BE" w:rsidRDefault="105E65BE">
      <w:r w:rsidRPr="1996D85F">
        <w:rPr>
          <w:rFonts w:eastAsia="Arial" w:cs="Arial"/>
          <w:b/>
          <w:bCs/>
          <w:color w:val="000000" w:themeColor="text1"/>
          <w:szCs w:val="22"/>
          <w:lang w:val="en-US"/>
        </w:rPr>
        <w:t>INDICATIVE READING LIST</w:t>
      </w:r>
    </w:p>
    <w:p w14:paraId="17EA4025" w14:textId="2077F6BC" w:rsidR="1996D85F" w:rsidRDefault="1996D85F" w:rsidP="1996D85F">
      <w:pPr>
        <w:rPr>
          <w:rFonts w:eastAsia="Arial" w:cs="Arial"/>
          <w:b/>
          <w:bCs/>
          <w:color w:val="000000" w:themeColor="text1"/>
          <w:szCs w:val="22"/>
          <w:lang w:val="en-US"/>
        </w:rPr>
      </w:pPr>
    </w:p>
    <w:tbl>
      <w:tblPr>
        <w:tblStyle w:val="TableGrid"/>
        <w:tblW w:w="8295" w:type="dxa"/>
        <w:tblLayout w:type="fixed"/>
        <w:tblLook w:val="04A0" w:firstRow="1" w:lastRow="0" w:firstColumn="1" w:lastColumn="0" w:noHBand="0" w:noVBand="1"/>
      </w:tblPr>
      <w:tblGrid>
        <w:gridCol w:w="1790"/>
        <w:gridCol w:w="5052"/>
        <w:gridCol w:w="1453"/>
      </w:tblGrid>
      <w:tr w:rsidR="2EB85749" w14:paraId="66CB960F"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tcPr>
          <w:p w14:paraId="379FBF10" w14:textId="1EDDDB1C" w:rsidR="2EB85749" w:rsidRDefault="2EB85749" w:rsidP="2EB85749">
            <w:pPr>
              <w:tabs>
                <w:tab w:val="left" w:pos="0"/>
                <w:tab w:val="left" w:pos="0"/>
                <w:tab w:val="left" w:pos="0"/>
                <w:tab w:val="left" w:pos="720"/>
                <w:tab w:val="left" w:pos="1440"/>
              </w:tabs>
            </w:pPr>
            <w:r w:rsidRPr="2EB85749">
              <w:rPr>
                <w:rFonts w:eastAsia="Arial" w:cs="Arial"/>
                <w:b/>
                <w:bCs/>
                <w:color w:val="000000" w:themeColor="text1"/>
                <w:szCs w:val="22"/>
                <w:lang w:val="en-US"/>
              </w:rPr>
              <w:t>Module Code</w:t>
            </w:r>
          </w:p>
        </w:tc>
        <w:tc>
          <w:tcPr>
            <w:tcW w:w="65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AAB63FF" w14:textId="6648F8CA" w:rsidR="2EB85749" w:rsidRDefault="2EB85749" w:rsidP="2EB85749">
            <w:pPr>
              <w:tabs>
                <w:tab w:val="left" w:pos="0"/>
                <w:tab w:val="left" w:pos="0"/>
                <w:tab w:val="left" w:pos="0"/>
                <w:tab w:val="left" w:pos="720"/>
                <w:tab w:val="left" w:pos="1440"/>
              </w:tabs>
            </w:pPr>
            <w:r w:rsidRPr="2EB85749">
              <w:rPr>
                <w:rFonts w:eastAsia="Arial" w:cs="Arial"/>
                <w:b/>
                <w:bCs/>
                <w:szCs w:val="22"/>
                <w:lang w:val="en-US"/>
              </w:rPr>
              <w:t>ECEY6011</w:t>
            </w:r>
          </w:p>
        </w:tc>
      </w:tr>
      <w:tr w:rsidR="2EB85749" w14:paraId="2CB0A534"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tcPr>
          <w:p w14:paraId="134BAC23" w14:textId="62F0A4C9" w:rsidR="2EB85749" w:rsidRDefault="2EB85749" w:rsidP="2EB85749">
            <w:pPr>
              <w:tabs>
                <w:tab w:val="left" w:pos="0"/>
                <w:tab w:val="left" w:pos="0"/>
                <w:tab w:val="left" w:pos="0"/>
                <w:tab w:val="left" w:pos="720"/>
                <w:tab w:val="left" w:pos="1440"/>
              </w:tabs>
            </w:pPr>
            <w:r w:rsidRPr="2EB85749">
              <w:rPr>
                <w:rFonts w:eastAsia="Arial" w:cs="Arial"/>
                <w:b/>
                <w:bCs/>
                <w:color w:val="000000" w:themeColor="text1"/>
                <w:szCs w:val="22"/>
                <w:lang w:val="en-US"/>
              </w:rPr>
              <w:t>Module Title</w:t>
            </w:r>
          </w:p>
        </w:tc>
        <w:tc>
          <w:tcPr>
            <w:tcW w:w="650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63A2E8" w14:textId="30AF1958" w:rsidR="2EB85749" w:rsidRDefault="2EB85749" w:rsidP="2EB85749">
            <w:pPr>
              <w:tabs>
                <w:tab w:val="left" w:pos="0"/>
                <w:tab w:val="left" w:pos="0"/>
                <w:tab w:val="left" w:pos="0"/>
                <w:tab w:val="left" w:pos="720"/>
                <w:tab w:val="left" w:pos="1440"/>
              </w:tabs>
            </w:pPr>
            <w:r w:rsidRPr="2EB85749">
              <w:rPr>
                <w:rFonts w:eastAsia="Arial" w:cs="Arial"/>
                <w:b/>
                <w:bCs/>
                <w:szCs w:val="22"/>
                <w:lang w:val="en-US"/>
              </w:rPr>
              <w:t>Leadership and Management for systems of quality</w:t>
            </w:r>
          </w:p>
        </w:tc>
      </w:tr>
      <w:tr w:rsidR="2EB85749" w14:paraId="232011D3"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tcPr>
          <w:p w14:paraId="1AE41572" w14:textId="5316FCAB" w:rsidR="2EB85749" w:rsidRDefault="2EB85749" w:rsidP="2EB85749">
            <w:pPr>
              <w:tabs>
                <w:tab w:val="left" w:pos="0"/>
                <w:tab w:val="left" w:pos="0"/>
                <w:tab w:val="left" w:pos="0"/>
                <w:tab w:val="left" w:pos="720"/>
                <w:tab w:val="left" w:pos="1440"/>
              </w:tabs>
            </w:pPr>
            <w:r w:rsidRPr="2EB85749">
              <w:rPr>
                <w:rFonts w:eastAsia="Arial" w:cs="Arial"/>
                <w:b/>
                <w:bCs/>
                <w:color w:val="000000" w:themeColor="text1"/>
                <w:szCs w:val="22"/>
                <w:lang w:val="en-US"/>
              </w:rPr>
              <w:t>Classification</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tcPr>
          <w:p w14:paraId="77101D00" w14:textId="1EE5DF48" w:rsidR="2EB85749" w:rsidRDefault="2EB85749" w:rsidP="2EB85749">
            <w:pPr>
              <w:tabs>
                <w:tab w:val="left" w:pos="0"/>
                <w:tab w:val="left" w:pos="0"/>
                <w:tab w:val="left" w:pos="0"/>
                <w:tab w:val="left" w:pos="720"/>
                <w:tab w:val="left" w:pos="1440"/>
              </w:tabs>
            </w:pPr>
            <w:r w:rsidRPr="2EB85749">
              <w:rPr>
                <w:rFonts w:eastAsia="Arial" w:cs="Arial"/>
                <w:b/>
                <w:bCs/>
                <w:color w:val="000000" w:themeColor="text1"/>
                <w:szCs w:val="22"/>
                <w:lang w:val="en-US"/>
              </w:rPr>
              <w:t>Reading List entry</w:t>
            </w:r>
          </w:p>
        </w:tc>
        <w:tc>
          <w:tcPr>
            <w:tcW w:w="1453" w:type="dxa"/>
            <w:tcBorders>
              <w:top w:val="nil"/>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tcPr>
          <w:p w14:paraId="2C241BE3" w14:textId="3E49BD52" w:rsidR="2EB85749" w:rsidRDefault="2EB85749" w:rsidP="2EB85749">
            <w:pPr>
              <w:tabs>
                <w:tab w:val="left" w:pos="0"/>
                <w:tab w:val="left" w:pos="0"/>
                <w:tab w:val="left" w:pos="0"/>
                <w:tab w:val="left" w:pos="720"/>
                <w:tab w:val="left" w:pos="1440"/>
              </w:tabs>
            </w:pPr>
            <w:r w:rsidRPr="2EB85749">
              <w:rPr>
                <w:rFonts w:eastAsia="Arial" w:cs="Arial"/>
                <w:b/>
                <w:bCs/>
                <w:color w:val="000000" w:themeColor="text1"/>
                <w:szCs w:val="22"/>
                <w:lang w:val="en-US"/>
              </w:rPr>
              <w:t>Electronic*</w:t>
            </w:r>
          </w:p>
        </w:tc>
      </w:tr>
      <w:tr w:rsidR="2EB85749" w14:paraId="2B4ECD4A"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99CF550" w14:textId="74B2ADBE" w:rsidR="2EB85749" w:rsidRDefault="2EB85749" w:rsidP="2EB85749">
            <w:pPr>
              <w:tabs>
                <w:tab w:val="left" w:pos="0"/>
                <w:tab w:val="left" w:pos="0"/>
                <w:tab w:val="left" w:pos="0"/>
                <w:tab w:val="left" w:pos="720"/>
                <w:tab w:val="left" w:pos="1440"/>
              </w:tabs>
            </w:pPr>
            <w:r w:rsidRPr="2EB85749">
              <w:rPr>
                <w:rFonts w:eastAsia="Arial" w:cs="Arial"/>
                <w:szCs w:val="22"/>
                <w:lang w:val="en-US"/>
              </w:rPr>
              <w:t>Essential</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17A731" w14:textId="444F927F" w:rsidR="2EB85749" w:rsidRDefault="2EB85749">
            <w:r w:rsidRPr="2EB85749">
              <w:rPr>
                <w:rFonts w:eastAsia="Arial" w:cs="Arial"/>
                <w:color w:val="32322F"/>
                <w:szCs w:val="22"/>
                <w:lang w:val="en-US"/>
              </w:rPr>
              <w:t xml:space="preserve">Cottle, Michelle. (2012). Quality in early years settings: Government, research and practitioners’ perspectives. </w:t>
            </w:r>
            <w:r w:rsidRPr="2EB85749">
              <w:rPr>
                <w:rFonts w:eastAsia="Arial" w:cs="Arial"/>
                <w:i/>
                <w:iCs/>
                <w:color w:val="32322F"/>
                <w:szCs w:val="22"/>
                <w:lang w:val="en-US"/>
              </w:rPr>
              <w:t>British Educational Research Journal,</w:t>
            </w:r>
            <w:r w:rsidRPr="2EB85749">
              <w:rPr>
                <w:rFonts w:eastAsia="Arial" w:cs="Arial"/>
                <w:color w:val="32322F"/>
                <w:szCs w:val="22"/>
                <w:lang w:val="en-US"/>
              </w:rPr>
              <w:t xml:space="preserve"> </w:t>
            </w:r>
            <w:r w:rsidRPr="2EB85749">
              <w:rPr>
                <w:rFonts w:eastAsia="Arial" w:cs="Arial"/>
                <w:i/>
                <w:iCs/>
                <w:color w:val="32322F"/>
                <w:szCs w:val="22"/>
                <w:lang w:val="en-US"/>
              </w:rPr>
              <w:t>38</w:t>
            </w:r>
            <w:r w:rsidRPr="2EB85749">
              <w:rPr>
                <w:rFonts w:eastAsia="Arial" w:cs="Arial"/>
                <w:color w:val="32322F"/>
                <w:szCs w:val="22"/>
                <w:lang w:val="en-US"/>
              </w:rPr>
              <w:t>(4), 635-655.</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C72A910" w14:textId="51897580" w:rsidR="2EB85749" w:rsidRDefault="2EB85749" w:rsidP="2EB85749">
            <w:pPr>
              <w:jc w:val="center"/>
            </w:pPr>
            <w:r w:rsidRPr="2EB85749">
              <w:rPr>
                <w:rFonts w:ascii="Segoe UI Symbol" w:eastAsia="Segoe UI Symbol" w:hAnsi="Segoe UI Symbol" w:cs="Segoe UI Symbol"/>
                <w:szCs w:val="22"/>
                <w:lang w:val="en-US"/>
              </w:rPr>
              <w:t>☒</w:t>
            </w:r>
          </w:p>
        </w:tc>
      </w:tr>
      <w:tr w:rsidR="2EB85749" w14:paraId="01B1D114"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3B9A1D" w14:textId="15A5B8D8" w:rsidR="2EB85749" w:rsidRDefault="2EB85749" w:rsidP="2EB85749">
            <w:pPr>
              <w:tabs>
                <w:tab w:val="left" w:pos="0"/>
                <w:tab w:val="left" w:pos="0"/>
                <w:tab w:val="left" w:pos="0"/>
                <w:tab w:val="left" w:pos="720"/>
                <w:tab w:val="left" w:pos="1440"/>
              </w:tabs>
            </w:pPr>
            <w:r w:rsidRPr="2EB85749">
              <w:rPr>
                <w:rFonts w:eastAsia="Arial" w:cs="Arial"/>
                <w:szCs w:val="22"/>
                <w:lang w:val="en-US"/>
              </w:rPr>
              <w:t>Essential</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374A85" w14:textId="52B371B4" w:rsidR="2EB85749" w:rsidRDefault="2EB85749">
            <w:r w:rsidRPr="2EB85749">
              <w:rPr>
                <w:rFonts w:eastAsia="Arial" w:cs="Arial"/>
                <w:szCs w:val="22"/>
                <w:lang w:val="en"/>
              </w:rPr>
              <w:t xml:space="preserve">Fisher, Julie. "Changing Educational Practice in the Early Years through Practitioner-led Action </w:t>
            </w:r>
            <w:r w:rsidRPr="2EB85749">
              <w:rPr>
                <w:rFonts w:eastAsia="Arial" w:cs="Arial"/>
                <w:szCs w:val="22"/>
                <w:lang w:val="en"/>
              </w:rPr>
              <w:lastRenderedPageBreak/>
              <w:t xml:space="preserve">Research: An Adult-Child Interaction Project." </w:t>
            </w:r>
            <w:r w:rsidRPr="2EB85749">
              <w:rPr>
                <w:rFonts w:eastAsia="Arial" w:cs="Arial"/>
                <w:i/>
                <w:iCs/>
                <w:szCs w:val="22"/>
                <w:lang w:val="en"/>
              </w:rPr>
              <w:t>International Journal of Early Years Education</w:t>
            </w:r>
            <w:r w:rsidRPr="2EB85749">
              <w:rPr>
                <w:rFonts w:eastAsia="Arial" w:cs="Arial"/>
                <w:szCs w:val="22"/>
                <w:lang w:val="en"/>
              </w:rPr>
              <w:t>. Vol. 20. N.p.: n.p., 2012. 114-30. Print.</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DA2C4B" w14:textId="01CF5C2E" w:rsidR="2EB85749" w:rsidRDefault="2EB85749" w:rsidP="2EB85749">
            <w:pPr>
              <w:jc w:val="center"/>
            </w:pPr>
            <w:r w:rsidRPr="2EB85749">
              <w:rPr>
                <w:rFonts w:ascii="Segoe UI Symbol" w:eastAsia="Segoe UI Symbol" w:hAnsi="Segoe UI Symbol" w:cs="Segoe UI Symbol"/>
                <w:szCs w:val="22"/>
                <w:lang w:val="en-US"/>
              </w:rPr>
              <w:lastRenderedPageBreak/>
              <w:t>☒</w:t>
            </w:r>
          </w:p>
        </w:tc>
      </w:tr>
      <w:tr w:rsidR="2EB85749" w14:paraId="7AFA6DA0"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687AB6" w14:textId="409E875E" w:rsidR="2EB85749" w:rsidRDefault="2EB85749" w:rsidP="2EB85749">
            <w:pPr>
              <w:tabs>
                <w:tab w:val="left" w:pos="0"/>
                <w:tab w:val="left" w:pos="0"/>
                <w:tab w:val="left" w:pos="0"/>
                <w:tab w:val="left" w:pos="720"/>
                <w:tab w:val="left" w:pos="1440"/>
              </w:tabs>
            </w:pPr>
            <w:r w:rsidRPr="2EB85749">
              <w:rPr>
                <w:rFonts w:eastAsia="Arial" w:cs="Arial"/>
                <w:szCs w:val="22"/>
                <w:lang w:val="en-US"/>
              </w:rPr>
              <w:t>Essential</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C9A14CC" w14:textId="18C8DF36" w:rsidR="2EB85749" w:rsidRDefault="2EB85749">
            <w:r w:rsidRPr="2EB85749">
              <w:rPr>
                <w:rFonts w:eastAsia="Arial" w:cs="Arial"/>
                <w:szCs w:val="22"/>
                <w:lang w:val="en-US"/>
              </w:rPr>
              <w:t xml:space="preserve">Siraj, I., Kingston, D., &amp; Melhuish, E. (2015). </w:t>
            </w:r>
            <w:r w:rsidRPr="2EB85749">
              <w:rPr>
                <w:rFonts w:eastAsia="Arial" w:cs="Arial"/>
                <w:i/>
                <w:iCs/>
                <w:szCs w:val="22"/>
                <w:lang w:val="en-US"/>
              </w:rPr>
              <w:t>Assessing quality in early childhood education and care : Sustained Shared Thinking and Emotional Well-being (SSTEW) Scale for 2-5 Year-olds provision. London: IOE Press.</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51223F" w14:textId="208D1DB6" w:rsidR="2EB85749" w:rsidRDefault="2EB85749" w:rsidP="2EB85749">
            <w:pPr>
              <w:jc w:val="center"/>
            </w:pPr>
            <w:r w:rsidRPr="2EB85749">
              <w:rPr>
                <w:rFonts w:ascii="Segoe UI Symbol" w:eastAsia="Segoe UI Symbol" w:hAnsi="Segoe UI Symbol" w:cs="Segoe UI Symbol"/>
                <w:szCs w:val="22"/>
                <w:lang w:val="en-US"/>
              </w:rPr>
              <w:t>☒</w:t>
            </w:r>
          </w:p>
        </w:tc>
      </w:tr>
      <w:tr w:rsidR="2EB85749" w14:paraId="240303BF"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F98D83" w14:textId="4F0A4CA9" w:rsidR="2EB85749" w:rsidRDefault="2EB85749" w:rsidP="2EB85749">
            <w:pPr>
              <w:tabs>
                <w:tab w:val="left" w:pos="0"/>
                <w:tab w:val="left" w:pos="0"/>
                <w:tab w:val="left" w:pos="0"/>
                <w:tab w:val="left" w:pos="720"/>
                <w:tab w:val="left" w:pos="1440"/>
              </w:tabs>
            </w:pPr>
            <w:r w:rsidRPr="2EB85749">
              <w:rPr>
                <w:rFonts w:eastAsia="Arial" w:cs="Arial"/>
                <w:szCs w:val="22"/>
                <w:lang w:val="en-US"/>
              </w:rPr>
              <w:t>Further</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2581CE" w14:textId="18A3DAAB" w:rsidR="2EB85749" w:rsidRDefault="2EB85749">
            <w:r w:rsidRPr="2EB85749">
              <w:rPr>
                <w:rFonts w:eastAsia="Arial" w:cs="Arial"/>
                <w:szCs w:val="22"/>
                <w:lang w:val="en"/>
              </w:rPr>
              <w:t xml:space="preserve">Siraj, Iram, and Elaine Hallet. </w:t>
            </w:r>
            <w:r w:rsidRPr="2EB85749">
              <w:rPr>
                <w:rFonts w:eastAsia="Arial" w:cs="Arial"/>
                <w:i/>
                <w:iCs/>
                <w:szCs w:val="22"/>
                <w:lang w:val="en"/>
              </w:rPr>
              <w:t>Effective and Caring Leadership in the Early Years</w:t>
            </w:r>
            <w:r w:rsidRPr="2EB85749">
              <w:rPr>
                <w:rFonts w:eastAsia="Arial" w:cs="Arial"/>
                <w:szCs w:val="22"/>
                <w:lang w:val="en"/>
              </w:rPr>
              <w:t>. Array: London : SAGE Publications, 2013. Print.</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27AC5F4" w14:textId="34FC5831" w:rsidR="2EB85749" w:rsidRDefault="2EB85749" w:rsidP="2EB85749">
            <w:pPr>
              <w:jc w:val="center"/>
            </w:pPr>
            <w:r w:rsidRPr="2EB85749">
              <w:rPr>
                <w:rFonts w:ascii="Segoe UI Symbol" w:eastAsia="Segoe UI Symbol" w:hAnsi="Segoe UI Symbol" w:cs="Segoe UI Symbol"/>
                <w:szCs w:val="22"/>
                <w:lang w:val="en-US"/>
              </w:rPr>
              <w:t>☐</w:t>
            </w:r>
          </w:p>
        </w:tc>
      </w:tr>
      <w:tr w:rsidR="2EB85749" w14:paraId="2E273DE2"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BBC8B1" w14:textId="6193B440" w:rsidR="2EB85749" w:rsidRDefault="2EB85749" w:rsidP="2EB85749">
            <w:pPr>
              <w:tabs>
                <w:tab w:val="left" w:pos="0"/>
                <w:tab w:val="left" w:pos="0"/>
                <w:tab w:val="left" w:pos="0"/>
                <w:tab w:val="left" w:pos="720"/>
                <w:tab w:val="left" w:pos="1440"/>
              </w:tabs>
            </w:pPr>
            <w:r w:rsidRPr="2EB85749">
              <w:rPr>
                <w:rFonts w:eastAsia="Arial" w:cs="Arial"/>
                <w:szCs w:val="22"/>
                <w:lang w:val="en-US"/>
              </w:rPr>
              <w:t>Further</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D4475D" w14:textId="53DE42E8" w:rsidR="2EB85749" w:rsidRDefault="2EB85749">
            <w:r w:rsidRPr="2EB85749">
              <w:rPr>
                <w:rFonts w:eastAsia="Arial" w:cs="Arial"/>
                <w:szCs w:val="22"/>
                <w:lang w:val="en-US"/>
              </w:rPr>
              <w:t xml:space="preserve">Tayler, Collette. (2015). Learning in Early Childhood: Experiences, relationships and ' Learning to Be'. </w:t>
            </w:r>
            <w:r w:rsidRPr="2EB85749">
              <w:rPr>
                <w:rFonts w:eastAsia="Arial" w:cs="Arial"/>
                <w:i/>
                <w:iCs/>
                <w:szCs w:val="22"/>
                <w:lang w:val="en-US"/>
              </w:rPr>
              <w:t>European Journal of Education,</w:t>
            </w:r>
            <w:r w:rsidRPr="2EB85749">
              <w:rPr>
                <w:rFonts w:eastAsia="Arial" w:cs="Arial"/>
                <w:szCs w:val="22"/>
                <w:lang w:val="en-US"/>
              </w:rPr>
              <w:t xml:space="preserve"> </w:t>
            </w:r>
            <w:r w:rsidRPr="2EB85749">
              <w:rPr>
                <w:rFonts w:eastAsia="Arial" w:cs="Arial"/>
                <w:i/>
                <w:iCs/>
                <w:szCs w:val="22"/>
                <w:lang w:val="en-US"/>
              </w:rPr>
              <w:t>50</w:t>
            </w:r>
            <w:r w:rsidRPr="2EB85749">
              <w:rPr>
                <w:rFonts w:eastAsia="Arial" w:cs="Arial"/>
                <w:szCs w:val="22"/>
                <w:lang w:val="en-US"/>
              </w:rPr>
              <w:t>(2), 160-175.</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A9E30C" w14:textId="2FB77B53" w:rsidR="2EB85749" w:rsidRDefault="2EB85749" w:rsidP="2EB85749">
            <w:pPr>
              <w:jc w:val="center"/>
            </w:pPr>
            <w:r w:rsidRPr="2EB85749">
              <w:rPr>
                <w:rFonts w:ascii="Segoe UI Symbol" w:eastAsia="Segoe UI Symbol" w:hAnsi="Segoe UI Symbol" w:cs="Segoe UI Symbol"/>
                <w:szCs w:val="22"/>
                <w:lang w:val="en-US"/>
              </w:rPr>
              <w:t>☒</w:t>
            </w:r>
          </w:p>
        </w:tc>
      </w:tr>
      <w:tr w:rsidR="2EB85749" w14:paraId="3E3F7368"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75717D5" w14:textId="0191AB70" w:rsidR="2EB85749" w:rsidRDefault="2EB85749" w:rsidP="2EB85749">
            <w:pPr>
              <w:tabs>
                <w:tab w:val="left" w:pos="0"/>
                <w:tab w:val="left" w:pos="0"/>
                <w:tab w:val="left" w:pos="0"/>
                <w:tab w:val="left" w:pos="720"/>
                <w:tab w:val="left" w:pos="1440"/>
              </w:tabs>
            </w:pPr>
            <w:r w:rsidRPr="2EB85749">
              <w:rPr>
                <w:rFonts w:eastAsia="Arial" w:cs="Arial"/>
                <w:szCs w:val="22"/>
                <w:lang w:val="en-US"/>
              </w:rPr>
              <w:t>Further</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20897B" w14:textId="762E61D5" w:rsidR="2EB85749" w:rsidRDefault="2EB85749">
            <w:r w:rsidRPr="2EB85749">
              <w:rPr>
                <w:rFonts w:eastAsia="Arial" w:cs="Arial"/>
                <w:szCs w:val="22"/>
                <w:lang w:val="en-US"/>
              </w:rPr>
              <w:t xml:space="preserve">OECD (2017) ‘The Welsh Education Reform Journey: A rapid policy assessment’ Available: </w:t>
            </w:r>
            <w:r w:rsidRPr="2EB85749">
              <w:rPr>
                <w:rFonts w:eastAsia="Arial" w:cs="Arial"/>
                <w:color w:val="0563C1"/>
                <w:szCs w:val="22"/>
                <w:u w:val="single"/>
                <w:lang w:val="en-US"/>
              </w:rPr>
              <w:t>http://www.oecd.org/edu/The-Welsh-Education-Reform-Journey.pdf</w:t>
            </w:r>
            <w:r w:rsidRPr="2EB85749">
              <w:rPr>
                <w:rFonts w:eastAsia="Arial" w:cs="Arial"/>
                <w:szCs w:val="22"/>
                <w:lang w:val="en-US"/>
              </w:rPr>
              <w:t xml:space="preserve"> [Accessed: 16/1/18].</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D07128" w14:textId="6D9F3281" w:rsidR="2EB85749" w:rsidRDefault="2EB85749" w:rsidP="2EB85749">
            <w:pPr>
              <w:jc w:val="center"/>
            </w:pPr>
            <w:r w:rsidRPr="2EB85749">
              <w:rPr>
                <w:rFonts w:ascii="Segoe UI Symbol" w:eastAsia="Segoe UI Symbol" w:hAnsi="Segoe UI Symbol" w:cs="Segoe UI Symbol"/>
                <w:szCs w:val="22"/>
                <w:lang w:val="en-US"/>
              </w:rPr>
              <w:t>☒</w:t>
            </w:r>
          </w:p>
        </w:tc>
      </w:tr>
      <w:tr w:rsidR="2EB85749" w14:paraId="75527ECA"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E0DD6D5" w14:textId="172E4FFF" w:rsidR="2EB85749" w:rsidRDefault="2EB85749" w:rsidP="2EB85749">
            <w:pPr>
              <w:tabs>
                <w:tab w:val="left" w:pos="0"/>
                <w:tab w:val="left" w:pos="0"/>
                <w:tab w:val="left" w:pos="0"/>
                <w:tab w:val="left" w:pos="720"/>
                <w:tab w:val="left" w:pos="1440"/>
              </w:tabs>
            </w:pPr>
            <w:r w:rsidRPr="2EB85749">
              <w:rPr>
                <w:rFonts w:eastAsia="Arial" w:cs="Arial"/>
                <w:szCs w:val="22"/>
                <w:lang w:val="en-US"/>
              </w:rPr>
              <w:t>Further</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54DFB7C" w14:textId="78E3D7BC" w:rsidR="2EB85749" w:rsidRDefault="2EB85749">
            <w:r w:rsidRPr="2EB85749">
              <w:rPr>
                <w:rFonts w:eastAsia="Arial" w:cs="Arial"/>
                <w:szCs w:val="22"/>
                <w:lang w:val="en-US"/>
              </w:rPr>
              <w:t xml:space="preserve">Welsh Government (2014a) </w:t>
            </w:r>
            <w:r w:rsidRPr="2EB85749">
              <w:rPr>
                <w:rFonts w:eastAsia="Arial" w:cs="Arial"/>
                <w:i/>
                <w:iCs/>
                <w:szCs w:val="22"/>
                <w:lang w:val="en-US"/>
              </w:rPr>
              <w:t>Flying Start Annex – Quality Childcare Guidance</w:t>
            </w:r>
            <w:r w:rsidRPr="2EB85749">
              <w:rPr>
                <w:rFonts w:eastAsia="Arial" w:cs="Arial"/>
                <w:szCs w:val="22"/>
                <w:lang w:val="en-US"/>
              </w:rPr>
              <w:t xml:space="preserve">. Welsh Government: Cardiff. Available at: </w:t>
            </w:r>
            <w:r w:rsidRPr="2EB85749">
              <w:rPr>
                <w:rFonts w:eastAsia="Arial" w:cs="Arial"/>
                <w:color w:val="0563C1"/>
                <w:szCs w:val="22"/>
                <w:u w:val="single"/>
                <w:lang w:val="en-US"/>
              </w:rPr>
              <w:t>http://gov.wales/topics/people-and-communities/people/children-and-young-people/parenting-support-guidance/help/flyingstart/?lang=en</w:t>
            </w:r>
            <w:r w:rsidRPr="2EB85749">
              <w:rPr>
                <w:rFonts w:eastAsia="Arial" w:cs="Arial"/>
                <w:szCs w:val="22"/>
                <w:lang w:val="en-US"/>
              </w:rPr>
              <w:t xml:space="preserve"> [Accessed: 11/1/18].</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CB78EB" w14:textId="4D867F67" w:rsidR="2EB85749" w:rsidRDefault="2EB85749" w:rsidP="2EB85749">
            <w:pPr>
              <w:jc w:val="center"/>
            </w:pPr>
            <w:r w:rsidRPr="2EB85749">
              <w:rPr>
                <w:rFonts w:ascii="Segoe UI Symbol" w:eastAsia="Segoe UI Symbol" w:hAnsi="Segoe UI Symbol" w:cs="Segoe UI Symbol"/>
                <w:szCs w:val="22"/>
                <w:lang w:val="en-US"/>
              </w:rPr>
              <w:t>☒</w:t>
            </w:r>
          </w:p>
        </w:tc>
      </w:tr>
      <w:tr w:rsidR="2EB85749" w14:paraId="3824F5E7"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2C3D7A" w14:textId="2C6FED99" w:rsidR="2EB85749" w:rsidRDefault="2EB85749" w:rsidP="2EB85749">
            <w:pPr>
              <w:tabs>
                <w:tab w:val="left" w:pos="0"/>
                <w:tab w:val="left" w:pos="0"/>
                <w:tab w:val="left" w:pos="0"/>
                <w:tab w:val="left" w:pos="720"/>
                <w:tab w:val="left" w:pos="1440"/>
              </w:tabs>
            </w:pPr>
            <w:r w:rsidRPr="2EB85749">
              <w:rPr>
                <w:rFonts w:eastAsia="Arial" w:cs="Arial"/>
                <w:szCs w:val="22"/>
                <w:lang w:val="en-US"/>
              </w:rPr>
              <w:t>Further</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DB5A13" w14:textId="5C289870" w:rsidR="2EB85749" w:rsidRDefault="2EB85749">
            <w:r w:rsidRPr="2EB85749">
              <w:rPr>
                <w:rFonts w:eastAsia="Arial" w:cs="Arial"/>
                <w:szCs w:val="22"/>
                <w:lang w:val="en-US"/>
              </w:rPr>
              <w:t xml:space="preserve">Welsh Government (2014b) </w:t>
            </w:r>
            <w:r w:rsidRPr="2EB85749">
              <w:rPr>
                <w:rFonts w:eastAsia="Arial" w:cs="Arial"/>
                <w:i/>
                <w:iCs/>
                <w:szCs w:val="22"/>
                <w:lang w:val="en-US"/>
              </w:rPr>
              <w:t>Independent review of childcare and early education registration, regulation and inspection</w:t>
            </w:r>
            <w:r w:rsidRPr="2EB85749">
              <w:rPr>
                <w:rFonts w:eastAsia="Arial" w:cs="Arial"/>
                <w:szCs w:val="22"/>
                <w:lang w:val="en-US"/>
              </w:rPr>
              <w:t xml:space="preserve">. Welsh Government: Cardiff. Available at: </w:t>
            </w:r>
            <w:r w:rsidRPr="2EB85749">
              <w:rPr>
                <w:rFonts w:eastAsia="Arial" w:cs="Arial"/>
                <w:color w:val="0563C1"/>
                <w:szCs w:val="22"/>
                <w:u w:val="single"/>
                <w:lang w:val="en-US"/>
              </w:rPr>
              <w:t>http://gov.wales/docs/dcells/publications/140815-independent-review-of-childcare-and-early-education-registration-regulation-inspection-en.pdf</w:t>
            </w:r>
            <w:r w:rsidRPr="2EB85749">
              <w:rPr>
                <w:rFonts w:eastAsia="Arial" w:cs="Arial"/>
                <w:szCs w:val="22"/>
                <w:lang w:val="en-US"/>
              </w:rPr>
              <w:t xml:space="preserve"> [Accessed: 05/01/18].</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A97F15" w14:textId="3C5F4C95" w:rsidR="2EB85749" w:rsidRDefault="2EB85749" w:rsidP="2EB85749">
            <w:pPr>
              <w:jc w:val="center"/>
            </w:pPr>
            <w:r w:rsidRPr="2EB85749">
              <w:rPr>
                <w:rFonts w:ascii="Segoe UI Symbol" w:eastAsia="Segoe UI Symbol" w:hAnsi="Segoe UI Symbol" w:cs="Segoe UI Symbol"/>
                <w:szCs w:val="22"/>
                <w:lang w:val="en-US"/>
              </w:rPr>
              <w:t>☒</w:t>
            </w:r>
          </w:p>
        </w:tc>
      </w:tr>
      <w:tr w:rsidR="2EB85749" w14:paraId="231570DD"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FF947CC" w14:textId="330E39A5" w:rsidR="2EB85749" w:rsidRDefault="2EB85749" w:rsidP="2EB85749">
            <w:pPr>
              <w:tabs>
                <w:tab w:val="left" w:pos="0"/>
                <w:tab w:val="left" w:pos="0"/>
                <w:tab w:val="left" w:pos="0"/>
                <w:tab w:val="left" w:pos="720"/>
                <w:tab w:val="left" w:pos="1440"/>
              </w:tabs>
            </w:pPr>
            <w:r w:rsidRPr="2EB85749">
              <w:rPr>
                <w:rFonts w:eastAsia="Arial" w:cs="Arial"/>
                <w:szCs w:val="22"/>
                <w:lang w:val="en-US"/>
              </w:rPr>
              <w:t>Further</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4726A8" w14:textId="56C78D05" w:rsidR="2EB85749" w:rsidRDefault="2EB85749">
            <w:r w:rsidRPr="2EB85749">
              <w:rPr>
                <w:rFonts w:eastAsia="Arial" w:cs="Arial"/>
                <w:szCs w:val="22"/>
                <w:lang w:val="en"/>
              </w:rPr>
              <w:t xml:space="preserve">Welsh Government (2017g) ‘Qualitative Research with Flying Start Families: Wave 2 report: Executive Summary’ Available:  </w:t>
            </w:r>
            <w:r w:rsidRPr="2EB85749">
              <w:rPr>
                <w:rFonts w:eastAsia="Arial" w:cs="Arial"/>
                <w:color w:val="0563C1"/>
                <w:szCs w:val="22"/>
                <w:u w:val="single"/>
                <w:lang w:val="en"/>
              </w:rPr>
              <w:t>http://gov.wales/docs/caecd/research/2017/170131-qualitative-research-flying-start-families-wave-2-summary-en.pdf</w:t>
            </w:r>
            <w:r w:rsidRPr="2EB85749">
              <w:rPr>
                <w:rFonts w:eastAsia="Arial" w:cs="Arial"/>
                <w:szCs w:val="22"/>
                <w:lang w:val="en"/>
              </w:rPr>
              <w:t xml:space="preserve"> [Accessed: 16/1/18].</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67064E1" w14:textId="5D955F91" w:rsidR="2EB85749" w:rsidRDefault="2EB85749" w:rsidP="2EB85749">
            <w:pPr>
              <w:jc w:val="center"/>
            </w:pPr>
            <w:r w:rsidRPr="2EB85749">
              <w:rPr>
                <w:rFonts w:ascii="Segoe UI Symbol" w:eastAsia="Segoe UI Symbol" w:hAnsi="Segoe UI Symbol" w:cs="Segoe UI Symbol"/>
                <w:szCs w:val="22"/>
                <w:lang w:val="en-US"/>
              </w:rPr>
              <w:t>☒</w:t>
            </w:r>
          </w:p>
        </w:tc>
      </w:tr>
      <w:tr w:rsidR="2EB85749" w14:paraId="5C414C8F" w14:textId="77777777" w:rsidTr="00DD00DA">
        <w:trPr>
          <w:trHeight w:val="300"/>
        </w:trPr>
        <w:tc>
          <w:tcPr>
            <w:tcW w:w="1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8D3E44B" w14:textId="252BCD83" w:rsidR="2EB85749" w:rsidRDefault="2EB85749" w:rsidP="2EB85749">
            <w:pPr>
              <w:tabs>
                <w:tab w:val="left" w:pos="0"/>
                <w:tab w:val="left" w:pos="0"/>
                <w:tab w:val="left" w:pos="0"/>
                <w:tab w:val="left" w:pos="720"/>
                <w:tab w:val="left" w:pos="1440"/>
              </w:tabs>
            </w:pPr>
            <w:r w:rsidRPr="2EB85749">
              <w:rPr>
                <w:rFonts w:eastAsia="Arial" w:cs="Arial"/>
                <w:szCs w:val="22"/>
                <w:lang w:val="en-US"/>
              </w:rPr>
              <w:t>Further</w:t>
            </w:r>
          </w:p>
        </w:tc>
        <w:tc>
          <w:tcPr>
            <w:tcW w:w="50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DB5986" w14:textId="4B27FDEA" w:rsidR="2EB85749" w:rsidRDefault="2EB85749">
            <w:r w:rsidRPr="2EB85749">
              <w:rPr>
                <w:rFonts w:eastAsia="Arial" w:cs="Arial"/>
                <w:szCs w:val="22"/>
                <w:lang w:val="en-US"/>
              </w:rPr>
              <w:t xml:space="preserve">Welsh Government (2017a) </w:t>
            </w:r>
            <w:r w:rsidRPr="2EB85749">
              <w:rPr>
                <w:rFonts w:eastAsia="Arial" w:cs="Arial"/>
                <w:i/>
                <w:iCs/>
                <w:szCs w:val="22"/>
                <w:lang w:val="en-US"/>
              </w:rPr>
              <w:t>Childcare, Play and Early Years Workforce Plan</w:t>
            </w:r>
            <w:r w:rsidRPr="2EB85749">
              <w:rPr>
                <w:rFonts w:eastAsia="Arial" w:cs="Arial"/>
                <w:szCs w:val="22"/>
                <w:lang w:val="en-US"/>
              </w:rPr>
              <w:t xml:space="preserve">. Welsh Government: Cardiff.  Available at: </w:t>
            </w:r>
            <w:r w:rsidRPr="2EB85749">
              <w:rPr>
                <w:rFonts w:eastAsia="Arial" w:cs="Arial"/>
                <w:color w:val="0563C1"/>
                <w:szCs w:val="22"/>
                <w:u w:val="single"/>
                <w:lang w:val="en-US"/>
              </w:rPr>
              <w:t>http://gov.wales/docs/dsjlg/publications/cyp/171215-childcare-play-early-years-workforce-plan-en.pdf</w:t>
            </w:r>
            <w:r w:rsidRPr="2EB85749">
              <w:rPr>
                <w:rFonts w:eastAsia="Arial" w:cs="Arial"/>
                <w:szCs w:val="22"/>
                <w:lang w:val="en-US"/>
              </w:rPr>
              <w:t xml:space="preserve"> [Accessed: 05/01/18].</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11B978" w14:textId="5B1513C4" w:rsidR="2EB85749" w:rsidRDefault="2EB85749" w:rsidP="2EB85749">
            <w:pPr>
              <w:jc w:val="center"/>
            </w:pPr>
            <w:r w:rsidRPr="2EB85749">
              <w:rPr>
                <w:rFonts w:ascii="Segoe UI Symbol" w:eastAsia="Segoe UI Symbol" w:hAnsi="Segoe UI Symbol" w:cs="Segoe UI Symbol"/>
                <w:szCs w:val="22"/>
                <w:lang w:val="en-US"/>
              </w:rPr>
              <w:t>☒</w:t>
            </w:r>
          </w:p>
        </w:tc>
      </w:tr>
    </w:tbl>
    <w:p w14:paraId="6DF3152D" w14:textId="7D3C8C2D" w:rsidR="2EB85749" w:rsidRDefault="2EB85749" w:rsidP="2EB85749">
      <w:pPr>
        <w:tabs>
          <w:tab w:val="left" w:pos="720"/>
          <w:tab w:val="left" w:pos="1440"/>
          <w:tab w:val="left" w:pos="2160"/>
          <w:tab w:val="left" w:pos="2880"/>
        </w:tabs>
        <w:spacing w:line="257" w:lineRule="auto"/>
        <w:rPr>
          <w:rFonts w:ascii="Calibri" w:eastAsia="Calibri" w:hAnsi="Calibri" w:cs="Calibri"/>
          <w:sz w:val="12"/>
          <w:szCs w:val="12"/>
        </w:rPr>
      </w:pPr>
    </w:p>
    <w:p w14:paraId="2182363B" w14:textId="74226279" w:rsidR="2EB85749" w:rsidRDefault="2EB85749">
      <w:r>
        <w:br w:type="page"/>
      </w:r>
    </w:p>
    <w:tbl>
      <w:tblPr>
        <w:tblStyle w:val="TableGrid"/>
        <w:tblW w:w="0" w:type="auto"/>
        <w:tblLayout w:type="fixed"/>
        <w:tblLook w:val="04A0" w:firstRow="1" w:lastRow="0" w:firstColumn="1" w:lastColumn="0" w:noHBand="0" w:noVBand="1"/>
      </w:tblPr>
      <w:tblGrid>
        <w:gridCol w:w="1765"/>
        <w:gridCol w:w="6530"/>
      </w:tblGrid>
      <w:tr w:rsidR="2EB85749" w14:paraId="700227EA"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F2C079D" w14:textId="068D78EA" w:rsidR="2EB85749" w:rsidRDefault="2EB85749">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7A07B03" w14:textId="0CEB5177" w:rsidR="2EB85749" w:rsidRDefault="2EB85749">
            <w:r w:rsidRPr="2EB85749">
              <w:rPr>
                <w:rFonts w:eastAsia="Arial" w:cs="Arial"/>
                <w:b/>
                <w:bCs/>
                <w:szCs w:val="22"/>
              </w:rPr>
              <w:t>ECEY6005</w:t>
            </w:r>
          </w:p>
        </w:tc>
      </w:tr>
      <w:tr w:rsidR="2EB85749" w14:paraId="4C184A61"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1428F2D" w14:textId="2BA2259C" w:rsidR="2EB85749" w:rsidRDefault="2EB85749">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E55E73F" w14:textId="4E16E222" w:rsidR="2EB85749" w:rsidRDefault="2EB85749">
            <w:r w:rsidRPr="2EB85749">
              <w:rPr>
                <w:rFonts w:eastAsia="Arial" w:cs="Arial"/>
                <w:b/>
                <w:bCs/>
                <w:szCs w:val="22"/>
              </w:rPr>
              <w:t>Regaining Paradise? Sustainability in the Early Years</w:t>
            </w:r>
          </w:p>
        </w:tc>
      </w:tr>
      <w:tr w:rsidR="2EB85749" w14:paraId="71F5189B"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BEC059B" w14:textId="4FB54898" w:rsidR="2EB85749" w:rsidRDefault="2EB85749">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25C6DD1" w14:textId="6FAC2EC2" w:rsidR="2EB85749" w:rsidRDefault="2EB85749">
            <w:r w:rsidRPr="2EB85749">
              <w:rPr>
                <w:rFonts w:eastAsia="Arial" w:cs="Arial"/>
                <w:b/>
                <w:bCs/>
                <w:szCs w:val="22"/>
              </w:rPr>
              <w:t>09/12/2020</w:t>
            </w:r>
          </w:p>
        </w:tc>
      </w:tr>
      <w:tr w:rsidR="2EB85749" w14:paraId="4FAFCBE4"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502248B" w14:textId="5BA3DCC8" w:rsidR="2EB85749" w:rsidRDefault="2EB85749">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6E822B5" w14:textId="7994F690" w:rsidR="2EB85749" w:rsidRDefault="2EB85749">
            <w:r w:rsidRPr="2EB85749">
              <w:rPr>
                <w:rFonts w:eastAsia="Arial" w:cs="Arial"/>
                <w:b/>
                <w:bCs/>
                <w:szCs w:val="22"/>
              </w:rPr>
              <w:t>6</w:t>
            </w:r>
          </w:p>
        </w:tc>
      </w:tr>
      <w:tr w:rsidR="2EB85749" w14:paraId="675989B2"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FA09E8B" w14:textId="537FC168" w:rsidR="2EB85749" w:rsidRDefault="2EB85749">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0A93177" w14:textId="29661F54" w:rsidR="2EB85749" w:rsidRDefault="2EB85749">
            <w:r w:rsidRPr="2EB85749">
              <w:rPr>
                <w:rFonts w:eastAsia="Arial" w:cs="Arial"/>
                <w:b/>
                <w:bCs/>
                <w:szCs w:val="22"/>
              </w:rPr>
              <w:t>20</w:t>
            </w:r>
          </w:p>
        </w:tc>
      </w:tr>
      <w:tr w:rsidR="2EB85749" w14:paraId="25DB281B"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E92E9C2" w14:textId="0315E8E7" w:rsidR="2EB85749" w:rsidRDefault="2EB85749">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787B7CA" w14:textId="6EA6AED2" w:rsidR="2EB85749" w:rsidRDefault="2EB85749">
            <w:r w:rsidRPr="2EB85749">
              <w:rPr>
                <w:rFonts w:eastAsia="Arial" w:cs="Arial"/>
                <w:b/>
                <w:bCs/>
                <w:szCs w:val="22"/>
              </w:rPr>
              <w:t>None</w:t>
            </w:r>
          </w:p>
        </w:tc>
      </w:tr>
    </w:tbl>
    <w:p w14:paraId="7F14991E" w14:textId="3E81B3C7" w:rsidR="20BCDE6A" w:rsidRDefault="20BCDE6A" w:rsidP="2EB85749">
      <w:pPr>
        <w:jc w:val="both"/>
      </w:pPr>
      <w:r w:rsidRPr="1996D85F">
        <w:rPr>
          <w:rFonts w:eastAsia="Arial" w:cs="Arial"/>
          <w:szCs w:val="22"/>
        </w:rPr>
        <w:t xml:space="preserve"> </w:t>
      </w:r>
    </w:p>
    <w:p w14:paraId="50B3BE0F" w14:textId="5FB5B61C" w:rsidR="20BCDE6A" w:rsidRDefault="20BCDE6A" w:rsidP="2EB85749">
      <w:pPr>
        <w:jc w:val="both"/>
      </w:pPr>
      <w:r w:rsidRPr="2EB85749">
        <w:rPr>
          <w:rFonts w:eastAsia="Arial" w:cs="Arial"/>
          <w:b/>
          <w:bCs/>
          <w:szCs w:val="22"/>
        </w:rPr>
        <w:t>AIM(S)</w:t>
      </w:r>
    </w:p>
    <w:p w14:paraId="7F770585" w14:textId="1141B3B0" w:rsidR="20BCDE6A" w:rsidRDefault="20BCDE6A" w:rsidP="2EB85749">
      <w:pPr>
        <w:jc w:val="both"/>
      </w:pPr>
      <w:r w:rsidRPr="2EB85749">
        <w:rPr>
          <w:rFonts w:eastAsia="Arial" w:cs="Arial"/>
          <w:b/>
          <w:bCs/>
          <w:szCs w:val="22"/>
        </w:rPr>
        <w:t xml:space="preserve"> </w:t>
      </w:r>
    </w:p>
    <w:p w14:paraId="403B8EC5" w14:textId="27743278" w:rsidR="20BCDE6A" w:rsidRDefault="20BCDE6A" w:rsidP="009E04C3">
      <w:pPr>
        <w:pStyle w:val="ListParagraph"/>
        <w:numPr>
          <w:ilvl w:val="0"/>
          <w:numId w:val="20"/>
        </w:numPr>
        <w:jc w:val="both"/>
        <w:rPr>
          <w:rFonts w:ascii="Arial" w:eastAsia="Arial" w:hAnsi="Arial" w:cs="Arial"/>
        </w:rPr>
      </w:pPr>
      <w:r w:rsidRPr="1996D85F">
        <w:rPr>
          <w:rFonts w:ascii="Arial" w:eastAsia="Arial" w:hAnsi="Arial" w:cs="Arial"/>
        </w:rPr>
        <w:t xml:space="preserve">To ensure students have a deep understanding of early years education for sustainability and global citizenship in the context of, children’s rights, holistic learning and pertinent philosophical, socio-cultural, environmental, economic and policy contexts. </w:t>
      </w:r>
    </w:p>
    <w:p w14:paraId="42046600" w14:textId="4568C5AB" w:rsidR="20BCDE6A" w:rsidRDefault="20BCDE6A" w:rsidP="009E04C3">
      <w:pPr>
        <w:pStyle w:val="ListParagraph"/>
        <w:numPr>
          <w:ilvl w:val="0"/>
          <w:numId w:val="20"/>
        </w:numPr>
        <w:jc w:val="both"/>
        <w:rPr>
          <w:rFonts w:ascii="Arial" w:eastAsia="Arial" w:hAnsi="Arial" w:cs="Arial"/>
        </w:rPr>
      </w:pPr>
      <w:r w:rsidRPr="1996D85F">
        <w:rPr>
          <w:rFonts w:ascii="Arial" w:eastAsia="Arial" w:hAnsi="Arial" w:cs="Arial"/>
        </w:rPr>
        <w:t>To ensure students develop an understanding of different viewpoints in relation to sustainability and explore these in a personal and academic context.</w:t>
      </w:r>
    </w:p>
    <w:p w14:paraId="259D090D" w14:textId="707DFAE4" w:rsidR="20BCDE6A" w:rsidRDefault="20BCDE6A" w:rsidP="2EB85749">
      <w:pPr>
        <w:jc w:val="both"/>
      </w:pPr>
      <w:r w:rsidRPr="2EB85749">
        <w:rPr>
          <w:rFonts w:eastAsia="Arial" w:cs="Arial"/>
          <w:b/>
          <w:bCs/>
          <w:szCs w:val="22"/>
        </w:rPr>
        <w:t>LEARNING OUTCOMES</w:t>
      </w:r>
    </w:p>
    <w:p w14:paraId="58372280" w14:textId="7EBBE0CA" w:rsidR="20BCDE6A" w:rsidRDefault="20BCDE6A" w:rsidP="2EB85749">
      <w:pPr>
        <w:jc w:val="both"/>
      </w:pPr>
      <w:r w:rsidRPr="2EB85749">
        <w:rPr>
          <w:rFonts w:eastAsia="Arial" w:cs="Arial"/>
          <w:b/>
          <w:bCs/>
          <w:szCs w:val="22"/>
        </w:rPr>
        <w:t xml:space="preserve"> </w:t>
      </w:r>
    </w:p>
    <w:p w14:paraId="68CC5814" w14:textId="7AC6090F" w:rsidR="20BCDE6A" w:rsidRDefault="20BCDE6A" w:rsidP="2EB85749">
      <w:pPr>
        <w:jc w:val="both"/>
      </w:pPr>
      <w:r w:rsidRPr="2EB85749">
        <w:rPr>
          <w:rFonts w:eastAsia="Arial" w:cs="Arial"/>
          <w:szCs w:val="22"/>
        </w:rPr>
        <w:t>Upon the successful completion of this module, the student should be able to:</w:t>
      </w:r>
    </w:p>
    <w:p w14:paraId="0849F0DC" w14:textId="1486E40A" w:rsidR="20BCDE6A" w:rsidRDefault="20BCDE6A" w:rsidP="2EB85749">
      <w:pPr>
        <w:jc w:val="both"/>
      </w:pPr>
      <w:r w:rsidRPr="2EB85749">
        <w:rPr>
          <w:rFonts w:eastAsia="Arial" w:cs="Arial"/>
          <w:szCs w:val="22"/>
        </w:rPr>
        <w:t xml:space="preserve"> </w:t>
      </w:r>
    </w:p>
    <w:p w14:paraId="24F7D23A" w14:textId="48AB18D1" w:rsidR="20BCDE6A" w:rsidRDefault="20BCDE6A" w:rsidP="009E04C3">
      <w:pPr>
        <w:pStyle w:val="ListParagraph"/>
        <w:numPr>
          <w:ilvl w:val="0"/>
          <w:numId w:val="19"/>
        </w:numPr>
        <w:jc w:val="both"/>
        <w:rPr>
          <w:rFonts w:ascii="Arial" w:eastAsia="Arial" w:hAnsi="Arial" w:cs="Arial"/>
        </w:rPr>
      </w:pPr>
      <w:r w:rsidRPr="1996D85F">
        <w:rPr>
          <w:rFonts w:ascii="Arial" w:eastAsia="Arial" w:hAnsi="Arial" w:cs="Arial"/>
        </w:rPr>
        <w:t>critically analyse current approaches to early years education and care through a sustainability lens;</w:t>
      </w:r>
    </w:p>
    <w:p w14:paraId="19934DB0" w14:textId="6A8197A8" w:rsidR="20BCDE6A" w:rsidRDefault="20BCDE6A" w:rsidP="009E04C3">
      <w:pPr>
        <w:pStyle w:val="ListParagraph"/>
        <w:numPr>
          <w:ilvl w:val="0"/>
          <w:numId w:val="19"/>
        </w:numPr>
        <w:jc w:val="both"/>
        <w:rPr>
          <w:rFonts w:ascii="Arial" w:eastAsia="Arial" w:hAnsi="Arial" w:cs="Arial"/>
        </w:rPr>
      </w:pPr>
      <w:r w:rsidRPr="1996D85F">
        <w:rPr>
          <w:rFonts w:ascii="Arial" w:eastAsia="Arial" w:hAnsi="Arial" w:cs="Arial"/>
        </w:rPr>
        <w:t>critically analyse the relevant philosophical, socio-cultural, historic, legislative and policy contexts in relation to sustainability and citizenship and their significance to early years education and care contexts;</w:t>
      </w:r>
    </w:p>
    <w:p w14:paraId="403D2368" w14:textId="6E0C3B69" w:rsidR="20BCDE6A" w:rsidRDefault="20BCDE6A" w:rsidP="009E04C3">
      <w:pPr>
        <w:pStyle w:val="ListParagraph"/>
        <w:numPr>
          <w:ilvl w:val="0"/>
          <w:numId w:val="19"/>
        </w:numPr>
        <w:jc w:val="both"/>
        <w:rPr>
          <w:rFonts w:ascii="Arial" w:eastAsia="Arial" w:hAnsi="Arial" w:cs="Arial"/>
        </w:rPr>
      </w:pPr>
      <w:r w:rsidRPr="1996D85F">
        <w:rPr>
          <w:rFonts w:ascii="Arial" w:eastAsia="Arial" w:hAnsi="Arial" w:cs="Arial"/>
        </w:rPr>
        <w:t>critically reflect on the child rights, the adult’s role, wider socio-cultural-political systems and their own personal engagement in relation to early years education for sustainability;</w:t>
      </w:r>
    </w:p>
    <w:p w14:paraId="6A918FDF" w14:textId="15D88C0E" w:rsidR="20BCDE6A" w:rsidRDefault="20BCDE6A" w:rsidP="009E04C3">
      <w:pPr>
        <w:pStyle w:val="ListParagraph"/>
        <w:numPr>
          <w:ilvl w:val="0"/>
          <w:numId w:val="19"/>
        </w:numPr>
        <w:jc w:val="both"/>
        <w:rPr>
          <w:rFonts w:ascii="Arial" w:eastAsia="Arial" w:hAnsi="Arial" w:cs="Arial"/>
        </w:rPr>
      </w:pPr>
      <w:r w:rsidRPr="1996D85F">
        <w:rPr>
          <w:rFonts w:ascii="Arial" w:eastAsia="Arial" w:hAnsi="Arial" w:cs="Arial"/>
        </w:rPr>
        <w:t xml:space="preserve">organise knowledge and learning through use of a range of information resources, and present work at the appropriate level. </w:t>
      </w:r>
    </w:p>
    <w:p w14:paraId="02D9FC28" w14:textId="64C7D96F" w:rsidR="20BCDE6A" w:rsidRDefault="20BCDE6A" w:rsidP="1996D85F">
      <w:pPr>
        <w:ind w:left="3600" w:hanging="3600"/>
        <w:jc w:val="both"/>
      </w:pPr>
      <w:r w:rsidRPr="1996D85F">
        <w:rPr>
          <w:rFonts w:eastAsia="Arial" w:cs="Arial"/>
          <w:b/>
          <w:bCs/>
          <w:szCs w:val="22"/>
        </w:rPr>
        <w:t>INDICATIVE CONTENT</w:t>
      </w:r>
    </w:p>
    <w:p w14:paraId="75C8E5E8" w14:textId="19AA988B" w:rsidR="20BCDE6A" w:rsidRDefault="20BCDE6A" w:rsidP="1996D85F">
      <w:pPr>
        <w:ind w:left="3600" w:hanging="3600"/>
        <w:jc w:val="both"/>
      </w:pPr>
      <w:r w:rsidRPr="1996D85F">
        <w:rPr>
          <w:rFonts w:eastAsia="Arial" w:cs="Arial"/>
          <w:b/>
          <w:bCs/>
          <w:szCs w:val="22"/>
        </w:rPr>
        <w:t xml:space="preserve"> </w:t>
      </w:r>
    </w:p>
    <w:p w14:paraId="32FD1E64" w14:textId="204196AD" w:rsidR="20BCDE6A" w:rsidRDefault="20BCDE6A" w:rsidP="009E04C3">
      <w:pPr>
        <w:pStyle w:val="ListParagraph"/>
        <w:numPr>
          <w:ilvl w:val="0"/>
          <w:numId w:val="20"/>
        </w:numPr>
        <w:jc w:val="both"/>
        <w:rPr>
          <w:rFonts w:ascii="Arial" w:eastAsia="Arial" w:hAnsi="Arial" w:cs="Arial"/>
        </w:rPr>
      </w:pPr>
      <w:r w:rsidRPr="1996D85F">
        <w:rPr>
          <w:rFonts w:ascii="Arial" w:eastAsia="Arial" w:hAnsi="Arial" w:cs="Arial"/>
        </w:rPr>
        <w:t xml:space="preserve">Critically evaluate sustainability / sustainable development in the context of current philosophical, theoretical and socio-cultural contexts, including ecocentric and posthumanistic approaches. </w:t>
      </w:r>
    </w:p>
    <w:p w14:paraId="510C3AD7" w14:textId="3E48303C" w:rsidR="20BCDE6A" w:rsidRDefault="20BCDE6A" w:rsidP="009E04C3">
      <w:pPr>
        <w:pStyle w:val="ListParagraph"/>
        <w:numPr>
          <w:ilvl w:val="0"/>
          <w:numId w:val="20"/>
        </w:numPr>
        <w:jc w:val="both"/>
        <w:rPr>
          <w:rFonts w:ascii="Arial" w:eastAsia="Arial" w:hAnsi="Arial" w:cs="Arial"/>
        </w:rPr>
      </w:pPr>
      <w:r w:rsidRPr="1996D85F">
        <w:rPr>
          <w:rFonts w:ascii="Arial" w:eastAsia="Arial" w:hAnsi="Arial" w:cs="Arial"/>
        </w:rPr>
        <w:t>Critiquing children’s rights and holistic wellbeing through a sustainability lens. Evaluating and revaluating the interconnectedness of the non-human environment with the socio-cultural, political and economic environment.</w:t>
      </w:r>
    </w:p>
    <w:p w14:paraId="52B7DE05" w14:textId="4E67A576" w:rsidR="20BCDE6A" w:rsidRDefault="20BCDE6A" w:rsidP="009E04C3">
      <w:pPr>
        <w:pStyle w:val="ListParagraph"/>
        <w:numPr>
          <w:ilvl w:val="0"/>
          <w:numId w:val="20"/>
        </w:numPr>
        <w:jc w:val="both"/>
        <w:rPr>
          <w:rFonts w:ascii="Arial" w:eastAsia="Arial" w:hAnsi="Arial" w:cs="Arial"/>
        </w:rPr>
      </w:pPr>
      <w:r w:rsidRPr="1996D85F">
        <w:rPr>
          <w:rFonts w:ascii="Arial" w:eastAsia="Arial" w:hAnsi="Arial" w:cs="Arial"/>
        </w:rPr>
        <w:t>Debating and critiquing the journey towards early years education for sustainability and global citizenship with links to international, national and local policy and curricula contexts.</w:t>
      </w:r>
    </w:p>
    <w:p w14:paraId="3FED071B" w14:textId="4055853D" w:rsidR="20BCDE6A" w:rsidRDefault="20BCDE6A" w:rsidP="009E04C3">
      <w:pPr>
        <w:pStyle w:val="ListParagraph"/>
        <w:numPr>
          <w:ilvl w:val="0"/>
          <w:numId w:val="20"/>
        </w:numPr>
        <w:jc w:val="both"/>
        <w:rPr>
          <w:rFonts w:ascii="Arial" w:eastAsia="Arial" w:hAnsi="Arial" w:cs="Arial"/>
        </w:rPr>
      </w:pPr>
      <w:r w:rsidRPr="1996D85F">
        <w:rPr>
          <w:rFonts w:ascii="Arial" w:eastAsia="Arial" w:hAnsi="Arial" w:cs="Arial"/>
        </w:rPr>
        <w:t xml:space="preserve">Critical evaluation of early years sustainability in context of early years theoretical, pedagogical and research contexts including Froebel, Reggio Emilia, Bruner, Vygotsky and Bronfenbrenner; </w:t>
      </w:r>
    </w:p>
    <w:p w14:paraId="2EE1B19D" w14:textId="5FEBCD1D" w:rsidR="20BCDE6A" w:rsidRDefault="20BCDE6A" w:rsidP="009E04C3">
      <w:pPr>
        <w:pStyle w:val="ListParagraph"/>
        <w:numPr>
          <w:ilvl w:val="0"/>
          <w:numId w:val="20"/>
        </w:numPr>
        <w:jc w:val="both"/>
        <w:rPr>
          <w:rFonts w:ascii="Arial" w:eastAsia="Arial" w:hAnsi="Arial" w:cs="Arial"/>
        </w:rPr>
      </w:pPr>
      <w:r w:rsidRPr="1996D85F">
        <w:rPr>
          <w:rFonts w:ascii="Arial" w:eastAsia="Arial" w:hAnsi="Arial" w:cs="Arial"/>
        </w:rPr>
        <w:t xml:space="preserve">Consideration and reflection of the students’ own sustainability context and consideration of personal engagement with the non-human world through </w:t>
      </w:r>
      <w:r w:rsidRPr="1996D85F">
        <w:rPr>
          <w:rFonts w:ascii="Arial" w:eastAsia="Arial" w:hAnsi="Arial" w:cs="Arial"/>
        </w:rPr>
        <w:lastRenderedPageBreak/>
        <w:t xml:space="preserve">holistic approaches including art, story and song. Consideration of interconnectedness with non-human world including significant life experiences, harmony, biophilia, sense of place and children’s future rights. </w:t>
      </w:r>
    </w:p>
    <w:p w14:paraId="28D24F5E" w14:textId="62961AB1" w:rsidR="20BCDE6A" w:rsidRDefault="20BCDE6A" w:rsidP="1996D85F">
      <w:pPr>
        <w:ind w:left="3600" w:hanging="3600"/>
        <w:rPr>
          <w:rFonts w:eastAsia="Arial" w:cs="Arial"/>
          <w:b/>
          <w:bCs/>
          <w:szCs w:val="22"/>
        </w:rPr>
      </w:pPr>
      <w:r w:rsidRPr="1996D85F">
        <w:rPr>
          <w:rFonts w:eastAsia="Arial" w:cs="Arial"/>
          <w:b/>
          <w:bCs/>
          <w:szCs w:val="22"/>
        </w:rPr>
        <w:t xml:space="preserve"> Study Time Allocation</w:t>
      </w:r>
    </w:p>
    <w:p w14:paraId="23852487" w14:textId="6241D905" w:rsidR="20BCDE6A" w:rsidRDefault="20BCDE6A" w:rsidP="2EB85749">
      <w:pPr>
        <w:ind w:left="3600" w:hanging="3600"/>
      </w:pPr>
      <w:r w:rsidRPr="2EB85749">
        <w:rPr>
          <w:rFonts w:eastAsia="Arial" w:cs="Arial"/>
          <w:b/>
          <w:bCs/>
          <w:szCs w:val="22"/>
        </w:rPr>
        <w:t xml:space="preserve"> </w:t>
      </w:r>
    </w:p>
    <w:p w14:paraId="5302D4C8" w14:textId="486331D0" w:rsidR="20BCDE6A" w:rsidRDefault="20BCDE6A" w:rsidP="2EB85749">
      <w:pPr>
        <w:jc w:val="both"/>
      </w:pPr>
      <w:r w:rsidRPr="2EB85749">
        <w:rPr>
          <w:rFonts w:eastAsia="Arial" w:cs="Arial"/>
          <w:szCs w:val="22"/>
        </w:rPr>
        <w:t>The study time for the module is divided as follows:</w:t>
      </w:r>
    </w:p>
    <w:p w14:paraId="608C6D09" w14:textId="13C37666" w:rsidR="20BCDE6A" w:rsidRDefault="20BCDE6A" w:rsidP="2EB85749">
      <w:pPr>
        <w:jc w:val="both"/>
      </w:pPr>
      <w:r w:rsidRPr="2EB85749">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04E612D7"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98D51CC" w14:textId="7296C533"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B886435" w14:textId="1FEEF4EE"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FCA04F2" w14:textId="6AEA272B" w:rsidR="2EB85749" w:rsidRDefault="2EB85749" w:rsidP="2EB85749">
            <w:pPr>
              <w:jc w:val="center"/>
            </w:pPr>
            <w:r w:rsidRPr="2EB85749">
              <w:rPr>
                <w:rFonts w:eastAsia="Arial" w:cs="Arial"/>
                <w:b/>
                <w:bCs/>
                <w:szCs w:val="22"/>
              </w:rPr>
              <w:t>Percentage</w:t>
            </w:r>
          </w:p>
        </w:tc>
      </w:tr>
      <w:tr w:rsidR="2EB85749" w14:paraId="01BF752E"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88E9CA6" w14:textId="30941D36"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94CC80A" w14:textId="4AD534A3" w:rsidR="2EB85749" w:rsidRDefault="2EB85749" w:rsidP="2EB85749">
            <w:pPr>
              <w:jc w:val="center"/>
            </w:pPr>
            <w:r w:rsidRPr="2EB85749">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74D7D53" w14:textId="5D2FC577" w:rsidR="2EB85749" w:rsidRDefault="2EB85749" w:rsidP="2EB85749">
            <w:pPr>
              <w:jc w:val="center"/>
            </w:pPr>
            <w:r w:rsidRPr="2EB85749">
              <w:rPr>
                <w:rFonts w:eastAsia="Arial" w:cs="Arial"/>
                <w:szCs w:val="22"/>
              </w:rPr>
              <w:t>15%</w:t>
            </w:r>
          </w:p>
        </w:tc>
      </w:tr>
      <w:tr w:rsidR="2EB85749" w14:paraId="644251C2"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32909C6" w14:textId="545DCBCA"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F819196" w14:textId="27F525D5" w:rsidR="2EB85749" w:rsidRDefault="2EB85749" w:rsidP="2EB85749">
            <w:pPr>
              <w:jc w:val="center"/>
            </w:pPr>
            <w:r w:rsidRPr="2EB85749">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7CD4B6D" w14:textId="34801300" w:rsidR="2EB85749" w:rsidRDefault="2EB85749" w:rsidP="2EB85749">
            <w:pPr>
              <w:jc w:val="center"/>
            </w:pPr>
            <w:r w:rsidRPr="2EB85749">
              <w:rPr>
                <w:rFonts w:eastAsia="Arial" w:cs="Arial"/>
                <w:szCs w:val="22"/>
              </w:rPr>
              <w:t>85%</w:t>
            </w:r>
          </w:p>
        </w:tc>
      </w:tr>
      <w:tr w:rsidR="2EB85749" w14:paraId="22B0F08F"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0314C3C" w14:textId="0C7143CF"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FE3574D" w14:textId="4F2AA8D3"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C4C484F" w14:textId="143F9CD9" w:rsidR="2EB85749" w:rsidRDefault="2EB85749" w:rsidP="2EB85749">
            <w:pPr>
              <w:jc w:val="center"/>
            </w:pPr>
            <w:r w:rsidRPr="2EB85749">
              <w:rPr>
                <w:rFonts w:eastAsia="Arial" w:cs="Arial"/>
                <w:szCs w:val="22"/>
              </w:rPr>
              <w:t xml:space="preserve"> </w:t>
            </w:r>
          </w:p>
        </w:tc>
      </w:tr>
      <w:tr w:rsidR="2EB85749" w14:paraId="7116216F"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E9D90EC" w14:textId="5253E768"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95C6BDB" w14:textId="422B5BED" w:rsidR="2EB85749" w:rsidRDefault="2EB85749" w:rsidP="2EB85749">
            <w:pPr>
              <w:jc w:val="center"/>
            </w:pPr>
            <w:r w:rsidRPr="2EB85749">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72189AE" w14:textId="28067A4E" w:rsidR="2EB85749" w:rsidRDefault="2EB85749" w:rsidP="2EB85749">
            <w:pPr>
              <w:jc w:val="center"/>
            </w:pPr>
            <w:r w:rsidRPr="2EB85749">
              <w:rPr>
                <w:rFonts w:eastAsia="Arial" w:cs="Arial"/>
                <w:b/>
                <w:bCs/>
                <w:szCs w:val="22"/>
              </w:rPr>
              <w:t>100%</w:t>
            </w:r>
          </w:p>
        </w:tc>
      </w:tr>
    </w:tbl>
    <w:p w14:paraId="483E82AC" w14:textId="7DD78D4F" w:rsidR="20BCDE6A" w:rsidRDefault="20BCDE6A">
      <w:r w:rsidRPr="2EB85749">
        <w:rPr>
          <w:rFonts w:eastAsia="Arial" w:cs="Arial"/>
          <w:b/>
          <w:bCs/>
          <w:szCs w:val="22"/>
        </w:rPr>
        <w:t xml:space="preserve"> </w:t>
      </w:r>
    </w:p>
    <w:p w14:paraId="015F81A2" w14:textId="10E67191" w:rsidR="20BCDE6A" w:rsidRDefault="20BCDE6A">
      <w:r w:rsidRPr="2EB85749">
        <w:rPr>
          <w:rFonts w:eastAsia="Arial" w:cs="Arial"/>
          <w:b/>
          <w:bCs/>
          <w:szCs w:val="22"/>
        </w:rPr>
        <w:t>ASSESSMENT</w:t>
      </w:r>
    </w:p>
    <w:p w14:paraId="72CF5CDD" w14:textId="6B78849C" w:rsidR="20BCDE6A" w:rsidRDefault="20BCDE6A" w:rsidP="2EB85749">
      <w:pPr>
        <w:ind w:left="3600" w:hanging="3600"/>
      </w:pPr>
      <w:r w:rsidRPr="2EB85749">
        <w:rPr>
          <w:rFonts w:eastAsia="Arial" w:cs="Arial"/>
          <w:b/>
          <w:bCs/>
          <w:szCs w:val="22"/>
        </w:rPr>
        <w:t xml:space="preserve"> </w:t>
      </w:r>
    </w:p>
    <w:p w14:paraId="1F672928" w14:textId="59D076A2" w:rsidR="20BCDE6A" w:rsidRDefault="20BCDE6A" w:rsidP="2EB85749">
      <w:pPr>
        <w:jc w:val="both"/>
      </w:pPr>
      <w:r w:rsidRPr="2EB85749">
        <w:rPr>
          <w:rFonts w:eastAsia="Arial" w:cs="Arial"/>
          <w:b/>
          <w:bCs/>
          <w:szCs w:val="22"/>
        </w:rPr>
        <w:t>Assessment Component 1</w:t>
      </w:r>
    </w:p>
    <w:p w14:paraId="63EAD07B" w14:textId="4573EF2A" w:rsidR="20BCDE6A" w:rsidRDefault="20BCDE6A" w:rsidP="2EB85749">
      <w:pPr>
        <w:jc w:val="both"/>
      </w:pPr>
      <w:r w:rsidRPr="2EB85749">
        <w:rPr>
          <w:rFonts w:eastAsia="Arial" w:cs="Arial"/>
          <w:b/>
          <w:bCs/>
          <w:i/>
          <w:iCs/>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2EB85749" w14:paraId="7906AF92" w14:textId="77777777" w:rsidTr="2EB85749">
        <w:trPr>
          <w:trHeight w:val="300"/>
        </w:trPr>
        <w:tc>
          <w:tcPr>
            <w:tcW w:w="509" w:type="dxa"/>
            <w:tcMar>
              <w:left w:w="108" w:type="dxa"/>
              <w:right w:w="108" w:type="dxa"/>
            </w:tcMar>
          </w:tcPr>
          <w:p w14:paraId="2D3B68D2" w14:textId="130BD304" w:rsidR="2EB85749" w:rsidRDefault="2EB85749" w:rsidP="2EB85749">
            <w:pPr>
              <w:jc w:val="both"/>
            </w:pPr>
            <w:r w:rsidRPr="2EB85749">
              <w:rPr>
                <w:rFonts w:eastAsia="Arial" w:cs="Arial"/>
                <w:szCs w:val="22"/>
              </w:rPr>
              <w:t>☐</w:t>
            </w:r>
          </w:p>
        </w:tc>
        <w:tc>
          <w:tcPr>
            <w:tcW w:w="2256" w:type="dxa"/>
            <w:tcMar>
              <w:left w:w="108" w:type="dxa"/>
              <w:right w:w="108" w:type="dxa"/>
            </w:tcMar>
          </w:tcPr>
          <w:p w14:paraId="5DCE4BB9" w14:textId="580565F2"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14C6506C" w14:textId="269E757F" w:rsidR="2EB85749" w:rsidRDefault="2EB85749" w:rsidP="2EB85749">
            <w:pPr>
              <w:jc w:val="both"/>
            </w:pPr>
            <w:r w:rsidRPr="2EB85749">
              <w:rPr>
                <w:rFonts w:ascii="MS Gothic" w:eastAsia="MS Gothic" w:hAnsi="MS Gothic" w:cs="MS Gothic"/>
                <w:szCs w:val="22"/>
              </w:rPr>
              <w:t>☐</w:t>
            </w:r>
          </w:p>
        </w:tc>
        <w:tc>
          <w:tcPr>
            <w:tcW w:w="2270" w:type="dxa"/>
            <w:tcMar>
              <w:left w:w="108" w:type="dxa"/>
              <w:right w:w="108" w:type="dxa"/>
            </w:tcMar>
          </w:tcPr>
          <w:p w14:paraId="67C5B0D9" w14:textId="7EE1F04A"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2F6ED718" w14:textId="6E3D0B7E" w:rsidR="2EB85749" w:rsidRDefault="2EB85749" w:rsidP="2EB85749">
            <w:pPr>
              <w:jc w:val="both"/>
            </w:pPr>
            <w:r w:rsidRPr="2EB85749">
              <w:rPr>
                <w:rFonts w:ascii="MS Gothic" w:eastAsia="MS Gothic" w:hAnsi="MS Gothic" w:cs="MS Gothic"/>
                <w:szCs w:val="22"/>
              </w:rPr>
              <w:t>☒</w:t>
            </w:r>
          </w:p>
        </w:tc>
        <w:tc>
          <w:tcPr>
            <w:tcW w:w="2270" w:type="dxa"/>
            <w:tcMar>
              <w:left w:w="108" w:type="dxa"/>
              <w:right w:w="108" w:type="dxa"/>
            </w:tcMar>
          </w:tcPr>
          <w:p w14:paraId="5F3B1950" w14:textId="2673BF6C" w:rsidR="2EB85749" w:rsidRDefault="2EB85749" w:rsidP="2EB85749">
            <w:pPr>
              <w:jc w:val="both"/>
            </w:pPr>
            <w:r w:rsidRPr="2EB85749">
              <w:rPr>
                <w:rFonts w:eastAsia="Arial" w:cs="Arial"/>
                <w:b/>
                <w:bCs/>
                <w:szCs w:val="22"/>
              </w:rPr>
              <w:t>Practical</w:t>
            </w:r>
          </w:p>
        </w:tc>
      </w:tr>
    </w:tbl>
    <w:p w14:paraId="77E19CB9" w14:textId="16C50915" w:rsidR="20BCDE6A" w:rsidRDefault="20BCDE6A"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2675"/>
        <w:gridCol w:w="4148"/>
        <w:gridCol w:w="1472"/>
      </w:tblGrid>
      <w:tr w:rsidR="2EB85749" w14:paraId="50C2429D" w14:textId="77777777" w:rsidTr="2EB85749">
        <w:trPr>
          <w:trHeight w:val="300"/>
        </w:trPr>
        <w:tc>
          <w:tcPr>
            <w:tcW w:w="2675" w:type="dxa"/>
            <w:tcBorders>
              <w:top w:val="single" w:sz="8" w:space="0" w:color="auto"/>
              <w:left w:val="single" w:sz="8" w:space="0" w:color="auto"/>
              <w:bottom w:val="single" w:sz="8" w:space="0" w:color="auto"/>
              <w:right w:val="single" w:sz="8" w:space="0" w:color="auto"/>
            </w:tcBorders>
            <w:tcMar>
              <w:left w:w="108" w:type="dxa"/>
              <w:right w:w="108" w:type="dxa"/>
            </w:tcMar>
          </w:tcPr>
          <w:p w14:paraId="1C6B31AD" w14:textId="15421388" w:rsidR="2EB85749" w:rsidRDefault="2EB85749" w:rsidP="2EB85749">
            <w:pPr>
              <w:jc w:val="center"/>
            </w:pPr>
            <w:r w:rsidRPr="2EB85749">
              <w:rPr>
                <w:rFonts w:eastAsia="Arial" w:cs="Arial"/>
                <w:b/>
                <w:bCs/>
                <w:szCs w:val="22"/>
              </w:rPr>
              <w:t>Mode of assessment</w:t>
            </w:r>
          </w:p>
        </w:tc>
        <w:tc>
          <w:tcPr>
            <w:tcW w:w="4148" w:type="dxa"/>
            <w:tcBorders>
              <w:top w:val="single" w:sz="8" w:space="0" w:color="auto"/>
              <w:left w:val="single" w:sz="8" w:space="0" w:color="auto"/>
              <w:bottom w:val="single" w:sz="8" w:space="0" w:color="auto"/>
              <w:right w:val="single" w:sz="8" w:space="0" w:color="auto"/>
            </w:tcBorders>
            <w:tcMar>
              <w:left w:w="108" w:type="dxa"/>
              <w:right w:w="108" w:type="dxa"/>
            </w:tcMar>
          </w:tcPr>
          <w:p w14:paraId="2AA97CDF" w14:textId="24D1E740"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A84ADEB" w14:textId="3E68B8BA" w:rsidR="2EB85749" w:rsidRDefault="2EB85749" w:rsidP="2EB85749">
            <w:pPr>
              <w:jc w:val="both"/>
            </w:pPr>
            <w:r w:rsidRPr="2EB85749">
              <w:rPr>
                <w:rFonts w:eastAsia="Arial" w:cs="Arial"/>
                <w:b/>
                <w:bCs/>
                <w:szCs w:val="22"/>
              </w:rPr>
              <w:t>Weighting</w:t>
            </w:r>
          </w:p>
        </w:tc>
      </w:tr>
      <w:tr w:rsidR="2EB85749" w14:paraId="5943BD3E" w14:textId="77777777" w:rsidTr="2EB85749">
        <w:trPr>
          <w:trHeight w:val="300"/>
        </w:trPr>
        <w:tc>
          <w:tcPr>
            <w:tcW w:w="2675" w:type="dxa"/>
            <w:tcBorders>
              <w:top w:val="single" w:sz="8" w:space="0" w:color="auto"/>
              <w:left w:val="single" w:sz="8" w:space="0" w:color="auto"/>
              <w:bottom w:val="single" w:sz="8" w:space="0" w:color="auto"/>
              <w:right w:val="single" w:sz="8" w:space="0" w:color="auto"/>
            </w:tcBorders>
            <w:tcMar>
              <w:left w:w="108" w:type="dxa"/>
              <w:right w:w="108" w:type="dxa"/>
            </w:tcMar>
          </w:tcPr>
          <w:p w14:paraId="583EDD76" w14:textId="7400F970" w:rsidR="2EB85749" w:rsidRDefault="2EB85749" w:rsidP="2EB85749">
            <w:pPr>
              <w:jc w:val="center"/>
            </w:pPr>
            <w:r w:rsidRPr="2EB85749">
              <w:rPr>
                <w:rFonts w:eastAsia="Arial" w:cs="Arial"/>
                <w:szCs w:val="22"/>
              </w:rPr>
              <w:t>Presentation</w:t>
            </w:r>
          </w:p>
        </w:tc>
        <w:tc>
          <w:tcPr>
            <w:tcW w:w="4148" w:type="dxa"/>
            <w:tcBorders>
              <w:top w:val="single" w:sz="8" w:space="0" w:color="auto"/>
              <w:left w:val="single" w:sz="8" w:space="0" w:color="auto"/>
              <w:bottom w:val="single" w:sz="8" w:space="0" w:color="auto"/>
              <w:right w:val="single" w:sz="8" w:space="0" w:color="auto"/>
            </w:tcBorders>
            <w:tcMar>
              <w:left w:w="108" w:type="dxa"/>
              <w:right w:w="108" w:type="dxa"/>
            </w:tcMar>
          </w:tcPr>
          <w:p w14:paraId="53D15808" w14:textId="52F65957" w:rsidR="2EB85749" w:rsidRDefault="2EB85749" w:rsidP="2EB85749">
            <w:pPr>
              <w:jc w:val="both"/>
            </w:pPr>
            <w:r w:rsidRPr="2EB85749">
              <w:rPr>
                <w:rFonts w:eastAsia="Arial" w:cs="Arial"/>
                <w:szCs w:val="22"/>
              </w:rPr>
              <w:t xml:space="preserve">20 minute presentation </w:t>
            </w:r>
          </w:p>
          <w:p w14:paraId="76C1A29D" w14:textId="0E5DD876" w:rsidR="2EB85749" w:rsidRDefault="2EB85749" w:rsidP="2EB85749">
            <w:pPr>
              <w:jc w:val="both"/>
            </w:pPr>
            <w:r w:rsidRPr="2EB85749">
              <w:rPr>
                <w:rFonts w:eastAsia="Arial" w:cs="Arial"/>
                <w:szCs w:val="22"/>
              </w:rPr>
              <w:t xml:space="preserve">Accompanying evidence (equivalent to 2000 words but to take various forms including art, poetry, story, song, ecological study, dance, drama or other)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5DFC3F9" w14:textId="027EBA78" w:rsidR="2EB85749" w:rsidRDefault="2EB85749" w:rsidP="2EB85749">
            <w:pPr>
              <w:jc w:val="both"/>
            </w:pPr>
            <w:r w:rsidRPr="2EB85749">
              <w:rPr>
                <w:rFonts w:eastAsia="Arial" w:cs="Arial"/>
                <w:szCs w:val="22"/>
              </w:rPr>
              <w:t>100%</w:t>
            </w:r>
          </w:p>
        </w:tc>
      </w:tr>
    </w:tbl>
    <w:p w14:paraId="5AADDF12" w14:textId="2E493266" w:rsidR="20BCDE6A" w:rsidRDefault="20BCDE6A" w:rsidP="2EB85749">
      <w:pPr>
        <w:jc w:val="both"/>
      </w:pPr>
      <w:r w:rsidRPr="2EB85749">
        <w:rPr>
          <w:rFonts w:eastAsia="Arial" w:cs="Arial"/>
          <w:b/>
          <w:bCs/>
          <w:szCs w:val="22"/>
        </w:rPr>
        <w:t xml:space="preserve"> </w:t>
      </w:r>
    </w:p>
    <w:p w14:paraId="341CFF0D" w14:textId="73B1393E" w:rsidR="20BCDE6A" w:rsidRDefault="20BCDE6A" w:rsidP="2EB85749">
      <w:pPr>
        <w:jc w:val="both"/>
      </w:pPr>
      <w:r w:rsidRPr="2EB85749">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2EB85749" w14:paraId="773EB62B"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58C397E" w14:textId="251D53AA"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2D87C5" w14:textId="5687FA02" w:rsidR="2EB85749" w:rsidRDefault="2EB85749" w:rsidP="2EB85749">
            <w:pPr>
              <w:jc w:val="center"/>
            </w:pPr>
            <w:r w:rsidRPr="2EB85749">
              <w:rPr>
                <w:rFonts w:eastAsia="Arial" w:cs="Arial"/>
                <w:b/>
                <w:bCs/>
                <w:szCs w:val="22"/>
              </w:rPr>
              <w:t>Percentage</w:t>
            </w:r>
          </w:p>
        </w:tc>
      </w:tr>
      <w:tr w:rsidR="2EB85749" w14:paraId="5D47D5B3"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7354F70" w14:textId="054A8F3A"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FDD8BAD" w14:textId="2BECF34D" w:rsidR="2EB85749" w:rsidRDefault="2EB85749" w:rsidP="2EB85749">
            <w:pPr>
              <w:jc w:val="center"/>
            </w:pPr>
            <w:r w:rsidRPr="2EB85749">
              <w:rPr>
                <w:rFonts w:eastAsia="Arial" w:cs="Arial"/>
                <w:szCs w:val="22"/>
              </w:rPr>
              <w:t xml:space="preserve"> </w:t>
            </w:r>
          </w:p>
        </w:tc>
      </w:tr>
      <w:tr w:rsidR="2EB85749" w14:paraId="4BFDB8C3"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90762C2" w14:textId="04A9C4D4"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2040353" w14:textId="59AEEC79" w:rsidR="2EB85749" w:rsidRDefault="2EB85749" w:rsidP="2EB85749">
            <w:pPr>
              <w:jc w:val="center"/>
            </w:pPr>
            <w:r w:rsidRPr="2EB85749">
              <w:rPr>
                <w:rFonts w:eastAsia="Arial" w:cs="Arial"/>
                <w:szCs w:val="22"/>
              </w:rPr>
              <w:t xml:space="preserve"> </w:t>
            </w:r>
          </w:p>
        </w:tc>
      </w:tr>
      <w:tr w:rsidR="2EB85749" w14:paraId="2805C87E"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3EBD31B" w14:textId="69FC89A2"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D933F83" w14:textId="7761A6E7" w:rsidR="2EB85749" w:rsidRDefault="2EB85749" w:rsidP="2EB85749">
            <w:pPr>
              <w:jc w:val="center"/>
            </w:pPr>
            <w:r w:rsidRPr="2EB85749">
              <w:rPr>
                <w:rFonts w:eastAsia="Arial" w:cs="Arial"/>
                <w:szCs w:val="22"/>
              </w:rPr>
              <w:t>100%</w:t>
            </w:r>
          </w:p>
        </w:tc>
      </w:tr>
      <w:tr w:rsidR="2EB85749" w14:paraId="53C8EA60"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AC85C3E" w14:textId="731CADB5"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E915B40" w14:textId="4BD675E8" w:rsidR="2EB85749" w:rsidRDefault="2EB85749" w:rsidP="2EB85749">
            <w:pPr>
              <w:jc w:val="center"/>
            </w:pPr>
            <w:r w:rsidRPr="2EB85749">
              <w:rPr>
                <w:rFonts w:eastAsia="Arial" w:cs="Arial"/>
                <w:b/>
                <w:bCs/>
                <w:szCs w:val="22"/>
              </w:rPr>
              <w:t>100%</w:t>
            </w:r>
          </w:p>
        </w:tc>
      </w:tr>
    </w:tbl>
    <w:p w14:paraId="16C40B30" w14:textId="4F270E58" w:rsidR="20BCDE6A" w:rsidRDefault="20BCDE6A" w:rsidP="2EB85749">
      <w:pPr>
        <w:tabs>
          <w:tab w:val="left" w:pos="720"/>
          <w:tab w:val="left" w:pos="1440"/>
          <w:tab w:val="left" w:pos="2160"/>
          <w:tab w:val="left" w:pos="2880"/>
        </w:tabs>
        <w:jc w:val="both"/>
      </w:pPr>
      <w:r w:rsidRPr="2EB85749">
        <w:rPr>
          <w:rFonts w:eastAsia="Arial" w:cs="Arial"/>
          <w:szCs w:val="22"/>
        </w:rPr>
        <w:t xml:space="preserve"> </w:t>
      </w:r>
    </w:p>
    <w:p w14:paraId="08EA0AAD" w14:textId="1F25A07B" w:rsidR="20BCDE6A" w:rsidRDefault="20BCDE6A" w:rsidP="2EB85749">
      <w:pPr>
        <w:jc w:val="both"/>
      </w:pPr>
      <w:r w:rsidRPr="2EB85749">
        <w:rPr>
          <w:rFonts w:eastAsia="Arial" w:cs="Arial"/>
          <w:szCs w:val="22"/>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7F05B566" w14:textId="5C06AD61" w:rsidR="20BCDE6A" w:rsidRDefault="20BCDE6A" w:rsidP="2EB85749">
      <w:pPr>
        <w:jc w:val="both"/>
      </w:pPr>
      <w:r w:rsidRPr="2EB85749">
        <w:rPr>
          <w:rFonts w:eastAsia="Arial" w:cs="Arial"/>
          <w:szCs w:val="22"/>
        </w:rPr>
        <w:t xml:space="preserve"> </w:t>
      </w:r>
    </w:p>
    <w:p w14:paraId="33EDD686" w14:textId="5C59FC48" w:rsidR="20BCDE6A" w:rsidRDefault="20BCDE6A" w:rsidP="2EB85749">
      <w:pPr>
        <w:jc w:val="both"/>
      </w:pPr>
      <w:r w:rsidRPr="2EB85749">
        <w:rPr>
          <w:rFonts w:eastAsia="Arial" w:cs="Arial"/>
          <w:szCs w:val="22"/>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2F58C47D" w14:textId="1DF1F8B6" w:rsidR="20BCDE6A" w:rsidRDefault="20BCDE6A" w:rsidP="2EB85749">
      <w:pPr>
        <w:jc w:val="both"/>
      </w:pPr>
      <w:r w:rsidRPr="2EB85749">
        <w:rPr>
          <w:rFonts w:eastAsia="Arial" w:cs="Arial"/>
          <w:szCs w:val="22"/>
        </w:rPr>
        <w:t xml:space="preserve"> </w:t>
      </w:r>
    </w:p>
    <w:p w14:paraId="193E2082" w14:textId="77777777" w:rsidR="00DD00DA" w:rsidRDefault="00DD00DA">
      <w:pPr>
        <w:rPr>
          <w:rFonts w:eastAsia="Arial" w:cs="Arial"/>
          <w:b/>
          <w:bCs/>
          <w:szCs w:val="22"/>
        </w:rPr>
      </w:pPr>
      <w:r>
        <w:rPr>
          <w:rFonts w:eastAsia="Arial" w:cs="Arial"/>
          <w:b/>
          <w:bCs/>
          <w:szCs w:val="22"/>
        </w:rPr>
        <w:br w:type="page"/>
      </w:r>
    </w:p>
    <w:p w14:paraId="14195F13" w14:textId="4EB88E76" w:rsidR="20BCDE6A" w:rsidRDefault="20BCDE6A" w:rsidP="2EB85749">
      <w:pPr>
        <w:jc w:val="both"/>
      </w:pPr>
      <w:r w:rsidRPr="2EB85749">
        <w:rPr>
          <w:rFonts w:eastAsia="Arial" w:cs="Arial"/>
          <w:b/>
          <w:bCs/>
          <w:szCs w:val="22"/>
        </w:rPr>
        <w:lastRenderedPageBreak/>
        <w:t>INDICATIVE READING LIST</w:t>
      </w:r>
    </w:p>
    <w:p w14:paraId="603DEE7F" w14:textId="27405EA6" w:rsidR="20BCDE6A" w:rsidRDefault="20BCDE6A" w:rsidP="2EB85749">
      <w:pPr>
        <w:jc w:val="both"/>
      </w:pPr>
      <w:r w:rsidRPr="2EB85749">
        <w:rPr>
          <w:rFonts w:eastAsia="Arial" w:cs="Arial"/>
          <w:b/>
          <w:bCs/>
          <w:szCs w:val="22"/>
        </w:rPr>
        <w:t xml:space="preserve"> </w:t>
      </w:r>
    </w:p>
    <w:p w14:paraId="7ADE08A9" w14:textId="4FA912A9" w:rsidR="20BCDE6A" w:rsidRDefault="20BCDE6A" w:rsidP="2EB85749">
      <w:pPr>
        <w:jc w:val="both"/>
      </w:pPr>
      <w:r w:rsidRPr="2EB85749">
        <w:rPr>
          <w:rFonts w:eastAsia="Arial" w:cs="Arial"/>
          <w:szCs w:val="22"/>
        </w:rPr>
        <w:t>The Leganto Reading list will be updated regularly to ensure current theoretical and professional guidance is incorporated into the module content.</w:t>
      </w:r>
    </w:p>
    <w:p w14:paraId="0961A6DD" w14:textId="5A28FF46" w:rsidR="20BCDE6A" w:rsidRDefault="20BCDE6A" w:rsidP="2EB85749">
      <w:pPr>
        <w:jc w:val="both"/>
      </w:pPr>
      <w:r w:rsidRPr="2EB85749">
        <w:rPr>
          <w:rFonts w:eastAsia="Arial" w:cs="Arial"/>
          <w:szCs w:val="22"/>
        </w:rPr>
        <w:t xml:space="preserve"> </w:t>
      </w:r>
    </w:p>
    <w:p w14:paraId="4EA23D68" w14:textId="0B81D838" w:rsidR="20BCDE6A" w:rsidRDefault="20BCDE6A" w:rsidP="2EB85749">
      <w:pPr>
        <w:jc w:val="both"/>
      </w:pPr>
      <w:r w:rsidRPr="2EB85749">
        <w:rPr>
          <w:rFonts w:eastAsia="Arial" w:cs="Arial"/>
          <w:szCs w:val="22"/>
        </w:rPr>
        <w:t>Students will also be directed to relevant journal articles and websites.</w:t>
      </w:r>
    </w:p>
    <w:p w14:paraId="562EE5D6" w14:textId="08E1CBD6" w:rsidR="20BCDE6A" w:rsidRDefault="20BCDE6A" w:rsidP="2EB85749">
      <w:pPr>
        <w:jc w:val="both"/>
      </w:pPr>
      <w:r w:rsidRPr="2EB85749">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770"/>
        <w:gridCol w:w="1645"/>
      </w:tblGrid>
      <w:tr w:rsidR="2EB85749" w14:paraId="1F7ADF24"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ADE3A9D" w14:textId="45BDC580"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C7A5B22" w14:textId="7F1C5BBB" w:rsidR="2EB85749" w:rsidRDefault="2EB85749" w:rsidP="2EB85749">
            <w:pPr>
              <w:tabs>
                <w:tab w:val="left" w:pos="0"/>
                <w:tab w:val="left" w:pos="720"/>
                <w:tab w:val="left" w:pos="1440"/>
              </w:tabs>
              <w:jc w:val="both"/>
            </w:pPr>
            <w:r w:rsidRPr="2EB85749">
              <w:rPr>
                <w:rFonts w:eastAsia="Arial" w:cs="Arial"/>
                <w:b/>
                <w:bCs/>
                <w:szCs w:val="22"/>
              </w:rPr>
              <w:t>ECEY6005</w:t>
            </w:r>
          </w:p>
        </w:tc>
      </w:tr>
      <w:tr w:rsidR="2EB85749" w14:paraId="7E9078D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C3BD315" w14:textId="02487C14"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5CFDFF8" w14:textId="53555B05" w:rsidR="2EB85749" w:rsidRDefault="2EB85749" w:rsidP="2EB85749">
            <w:pPr>
              <w:tabs>
                <w:tab w:val="left" w:pos="0"/>
                <w:tab w:val="left" w:pos="720"/>
                <w:tab w:val="left" w:pos="1440"/>
              </w:tabs>
              <w:jc w:val="both"/>
            </w:pPr>
            <w:r w:rsidRPr="2EB85749">
              <w:rPr>
                <w:rFonts w:eastAsia="Arial" w:cs="Arial"/>
                <w:b/>
                <w:bCs/>
                <w:szCs w:val="22"/>
              </w:rPr>
              <w:t>Regaining Paradise? Sustainability in the Early Years.</w:t>
            </w:r>
          </w:p>
        </w:tc>
      </w:tr>
      <w:tr w:rsidR="2EB85749" w14:paraId="19DFF9F1"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8B0914" w14:textId="101D3B73"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47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87F88CF" w14:textId="275BE5CC"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64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53D4DB6" w14:textId="55B5DCED"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4162A44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0316328" w14:textId="338292C9" w:rsidR="2EB85749" w:rsidRDefault="2EB85749" w:rsidP="2EB85749">
            <w:pPr>
              <w:tabs>
                <w:tab w:val="left" w:pos="0"/>
                <w:tab w:val="left" w:pos="720"/>
                <w:tab w:val="left" w:pos="1440"/>
              </w:tabs>
              <w:jc w:val="both"/>
            </w:pPr>
            <w:r w:rsidRPr="2EB85749">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F074010" w14:textId="66076144" w:rsidR="2EB85749" w:rsidRDefault="2EB85749" w:rsidP="2EB85749">
            <w:pPr>
              <w:tabs>
                <w:tab w:val="left" w:pos="0"/>
                <w:tab w:val="left" w:pos="720"/>
                <w:tab w:val="left" w:pos="1440"/>
              </w:tabs>
              <w:jc w:val="both"/>
            </w:pPr>
            <w:r w:rsidRPr="2EB85749">
              <w:rPr>
                <w:rFonts w:eastAsia="Arial" w:cs="Arial"/>
                <w:szCs w:val="22"/>
              </w:rPr>
              <w:t>Davis, J (2015)</w:t>
            </w:r>
            <w:r w:rsidRPr="2EB85749">
              <w:rPr>
                <w:rFonts w:eastAsia="Arial" w:cs="Arial"/>
                <w:color w:val="333333"/>
                <w:szCs w:val="22"/>
              </w:rPr>
              <w:t xml:space="preserve"> </w:t>
            </w:r>
            <w:r w:rsidRPr="2EB85749">
              <w:rPr>
                <w:rFonts w:eastAsia="Arial" w:cs="Arial"/>
                <w:i/>
                <w:iCs/>
                <w:szCs w:val="22"/>
              </w:rPr>
              <w:t>Young children and the environment : early education for sustainability. Cambridge: Cambridge University Press</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CE07AE3" w14:textId="125E58CB" w:rsidR="2EB85749" w:rsidRDefault="2EB85749" w:rsidP="2EB85749">
            <w:pPr>
              <w:jc w:val="center"/>
            </w:pPr>
            <w:r w:rsidRPr="2EB85749">
              <w:rPr>
                <w:rFonts w:eastAsia="Arial" w:cs="Arial"/>
                <w:szCs w:val="22"/>
              </w:rPr>
              <w:t>☒</w:t>
            </w:r>
          </w:p>
        </w:tc>
      </w:tr>
      <w:tr w:rsidR="2EB85749" w14:paraId="2D7041E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584722E" w14:textId="5D647F39" w:rsidR="2EB85749" w:rsidRDefault="2EB85749" w:rsidP="2EB85749">
            <w:pPr>
              <w:tabs>
                <w:tab w:val="left" w:pos="0"/>
                <w:tab w:val="left" w:pos="720"/>
                <w:tab w:val="left" w:pos="1440"/>
              </w:tabs>
              <w:jc w:val="both"/>
            </w:pPr>
            <w:r w:rsidRPr="2EB85749">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DD4A727" w14:textId="5529561F" w:rsidR="2EB85749" w:rsidRDefault="2EB85749" w:rsidP="2EB85749">
            <w:pPr>
              <w:tabs>
                <w:tab w:val="left" w:pos="0"/>
                <w:tab w:val="left" w:pos="720"/>
                <w:tab w:val="left" w:pos="1440"/>
              </w:tabs>
              <w:jc w:val="both"/>
            </w:pPr>
            <w:r w:rsidRPr="2EB85749">
              <w:rPr>
                <w:rFonts w:eastAsia="Arial" w:cs="Arial"/>
                <w:szCs w:val="22"/>
              </w:rPr>
              <w:t xml:space="preserve">Elliott, S and Davis, J (2014) </w:t>
            </w:r>
            <w:r w:rsidRPr="2EB85749">
              <w:rPr>
                <w:rFonts w:eastAsia="Arial" w:cs="Arial"/>
                <w:i/>
                <w:iCs/>
                <w:szCs w:val="22"/>
              </w:rPr>
              <w:t>Research in early childhood education for sustainability: international perspectives and provocations</w:t>
            </w:r>
            <w:r w:rsidRPr="2EB85749">
              <w:rPr>
                <w:rFonts w:eastAsia="Arial" w:cs="Arial"/>
                <w:szCs w:val="22"/>
              </w:rPr>
              <w:t>. Oxon: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5657FEF" w14:textId="259147B6" w:rsidR="2EB85749" w:rsidRDefault="2EB85749" w:rsidP="2EB85749">
            <w:pPr>
              <w:jc w:val="center"/>
            </w:pPr>
            <w:r w:rsidRPr="2EB85749">
              <w:rPr>
                <w:rFonts w:eastAsia="Arial" w:cs="Arial"/>
                <w:szCs w:val="22"/>
              </w:rPr>
              <w:t>☒</w:t>
            </w:r>
          </w:p>
        </w:tc>
      </w:tr>
      <w:tr w:rsidR="2EB85749" w14:paraId="75817433"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720092C" w14:textId="5B61B146" w:rsidR="2EB85749" w:rsidRDefault="2EB85749" w:rsidP="2EB85749">
            <w:pPr>
              <w:tabs>
                <w:tab w:val="left" w:pos="0"/>
                <w:tab w:val="left" w:pos="720"/>
                <w:tab w:val="left" w:pos="1440"/>
              </w:tabs>
              <w:jc w:val="both"/>
            </w:pPr>
            <w:r w:rsidRPr="2EB85749">
              <w:rPr>
                <w:rFonts w:eastAsia="Arial" w:cs="Arial"/>
                <w:szCs w:val="22"/>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5296E2B8" w14:textId="6B5B1A78" w:rsidR="2EB85749" w:rsidRDefault="2EB85749" w:rsidP="2EB85749">
            <w:pPr>
              <w:tabs>
                <w:tab w:val="left" w:pos="0"/>
                <w:tab w:val="left" w:pos="720"/>
                <w:tab w:val="left" w:pos="1440"/>
              </w:tabs>
              <w:jc w:val="both"/>
            </w:pPr>
            <w:r w:rsidRPr="2EB85749">
              <w:rPr>
                <w:rFonts w:eastAsia="Arial" w:cs="Arial"/>
                <w:szCs w:val="22"/>
              </w:rPr>
              <w:t xml:space="preserve">Elliott, S., Arlemalm-Hagser, E. and Davis, J. (2020) </w:t>
            </w:r>
            <w:r w:rsidRPr="2EB85749">
              <w:rPr>
                <w:rFonts w:eastAsia="Arial" w:cs="Arial"/>
                <w:i/>
                <w:iCs/>
                <w:szCs w:val="22"/>
              </w:rPr>
              <w:t>Researching Early Childhood Education for Sustainability Challenging Assumptions and orthodoxies. Oxon: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416221F" w14:textId="35174A34" w:rsidR="2EB85749" w:rsidRDefault="2EB85749" w:rsidP="2EB85749">
            <w:pPr>
              <w:jc w:val="center"/>
            </w:pPr>
            <w:r w:rsidRPr="2EB85749">
              <w:rPr>
                <w:rFonts w:eastAsia="Arial" w:cs="Arial"/>
                <w:szCs w:val="22"/>
              </w:rPr>
              <w:t>☒</w:t>
            </w:r>
          </w:p>
        </w:tc>
      </w:tr>
      <w:tr w:rsidR="2EB85749" w14:paraId="28922FE1"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3A1BEE7" w14:textId="5D029500" w:rsidR="2EB85749" w:rsidRDefault="2EB85749" w:rsidP="2EB85749">
            <w:pPr>
              <w:tabs>
                <w:tab w:val="left" w:pos="0"/>
                <w:tab w:val="left" w:pos="720"/>
                <w:tab w:val="left" w:pos="1440"/>
              </w:tabs>
              <w:jc w:val="both"/>
            </w:pPr>
            <w:r w:rsidRPr="2EB85749">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53569A9" w14:textId="6FDA56DD" w:rsidR="2EB85749" w:rsidRDefault="2EB85749" w:rsidP="2EB85749">
            <w:pPr>
              <w:tabs>
                <w:tab w:val="left" w:pos="0"/>
                <w:tab w:val="left" w:pos="720"/>
                <w:tab w:val="left" w:pos="1440"/>
              </w:tabs>
              <w:jc w:val="both"/>
            </w:pPr>
            <w:r w:rsidRPr="2EB85749">
              <w:rPr>
                <w:rFonts w:eastAsia="Arial" w:cs="Arial"/>
                <w:i/>
                <w:iCs/>
                <w:szCs w:val="22"/>
              </w:rPr>
              <w:t xml:space="preserve">Siraj-Blatchford, J., Hirst, N., Boyd, D. </w:t>
            </w:r>
            <w:r w:rsidRPr="2EB85749">
              <w:rPr>
                <w:rFonts w:eastAsia="Arial" w:cs="Arial"/>
                <w:szCs w:val="22"/>
              </w:rPr>
              <w:t>(2018)</w:t>
            </w:r>
            <w:r w:rsidRPr="2EB85749">
              <w:rPr>
                <w:rFonts w:eastAsia="Arial" w:cs="Arial"/>
                <w:i/>
                <w:iCs/>
                <w:szCs w:val="22"/>
              </w:rPr>
              <w:t xml:space="preserve"> Understanding sustainability in early childhood education : case studies and approaches from across the UK. </w:t>
            </w:r>
            <w:r w:rsidRPr="2EB85749">
              <w:rPr>
                <w:rFonts w:eastAsia="Arial" w:cs="Arial"/>
                <w:szCs w:val="22"/>
              </w:rPr>
              <w:t>Oxon: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1B4CDCC" w14:textId="3E5E821D" w:rsidR="2EB85749" w:rsidRDefault="2EB85749" w:rsidP="2EB85749">
            <w:pPr>
              <w:jc w:val="center"/>
            </w:pPr>
            <w:r w:rsidRPr="2EB85749">
              <w:rPr>
                <w:rFonts w:eastAsia="Arial" w:cs="Arial"/>
                <w:szCs w:val="22"/>
              </w:rPr>
              <w:t>☒</w:t>
            </w:r>
          </w:p>
          <w:p w14:paraId="2381B5B9" w14:textId="3FE3D6CD" w:rsidR="2EB85749" w:rsidRDefault="2EB85749" w:rsidP="2EB85749">
            <w:pPr>
              <w:jc w:val="center"/>
            </w:pPr>
            <w:r w:rsidRPr="2EB85749">
              <w:rPr>
                <w:rFonts w:eastAsia="Arial" w:cs="Arial"/>
                <w:szCs w:val="22"/>
              </w:rPr>
              <w:t xml:space="preserve"> </w:t>
            </w:r>
          </w:p>
        </w:tc>
      </w:tr>
      <w:tr w:rsidR="2EB85749" w14:paraId="61621579"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1ED2B0A" w14:textId="28CF0081" w:rsidR="2EB85749" w:rsidRDefault="2EB85749" w:rsidP="2EB85749">
            <w:pPr>
              <w:tabs>
                <w:tab w:val="left" w:pos="0"/>
                <w:tab w:val="left" w:pos="720"/>
                <w:tab w:val="left" w:pos="1440"/>
              </w:tabs>
              <w:jc w:val="both"/>
            </w:pPr>
            <w:r w:rsidRPr="2EB85749">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5C91D64" w14:textId="2752E81A" w:rsidR="2EB85749" w:rsidRDefault="2EB85749" w:rsidP="2EB85749">
            <w:pPr>
              <w:tabs>
                <w:tab w:val="left" w:pos="0"/>
                <w:tab w:val="left" w:pos="720"/>
                <w:tab w:val="left" w:pos="1440"/>
              </w:tabs>
              <w:jc w:val="both"/>
            </w:pPr>
            <w:r w:rsidRPr="2EB85749">
              <w:rPr>
                <w:rFonts w:eastAsia="Arial" w:cs="Arial"/>
                <w:szCs w:val="22"/>
              </w:rPr>
              <w:t xml:space="preserve">David, A. (2012) </w:t>
            </w:r>
            <w:r w:rsidRPr="2EB85749">
              <w:rPr>
                <w:rFonts w:eastAsia="Arial" w:cs="Arial"/>
                <w:i/>
                <w:iCs/>
                <w:szCs w:val="22"/>
              </w:rPr>
              <w:t>Sustainability : a step-by-step guide to creating a sustainable early years setting</w:t>
            </w:r>
            <w:r w:rsidRPr="2EB85749">
              <w:rPr>
                <w:rFonts w:eastAsia="Arial" w:cs="Arial"/>
                <w:szCs w:val="22"/>
              </w:rPr>
              <w:t>. London: Practical Pre-school</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FAB3B5B" w14:textId="493EA228" w:rsidR="2EB85749" w:rsidRDefault="2EB85749" w:rsidP="2EB85749">
            <w:pPr>
              <w:jc w:val="center"/>
            </w:pPr>
            <w:r w:rsidRPr="2EB85749">
              <w:rPr>
                <w:rFonts w:eastAsia="Arial" w:cs="Arial"/>
                <w:szCs w:val="22"/>
              </w:rPr>
              <w:t>☒</w:t>
            </w:r>
          </w:p>
        </w:tc>
      </w:tr>
      <w:tr w:rsidR="2EB85749" w14:paraId="16A014BF"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B0876D0" w14:textId="6BD1AFE9" w:rsidR="2EB85749" w:rsidRDefault="2EB85749" w:rsidP="2EB85749">
            <w:pPr>
              <w:tabs>
                <w:tab w:val="left" w:pos="0"/>
                <w:tab w:val="left" w:pos="720"/>
                <w:tab w:val="left" w:pos="1440"/>
              </w:tabs>
              <w:jc w:val="both"/>
            </w:pPr>
            <w:r w:rsidRPr="2EB85749">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6D8DD629" w14:textId="68BFA4E6" w:rsidR="2EB85749" w:rsidRDefault="2EB85749" w:rsidP="2EB85749">
            <w:pPr>
              <w:tabs>
                <w:tab w:val="left" w:pos="0"/>
                <w:tab w:val="left" w:pos="720"/>
                <w:tab w:val="left" w:pos="1440"/>
              </w:tabs>
              <w:jc w:val="both"/>
            </w:pPr>
            <w:r w:rsidRPr="2EB85749">
              <w:rPr>
                <w:rFonts w:eastAsia="Arial" w:cs="Arial"/>
                <w:szCs w:val="22"/>
              </w:rPr>
              <w:t xml:space="preserve">Cutter-Mackenzie, A., Boyd, W.; Moore, D. and Edwards, S.  (2014) </w:t>
            </w:r>
            <w:r w:rsidRPr="2EB85749">
              <w:rPr>
                <w:rFonts w:eastAsia="Arial" w:cs="Arial"/>
                <w:i/>
                <w:iCs/>
                <w:szCs w:val="22"/>
              </w:rPr>
              <w:t xml:space="preserve">Young Children's Play and Environmental Education in Early Childhood Education.  </w:t>
            </w:r>
            <w:r w:rsidRPr="2EB85749">
              <w:rPr>
                <w:rFonts w:eastAsia="Arial" w:cs="Arial"/>
                <w:szCs w:val="22"/>
              </w:rPr>
              <w:t>Cham: Imprint Springer; Springer International Publishing</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6D60296" w14:textId="6EBD2805" w:rsidR="2EB85749" w:rsidRDefault="2EB85749" w:rsidP="2EB85749">
            <w:pPr>
              <w:jc w:val="center"/>
            </w:pPr>
            <w:r w:rsidRPr="2EB85749">
              <w:rPr>
                <w:rFonts w:eastAsia="Arial" w:cs="Arial"/>
                <w:szCs w:val="22"/>
              </w:rPr>
              <w:t>☒</w:t>
            </w:r>
          </w:p>
        </w:tc>
      </w:tr>
      <w:tr w:rsidR="2EB85749" w14:paraId="048C9AE7"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8440D8F" w14:textId="4701C9C1" w:rsidR="2EB85749" w:rsidRDefault="2EB85749" w:rsidP="2EB85749">
            <w:pPr>
              <w:tabs>
                <w:tab w:val="left" w:pos="0"/>
                <w:tab w:val="left" w:pos="720"/>
                <w:tab w:val="left" w:pos="1440"/>
              </w:tabs>
              <w:jc w:val="both"/>
            </w:pPr>
            <w:r w:rsidRPr="2EB85749">
              <w:rPr>
                <w:rFonts w:eastAsia="Arial" w:cs="Arial"/>
                <w:szCs w:val="22"/>
              </w:rPr>
              <w:t>Further</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08535ED" w14:textId="2A361076" w:rsidR="2EB85749" w:rsidRDefault="2EB85749" w:rsidP="2EB85749">
            <w:pPr>
              <w:tabs>
                <w:tab w:val="left" w:pos="0"/>
                <w:tab w:val="left" w:pos="720"/>
                <w:tab w:val="left" w:pos="1440"/>
              </w:tabs>
              <w:jc w:val="both"/>
            </w:pPr>
            <w:r w:rsidRPr="2EB85749">
              <w:rPr>
                <w:rFonts w:eastAsia="Arial" w:cs="Arial"/>
                <w:szCs w:val="22"/>
              </w:rPr>
              <w:t xml:space="preserve">Hadland, D. (2020) </w:t>
            </w:r>
            <w:r w:rsidRPr="2EB85749">
              <w:rPr>
                <w:rFonts w:eastAsia="Arial" w:cs="Arial"/>
                <w:i/>
                <w:iCs/>
                <w:szCs w:val="22"/>
              </w:rPr>
              <w:t xml:space="preserve">Creating an Ecofriendly Early Years Setting. </w:t>
            </w:r>
            <w:r w:rsidRPr="2EB85749">
              <w:rPr>
                <w:rFonts w:eastAsia="Arial" w:cs="Arial"/>
                <w:szCs w:val="22"/>
              </w:rPr>
              <w:t>Oxon: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3D8F1EF3" w14:textId="5F92E3ED" w:rsidR="2EB85749" w:rsidRDefault="2EB85749" w:rsidP="2EB85749">
            <w:pPr>
              <w:jc w:val="center"/>
            </w:pPr>
            <w:r w:rsidRPr="2EB85749">
              <w:rPr>
                <w:rFonts w:eastAsia="Arial" w:cs="Arial"/>
                <w:szCs w:val="22"/>
              </w:rPr>
              <w:t>☒</w:t>
            </w:r>
          </w:p>
        </w:tc>
      </w:tr>
    </w:tbl>
    <w:p w14:paraId="196A8776" w14:textId="16049938" w:rsidR="20BCDE6A" w:rsidRDefault="20BCDE6A" w:rsidP="2EB85749">
      <w:r w:rsidRPr="2EB85749">
        <w:rPr>
          <w:rFonts w:eastAsia="Arial" w:cs="Arial"/>
          <w:szCs w:val="22"/>
        </w:rPr>
        <w:t xml:space="preserve">  </w:t>
      </w:r>
    </w:p>
    <w:p w14:paraId="400D2024" w14:textId="686C3A18" w:rsidR="2EB85749" w:rsidRDefault="2EB85749">
      <w:r>
        <w:br w:type="page"/>
      </w:r>
    </w:p>
    <w:tbl>
      <w:tblPr>
        <w:tblStyle w:val="TableGrid"/>
        <w:tblW w:w="0" w:type="auto"/>
        <w:tblLayout w:type="fixed"/>
        <w:tblLook w:val="04A0" w:firstRow="1" w:lastRow="0" w:firstColumn="1" w:lastColumn="0" w:noHBand="0" w:noVBand="1"/>
      </w:tblPr>
      <w:tblGrid>
        <w:gridCol w:w="1765"/>
        <w:gridCol w:w="6530"/>
      </w:tblGrid>
      <w:tr w:rsidR="2EB85749" w14:paraId="02063703"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61D6544" w14:textId="2B309904" w:rsidR="2EB85749" w:rsidRDefault="2EB85749">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1638DA6" w14:textId="53CE60C7" w:rsidR="2EB85749" w:rsidRDefault="2EB85749">
            <w:r w:rsidRPr="2EB85749">
              <w:rPr>
                <w:rFonts w:eastAsia="Arial" w:cs="Arial"/>
                <w:b/>
                <w:bCs/>
                <w:szCs w:val="22"/>
              </w:rPr>
              <w:t>ECEY6012</w:t>
            </w:r>
          </w:p>
        </w:tc>
      </w:tr>
      <w:tr w:rsidR="2EB85749" w14:paraId="58894295"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41684BE" w14:textId="5E93351D" w:rsidR="2EB85749" w:rsidRDefault="2EB85749">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AA2827B" w14:textId="340D5715" w:rsidR="2EB85749" w:rsidRDefault="2EB85749">
            <w:r w:rsidRPr="2EB85749">
              <w:rPr>
                <w:rFonts w:eastAsia="Arial" w:cs="Arial"/>
                <w:b/>
                <w:bCs/>
                <w:szCs w:val="22"/>
              </w:rPr>
              <w:t>Leadership skills in entrepreneurship</w:t>
            </w:r>
          </w:p>
        </w:tc>
      </w:tr>
      <w:tr w:rsidR="2EB85749" w14:paraId="51E8C617"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11C93E4" w14:textId="30B775A4" w:rsidR="2EB85749" w:rsidRDefault="2EB85749">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7F8D740" w14:textId="2CEAD6FC" w:rsidR="2EB85749" w:rsidRDefault="2EB85749">
            <w:r w:rsidRPr="2EB85749">
              <w:rPr>
                <w:rFonts w:eastAsia="Arial" w:cs="Arial"/>
                <w:b/>
                <w:bCs/>
                <w:szCs w:val="22"/>
              </w:rPr>
              <w:t>22/02/2023</w:t>
            </w:r>
          </w:p>
        </w:tc>
      </w:tr>
      <w:tr w:rsidR="2EB85749" w14:paraId="0782F01E"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ADBD10A" w14:textId="5B1F6150" w:rsidR="2EB85749" w:rsidRDefault="2EB85749">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A7C30EA" w14:textId="7E552667" w:rsidR="2EB85749" w:rsidRDefault="2EB85749">
            <w:r w:rsidRPr="2EB85749">
              <w:rPr>
                <w:rFonts w:eastAsia="Arial" w:cs="Arial"/>
                <w:b/>
                <w:bCs/>
                <w:szCs w:val="22"/>
              </w:rPr>
              <w:t>6</w:t>
            </w:r>
          </w:p>
        </w:tc>
      </w:tr>
      <w:tr w:rsidR="2EB85749" w14:paraId="41CA022F"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F12CB27" w14:textId="47EB82EA" w:rsidR="2EB85749" w:rsidRDefault="2EB85749">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7EEC7F3" w14:textId="4663BA43" w:rsidR="2EB85749" w:rsidRDefault="2EB85749">
            <w:r w:rsidRPr="2EB85749">
              <w:rPr>
                <w:rFonts w:eastAsia="Arial" w:cs="Arial"/>
                <w:b/>
                <w:bCs/>
                <w:szCs w:val="22"/>
              </w:rPr>
              <w:t>20</w:t>
            </w:r>
          </w:p>
        </w:tc>
      </w:tr>
      <w:tr w:rsidR="2EB85749" w14:paraId="21615FCF"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56ABCA2" w14:textId="2BB23A8B" w:rsidR="2EB85749" w:rsidRDefault="2EB85749">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549B899" w14:textId="31362414" w:rsidR="2EB85749" w:rsidRDefault="2EB85749">
            <w:r w:rsidRPr="2EB85749">
              <w:rPr>
                <w:rFonts w:eastAsia="Arial" w:cs="Arial"/>
                <w:b/>
                <w:bCs/>
                <w:szCs w:val="22"/>
              </w:rPr>
              <w:t>None</w:t>
            </w:r>
          </w:p>
        </w:tc>
      </w:tr>
    </w:tbl>
    <w:p w14:paraId="685D0427" w14:textId="180F058C" w:rsidR="1E727E66" w:rsidRDefault="1E727E66" w:rsidP="2EB85749">
      <w:pPr>
        <w:jc w:val="both"/>
      </w:pPr>
      <w:r w:rsidRPr="2EB85749">
        <w:rPr>
          <w:rFonts w:eastAsia="Arial" w:cs="Arial"/>
          <w:b/>
          <w:bCs/>
          <w:szCs w:val="22"/>
        </w:rPr>
        <w:t xml:space="preserve"> </w:t>
      </w:r>
    </w:p>
    <w:p w14:paraId="6EA565C2" w14:textId="49719F09" w:rsidR="1E727E66" w:rsidRDefault="1E727E66" w:rsidP="2EB85749">
      <w:pPr>
        <w:jc w:val="both"/>
        <w:rPr>
          <w:rFonts w:eastAsia="Arial" w:cs="Arial"/>
          <w:b/>
          <w:bCs/>
          <w:szCs w:val="22"/>
        </w:rPr>
      </w:pPr>
      <w:r w:rsidRPr="2EB85749">
        <w:rPr>
          <w:rFonts w:eastAsia="Arial" w:cs="Arial"/>
          <w:b/>
          <w:bCs/>
          <w:szCs w:val="22"/>
        </w:rPr>
        <w:t>AIM(S)</w:t>
      </w:r>
    </w:p>
    <w:p w14:paraId="7DFE02FD" w14:textId="77777777" w:rsidR="00DD00DA" w:rsidRDefault="00DD00DA" w:rsidP="2EB85749">
      <w:pPr>
        <w:jc w:val="both"/>
      </w:pPr>
    </w:p>
    <w:p w14:paraId="0E4B4E06" w14:textId="3A120957" w:rsidR="1E727E66" w:rsidRDefault="1E727E66" w:rsidP="009E04C3">
      <w:pPr>
        <w:pStyle w:val="ListParagraph"/>
        <w:numPr>
          <w:ilvl w:val="0"/>
          <w:numId w:val="44"/>
        </w:numPr>
        <w:jc w:val="both"/>
        <w:rPr>
          <w:rFonts w:ascii="Arial" w:eastAsia="Arial" w:hAnsi="Arial" w:cs="Arial"/>
        </w:rPr>
      </w:pPr>
      <w:r w:rsidRPr="2EB85749">
        <w:rPr>
          <w:rFonts w:ascii="Arial" w:eastAsia="Arial" w:hAnsi="Arial" w:cs="Arial"/>
        </w:rPr>
        <w:t>To gain a thorough understanding of what is involved in developing effective leadership skills in relation to entrepreneurship in the early years.</w:t>
      </w:r>
    </w:p>
    <w:p w14:paraId="0E74BA15" w14:textId="517A8592" w:rsidR="1E727E66" w:rsidRDefault="1E727E66" w:rsidP="2EB85749">
      <w:pPr>
        <w:jc w:val="both"/>
      </w:pPr>
      <w:r w:rsidRPr="24B5AECA">
        <w:rPr>
          <w:rFonts w:eastAsia="Arial" w:cs="Arial"/>
          <w:b/>
          <w:bCs/>
          <w:szCs w:val="22"/>
        </w:rPr>
        <w:t>LEARNING OUTCOMES</w:t>
      </w:r>
    </w:p>
    <w:p w14:paraId="73A2F71B" w14:textId="7BACD285" w:rsidR="1E727E66" w:rsidRDefault="1E727E66" w:rsidP="1996D85F">
      <w:pPr>
        <w:jc w:val="both"/>
      </w:pPr>
      <w:r w:rsidRPr="1996D85F">
        <w:rPr>
          <w:rFonts w:eastAsia="Arial" w:cs="Arial"/>
          <w:b/>
          <w:bCs/>
          <w:szCs w:val="22"/>
        </w:rPr>
        <w:t xml:space="preserve"> </w:t>
      </w:r>
    </w:p>
    <w:p w14:paraId="0909B79D" w14:textId="0C8D2A2D" w:rsidR="1E727E66" w:rsidRDefault="1E727E66" w:rsidP="1996D85F">
      <w:pPr>
        <w:jc w:val="both"/>
      </w:pPr>
      <w:r w:rsidRPr="1996D85F">
        <w:rPr>
          <w:rFonts w:eastAsia="Arial" w:cs="Arial"/>
          <w:szCs w:val="22"/>
        </w:rPr>
        <w:t>Upon the successful completion of this module, the student should be able to:</w:t>
      </w:r>
    </w:p>
    <w:p w14:paraId="118135C9" w14:textId="214ACAAA" w:rsidR="1E727E66" w:rsidRDefault="1E727E66" w:rsidP="1996D85F">
      <w:pPr>
        <w:jc w:val="both"/>
      </w:pPr>
      <w:r w:rsidRPr="1996D85F">
        <w:rPr>
          <w:rFonts w:eastAsia="Arial" w:cs="Arial"/>
          <w:szCs w:val="22"/>
        </w:rPr>
        <w:t xml:space="preserve"> </w:t>
      </w:r>
    </w:p>
    <w:p w14:paraId="39240334" w14:textId="64D170D3" w:rsidR="1E727E66" w:rsidRDefault="1E727E66" w:rsidP="009E04C3">
      <w:pPr>
        <w:pStyle w:val="ListParagraph"/>
        <w:numPr>
          <w:ilvl w:val="0"/>
          <w:numId w:val="18"/>
        </w:numPr>
        <w:jc w:val="both"/>
        <w:rPr>
          <w:rFonts w:ascii="Arial" w:eastAsia="Arial" w:hAnsi="Arial" w:cs="Arial"/>
        </w:rPr>
      </w:pPr>
      <w:r w:rsidRPr="1996D85F">
        <w:rPr>
          <w:rFonts w:ascii="Arial" w:eastAsia="Arial" w:hAnsi="Arial" w:cs="Arial"/>
        </w:rPr>
        <w:t>research and demonstrate a critical analysis of the principles of effective leadership skills and good practice with links to entrepreneurship and innovation;</w:t>
      </w:r>
    </w:p>
    <w:p w14:paraId="427B8084" w14:textId="4A34C4CF" w:rsidR="1E727E66" w:rsidRDefault="1E727E66" w:rsidP="009E04C3">
      <w:pPr>
        <w:pStyle w:val="ListParagraph"/>
        <w:numPr>
          <w:ilvl w:val="0"/>
          <w:numId w:val="18"/>
        </w:numPr>
        <w:jc w:val="both"/>
        <w:rPr>
          <w:rFonts w:ascii="Arial" w:eastAsia="Arial" w:hAnsi="Arial" w:cs="Arial"/>
        </w:rPr>
      </w:pPr>
      <w:r w:rsidRPr="1996D85F">
        <w:rPr>
          <w:rFonts w:ascii="Arial" w:eastAsia="Arial" w:hAnsi="Arial" w:cs="Arial"/>
        </w:rPr>
        <w:t xml:space="preserve">critically evaluate the philosophy of building and sustaining successful partnerships with stakeholders and external agencies; </w:t>
      </w:r>
    </w:p>
    <w:p w14:paraId="100923E1" w14:textId="56FDE1F5" w:rsidR="1E727E66" w:rsidRDefault="1E727E66" w:rsidP="009E04C3">
      <w:pPr>
        <w:pStyle w:val="ListParagraph"/>
        <w:numPr>
          <w:ilvl w:val="0"/>
          <w:numId w:val="18"/>
        </w:numPr>
        <w:jc w:val="both"/>
        <w:rPr>
          <w:rFonts w:ascii="Arial" w:eastAsia="Arial" w:hAnsi="Arial" w:cs="Arial"/>
        </w:rPr>
      </w:pPr>
      <w:r w:rsidRPr="1996D85F">
        <w:rPr>
          <w:rFonts w:ascii="Arial" w:eastAsia="Arial" w:hAnsi="Arial" w:cs="Arial"/>
        </w:rPr>
        <w:t>critically analyse methods and approaches to business and marketing plans, financial analysis, budget forecasts, risk management and  strategic planning within early years settings;</w:t>
      </w:r>
    </w:p>
    <w:p w14:paraId="56B6A1FF" w14:textId="74F224FC" w:rsidR="1E727E66" w:rsidRDefault="1E727E66" w:rsidP="009E04C3">
      <w:pPr>
        <w:pStyle w:val="ListParagraph"/>
        <w:numPr>
          <w:ilvl w:val="0"/>
          <w:numId w:val="18"/>
        </w:numPr>
        <w:jc w:val="both"/>
        <w:rPr>
          <w:rFonts w:ascii="Arial" w:eastAsia="Arial" w:hAnsi="Arial" w:cs="Arial"/>
        </w:rPr>
      </w:pPr>
      <w:r w:rsidRPr="1996D85F">
        <w:rPr>
          <w:rFonts w:ascii="Arial" w:eastAsia="Arial" w:hAnsi="Arial" w:cs="Arial"/>
        </w:rPr>
        <w:t xml:space="preserve">organise their knowledge and learning through use of a range of information resources, and present their work at the appropriate level. </w:t>
      </w:r>
    </w:p>
    <w:p w14:paraId="48005117" w14:textId="42247A10" w:rsidR="1E727E66" w:rsidRDefault="1E727E66" w:rsidP="24B5AECA">
      <w:pPr>
        <w:jc w:val="both"/>
      </w:pPr>
      <w:r w:rsidRPr="24B5AECA">
        <w:rPr>
          <w:rFonts w:eastAsia="Arial" w:cs="Arial"/>
          <w:szCs w:val="22"/>
        </w:rPr>
        <w:t xml:space="preserve"> </w:t>
      </w:r>
      <w:r w:rsidRPr="24B5AECA">
        <w:rPr>
          <w:rFonts w:eastAsia="Arial" w:cs="Arial"/>
          <w:b/>
          <w:bCs/>
          <w:szCs w:val="22"/>
        </w:rPr>
        <w:t>INDICATIVE CONTENT</w:t>
      </w:r>
    </w:p>
    <w:p w14:paraId="7B81153F" w14:textId="337B6C7B" w:rsidR="1E727E66" w:rsidRDefault="1E727E66" w:rsidP="1996D85F">
      <w:pPr>
        <w:jc w:val="both"/>
      </w:pPr>
      <w:r w:rsidRPr="1996D85F">
        <w:rPr>
          <w:rFonts w:eastAsia="Arial" w:cs="Arial"/>
          <w:szCs w:val="22"/>
        </w:rPr>
        <w:t xml:space="preserve"> </w:t>
      </w:r>
    </w:p>
    <w:p w14:paraId="5109A61C" w14:textId="696B3F53" w:rsidR="1E727E66" w:rsidRDefault="1E727E66" w:rsidP="009E04C3">
      <w:pPr>
        <w:pStyle w:val="ListParagraph"/>
        <w:numPr>
          <w:ilvl w:val="0"/>
          <w:numId w:val="18"/>
        </w:numPr>
        <w:jc w:val="both"/>
        <w:rPr>
          <w:rFonts w:ascii="Arial" w:eastAsia="Arial" w:hAnsi="Arial" w:cs="Arial"/>
        </w:rPr>
      </w:pPr>
      <w:r w:rsidRPr="24B5AECA">
        <w:rPr>
          <w:rFonts w:ascii="Arial" w:eastAsia="Arial" w:hAnsi="Arial" w:cs="Arial"/>
        </w:rPr>
        <w:t xml:space="preserve">an analytic overview of current thinking relating to the concept and characteristics </w:t>
      </w:r>
      <w:r w:rsidR="7F3A222F" w:rsidRPr="24B5AECA">
        <w:rPr>
          <w:rFonts w:ascii="Arial" w:eastAsia="Arial" w:hAnsi="Arial" w:cs="Arial"/>
        </w:rPr>
        <w:t>of entrepreneurship</w:t>
      </w:r>
      <w:r w:rsidRPr="24B5AECA">
        <w:rPr>
          <w:rFonts w:ascii="Arial" w:eastAsia="Arial" w:hAnsi="Arial" w:cs="Arial"/>
        </w:rPr>
        <w:t xml:space="preserve">, ensuring good practice in the early childhood context, with particular focus on economic, </w:t>
      </w:r>
      <w:r w:rsidR="353A03F6" w:rsidRPr="24B5AECA">
        <w:rPr>
          <w:rFonts w:ascii="Arial" w:eastAsia="Arial" w:hAnsi="Arial" w:cs="Arial"/>
        </w:rPr>
        <w:t>dynamic and</w:t>
      </w:r>
      <w:r w:rsidRPr="24B5AECA">
        <w:rPr>
          <w:rFonts w:ascii="Arial" w:eastAsia="Arial" w:hAnsi="Arial" w:cs="Arial"/>
        </w:rPr>
        <w:t xml:space="preserve"> innovative factors; </w:t>
      </w:r>
    </w:p>
    <w:p w14:paraId="1D7D6080" w14:textId="23F74EA5" w:rsidR="1E727E66" w:rsidRDefault="1E727E66" w:rsidP="009E04C3">
      <w:pPr>
        <w:pStyle w:val="ListParagraph"/>
        <w:numPr>
          <w:ilvl w:val="0"/>
          <w:numId w:val="18"/>
        </w:numPr>
        <w:jc w:val="both"/>
        <w:rPr>
          <w:rFonts w:ascii="Arial" w:eastAsia="Arial" w:hAnsi="Arial" w:cs="Arial"/>
        </w:rPr>
      </w:pPr>
      <w:r w:rsidRPr="24B5AECA">
        <w:rPr>
          <w:rFonts w:ascii="Arial" w:eastAsia="Arial" w:hAnsi="Arial" w:cs="Arial"/>
        </w:rPr>
        <w:t xml:space="preserve">an </w:t>
      </w:r>
      <w:r w:rsidR="3A99715D" w:rsidRPr="24B5AECA">
        <w:rPr>
          <w:rFonts w:ascii="Arial" w:eastAsia="Arial" w:hAnsi="Arial" w:cs="Arial"/>
        </w:rPr>
        <w:t>in-depth</w:t>
      </w:r>
      <w:r w:rsidRPr="24B5AECA">
        <w:rPr>
          <w:rFonts w:ascii="Arial" w:eastAsia="Arial" w:hAnsi="Arial" w:cs="Arial"/>
        </w:rPr>
        <w:t xml:space="preserve"> analysis of the importance of implementing effective leadership and management skills. Focus will be placed upon factors affecting entrepreneurship including personality and environmental factors; </w:t>
      </w:r>
    </w:p>
    <w:p w14:paraId="2D8927DF" w14:textId="418E3C58" w:rsidR="1E727E66" w:rsidRDefault="1E727E66" w:rsidP="009E04C3">
      <w:pPr>
        <w:pStyle w:val="ListParagraph"/>
        <w:numPr>
          <w:ilvl w:val="0"/>
          <w:numId w:val="18"/>
        </w:numPr>
        <w:jc w:val="both"/>
        <w:rPr>
          <w:rFonts w:ascii="Arial" w:eastAsia="Arial" w:hAnsi="Arial" w:cs="Arial"/>
        </w:rPr>
      </w:pPr>
      <w:r w:rsidRPr="1996D85F">
        <w:rPr>
          <w:rFonts w:ascii="Arial" w:eastAsia="Arial" w:hAnsi="Arial" w:cs="Arial"/>
        </w:rPr>
        <w:t>a comprehensive examination of methods of developing management skills and implementing effective methods of marketing, risk assessments, financial forecasts, feasibility, profitability, sustainability, business and operational plans, capacity building, change management, SWOT and PEST in the context of early years;</w:t>
      </w:r>
    </w:p>
    <w:p w14:paraId="3DAF43C8" w14:textId="4D340C9F" w:rsidR="1E727E66" w:rsidRDefault="1E727E66" w:rsidP="009E04C3">
      <w:pPr>
        <w:pStyle w:val="ListParagraph"/>
        <w:numPr>
          <w:ilvl w:val="0"/>
          <w:numId w:val="18"/>
        </w:numPr>
        <w:jc w:val="both"/>
        <w:rPr>
          <w:rFonts w:ascii="Arial" w:eastAsia="Arial" w:hAnsi="Arial" w:cs="Arial"/>
        </w:rPr>
      </w:pPr>
      <w:r w:rsidRPr="24B5AECA">
        <w:rPr>
          <w:rFonts w:ascii="Arial" w:eastAsia="Arial" w:hAnsi="Arial" w:cs="Arial"/>
        </w:rPr>
        <w:t xml:space="preserve">an overview of the entrepreneurial leader: a study of the social entrepreneur as a continual learner and the importance of coaching and the identification of staff development needs in order to support professional development to ensure a </w:t>
      </w:r>
      <w:r w:rsidR="5D619325" w:rsidRPr="24B5AECA">
        <w:rPr>
          <w:rFonts w:ascii="Arial" w:eastAsia="Arial" w:hAnsi="Arial" w:cs="Arial"/>
        </w:rPr>
        <w:t>high-quality</w:t>
      </w:r>
      <w:r w:rsidRPr="24B5AECA">
        <w:rPr>
          <w:rFonts w:ascii="Arial" w:eastAsia="Arial" w:hAnsi="Arial" w:cs="Arial"/>
        </w:rPr>
        <w:t xml:space="preserve"> workforce and the need to focus on employability.</w:t>
      </w:r>
    </w:p>
    <w:p w14:paraId="49047403" w14:textId="77777777" w:rsidR="00DD00DA" w:rsidRDefault="00DD00DA" w:rsidP="1996D85F">
      <w:pPr>
        <w:rPr>
          <w:rFonts w:eastAsia="Arial" w:cs="Arial"/>
          <w:b/>
          <w:bCs/>
          <w:szCs w:val="22"/>
        </w:rPr>
      </w:pPr>
    </w:p>
    <w:p w14:paraId="140E1983" w14:textId="77777777" w:rsidR="00DD00DA" w:rsidRDefault="00DD00DA" w:rsidP="1996D85F">
      <w:pPr>
        <w:rPr>
          <w:rFonts w:eastAsia="Arial" w:cs="Arial"/>
          <w:b/>
          <w:bCs/>
          <w:szCs w:val="22"/>
        </w:rPr>
      </w:pPr>
    </w:p>
    <w:p w14:paraId="13EF7D73" w14:textId="77777777" w:rsidR="00DD00DA" w:rsidRDefault="00DD00DA" w:rsidP="1996D85F">
      <w:pPr>
        <w:rPr>
          <w:rFonts w:eastAsia="Arial" w:cs="Arial"/>
          <w:b/>
          <w:bCs/>
          <w:szCs w:val="22"/>
        </w:rPr>
      </w:pPr>
    </w:p>
    <w:p w14:paraId="240590BD" w14:textId="7BF57DFE" w:rsidR="1E727E66" w:rsidRDefault="1E727E66" w:rsidP="1996D85F">
      <w:pPr>
        <w:rPr>
          <w:rFonts w:eastAsia="Arial" w:cs="Arial"/>
          <w:szCs w:val="22"/>
        </w:rPr>
      </w:pPr>
      <w:r w:rsidRPr="24B5AECA">
        <w:rPr>
          <w:rFonts w:eastAsia="Arial" w:cs="Arial"/>
          <w:b/>
          <w:bCs/>
          <w:szCs w:val="22"/>
        </w:rPr>
        <w:lastRenderedPageBreak/>
        <w:t>Study Time Allocation</w:t>
      </w:r>
    </w:p>
    <w:p w14:paraId="177C9506" w14:textId="73325857" w:rsidR="1E727E66" w:rsidRDefault="1E727E66" w:rsidP="2EB85749">
      <w:pPr>
        <w:ind w:left="3600" w:hanging="3600"/>
      </w:pPr>
      <w:r w:rsidRPr="2EB85749">
        <w:rPr>
          <w:rFonts w:eastAsia="Arial" w:cs="Arial"/>
          <w:b/>
          <w:bCs/>
          <w:szCs w:val="22"/>
        </w:rPr>
        <w:t xml:space="preserve"> </w:t>
      </w:r>
    </w:p>
    <w:p w14:paraId="2293F3C4" w14:textId="4F5BA12B" w:rsidR="1E727E66" w:rsidRDefault="1E727E66">
      <w:r w:rsidRPr="2EB85749">
        <w:rPr>
          <w:rFonts w:eastAsia="Arial" w:cs="Arial"/>
          <w:szCs w:val="22"/>
        </w:rPr>
        <w:t>The study time for the module is divided as follows:</w:t>
      </w:r>
    </w:p>
    <w:p w14:paraId="23D75DD0" w14:textId="2304E7DE" w:rsidR="1E727E66" w:rsidRDefault="1E727E66">
      <w:r w:rsidRPr="2EB85749">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3716AEB8"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8422561" w14:textId="1D277AE1" w:rsidR="2EB85749" w:rsidRDefault="2EB85749">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AD638DE" w14:textId="1944096A"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0C47241" w14:textId="4A5142FC" w:rsidR="2EB85749" w:rsidRDefault="2EB85749" w:rsidP="2EB85749">
            <w:pPr>
              <w:jc w:val="center"/>
            </w:pPr>
            <w:r w:rsidRPr="2EB85749">
              <w:rPr>
                <w:rFonts w:eastAsia="Arial" w:cs="Arial"/>
                <w:b/>
                <w:bCs/>
                <w:szCs w:val="22"/>
              </w:rPr>
              <w:t>Percentage</w:t>
            </w:r>
          </w:p>
        </w:tc>
      </w:tr>
      <w:tr w:rsidR="2EB85749" w14:paraId="68E4E7FA"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7C920FA" w14:textId="38B2E70E" w:rsidR="2EB85749" w:rsidRDefault="2EB85749">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3AAE103" w14:textId="6C91C276" w:rsidR="2EB85749" w:rsidRDefault="2EB85749" w:rsidP="2EB85749">
            <w:pPr>
              <w:jc w:val="center"/>
            </w:pPr>
            <w:r w:rsidRPr="2EB85749">
              <w:rPr>
                <w:rFonts w:eastAsia="Arial" w:cs="Arial"/>
                <w:szCs w:val="22"/>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128BBC1" w14:textId="43DAF64C" w:rsidR="2EB85749" w:rsidRDefault="2EB85749" w:rsidP="2EB85749">
            <w:pPr>
              <w:jc w:val="center"/>
            </w:pPr>
            <w:r w:rsidRPr="2EB85749">
              <w:rPr>
                <w:rFonts w:eastAsia="Arial" w:cs="Arial"/>
                <w:szCs w:val="22"/>
              </w:rPr>
              <w:t>13%</w:t>
            </w:r>
          </w:p>
        </w:tc>
      </w:tr>
      <w:tr w:rsidR="2EB85749" w14:paraId="7AAA584A"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BD64E8B" w14:textId="7978048B" w:rsidR="2EB85749" w:rsidRDefault="2EB85749">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1A49711" w14:textId="5DFEA7A6" w:rsidR="2EB85749" w:rsidRDefault="2EB85749" w:rsidP="2EB85749">
            <w:pPr>
              <w:jc w:val="center"/>
            </w:pPr>
            <w:r w:rsidRPr="2EB85749">
              <w:rPr>
                <w:rFonts w:eastAsia="Arial" w:cs="Arial"/>
                <w:szCs w:val="22"/>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0CDC31D" w14:textId="0D285532" w:rsidR="2EB85749" w:rsidRDefault="2EB85749" w:rsidP="2EB85749">
            <w:pPr>
              <w:jc w:val="center"/>
            </w:pPr>
            <w:r w:rsidRPr="2EB85749">
              <w:rPr>
                <w:rFonts w:eastAsia="Arial" w:cs="Arial"/>
                <w:szCs w:val="22"/>
              </w:rPr>
              <w:t>87%</w:t>
            </w:r>
          </w:p>
        </w:tc>
      </w:tr>
      <w:tr w:rsidR="2EB85749" w14:paraId="3FA0655C"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C932CC0" w14:textId="64D794F8" w:rsidR="2EB85749" w:rsidRDefault="2EB85749">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5A53A2C" w14:textId="3E081C91"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93E8E89" w14:textId="76167B90" w:rsidR="2EB85749" w:rsidRDefault="2EB85749" w:rsidP="2EB85749">
            <w:pPr>
              <w:jc w:val="center"/>
            </w:pPr>
            <w:r w:rsidRPr="2EB85749">
              <w:rPr>
                <w:rFonts w:eastAsia="Arial" w:cs="Arial"/>
                <w:szCs w:val="22"/>
              </w:rPr>
              <w:t xml:space="preserve"> </w:t>
            </w:r>
          </w:p>
        </w:tc>
      </w:tr>
      <w:tr w:rsidR="2EB85749" w14:paraId="374DF8E5"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3004427" w14:textId="597883C8" w:rsidR="2EB85749" w:rsidRDefault="2EB85749">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5C9D296" w14:textId="42B23850" w:rsidR="2EB85749" w:rsidRDefault="2EB85749" w:rsidP="2EB85749">
            <w:pPr>
              <w:jc w:val="center"/>
            </w:pPr>
            <w:r w:rsidRPr="2EB85749">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5FA17B" w14:textId="1F3201C0" w:rsidR="2EB85749" w:rsidRDefault="2EB85749" w:rsidP="2EB85749">
            <w:pPr>
              <w:jc w:val="center"/>
            </w:pPr>
            <w:r w:rsidRPr="2EB85749">
              <w:rPr>
                <w:rFonts w:eastAsia="Arial" w:cs="Arial"/>
                <w:b/>
                <w:bCs/>
                <w:szCs w:val="22"/>
              </w:rPr>
              <w:t>100%</w:t>
            </w:r>
          </w:p>
        </w:tc>
      </w:tr>
    </w:tbl>
    <w:p w14:paraId="67F5E77F" w14:textId="19651FCE" w:rsidR="1E727E66" w:rsidRDefault="1E727E66">
      <w:r w:rsidRPr="2EB85749">
        <w:rPr>
          <w:rFonts w:eastAsia="Arial" w:cs="Arial"/>
          <w:b/>
          <w:bCs/>
          <w:szCs w:val="22"/>
        </w:rPr>
        <w:t xml:space="preserve"> </w:t>
      </w:r>
    </w:p>
    <w:p w14:paraId="764F7415" w14:textId="0B72AB30" w:rsidR="1E727E66" w:rsidRDefault="1E727E66">
      <w:r w:rsidRPr="2EB85749">
        <w:rPr>
          <w:rFonts w:eastAsia="Arial" w:cs="Arial"/>
          <w:b/>
          <w:bCs/>
          <w:szCs w:val="22"/>
        </w:rPr>
        <w:t>ASSESSMENT</w:t>
      </w:r>
    </w:p>
    <w:p w14:paraId="707A55B6" w14:textId="1FFC13B3" w:rsidR="1E727E66" w:rsidRDefault="1E727E66" w:rsidP="2EB85749">
      <w:pPr>
        <w:ind w:left="3600" w:hanging="3600"/>
      </w:pPr>
      <w:r w:rsidRPr="2EB85749">
        <w:rPr>
          <w:rFonts w:eastAsia="Arial" w:cs="Arial"/>
          <w:b/>
          <w:bCs/>
          <w:szCs w:val="22"/>
        </w:rPr>
        <w:t xml:space="preserve"> </w:t>
      </w:r>
    </w:p>
    <w:p w14:paraId="24C2AF2A" w14:textId="7D02E483" w:rsidR="1E727E66" w:rsidRDefault="1E727E66">
      <w:r w:rsidRPr="2EB85749">
        <w:rPr>
          <w:rFonts w:eastAsia="Arial" w:cs="Arial"/>
          <w:b/>
          <w:bCs/>
          <w:szCs w:val="22"/>
        </w:rPr>
        <w:t>Assessment Component 1</w:t>
      </w:r>
    </w:p>
    <w:p w14:paraId="2420F545" w14:textId="40B74FBB" w:rsidR="1E727E66" w:rsidRDefault="1E727E66">
      <w:r w:rsidRPr="2EB85749">
        <w:rPr>
          <w:rFonts w:eastAsia="Arial" w:cs="Arial"/>
          <w:b/>
          <w:bCs/>
          <w:i/>
          <w:iCs/>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2EB85749" w14:paraId="35D146BE" w14:textId="77777777" w:rsidTr="2EB85749">
        <w:trPr>
          <w:trHeight w:val="300"/>
        </w:trPr>
        <w:tc>
          <w:tcPr>
            <w:tcW w:w="509" w:type="dxa"/>
            <w:tcMar>
              <w:left w:w="108" w:type="dxa"/>
              <w:right w:w="108" w:type="dxa"/>
            </w:tcMar>
          </w:tcPr>
          <w:p w14:paraId="796D9083" w14:textId="4495DC77" w:rsidR="2EB85749" w:rsidRDefault="2EB85749">
            <w:r w:rsidRPr="2EB85749">
              <w:rPr>
                <w:rFonts w:ascii="Segoe UI Symbol" w:eastAsia="Segoe UI Symbol" w:hAnsi="Segoe UI Symbol" w:cs="Segoe UI Symbol"/>
                <w:szCs w:val="22"/>
              </w:rPr>
              <w:t>☐</w:t>
            </w:r>
          </w:p>
        </w:tc>
        <w:tc>
          <w:tcPr>
            <w:tcW w:w="2256" w:type="dxa"/>
            <w:tcMar>
              <w:left w:w="108" w:type="dxa"/>
              <w:right w:w="108" w:type="dxa"/>
            </w:tcMar>
          </w:tcPr>
          <w:p w14:paraId="18DC5918" w14:textId="6627A717" w:rsidR="2EB85749" w:rsidRDefault="2EB85749">
            <w:r w:rsidRPr="2EB85749">
              <w:rPr>
                <w:rFonts w:eastAsia="Arial" w:cs="Arial"/>
                <w:b/>
                <w:bCs/>
                <w:szCs w:val="22"/>
              </w:rPr>
              <w:t>Written exam</w:t>
            </w:r>
          </w:p>
        </w:tc>
        <w:tc>
          <w:tcPr>
            <w:tcW w:w="495" w:type="dxa"/>
            <w:tcMar>
              <w:left w:w="108" w:type="dxa"/>
              <w:right w:w="108" w:type="dxa"/>
            </w:tcMar>
          </w:tcPr>
          <w:p w14:paraId="56450DFF" w14:textId="49C68874" w:rsidR="2EB85749" w:rsidRDefault="2EB85749">
            <w:r w:rsidRPr="2EB85749">
              <w:rPr>
                <w:rFonts w:ascii="Segoe UI Symbol" w:eastAsia="Segoe UI Symbol" w:hAnsi="Segoe UI Symbol" w:cs="Segoe UI Symbol"/>
                <w:szCs w:val="22"/>
              </w:rPr>
              <w:t>☒</w:t>
            </w:r>
          </w:p>
        </w:tc>
        <w:tc>
          <w:tcPr>
            <w:tcW w:w="2270" w:type="dxa"/>
            <w:tcMar>
              <w:left w:w="108" w:type="dxa"/>
              <w:right w:w="108" w:type="dxa"/>
            </w:tcMar>
          </w:tcPr>
          <w:p w14:paraId="08870F7B" w14:textId="0DA789B2" w:rsidR="2EB85749" w:rsidRDefault="2EB85749">
            <w:r w:rsidRPr="2EB85749">
              <w:rPr>
                <w:rFonts w:eastAsia="Arial" w:cs="Arial"/>
                <w:b/>
                <w:bCs/>
                <w:szCs w:val="22"/>
              </w:rPr>
              <w:t>Coursework</w:t>
            </w:r>
          </w:p>
        </w:tc>
        <w:tc>
          <w:tcPr>
            <w:tcW w:w="495" w:type="dxa"/>
            <w:tcMar>
              <w:left w:w="108" w:type="dxa"/>
              <w:right w:w="108" w:type="dxa"/>
            </w:tcMar>
          </w:tcPr>
          <w:p w14:paraId="32132F02" w14:textId="23E12B8B" w:rsidR="2EB85749" w:rsidRDefault="2EB85749">
            <w:r w:rsidRPr="2EB85749">
              <w:rPr>
                <w:rFonts w:ascii="Segoe UI Symbol" w:eastAsia="Segoe UI Symbol" w:hAnsi="Segoe UI Symbol" w:cs="Segoe UI Symbol"/>
                <w:szCs w:val="22"/>
              </w:rPr>
              <w:t>☐</w:t>
            </w:r>
          </w:p>
        </w:tc>
        <w:tc>
          <w:tcPr>
            <w:tcW w:w="2270" w:type="dxa"/>
            <w:tcMar>
              <w:left w:w="108" w:type="dxa"/>
              <w:right w:w="108" w:type="dxa"/>
            </w:tcMar>
          </w:tcPr>
          <w:p w14:paraId="36C7DD29" w14:textId="33A0216E" w:rsidR="2EB85749" w:rsidRDefault="2EB85749">
            <w:r w:rsidRPr="2EB85749">
              <w:rPr>
                <w:rFonts w:eastAsia="Arial" w:cs="Arial"/>
                <w:b/>
                <w:bCs/>
                <w:szCs w:val="22"/>
              </w:rPr>
              <w:t>Practical</w:t>
            </w:r>
          </w:p>
        </w:tc>
      </w:tr>
    </w:tbl>
    <w:p w14:paraId="3DB30215" w14:textId="2FC94051" w:rsidR="1E727E66" w:rsidRDefault="1E727E66">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2718"/>
        <w:gridCol w:w="4105"/>
        <w:gridCol w:w="1472"/>
      </w:tblGrid>
      <w:tr w:rsidR="2EB85749" w14:paraId="5E3ADF4B" w14:textId="77777777" w:rsidTr="2EB85749">
        <w:trPr>
          <w:trHeight w:val="300"/>
        </w:trPr>
        <w:tc>
          <w:tcPr>
            <w:tcW w:w="2718" w:type="dxa"/>
            <w:tcBorders>
              <w:top w:val="single" w:sz="8" w:space="0" w:color="auto"/>
              <w:left w:val="single" w:sz="8" w:space="0" w:color="auto"/>
              <w:bottom w:val="single" w:sz="8" w:space="0" w:color="auto"/>
              <w:right w:val="single" w:sz="8" w:space="0" w:color="auto"/>
            </w:tcBorders>
            <w:tcMar>
              <w:left w:w="108" w:type="dxa"/>
              <w:right w:w="108" w:type="dxa"/>
            </w:tcMar>
          </w:tcPr>
          <w:p w14:paraId="2046C48E" w14:textId="343EF504" w:rsidR="2EB85749" w:rsidRDefault="2EB85749" w:rsidP="2EB85749">
            <w:pPr>
              <w:jc w:val="center"/>
            </w:pPr>
            <w:r w:rsidRPr="2EB85749">
              <w:rPr>
                <w:rFonts w:eastAsia="Arial" w:cs="Arial"/>
                <w:b/>
                <w:bCs/>
                <w:szCs w:val="22"/>
              </w:rPr>
              <w:t>Mode of assessment</w:t>
            </w:r>
          </w:p>
        </w:tc>
        <w:tc>
          <w:tcPr>
            <w:tcW w:w="4105" w:type="dxa"/>
            <w:tcBorders>
              <w:top w:val="single" w:sz="8" w:space="0" w:color="auto"/>
              <w:left w:val="single" w:sz="8" w:space="0" w:color="auto"/>
              <w:bottom w:val="single" w:sz="8" w:space="0" w:color="auto"/>
              <w:right w:val="single" w:sz="8" w:space="0" w:color="auto"/>
            </w:tcBorders>
            <w:tcMar>
              <w:left w:w="108" w:type="dxa"/>
              <w:right w:w="108" w:type="dxa"/>
            </w:tcMar>
          </w:tcPr>
          <w:p w14:paraId="205AC017" w14:textId="21F49CBB" w:rsidR="2EB85749" w:rsidRDefault="2EB85749">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E85EB88" w14:textId="519D365B" w:rsidR="2EB85749" w:rsidRDefault="2EB85749">
            <w:r w:rsidRPr="2EB85749">
              <w:rPr>
                <w:rFonts w:eastAsia="Arial" w:cs="Arial"/>
                <w:b/>
                <w:bCs/>
                <w:szCs w:val="22"/>
              </w:rPr>
              <w:t>Weighting</w:t>
            </w:r>
          </w:p>
        </w:tc>
      </w:tr>
      <w:tr w:rsidR="2EB85749" w14:paraId="3FB9839D" w14:textId="77777777" w:rsidTr="2EB85749">
        <w:trPr>
          <w:trHeight w:val="1065"/>
        </w:trPr>
        <w:tc>
          <w:tcPr>
            <w:tcW w:w="2718" w:type="dxa"/>
            <w:tcBorders>
              <w:top w:val="single" w:sz="8" w:space="0" w:color="auto"/>
              <w:left w:val="single" w:sz="8" w:space="0" w:color="auto"/>
              <w:bottom w:val="single" w:sz="8" w:space="0" w:color="auto"/>
              <w:right w:val="single" w:sz="8" w:space="0" w:color="auto"/>
            </w:tcBorders>
            <w:tcMar>
              <w:left w:w="108" w:type="dxa"/>
              <w:right w:w="108" w:type="dxa"/>
            </w:tcMar>
          </w:tcPr>
          <w:p w14:paraId="5E70EDA6" w14:textId="253631DE" w:rsidR="2EB85749" w:rsidRDefault="2EB85749">
            <w:r w:rsidRPr="2EB85749">
              <w:rPr>
                <w:rFonts w:eastAsia="Arial" w:cs="Arial"/>
                <w:szCs w:val="22"/>
              </w:rPr>
              <w:t xml:space="preserve">Individual business plan portfolio </w:t>
            </w:r>
          </w:p>
          <w:p w14:paraId="18911E8C" w14:textId="6FF03BE5" w:rsidR="2EB85749" w:rsidRDefault="2EB85749">
            <w:r w:rsidRPr="2EB85749">
              <w:rPr>
                <w:rFonts w:eastAsia="Arial" w:cs="Arial"/>
                <w:szCs w:val="22"/>
              </w:rPr>
              <w:t xml:space="preserve"> </w:t>
            </w:r>
          </w:p>
        </w:tc>
        <w:tc>
          <w:tcPr>
            <w:tcW w:w="4105" w:type="dxa"/>
            <w:tcBorders>
              <w:top w:val="single" w:sz="8" w:space="0" w:color="auto"/>
              <w:left w:val="single" w:sz="8" w:space="0" w:color="auto"/>
              <w:bottom w:val="single" w:sz="8" w:space="0" w:color="auto"/>
              <w:right w:val="single" w:sz="8" w:space="0" w:color="auto"/>
            </w:tcBorders>
            <w:tcMar>
              <w:left w:w="108" w:type="dxa"/>
              <w:right w:w="108" w:type="dxa"/>
            </w:tcMar>
          </w:tcPr>
          <w:p w14:paraId="72289271" w14:textId="2D735114" w:rsidR="2EB85749" w:rsidRDefault="2EB85749">
            <w:r w:rsidRPr="2EB85749">
              <w:rPr>
                <w:rFonts w:eastAsia="Arial" w:cs="Arial"/>
                <w:szCs w:val="22"/>
              </w:rPr>
              <w:t>An individual business plan portfolio (3000 words) to include a 10 minute presentation outlining the aims of the plan</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A61C1E6" w14:textId="208C641E" w:rsidR="2EB85749" w:rsidRDefault="2EB85749">
            <w:r w:rsidRPr="2EB85749">
              <w:rPr>
                <w:rFonts w:eastAsia="Arial" w:cs="Arial"/>
                <w:szCs w:val="22"/>
              </w:rPr>
              <w:t>100%</w:t>
            </w:r>
          </w:p>
        </w:tc>
      </w:tr>
    </w:tbl>
    <w:p w14:paraId="146EE365" w14:textId="7CEA1F52" w:rsidR="1E727E66" w:rsidRDefault="1E727E66">
      <w:r w:rsidRPr="2EB85749">
        <w:rPr>
          <w:rFonts w:eastAsia="Arial" w:cs="Arial"/>
          <w:b/>
          <w:bCs/>
          <w:szCs w:val="22"/>
        </w:rPr>
        <w:t xml:space="preserve"> </w:t>
      </w:r>
    </w:p>
    <w:p w14:paraId="3B23B77B" w14:textId="3EFB8DBA" w:rsidR="1E727E66" w:rsidRDefault="1E727E66" w:rsidP="2EB85749">
      <w:pPr>
        <w:jc w:val="both"/>
      </w:pPr>
      <w:r w:rsidRPr="2EB85749">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2EB85749" w14:paraId="254F4C79"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522343" w14:textId="547D71FE" w:rsidR="2EB85749" w:rsidRDefault="2EB85749">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C307B00" w14:textId="5988F6C5" w:rsidR="2EB85749" w:rsidRDefault="2EB85749" w:rsidP="2EB85749">
            <w:pPr>
              <w:jc w:val="center"/>
            </w:pPr>
            <w:r w:rsidRPr="2EB85749">
              <w:rPr>
                <w:rFonts w:eastAsia="Arial" w:cs="Arial"/>
                <w:b/>
                <w:bCs/>
                <w:szCs w:val="22"/>
              </w:rPr>
              <w:t>Percentage</w:t>
            </w:r>
          </w:p>
        </w:tc>
      </w:tr>
      <w:tr w:rsidR="2EB85749" w14:paraId="63F294F0"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6D04A2B" w14:textId="1604E97D" w:rsidR="2EB85749" w:rsidRDefault="2EB85749">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1A604F0" w14:textId="3D3A5280" w:rsidR="2EB85749" w:rsidRDefault="2EB85749" w:rsidP="2EB85749">
            <w:pPr>
              <w:jc w:val="center"/>
            </w:pPr>
            <w:r w:rsidRPr="2EB85749">
              <w:rPr>
                <w:rFonts w:eastAsia="Arial" w:cs="Arial"/>
                <w:szCs w:val="22"/>
              </w:rPr>
              <w:t xml:space="preserve"> </w:t>
            </w:r>
          </w:p>
        </w:tc>
      </w:tr>
      <w:tr w:rsidR="2EB85749" w14:paraId="220DE0CA"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CA718FC" w14:textId="5E0F74C3" w:rsidR="2EB85749" w:rsidRDefault="2EB85749">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44E8A85" w14:textId="29C1974F" w:rsidR="2EB85749" w:rsidRDefault="2EB85749" w:rsidP="2EB85749">
            <w:pPr>
              <w:jc w:val="center"/>
            </w:pPr>
            <w:r w:rsidRPr="2EB85749">
              <w:rPr>
                <w:rFonts w:eastAsia="Arial" w:cs="Arial"/>
                <w:szCs w:val="22"/>
              </w:rPr>
              <w:t>100%</w:t>
            </w:r>
          </w:p>
        </w:tc>
      </w:tr>
      <w:tr w:rsidR="2EB85749" w14:paraId="01A2D881"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0CD5B6F" w14:textId="7B517683" w:rsidR="2EB85749" w:rsidRDefault="2EB85749">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81B20E9" w14:textId="2B4DAA9F" w:rsidR="2EB85749" w:rsidRDefault="2EB85749" w:rsidP="2EB85749">
            <w:pPr>
              <w:jc w:val="center"/>
            </w:pPr>
            <w:r w:rsidRPr="2EB85749">
              <w:rPr>
                <w:rFonts w:eastAsia="Arial" w:cs="Arial"/>
                <w:szCs w:val="22"/>
              </w:rPr>
              <w:t xml:space="preserve"> </w:t>
            </w:r>
          </w:p>
        </w:tc>
      </w:tr>
      <w:tr w:rsidR="2EB85749" w14:paraId="04ECC24F"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98D8E28" w14:textId="4E810B77" w:rsidR="2EB85749" w:rsidRDefault="2EB85749">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568AD20" w14:textId="200EE61F" w:rsidR="2EB85749" w:rsidRDefault="2EB85749" w:rsidP="2EB85749">
            <w:pPr>
              <w:jc w:val="center"/>
            </w:pPr>
            <w:r w:rsidRPr="2EB85749">
              <w:rPr>
                <w:rFonts w:eastAsia="Arial" w:cs="Arial"/>
                <w:b/>
                <w:bCs/>
                <w:szCs w:val="22"/>
              </w:rPr>
              <w:t>100%</w:t>
            </w:r>
          </w:p>
        </w:tc>
      </w:tr>
    </w:tbl>
    <w:p w14:paraId="1024A1C0" w14:textId="31BB70E0" w:rsidR="1E727E66" w:rsidRDefault="1E727E66">
      <w:r w:rsidRPr="2EB85749">
        <w:rPr>
          <w:rFonts w:eastAsia="Arial" w:cs="Arial"/>
          <w:szCs w:val="22"/>
        </w:rPr>
        <w:t xml:space="preserve"> </w:t>
      </w:r>
    </w:p>
    <w:p w14:paraId="24EB9498" w14:textId="0C4BA199" w:rsidR="1E727E66" w:rsidRDefault="1E727E66">
      <w:r w:rsidRPr="2EB85749">
        <w:rPr>
          <w:rFonts w:eastAsia="Arial" w:cs="Arial"/>
          <w:szCs w:val="22"/>
        </w:rPr>
        <w:t xml:space="preserve">This module evidences aspects of the National Occupational Standards for Children’s Care, Learning and Development Knowledge and Understanding criteria and is mapped to SCW National Occupational Standards for leadership and management criteria. </w:t>
      </w:r>
    </w:p>
    <w:p w14:paraId="7AB7E2B1" w14:textId="0DE174B1" w:rsidR="1E727E66" w:rsidRDefault="1E727E66">
      <w:r w:rsidRPr="2EB85749">
        <w:rPr>
          <w:rFonts w:eastAsia="Arial" w:cs="Arial"/>
          <w:szCs w:val="22"/>
        </w:rPr>
        <w:t xml:space="preserve"> </w:t>
      </w:r>
    </w:p>
    <w:p w14:paraId="5906EF50" w14:textId="77112305" w:rsidR="1E727E66" w:rsidRDefault="1E727E66">
      <w:r w:rsidRPr="2EB85749">
        <w:rPr>
          <w:rFonts w:eastAsia="Arial" w:cs="Arial"/>
          <w:szCs w:val="22"/>
        </w:rPr>
        <w:t>This module aligns to the ECSDN Early Childhood Graduate Practitioner Competencies and the QAA Frameworks for Higher Education Qualifications of UK Degree-Awarding Bodies November 2014 and the QAA Subject Benchmark Statement for Early Childhood Studies 2022.</w:t>
      </w:r>
    </w:p>
    <w:p w14:paraId="2818E96A" w14:textId="2939199B" w:rsidR="1E727E66" w:rsidRDefault="1E727E66">
      <w:r w:rsidRPr="2EB85749">
        <w:rPr>
          <w:rFonts w:eastAsia="Arial" w:cs="Arial"/>
          <w:b/>
          <w:bCs/>
          <w:szCs w:val="22"/>
        </w:rPr>
        <w:t xml:space="preserve"> </w:t>
      </w:r>
    </w:p>
    <w:p w14:paraId="5795B085" w14:textId="66518D66" w:rsidR="1E727E66" w:rsidRDefault="1E727E66">
      <w:r w:rsidRPr="2EB85749">
        <w:rPr>
          <w:rFonts w:eastAsia="Arial" w:cs="Arial"/>
          <w:b/>
          <w:bCs/>
          <w:szCs w:val="22"/>
        </w:rPr>
        <w:t>INDICATIVE READING LIST</w:t>
      </w:r>
    </w:p>
    <w:p w14:paraId="05178CEF" w14:textId="584B74EB" w:rsidR="1E727E66" w:rsidRDefault="1E727E66">
      <w:r w:rsidRPr="2EB85749">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2EB85749" w14:paraId="03AFFA25"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6E6E21C" w14:textId="4B2F1BB3" w:rsidR="2EB85749" w:rsidRDefault="2EB85749" w:rsidP="2EB85749">
            <w:pPr>
              <w:tabs>
                <w:tab w:val="left" w:pos="0"/>
                <w:tab w:val="left" w:pos="720"/>
                <w:tab w:val="left" w:pos="1440"/>
              </w:tabs>
            </w:pPr>
            <w:r w:rsidRPr="2EB85749">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B5475C0" w14:textId="218E5577" w:rsidR="2EB85749" w:rsidRDefault="2EB85749" w:rsidP="2EB85749">
            <w:pPr>
              <w:tabs>
                <w:tab w:val="left" w:pos="0"/>
                <w:tab w:val="left" w:pos="720"/>
                <w:tab w:val="left" w:pos="1440"/>
              </w:tabs>
            </w:pPr>
            <w:r w:rsidRPr="2EB85749">
              <w:rPr>
                <w:rFonts w:eastAsia="Arial" w:cs="Arial"/>
                <w:b/>
                <w:bCs/>
                <w:szCs w:val="22"/>
              </w:rPr>
              <w:t>ECEY6012</w:t>
            </w:r>
          </w:p>
        </w:tc>
      </w:tr>
      <w:tr w:rsidR="2EB85749" w14:paraId="5E19020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2D08758" w14:textId="3EB02AF9" w:rsidR="2EB85749" w:rsidRDefault="2EB85749" w:rsidP="2EB85749">
            <w:pPr>
              <w:tabs>
                <w:tab w:val="left" w:pos="0"/>
                <w:tab w:val="left" w:pos="720"/>
                <w:tab w:val="left" w:pos="1440"/>
              </w:tabs>
            </w:pPr>
            <w:r w:rsidRPr="2EB85749">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0F0711B" w14:textId="71E1C87A" w:rsidR="2EB85749" w:rsidRDefault="2EB85749" w:rsidP="2EB85749">
            <w:pPr>
              <w:tabs>
                <w:tab w:val="left" w:pos="0"/>
                <w:tab w:val="left" w:pos="720"/>
                <w:tab w:val="left" w:pos="1440"/>
              </w:tabs>
            </w:pPr>
            <w:r w:rsidRPr="2EB85749">
              <w:rPr>
                <w:rFonts w:eastAsia="Arial" w:cs="Arial"/>
                <w:b/>
                <w:bCs/>
                <w:szCs w:val="22"/>
              </w:rPr>
              <w:t>Leadership skills in entrepreneurship</w:t>
            </w:r>
          </w:p>
        </w:tc>
      </w:tr>
      <w:tr w:rsidR="2EB85749" w14:paraId="5A9D2B0E"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1EFCDDD" w14:textId="09608E31" w:rsidR="2EB85749" w:rsidRDefault="2EB85749" w:rsidP="2EB85749">
            <w:pPr>
              <w:tabs>
                <w:tab w:val="left" w:pos="0"/>
                <w:tab w:val="left" w:pos="720"/>
                <w:tab w:val="left" w:pos="1440"/>
              </w:tabs>
            </w:pPr>
            <w:r w:rsidRPr="2EB85749">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4A7F706" w14:textId="2C0D85D3" w:rsidR="2EB85749" w:rsidRDefault="2EB85749" w:rsidP="2EB85749">
            <w:pPr>
              <w:tabs>
                <w:tab w:val="left" w:pos="0"/>
                <w:tab w:val="left" w:pos="720"/>
                <w:tab w:val="left" w:pos="1440"/>
              </w:tabs>
            </w:pPr>
            <w:r w:rsidRPr="2EB85749">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F68A81D" w14:textId="04BE13E9" w:rsidR="2EB85749" w:rsidRDefault="2EB85749" w:rsidP="2EB85749">
            <w:pPr>
              <w:tabs>
                <w:tab w:val="left" w:pos="0"/>
                <w:tab w:val="left" w:pos="720"/>
                <w:tab w:val="left" w:pos="1440"/>
              </w:tabs>
            </w:pPr>
            <w:r w:rsidRPr="2EB85749">
              <w:rPr>
                <w:rFonts w:eastAsia="Arial" w:cs="Arial"/>
                <w:b/>
                <w:bCs/>
                <w:color w:val="000000" w:themeColor="text1"/>
                <w:szCs w:val="22"/>
              </w:rPr>
              <w:t>Electronic*</w:t>
            </w:r>
          </w:p>
        </w:tc>
      </w:tr>
      <w:tr w:rsidR="2EB85749" w14:paraId="52ACE6A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2FFF626" w14:textId="1E5BCACB" w:rsidR="2EB85749" w:rsidRDefault="2EB85749" w:rsidP="2EB85749">
            <w:pPr>
              <w:tabs>
                <w:tab w:val="left" w:pos="0"/>
                <w:tab w:val="left" w:pos="720"/>
                <w:tab w:val="left" w:pos="1440"/>
              </w:tabs>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72C8F7A" w14:textId="21F9B9D8" w:rsidR="2EB85749" w:rsidRDefault="2EB85749" w:rsidP="2EB85749">
            <w:pPr>
              <w:tabs>
                <w:tab w:val="left" w:pos="0"/>
                <w:tab w:val="left" w:pos="720"/>
                <w:tab w:val="left" w:pos="1440"/>
              </w:tabs>
            </w:pPr>
            <w:r w:rsidRPr="2EB85749">
              <w:rPr>
                <w:rFonts w:eastAsia="Arial" w:cs="Arial"/>
                <w:szCs w:val="22"/>
              </w:rPr>
              <w:t xml:space="preserve">Hadfield, M., Jopling, M and Needham, M. (2015) </w:t>
            </w:r>
            <w:r w:rsidRPr="2EB85749">
              <w:rPr>
                <w:rFonts w:eastAsia="Arial" w:cs="Arial"/>
                <w:i/>
                <w:iCs/>
                <w:szCs w:val="22"/>
              </w:rPr>
              <w:t>Practice Leadership in the Early Years: Becoming, Being and Developing as a Leader.</w:t>
            </w:r>
            <w:r w:rsidRPr="2EB85749">
              <w:rPr>
                <w:rFonts w:eastAsia="Arial" w:cs="Arial"/>
                <w:szCs w:val="22"/>
              </w:rPr>
              <w:t xml:space="preserve"> London: Open University Press.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697CC47" w14:textId="7DC3B99C" w:rsidR="2EB85749" w:rsidRDefault="2EB85749" w:rsidP="2EB85749">
            <w:pPr>
              <w:jc w:val="center"/>
            </w:pPr>
            <w:r w:rsidRPr="2EB85749">
              <w:rPr>
                <w:rFonts w:ascii="Segoe UI Symbol" w:eastAsia="Segoe UI Symbol" w:hAnsi="Segoe UI Symbol" w:cs="Segoe UI Symbol"/>
                <w:szCs w:val="22"/>
              </w:rPr>
              <w:t>☒</w:t>
            </w:r>
          </w:p>
        </w:tc>
      </w:tr>
      <w:tr w:rsidR="2EB85749" w14:paraId="74B5EEF9"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36D6090" w14:textId="06F175D9" w:rsidR="2EB85749" w:rsidRDefault="2EB85749" w:rsidP="2EB85749">
            <w:pPr>
              <w:tabs>
                <w:tab w:val="left" w:pos="0"/>
                <w:tab w:val="left" w:pos="720"/>
                <w:tab w:val="left" w:pos="1440"/>
              </w:tabs>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45806DB" w14:textId="67876CA0" w:rsidR="2EB85749" w:rsidRDefault="2EB85749" w:rsidP="2EB85749">
            <w:pPr>
              <w:tabs>
                <w:tab w:val="left" w:pos="0"/>
                <w:tab w:val="left" w:pos="720"/>
                <w:tab w:val="left" w:pos="1440"/>
              </w:tabs>
            </w:pPr>
            <w:r w:rsidRPr="2EB85749">
              <w:rPr>
                <w:rFonts w:eastAsia="Arial" w:cs="Arial"/>
                <w:szCs w:val="22"/>
              </w:rPr>
              <w:t xml:space="preserve">O’Sullivan, J. (2015) </w:t>
            </w:r>
            <w:r w:rsidRPr="2EB85749">
              <w:rPr>
                <w:rFonts w:eastAsia="Arial" w:cs="Arial"/>
                <w:i/>
                <w:iCs/>
                <w:szCs w:val="22"/>
              </w:rPr>
              <w:t>Succesful leadership in the early years</w:t>
            </w:r>
            <w:r w:rsidRPr="2EB85749">
              <w:rPr>
                <w:rFonts w:eastAsia="Arial" w:cs="Arial"/>
                <w:szCs w:val="22"/>
              </w:rPr>
              <w:t xml:space="preserve">. London: Bloomsbury  (Chapter </w:t>
            </w:r>
            <w:r w:rsidRPr="2EB85749">
              <w:rPr>
                <w:rFonts w:eastAsia="Arial" w:cs="Arial"/>
                <w:szCs w:val="22"/>
              </w:rPr>
              <w:lastRenderedPageBreak/>
              <w:t>8)</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E276CAB" w14:textId="531973AF" w:rsidR="2EB85749" w:rsidRDefault="2EB85749" w:rsidP="2EB85749">
            <w:pPr>
              <w:jc w:val="center"/>
            </w:pPr>
            <w:r w:rsidRPr="2EB85749">
              <w:rPr>
                <w:rFonts w:ascii="Segoe UI Symbol" w:eastAsia="Segoe UI Symbol" w:hAnsi="Segoe UI Symbol" w:cs="Segoe UI Symbol"/>
                <w:szCs w:val="22"/>
              </w:rPr>
              <w:lastRenderedPageBreak/>
              <w:t>☒</w:t>
            </w:r>
          </w:p>
        </w:tc>
      </w:tr>
      <w:tr w:rsidR="2EB85749" w14:paraId="21D39D10"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F2E27E7" w14:textId="70A7B791" w:rsidR="2EB85749" w:rsidRDefault="2EB85749" w:rsidP="2EB85749">
            <w:pPr>
              <w:tabs>
                <w:tab w:val="left" w:pos="0"/>
                <w:tab w:val="left" w:pos="720"/>
                <w:tab w:val="left" w:pos="1440"/>
              </w:tabs>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E6611C4" w14:textId="3EC26096" w:rsidR="2EB85749" w:rsidRDefault="2EB85749" w:rsidP="2EB85749">
            <w:pPr>
              <w:tabs>
                <w:tab w:val="left" w:pos="0"/>
                <w:tab w:val="left" w:pos="720"/>
                <w:tab w:val="left" w:pos="1440"/>
              </w:tabs>
            </w:pPr>
            <w:r w:rsidRPr="2EB85749">
              <w:rPr>
                <w:rFonts w:eastAsia="Arial" w:cs="Arial"/>
                <w:color w:val="505050"/>
                <w:szCs w:val="22"/>
              </w:rPr>
              <w:t xml:space="preserve">Spruijit J. (2017) ‘Paradoxes of Entrepreneurial Thinking: Why entrepreneurship can hardly be taught’.  Available at SSRN: </w:t>
            </w:r>
            <w:r w:rsidRPr="2EB85749">
              <w:rPr>
                <w:rFonts w:eastAsia="Arial" w:cs="Arial"/>
                <w:color w:val="F5662D"/>
                <w:szCs w:val="22"/>
                <w:u w:val="single"/>
              </w:rPr>
              <w:t>https://ssrn.com/abstract=2969895</w:t>
            </w:r>
            <w:r w:rsidRPr="2EB85749">
              <w:rPr>
                <w:rFonts w:eastAsia="Arial" w:cs="Arial"/>
                <w:color w:val="505050"/>
                <w:szCs w:val="22"/>
              </w:rPr>
              <w:t xml:space="preserve"> or </w:t>
            </w:r>
            <w:r w:rsidRPr="2EB85749">
              <w:rPr>
                <w:rFonts w:eastAsia="Arial" w:cs="Arial"/>
                <w:color w:val="505050"/>
                <w:szCs w:val="22"/>
                <w:u w:val="single"/>
              </w:rPr>
              <w:t>http://dx.doi.org/10.2139/ssrn.2969895</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CCAF725" w14:textId="1CB80156" w:rsidR="2EB85749" w:rsidRDefault="2EB85749" w:rsidP="2EB85749">
            <w:pPr>
              <w:jc w:val="center"/>
            </w:pPr>
            <w:r w:rsidRPr="2EB85749">
              <w:rPr>
                <w:rFonts w:ascii="Segoe UI Symbol" w:eastAsia="Segoe UI Symbol" w:hAnsi="Segoe UI Symbol" w:cs="Segoe UI Symbol"/>
                <w:szCs w:val="22"/>
              </w:rPr>
              <w:t>☒</w:t>
            </w:r>
          </w:p>
        </w:tc>
      </w:tr>
      <w:tr w:rsidR="2EB85749" w14:paraId="15CB188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28E5D53" w14:textId="3D781473" w:rsidR="2EB85749" w:rsidRDefault="2EB85749" w:rsidP="2EB85749">
            <w:pPr>
              <w:tabs>
                <w:tab w:val="left" w:pos="0"/>
                <w:tab w:val="left" w:pos="720"/>
                <w:tab w:val="left" w:pos="1440"/>
              </w:tabs>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1A0AAFD" w14:textId="0598B925" w:rsidR="2EB85749" w:rsidRDefault="2EB85749" w:rsidP="2EB85749">
            <w:pPr>
              <w:tabs>
                <w:tab w:val="left" w:pos="0"/>
                <w:tab w:val="left" w:pos="720"/>
                <w:tab w:val="left" w:pos="1440"/>
              </w:tabs>
            </w:pPr>
            <w:r w:rsidRPr="2EB85749">
              <w:rPr>
                <w:rFonts w:eastAsia="Arial" w:cs="Arial"/>
                <w:color w:val="3A3A3A"/>
                <w:szCs w:val="22"/>
              </w:rPr>
              <w:t xml:space="preserve">Apostolopoulos, N. </w:t>
            </w:r>
            <w:r w:rsidRPr="2EB85749">
              <w:rPr>
                <w:rFonts w:eastAsia="Arial" w:cs="Arial"/>
                <w:i/>
                <w:iCs/>
                <w:color w:val="3A3A3A"/>
                <w:szCs w:val="22"/>
              </w:rPr>
              <w:t>et al.</w:t>
            </w:r>
            <w:r w:rsidRPr="2EB85749">
              <w:rPr>
                <w:rFonts w:eastAsia="Arial" w:cs="Arial"/>
                <w:color w:val="3A3A3A"/>
                <w:szCs w:val="22"/>
              </w:rPr>
              <w:t xml:space="preserve"> (2018) </w:t>
            </w:r>
            <w:r w:rsidRPr="2EB85749">
              <w:rPr>
                <w:rFonts w:eastAsia="Arial" w:cs="Arial"/>
                <w:i/>
                <w:iCs/>
                <w:color w:val="3A3A3A"/>
                <w:szCs w:val="22"/>
              </w:rPr>
              <w:t>Entrepreneurship and the sustainable development goals</w:t>
            </w:r>
            <w:r w:rsidRPr="2EB85749">
              <w:rPr>
                <w:rFonts w:eastAsia="Arial" w:cs="Arial"/>
                <w:color w:val="3A3A3A"/>
                <w:szCs w:val="22"/>
              </w:rPr>
              <w:t xml:space="preserve">. Edited by N. Apostolopoulos </w:t>
            </w:r>
            <w:r w:rsidRPr="2EB85749">
              <w:rPr>
                <w:rFonts w:eastAsia="Arial" w:cs="Arial"/>
                <w:i/>
                <w:iCs/>
                <w:color w:val="3A3A3A"/>
                <w:szCs w:val="22"/>
              </w:rPr>
              <w:t>et al.</w:t>
            </w:r>
            <w:r w:rsidRPr="2EB85749">
              <w:rPr>
                <w:rFonts w:eastAsia="Arial" w:cs="Arial"/>
                <w:color w:val="3A3A3A"/>
                <w:szCs w:val="22"/>
              </w:rPr>
              <w:t xml:space="preserve"> Bingley: Emerald Publishing Limited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9726146" w14:textId="1ACDCF53" w:rsidR="2EB85749" w:rsidRDefault="2EB85749" w:rsidP="2EB85749">
            <w:pPr>
              <w:jc w:val="center"/>
            </w:pPr>
            <w:r w:rsidRPr="2EB85749">
              <w:rPr>
                <w:rFonts w:ascii="Segoe UI Symbol" w:eastAsia="Segoe UI Symbol" w:hAnsi="Segoe UI Symbol" w:cs="Segoe UI Symbol"/>
                <w:szCs w:val="22"/>
              </w:rPr>
              <w:t>☒</w:t>
            </w:r>
          </w:p>
        </w:tc>
      </w:tr>
      <w:tr w:rsidR="2EB85749" w14:paraId="425CFAED"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8851F5F" w14:textId="366D28D3" w:rsidR="2EB85749" w:rsidRDefault="2EB85749" w:rsidP="2EB85749">
            <w:pPr>
              <w:tabs>
                <w:tab w:val="left" w:pos="0"/>
                <w:tab w:val="left" w:pos="720"/>
                <w:tab w:val="left" w:pos="1440"/>
              </w:tabs>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D51686D" w14:textId="48E4213C" w:rsidR="2EB85749" w:rsidRDefault="2EB85749" w:rsidP="2EB85749">
            <w:pPr>
              <w:tabs>
                <w:tab w:val="left" w:pos="0"/>
                <w:tab w:val="left" w:pos="720"/>
                <w:tab w:val="left" w:pos="1440"/>
              </w:tabs>
            </w:pPr>
            <w:r w:rsidRPr="2EB85749">
              <w:rPr>
                <w:rFonts w:eastAsia="Arial" w:cs="Arial"/>
                <w:color w:val="3A3A3A"/>
                <w:szCs w:val="22"/>
              </w:rPr>
              <w:t xml:space="preserve">Iyigun, N.O. (2019) </w:t>
            </w:r>
            <w:r w:rsidRPr="2EB85749">
              <w:rPr>
                <w:rFonts w:eastAsia="Arial" w:cs="Arial"/>
                <w:i/>
                <w:iCs/>
                <w:color w:val="3A3A3A"/>
                <w:szCs w:val="22"/>
              </w:rPr>
              <w:t>Creating business value and competitive advantage with social entrepreneurship</w:t>
            </w:r>
            <w:r w:rsidRPr="2EB85749">
              <w:rPr>
                <w:rFonts w:eastAsia="Arial" w:cs="Arial"/>
                <w:color w:val="3A3A3A"/>
                <w:szCs w:val="22"/>
              </w:rPr>
              <w:t>. Edited by N.O. Iyigun. Hershey, Pennsylvania: Business Science Reference.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28AE411" w14:textId="49D9A04D" w:rsidR="2EB85749" w:rsidRDefault="2EB85749" w:rsidP="2EB85749">
            <w:pPr>
              <w:jc w:val="center"/>
            </w:pPr>
            <w:r w:rsidRPr="2EB85749">
              <w:rPr>
                <w:rFonts w:ascii="Segoe UI Symbol" w:eastAsia="Segoe UI Symbol" w:hAnsi="Segoe UI Symbol" w:cs="Segoe UI Symbol"/>
                <w:szCs w:val="22"/>
              </w:rPr>
              <w:t>☒</w:t>
            </w:r>
          </w:p>
        </w:tc>
      </w:tr>
      <w:tr w:rsidR="2EB85749" w14:paraId="25C8FFE5"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93576C5" w14:textId="2E72EF1B" w:rsidR="2EB85749" w:rsidRDefault="2EB85749" w:rsidP="2EB85749">
            <w:pPr>
              <w:tabs>
                <w:tab w:val="left" w:pos="0"/>
                <w:tab w:val="left" w:pos="720"/>
                <w:tab w:val="left" w:pos="1440"/>
              </w:tabs>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D5CD208" w14:textId="0C77324A" w:rsidR="2EB85749" w:rsidRDefault="2EB85749" w:rsidP="2EB85749">
            <w:pPr>
              <w:tabs>
                <w:tab w:val="left" w:pos="0"/>
                <w:tab w:val="left" w:pos="720"/>
                <w:tab w:val="left" w:pos="1440"/>
              </w:tabs>
            </w:pPr>
            <w:r w:rsidRPr="2EB85749">
              <w:rPr>
                <w:rFonts w:eastAsia="Arial" w:cs="Arial"/>
                <w:color w:val="3A3A3A"/>
                <w:szCs w:val="22"/>
              </w:rPr>
              <w:t xml:space="preserve">Casemore, S. (2018) </w:t>
            </w:r>
            <w:r w:rsidRPr="2EB85749">
              <w:rPr>
                <w:rFonts w:eastAsia="Arial" w:cs="Arial"/>
                <w:i/>
                <w:iCs/>
                <w:color w:val="3A3A3A"/>
                <w:szCs w:val="22"/>
              </w:rPr>
              <w:t>The unstoppable organization : empower your people, engage your customers, and grow your revenue</w:t>
            </w:r>
            <w:r w:rsidRPr="2EB85749">
              <w:rPr>
                <w:rFonts w:eastAsia="Arial" w:cs="Arial"/>
                <w:color w:val="3A3A3A"/>
                <w:szCs w:val="22"/>
              </w:rPr>
              <w:t>. 1st edition. Wayne, New Jersey: Career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8CD893D" w14:textId="434FA262" w:rsidR="2EB85749" w:rsidRDefault="2EB85749" w:rsidP="2EB85749">
            <w:pPr>
              <w:jc w:val="center"/>
            </w:pPr>
            <w:r w:rsidRPr="2EB85749">
              <w:rPr>
                <w:rFonts w:ascii="Segoe UI Symbol" w:eastAsia="Segoe UI Symbol" w:hAnsi="Segoe UI Symbol" w:cs="Segoe UI Symbol"/>
                <w:szCs w:val="22"/>
              </w:rPr>
              <w:t>☒</w:t>
            </w:r>
          </w:p>
        </w:tc>
      </w:tr>
      <w:tr w:rsidR="2EB85749" w14:paraId="0B3D68DA"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C10E5C2" w14:textId="51D0AD3F" w:rsidR="2EB85749" w:rsidRDefault="2EB85749" w:rsidP="2EB85749">
            <w:pPr>
              <w:tabs>
                <w:tab w:val="left" w:pos="0"/>
                <w:tab w:val="left" w:pos="720"/>
                <w:tab w:val="left" w:pos="1440"/>
              </w:tabs>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A717F18" w14:textId="390B5CDE" w:rsidR="2EB85749" w:rsidRDefault="2EB85749" w:rsidP="2EB85749">
            <w:pPr>
              <w:tabs>
                <w:tab w:val="left" w:pos="0"/>
                <w:tab w:val="left" w:pos="720"/>
                <w:tab w:val="left" w:pos="1440"/>
              </w:tabs>
            </w:pPr>
            <w:r w:rsidRPr="2EB85749">
              <w:rPr>
                <w:rFonts w:eastAsia="Arial" w:cs="Arial"/>
                <w:color w:val="3A3A3A"/>
                <w:szCs w:val="22"/>
              </w:rPr>
              <w:t xml:space="preserve">Yi, L.X. </w:t>
            </w:r>
            <w:r w:rsidRPr="2EB85749">
              <w:rPr>
                <w:rFonts w:eastAsia="Arial" w:cs="Arial"/>
                <w:i/>
                <w:iCs/>
                <w:color w:val="3A3A3A"/>
                <w:szCs w:val="22"/>
              </w:rPr>
              <w:t>et al.</w:t>
            </w:r>
            <w:r w:rsidRPr="2EB85749">
              <w:rPr>
                <w:rFonts w:eastAsia="Arial" w:cs="Arial"/>
                <w:color w:val="3A3A3A"/>
                <w:szCs w:val="22"/>
              </w:rPr>
              <w:t xml:space="preserve"> (2022) ‘Factors influencing entrepreneurial team (ET) performance in education and childcare franchise: case of Malaysia’, </w:t>
            </w:r>
            <w:r w:rsidRPr="2EB85749">
              <w:rPr>
                <w:rFonts w:eastAsia="Arial" w:cs="Arial"/>
                <w:i/>
                <w:iCs/>
                <w:color w:val="3A3A3A"/>
                <w:szCs w:val="22"/>
              </w:rPr>
              <w:t>Management research review</w:t>
            </w:r>
            <w:r w:rsidRPr="2EB85749">
              <w:rPr>
                <w:rFonts w:eastAsia="Arial" w:cs="Arial"/>
                <w:color w:val="3A3A3A"/>
                <w:szCs w:val="22"/>
              </w:rPr>
              <w:t xml:space="preserve">, 45(8), pp. 1001–1018. Available at: </w:t>
            </w:r>
            <w:r w:rsidRPr="2EB85749">
              <w:rPr>
                <w:rFonts w:eastAsia="Arial" w:cs="Arial"/>
                <w:color w:val="0563C1"/>
                <w:szCs w:val="22"/>
                <w:u w:val="single"/>
              </w:rPr>
              <w:t>https://doi.org/10.1108/MRR-05-2021-0350</w:t>
            </w:r>
            <w:r w:rsidRPr="2EB85749">
              <w:rPr>
                <w:rFonts w:eastAsia="Arial" w:cs="Arial"/>
                <w:color w:val="3A3A3A"/>
                <w:szCs w:val="22"/>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27FE2F6" w14:textId="5B389E27" w:rsidR="2EB85749" w:rsidRDefault="2EB85749" w:rsidP="2EB85749">
            <w:pPr>
              <w:jc w:val="center"/>
            </w:pPr>
            <w:r w:rsidRPr="2EB85749">
              <w:rPr>
                <w:rFonts w:ascii="Segoe UI Symbol" w:eastAsia="Segoe UI Symbol" w:hAnsi="Segoe UI Symbol" w:cs="Segoe UI Symbol"/>
                <w:szCs w:val="22"/>
              </w:rPr>
              <w:t>☒</w:t>
            </w:r>
          </w:p>
        </w:tc>
      </w:tr>
      <w:tr w:rsidR="2EB85749" w14:paraId="1DED3466" w14:textId="77777777" w:rsidTr="00DD00DA">
        <w:trPr>
          <w:trHeight w:val="4605"/>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6470161" w14:textId="6E13406F" w:rsidR="2EB85749" w:rsidRDefault="2EB85749" w:rsidP="2EB85749">
            <w:pPr>
              <w:tabs>
                <w:tab w:val="left" w:pos="0"/>
                <w:tab w:val="left" w:pos="720"/>
                <w:tab w:val="left" w:pos="1440"/>
              </w:tabs>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C5C0641" w14:textId="65D0FCD0" w:rsidR="2EB85749" w:rsidRDefault="2EB85749">
            <w:r w:rsidRPr="2EB85749">
              <w:rPr>
                <w:rFonts w:eastAsia="Arial" w:cs="Arial"/>
                <w:color w:val="0000FF"/>
                <w:szCs w:val="22"/>
                <w:u w:val="single"/>
              </w:rPr>
              <w:t>www.thomascoram.camden.sch.uk</w:t>
            </w:r>
          </w:p>
          <w:p w14:paraId="74074952" w14:textId="1FF72FAA" w:rsidR="2EB85749" w:rsidRDefault="2EB85749">
            <w:r w:rsidRPr="2EB85749">
              <w:rPr>
                <w:rFonts w:eastAsia="Arial" w:cs="Arial"/>
                <w:color w:val="0000FF"/>
                <w:szCs w:val="22"/>
                <w:u w:val="single"/>
              </w:rPr>
              <w:t>www.pengreen.org</w:t>
            </w:r>
          </w:p>
          <w:p w14:paraId="3862FED4" w14:textId="100F0B1D" w:rsidR="2EB85749" w:rsidRDefault="2EB85749">
            <w:r w:rsidRPr="2EB85749">
              <w:rPr>
                <w:rFonts w:eastAsia="Arial" w:cs="Arial"/>
                <w:color w:val="0000FF"/>
                <w:szCs w:val="22"/>
                <w:u w:val="single"/>
              </w:rPr>
              <w:t>www.acas.org</w:t>
            </w:r>
          </w:p>
          <w:p w14:paraId="50CF568D" w14:textId="69611C00" w:rsidR="2EB85749" w:rsidRDefault="2EB85749">
            <w:r w:rsidRPr="2EB85749">
              <w:rPr>
                <w:rFonts w:eastAsia="Arial" w:cs="Arial"/>
                <w:color w:val="0000FF"/>
                <w:szCs w:val="22"/>
                <w:u w:val="single"/>
              </w:rPr>
              <w:t>www.ndna.org.uk</w:t>
            </w:r>
          </w:p>
          <w:p w14:paraId="5FC4D19F" w14:textId="5AB4FBB6" w:rsidR="2EB85749" w:rsidRDefault="2EB85749">
            <w:r w:rsidRPr="2EB85749">
              <w:rPr>
                <w:rFonts w:eastAsia="Arial" w:cs="Arial"/>
                <w:color w:val="0000FF"/>
                <w:szCs w:val="22"/>
                <w:u w:val="single"/>
              </w:rPr>
              <w:t>www.early-education.org.uk</w:t>
            </w:r>
          </w:p>
          <w:p w14:paraId="0AE5810B" w14:textId="6E3C0927" w:rsidR="2EB85749" w:rsidRDefault="2EB85749">
            <w:r w:rsidRPr="2EB85749">
              <w:rPr>
                <w:rFonts w:eastAsia="Arial" w:cs="Arial"/>
                <w:color w:val="0000FF"/>
                <w:szCs w:val="22"/>
                <w:u w:val="single"/>
              </w:rPr>
              <w:t>www.ncb.org.uk</w:t>
            </w:r>
          </w:p>
          <w:p w14:paraId="33EBE637" w14:textId="3C4AC626" w:rsidR="2EB85749" w:rsidRDefault="2EB85749">
            <w:r w:rsidRPr="2EB85749">
              <w:rPr>
                <w:rFonts w:eastAsia="Arial" w:cs="Arial"/>
                <w:color w:val="0000FF"/>
                <w:szCs w:val="22"/>
                <w:u w:val="single"/>
              </w:rPr>
              <w:t>www.walesppa.org</w:t>
            </w:r>
          </w:p>
          <w:p w14:paraId="4CA3D1F0" w14:textId="2CEC9026" w:rsidR="2EB85749" w:rsidRDefault="2EB85749">
            <w:r w:rsidRPr="2EB85749">
              <w:rPr>
                <w:rFonts w:eastAsia="Arial" w:cs="Arial"/>
                <w:color w:val="0000FF"/>
                <w:szCs w:val="22"/>
                <w:u w:val="single"/>
              </w:rPr>
              <w:t>www.mym.co.uk</w:t>
            </w:r>
          </w:p>
          <w:p w14:paraId="11462FF8" w14:textId="3A5C00DA" w:rsidR="2EB85749" w:rsidRDefault="2EB85749">
            <w:r w:rsidRPr="2EB85749">
              <w:rPr>
                <w:rFonts w:eastAsia="Arial" w:cs="Arial"/>
                <w:color w:val="0000FF"/>
                <w:szCs w:val="22"/>
                <w:u w:val="single"/>
              </w:rPr>
              <w:t>www.tactyc.org.uk</w:t>
            </w:r>
          </w:p>
          <w:p w14:paraId="662699F6" w14:textId="1C1A5A6F" w:rsidR="2EB85749" w:rsidRDefault="2EB85749">
            <w:r w:rsidRPr="2EB85749">
              <w:rPr>
                <w:rFonts w:eastAsia="Arial" w:cs="Arial"/>
                <w:color w:val="0563C1"/>
                <w:szCs w:val="22"/>
                <w:u w:val="single"/>
              </w:rPr>
              <w:t>www.pacey.org</w:t>
            </w:r>
          </w:p>
          <w:p w14:paraId="24B990CB" w14:textId="3907ECAA" w:rsidR="2EB85749" w:rsidRDefault="2EB85749">
            <w:r w:rsidRPr="2EB85749">
              <w:rPr>
                <w:rFonts w:eastAsia="Arial" w:cs="Arial"/>
                <w:color w:val="0563C1"/>
                <w:szCs w:val="22"/>
                <w:u w:val="single"/>
              </w:rPr>
              <w:t>http://www.accaglobal.com/uk/en/business-finance/business-plans/example-cashflow.html</w:t>
            </w:r>
          </w:p>
          <w:p w14:paraId="77C8652D" w14:textId="0814AEAD" w:rsidR="2EB85749" w:rsidRDefault="2EB85749">
            <w:r w:rsidRPr="2EB85749">
              <w:rPr>
                <w:rFonts w:eastAsia="Arial" w:cs="Arial"/>
                <w:color w:val="0563C1"/>
                <w:szCs w:val="22"/>
                <w:u w:val="single"/>
              </w:rPr>
              <w:t>https://www.lego.com/en-gb/aboutus/lego-group/the_lego_history</w:t>
            </w:r>
          </w:p>
          <w:p w14:paraId="763CFA17" w14:textId="78231EF5" w:rsidR="2EB85749" w:rsidRDefault="2EB85749">
            <w:r w:rsidRPr="2EB85749">
              <w:rPr>
                <w:rFonts w:eastAsia="Arial" w:cs="Arial"/>
                <w:color w:val="0563C1"/>
                <w:szCs w:val="22"/>
                <w:u w:val="single"/>
              </w:rPr>
              <w:t>https://www.bokahblocks.com/play</w:t>
            </w:r>
          </w:p>
          <w:p w14:paraId="4B7D76D7" w14:textId="0F80A2E5" w:rsidR="2EB85749" w:rsidRDefault="2EB85749">
            <w:r w:rsidRPr="2EB85749">
              <w:rPr>
                <w:rFonts w:eastAsia="Arial" w:cs="Arial"/>
                <w:color w:val="0563C1"/>
                <w:szCs w:val="22"/>
                <w:u w:val="single"/>
              </w:rPr>
              <w:t>https://www.cipd.co.uk/knowledge/strategy/organisational-development/pestle-analysis-factsheet#gref</w:t>
            </w:r>
          </w:p>
          <w:p w14:paraId="70FFCC67" w14:textId="49713584" w:rsidR="2EB85749" w:rsidRDefault="2EB85749" w:rsidP="021255C7">
            <w:pPr>
              <w:rPr>
                <w:rFonts w:eastAsia="Arial" w:cs="Arial"/>
                <w:szCs w:val="22"/>
              </w:rPr>
            </w:pPr>
            <w:r w:rsidRPr="021255C7">
              <w:rPr>
                <w:rFonts w:eastAsia="Arial" w:cs="Arial"/>
                <w:color w:val="0563C1"/>
                <w:szCs w:val="22"/>
                <w:u w:val="single"/>
              </w:rPr>
              <w:t>https://www.cipd.co.uk/knowledge/strategy/organisational-development/swot-analysis-factsheet#gref</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8431F22" w14:textId="4C798998" w:rsidR="2EB85749" w:rsidRDefault="2EB85749" w:rsidP="2EB85749">
            <w:pPr>
              <w:jc w:val="center"/>
            </w:pPr>
            <w:r w:rsidRPr="2EB85749">
              <w:rPr>
                <w:rFonts w:ascii="Segoe UI Symbol" w:eastAsia="Segoe UI Symbol" w:hAnsi="Segoe UI Symbol" w:cs="Segoe UI Symbol"/>
                <w:szCs w:val="22"/>
              </w:rPr>
              <w:t>☒</w:t>
            </w:r>
          </w:p>
        </w:tc>
      </w:tr>
    </w:tbl>
    <w:p w14:paraId="709FF426" w14:textId="5EFA3583" w:rsidR="2EB85749" w:rsidRDefault="2EB85749" w:rsidP="2EB85749">
      <w:pPr>
        <w:rPr>
          <w:rFonts w:eastAsia="Arial" w:cs="Arial"/>
          <w:szCs w:val="22"/>
        </w:rPr>
      </w:pPr>
    </w:p>
    <w:p w14:paraId="0E6064BD" w14:textId="4ED043CB" w:rsidR="1996D85F" w:rsidRDefault="1996D85F">
      <w:r>
        <w:br w:type="page"/>
      </w:r>
    </w:p>
    <w:p w14:paraId="7483998C" w14:textId="64553ECA" w:rsidR="35FB1FA4" w:rsidRDefault="35FB1FA4" w:rsidP="2EB85749">
      <w:pPr>
        <w:rPr>
          <w:rFonts w:cs="Arial"/>
        </w:rPr>
      </w:pPr>
      <w:r w:rsidRPr="021255C7">
        <w:rPr>
          <w:rFonts w:cs="Arial"/>
        </w:rPr>
        <w:lastRenderedPageBreak/>
        <w:t> </w:t>
      </w:r>
      <w:r w:rsidRPr="021255C7">
        <w:rPr>
          <w:rFonts w:cs="Arial"/>
          <w:b/>
          <w:bCs/>
        </w:rPr>
        <w:t>BA (Hons) Education Studies</w:t>
      </w:r>
    </w:p>
    <w:p w14:paraId="5644D38B" w14:textId="594A2C56" w:rsidR="021255C7" w:rsidRDefault="021255C7" w:rsidP="021255C7">
      <w:pPr>
        <w:rPr>
          <w:rFonts w:cs="Arial"/>
          <w:b/>
          <w:bCs/>
        </w:rPr>
      </w:pPr>
    </w:p>
    <w:tbl>
      <w:tblPr>
        <w:tblW w:w="8295" w:type="dxa"/>
        <w:tblLayout w:type="fixed"/>
        <w:tblLook w:val="06A0" w:firstRow="1" w:lastRow="0" w:firstColumn="1" w:lastColumn="0" w:noHBand="1" w:noVBand="1"/>
      </w:tblPr>
      <w:tblGrid>
        <w:gridCol w:w="1335"/>
        <w:gridCol w:w="6960"/>
      </w:tblGrid>
      <w:tr w:rsidR="2EB85749" w14:paraId="1900FB37" w14:textId="77777777" w:rsidTr="1996D85F">
        <w:trPr>
          <w:trHeight w:val="300"/>
        </w:trPr>
        <w:tc>
          <w:tcPr>
            <w:tcW w:w="133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B663AA" w14:textId="3E2DD18C" w:rsidR="2EB85749" w:rsidRDefault="2EB85749">
            <w:r w:rsidRPr="1996D85F">
              <w:rPr>
                <w:rFonts w:eastAsia="Arial" w:cs="Arial"/>
                <w:color w:val="000000" w:themeColor="text1"/>
                <w:szCs w:val="22"/>
              </w:rPr>
              <w:t>ECGE6003P</w:t>
            </w:r>
          </w:p>
        </w:tc>
        <w:tc>
          <w:tcPr>
            <w:tcW w:w="6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8D663B" w14:textId="712923D5" w:rsidR="2EB85749" w:rsidRDefault="2EB85749">
            <w:r w:rsidRPr="2EB85749">
              <w:rPr>
                <w:rStyle w:val="normaltextrun"/>
                <w:rFonts w:eastAsia="Arial" w:cs="Arial"/>
                <w:color w:val="000000" w:themeColor="text1"/>
                <w:szCs w:val="22"/>
              </w:rPr>
              <w:t>Independent Project </w:t>
            </w:r>
          </w:p>
        </w:tc>
      </w:tr>
      <w:tr w:rsidR="2EB85749" w14:paraId="5C23F157" w14:textId="77777777" w:rsidTr="1996D85F">
        <w:trPr>
          <w:trHeight w:val="300"/>
        </w:trPr>
        <w:tc>
          <w:tcPr>
            <w:tcW w:w="133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0194DF" w14:textId="119D3324" w:rsidR="2EB85749" w:rsidRDefault="2EB85749">
            <w:r w:rsidRPr="2EB85749">
              <w:rPr>
                <w:rStyle w:val="normaltextrun"/>
                <w:rFonts w:eastAsia="Arial" w:cs="Arial"/>
                <w:color w:val="000000" w:themeColor="text1"/>
                <w:szCs w:val="22"/>
              </w:rPr>
              <w:t>ECES6022 </w:t>
            </w:r>
          </w:p>
        </w:tc>
        <w:tc>
          <w:tcPr>
            <w:tcW w:w="6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158FC7" w14:textId="1EC9E473" w:rsidR="2EB85749" w:rsidRDefault="2EB85749">
            <w:r w:rsidRPr="2EB85749">
              <w:rPr>
                <w:rStyle w:val="normaltextrun"/>
                <w:rFonts w:eastAsia="Arial" w:cs="Arial"/>
                <w:color w:val="000000" w:themeColor="text1"/>
                <w:szCs w:val="22"/>
              </w:rPr>
              <w:t>Curriculum and Assessment Studies</w:t>
            </w:r>
          </w:p>
        </w:tc>
      </w:tr>
      <w:tr w:rsidR="2EB85749" w14:paraId="2C7E45D3" w14:textId="77777777" w:rsidTr="1996D85F">
        <w:trPr>
          <w:trHeight w:val="300"/>
        </w:trPr>
        <w:tc>
          <w:tcPr>
            <w:tcW w:w="133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9D5D8A" w14:textId="4D979BE6" w:rsidR="2EB85749" w:rsidRDefault="2EB85749">
            <w:r w:rsidRPr="2EB85749">
              <w:rPr>
                <w:rStyle w:val="normaltextrun"/>
                <w:rFonts w:eastAsia="Arial" w:cs="Arial"/>
                <w:color w:val="000000" w:themeColor="text1"/>
                <w:szCs w:val="22"/>
              </w:rPr>
              <w:t>ECES6019 </w:t>
            </w:r>
          </w:p>
        </w:tc>
        <w:tc>
          <w:tcPr>
            <w:tcW w:w="6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697E6F" w14:textId="24AE3560" w:rsidR="2EB85749" w:rsidRDefault="2EB85749">
            <w:r w:rsidRPr="2EB85749">
              <w:rPr>
                <w:rStyle w:val="normaltextrun"/>
                <w:rFonts w:eastAsia="Arial" w:cs="Arial"/>
                <w:color w:val="000000" w:themeColor="text1"/>
                <w:szCs w:val="22"/>
              </w:rPr>
              <w:t>Making a Difference Together</w:t>
            </w:r>
          </w:p>
        </w:tc>
      </w:tr>
      <w:tr w:rsidR="2EB85749" w14:paraId="438DBF68" w14:textId="77777777" w:rsidTr="1996D85F">
        <w:trPr>
          <w:trHeight w:val="300"/>
        </w:trPr>
        <w:tc>
          <w:tcPr>
            <w:tcW w:w="133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26F658" w14:textId="1EA74BC6" w:rsidR="2EB85749" w:rsidRDefault="2EB85749">
            <w:r w:rsidRPr="2EB85749">
              <w:rPr>
                <w:rStyle w:val="normaltextrun"/>
                <w:rFonts w:eastAsia="Arial" w:cs="Arial"/>
                <w:color w:val="000000" w:themeColor="text1"/>
                <w:szCs w:val="22"/>
              </w:rPr>
              <w:t>ECES6021 </w:t>
            </w:r>
          </w:p>
        </w:tc>
        <w:tc>
          <w:tcPr>
            <w:tcW w:w="6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5B01FB" w14:textId="064855B3" w:rsidR="2EB85749" w:rsidRDefault="2EB85749">
            <w:r w:rsidRPr="2EB85749">
              <w:rPr>
                <w:rStyle w:val="normaltextrun"/>
                <w:rFonts w:eastAsia="Arial" w:cs="Arial"/>
                <w:color w:val="000000" w:themeColor="text1"/>
                <w:szCs w:val="22"/>
              </w:rPr>
              <w:t>Well-being in Education</w:t>
            </w:r>
          </w:p>
        </w:tc>
      </w:tr>
      <w:tr w:rsidR="2EB85749" w14:paraId="4D2DB346" w14:textId="77777777" w:rsidTr="00DD00DA">
        <w:trPr>
          <w:trHeight w:val="28"/>
        </w:trPr>
        <w:tc>
          <w:tcPr>
            <w:tcW w:w="133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700CF0" w14:textId="540002EA" w:rsidR="2EB85749" w:rsidRDefault="2EB85749">
            <w:r w:rsidRPr="2EB85749">
              <w:rPr>
                <w:rStyle w:val="normaltextrun"/>
                <w:rFonts w:eastAsia="Arial" w:cs="Arial"/>
                <w:color w:val="000000" w:themeColor="text1"/>
                <w:szCs w:val="22"/>
              </w:rPr>
              <w:t>ECES6016 </w:t>
            </w:r>
          </w:p>
        </w:tc>
        <w:tc>
          <w:tcPr>
            <w:tcW w:w="696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550D16" w14:textId="6E6AD81B" w:rsidR="2EB85749" w:rsidRDefault="2EB85749">
            <w:r w:rsidRPr="2EB85749">
              <w:rPr>
                <w:rStyle w:val="normaltextrun"/>
                <w:rFonts w:eastAsia="Arial" w:cs="Arial"/>
                <w:color w:val="000000" w:themeColor="text1"/>
                <w:szCs w:val="22"/>
              </w:rPr>
              <w:t>Adult learners and learning</w:t>
            </w:r>
          </w:p>
        </w:tc>
      </w:tr>
    </w:tbl>
    <w:p w14:paraId="7F74A206" w14:textId="77777777" w:rsidR="00DD00DA" w:rsidRDefault="00DD00DA"/>
    <w:p w14:paraId="0CE7C0E6" w14:textId="77777777" w:rsidR="00DD00DA" w:rsidRDefault="00DD00DA"/>
    <w:p w14:paraId="31E000B0" w14:textId="77777777" w:rsidR="00DD00DA" w:rsidRDefault="00DD00DA" w:rsidP="00DD00DA">
      <w:pPr>
        <w:rPr>
          <w:rFonts w:cs="Arial"/>
          <w:b/>
          <w:bCs/>
        </w:rPr>
      </w:pPr>
      <w:r w:rsidRPr="021255C7">
        <w:rPr>
          <w:rFonts w:cs="Arial"/>
          <w:b/>
          <w:bCs/>
        </w:rPr>
        <w:t> BA (Hons) Education Studies: Primary</w:t>
      </w:r>
    </w:p>
    <w:p w14:paraId="79871E33" w14:textId="77777777" w:rsidR="00DD00DA" w:rsidRDefault="00DD00DA" w:rsidP="00DD00DA">
      <w:pPr>
        <w:rPr>
          <w:rFonts w:cs="Arial"/>
          <w:b/>
          <w:bCs/>
        </w:rPr>
      </w:pPr>
    </w:p>
    <w:tbl>
      <w:tblPr>
        <w:tblW w:w="8295" w:type="dxa"/>
        <w:tblLayout w:type="fixed"/>
        <w:tblLook w:val="06A0" w:firstRow="1" w:lastRow="0" w:firstColumn="1" w:lastColumn="0" w:noHBand="1" w:noVBand="1"/>
      </w:tblPr>
      <w:tblGrid>
        <w:gridCol w:w="1380"/>
        <w:gridCol w:w="6915"/>
      </w:tblGrid>
      <w:tr w:rsidR="00DD00DA" w14:paraId="104C499D" w14:textId="77777777" w:rsidTr="003026FF">
        <w:trPr>
          <w:trHeight w:val="300"/>
        </w:trPr>
        <w:tc>
          <w:tcPr>
            <w:tcW w:w="13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9E888E" w14:textId="77777777" w:rsidR="00DD00DA" w:rsidRDefault="00DD00DA" w:rsidP="003026FF">
            <w:r w:rsidRPr="2EB85749">
              <w:rPr>
                <w:rFonts w:eastAsia="Arial" w:cs="Arial"/>
                <w:color w:val="000000" w:themeColor="text1"/>
                <w:szCs w:val="22"/>
              </w:rPr>
              <w:t>ECGE6003P</w:t>
            </w:r>
          </w:p>
        </w:tc>
        <w:tc>
          <w:tcPr>
            <w:tcW w:w="69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E99D82" w14:textId="77777777" w:rsidR="00DD00DA" w:rsidRDefault="00DD00DA" w:rsidP="003026FF">
            <w:r w:rsidRPr="2EB85749">
              <w:rPr>
                <w:rStyle w:val="normaltextrun"/>
                <w:rFonts w:eastAsia="Arial" w:cs="Arial"/>
                <w:color w:val="000000" w:themeColor="text1"/>
                <w:szCs w:val="22"/>
              </w:rPr>
              <w:t xml:space="preserve">Independent Project  </w:t>
            </w:r>
          </w:p>
        </w:tc>
      </w:tr>
      <w:tr w:rsidR="00DD00DA" w14:paraId="20C9D294" w14:textId="77777777" w:rsidTr="003026FF">
        <w:trPr>
          <w:trHeight w:val="300"/>
        </w:trPr>
        <w:tc>
          <w:tcPr>
            <w:tcW w:w="13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B0C727" w14:textId="77777777" w:rsidR="00DD00DA" w:rsidRDefault="00DD00DA" w:rsidP="003026FF">
            <w:r w:rsidRPr="2EB85749">
              <w:rPr>
                <w:rStyle w:val="normaltextrun"/>
                <w:rFonts w:eastAsia="Arial" w:cs="Arial"/>
                <w:color w:val="000000" w:themeColor="text1"/>
                <w:szCs w:val="22"/>
              </w:rPr>
              <w:t>ECES6022 </w:t>
            </w:r>
          </w:p>
        </w:tc>
        <w:tc>
          <w:tcPr>
            <w:tcW w:w="69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D50911" w14:textId="77777777" w:rsidR="00DD00DA" w:rsidRDefault="00DD00DA" w:rsidP="003026FF">
            <w:r w:rsidRPr="2EB85749">
              <w:rPr>
                <w:rStyle w:val="normaltextrun"/>
                <w:rFonts w:eastAsia="Arial" w:cs="Arial"/>
                <w:color w:val="000000" w:themeColor="text1"/>
                <w:szCs w:val="22"/>
              </w:rPr>
              <w:t>Curriculum and Assessment Studies</w:t>
            </w:r>
          </w:p>
        </w:tc>
      </w:tr>
      <w:tr w:rsidR="00DD00DA" w14:paraId="67B087C7" w14:textId="77777777" w:rsidTr="003026FF">
        <w:trPr>
          <w:trHeight w:val="300"/>
        </w:trPr>
        <w:tc>
          <w:tcPr>
            <w:tcW w:w="13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A045EA" w14:textId="77777777" w:rsidR="00DD00DA" w:rsidRDefault="00DD00DA" w:rsidP="003026FF">
            <w:r w:rsidRPr="2EB85749">
              <w:rPr>
                <w:rStyle w:val="normaltextrun"/>
                <w:rFonts w:eastAsia="Arial" w:cs="Arial"/>
                <w:color w:val="000000" w:themeColor="text1"/>
                <w:szCs w:val="22"/>
              </w:rPr>
              <w:t>ECES6019 </w:t>
            </w:r>
          </w:p>
        </w:tc>
        <w:tc>
          <w:tcPr>
            <w:tcW w:w="69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A70D29" w14:textId="77777777" w:rsidR="00DD00DA" w:rsidRDefault="00DD00DA" w:rsidP="003026FF">
            <w:r w:rsidRPr="2EB85749">
              <w:rPr>
                <w:rStyle w:val="normaltextrun"/>
                <w:rFonts w:eastAsia="Arial" w:cs="Arial"/>
                <w:color w:val="000000" w:themeColor="text1"/>
                <w:szCs w:val="22"/>
              </w:rPr>
              <w:t>Making a Difference Together</w:t>
            </w:r>
          </w:p>
        </w:tc>
      </w:tr>
      <w:tr w:rsidR="00DD00DA" w14:paraId="6D573093" w14:textId="77777777" w:rsidTr="003026FF">
        <w:trPr>
          <w:trHeight w:val="300"/>
        </w:trPr>
        <w:tc>
          <w:tcPr>
            <w:tcW w:w="13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55CBBC" w14:textId="77777777" w:rsidR="00DD00DA" w:rsidRDefault="00DD00DA" w:rsidP="003026FF">
            <w:r w:rsidRPr="2EB85749">
              <w:rPr>
                <w:rStyle w:val="normaltextrun"/>
                <w:rFonts w:eastAsia="Arial" w:cs="Arial"/>
                <w:color w:val="000000" w:themeColor="text1"/>
                <w:szCs w:val="22"/>
              </w:rPr>
              <w:t>ECES6021 </w:t>
            </w:r>
          </w:p>
        </w:tc>
        <w:tc>
          <w:tcPr>
            <w:tcW w:w="69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75E175" w14:textId="77777777" w:rsidR="00DD00DA" w:rsidRDefault="00DD00DA" w:rsidP="003026FF">
            <w:r w:rsidRPr="2EB85749">
              <w:rPr>
                <w:rStyle w:val="normaltextrun"/>
                <w:rFonts w:eastAsia="Arial" w:cs="Arial"/>
                <w:color w:val="000000" w:themeColor="text1"/>
                <w:szCs w:val="22"/>
              </w:rPr>
              <w:t>Well-being in Education</w:t>
            </w:r>
          </w:p>
        </w:tc>
      </w:tr>
      <w:tr w:rsidR="00DD00DA" w14:paraId="7575A6F4" w14:textId="77777777" w:rsidTr="003026FF">
        <w:trPr>
          <w:trHeight w:val="300"/>
        </w:trPr>
        <w:tc>
          <w:tcPr>
            <w:tcW w:w="13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EF66E5" w14:textId="77777777" w:rsidR="00DD00DA" w:rsidRDefault="00DD00DA" w:rsidP="003026FF">
            <w:r w:rsidRPr="2EB85749">
              <w:rPr>
                <w:rStyle w:val="normaltextrun"/>
                <w:rFonts w:eastAsia="Arial" w:cs="Arial"/>
                <w:color w:val="000000" w:themeColor="text1"/>
                <w:szCs w:val="22"/>
              </w:rPr>
              <w:t>ECES6023 </w:t>
            </w:r>
          </w:p>
        </w:tc>
        <w:tc>
          <w:tcPr>
            <w:tcW w:w="69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4B43D2" w14:textId="77777777" w:rsidR="00DD00DA" w:rsidRDefault="00DD00DA" w:rsidP="003026FF">
            <w:r w:rsidRPr="2EB85749">
              <w:rPr>
                <w:rStyle w:val="normaltextrun"/>
                <w:rFonts w:eastAsia="Arial" w:cs="Arial"/>
                <w:color w:val="000000" w:themeColor="text1"/>
                <w:szCs w:val="22"/>
              </w:rPr>
              <w:t>Learning Climates</w:t>
            </w:r>
          </w:p>
        </w:tc>
      </w:tr>
    </w:tbl>
    <w:p w14:paraId="07014FDA" w14:textId="77777777" w:rsidR="00DD00DA" w:rsidRDefault="00DD00DA"/>
    <w:p w14:paraId="1D6BB69E" w14:textId="77777777" w:rsidR="00DD00DA" w:rsidRDefault="00DD00DA"/>
    <w:p w14:paraId="484991AE" w14:textId="77777777" w:rsidR="00DD00DA" w:rsidRDefault="00DD00DA" w:rsidP="00DD00DA">
      <w:pPr>
        <w:rPr>
          <w:rFonts w:cs="Arial"/>
          <w:b/>
          <w:bCs/>
        </w:rPr>
      </w:pPr>
      <w:r w:rsidRPr="021255C7">
        <w:rPr>
          <w:rFonts w:cs="Arial"/>
          <w:b/>
          <w:bCs/>
        </w:rPr>
        <w:t>BA (Hons) Education Studies: Additional Learning Needs &amp; Inclusion</w:t>
      </w:r>
    </w:p>
    <w:p w14:paraId="4966A896" w14:textId="77777777" w:rsidR="00DD00DA" w:rsidRDefault="00DD00DA" w:rsidP="00DD00DA">
      <w:pPr>
        <w:rPr>
          <w:rFonts w:cs="Arial"/>
          <w:b/>
          <w:bCs/>
        </w:rPr>
      </w:pPr>
    </w:p>
    <w:tbl>
      <w:tblPr>
        <w:tblW w:w="8295" w:type="dxa"/>
        <w:tblLayout w:type="fixed"/>
        <w:tblLook w:val="06A0" w:firstRow="1" w:lastRow="0" w:firstColumn="1" w:lastColumn="0" w:noHBand="1" w:noVBand="1"/>
      </w:tblPr>
      <w:tblGrid>
        <w:gridCol w:w="1350"/>
        <w:gridCol w:w="6945"/>
      </w:tblGrid>
      <w:tr w:rsidR="00DD00DA" w14:paraId="02142D32" w14:textId="77777777" w:rsidTr="003026FF">
        <w:trPr>
          <w:trHeight w:val="300"/>
        </w:trPr>
        <w:tc>
          <w:tcPr>
            <w:tcW w:w="13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5E5D4F" w14:textId="77777777" w:rsidR="00DD00DA" w:rsidRDefault="00DD00DA" w:rsidP="003026FF">
            <w:r w:rsidRPr="2EB85749">
              <w:rPr>
                <w:rFonts w:eastAsia="Arial" w:cs="Arial"/>
                <w:color w:val="000000" w:themeColor="text1"/>
                <w:szCs w:val="22"/>
              </w:rPr>
              <w:t>ECGE6003P</w:t>
            </w:r>
          </w:p>
        </w:tc>
        <w:tc>
          <w:tcPr>
            <w:tcW w:w="69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2E58DE" w14:textId="77777777" w:rsidR="00DD00DA" w:rsidRDefault="00DD00DA" w:rsidP="003026FF">
            <w:r w:rsidRPr="2EB85749">
              <w:rPr>
                <w:rStyle w:val="normaltextrun"/>
                <w:rFonts w:eastAsia="Arial" w:cs="Arial"/>
                <w:color w:val="000000" w:themeColor="text1"/>
                <w:szCs w:val="22"/>
              </w:rPr>
              <w:t>Independent Project</w:t>
            </w:r>
          </w:p>
        </w:tc>
      </w:tr>
      <w:tr w:rsidR="00DD00DA" w14:paraId="0B34BED0" w14:textId="77777777" w:rsidTr="003026FF">
        <w:trPr>
          <w:trHeight w:val="300"/>
        </w:trPr>
        <w:tc>
          <w:tcPr>
            <w:tcW w:w="13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169AF9" w14:textId="77777777" w:rsidR="00DD00DA" w:rsidRDefault="00DD00DA" w:rsidP="003026FF">
            <w:r w:rsidRPr="2EB85749">
              <w:rPr>
                <w:rStyle w:val="normaltextrun"/>
                <w:rFonts w:eastAsia="Arial" w:cs="Arial"/>
                <w:color w:val="000000" w:themeColor="text1"/>
                <w:szCs w:val="22"/>
              </w:rPr>
              <w:t>ECES6022 </w:t>
            </w:r>
          </w:p>
        </w:tc>
        <w:tc>
          <w:tcPr>
            <w:tcW w:w="69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442B10" w14:textId="77777777" w:rsidR="00DD00DA" w:rsidRDefault="00DD00DA" w:rsidP="003026FF">
            <w:r w:rsidRPr="2EB85749">
              <w:rPr>
                <w:rStyle w:val="normaltextrun"/>
                <w:rFonts w:eastAsia="Arial" w:cs="Arial"/>
                <w:color w:val="000000" w:themeColor="text1"/>
                <w:szCs w:val="22"/>
              </w:rPr>
              <w:t>Curriculum and Assessment Studies</w:t>
            </w:r>
          </w:p>
        </w:tc>
      </w:tr>
      <w:tr w:rsidR="00DD00DA" w14:paraId="3A1BE6B0" w14:textId="77777777" w:rsidTr="003026FF">
        <w:trPr>
          <w:trHeight w:val="300"/>
        </w:trPr>
        <w:tc>
          <w:tcPr>
            <w:tcW w:w="13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88D54F" w14:textId="77777777" w:rsidR="00DD00DA" w:rsidRDefault="00DD00DA" w:rsidP="003026FF">
            <w:r w:rsidRPr="2EB85749">
              <w:rPr>
                <w:rStyle w:val="normaltextrun"/>
                <w:rFonts w:eastAsia="Arial" w:cs="Arial"/>
                <w:color w:val="000000" w:themeColor="text1"/>
                <w:szCs w:val="22"/>
              </w:rPr>
              <w:t>ECES6019 </w:t>
            </w:r>
          </w:p>
        </w:tc>
        <w:tc>
          <w:tcPr>
            <w:tcW w:w="69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6BDD76" w14:textId="77777777" w:rsidR="00DD00DA" w:rsidRDefault="00DD00DA" w:rsidP="003026FF">
            <w:r w:rsidRPr="2EB85749">
              <w:rPr>
                <w:rStyle w:val="normaltextrun"/>
                <w:rFonts w:eastAsia="Arial" w:cs="Arial"/>
                <w:color w:val="000000" w:themeColor="text1"/>
                <w:szCs w:val="22"/>
              </w:rPr>
              <w:t>Making a Difference Together </w:t>
            </w:r>
          </w:p>
        </w:tc>
      </w:tr>
      <w:tr w:rsidR="00DD00DA" w14:paraId="68D691F6" w14:textId="77777777" w:rsidTr="003026FF">
        <w:trPr>
          <w:trHeight w:val="300"/>
        </w:trPr>
        <w:tc>
          <w:tcPr>
            <w:tcW w:w="13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6DC5D4" w14:textId="77777777" w:rsidR="00DD00DA" w:rsidRDefault="00DD00DA" w:rsidP="003026FF">
            <w:r w:rsidRPr="2EB85749">
              <w:rPr>
                <w:rStyle w:val="normaltextrun"/>
                <w:rFonts w:eastAsia="Arial" w:cs="Arial"/>
                <w:color w:val="000000" w:themeColor="text1"/>
                <w:szCs w:val="22"/>
              </w:rPr>
              <w:t>ECES6021 </w:t>
            </w:r>
          </w:p>
        </w:tc>
        <w:tc>
          <w:tcPr>
            <w:tcW w:w="69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4B3254" w14:textId="77777777" w:rsidR="00DD00DA" w:rsidRDefault="00DD00DA" w:rsidP="003026FF">
            <w:r w:rsidRPr="2EB85749">
              <w:rPr>
                <w:rStyle w:val="normaltextrun"/>
                <w:rFonts w:eastAsia="Arial" w:cs="Arial"/>
                <w:color w:val="000000" w:themeColor="text1"/>
                <w:szCs w:val="22"/>
              </w:rPr>
              <w:t>Well-being in Education</w:t>
            </w:r>
          </w:p>
        </w:tc>
      </w:tr>
      <w:tr w:rsidR="00DD00DA" w14:paraId="169340AC" w14:textId="77777777" w:rsidTr="003026FF">
        <w:trPr>
          <w:trHeight w:val="300"/>
        </w:trPr>
        <w:tc>
          <w:tcPr>
            <w:tcW w:w="13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AA7538" w14:textId="77777777" w:rsidR="00DD00DA" w:rsidRDefault="00DD00DA" w:rsidP="003026FF">
            <w:r w:rsidRPr="2EB85749">
              <w:rPr>
                <w:rStyle w:val="normaltextrun"/>
                <w:rFonts w:eastAsia="Arial" w:cs="Arial"/>
                <w:color w:val="000000" w:themeColor="text1"/>
                <w:szCs w:val="22"/>
              </w:rPr>
              <w:t>ECES6020 </w:t>
            </w:r>
          </w:p>
        </w:tc>
        <w:tc>
          <w:tcPr>
            <w:tcW w:w="69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5F9992" w14:textId="77777777" w:rsidR="00DD00DA" w:rsidRDefault="00DD00DA" w:rsidP="003026FF">
            <w:r w:rsidRPr="2EB85749">
              <w:rPr>
                <w:rStyle w:val="normaltextrun"/>
                <w:rFonts w:eastAsia="Arial" w:cs="Arial"/>
                <w:color w:val="000000" w:themeColor="text1"/>
                <w:szCs w:val="22"/>
              </w:rPr>
              <w:t>Therapeutic Work with Individuals</w:t>
            </w:r>
          </w:p>
        </w:tc>
      </w:tr>
    </w:tbl>
    <w:p w14:paraId="25B8A6FF" w14:textId="77777777" w:rsidR="00E6006A" w:rsidRDefault="00E6006A"/>
    <w:p w14:paraId="584895F3" w14:textId="77777777" w:rsidR="00E6006A" w:rsidRDefault="00E6006A">
      <w:r>
        <w:br w:type="page"/>
      </w:r>
    </w:p>
    <w:tbl>
      <w:tblPr>
        <w:tblStyle w:val="TableGrid"/>
        <w:tblW w:w="8295" w:type="dxa"/>
        <w:tblLayout w:type="fixed"/>
        <w:tblLook w:val="04A0" w:firstRow="1" w:lastRow="0" w:firstColumn="1" w:lastColumn="0" w:noHBand="0" w:noVBand="1"/>
      </w:tblPr>
      <w:tblGrid>
        <w:gridCol w:w="1765"/>
        <w:gridCol w:w="6530"/>
      </w:tblGrid>
      <w:tr w:rsidR="00E6006A" w14:paraId="147BD086" w14:textId="77777777" w:rsidTr="00FA09D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3AD65CA" w14:textId="77777777" w:rsidR="00E6006A" w:rsidRDefault="00E6006A" w:rsidP="00FA09D3">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E26E068" w14:textId="77777777" w:rsidR="00E6006A" w:rsidRDefault="00E6006A" w:rsidP="00FA09D3">
            <w:r w:rsidRPr="2EB85749">
              <w:rPr>
                <w:rFonts w:eastAsia="Arial" w:cs="Arial"/>
                <w:b/>
                <w:bCs/>
                <w:szCs w:val="22"/>
              </w:rPr>
              <w:t>ECGE6003P</w:t>
            </w:r>
          </w:p>
        </w:tc>
      </w:tr>
      <w:tr w:rsidR="00E6006A" w14:paraId="326D4437" w14:textId="77777777" w:rsidTr="00FA09D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CFB56E1" w14:textId="77777777" w:rsidR="00E6006A" w:rsidRDefault="00E6006A" w:rsidP="00FA09D3">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140EA68" w14:textId="77777777" w:rsidR="00E6006A" w:rsidRDefault="00E6006A" w:rsidP="00FA09D3">
            <w:r w:rsidRPr="2EB85749">
              <w:rPr>
                <w:rFonts w:eastAsia="Arial" w:cs="Arial"/>
                <w:b/>
                <w:bCs/>
                <w:szCs w:val="22"/>
              </w:rPr>
              <w:t>Independent Project</w:t>
            </w:r>
          </w:p>
        </w:tc>
      </w:tr>
      <w:tr w:rsidR="00E6006A" w14:paraId="20350CFB" w14:textId="77777777" w:rsidTr="00FA09D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4DEC0CF" w14:textId="77777777" w:rsidR="00E6006A" w:rsidRDefault="00E6006A" w:rsidP="00FA09D3">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097877A" w14:textId="77777777" w:rsidR="00E6006A" w:rsidRDefault="00E6006A" w:rsidP="00FA09D3">
            <w:r w:rsidRPr="2EB85749">
              <w:rPr>
                <w:rFonts w:eastAsia="Arial" w:cs="Arial"/>
                <w:b/>
                <w:bCs/>
                <w:szCs w:val="22"/>
              </w:rPr>
              <w:t>25/06/2020</w:t>
            </w:r>
          </w:p>
        </w:tc>
      </w:tr>
      <w:tr w:rsidR="00E6006A" w14:paraId="5EC19650" w14:textId="77777777" w:rsidTr="00FA09D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E3FB71D" w14:textId="77777777" w:rsidR="00E6006A" w:rsidRDefault="00E6006A" w:rsidP="00FA09D3">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D609F06" w14:textId="77777777" w:rsidR="00E6006A" w:rsidRDefault="00E6006A" w:rsidP="00FA09D3">
            <w:r w:rsidRPr="2EB85749">
              <w:rPr>
                <w:rFonts w:eastAsia="Arial" w:cs="Arial"/>
                <w:b/>
                <w:bCs/>
                <w:szCs w:val="22"/>
              </w:rPr>
              <w:t>6</w:t>
            </w:r>
          </w:p>
        </w:tc>
      </w:tr>
      <w:tr w:rsidR="00E6006A" w14:paraId="5FD593DB" w14:textId="77777777" w:rsidTr="00FA09D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3B05739" w14:textId="77777777" w:rsidR="00E6006A" w:rsidRDefault="00E6006A" w:rsidP="00FA09D3">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F0F0F94" w14:textId="77777777" w:rsidR="00E6006A" w:rsidRDefault="00E6006A" w:rsidP="00FA09D3">
            <w:r w:rsidRPr="2EB85749">
              <w:rPr>
                <w:rFonts w:eastAsia="Arial" w:cs="Arial"/>
                <w:b/>
                <w:bCs/>
                <w:szCs w:val="22"/>
              </w:rPr>
              <w:t>40</w:t>
            </w:r>
          </w:p>
        </w:tc>
      </w:tr>
      <w:tr w:rsidR="00E6006A" w14:paraId="26584CF6" w14:textId="77777777" w:rsidTr="00FA09D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F961266" w14:textId="77777777" w:rsidR="00E6006A" w:rsidRDefault="00E6006A" w:rsidP="00FA09D3">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B4CA4BA" w14:textId="77777777" w:rsidR="00E6006A" w:rsidRDefault="00E6006A" w:rsidP="00FA09D3">
            <w:r w:rsidRPr="2EB85749">
              <w:rPr>
                <w:rFonts w:eastAsia="Arial" w:cs="Arial"/>
                <w:b/>
                <w:bCs/>
                <w:szCs w:val="22"/>
              </w:rPr>
              <w:t>None</w:t>
            </w:r>
          </w:p>
        </w:tc>
      </w:tr>
    </w:tbl>
    <w:p w14:paraId="248D4798" w14:textId="77777777" w:rsidR="00E6006A" w:rsidRDefault="00E6006A" w:rsidP="00E6006A">
      <w:pPr>
        <w:jc w:val="both"/>
        <w:rPr>
          <w:rFonts w:eastAsia="Arial" w:cs="Arial"/>
          <w:szCs w:val="22"/>
        </w:rPr>
      </w:pPr>
      <w:r w:rsidRPr="1996D85F">
        <w:rPr>
          <w:rFonts w:eastAsia="Arial" w:cs="Arial"/>
          <w:szCs w:val="22"/>
        </w:rPr>
        <w:t xml:space="preserve"> </w:t>
      </w:r>
    </w:p>
    <w:p w14:paraId="5B005DF8" w14:textId="77777777" w:rsidR="00E6006A" w:rsidRDefault="00E6006A" w:rsidP="00E6006A">
      <w:pPr>
        <w:jc w:val="both"/>
      </w:pPr>
    </w:p>
    <w:p w14:paraId="3821E56F" w14:textId="77777777" w:rsidR="00E6006A" w:rsidRDefault="00E6006A" w:rsidP="00E6006A">
      <w:pPr>
        <w:jc w:val="both"/>
        <w:rPr>
          <w:rFonts w:eastAsia="Arial" w:cs="Arial"/>
          <w:b/>
          <w:bCs/>
          <w:szCs w:val="22"/>
        </w:rPr>
      </w:pPr>
      <w:r w:rsidRPr="2EB85749">
        <w:rPr>
          <w:rFonts w:eastAsia="Arial" w:cs="Arial"/>
          <w:b/>
          <w:bCs/>
          <w:szCs w:val="22"/>
        </w:rPr>
        <w:t>AIM(S)</w:t>
      </w:r>
    </w:p>
    <w:p w14:paraId="3EE6A79A" w14:textId="77777777" w:rsidR="00E6006A" w:rsidRDefault="00E6006A" w:rsidP="00E6006A">
      <w:pPr>
        <w:jc w:val="both"/>
      </w:pPr>
    </w:p>
    <w:p w14:paraId="076BB436" w14:textId="77777777" w:rsidR="00E6006A" w:rsidRDefault="00E6006A" w:rsidP="00E6006A">
      <w:pPr>
        <w:pStyle w:val="ListParagraph"/>
        <w:numPr>
          <w:ilvl w:val="0"/>
          <w:numId w:val="39"/>
        </w:numPr>
        <w:jc w:val="both"/>
        <w:rPr>
          <w:rFonts w:ascii="Arial" w:eastAsia="Arial" w:hAnsi="Arial" w:cs="Arial"/>
        </w:rPr>
      </w:pPr>
      <w:r w:rsidRPr="1996D85F">
        <w:rPr>
          <w:rFonts w:ascii="Arial" w:eastAsia="Arial" w:hAnsi="Arial" w:cs="Arial"/>
        </w:rPr>
        <w:t>To develop the ability of students to engage critically and innovatively with theory and/or practice relevant to their studied subject areas in order to produce a discipline specific in-depth project.</w:t>
      </w:r>
    </w:p>
    <w:p w14:paraId="49ED29C6" w14:textId="77777777" w:rsidR="00E6006A" w:rsidRDefault="00E6006A" w:rsidP="00E6006A">
      <w:pPr>
        <w:jc w:val="both"/>
      </w:pPr>
      <w:r w:rsidRPr="24B5AECA">
        <w:rPr>
          <w:rFonts w:eastAsia="Arial" w:cs="Arial"/>
          <w:b/>
          <w:bCs/>
          <w:szCs w:val="22"/>
        </w:rPr>
        <w:t>LEARNING OUTCOMES</w:t>
      </w:r>
    </w:p>
    <w:p w14:paraId="2A686693" w14:textId="77777777" w:rsidR="00E6006A" w:rsidRDefault="00E6006A" w:rsidP="00E6006A">
      <w:pPr>
        <w:jc w:val="both"/>
      </w:pPr>
      <w:r w:rsidRPr="2EB85749">
        <w:rPr>
          <w:rFonts w:eastAsia="Arial" w:cs="Arial"/>
          <w:b/>
          <w:bCs/>
          <w:szCs w:val="22"/>
        </w:rPr>
        <w:t xml:space="preserve"> </w:t>
      </w:r>
    </w:p>
    <w:p w14:paraId="0233E07C" w14:textId="77777777" w:rsidR="00E6006A" w:rsidRDefault="00E6006A" w:rsidP="00E6006A">
      <w:pPr>
        <w:jc w:val="both"/>
      </w:pPr>
      <w:r w:rsidRPr="2EB85749">
        <w:rPr>
          <w:rFonts w:eastAsia="Arial" w:cs="Arial"/>
          <w:szCs w:val="22"/>
        </w:rPr>
        <w:t>Upon the successful completion of this module, the student should be able to:</w:t>
      </w:r>
    </w:p>
    <w:p w14:paraId="1B37A8AD" w14:textId="77777777" w:rsidR="00E6006A" w:rsidRDefault="00E6006A" w:rsidP="00E6006A">
      <w:pPr>
        <w:pStyle w:val="ListParagraph"/>
        <w:numPr>
          <w:ilvl w:val="0"/>
          <w:numId w:val="39"/>
        </w:numPr>
        <w:jc w:val="both"/>
        <w:rPr>
          <w:rFonts w:ascii="Arial" w:eastAsia="Arial" w:hAnsi="Arial" w:cs="Arial"/>
        </w:rPr>
      </w:pPr>
      <w:r w:rsidRPr="1996D85F">
        <w:rPr>
          <w:rFonts w:ascii="Arial" w:eastAsia="Arial" w:hAnsi="Arial" w:cs="Arial"/>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414EAE18" w14:textId="77777777" w:rsidR="00E6006A" w:rsidRDefault="00E6006A" w:rsidP="00E6006A">
      <w:pPr>
        <w:pStyle w:val="ListParagraph"/>
        <w:numPr>
          <w:ilvl w:val="0"/>
          <w:numId w:val="39"/>
        </w:numPr>
        <w:jc w:val="both"/>
        <w:rPr>
          <w:rFonts w:ascii="Arial" w:eastAsia="Arial" w:hAnsi="Arial" w:cs="Arial"/>
        </w:rPr>
      </w:pPr>
      <w:r w:rsidRPr="1996D85F">
        <w:rPr>
          <w:rFonts w:ascii="Arial" w:eastAsia="Arial" w:hAnsi="Arial" w:cs="Arial"/>
        </w:rPr>
        <w:t xml:space="preserve">Evidence in-depth knowledge and critical understanding of principles necessary to underpin their education within their chosen field of study and problem solving techniques applicable to this. </w:t>
      </w:r>
    </w:p>
    <w:p w14:paraId="0279B6E0" w14:textId="77777777" w:rsidR="00E6006A" w:rsidRDefault="00E6006A" w:rsidP="00E6006A">
      <w:pPr>
        <w:pStyle w:val="ListParagraph"/>
        <w:numPr>
          <w:ilvl w:val="0"/>
          <w:numId w:val="39"/>
        </w:numPr>
        <w:jc w:val="both"/>
        <w:rPr>
          <w:rFonts w:ascii="Arial" w:eastAsia="Arial" w:hAnsi="Arial" w:cs="Arial"/>
        </w:rPr>
      </w:pPr>
      <w:r w:rsidRPr="1996D85F">
        <w:rPr>
          <w:rFonts w:ascii="Arial" w:eastAsia="Arial" w:hAnsi="Arial" w:cs="Arial"/>
        </w:rPr>
        <w:t>Evidence independence of thought and critical evaluation in the production of an independent piece of work, demonstrating transferable skills through exercising initiative and personal responsibility in planning own learning and self-management.</w:t>
      </w:r>
    </w:p>
    <w:p w14:paraId="12694EEC" w14:textId="77777777" w:rsidR="00E6006A" w:rsidRDefault="00E6006A" w:rsidP="00E6006A">
      <w:pPr>
        <w:pStyle w:val="ListParagraph"/>
        <w:numPr>
          <w:ilvl w:val="0"/>
          <w:numId w:val="39"/>
        </w:numPr>
        <w:jc w:val="both"/>
        <w:rPr>
          <w:rFonts w:ascii="Arial" w:eastAsia="Arial" w:hAnsi="Arial" w:cs="Arial"/>
        </w:rPr>
      </w:pPr>
      <w:r w:rsidRPr="1996D85F">
        <w:rPr>
          <w:rFonts w:ascii="Arial" w:eastAsia="Arial" w:hAnsi="Arial" w:cs="Arial"/>
        </w:rPr>
        <w:t xml:space="preserve">Organise their knowledge and learning through use of a range of media, and present their work appropriately in a manner that can be understood by specialist and non-specialist audiences. </w:t>
      </w:r>
    </w:p>
    <w:p w14:paraId="6D057945" w14:textId="77777777" w:rsidR="00E6006A" w:rsidRDefault="00E6006A" w:rsidP="00E6006A">
      <w:pPr>
        <w:jc w:val="both"/>
        <w:rPr>
          <w:rFonts w:eastAsia="Arial" w:cs="Arial"/>
          <w:b/>
          <w:bCs/>
          <w:szCs w:val="22"/>
        </w:rPr>
      </w:pPr>
      <w:r w:rsidRPr="24B5AECA">
        <w:rPr>
          <w:rFonts w:eastAsia="Arial" w:cs="Arial"/>
          <w:szCs w:val="22"/>
        </w:rPr>
        <w:t xml:space="preserve"> </w:t>
      </w:r>
      <w:r w:rsidRPr="24B5AECA">
        <w:rPr>
          <w:rFonts w:eastAsia="Arial" w:cs="Arial"/>
          <w:b/>
          <w:bCs/>
          <w:szCs w:val="22"/>
        </w:rPr>
        <w:t>INDICATIVE CONTENT</w:t>
      </w:r>
    </w:p>
    <w:p w14:paraId="060A2C21" w14:textId="77777777" w:rsidR="00E6006A" w:rsidRDefault="00E6006A" w:rsidP="00E6006A">
      <w:pPr>
        <w:jc w:val="both"/>
      </w:pPr>
    </w:p>
    <w:p w14:paraId="4F4B9C5E" w14:textId="77777777" w:rsidR="00E6006A" w:rsidRDefault="00E6006A" w:rsidP="00E6006A">
      <w:pPr>
        <w:pStyle w:val="ListParagraph"/>
        <w:numPr>
          <w:ilvl w:val="0"/>
          <w:numId w:val="38"/>
        </w:numPr>
        <w:jc w:val="both"/>
        <w:rPr>
          <w:rFonts w:ascii="Arial" w:eastAsia="Arial" w:hAnsi="Arial" w:cs="Arial"/>
        </w:rPr>
      </w:pPr>
      <w:r w:rsidRPr="1996D85F">
        <w:rPr>
          <w:rFonts w:ascii="Arial" w:eastAsia="Arial" w:hAnsi="Arial" w:cs="Arial"/>
        </w:rPr>
        <w:t xml:space="preserve">Research paradigms, methods, and techniques of research and enquiry. </w:t>
      </w:r>
    </w:p>
    <w:p w14:paraId="22BAACB3" w14:textId="77777777" w:rsidR="00E6006A" w:rsidRDefault="00E6006A" w:rsidP="00E6006A">
      <w:pPr>
        <w:pStyle w:val="ListParagraph"/>
        <w:numPr>
          <w:ilvl w:val="0"/>
          <w:numId w:val="38"/>
        </w:numPr>
        <w:jc w:val="both"/>
        <w:rPr>
          <w:rFonts w:ascii="Arial" w:eastAsia="Arial" w:hAnsi="Arial" w:cs="Arial"/>
        </w:rPr>
      </w:pPr>
      <w:r w:rsidRPr="1996D85F">
        <w:rPr>
          <w:rFonts w:ascii="Arial" w:eastAsia="Arial" w:hAnsi="Arial" w:cs="Arial"/>
        </w:rPr>
        <w:t>Conducting and writing literature reviews.</w:t>
      </w:r>
    </w:p>
    <w:p w14:paraId="6E800DBD" w14:textId="77777777" w:rsidR="00E6006A" w:rsidRDefault="00E6006A" w:rsidP="00E6006A">
      <w:pPr>
        <w:pStyle w:val="ListParagraph"/>
        <w:numPr>
          <w:ilvl w:val="0"/>
          <w:numId w:val="38"/>
        </w:numPr>
        <w:jc w:val="both"/>
        <w:rPr>
          <w:rFonts w:ascii="Arial" w:eastAsia="Arial" w:hAnsi="Arial" w:cs="Arial"/>
        </w:rPr>
      </w:pPr>
      <w:r w:rsidRPr="1996D85F">
        <w:rPr>
          <w:rFonts w:ascii="Arial" w:eastAsia="Arial" w:hAnsi="Arial" w:cs="Arial"/>
        </w:rPr>
        <w:t>Ethical concerns and the research process.</w:t>
      </w:r>
    </w:p>
    <w:p w14:paraId="419C0D23" w14:textId="77777777" w:rsidR="00E6006A" w:rsidRDefault="00E6006A" w:rsidP="00E6006A">
      <w:pPr>
        <w:pStyle w:val="ListParagraph"/>
        <w:numPr>
          <w:ilvl w:val="0"/>
          <w:numId w:val="38"/>
        </w:numPr>
        <w:jc w:val="both"/>
        <w:rPr>
          <w:rFonts w:ascii="Arial" w:eastAsia="Arial" w:hAnsi="Arial" w:cs="Arial"/>
        </w:rPr>
      </w:pPr>
      <w:r w:rsidRPr="1996D85F">
        <w:rPr>
          <w:rFonts w:ascii="Arial" w:eastAsia="Arial" w:hAnsi="Arial" w:cs="Arial"/>
        </w:rPr>
        <w:t xml:space="preserve">Resource, project, and skills management processes and techniques. </w:t>
      </w:r>
    </w:p>
    <w:p w14:paraId="1AB0CCC3" w14:textId="77777777" w:rsidR="00E6006A" w:rsidRDefault="00E6006A" w:rsidP="00E6006A">
      <w:pPr>
        <w:pStyle w:val="ListParagraph"/>
        <w:numPr>
          <w:ilvl w:val="0"/>
          <w:numId w:val="38"/>
        </w:numPr>
        <w:jc w:val="both"/>
        <w:rPr>
          <w:rFonts w:ascii="Arial" w:eastAsia="Arial" w:hAnsi="Arial" w:cs="Arial"/>
        </w:rPr>
      </w:pPr>
      <w:r w:rsidRPr="1996D85F">
        <w:rPr>
          <w:rFonts w:ascii="Arial" w:eastAsia="Arial" w:hAnsi="Arial" w:cs="Arial"/>
        </w:rPr>
        <w:t>Presenting and illustrating data and information.</w:t>
      </w:r>
    </w:p>
    <w:p w14:paraId="0BAC0E8A" w14:textId="77777777" w:rsidR="00E6006A" w:rsidRDefault="00E6006A" w:rsidP="00E6006A">
      <w:pPr>
        <w:pStyle w:val="ListParagraph"/>
        <w:numPr>
          <w:ilvl w:val="0"/>
          <w:numId w:val="38"/>
        </w:numPr>
        <w:jc w:val="both"/>
        <w:rPr>
          <w:rFonts w:ascii="Arial" w:eastAsia="Arial" w:hAnsi="Arial" w:cs="Arial"/>
        </w:rPr>
      </w:pPr>
      <w:r w:rsidRPr="1996D85F">
        <w:rPr>
          <w:rFonts w:ascii="Arial" w:eastAsia="Arial" w:hAnsi="Arial" w:cs="Arial"/>
        </w:rPr>
        <w:t>Communication of general, specialist, technical ideas and results.</w:t>
      </w:r>
    </w:p>
    <w:p w14:paraId="62B6725D" w14:textId="77777777" w:rsidR="00E6006A" w:rsidRDefault="00E6006A" w:rsidP="00E6006A">
      <w:pPr>
        <w:pStyle w:val="ListParagraph"/>
        <w:numPr>
          <w:ilvl w:val="0"/>
          <w:numId w:val="38"/>
        </w:numPr>
        <w:jc w:val="both"/>
        <w:rPr>
          <w:rFonts w:ascii="Arial" w:eastAsia="Arial" w:hAnsi="Arial" w:cs="Arial"/>
        </w:rPr>
      </w:pPr>
      <w:r w:rsidRPr="1996D85F">
        <w:rPr>
          <w:rFonts w:ascii="Arial" w:eastAsia="Arial" w:hAnsi="Arial" w:cs="Arial"/>
        </w:rPr>
        <w:t>Problem solving, creative, entrepreneurial thinking and approaches.</w:t>
      </w:r>
    </w:p>
    <w:p w14:paraId="0C4E3666" w14:textId="77777777" w:rsidR="00E6006A" w:rsidRDefault="00E6006A" w:rsidP="00E6006A">
      <w:pPr>
        <w:pStyle w:val="ListParagraph"/>
        <w:numPr>
          <w:ilvl w:val="0"/>
          <w:numId w:val="38"/>
        </w:numPr>
        <w:jc w:val="both"/>
        <w:rPr>
          <w:rFonts w:ascii="Arial" w:eastAsia="Arial" w:hAnsi="Arial" w:cs="Arial"/>
        </w:rPr>
      </w:pPr>
      <w:r w:rsidRPr="1996D85F">
        <w:rPr>
          <w:rFonts w:ascii="Arial" w:eastAsia="Arial" w:hAnsi="Arial" w:cs="Arial"/>
        </w:rPr>
        <w:t>Collaboration, adaptability and reflection.</w:t>
      </w:r>
    </w:p>
    <w:p w14:paraId="2F89AE03" w14:textId="77777777" w:rsidR="00E6006A" w:rsidRDefault="00E6006A" w:rsidP="00E6006A">
      <w:pPr>
        <w:jc w:val="both"/>
        <w:rPr>
          <w:rFonts w:eastAsia="Arial" w:cs="Arial"/>
        </w:rPr>
      </w:pPr>
    </w:p>
    <w:p w14:paraId="4FE58374" w14:textId="77777777" w:rsidR="00E6006A" w:rsidRDefault="00E6006A" w:rsidP="00E6006A">
      <w:pPr>
        <w:jc w:val="both"/>
        <w:rPr>
          <w:rFonts w:eastAsia="Arial" w:cs="Arial"/>
        </w:rPr>
      </w:pPr>
    </w:p>
    <w:p w14:paraId="32F0D53B" w14:textId="77777777" w:rsidR="00E6006A" w:rsidRDefault="00E6006A" w:rsidP="00E6006A">
      <w:pPr>
        <w:jc w:val="both"/>
        <w:rPr>
          <w:rFonts w:eastAsia="Arial" w:cs="Arial"/>
        </w:rPr>
      </w:pPr>
    </w:p>
    <w:p w14:paraId="5C30F4F9" w14:textId="77777777" w:rsidR="00E6006A" w:rsidRDefault="00E6006A" w:rsidP="00E6006A">
      <w:pPr>
        <w:jc w:val="both"/>
        <w:rPr>
          <w:rFonts w:eastAsia="Arial" w:cs="Arial"/>
        </w:rPr>
      </w:pPr>
    </w:p>
    <w:p w14:paraId="5D32EBAB" w14:textId="77777777" w:rsidR="00E6006A" w:rsidRDefault="00E6006A" w:rsidP="00E6006A">
      <w:pPr>
        <w:jc w:val="both"/>
        <w:rPr>
          <w:rFonts w:eastAsia="Arial" w:cs="Arial"/>
        </w:rPr>
      </w:pPr>
    </w:p>
    <w:p w14:paraId="0587D897" w14:textId="77777777" w:rsidR="00E6006A" w:rsidRDefault="00E6006A" w:rsidP="00E6006A">
      <w:pPr>
        <w:jc w:val="both"/>
        <w:rPr>
          <w:rFonts w:eastAsia="Arial" w:cs="Arial"/>
        </w:rPr>
      </w:pPr>
    </w:p>
    <w:p w14:paraId="478CC7AF" w14:textId="77777777" w:rsidR="00E6006A" w:rsidRPr="00DD00DA" w:rsidRDefault="00E6006A" w:rsidP="00E6006A">
      <w:pPr>
        <w:jc w:val="both"/>
        <w:rPr>
          <w:rFonts w:eastAsia="Arial" w:cs="Arial"/>
        </w:rPr>
      </w:pPr>
    </w:p>
    <w:p w14:paraId="7ED57291" w14:textId="77777777" w:rsidR="00E6006A" w:rsidRDefault="00E6006A" w:rsidP="00E6006A">
      <w:pPr>
        <w:jc w:val="both"/>
      </w:pPr>
      <w:r w:rsidRPr="2EB85749">
        <w:rPr>
          <w:rFonts w:eastAsia="Arial" w:cs="Arial"/>
          <w:b/>
          <w:bCs/>
          <w:szCs w:val="22"/>
        </w:rPr>
        <w:t>Study Time Allocation</w:t>
      </w:r>
    </w:p>
    <w:p w14:paraId="5D991764" w14:textId="77777777" w:rsidR="00E6006A" w:rsidRDefault="00E6006A" w:rsidP="00E6006A">
      <w:pPr>
        <w:ind w:left="3600" w:hanging="3600"/>
      </w:pPr>
      <w:r w:rsidRPr="2EB85749">
        <w:rPr>
          <w:rFonts w:eastAsia="Arial" w:cs="Arial"/>
          <w:b/>
          <w:bCs/>
          <w:szCs w:val="22"/>
        </w:rPr>
        <w:t xml:space="preserve"> </w:t>
      </w:r>
    </w:p>
    <w:p w14:paraId="552334C3" w14:textId="77777777" w:rsidR="00E6006A" w:rsidRDefault="00E6006A" w:rsidP="00E6006A">
      <w:pPr>
        <w:jc w:val="both"/>
      </w:pPr>
      <w:r w:rsidRPr="2EB85749">
        <w:rPr>
          <w:rFonts w:eastAsia="Arial" w:cs="Arial"/>
          <w:szCs w:val="22"/>
        </w:rPr>
        <w:t>The study time for the module is divided as follows:</w:t>
      </w:r>
    </w:p>
    <w:p w14:paraId="42AC0A16" w14:textId="77777777" w:rsidR="00E6006A" w:rsidRDefault="00E6006A" w:rsidP="00E6006A">
      <w:pPr>
        <w:jc w:val="both"/>
      </w:pPr>
      <w:r w:rsidRPr="2EB85749">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E6006A" w14:paraId="70729952" w14:textId="77777777" w:rsidTr="00FA09D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D0BC163" w14:textId="77777777" w:rsidR="00E6006A" w:rsidRDefault="00E6006A" w:rsidP="00FA09D3">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706D32D" w14:textId="77777777" w:rsidR="00E6006A" w:rsidRDefault="00E6006A" w:rsidP="00FA09D3">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BE02184" w14:textId="77777777" w:rsidR="00E6006A" w:rsidRDefault="00E6006A" w:rsidP="00FA09D3">
            <w:pPr>
              <w:jc w:val="center"/>
            </w:pPr>
            <w:r w:rsidRPr="2EB85749">
              <w:rPr>
                <w:rFonts w:eastAsia="Arial" w:cs="Arial"/>
                <w:b/>
                <w:bCs/>
                <w:szCs w:val="22"/>
              </w:rPr>
              <w:t>Percentage</w:t>
            </w:r>
          </w:p>
        </w:tc>
      </w:tr>
      <w:tr w:rsidR="00E6006A" w14:paraId="5D177F40" w14:textId="77777777" w:rsidTr="00FA09D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770CCDB" w14:textId="77777777" w:rsidR="00E6006A" w:rsidRDefault="00E6006A" w:rsidP="00FA09D3">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D6FE751" w14:textId="77777777" w:rsidR="00E6006A" w:rsidRDefault="00E6006A" w:rsidP="00FA09D3">
            <w:pPr>
              <w:jc w:val="center"/>
            </w:pPr>
            <w:r w:rsidRPr="2EB85749">
              <w:rPr>
                <w:rFonts w:eastAsia="Arial" w:cs="Arial"/>
                <w:szCs w:val="22"/>
              </w:rPr>
              <w:t>36</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909EEB6" w14:textId="77777777" w:rsidR="00E6006A" w:rsidRDefault="00E6006A" w:rsidP="00FA09D3">
            <w:pPr>
              <w:jc w:val="center"/>
            </w:pPr>
            <w:r w:rsidRPr="2EB85749">
              <w:rPr>
                <w:rFonts w:eastAsia="Arial" w:cs="Arial"/>
                <w:szCs w:val="22"/>
              </w:rPr>
              <w:t>9%</w:t>
            </w:r>
          </w:p>
        </w:tc>
      </w:tr>
      <w:tr w:rsidR="00E6006A" w14:paraId="76AC65FC" w14:textId="77777777" w:rsidTr="00FA09D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979B0DC" w14:textId="77777777" w:rsidR="00E6006A" w:rsidRDefault="00E6006A" w:rsidP="00FA09D3">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C82D65D" w14:textId="77777777" w:rsidR="00E6006A" w:rsidRDefault="00E6006A" w:rsidP="00FA09D3">
            <w:pPr>
              <w:jc w:val="center"/>
            </w:pPr>
            <w:r w:rsidRPr="2EB85749">
              <w:rPr>
                <w:rFonts w:eastAsia="Arial" w:cs="Arial"/>
                <w:szCs w:val="22"/>
              </w:rPr>
              <w:t>364</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266A3F2" w14:textId="77777777" w:rsidR="00E6006A" w:rsidRDefault="00E6006A" w:rsidP="00FA09D3">
            <w:pPr>
              <w:jc w:val="center"/>
            </w:pPr>
            <w:r w:rsidRPr="2EB85749">
              <w:rPr>
                <w:rFonts w:eastAsia="Arial" w:cs="Arial"/>
                <w:szCs w:val="22"/>
              </w:rPr>
              <w:t>91%</w:t>
            </w:r>
          </w:p>
        </w:tc>
      </w:tr>
      <w:tr w:rsidR="00E6006A" w14:paraId="5E40A622" w14:textId="77777777" w:rsidTr="00FA09D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ED1640A" w14:textId="77777777" w:rsidR="00E6006A" w:rsidRDefault="00E6006A" w:rsidP="00FA09D3">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1F7B843" w14:textId="77777777" w:rsidR="00E6006A" w:rsidRDefault="00E6006A" w:rsidP="00FA09D3">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764BA02" w14:textId="77777777" w:rsidR="00E6006A" w:rsidRDefault="00E6006A" w:rsidP="00FA09D3">
            <w:pPr>
              <w:jc w:val="center"/>
            </w:pPr>
            <w:r w:rsidRPr="2EB85749">
              <w:rPr>
                <w:rFonts w:eastAsia="Arial" w:cs="Arial"/>
                <w:szCs w:val="22"/>
              </w:rPr>
              <w:t xml:space="preserve"> </w:t>
            </w:r>
          </w:p>
        </w:tc>
      </w:tr>
      <w:tr w:rsidR="00E6006A" w14:paraId="31813F2D" w14:textId="77777777" w:rsidTr="00FA09D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1324429" w14:textId="77777777" w:rsidR="00E6006A" w:rsidRDefault="00E6006A" w:rsidP="00FA09D3">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06DC29F" w14:textId="77777777" w:rsidR="00E6006A" w:rsidRDefault="00E6006A" w:rsidP="00FA09D3">
            <w:pPr>
              <w:jc w:val="center"/>
            </w:pPr>
            <w:r w:rsidRPr="2EB85749">
              <w:rPr>
                <w:rFonts w:eastAsia="Arial" w:cs="Arial"/>
                <w:b/>
                <w:bCs/>
                <w:szCs w:val="22"/>
              </w:rPr>
              <w:t>400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DD00CA0" w14:textId="77777777" w:rsidR="00E6006A" w:rsidRDefault="00E6006A" w:rsidP="00FA09D3">
            <w:pPr>
              <w:jc w:val="center"/>
            </w:pPr>
            <w:r w:rsidRPr="2EB85749">
              <w:rPr>
                <w:rFonts w:eastAsia="Arial" w:cs="Arial"/>
                <w:b/>
                <w:bCs/>
                <w:szCs w:val="22"/>
              </w:rPr>
              <w:t>100%</w:t>
            </w:r>
          </w:p>
        </w:tc>
      </w:tr>
    </w:tbl>
    <w:p w14:paraId="46616E4D" w14:textId="77777777" w:rsidR="00E6006A" w:rsidRDefault="00E6006A" w:rsidP="00E6006A">
      <w:pPr>
        <w:rPr>
          <w:rFonts w:eastAsia="Arial" w:cs="Arial"/>
          <w:b/>
          <w:bCs/>
          <w:szCs w:val="22"/>
        </w:rPr>
      </w:pPr>
    </w:p>
    <w:p w14:paraId="22D1485B" w14:textId="77777777" w:rsidR="00E6006A" w:rsidRDefault="00E6006A" w:rsidP="00E6006A">
      <w:r w:rsidRPr="24B5AECA">
        <w:rPr>
          <w:rFonts w:eastAsia="Arial" w:cs="Arial"/>
          <w:b/>
          <w:bCs/>
          <w:szCs w:val="22"/>
        </w:rPr>
        <w:t>ASSESSMENT</w:t>
      </w:r>
    </w:p>
    <w:p w14:paraId="51D1905E" w14:textId="77777777" w:rsidR="00E6006A" w:rsidRDefault="00E6006A" w:rsidP="00E6006A">
      <w:pPr>
        <w:ind w:left="3600" w:hanging="3600"/>
      </w:pPr>
      <w:r w:rsidRPr="2EB85749">
        <w:rPr>
          <w:rFonts w:eastAsia="Arial" w:cs="Arial"/>
          <w:b/>
          <w:bCs/>
          <w:szCs w:val="22"/>
        </w:rPr>
        <w:t xml:space="preserve"> </w:t>
      </w:r>
    </w:p>
    <w:p w14:paraId="6F9C40A9" w14:textId="77777777" w:rsidR="00E6006A" w:rsidRDefault="00E6006A" w:rsidP="00E6006A">
      <w:pPr>
        <w:jc w:val="both"/>
      </w:pPr>
      <w:r w:rsidRPr="2EB85749">
        <w:rPr>
          <w:rFonts w:eastAsia="Arial" w:cs="Arial"/>
          <w:b/>
          <w:bCs/>
          <w:szCs w:val="22"/>
        </w:rPr>
        <w:t>Assessment Component 1</w:t>
      </w:r>
    </w:p>
    <w:p w14:paraId="58697D6B" w14:textId="77777777" w:rsidR="00E6006A" w:rsidRDefault="00E6006A" w:rsidP="00E6006A">
      <w:pPr>
        <w:jc w:val="both"/>
      </w:pPr>
      <w:r w:rsidRPr="2EB85749">
        <w:rPr>
          <w:rFonts w:eastAsia="Arial" w:cs="Arial"/>
          <w:b/>
          <w:bCs/>
          <w:i/>
          <w:iCs/>
          <w:sz w:val="20"/>
        </w:rPr>
        <w:t>(Tick one)</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00E6006A" w14:paraId="2D9A4EE0" w14:textId="77777777" w:rsidTr="00FA09D3">
        <w:trPr>
          <w:trHeight w:val="300"/>
        </w:trPr>
        <w:tc>
          <w:tcPr>
            <w:tcW w:w="509" w:type="dxa"/>
            <w:tcMar>
              <w:left w:w="108" w:type="dxa"/>
              <w:right w:w="108" w:type="dxa"/>
            </w:tcMar>
          </w:tcPr>
          <w:p w14:paraId="61FD4C9C" w14:textId="77777777" w:rsidR="00E6006A" w:rsidRDefault="00E6006A" w:rsidP="00FA09D3">
            <w:pPr>
              <w:jc w:val="both"/>
            </w:pPr>
            <w:r w:rsidRPr="2EB85749">
              <w:rPr>
                <w:rFonts w:ascii="MS Gothic" w:eastAsia="MS Gothic" w:hAnsi="MS Gothic" w:cs="MS Gothic"/>
                <w:szCs w:val="22"/>
              </w:rPr>
              <w:t>☐</w:t>
            </w:r>
          </w:p>
        </w:tc>
        <w:tc>
          <w:tcPr>
            <w:tcW w:w="2256" w:type="dxa"/>
            <w:tcMar>
              <w:left w:w="108" w:type="dxa"/>
              <w:right w:w="108" w:type="dxa"/>
            </w:tcMar>
          </w:tcPr>
          <w:p w14:paraId="4D70D53D" w14:textId="77777777" w:rsidR="00E6006A" w:rsidRDefault="00E6006A" w:rsidP="00FA09D3">
            <w:pPr>
              <w:jc w:val="both"/>
            </w:pPr>
            <w:r w:rsidRPr="2EB85749">
              <w:rPr>
                <w:rFonts w:eastAsia="Arial" w:cs="Arial"/>
                <w:b/>
                <w:bCs/>
                <w:szCs w:val="22"/>
              </w:rPr>
              <w:t>Written exam</w:t>
            </w:r>
          </w:p>
        </w:tc>
        <w:tc>
          <w:tcPr>
            <w:tcW w:w="495" w:type="dxa"/>
            <w:tcMar>
              <w:left w:w="108" w:type="dxa"/>
              <w:right w:w="108" w:type="dxa"/>
            </w:tcMar>
          </w:tcPr>
          <w:p w14:paraId="7CB15375" w14:textId="77777777" w:rsidR="00E6006A" w:rsidRDefault="00E6006A" w:rsidP="00FA09D3">
            <w:pPr>
              <w:jc w:val="both"/>
            </w:pPr>
            <w:r w:rsidRPr="2EB85749">
              <w:rPr>
                <w:rFonts w:ascii="MS Gothic" w:eastAsia="MS Gothic" w:hAnsi="MS Gothic" w:cs="MS Gothic"/>
                <w:szCs w:val="22"/>
              </w:rPr>
              <w:t>☒</w:t>
            </w:r>
          </w:p>
        </w:tc>
        <w:tc>
          <w:tcPr>
            <w:tcW w:w="2270" w:type="dxa"/>
            <w:tcMar>
              <w:left w:w="108" w:type="dxa"/>
              <w:right w:w="108" w:type="dxa"/>
            </w:tcMar>
          </w:tcPr>
          <w:p w14:paraId="39DBA897" w14:textId="77777777" w:rsidR="00E6006A" w:rsidRDefault="00E6006A" w:rsidP="00FA09D3">
            <w:pPr>
              <w:jc w:val="both"/>
            </w:pPr>
            <w:r w:rsidRPr="2EB85749">
              <w:rPr>
                <w:rFonts w:eastAsia="Arial" w:cs="Arial"/>
                <w:b/>
                <w:bCs/>
                <w:szCs w:val="22"/>
              </w:rPr>
              <w:t>Coursework</w:t>
            </w:r>
          </w:p>
        </w:tc>
        <w:tc>
          <w:tcPr>
            <w:tcW w:w="495" w:type="dxa"/>
            <w:tcMar>
              <w:left w:w="108" w:type="dxa"/>
              <w:right w:w="108" w:type="dxa"/>
            </w:tcMar>
          </w:tcPr>
          <w:p w14:paraId="3ADF70B6" w14:textId="77777777" w:rsidR="00E6006A" w:rsidRDefault="00E6006A" w:rsidP="00FA09D3">
            <w:pPr>
              <w:jc w:val="both"/>
            </w:pPr>
            <w:r w:rsidRPr="2EB85749">
              <w:rPr>
                <w:rFonts w:ascii="MS Gothic" w:eastAsia="MS Gothic" w:hAnsi="MS Gothic" w:cs="MS Gothic"/>
                <w:szCs w:val="22"/>
              </w:rPr>
              <w:t>☐</w:t>
            </w:r>
          </w:p>
        </w:tc>
        <w:tc>
          <w:tcPr>
            <w:tcW w:w="2270" w:type="dxa"/>
            <w:tcMar>
              <w:left w:w="108" w:type="dxa"/>
              <w:right w:w="108" w:type="dxa"/>
            </w:tcMar>
          </w:tcPr>
          <w:p w14:paraId="28F3D760" w14:textId="77777777" w:rsidR="00E6006A" w:rsidRDefault="00E6006A" w:rsidP="00FA09D3">
            <w:pPr>
              <w:jc w:val="both"/>
            </w:pPr>
            <w:r w:rsidRPr="2EB85749">
              <w:rPr>
                <w:rFonts w:eastAsia="Arial" w:cs="Arial"/>
                <w:b/>
                <w:bCs/>
                <w:szCs w:val="22"/>
              </w:rPr>
              <w:t>Practical</w:t>
            </w:r>
          </w:p>
        </w:tc>
      </w:tr>
    </w:tbl>
    <w:p w14:paraId="13D0A86A" w14:textId="77777777" w:rsidR="00E6006A" w:rsidRDefault="00E6006A" w:rsidP="00E6006A">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00E6006A" w14:paraId="23E8B677" w14:textId="77777777" w:rsidTr="00FA09D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6D9B776" w14:textId="77777777" w:rsidR="00E6006A" w:rsidRDefault="00E6006A" w:rsidP="00FA09D3">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95FF240" w14:textId="77777777" w:rsidR="00E6006A" w:rsidRDefault="00E6006A" w:rsidP="00FA09D3">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0DD468F" w14:textId="77777777" w:rsidR="00E6006A" w:rsidRDefault="00E6006A" w:rsidP="00FA09D3">
            <w:pPr>
              <w:jc w:val="both"/>
            </w:pPr>
            <w:r w:rsidRPr="2EB85749">
              <w:rPr>
                <w:rFonts w:eastAsia="Arial" w:cs="Arial"/>
                <w:b/>
                <w:bCs/>
                <w:szCs w:val="22"/>
              </w:rPr>
              <w:t>Weighting</w:t>
            </w:r>
          </w:p>
        </w:tc>
      </w:tr>
      <w:tr w:rsidR="00E6006A" w14:paraId="5C5C90EE" w14:textId="77777777" w:rsidTr="00FA09D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1ACB6E4" w14:textId="77777777" w:rsidR="00E6006A" w:rsidRDefault="00E6006A" w:rsidP="00FA09D3">
            <w:pPr>
              <w:jc w:val="center"/>
            </w:pPr>
            <w:r w:rsidRPr="2EB85749">
              <w:rPr>
                <w:rFonts w:eastAsia="Arial" w:cs="Arial"/>
                <w:szCs w:val="22"/>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9F1237E" w14:textId="77777777" w:rsidR="00E6006A" w:rsidRDefault="00E6006A" w:rsidP="00FA09D3">
            <w:r w:rsidRPr="2EB85749">
              <w:rPr>
                <w:rFonts w:eastAsia="Arial" w:cs="Arial"/>
                <w:szCs w:val="22"/>
              </w:rPr>
              <w:t>Minimum of 3 elements  (equivalent to 10,000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2EB6A5F" w14:textId="77777777" w:rsidR="00E6006A" w:rsidRDefault="00E6006A" w:rsidP="00FA09D3">
            <w:pPr>
              <w:jc w:val="both"/>
            </w:pPr>
            <w:r w:rsidRPr="2EB85749">
              <w:rPr>
                <w:rFonts w:eastAsia="Arial" w:cs="Arial"/>
                <w:szCs w:val="22"/>
              </w:rPr>
              <w:t xml:space="preserve">100% </w:t>
            </w:r>
          </w:p>
        </w:tc>
      </w:tr>
    </w:tbl>
    <w:p w14:paraId="6630F32B" w14:textId="77777777" w:rsidR="00E6006A" w:rsidRDefault="00E6006A" w:rsidP="00E6006A">
      <w:r w:rsidRPr="2EB85749">
        <w:rPr>
          <w:rFonts w:eastAsia="Arial" w:cs="Arial"/>
          <w:szCs w:val="22"/>
        </w:rPr>
        <w:t xml:space="preserve"> </w:t>
      </w:r>
    </w:p>
    <w:p w14:paraId="7EEDAA5C" w14:textId="77777777" w:rsidR="00E6006A" w:rsidRDefault="00E6006A" w:rsidP="00E6006A">
      <w:pPr>
        <w:jc w:val="both"/>
      </w:pPr>
      <w:r w:rsidRPr="2EB85749">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00E6006A" w14:paraId="469A1888" w14:textId="77777777" w:rsidTr="00FA09D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EAD8148" w14:textId="77777777" w:rsidR="00E6006A" w:rsidRDefault="00E6006A" w:rsidP="00FA09D3">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1459CB8" w14:textId="77777777" w:rsidR="00E6006A" w:rsidRDefault="00E6006A" w:rsidP="00FA09D3">
            <w:pPr>
              <w:jc w:val="center"/>
            </w:pPr>
            <w:r w:rsidRPr="2EB85749">
              <w:rPr>
                <w:rFonts w:eastAsia="Arial" w:cs="Arial"/>
                <w:b/>
                <w:bCs/>
                <w:szCs w:val="22"/>
              </w:rPr>
              <w:t>Percentage</w:t>
            </w:r>
          </w:p>
        </w:tc>
      </w:tr>
      <w:tr w:rsidR="00E6006A" w14:paraId="201CCE9D" w14:textId="77777777" w:rsidTr="00FA09D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0AC0382" w14:textId="77777777" w:rsidR="00E6006A" w:rsidRDefault="00E6006A" w:rsidP="00FA09D3">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20F4D80" w14:textId="77777777" w:rsidR="00E6006A" w:rsidRDefault="00E6006A" w:rsidP="00FA09D3">
            <w:pPr>
              <w:jc w:val="center"/>
            </w:pPr>
            <w:r w:rsidRPr="2EB85749">
              <w:rPr>
                <w:rFonts w:eastAsia="Arial" w:cs="Arial"/>
                <w:szCs w:val="22"/>
              </w:rPr>
              <w:t xml:space="preserve"> </w:t>
            </w:r>
          </w:p>
        </w:tc>
      </w:tr>
      <w:tr w:rsidR="00E6006A" w14:paraId="19219953" w14:textId="77777777" w:rsidTr="00FA09D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C2F2FD6" w14:textId="77777777" w:rsidR="00E6006A" w:rsidRDefault="00E6006A" w:rsidP="00FA09D3">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94AE436" w14:textId="77777777" w:rsidR="00E6006A" w:rsidRDefault="00E6006A" w:rsidP="00FA09D3">
            <w:pPr>
              <w:jc w:val="center"/>
            </w:pPr>
            <w:r w:rsidRPr="2EB85749">
              <w:rPr>
                <w:rFonts w:eastAsia="Arial" w:cs="Arial"/>
                <w:szCs w:val="22"/>
              </w:rPr>
              <w:t>100%</w:t>
            </w:r>
          </w:p>
        </w:tc>
      </w:tr>
      <w:tr w:rsidR="00E6006A" w14:paraId="5AF3F774" w14:textId="77777777" w:rsidTr="00FA09D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903D759" w14:textId="77777777" w:rsidR="00E6006A" w:rsidRDefault="00E6006A" w:rsidP="00FA09D3">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3695522" w14:textId="77777777" w:rsidR="00E6006A" w:rsidRDefault="00E6006A" w:rsidP="00FA09D3">
            <w:pPr>
              <w:jc w:val="center"/>
            </w:pPr>
            <w:r w:rsidRPr="2EB85749">
              <w:rPr>
                <w:rFonts w:eastAsia="Arial" w:cs="Arial"/>
                <w:szCs w:val="22"/>
              </w:rPr>
              <w:t xml:space="preserve"> </w:t>
            </w:r>
          </w:p>
        </w:tc>
      </w:tr>
      <w:tr w:rsidR="00E6006A" w14:paraId="339945B2" w14:textId="77777777" w:rsidTr="00FA09D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C6911E1" w14:textId="77777777" w:rsidR="00E6006A" w:rsidRDefault="00E6006A" w:rsidP="00FA09D3">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5DFBE6D" w14:textId="77777777" w:rsidR="00E6006A" w:rsidRDefault="00E6006A" w:rsidP="00FA09D3">
            <w:pPr>
              <w:jc w:val="center"/>
            </w:pPr>
            <w:r w:rsidRPr="2EB85749">
              <w:rPr>
                <w:rFonts w:eastAsia="Arial" w:cs="Arial"/>
                <w:b/>
                <w:bCs/>
                <w:szCs w:val="22"/>
              </w:rPr>
              <w:t>100%</w:t>
            </w:r>
          </w:p>
        </w:tc>
      </w:tr>
    </w:tbl>
    <w:p w14:paraId="1A139F4C" w14:textId="77777777" w:rsidR="00E6006A" w:rsidRDefault="00E6006A" w:rsidP="00E6006A">
      <w:pPr>
        <w:jc w:val="both"/>
      </w:pPr>
      <w:r w:rsidRPr="2EB85749">
        <w:rPr>
          <w:rFonts w:eastAsia="Arial" w:cs="Arial"/>
          <w:szCs w:val="22"/>
        </w:rPr>
        <w:t xml:space="preserve"> </w:t>
      </w:r>
    </w:p>
    <w:p w14:paraId="7DD2F415" w14:textId="77777777" w:rsidR="00E6006A" w:rsidRDefault="00E6006A" w:rsidP="00E6006A">
      <w:pPr>
        <w:jc w:val="both"/>
        <w:rPr>
          <w:rFonts w:eastAsia="Arial" w:cs="Arial"/>
          <w:b/>
          <w:bCs/>
          <w:szCs w:val="22"/>
        </w:rPr>
      </w:pPr>
      <w:r w:rsidRPr="1996D85F">
        <w:rPr>
          <w:rFonts w:eastAsia="Arial" w:cs="Arial"/>
          <w:b/>
          <w:bCs/>
          <w:szCs w:val="22"/>
        </w:rPr>
        <w:t>INDICATIVE READING LIST</w:t>
      </w:r>
    </w:p>
    <w:p w14:paraId="20EAC2CA" w14:textId="77777777" w:rsidR="00E6006A" w:rsidRDefault="00E6006A" w:rsidP="00E6006A">
      <w:pPr>
        <w:jc w:val="both"/>
      </w:pPr>
    </w:p>
    <w:p w14:paraId="693F8E48" w14:textId="77777777" w:rsidR="00E6006A" w:rsidRDefault="00E6006A" w:rsidP="00E6006A">
      <w:pPr>
        <w:jc w:val="both"/>
      </w:pPr>
      <w:r w:rsidRPr="2EB85749">
        <w:rPr>
          <w:rFonts w:eastAsia="Arial" w:cs="Arial"/>
          <w:szCs w:val="22"/>
        </w:rPr>
        <w:t>This will be guided by the student’s individual project.</w:t>
      </w:r>
    </w:p>
    <w:p w14:paraId="46424443" w14:textId="77777777" w:rsidR="00E6006A" w:rsidRDefault="00E6006A" w:rsidP="00E6006A">
      <w:pPr>
        <w:jc w:val="both"/>
      </w:pPr>
      <w:r w:rsidRPr="2EB85749">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00E6006A" w14:paraId="77CB8182"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7418B96" w14:textId="77777777" w:rsidR="00E6006A" w:rsidRDefault="00E6006A" w:rsidP="00FA09D3">
            <w:pPr>
              <w:tabs>
                <w:tab w:val="left" w:pos="0"/>
                <w:tab w:val="left" w:pos="720"/>
                <w:tab w:val="left" w:pos="1440"/>
              </w:tabs>
              <w:jc w:val="both"/>
            </w:pPr>
            <w:r w:rsidRPr="2EB85749">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895041C" w14:textId="77777777" w:rsidR="00E6006A" w:rsidRDefault="00E6006A" w:rsidP="00FA09D3">
            <w:pPr>
              <w:tabs>
                <w:tab w:val="left" w:pos="0"/>
                <w:tab w:val="left" w:pos="720"/>
                <w:tab w:val="left" w:pos="1440"/>
              </w:tabs>
              <w:jc w:val="both"/>
            </w:pPr>
            <w:r w:rsidRPr="2EB85749">
              <w:rPr>
                <w:rFonts w:eastAsia="Arial" w:cs="Arial"/>
                <w:b/>
                <w:bCs/>
                <w:szCs w:val="22"/>
              </w:rPr>
              <w:t>ECGE6003P</w:t>
            </w:r>
          </w:p>
        </w:tc>
      </w:tr>
      <w:tr w:rsidR="00E6006A" w14:paraId="119E1775"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534422D" w14:textId="77777777" w:rsidR="00E6006A" w:rsidRDefault="00E6006A" w:rsidP="00FA09D3">
            <w:pPr>
              <w:tabs>
                <w:tab w:val="left" w:pos="0"/>
                <w:tab w:val="left" w:pos="720"/>
                <w:tab w:val="left" w:pos="1440"/>
              </w:tabs>
              <w:jc w:val="both"/>
            </w:pPr>
            <w:r w:rsidRPr="2EB85749">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0DB8C31" w14:textId="77777777" w:rsidR="00E6006A" w:rsidRDefault="00E6006A" w:rsidP="00FA09D3">
            <w:pPr>
              <w:tabs>
                <w:tab w:val="left" w:pos="0"/>
                <w:tab w:val="left" w:pos="720"/>
                <w:tab w:val="left" w:pos="1440"/>
              </w:tabs>
              <w:jc w:val="both"/>
            </w:pPr>
            <w:r w:rsidRPr="2EB85749">
              <w:rPr>
                <w:rFonts w:eastAsia="Arial" w:cs="Arial"/>
                <w:b/>
                <w:bCs/>
                <w:szCs w:val="22"/>
              </w:rPr>
              <w:t xml:space="preserve">Independent Project </w:t>
            </w:r>
          </w:p>
        </w:tc>
      </w:tr>
      <w:tr w:rsidR="00E6006A" w14:paraId="64A8A2ED"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8F6AD4E" w14:textId="77777777" w:rsidR="00E6006A" w:rsidRDefault="00E6006A" w:rsidP="00FA09D3">
            <w:pPr>
              <w:tabs>
                <w:tab w:val="left" w:pos="0"/>
                <w:tab w:val="left" w:pos="720"/>
                <w:tab w:val="left" w:pos="1440"/>
              </w:tabs>
              <w:jc w:val="both"/>
            </w:pPr>
            <w:r w:rsidRPr="2EB85749">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A638651" w14:textId="77777777" w:rsidR="00E6006A" w:rsidRDefault="00E6006A" w:rsidP="00FA09D3">
            <w:pPr>
              <w:tabs>
                <w:tab w:val="left" w:pos="0"/>
                <w:tab w:val="left" w:pos="720"/>
                <w:tab w:val="left" w:pos="1440"/>
              </w:tabs>
              <w:jc w:val="both"/>
            </w:pPr>
            <w:r w:rsidRPr="2EB85749">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724AA5E" w14:textId="77777777" w:rsidR="00E6006A" w:rsidRDefault="00E6006A" w:rsidP="00FA09D3">
            <w:pPr>
              <w:tabs>
                <w:tab w:val="left" w:pos="0"/>
                <w:tab w:val="left" w:pos="720"/>
                <w:tab w:val="left" w:pos="1440"/>
              </w:tabs>
              <w:jc w:val="both"/>
            </w:pPr>
            <w:r w:rsidRPr="2EB85749">
              <w:rPr>
                <w:rFonts w:eastAsia="Arial" w:cs="Arial"/>
                <w:b/>
                <w:bCs/>
                <w:color w:val="000000" w:themeColor="text1"/>
                <w:szCs w:val="22"/>
              </w:rPr>
              <w:t>Electronic*</w:t>
            </w:r>
          </w:p>
        </w:tc>
      </w:tr>
      <w:tr w:rsidR="00E6006A" w14:paraId="6F815014"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47F4294" w14:textId="77777777" w:rsidR="00E6006A" w:rsidRDefault="00E6006A" w:rsidP="00FA09D3">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129F180" w14:textId="77777777" w:rsidR="00E6006A" w:rsidRDefault="00E6006A" w:rsidP="00FA09D3">
            <w:r w:rsidRPr="2EB85749">
              <w:rPr>
                <w:rFonts w:eastAsia="Arial" w:cs="Arial"/>
                <w:szCs w:val="22"/>
              </w:rPr>
              <w:t xml:space="preserve">Cottrell S, (2015) </w:t>
            </w:r>
            <w:r w:rsidRPr="2EB85749">
              <w:rPr>
                <w:rFonts w:eastAsia="Arial" w:cs="Arial"/>
                <w:i/>
                <w:iCs/>
                <w:szCs w:val="22"/>
              </w:rPr>
              <w:t>Skills for Success Personal Development and Employability, 3</w:t>
            </w:r>
            <w:r w:rsidRPr="2EB85749">
              <w:rPr>
                <w:rFonts w:eastAsia="Arial" w:cs="Arial"/>
                <w:i/>
                <w:iCs/>
                <w:szCs w:val="22"/>
                <w:vertAlign w:val="superscript"/>
              </w:rPr>
              <w:t>rd</w:t>
            </w:r>
            <w:r w:rsidRPr="2EB85749">
              <w:rPr>
                <w:rFonts w:eastAsia="Arial" w:cs="Arial"/>
                <w:i/>
                <w:iCs/>
                <w:szCs w:val="22"/>
              </w:rPr>
              <w:t xml:space="preserve"> edition</w:t>
            </w:r>
            <w:r w:rsidRPr="2EB85749">
              <w:rPr>
                <w:rFonts w:eastAsia="Arial" w:cs="Arial"/>
                <w:szCs w:val="22"/>
              </w:rPr>
              <w:t xml:space="preserve">, Palgrave. London.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12264CA" w14:textId="77777777" w:rsidR="00E6006A" w:rsidRDefault="00E6006A" w:rsidP="00FA09D3">
            <w:pPr>
              <w:jc w:val="center"/>
            </w:pPr>
            <w:r w:rsidRPr="2EB85749">
              <w:rPr>
                <w:rFonts w:ascii="MS Gothic" w:eastAsia="MS Gothic" w:hAnsi="MS Gothic" w:cs="MS Gothic"/>
                <w:szCs w:val="22"/>
              </w:rPr>
              <w:t>☒</w:t>
            </w:r>
          </w:p>
        </w:tc>
      </w:tr>
      <w:tr w:rsidR="00E6006A" w14:paraId="639B2911"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EEA0008" w14:textId="77777777" w:rsidR="00E6006A" w:rsidRDefault="00E6006A" w:rsidP="00FA09D3">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2101AFC" w14:textId="77777777" w:rsidR="00E6006A" w:rsidRDefault="00E6006A" w:rsidP="00FA09D3">
            <w:r w:rsidRPr="2EB85749">
              <w:rPr>
                <w:rFonts w:eastAsia="Arial" w:cs="Arial"/>
                <w:szCs w:val="22"/>
              </w:rPr>
              <w:t xml:space="preserve">ASET, 2013 </w:t>
            </w:r>
            <w:r w:rsidRPr="2EB85749">
              <w:rPr>
                <w:rFonts w:eastAsia="Arial" w:cs="Arial"/>
                <w:i/>
                <w:iCs/>
                <w:szCs w:val="22"/>
              </w:rPr>
              <w:t xml:space="preserve">Good Practice Guide for </w:t>
            </w:r>
            <w:proofErr w:type="spellStart"/>
            <w:r w:rsidRPr="2EB85749">
              <w:rPr>
                <w:rFonts w:eastAsia="Arial" w:cs="Arial"/>
                <w:i/>
                <w:iCs/>
                <w:szCs w:val="22"/>
              </w:rPr>
              <w:t>Workbased</w:t>
            </w:r>
            <w:proofErr w:type="spellEnd"/>
            <w:r w:rsidRPr="2EB85749">
              <w:rPr>
                <w:rFonts w:eastAsia="Arial" w:cs="Arial"/>
                <w:i/>
                <w:iCs/>
                <w:szCs w:val="22"/>
              </w:rPr>
              <w:t xml:space="preserve"> Learning and Placement Learning in Higher Education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EE7F47D" w14:textId="77777777" w:rsidR="00E6006A" w:rsidRDefault="00E6006A" w:rsidP="00FA09D3">
            <w:pPr>
              <w:jc w:val="center"/>
            </w:pPr>
            <w:r w:rsidRPr="2EB85749">
              <w:rPr>
                <w:rFonts w:ascii="MS Gothic" w:eastAsia="MS Gothic" w:hAnsi="MS Gothic" w:cs="MS Gothic"/>
                <w:szCs w:val="22"/>
              </w:rPr>
              <w:t>☒</w:t>
            </w:r>
          </w:p>
        </w:tc>
      </w:tr>
      <w:tr w:rsidR="00E6006A" w14:paraId="0AE5427F"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28350DC" w14:textId="77777777" w:rsidR="00E6006A" w:rsidRDefault="00E6006A" w:rsidP="00FA09D3">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2C1E00A" w14:textId="77777777" w:rsidR="00E6006A" w:rsidRDefault="00E6006A" w:rsidP="00FA09D3">
            <w:r w:rsidRPr="2EB85749">
              <w:rPr>
                <w:rFonts w:eastAsia="Arial" w:cs="Arial"/>
                <w:szCs w:val="22"/>
              </w:rPr>
              <w:t xml:space="preserve">Gray, D.E. (2018) </w:t>
            </w:r>
            <w:r w:rsidRPr="2EB85749">
              <w:rPr>
                <w:rFonts w:eastAsia="Arial" w:cs="Arial"/>
                <w:i/>
                <w:iCs/>
                <w:szCs w:val="22"/>
              </w:rPr>
              <w:t>Doing Real World Research,</w:t>
            </w:r>
            <w:r w:rsidRPr="2EB85749">
              <w:rPr>
                <w:rFonts w:eastAsia="Arial" w:cs="Arial"/>
                <w:szCs w:val="22"/>
              </w:rPr>
              <w:t xml:space="preserve"> London: SAGE.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2BCAA7D" w14:textId="77777777" w:rsidR="00E6006A" w:rsidRDefault="00E6006A" w:rsidP="00FA09D3">
            <w:pPr>
              <w:jc w:val="center"/>
            </w:pPr>
            <w:r w:rsidRPr="2EB85749">
              <w:rPr>
                <w:rFonts w:ascii="Segoe UI Symbol" w:eastAsia="Segoe UI Symbol" w:hAnsi="Segoe UI Symbol" w:cs="Segoe UI Symbol"/>
                <w:szCs w:val="22"/>
              </w:rPr>
              <w:t>☐</w:t>
            </w:r>
          </w:p>
        </w:tc>
      </w:tr>
      <w:tr w:rsidR="00E6006A" w14:paraId="27A240BD"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834C7BF" w14:textId="77777777" w:rsidR="00E6006A" w:rsidRDefault="00E6006A" w:rsidP="00FA09D3">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BDFBA69" w14:textId="77777777" w:rsidR="00E6006A" w:rsidRDefault="00E6006A" w:rsidP="00FA09D3">
            <w:r w:rsidRPr="2EB85749">
              <w:rPr>
                <w:rFonts w:eastAsia="Arial" w:cs="Arial"/>
                <w:szCs w:val="22"/>
              </w:rPr>
              <w:t xml:space="preserve">Gallagher K, (2016) </w:t>
            </w:r>
            <w:r w:rsidRPr="2EB85749">
              <w:rPr>
                <w:rFonts w:eastAsia="Arial" w:cs="Arial"/>
                <w:i/>
                <w:iCs/>
                <w:szCs w:val="22"/>
              </w:rPr>
              <w:t>Essential Study and Employment Skills For Business and Management Students</w:t>
            </w:r>
            <w:r w:rsidRPr="2EB85749">
              <w:rPr>
                <w:rFonts w:eastAsia="Arial" w:cs="Arial"/>
                <w:szCs w:val="22"/>
              </w:rPr>
              <w:t>, Oxford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0FF27B0" w14:textId="77777777" w:rsidR="00E6006A" w:rsidRDefault="00E6006A" w:rsidP="00FA09D3">
            <w:pPr>
              <w:jc w:val="center"/>
            </w:pPr>
            <w:r w:rsidRPr="2EB85749">
              <w:rPr>
                <w:rFonts w:ascii="Segoe UI Symbol" w:eastAsia="Segoe UI Symbol" w:hAnsi="Segoe UI Symbol" w:cs="Segoe UI Symbol"/>
                <w:szCs w:val="22"/>
              </w:rPr>
              <w:t>☐</w:t>
            </w:r>
          </w:p>
        </w:tc>
      </w:tr>
      <w:tr w:rsidR="00E6006A" w14:paraId="029FFDAE"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69A562C" w14:textId="77777777" w:rsidR="00E6006A" w:rsidRDefault="00E6006A" w:rsidP="00FA09D3">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9E8A2B6" w14:textId="77777777" w:rsidR="00E6006A" w:rsidRDefault="00E6006A" w:rsidP="00FA09D3">
            <w:r w:rsidRPr="2EB85749">
              <w:rPr>
                <w:rFonts w:eastAsia="Arial" w:cs="Arial"/>
                <w:szCs w:val="22"/>
              </w:rPr>
              <w:t xml:space="preserve">Gottschall, Jonathan (2013), </w:t>
            </w:r>
            <w:r w:rsidRPr="2EB85749">
              <w:rPr>
                <w:rFonts w:eastAsia="Arial" w:cs="Arial"/>
                <w:i/>
                <w:iCs/>
                <w:szCs w:val="22"/>
              </w:rPr>
              <w:t xml:space="preserve">The Storytelling Animal: How Stories Make Us Human, </w:t>
            </w:r>
            <w:r w:rsidRPr="2EB85749">
              <w:rPr>
                <w:rFonts w:eastAsia="Arial" w:cs="Arial"/>
                <w:szCs w:val="22"/>
              </w:rPr>
              <w:t>Houghton Mifflin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CB6F9F5" w14:textId="77777777" w:rsidR="00E6006A" w:rsidRDefault="00E6006A" w:rsidP="00FA09D3">
            <w:pPr>
              <w:jc w:val="center"/>
            </w:pPr>
            <w:r w:rsidRPr="2EB85749">
              <w:rPr>
                <w:rFonts w:ascii="Segoe UI Symbol" w:eastAsia="Segoe UI Symbol" w:hAnsi="Segoe UI Symbol" w:cs="Segoe UI Symbol"/>
                <w:szCs w:val="22"/>
              </w:rPr>
              <w:t>☐</w:t>
            </w:r>
          </w:p>
        </w:tc>
      </w:tr>
      <w:tr w:rsidR="00E6006A" w14:paraId="3F49C11E"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ED3AF3D" w14:textId="77777777" w:rsidR="00E6006A" w:rsidRDefault="00E6006A" w:rsidP="00FA09D3">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9F68564" w14:textId="77777777" w:rsidR="00E6006A" w:rsidRDefault="00E6006A" w:rsidP="00FA09D3">
            <w:proofErr w:type="spellStart"/>
            <w:r w:rsidRPr="2EB85749">
              <w:rPr>
                <w:rFonts w:eastAsia="Arial" w:cs="Arial"/>
                <w:szCs w:val="22"/>
              </w:rPr>
              <w:t>Storr</w:t>
            </w:r>
            <w:proofErr w:type="spellEnd"/>
            <w:r w:rsidRPr="2EB85749">
              <w:rPr>
                <w:rFonts w:eastAsia="Arial" w:cs="Arial"/>
                <w:szCs w:val="22"/>
              </w:rPr>
              <w:t xml:space="preserve">, Will (2020), </w:t>
            </w:r>
            <w:r w:rsidRPr="2EB85749">
              <w:rPr>
                <w:rFonts w:eastAsia="Arial" w:cs="Arial"/>
                <w:i/>
                <w:iCs/>
                <w:szCs w:val="22"/>
              </w:rPr>
              <w:t xml:space="preserve">The Science of Storytelling, </w:t>
            </w:r>
            <w:r w:rsidRPr="2EB85749">
              <w:rPr>
                <w:rFonts w:eastAsia="Arial" w:cs="Arial"/>
                <w:szCs w:val="22"/>
              </w:rPr>
              <w:lastRenderedPageBreak/>
              <w:t>William Collins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16809B8" w14:textId="77777777" w:rsidR="00E6006A" w:rsidRDefault="00E6006A" w:rsidP="00FA09D3">
            <w:pPr>
              <w:jc w:val="center"/>
            </w:pPr>
            <w:r w:rsidRPr="2EB85749">
              <w:rPr>
                <w:rFonts w:ascii="Segoe UI Symbol" w:eastAsia="Segoe UI Symbol" w:hAnsi="Segoe UI Symbol" w:cs="Segoe UI Symbol"/>
                <w:szCs w:val="22"/>
              </w:rPr>
              <w:lastRenderedPageBreak/>
              <w:t>☐</w:t>
            </w:r>
          </w:p>
        </w:tc>
      </w:tr>
      <w:tr w:rsidR="00E6006A" w14:paraId="401565C9"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B827DAF" w14:textId="77777777" w:rsidR="00E6006A" w:rsidRDefault="00E6006A" w:rsidP="00FA09D3">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81C57A0" w14:textId="77777777" w:rsidR="00E6006A" w:rsidRDefault="00E6006A" w:rsidP="00FA09D3">
            <w:r w:rsidRPr="2EB85749">
              <w:rPr>
                <w:rFonts w:eastAsia="Arial" w:cs="Arial"/>
                <w:szCs w:val="22"/>
              </w:rPr>
              <w:t xml:space="preserve">Cohen, L. Manion, L. and Morrison, K. (2017) </w:t>
            </w:r>
            <w:r w:rsidRPr="2EB85749">
              <w:rPr>
                <w:rFonts w:eastAsia="Arial" w:cs="Arial"/>
                <w:i/>
                <w:iCs/>
                <w:szCs w:val="22"/>
              </w:rPr>
              <w:t>Research Methods in Education, 8</w:t>
            </w:r>
            <w:r w:rsidRPr="2EB85749">
              <w:rPr>
                <w:rFonts w:eastAsia="Arial" w:cs="Arial"/>
                <w:i/>
                <w:iCs/>
                <w:szCs w:val="22"/>
                <w:vertAlign w:val="superscript"/>
              </w:rPr>
              <w:t>th</w:t>
            </w:r>
            <w:r w:rsidRPr="2EB85749">
              <w:rPr>
                <w:rFonts w:eastAsia="Arial" w:cs="Arial"/>
                <w:i/>
                <w:iCs/>
                <w:szCs w:val="22"/>
              </w:rPr>
              <w:t xml:space="preserve"> edition</w:t>
            </w:r>
            <w:r w:rsidRPr="2EB85749">
              <w:rPr>
                <w:rFonts w:eastAsia="Arial" w:cs="Arial"/>
                <w:szCs w:val="22"/>
              </w:rPr>
              <w:t xml:space="preserve"> 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25A5FAD" w14:textId="77777777" w:rsidR="00E6006A" w:rsidRDefault="00E6006A" w:rsidP="00FA09D3">
            <w:pPr>
              <w:jc w:val="center"/>
            </w:pPr>
            <w:r w:rsidRPr="2EB85749">
              <w:rPr>
                <w:rFonts w:ascii="MS Gothic" w:eastAsia="MS Gothic" w:hAnsi="MS Gothic" w:cs="MS Gothic"/>
                <w:szCs w:val="22"/>
              </w:rPr>
              <w:t>☒</w:t>
            </w:r>
          </w:p>
        </w:tc>
      </w:tr>
      <w:tr w:rsidR="00E6006A" w14:paraId="45F6C2C2"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FEEA61E" w14:textId="77777777" w:rsidR="00E6006A" w:rsidRDefault="00E6006A" w:rsidP="00FA09D3">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167750F" w14:textId="77777777" w:rsidR="00E6006A" w:rsidRDefault="00E6006A" w:rsidP="00FA09D3">
            <w:r w:rsidRPr="2EB85749">
              <w:rPr>
                <w:rFonts w:eastAsia="Arial" w:cs="Arial"/>
                <w:szCs w:val="22"/>
              </w:rPr>
              <w:t xml:space="preserve">Flick, U. (2014) </w:t>
            </w:r>
            <w:r w:rsidRPr="2EB85749">
              <w:rPr>
                <w:rFonts w:eastAsia="Arial" w:cs="Arial"/>
                <w:i/>
                <w:iCs/>
                <w:szCs w:val="22"/>
              </w:rPr>
              <w:t>An Introduction to Qualitative Research</w:t>
            </w:r>
            <w:r w:rsidRPr="2EB85749">
              <w:rPr>
                <w:rFonts w:eastAsia="Arial" w:cs="Arial"/>
                <w:szCs w:val="22"/>
              </w:rPr>
              <w:t xml:space="preserve">, London: SAGE.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902A814" w14:textId="77777777" w:rsidR="00E6006A" w:rsidRDefault="00E6006A" w:rsidP="00FA09D3">
            <w:pPr>
              <w:jc w:val="center"/>
            </w:pPr>
            <w:r w:rsidRPr="2EB85749">
              <w:rPr>
                <w:rFonts w:ascii="Segoe UI Symbol" w:eastAsia="Segoe UI Symbol" w:hAnsi="Segoe UI Symbol" w:cs="Segoe UI Symbol"/>
                <w:szCs w:val="22"/>
              </w:rPr>
              <w:t>☐</w:t>
            </w:r>
          </w:p>
        </w:tc>
      </w:tr>
      <w:tr w:rsidR="00E6006A" w14:paraId="4FDF3A4C"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69A6EDC" w14:textId="77777777" w:rsidR="00E6006A" w:rsidRDefault="00E6006A" w:rsidP="00FA09D3">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D9BB45C" w14:textId="77777777" w:rsidR="00E6006A" w:rsidRDefault="00E6006A" w:rsidP="00FA09D3">
            <w:r w:rsidRPr="2EB85749">
              <w:rPr>
                <w:rFonts w:eastAsia="Arial" w:cs="Arial"/>
                <w:szCs w:val="22"/>
              </w:rPr>
              <w:t xml:space="preserve">Aubrey, K. &amp; Riley, A. (2017) </w:t>
            </w:r>
            <w:r w:rsidRPr="2EB85749">
              <w:rPr>
                <w:rFonts w:eastAsia="Arial" w:cs="Arial"/>
                <w:i/>
                <w:iCs/>
                <w:szCs w:val="22"/>
              </w:rPr>
              <w:t>Understanding and Using Challenging Education Theories</w:t>
            </w:r>
            <w:r w:rsidRPr="2EB85749">
              <w:rPr>
                <w:rFonts w:eastAsia="Arial" w:cs="Arial"/>
                <w:szCs w:val="22"/>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962D702" w14:textId="77777777" w:rsidR="00E6006A" w:rsidRDefault="00E6006A" w:rsidP="00FA09D3">
            <w:pPr>
              <w:jc w:val="center"/>
            </w:pPr>
            <w:r w:rsidRPr="2EB85749">
              <w:rPr>
                <w:rFonts w:ascii="MS Gothic" w:eastAsia="MS Gothic" w:hAnsi="MS Gothic" w:cs="MS Gothic"/>
                <w:szCs w:val="22"/>
              </w:rPr>
              <w:t>☒</w:t>
            </w:r>
          </w:p>
        </w:tc>
      </w:tr>
      <w:tr w:rsidR="00E6006A" w14:paraId="3600CA52"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1CC55E4" w14:textId="77777777" w:rsidR="00E6006A" w:rsidRDefault="00E6006A" w:rsidP="00FA09D3">
            <w:pPr>
              <w:tabs>
                <w:tab w:val="left" w:pos="0"/>
                <w:tab w:val="left" w:pos="720"/>
                <w:tab w:val="left" w:pos="1440"/>
              </w:tabs>
              <w:jc w:val="both"/>
            </w:pPr>
            <w:r w:rsidRPr="2EB85749">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707F553" w14:textId="77777777" w:rsidR="00E6006A" w:rsidRDefault="00E6006A" w:rsidP="00FA09D3">
            <w:r w:rsidRPr="2EB85749">
              <w:rPr>
                <w:rFonts w:eastAsia="Arial" w:cs="Arial"/>
                <w:szCs w:val="22"/>
              </w:rPr>
              <w:t xml:space="preserve">Brinkmann, S. and </w:t>
            </w:r>
            <w:proofErr w:type="spellStart"/>
            <w:r w:rsidRPr="2EB85749">
              <w:rPr>
                <w:rFonts w:eastAsia="Arial" w:cs="Arial"/>
                <w:szCs w:val="22"/>
              </w:rPr>
              <w:t>Kvale</w:t>
            </w:r>
            <w:proofErr w:type="spellEnd"/>
            <w:r w:rsidRPr="2EB85749">
              <w:rPr>
                <w:rFonts w:eastAsia="Arial" w:cs="Arial"/>
                <w:szCs w:val="22"/>
              </w:rPr>
              <w:t xml:space="preserve">, S. (2018) </w:t>
            </w:r>
            <w:r w:rsidRPr="2EB85749">
              <w:rPr>
                <w:rFonts w:eastAsia="Arial" w:cs="Arial"/>
                <w:i/>
                <w:iCs/>
                <w:szCs w:val="22"/>
              </w:rPr>
              <w:t>Doing Interviews (Qualitative Research Kit)</w:t>
            </w:r>
            <w:r w:rsidRPr="2EB85749">
              <w:rPr>
                <w:rFonts w:eastAsia="Arial" w:cs="Arial"/>
                <w:szCs w:val="22"/>
              </w:rPr>
              <w:t>.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75B67C3" w14:textId="77777777" w:rsidR="00E6006A" w:rsidRDefault="00E6006A" w:rsidP="00FA09D3">
            <w:pPr>
              <w:jc w:val="center"/>
            </w:pPr>
            <w:r w:rsidRPr="2EB85749">
              <w:rPr>
                <w:rFonts w:ascii="MS Gothic" w:eastAsia="MS Gothic" w:hAnsi="MS Gothic" w:cs="MS Gothic"/>
                <w:szCs w:val="22"/>
              </w:rPr>
              <w:t>☐</w:t>
            </w:r>
          </w:p>
          <w:p w14:paraId="38A89249" w14:textId="77777777" w:rsidR="00E6006A" w:rsidRDefault="00E6006A" w:rsidP="00FA09D3">
            <w:pPr>
              <w:jc w:val="center"/>
            </w:pPr>
            <w:r w:rsidRPr="2EB85749">
              <w:rPr>
                <w:rFonts w:eastAsia="Arial" w:cs="Arial"/>
                <w:szCs w:val="22"/>
              </w:rPr>
              <w:t xml:space="preserve"> </w:t>
            </w:r>
          </w:p>
        </w:tc>
      </w:tr>
      <w:tr w:rsidR="00E6006A" w14:paraId="451518B7"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75E706C" w14:textId="77777777" w:rsidR="00E6006A" w:rsidRDefault="00E6006A" w:rsidP="00FA09D3">
            <w:pPr>
              <w:tabs>
                <w:tab w:val="left" w:pos="0"/>
                <w:tab w:val="left" w:pos="720"/>
                <w:tab w:val="left" w:pos="1440"/>
              </w:tabs>
              <w:jc w:val="both"/>
            </w:pPr>
            <w:r w:rsidRPr="2EB85749">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D0BC7C2" w14:textId="77777777" w:rsidR="00E6006A" w:rsidRDefault="00E6006A" w:rsidP="00FA09D3">
            <w:r w:rsidRPr="2EB85749">
              <w:rPr>
                <w:rFonts w:eastAsia="Arial" w:cs="Arial"/>
                <w:szCs w:val="22"/>
              </w:rPr>
              <w:t xml:space="preserve">Gibbs, G. (2018) </w:t>
            </w:r>
            <w:r w:rsidRPr="2EB85749">
              <w:rPr>
                <w:rFonts w:eastAsia="Arial" w:cs="Arial"/>
                <w:i/>
                <w:iCs/>
                <w:szCs w:val="22"/>
              </w:rPr>
              <w:t>Analysing Qualitative Data (Qualitative Research Kit).</w:t>
            </w:r>
            <w:r w:rsidRPr="2EB85749">
              <w:rPr>
                <w:rFonts w:eastAsia="Arial" w:cs="Arial"/>
                <w:szCs w:val="22"/>
              </w:rPr>
              <w:t xml:space="preserve">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7FB463A" w14:textId="77777777" w:rsidR="00E6006A" w:rsidRDefault="00E6006A" w:rsidP="00FA09D3">
            <w:pPr>
              <w:jc w:val="center"/>
            </w:pPr>
            <w:r w:rsidRPr="2EB85749">
              <w:rPr>
                <w:rFonts w:ascii="MS Gothic" w:eastAsia="MS Gothic" w:hAnsi="MS Gothic" w:cs="MS Gothic"/>
                <w:szCs w:val="22"/>
              </w:rPr>
              <w:t>☒</w:t>
            </w:r>
          </w:p>
          <w:p w14:paraId="6DC1F65C" w14:textId="77777777" w:rsidR="00E6006A" w:rsidRDefault="00E6006A" w:rsidP="00FA09D3">
            <w:pPr>
              <w:jc w:val="center"/>
            </w:pPr>
            <w:r w:rsidRPr="2EB85749">
              <w:rPr>
                <w:rFonts w:eastAsia="Arial" w:cs="Arial"/>
                <w:szCs w:val="22"/>
              </w:rPr>
              <w:t xml:space="preserve"> </w:t>
            </w:r>
          </w:p>
        </w:tc>
      </w:tr>
      <w:tr w:rsidR="00E6006A" w14:paraId="26839DE5"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561F088" w14:textId="77777777" w:rsidR="00E6006A" w:rsidRDefault="00E6006A" w:rsidP="00FA09D3">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9557942" w14:textId="77777777" w:rsidR="00E6006A" w:rsidRDefault="00E6006A" w:rsidP="00FA09D3">
            <w:r w:rsidRPr="2EB85749">
              <w:rPr>
                <w:rFonts w:eastAsia="Arial" w:cs="Arial"/>
                <w:szCs w:val="22"/>
              </w:rPr>
              <w:t>Creswell, J. W. (2012</w:t>
            </w:r>
            <w:r w:rsidRPr="2EB85749">
              <w:rPr>
                <w:rFonts w:eastAsia="Arial" w:cs="Arial"/>
                <w:i/>
                <w:iCs/>
                <w:szCs w:val="22"/>
              </w:rPr>
              <w:t>). Qualitative inquiry and research design: Choosing among five approaches</w:t>
            </w:r>
            <w:r w:rsidRPr="2EB85749">
              <w:rPr>
                <w:rFonts w:eastAsia="Arial" w:cs="Arial"/>
                <w:szCs w:val="22"/>
              </w:rPr>
              <w:t>.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F19A960" w14:textId="77777777" w:rsidR="00E6006A" w:rsidRDefault="00E6006A" w:rsidP="00FA09D3">
            <w:pPr>
              <w:jc w:val="center"/>
            </w:pPr>
            <w:r w:rsidRPr="2EB85749">
              <w:rPr>
                <w:rFonts w:ascii="Segoe UI Symbol" w:eastAsia="Segoe UI Symbol" w:hAnsi="Segoe UI Symbol" w:cs="Segoe UI Symbol"/>
                <w:szCs w:val="22"/>
              </w:rPr>
              <w:t>☐</w:t>
            </w:r>
          </w:p>
        </w:tc>
      </w:tr>
      <w:tr w:rsidR="00E6006A" w14:paraId="24FDBB32"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24D21C0" w14:textId="77777777" w:rsidR="00E6006A" w:rsidRDefault="00E6006A" w:rsidP="00FA09D3">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4148823" w14:textId="77777777" w:rsidR="00E6006A" w:rsidRDefault="00E6006A" w:rsidP="00FA09D3">
            <w:proofErr w:type="spellStart"/>
            <w:r w:rsidRPr="2EB85749">
              <w:rPr>
                <w:rFonts w:eastAsia="Arial" w:cs="Arial"/>
                <w:szCs w:val="22"/>
              </w:rPr>
              <w:t>Obschonka</w:t>
            </w:r>
            <w:proofErr w:type="spellEnd"/>
            <w:r w:rsidRPr="2EB85749">
              <w:rPr>
                <w:rFonts w:eastAsia="Arial" w:cs="Arial"/>
                <w:szCs w:val="22"/>
              </w:rPr>
              <w:t xml:space="preserve">, M., </w:t>
            </w:r>
            <w:proofErr w:type="spellStart"/>
            <w:r w:rsidRPr="2EB85749">
              <w:rPr>
                <w:rFonts w:eastAsia="Arial" w:cs="Arial"/>
                <w:szCs w:val="22"/>
              </w:rPr>
              <w:t>Hakkarainen</w:t>
            </w:r>
            <w:proofErr w:type="spellEnd"/>
            <w:r w:rsidRPr="2EB85749">
              <w:rPr>
                <w:rFonts w:eastAsia="Arial" w:cs="Arial"/>
                <w:szCs w:val="22"/>
              </w:rPr>
              <w:t xml:space="preserve">, K., </w:t>
            </w:r>
            <w:proofErr w:type="spellStart"/>
            <w:r w:rsidRPr="2EB85749">
              <w:rPr>
                <w:rFonts w:eastAsia="Arial" w:cs="Arial"/>
                <w:szCs w:val="22"/>
              </w:rPr>
              <w:t>Lonka</w:t>
            </w:r>
            <w:proofErr w:type="spellEnd"/>
            <w:r w:rsidRPr="2EB85749">
              <w:rPr>
                <w:rFonts w:eastAsia="Arial" w:cs="Arial"/>
                <w:szCs w:val="22"/>
              </w:rPr>
              <w:t xml:space="preserve">, K. </w:t>
            </w:r>
            <w:r w:rsidRPr="2EB85749">
              <w:rPr>
                <w:rFonts w:eastAsia="Arial" w:cs="Arial"/>
                <w:i/>
                <w:iCs/>
                <w:szCs w:val="22"/>
              </w:rPr>
              <w:t>et al.</w:t>
            </w:r>
            <w:r w:rsidRPr="2EB85749">
              <w:rPr>
                <w:rFonts w:eastAsia="Arial" w:cs="Arial"/>
                <w:szCs w:val="22"/>
              </w:rPr>
              <w:t xml:space="preserve"> Entrepreneurship as a twenty-first century skill: entrepreneurial alertness and intention in the transition to adulthood. </w:t>
            </w:r>
            <w:r w:rsidRPr="2EB85749">
              <w:rPr>
                <w:rFonts w:eastAsia="Arial" w:cs="Arial"/>
                <w:i/>
                <w:iCs/>
                <w:szCs w:val="22"/>
              </w:rPr>
              <w:t>Small Bus Econ</w:t>
            </w:r>
            <w:r w:rsidRPr="2EB85749">
              <w:rPr>
                <w:rFonts w:eastAsia="Arial" w:cs="Arial"/>
                <w:szCs w:val="22"/>
              </w:rPr>
              <w:t xml:space="preserve"> </w:t>
            </w:r>
            <w:r w:rsidRPr="2EB85749">
              <w:rPr>
                <w:rFonts w:eastAsia="Arial" w:cs="Arial"/>
                <w:b/>
                <w:bCs/>
                <w:szCs w:val="22"/>
              </w:rPr>
              <w:t xml:space="preserve">48, </w:t>
            </w:r>
            <w:r w:rsidRPr="2EB85749">
              <w:rPr>
                <w:rFonts w:eastAsia="Arial" w:cs="Arial"/>
                <w:szCs w:val="22"/>
              </w:rPr>
              <w:t>487–501 (2017). https://doi.org/10.1007/s11187-016-9798-6</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2B761D6" w14:textId="77777777" w:rsidR="00E6006A" w:rsidRDefault="00E6006A" w:rsidP="00FA09D3">
            <w:pPr>
              <w:jc w:val="center"/>
            </w:pPr>
            <w:r w:rsidRPr="2EB85749">
              <w:rPr>
                <w:rFonts w:ascii="MS Gothic" w:eastAsia="MS Gothic" w:hAnsi="MS Gothic" w:cs="MS Gothic"/>
                <w:szCs w:val="22"/>
              </w:rPr>
              <w:t>☒</w:t>
            </w:r>
          </w:p>
          <w:p w14:paraId="70310E47" w14:textId="77777777" w:rsidR="00E6006A" w:rsidRDefault="00E6006A" w:rsidP="00FA09D3">
            <w:pPr>
              <w:jc w:val="center"/>
            </w:pPr>
            <w:r w:rsidRPr="2EB85749">
              <w:rPr>
                <w:rFonts w:eastAsia="Arial" w:cs="Arial"/>
                <w:szCs w:val="22"/>
              </w:rPr>
              <w:t xml:space="preserve"> </w:t>
            </w:r>
          </w:p>
        </w:tc>
      </w:tr>
      <w:tr w:rsidR="00E6006A" w14:paraId="7E0886FC" w14:textId="77777777" w:rsidTr="00FA09D3">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5033B51" w14:textId="77777777" w:rsidR="00E6006A" w:rsidRDefault="00E6006A" w:rsidP="00FA09D3">
            <w:pPr>
              <w:tabs>
                <w:tab w:val="left" w:pos="0"/>
                <w:tab w:val="left" w:pos="720"/>
                <w:tab w:val="left" w:pos="1440"/>
              </w:tabs>
              <w:jc w:val="both"/>
            </w:pPr>
            <w:r w:rsidRPr="2EB85749">
              <w:rPr>
                <w:rFonts w:eastAsia="Arial" w:cs="Arial"/>
                <w:szCs w:val="22"/>
              </w:rPr>
              <w:t xml:space="preserve">Further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8075735" w14:textId="77777777" w:rsidR="00E6006A" w:rsidRDefault="00E6006A" w:rsidP="00FA09D3">
            <w:r w:rsidRPr="2EB85749">
              <w:rPr>
                <w:rFonts w:eastAsia="Arial" w:cs="Arial"/>
                <w:color w:val="0000FF"/>
                <w:szCs w:val="22"/>
                <w:u w:val="single"/>
              </w:rPr>
              <w:t>https://ec.europa.eu/jrc/en/entrecomp</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CA982B8" w14:textId="77777777" w:rsidR="00E6006A" w:rsidRDefault="00E6006A" w:rsidP="00FA09D3">
            <w:pPr>
              <w:jc w:val="center"/>
            </w:pPr>
            <w:r w:rsidRPr="021255C7">
              <w:rPr>
                <w:rFonts w:ascii="MS Gothic" w:eastAsia="MS Gothic" w:hAnsi="MS Gothic" w:cs="MS Gothic"/>
                <w:szCs w:val="22"/>
              </w:rPr>
              <w:t>☒</w:t>
            </w:r>
          </w:p>
        </w:tc>
      </w:tr>
    </w:tbl>
    <w:p w14:paraId="2C3BDC7F" w14:textId="37EB487C" w:rsidR="2EB85749" w:rsidRDefault="00DD00DA">
      <w:r>
        <w:br w:type="page"/>
      </w:r>
    </w:p>
    <w:tbl>
      <w:tblPr>
        <w:tblStyle w:val="TableGrid"/>
        <w:tblW w:w="0" w:type="auto"/>
        <w:tblLayout w:type="fixed"/>
        <w:tblLook w:val="04A0" w:firstRow="1" w:lastRow="0" w:firstColumn="1" w:lastColumn="0" w:noHBand="0" w:noVBand="1"/>
      </w:tblPr>
      <w:tblGrid>
        <w:gridCol w:w="1765"/>
        <w:gridCol w:w="6530"/>
      </w:tblGrid>
      <w:tr w:rsidR="2EB85749" w14:paraId="2731EA61"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C43845E" w14:textId="7E64A4D2" w:rsidR="2EB85749" w:rsidRDefault="2EB85749">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A5E7528" w14:textId="232B81C5" w:rsidR="2EB85749" w:rsidRDefault="2EB85749">
            <w:r w:rsidRPr="2EB85749">
              <w:rPr>
                <w:rFonts w:eastAsia="Arial" w:cs="Arial"/>
                <w:b/>
                <w:bCs/>
                <w:szCs w:val="22"/>
              </w:rPr>
              <w:t>ECES6022</w:t>
            </w:r>
          </w:p>
        </w:tc>
      </w:tr>
      <w:tr w:rsidR="2EB85749" w14:paraId="1298F3A3"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FFA082F" w14:textId="426B7BBB" w:rsidR="2EB85749" w:rsidRDefault="2EB85749">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AAE9622" w14:textId="7F2A4F82" w:rsidR="2EB85749" w:rsidRDefault="2EB85749">
            <w:r w:rsidRPr="2EB85749">
              <w:rPr>
                <w:rFonts w:eastAsia="Arial" w:cs="Arial"/>
                <w:b/>
                <w:bCs/>
                <w:szCs w:val="22"/>
              </w:rPr>
              <w:t>Curriculum and Assessment Studies</w:t>
            </w:r>
          </w:p>
        </w:tc>
      </w:tr>
      <w:tr w:rsidR="2EB85749" w14:paraId="4FEC68F4"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2F865C9" w14:textId="7DE5BFF8" w:rsidR="2EB85749" w:rsidRDefault="2EB85749">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6271DDE" w14:textId="52C967EB" w:rsidR="2EB85749" w:rsidRDefault="2EB85749">
            <w:r w:rsidRPr="2EB85749">
              <w:rPr>
                <w:rFonts w:eastAsia="Arial" w:cs="Arial"/>
                <w:b/>
                <w:bCs/>
                <w:szCs w:val="22"/>
              </w:rPr>
              <w:t>10/03/2022</w:t>
            </w:r>
          </w:p>
        </w:tc>
      </w:tr>
      <w:tr w:rsidR="2EB85749" w14:paraId="70FD7D5B"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C5367DF" w14:textId="5287E61C" w:rsidR="2EB85749" w:rsidRDefault="2EB85749">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EA71BC9" w14:textId="45351BFD" w:rsidR="2EB85749" w:rsidRDefault="2EB85749">
            <w:r w:rsidRPr="2EB85749">
              <w:rPr>
                <w:rFonts w:eastAsia="Arial" w:cs="Arial"/>
                <w:b/>
                <w:bCs/>
                <w:szCs w:val="22"/>
              </w:rPr>
              <w:t>6</w:t>
            </w:r>
          </w:p>
        </w:tc>
      </w:tr>
      <w:tr w:rsidR="2EB85749" w14:paraId="325CC81B"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4E051B7" w14:textId="19CF5F52" w:rsidR="2EB85749" w:rsidRDefault="2EB85749">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C70A92E" w14:textId="327855E3" w:rsidR="2EB85749" w:rsidRDefault="2EB85749">
            <w:r w:rsidRPr="2EB85749">
              <w:rPr>
                <w:rFonts w:eastAsia="Arial" w:cs="Arial"/>
                <w:b/>
                <w:bCs/>
                <w:szCs w:val="22"/>
              </w:rPr>
              <w:t>20</w:t>
            </w:r>
          </w:p>
        </w:tc>
      </w:tr>
      <w:tr w:rsidR="2EB85749" w14:paraId="35F120EF"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B8B2073" w14:textId="03D0498A" w:rsidR="2EB85749" w:rsidRDefault="2EB85749">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58A972E" w14:textId="6B02AB90" w:rsidR="2EB85749" w:rsidRDefault="2EB85749">
            <w:r w:rsidRPr="2EB85749">
              <w:rPr>
                <w:rFonts w:eastAsia="Arial" w:cs="Arial"/>
                <w:b/>
                <w:bCs/>
                <w:szCs w:val="22"/>
              </w:rPr>
              <w:t xml:space="preserve"> </w:t>
            </w:r>
          </w:p>
        </w:tc>
      </w:tr>
    </w:tbl>
    <w:p w14:paraId="1F89CDFB" w14:textId="60530979" w:rsidR="3FA43DEF" w:rsidRDefault="3FA43DEF" w:rsidP="2EB85749">
      <w:pPr>
        <w:jc w:val="both"/>
      </w:pPr>
      <w:r w:rsidRPr="1996D85F">
        <w:rPr>
          <w:rFonts w:eastAsia="Arial" w:cs="Arial"/>
          <w:szCs w:val="22"/>
        </w:rPr>
        <w:t xml:space="preserve"> </w:t>
      </w:r>
    </w:p>
    <w:p w14:paraId="0DDFCD30" w14:textId="54320E2C" w:rsidR="3FA43DEF" w:rsidRDefault="3FA43DEF" w:rsidP="2EB85749">
      <w:pPr>
        <w:jc w:val="both"/>
      </w:pPr>
      <w:r w:rsidRPr="2EB85749">
        <w:rPr>
          <w:rFonts w:eastAsia="Arial" w:cs="Arial"/>
          <w:b/>
          <w:bCs/>
          <w:szCs w:val="22"/>
        </w:rPr>
        <w:t>AIM(S)</w:t>
      </w:r>
    </w:p>
    <w:p w14:paraId="435DF8C4" w14:textId="0139C856" w:rsidR="3FA43DEF" w:rsidRDefault="3FA43DEF" w:rsidP="2EB85749">
      <w:pPr>
        <w:jc w:val="both"/>
      </w:pPr>
      <w:r w:rsidRPr="2EB85749">
        <w:rPr>
          <w:rFonts w:eastAsia="Arial" w:cs="Arial"/>
          <w:b/>
          <w:bCs/>
          <w:szCs w:val="22"/>
        </w:rPr>
        <w:t xml:space="preserve"> </w:t>
      </w:r>
    </w:p>
    <w:p w14:paraId="1333916F" w14:textId="4760FA01" w:rsidR="3FA43DEF" w:rsidRDefault="3FA43DEF" w:rsidP="009E04C3">
      <w:pPr>
        <w:pStyle w:val="ListParagraph"/>
        <w:numPr>
          <w:ilvl w:val="0"/>
          <w:numId w:val="44"/>
        </w:numPr>
        <w:jc w:val="both"/>
        <w:rPr>
          <w:rFonts w:ascii="Arial" w:eastAsia="Arial" w:hAnsi="Arial" w:cs="Arial"/>
        </w:rPr>
      </w:pPr>
      <w:r w:rsidRPr="1996D85F">
        <w:rPr>
          <w:rFonts w:ascii="Arial" w:eastAsia="Arial" w:hAnsi="Arial" w:cs="Arial"/>
        </w:rPr>
        <w:t>To critically explore the processes, principles and issues which influence the design and implementation of formal curricula for current education provision.</w:t>
      </w:r>
    </w:p>
    <w:p w14:paraId="1E4AAABE" w14:textId="35247190" w:rsidR="3FA43DEF" w:rsidRDefault="3FA43DEF" w:rsidP="009E04C3">
      <w:pPr>
        <w:pStyle w:val="ListParagraph"/>
        <w:numPr>
          <w:ilvl w:val="0"/>
          <w:numId w:val="44"/>
        </w:numPr>
        <w:jc w:val="both"/>
        <w:rPr>
          <w:rFonts w:ascii="Arial" w:eastAsia="Arial" w:hAnsi="Arial" w:cs="Arial"/>
          <w:color w:val="000000" w:themeColor="text1"/>
        </w:rPr>
      </w:pPr>
      <w:r w:rsidRPr="2EB85749">
        <w:rPr>
          <w:rFonts w:ascii="Arial" w:eastAsia="Arial" w:hAnsi="Arial" w:cs="Arial"/>
          <w:color w:val="000000" w:themeColor="text1"/>
        </w:rPr>
        <w:t>To provide the student with an informed and critical understanding of the purposes, strengths and limitations of educational assessment and evaluation.</w:t>
      </w:r>
    </w:p>
    <w:p w14:paraId="0BB8D26D" w14:textId="423AB9E7" w:rsidR="3FA43DEF" w:rsidRDefault="3FA43DEF" w:rsidP="2EB85749">
      <w:pPr>
        <w:jc w:val="both"/>
      </w:pPr>
      <w:r w:rsidRPr="24B5AECA">
        <w:rPr>
          <w:rFonts w:eastAsia="Arial" w:cs="Arial"/>
          <w:b/>
          <w:bCs/>
          <w:szCs w:val="22"/>
        </w:rPr>
        <w:t>LEARNING OUTCOMES</w:t>
      </w:r>
    </w:p>
    <w:p w14:paraId="21688D3B" w14:textId="13924229" w:rsidR="3FA43DEF" w:rsidRDefault="3FA43DEF" w:rsidP="2EB85749">
      <w:pPr>
        <w:jc w:val="both"/>
      </w:pPr>
      <w:r w:rsidRPr="2EB85749">
        <w:rPr>
          <w:rFonts w:eastAsia="Arial" w:cs="Arial"/>
          <w:szCs w:val="22"/>
        </w:rPr>
        <w:t xml:space="preserve"> </w:t>
      </w:r>
    </w:p>
    <w:p w14:paraId="347DA252" w14:textId="3F59A16F" w:rsidR="3FA43DEF" w:rsidRDefault="3FA43DEF" w:rsidP="2EB85749">
      <w:pPr>
        <w:jc w:val="both"/>
      </w:pPr>
      <w:r w:rsidRPr="2EB85749">
        <w:rPr>
          <w:rFonts w:eastAsia="Arial" w:cs="Arial"/>
          <w:szCs w:val="22"/>
        </w:rPr>
        <w:t>Upon the successful completion of this module, the student should be able to:</w:t>
      </w:r>
    </w:p>
    <w:p w14:paraId="6E4522EB" w14:textId="69F433BB" w:rsidR="3FA43DEF" w:rsidRDefault="3FA43DEF" w:rsidP="2EB85749">
      <w:pPr>
        <w:jc w:val="both"/>
      </w:pPr>
      <w:r w:rsidRPr="2EB85749">
        <w:rPr>
          <w:rFonts w:eastAsia="Arial" w:cs="Arial"/>
          <w:szCs w:val="22"/>
        </w:rPr>
        <w:t xml:space="preserve"> </w:t>
      </w:r>
    </w:p>
    <w:p w14:paraId="06A06F5E" w14:textId="7A5CB9DC" w:rsidR="3FA43DEF" w:rsidRDefault="3FA43DEF" w:rsidP="009E04C3">
      <w:pPr>
        <w:pStyle w:val="ListParagraph"/>
        <w:numPr>
          <w:ilvl w:val="0"/>
          <w:numId w:val="17"/>
        </w:numPr>
        <w:jc w:val="both"/>
        <w:rPr>
          <w:rFonts w:ascii="Arial" w:eastAsia="Arial" w:hAnsi="Arial" w:cs="Arial"/>
          <w:color w:val="222222"/>
          <w:lang w:val="en-US"/>
        </w:rPr>
      </w:pPr>
      <w:r w:rsidRPr="1996D85F">
        <w:rPr>
          <w:rFonts w:ascii="Arial" w:eastAsia="Arial" w:hAnsi="Arial" w:cs="Arial"/>
          <w:color w:val="222222"/>
          <w:lang w:val="en-US"/>
        </w:rPr>
        <w:t>Critically analyse the concepts related to curriculum and educational assessment theory and practice in extending conceptual understanding of education.</w:t>
      </w:r>
    </w:p>
    <w:p w14:paraId="4C28EE17" w14:textId="45317746" w:rsidR="3FA43DEF" w:rsidRDefault="3FA43DEF" w:rsidP="009E04C3">
      <w:pPr>
        <w:pStyle w:val="ListParagraph"/>
        <w:numPr>
          <w:ilvl w:val="0"/>
          <w:numId w:val="17"/>
        </w:numPr>
        <w:jc w:val="both"/>
        <w:rPr>
          <w:rFonts w:ascii="Arial" w:eastAsia="Arial" w:hAnsi="Arial" w:cs="Arial"/>
          <w:color w:val="222222"/>
          <w:lang w:val="en-US"/>
        </w:rPr>
      </w:pPr>
      <w:r w:rsidRPr="1996D85F">
        <w:rPr>
          <w:rFonts w:ascii="Arial" w:eastAsia="Arial" w:hAnsi="Arial" w:cs="Arial"/>
          <w:color w:val="222222"/>
          <w:lang w:val="en-US"/>
        </w:rPr>
        <w:t xml:space="preserve">Critically discuss and demonstrate critical awareness of philosophical, sociological, economic and professional factors associated with development &amp; implementation curriculum. </w:t>
      </w:r>
    </w:p>
    <w:p w14:paraId="4C4F8FEA" w14:textId="69D523DE" w:rsidR="3FA43DEF" w:rsidRDefault="3FA43DEF" w:rsidP="009E04C3">
      <w:pPr>
        <w:pStyle w:val="ListParagraph"/>
        <w:numPr>
          <w:ilvl w:val="0"/>
          <w:numId w:val="17"/>
        </w:numPr>
        <w:jc w:val="both"/>
        <w:rPr>
          <w:rFonts w:ascii="Arial" w:eastAsia="Arial" w:hAnsi="Arial" w:cs="Arial"/>
          <w:color w:val="000000" w:themeColor="text1"/>
          <w:lang w:val="en-US"/>
        </w:rPr>
      </w:pPr>
      <w:r w:rsidRPr="1996D85F">
        <w:rPr>
          <w:rFonts w:ascii="Arial" w:eastAsia="Arial" w:hAnsi="Arial" w:cs="Arial"/>
          <w:color w:val="000000" w:themeColor="text1"/>
          <w:lang w:val="en-US"/>
        </w:rPr>
        <w:t xml:space="preserve">Demonstrate an enhanced understanding of the main principles and practices of assessment and evaluation within a chosen educational context. </w:t>
      </w:r>
    </w:p>
    <w:p w14:paraId="27818F61" w14:textId="331C13BB" w:rsidR="3FA43DEF" w:rsidRDefault="3FA43DEF" w:rsidP="1996D85F">
      <w:pPr>
        <w:ind w:left="3600" w:hanging="3600"/>
        <w:jc w:val="both"/>
      </w:pPr>
      <w:r w:rsidRPr="1996D85F">
        <w:rPr>
          <w:rFonts w:eastAsia="Arial" w:cs="Arial"/>
          <w:b/>
          <w:bCs/>
          <w:szCs w:val="22"/>
        </w:rPr>
        <w:t>INDICATIVE CONTENT</w:t>
      </w:r>
    </w:p>
    <w:p w14:paraId="16FEE274" w14:textId="464CFDD9" w:rsidR="3FA43DEF" w:rsidRDefault="3FA43DEF" w:rsidP="2EB85749">
      <w:pPr>
        <w:jc w:val="both"/>
      </w:pPr>
      <w:r w:rsidRPr="2EB85749">
        <w:rPr>
          <w:rFonts w:eastAsia="Arial" w:cs="Arial"/>
          <w:szCs w:val="22"/>
        </w:rPr>
        <w:t xml:space="preserve"> </w:t>
      </w:r>
    </w:p>
    <w:p w14:paraId="11FD9002" w14:textId="35716312" w:rsidR="3FA43DEF" w:rsidRDefault="3FA43DEF" w:rsidP="009E04C3">
      <w:pPr>
        <w:pStyle w:val="ListParagraph"/>
        <w:numPr>
          <w:ilvl w:val="0"/>
          <w:numId w:val="16"/>
        </w:numPr>
        <w:jc w:val="both"/>
        <w:rPr>
          <w:rFonts w:ascii="Arial" w:eastAsia="Arial" w:hAnsi="Arial" w:cs="Arial"/>
        </w:rPr>
      </w:pPr>
      <w:r w:rsidRPr="1996D85F">
        <w:rPr>
          <w:rFonts w:ascii="Arial" w:eastAsia="Arial" w:hAnsi="Arial" w:cs="Arial"/>
        </w:rPr>
        <w:t>Curriculum perspectives and considerations</w:t>
      </w:r>
    </w:p>
    <w:p w14:paraId="09A4216F" w14:textId="0C08CE28" w:rsidR="3FA43DEF" w:rsidRDefault="3FA43DEF" w:rsidP="009E04C3">
      <w:pPr>
        <w:pStyle w:val="ListParagraph"/>
        <w:numPr>
          <w:ilvl w:val="0"/>
          <w:numId w:val="16"/>
        </w:numPr>
        <w:jc w:val="both"/>
        <w:rPr>
          <w:rFonts w:ascii="Arial" w:eastAsia="Arial" w:hAnsi="Arial" w:cs="Arial"/>
        </w:rPr>
      </w:pPr>
      <w:r w:rsidRPr="1996D85F">
        <w:rPr>
          <w:rFonts w:ascii="Arial" w:eastAsia="Arial" w:hAnsi="Arial" w:cs="Arial"/>
        </w:rPr>
        <w:t>History of Curriculum Development in the UK</w:t>
      </w:r>
    </w:p>
    <w:p w14:paraId="5C420641" w14:textId="4DB70EFB" w:rsidR="3FA43DEF" w:rsidRDefault="3FA43DEF" w:rsidP="009E04C3">
      <w:pPr>
        <w:pStyle w:val="ListParagraph"/>
        <w:numPr>
          <w:ilvl w:val="0"/>
          <w:numId w:val="16"/>
        </w:numPr>
        <w:jc w:val="both"/>
        <w:rPr>
          <w:rFonts w:ascii="Arial" w:eastAsia="Arial" w:hAnsi="Arial" w:cs="Arial"/>
        </w:rPr>
      </w:pPr>
      <w:r w:rsidRPr="1996D85F">
        <w:rPr>
          <w:rFonts w:ascii="Arial" w:eastAsia="Arial" w:hAnsi="Arial" w:cs="Arial"/>
        </w:rPr>
        <w:t>Curriculum in context</w:t>
      </w:r>
    </w:p>
    <w:p w14:paraId="48C8D5E0" w14:textId="776DDCB5" w:rsidR="3FA43DEF" w:rsidRDefault="3FA43DEF" w:rsidP="009E04C3">
      <w:pPr>
        <w:pStyle w:val="ListParagraph"/>
        <w:numPr>
          <w:ilvl w:val="0"/>
          <w:numId w:val="16"/>
        </w:numPr>
        <w:jc w:val="both"/>
        <w:rPr>
          <w:rFonts w:ascii="Arial" w:eastAsia="Arial" w:hAnsi="Arial" w:cs="Arial"/>
        </w:rPr>
      </w:pPr>
      <w:r w:rsidRPr="1996D85F">
        <w:rPr>
          <w:rFonts w:ascii="Arial" w:eastAsia="Arial" w:hAnsi="Arial" w:cs="Arial"/>
        </w:rPr>
        <w:t>Current issues in curriculum and assessment within the UK education system</w:t>
      </w:r>
    </w:p>
    <w:p w14:paraId="6BFA21CD" w14:textId="6A9838E8" w:rsidR="3FA43DEF" w:rsidRDefault="3FA43DEF" w:rsidP="009E04C3">
      <w:pPr>
        <w:pStyle w:val="ListParagraph"/>
        <w:numPr>
          <w:ilvl w:val="0"/>
          <w:numId w:val="16"/>
        </w:numPr>
        <w:jc w:val="both"/>
        <w:rPr>
          <w:rFonts w:ascii="Arial" w:eastAsia="Arial" w:hAnsi="Arial" w:cs="Arial"/>
        </w:rPr>
      </w:pPr>
      <w:r w:rsidRPr="1996D85F">
        <w:rPr>
          <w:rFonts w:ascii="Arial" w:eastAsia="Arial" w:hAnsi="Arial" w:cs="Arial"/>
        </w:rPr>
        <w:t xml:space="preserve">Inclusivity, the learner voice and the Curriculum </w:t>
      </w:r>
    </w:p>
    <w:p w14:paraId="507F87FC" w14:textId="07B11273" w:rsidR="3FA43DEF" w:rsidRDefault="3FA43DEF" w:rsidP="009E04C3">
      <w:pPr>
        <w:pStyle w:val="ListParagraph"/>
        <w:numPr>
          <w:ilvl w:val="0"/>
          <w:numId w:val="16"/>
        </w:numPr>
        <w:jc w:val="both"/>
        <w:rPr>
          <w:rFonts w:ascii="Arial" w:eastAsia="Arial" w:hAnsi="Arial" w:cs="Arial"/>
        </w:rPr>
      </w:pPr>
      <w:r w:rsidRPr="1996D85F">
        <w:rPr>
          <w:rFonts w:ascii="Arial" w:eastAsia="Arial" w:hAnsi="Arial" w:cs="Arial"/>
        </w:rPr>
        <w:t>Donaldson Review 2015</w:t>
      </w:r>
    </w:p>
    <w:p w14:paraId="6597DC87" w14:textId="5D770F91" w:rsidR="3FA43DEF" w:rsidRDefault="3FA43DEF" w:rsidP="009E04C3">
      <w:pPr>
        <w:pStyle w:val="ListParagraph"/>
        <w:numPr>
          <w:ilvl w:val="0"/>
          <w:numId w:val="16"/>
        </w:numPr>
        <w:jc w:val="both"/>
        <w:rPr>
          <w:rFonts w:ascii="Arial" w:eastAsia="Arial" w:hAnsi="Arial" w:cs="Arial"/>
        </w:rPr>
      </w:pPr>
      <w:r w:rsidRPr="1996D85F">
        <w:rPr>
          <w:rFonts w:ascii="Arial" w:eastAsia="Arial" w:hAnsi="Arial" w:cs="Arial"/>
        </w:rPr>
        <w:t>A curriculum for Wales</w:t>
      </w:r>
    </w:p>
    <w:p w14:paraId="45077113" w14:textId="6ADDD022" w:rsidR="3FA43DEF" w:rsidRDefault="3FA43DEF" w:rsidP="009E04C3">
      <w:pPr>
        <w:pStyle w:val="ListParagraph"/>
        <w:numPr>
          <w:ilvl w:val="0"/>
          <w:numId w:val="16"/>
        </w:numPr>
        <w:jc w:val="both"/>
        <w:rPr>
          <w:rFonts w:ascii="Arial" w:eastAsia="Arial" w:hAnsi="Arial" w:cs="Arial"/>
        </w:rPr>
      </w:pPr>
      <w:r w:rsidRPr="1996D85F">
        <w:rPr>
          <w:rFonts w:ascii="Arial" w:eastAsia="Arial" w:hAnsi="Arial" w:cs="Arial"/>
        </w:rPr>
        <w:t>Learner progression and assessment in the new curriculum for Wales</w:t>
      </w:r>
    </w:p>
    <w:p w14:paraId="78752963" w14:textId="263A0F33" w:rsidR="3FA43DEF" w:rsidRDefault="3FA43DEF" w:rsidP="009E04C3">
      <w:pPr>
        <w:pStyle w:val="ListParagraph"/>
        <w:numPr>
          <w:ilvl w:val="0"/>
          <w:numId w:val="16"/>
        </w:numPr>
        <w:jc w:val="both"/>
        <w:rPr>
          <w:rFonts w:ascii="Arial" w:eastAsia="Arial" w:hAnsi="Arial" w:cs="Arial"/>
          <w:color w:val="000000" w:themeColor="text1"/>
        </w:rPr>
      </w:pPr>
      <w:r w:rsidRPr="1996D85F">
        <w:rPr>
          <w:rFonts w:ascii="Arial" w:eastAsia="Arial" w:hAnsi="Arial" w:cs="Arial"/>
          <w:color w:val="000000" w:themeColor="text1"/>
        </w:rPr>
        <w:t xml:space="preserve">Types and purposes of assessment </w:t>
      </w:r>
    </w:p>
    <w:p w14:paraId="1E6F921F" w14:textId="3673E868" w:rsidR="3FA43DEF" w:rsidRDefault="3FA43DEF" w:rsidP="009E04C3">
      <w:pPr>
        <w:pStyle w:val="ListParagraph"/>
        <w:numPr>
          <w:ilvl w:val="0"/>
          <w:numId w:val="16"/>
        </w:numPr>
        <w:jc w:val="both"/>
        <w:rPr>
          <w:rFonts w:ascii="Arial" w:eastAsia="Arial" w:hAnsi="Arial" w:cs="Arial"/>
          <w:color w:val="000000" w:themeColor="text1"/>
        </w:rPr>
      </w:pPr>
      <w:r w:rsidRPr="1996D85F">
        <w:rPr>
          <w:rFonts w:ascii="Arial" w:eastAsia="Arial" w:hAnsi="Arial" w:cs="Arial"/>
          <w:color w:val="000000" w:themeColor="text1"/>
        </w:rPr>
        <w:t xml:space="preserve">Assessment for Learning </w:t>
      </w:r>
    </w:p>
    <w:p w14:paraId="4FFC283D" w14:textId="35AAA429" w:rsidR="3FA43DEF" w:rsidRDefault="3FA43DEF" w:rsidP="1996D85F">
      <w:pPr>
        <w:ind w:left="3600" w:hanging="3600"/>
        <w:jc w:val="both"/>
      </w:pPr>
      <w:r w:rsidRPr="021255C7">
        <w:rPr>
          <w:rFonts w:eastAsia="Arial" w:cs="Arial"/>
          <w:b/>
          <w:bCs/>
          <w:szCs w:val="22"/>
        </w:rPr>
        <w:t xml:space="preserve"> Study Time Allocation</w:t>
      </w:r>
    </w:p>
    <w:p w14:paraId="30B0C37D" w14:textId="16BBE4FE" w:rsidR="3FA43DEF" w:rsidRDefault="3FA43DEF" w:rsidP="2EB85749">
      <w:pPr>
        <w:jc w:val="both"/>
      </w:pPr>
      <w:r w:rsidRPr="2EB85749">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1BEEEC9A"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AC675D3" w14:textId="0EBB2035"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C841297" w14:textId="68DA2257"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F443F9E" w14:textId="169D1ED6" w:rsidR="2EB85749" w:rsidRDefault="2EB85749" w:rsidP="2EB85749">
            <w:pPr>
              <w:jc w:val="center"/>
            </w:pPr>
            <w:r w:rsidRPr="2EB85749">
              <w:rPr>
                <w:rFonts w:eastAsia="Arial" w:cs="Arial"/>
                <w:b/>
                <w:bCs/>
                <w:szCs w:val="22"/>
              </w:rPr>
              <w:t>Percentage</w:t>
            </w:r>
          </w:p>
        </w:tc>
      </w:tr>
      <w:tr w:rsidR="2EB85749" w14:paraId="23660A5D"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5F878E3" w14:textId="27C8FE92"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7362ECC" w14:textId="2602B503" w:rsidR="2EB85749" w:rsidRDefault="2EB85749" w:rsidP="2EB85749">
            <w:pPr>
              <w:jc w:val="center"/>
            </w:pPr>
            <w:r w:rsidRPr="2EB85749">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2CB026C" w14:textId="32468A6E" w:rsidR="2EB85749" w:rsidRDefault="2EB85749" w:rsidP="2EB85749">
            <w:pPr>
              <w:jc w:val="center"/>
            </w:pPr>
            <w:r w:rsidRPr="2EB85749">
              <w:rPr>
                <w:rFonts w:eastAsia="Arial" w:cs="Arial"/>
                <w:szCs w:val="22"/>
              </w:rPr>
              <w:t>15%</w:t>
            </w:r>
          </w:p>
        </w:tc>
      </w:tr>
      <w:tr w:rsidR="2EB85749" w14:paraId="182AE842"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82481A7" w14:textId="087B09AC"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0D43DA4" w14:textId="09378FBC" w:rsidR="2EB85749" w:rsidRDefault="2EB85749" w:rsidP="2EB85749">
            <w:pPr>
              <w:jc w:val="center"/>
            </w:pPr>
            <w:r w:rsidRPr="2EB85749">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30DD9F8" w14:textId="632BA1AD" w:rsidR="2EB85749" w:rsidRDefault="2EB85749" w:rsidP="2EB85749">
            <w:pPr>
              <w:jc w:val="center"/>
            </w:pPr>
            <w:r w:rsidRPr="2EB85749">
              <w:rPr>
                <w:rFonts w:eastAsia="Arial" w:cs="Arial"/>
                <w:szCs w:val="22"/>
              </w:rPr>
              <w:t>85%</w:t>
            </w:r>
          </w:p>
        </w:tc>
      </w:tr>
      <w:tr w:rsidR="2EB85749" w14:paraId="6529DBBC"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0B442E2" w14:textId="2CD524BE"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0EAED39" w14:textId="25BC0EEA"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9D93B2A" w14:textId="09F17BD0" w:rsidR="2EB85749" w:rsidRDefault="2EB85749" w:rsidP="2EB85749">
            <w:pPr>
              <w:jc w:val="center"/>
            </w:pPr>
            <w:r w:rsidRPr="2EB85749">
              <w:rPr>
                <w:rFonts w:eastAsia="Arial" w:cs="Arial"/>
                <w:szCs w:val="22"/>
              </w:rPr>
              <w:t xml:space="preserve"> </w:t>
            </w:r>
          </w:p>
        </w:tc>
      </w:tr>
      <w:tr w:rsidR="2EB85749" w14:paraId="38FD398C"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EF1B86A" w14:textId="229CD8E8"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C7BC40C" w14:textId="2D991FA0" w:rsidR="2EB85749" w:rsidRDefault="2EB85749" w:rsidP="2EB85749">
            <w:pPr>
              <w:jc w:val="center"/>
            </w:pPr>
            <w:r w:rsidRPr="2EB85749">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C51B1DF" w14:textId="3908FCA2" w:rsidR="2EB85749" w:rsidRDefault="2EB85749" w:rsidP="2EB85749">
            <w:pPr>
              <w:jc w:val="center"/>
            </w:pPr>
            <w:r w:rsidRPr="2EB85749">
              <w:rPr>
                <w:rFonts w:eastAsia="Arial" w:cs="Arial"/>
                <w:b/>
                <w:bCs/>
                <w:szCs w:val="22"/>
              </w:rPr>
              <w:t>100%</w:t>
            </w:r>
          </w:p>
        </w:tc>
      </w:tr>
    </w:tbl>
    <w:p w14:paraId="6D222992" w14:textId="5A639298" w:rsidR="3FA43DEF" w:rsidRDefault="3FA43DEF">
      <w:r w:rsidRPr="2EB85749">
        <w:rPr>
          <w:rFonts w:eastAsia="Arial" w:cs="Arial"/>
          <w:b/>
          <w:bCs/>
          <w:szCs w:val="22"/>
        </w:rPr>
        <w:lastRenderedPageBreak/>
        <w:t xml:space="preserve"> </w:t>
      </w:r>
    </w:p>
    <w:p w14:paraId="7FB967DD" w14:textId="2BBCFF26" w:rsidR="3FA43DEF" w:rsidRDefault="3FA43DEF" w:rsidP="1996D85F">
      <w:pPr>
        <w:rPr>
          <w:rFonts w:eastAsia="Arial" w:cs="Arial"/>
          <w:b/>
          <w:bCs/>
          <w:szCs w:val="22"/>
        </w:rPr>
      </w:pPr>
      <w:r w:rsidRPr="1996D85F">
        <w:rPr>
          <w:rFonts w:eastAsia="Arial" w:cs="Arial"/>
          <w:b/>
          <w:bCs/>
          <w:szCs w:val="22"/>
        </w:rPr>
        <w:t xml:space="preserve"> ASSESSMENT</w:t>
      </w:r>
    </w:p>
    <w:p w14:paraId="1C6C52CC" w14:textId="1A5B87E9" w:rsidR="3FA43DEF" w:rsidRDefault="3FA43DEF" w:rsidP="2EB85749">
      <w:pPr>
        <w:ind w:left="3600" w:hanging="3600"/>
      </w:pPr>
      <w:r w:rsidRPr="2EB85749">
        <w:rPr>
          <w:rFonts w:eastAsia="Arial" w:cs="Arial"/>
          <w:b/>
          <w:bCs/>
          <w:szCs w:val="22"/>
        </w:rPr>
        <w:t xml:space="preserve"> </w:t>
      </w:r>
    </w:p>
    <w:p w14:paraId="2AA6EF01" w14:textId="3A31E13D" w:rsidR="3FA43DEF" w:rsidRDefault="3FA43DEF" w:rsidP="2EB85749">
      <w:pPr>
        <w:jc w:val="both"/>
        <w:rPr>
          <w:rFonts w:eastAsia="Arial" w:cs="Arial"/>
          <w:b/>
          <w:bCs/>
          <w:szCs w:val="22"/>
        </w:rPr>
      </w:pPr>
      <w:r w:rsidRPr="2EB85749">
        <w:rPr>
          <w:rFonts w:eastAsia="Arial" w:cs="Arial"/>
          <w:b/>
          <w:bCs/>
          <w:szCs w:val="22"/>
        </w:rPr>
        <w:t>Assessment Component 1</w:t>
      </w:r>
    </w:p>
    <w:p w14:paraId="2583303F" w14:textId="77777777" w:rsidR="00DD00DA" w:rsidRDefault="00DD00DA" w:rsidP="2EB85749">
      <w:pPr>
        <w:jc w:val="both"/>
      </w:pPr>
    </w:p>
    <w:tbl>
      <w:tblPr>
        <w:tblStyle w:val="TableGrid"/>
        <w:tblW w:w="0" w:type="auto"/>
        <w:tblLayout w:type="fixed"/>
        <w:tblLook w:val="04A0" w:firstRow="1" w:lastRow="0" w:firstColumn="1" w:lastColumn="0" w:noHBand="0" w:noVBand="1"/>
      </w:tblPr>
      <w:tblGrid>
        <w:gridCol w:w="523"/>
        <w:gridCol w:w="2318"/>
        <w:gridCol w:w="509"/>
        <w:gridCol w:w="2332"/>
        <w:gridCol w:w="509"/>
        <w:gridCol w:w="2106"/>
      </w:tblGrid>
      <w:tr w:rsidR="2EB85749" w14:paraId="550DFD7F" w14:textId="77777777" w:rsidTr="2EB85749">
        <w:trPr>
          <w:trHeight w:val="300"/>
        </w:trPr>
        <w:tc>
          <w:tcPr>
            <w:tcW w:w="523" w:type="dxa"/>
            <w:tcMar>
              <w:left w:w="108" w:type="dxa"/>
              <w:right w:w="108" w:type="dxa"/>
            </w:tcMar>
          </w:tcPr>
          <w:p w14:paraId="184BD0B7" w14:textId="1FE2315C" w:rsidR="2EB85749" w:rsidRDefault="2EB85749" w:rsidP="2EB85749">
            <w:pPr>
              <w:jc w:val="both"/>
            </w:pPr>
            <w:r w:rsidRPr="2EB85749">
              <w:rPr>
                <w:rFonts w:eastAsia="Arial" w:cs="Arial"/>
                <w:szCs w:val="22"/>
              </w:rPr>
              <w:t>☐</w:t>
            </w:r>
          </w:p>
        </w:tc>
        <w:tc>
          <w:tcPr>
            <w:tcW w:w="2318" w:type="dxa"/>
            <w:tcMar>
              <w:left w:w="108" w:type="dxa"/>
              <w:right w:w="108" w:type="dxa"/>
            </w:tcMar>
          </w:tcPr>
          <w:p w14:paraId="25311F56" w14:textId="5C014B74" w:rsidR="2EB85749" w:rsidRDefault="2EB85749" w:rsidP="2EB85749">
            <w:pPr>
              <w:jc w:val="both"/>
            </w:pPr>
            <w:r w:rsidRPr="2EB85749">
              <w:rPr>
                <w:rFonts w:eastAsia="Arial" w:cs="Arial"/>
                <w:b/>
                <w:bCs/>
                <w:szCs w:val="22"/>
              </w:rPr>
              <w:t>Written exam</w:t>
            </w:r>
          </w:p>
        </w:tc>
        <w:tc>
          <w:tcPr>
            <w:tcW w:w="509" w:type="dxa"/>
            <w:tcMar>
              <w:left w:w="108" w:type="dxa"/>
              <w:right w:w="108" w:type="dxa"/>
            </w:tcMar>
          </w:tcPr>
          <w:p w14:paraId="348442F3" w14:textId="01CBFBA8" w:rsidR="2EB85749" w:rsidRDefault="2EB85749" w:rsidP="2EB85749">
            <w:pPr>
              <w:jc w:val="both"/>
            </w:pPr>
            <w:r w:rsidRPr="2EB85749">
              <w:rPr>
                <w:rFonts w:ascii="MS Gothic" w:eastAsia="MS Gothic" w:hAnsi="MS Gothic" w:cs="MS Gothic"/>
                <w:szCs w:val="22"/>
              </w:rPr>
              <w:t>☐</w:t>
            </w:r>
          </w:p>
        </w:tc>
        <w:tc>
          <w:tcPr>
            <w:tcW w:w="2332" w:type="dxa"/>
            <w:tcMar>
              <w:left w:w="108" w:type="dxa"/>
              <w:right w:w="108" w:type="dxa"/>
            </w:tcMar>
          </w:tcPr>
          <w:p w14:paraId="07DDF23A" w14:textId="7A6865B4" w:rsidR="2EB85749" w:rsidRDefault="2EB85749" w:rsidP="2EB85749">
            <w:pPr>
              <w:jc w:val="both"/>
            </w:pPr>
            <w:r w:rsidRPr="2EB85749">
              <w:rPr>
                <w:rFonts w:eastAsia="Arial" w:cs="Arial"/>
                <w:b/>
                <w:bCs/>
                <w:szCs w:val="22"/>
              </w:rPr>
              <w:t>Coursework</w:t>
            </w:r>
          </w:p>
        </w:tc>
        <w:tc>
          <w:tcPr>
            <w:tcW w:w="509" w:type="dxa"/>
            <w:tcMar>
              <w:left w:w="108" w:type="dxa"/>
              <w:right w:w="108" w:type="dxa"/>
            </w:tcMar>
          </w:tcPr>
          <w:p w14:paraId="2955E1F2" w14:textId="57B4C3AB" w:rsidR="2EB85749" w:rsidRDefault="2EB85749" w:rsidP="2EB85749">
            <w:pPr>
              <w:jc w:val="both"/>
            </w:pPr>
            <w:r w:rsidRPr="2EB85749">
              <w:rPr>
                <w:rFonts w:ascii="MS Gothic" w:eastAsia="MS Gothic" w:hAnsi="MS Gothic" w:cs="MS Gothic"/>
                <w:szCs w:val="22"/>
              </w:rPr>
              <w:t>☒</w:t>
            </w:r>
          </w:p>
        </w:tc>
        <w:tc>
          <w:tcPr>
            <w:tcW w:w="2106" w:type="dxa"/>
            <w:tcMar>
              <w:left w:w="108" w:type="dxa"/>
              <w:right w:w="108" w:type="dxa"/>
            </w:tcMar>
          </w:tcPr>
          <w:p w14:paraId="03AC3FA6" w14:textId="66F8C004" w:rsidR="2EB85749" w:rsidRDefault="2EB85749" w:rsidP="2EB85749">
            <w:pPr>
              <w:jc w:val="both"/>
            </w:pPr>
            <w:r w:rsidRPr="2EB85749">
              <w:rPr>
                <w:rFonts w:eastAsia="Arial" w:cs="Arial"/>
                <w:b/>
                <w:bCs/>
                <w:szCs w:val="22"/>
              </w:rPr>
              <w:t>Practical</w:t>
            </w:r>
          </w:p>
        </w:tc>
      </w:tr>
    </w:tbl>
    <w:p w14:paraId="06CB7666" w14:textId="2E1290AD" w:rsidR="3FA43DEF" w:rsidRDefault="3FA43DEF"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3A3E0E94"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74E64EE" w14:textId="12B84030"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38F8EA6" w14:textId="499D0D90"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DE0E70A" w14:textId="349E88E9" w:rsidR="2EB85749" w:rsidRDefault="2EB85749" w:rsidP="2EB85749">
            <w:pPr>
              <w:jc w:val="both"/>
            </w:pPr>
            <w:r w:rsidRPr="2EB85749">
              <w:rPr>
                <w:rFonts w:eastAsia="Arial" w:cs="Arial"/>
                <w:b/>
                <w:bCs/>
                <w:szCs w:val="22"/>
              </w:rPr>
              <w:t>Weighting</w:t>
            </w:r>
          </w:p>
        </w:tc>
      </w:tr>
      <w:tr w:rsidR="2EB85749" w14:paraId="41E2CBAC"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A2172A1" w14:textId="7076DE0E" w:rsidR="2EB85749" w:rsidRDefault="2EB85749" w:rsidP="2EB85749">
            <w:pPr>
              <w:jc w:val="center"/>
            </w:pPr>
            <w:r w:rsidRPr="2EB85749">
              <w:rPr>
                <w:rFonts w:eastAsia="Arial" w:cs="Arial"/>
                <w:szCs w:val="22"/>
              </w:rPr>
              <w:t>Video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AA6DDC1" w14:textId="346E04CD" w:rsidR="2EB85749" w:rsidRDefault="2EB85749" w:rsidP="2EB85749">
            <w:pPr>
              <w:jc w:val="both"/>
            </w:pPr>
            <w:r w:rsidRPr="2EB85749">
              <w:rPr>
                <w:rFonts w:eastAsia="Arial" w:cs="Arial"/>
                <w:szCs w:val="22"/>
              </w:rPr>
              <w:t>15 minutes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A27C46E" w14:textId="62602A30" w:rsidR="2EB85749" w:rsidRDefault="2EB85749" w:rsidP="2EB85749">
            <w:pPr>
              <w:jc w:val="both"/>
            </w:pPr>
            <w:r w:rsidRPr="2EB85749">
              <w:rPr>
                <w:rFonts w:eastAsia="Arial" w:cs="Arial"/>
                <w:szCs w:val="22"/>
              </w:rPr>
              <w:t>100%</w:t>
            </w:r>
          </w:p>
        </w:tc>
      </w:tr>
    </w:tbl>
    <w:p w14:paraId="726A6782" w14:textId="5FA580C3" w:rsidR="3FA43DEF" w:rsidRDefault="3FA43DEF" w:rsidP="2EB85749">
      <w:pPr>
        <w:jc w:val="both"/>
      </w:pPr>
      <w:r w:rsidRPr="2EB85749">
        <w:rPr>
          <w:rFonts w:eastAsia="Arial" w:cs="Arial"/>
          <w:b/>
          <w:bCs/>
          <w:szCs w:val="22"/>
        </w:rPr>
        <w:t xml:space="preserve"> </w:t>
      </w:r>
    </w:p>
    <w:p w14:paraId="1CABD950" w14:textId="46168475" w:rsidR="3FA43DEF" w:rsidRDefault="3FA43DEF" w:rsidP="2EB85749">
      <w:pPr>
        <w:jc w:val="both"/>
      </w:pPr>
      <w:r w:rsidRPr="2EB85749">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2EB85749" w14:paraId="7CF13F79"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082105C" w14:textId="29611F07"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C22BA6E" w14:textId="6FCE567D" w:rsidR="2EB85749" w:rsidRDefault="2EB85749" w:rsidP="2EB85749">
            <w:pPr>
              <w:jc w:val="center"/>
            </w:pPr>
            <w:r w:rsidRPr="2EB85749">
              <w:rPr>
                <w:rFonts w:eastAsia="Arial" w:cs="Arial"/>
                <w:b/>
                <w:bCs/>
                <w:szCs w:val="22"/>
              </w:rPr>
              <w:t>Percentage</w:t>
            </w:r>
          </w:p>
        </w:tc>
      </w:tr>
      <w:tr w:rsidR="2EB85749" w14:paraId="5471C9DD"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244E708" w14:textId="4B0368E2"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FF150F3" w14:textId="3FBFC30E" w:rsidR="2EB85749" w:rsidRDefault="2EB85749" w:rsidP="2EB85749">
            <w:pPr>
              <w:jc w:val="center"/>
            </w:pPr>
            <w:r w:rsidRPr="2EB85749">
              <w:rPr>
                <w:rFonts w:eastAsia="Arial" w:cs="Arial"/>
                <w:szCs w:val="22"/>
              </w:rPr>
              <w:t xml:space="preserve"> </w:t>
            </w:r>
          </w:p>
        </w:tc>
      </w:tr>
      <w:tr w:rsidR="2EB85749" w14:paraId="49BFEFC2"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32B438A" w14:textId="252F39E8"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6ADED57" w14:textId="6BCCEEC8" w:rsidR="2EB85749" w:rsidRDefault="2EB85749" w:rsidP="2EB85749">
            <w:pPr>
              <w:jc w:val="center"/>
            </w:pPr>
            <w:r w:rsidRPr="2EB85749">
              <w:rPr>
                <w:rFonts w:eastAsia="Arial" w:cs="Arial"/>
                <w:szCs w:val="22"/>
              </w:rPr>
              <w:t xml:space="preserve"> </w:t>
            </w:r>
          </w:p>
        </w:tc>
      </w:tr>
      <w:tr w:rsidR="2EB85749" w14:paraId="168DAD17"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610FC73" w14:textId="0AB709AA"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64279A" w14:textId="402A5842" w:rsidR="2EB85749" w:rsidRDefault="2EB85749" w:rsidP="2EB85749">
            <w:pPr>
              <w:jc w:val="center"/>
            </w:pPr>
            <w:r w:rsidRPr="2EB85749">
              <w:rPr>
                <w:rFonts w:eastAsia="Arial" w:cs="Arial"/>
                <w:szCs w:val="22"/>
              </w:rPr>
              <w:t>100%</w:t>
            </w:r>
          </w:p>
        </w:tc>
      </w:tr>
      <w:tr w:rsidR="2EB85749" w14:paraId="403EE23E"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21D7655" w14:textId="0E61374A"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B4670E8" w14:textId="5DF9EDBC" w:rsidR="2EB85749" w:rsidRDefault="2EB85749" w:rsidP="2EB85749">
            <w:pPr>
              <w:jc w:val="center"/>
            </w:pPr>
            <w:r w:rsidRPr="2EB85749">
              <w:rPr>
                <w:rFonts w:eastAsia="Arial" w:cs="Arial"/>
                <w:b/>
                <w:bCs/>
                <w:szCs w:val="22"/>
              </w:rPr>
              <w:t>100%</w:t>
            </w:r>
          </w:p>
        </w:tc>
      </w:tr>
    </w:tbl>
    <w:p w14:paraId="735B63FB" w14:textId="22CA8356" w:rsidR="3FA43DEF" w:rsidRDefault="3FA43DEF" w:rsidP="2EB85749">
      <w:pPr>
        <w:jc w:val="both"/>
      </w:pPr>
      <w:r w:rsidRPr="2EB85749">
        <w:rPr>
          <w:rFonts w:eastAsia="Arial" w:cs="Arial"/>
          <w:b/>
          <w:bCs/>
          <w:szCs w:val="22"/>
        </w:rPr>
        <w:t xml:space="preserve"> </w:t>
      </w:r>
    </w:p>
    <w:p w14:paraId="6E736F3E" w14:textId="2F86C7CE" w:rsidR="3FA43DEF" w:rsidRDefault="3FA43DEF" w:rsidP="2EB85749">
      <w:pPr>
        <w:jc w:val="both"/>
        <w:rPr>
          <w:rFonts w:eastAsia="Arial" w:cs="Arial"/>
          <w:b/>
          <w:bCs/>
          <w:szCs w:val="22"/>
        </w:rPr>
      </w:pPr>
      <w:r w:rsidRPr="2EB85749">
        <w:rPr>
          <w:rFonts w:eastAsia="Arial" w:cs="Arial"/>
          <w:b/>
          <w:bCs/>
          <w:szCs w:val="22"/>
        </w:rPr>
        <w:t>INDICATIVE READING LIST</w:t>
      </w:r>
    </w:p>
    <w:p w14:paraId="5F63869A" w14:textId="77777777" w:rsidR="00DD00DA" w:rsidRDefault="00DD00DA" w:rsidP="2EB85749">
      <w:pPr>
        <w:jc w:val="both"/>
      </w:pPr>
    </w:p>
    <w:tbl>
      <w:tblPr>
        <w:tblStyle w:val="TableGrid"/>
        <w:tblW w:w="8295" w:type="dxa"/>
        <w:tblLayout w:type="fixed"/>
        <w:tblLook w:val="04A0" w:firstRow="1" w:lastRow="0" w:firstColumn="1" w:lastColumn="0" w:noHBand="0" w:noVBand="1"/>
      </w:tblPr>
      <w:tblGrid>
        <w:gridCol w:w="1790"/>
        <w:gridCol w:w="5088"/>
        <w:gridCol w:w="1417"/>
      </w:tblGrid>
      <w:tr w:rsidR="2EB85749" w14:paraId="736AF8A6"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E48C2D6" w14:textId="77983561" w:rsidR="2EB85749" w:rsidRDefault="2EB85749" w:rsidP="2EB85749">
            <w:pPr>
              <w:jc w:val="both"/>
            </w:pPr>
            <w:r w:rsidRPr="2EB85749">
              <w:rPr>
                <w:rFonts w:eastAsia="Arial" w:cs="Arial"/>
                <w:b/>
                <w:bCs/>
                <w:color w:val="000000" w:themeColor="text1"/>
                <w:szCs w:val="22"/>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2B0D451" w14:textId="26E4FECD" w:rsidR="2EB85749" w:rsidRDefault="2EB85749" w:rsidP="2EB85749">
            <w:pPr>
              <w:tabs>
                <w:tab w:val="left" w:pos="0"/>
                <w:tab w:val="left" w:pos="720"/>
                <w:tab w:val="left" w:pos="1440"/>
              </w:tabs>
              <w:jc w:val="both"/>
            </w:pPr>
            <w:r w:rsidRPr="2EB85749">
              <w:rPr>
                <w:rFonts w:eastAsia="Arial" w:cs="Arial"/>
                <w:b/>
                <w:bCs/>
                <w:szCs w:val="22"/>
              </w:rPr>
              <w:t>ECES6022</w:t>
            </w:r>
          </w:p>
        </w:tc>
      </w:tr>
      <w:tr w:rsidR="2EB85749" w14:paraId="6A57D96D"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F62026E" w14:textId="101E2995"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C22B08C" w14:textId="4F2DAD90" w:rsidR="2EB85749" w:rsidRDefault="2EB85749" w:rsidP="2EB85749">
            <w:pPr>
              <w:tabs>
                <w:tab w:val="left" w:pos="0"/>
                <w:tab w:val="left" w:pos="720"/>
                <w:tab w:val="left" w:pos="1440"/>
              </w:tabs>
              <w:jc w:val="both"/>
            </w:pPr>
            <w:r w:rsidRPr="2EB85749">
              <w:rPr>
                <w:rFonts w:eastAsia="Arial" w:cs="Arial"/>
                <w:b/>
                <w:bCs/>
                <w:szCs w:val="22"/>
              </w:rPr>
              <w:t>Curriculum and Assessment Studies</w:t>
            </w:r>
          </w:p>
        </w:tc>
      </w:tr>
      <w:tr w:rsidR="2EB85749" w14:paraId="7D5C66C8"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0B42B9C" w14:textId="02E29613"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508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FF441EF" w14:textId="0E86A26D"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417"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3605EDD" w14:textId="78C1DFC2"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76CB14C3"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C62B5CF" w14:textId="0B82EB62" w:rsidR="2EB85749" w:rsidRDefault="2EB85749" w:rsidP="2EB85749">
            <w:pPr>
              <w:tabs>
                <w:tab w:val="left" w:pos="0"/>
                <w:tab w:val="left" w:pos="720"/>
                <w:tab w:val="left" w:pos="1440"/>
              </w:tabs>
              <w:jc w:val="both"/>
            </w:pPr>
            <w:r w:rsidRPr="2EB85749">
              <w:rPr>
                <w:rFonts w:eastAsia="Arial" w:cs="Arial"/>
                <w:szCs w:val="22"/>
              </w:rPr>
              <w:t>Essential</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5D25DB32" w14:textId="0B83E3A9" w:rsidR="2EB85749" w:rsidRDefault="2EB85749" w:rsidP="2EB85749">
            <w:pPr>
              <w:jc w:val="both"/>
            </w:pPr>
            <w:r w:rsidRPr="2EB85749">
              <w:rPr>
                <w:rFonts w:eastAsia="Arial" w:cs="Arial"/>
                <w:color w:val="000000" w:themeColor="text1"/>
                <w:szCs w:val="22"/>
              </w:rPr>
              <w:t xml:space="preserve">Black, C., Harrison, C., Marshall, B. and Dylan. W. (2007) </w:t>
            </w:r>
            <w:r w:rsidRPr="2EB85749">
              <w:rPr>
                <w:rFonts w:eastAsia="Arial" w:cs="Arial"/>
                <w:i/>
                <w:iCs/>
                <w:color w:val="000000" w:themeColor="text1"/>
                <w:szCs w:val="22"/>
              </w:rPr>
              <w:t>Assessment for Learning</w:t>
            </w:r>
            <w:r w:rsidRPr="2EB85749">
              <w:rPr>
                <w:rFonts w:eastAsia="Arial" w:cs="Arial"/>
                <w:color w:val="000000" w:themeColor="text1"/>
                <w:szCs w:val="22"/>
              </w:rPr>
              <w:t xml:space="preserve">. Maidenhead: McGraw-Hill Education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5DF46A77" w14:textId="161997DA" w:rsidR="2EB85749" w:rsidRDefault="2EB85749" w:rsidP="2EB85749">
            <w:pPr>
              <w:jc w:val="center"/>
            </w:pPr>
            <w:r w:rsidRPr="2EB85749">
              <w:rPr>
                <w:rFonts w:eastAsia="Arial" w:cs="Arial"/>
                <w:szCs w:val="22"/>
              </w:rPr>
              <w:t>☒</w:t>
            </w:r>
          </w:p>
        </w:tc>
      </w:tr>
      <w:tr w:rsidR="2EB85749" w14:paraId="3DF6A96D"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B2AA1DD" w14:textId="5BBA86B6" w:rsidR="2EB85749" w:rsidRDefault="2EB85749" w:rsidP="2EB85749">
            <w:pPr>
              <w:tabs>
                <w:tab w:val="left" w:pos="0"/>
                <w:tab w:val="left" w:pos="720"/>
                <w:tab w:val="left" w:pos="1440"/>
              </w:tabs>
              <w:jc w:val="both"/>
            </w:pPr>
            <w:r w:rsidRPr="2EB85749">
              <w:rPr>
                <w:rFonts w:eastAsia="Arial" w:cs="Arial"/>
                <w:szCs w:val="22"/>
              </w:rPr>
              <w:t>Essential</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2FC5D741" w14:textId="4E759202" w:rsidR="2EB85749" w:rsidRDefault="2EB85749" w:rsidP="2EB85749">
            <w:pPr>
              <w:tabs>
                <w:tab w:val="left" w:pos="0"/>
                <w:tab w:val="left" w:pos="720"/>
                <w:tab w:val="left" w:pos="1440"/>
              </w:tabs>
              <w:jc w:val="both"/>
            </w:pPr>
            <w:r w:rsidRPr="2EB85749">
              <w:rPr>
                <w:rFonts w:eastAsia="Arial" w:cs="Arial"/>
                <w:color w:val="000000" w:themeColor="text1"/>
                <w:szCs w:val="22"/>
              </w:rPr>
              <w:t xml:space="preserve">Gardner, J. (2012). </w:t>
            </w:r>
            <w:r w:rsidRPr="2EB85749">
              <w:rPr>
                <w:rFonts w:eastAsia="Arial" w:cs="Arial"/>
                <w:i/>
                <w:iCs/>
                <w:color w:val="000000" w:themeColor="text1"/>
                <w:szCs w:val="22"/>
              </w:rPr>
              <w:t>Assessment and Learning</w:t>
            </w:r>
            <w:r w:rsidRPr="2EB85749">
              <w:rPr>
                <w:rFonts w:eastAsia="Arial" w:cs="Arial"/>
                <w:color w:val="000000" w:themeColor="text1"/>
                <w:szCs w:val="22"/>
              </w:rPr>
              <w:t>. 2nd ed; London: SAGE.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4D5A6794" w14:textId="1383C829" w:rsidR="2EB85749" w:rsidRDefault="2EB85749" w:rsidP="2EB85749">
            <w:pPr>
              <w:jc w:val="center"/>
            </w:pPr>
            <w:r w:rsidRPr="2EB85749">
              <w:rPr>
                <w:rFonts w:ascii="MS Gothic" w:eastAsia="MS Gothic" w:hAnsi="MS Gothic" w:cs="MS Gothic"/>
                <w:szCs w:val="22"/>
              </w:rPr>
              <w:t>☒</w:t>
            </w:r>
          </w:p>
        </w:tc>
      </w:tr>
      <w:tr w:rsidR="2EB85749" w14:paraId="3A793CE3"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2024909" w14:textId="12CFC9C7" w:rsidR="2EB85749" w:rsidRDefault="2EB85749" w:rsidP="2EB85749">
            <w:pPr>
              <w:tabs>
                <w:tab w:val="left" w:pos="0"/>
                <w:tab w:val="left" w:pos="720"/>
                <w:tab w:val="left" w:pos="1440"/>
              </w:tabs>
              <w:jc w:val="both"/>
            </w:pPr>
            <w:r w:rsidRPr="2EB85749">
              <w:rPr>
                <w:rFonts w:eastAsia="Arial" w:cs="Arial"/>
                <w:szCs w:val="22"/>
              </w:rPr>
              <w:t>Essential</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1DCCA6E4" w14:textId="289996E4" w:rsidR="2EB85749" w:rsidRDefault="2EB85749" w:rsidP="2EB85749">
            <w:pPr>
              <w:jc w:val="both"/>
            </w:pPr>
            <w:r w:rsidRPr="2EB85749">
              <w:rPr>
                <w:rFonts w:eastAsia="Arial" w:cs="Arial"/>
                <w:szCs w:val="22"/>
              </w:rPr>
              <w:t xml:space="preserve">Kelly, A.V. (2009) </w:t>
            </w:r>
            <w:r w:rsidRPr="2EB85749">
              <w:rPr>
                <w:rFonts w:eastAsia="Arial" w:cs="Arial"/>
                <w:i/>
                <w:iCs/>
                <w:szCs w:val="22"/>
              </w:rPr>
              <w:t>The Curriculum: Theory and Practice: Sixth Edition</w:t>
            </w:r>
            <w:r w:rsidRPr="2EB85749">
              <w:rPr>
                <w:rFonts w:eastAsia="Arial" w:cs="Arial"/>
                <w:szCs w:val="22"/>
              </w:rPr>
              <w:t>. London: Sage.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74580D88" w14:textId="59468C5D" w:rsidR="2EB85749" w:rsidRDefault="2EB85749" w:rsidP="2EB85749">
            <w:pPr>
              <w:jc w:val="center"/>
            </w:pPr>
            <w:r w:rsidRPr="2EB85749">
              <w:rPr>
                <w:rFonts w:ascii="MS Gothic" w:eastAsia="MS Gothic" w:hAnsi="MS Gothic" w:cs="MS Gothic"/>
                <w:szCs w:val="22"/>
              </w:rPr>
              <w:t>☒</w:t>
            </w:r>
          </w:p>
        </w:tc>
      </w:tr>
      <w:tr w:rsidR="2EB85749" w14:paraId="3F227A71"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470F1D1" w14:textId="7BD111F9" w:rsidR="2EB85749" w:rsidRDefault="2EB85749" w:rsidP="2EB85749">
            <w:pPr>
              <w:tabs>
                <w:tab w:val="left" w:pos="0"/>
                <w:tab w:val="left" w:pos="720"/>
                <w:tab w:val="left" w:pos="1440"/>
              </w:tabs>
              <w:jc w:val="both"/>
            </w:pPr>
            <w:r w:rsidRPr="2EB85749">
              <w:rPr>
                <w:rFonts w:eastAsia="Arial" w:cs="Arial"/>
                <w:szCs w:val="22"/>
              </w:rPr>
              <w:t xml:space="preserve">Essential </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2B3B8DDA" w14:textId="7B4DEEF4" w:rsidR="2EB85749" w:rsidRDefault="2EB85749" w:rsidP="2EB85749">
            <w:pPr>
              <w:jc w:val="both"/>
            </w:pPr>
            <w:r w:rsidRPr="2EB85749">
              <w:rPr>
                <w:rFonts w:eastAsia="Arial" w:cs="Arial"/>
                <w:szCs w:val="22"/>
              </w:rPr>
              <w:t xml:space="preserve">Pinar, W. (2011) </w:t>
            </w:r>
            <w:r w:rsidRPr="2EB85749">
              <w:rPr>
                <w:rFonts w:eastAsia="Arial" w:cs="Arial"/>
                <w:i/>
                <w:iCs/>
                <w:szCs w:val="22"/>
              </w:rPr>
              <w:t>What is Curriculum Theory</w:t>
            </w:r>
            <w:r w:rsidRPr="2EB85749">
              <w:rPr>
                <w:rFonts w:eastAsia="Arial" w:cs="Arial"/>
                <w:szCs w:val="22"/>
              </w:rPr>
              <w:t>. London: Lawrence Erlbaum Associates.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5339B24E" w14:textId="57E222FC" w:rsidR="2EB85749" w:rsidRDefault="2EB85749" w:rsidP="2EB85749">
            <w:pPr>
              <w:jc w:val="center"/>
            </w:pPr>
            <w:r w:rsidRPr="2EB85749">
              <w:rPr>
                <w:rFonts w:eastAsia="Arial" w:cs="Arial"/>
                <w:szCs w:val="22"/>
              </w:rPr>
              <w:t>☒</w:t>
            </w:r>
          </w:p>
        </w:tc>
      </w:tr>
      <w:tr w:rsidR="2EB85749" w14:paraId="788F2FFB"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52B18D9" w14:textId="155E5EBA"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06F93BE6" w14:textId="32FE29A7" w:rsidR="2EB85749" w:rsidRDefault="2EB85749" w:rsidP="2EB85749">
            <w:pPr>
              <w:jc w:val="both"/>
            </w:pPr>
            <w:r w:rsidRPr="2EB85749">
              <w:rPr>
                <w:rFonts w:eastAsia="Arial" w:cs="Arial"/>
                <w:szCs w:val="22"/>
              </w:rPr>
              <w:t xml:space="preserve">Black, P. (2004) </w:t>
            </w:r>
            <w:r w:rsidRPr="2EB85749">
              <w:rPr>
                <w:rFonts w:eastAsia="Arial" w:cs="Arial"/>
                <w:i/>
                <w:iCs/>
                <w:szCs w:val="22"/>
              </w:rPr>
              <w:t xml:space="preserve">Working Inside the Black Box: Assessment for Learning in the Classroom. </w:t>
            </w:r>
            <w:r w:rsidRPr="2EB85749">
              <w:rPr>
                <w:rFonts w:eastAsia="Arial" w:cs="Arial"/>
                <w:szCs w:val="22"/>
              </w:rPr>
              <w:t xml:space="preserve">Slough: NFER.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5EAAB44B" w14:textId="53D5F893" w:rsidR="2EB85749" w:rsidRDefault="2EB85749" w:rsidP="2EB85749">
            <w:pPr>
              <w:jc w:val="center"/>
            </w:pPr>
            <w:r w:rsidRPr="2EB85749">
              <w:rPr>
                <w:rFonts w:eastAsia="Arial" w:cs="Arial"/>
                <w:szCs w:val="22"/>
              </w:rPr>
              <w:t>☒</w:t>
            </w:r>
          </w:p>
        </w:tc>
      </w:tr>
      <w:tr w:rsidR="2EB85749" w14:paraId="2A74E4DC"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32496E2" w14:textId="5BE6BBD5"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5A9ECA20" w14:textId="110FB379" w:rsidR="2EB85749" w:rsidRDefault="2EB85749" w:rsidP="2EB85749">
            <w:pPr>
              <w:jc w:val="both"/>
            </w:pPr>
            <w:r w:rsidRPr="2EB85749">
              <w:rPr>
                <w:rFonts w:eastAsia="Arial" w:cs="Arial"/>
                <w:szCs w:val="22"/>
              </w:rPr>
              <w:t xml:space="preserve">Boyle B. &amp; Charles M (2014) </w:t>
            </w:r>
            <w:r w:rsidRPr="2EB85749">
              <w:rPr>
                <w:rFonts w:eastAsia="Arial" w:cs="Arial"/>
                <w:i/>
                <w:iCs/>
                <w:szCs w:val="22"/>
              </w:rPr>
              <w:t xml:space="preserve">Formative Assessment for Teaching &amp; Learning. </w:t>
            </w:r>
            <w:r w:rsidRPr="2EB85749">
              <w:rPr>
                <w:rFonts w:eastAsia="Arial" w:cs="Arial"/>
                <w:szCs w:val="22"/>
              </w:rPr>
              <w:t xml:space="preserve">London: </w:t>
            </w:r>
          </w:p>
          <w:p w14:paraId="5AF36189" w14:textId="171D3C2E" w:rsidR="2EB85749" w:rsidRDefault="2EB85749" w:rsidP="2EB85749">
            <w:pPr>
              <w:jc w:val="both"/>
            </w:pPr>
            <w:r w:rsidRPr="2EB85749">
              <w:rPr>
                <w:rFonts w:eastAsia="Arial" w:cs="Arial"/>
                <w:szCs w:val="22"/>
              </w:rPr>
              <w:t>Sage.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3A21DAFB" w14:textId="7F55D3FC" w:rsidR="2EB85749" w:rsidRDefault="2EB85749" w:rsidP="2EB85749">
            <w:pPr>
              <w:jc w:val="center"/>
            </w:pPr>
            <w:r w:rsidRPr="2EB85749">
              <w:rPr>
                <w:rFonts w:eastAsia="Arial" w:cs="Arial"/>
                <w:szCs w:val="22"/>
              </w:rPr>
              <w:t>☒</w:t>
            </w:r>
          </w:p>
        </w:tc>
      </w:tr>
      <w:tr w:rsidR="2EB85749" w14:paraId="73E33242"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EAB54E7" w14:textId="2F995A41"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571EE27A" w14:textId="30120DA1" w:rsidR="2EB85749" w:rsidRDefault="2EB85749" w:rsidP="2EB85749">
            <w:pPr>
              <w:tabs>
                <w:tab w:val="left" w:pos="2820"/>
              </w:tabs>
              <w:jc w:val="both"/>
            </w:pPr>
            <w:r w:rsidRPr="2EB85749">
              <w:rPr>
                <w:rFonts w:eastAsia="Arial" w:cs="Arial"/>
                <w:szCs w:val="22"/>
              </w:rPr>
              <w:t xml:space="preserve">Marsh, C., (2008) </w:t>
            </w:r>
            <w:r w:rsidRPr="2EB85749">
              <w:rPr>
                <w:rFonts w:eastAsia="Arial" w:cs="Arial"/>
                <w:i/>
                <w:iCs/>
                <w:szCs w:val="22"/>
              </w:rPr>
              <w:t>Key Concepts for Understanding Curriculum</w:t>
            </w:r>
            <w:r w:rsidRPr="2EB85749">
              <w:rPr>
                <w:rFonts w:eastAsia="Arial" w:cs="Arial"/>
                <w:szCs w:val="22"/>
              </w:rPr>
              <w:t>. London: Routledge.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6FE642B4" w14:textId="11ADAEEF" w:rsidR="2EB85749" w:rsidRDefault="2EB85749" w:rsidP="2EB85749">
            <w:pPr>
              <w:jc w:val="center"/>
            </w:pPr>
            <w:r w:rsidRPr="2EB85749">
              <w:rPr>
                <w:rFonts w:eastAsia="Arial" w:cs="Arial"/>
                <w:szCs w:val="22"/>
              </w:rPr>
              <w:t>☒</w:t>
            </w:r>
          </w:p>
        </w:tc>
      </w:tr>
      <w:tr w:rsidR="2EB85749" w14:paraId="4C55CD2B" w14:textId="77777777" w:rsidTr="00DD00DA">
        <w:trPr>
          <w:trHeight w:val="63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157B39C" w14:textId="03E41EA7"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4C8CAD0D" w14:textId="27989B4E" w:rsidR="2EB85749" w:rsidRDefault="2EB85749" w:rsidP="2EB85749">
            <w:pPr>
              <w:tabs>
                <w:tab w:val="left" w:pos="2820"/>
              </w:tabs>
              <w:jc w:val="both"/>
            </w:pPr>
            <w:r w:rsidRPr="2EB85749">
              <w:rPr>
                <w:rFonts w:eastAsia="Arial" w:cs="Arial"/>
                <w:szCs w:val="22"/>
              </w:rPr>
              <w:t xml:space="preserve">Moore, A. (2000) </w:t>
            </w:r>
            <w:r w:rsidRPr="2EB85749">
              <w:rPr>
                <w:rFonts w:eastAsia="Arial" w:cs="Arial"/>
                <w:i/>
                <w:iCs/>
                <w:szCs w:val="22"/>
              </w:rPr>
              <w:t>Teaching and Learning: Pedagogy, Curriculum and Culture</w:t>
            </w:r>
            <w:r w:rsidRPr="2EB85749">
              <w:rPr>
                <w:rFonts w:eastAsia="Arial" w:cs="Arial"/>
                <w:szCs w:val="22"/>
              </w:rPr>
              <w:t>. London: Routledge.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20E484D6" w14:textId="59EC4DDA" w:rsidR="2EB85749" w:rsidRDefault="2EB85749" w:rsidP="2EB85749">
            <w:pPr>
              <w:jc w:val="center"/>
            </w:pPr>
            <w:r w:rsidRPr="2EB85749">
              <w:rPr>
                <w:rFonts w:eastAsia="Arial" w:cs="Arial"/>
                <w:szCs w:val="22"/>
              </w:rPr>
              <w:t>☐</w:t>
            </w:r>
          </w:p>
        </w:tc>
      </w:tr>
      <w:tr w:rsidR="2EB85749" w14:paraId="3FD9D601" w14:textId="77777777" w:rsidTr="00DD00DA">
        <w:trPr>
          <w:trHeight w:val="63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242D3F4" w14:textId="68E4BF92"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4D53B5D0" w14:textId="0AE6AFD1" w:rsidR="2EB85749" w:rsidRDefault="2EB85749" w:rsidP="2EB85749">
            <w:pPr>
              <w:tabs>
                <w:tab w:val="left" w:pos="0"/>
                <w:tab w:val="left" w:pos="0"/>
                <w:tab w:val="left" w:pos="743"/>
                <w:tab w:val="left" w:pos="2160"/>
              </w:tabs>
              <w:jc w:val="both"/>
            </w:pPr>
            <w:r w:rsidRPr="2EB85749">
              <w:rPr>
                <w:rFonts w:eastAsia="Arial" w:cs="Arial"/>
                <w:szCs w:val="22"/>
              </w:rPr>
              <w:t xml:space="preserve">Muijis D. &amp; Reynolds D (2011) </w:t>
            </w:r>
            <w:r w:rsidRPr="2EB85749">
              <w:rPr>
                <w:rFonts w:eastAsia="Arial" w:cs="Arial"/>
                <w:i/>
                <w:iCs/>
                <w:szCs w:val="22"/>
              </w:rPr>
              <w:t>Effective Teaching</w:t>
            </w:r>
            <w:r w:rsidRPr="2EB85749">
              <w:rPr>
                <w:rFonts w:eastAsia="Arial" w:cs="Arial"/>
                <w:szCs w:val="22"/>
              </w:rPr>
              <w:t>. (3</w:t>
            </w:r>
            <w:r w:rsidRPr="2EB85749">
              <w:rPr>
                <w:rFonts w:eastAsia="Arial" w:cs="Arial"/>
                <w:szCs w:val="22"/>
                <w:vertAlign w:val="superscript"/>
              </w:rPr>
              <w:t>rd</w:t>
            </w:r>
            <w:r w:rsidRPr="2EB85749">
              <w:rPr>
                <w:rFonts w:eastAsia="Arial" w:cs="Arial"/>
                <w:szCs w:val="22"/>
              </w:rPr>
              <w:t xml:space="preserve"> edn) London: Sage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16D7BE90" w14:textId="34B0F8B3" w:rsidR="2EB85749" w:rsidRDefault="2EB85749" w:rsidP="2EB85749">
            <w:pPr>
              <w:jc w:val="center"/>
            </w:pPr>
            <w:r w:rsidRPr="2EB85749">
              <w:rPr>
                <w:rFonts w:eastAsia="Arial" w:cs="Arial"/>
                <w:szCs w:val="22"/>
              </w:rPr>
              <w:t>☒</w:t>
            </w:r>
          </w:p>
        </w:tc>
      </w:tr>
      <w:tr w:rsidR="2EB85749" w14:paraId="5779614A" w14:textId="77777777" w:rsidTr="00DD00DA">
        <w:trPr>
          <w:trHeight w:val="63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225AAA6" w14:textId="5B3B117E" w:rsidR="2EB85749" w:rsidRDefault="2EB85749" w:rsidP="2EB85749">
            <w:pPr>
              <w:tabs>
                <w:tab w:val="left" w:pos="0"/>
                <w:tab w:val="left" w:pos="720"/>
                <w:tab w:val="left" w:pos="1440"/>
              </w:tabs>
              <w:jc w:val="both"/>
            </w:pPr>
            <w:r w:rsidRPr="2EB85749">
              <w:rPr>
                <w:rFonts w:eastAsia="Arial" w:cs="Arial"/>
                <w:szCs w:val="22"/>
              </w:rPr>
              <w:t xml:space="preserve">Further </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45DD3EC9" w14:textId="5E8B161E" w:rsidR="2EB85749" w:rsidRDefault="2EB85749" w:rsidP="2EB85749">
            <w:pPr>
              <w:tabs>
                <w:tab w:val="left" w:pos="720"/>
                <w:tab w:val="left" w:pos="1440"/>
                <w:tab w:val="left" w:pos="2160"/>
                <w:tab w:val="left" w:pos="2880"/>
              </w:tabs>
              <w:jc w:val="both"/>
            </w:pPr>
            <w:r w:rsidRPr="2EB85749">
              <w:rPr>
                <w:rFonts w:eastAsia="Arial" w:cs="Arial"/>
                <w:szCs w:val="22"/>
              </w:rPr>
              <w:t xml:space="preserve">Pollard A. (ed) (2014) </w:t>
            </w:r>
            <w:r w:rsidRPr="2EB85749">
              <w:rPr>
                <w:rFonts w:eastAsia="Arial" w:cs="Arial"/>
                <w:i/>
                <w:iCs/>
                <w:szCs w:val="22"/>
              </w:rPr>
              <w:t>Readings for reflective teaching in schools</w:t>
            </w:r>
            <w:r w:rsidRPr="2EB85749">
              <w:rPr>
                <w:rFonts w:eastAsia="Arial" w:cs="Arial"/>
                <w:szCs w:val="22"/>
              </w:rPr>
              <w:t>. London: Sage.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575064F0" w14:textId="7E75CB02" w:rsidR="2EB85749" w:rsidRDefault="2EB85749" w:rsidP="2EB85749">
            <w:pPr>
              <w:jc w:val="center"/>
            </w:pPr>
            <w:r w:rsidRPr="2EB85749">
              <w:rPr>
                <w:rFonts w:eastAsia="Arial" w:cs="Arial"/>
                <w:szCs w:val="22"/>
              </w:rPr>
              <w:t>☐</w:t>
            </w:r>
          </w:p>
        </w:tc>
      </w:tr>
      <w:tr w:rsidR="2EB85749" w14:paraId="6A21B905" w14:textId="77777777" w:rsidTr="00DD00DA">
        <w:trPr>
          <w:trHeight w:val="63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167540E" w14:textId="523D09A5"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0E5D821A" w14:textId="163B695E" w:rsidR="2EB85749" w:rsidRDefault="2EB85749" w:rsidP="2EB85749">
            <w:pPr>
              <w:jc w:val="both"/>
            </w:pPr>
            <w:r w:rsidRPr="2EB85749">
              <w:rPr>
                <w:rFonts w:eastAsia="Arial" w:cs="Arial"/>
                <w:szCs w:val="22"/>
              </w:rPr>
              <w:t xml:space="preserve">Powell, S. (2011) </w:t>
            </w:r>
            <w:r w:rsidRPr="2EB85749">
              <w:rPr>
                <w:rFonts w:eastAsia="Arial" w:cs="Arial"/>
                <w:i/>
                <w:iCs/>
                <w:szCs w:val="22"/>
              </w:rPr>
              <w:t>Inclusive Practice in the Lifelong Learning Sector</w:t>
            </w:r>
            <w:r w:rsidRPr="2EB85749">
              <w:rPr>
                <w:rFonts w:eastAsia="Arial" w:cs="Arial"/>
                <w:szCs w:val="22"/>
              </w:rPr>
              <w:t>. Exeter: Learning Matters.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5AC1A215" w14:textId="6759C8EB" w:rsidR="2EB85749" w:rsidRDefault="2EB85749" w:rsidP="2EB85749">
            <w:pPr>
              <w:jc w:val="center"/>
            </w:pPr>
            <w:r w:rsidRPr="2EB85749">
              <w:rPr>
                <w:rFonts w:eastAsia="Arial" w:cs="Arial"/>
                <w:szCs w:val="22"/>
              </w:rPr>
              <w:t>☐</w:t>
            </w:r>
          </w:p>
        </w:tc>
      </w:tr>
      <w:tr w:rsidR="2EB85749" w14:paraId="410A76F9" w14:textId="77777777" w:rsidTr="00DD00DA">
        <w:trPr>
          <w:trHeight w:val="63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5325072" w14:textId="07B24E1B" w:rsidR="2EB85749" w:rsidRDefault="2EB85749" w:rsidP="2EB85749">
            <w:pPr>
              <w:tabs>
                <w:tab w:val="left" w:pos="0"/>
                <w:tab w:val="left" w:pos="720"/>
                <w:tab w:val="left" w:pos="1440"/>
              </w:tabs>
              <w:jc w:val="both"/>
            </w:pPr>
            <w:r w:rsidRPr="2EB85749">
              <w:rPr>
                <w:rFonts w:eastAsia="Arial" w:cs="Arial"/>
                <w:szCs w:val="22"/>
              </w:rPr>
              <w:lastRenderedPageBreak/>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3702C774" w14:textId="1B5F8177" w:rsidR="2EB85749" w:rsidRDefault="2EB85749" w:rsidP="2EB85749">
            <w:pPr>
              <w:jc w:val="both"/>
            </w:pPr>
            <w:r w:rsidRPr="2EB85749">
              <w:rPr>
                <w:rFonts w:eastAsia="Arial" w:cs="Arial"/>
                <w:szCs w:val="22"/>
              </w:rPr>
              <w:t xml:space="preserve">Schiro, M. (2012) </w:t>
            </w:r>
            <w:r w:rsidRPr="2EB85749">
              <w:rPr>
                <w:rFonts w:eastAsia="Arial" w:cs="Arial"/>
                <w:i/>
                <w:iCs/>
                <w:szCs w:val="22"/>
              </w:rPr>
              <w:t>Curriculum Theory: Conflicting Visions and Enduring Concerns</w:t>
            </w:r>
            <w:r w:rsidRPr="2EB85749">
              <w:rPr>
                <w:rFonts w:eastAsia="Arial" w:cs="Arial"/>
                <w:szCs w:val="22"/>
              </w:rPr>
              <w:t xml:space="preserve">. London: Sage.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3E33BC76" w14:textId="2E561848" w:rsidR="2EB85749" w:rsidRDefault="2EB85749" w:rsidP="2EB85749">
            <w:pPr>
              <w:jc w:val="center"/>
            </w:pPr>
            <w:r w:rsidRPr="2EB85749">
              <w:rPr>
                <w:rFonts w:eastAsia="Arial" w:cs="Arial"/>
                <w:szCs w:val="22"/>
              </w:rPr>
              <w:t>☐</w:t>
            </w:r>
          </w:p>
        </w:tc>
      </w:tr>
      <w:tr w:rsidR="2EB85749" w14:paraId="7C3480AE" w14:textId="77777777" w:rsidTr="00DD00DA">
        <w:trPr>
          <w:trHeight w:val="63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3C6AC3C" w14:textId="02233586" w:rsidR="2EB85749" w:rsidRDefault="2EB85749" w:rsidP="2EB85749">
            <w:pPr>
              <w:tabs>
                <w:tab w:val="left" w:pos="0"/>
                <w:tab w:val="left" w:pos="720"/>
                <w:tab w:val="left" w:pos="1440"/>
              </w:tabs>
              <w:jc w:val="both"/>
            </w:pPr>
            <w:r w:rsidRPr="2EB85749">
              <w:rPr>
                <w:rFonts w:eastAsia="Arial" w:cs="Arial"/>
                <w:szCs w:val="22"/>
              </w:rPr>
              <w:t xml:space="preserve">Further </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20133F44" w14:textId="6D13368C" w:rsidR="2EB85749" w:rsidRDefault="2EB85749" w:rsidP="2EB85749">
            <w:pPr>
              <w:jc w:val="both"/>
            </w:pPr>
            <w:r w:rsidRPr="2EB85749">
              <w:rPr>
                <w:rFonts w:eastAsia="Arial" w:cs="Arial"/>
                <w:szCs w:val="22"/>
              </w:rPr>
              <w:t xml:space="preserve">Tanner, D. (2006) </w:t>
            </w:r>
            <w:r w:rsidRPr="2EB85749">
              <w:rPr>
                <w:rFonts w:eastAsia="Arial" w:cs="Arial"/>
                <w:i/>
                <w:iCs/>
                <w:szCs w:val="22"/>
              </w:rPr>
              <w:t>Curriculum Development: Theory into Practice</w:t>
            </w:r>
            <w:r w:rsidRPr="2EB85749">
              <w:rPr>
                <w:rFonts w:eastAsia="Arial" w:cs="Arial"/>
                <w:szCs w:val="22"/>
              </w:rPr>
              <w:t>. Cheltenham: Nelson Thornes.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25BE4BE6" w14:textId="3844E2B2" w:rsidR="2EB85749" w:rsidRDefault="2EB85749" w:rsidP="2EB85749">
            <w:pPr>
              <w:jc w:val="center"/>
            </w:pPr>
            <w:r w:rsidRPr="2EB85749">
              <w:rPr>
                <w:rFonts w:eastAsia="Arial" w:cs="Arial"/>
                <w:szCs w:val="22"/>
              </w:rPr>
              <w:t>☐</w:t>
            </w:r>
          </w:p>
        </w:tc>
      </w:tr>
      <w:tr w:rsidR="2EB85749" w14:paraId="6AB7C7AF" w14:textId="77777777" w:rsidTr="00DD00DA">
        <w:trPr>
          <w:trHeight w:val="63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70935F2" w14:textId="6BFA6F5D"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71D78BC3" w14:textId="74A5DF23" w:rsidR="2EB85749" w:rsidRDefault="2EB85749" w:rsidP="2EB85749">
            <w:pPr>
              <w:jc w:val="both"/>
            </w:pPr>
            <w:r w:rsidRPr="2EB85749">
              <w:rPr>
                <w:rFonts w:eastAsia="Arial" w:cs="Arial"/>
                <w:szCs w:val="22"/>
              </w:rPr>
              <w:t xml:space="preserve">Tummons, J. (2009) </w:t>
            </w:r>
            <w:r w:rsidRPr="2EB85749">
              <w:rPr>
                <w:rFonts w:eastAsia="Arial" w:cs="Arial"/>
                <w:i/>
                <w:iCs/>
                <w:szCs w:val="22"/>
              </w:rPr>
              <w:t>Curriculum Studies in the Lifelong Learning Sector</w:t>
            </w:r>
            <w:r w:rsidRPr="2EB85749">
              <w:rPr>
                <w:rFonts w:eastAsia="Arial" w:cs="Arial"/>
                <w:szCs w:val="22"/>
              </w:rPr>
              <w:t>. Exeter: Learning Matters.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60DC4327" w14:textId="5CD2A6E0" w:rsidR="2EB85749" w:rsidRDefault="2EB85749" w:rsidP="2EB85749">
            <w:pPr>
              <w:jc w:val="center"/>
            </w:pPr>
            <w:r w:rsidRPr="2EB85749">
              <w:rPr>
                <w:rFonts w:eastAsia="Arial" w:cs="Arial"/>
                <w:szCs w:val="22"/>
              </w:rPr>
              <w:t>☒</w:t>
            </w:r>
          </w:p>
        </w:tc>
      </w:tr>
      <w:tr w:rsidR="2EB85749" w14:paraId="5264778A"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8CB0062" w14:textId="42241BD9"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3CA414EC" w14:textId="43E6CE76" w:rsidR="2EB85749" w:rsidRDefault="2EB85749" w:rsidP="2EB85749">
            <w:pPr>
              <w:jc w:val="both"/>
            </w:pPr>
            <w:r w:rsidRPr="2EB85749">
              <w:rPr>
                <w:rFonts w:eastAsia="Arial" w:cs="Arial"/>
                <w:szCs w:val="22"/>
              </w:rPr>
              <w:t>Tummons J (2011</w:t>
            </w:r>
            <w:r w:rsidRPr="2EB85749">
              <w:rPr>
                <w:rFonts w:eastAsia="Arial" w:cs="Arial"/>
                <w:i/>
                <w:iCs/>
                <w:szCs w:val="22"/>
              </w:rPr>
              <w:t>) Assessing Learning in the Lifelong Learning Sector</w:t>
            </w:r>
            <w:r w:rsidRPr="2EB85749">
              <w:rPr>
                <w:rFonts w:eastAsia="Arial" w:cs="Arial"/>
                <w:szCs w:val="22"/>
              </w:rPr>
              <w:t>. (3</w:t>
            </w:r>
            <w:r w:rsidRPr="2EB85749">
              <w:rPr>
                <w:rFonts w:eastAsia="Arial" w:cs="Arial"/>
                <w:szCs w:val="22"/>
                <w:vertAlign w:val="superscript"/>
              </w:rPr>
              <w:t>rd</w:t>
            </w:r>
            <w:r w:rsidRPr="2EB85749">
              <w:rPr>
                <w:rFonts w:eastAsia="Arial" w:cs="Arial"/>
                <w:szCs w:val="22"/>
              </w:rPr>
              <w:t xml:space="preserve"> edn) London: Learning Matters.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6AF0F1B1" w14:textId="6F4C16BB" w:rsidR="2EB85749" w:rsidRDefault="2EB85749" w:rsidP="2EB85749">
            <w:pPr>
              <w:jc w:val="center"/>
            </w:pPr>
            <w:r w:rsidRPr="2EB85749">
              <w:rPr>
                <w:rFonts w:eastAsia="Arial" w:cs="Arial"/>
                <w:szCs w:val="22"/>
              </w:rPr>
              <w:t>☒</w:t>
            </w:r>
          </w:p>
        </w:tc>
      </w:tr>
      <w:tr w:rsidR="2EB85749" w14:paraId="4AE920E4"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584E417" w14:textId="77FA55ED"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516A4011" w14:textId="16455007" w:rsidR="2EB85749" w:rsidRDefault="2EB85749" w:rsidP="2EB85749">
            <w:pPr>
              <w:tabs>
                <w:tab w:val="left" w:pos="0"/>
                <w:tab w:val="left" w:pos="720"/>
                <w:tab w:val="left" w:pos="1440"/>
              </w:tabs>
              <w:jc w:val="both"/>
            </w:pPr>
            <w:r w:rsidRPr="2EB85749">
              <w:rPr>
                <w:rFonts w:eastAsia="Arial" w:cs="Arial"/>
                <w:szCs w:val="22"/>
              </w:rPr>
              <w:t xml:space="preserve">Welsh Assembly Government (2020) Curriculum for Wales Guidance.  HMSO: Cardiff. Available at: </w:t>
            </w:r>
            <w:r w:rsidRPr="2EB85749">
              <w:rPr>
                <w:rFonts w:eastAsia="Arial" w:cs="Arial"/>
                <w:color w:val="0000FF"/>
                <w:szCs w:val="22"/>
                <w:u w:val="single"/>
              </w:rPr>
              <w:t>https://hwb.gov.wales/api/storage/afca43eb-5c50-4846-9c2d-0d56fbffba09/curriculum-for-wales-guidance-120320.pdf</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3674E02D" w14:textId="14853AED" w:rsidR="2EB85749" w:rsidRDefault="2EB85749" w:rsidP="2EB85749">
            <w:pPr>
              <w:jc w:val="center"/>
            </w:pPr>
            <w:r w:rsidRPr="2EB85749">
              <w:rPr>
                <w:rFonts w:eastAsia="Arial" w:cs="Arial"/>
                <w:szCs w:val="22"/>
              </w:rPr>
              <w:t>☒</w:t>
            </w:r>
          </w:p>
        </w:tc>
      </w:tr>
      <w:tr w:rsidR="2EB85749" w14:paraId="098CA622"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A14487D" w14:textId="52904AF4"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1EF42451" w14:textId="69A9B9C4" w:rsidR="2EB85749" w:rsidRDefault="2EB85749" w:rsidP="2EB85749">
            <w:pPr>
              <w:jc w:val="both"/>
            </w:pPr>
            <w:r w:rsidRPr="2EB85749">
              <w:rPr>
                <w:rFonts w:eastAsia="Arial" w:cs="Arial"/>
                <w:szCs w:val="22"/>
              </w:rPr>
              <w:t xml:space="preserve">Welsh Assembly Government (2015) </w:t>
            </w:r>
            <w:r w:rsidRPr="2EB85749">
              <w:rPr>
                <w:rFonts w:eastAsia="Arial" w:cs="Arial"/>
                <w:i/>
                <w:iCs/>
                <w:szCs w:val="22"/>
              </w:rPr>
              <w:t>Successful Futures- The Donaldson Review.</w:t>
            </w:r>
            <w:r w:rsidRPr="2EB85749">
              <w:rPr>
                <w:rFonts w:eastAsia="Arial" w:cs="Arial"/>
                <w:szCs w:val="22"/>
              </w:rPr>
              <w:t xml:space="preserve"> HMSO: Cardiff. Available at </w:t>
            </w:r>
            <w:r w:rsidRPr="2EB85749">
              <w:rPr>
                <w:rFonts w:eastAsia="Arial" w:cs="Arial"/>
                <w:color w:val="0000FF"/>
                <w:szCs w:val="22"/>
                <w:u w:val="single"/>
              </w:rPr>
              <w:t>https://hwbplus.wales.gov.uk/schools/6714052/Documents/Donaldson%20Report.pdf</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4A13AA8F" w14:textId="2B3B58D1" w:rsidR="2EB85749" w:rsidRDefault="2EB85749" w:rsidP="2EB85749">
            <w:pPr>
              <w:jc w:val="center"/>
            </w:pPr>
            <w:r w:rsidRPr="2EB85749">
              <w:rPr>
                <w:rFonts w:eastAsia="Arial" w:cs="Arial"/>
                <w:szCs w:val="22"/>
              </w:rPr>
              <w:t>☒</w:t>
            </w:r>
          </w:p>
        </w:tc>
      </w:tr>
    </w:tbl>
    <w:p w14:paraId="7C2ADB02" w14:textId="22E38B3F" w:rsidR="3FA43DEF" w:rsidRDefault="3FA43DEF" w:rsidP="2EB85749">
      <w:r w:rsidRPr="2EB85749">
        <w:rPr>
          <w:rFonts w:eastAsia="Arial" w:cs="Arial"/>
          <w:szCs w:val="22"/>
        </w:rPr>
        <w:t xml:space="preserve">  </w:t>
      </w:r>
    </w:p>
    <w:p w14:paraId="00CEFD93" w14:textId="398CCDDD" w:rsidR="2EB85749" w:rsidRDefault="2EB85749">
      <w:r>
        <w:br w:type="page"/>
      </w:r>
    </w:p>
    <w:tbl>
      <w:tblPr>
        <w:tblStyle w:val="TableGrid"/>
        <w:tblW w:w="0" w:type="auto"/>
        <w:tblLayout w:type="fixed"/>
        <w:tblLook w:val="04A0" w:firstRow="1" w:lastRow="0" w:firstColumn="1" w:lastColumn="0" w:noHBand="0" w:noVBand="1"/>
      </w:tblPr>
      <w:tblGrid>
        <w:gridCol w:w="1765"/>
        <w:gridCol w:w="6530"/>
      </w:tblGrid>
      <w:tr w:rsidR="2EB85749" w14:paraId="7684CE5E"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41B0520" w14:textId="22308DE1" w:rsidR="2EB85749" w:rsidRDefault="2EB85749" w:rsidP="2EB85749">
            <w:pPr>
              <w:tabs>
                <w:tab w:val="left" w:pos="720"/>
                <w:tab w:val="left" w:pos="1440"/>
                <w:tab w:val="left" w:pos="2160"/>
                <w:tab w:val="left" w:pos="2880"/>
              </w:tabs>
              <w:jc w:val="both"/>
            </w:pPr>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09D371B" w14:textId="522528FA" w:rsidR="2EB85749" w:rsidRDefault="2EB85749" w:rsidP="2EB85749">
            <w:pPr>
              <w:tabs>
                <w:tab w:val="left" w:pos="720"/>
                <w:tab w:val="left" w:pos="1440"/>
                <w:tab w:val="left" w:pos="2160"/>
                <w:tab w:val="left" w:pos="2880"/>
              </w:tabs>
              <w:jc w:val="both"/>
            </w:pPr>
            <w:r w:rsidRPr="2EB85749">
              <w:rPr>
                <w:rFonts w:eastAsia="Arial" w:cs="Arial"/>
                <w:b/>
                <w:bCs/>
                <w:szCs w:val="22"/>
              </w:rPr>
              <w:t>ECES6019</w:t>
            </w:r>
          </w:p>
        </w:tc>
      </w:tr>
      <w:tr w:rsidR="2EB85749" w14:paraId="5B041B47"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EEB44D8" w14:textId="5D3DB269" w:rsidR="2EB85749" w:rsidRDefault="2EB85749" w:rsidP="2EB85749">
            <w:pPr>
              <w:tabs>
                <w:tab w:val="left" w:pos="720"/>
                <w:tab w:val="left" w:pos="1440"/>
                <w:tab w:val="left" w:pos="2160"/>
                <w:tab w:val="left" w:pos="2880"/>
              </w:tabs>
              <w:jc w:val="both"/>
            </w:pPr>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A688464" w14:textId="1BC87ECF" w:rsidR="2EB85749" w:rsidRDefault="2EB85749" w:rsidP="2EB85749">
            <w:pPr>
              <w:tabs>
                <w:tab w:val="left" w:pos="720"/>
                <w:tab w:val="left" w:pos="1440"/>
                <w:tab w:val="left" w:pos="2160"/>
                <w:tab w:val="left" w:pos="2880"/>
              </w:tabs>
              <w:jc w:val="both"/>
            </w:pPr>
            <w:r w:rsidRPr="2EB85749">
              <w:rPr>
                <w:rFonts w:eastAsia="Arial" w:cs="Arial"/>
                <w:b/>
                <w:bCs/>
                <w:szCs w:val="22"/>
              </w:rPr>
              <w:t>Making a Difference Together</w:t>
            </w:r>
          </w:p>
        </w:tc>
      </w:tr>
      <w:tr w:rsidR="2EB85749" w14:paraId="2A558B10"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8F98530" w14:textId="45460201" w:rsidR="2EB85749" w:rsidRDefault="2EB85749" w:rsidP="2EB85749">
            <w:pPr>
              <w:tabs>
                <w:tab w:val="left" w:pos="720"/>
                <w:tab w:val="left" w:pos="1440"/>
                <w:tab w:val="left" w:pos="2160"/>
                <w:tab w:val="left" w:pos="2880"/>
              </w:tabs>
              <w:jc w:val="both"/>
            </w:pPr>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CCAA626" w14:textId="6B45E465" w:rsidR="2EB85749" w:rsidRDefault="2EB85749" w:rsidP="2EB85749">
            <w:pPr>
              <w:tabs>
                <w:tab w:val="left" w:pos="720"/>
                <w:tab w:val="left" w:pos="1440"/>
                <w:tab w:val="left" w:pos="2160"/>
                <w:tab w:val="left" w:pos="2880"/>
              </w:tabs>
              <w:jc w:val="both"/>
            </w:pPr>
            <w:r w:rsidRPr="2EB85749">
              <w:rPr>
                <w:rFonts w:eastAsia="Arial" w:cs="Arial"/>
                <w:b/>
                <w:bCs/>
                <w:szCs w:val="22"/>
              </w:rPr>
              <w:t>24/02/2021</w:t>
            </w:r>
          </w:p>
        </w:tc>
      </w:tr>
      <w:tr w:rsidR="2EB85749" w14:paraId="52E9ED47"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6BDD69D" w14:textId="5201CEF0" w:rsidR="2EB85749" w:rsidRDefault="2EB85749" w:rsidP="2EB85749">
            <w:pPr>
              <w:tabs>
                <w:tab w:val="left" w:pos="720"/>
                <w:tab w:val="left" w:pos="1440"/>
                <w:tab w:val="left" w:pos="2160"/>
                <w:tab w:val="left" w:pos="2880"/>
              </w:tabs>
              <w:jc w:val="both"/>
            </w:pPr>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43A31B1" w14:textId="3F9B8FEA" w:rsidR="2EB85749" w:rsidRDefault="2EB85749" w:rsidP="2EB85749">
            <w:pPr>
              <w:tabs>
                <w:tab w:val="left" w:pos="720"/>
                <w:tab w:val="left" w:pos="1440"/>
                <w:tab w:val="left" w:pos="2160"/>
                <w:tab w:val="left" w:pos="2880"/>
              </w:tabs>
              <w:jc w:val="both"/>
            </w:pPr>
            <w:r w:rsidRPr="2EB85749">
              <w:rPr>
                <w:rFonts w:eastAsia="Arial" w:cs="Arial"/>
                <w:b/>
                <w:bCs/>
                <w:szCs w:val="22"/>
              </w:rPr>
              <w:t>6</w:t>
            </w:r>
          </w:p>
        </w:tc>
      </w:tr>
      <w:tr w:rsidR="2EB85749" w14:paraId="52D84A55"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1153B3E" w14:textId="64AA7925" w:rsidR="2EB85749" w:rsidRDefault="2EB85749" w:rsidP="2EB85749">
            <w:pPr>
              <w:tabs>
                <w:tab w:val="left" w:pos="720"/>
                <w:tab w:val="left" w:pos="1440"/>
                <w:tab w:val="left" w:pos="2160"/>
                <w:tab w:val="left" w:pos="2880"/>
              </w:tabs>
              <w:jc w:val="both"/>
            </w:pPr>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363902F" w14:textId="3FD6AA1C" w:rsidR="2EB85749" w:rsidRDefault="2EB85749" w:rsidP="2EB85749">
            <w:pPr>
              <w:tabs>
                <w:tab w:val="left" w:pos="720"/>
                <w:tab w:val="left" w:pos="1440"/>
                <w:tab w:val="left" w:pos="2160"/>
                <w:tab w:val="left" w:pos="2880"/>
              </w:tabs>
              <w:jc w:val="both"/>
            </w:pPr>
            <w:r w:rsidRPr="2EB85749">
              <w:rPr>
                <w:rFonts w:eastAsia="Arial" w:cs="Arial"/>
                <w:b/>
                <w:bCs/>
                <w:szCs w:val="22"/>
              </w:rPr>
              <w:t>20</w:t>
            </w:r>
          </w:p>
        </w:tc>
      </w:tr>
      <w:tr w:rsidR="2EB85749" w14:paraId="2C4C9C59"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E0557F2" w14:textId="1BC595F2" w:rsidR="2EB85749" w:rsidRDefault="2EB85749" w:rsidP="2EB85749">
            <w:pPr>
              <w:tabs>
                <w:tab w:val="left" w:pos="720"/>
                <w:tab w:val="left" w:pos="1440"/>
                <w:tab w:val="left" w:pos="2160"/>
                <w:tab w:val="left" w:pos="2880"/>
              </w:tabs>
              <w:jc w:val="both"/>
            </w:pPr>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502B043" w14:textId="0924A022" w:rsidR="2EB85749" w:rsidRDefault="2EB85749" w:rsidP="2EB85749">
            <w:pPr>
              <w:tabs>
                <w:tab w:val="left" w:pos="720"/>
                <w:tab w:val="left" w:pos="1440"/>
                <w:tab w:val="left" w:pos="2160"/>
                <w:tab w:val="left" w:pos="2880"/>
              </w:tabs>
              <w:jc w:val="both"/>
            </w:pPr>
            <w:r w:rsidRPr="2EB85749">
              <w:rPr>
                <w:rFonts w:eastAsia="Arial" w:cs="Arial"/>
                <w:b/>
                <w:bCs/>
                <w:szCs w:val="22"/>
              </w:rPr>
              <w:t>None</w:t>
            </w:r>
          </w:p>
        </w:tc>
      </w:tr>
    </w:tbl>
    <w:p w14:paraId="0DCD3E5F" w14:textId="3A267A67" w:rsidR="66561FB6" w:rsidRDefault="66561FB6" w:rsidP="2EB85749">
      <w:pPr>
        <w:jc w:val="both"/>
      </w:pPr>
      <w:r w:rsidRPr="2EB85749">
        <w:rPr>
          <w:rFonts w:eastAsia="Arial" w:cs="Arial"/>
          <w:szCs w:val="22"/>
        </w:rPr>
        <w:t xml:space="preserve"> </w:t>
      </w:r>
    </w:p>
    <w:p w14:paraId="751F9B33" w14:textId="184D37EC" w:rsidR="66561FB6" w:rsidRDefault="66561FB6" w:rsidP="2EB85749">
      <w:pPr>
        <w:jc w:val="both"/>
      </w:pPr>
      <w:r w:rsidRPr="1996D85F">
        <w:rPr>
          <w:rFonts w:eastAsia="Arial" w:cs="Arial"/>
          <w:b/>
          <w:bCs/>
          <w:szCs w:val="22"/>
        </w:rPr>
        <w:t xml:space="preserve"> AIM(S)</w:t>
      </w:r>
    </w:p>
    <w:p w14:paraId="48321701" w14:textId="39AA1303" w:rsidR="66561FB6" w:rsidRDefault="66561FB6" w:rsidP="2EB85749">
      <w:pPr>
        <w:jc w:val="both"/>
      </w:pPr>
      <w:r w:rsidRPr="2EB85749">
        <w:rPr>
          <w:rFonts w:eastAsia="Arial" w:cs="Arial"/>
          <w:b/>
          <w:bCs/>
          <w:szCs w:val="22"/>
        </w:rPr>
        <w:t xml:space="preserve"> </w:t>
      </w:r>
    </w:p>
    <w:p w14:paraId="12CDFE26" w14:textId="44593410" w:rsidR="66561FB6" w:rsidRDefault="66561FB6" w:rsidP="009E04C3">
      <w:pPr>
        <w:pStyle w:val="ListParagraph"/>
        <w:numPr>
          <w:ilvl w:val="0"/>
          <w:numId w:val="15"/>
        </w:numPr>
        <w:jc w:val="both"/>
        <w:rPr>
          <w:rFonts w:ascii="Arial" w:eastAsia="Arial" w:hAnsi="Arial" w:cs="Arial"/>
        </w:rPr>
      </w:pPr>
      <w:r w:rsidRPr="1996D85F">
        <w:rPr>
          <w:rFonts w:ascii="Arial" w:eastAsia="Arial" w:hAnsi="Arial" w:cs="Arial"/>
        </w:rPr>
        <w:t>To enable students to critically appraise the principles and practice of multi-agency working and person centred planning.</w:t>
      </w:r>
    </w:p>
    <w:p w14:paraId="4CBEA8EB" w14:textId="0CF4D900" w:rsidR="66561FB6" w:rsidRDefault="66561FB6" w:rsidP="009E04C3">
      <w:pPr>
        <w:pStyle w:val="ListParagraph"/>
        <w:numPr>
          <w:ilvl w:val="0"/>
          <w:numId w:val="15"/>
        </w:numPr>
        <w:jc w:val="both"/>
        <w:rPr>
          <w:rFonts w:ascii="Arial" w:eastAsia="Arial" w:hAnsi="Arial" w:cs="Arial"/>
        </w:rPr>
      </w:pPr>
      <w:r w:rsidRPr="1996D85F">
        <w:rPr>
          <w:rFonts w:ascii="Arial" w:eastAsia="Arial" w:hAnsi="Arial" w:cs="Arial"/>
        </w:rPr>
        <w:t>To develop a comprehensive knowledge and understanding of safeguarding practice from a multiagency perspective in the current policy context.</w:t>
      </w:r>
    </w:p>
    <w:p w14:paraId="5566B06D" w14:textId="06B5C2F2" w:rsidR="66561FB6" w:rsidRDefault="66561FB6" w:rsidP="2EB85749">
      <w:pPr>
        <w:jc w:val="both"/>
      </w:pPr>
      <w:r w:rsidRPr="24B5AECA">
        <w:rPr>
          <w:rFonts w:eastAsia="Arial" w:cs="Arial"/>
          <w:b/>
          <w:bCs/>
          <w:szCs w:val="22"/>
        </w:rPr>
        <w:t>LEARNING OUTCOMES</w:t>
      </w:r>
    </w:p>
    <w:p w14:paraId="17F39BB7" w14:textId="2E1BA707" w:rsidR="66561FB6" w:rsidRDefault="66561FB6" w:rsidP="2EB85749">
      <w:pPr>
        <w:jc w:val="both"/>
      </w:pPr>
      <w:r w:rsidRPr="2EB85749">
        <w:rPr>
          <w:rFonts w:eastAsia="Arial" w:cs="Arial"/>
          <w:szCs w:val="22"/>
        </w:rPr>
        <w:t xml:space="preserve"> </w:t>
      </w:r>
    </w:p>
    <w:p w14:paraId="4C0A869A" w14:textId="01DDBFCE" w:rsidR="66561FB6" w:rsidRDefault="66561FB6" w:rsidP="2EB85749">
      <w:pPr>
        <w:jc w:val="both"/>
      </w:pPr>
      <w:r w:rsidRPr="2EB85749">
        <w:rPr>
          <w:rFonts w:eastAsia="Arial" w:cs="Arial"/>
          <w:szCs w:val="22"/>
        </w:rPr>
        <w:t>Upon the successful completion of this module, the student should be able to:</w:t>
      </w:r>
    </w:p>
    <w:p w14:paraId="2F24F3AA" w14:textId="54D8434D" w:rsidR="66561FB6" w:rsidRDefault="66561FB6" w:rsidP="2EB85749">
      <w:pPr>
        <w:jc w:val="both"/>
      </w:pPr>
      <w:r w:rsidRPr="2EB85749">
        <w:rPr>
          <w:rFonts w:eastAsia="Arial" w:cs="Arial"/>
          <w:szCs w:val="22"/>
        </w:rPr>
        <w:t xml:space="preserve"> </w:t>
      </w:r>
    </w:p>
    <w:p w14:paraId="2E7105C5" w14:textId="18C34771" w:rsidR="66561FB6" w:rsidRDefault="66561FB6" w:rsidP="009E04C3">
      <w:pPr>
        <w:pStyle w:val="ListParagraph"/>
        <w:numPr>
          <w:ilvl w:val="0"/>
          <w:numId w:val="14"/>
        </w:numPr>
        <w:jc w:val="both"/>
        <w:rPr>
          <w:rFonts w:ascii="Arial" w:eastAsia="Arial" w:hAnsi="Arial" w:cs="Arial"/>
        </w:rPr>
      </w:pPr>
      <w:r w:rsidRPr="1996D85F">
        <w:rPr>
          <w:rFonts w:ascii="Arial" w:eastAsia="Arial" w:hAnsi="Arial" w:cs="Arial"/>
        </w:rPr>
        <w:t>Critically analyse the models, dynamics and application of multi-agency working and its relevance when with children and families.</w:t>
      </w:r>
    </w:p>
    <w:p w14:paraId="1EAF9B61" w14:textId="13FECEEE" w:rsidR="66561FB6" w:rsidRDefault="66561FB6" w:rsidP="009E04C3">
      <w:pPr>
        <w:pStyle w:val="ListParagraph"/>
        <w:numPr>
          <w:ilvl w:val="0"/>
          <w:numId w:val="14"/>
        </w:numPr>
        <w:jc w:val="both"/>
        <w:rPr>
          <w:rFonts w:ascii="Arial" w:eastAsia="Arial" w:hAnsi="Arial" w:cs="Arial"/>
        </w:rPr>
      </w:pPr>
      <w:r w:rsidRPr="1996D85F">
        <w:rPr>
          <w:rFonts w:ascii="Arial" w:eastAsia="Arial" w:hAnsi="Arial" w:cs="Arial"/>
        </w:rPr>
        <w:t>Critically discuss key values and frameworks for practice, including child-centred and person-centred planning to create inclusive and enabling environments.</w:t>
      </w:r>
    </w:p>
    <w:p w14:paraId="637741AD" w14:textId="21B51269" w:rsidR="66561FB6" w:rsidRDefault="66561FB6" w:rsidP="009E04C3">
      <w:pPr>
        <w:pStyle w:val="ListParagraph"/>
        <w:numPr>
          <w:ilvl w:val="0"/>
          <w:numId w:val="14"/>
        </w:numPr>
        <w:jc w:val="both"/>
        <w:rPr>
          <w:rFonts w:ascii="Arial" w:eastAsia="Arial" w:hAnsi="Arial" w:cs="Arial"/>
          <w:color w:val="111111"/>
        </w:rPr>
      </w:pPr>
      <w:r w:rsidRPr="1996D85F">
        <w:rPr>
          <w:rFonts w:ascii="Arial" w:eastAsia="Arial" w:hAnsi="Arial" w:cs="Arial"/>
          <w:color w:val="111111"/>
        </w:rPr>
        <w:t>Evaluate current multidisciplinary policy and practice with regard safeguarding children and vulnerable adults.</w:t>
      </w:r>
    </w:p>
    <w:p w14:paraId="24946C21" w14:textId="03EBDAA7" w:rsidR="66561FB6" w:rsidRDefault="66561FB6" w:rsidP="1996D85F">
      <w:pPr>
        <w:jc w:val="both"/>
        <w:rPr>
          <w:rFonts w:eastAsia="Arial" w:cs="Arial"/>
          <w:szCs w:val="22"/>
        </w:rPr>
      </w:pPr>
      <w:r w:rsidRPr="1996D85F">
        <w:rPr>
          <w:rFonts w:eastAsia="Arial" w:cs="Arial"/>
          <w:szCs w:val="22"/>
        </w:rPr>
        <w:t xml:space="preserve"> </w:t>
      </w:r>
      <w:r w:rsidRPr="1996D85F">
        <w:rPr>
          <w:rFonts w:eastAsia="Arial" w:cs="Arial"/>
          <w:b/>
          <w:bCs/>
          <w:szCs w:val="22"/>
        </w:rPr>
        <w:t>INDICATIVE CONTENT</w:t>
      </w:r>
    </w:p>
    <w:p w14:paraId="2BA43F8F" w14:textId="5B2B8526" w:rsidR="66561FB6" w:rsidRDefault="66561FB6" w:rsidP="2EB85749">
      <w:pPr>
        <w:tabs>
          <w:tab w:val="left" w:pos="720"/>
          <w:tab w:val="left" w:pos="1440"/>
          <w:tab w:val="left" w:pos="2160"/>
          <w:tab w:val="left" w:pos="2880"/>
        </w:tabs>
        <w:jc w:val="both"/>
      </w:pPr>
      <w:r w:rsidRPr="2EB85749">
        <w:rPr>
          <w:rFonts w:eastAsia="Arial" w:cs="Arial"/>
          <w:b/>
          <w:bCs/>
          <w:szCs w:val="22"/>
        </w:rPr>
        <w:t xml:space="preserve"> </w:t>
      </w:r>
    </w:p>
    <w:p w14:paraId="60E66945" w14:textId="35BB16DE" w:rsidR="66561FB6" w:rsidRDefault="66561FB6" w:rsidP="009E04C3">
      <w:pPr>
        <w:pStyle w:val="ListParagraph"/>
        <w:numPr>
          <w:ilvl w:val="0"/>
          <w:numId w:val="13"/>
        </w:numPr>
        <w:jc w:val="both"/>
        <w:rPr>
          <w:rFonts w:ascii="Arial" w:eastAsia="Arial" w:hAnsi="Arial" w:cs="Arial"/>
        </w:rPr>
      </w:pPr>
      <w:r w:rsidRPr="1996D85F">
        <w:rPr>
          <w:rFonts w:ascii="Arial" w:eastAsia="Arial" w:hAnsi="Arial" w:cs="Arial"/>
        </w:rPr>
        <w:t xml:space="preserve">An in-depth study of the current and evolving legislative and policy framework within Wales and the UK that guides practice across the sectors. </w:t>
      </w:r>
    </w:p>
    <w:p w14:paraId="68995C27" w14:textId="0125D06D" w:rsidR="66561FB6" w:rsidRDefault="66561FB6" w:rsidP="009E04C3">
      <w:pPr>
        <w:pStyle w:val="ListParagraph"/>
        <w:numPr>
          <w:ilvl w:val="0"/>
          <w:numId w:val="13"/>
        </w:numPr>
        <w:jc w:val="both"/>
        <w:rPr>
          <w:rFonts w:ascii="Arial" w:eastAsia="Arial" w:hAnsi="Arial" w:cs="Arial"/>
        </w:rPr>
      </w:pPr>
      <w:r w:rsidRPr="1996D85F">
        <w:rPr>
          <w:rFonts w:ascii="Arial" w:eastAsia="Arial" w:hAnsi="Arial" w:cs="Arial"/>
        </w:rPr>
        <w:t xml:space="preserve">An overview of the anti-oppressive perspectives and person-centred planning. </w:t>
      </w:r>
    </w:p>
    <w:p w14:paraId="4D8500C9" w14:textId="09F99145" w:rsidR="66561FB6" w:rsidRDefault="66561FB6" w:rsidP="009E04C3">
      <w:pPr>
        <w:pStyle w:val="ListParagraph"/>
        <w:numPr>
          <w:ilvl w:val="0"/>
          <w:numId w:val="13"/>
        </w:numPr>
        <w:jc w:val="both"/>
        <w:rPr>
          <w:rFonts w:ascii="Arial" w:eastAsia="Arial" w:hAnsi="Arial" w:cs="Arial"/>
        </w:rPr>
      </w:pPr>
      <w:r w:rsidRPr="1996D85F">
        <w:rPr>
          <w:rFonts w:ascii="Arial" w:eastAsia="Arial" w:hAnsi="Arial" w:cs="Arial"/>
        </w:rPr>
        <w:t>An exploration of the agencies, and the skills of the disciplines which contribute to the empowerment of individuals.</w:t>
      </w:r>
    </w:p>
    <w:p w14:paraId="099C352C" w14:textId="6FD2A2E1" w:rsidR="66561FB6" w:rsidRDefault="66561FB6" w:rsidP="009E04C3">
      <w:pPr>
        <w:pStyle w:val="ListParagraph"/>
        <w:numPr>
          <w:ilvl w:val="0"/>
          <w:numId w:val="13"/>
        </w:numPr>
        <w:jc w:val="both"/>
        <w:rPr>
          <w:rFonts w:ascii="Arial" w:eastAsia="Arial" w:hAnsi="Arial" w:cs="Arial"/>
        </w:rPr>
      </w:pPr>
      <w:r w:rsidRPr="1996D85F">
        <w:rPr>
          <w:rFonts w:ascii="Arial" w:eastAsia="Arial" w:hAnsi="Arial" w:cs="Arial"/>
        </w:rPr>
        <w:t>An in-depth examination of the principles and practice of child-centred and person-centred planning and how this relates to issue of empowerment.</w:t>
      </w:r>
    </w:p>
    <w:p w14:paraId="276A0DCD" w14:textId="7432DA56" w:rsidR="66561FB6" w:rsidRDefault="66561FB6" w:rsidP="009E04C3">
      <w:pPr>
        <w:pStyle w:val="ListParagraph"/>
        <w:numPr>
          <w:ilvl w:val="0"/>
          <w:numId w:val="13"/>
        </w:numPr>
        <w:jc w:val="both"/>
        <w:rPr>
          <w:rFonts w:ascii="Arial" w:eastAsia="Arial" w:hAnsi="Arial" w:cs="Arial"/>
        </w:rPr>
      </w:pPr>
      <w:r w:rsidRPr="1996D85F">
        <w:rPr>
          <w:rFonts w:ascii="Arial" w:eastAsia="Arial" w:hAnsi="Arial" w:cs="Arial"/>
        </w:rPr>
        <w:t>A review of the principles of partnership working with the identification of elements of good practice and recognition of the potential organisational and strategic barriers to collaboration.</w:t>
      </w:r>
    </w:p>
    <w:p w14:paraId="6C1A786E" w14:textId="2241D765" w:rsidR="66561FB6" w:rsidRDefault="66561FB6" w:rsidP="009E04C3">
      <w:pPr>
        <w:pStyle w:val="ListParagraph"/>
        <w:numPr>
          <w:ilvl w:val="0"/>
          <w:numId w:val="13"/>
        </w:numPr>
        <w:jc w:val="both"/>
        <w:rPr>
          <w:rFonts w:ascii="Arial" w:eastAsia="Arial" w:hAnsi="Arial" w:cs="Arial"/>
        </w:rPr>
      </w:pPr>
      <w:r w:rsidRPr="1996D85F">
        <w:rPr>
          <w:rFonts w:ascii="Arial" w:eastAsia="Arial" w:hAnsi="Arial" w:cs="Arial"/>
        </w:rPr>
        <w:t>An examination of issues in Wales, the UK and beyond that have led to the development of child/person-centred planning in a variety of contexts relevant to children and young people and their families.</w:t>
      </w:r>
    </w:p>
    <w:p w14:paraId="15F4FDA9" w14:textId="2F7D1F8D" w:rsidR="66561FB6" w:rsidRDefault="66561FB6" w:rsidP="009E04C3">
      <w:pPr>
        <w:pStyle w:val="ListParagraph"/>
        <w:numPr>
          <w:ilvl w:val="0"/>
          <w:numId w:val="13"/>
        </w:numPr>
        <w:jc w:val="both"/>
        <w:rPr>
          <w:rFonts w:ascii="Arial" w:eastAsia="Arial" w:hAnsi="Arial" w:cs="Arial"/>
        </w:rPr>
      </w:pPr>
      <w:r w:rsidRPr="1996D85F">
        <w:rPr>
          <w:rFonts w:ascii="Arial" w:eastAsia="Arial" w:hAnsi="Arial" w:cs="Arial"/>
        </w:rPr>
        <w:t>A reflection of the historical and philosophical context and evolution of child protection issues and responses.</w:t>
      </w:r>
    </w:p>
    <w:p w14:paraId="15A47655" w14:textId="51F81536" w:rsidR="66561FB6" w:rsidRDefault="66561FB6" w:rsidP="009E04C3">
      <w:pPr>
        <w:pStyle w:val="ListParagraph"/>
        <w:numPr>
          <w:ilvl w:val="0"/>
          <w:numId w:val="13"/>
        </w:numPr>
        <w:jc w:val="both"/>
        <w:rPr>
          <w:rFonts w:ascii="Arial" w:eastAsia="Arial" w:hAnsi="Arial" w:cs="Arial"/>
        </w:rPr>
      </w:pPr>
      <w:r w:rsidRPr="1996D85F">
        <w:rPr>
          <w:rFonts w:ascii="Arial" w:eastAsia="Arial" w:hAnsi="Arial" w:cs="Arial"/>
        </w:rPr>
        <w:t>An evaluation of the physical, psychological and emotional needs of children and analyse the implications of abuse for child development, together with the longer term consequences of abuse.</w:t>
      </w:r>
    </w:p>
    <w:p w14:paraId="0E9E542C" w14:textId="721F4896" w:rsidR="66561FB6" w:rsidRDefault="66561FB6" w:rsidP="009E04C3">
      <w:pPr>
        <w:pStyle w:val="ListParagraph"/>
        <w:numPr>
          <w:ilvl w:val="0"/>
          <w:numId w:val="13"/>
        </w:numPr>
        <w:jc w:val="both"/>
        <w:rPr>
          <w:rFonts w:ascii="Arial" w:eastAsia="Arial" w:hAnsi="Arial" w:cs="Arial"/>
        </w:rPr>
      </w:pPr>
      <w:r w:rsidRPr="24B5AECA">
        <w:rPr>
          <w:rFonts w:ascii="Arial" w:eastAsia="Arial" w:hAnsi="Arial" w:cs="Arial"/>
        </w:rPr>
        <w:t>A detailed overview of safeguarding practice from a multiagency perspective in the current policy context</w:t>
      </w:r>
    </w:p>
    <w:p w14:paraId="58E297DE" w14:textId="378B10FC" w:rsidR="66561FB6" w:rsidRDefault="66561FB6" w:rsidP="24B5AECA">
      <w:pPr>
        <w:jc w:val="both"/>
        <w:rPr>
          <w:b/>
          <w:bCs/>
          <w:szCs w:val="22"/>
        </w:rPr>
      </w:pPr>
      <w:r w:rsidRPr="24B5AECA">
        <w:rPr>
          <w:rFonts w:eastAsia="Arial" w:cs="Arial"/>
          <w:b/>
          <w:bCs/>
          <w:szCs w:val="22"/>
        </w:rPr>
        <w:lastRenderedPageBreak/>
        <w:t>Study Time Allocation</w:t>
      </w:r>
    </w:p>
    <w:p w14:paraId="0C524959" w14:textId="08D76806" w:rsidR="66561FB6" w:rsidRDefault="66561FB6" w:rsidP="2EB85749">
      <w:pPr>
        <w:jc w:val="both"/>
      </w:pPr>
      <w:r w:rsidRPr="2EB85749">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0031C64A"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08D79ED" w14:textId="2AA47690"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18A51B4" w14:textId="383BDB76"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006256C" w14:textId="6A509691" w:rsidR="2EB85749" w:rsidRDefault="2EB85749" w:rsidP="2EB85749">
            <w:pPr>
              <w:jc w:val="center"/>
            </w:pPr>
            <w:r w:rsidRPr="2EB85749">
              <w:rPr>
                <w:rFonts w:eastAsia="Arial" w:cs="Arial"/>
                <w:b/>
                <w:bCs/>
                <w:szCs w:val="22"/>
              </w:rPr>
              <w:t>Percentage</w:t>
            </w:r>
          </w:p>
        </w:tc>
      </w:tr>
      <w:tr w:rsidR="2EB85749" w14:paraId="00047512"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FF1701B" w14:textId="40CD899B"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BAFB6D1" w14:textId="1EB0F7C1" w:rsidR="2EB85749" w:rsidRDefault="2EB85749" w:rsidP="2EB85749">
            <w:pPr>
              <w:jc w:val="center"/>
            </w:pPr>
            <w:r w:rsidRPr="2EB85749">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15C1025" w14:textId="4492E5FA" w:rsidR="2EB85749" w:rsidRDefault="2EB85749" w:rsidP="2EB85749">
            <w:pPr>
              <w:jc w:val="center"/>
            </w:pPr>
            <w:r w:rsidRPr="2EB85749">
              <w:rPr>
                <w:rFonts w:eastAsia="Arial" w:cs="Arial"/>
                <w:szCs w:val="22"/>
              </w:rPr>
              <w:t>15%</w:t>
            </w:r>
          </w:p>
        </w:tc>
      </w:tr>
      <w:tr w:rsidR="2EB85749" w14:paraId="29945653"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3695EFD" w14:textId="23FF1F8A"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D811A3B" w14:textId="148BEB50" w:rsidR="2EB85749" w:rsidRDefault="2EB85749" w:rsidP="2EB85749">
            <w:pPr>
              <w:jc w:val="center"/>
            </w:pPr>
            <w:r w:rsidRPr="2EB85749">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21CE9BF" w14:textId="05F5A905" w:rsidR="2EB85749" w:rsidRDefault="2EB85749" w:rsidP="2EB85749">
            <w:pPr>
              <w:jc w:val="center"/>
            </w:pPr>
            <w:r w:rsidRPr="2EB85749">
              <w:rPr>
                <w:rFonts w:eastAsia="Arial" w:cs="Arial"/>
                <w:szCs w:val="22"/>
              </w:rPr>
              <w:t>85%</w:t>
            </w:r>
          </w:p>
        </w:tc>
      </w:tr>
      <w:tr w:rsidR="2EB85749" w14:paraId="0C7B674C"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0A5A73D" w14:textId="35A16281"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8A69AE7" w14:textId="09866BAD"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7ABAA95" w14:textId="41CDEDBD" w:rsidR="2EB85749" w:rsidRDefault="2EB85749" w:rsidP="2EB85749">
            <w:pPr>
              <w:jc w:val="center"/>
            </w:pPr>
            <w:r w:rsidRPr="2EB85749">
              <w:rPr>
                <w:rFonts w:eastAsia="Arial" w:cs="Arial"/>
                <w:szCs w:val="22"/>
              </w:rPr>
              <w:t xml:space="preserve"> </w:t>
            </w:r>
          </w:p>
        </w:tc>
      </w:tr>
      <w:tr w:rsidR="2EB85749" w14:paraId="494AC1D9"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BBC8258" w14:textId="03F8BBE7"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751BFD0" w14:textId="359E10A8" w:rsidR="2EB85749" w:rsidRDefault="2EB85749" w:rsidP="2EB85749">
            <w:pPr>
              <w:jc w:val="center"/>
            </w:pPr>
            <w:r w:rsidRPr="2EB85749">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63DF832" w14:textId="5D0F2FAF" w:rsidR="2EB85749" w:rsidRDefault="2EB85749" w:rsidP="2EB85749">
            <w:pPr>
              <w:jc w:val="center"/>
            </w:pPr>
            <w:r w:rsidRPr="2EB85749">
              <w:rPr>
                <w:rFonts w:eastAsia="Arial" w:cs="Arial"/>
                <w:b/>
                <w:bCs/>
                <w:szCs w:val="22"/>
              </w:rPr>
              <w:t>100%</w:t>
            </w:r>
          </w:p>
        </w:tc>
      </w:tr>
    </w:tbl>
    <w:p w14:paraId="63B24A47" w14:textId="085FF1F1" w:rsidR="66561FB6" w:rsidRDefault="66561FB6" w:rsidP="2EB85749">
      <w:pPr>
        <w:tabs>
          <w:tab w:val="left" w:pos="720"/>
          <w:tab w:val="left" w:pos="1440"/>
          <w:tab w:val="left" w:pos="2160"/>
          <w:tab w:val="left" w:pos="2880"/>
        </w:tabs>
        <w:jc w:val="both"/>
      </w:pPr>
      <w:r w:rsidRPr="2EB85749">
        <w:rPr>
          <w:rFonts w:eastAsia="Arial" w:cs="Arial"/>
          <w:b/>
          <w:bCs/>
          <w:szCs w:val="22"/>
        </w:rPr>
        <w:t xml:space="preserve"> </w:t>
      </w:r>
    </w:p>
    <w:p w14:paraId="3E3ED6E3" w14:textId="0E7BE17A" w:rsidR="66561FB6" w:rsidRDefault="66561FB6" w:rsidP="2EB85749">
      <w:pPr>
        <w:tabs>
          <w:tab w:val="left" w:pos="720"/>
          <w:tab w:val="left" w:pos="1440"/>
          <w:tab w:val="left" w:pos="2160"/>
          <w:tab w:val="left" w:pos="2880"/>
        </w:tabs>
        <w:jc w:val="both"/>
      </w:pPr>
      <w:r w:rsidRPr="2EB85749">
        <w:rPr>
          <w:rFonts w:eastAsia="Arial" w:cs="Arial"/>
          <w:b/>
          <w:bCs/>
          <w:szCs w:val="22"/>
        </w:rPr>
        <w:t>ASSESSMENT</w:t>
      </w:r>
    </w:p>
    <w:p w14:paraId="09B971E2" w14:textId="79F21E82" w:rsidR="66561FB6" w:rsidRDefault="66561FB6" w:rsidP="2EB85749">
      <w:pPr>
        <w:tabs>
          <w:tab w:val="left" w:pos="720"/>
          <w:tab w:val="left" w:pos="1440"/>
          <w:tab w:val="left" w:pos="2160"/>
          <w:tab w:val="left" w:pos="2880"/>
        </w:tabs>
        <w:ind w:left="3600" w:hanging="3600"/>
        <w:jc w:val="both"/>
      </w:pPr>
      <w:r w:rsidRPr="2EB85749">
        <w:rPr>
          <w:rFonts w:eastAsia="Arial" w:cs="Arial"/>
          <w:b/>
          <w:bCs/>
          <w:szCs w:val="22"/>
        </w:rPr>
        <w:t xml:space="preserve"> </w:t>
      </w:r>
    </w:p>
    <w:p w14:paraId="7B04B30C" w14:textId="7057511D" w:rsidR="66561FB6" w:rsidRDefault="66561FB6" w:rsidP="2EB85749">
      <w:pPr>
        <w:jc w:val="both"/>
      </w:pPr>
      <w:r w:rsidRPr="2EB85749">
        <w:rPr>
          <w:rFonts w:eastAsia="Arial" w:cs="Arial"/>
          <w:b/>
          <w:bCs/>
          <w:szCs w:val="22"/>
        </w:rPr>
        <w:t>Assessment Component 1</w:t>
      </w:r>
    </w:p>
    <w:tbl>
      <w:tblPr>
        <w:tblW w:w="0" w:type="auto"/>
        <w:tblLayout w:type="fixed"/>
        <w:tblLook w:val="04A0" w:firstRow="1" w:lastRow="0" w:firstColumn="1" w:lastColumn="0" w:noHBand="0" w:noVBand="1"/>
      </w:tblPr>
      <w:tblGrid>
        <w:gridCol w:w="509"/>
        <w:gridCol w:w="2256"/>
        <w:gridCol w:w="495"/>
        <w:gridCol w:w="2270"/>
        <w:gridCol w:w="495"/>
        <w:gridCol w:w="2270"/>
      </w:tblGrid>
      <w:tr w:rsidR="2EB85749" w14:paraId="48DF2579" w14:textId="77777777" w:rsidTr="2EB85749">
        <w:trPr>
          <w:trHeight w:val="300"/>
        </w:trPr>
        <w:tc>
          <w:tcPr>
            <w:tcW w:w="509" w:type="dxa"/>
            <w:tcMar>
              <w:left w:w="108" w:type="dxa"/>
              <w:right w:w="108" w:type="dxa"/>
            </w:tcMar>
          </w:tcPr>
          <w:p w14:paraId="2BDC4CAA" w14:textId="01DD7E49" w:rsidR="2EB85749" w:rsidRDefault="2EB85749" w:rsidP="2EB85749">
            <w:pPr>
              <w:jc w:val="both"/>
            </w:pPr>
            <w:r w:rsidRPr="2EB85749">
              <w:rPr>
                <w:rFonts w:eastAsia="Arial" w:cs="Arial"/>
                <w:szCs w:val="22"/>
              </w:rPr>
              <w:t>☐</w:t>
            </w:r>
          </w:p>
        </w:tc>
        <w:tc>
          <w:tcPr>
            <w:tcW w:w="2256" w:type="dxa"/>
            <w:tcMar>
              <w:left w:w="108" w:type="dxa"/>
              <w:right w:w="108" w:type="dxa"/>
            </w:tcMar>
          </w:tcPr>
          <w:p w14:paraId="4AB085A4" w14:textId="2D66E811"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67BF3EF8" w14:textId="7372623F" w:rsidR="2EB85749" w:rsidRDefault="2EB85749" w:rsidP="2EB85749">
            <w:pPr>
              <w:jc w:val="both"/>
            </w:pPr>
            <w:r w:rsidRPr="2EB85749">
              <w:rPr>
                <w:rFonts w:eastAsia="Arial" w:cs="Arial"/>
                <w:szCs w:val="22"/>
              </w:rPr>
              <w:t>☒</w:t>
            </w:r>
          </w:p>
        </w:tc>
        <w:tc>
          <w:tcPr>
            <w:tcW w:w="2270" w:type="dxa"/>
            <w:tcMar>
              <w:left w:w="108" w:type="dxa"/>
              <w:right w:w="108" w:type="dxa"/>
            </w:tcMar>
          </w:tcPr>
          <w:p w14:paraId="3543EBEC" w14:textId="12FF1283"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375CAB76" w14:textId="32F82457" w:rsidR="2EB85749" w:rsidRDefault="2EB85749" w:rsidP="2EB85749">
            <w:pPr>
              <w:jc w:val="both"/>
            </w:pPr>
            <w:r w:rsidRPr="2EB85749">
              <w:rPr>
                <w:rFonts w:eastAsia="Arial" w:cs="Arial"/>
                <w:szCs w:val="22"/>
              </w:rPr>
              <w:t>☐</w:t>
            </w:r>
          </w:p>
        </w:tc>
        <w:tc>
          <w:tcPr>
            <w:tcW w:w="2270" w:type="dxa"/>
            <w:tcMar>
              <w:left w:w="108" w:type="dxa"/>
              <w:right w:w="108" w:type="dxa"/>
            </w:tcMar>
          </w:tcPr>
          <w:p w14:paraId="61EE402A" w14:textId="457FFD36" w:rsidR="2EB85749" w:rsidRDefault="2EB85749" w:rsidP="2EB85749">
            <w:pPr>
              <w:jc w:val="both"/>
            </w:pPr>
            <w:r w:rsidRPr="2EB85749">
              <w:rPr>
                <w:rFonts w:eastAsia="Arial" w:cs="Arial"/>
                <w:b/>
                <w:bCs/>
                <w:szCs w:val="22"/>
              </w:rPr>
              <w:t>Practical</w:t>
            </w:r>
          </w:p>
        </w:tc>
      </w:tr>
    </w:tbl>
    <w:p w14:paraId="5A8E3450" w14:textId="43816C60" w:rsidR="66561FB6" w:rsidRDefault="66561FB6"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6F25F6D2"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2D87299" w14:textId="3DEC56F6"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45871B4" w14:textId="58FE1837"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DB5D76B" w14:textId="5C8DEB3E" w:rsidR="2EB85749" w:rsidRDefault="2EB85749" w:rsidP="2EB85749">
            <w:pPr>
              <w:jc w:val="both"/>
            </w:pPr>
            <w:r w:rsidRPr="2EB85749">
              <w:rPr>
                <w:rFonts w:eastAsia="Arial" w:cs="Arial"/>
                <w:b/>
                <w:bCs/>
                <w:szCs w:val="22"/>
              </w:rPr>
              <w:t>Weighting</w:t>
            </w:r>
          </w:p>
        </w:tc>
      </w:tr>
      <w:tr w:rsidR="2EB85749" w14:paraId="64BBA490"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034AF72" w14:textId="69CA6696" w:rsidR="2EB85749" w:rsidRDefault="2EB85749" w:rsidP="2EB85749">
            <w:pPr>
              <w:jc w:val="center"/>
            </w:pPr>
            <w:r w:rsidRPr="2EB85749">
              <w:rPr>
                <w:rFonts w:eastAsia="Arial" w:cs="Arial"/>
                <w:szCs w:val="22"/>
              </w:rPr>
              <w:t>Report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4B168BA" w14:textId="57262AE3" w:rsidR="2EB85749" w:rsidRDefault="2EB85749" w:rsidP="2EB85749">
            <w:pPr>
              <w:jc w:val="both"/>
            </w:pPr>
            <w:r w:rsidRPr="2EB85749">
              <w:rPr>
                <w:rFonts w:eastAsia="Arial" w:cs="Arial"/>
                <w:szCs w:val="22"/>
              </w:rPr>
              <w:t>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D8C277A" w14:textId="0CA55F94" w:rsidR="2EB85749" w:rsidRDefault="2EB85749" w:rsidP="2EB85749">
            <w:pPr>
              <w:jc w:val="both"/>
            </w:pPr>
            <w:r w:rsidRPr="2EB85749">
              <w:rPr>
                <w:rFonts w:eastAsia="Arial" w:cs="Arial"/>
                <w:szCs w:val="22"/>
              </w:rPr>
              <w:t>100%</w:t>
            </w:r>
          </w:p>
        </w:tc>
      </w:tr>
    </w:tbl>
    <w:p w14:paraId="62B7D1C4" w14:textId="4D508142" w:rsidR="66561FB6" w:rsidRDefault="66561FB6" w:rsidP="2EB85749">
      <w:pPr>
        <w:tabs>
          <w:tab w:val="left" w:pos="720"/>
          <w:tab w:val="left" w:pos="1440"/>
          <w:tab w:val="left" w:pos="2160"/>
          <w:tab w:val="left" w:pos="2880"/>
        </w:tabs>
        <w:jc w:val="both"/>
      </w:pPr>
      <w:r w:rsidRPr="2EB85749">
        <w:rPr>
          <w:rFonts w:eastAsia="Arial" w:cs="Arial"/>
          <w:b/>
          <w:bCs/>
          <w:szCs w:val="22"/>
        </w:rPr>
        <w:t xml:space="preserve"> </w:t>
      </w:r>
    </w:p>
    <w:p w14:paraId="03E3DE52" w14:textId="213ADC16" w:rsidR="66561FB6" w:rsidRDefault="66561FB6" w:rsidP="2EB85749">
      <w:pPr>
        <w:tabs>
          <w:tab w:val="left" w:pos="720"/>
          <w:tab w:val="left" w:pos="1440"/>
          <w:tab w:val="left" w:pos="2160"/>
          <w:tab w:val="left" w:pos="2880"/>
        </w:tabs>
        <w:jc w:val="both"/>
      </w:pPr>
      <w:r w:rsidRPr="2EB85749">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2EB85749" w14:paraId="47CCD31C"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25AF630" w14:textId="5BD49E54"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087CD3" w14:textId="2E461AEF" w:rsidR="2EB85749" w:rsidRDefault="2EB85749" w:rsidP="2EB85749">
            <w:pPr>
              <w:jc w:val="center"/>
            </w:pPr>
            <w:r w:rsidRPr="2EB85749">
              <w:rPr>
                <w:rFonts w:eastAsia="Arial" w:cs="Arial"/>
                <w:b/>
                <w:bCs/>
                <w:szCs w:val="22"/>
              </w:rPr>
              <w:t>Percentage</w:t>
            </w:r>
          </w:p>
        </w:tc>
      </w:tr>
      <w:tr w:rsidR="2EB85749" w14:paraId="0C056FD6"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8693248" w14:textId="48821EC7"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7BBD02F" w14:textId="1E6FBFCD" w:rsidR="2EB85749" w:rsidRDefault="2EB85749" w:rsidP="2EB85749">
            <w:pPr>
              <w:jc w:val="center"/>
            </w:pPr>
            <w:r w:rsidRPr="2EB85749">
              <w:rPr>
                <w:rFonts w:eastAsia="Arial" w:cs="Arial"/>
                <w:szCs w:val="22"/>
              </w:rPr>
              <w:t xml:space="preserve"> </w:t>
            </w:r>
          </w:p>
        </w:tc>
      </w:tr>
      <w:tr w:rsidR="2EB85749" w14:paraId="64752E5F"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E8F3341" w14:textId="03566399"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6A85221" w14:textId="2AC63CAA" w:rsidR="2EB85749" w:rsidRDefault="2EB85749" w:rsidP="2EB85749">
            <w:pPr>
              <w:jc w:val="center"/>
            </w:pPr>
            <w:r w:rsidRPr="2EB85749">
              <w:rPr>
                <w:rFonts w:eastAsia="Arial" w:cs="Arial"/>
                <w:szCs w:val="22"/>
              </w:rPr>
              <w:t>100%</w:t>
            </w:r>
          </w:p>
        </w:tc>
      </w:tr>
      <w:tr w:rsidR="2EB85749" w14:paraId="4C883E4A"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50729AE" w14:textId="15704ECA"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1BD3FCD" w14:textId="62D751C0" w:rsidR="2EB85749" w:rsidRDefault="2EB85749" w:rsidP="2EB85749">
            <w:pPr>
              <w:jc w:val="center"/>
            </w:pPr>
            <w:r w:rsidRPr="2EB85749">
              <w:rPr>
                <w:rFonts w:eastAsia="Arial" w:cs="Arial"/>
                <w:szCs w:val="22"/>
              </w:rPr>
              <w:t xml:space="preserve"> </w:t>
            </w:r>
          </w:p>
        </w:tc>
      </w:tr>
      <w:tr w:rsidR="2EB85749" w14:paraId="5D6241EB"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F585390" w14:textId="74E7785B"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3C7A2AE" w14:textId="5FB1C005" w:rsidR="2EB85749" w:rsidRDefault="2EB85749" w:rsidP="2EB85749">
            <w:pPr>
              <w:jc w:val="center"/>
            </w:pPr>
            <w:r w:rsidRPr="2EB85749">
              <w:rPr>
                <w:rFonts w:eastAsia="Arial" w:cs="Arial"/>
                <w:b/>
                <w:bCs/>
                <w:szCs w:val="22"/>
              </w:rPr>
              <w:t>100%</w:t>
            </w:r>
          </w:p>
        </w:tc>
      </w:tr>
    </w:tbl>
    <w:p w14:paraId="4CE47B26" w14:textId="539F8ECC" w:rsidR="66561FB6" w:rsidRDefault="66561FB6" w:rsidP="2EB85749">
      <w:pPr>
        <w:jc w:val="both"/>
      </w:pPr>
      <w:r w:rsidRPr="2EB85749">
        <w:rPr>
          <w:rFonts w:eastAsia="Arial" w:cs="Arial"/>
          <w:szCs w:val="22"/>
        </w:rPr>
        <w:t xml:space="preserve"> </w:t>
      </w:r>
    </w:p>
    <w:p w14:paraId="7F0196F9" w14:textId="6B0384F9" w:rsidR="66561FB6" w:rsidRDefault="66561FB6" w:rsidP="2EB85749">
      <w:pPr>
        <w:jc w:val="both"/>
      </w:pPr>
      <w:r w:rsidRPr="2EB85749">
        <w:rPr>
          <w:rFonts w:eastAsia="Arial" w:cs="Arial"/>
          <w:b/>
          <w:bCs/>
          <w:szCs w:val="22"/>
        </w:rPr>
        <w:t>INDICATIVE READING LIST</w:t>
      </w:r>
    </w:p>
    <w:p w14:paraId="671E8CBE" w14:textId="3056EB25" w:rsidR="66561FB6" w:rsidRDefault="66561FB6"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1686"/>
        <w:gridCol w:w="5114"/>
        <w:gridCol w:w="1494"/>
      </w:tblGrid>
      <w:tr w:rsidR="2EB85749" w14:paraId="5F4AA1FB"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DE4140B" w14:textId="3677CD68" w:rsidR="2EB85749" w:rsidRDefault="2EB85749" w:rsidP="2EB85749">
            <w:pPr>
              <w:tabs>
                <w:tab w:val="left" w:pos="1440"/>
              </w:tabs>
              <w:jc w:val="both"/>
            </w:pPr>
            <w:r w:rsidRPr="2EB85749">
              <w:rPr>
                <w:rFonts w:eastAsia="Arial" w:cs="Arial"/>
                <w:b/>
                <w:bCs/>
                <w:color w:val="000000" w:themeColor="text1"/>
                <w:szCs w:val="22"/>
              </w:rPr>
              <w:t>Module Code</w:t>
            </w:r>
          </w:p>
        </w:tc>
        <w:tc>
          <w:tcPr>
            <w:tcW w:w="6608"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94B2FB6" w14:textId="55AAE7EF" w:rsidR="2EB85749" w:rsidRDefault="2EB85749" w:rsidP="2EB85749">
            <w:pPr>
              <w:tabs>
                <w:tab w:val="left" w:pos="1440"/>
              </w:tabs>
              <w:jc w:val="both"/>
            </w:pPr>
            <w:r w:rsidRPr="2EB85749">
              <w:rPr>
                <w:rFonts w:eastAsia="Arial" w:cs="Arial"/>
                <w:b/>
                <w:bCs/>
                <w:szCs w:val="22"/>
              </w:rPr>
              <w:t>ECES6019</w:t>
            </w:r>
          </w:p>
        </w:tc>
      </w:tr>
      <w:tr w:rsidR="2EB85749" w14:paraId="6C58A606"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4708456" w14:textId="205CF8A1" w:rsidR="2EB85749" w:rsidRDefault="2EB85749" w:rsidP="2EB85749">
            <w:pPr>
              <w:tabs>
                <w:tab w:val="left" w:pos="1440"/>
              </w:tabs>
              <w:jc w:val="both"/>
            </w:pPr>
            <w:r w:rsidRPr="2EB85749">
              <w:rPr>
                <w:rFonts w:eastAsia="Arial" w:cs="Arial"/>
                <w:b/>
                <w:bCs/>
                <w:color w:val="000000" w:themeColor="text1"/>
                <w:szCs w:val="22"/>
              </w:rPr>
              <w:t>Module Title</w:t>
            </w:r>
          </w:p>
        </w:tc>
        <w:tc>
          <w:tcPr>
            <w:tcW w:w="6608"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C4FF8D3" w14:textId="3CD87CDE" w:rsidR="2EB85749" w:rsidRDefault="2EB85749" w:rsidP="2EB85749">
            <w:pPr>
              <w:tabs>
                <w:tab w:val="left" w:pos="1440"/>
              </w:tabs>
              <w:jc w:val="both"/>
            </w:pPr>
            <w:r w:rsidRPr="2EB85749">
              <w:rPr>
                <w:rFonts w:eastAsia="Arial" w:cs="Arial"/>
                <w:b/>
                <w:bCs/>
                <w:szCs w:val="22"/>
              </w:rPr>
              <w:t>Making a Difference Together</w:t>
            </w:r>
          </w:p>
        </w:tc>
      </w:tr>
      <w:tr w:rsidR="2EB85749" w14:paraId="28939837"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C2C82F1" w14:textId="6C3ECFDA" w:rsidR="2EB85749" w:rsidRDefault="2EB85749" w:rsidP="2EB85749">
            <w:pPr>
              <w:tabs>
                <w:tab w:val="left" w:pos="1440"/>
              </w:tabs>
              <w:jc w:val="both"/>
            </w:pPr>
            <w:r w:rsidRPr="2EB85749">
              <w:rPr>
                <w:rFonts w:eastAsia="Arial" w:cs="Arial"/>
                <w:b/>
                <w:bCs/>
                <w:color w:val="000000" w:themeColor="text1"/>
                <w:szCs w:val="22"/>
              </w:rPr>
              <w:t>Classification</w:t>
            </w:r>
          </w:p>
        </w:tc>
        <w:tc>
          <w:tcPr>
            <w:tcW w:w="511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BABE8F8" w14:textId="4333264C" w:rsidR="2EB85749" w:rsidRDefault="2EB85749" w:rsidP="2EB85749">
            <w:pPr>
              <w:tabs>
                <w:tab w:val="left" w:pos="1440"/>
              </w:tabs>
              <w:jc w:val="both"/>
            </w:pPr>
            <w:r w:rsidRPr="2EB85749">
              <w:rPr>
                <w:rFonts w:eastAsia="Arial" w:cs="Arial"/>
                <w:b/>
                <w:bCs/>
                <w:color w:val="000000" w:themeColor="text1"/>
                <w:szCs w:val="22"/>
              </w:rPr>
              <w:t>Reading List entry</w:t>
            </w:r>
          </w:p>
        </w:tc>
        <w:tc>
          <w:tcPr>
            <w:tcW w:w="1494"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72490D0" w14:textId="2142E546" w:rsidR="2EB85749" w:rsidRDefault="2EB85749" w:rsidP="2EB85749">
            <w:pPr>
              <w:tabs>
                <w:tab w:val="left" w:pos="1440"/>
              </w:tabs>
              <w:jc w:val="both"/>
            </w:pPr>
            <w:r w:rsidRPr="2EB85749">
              <w:rPr>
                <w:rFonts w:eastAsia="Arial" w:cs="Arial"/>
                <w:b/>
                <w:bCs/>
                <w:color w:val="000000" w:themeColor="text1"/>
                <w:szCs w:val="22"/>
              </w:rPr>
              <w:t>Electronic*</w:t>
            </w:r>
          </w:p>
        </w:tc>
      </w:tr>
      <w:tr w:rsidR="2EB85749" w14:paraId="20ADE5C9"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7CFDD6C3" w14:textId="5C6E7989" w:rsidR="2EB85749" w:rsidRDefault="2EB85749" w:rsidP="2EB85749">
            <w:pPr>
              <w:tabs>
                <w:tab w:val="left" w:pos="1440"/>
              </w:tabs>
              <w:jc w:val="both"/>
            </w:pPr>
            <w:r w:rsidRPr="2EB85749">
              <w:rPr>
                <w:rFonts w:eastAsia="Arial" w:cs="Arial"/>
                <w:szCs w:val="22"/>
              </w:rPr>
              <w:t>Essential</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64DA2C66" w14:textId="564CA542" w:rsidR="2EB85749" w:rsidRDefault="2EB85749" w:rsidP="2EB85749">
            <w:pPr>
              <w:tabs>
                <w:tab w:val="left" w:pos="1440"/>
              </w:tabs>
              <w:jc w:val="both"/>
            </w:pPr>
            <w:r w:rsidRPr="2EB85749">
              <w:rPr>
                <w:rFonts w:eastAsia="Arial" w:cs="Arial"/>
                <w:szCs w:val="22"/>
              </w:rPr>
              <w:t xml:space="preserve">Brotherton, G., Davies, H. &amp; McGillivray, G. (2010) </w:t>
            </w:r>
            <w:r w:rsidRPr="2EB85749">
              <w:rPr>
                <w:rFonts w:eastAsia="Arial" w:cs="Arial"/>
                <w:i/>
                <w:iCs/>
                <w:szCs w:val="22"/>
              </w:rPr>
              <w:t>Working with Children, Young People and Families</w:t>
            </w:r>
            <w:r w:rsidRPr="2EB85749">
              <w:rPr>
                <w:rFonts w:eastAsia="Arial" w:cs="Arial"/>
                <w:szCs w:val="22"/>
              </w:rPr>
              <w:t>, London: Sage.</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1F9497AD" w14:textId="5DB8ED24" w:rsidR="2EB85749" w:rsidRDefault="2EB85749" w:rsidP="2EB85749">
            <w:pPr>
              <w:jc w:val="center"/>
            </w:pPr>
            <w:r w:rsidRPr="2EB85749">
              <w:rPr>
                <w:rFonts w:ascii="MS Gothic" w:eastAsia="MS Gothic" w:hAnsi="MS Gothic" w:cs="MS Gothic"/>
                <w:szCs w:val="22"/>
              </w:rPr>
              <w:t>☒</w:t>
            </w:r>
          </w:p>
          <w:p w14:paraId="06E134F2" w14:textId="0E2D2115" w:rsidR="2EB85749" w:rsidRDefault="2EB85749" w:rsidP="2EB85749">
            <w:pPr>
              <w:jc w:val="center"/>
            </w:pPr>
            <w:r w:rsidRPr="2EB85749">
              <w:rPr>
                <w:rFonts w:eastAsia="Arial" w:cs="Arial"/>
                <w:szCs w:val="22"/>
              </w:rPr>
              <w:t xml:space="preserve"> </w:t>
            </w:r>
          </w:p>
        </w:tc>
      </w:tr>
      <w:tr w:rsidR="2EB85749" w14:paraId="5CD0A0AA"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0AE5D709" w14:textId="62C0ABBB" w:rsidR="2EB85749" w:rsidRDefault="2EB85749" w:rsidP="2EB85749">
            <w:pPr>
              <w:tabs>
                <w:tab w:val="left" w:pos="1440"/>
              </w:tabs>
              <w:jc w:val="both"/>
            </w:pPr>
            <w:r w:rsidRPr="2EB85749">
              <w:rPr>
                <w:rFonts w:eastAsia="Arial" w:cs="Arial"/>
                <w:szCs w:val="22"/>
              </w:rPr>
              <w:t>Essential</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0512C144" w14:textId="64F07068" w:rsidR="2EB85749" w:rsidRDefault="2EB85749" w:rsidP="2EB85749">
            <w:pPr>
              <w:tabs>
                <w:tab w:val="left" w:pos="1440"/>
              </w:tabs>
              <w:jc w:val="both"/>
            </w:pPr>
            <w:r w:rsidRPr="2EB85749">
              <w:rPr>
                <w:rFonts w:eastAsia="Arial" w:cs="Arial"/>
                <w:szCs w:val="22"/>
              </w:rPr>
              <w:t xml:space="preserve">Dunhill, A. Elliot, B. and Shaw, A. (2010) </w:t>
            </w:r>
            <w:r w:rsidRPr="2EB85749">
              <w:rPr>
                <w:rFonts w:eastAsia="Arial" w:cs="Arial"/>
                <w:i/>
                <w:iCs/>
                <w:szCs w:val="22"/>
              </w:rPr>
              <w:t>Effective Communication and Engagement with Children and Young People, their Families and Carers</w:t>
            </w:r>
            <w:r w:rsidRPr="2EB85749">
              <w:rPr>
                <w:rFonts w:eastAsia="Arial" w:cs="Arial"/>
                <w:szCs w:val="22"/>
              </w:rPr>
              <w:t>, Exeter: Learning Matters.</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7039C00F" w14:textId="5E9CF8E8" w:rsidR="2EB85749" w:rsidRDefault="2EB85749" w:rsidP="2EB85749">
            <w:pPr>
              <w:jc w:val="center"/>
            </w:pPr>
            <w:r w:rsidRPr="2EB85749">
              <w:rPr>
                <w:rFonts w:eastAsia="Arial" w:cs="Arial"/>
                <w:szCs w:val="22"/>
              </w:rPr>
              <w:t>☒</w:t>
            </w:r>
          </w:p>
          <w:p w14:paraId="6D6F1F18" w14:textId="1D33E3CE" w:rsidR="2EB85749" w:rsidRDefault="2EB85749" w:rsidP="2EB85749">
            <w:pPr>
              <w:jc w:val="center"/>
            </w:pPr>
            <w:r w:rsidRPr="2EB85749">
              <w:rPr>
                <w:rFonts w:eastAsia="Arial" w:cs="Arial"/>
                <w:szCs w:val="22"/>
              </w:rPr>
              <w:t xml:space="preserve"> </w:t>
            </w:r>
          </w:p>
        </w:tc>
      </w:tr>
      <w:tr w:rsidR="2EB85749" w14:paraId="2A615DAC"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69791CD9" w14:textId="0BB751EE" w:rsidR="2EB85749" w:rsidRDefault="2EB85749" w:rsidP="2EB85749">
            <w:pPr>
              <w:tabs>
                <w:tab w:val="left" w:pos="1440"/>
              </w:tabs>
              <w:jc w:val="both"/>
            </w:pPr>
            <w:r w:rsidRPr="2EB85749">
              <w:rPr>
                <w:rFonts w:eastAsia="Arial" w:cs="Arial"/>
                <w:szCs w:val="22"/>
              </w:rPr>
              <w:t>Essential</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2567FD6D" w14:textId="5F2A188F" w:rsidR="2EB85749" w:rsidRDefault="2EB85749" w:rsidP="2EB85749">
            <w:pPr>
              <w:jc w:val="both"/>
            </w:pPr>
            <w:r w:rsidRPr="2EB85749">
              <w:rPr>
                <w:rFonts w:eastAsia="Arial" w:cs="Arial"/>
                <w:szCs w:val="22"/>
              </w:rPr>
              <w:t xml:space="preserve">Wales: Welsh Government (2015) </w:t>
            </w:r>
            <w:r w:rsidRPr="2EB85749">
              <w:rPr>
                <w:rFonts w:eastAsia="Arial" w:cs="Arial"/>
                <w:i/>
                <w:iCs/>
                <w:szCs w:val="22"/>
              </w:rPr>
              <w:t>Person-centred reviews toolkit. A guide for early years, schools and colleges in Wales</w:t>
            </w:r>
            <w:r w:rsidRPr="2EB85749">
              <w:rPr>
                <w:rFonts w:eastAsia="Arial" w:cs="Arial"/>
                <w:szCs w:val="22"/>
              </w:rPr>
              <w:t xml:space="preserve">. Cardiff: HMSO. Available at </w:t>
            </w:r>
            <w:r w:rsidRPr="2EB85749">
              <w:rPr>
                <w:rFonts w:eastAsia="Arial" w:cs="Arial"/>
                <w:color w:val="0000FF"/>
                <w:szCs w:val="22"/>
              </w:rPr>
              <w:t>https://beta.gov.wales/sites/default/files/publications/2018-12/person-centred-reviews-toolkit.pdf</w:t>
            </w:r>
            <w:r w:rsidRPr="2EB85749">
              <w:rPr>
                <w:rFonts w:eastAsia="Arial" w:cs="Arial"/>
                <w:szCs w:val="22"/>
              </w:rPr>
              <w:t xml:space="preserve"> </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3152088C" w14:textId="445068BB" w:rsidR="2EB85749" w:rsidRDefault="2EB85749" w:rsidP="2EB85749">
            <w:pPr>
              <w:jc w:val="center"/>
            </w:pPr>
            <w:r w:rsidRPr="2EB85749">
              <w:rPr>
                <w:rFonts w:eastAsia="Arial" w:cs="Arial"/>
                <w:szCs w:val="22"/>
              </w:rPr>
              <w:t>☒</w:t>
            </w:r>
          </w:p>
          <w:p w14:paraId="30AD2C48" w14:textId="7533CD51" w:rsidR="2EB85749" w:rsidRDefault="2EB85749" w:rsidP="2EB85749">
            <w:pPr>
              <w:jc w:val="center"/>
            </w:pPr>
            <w:r w:rsidRPr="2EB85749">
              <w:rPr>
                <w:rFonts w:eastAsia="Arial" w:cs="Arial"/>
                <w:szCs w:val="22"/>
              </w:rPr>
              <w:t xml:space="preserve"> </w:t>
            </w:r>
          </w:p>
        </w:tc>
      </w:tr>
      <w:tr w:rsidR="2EB85749" w14:paraId="26BFC7A0"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3CFB3DA4" w14:textId="369DCC1A" w:rsidR="2EB85749" w:rsidRDefault="2EB85749" w:rsidP="2EB85749">
            <w:pPr>
              <w:tabs>
                <w:tab w:val="left" w:pos="1440"/>
              </w:tabs>
              <w:jc w:val="both"/>
            </w:pPr>
            <w:r w:rsidRPr="2EB85749">
              <w:rPr>
                <w:rFonts w:eastAsia="Arial" w:cs="Arial"/>
                <w:szCs w:val="22"/>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24392A85" w14:textId="4DB163CC" w:rsidR="2EB85749" w:rsidRDefault="2EB85749" w:rsidP="2EB85749">
            <w:pPr>
              <w:tabs>
                <w:tab w:val="left" w:pos="1440"/>
              </w:tabs>
              <w:jc w:val="both"/>
            </w:pPr>
            <w:r w:rsidRPr="2EB85749">
              <w:rPr>
                <w:rFonts w:eastAsia="Arial" w:cs="Arial"/>
                <w:color w:val="000000" w:themeColor="text1"/>
                <w:szCs w:val="22"/>
              </w:rPr>
              <w:t xml:space="preserve">Anning, A., 2010. </w:t>
            </w:r>
            <w:r w:rsidRPr="2EB85749">
              <w:rPr>
                <w:rFonts w:eastAsia="Arial" w:cs="Arial"/>
                <w:i/>
                <w:iCs/>
                <w:color w:val="000000" w:themeColor="text1"/>
                <w:szCs w:val="22"/>
              </w:rPr>
              <w:t>Developing multi-professional teamwork for integrated children's services [ebook] research, policy and practice</w:t>
            </w:r>
            <w:r w:rsidRPr="2EB85749">
              <w:rPr>
                <w:rFonts w:eastAsia="Arial" w:cs="Arial"/>
                <w:color w:val="000000" w:themeColor="text1"/>
                <w:szCs w:val="22"/>
              </w:rPr>
              <w:t>2nd ed., Maidenhead: McGraw-Hill Open University Press.</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45D0B989" w14:textId="0740ABF2" w:rsidR="2EB85749" w:rsidRDefault="2EB85749" w:rsidP="2EB85749">
            <w:pPr>
              <w:jc w:val="center"/>
            </w:pPr>
            <w:r w:rsidRPr="2EB85749">
              <w:rPr>
                <w:rFonts w:eastAsia="Arial" w:cs="Arial"/>
                <w:szCs w:val="22"/>
              </w:rPr>
              <w:t>☒</w:t>
            </w:r>
          </w:p>
          <w:p w14:paraId="544C3563" w14:textId="1433DF53" w:rsidR="2EB85749" w:rsidRDefault="2EB85749" w:rsidP="2EB85749">
            <w:pPr>
              <w:jc w:val="center"/>
            </w:pPr>
            <w:r w:rsidRPr="2EB85749">
              <w:rPr>
                <w:rFonts w:eastAsia="Arial" w:cs="Arial"/>
                <w:szCs w:val="22"/>
              </w:rPr>
              <w:t xml:space="preserve"> </w:t>
            </w:r>
          </w:p>
        </w:tc>
      </w:tr>
      <w:tr w:rsidR="2EB85749" w14:paraId="129D593D"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0432EA56" w14:textId="17855A77" w:rsidR="2EB85749" w:rsidRDefault="2EB85749" w:rsidP="2EB85749">
            <w:pPr>
              <w:tabs>
                <w:tab w:val="left" w:pos="1440"/>
              </w:tabs>
              <w:jc w:val="both"/>
            </w:pPr>
            <w:r w:rsidRPr="2EB85749">
              <w:rPr>
                <w:rFonts w:eastAsia="Arial" w:cs="Arial"/>
                <w:szCs w:val="22"/>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220AEBCE" w14:textId="06A40B9A" w:rsidR="2EB85749" w:rsidRDefault="2EB85749" w:rsidP="2EB85749">
            <w:pPr>
              <w:tabs>
                <w:tab w:val="left" w:pos="1440"/>
              </w:tabs>
              <w:jc w:val="both"/>
            </w:pPr>
            <w:r w:rsidRPr="2EB85749">
              <w:rPr>
                <w:rFonts w:eastAsia="Arial" w:cs="Arial"/>
                <w:szCs w:val="22"/>
              </w:rPr>
              <w:t xml:space="preserve">Blyth, M. and Solomon, E. (2012) </w:t>
            </w:r>
            <w:r w:rsidRPr="2EB85749">
              <w:rPr>
                <w:rFonts w:eastAsia="Arial" w:cs="Arial"/>
                <w:i/>
                <w:iCs/>
                <w:szCs w:val="22"/>
              </w:rPr>
              <w:t>Effective safeguarding for children and young people: what next after Munro?</w:t>
            </w:r>
            <w:r w:rsidRPr="2EB85749">
              <w:rPr>
                <w:rFonts w:eastAsia="Arial" w:cs="Arial"/>
                <w:szCs w:val="22"/>
              </w:rPr>
              <w:t xml:space="preserve"> Bristol: Policy.</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25B16EFF" w14:textId="02A5CBCF" w:rsidR="2EB85749" w:rsidRDefault="2EB85749" w:rsidP="2EB85749">
            <w:pPr>
              <w:jc w:val="center"/>
            </w:pPr>
            <w:r w:rsidRPr="2EB85749">
              <w:rPr>
                <w:rFonts w:eastAsia="Arial" w:cs="Arial"/>
                <w:szCs w:val="22"/>
              </w:rPr>
              <w:t>☒</w:t>
            </w:r>
          </w:p>
          <w:p w14:paraId="49BD8BF5" w14:textId="721827B2" w:rsidR="2EB85749" w:rsidRDefault="2EB85749" w:rsidP="2EB85749">
            <w:pPr>
              <w:jc w:val="center"/>
            </w:pPr>
            <w:r w:rsidRPr="2EB85749">
              <w:rPr>
                <w:rFonts w:eastAsia="Arial" w:cs="Arial"/>
                <w:szCs w:val="22"/>
              </w:rPr>
              <w:t xml:space="preserve"> </w:t>
            </w:r>
          </w:p>
        </w:tc>
      </w:tr>
      <w:tr w:rsidR="2EB85749" w14:paraId="1C668951"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3D2E8689" w14:textId="5F11FE15" w:rsidR="2EB85749" w:rsidRDefault="2EB85749" w:rsidP="2EB85749">
            <w:pPr>
              <w:tabs>
                <w:tab w:val="left" w:pos="1440"/>
              </w:tabs>
              <w:jc w:val="both"/>
            </w:pPr>
            <w:r w:rsidRPr="2EB85749">
              <w:rPr>
                <w:rFonts w:eastAsia="Arial" w:cs="Arial"/>
                <w:szCs w:val="22"/>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331E884C" w14:textId="16540E70" w:rsidR="2EB85749" w:rsidRDefault="2EB85749" w:rsidP="2EB85749">
            <w:pPr>
              <w:tabs>
                <w:tab w:val="left" w:pos="1440"/>
              </w:tabs>
              <w:jc w:val="both"/>
            </w:pPr>
            <w:r w:rsidRPr="2EB85749">
              <w:rPr>
                <w:rFonts w:eastAsia="Arial" w:cs="Arial"/>
                <w:szCs w:val="22"/>
              </w:rPr>
              <w:t xml:space="preserve">Edwards, A., Daniels, H., Gallagher, T., Leadbetter, J. &amp; Warrington, P. (2009) </w:t>
            </w:r>
            <w:r w:rsidRPr="2EB85749">
              <w:rPr>
                <w:rFonts w:eastAsia="Arial" w:cs="Arial"/>
                <w:i/>
                <w:iCs/>
                <w:szCs w:val="22"/>
              </w:rPr>
              <w:t xml:space="preserve">Improving </w:t>
            </w:r>
            <w:r w:rsidRPr="2EB85749">
              <w:rPr>
                <w:rFonts w:eastAsia="Arial" w:cs="Arial"/>
                <w:i/>
                <w:iCs/>
                <w:szCs w:val="22"/>
              </w:rPr>
              <w:lastRenderedPageBreak/>
              <w:t>Inter-professional Collaborations: Multi-Agency Working for Children’s Wellbeing</w:t>
            </w:r>
            <w:r w:rsidRPr="2EB85749">
              <w:rPr>
                <w:rFonts w:eastAsia="Arial" w:cs="Arial"/>
                <w:szCs w:val="22"/>
              </w:rPr>
              <w:t>, London: Routledge.</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033D29AF" w14:textId="18CA538F" w:rsidR="2EB85749" w:rsidRDefault="2EB85749" w:rsidP="2EB85749">
            <w:pPr>
              <w:jc w:val="center"/>
            </w:pPr>
            <w:r w:rsidRPr="2EB85749">
              <w:rPr>
                <w:rFonts w:eastAsia="Arial" w:cs="Arial"/>
                <w:szCs w:val="22"/>
              </w:rPr>
              <w:lastRenderedPageBreak/>
              <w:t>☐</w:t>
            </w:r>
          </w:p>
          <w:p w14:paraId="4CDFCAF4" w14:textId="4EC60774" w:rsidR="2EB85749" w:rsidRDefault="2EB85749" w:rsidP="2EB85749">
            <w:pPr>
              <w:jc w:val="center"/>
            </w:pPr>
            <w:r w:rsidRPr="2EB85749">
              <w:rPr>
                <w:rFonts w:eastAsia="Arial" w:cs="Arial"/>
                <w:szCs w:val="22"/>
              </w:rPr>
              <w:t xml:space="preserve"> </w:t>
            </w:r>
          </w:p>
        </w:tc>
      </w:tr>
      <w:tr w:rsidR="2EB85749" w14:paraId="08E0CB0D"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7C6EB55F" w14:textId="48A6CF10" w:rsidR="2EB85749" w:rsidRDefault="2EB85749" w:rsidP="2EB85749">
            <w:pPr>
              <w:tabs>
                <w:tab w:val="left" w:pos="1440"/>
              </w:tabs>
              <w:jc w:val="both"/>
            </w:pPr>
            <w:r w:rsidRPr="2EB85749">
              <w:rPr>
                <w:rFonts w:eastAsia="Arial" w:cs="Arial"/>
                <w:szCs w:val="22"/>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01879185" w14:textId="2856742B" w:rsidR="2EB85749" w:rsidRDefault="2EB85749" w:rsidP="2EB85749">
            <w:pPr>
              <w:tabs>
                <w:tab w:val="left" w:pos="1440"/>
              </w:tabs>
              <w:jc w:val="both"/>
            </w:pPr>
            <w:r w:rsidRPr="2EB85749">
              <w:rPr>
                <w:rFonts w:eastAsia="Arial" w:cs="Arial"/>
                <w:szCs w:val="22"/>
              </w:rPr>
              <w:t xml:space="preserve">Holburn, S. and Vietze, P. (2002) </w:t>
            </w:r>
            <w:r w:rsidRPr="2EB85749">
              <w:rPr>
                <w:rFonts w:eastAsia="Arial" w:cs="Arial"/>
                <w:i/>
                <w:iCs/>
                <w:szCs w:val="22"/>
              </w:rPr>
              <w:t>Person-centered planning: research, practice, and future directions</w:t>
            </w:r>
            <w:r w:rsidRPr="2EB85749">
              <w:rPr>
                <w:rFonts w:eastAsia="Arial" w:cs="Arial"/>
                <w:szCs w:val="22"/>
              </w:rPr>
              <w:t xml:space="preserve"> Baltimore: Paul H Brookes Publishers</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3F0A6418" w14:textId="7D6F86B7" w:rsidR="2EB85749" w:rsidRDefault="2EB85749" w:rsidP="2EB85749">
            <w:pPr>
              <w:jc w:val="center"/>
            </w:pPr>
            <w:r w:rsidRPr="2EB85749">
              <w:rPr>
                <w:rFonts w:eastAsia="Arial" w:cs="Arial"/>
                <w:szCs w:val="22"/>
              </w:rPr>
              <w:t>☐</w:t>
            </w:r>
          </w:p>
          <w:p w14:paraId="14A6CB50" w14:textId="35FC17F8" w:rsidR="2EB85749" w:rsidRDefault="2EB85749" w:rsidP="2EB85749">
            <w:pPr>
              <w:jc w:val="center"/>
            </w:pPr>
            <w:r w:rsidRPr="2EB85749">
              <w:rPr>
                <w:rFonts w:eastAsia="Arial" w:cs="Arial"/>
                <w:szCs w:val="22"/>
              </w:rPr>
              <w:t xml:space="preserve"> </w:t>
            </w:r>
          </w:p>
        </w:tc>
      </w:tr>
      <w:tr w:rsidR="2EB85749" w14:paraId="7F4947D7"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365B480A" w14:textId="4E0C1217" w:rsidR="2EB85749" w:rsidRDefault="2EB85749" w:rsidP="2EB85749">
            <w:pPr>
              <w:tabs>
                <w:tab w:val="left" w:pos="1440"/>
              </w:tabs>
              <w:jc w:val="both"/>
            </w:pPr>
            <w:r w:rsidRPr="2EB85749">
              <w:rPr>
                <w:rFonts w:eastAsia="Arial" w:cs="Arial"/>
                <w:szCs w:val="22"/>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69DBCCF9" w14:textId="04EF552E" w:rsidR="2EB85749" w:rsidRDefault="2EB85749" w:rsidP="2EB85749">
            <w:pPr>
              <w:tabs>
                <w:tab w:val="left" w:pos="1440"/>
              </w:tabs>
              <w:jc w:val="both"/>
            </w:pPr>
            <w:r w:rsidRPr="2EB85749">
              <w:rPr>
                <w:rFonts w:eastAsia="Arial" w:cs="Arial"/>
                <w:szCs w:val="22"/>
              </w:rPr>
              <w:t xml:space="preserve">Wales: Welsh Government (2015) </w:t>
            </w:r>
            <w:r w:rsidRPr="2EB85749">
              <w:rPr>
                <w:rFonts w:eastAsia="Arial" w:cs="Arial"/>
                <w:i/>
                <w:iCs/>
                <w:szCs w:val="22"/>
              </w:rPr>
              <w:t>Wellbeing of Future Generations Act (Wales) 2015.</w:t>
            </w:r>
            <w:r w:rsidRPr="2EB85749">
              <w:rPr>
                <w:rFonts w:eastAsia="Arial" w:cs="Arial"/>
                <w:szCs w:val="22"/>
              </w:rPr>
              <w:t xml:space="preserve"> Cardiff: HMSO. Available at </w:t>
            </w:r>
            <w:r w:rsidRPr="2EB85749">
              <w:rPr>
                <w:rFonts w:eastAsia="Arial" w:cs="Arial"/>
                <w:color w:val="0000FF"/>
                <w:szCs w:val="22"/>
              </w:rPr>
              <w:t>http://gov.wales/topics/people-and-communities/people/future-generations-act/?lang=en</w:t>
            </w:r>
            <w:r w:rsidRPr="2EB85749">
              <w:rPr>
                <w:rFonts w:eastAsia="Arial" w:cs="Arial"/>
                <w:szCs w:val="22"/>
              </w:rPr>
              <w:t xml:space="preserve"> </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7E15A05A" w14:textId="38184C27" w:rsidR="2EB85749" w:rsidRDefault="2EB85749" w:rsidP="2EB85749">
            <w:pPr>
              <w:jc w:val="center"/>
            </w:pPr>
            <w:r w:rsidRPr="2EB85749">
              <w:rPr>
                <w:rFonts w:eastAsia="Arial" w:cs="Arial"/>
                <w:szCs w:val="22"/>
              </w:rPr>
              <w:t>☒</w:t>
            </w:r>
          </w:p>
          <w:p w14:paraId="55820F74" w14:textId="7849A1C2" w:rsidR="2EB85749" w:rsidRDefault="2EB85749" w:rsidP="2EB85749">
            <w:pPr>
              <w:jc w:val="center"/>
            </w:pPr>
            <w:r w:rsidRPr="2EB85749">
              <w:rPr>
                <w:rFonts w:eastAsia="Arial" w:cs="Arial"/>
                <w:szCs w:val="22"/>
              </w:rPr>
              <w:t xml:space="preserve"> </w:t>
            </w:r>
          </w:p>
        </w:tc>
      </w:tr>
      <w:tr w:rsidR="2EB85749" w14:paraId="7EC4A812"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6B4F8113" w14:textId="311EEAEB" w:rsidR="2EB85749" w:rsidRDefault="2EB85749" w:rsidP="2EB85749">
            <w:pPr>
              <w:tabs>
                <w:tab w:val="left" w:pos="1440"/>
              </w:tabs>
              <w:jc w:val="both"/>
            </w:pPr>
            <w:r w:rsidRPr="2EB85749">
              <w:rPr>
                <w:rFonts w:eastAsia="Arial" w:cs="Arial"/>
                <w:szCs w:val="22"/>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76154A6E" w14:textId="6C616F7A" w:rsidR="2EB85749" w:rsidRDefault="2EB85749" w:rsidP="2EB85749">
            <w:pPr>
              <w:tabs>
                <w:tab w:val="left" w:pos="1440"/>
              </w:tabs>
              <w:jc w:val="both"/>
            </w:pPr>
            <w:r w:rsidRPr="2EB85749">
              <w:rPr>
                <w:rFonts w:eastAsia="Arial" w:cs="Arial"/>
                <w:szCs w:val="22"/>
              </w:rPr>
              <w:t xml:space="preserve">Walker, G. (2018) </w:t>
            </w:r>
            <w:r w:rsidRPr="2EB85749">
              <w:rPr>
                <w:rFonts w:eastAsia="Arial" w:cs="Arial"/>
                <w:i/>
                <w:iCs/>
                <w:szCs w:val="22"/>
              </w:rPr>
              <w:t>Working Together for Children: A Critical Introduction to Multi-agency Working</w:t>
            </w:r>
            <w:r w:rsidRPr="2EB85749">
              <w:rPr>
                <w:rFonts w:eastAsia="Arial" w:cs="Arial"/>
                <w:szCs w:val="22"/>
              </w:rPr>
              <w:t>, London: Continuum.</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15926F72" w14:textId="12532F17" w:rsidR="2EB85749" w:rsidRDefault="2EB85749" w:rsidP="2EB85749">
            <w:pPr>
              <w:jc w:val="center"/>
            </w:pPr>
            <w:r w:rsidRPr="2EB85749">
              <w:rPr>
                <w:rFonts w:ascii="MS Gothic" w:eastAsia="MS Gothic" w:hAnsi="MS Gothic" w:cs="MS Gothic"/>
                <w:szCs w:val="22"/>
              </w:rPr>
              <w:t>☐</w:t>
            </w:r>
          </w:p>
          <w:p w14:paraId="14A4D809" w14:textId="5FAB8D38" w:rsidR="2EB85749" w:rsidRDefault="2EB85749" w:rsidP="2EB85749">
            <w:pPr>
              <w:jc w:val="center"/>
            </w:pPr>
            <w:r w:rsidRPr="2EB85749">
              <w:rPr>
                <w:rFonts w:eastAsia="Arial" w:cs="Arial"/>
                <w:szCs w:val="22"/>
              </w:rPr>
              <w:t xml:space="preserve"> </w:t>
            </w:r>
          </w:p>
        </w:tc>
      </w:tr>
      <w:tr w:rsidR="2EB85749" w14:paraId="6AD24DD6"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26C3F71F" w14:textId="3D233149" w:rsidR="2EB85749" w:rsidRDefault="2EB85749" w:rsidP="2EB85749">
            <w:pPr>
              <w:tabs>
                <w:tab w:val="left" w:pos="1440"/>
              </w:tabs>
              <w:jc w:val="both"/>
            </w:pPr>
            <w:r w:rsidRPr="2EB85749">
              <w:rPr>
                <w:rFonts w:eastAsia="Arial" w:cs="Arial"/>
                <w:szCs w:val="22"/>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0CA92E7A" w14:textId="014F897A" w:rsidR="2EB85749" w:rsidRDefault="2EB85749" w:rsidP="2EB85749">
            <w:pPr>
              <w:jc w:val="both"/>
            </w:pPr>
            <w:r w:rsidRPr="2EB85749">
              <w:rPr>
                <w:rFonts w:eastAsia="Arial" w:cs="Arial"/>
                <w:color w:val="000000" w:themeColor="text1"/>
                <w:szCs w:val="22"/>
              </w:rPr>
              <w:t xml:space="preserve">Wate, R. and Boulton, N. (2015) </w:t>
            </w:r>
            <w:r w:rsidRPr="2EB85749">
              <w:rPr>
                <w:rFonts w:eastAsia="Arial" w:cs="Arial"/>
                <w:i/>
                <w:iCs/>
                <w:color w:val="000000" w:themeColor="text1"/>
                <w:szCs w:val="22"/>
              </w:rPr>
              <w:t>Multi-agency safeguarding in a public protection world: a handbook for protecting children and vulnerable adults</w:t>
            </w:r>
            <w:r w:rsidRPr="2EB85749">
              <w:rPr>
                <w:rFonts w:eastAsia="Arial" w:cs="Arial"/>
                <w:color w:val="000000" w:themeColor="text1"/>
                <w:szCs w:val="22"/>
              </w:rPr>
              <w:t>. Hove: Pavilion Publishing.</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366668ED" w14:textId="7AB9EDA8" w:rsidR="2EB85749" w:rsidRDefault="2EB85749" w:rsidP="2EB85749">
            <w:pPr>
              <w:jc w:val="center"/>
            </w:pPr>
            <w:r w:rsidRPr="2EB85749">
              <w:rPr>
                <w:rFonts w:eastAsia="Arial" w:cs="Arial"/>
                <w:szCs w:val="22"/>
              </w:rPr>
              <w:t>☒</w:t>
            </w:r>
          </w:p>
          <w:p w14:paraId="2A8F914C" w14:textId="4AFF1E8A" w:rsidR="2EB85749" w:rsidRDefault="2EB85749" w:rsidP="2EB85749">
            <w:pPr>
              <w:jc w:val="center"/>
            </w:pPr>
            <w:r w:rsidRPr="2EB85749">
              <w:rPr>
                <w:rFonts w:eastAsia="Arial" w:cs="Arial"/>
                <w:szCs w:val="22"/>
              </w:rPr>
              <w:t xml:space="preserve"> </w:t>
            </w:r>
          </w:p>
        </w:tc>
      </w:tr>
      <w:tr w:rsidR="2EB85749" w14:paraId="730D4ECE" w14:textId="77777777" w:rsidTr="2EB85749">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3A292FBD" w14:textId="6BD7DD5A" w:rsidR="2EB85749" w:rsidRDefault="2EB85749" w:rsidP="2EB85749">
            <w:pPr>
              <w:tabs>
                <w:tab w:val="left" w:pos="1440"/>
              </w:tabs>
              <w:jc w:val="both"/>
            </w:pPr>
            <w:r w:rsidRPr="2EB85749">
              <w:rPr>
                <w:rFonts w:eastAsia="Arial" w:cs="Arial"/>
                <w:szCs w:val="22"/>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6A9E7887" w14:textId="6645F0D0" w:rsidR="2EB85749" w:rsidRDefault="2EB85749" w:rsidP="2EB85749">
            <w:pPr>
              <w:jc w:val="both"/>
            </w:pPr>
            <w:r w:rsidRPr="2EB85749">
              <w:rPr>
                <w:rFonts w:eastAsia="Arial" w:cs="Arial"/>
                <w:color w:val="000000" w:themeColor="text1"/>
                <w:szCs w:val="22"/>
              </w:rPr>
              <w:t xml:space="preserve">Waterhouse, L. and McGhee, J. (eds) (2015) </w:t>
            </w:r>
            <w:r w:rsidRPr="2EB85749">
              <w:rPr>
                <w:rFonts w:eastAsia="Arial" w:cs="Arial"/>
                <w:i/>
                <w:iCs/>
                <w:color w:val="000000" w:themeColor="text1"/>
                <w:szCs w:val="22"/>
              </w:rPr>
              <w:t>Challenging child protection: new directions in safeguarding children</w:t>
            </w:r>
            <w:r w:rsidRPr="2EB85749">
              <w:rPr>
                <w:rFonts w:eastAsia="Arial" w:cs="Arial"/>
                <w:color w:val="000000" w:themeColor="text1"/>
                <w:szCs w:val="22"/>
              </w:rPr>
              <w:t>. London: Jessica Kingsley.</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59249B39" w14:textId="070E1C83" w:rsidR="2EB85749" w:rsidRDefault="2EB85749" w:rsidP="2EB85749">
            <w:pPr>
              <w:jc w:val="center"/>
            </w:pPr>
            <w:r w:rsidRPr="2EB85749">
              <w:rPr>
                <w:rFonts w:eastAsia="Arial" w:cs="Arial"/>
                <w:szCs w:val="22"/>
              </w:rPr>
              <w:t>☒</w:t>
            </w:r>
          </w:p>
          <w:p w14:paraId="66D711B0" w14:textId="11C74FA2" w:rsidR="2EB85749" w:rsidRDefault="2EB85749" w:rsidP="2EB85749">
            <w:pPr>
              <w:jc w:val="center"/>
            </w:pPr>
            <w:r w:rsidRPr="2EB85749">
              <w:rPr>
                <w:rFonts w:eastAsia="Arial" w:cs="Arial"/>
                <w:szCs w:val="22"/>
              </w:rPr>
              <w:t xml:space="preserve"> </w:t>
            </w:r>
          </w:p>
        </w:tc>
      </w:tr>
    </w:tbl>
    <w:p w14:paraId="1C411CA1" w14:textId="743B6371" w:rsidR="66561FB6" w:rsidRDefault="66561FB6" w:rsidP="2EB85749">
      <w:r w:rsidRPr="2EB85749">
        <w:rPr>
          <w:rFonts w:eastAsia="Arial" w:cs="Arial"/>
          <w:szCs w:val="22"/>
        </w:rPr>
        <w:t xml:space="preserve">  </w:t>
      </w:r>
    </w:p>
    <w:p w14:paraId="54DFE197" w14:textId="5B6DA2B9" w:rsidR="2EB85749" w:rsidRDefault="2EB85749">
      <w:r>
        <w:br w:type="page"/>
      </w:r>
    </w:p>
    <w:tbl>
      <w:tblPr>
        <w:tblStyle w:val="TableGrid"/>
        <w:tblW w:w="0" w:type="auto"/>
        <w:tblLayout w:type="fixed"/>
        <w:tblLook w:val="04A0" w:firstRow="1" w:lastRow="0" w:firstColumn="1" w:lastColumn="0" w:noHBand="0" w:noVBand="1"/>
      </w:tblPr>
      <w:tblGrid>
        <w:gridCol w:w="1765"/>
        <w:gridCol w:w="6530"/>
      </w:tblGrid>
      <w:tr w:rsidR="2EB85749" w14:paraId="79F0E2E3"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62B09F7" w14:textId="35A1A267" w:rsidR="2EB85749" w:rsidRDefault="2EB85749" w:rsidP="2EB85749">
            <w:pPr>
              <w:tabs>
                <w:tab w:val="left" w:pos="720"/>
                <w:tab w:val="left" w:pos="1440"/>
                <w:tab w:val="left" w:pos="2160"/>
                <w:tab w:val="left" w:pos="2880"/>
              </w:tabs>
              <w:jc w:val="both"/>
            </w:pPr>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6BD3346" w14:textId="348D10DE" w:rsidR="2EB85749" w:rsidRDefault="2EB85749" w:rsidP="2EB85749">
            <w:pPr>
              <w:tabs>
                <w:tab w:val="left" w:pos="720"/>
                <w:tab w:val="left" w:pos="1440"/>
                <w:tab w:val="left" w:pos="2160"/>
                <w:tab w:val="left" w:pos="2880"/>
              </w:tabs>
              <w:jc w:val="both"/>
            </w:pPr>
            <w:r w:rsidRPr="2EB85749">
              <w:rPr>
                <w:rFonts w:eastAsia="Arial" w:cs="Arial"/>
                <w:b/>
                <w:bCs/>
                <w:szCs w:val="22"/>
              </w:rPr>
              <w:t>ECES6021</w:t>
            </w:r>
          </w:p>
        </w:tc>
      </w:tr>
      <w:tr w:rsidR="2EB85749" w14:paraId="79AD7337"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9208EE3" w14:textId="77C62B78" w:rsidR="2EB85749" w:rsidRDefault="2EB85749" w:rsidP="2EB85749">
            <w:pPr>
              <w:tabs>
                <w:tab w:val="left" w:pos="720"/>
                <w:tab w:val="left" w:pos="1440"/>
                <w:tab w:val="left" w:pos="2160"/>
                <w:tab w:val="left" w:pos="2880"/>
              </w:tabs>
              <w:jc w:val="both"/>
            </w:pPr>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6DBCE58" w14:textId="21567133" w:rsidR="2EB85749" w:rsidRDefault="2EB85749" w:rsidP="2EB85749">
            <w:pPr>
              <w:tabs>
                <w:tab w:val="left" w:pos="720"/>
                <w:tab w:val="left" w:pos="1440"/>
                <w:tab w:val="left" w:pos="2160"/>
                <w:tab w:val="left" w:pos="2880"/>
              </w:tabs>
              <w:jc w:val="both"/>
            </w:pPr>
            <w:r w:rsidRPr="2EB85749">
              <w:rPr>
                <w:rFonts w:eastAsia="Arial" w:cs="Arial"/>
                <w:b/>
                <w:bCs/>
                <w:szCs w:val="22"/>
              </w:rPr>
              <w:t>Well-being in Education</w:t>
            </w:r>
          </w:p>
        </w:tc>
      </w:tr>
      <w:tr w:rsidR="2EB85749" w14:paraId="4B282197"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FE248BE" w14:textId="5ECA52D7" w:rsidR="2EB85749" w:rsidRDefault="2EB85749" w:rsidP="2EB85749">
            <w:pPr>
              <w:tabs>
                <w:tab w:val="left" w:pos="720"/>
                <w:tab w:val="left" w:pos="1440"/>
                <w:tab w:val="left" w:pos="2160"/>
                <w:tab w:val="left" w:pos="2880"/>
              </w:tabs>
              <w:jc w:val="both"/>
            </w:pPr>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2B29548" w14:textId="3EBF68F1" w:rsidR="2EB85749" w:rsidRDefault="2EB85749" w:rsidP="2EB85749">
            <w:pPr>
              <w:tabs>
                <w:tab w:val="left" w:pos="720"/>
                <w:tab w:val="left" w:pos="1440"/>
                <w:tab w:val="left" w:pos="2160"/>
                <w:tab w:val="left" w:pos="2880"/>
              </w:tabs>
              <w:jc w:val="both"/>
            </w:pPr>
            <w:r w:rsidRPr="2EB85749">
              <w:rPr>
                <w:rFonts w:eastAsia="Arial" w:cs="Arial"/>
                <w:b/>
                <w:bCs/>
                <w:szCs w:val="22"/>
              </w:rPr>
              <w:t>24/02/2021</w:t>
            </w:r>
          </w:p>
        </w:tc>
      </w:tr>
      <w:tr w:rsidR="2EB85749" w14:paraId="7DCC209E"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368FBAF" w14:textId="66169894" w:rsidR="2EB85749" w:rsidRDefault="2EB85749" w:rsidP="2EB85749">
            <w:pPr>
              <w:tabs>
                <w:tab w:val="left" w:pos="720"/>
                <w:tab w:val="left" w:pos="1440"/>
                <w:tab w:val="left" w:pos="2160"/>
                <w:tab w:val="left" w:pos="2880"/>
              </w:tabs>
              <w:jc w:val="both"/>
            </w:pPr>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66C13B4" w14:textId="544921A1" w:rsidR="2EB85749" w:rsidRDefault="2EB85749" w:rsidP="2EB85749">
            <w:pPr>
              <w:tabs>
                <w:tab w:val="left" w:pos="720"/>
                <w:tab w:val="left" w:pos="1440"/>
                <w:tab w:val="left" w:pos="2160"/>
                <w:tab w:val="left" w:pos="2880"/>
              </w:tabs>
              <w:jc w:val="both"/>
            </w:pPr>
            <w:r w:rsidRPr="2EB85749">
              <w:rPr>
                <w:rFonts w:eastAsia="Arial" w:cs="Arial"/>
                <w:b/>
                <w:bCs/>
                <w:szCs w:val="22"/>
              </w:rPr>
              <w:t>6</w:t>
            </w:r>
          </w:p>
        </w:tc>
      </w:tr>
      <w:tr w:rsidR="2EB85749" w14:paraId="23DF9C2B"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70D0CFB" w14:textId="2FB90E3E" w:rsidR="2EB85749" w:rsidRDefault="2EB85749" w:rsidP="2EB85749">
            <w:pPr>
              <w:tabs>
                <w:tab w:val="left" w:pos="720"/>
                <w:tab w:val="left" w:pos="1440"/>
                <w:tab w:val="left" w:pos="2160"/>
                <w:tab w:val="left" w:pos="2880"/>
              </w:tabs>
              <w:jc w:val="both"/>
            </w:pPr>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B26550D" w14:textId="0F8BD668" w:rsidR="2EB85749" w:rsidRDefault="2EB85749" w:rsidP="2EB85749">
            <w:pPr>
              <w:tabs>
                <w:tab w:val="left" w:pos="720"/>
                <w:tab w:val="left" w:pos="1440"/>
                <w:tab w:val="left" w:pos="2160"/>
                <w:tab w:val="left" w:pos="2880"/>
              </w:tabs>
              <w:jc w:val="both"/>
            </w:pPr>
            <w:r w:rsidRPr="2EB85749">
              <w:rPr>
                <w:rFonts w:eastAsia="Arial" w:cs="Arial"/>
                <w:b/>
                <w:bCs/>
                <w:szCs w:val="22"/>
              </w:rPr>
              <w:t>20</w:t>
            </w:r>
          </w:p>
        </w:tc>
      </w:tr>
      <w:tr w:rsidR="2EB85749" w14:paraId="6D126066"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722F14F" w14:textId="4D381B1D" w:rsidR="2EB85749" w:rsidRDefault="2EB85749" w:rsidP="2EB85749">
            <w:pPr>
              <w:tabs>
                <w:tab w:val="left" w:pos="720"/>
                <w:tab w:val="left" w:pos="1440"/>
                <w:tab w:val="left" w:pos="2160"/>
                <w:tab w:val="left" w:pos="2880"/>
              </w:tabs>
              <w:jc w:val="both"/>
            </w:pPr>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73B4F7C" w14:textId="123D6AB8" w:rsidR="2EB85749" w:rsidRDefault="2EB85749" w:rsidP="2EB85749">
            <w:pPr>
              <w:tabs>
                <w:tab w:val="left" w:pos="720"/>
                <w:tab w:val="left" w:pos="1440"/>
                <w:tab w:val="left" w:pos="2160"/>
                <w:tab w:val="left" w:pos="2880"/>
              </w:tabs>
              <w:jc w:val="both"/>
            </w:pPr>
            <w:r w:rsidRPr="2EB85749">
              <w:rPr>
                <w:rFonts w:eastAsia="Arial" w:cs="Arial"/>
                <w:b/>
                <w:bCs/>
                <w:szCs w:val="22"/>
              </w:rPr>
              <w:t xml:space="preserve"> </w:t>
            </w:r>
          </w:p>
        </w:tc>
      </w:tr>
    </w:tbl>
    <w:p w14:paraId="06753861" w14:textId="7F7DD463" w:rsidR="5F509770" w:rsidRDefault="5F509770" w:rsidP="2EB85749">
      <w:pPr>
        <w:jc w:val="both"/>
      </w:pPr>
      <w:r w:rsidRPr="1996D85F">
        <w:rPr>
          <w:rFonts w:eastAsia="Arial" w:cs="Arial"/>
          <w:szCs w:val="22"/>
        </w:rPr>
        <w:t xml:space="preserve"> </w:t>
      </w:r>
    </w:p>
    <w:p w14:paraId="5F79A000" w14:textId="27EFA20A" w:rsidR="5F509770" w:rsidRDefault="5F509770" w:rsidP="2EB85749">
      <w:pPr>
        <w:jc w:val="both"/>
      </w:pPr>
      <w:r w:rsidRPr="2EB85749">
        <w:rPr>
          <w:rFonts w:eastAsia="Arial" w:cs="Arial"/>
          <w:b/>
          <w:bCs/>
          <w:szCs w:val="22"/>
        </w:rPr>
        <w:t>AIM(S)</w:t>
      </w:r>
    </w:p>
    <w:p w14:paraId="0F9D5D25" w14:textId="3D4F7706" w:rsidR="5F509770" w:rsidRDefault="5F509770" w:rsidP="2EB85749">
      <w:pPr>
        <w:jc w:val="both"/>
      </w:pPr>
      <w:r w:rsidRPr="2EB85749">
        <w:rPr>
          <w:rFonts w:eastAsia="Arial" w:cs="Arial"/>
          <w:b/>
          <w:bCs/>
          <w:szCs w:val="22"/>
        </w:rPr>
        <w:t xml:space="preserve"> </w:t>
      </w:r>
    </w:p>
    <w:p w14:paraId="294307FA" w14:textId="4B113E80" w:rsidR="5F509770" w:rsidRDefault="5F509770" w:rsidP="009E04C3">
      <w:pPr>
        <w:pStyle w:val="ListParagraph"/>
        <w:numPr>
          <w:ilvl w:val="0"/>
          <w:numId w:val="12"/>
        </w:numPr>
        <w:jc w:val="both"/>
        <w:rPr>
          <w:rFonts w:ascii="Arial" w:eastAsia="Arial" w:hAnsi="Arial" w:cs="Arial"/>
          <w:b/>
          <w:bCs/>
          <w:lang w:val="en-US"/>
        </w:rPr>
      </w:pPr>
      <w:r w:rsidRPr="1996D85F">
        <w:rPr>
          <w:rFonts w:ascii="Arial" w:eastAsia="Arial" w:hAnsi="Arial" w:cs="Arial"/>
          <w:lang w:val="en-US"/>
        </w:rPr>
        <w:t>To develop a critical understanding of the role and impact of well-being in education and critically analyse the practices and approaches which support this.</w:t>
      </w:r>
      <w:r w:rsidRPr="1996D85F">
        <w:rPr>
          <w:rFonts w:ascii="Arial" w:eastAsia="Arial" w:hAnsi="Arial" w:cs="Arial"/>
          <w:b/>
          <w:bCs/>
          <w:lang w:val="en-US"/>
        </w:rPr>
        <w:t xml:space="preserve"> </w:t>
      </w:r>
    </w:p>
    <w:p w14:paraId="0637EBB8" w14:textId="44674B0F" w:rsidR="5F509770" w:rsidRDefault="5F509770" w:rsidP="2EB85749">
      <w:pPr>
        <w:jc w:val="both"/>
      </w:pPr>
      <w:r w:rsidRPr="2EB85749">
        <w:rPr>
          <w:rFonts w:eastAsia="Arial" w:cs="Arial"/>
          <w:b/>
          <w:bCs/>
          <w:szCs w:val="22"/>
        </w:rPr>
        <w:t>LEARNING OUTCOMES</w:t>
      </w:r>
    </w:p>
    <w:p w14:paraId="1CED694F" w14:textId="3FA4FE94" w:rsidR="5F509770" w:rsidRDefault="5F509770" w:rsidP="2EB85749">
      <w:pPr>
        <w:jc w:val="both"/>
      </w:pPr>
      <w:r w:rsidRPr="2EB85749">
        <w:rPr>
          <w:rFonts w:eastAsia="Arial" w:cs="Arial"/>
          <w:b/>
          <w:bCs/>
          <w:szCs w:val="22"/>
        </w:rPr>
        <w:t xml:space="preserve"> </w:t>
      </w:r>
    </w:p>
    <w:p w14:paraId="27B5DDB7" w14:textId="31023E7D" w:rsidR="5F509770" w:rsidRDefault="5F509770" w:rsidP="2EB85749">
      <w:pPr>
        <w:jc w:val="both"/>
      </w:pPr>
      <w:r w:rsidRPr="2EB85749">
        <w:rPr>
          <w:rFonts w:eastAsia="Arial" w:cs="Arial"/>
          <w:szCs w:val="22"/>
        </w:rPr>
        <w:t>Upon the successful completion of this module, the student should be able to:</w:t>
      </w:r>
    </w:p>
    <w:p w14:paraId="77AE0E5F" w14:textId="0E13CAE0" w:rsidR="5F509770" w:rsidRDefault="5F509770" w:rsidP="2EB85749">
      <w:pPr>
        <w:jc w:val="both"/>
      </w:pPr>
      <w:r w:rsidRPr="2EB85749">
        <w:rPr>
          <w:rFonts w:eastAsia="Arial" w:cs="Arial"/>
          <w:szCs w:val="22"/>
        </w:rPr>
        <w:t xml:space="preserve"> </w:t>
      </w:r>
    </w:p>
    <w:p w14:paraId="109444CC" w14:textId="29446AD6" w:rsidR="5F509770" w:rsidRDefault="5F509770" w:rsidP="009E04C3">
      <w:pPr>
        <w:pStyle w:val="ListParagraph"/>
        <w:numPr>
          <w:ilvl w:val="0"/>
          <w:numId w:val="11"/>
        </w:numPr>
        <w:jc w:val="both"/>
        <w:rPr>
          <w:rFonts w:ascii="Arial" w:eastAsia="Arial" w:hAnsi="Arial" w:cs="Arial"/>
        </w:rPr>
      </w:pPr>
      <w:r w:rsidRPr="1996D85F">
        <w:rPr>
          <w:rFonts w:ascii="Arial" w:eastAsia="Arial" w:hAnsi="Arial" w:cs="Arial"/>
        </w:rPr>
        <w:t>Critically examine the impact of legislation and policy on the well-being agenda in the UK in relation to education.</w:t>
      </w:r>
    </w:p>
    <w:p w14:paraId="506811D5" w14:textId="7A6714E0" w:rsidR="5F509770" w:rsidRDefault="5F509770" w:rsidP="009E04C3">
      <w:pPr>
        <w:pStyle w:val="ListParagraph"/>
        <w:numPr>
          <w:ilvl w:val="0"/>
          <w:numId w:val="11"/>
        </w:numPr>
        <w:jc w:val="both"/>
        <w:rPr>
          <w:rFonts w:ascii="Arial" w:eastAsia="Arial" w:hAnsi="Arial" w:cs="Arial"/>
        </w:rPr>
      </w:pPr>
      <w:r w:rsidRPr="1996D85F">
        <w:rPr>
          <w:rFonts w:ascii="Arial" w:eastAsia="Arial" w:hAnsi="Arial" w:cs="Arial"/>
        </w:rPr>
        <w:t>Critically reflect on the role and impact of self-care for staff, children and young people in achieving wider well-being goals.</w:t>
      </w:r>
    </w:p>
    <w:p w14:paraId="597E12C5" w14:textId="33B8A45F" w:rsidR="5F509770" w:rsidRDefault="5F509770" w:rsidP="009E04C3">
      <w:pPr>
        <w:pStyle w:val="ListParagraph"/>
        <w:numPr>
          <w:ilvl w:val="0"/>
          <w:numId w:val="11"/>
        </w:numPr>
        <w:jc w:val="both"/>
        <w:rPr>
          <w:rFonts w:ascii="Arial" w:eastAsia="Arial" w:hAnsi="Arial" w:cs="Arial"/>
        </w:rPr>
      </w:pPr>
      <w:r w:rsidRPr="1996D85F">
        <w:rPr>
          <w:rFonts w:ascii="Arial" w:eastAsia="Arial" w:hAnsi="Arial" w:cs="Arial"/>
        </w:rPr>
        <w:t>Critically analyse ways of promoting sustainable well-being and evaluating outcomes in an education-based environment.</w:t>
      </w:r>
    </w:p>
    <w:p w14:paraId="06E34EB6" w14:textId="31B04EAE" w:rsidR="5F509770" w:rsidRDefault="5F509770" w:rsidP="24B5AECA">
      <w:pPr>
        <w:jc w:val="both"/>
      </w:pPr>
      <w:r w:rsidRPr="24B5AECA">
        <w:rPr>
          <w:rFonts w:eastAsia="Arial" w:cs="Arial"/>
          <w:szCs w:val="22"/>
        </w:rPr>
        <w:t xml:space="preserve"> </w:t>
      </w:r>
      <w:r w:rsidRPr="24B5AECA">
        <w:rPr>
          <w:rFonts w:eastAsia="Arial" w:cs="Arial"/>
          <w:b/>
          <w:bCs/>
          <w:szCs w:val="22"/>
        </w:rPr>
        <w:t>INDICATIVE CONTENT</w:t>
      </w:r>
    </w:p>
    <w:p w14:paraId="2BA7F2D4" w14:textId="413DECB1" w:rsidR="5F509770" w:rsidRDefault="5F509770" w:rsidP="2EB85749">
      <w:pPr>
        <w:tabs>
          <w:tab w:val="left" w:pos="720"/>
          <w:tab w:val="left" w:pos="1440"/>
          <w:tab w:val="left" w:pos="2160"/>
          <w:tab w:val="left" w:pos="2880"/>
        </w:tabs>
        <w:jc w:val="both"/>
      </w:pPr>
      <w:r w:rsidRPr="2EB85749">
        <w:rPr>
          <w:rFonts w:eastAsia="Arial" w:cs="Arial"/>
          <w:b/>
          <w:bCs/>
          <w:szCs w:val="22"/>
        </w:rPr>
        <w:t xml:space="preserve"> </w:t>
      </w:r>
    </w:p>
    <w:p w14:paraId="5AA2992A" w14:textId="68E762B1" w:rsidR="5F509770" w:rsidRDefault="5F509770" w:rsidP="009E04C3">
      <w:pPr>
        <w:pStyle w:val="ListParagraph"/>
        <w:numPr>
          <w:ilvl w:val="0"/>
          <w:numId w:val="10"/>
        </w:numPr>
        <w:jc w:val="both"/>
        <w:rPr>
          <w:rFonts w:ascii="Arial" w:eastAsia="Arial" w:hAnsi="Arial" w:cs="Arial"/>
        </w:rPr>
      </w:pPr>
      <w:r w:rsidRPr="1996D85F">
        <w:rPr>
          <w:rFonts w:ascii="Arial" w:eastAsia="Arial" w:hAnsi="Arial" w:cs="Arial"/>
        </w:rPr>
        <w:t>The role of legislation and policy such as the Well-being of Future Generations (Wales) Act 2015 and the Commission of Well-being and Policy’s 12 priority areas</w:t>
      </w:r>
    </w:p>
    <w:p w14:paraId="71AD5242" w14:textId="4302A3FD" w:rsidR="5F509770" w:rsidRDefault="5F509770" w:rsidP="009E04C3">
      <w:pPr>
        <w:pStyle w:val="ListParagraph"/>
        <w:numPr>
          <w:ilvl w:val="0"/>
          <w:numId w:val="10"/>
        </w:numPr>
        <w:jc w:val="both"/>
        <w:rPr>
          <w:rFonts w:ascii="Arial" w:eastAsia="Arial" w:hAnsi="Arial" w:cs="Arial"/>
        </w:rPr>
      </w:pPr>
      <w:r w:rsidRPr="1996D85F">
        <w:rPr>
          <w:rFonts w:ascii="Arial" w:eastAsia="Arial" w:hAnsi="Arial" w:cs="Arial"/>
        </w:rPr>
        <w:t>The new Curriculum for Wales and the Health and Wellbeing Area of Learning and Experience (AoLE)</w:t>
      </w:r>
    </w:p>
    <w:p w14:paraId="70EFFC5A" w14:textId="74B7E89F" w:rsidR="5F509770" w:rsidRDefault="5F509770" w:rsidP="009E04C3">
      <w:pPr>
        <w:pStyle w:val="ListParagraph"/>
        <w:numPr>
          <w:ilvl w:val="0"/>
          <w:numId w:val="10"/>
        </w:numPr>
        <w:jc w:val="both"/>
        <w:rPr>
          <w:rFonts w:ascii="Arial" w:eastAsia="Arial" w:hAnsi="Arial" w:cs="Arial"/>
        </w:rPr>
      </w:pPr>
      <w:r w:rsidRPr="1996D85F">
        <w:rPr>
          <w:rFonts w:ascii="Arial" w:eastAsia="Arial" w:hAnsi="Arial" w:cs="Arial"/>
        </w:rPr>
        <w:t>Mindfulness, HeartMath and nature-based practices which promote well-being</w:t>
      </w:r>
    </w:p>
    <w:p w14:paraId="2C5C5A37" w14:textId="3A337DD0" w:rsidR="5F509770" w:rsidRDefault="5F509770" w:rsidP="009E04C3">
      <w:pPr>
        <w:pStyle w:val="ListParagraph"/>
        <w:numPr>
          <w:ilvl w:val="0"/>
          <w:numId w:val="10"/>
        </w:numPr>
        <w:jc w:val="both"/>
        <w:rPr>
          <w:rFonts w:ascii="Arial" w:eastAsia="Arial" w:hAnsi="Arial" w:cs="Arial"/>
        </w:rPr>
      </w:pPr>
      <w:r w:rsidRPr="1996D85F">
        <w:rPr>
          <w:rFonts w:ascii="Arial" w:eastAsia="Arial" w:hAnsi="Arial" w:cs="Arial"/>
        </w:rPr>
        <w:t>The physiology of stress and its impact on mental and physical health</w:t>
      </w:r>
    </w:p>
    <w:p w14:paraId="074E6B9C" w14:textId="21AA3AF5" w:rsidR="5F509770" w:rsidRDefault="5F509770" w:rsidP="009E04C3">
      <w:pPr>
        <w:pStyle w:val="ListParagraph"/>
        <w:numPr>
          <w:ilvl w:val="0"/>
          <w:numId w:val="10"/>
        </w:numPr>
        <w:jc w:val="both"/>
        <w:rPr>
          <w:rFonts w:ascii="Arial" w:eastAsia="Arial" w:hAnsi="Arial" w:cs="Arial"/>
        </w:rPr>
      </w:pPr>
      <w:r w:rsidRPr="1996D85F">
        <w:rPr>
          <w:rFonts w:ascii="Arial" w:eastAsia="Arial" w:hAnsi="Arial" w:cs="Arial"/>
        </w:rPr>
        <w:t>Trauma Informed Practice and well-being in schools</w:t>
      </w:r>
    </w:p>
    <w:p w14:paraId="09CFC960" w14:textId="6080BA27" w:rsidR="5F509770" w:rsidRDefault="5F509770" w:rsidP="009E04C3">
      <w:pPr>
        <w:pStyle w:val="ListParagraph"/>
        <w:numPr>
          <w:ilvl w:val="0"/>
          <w:numId w:val="10"/>
        </w:numPr>
        <w:jc w:val="both"/>
        <w:rPr>
          <w:rFonts w:ascii="Arial" w:eastAsia="Arial" w:hAnsi="Arial" w:cs="Arial"/>
        </w:rPr>
      </w:pPr>
      <w:r w:rsidRPr="1996D85F">
        <w:rPr>
          <w:rFonts w:ascii="Arial" w:eastAsia="Arial" w:hAnsi="Arial" w:cs="Arial"/>
        </w:rPr>
        <w:t>Critical reflection, self-awareness and self-care</w:t>
      </w:r>
    </w:p>
    <w:p w14:paraId="2F350A31" w14:textId="16158466" w:rsidR="5F509770" w:rsidRDefault="5F509770" w:rsidP="009E04C3">
      <w:pPr>
        <w:pStyle w:val="ListParagraph"/>
        <w:numPr>
          <w:ilvl w:val="0"/>
          <w:numId w:val="10"/>
        </w:numPr>
        <w:jc w:val="both"/>
        <w:rPr>
          <w:rFonts w:ascii="Arial" w:eastAsia="Arial" w:hAnsi="Arial" w:cs="Arial"/>
        </w:rPr>
      </w:pPr>
      <w:r w:rsidRPr="1996D85F">
        <w:rPr>
          <w:rFonts w:ascii="Arial" w:eastAsia="Arial" w:hAnsi="Arial" w:cs="Arial"/>
        </w:rPr>
        <w:t>The role of embodied knowledge in well-being</w:t>
      </w:r>
    </w:p>
    <w:p w14:paraId="219FB2E1" w14:textId="27A3F814" w:rsidR="5F509770" w:rsidRDefault="5F509770" w:rsidP="009E04C3">
      <w:pPr>
        <w:pStyle w:val="ListParagraph"/>
        <w:numPr>
          <w:ilvl w:val="0"/>
          <w:numId w:val="10"/>
        </w:numPr>
        <w:jc w:val="both"/>
        <w:rPr>
          <w:rFonts w:ascii="Arial" w:eastAsia="Arial" w:hAnsi="Arial" w:cs="Arial"/>
        </w:rPr>
      </w:pPr>
      <w:r w:rsidRPr="1996D85F">
        <w:rPr>
          <w:rFonts w:ascii="Arial" w:eastAsia="Arial" w:hAnsi="Arial" w:cs="Arial"/>
        </w:rPr>
        <w:t>Models of compassion</w:t>
      </w:r>
    </w:p>
    <w:p w14:paraId="3A814BF1" w14:textId="52CBB1D2" w:rsidR="5F509770" w:rsidRDefault="5F509770" w:rsidP="009E04C3">
      <w:pPr>
        <w:pStyle w:val="ListParagraph"/>
        <w:numPr>
          <w:ilvl w:val="0"/>
          <w:numId w:val="10"/>
        </w:numPr>
        <w:jc w:val="both"/>
        <w:rPr>
          <w:rFonts w:ascii="Arial" w:eastAsia="Arial" w:hAnsi="Arial" w:cs="Arial"/>
        </w:rPr>
      </w:pPr>
      <w:r w:rsidRPr="1996D85F">
        <w:rPr>
          <w:rFonts w:ascii="Arial" w:eastAsia="Arial" w:hAnsi="Arial" w:cs="Arial"/>
        </w:rPr>
        <w:t>Organisational culture and behaviour</w:t>
      </w:r>
    </w:p>
    <w:p w14:paraId="7E44CCD4" w14:textId="2DA09EEB" w:rsidR="5F509770" w:rsidRDefault="5F509770" w:rsidP="2EB85749">
      <w:pPr>
        <w:tabs>
          <w:tab w:val="left" w:pos="720"/>
          <w:tab w:val="left" w:pos="1440"/>
          <w:tab w:val="left" w:pos="2160"/>
          <w:tab w:val="left" w:pos="2880"/>
        </w:tabs>
        <w:ind w:left="3600" w:hanging="3600"/>
        <w:jc w:val="both"/>
      </w:pPr>
      <w:r w:rsidRPr="2EB85749">
        <w:rPr>
          <w:rFonts w:eastAsia="Arial" w:cs="Arial"/>
          <w:b/>
          <w:bCs/>
          <w:szCs w:val="22"/>
        </w:rPr>
        <w:t>Study Time Allocation</w:t>
      </w:r>
    </w:p>
    <w:p w14:paraId="1867D1CB" w14:textId="67F82604" w:rsidR="5F509770" w:rsidRDefault="5F509770" w:rsidP="2EB85749">
      <w:pPr>
        <w:jc w:val="both"/>
      </w:pPr>
      <w:r w:rsidRPr="2EB85749">
        <w:rPr>
          <w:rFonts w:eastAsia="Arial" w:cs="Arial"/>
          <w:szCs w:val="22"/>
        </w:rPr>
        <w:t>The study time for the module is divided as follows:</w:t>
      </w:r>
    </w:p>
    <w:p w14:paraId="65515C9D" w14:textId="570D9211" w:rsidR="5F509770" w:rsidRDefault="5F509770" w:rsidP="2EB85749">
      <w:pPr>
        <w:jc w:val="both"/>
      </w:pPr>
      <w:r w:rsidRPr="2EB85749">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747A7A3A"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49EDC90" w14:textId="6334699B"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17FA7D7" w14:textId="368E2133"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683C198" w14:textId="3ECDC45D" w:rsidR="2EB85749" w:rsidRDefault="2EB85749" w:rsidP="2EB85749">
            <w:pPr>
              <w:jc w:val="center"/>
            </w:pPr>
            <w:r w:rsidRPr="2EB85749">
              <w:rPr>
                <w:rFonts w:eastAsia="Arial" w:cs="Arial"/>
                <w:b/>
                <w:bCs/>
                <w:szCs w:val="22"/>
              </w:rPr>
              <w:t>Percentage</w:t>
            </w:r>
          </w:p>
        </w:tc>
      </w:tr>
      <w:tr w:rsidR="2EB85749" w14:paraId="348EE430"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144E01C" w14:textId="705AE6F7"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BC3E1B5" w14:textId="278A9982" w:rsidR="2EB85749" w:rsidRDefault="2EB85749" w:rsidP="2EB85749">
            <w:pPr>
              <w:jc w:val="center"/>
            </w:pPr>
            <w:r w:rsidRPr="2EB85749">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94BC25" w14:textId="2C95C218" w:rsidR="2EB85749" w:rsidRDefault="2EB85749" w:rsidP="2EB85749">
            <w:pPr>
              <w:jc w:val="center"/>
            </w:pPr>
            <w:r w:rsidRPr="2EB85749">
              <w:rPr>
                <w:rFonts w:eastAsia="Arial" w:cs="Arial"/>
                <w:szCs w:val="22"/>
              </w:rPr>
              <w:t>15%</w:t>
            </w:r>
          </w:p>
        </w:tc>
      </w:tr>
      <w:tr w:rsidR="2EB85749" w14:paraId="48D20910"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8448EA3" w14:textId="3707D6E3"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CF95173" w14:textId="0C90D747" w:rsidR="2EB85749" w:rsidRDefault="2EB85749" w:rsidP="2EB85749">
            <w:pPr>
              <w:jc w:val="center"/>
            </w:pPr>
            <w:r w:rsidRPr="2EB85749">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65A4BC7" w14:textId="492B9816" w:rsidR="2EB85749" w:rsidRDefault="2EB85749" w:rsidP="2EB85749">
            <w:pPr>
              <w:jc w:val="center"/>
            </w:pPr>
            <w:r w:rsidRPr="2EB85749">
              <w:rPr>
                <w:rFonts w:eastAsia="Arial" w:cs="Arial"/>
                <w:szCs w:val="22"/>
              </w:rPr>
              <w:t>85%</w:t>
            </w:r>
          </w:p>
        </w:tc>
      </w:tr>
      <w:tr w:rsidR="2EB85749" w14:paraId="788C1809"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1C4644F" w14:textId="31BB55C7"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35FC571" w14:textId="2BF0381B"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E1FF327" w14:textId="62EE7DAD" w:rsidR="2EB85749" w:rsidRDefault="2EB85749" w:rsidP="2EB85749">
            <w:pPr>
              <w:jc w:val="center"/>
            </w:pPr>
            <w:r w:rsidRPr="2EB85749">
              <w:rPr>
                <w:rFonts w:eastAsia="Arial" w:cs="Arial"/>
                <w:szCs w:val="22"/>
              </w:rPr>
              <w:t xml:space="preserve"> </w:t>
            </w:r>
          </w:p>
        </w:tc>
      </w:tr>
      <w:tr w:rsidR="2EB85749" w14:paraId="01E99C64"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00344E7" w14:textId="0D36CC1A"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C11B3AF" w14:textId="2A4D8707" w:rsidR="2EB85749" w:rsidRDefault="2EB85749" w:rsidP="2EB85749">
            <w:pPr>
              <w:jc w:val="center"/>
            </w:pPr>
            <w:r w:rsidRPr="2EB85749">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5C16CB2" w14:textId="5E6BF917" w:rsidR="2EB85749" w:rsidRDefault="2EB85749" w:rsidP="2EB85749">
            <w:pPr>
              <w:jc w:val="center"/>
            </w:pPr>
            <w:r w:rsidRPr="2EB85749">
              <w:rPr>
                <w:rFonts w:eastAsia="Arial" w:cs="Arial"/>
                <w:b/>
                <w:bCs/>
                <w:szCs w:val="22"/>
              </w:rPr>
              <w:t>100%</w:t>
            </w:r>
          </w:p>
        </w:tc>
      </w:tr>
    </w:tbl>
    <w:p w14:paraId="29DD3A81" w14:textId="6E611C5B" w:rsidR="5F509770" w:rsidRDefault="5F509770" w:rsidP="2EB85749">
      <w:pPr>
        <w:tabs>
          <w:tab w:val="left" w:pos="720"/>
          <w:tab w:val="left" w:pos="1440"/>
          <w:tab w:val="left" w:pos="2160"/>
          <w:tab w:val="left" w:pos="2880"/>
        </w:tabs>
        <w:jc w:val="both"/>
      </w:pPr>
      <w:r w:rsidRPr="2EB85749">
        <w:rPr>
          <w:rFonts w:eastAsia="Arial" w:cs="Arial"/>
          <w:b/>
          <w:bCs/>
          <w:szCs w:val="22"/>
        </w:rPr>
        <w:lastRenderedPageBreak/>
        <w:t xml:space="preserve"> </w:t>
      </w:r>
    </w:p>
    <w:p w14:paraId="7911900B" w14:textId="02C25B07" w:rsidR="5F509770" w:rsidRDefault="5F509770" w:rsidP="1996D85F">
      <w:pPr>
        <w:tabs>
          <w:tab w:val="left" w:pos="720"/>
          <w:tab w:val="left" w:pos="1440"/>
          <w:tab w:val="left" w:pos="2160"/>
          <w:tab w:val="left" w:pos="2880"/>
        </w:tabs>
        <w:jc w:val="both"/>
        <w:rPr>
          <w:rFonts w:eastAsia="Arial" w:cs="Arial"/>
          <w:b/>
          <w:bCs/>
          <w:szCs w:val="22"/>
        </w:rPr>
      </w:pPr>
      <w:r w:rsidRPr="1996D85F">
        <w:rPr>
          <w:rFonts w:eastAsia="Arial" w:cs="Arial"/>
          <w:b/>
          <w:bCs/>
          <w:szCs w:val="22"/>
        </w:rPr>
        <w:t xml:space="preserve"> ASSESSMENT</w:t>
      </w:r>
    </w:p>
    <w:p w14:paraId="2973523E" w14:textId="64B053A8" w:rsidR="5F509770" w:rsidRDefault="5F509770" w:rsidP="2EB85749">
      <w:pPr>
        <w:tabs>
          <w:tab w:val="left" w:pos="720"/>
          <w:tab w:val="left" w:pos="1440"/>
          <w:tab w:val="left" w:pos="2160"/>
          <w:tab w:val="left" w:pos="2880"/>
        </w:tabs>
        <w:ind w:left="3600" w:hanging="3600"/>
        <w:jc w:val="both"/>
      </w:pPr>
      <w:r w:rsidRPr="2EB85749">
        <w:rPr>
          <w:rFonts w:eastAsia="Arial" w:cs="Arial"/>
          <w:b/>
          <w:bCs/>
          <w:szCs w:val="22"/>
        </w:rPr>
        <w:t xml:space="preserve"> </w:t>
      </w:r>
    </w:p>
    <w:p w14:paraId="320C683B" w14:textId="4BF0A483" w:rsidR="5F509770" w:rsidRDefault="5F509770" w:rsidP="2EB85749">
      <w:pPr>
        <w:jc w:val="both"/>
      </w:pPr>
      <w:r w:rsidRPr="2EB85749">
        <w:rPr>
          <w:rFonts w:eastAsia="Arial" w:cs="Arial"/>
          <w:b/>
          <w:bCs/>
          <w:szCs w:val="22"/>
        </w:rPr>
        <w:t>Assessment Component 1</w:t>
      </w:r>
    </w:p>
    <w:p w14:paraId="3A2E7ED4" w14:textId="57FA6D5F" w:rsidR="5F509770" w:rsidRDefault="5F509770" w:rsidP="2EB85749">
      <w:pPr>
        <w:jc w:val="both"/>
      </w:pPr>
      <w:r w:rsidRPr="2EB85749">
        <w:rPr>
          <w:rFonts w:eastAsia="Arial" w:cs="Arial"/>
          <w:b/>
          <w:bCs/>
          <w:i/>
          <w:i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2EB85749" w14:paraId="318A4D6E" w14:textId="77777777" w:rsidTr="2EB85749">
        <w:trPr>
          <w:trHeight w:val="300"/>
        </w:trPr>
        <w:tc>
          <w:tcPr>
            <w:tcW w:w="509" w:type="dxa"/>
            <w:tcMar>
              <w:left w:w="108" w:type="dxa"/>
              <w:right w:w="108" w:type="dxa"/>
            </w:tcMar>
          </w:tcPr>
          <w:p w14:paraId="26138EBB" w14:textId="4B691CF8" w:rsidR="2EB85749" w:rsidRDefault="2EB85749" w:rsidP="2EB85749">
            <w:pPr>
              <w:jc w:val="both"/>
            </w:pPr>
            <w:r w:rsidRPr="2EB85749">
              <w:rPr>
                <w:rFonts w:eastAsia="Arial" w:cs="Arial"/>
                <w:szCs w:val="22"/>
              </w:rPr>
              <w:t>☐</w:t>
            </w:r>
          </w:p>
        </w:tc>
        <w:tc>
          <w:tcPr>
            <w:tcW w:w="2256" w:type="dxa"/>
            <w:tcMar>
              <w:left w:w="108" w:type="dxa"/>
              <w:right w:w="108" w:type="dxa"/>
            </w:tcMar>
          </w:tcPr>
          <w:p w14:paraId="3C57DD2C" w14:textId="69FE5513"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0D069F1D" w14:textId="76EDC786" w:rsidR="2EB85749" w:rsidRDefault="2EB85749" w:rsidP="2EB85749">
            <w:pPr>
              <w:jc w:val="both"/>
            </w:pPr>
            <w:r w:rsidRPr="2EB85749">
              <w:rPr>
                <w:rFonts w:eastAsia="Arial" w:cs="Arial"/>
                <w:szCs w:val="22"/>
              </w:rPr>
              <w:t>☒</w:t>
            </w:r>
          </w:p>
        </w:tc>
        <w:tc>
          <w:tcPr>
            <w:tcW w:w="2270" w:type="dxa"/>
            <w:tcMar>
              <w:left w:w="108" w:type="dxa"/>
              <w:right w:w="108" w:type="dxa"/>
            </w:tcMar>
          </w:tcPr>
          <w:p w14:paraId="7FCBDB76" w14:textId="52FEFB04"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23BEC64E" w14:textId="692F0143" w:rsidR="2EB85749" w:rsidRDefault="2EB85749" w:rsidP="2EB85749">
            <w:pPr>
              <w:jc w:val="both"/>
            </w:pPr>
            <w:r w:rsidRPr="2EB85749">
              <w:rPr>
                <w:rFonts w:eastAsia="Arial" w:cs="Arial"/>
                <w:szCs w:val="22"/>
              </w:rPr>
              <w:t>☐</w:t>
            </w:r>
          </w:p>
        </w:tc>
        <w:tc>
          <w:tcPr>
            <w:tcW w:w="2270" w:type="dxa"/>
            <w:tcMar>
              <w:left w:w="108" w:type="dxa"/>
              <w:right w:w="108" w:type="dxa"/>
            </w:tcMar>
          </w:tcPr>
          <w:p w14:paraId="0CCE3359" w14:textId="719F03F2" w:rsidR="2EB85749" w:rsidRDefault="2EB85749" w:rsidP="2EB85749">
            <w:pPr>
              <w:jc w:val="both"/>
            </w:pPr>
            <w:r w:rsidRPr="2EB85749">
              <w:rPr>
                <w:rFonts w:eastAsia="Arial" w:cs="Arial"/>
                <w:b/>
                <w:bCs/>
                <w:szCs w:val="22"/>
              </w:rPr>
              <w:t>Practical</w:t>
            </w:r>
          </w:p>
        </w:tc>
      </w:tr>
    </w:tbl>
    <w:p w14:paraId="3583F47D" w14:textId="0445D721" w:rsidR="5F509770" w:rsidRDefault="5F509770"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59735385"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08D82F9" w14:textId="6B4E9922"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9866951" w14:textId="3607A441"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4F5352E" w14:textId="18313E04" w:rsidR="2EB85749" w:rsidRDefault="2EB85749" w:rsidP="2EB85749">
            <w:pPr>
              <w:jc w:val="both"/>
            </w:pPr>
            <w:r w:rsidRPr="2EB85749">
              <w:rPr>
                <w:rFonts w:eastAsia="Arial" w:cs="Arial"/>
                <w:b/>
                <w:bCs/>
                <w:szCs w:val="22"/>
              </w:rPr>
              <w:t>Weighting</w:t>
            </w:r>
          </w:p>
        </w:tc>
      </w:tr>
      <w:tr w:rsidR="2EB85749" w14:paraId="13F1299E"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42CBCA8" w14:textId="2C6F3393" w:rsidR="2EB85749" w:rsidRDefault="2EB85749" w:rsidP="2EB85749">
            <w:pPr>
              <w:jc w:val="center"/>
            </w:pPr>
            <w:r w:rsidRPr="2EB85749">
              <w:rPr>
                <w:rFonts w:eastAsia="Arial" w:cs="Arial"/>
                <w:szCs w:val="22"/>
              </w:rPr>
              <w:t>Portfolio</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58E219A" w14:textId="2D79C861" w:rsidR="2EB85749" w:rsidRDefault="2EB85749" w:rsidP="2EB85749">
            <w:pPr>
              <w:jc w:val="both"/>
            </w:pPr>
            <w:r w:rsidRPr="2EB85749">
              <w:rPr>
                <w:rFonts w:eastAsia="Arial" w:cs="Arial"/>
                <w:szCs w:val="22"/>
              </w:rPr>
              <w:t>6 elements 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C380B39" w14:textId="747DDA51" w:rsidR="2EB85749" w:rsidRDefault="2EB85749" w:rsidP="2EB85749">
            <w:pPr>
              <w:jc w:val="both"/>
            </w:pPr>
            <w:r w:rsidRPr="2EB85749">
              <w:rPr>
                <w:rFonts w:eastAsia="Arial" w:cs="Arial"/>
                <w:szCs w:val="22"/>
              </w:rPr>
              <w:t>100%</w:t>
            </w:r>
          </w:p>
        </w:tc>
      </w:tr>
    </w:tbl>
    <w:p w14:paraId="164E99B1" w14:textId="624772D8" w:rsidR="5F509770" w:rsidRDefault="5F509770" w:rsidP="2EB85749">
      <w:pPr>
        <w:jc w:val="both"/>
      </w:pPr>
      <w:r w:rsidRPr="2EB85749">
        <w:rPr>
          <w:rFonts w:eastAsia="Arial" w:cs="Arial"/>
          <w:b/>
          <w:bCs/>
          <w:szCs w:val="22"/>
        </w:rPr>
        <w:t xml:space="preserve"> </w:t>
      </w:r>
    </w:p>
    <w:p w14:paraId="56E2DBE6" w14:textId="487FAF99" w:rsidR="5F509770" w:rsidRDefault="5F509770" w:rsidP="2EB85749">
      <w:pPr>
        <w:tabs>
          <w:tab w:val="left" w:pos="720"/>
          <w:tab w:val="left" w:pos="1440"/>
          <w:tab w:val="left" w:pos="2160"/>
          <w:tab w:val="left" w:pos="2880"/>
        </w:tabs>
        <w:jc w:val="both"/>
      </w:pPr>
      <w:r w:rsidRPr="2EB85749">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2EB85749" w14:paraId="032CB2C3"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A4203A7" w14:textId="722FB70C"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43EDA2C" w14:textId="12E78325" w:rsidR="2EB85749" w:rsidRDefault="2EB85749" w:rsidP="2EB85749">
            <w:pPr>
              <w:jc w:val="center"/>
            </w:pPr>
            <w:r w:rsidRPr="2EB85749">
              <w:rPr>
                <w:rFonts w:eastAsia="Arial" w:cs="Arial"/>
                <w:b/>
                <w:bCs/>
                <w:szCs w:val="22"/>
              </w:rPr>
              <w:t>Percentage</w:t>
            </w:r>
          </w:p>
        </w:tc>
      </w:tr>
      <w:tr w:rsidR="2EB85749" w14:paraId="172A44B9"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146700D" w14:textId="35055E0A"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174BB3B" w14:textId="5A29753C" w:rsidR="2EB85749" w:rsidRDefault="2EB85749" w:rsidP="2EB85749">
            <w:pPr>
              <w:jc w:val="center"/>
            </w:pPr>
            <w:r w:rsidRPr="2EB85749">
              <w:rPr>
                <w:rFonts w:eastAsia="Arial" w:cs="Arial"/>
                <w:szCs w:val="22"/>
              </w:rPr>
              <w:t xml:space="preserve"> </w:t>
            </w:r>
          </w:p>
        </w:tc>
      </w:tr>
      <w:tr w:rsidR="2EB85749" w14:paraId="3199644B"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1D0C637" w14:textId="6E4E7196"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2C55AB1" w14:textId="1953423E" w:rsidR="2EB85749" w:rsidRDefault="2EB85749" w:rsidP="2EB85749">
            <w:pPr>
              <w:jc w:val="center"/>
            </w:pPr>
            <w:r w:rsidRPr="2EB85749">
              <w:rPr>
                <w:rFonts w:eastAsia="Arial" w:cs="Arial"/>
                <w:szCs w:val="22"/>
              </w:rPr>
              <w:t>100%</w:t>
            </w:r>
          </w:p>
        </w:tc>
      </w:tr>
      <w:tr w:rsidR="2EB85749" w14:paraId="49B9F2DE"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B7B03BE" w14:textId="0CCB10D9"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87A48C6" w14:textId="02246722" w:rsidR="2EB85749" w:rsidRDefault="2EB85749" w:rsidP="2EB85749">
            <w:pPr>
              <w:jc w:val="center"/>
            </w:pPr>
            <w:r w:rsidRPr="2EB85749">
              <w:rPr>
                <w:rFonts w:eastAsia="Arial" w:cs="Arial"/>
                <w:szCs w:val="22"/>
              </w:rPr>
              <w:t xml:space="preserve"> </w:t>
            </w:r>
          </w:p>
        </w:tc>
      </w:tr>
      <w:tr w:rsidR="2EB85749" w14:paraId="5BC54848"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5D2D2DB" w14:textId="43E36304"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AE3BD8B" w14:textId="434457FA" w:rsidR="2EB85749" w:rsidRDefault="2EB85749" w:rsidP="2EB85749">
            <w:pPr>
              <w:jc w:val="center"/>
            </w:pPr>
            <w:r w:rsidRPr="2EB85749">
              <w:rPr>
                <w:rFonts w:eastAsia="Arial" w:cs="Arial"/>
                <w:b/>
                <w:bCs/>
                <w:szCs w:val="22"/>
              </w:rPr>
              <w:t>100%</w:t>
            </w:r>
          </w:p>
        </w:tc>
      </w:tr>
    </w:tbl>
    <w:p w14:paraId="3466E382" w14:textId="5A5CBB90" w:rsidR="5F509770" w:rsidRDefault="5F509770" w:rsidP="2EB85749">
      <w:pPr>
        <w:jc w:val="both"/>
      </w:pPr>
      <w:r w:rsidRPr="2EB85749">
        <w:rPr>
          <w:rFonts w:eastAsia="Arial" w:cs="Arial"/>
          <w:szCs w:val="22"/>
        </w:rPr>
        <w:t xml:space="preserve"> </w:t>
      </w:r>
    </w:p>
    <w:p w14:paraId="3A787967" w14:textId="4741F17D" w:rsidR="5F509770" w:rsidRDefault="5F509770" w:rsidP="2EB85749">
      <w:pPr>
        <w:jc w:val="both"/>
      </w:pPr>
      <w:r w:rsidRPr="2EB85749">
        <w:rPr>
          <w:rFonts w:eastAsia="Arial" w:cs="Arial"/>
          <w:b/>
          <w:bCs/>
          <w:szCs w:val="22"/>
        </w:rPr>
        <w:t xml:space="preserve">INDICATIVE READING LIST </w:t>
      </w:r>
    </w:p>
    <w:p w14:paraId="00216059" w14:textId="584DED46" w:rsidR="5F509770" w:rsidRDefault="5F509770" w:rsidP="2EB85749">
      <w:pPr>
        <w:jc w:val="both"/>
      </w:pPr>
      <w:r w:rsidRPr="2EB85749">
        <w:rPr>
          <w:rFonts w:eastAsia="Arial" w:cs="Arial"/>
          <w:szCs w:val="22"/>
        </w:rPr>
        <w:t xml:space="preserve"> </w:t>
      </w:r>
    </w:p>
    <w:tbl>
      <w:tblPr>
        <w:tblStyle w:val="TableGrid"/>
        <w:tblW w:w="8294" w:type="dxa"/>
        <w:tblLayout w:type="fixed"/>
        <w:tblLook w:val="04A0" w:firstRow="1" w:lastRow="0" w:firstColumn="1" w:lastColumn="0" w:noHBand="0" w:noVBand="1"/>
      </w:tblPr>
      <w:tblGrid>
        <w:gridCol w:w="1700"/>
        <w:gridCol w:w="5040"/>
        <w:gridCol w:w="1554"/>
      </w:tblGrid>
      <w:tr w:rsidR="2EB85749" w14:paraId="674D1989"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5AE3094" w14:textId="35455872"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Code</w:t>
            </w:r>
          </w:p>
        </w:tc>
        <w:tc>
          <w:tcPr>
            <w:tcW w:w="659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00E4967" w14:textId="06A88A2F" w:rsidR="2EB85749" w:rsidRDefault="2EB85749" w:rsidP="2EB85749">
            <w:pPr>
              <w:tabs>
                <w:tab w:val="left" w:pos="0"/>
                <w:tab w:val="left" w:pos="720"/>
                <w:tab w:val="left" w:pos="1440"/>
              </w:tabs>
              <w:jc w:val="both"/>
            </w:pPr>
            <w:r w:rsidRPr="2EB85749">
              <w:rPr>
                <w:rFonts w:eastAsia="Arial" w:cs="Arial"/>
                <w:b/>
                <w:bCs/>
                <w:szCs w:val="22"/>
              </w:rPr>
              <w:t>ECES6021</w:t>
            </w:r>
          </w:p>
        </w:tc>
      </w:tr>
      <w:tr w:rsidR="2EB85749" w14:paraId="7F521980"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044BF07" w14:textId="1BC9CD2A"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59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291932A" w14:textId="46A69DD8" w:rsidR="2EB85749" w:rsidRDefault="2EB85749" w:rsidP="2EB85749">
            <w:pPr>
              <w:tabs>
                <w:tab w:val="left" w:pos="0"/>
                <w:tab w:val="left" w:pos="720"/>
                <w:tab w:val="left" w:pos="1440"/>
              </w:tabs>
              <w:jc w:val="both"/>
            </w:pPr>
            <w:r w:rsidRPr="2EB85749">
              <w:rPr>
                <w:rFonts w:eastAsia="Arial" w:cs="Arial"/>
                <w:b/>
                <w:bCs/>
                <w:szCs w:val="22"/>
              </w:rPr>
              <w:t>Well-being in Education</w:t>
            </w:r>
          </w:p>
        </w:tc>
      </w:tr>
      <w:tr w:rsidR="2EB85749" w14:paraId="3C656249"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13E17EF" w14:textId="15B4F1DA"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50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A8BA8DD" w14:textId="7F5FF6A6"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554"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B78571" w14:textId="73C964C1"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17029DA9"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6775BF0C" w14:textId="2BEE7EF2" w:rsidR="2EB85749" w:rsidRDefault="2EB85749" w:rsidP="2EB85749">
            <w:pPr>
              <w:tabs>
                <w:tab w:val="left" w:pos="0"/>
                <w:tab w:val="left" w:pos="720"/>
                <w:tab w:val="left" w:pos="1440"/>
              </w:tabs>
              <w:jc w:val="both"/>
            </w:pPr>
            <w:r w:rsidRPr="2EB85749">
              <w:rPr>
                <w:rFonts w:eastAsia="Arial" w:cs="Arial"/>
                <w:szCs w:val="22"/>
              </w:rPr>
              <w:t xml:space="preserve"> </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B33C8B1" w14:textId="50E83651" w:rsidR="2EB85749" w:rsidRDefault="2EB85749" w:rsidP="2EB85749">
            <w:pPr>
              <w:jc w:val="both"/>
            </w:pPr>
            <w:r w:rsidRPr="2EB85749">
              <w:rPr>
                <w:rFonts w:eastAsia="Arial" w:cs="Arial"/>
                <w:szCs w:val="22"/>
              </w:rPr>
              <w:t xml:space="preserve">Bradshaw, J. (2016) </w:t>
            </w:r>
            <w:r w:rsidRPr="2EB85749">
              <w:rPr>
                <w:rFonts w:eastAsia="Arial" w:cs="Arial"/>
                <w:i/>
                <w:iCs/>
                <w:szCs w:val="22"/>
              </w:rPr>
              <w:t>The Well-being of Children in the UK</w:t>
            </w:r>
            <w:r w:rsidRPr="2EB85749">
              <w:rPr>
                <w:rFonts w:eastAsia="Arial" w:cs="Arial"/>
                <w:szCs w:val="22"/>
              </w:rPr>
              <w:t>.  (4</w:t>
            </w:r>
            <w:r w:rsidRPr="2EB85749">
              <w:rPr>
                <w:rFonts w:eastAsia="Arial" w:cs="Arial"/>
                <w:szCs w:val="22"/>
                <w:vertAlign w:val="superscript"/>
              </w:rPr>
              <w:t>th</w:t>
            </w:r>
            <w:r w:rsidRPr="2EB85749">
              <w:rPr>
                <w:rFonts w:eastAsia="Arial" w:cs="Arial"/>
                <w:szCs w:val="22"/>
              </w:rPr>
              <w:t xml:space="preserve"> ed) Bristol:  Policy Pr</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61219A9A" w14:textId="03D21034" w:rsidR="2EB85749" w:rsidRDefault="2EB85749" w:rsidP="2EB85749">
            <w:pPr>
              <w:jc w:val="center"/>
            </w:pPr>
            <w:r w:rsidRPr="2EB85749">
              <w:rPr>
                <w:rFonts w:ascii="MS Gothic" w:eastAsia="MS Gothic" w:hAnsi="MS Gothic" w:cs="MS Gothic"/>
                <w:szCs w:val="22"/>
              </w:rPr>
              <w:t>☒</w:t>
            </w:r>
          </w:p>
        </w:tc>
      </w:tr>
      <w:tr w:rsidR="2EB85749" w14:paraId="5D0C65ED"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06EB8AAA" w14:textId="78456DDA" w:rsidR="2EB85749" w:rsidRDefault="2EB85749" w:rsidP="2EB85749">
            <w:pPr>
              <w:tabs>
                <w:tab w:val="left" w:pos="0"/>
                <w:tab w:val="left" w:pos="720"/>
                <w:tab w:val="left" w:pos="1440"/>
              </w:tabs>
              <w:jc w:val="both"/>
            </w:pPr>
            <w:r w:rsidRPr="2EB85749">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00748E0B" w14:textId="71F54DB9" w:rsidR="2EB85749" w:rsidRDefault="2EB85749" w:rsidP="2EB85749">
            <w:pPr>
              <w:jc w:val="both"/>
            </w:pPr>
            <w:r w:rsidRPr="2EB85749">
              <w:rPr>
                <w:rFonts w:eastAsia="Arial" w:cs="Arial"/>
                <w:szCs w:val="22"/>
              </w:rPr>
              <w:t>Cook, J.W. (ed) (2019) Sustainability, Human Well-being and the Future of Education.  Cham:  Springer International Publishing</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7005A400" w14:textId="14557118" w:rsidR="2EB85749" w:rsidRDefault="2EB85749" w:rsidP="2EB85749">
            <w:pPr>
              <w:jc w:val="center"/>
            </w:pPr>
            <w:r w:rsidRPr="2EB85749">
              <w:rPr>
                <w:rFonts w:eastAsia="Arial" w:cs="Arial"/>
                <w:szCs w:val="22"/>
              </w:rPr>
              <w:t>☒</w:t>
            </w:r>
          </w:p>
          <w:p w14:paraId="7D6E695F" w14:textId="3A83D7BA" w:rsidR="2EB85749" w:rsidRDefault="2EB85749" w:rsidP="2EB85749">
            <w:pPr>
              <w:jc w:val="center"/>
            </w:pPr>
            <w:r w:rsidRPr="2EB85749">
              <w:rPr>
                <w:rFonts w:eastAsia="Arial" w:cs="Arial"/>
                <w:szCs w:val="22"/>
              </w:rPr>
              <w:t xml:space="preserve"> </w:t>
            </w:r>
          </w:p>
        </w:tc>
      </w:tr>
      <w:tr w:rsidR="2EB85749" w14:paraId="0BD6CC84"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2C338A9" w14:textId="38BEB9AC" w:rsidR="2EB85749" w:rsidRDefault="2EB85749" w:rsidP="2EB85749">
            <w:pPr>
              <w:tabs>
                <w:tab w:val="left" w:pos="0"/>
                <w:tab w:val="left" w:pos="720"/>
                <w:tab w:val="left" w:pos="1440"/>
              </w:tabs>
              <w:jc w:val="both"/>
            </w:pPr>
            <w:r w:rsidRPr="2EB85749">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1770FA0D" w14:textId="22111B82" w:rsidR="2EB85749" w:rsidRDefault="2EB85749" w:rsidP="2EB85749">
            <w:pPr>
              <w:tabs>
                <w:tab w:val="left" w:pos="0"/>
                <w:tab w:val="left" w:pos="720"/>
                <w:tab w:val="left" w:pos="1440"/>
              </w:tabs>
              <w:jc w:val="both"/>
            </w:pPr>
            <w:r w:rsidRPr="2EB85749">
              <w:rPr>
                <w:rFonts w:eastAsia="Arial" w:cs="Arial"/>
                <w:szCs w:val="22"/>
              </w:rPr>
              <w:t xml:space="preserve">Wales: Welsh Government (2015) </w:t>
            </w:r>
            <w:r w:rsidRPr="2EB85749">
              <w:rPr>
                <w:rFonts w:eastAsia="Arial" w:cs="Arial"/>
                <w:i/>
                <w:iCs/>
                <w:szCs w:val="22"/>
              </w:rPr>
              <w:t>Wellbeing of Future Generations Act (Wales) 2015</w:t>
            </w:r>
            <w:r w:rsidRPr="2EB85749">
              <w:rPr>
                <w:rFonts w:eastAsia="Arial" w:cs="Arial"/>
                <w:szCs w:val="22"/>
              </w:rPr>
              <w:t>. Cardiff: HMSO. Available at http://gov.wales/topics/people-and-communities/people/futuregenerations-act/?lang=en</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0851018C" w14:textId="1E0AFE9F" w:rsidR="2EB85749" w:rsidRDefault="2EB85749" w:rsidP="2EB85749">
            <w:pPr>
              <w:jc w:val="center"/>
            </w:pPr>
            <w:r w:rsidRPr="2EB85749">
              <w:rPr>
                <w:rFonts w:eastAsia="Arial" w:cs="Arial"/>
                <w:szCs w:val="22"/>
              </w:rPr>
              <w:t>☒</w:t>
            </w:r>
          </w:p>
          <w:p w14:paraId="23A1FC60" w14:textId="678B9E5B" w:rsidR="2EB85749" w:rsidRDefault="2EB85749" w:rsidP="2EB85749">
            <w:pPr>
              <w:jc w:val="center"/>
            </w:pPr>
            <w:r w:rsidRPr="2EB85749">
              <w:rPr>
                <w:rFonts w:eastAsia="Arial" w:cs="Arial"/>
                <w:szCs w:val="22"/>
              </w:rPr>
              <w:t xml:space="preserve"> </w:t>
            </w:r>
          </w:p>
        </w:tc>
      </w:tr>
      <w:tr w:rsidR="2EB85749" w14:paraId="3257C5C9"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3446F4DD" w14:textId="206FA5BD"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4137083A" w14:textId="5FD5F5B2" w:rsidR="2EB85749" w:rsidRDefault="2EB85749" w:rsidP="2EB85749">
            <w:pPr>
              <w:tabs>
                <w:tab w:val="left" w:pos="0"/>
                <w:tab w:val="left" w:pos="720"/>
                <w:tab w:val="left" w:pos="1440"/>
              </w:tabs>
              <w:jc w:val="both"/>
            </w:pPr>
            <w:r w:rsidRPr="2EB85749">
              <w:rPr>
                <w:rFonts w:eastAsia="Arial" w:cs="Arial"/>
                <w:szCs w:val="22"/>
              </w:rPr>
              <w:t xml:space="preserve">Barton, J. (2016) </w:t>
            </w:r>
            <w:r w:rsidRPr="2EB85749">
              <w:rPr>
                <w:rFonts w:eastAsia="Arial" w:cs="Arial"/>
                <w:i/>
                <w:iCs/>
                <w:szCs w:val="22"/>
              </w:rPr>
              <w:t xml:space="preserve">Green Exercise: linking nature, health and well-being.  </w:t>
            </w:r>
            <w:r w:rsidRPr="2EB85749">
              <w:rPr>
                <w:rFonts w:eastAsia="Arial" w:cs="Arial"/>
                <w:szCs w:val="22"/>
              </w:rPr>
              <w:t>London:  Routledge</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3C8347F3" w14:textId="4B290124" w:rsidR="2EB85749" w:rsidRDefault="2EB85749" w:rsidP="2EB85749">
            <w:pPr>
              <w:jc w:val="center"/>
            </w:pPr>
            <w:r w:rsidRPr="2EB85749">
              <w:rPr>
                <w:rFonts w:eastAsia="Arial" w:cs="Arial"/>
                <w:szCs w:val="22"/>
              </w:rPr>
              <w:t>☒</w:t>
            </w:r>
          </w:p>
          <w:p w14:paraId="1BFD4227" w14:textId="512BA813" w:rsidR="2EB85749" w:rsidRDefault="2EB85749" w:rsidP="2EB85749">
            <w:pPr>
              <w:jc w:val="center"/>
            </w:pPr>
            <w:r w:rsidRPr="2EB85749">
              <w:rPr>
                <w:rFonts w:eastAsia="Arial" w:cs="Arial"/>
                <w:szCs w:val="22"/>
              </w:rPr>
              <w:t xml:space="preserve"> </w:t>
            </w:r>
          </w:p>
        </w:tc>
      </w:tr>
      <w:tr w:rsidR="2EB85749" w14:paraId="7F8DBA8C"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30337476" w14:textId="05C2E3E3"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2BE2705F" w14:textId="3F0C84C3" w:rsidR="2EB85749" w:rsidRDefault="2EB85749" w:rsidP="2EB85749">
            <w:pPr>
              <w:tabs>
                <w:tab w:val="left" w:pos="0"/>
                <w:tab w:val="left" w:pos="720"/>
                <w:tab w:val="left" w:pos="1440"/>
              </w:tabs>
              <w:jc w:val="both"/>
            </w:pPr>
            <w:r w:rsidRPr="2EB85749">
              <w:rPr>
                <w:rFonts w:eastAsia="Arial" w:cs="Arial"/>
                <w:szCs w:val="22"/>
              </w:rPr>
              <w:t xml:space="preserve">Bolton, G. and Delderfield, R. (2018) </w:t>
            </w:r>
            <w:r w:rsidRPr="2EB85749">
              <w:rPr>
                <w:rFonts w:eastAsia="Arial" w:cs="Arial"/>
                <w:i/>
                <w:iCs/>
                <w:szCs w:val="22"/>
              </w:rPr>
              <w:t>Reflective Practice:  writing and professional development</w:t>
            </w:r>
            <w:r w:rsidRPr="2EB85749">
              <w:rPr>
                <w:rFonts w:eastAsia="Arial" w:cs="Arial"/>
                <w:szCs w:val="22"/>
              </w:rPr>
              <w:t xml:space="preserve"> (5</w:t>
            </w:r>
            <w:r w:rsidRPr="2EB85749">
              <w:rPr>
                <w:rFonts w:eastAsia="Arial" w:cs="Arial"/>
                <w:szCs w:val="22"/>
                <w:vertAlign w:val="superscript"/>
              </w:rPr>
              <w:t>th</w:t>
            </w:r>
            <w:r w:rsidRPr="2EB85749">
              <w:rPr>
                <w:rFonts w:eastAsia="Arial" w:cs="Arial"/>
                <w:szCs w:val="22"/>
              </w:rPr>
              <w:t xml:space="preserve">  Edition). London:  Sage Publications Ltd.</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2AE1FC7B" w14:textId="050C0223" w:rsidR="2EB85749" w:rsidRDefault="2EB85749" w:rsidP="2EB85749">
            <w:pPr>
              <w:jc w:val="center"/>
            </w:pPr>
            <w:r w:rsidRPr="2EB85749">
              <w:rPr>
                <w:rFonts w:eastAsia="Arial" w:cs="Arial"/>
                <w:szCs w:val="22"/>
              </w:rPr>
              <w:t>☐</w:t>
            </w:r>
          </w:p>
          <w:p w14:paraId="640206B2" w14:textId="6E1888ED" w:rsidR="2EB85749" w:rsidRDefault="2EB85749" w:rsidP="2EB85749">
            <w:pPr>
              <w:jc w:val="center"/>
            </w:pPr>
            <w:r w:rsidRPr="2EB85749">
              <w:rPr>
                <w:rFonts w:eastAsia="Arial" w:cs="Arial"/>
                <w:szCs w:val="22"/>
              </w:rPr>
              <w:t xml:space="preserve"> </w:t>
            </w:r>
          </w:p>
        </w:tc>
      </w:tr>
      <w:tr w:rsidR="2EB85749" w14:paraId="26C38BD6"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2477DF90" w14:textId="5A2D5B9B"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8C8C65F" w14:textId="66D8A207" w:rsidR="2EB85749" w:rsidRDefault="2EB85749" w:rsidP="2EB85749">
            <w:pPr>
              <w:tabs>
                <w:tab w:val="left" w:pos="0"/>
                <w:tab w:val="left" w:pos="720"/>
                <w:tab w:val="left" w:pos="1440"/>
              </w:tabs>
              <w:jc w:val="both"/>
            </w:pPr>
            <w:r w:rsidRPr="2EB85749">
              <w:rPr>
                <w:rFonts w:eastAsia="Arial" w:cs="Arial"/>
                <w:szCs w:val="22"/>
              </w:rPr>
              <w:t xml:space="preserve">Cherniss, C. and Goleman, D. (2003) </w:t>
            </w:r>
            <w:r w:rsidRPr="2EB85749">
              <w:rPr>
                <w:rFonts w:eastAsia="Arial" w:cs="Arial"/>
                <w:i/>
                <w:iCs/>
                <w:szCs w:val="22"/>
              </w:rPr>
              <w:t>The Emotionally Intelligent Workplace:  how to select for, measure and improve emotional intelligence in individual groups and organizations</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462838C7" w14:textId="2EACC298" w:rsidR="2EB85749" w:rsidRDefault="2EB85749" w:rsidP="2EB85749">
            <w:pPr>
              <w:jc w:val="center"/>
            </w:pPr>
            <w:r w:rsidRPr="2EB85749">
              <w:rPr>
                <w:rFonts w:eastAsia="Arial" w:cs="Arial"/>
                <w:szCs w:val="22"/>
              </w:rPr>
              <w:t>☐</w:t>
            </w:r>
          </w:p>
          <w:p w14:paraId="759DEF11" w14:textId="2ED7BED6" w:rsidR="2EB85749" w:rsidRDefault="2EB85749" w:rsidP="2EB85749">
            <w:pPr>
              <w:jc w:val="center"/>
            </w:pPr>
            <w:r w:rsidRPr="2EB85749">
              <w:rPr>
                <w:rFonts w:eastAsia="Arial" w:cs="Arial"/>
                <w:szCs w:val="22"/>
              </w:rPr>
              <w:t xml:space="preserve"> </w:t>
            </w:r>
          </w:p>
        </w:tc>
      </w:tr>
      <w:tr w:rsidR="2EB85749" w14:paraId="39528CC0"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0C5B8B5B" w14:textId="6CAC9B5F"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2039BF8E" w14:textId="64270331" w:rsidR="2EB85749" w:rsidRDefault="2EB85749" w:rsidP="2EB85749">
            <w:pPr>
              <w:tabs>
                <w:tab w:val="left" w:pos="0"/>
                <w:tab w:val="left" w:pos="720"/>
                <w:tab w:val="left" w:pos="1440"/>
              </w:tabs>
              <w:jc w:val="both"/>
            </w:pPr>
            <w:r w:rsidRPr="2EB85749">
              <w:rPr>
                <w:rFonts w:eastAsia="Arial" w:cs="Arial"/>
                <w:szCs w:val="22"/>
              </w:rPr>
              <w:t xml:space="preserve">Hanh, T.N. and Weare, K (2017) </w:t>
            </w:r>
            <w:r w:rsidRPr="2EB85749">
              <w:rPr>
                <w:rFonts w:eastAsia="Arial" w:cs="Arial"/>
                <w:i/>
                <w:iCs/>
                <w:szCs w:val="22"/>
              </w:rPr>
              <w:t xml:space="preserve">Happy Teachers Change the World:  a guide for cultivating mindfulness in education.  </w:t>
            </w:r>
            <w:r w:rsidRPr="2EB85749">
              <w:rPr>
                <w:rFonts w:eastAsia="Arial" w:cs="Arial"/>
                <w:szCs w:val="22"/>
              </w:rPr>
              <w:t>Berkeley:  Parallax Press</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373E4BC2" w14:textId="0D6AFC93" w:rsidR="2EB85749" w:rsidRDefault="2EB85749" w:rsidP="2EB85749">
            <w:pPr>
              <w:jc w:val="center"/>
            </w:pPr>
            <w:r w:rsidRPr="2EB85749">
              <w:rPr>
                <w:rFonts w:eastAsia="Arial" w:cs="Arial"/>
                <w:szCs w:val="22"/>
              </w:rPr>
              <w:t>☐</w:t>
            </w:r>
          </w:p>
        </w:tc>
      </w:tr>
      <w:tr w:rsidR="2EB85749" w14:paraId="0A1F0E2C"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CCE47C5" w14:textId="5CA7D037"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B49CA82" w14:textId="525197F1" w:rsidR="2EB85749" w:rsidRDefault="2EB85749" w:rsidP="2EB85749">
            <w:pPr>
              <w:tabs>
                <w:tab w:val="left" w:pos="0"/>
                <w:tab w:val="left" w:pos="720"/>
                <w:tab w:val="left" w:pos="1440"/>
              </w:tabs>
              <w:jc w:val="both"/>
            </w:pPr>
            <w:r w:rsidRPr="2EB85749">
              <w:rPr>
                <w:rFonts w:eastAsia="Arial" w:cs="Arial"/>
                <w:szCs w:val="22"/>
              </w:rPr>
              <w:t xml:space="preserve">Harrington, R. (2013) </w:t>
            </w:r>
            <w:r w:rsidRPr="2EB85749">
              <w:rPr>
                <w:rFonts w:eastAsia="Arial" w:cs="Arial"/>
                <w:i/>
                <w:iCs/>
                <w:szCs w:val="22"/>
              </w:rPr>
              <w:t>Stress, Health and Well-being:  Thriving in the 21</w:t>
            </w:r>
            <w:r w:rsidRPr="2EB85749">
              <w:rPr>
                <w:rFonts w:eastAsia="Arial" w:cs="Arial"/>
                <w:i/>
                <w:iCs/>
                <w:szCs w:val="22"/>
                <w:vertAlign w:val="superscript"/>
              </w:rPr>
              <w:t>st</w:t>
            </w:r>
            <w:r w:rsidRPr="2EB85749">
              <w:rPr>
                <w:rFonts w:eastAsia="Arial" w:cs="Arial"/>
                <w:i/>
                <w:iCs/>
                <w:szCs w:val="22"/>
              </w:rPr>
              <w:t xml:space="preserve"> Century. </w:t>
            </w:r>
            <w:r w:rsidRPr="2EB85749">
              <w:rPr>
                <w:rFonts w:eastAsia="Arial" w:cs="Arial"/>
                <w:szCs w:val="22"/>
              </w:rPr>
              <w:t>Belmont, Ca:  Wadsworth Cengage Learning</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5B459969" w14:textId="4FC0CB73" w:rsidR="2EB85749" w:rsidRDefault="2EB85749" w:rsidP="2EB85749">
            <w:pPr>
              <w:jc w:val="center"/>
            </w:pPr>
            <w:r w:rsidRPr="2EB85749">
              <w:rPr>
                <w:rFonts w:eastAsia="Arial" w:cs="Arial"/>
                <w:szCs w:val="22"/>
              </w:rPr>
              <w:t>☐</w:t>
            </w:r>
          </w:p>
        </w:tc>
      </w:tr>
      <w:tr w:rsidR="2EB85749" w14:paraId="7C175E9E"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66391635" w14:textId="1BC43D50"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226D748" w14:textId="48178EDF" w:rsidR="2EB85749" w:rsidRDefault="2EB85749" w:rsidP="2EB85749">
            <w:pPr>
              <w:tabs>
                <w:tab w:val="left" w:pos="0"/>
                <w:tab w:val="left" w:pos="720"/>
                <w:tab w:val="left" w:pos="1440"/>
              </w:tabs>
              <w:jc w:val="both"/>
            </w:pPr>
            <w:r w:rsidRPr="2EB85749">
              <w:rPr>
                <w:rFonts w:eastAsia="Arial" w:cs="Arial"/>
                <w:szCs w:val="22"/>
              </w:rPr>
              <w:t xml:space="preserve">O’Brien, C (2016) </w:t>
            </w:r>
            <w:r w:rsidRPr="2EB85749">
              <w:rPr>
                <w:rFonts w:eastAsia="Arial" w:cs="Arial"/>
                <w:i/>
                <w:iCs/>
                <w:szCs w:val="22"/>
              </w:rPr>
              <w:t xml:space="preserve">Education for Sustainable Happiness and Well-being. </w:t>
            </w:r>
            <w:r w:rsidRPr="2EB85749">
              <w:rPr>
                <w:rFonts w:eastAsia="Arial" w:cs="Arial"/>
                <w:szCs w:val="22"/>
              </w:rPr>
              <w:t xml:space="preserve">New York:  </w:t>
            </w:r>
            <w:r w:rsidRPr="2EB85749">
              <w:rPr>
                <w:rFonts w:eastAsia="Arial" w:cs="Arial"/>
                <w:szCs w:val="22"/>
              </w:rPr>
              <w:lastRenderedPageBreak/>
              <w:t>Routledge</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20AFBA99" w14:textId="4A412B79" w:rsidR="2EB85749" w:rsidRDefault="2EB85749" w:rsidP="2EB85749">
            <w:pPr>
              <w:jc w:val="center"/>
            </w:pPr>
            <w:r w:rsidRPr="2EB85749">
              <w:rPr>
                <w:rFonts w:eastAsia="Arial" w:cs="Arial"/>
                <w:szCs w:val="22"/>
              </w:rPr>
              <w:lastRenderedPageBreak/>
              <w:t>☐</w:t>
            </w:r>
          </w:p>
          <w:p w14:paraId="4598F812" w14:textId="3C125703" w:rsidR="2EB85749" w:rsidRDefault="2EB85749" w:rsidP="2EB85749">
            <w:pPr>
              <w:jc w:val="center"/>
            </w:pPr>
            <w:r w:rsidRPr="2EB85749">
              <w:rPr>
                <w:rFonts w:eastAsia="Arial" w:cs="Arial"/>
                <w:szCs w:val="22"/>
              </w:rPr>
              <w:t xml:space="preserve"> </w:t>
            </w:r>
          </w:p>
        </w:tc>
      </w:tr>
      <w:tr w:rsidR="2EB85749" w14:paraId="0E9168F2"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31AC0C55" w14:textId="49008713"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64C01CB9" w14:textId="74972378" w:rsidR="2EB85749" w:rsidRDefault="2EB85749" w:rsidP="2EB85749">
            <w:pPr>
              <w:tabs>
                <w:tab w:val="left" w:pos="0"/>
                <w:tab w:val="left" w:pos="720"/>
                <w:tab w:val="left" w:pos="1440"/>
              </w:tabs>
              <w:jc w:val="both"/>
            </w:pPr>
            <w:r w:rsidRPr="2EB85749">
              <w:rPr>
                <w:rFonts w:eastAsia="Arial" w:cs="Arial"/>
                <w:szCs w:val="22"/>
              </w:rPr>
              <w:t>Shute, R. (2016) Mental Health and Wellbeing through Schools. London: Routledge</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651FF75F" w14:textId="71B580B0" w:rsidR="2EB85749" w:rsidRDefault="2EB85749" w:rsidP="2EB85749">
            <w:pPr>
              <w:jc w:val="center"/>
            </w:pPr>
            <w:r w:rsidRPr="2EB85749">
              <w:rPr>
                <w:rFonts w:eastAsia="Arial" w:cs="Arial"/>
                <w:szCs w:val="22"/>
              </w:rPr>
              <w:t>☐</w:t>
            </w:r>
          </w:p>
          <w:p w14:paraId="3621D19C" w14:textId="66140B01" w:rsidR="2EB85749" w:rsidRDefault="2EB85749" w:rsidP="2EB85749">
            <w:pPr>
              <w:jc w:val="center"/>
            </w:pPr>
            <w:r w:rsidRPr="2EB85749">
              <w:rPr>
                <w:rFonts w:eastAsia="Arial" w:cs="Arial"/>
                <w:szCs w:val="22"/>
              </w:rPr>
              <w:t xml:space="preserve"> </w:t>
            </w:r>
          </w:p>
        </w:tc>
      </w:tr>
      <w:tr w:rsidR="2EB85749" w14:paraId="49B7AF76"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3A1B37E2" w14:textId="1FB55F5D"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921402C" w14:textId="2D2ECF37" w:rsidR="2EB85749" w:rsidRDefault="2EB85749" w:rsidP="2EB85749">
            <w:pPr>
              <w:tabs>
                <w:tab w:val="left" w:pos="0"/>
                <w:tab w:val="left" w:pos="720"/>
                <w:tab w:val="left" w:pos="1440"/>
              </w:tabs>
              <w:jc w:val="both"/>
            </w:pPr>
            <w:r w:rsidRPr="2EB85749">
              <w:rPr>
                <w:rFonts w:eastAsia="Arial" w:cs="Arial"/>
                <w:szCs w:val="22"/>
              </w:rPr>
              <w:t xml:space="preserve">Van der Kolk, B.  (2014)  </w:t>
            </w:r>
            <w:r w:rsidRPr="2EB85749">
              <w:rPr>
                <w:rFonts w:eastAsia="Arial" w:cs="Arial"/>
                <w:i/>
                <w:iCs/>
                <w:szCs w:val="22"/>
              </w:rPr>
              <w:t xml:space="preserve">The Body Keeps the Score:  Brain, mind and body in the healing of trauma.  </w:t>
            </w:r>
            <w:r w:rsidRPr="2EB85749">
              <w:rPr>
                <w:rFonts w:eastAsia="Arial" w:cs="Arial"/>
                <w:szCs w:val="22"/>
              </w:rPr>
              <w:t xml:space="preserve">New York:  Viking  </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1865C499" w14:textId="3223F1D3" w:rsidR="2EB85749" w:rsidRDefault="2EB85749" w:rsidP="2EB85749">
            <w:pPr>
              <w:jc w:val="center"/>
            </w:pPr>
            <w:r w:rsidRPr="2EB85749">
              <w:rPr>
                <w:rFonts w:eastAsia="Arial" w:cs="Arial"/>
                <w:szCs w:val="22"/>
              </w:rPr>
              <w:t>☐</w:t>
            </w:r>
          </w:p>
          <w:p w14:paraId="38D55E37" w14:textId="5FC2121E" w:rsidR="2EB85749" w:rsidRDefault="2EB85749" w:rsidP="2EB85749">
            <w:pPr>
              <w:jc w:val="center"/>
            </w:pPr>
            <w:r w:rsidRPr="2EB85749">
              <w:rPr>
                <w:rFonts w:eastAsia="Arial" w:cs="Arial"/>
                <w:szCs w:val="22"/>
              </w:rPr>
              <w:t xml:space="preserve"> </w:t>
            </w:r>
          </w:p>
        </w:tc>
      </w:tr>
      <w:tr w:rsidR="2EB85749" w14:paraId="79C4137D"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E620302" w14:textId="0980F504"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15090B06" w14:textId="0DB7F285" w:rsidR="2EB85749" w:rsidRDefault="2EB85749" w:rsidP="2EB85749">
            <w:pPr>
              <w:jc w:val="both"/>
            </w:pPr>
            <w:r w:rsidRPr="2EB85749">
              <w:rPr>
                <w:rFonts w:eastAsia="Arial" w:cs="Arial"/>
                <w:szCs w:val="22"/>
              </w:rPr>
              <w:t xml:space="preserve">Williams, M. and Penman, D. (2011) </w:t>
            </w:r>
            <w:r w:rsidRPr="2EB85749">
              <w:rPr>
                <w:rFonts w:eastAsia="Arial" w:cs="Arial"/>
                <w:i/>
                <w:iCs/>
                <w:szCs w:val="22"/>
              </w:rPr>
              <w:t xml:space="preserve">Mindfulness:  A Practical Guide to Finding Peace in a Frantic World.  </w:t>
            </w:r>
            <w:r w:rsidRPr="2EB85749">
              <w:rPr>
                <w:rFonts w:eastAsia="Arial" w:cs="Arial"/>
                <w:szCs w:val="22"/>
              </w:rPr>
              <w:t>London:  Piatkus.</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0F5BE4A7" w14:textId="038C2792" w:rsidR="2EB85749" w:rsidRDefault="2EB85749" w:rsidP="2EB85749">
            <w:pPr>
              <w:jc w:val="center"/>
            </w:pPr>
            <w:r w:rsidRPr="2EB85749">
              <w:rPr>
                <w:rFonts w:eastAsia="Arial" w:cs="Arial"/>
                <w:szCs w:val="22"/>
              </w:rPr>
              <w:t>☐</w:t>
            </w:r>
          </w:p>
          <w:p w14:paraId="40CF4942" w14:textId="75C637E5" w:rsidR="2EB85749" w:rsidRDefault="2EB85749" w:rsidP="2EB85749">
            <w:pPr>
              <w:jc w:val="center"/>
            </w:pPr>
            <w:r w:rsidRPr="2EB85749">
              <w:rPr>
                <w:rFonts w:eastAsia="Arial" w:cs="Arial"/>
                <w:szCs w:val="22"/>
              </w:rPr>
              <w:t xml:space="preserve"> </w:t>
            </w:r>
          </w:p>
        </w:tc>
      </w:tr>
      <w:tr w:rsidR="2EB85749" w14:paraId="007C9A61"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A6F6756" w14:textId="3D215530"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275BAC35" w14:textId="35D62635" w:rsidR="2EB85749" w:rsidRDefault="2EB85749" w:rsidP="2EB85749">
            <w:pPr>
              <w:tabs>
                <w:tab w:val="left" w:pos="0"/>
                <w:tab w:val="left" w:pos="720"/>
                <w:tab w:val="left" w:pos="1440"/>
              </w:tabs>
              <w:jc w:val="both"/>
            </w:pPr>
            <w:r w:rsidRPr="2EB85749">
              <w:rPr>
                <w:rFonts w:eastAsia="Arial" w:cs="Arial"/>
                <w:szCs w:val="22"/>
              </w:rPr>
              <w:t xml:space="preserve">Wyn, J. (2009) ‘Young People’s Well-being:  Contradictions in managing the healthy self’ in </w:t>
            </w:r>
            <w:r w:rsidRPr="2EB85749">
              <w:rPr>
                <w:rFonts w:eastAsia="Arial" w:cs="Arial"/>
                <w:i/>
                <w:iCs/>
                <w:szCs w:val="22"/>
              </w:rPr>
              <w:t xml:space="preserve">ACHER Australia Healthy Lifestyles Journal </w:t>
            </w:r>
            <w:r w:rsidRPr="2EB85749">
              <w:rPr>
                <w:rFonts w:eastAsia="Arial" w:cs="Arial"/>
                <w:szCs w:val="22"/>
              </w:rPr>
              <w:t>56(1) pp5-10</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366FBCD0" w14:textId="5ED7294B" w:rsidR="2EB85749" w:rsidRDefault="2EB85749" w:rsidP="2EB85749">
            <w:pPr>
              <w:jc w:val="center"/>
            </w:pPr>
            <w:r w:rsidRPr="2EB85749">
              <w:rPr>
                <w:rFonts w:eastAsia="Arial" w:cs="Arial"/>
                <w:szCs w:val="22"/>
              </w:rPr>
              <w:t>☒</w:t>
            </w:r>
          </w:p>
        </w:tc>
      </w:tr>
      <w:tr w:rsidR="2EB85749" w14:paraId="1774BFDE"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656C0DDA" w14:textId="22313E3C"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62B86908" w14:textId="327532B8" w:rsidR="2EB85749" w:rsidRDefault="2EB85749" w:rsidP="2EB85749">
            <w:pPr>
              <w:tabs>
                <w:tab w:val="left" w:pos="0"/>
                <w:tab w:val="left" w:pos="720"/>
                <w:tab w:val="left" w:pos="1440"/>
              </w:tabs>
              <w:jc w:val="both"/>
            </w:pPr>
            <w:r w:rsidRPr="2EB85749">
              <w:rPr>
                <w:rFonts w:eastAsia="Arial" w:cs="Arial"/>
                <w:i/>
                <w:iCs/>
                <w:szCs w:val="22"/>
              </w:rPr>
              <w:t>Education Source</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3E556CD5" w14:textId="272545A4" w:rsidR="2EB85749" w:rsidRDefault="2EB85749" w:rsidP="2EB85749">
            <w:pPr>
              <w:jc w:val="center"/>
            </w:pPr>
            <w:r w:rsidRPr="2EB85749">
              <w:rPr>
                <w:rFonts w:eastAsia="Arial" w:cs="Arial"/>
                <w:szCs w:val="22"/>
              </w:rPr>
              <w:t>☒</w:t>
            </w:r>
          </w:p>
        </w:tc>
      </w:tr>
      <w:tr w:rsidR="2EB85749" w14:paraId="55726285"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1FAC53C6" w14:textId="2BA671BC"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4DFBD508" w14:textId="2AE95473" w:rsidR="2EB85749" w:rsidRDefault="2EB85749" w:rsidP="2EB85749">
            <w:pPr>
              <w:tabs>
                <w:tab w:val="left" w:pos="0"/>
                <w:tab w:val="left" w:pos="720"/>
                <w:tab w:val="left" w:pos="1440"/>
              </w:tabs>
              <w:jc w:val="both"/>
            </w:pPr>
            <w:r w:rsidRPr="2EB85749">
              <w:rPr>
                <w:rFonts w:eastAsia="Arial" w:cs="Arial"/>
                <w:i/>
                <w:iCs/>
                <w:szCs w:val="22"/>
              </w:rPr>
              <w:t>Mindfulness</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323FCEF6" w14:textId="6971534C" w:rsidR="2EB85749" w:rsidRDefault="2EB85749" w:rsidP="2EB85749">
            <w:pPr>
              <w:jc w:val="center"/>
            </w:pPr>
            <w:r w:rsidRPr="2EB85749">
              <w:rPr>
                <w:rFonts w:eastAsia="Arial" w:cs="Arial"/>
                <w:szCs w:val="22"/>
              </w:rPr>
              <w:t>☒</w:t>
            </w:r>
          </w:p>
        </w:tc>
      </w:tr>
      <w:tr w:rsidR="2EB85749" w14:paraId="7677A568"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046F611A" w14:textId="78D6B4C2"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01EEB29E" w14:textId="52C34810" w:rsidR="2EB85749" w:rsidRDefault="2EB85749" w:rsidP="2EB85749">
            <w:pPr>
              <w:tabs>
                <w:tab w:val="left" w:pos="0"/>
                <w:tab w:val="left" w:pos="720"/>
                <w:tab w:val="left" w:pos="1440"/>
              </w:tabs>
              <w:jc w:val="both"/>
            </w:pPr>
            <w:r w:rsidRPr="2EB85749">
              <w:rPr>
                <w:rFonts w:eastAsia="Arial" w:cs="Arial"/>
                <w:i/>
                <w:iCs/>
                <w:szCs w:val="22"/>
              </w:rPr>
              <w:t>Newsbank</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33ABEDE3" w14:textId="13C4D49A" w:rsidR="2EB85749" w:rsidRDefault="2EB85749" w:rsidP="2EB85749">
            <w:pPr>
              <w:jc w:val="center"/>
            </w:pPr>
            <w:r w:rsidRPr="2EB85749">
              <w:rPr>
                <w:rFonts w:eastAsia="Arial" w:cs="Arial"/>
                <w:szCs w:val="22"/>
              </w:rPr>
              <w:t>☒</w:t>
            </w:r>
          </w:p>
        </w:tc>
      </w:tr>
      <w:tr w:rsidR="2EB85749" w14:paraId="6FAECB99"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654A74E0" w14:textId="05A26D67" w:rsidR="2EB85749" w:rsidRDefault="2EB85749" w:rsidP="2EB85749">
            <w:pPr>
              <w:tabs>
                <w:tab w:val="left" w:pos="0"/>
                <w:tab w:val="left" w:pos="720"/>
                <w:tab w:val="left" w:pos="1440"/>
              </w:tabs>
              <w:jc w:val="both"/>
            </w:pPr>
            <w:r w:rsidRPr="2EB85749">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2E03A139" w14:textId="2C2AC3CE" w:rsidR="2EB85749" w:rsidRDefault="2EB85749" w:rsidP="2EB85749">
            <w:pPr>
              <w:tabs>
                <w:tab w:val="left" w:pos="0"/>
                <w:tab w:val="left" w:pos="720"/>
                <w:tab w:val="left" w:pos="1440"/>
              </w:tabs>
              <w:jc w:val="both"/>
            </w:pPr>
            <w:r w:rsidRPr="2EB85749">
              <w:rPr>
                <w:rFonts w:eastAsia="Arial" w:cs="Arial"/>
                <w:i/>
                <w:iCs/>
                <w:szCs w:val="22"/>
              </w:rPr>
              <w:t>Proquest Central</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3A1E119D" w14:textId="0D2E9BFB" w:rsidR="2EB85749" w:rsidRDefault="2EB85749" w:rsidP="2EB85749">
            <w:pPr>
              <w:jc w:val="center"/>
            </w:pPr>
            <w:r w:rsidRPr="2EB85749">
              <w:rPr>
                <w:rFonts w:eastAsia="Arial" w:cs="Arial"/>
                <w:szCs w:val="22"/>
              </w:rPr>
              <w:t>☒</w:t>
            </w:r>
          </w:p>
        </w:tc>
      </w:tr>
      <w:tr w:rsidR="2EB85749" w14:paraId="456DA1EE" w14:textId="77777777" w:rsidTr="00DD00DA">
        <w:trPr>
          <w:trHeight w:val="300"/>
        </w:trPr>
        <w:tc>
          <w:tcPr>
            <w:tcW w:w="1700" w:type="dxa"/>
            <w:tcBorders>
              <w:top w:val="single" w:sz="8" w:space="0" w:color="auto"/>
              <w:left w:val="single" w:sz="8" w:space="0" w:color="auto"/>
              <w:bottom w:val="single" w:sz="8" w:space="0" w:color="auto"/>
              <w:right w:val="single" w:sz="8" w:space="0" w:color="auto"/>
            </w:tcBorders>
            <w:tcMar>
              <w:left w:w="108" w:type="dxa"/>
              <w:right w:w="108" w:type="dxa"/>
            </w:tcMar>
          </w:tcPr>
          <w:p w14:paraId="5637D1E0" w14:textId="072F4A33" w:rsidR="2EB85749" w:rsidRDefault="2EB85749" w:rsidP="2EB85749">
            <w:pPr>
              <w:tabs>
                <w:tab w:val="left" w:pos="0"/>
                <w:tab w:val="left" w:pos="720"/>
                <w:tab w:val="left" w:pos="1440"/>
              </w:tabs>
              <w:jc w:val="both"/>
            </w:pPr>
            <w:r w:rsidRPr="2EB85749">
              <w:rPr>
                <w:rFonts w:eastAsia="Arial" w:cs="Arial"/>
                <w:szCs w:val="22"/>
              </w:rPr>
              <w:t xml:space="preserve">Further </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4C04B92D" w14:textId="2C64649E" w:rsidR="2EB85749" w:rsidRDefault="2EB85749" w:rsidP="2EB85749">
            <w:pPr>
              <w:tabs>
                <w:tab w:val="left" w:pos="0"/>
                <w:tab w:val="left" w:pos="720"/>
                <w:tab w:val="left" w:pos="1440"/>
              </w:tabs>
              <w:jc w:val="both"/>
            </w:pPr>
            <w:r w:rsidRPr="2EB85749">
              <w:rPr>
                <w:rFonts w:eastAsia="Arial" w:cs="Arial"/>
                <w:i/>
                <w:iCs/>
                <w:szCs w:val="22"/>
              </w:rPr>
              <w:t>Psychology of Well-being:  Theory, Research and Practice</w:t>
            </w:r>
          </w:p>
        </w:tc>
        <w:tc>
          <w:tcPr>
            <w:tcW w:w="1554" w:type="dxa"/>
            <w:tcBorders>
              <w:top w:val="single" w:sz="8" w:space="0" w:color="auto"/>
              <w:left w:val="single" w:sz="8" w:space="0" w:color="auto"/>
              <w:bottom w:val="single" w:sz="8" w:space="0" w:color="auto"/>
              <w:right w:val="single" w:sz="8" w:space="0" w:color="auto"/>
            </w:tcBorders>
            <w:tcMar>
              <w:left w:w="108" w:type="dxa"/>
              <w:right w:w="108" w:type="dxa"/>
            </w:tcMar>
          </w:tcPr>
          <w:p w14:paraId="1A10D0DB" w14:textId="02C62CA3" w:rsidR="2EB85749" w:rsidRDefault="2EB85749" w:rsidP="2EB85749">
            <w:pPr>
              <w:jc w:val="center"/>
            </w:pPr>
            <w:r w:rsidRPr="2EB85749">
              <w:rPr>
                <w:rFonts w:eastAsia="Arial" w:cs="Arial"/>
                <w:szCs w:val="22"/>
              </w:rPr>
              <w:t>☒</w:t>
            </w:r>
          </w:p>
        </w:tc>
      </w:tr>
    </w:tbl>
    <w:p w14:paraId="58B4AE0F" w14:textId="1DE6B1AD" w:rsidR="5F509770" w:rsidRDefault="5F509770" w:rsidP="2EB85749">
      <w:r w:rsidRPr="2EB85749">
        <w:rPr>
          <w:rFonts w:eastAsia="Arial" w:cs="Arial"/>
          <w:szCs w:val="22"/>
        </w:rPr>
        <w:t xml:space="preserve">  </w:t>
      </w:r>
    </w:p>
    <w:p w14:paraId="66E94D7B" w14:textId="6AD62818" w:rsidR="2EB85749" w:rsidRDefault="2EB85749">
      <w:r>
        <w:br w:type="page"/>
      </w:r>
    </w:p>
    <w:tbl>
      <w:tblPr>
        <w:tblStyle w:val="TableGrid"/>
        <w:tblW w:w="0" w:type="auto"/>
        <w:tblLayout w:type="fixed"/>
        <w:tblLook w:val="04A0" w:firstRow="1" w:lastRow="0" w:firstColumn="1" w:lastColumn="0" w:noHBand="0" w:noVBand="1"/>
      </w:tblPr>
      <w:tblGrid>
        <w:gridCol w:w="1765"/>
        <w:gridCol w:w="6530"/>
      </w:tblGrid>
      <w:tr w:rsidR="2EB85749" w14:paraId="5E3BEAB3"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FFCC7B1" w14:textId="180E79E9" w:rsidR="2EB85749" w:rsidRDefault="2EB85749">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8F2D230" w14:textId="0635CA50" w:rsidR="2EB85749" w:rsidRDefault="2EB85749">
            <w:r w:rsidRPr="2EB85749">
              <w:rPr>
                <w:rFonts w:eastAsia="Arial" w:cs="Arial"/>
                <w:b/>
                <w:bCs/>
                <w:szCs w:val="22"/>
              </w:rPr>
              <w:t>ECES6016</w:t>
            </w:r>
          </w:p>
        </w:tc>
      </w:tr>
      <w:tr w:rsidR="2EB85749" w14:paraId="07434C9F"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98EF168" w14:textId="4AECA84D" w:rsidR="2EB85749" w:rsidRDefault="2EB85749">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20962BC" w14:textId="7C6C1B7E" w:rsidR="2EB85749" w:rsidRDefault="2EB85749">
            <w:r w:rsidRPr="2EB85749">
              <w:rPr>
                <w:rFonts w:eastAsia="Arial" w:cs="Arial"/>
                <w:b/>
                <w:bCs/>
                <w:szCs w:val="22"/>
              </w:rPr>
              <w:t xml:space="preserve">Adult learners and learning </w:t>
            </w:r>
          </w:p>
        </w:tc>
      </w:tr>
      <w:tr w:rsidR="2EB85749" w14:paraId="2BD404E6"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5A6379A" w14:textId="1B685B89" w:rsidR="2EB85749" w:rsidRDefault="2EB85749">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08F0062" w14:textId="5CC22030" w:rsidR="2EB85749" w:rsidRDefault="2EB85749">
            <w:r w:rsidRPr="2EB85749">
              <w:rPr>
                <w:rFonts w:eastAsia="Arial" w:cs="Arial"/>
                <w:b/>
                <w:bCs/>
                <w:szCs w:val="22"/>
              </w:rPr>
              <w:t>24/02/2021</w:t>
            </w:r>
          </w:p>
        </w:tc>
      </w:tr>
      <w:tr w:rsidR="2EB85749" w14:paraId="6813A789"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440435F" w14:textId="7A2E0ACD" w:rsidR="2EB85749" w:rsidRDefault="2EB85749">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55E1D9B" w14:textId="761DBB7F" w:rsidR="2EB85749" w:rsidRDefault="2EB85749">
            <w:r w:rsidRPr="2EB85749">
              <w:rPr>
                <w:rFonts w:eastAsia="Arial" w:cs="Arial"/>
                <w:b/>
                <w:bCs/>
                <w:szCs w:val="22"/>
              </w:rPr>
              <w:t>6</w:t>
            </w:r>
          </w:p>
        </w:tc>
      </w:tr>
      <w:tr w:rsidR="2EB85749" w14:paraId="20B6C4C7"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5E3DE7E" w14:textId="07FE8D32" w:rsidR="2EB85749" w:rsidRDefault="2EB85749">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3485C6E" w14:textId="15D379AE" w:rsidR="2EB85749" w:rsidRDefault="2EB85749">
            <w:r w:rsidRPr="2EB85749">
              <w:rPr>
                <w:rFonts w:eastAsia="Arial" w:cs="Arial"/>
                <w:b/>
                <w:bCs/>
                <w:szCs w:val="22"/>
              </w:rPr>
              <w:t>20</w:t>
            </w:r>
          </w:p>
        </w:tc>
      </w:tr>
      <w:tr w:rsidR="2EB85749" w14:paraId="52F14535"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10E3281" w14:textId="12CF1818" w:rsidR="2EB85749" w:rsidRDefault="2EB85749">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D59E272" w14:textId="26EEBDA1" w:rsidR="2EB85749" w:rsidRDefault="2EB85749">
            <w:r w:rsidRPr="2EB85749">
              <w:rPr>
                <w:rFonts w:eastAsia="Arial" w:cs="Arial"/>
                <w:b/>
                <w:bCs/>
                <w:szCs w:val="22"/>
              </w:rPr>
              <w:t xml:space="preserve"> </w:t>
            </w:r>
          </w:p>
        </w:tc>
      </w:tr>
    </w:tbl>
    <w:p w14:paraId="2FCB0333" w14:textId="6265D801" w:rsidR="1534D53C" w:rsidRDefault="1534D53C" w:rsidP="2EB85749">
      <w:pPr>
        <w:jc w:val="both"/>
      </w:pPr>
      <w:r w:rsidRPr="1996D85F">
        <w:rPr>
          <w:rFonts w:eastAsia="Arial" w:cs="Arial"/>
          <w:szCs w:val="22"/>
        </w:rPr>
        <w:t xml:space="preserve"> </w:t>
      </w:r>
    </w:p>
    <w:p w14:paraId="441C6A23" w14:textId="22D1210B" w:rsidR="1534D53C" w:rsidRDefault="1534D53C" w:rsidP="2EB85749">
      <w:pPr>
        <w:jc w:val="both"/>
        <w:rPr>
          <w:rFonts w:eastAsia="Arial" w:cs="Arial"/>
          <w:b/>
          <w:bCs/>
          <w:szCs w:val="22"/>
        </w:rPr>
      </w:pPr>
      <w:r w:rsidRPr="1996D85F">
        <w:rPr>
          <w:rFonts w:eastAsia="Arial" w:cs="Arial"/>
          <w:b/>
          <w:bCs/>
          <w:szCs w:val="22"/>
        </w:rPr>
        <w:t>AIM(S)</w:t>
      </w:r>
    </w:p>
    <w:p w14:paraId="7B724025" w14:textId="77777777" w:rsidR="00DD00DA" w:rsidRDefault="00DD00DA" w:rsidP="2EB85749">
      <w:pPr>
        <w:jc w:val="both"/>
      </w:pPr>
    </w:p>
    <w:p w14:paraId="38AD75DC" w14:textId="62E5CF0C" w:rsidR="1534D53C" w:rsidRDefault="1534D53C" w:rsidP="009E04C3">
      <w:pPr>
        <w:pStyle w:val="ListParagraph"/>
        <w:numPr>
          <w:ilvl w:val="0"/>
          <w:numId w:val="44"/>
        </w:numPr>
        <w:jc w:val="both"/>
        <w:rPr>
          <w:rFonts w:ascii="Arial" w:eastAsia="Arial" w:hAnsi="Arial" w:cs="Arial"/>
        </w:rPr>
      </w:pPr>
      <w:r w:rsidRPr="2EB85749">
        <w:rPr>
          <w:rFonts w:ascii="Arial" w:eastAsia="Arial" w:hAnsi="Arial" w:cs="Arial"/>
        </w:rPr>
        <w:t>To critically explore the differences between adult education and adults in education, examining the particular distinctions between adults and school based learners.</w:t>
      </w:r>
    </w:p>
    <w:p w14:paraId="7A636748" w14:textId="46CF48A1" w:rsidR="1534D53C" w:rsidRDefault="1534D53C" w:rsidP="009E04C3">
      <w:pPr>
        <w:pStyle w:val="ListParagraph"/>
        <w:numPr>
          <w:ilvl w:val="0"/>
          <w:numId w:val="44"/>
        </w:numPr>
        <w:jc w:val="both"/>
        <w:rPr>
          <w:rFonts w:ascii="Arial" w:eastAsia="Arial" w:hAnsi="Arial" w:cs="Arial"/>
          <w:color w:val="000000" w:themeColor="text1"/>
        </w:rPr>
      </w:pPr>
      <w:r w:rsidRPr="2EB85749">
        <w:rPr>
          <w:rFonts w:ascii="Arial" w:eastAsia="Arial" w:hAnsi="Arial" w:cs="Arial"/>
          <w:color w:val="000000" w:themeColor="text1"/>
        </w:rPr>
        <w:t>To critically analyse underpinning learning theory and policy that most impacts upon adults and their learning environment.</w:t>
      </w:r>
    </w:p>
    <w:p w14:paraId="374EA001" w14:textId="5347E48F" w:rsidR="1534D53C" w:rsidRDefault="1534D53C" w:rsidP="2EB85749">
      <w:pPr>
        <w:jc w:val="both"/>
      </w:pPr>
      <w:r w:rsidRPr="24B5AECA">
        <w:rPr>
          <w:rFonts w:eastAsia="Arial" w:cs="Arial"/>
          <w:b/>
          <w:bCs/>
          <w:szCs w:val="22"/>
        </w:rPr>
        <w:t xml:space="preserve"> LEARNING OUTCOMES</w:t>
      </w:r>
    </w:p>
    <w:p w14:paraId="039CBC8E" w14:textId="3477F72F" w:rsidR="1534D53C" w:rsidRDefault="1534D53C" w:rsidP="2EB85749">
      <w:pPr>
        <w:jc w:val="both"/>
      </w:pPr>
      <w:r w:rsidRPr="2EB85749">
        <w:rPr>
          <w:rFonts w:eastAsia="Arial" w:cs="Arial"/>
          <w:b/>
          <w:bCs/>
          <w:szCs w:val="22"/>
        </w:rPr>
        <w:t xml:space="preserve"> </w:t>
      </w:r>
    </w:p>
    <w:p w14:paraId="5BA9B74E" w14:textId="52D6CE99" w:rsidR="1534D53C" w:rsidRDefault="1534D53C" w:rsidP="2EB85749">
      <w:pPr>
        <w:jc w:val="both"/>
      </w:pPr>
      <w:r w:rsidRPr="2EB85749">
        <w:rPr>
          <w:rFonts w:eastAsia="Arial" w:cs="Arial"/>
          <w:szCs w:val="22"/>
        </w:rPr>
        <w:t>Upon the successful completion of this module, the student should be able to:</w:t>
      </w:r>
    </w:p>
    <w:p w14:paraId="69674735" w14:textId="7ABC6CFD" w:rsidR="1534D53C" w:rsidRDefault="1534D53C" w:rsidP="009E04C3">
      <w:pPr>
        <w:pStyle w:val="ListParagraph"/>
        <w:numPr>
          <w:ilvl w:val="0"/>
          <w:numId w:val="44"/>
        </w:numPr>
        <w:rPr>
          <w:rFonts w:ascii="Arial" w:eastAsia="Arial" w:hAnsi="Arial" w:cs="Arial"/>
        </w:rPr>
      </w:pPr>
      <w:r w:rsidRPr="2EB85749">
        <w:rPr>
          <w:rFonts w:ascii="Arial" w:eastAsia="Arial" w:hAnsi="Arial" w:cs="Arial"/>
        </w:rPr>
        <w:t>Critically explore</w:t>
      </w:r>
      <w:r w:rsidRPr="2EB85749">
        <w:rPr>
          <w:rFonts w:ascii="Arial" w:eastAsia="Arial" w:hAnsi="Arial" w:cs="Arial"/>
          <w:color w:val="000000" w:themeColor="text1"/>
        </w:rPr>
        <w:t xml:space="preserve"> the barriers and enablers to adult learning.</w:t>
      </w:r>
      <w:r w:rsidRPr="2EB85749">
        <w:rPr>
          <w:rFonts w:ascii="Arial" w:eastAsia="Arial" w:hAnsi="Arial" w:cs="Arial"/>
        </w:rPr>
        <w:t xml:space="preserve"> </w:t>
      </w:r>
    </w:p>
    <w:p w14:paraId="284F5367" w14:textId="14750297" w:rsidR="1534D53C" w:rsidRDefault="1534D53C" w:rsidP="009E04C3">
      <w:pPr>
        <w:pStyle w:val="ListParagraph"/>
        <w:numPr>
          <w:ilvl w:val="0"/>
          <w:numId w:val="44"/>
        </w:numPr>
        <w:rPr>
          <w:rFonts w:ascii="Arial" w:eastAsia="Arial" w:hAnsi="Arial" w:cs="Arial"/>
        </w:rPr>
      </w:pPr>
      <w:r w:rsidRPr="2EB85749">
        <w:rPr>
          <w:rFonts w:ascii="Arial" w:eastAsia="Arial" w:hAnsi="Arial" w:cs="Arial"/>
        </w:rPr>
        <w:t>Critically evaluate the impact of developments on current policy and practice.</w:t>
      </w:r>
    </w:p>
    <w:p w14:paraId="01C65943" w14:textId="0EB15584" w:rsidR="1534D53C" w:rsidRDefault="1534D53C" w:rsidP="009E04C3">
      <w:pPr>
        <w:pStyle w:val="ListParagraph"/>
        <w:numPr>
          <w:ilvl w:val="0"/>
          <w:numId w:val="44"/>
        </w:numPr>
        <w:jc w:val="both"/>
        <w:rPr>
          <w:rFonts w:ascii="Arial" w:eastAsia="Arial" w:hAnsi="Arial" w:cs="Arial"/>
          <w:color w:val="000000" w:themeColor="text1"/>
        </w:rPr>
      </w:pPr>
      <w:r w:rsidRPr="2EB85749">
        <w:rPr>
          <w:rFonts w:ascii="Arial" w:eastAsia="Arial" w:hAnsi="Arial" w:cs="Arial"/>
          <w:color w:val="000000" w:themeColor="text1"/>
        </w:rPr>
        <w:t>Demonstrate a critical understanding of the factors that contribute to effective adult learning.</w:t>
      </w:r>
    </w:p>
    <w:p w14:paraId="293CB950" w14:textId="00CA985A" w:rsidR="1534D53C" w:rsidRDefault="1534D53C" w:rsidP="2EB85749">
      <w:pPr>
        <w:ind w:left="3600" w:hanging="3600"/>
      </w:pPr>
      <w:r w:rsidRPr="2EB85749">
        <w:rPr>
          <w:rFonts w:eastAsia="Arial" w:cs="Arial"/>
          <w:b/>
          <w:bCs/>
          <w:szCs w:val="22"/>
        </w:rPr>
        <w:t>INDICATIVE CONTENT</w:t>
      </w:r>
    </w:p>
    <w:p w14:paraId="2CE7FA76" w14:textId="0631CDCE" w:rsidR="1534D53C" w:rsidRDefault="1534D53C" w:rsidP="2EB85749">
      <w:pPr>
        <w:ind w:left="3600" w:hanging="3600"/>
      </w:pPr>
      <w:r w:rsidRPr="2EB85749">
        <w:rPr>
          <w:rFonts w:eastAsia="Arial" w:cs="Arial"/>
          <w:b/>
          <w:bCs/>
          <w:szCs w:val="22"/>
        </w:rPr>
        <w:t xml:space="preserve"> </w:t>
      </w:r>
    </w:p>
    <w:p w14:paraId="7375A530" w14:textId="1B6ED6D0" w:rsidR="1534D53C" w:rsidRDefault="1534D53C" w:rsidP="009E04C3">
      <w:pPr>
        <w:pStyle w:val="ListParagraph"/>
        <w:numPr>
          <w:ilvl w:val="0"/>
          <w:numId w:val="44"/>
        </w:numPr>
        <w:jc w:val="both"/>
        <w:rPr>
          <w:rFonts w:ascii="Arial" w:eastAsia="Arial" w:hAnsi="Arial" w:cs="Arial"/>
        </w:rPr>
      </w:pPr>
      <w:r w:rsidRPr="2EB85749">
        <w:rPr>
          <w:rFonts w:ascii="Arial" w:eastAsia="Arial" w:hAnsi="Arial" w:cs="Arial"/>
        </w:rPr>
        <w:t xml:space="preserve">Comparative adult education and its influence on policy and practice in the UK. </w:t>
      </w:r>
    </w:p>
    <w:p w14:paraId="659A287D" w14:textId="053C43F6" w:rsidR="1534D53C" w:rsidRDefault="1534D53C" w:rsidP="009E04C3">
      <w:pPr>
        <w:pStyle w:val="ListParagraph"/>
        <w:numPr>
          <w:ilvl w:val="0"/>
          <w:numId w:val="44"/>
        </w:numPr>
        <w:jc w:val="both"/>
        <w:rPr>
          <w:rFonts w:ascii="Arial" w:eastAsia="Arial" w:hAnsi="Arial" w:cs="Arial"/>
        </w:rPr>
      </w:pPr>
      <w:r w:rsidRPr="2EB85749">
        <w:rPr>
          <w:rFonts w:ascii="Arial" w:eastAsia="Arial" w:hAnsi="Arial" w:cs="Arial"/>
        </w:rPr>
        <w:t>The distinctive learning characteristics of adults, examining both pedagogical and andragogical approaches to teaching and learning.</w:t>
      </w:r>
    </w:p>
    <w:p w14:paraId="5E70C87A" w14:textId="7DCADDD9" w:rsidR="1534D53C" w:rsidRDefault="1534D53C" w:rsidP="009E04C3">
      <w:pPr>
        <w:pStyle w:val="ListParagraph"/>
        <w:numPr>
          <w:ilvl w:val="0"/>
          <w:numId w:val="44"/>
        </w:numPr>
        <w:jc w:val="both"/>
        <w:rPr>
          <w:rFonts w:ascii="Arial" w:eastAsia="Arial" w:hAnsi="Arial" w:cs="Arial"/>
        </w:rPr>
      </w:pPr>
      <w:r w:rsidRPr="2EB85749">
        <w:rPr>
          <w:rFonts w:ascii="Arial" w:eastAsia="Arial" w:hAnsi="Arial" w:cs="Arial"/>
        </w:rPr>
        <w:t>The influence of technology on learning and the systems created to increase participation during the 20th and 21st Centuries.</w:t>
      </w:r>
    </w:p>
    <w:p w14:paraId="5C9871E7" w14:textId="6E5DE74E" w:rsidR="1534D53C" w:rsidRDefault="1534D53C" w:rsidP="009E04C3">
      <w:pPr>
        <w:pStyle w:val="ListParagraph"/>
        <w:numPr>
          <w:ilvl w:val="0"/>
          <w:numId w:val="44"/>
        </w:numPr>
        <w:jc w:val="both"/>
        <w:rPr>
          <w:rFonts w:ascii="Arial" w:eastAsia="Arial" w:hAnsi="Arial" w:cs="Arial"/>
        </w:rPr>
      </w:pPr>
      <w:r w:rsidRPr="2EB85749">
        <w:rPr>
          <w:rFonts w:ascii="Arial" w:eastAsia="Arial" w:hAnsi="Arial" w:cs="Arial"/>
        </w:rPr>
        <w:t xml:space="preserve">Supporting curriculum theory and models that provide a framework for adult education and training. </w:t>
      </w:r>
    </w:p>
    <w:p w14:paraId="10B99285" w14:textId="63AAC3D4" w:rsidR="1534D53C" w:rsidRDefault="1534D53C" w:rsidP="009E04C3">
      <w:pPr>
        <w:pStyle w:val="ListParagraph"/>
        <w:numPr>
          <w:ilvl w:val="0"/>
          <w:numId w:val="44"/>
        </w:numPr>
        <w:jc w:val="both"/>
        <w:rPr>
          <w:rFonts w:ascii="Arial" w:eastAsia="Arial" w:hAnsi="Arial" w:cs="Arial"/>
        </w:rPr>
      </w:pPr>
      <w:r w:rsidRPr="2EB85749">
        <w:rPr>
          <w:rFonts w:ascii="Arial" w:eastAsia="Arial" w:hAnsi="Arial" w:cs="Arial"/>
        </w:rPr>
        <w:t>The examination of the underlying assumptions and principles of various approaches to the curriculum: academic and vocational, employment and qualification driven systems.</w:t>
      </w:r>
    </w:p>
    <w:p w14:paraId="41919A88" w14:textId="22757280" w:rsidR="1534D53C" w:rsidRDefault="1534D53C" w:rsidP="1996D85F">
      <w:pPr>
        <w:jc w:val="both"/>
        <w:rPr>
          <w:rFonts w:eastAsia="Arial" w:cs="Arial"/>
          <w:szCs w:val="22"/>
        </w:rPr>
      </w:pPr>
      <w:r w:rsidRPr="1996D85F">
        <w:rPr>
          <w:rFonts w:eastAsia="Arial" w:cs="Arial"/>
          <w:szCs w:val="22"/>
        </w:rPr>
        <w:t xml:space="preserve"> </w:t>
      </w:r>
      <w:r w:rsidRPr="1996D85F">
        <w:rPr>
          <w:rFonts w:eastAsia="Arial" w:cs="Arial"/>
          <w:b/>
          <w:bCs/>
          <w:szCs w:val="22"/>
        </w:rPr>
        <w:t>Study Time Allocation</w:t>
      </w:r>
    </w:p>
    <w:p w14:paraId="45253524" w14:textId="521E1C08" w:rsidR="1534D53C" w:rsidRDefault="1534D53C" w:rsidP="2EB85749">
      <w:pPr>
        <w:ind w:left="3600" w:hanging="3600"/>
      </w:pPr>
      <w:r w:rsidRPr="2EB85749">
        <w:rPr>
          <w:rFonts w:eastAsia="Arial" w:cs="Arial"/>
          <w:b/>
          <w:bCs/>
          <w:szCs w:val="22"/>
        </w:rPr>
        <w:t xml:space="preserve"> </w:t>
      </w:r>
    </w:p>
    <w:p w14:paraId="290ECE4F" w14:textId="0BAB0D8D" w:rsidR="1534D53C" w:rsidRDefault="1534D53C" w:rsidP="2EB85749">
      <w:pPr>
        <w:jc w:val="both"/>
      </w:pPr>
      <w:r w:rsidRPr="2EB85749">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008C3638"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3F76F79" w14:textId="088367E1"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D8E4E3D" w14:textId="6C613C7C"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5825B17" w14:textId="76E34080" w:rsidR="2EB85749" w:rsidRDefault="2EB85749" w:rsidP="2EB85749">
            <w:pPr>
              <w:jc w:val="center"/>
            </w:pPr>
            <w:r w:rsidRPr="2EB85749">
              <w:rPr>
                <w:rFonts w:eastAsia="Arial" w:cs="Arial"/>
                <w:b/>
                <w:bCs/>
                <w:szCs w:val="22"/>
              </w:rPr>
              <w:t>Percentage</w:t>
            </w:r>
          </w:p>
        </w:tc>
      </w:tr>
      <w:tr w:rsidR="2EB85749" w14:paraId="7CD8E6F0"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BE072C0" w14:textId="1D416BFF"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5670CB4" w14:textId="4A0C4250" w:rsidR="2EB85749" w:rsidRDefault="2EB85749" w:rsidP="2EB85749">
            <w:pPr>
              <w:jc w:val="center"/>
            </w:pPr>
            <w:r w:rsidRPr="2EB85749">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8C46F28" w14:textId="396CF362" w:rsidR="2EB85749" w:rsidRDefault="2EB85749" w:rsidP="2EB85749">
            <w:pPr>
              <w:jc w:val="center"/>
            </w:pPr>
            <w:r w:rsidRPr="2EB85749">
              <w:rPr>
                <w:rFonts w:eastAsia="Arial" w:cs="Arial"/>
                <w:szCs w:val="22"/>
              </w:rPr>
              <w:t>15%</w:t>
            </w:r>
          </w:p>
        </w:tc>
      </w:tr>
      <w:tr w:rsidR="2EB85749" w14:paraId="4B07736F"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01AB846" w14:textId="5C51AAC9"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CD5054E" w14:textId="156D77B8" w:rsidR="2EB85749" w:rsidRDefault="2EB85749" w:rsidP="2EB85749">
            <w:pPr>
              <w:jc w:val="center"/>
            </w:pPr>
            <w:r w:rsidRPr="2EB85749">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63BAFC0" w14:textId="0C743D28" w:rsidR="2EB85749" w:rsidRDefault="2EB85749" w:rsidP="2EB85749">
            <w:pPr>
              <w:jc w:val="center"/>
            </w:pPr>
            <w:r w:rsidRPr="2EB85749">
              <w:rPr>
                <w:rFonts w:eastAsia="Arial" w:cs="Arial"/>
                <w:szCs w:val="22"/>
              </w:rPr>
              <w:t>85%</w:t>
            </w:r>
          </w:p>
        </w:tc>
      </w:tr>
      <w:tr w:rsidR="2EB85749" w14:paraId="16CBBA42"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7A61D0C" w14:textId="6B02B056"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CBB8A9B" w14:textId="6928B5B9"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90013DA" w14:textId="18539317" w:rsidR="2EB85749" w:rsidRDefault="2EB85749" w:rsidP="2EB85749">
            <w:pPr>
              <w:jc w:val="center"/>
            </w:pPr>
            <w:r w:rsidRPr="2EB85749">
              <w:rPr>
                <w:rFonts w:eastAsia="Arial" w:cs="Arial"/>
                <w:szCs w:val="22"/>
              </w:rPr>
              <w:t xml:space="preserve"> </w:t>
            </w:r>
          </w:p>
        </w:tc>
      </w:tr>
      <w:tr w:rsidR="2EB85749" w14:paraId="29548AE9"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6316EB8" w14:textId="40A770F2"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7B4E5AF" w14:textId="0984285F" w:rsidR="2EB85749" w:rsidRDefault="2EB85749" w:rsidP="2EB85749">
            <w:pPr>
              <w:jc w:val="center"/>
            </w:pPr>
            <w:r w:rsidRPr="2EB85749">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4CB0F8A" w14:textId="33AE3F8A" w:rsidR="2EB85749" w:rsidRDefault="2EB85749" w:rsidP="2EB85749">
            <w:pPr>
              <w:jc w:val="center"/>
            </w:pPr>
            <w:r w:rsidRPr="2EB85749">
              <w:rPr>
                <w:rFonts w:eastAsia="Arial" w:cs="Arial"/>
                <w:b/>
                <w:bCs/>
                <w:szCs w:val="22"/>
              </w:rPr>
              <w:t>100%</w:t>
            </w:r>
          </w:p>
        </w:tc>
      </w:tr>
    </w:tbl>
    <w:p w14:paraId="442CCA3B" w14:textId="72EBBF83" w:rsidR="1534D53C" w:rsidRDefault="1534D53C">
      <w:r w:rsidRPr="2EB85749">
        <w:rPr>
          <w:rFonts w:eastAsia="Arial" w:cs="Arial"/>
          <w:b/>
          <w:bCs/>
          <w:szCs w:val="22"/>
        </w:rPr>
        <w:t xml:space="preserve"> </w:t>
      </w:r>
    </w:p>
    <w:p w14:paraId="3830426A" w14:textId="77777777" w:rsidR="00DD00DA" w:rsidRDefault="00DD00DA">
      <w:pPr>
        <w:rPr>
          <w:rFonts w:eastAsia="Arial" w:cs="Arial"/>
          <w:b/>
          <w:bCs/>
          <w:szCs w:val="22"/>
        </w:rPr>
      </w:pPr>
    </w:p>
    <w:p w14:paraId="310294B1" w14:textId="77777777" w:rsidR="00DD00DA" w:rsidRDefault="00DD00DA">
      <w:pPr>
        <w:rPr>
          <w:rFonts w:eastAsia="Arial" w:cs="Arial"/>
          <w:b/>
          <w:bCs/>
          <w:szCs w:val="22"/>
        </w:rPr>
      </w:pPr>
    </w:p>
    <w:p w14:paraId="1D943A24" w14:textId="77777777" w:rsidR="00DD00DA" w:rsidRDefault="00DD00DA">
      <w:pPr>
        <w:rPr>
          <w:rFonts w:eastAsia="Arial" w:cs="Arial"/>
          <w:b/>
          <w:bCs/>
          <w:szCs w:val="22"/>
        </w:rPr>
      </w:pPr>
    </w:p>
    <w:p w14:paraId="12E7C82D" w14:textId="77777777" w:rsidR="00DD00DA" w:rsidRDefault="00DD00DA">
      <w:pPr>
        <w:rPr>
          <w:rFonts w:eastAsia="Arial" w:cs="Arial"/>
          <w:b/>
          <w:bCs/>
          <w:szCs w:val="22"/>
        </w:rPr>
      </w:pPr>
    </w:p>
    <w:p w14:paraId="39897F4D" w14:textId="5A874826" w:rsidR="1534D53C" w:rsidRDefault="1534D53C">
      <w:r w:rsidRPr="2EB85749">
        <w:rPr>
          <w:rFonts w:eastAsia="Arial" w:cs="Arial"/>
          <w:b/>
          <w:bCs/>
          <w:szCs w:val="22"/>
        </w:rPr>
        <w:t>ASSESSMENT</w:t>
      </w:r>
    </w:p>
    <w:p w14:paraId="404C8BAC" w14:textId="3CC1504B" w:rsidR="1534D53C" w:rsidRDefault="1534D53C" w:rsidP="2EB85749">
      <w:pPr>
        <w:ind w:left="3600" w:hanging="3600"/>
      </w:pPr>
      <w:r w:rsidRPr="2EB85749">
        <w:rPr>
          <w:rFonts w:eastAsia="Arial" w:cs="Arial"/>
          <w:b/>
          <w:bCs/>
          <w:szCs w:val="22"/>
        </w:rPr>
        <w:t xml:space="preserve"> </w:t>
      </w:r>
    </w:p>
    <w:p w14:paraId="3B7F1C76" w14:textId="74436BED" w:rsidR="1534D53C" w:rsidRDefault="1534D53C" w:rsidP="2EB85749">
      <w:pPr>
        <w:jc w:val="both"/>
        <w:rPr>
          <w:rFonts w:eastAsia="Arial" w:cs="Arial"/>
          <w:b/>
          <w:bCs/>
          <w:szCs w:val="22"/>
        </w:rPr>
      </w:pPr>
      <w:r w:rsidRPr="2EB85749">
        <w:rPr>
          <w:rFonts w:eastAsia="Arial" w:cs="Arial"/>
          <w:b/>
          <w:bCs/>
          <w:szCs w:val="22"/>
        </w:rPr>
        <w:t>Assessment Component 1</w:t>
      </w:r>
    </w:p>
    <w:p w14:paraId="05D9C078" w14:textId="77777777" w:rsidR="00DD00DA" w:rsidRDefault="00DD00DA" w:rsidP="2EB85749">
      <w:pPr>
        <w:jc w:val="both"/>
      </w:pP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2EB85749" w14:paraId="0878DB83" w14:textId="77777777" w:rsidTr="2EB85749">
        <w:trPr>
          <w:trHeight w:val="300"/>
        </w:trPr>
        <w:tc>
          <w:tcPr>
            <w:tcW w:w="509" w:type="dxa"/>
            <w:tcMar>
              <w:left w:w="108" w:type="dxa"/>
              <w:right w:w="108" w:type="dxa"/>
            </w:tcMar>
          </w:tcPr>
          <w:p w14:paraId="7417AA4A" w14:textId="6A3D6F0F" w:rsidR="2EB85749" w:rsidRDefault="2EB85749" w:rsidP="2EB85749">
            <w:pPr>
              <w:jc w:val="both"/>
            </w:pPr>
            <w:r w:rsidRPr="2EB85749">
              <w:rPr>
                <w:rFonts w:eastAsia="Arial" w:cs="Arial"/>
                <w:szCs w:val="22"/>
              </w:rPr>
              <w:t>☐</w:t>
            </w:r>
          </w:p>
        </w:tc>
        <w:tc>
          <w:tcPr>
            <w:tcW w:w="2256" w:type="dxa"/>
            <w:tcMar>
              <w:left w:w="108" w:type="dxa"/>
              <w:right w:w="108" w:type="dxa"/>
            </w:tcMar>
          </w:tcPr>
          <w:p w14:paraId="4425D669" w14:textId="437D2880"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754FE64A" w14:textId="22628735" w:rsidR="2EB85749" w:rsidRDefault="2EB85749" w:rsidP="2EB85749">
            <w:pPr>
              <w:jc w:val="both"/>
            </w:pPr>
            <w:r w:rsidRPr="2EB85749">
              <w:rPr>
                <w:rFonts w:ascii="MS Gothic" w:eastAsia="MS Gothic" w:hAnsi="MS Gothic" w:cs="MS Gothic"/>
                <w:szCs w:val="22"/>
              </w:rPr>
              <w:t>☒</w:t>
            </w:r>
          </w:p>
        </w:tc>
        <w:tc>
          <w:tcPr>
            <w:tcW w:w="2270" w:type="dxa"/>
            <w:tcMar>
              <w:left w:w="108" w:type="dxa"/>
              <w:right w:w="108" w:type="dxa"/>
            </w:tcMar>
          </w:tcPr>
          <w:p w14:paraId="71A61560" w14:textId="1517FBAB"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434D7876" w14:textId="4815C004" w:rsidR="2EB85749" w:rsidRDefault="2EB85749" w:rsidP="2EB85749">
            <w:pPr>
              <w:jc w:val="both"/>
            </w:pPr>
            <w:r w:rsidRPr="2EB85749">
              <w:rPr>
                <w:rFonts w:ascii="MS Gothic" w:eastAsia="MS Gothic" w:hAnsi="MS Gothic" w:cs="MS Gothic"/>
                <w:szCs w:val="22"/>
              </w:rPr>
              <w:t>☐</w:t>
            </w:r>
          </w:p>
        </w:tc>
        <w:tc>
          <w:tcPr>
            <w:tcW w:w="2270" w:type="dxa"/>
            <w:tcMar>
              <w:left w:w="108" w:type="dxa"/>
              <w:right w:w="108" w:type="dxa"/>
            </w:tcMar>
          </w:tcPr>
          <w:p w14:paraId="28AA10CF" w14:textId="051C2C05" w:rsidR="2EB85749" w:rsidRDefault="2EB85749" w:rsidP="2EB85749">
            <w:pPr>
              <w:jc w:val="both"/>
            </w:pPr>
            <w:r w:rsidRPr="2EB85749">
              <w:rPr>
                <w:rFonts w:eastAsia="Arial" w:cs="Arial"/>
                <w:b/>
                <w:bCs/>
                <w:szCs w:val="22"/>
              </w:rPr>
              <w:t>Practical</w:t>
            </w:r>
          </w:p>
        </w:tc>
      </w:tr>
    </w:tbl>
    <w:p w14:paraId="78450E72" w14:textId="780E4F1A" w:rsidR="1534D53C" w:rsidRDefault="1534D53C"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5DC0777C"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7167E6C" w14:textId="70B7A0B4"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9283006" w14:textId="4BCF298D"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A2FF6BC" w14:textId="4E319F9E" w:rsidR="2EB85749" w:rsidRDefault="2EB85749" w:rsidP="2EB85749">
            <w:pPr>
              <w:jc w:val="both"/>
            </w:pPr>
            <w:r w:rsidRPr="2EB85749">
              <w:rPr>
                <w:rFonts w:eastAsia="Arial" w:cs="Arial"/>
                <w:b/>
                <w:bCs/>
                <w:szCs w:val="22"/>
              </w:rPr>
              <w:t>Weighting</w:t>
            </w:r>
          </w:p>
        </w:tc>
      </w:tr>
      <w:tr w:rsidR="2EB85749" w14:paraId="47AAE2C5"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0E7BDD80" w14:textId="5BEC8872" w:rsidR="2EB85749" w:rsidRDefault="2EB85749" w:rsidP="2EB85749">
            <w:pPr>
              <w:jc w:val="center"/>
            </w:pPr>
            <w:r w:rsidRPr="2EB85749">
              <w:rPr>
                <w:rFonts w:eastAsia="Arial" w:cs="Arial"/>
                <w:szCs w:val="22"/>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B755DB0" w14:textId="0DD69196" w:rsidR="2EB85749" w:rsidRDefault="2EB85749" w:rsidP="2EB85749">
            <w:pPr>
              <w:jc w:val="both"/>
            </w:pPr>
            <w:r w:rsidRPr="2EB85749">
              <w:rPr>
                <w:rFonts w:eastAsia="Arial" w:cs="Arial"/>
                <w:szCs w:val="22"/>
              </w:rPr>
              <w:t>6 elements 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1169569" w14:textId="2557D164" w:rsidR="2EB85749" w:rsidRDefault="2EB85749" w:rsidP="2EB85749">
            <w:pPr>
              <w:jc w:val="both"/>
            </w:pPr>
            <w:r w:rsidRPr="2EB85749">
              <w:rPr>
                <w:rFonts w:eastAsia="Arial" w:cs="Arial"/>
                <w:szCs w:val="22"/>
              </w:rPr>
              <w:t>100%</w:t>
            </w:r>
          </w:p>
        </w:tc>
      </w:tr>
    </w:tbl>
    <w:p w14:paraId="6FB46F96" w14:textId="2342AEA5" w:rsidR="1534D53C" w:rsidRDefault="1534D53C" w:rsidP="2EB85749">
      <w:pPr>
        <w:jc w:val="both"/>
      </w:pPr>
      <w:r w:rsidRPr="2EB85749">
        <w:rPr>
          <w:rFonts w:eastAsia="Arial" w:cs="Arial"/>
          <w:b/>
          <w:bCs/>
          <w:szCs w:val="22"/>
        </w:rPr>
        <w:t xml:space="preserve"> </w:t>
      </w:r>
    </w:p>
    <w:p w14:paraId="3412E305" w14:textId="1BFFF634" w:rsidR="1534D53C" w:rsidRDefault="1534D53C" w:rsidP="2EB85749">
      <w:pPr>
        <w:jc w:val="both"/>
      </w:pPr>
      <w:r w:rsidRPr="2EB85749">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2EB85749" w14:paraId="656E1E06"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3E3BB7A" w14:textId="2C553E03"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A2CA132" w14:textId="70802420" w:rsidR="2EB85749" w:rsidRDefault="2EB85749" w:rsidP="2EB85749">
            <w:pPr>
              <w:jc w:val="center"/>
            </w:pPr>
            <w:r w:rsidRPr="2EB85749">
              <w:rPr>
                <w:rFonts w:eastAsia="Arial" w:cs="Arial"/>
                <w:b/>
                <w:bCs/>
                <w:szCs w:val="22"/>
              </w:rPr>
              <w:t>Percentage</w:t>
            </w:r>
          </w:p>
        </w:tc>
      </w:tr>
      <w:tr w:rsidR="2EB85749" w14:paraId="59E0524F"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2901BC5" w14:textId="4EED571C"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F2CC084" w14:textId="714D6F55" w:rsidR="2EB85749" w:rsidRDefault="2EB85749" w:rsidP="2EB85749">
            <w:pPr>
              <w:jc w:val="center"/>
            </w:pPr>
            <w:r w:rsidRPr="2EB85749">
              <w:rPr>
                <w:rFonts w:eastAsia="Arial" w:cs="Arial"/>
                <w:szCs w:val="22"/>
              </w:rPr>
              <w:t xml:space="preserve"> </w:t>
            </w:r>
          </w:p>
        </w:tc>
      </w:tr>
      <w:tr w:rsidR="2EB85749" w14:paraId="03DD477F"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D1A34B" w14:textId="38073310"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841178D" w14:textId="35EB423D" w:rsidR="2EB85749" w:rsidRDefault="2EB85749" w:rsidP="2EB85749">
            <w:pPr>
              <w:jc w:val="center"/>
            </w:pPr>
            <w:r w:rsidRPr="2EB85749">
              <w:rPr>
                <w:rFonts w:eastAsia="Arial" w:cs="Arial"/>
                <w:szCs w:val="22"/>
              </w:rPr>
              <w:t>100%</w:t>
            </w:r>
          </w:p>
        </w:tc>
      </w:tr>
      <w:tr w:rsidR="2EB85749" w14:paraId="59F30B07"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57B1EE7" w14:textId="1D24A1A8"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7317717" w14:textId="40937936" w:rsidR="2EB85749" w:rsidRDefault="2EB85749" w:rsidP="2EB85749">
            <w:pPr>
              <w:jc w:val="center"/>
            </w:pPr>
            <w:r w:rsidRPr="2EB85749">
              <w:rPr>
                <w:rFonts w:eastAsia="Arial" w:cs="Arial"/>
                <w:szCs w:val="22"/>
              </w:rPr>
              <w:t xml:space="preserve"> </w:t>
            </w:r>
          </w:p>
        </w:tc>
      </w:tr>
      <w:tr w:rsidR="2EB85749" w14:paraId="7FBF784B"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64D597E" w14:textId="03221DB5"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6B1BCB5" w14:textId="6B59C047" w:rsidR="2EB85749" w:rsidRDefault="2EB85749" w:rsidP="2EB85749">
            <w:pPr>
              <w:jc w:val="center"/>
            </w:pPr>
            <w:r w:rsidRPr="2EB85749">
              <w:rPr>
                <w:rFonts w:eastAsia="Arial" w:cs="Arial"/>
                <w:b/>
                <w:bCs/>
                <w:szCs w:val="22"/>
              </w:rPr>
              <w:t>100%</w:t>
            </w:r>
          </w:p>
        </w:tc>
      </w:tr>
    </w:tbl>
    <w:p w14:paraId="19801BB5" w14:textId="31CE6E16" w:rsidR="1534D53C" w:rsidRDefault="1534D53C" w:rsidP="2EB85749">
      <w:pPr>
        <w:jc w:val="both"/>
      </w:pPr>
      <w:r w:rsidRPr="2EB85749">
        <w:rPr>
          <w:rFonts w:eastAsia="Arial" w:cs="Arial"/>
          <w:szCs w:val="22"/>
        </w:rPr>
        <w:t xml:space="preserve"> </w:t>
      </w:r>
    </w:p>
    <w:p w14:paraId="31F01FF9" w14:textId="73ABEC23" w:rsidR="1534D53C" w:rsidRDefault="1534D53C" w:rsidP="2EB85749">
      <w:pPr>
        <w:jc w:val="both"/>
        <w:rPr>
          <w:rFonts w:eastAsia="Arial" w:cs="Arial"/>
          <w:b/>
          <w:bCs/>
          <w:szCs w:val="22"/>
        </w:rPr>
      </w:pPr>
      <w:r w:rsidRPr="2EB85749">
        <w:rPr>
          <w:rFonts w:eastAsia="Arial" w:cs="Arial"/>
          <w:b/>
          <w:bCs/>
          <w:szCs w:val="22"/>
        </w:rPr>
        <w:t>INDICATIVE READING LIST</w:t>
      </w:r>
    </w:p>
    <w:p w14:paraId="200BDE83" w14:textId="77777777" w:rsidR="00DD00DA" w:rsidRDefault="00DD00DA" w:rsidP="2EB85749">
      <w:pPr>
        <w:jc w:val="both"/>
      </w:pPr>
    </w:p>
    <w:tbl>
      <w:tblPr>
        <w:tblStyle w:val="TableGrid"/>
        <w:tblW w:w="8295" w:type="dxa"/>
        <w:tblLayout w:type="fixed"/>
        <w:tblLook w:val="04A0" w:firstRow="1" w:lastRow="0" w:firstColumn="1" w:lastColumn="0" w:noHBand="0" w:noVBand="1"/>
      </w:tblPr>
      <w:tblGrid>
        <w:gridCol w:w="1790"/>
        <w:gridCol w:w="4950"/>
        <w:gridCol w:w="1555"/>
      </w:tblGrid>
      <w:tr w:rsidR="2EB85749" w14:paraId="29D02A40"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913F770" w14:textId="7A1ADB78"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EB9DD9E" w14:textId="14F9F11A" w:rsidR="2EB85749" w:rsidRDefault="2EB85749" w:rsidP="2EB85749">
            <w:pPr>
              <w:tabs>
                <w:tab w:val="left" w:pos="0"/>
                <w:tab w:val="left" w:pos="720"/>
                <w:tab w:val="left" w:pos="1440"/>
              </w:tabs>
              <w:jc w:val="both"/>
            </w:pPr>
            <w:r w:rsidRPr="2EB85749">
              <w:rPr>
                <w:rFonts w:eastAsia="Arial" w:cs="Arial"/>
                <w:b/>
                <w:bCs/>
                <w:szCs w:val="22"/>
              </w:rPr>
              <w:t>ECES6016</w:t>
            </w:r>
          </w:p>
        </w:tc>
      </w:tr>
      <w:tr w:rsidR="2EB85749" w14:paraId="3C13C1CD"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C98D23E" w14:textId="397737C9"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F03F606" w14:textId="539E4B80" w:rsidR="2EB85749" w:rsidRDefault="2EB85749" w:rsidP="2EB85749">
            <w:pPr>
              <w:jc w:val="both"/>
            </w:pPr>
            <w:r w:rsidRPr="2EB85749">
              <w:rPr>
                <w:rFonts w:eastAsia="Arial" w:cs="Arial"/>
                <w:b/>
                <w:bCs/>
                <w:szCs w:val="22"/>
              </w:rPr>
              <w:t xml:space="preserve">Adult learners and learning  </w:t>
            </w:r>
          </w:p>
        </w:tc>
      </w:tr>
      <w:tr w:rsidR="2EB85749" w14:paraId="173B6B06"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AF0894D" w14:textId="1DFAA32B"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49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04DCAB8" w14:textId="086D6320"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84BC7F0" w14:textId="619F1C08"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5EFBE4EB"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6628B4A" w14:textId="5CF683E7" w:rsidR="2EB85749" w:rsidRDefault="2EB85749" w:rsidP="2EB85749">
            <w:pPr>
              <w:tabs>
                <w:tab w:val="left" w:pos="0"/>
                <w:tab w:val="left" w:pos="720"/>
                <w:tab w:val="left" w:pos="1440"/>
              </w:tabs>
              <w:jc w:val="both"/>
            </w:pPr>
            <w:r w:rsidRPr="2EB85749">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49EAE74" w14:textId="29457138" w:rsidR="2EB85749" w:rsidRDefault="2EB85749" w:rsidP="2EB85749">
            <w:pPr>
              <w:tabs>
                <w:tab w:val="left" w:pos="0"/>
                <w:tab w:val="left" w:pos="720"/>
                <w:tab w:val="left" w:pos="1440"/>
              </w:tabs>
              <w:jc w:val="both"/>
            </w:pPr>
            <w:r w:rsidRPr="2EB85749">
              <w:rPr>
                <w:rFonts w:eastAsia="Arial" w:cs="Arial"/>
                <w:szCs w:val="22"/>
              </w:rPr>
              <w:t xml:space="preserve">Hargreaves, A (2004) </w:t>
            </w:r>
            <w:r w:rsidRPr="2EB85749">
              <w:rPr>
                <w:rFonts w:eastAsia="Arial" w:cs="Arial"/>
                <w:i/>
                <w:iCs/>
                <w:szCs w:val="22"/>
              </w:rPr>
              <w:t>Learning for Life:  The Foundation of Lifelong Learning,</w:t>
            </w:r>
            <w:r w:rsidRPr="2EB85749">
              <w:rPr>
                <w:rFonts w:eastAsia="Arial" w:cs="Arial"/>
                <w:szCs w:val="22"/>
              </w:rPr>
              <w:t xml:space="preserve"> Bristol:  The Policy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FF869AC" w14:textId="4225ED97" w:rsidR="2EB85749" w:rsidRDefault="2EB85749" w:rsidP="2EB85749">
            <w:pPr>
              <w:jc w:val="center"/>
            </w:pPr>
            <w:r w:rsidRPr="2EB85749">
              <w:rPr>
                <w:rFonts w:eastAsia="Arial" w:cs="Arial"/>
                <w:szCs w:val="22"/>
              </w:rPr>
              <w:t>☒</w:t>
            </w:r>
          </w:p>
          <w:p w14:paraId="5A7ECE5C" w14:textId="058662F9" w:rsidR="2EB85749" w:rsidRDefault="2EB85749" w:rsidP="2EB85749">
            <w:pPr>
              <w:jc w:val="both"/>
            </w:pPr>
            <w:r w:rsidRPr="2EB85749">
              <w:rPr>
                <w:rFonts w:eastAsia="Arial" w:cs="Arial"/>
                <w:szCs w:val="22"/>
              </w:rPr>
              <w:t xml:space="preserve"> </w:t>
            </w:r>
          </w:p>
        </w:tc>
      </w:tr>
      <w:tr w:rsidR="2EB85749" w14:paraId="69E14040"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E68EB93" w14:textId="2AA635E2" w:rsidR="2EB85749" w:rsidRDefault="2EB85749" w:rsidP="2EB85749">
            <w:pPr>
              <w:tabs>
                <w:tab w:val="left" w:pos="0"/>
                <w:tab w:val="left" w:pos="720"/>
                <w:tab w:val="left" w:pos="1440"/>
              </w:tabs>
              <w:jc w:val="both"/>
            </w:pPr>
            <w:r w:rsidRPr="2EB85749">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3A6D07D" w14:textId="20C4E0A0" w:rsidR="2EB85749" w:rsidRDefault="2EB85749" w:rsidP="2EB85749">
            <w:pPr>
              <w:tabs>
                <w:tab w:val="left" w:pos="0"/>
                <w:tab w:val="left" w:pos="720"/>
                <w:tab w:val="left" w:pos="1440"/>
              </w:tabs>
              <w:jc w:val="both"/>
            </w:pPr>
            <w:r w:rsidRPr="2EB85749">
              <w:rPr>
                <w:rFonts w:eastAsia="Arial" w:cs="Arial"/>
                <w:szCs w:val="22"/>
              </w:rPr>
              <w:t xml:space="preserve">Jarvis, P. (2010) </w:t>
            </w:r>
            <w:r w:rsidRPr="2EB85749">
              <w:rPr>
                <w:rFonts w:eastAsia="Arial" w:cs="Arial"/>
                <w:i/>
                <w:iCs/>
                <w:szCs w:val="22"/>
              </w:rPr>
              <w:t>Adult Education and Lifelong Learning: Theory and Practice.</w:t>
            </w:r>
            <w:r w:rsidRPr="2EB85749">
              <w:rPr>
                <w:rFonts w:eastAsia="Arial" w:cs="Arial"/>
                <w:szCs w:val="22"/>
              </w:rPr>
              <w:t xml:space="preserve"> 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60D8173" w14:textId="7C6973A3" w:rsidR="2EB85749" w:rsidRDefault="2EB85749" w:rsidP="2EB85749">
            <w:pPr>
              <w:jc w:val="center"/>
            </w:pPr>
            <w:r w:rsidRPr="2EB85749">
              <w:rPr>
                <w:rFonts w:eastAsia="Arial" w:cs="Arial"/>
                <w:szCs w:val="22"/>
              </w:rPr>
              <w:t>☒</w:t>
            </w:r>
          </w:p>
          <w:p w14:paraId="3043F1A9" w14:textId="6C2C4DA1" w:rsidR="2EB85749" w:rsidRDefault="2EB85749" w:rsidP="2EB85749">
            <w:pPr>
              <w:jc w:val="both"/>
            </w:pPr>
            <w:r w:rsidRPr="2EB85749">
              <w:rPr>
                <w:rFonts w:eastAsia="Arial" w:cs="Arial"/>
                <w:szCs w:val="22"/>
              </w:rPr>
              <w:t xml:space="preserve"> </w:t>
            </w:r>
          </w:p>
        </w:tc>
      </w:tr>
      <w:tr w:rsidR="2EB85749" w14:paraId="405EE8EF"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9F9147F" w14:textId="3967CC93" w:rsidR="2EB85749" w:rsidRDefault="2EB85749" w:rsidP="2EB85749">
            <w:pPr>
              <w:tabs>
                <w:tab w:val="left" w:pos="0"/>
                <w:tab w:val="left" w:pos="720"/>
                <w:tab w:val="left" w:pos="1440"/>
              </w:tabs>
              <w:jc w:val="both"/>
            </w:pPr>
            <w:r w:rsidRPr="2EB85749">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A84DDAE" w14:textId="4D693E8F" w:rsidR="2EB85749" w:rsidRDefault="2EB85749" w:rsidP="2EB85749">
            <w:pPr>
              <w:tabs>
                <w:tab w:val="left" w:pos="0"/>
                <w:tab w:val="left" w:pos="720"/>
                <w:tab w:val="left" w:pos="1440"/>
              </w:tabs>
              <w:jc w:val="both"/>
            </w:pPr>
            <w:r w:rsidRPr="2EB85749">
              <w:rPr>
                <w:rFonts w:eastAsia="Arial" w:cs="Arial"/>
                <w:szCs w:val="22"/>
              </w:rPr>
              <w:t xml:space="preserve">O’Grady, Anne. (2013) </w:t>
            </w:r>
            <w:r w:rsidRPr="2EB85749">
              <w:rPr>
                <w:rFonts w:eastAsia="Arial" w:cs="Arial"/>
                <w:i/>
                <w:iCs/>
                <w:szCs w:val="22"/>
              </w:rPr>
              <w:t>Lifelong Learning in the UK: An Introductory Guide for Education Studies</w:t>
            </w:r>
            <w:r w:rsidRPr="2EB85749">
              <w:rPr>
                <w:rFonts w:eastAsia="Arial" w:cs="Arial"/>
                <w:szCs w:val="22"/>
              </w:rPr>
              <w:t>. 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DF8B538" w14:textId="314BE85A" w:rsidR="2EB85749" w:rsidRDefault="2EB85749" w:rsidP="2EB85749">
            <w:pPr>
              <w:jc w:val="center"/>
            </w:pPr>
            <w:r w:rsidRPr="2EB85749">
              <w:rPr>
                <w:rFonts w:eastAsia="Arial" w:cs="Arial"/>
                <w:szCs w:val="22"/>
              </w:rPr>
              <w:t>☒</w:t>
            </w:r>
          </w:p>
          <w:p w14:paraId="79EC6407" w14:textId="4CBAB27D" w:rsidR="2EB85749" w:rsidRDefault="2EB85749" w:rsidP="2EB85749">
            <w:pPr>
              <w:jc w:val="both"/>
            </w:pPr>
            <w:r w:rsidRPr="2EB85749">
              <w:rPr>
                <w:rFonts w:eastAsia="Arial" w:cs="Arial"/>
                <w:szCs w:val="22"/>
              </w:rPr>
              <w:t xml:space="preserve"> </w:t>
            </w:r>
          </w:p>
        </w:tc>
      </w:tr>
      <w:tr w:rsidR="2EB85749" w14:paraId="7252A5B7"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EEBF8EF" w14:textId="55EE2AE1"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6B1602D5" w14:textId="2C44DD82" w:rsidR="2EB85749" w:rsidRDefault="2EB85749" w:rsidP="2EB85749">
            <w:pPr>
              <w:tabs>
                <w:tab w:val="left" w:pos="0"/>
                <w:tab w:val="left" w:pos="720"/>
                <w:tab w:val="left" w:pos="1440"/>
              </w:tabs>
              <w:jc w:val="both"/>
            </w:pPr>
            <w:r w:rsidRPr="2EB85749">
              <w:rPr>
                <w:rFonts w:eastAsia="Arial" w:cs="Arial"/>
                <w:szCs w:val="22"/>
              </w:rPr>
              <w:t xml:space="preserve">Fullan M., (2007) </w:t>
            </w:r>
            <w:r w:rsidRPr="2EB85749">
              <w:rPr>
                <w:rFonts w:eastAsia="Arial" w:cs="Arial"/>
                <w:i/>
                <w:iCs/>
                <w:szCs w:val="22"/>
              </w:rPr>
              <w:t xml:space="preserve">The New Meaning of Educational Change. </w:t>
            </w:r>
            <w:r w:rsidRPr="2EB85749">
              <w:rPr>
                <w:rFonts w:eastAsia="Arial" w:cs="Arial"/>
                <w:szCs w:val="22"/>
              </w:rPr>
              <w:t xml:space="preserve"> London: Routledge Falmer</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7868433" w14:textId="4AD4192E" w:rsidR="2EB85749" w:rsidRDefault="2EB85749" w:rsidP="2EB85749">
            <w:pPr>
              <w:jc w:val="center"/>
            </w:pPr>
            <w:r w:rsidRPr="2EB85749">
              <w:rPr>
                <w:rFonts w:eastAsia="Arial" w:cs="Arial"/>
                <w:szCs w:val="22"/>
              </w:rPr>
              <w:t>☒</w:t>
            </w:r>
          </w:p>
          <w:p w14:paraId="768D2414" w14:textId="590A9AF9" w:rsidR="2EB85749" w:rsidRDefault="2EB85749" w:rsidP="2EB85749">
            <w:pPr>
              <w:jc w:val="both"/>
            </w:pPr>
            <w:r w:rsidRPr="2EB85749">
              <w:rPr>
                <w:rFonts w:eastAsia="Arial" w:cs="Arial"/>
                <w:szCs w:val="22"/>
              </w:rPr>
              <w:t xml:space="preserve"> </w:t>
            </w:r>
          </w:p>
        </w:tc>
      </w:tr>
      <w:tr w:rsidR="2EB85749" w14:paraId="374C1E0B"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DA6DE98" w14:textId="7939FC54"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B051961" w14:textId="1D44FA7C" w:rsidR="2EB85749" w:rsidRDefault="2EB85749" w:rsidP="2EB85749">
            <w:pPr>
              <w:tabs>
                <w:tab w:val="left" w:pos="0"/>
                <w:tab w:val="left" w:pos="720"/>
                <w:tab w:val="left" w:pos="1440"/>
              </w:tabs>
              <w:jc w:val="both"/>
            </w:pPr>
            <w:r w:rsidRPr="2EB85749">
              <w:rPr>
                <w:rFonts w:eastAsia="Arial" w:cs="Arial"/>
                <w:szCs w:val="22"/>
              </w:rPr>
              <w:t xml:space="preserve">Jarvis, P., Holford, J. and Griffin, C. (2003) </w:t>
            </w:r>
            <w:r w:rsidRPr="2EB85749">
              <w:rPr>
                <w:rFonts w:eastAsia="Arial" w:cs="Arial"/>
                <w:i/>
                <w:iCs/>
                <w:szCs w:val="22"/>
              </w:rPr>
              <w:t xml:space="preserve">The Theory and Practice of Learning. </w:t>
            </w:r>
            <w:r w:rsidRPr="2EB85749">
              <w:rPr>
                <w:rFonts w:eastAsia="Arial" w:cs="Arial"/>
                <w:szCs w:val="22"/>
              </w:rPr>
              <w:t>London: Kogan-Page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63F6424" w14:textId="46E60DD9" w:rsidR="2EB85749" w:rsidRDefault="2EB85749" w:rsidP="2EB85749">
            <w:pPr>
              <w:jc w:val="center"/>
            </w:pPr>
            <w:r w:rsidRPr="2EB85749">
              <w:rPr>
                <w:rFonts w:eastAsia="Arial" w:cs="Arial"/>
                <w:szCs w:val="22"/>
              </w:rPr>
              <w:t>☐</w:t>
            </w:r>
          </w:p>
          <w:p w14:paraId="5EF65388" w14:textId="727A87D9" w:rsidR="2EB85749" w:rsidRDefault="2EB85749" w:rsidP="2EB85749">
            <w:pPr>
              <w:jc w:val="both"/>
            </w:pPr>
            <w:r w:rsidRPr="2EB85749">
              <w:rPr>
                <w:rFonts w:eastAsia="Arial" w:cs="Arial"/>
                <w:szCs w:val="22"/>
              </w:rPr>
              <w:t xml:space="preserve"> </w:t>
            </w:r>
          </w:p>
        </w:tc>
      </w:tr>
      <w:tr w:rsidR="2EB85749" w14:paraId="0D29C691"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1463B0D" w14:textId="1208AD60"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A8A2DF0" w14:textId="4925A36E" w:rsidR="2EB85749" w:rsidRDefault="2EB85749" w:rsidP="2EB85749">
            <w:pPr>
              <w:tabs>
                <w:tab w:val="left" w:pos="0"/>
                <w:tab w:val="left" w:pos="720"/>
                <w:tab w:val="left" w:pos="1440"/>
              </w:tabs>
              <w:jc w:val="both"/>
            </w:pPr>
            <w:r w:rsidRPr="2EB85749">
              <w:rPr>
                <w:rFonts w:eastAsia="Arial" w:cs="Arial"/>
                <w:szCs w:val="22"/>
              </w:rPr>
              <w:t xml:space="preserve">Lakey, G. (2010) </w:t>
            </w:r>
            <w:r w:rsidRPr="2EB85749">
              <w:rPr>
                <w:rFonts w:eastAsia="Arial" w:cs="Arial"/>
                <w:i/>
                <w:iCs/>
                <w:szCs w:val="22"/>
              </w:rPr>
              <w:t>Facilitating Group Learning: Strategies for Success with Adult Learners</w:t>
            </w:r>
            <w:r w:rsidRPr="2EB85749">
              <w:rPr>
                <w:rFonts w:eastAsia="Arial" w:cs="Arial"/>
                <w:szCs w:val="22"/>
              </w:rPr>
              <w:t>. San Francisco: Jossey Bass.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2C26470" w14:textId="7AE54FDD" w:rsidR="2EB85749" w:rsidRDefault="2EB85749" w:rsidP="2EB85749">
            <w:pPr>
              <w:jc w:val="center"/>
            </w:pPr>
            <w:r w:rsidRPr="2EB85749">
              <w:rPr>
                <w:rFonts w:eastAsia="Arial" w:cs="Arial"/>
                <w:szCs w:val="22"/>
              </w:rPr>
              <w:t>☒</w:t>
            </w:r>
          </w:p>
          <w:p w14:paraId="2B4A8B35" w14:textId="6DF7B328" w:rsidR="2EB85749" w:rsidRDefault="2EB85749" w:rsidP="2EB85749">
            <w:pPr>
              <w:jc w:val="both"/>
            </w:pPr>
            <w:r w:rsidRPr="2EB85749">
              <w:rPr>
                <w:rFonts w:eastAsia="Arial" w:cs="Arial"/>
                <w:szCs w:val="22"/>
              </w:rPr>
              <w:t xml:space="preserve"> </w:t>
            </w:r>
          </w:p>
        </w:tc>
      </w:tr>
      <w:tr w:rsidR="2EB85749" w14:paraId="1D72024E"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AB87283" w14:textId="274B93D8"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D9C484C" w14:textId="37EF108A" w:rsidR="2EB85749" w:rsidRDefault="2EB85749" w:rsidP="2EB85749">
            <w:pPr>
              <w:tabs>
                <w:tab w:val="left" w:pos="0"/>
                <w:tab w:val="left" w:pos="720"/>
                <w:tab w:val="left" w:pos="1440"/>
              </w:tabs>
              <w:jc w:val="both"/>
            </w:pPr>
            <w:r w:rsidRPr="2EB85749">
              <w:rPr>
                <w:rFonts w:eastAsia="Arial" w:cs="Arial"/>
                <w:szCs w:val="22"/>
              </w:rPr>
              <w:t xml:space="preserve">Scruton, J. (2014) </w:t>
            </w:r>
            <w:r w:rsidRPr="2EB85749">
              <w:rPr>
                <w:rFonts w:eastAsia="Arial" w:cs="Arial"/>
                <w:i/>
                <w:iCs/>
                <w:szCs w:val="22"/>
              </w:rPr>
              <w:t>Teaching and Supporting Adult Learners.</w:t>
            </w:r>
            <w:r w:rsidRPr="2EB85749">
              <w:rPr>
                <w:rFonts w:eastAsia="Arial" w:cs="Arial"/>
                <w:szCs w:val="22"/>
              </w:rPr>
              <w:t xml:space="preserve"> Plymouth: Critical Publishing.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3D5A130" w14:textId="5CDFE294" w:rsidR="2EB85749" w:rsidRDefault="2EB85749" w:rsidP="2EB85749">
            <w:pPr>
              <w:jc w:val="center"/>
            </w:pPr>
            <w:r w:rsidRPr="2EB85749">
              <w:rPr>
                <w:rFonts w:eastAsia="Arial" w:cs="Arial"/>
                <w:szCs w:val="22"/>
              </w:rPr>
              <w:t>☐</w:t>
            </w:r>
          </w:p>
          <w:p w14:paraId="122A04AC" w14:textId="350A51C3" w:rsidR="2EB85749" w:rsidRDefault="2EB85749" w:rsidP="2EB85749">
            <w:pPr>
              <w:jc w:val="both"/>
            </w:pPr>
            <w:r w:rsidRPr="2EB85749">
              <w:rPr>
                <w:rFonts w:eastAsia="Arial" w:cs="Arial"/>
                <w:szCs w:val="22"/>
              </w:rPr>
              <w:t xml:space="preserve"> </w:t>
            </w:r>
          </w:p>
        </w:tc>
      </w:tr>
      <w:tr w:rsidR="2EB85749" w14:paraId="74DCC9C9"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EAB5519" w14:textId="5F49AAF1"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4BD409E" w14:textId="3B2D16DB" w:rsidR="2EB85749" w:rsidRDefault="2EB85749" w:rsidP="2EB85749">
            <w:pPr>
              <w:tabs>
                <w:tab w:val="left" w:pos="0"/>
                <w:tab w:val="left" w:pos="720"/>
                <w:tab w:val="left" w:pos="1440"/>
              </w:tabs>
              <w:jc w:val="both"/>
            </w:pPr>
            <w:r w:rsidRPr="2EB85749">
              <w:rPr>
                <w:rFonts w:eastAsia="Arial" w:cs="Arial"/>
                <w:szCs w:val="22"/>
              </w:rPr>
              <w:t xml:space="preserve">Tight, M (2002) </w:t>
            </w:r>
            <w:r w:rsidRPr="2EB85749">
              <w:rPr>
                <w:rFonts w:eastAsia="Arial" w:cs="Arial"/>
                <w:i/>
                <w:iCs/>
                <w:szCs w:val="22"/>
              </w:rPr>
              <w:t>Key Concepts in Adult Education and Training,</w:t>
            </w:r>
            <w:r w:rsidRPr="2EB85749">
              <w:rPr>
                <w:rFonts w:eastAsia="Arial" w:cs="Arial"/>
                <w:szCs w:val="22"/>
              </w:rPr>
              <w:t xml:space="preserve"> London: Routledge Falmer.</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CE4F540" w14:textId="408746D4" w:rsidR="2EB85749" w:rsidRDefault="2EB85749" w:rsidP="2EB85749">
            <w:pPr>
              <w:jc w:val="center"/>
            </w:pPr>
            <w:r w:rsidRPr="2EB85749">
              <w:rPr>
                <w:rFonts w:eastAsia="Arial" w:cs="Arial"/>
                <w:szCs w:val="22"/>
              </w:rPr>
              <w:t>☐</w:t>
            </w:r>
          </w:p>
          <w:p w14:paraId="716CE763" w14:textId="44223E85" w:rsidR="2EB85749" w:rsidRDefault="2EB85749" w:rsidP="2EB85749">
            <w:pPr>
              <w:jc w:val="both"/>
            </w:pPr>
            <w:r w:rsidRPr="2EB85749">
              <w:rPr>
                <w:rFonts w:eastAsia="Arial" w:cs="Arial"/>
                <w:szCs w:val="22"/>
              </w:rPr>
              <w:t xml:space="preserve"> </w:t>
            </w:r>
          </w:p>
        </w:tc>
      </w:tr>
      <w:tr w:rsidR="2EB85749" w14:paraId="12E6D7F7" w14:textId="77777777" w:rsidTr="00DD00DA">
        <w:trPr>
          <w:trHeight w:val="525"/>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2057B4D" w14:textId="2F166FE6"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4E44F48" w14:textId="51A218BF" w:rsidR="2EB85749" w:rsidRDefault="2EB85749" w:rsidP="2EB85749">
            <w:pPr>
              <w:jc w:val="both"/>
            </w:pPr>
            <w:r w:rsidRPr="2EB85749">
              <w:rPr>
                <w:rFonts w:eastAsia="Arial" w:cs="Arial"/>
                <w:szCs w:val="22"/>
              </w:rPr>
              <w:t xml:space="preserve">Rogers, A. (2010) </w:t>
            </w:r>
            <w:r w:rsidRPr="2EB85749">
              <w:rPr>
                <w:rFonts w:eastAsia="Arial" w:cs="Arial"/>
                <w:i/>
                <w:iCs/>
                <w:szCs w:val="22"/>
              </w:rPr>
              <w:t>Teaching Adults</w:t>
            </w:r>
            <w:r w:rsidRPr="2EB85749">
              <w:rPr>
                <w:rFonts w:eastAsia="Arial" w:cs="Arial"/>
                <w:szCs w:val="22"/>
              </w:rPr>
              <w:t>. Maidenhead: McGraw Hill.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527CD4F" w14:textId="6369BB70" w:rsidR="2EB85749" w:rsidRDefault="2EB85749" w:rsidP="2EB85749">
            <w:pPr>
              <w:jc w:val="center"/>
            </w:pPr>
            <w:r w:rsidRPr="2EB85749">
              <w:rPr>
                <w:rFonts w:eastAsia="Arial" w:cs="Arial"/>
                <w:szCs w:val="22"/>
              </w:rPr>
              <w:t>☐</w:t>
            </w:r>
          </w:p>
          <w:p w14:paraId="09FCE9AB" w14:textId="09207EC5" w:rsidR="2EB85749" w:rsidRDefault="2EB85749" w:rsidP="2EB85749">
            <w:pPr>
              <w:jc w:val="both"/>
            </w:pPr>
            <w:r w:rsidRPr="2EB85749">
              <w:rPr>
                <w:rFonts w:eastAsia="Arial" w:cs="Arial"/>
                <w:szCs w:val="22"/>
              </w:rPr>
              <w:t xml:space="preserve"> </w:t>
            </w:r>
          </w:p>
        </w:tc>
      </w:tr>
      <w:tr w:rsidR="2EB85749" w14:paraId="0F6273D3"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76C043C" w14:textId="4747A4A9"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1A2B94B" w14:textId="137C05AE" w:rsidR="2EB85749" w:rsidRDefault="2EB85749" w:rsidP="2EB85749">
            <w:pPr>
              <w:tabs>
                <w:tab w:val="left" w:pos="0"/>
                <w:tab w:val="left" w:pos="720"/>
                <w:tab w:val="left" w:pos="1440"/>
              </w:tabs>
              <w:jc w:val="both"/>
            </w:pPr>
            <w:r w:rsidRPr="2EB85749">
              <w:rPr>
                <w:rFonts w:eastAsia="Arial" w:cs="Arial"/>
                <w:szCs w:val="22"/>
              </w:rPr>
              <w:t xml:space="preserve">Thompson, R. (ed.) (2009) </w:t>
            </w:r>
            <w:r w:rsidRPr="2EB85749">
              <w:rPr>
                <w:rFonts w:eastAsia="Arial" w:cs="Arial"/>
                <w:i/>
                <w:iCs/>
                <w:szCs w:val="22"/>
              </w:rPr>
              <w:t>Teaching in Lifelong Learning: A Guide to Theory and Practice</w:t>
            </w:r>
            <w:r w:rsidRPr="2EB85749">
              <w:rPr>
                <w:rFonts w:eastAsia="Arial" w:cs="Arial"/>
                <w:szCs w:val="22"/>
              </w:rPr>
              <w:t>. Maidenhead: McGraw-Hill.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3074D38" w14:textId="280A18CF" w:rsidR="2EB85749" w:rsidRDefault="2EB85749" w:rsidP="2EB85749">
            <w:pPr>
              <w:jc w:val="center"/>
            </w:pPr>
            <w:r w:rsidRPr="2EB85749">
              <w:rPr>
                <w:rFonts w:eastAsia="Arial" w:cs="Arial"/>
                <w:szCs w:val="22"/>
              </w:rPr>
              <w:t>☐</w:t>
            </w:r>
          </w:p>
          <w:p w14:paraId="305EF854" w14:textId="20CF6962" w:rsidR="2EB85749" w:rsidRDefault="2EB85749" w:rsidP="2EB85749">
            <w:pPr>
              <w:jc w:val="both"/>
            </w:pPr>
            <w:r w:rsidRPr="2EB85749">
              <w:rPr>
                <w:rFonts w:eastAsia="Arial" w:cs="Arial"/>
                <w:szCs w:val="22"/>
              </w:rPr>
              <w:t xml:space="preserve"> </w:t>
            </w:r>
          </w:p>
        </w:tc>
      </w:tr>
      <w:tr w:rsidR="2EB85749" w14:paraId="40652BBC"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D09FAE0" w14:textId="34230773" w:rsidR="2EB85749" w:rsidRDefault="2EB85749" w:rsidP="2EB85749">
            <w:pPr>
              <w:tabs>
                <w:tab w:val="left" w:pos="0"/>
                <w:tab w:val="left" w:pos="720"/>
                <w:tab w:val="left" w:pos="1440"/>
              </w:tabs>
              <w:jc w:val="both"/>
            </w:pPr>
            <w:r w:rsidRPr="2EB85749">
              <w:rPr>
                <w:rFonts w:eastAsia="Arial" w:cs="Arial"/>
                <w:szCs w:val="22"/>
              </w:rPr>
              <w:lastRenderedPageBreak/>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6A120122" w14:textId="18E3FC5E" w:rsidR="2EB85749" w:rsidRDefault="2EB85749" w:rsidP="2EB85749">
            <w:pPr>
              <w:tabs>
                <w:tab w:val="left" w:pos="0"/>
                <w:tab w:val="left" w:pos="720"/>
                <w:tab w:val="left" w:pos="1440"/>
              </w:tabs>
              <w:jc w:val="both"/>
            </w:pPr>
            <w:r w:rsidRPr="2EB85749">
              <w:rPr>
                <w:rFonts w:eastAsia="Arial" w:cs="Arial"/>
                <w:i/>
                <w:iCs/>
                <w:szCs w:val="22"/>
              </w:rPr>
              <w:t>Journal of Further and Higher Education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39D46E4" w14:textId="5D53F0AA" w:rsidR="2EB85749" w:rsidRDefault="2EB85749" w:rsidP="2EB85749">
            <w:pPr>
              <w:jc w:val="center"/>
            </w:pPr>
            <w:r w:rsidRPr="2EB85749">
              <w:rPr>
                <w:rFonts w:eastAsia="Arial" w:cs="Arial"/>
                <w:szCs w:val="22"/>
              </w:rPr>
              <w:t>☒</w:t>
            </w:r>
          </w:p>
        </w:tc>
      </w:tr>
      <w:tr w:rsidR="2EB85749" w14:paraId="06073B92"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A63365F" w14:textId="1D681C41"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28AA7ABC" w14:textId="40E8F8EB" w:rsidR="2EB85749" w:rsidRDefault="2EB85749" w:rsidP="2EB85749">
            <w:pPr>
              <w:tabs>
                <w:tab w:val="left" w:pos="0"/>
                <w:tab w:val="left" w:pos="720"/>
                <w:tab w:val="left" w:pos="1440"/>
              </w:tabs>
              <w:jc w:val="both"/>
            </w:pPr>
            <w:r w:rsidRPr="2EB85749">
              <w:rPr>
                <w:rFonts w:eastAsia="Arial" w:cs="Arial"/>
                <w:i/>
                <w:iCs/>
                <w:szCs w:val="22"/>
              </w:rPr>
              <w:t>Journal of In-Service Education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5A08B2D" w14:textId="14B57362" w:rsidR="2EB85749" w:rsidRDefault="2EB85749" w:rsidP="2EB85749">
            <w:pPr>
              <w:jc w:val="center"/>
            </w:pPr>
            <w:r w:rsidRPr="2EB85749">
              <w:rPr>
                <w:rFonts w:eastAsia="Arial" w:cs="Arial"/>
                <w:szCs w:val="22"/>
              </w:rPr>
              <w:t>☒</w:t>
            </w:r>
          </w:p>
        </w:tc>
      </w:tr>
      <w:tr w:rsidR="2EB85749" w14:paraId="43CB170B"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74508BF" w14:textId="3312AF40"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72EF538" w14:textId="39310800" w:rsidR="2EB85749" w:rsidRDefault="2EB85749" w:rsidP="2EB85749">
            <w:pPr>
              <w:tabs>
                <w:tab w:val="left" w:pos="0"/>
                <w:tab w:val="left" w:pos="720"/>
                <w:tab w:val="left" w:pos="1440"/>
              </w:tabs>
              <w:jc w:val="both"/>
            </w:pPr>
            <w:r w:rsidRPr="2EB85749">
              <w:rPr>
                <w:rFonts w:eastAsia="Arial" w:cs="Arial"/>
                <w:i/>
                <w:iCs/>
                <w:szCs w:val="22"/>
              </w:rPr>
              <w:t>Journal of Vocational Education and Training</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D653834" w14:textId="6CB655E2" w:rsidR="2EB85749" w:rsidRDefault="2EB85749" w:rsidP="2EB85749">
            <w:pPr>
              <w:jc w:val="center"/>
            </w:pPr>
            <w:r w:rsidRPr="2EB85749">
              <w:rPr>
                <w:rFonts w:eastAsia="Arial" w:cs="Arial"/>
                <w:szCs w:val="22"/>
              </w:rPr>
              <w:t>☒</w:t>
            </w:r>
          </w:p>
        </w:tc>
      </w:tr>
      <w:tr w:rsidR="2EB85749" w14:paraId="4B22F71E"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79945B6" w14:textId="42338E62"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E922702" w14:textId="1A453E08" w:rsidR="2EB85749" w:rsidRDefault="2EB85749" w:rsidP="2EB85749">
            <w:pPr>
              <w:tabs>
                <w:tab w:val="left" w:pos="0"/>
                <w:tab w:val="left" w:pos="720"/>
                <w:tab w:val="left" w:pos="1440"/>
              </w:tabs>
              <w:jc w:val="both"/>
            </w:pPr>
            <w:r w:rsidRPr="2EB85749">
              <w:rPr>
                <w:rFonts w:eastAsia="Arial" w:cs="Arial"/>
                <w:i/>
                <w:iCs/>
                <w:szCs w:val="22"/>
              </w:rPr>
              <w:t>Times Educational Supplement</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69BF6E3" w14:textId="0C77D383" w:rsidR="2EB85749" w:rsidRDefault="2EB85749" w:rsidP="2EB85749">
            <w:pPr>
              <w:jc w:val="center"/>
            </w:pPr>
            <w:r w:rsidRPr="2EB85749">
              <w:rPr>
                <w:rFonts w:eastAsia="Arial" w:cs="Arial"/>
                <w:szCs w:val="22"/>
              </w:rPr>
              <w:t>☒</w:t>
            </w:r>
          </w:p>
        </w:tc>
      </w:tr>
      <w:tr w:rsidR="2EB85749" w14:paraId="67F0FBDE"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2BE33BA" w14:textId="4C220673"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8EDB96E" w14:textId="7345F0F9" w:rsidR="2EB85749" w:rsidRDefault="2EB85749" w:rsidP="2EB85749">
            <w:pPr>
              <w:tabs>
                <w:tab w:val="left" w:pos="0"/>
                <w:tab w:val="left" w:pos="720"/>
                <w:tab w:val="left" w:pos="1440"/>
              </w:tabs>
              <w:jc w:val="both"/>
            </w:pPr>
            <w:r w:rsidRPr="2EB85749">
              <w:rPr>
                <w:rFonts w:eastAsia="Arial" w:cs="Arial"/>
                <w:i/>
                <w:iCs/>
                <w:szCs w:val="22"/>
              </w:rPr>
              <w:t>Education Source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860F658" w14:textId="5E897BF2" w:rsidR="2EB85749" w:rsidRDefault="2EB85749" w:rsidP="2EB85749">
            <w:pPr>
              <w:jc w:val="center"/>
            </w:pPr>
            <w:r w:rsidRPr="2EB85749">
              <w:rPr>
                <w:rFonts w:eastAsia="Arial" w:cs="Arial"/>
                <w:szCs w:val="22"/>
              </w:rPr>
              <w:t>☒</w:t>
            </w:r>
          </w:p>
        </w:tc>
      </w:tr>
      <w:tr w:rsidR="2EB85749" w14:paraId="4515CFD4"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238C4A4" w14:textId="17D6D35A"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FA023BC" w14:textId="45BA7D9D" w:rsidR="2EB85749" w:rsidRDefault="2EB85749" w:rsidP="2EB85749">
            <w:pPr>
              <w:tabs>
                <w:tab w:val="left" w:pos="0"/>
                <w:tab w:val="left" w:pos="720"/>
                <w:tab w:val="left" w:pos="1440"/>
              </w:tabs>
              <w:jc w:val="both"/>
            </w:pPr>
            <w:r w:rsidRPr="2EB85749">
              <w:rPr>
                <w:rFonts w:eastAsia="Arial" w:cs="Arial"/>
                <w:i/>
                <w:iCs/>
                <w:szCs w:val="22"/>
              </w:rPr>
              <w:t>Proquest Central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1AEE235" w14:textId="1A37FFF9" w:rsidR="2EB85749" w:rsidRDefault="2EB85749" w:rsidP="2EB85749">
            <w:pPr>
              <w:jc w:val="center"/>
            </w:pPr>
            <w:r w:rsidRPr="2EB85749">
              <w:rPr>
                <w:rFonts w:eastAsia="Arial" w:cs="Arial"/>
                <w:szCs w:val="22"/>
              </w:rPr>
              <w:t>☒</w:t>
            </w:r>
          </w:p>
        </w:tc>
      </w:tr>
      <w:tr w:rsidR="2EB85749" w14:paraId="42A9CDC1"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AEDD41D" w14:textId="30551E15"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41F3055" w14:textId="03E69005" w:rsidR="2EB85749" w:rsidRDefault="2EB85749" w:rsidP="2EB85749">
            <w:pPr>
              <w:tabs>
                <w:tab w:val="left" w:pos="0"/>
                <w:tab w:val="left" w:pos="720"/>
                <w:tab w:val="left" w:pos="1440"/>
              </w:tabs>
              <w:jc w:val="both"/>
            </w:pPr>
            <w:r w:rsidRPr="2EB85749">
              <w:rPr>
                <w:rFonts w:eastAsia="Arial" w:cs="Arial"/>
                <w:i/>
                <w:iCs/>
                <w:szCs w:val="22"/>
              </w:rPr>
              <w:t>Newsbank</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7DE58A0" w14:textId="26BC61FD" w:rsidR="2EB85749" w:rsidRDefault="2EB85749" w:rsidP="2EB85749">
            <w:pPr>
              <w:jc w:val="center"/>
            </w:pPr>
            <w:r w:rsidRPr="2EB85749">
              <w:rPr>
                <w:rFonts w:eastAsia="Arial" w:cs="Arial"/>
                <w:szCs w:val="22"/>
              </w:rPr>
              <w:t>☒</w:t>
            </w:r>
          </w:p>
        </w:tc>
      </w:tr>
    </w:tbl>
    <w:p w14:paraId="5581B6D7" w14:textId="4A5D4B9A" w:rsidR="1534D53C" w:rsidRDefault="1534D53C" w:rsidP="2EB85749">
      <w:r w:rsidRPr="2EB85749">
        <w:rPr>
          <w:rFonts w:eastAsia="Arial" w:cs="Arial"/>
          <w:szCs w:val="22"/>
        </w:rPr>
        <w:t xml:space="preserve">  </w:t>
      </w:r>
    </w:p>
    <w:p w14:paraId="59D35A8C" w14:textId="4C5C139B" w:rsidR="2EB85749" w:rsidRDefault="2EB85749">
      <w:r>
        <w:br w:type="page"/>
      </w:r>
    </w:p>
    <w:tbl>
      <w:tblPr>
        <w:tblStyle w:val="TableGrid"/>
        <w:tblW w:w="8295" w:type="dxa"/>
        <w:tblLayout w:type="fixed"/>
        <w:tblLook w:val="04A0" w:firstRow="1" w:lastRow="0" w:firstColumn="1" w:lastColumn="0" w:noHBand="0" w:noVBand="1"/>
      </w:tblPr>
      <w:tblGrid>
        <w:gridCol w:w="1765"/>
        <w:gridCol w:w="6530"/>
      </w:tblGrid>
      <w:tr w:rsidR="2EB85749" w14:paraId="30FECADA"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A37B0AC" w14:textId="7FDD0B41" w:rsidR="2EB85749" w:rsidRDefault="2EB85749" w:rsidP="2EB85749">
            <w:pPr>
              <w:tabs>
                <w:tab w:val="left" w:pos="720"/>
                <w:tab w:val="left" w:pos="1440"/>
                <w:tab w:val="left" w:pos="2160"/>
                <w:tab w:val="left" w:pos="2880"/>
              </w:tabs>
              <w:jc w:val="both"/>
            </w:pPr>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902DD4B" w14:textId="7247A40D" w:rsidR="2EB85749" w:rsidRDefault="2EB85749" w:rsidP="2EB85749">
            <w:pPr>
              <w:tabs>
                <w:tab w:val="left" w:pos="720"/>
                <w:tab w:val="left" w:pos="1440"/>
                <w:tab w:val="left" w:pos="2160"/>
                <w:tab w:val="left" w:pos="2880"/>
              </w:tabs>
              <w:jc w:val="both"/>
            </w:pPr>
            <w:r w:rsidRPr="2EB85749">
              <w:rPr>
                <w:rFonts w:eastAsia="Arial" w:cs="Arial"/>
                <w:b/>
                <w:bCs/>
                <w:szCs w:val="22"/>
              </w:rPr>
              <w:t>ECES6023</w:t>
            </w:r>
          </w:p>
        </w:tc>
      </w:tr>
      <w:tr w:rsidR="2EB85749" w14:paraId="0B30918A"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3968B31" w14:textId="37B8D3BB" w:rsidR="2EB85749" w:rsidRDefault="2EB85749" w:rsidP="2EB85749">
            <w:pPr>
              <w:tabs>
                <w:tab w:val="left" w:pos="720"/>
                <w:tab w:val="left" w:pos="1440"/>
                <w:tab w:val="left" w:pos="2160"/>
                <w:tab w:val="left" w:pos="2880"/>
              </w:tabs>
              <w:jc w:val="both"/>
            </w:pPr>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234CF7F" w14:textId="34E4A347" w:rsidR="2EB85749" w:rsidRDefault="2EB85749" w:rsidP="2EB85749">
            <w:pPr>
              <w:tabs>
                <w:tab w:val="left" w:pos="720"/>
                <w:tab w:val="left" w:pos="1440"/>
                <w:tab w:val="left" w:pos="2160"/>
                <w:tab w:val="left" w:pos="2880"/>
              </w:tabs>
              <w:jc w:val="both"/>
            </w:pPr>
            <w:r w:rsidRPr="2EB85749">
              <w:rPr>
                <w:rFonts w:eastAsia="Arial" w:cs="Arial"/>
                <w:b/>
                <w:bCs/>
                <w:szCs w:val="22"/>
              </w:rPr>
              <w:t>Learning Climates</w:t>
            </w:r>
          </w:p>
        </w:tc>
      </w:tr>
      <w:tr w:rsidR="2EB85749" w14:paraId="0487163F"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8512921" w14:textId="32EAA9BD" w:rsidR="2EB85749" w:rsidRDefault="2EB85749" w:rsidP="2EB85749">
            <w:pPr>
              <w:tabs>
                <w:tab w:val="left" w:pos="720"/>
                <w:tab w:val="left" w:pos="1440"/>
                <w:tab w:val="left" w:pos="2160"/>
                <w:tab w:val="left" w:pos="2880"/>
              </w:tabs>
              <w:jc w:val="both"/>
            </w:pPr>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25E8ACA" w14:textId="526DDC47" w:rsidR="2EB85749" w:rsidRDefault="2EB85749" w:rsidP="2EB85749">
            <w:pPr>
              <w:tabs>
                <w:tab w:val="left" w:pos="720"/>
                <w:tab w:val="left" w:pos="1440"/>
                <w:tab w:val="left" w:pos="2160"/>
                <w:tab w:val="left" w:pos="2880"/>
              </w:tabs>
              <w:jc w:val="both"/>
            </w:pPr>
            <w:r w:rsidRPr="2EB85749">
              <w:rPr>
                <w:rFonts w:eastAsia="Arial" w:cs="Arial"/>
                <w:b/>
                <w:bCs/>
                <w:szCs w:val="22"/>
              </w:rPr>
              <w:t>10/03/2022</w:t>
            </w:r>
          </w:p>
        </w:tc>
      </w:tr>
      <w:tr w:rsidR="2EB85749" w14:paraId="28F40A57"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662A0FC" w14:textId="45873EB6" w:rsidR="2EB85749" w:rsidRDefault="2EB85749" w:rsidP="2EB85749">
            <w:pPr>
              <w:tabs>
                <w:tab w:val="left" w:pos="720"/>
                <w:tab w:val="left" w:pos="1440"/>
                <w:tab w:val="left" w:pos="2160"/>
                <w:tab w:val="left" w:pos="2880"/>
              </w:tabs>
              <w:jc w:val="both"/>
            </w:pPr>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DAFB006" w14:textId="25AA495A" w:rsidR="2EB85749" w:rsidRDefault="2EB85749" w:rsidP="2EB85749">
            <w:pPr>
              <w:tabs>
                <w:tab w:val="left" w:pos="720"/>
                <w:tab w:val="left" w:pos="1440"/>
                <w:tab w:val="left" w:pos="2160"/>
                <w:tab w:val="left" w:pos="2880"/>
              </w:tabs>
              <w:jc w:val="both"/>
            </w:pPr>
            <w:r w:rsidRPr="2EB85749">
              <w:rPr>
                <w:rFonts w:eastAsia="Arial" w:cs="Arial"/>
                <w:b/>
                <w:bCs/>
                <w:szCs w:val="22"/>
              </w:rPr>
              <w:t>6</w:t>
            </w:r>
          </w:p>
        </w:tc>
      </w:tr>
      <w:tr w:rsidR="2EB85749" w14:paraId="78399EA8"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2853973" w14:textId="4495EC7B" w:rsidR="2EB85749" w:rsidRDefault="2EB85749" w:rsidP="2EB85749">
            <w:pPr>
              <w:tabs>
                <w:tab w:val="left" w:pos="720"/>
                <w:tab w:val="left" w:pos="1440"/>
                <w:tab w:val="left" w:pos="2160"/>
                <w:tab w:val="left" w:pos="2880"/>
              </w:tabs>
              <w:jc w:val="both"/>
            </w:pPr>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D0214AF" w14:textId="73382086" w:rsidR="2EB85749" w:rsidRDefault="2EB85749" w:rsidP="2EB85749">
            <w:pPr>
              <w:tabs>
                <w:tab w:val="left" w:pos="720"/>
                <w:tab w:val="left" w:pos="1440"/>
                <w:tab w:val="left" w:pos="2160"/>
                <w:tab w:val="left" w:pos="2880"/>
              </w:tabs>
              <w:jc w:val="both"/>
            </w:pPr>
            <w:r w:rsidRPr="2EB85749">
              <w:rPr>
                <w:rFonts w:eastAsia="Arial" w:cs="Arial"/>
                <w:b/>
                <w:bCs/>
                <w:szCs w:val="22"/>
              </w:rPr>
              <w:t>20</w:t>
            </w:r>
          </w:p>
        </w:tc>
      </w:tr>
      <w:tr w:rsidR="2EB85749" w14:paraId="52943D05" w14:textId="77777777" w:rsidTr="00DD00DA">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B517EF8" w14:textId="12F79AFB" w:rsidR="2EB85749" w:rsidRDefault="2EB85749" w:rsidP="2EB85749">
            <w:pPr>
              <w:tabs>
                <w:tab w:val="left" w:pos="720"/>
                <w:tab w:val="left" w:pos="1440"/>
                <w:tab w:val="left" w:pos="2160"/>
                <w:tab w:val="left" w:pos="2880"/>
              </w:tabs>
              <w:jc w:val="both"/>
            </w:pPr>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2C52142" w14:textId="1117D40F" w:rsidR="2EB85749" w:rsidRDefault="2EB85749" w:rsidP="2EB85749">
            <w:pPr>
              <w:tabs>
                <w:tab w:val="left" w:pos="720"/>
                <w:tab w:val="left" w:pos="1440"/>
                <w:tab w:val="left" w:pos="2160"/>
                <w:tab w:val="left" w:pos="2880"/>
              </w:tabs>
              <w:jc w:val="both"/>
            </w:pPr>
            <w:r w:rsidRPr="2EB85749">
              <w:rPr>
                <w:rFonts w:eastAsia="Arial" w:cs="Arial"/>
                <w:b/>
                <w:bCs/>
                <w:szCs w:val="22"/>
              </w:rPr>
              <w:t>None</w:t>
            </w:r>
          </w:p>
        </w:tc>
      </w:tr>
    </w:tbl>
    <w:p w14:paraId="302457CF" w14:textId="79A8DB71" w:rsidR="54FBCB7C" w:rsidRDefault="54FBCB7C" w:rsidP="2EB85749">
      <w:pPr>
        <w:jc w:val="both"/>
      </w:pPr>
      <w:r w:rsidRPr="1996D85F">
        <w:rPr>
          <w:rFonts w:eastAsia="Arial" w:cs="Arial"/>
          <w:b/>
          <w:bCs/>
          <w:szCs w:val="22"/>
        </w:rPr>
        <w:t xml:space="preserve"> </w:t>
      </w:r>
    </w:p>
    <w:p w14:paraId="1EA76996" w14:textId="40BE0379" w:rsidR="54FBCB7C" w:rsidRDefault="54FBCB7C" w:rsidP="2EB85749">
      <w:pPr>
        <w:jc w:val="both"/>
      </w:pPr>
      <w:r w:rsidRPr="2EB85749">
        <w:rPr>
          <w:rFonts w:eastAsia="Arial" w:cs="Arial"/>
          <w:b/>
          <w:bCs/>
          <w:szCs w:val="22"/>
        </w:rPr>
        <w:t>AIM(S)</w:t>
      </w:r>
    </w:p>
    <w:p w14:paraId="2F741AD0" w14:textId="515A2AA5" w:rsidR="54FBCB7C" w:rsidRDefault="54FBCB7C" w:rsidP="2EB85749">
      <w:pPr>
        <w:jc w:val="both"/>
      </w:pPr>
      <w:r w:rsidRPr="2EB85749">
        <w:rPr>
          <w:rFonts w:eastAsia="Arial" w:cs="Arial"/>
          <w:b/>
          <w:bCs/>
          <w:szCs w:val="22"/>
        </w:rPr>
        <w:t xml:space="preserve"> </w:t>
      </w:r>
    </w:p>
    <w:p w14:paraId="794C6168" w14:textId="0B03D6F4" w:rsidR="54FBCB7C" w:rsidRDefault="54FBCB7C" w:rsidP="009E04C3">
      <w:pPr>
        <w:pStyle w:val="ListParagraph"/>
        <w:numPr>
          <w:ilvl w:val="0"/>
          <w:numId w:val="9"/>
        </w:numPr>
        <w:jc w:val="both"/>
        <w:rPr>
          <w:rFonts w:ascii="Arial" w:eastAsia="Arial" w:hAnsi="Arial" w:cs="Arial"/>
        </w:rPr>
      </w:pPr>
      <w:r w:rsidRPr="1996D85F">
        <w:rPr>
          <w:rFonts w:ascii="Arial" w:eastAsia="Arial" w:hAnsi="Arial" w:cs="Arial"/>
        </w:rPr>
        <w:t>To consider a range of contemporary ideas about effective teaching and learning practices in the Primary school environment.</w:t>
      </w:r>
    </w:p>
    <w:p w14:paraId="7598D6B9" w14:textId="100189B7" w:rsidR="54FBCB7C" w:rsidRDefault="54FBCB7C" w:rsidP="009E04C3">
      <w:pPr>
        <w:pStyle w:val="ListParagraph"/>
        <w:numPr>
          <w:ilvl w:val="0"/>
          <w:numId w:val="9"/>
        </w:numPr>
        <w:jc w:val="both"/>
        <w:rPr>
          <w:rFonts w:ascii="Arial" w:eastAsia="Arial" w:hAnsi="Arial" w:cs="Arial"/>
        </w:rPr>
      </w:pPr>
      <w:r w:rsidRPr="1996D85F">
        <w:rPr>
          <w:rFonts w:ascii="Arial" w:eastAsia="Arial" w:hAnsi="Arial" w:cs="Arial"/>
        </w:rPr>
        <w:t>To understand how to create positive learning environments and develop behaviour for learning in the classroom.</w:t>
      </w:r>
    </w:p>
    <w:p w14:paraId="73178A02" w14:textId="2E690030" w:rsidR="54FBCB7C" w:rsidRDefault="54FBCB7C" w:rsidP="2EB85749">
      <w:pPr>
        <w:jc w:val="both"/>
      </w:pPr>
      <w:r w:rsidRPr="24B5AECA">
        <w:rPr>
          <w:rFonts w:eastAsia="Arial" w:cs="Arial"/>
          <w:b/>
          <w:bCs/>
          <w:szCs w:val="22"/>
        </w:rPr>
        <w:t>LEARNING OUTCOMES</w:t>
      </w:r>
    </w:p>
    <w:p w14:paraId="1CB6C539" w14:textId="338E9B1A" w:rsidR="54FBCB7C" w:rsidRDefault="54FBCB7C" w:rsidP="2EB85749">
      <w:pPr>
        <w:jc w:val="both"/>
      </w:pPr>
      <w:r w:rsidRPr="2EB85749">
        <w:rPr>
          <w:rFonts w:eastAsia="Arial" w:cs="Arial"/>
          <w:b/>
          <w:bCs/>
          <w:szCs w:val="22"/>
        </w:rPr>
        <w:t xml:space="preserve"> </w:t>
      </w:r>
    </w:p>
    <w:p w14:paraId="4731C99F" w14:textId="5FBB9050" w:rsidR="54FBCB7C" w:rsidRDefault="54FBCB7C" w:rsidP="2EB85749">
      <w:pPr>
        <w:jc w:val="both"/>
      </w:pPr>
      <w:r w:rsidRPr="2EB85749">
        <w:rPr>
          <w:rFonts w:eastAsia="Arial" w:cs="Arial"/>
          <w:szCs w:val="22"/>
        </w:rPr>
        <w:t>Upon the successful completion of this module, the student should be able to:</w:t>
      </w:r>
    </w:p>
    <w:p w14:paraId="0AA71BC8" w14:textId="608E41CD" w:rsidR="54FBCB7C" w:rsidRDefault="54FBCB7C" w:rsidP="009E04C3">
      <w:pPr>
        <w:pStyle w:val="ListParagraph"/>
        <w:numPr>
          <w:ilvl w:val="0"/>
          <w:numId w:val="44"/>
        </w:numPr>
        <w:jc w:val="both"/>
        <w:rPr>
          <w:rFonts w:ascii="Arial" w:eastAsia="Arial" w:hAnsi="Arial" w:cs="Arial"/>
        </w:rPr>
      </w:pPr>
      <w:r w:rsidRPr="1996D85F">
        <w:rPr>
          <w:rFonts w:ascii="Arial" w:eastAsia="Arial" w:hAnsi="Arial" w:cs="Arial"/>
        </w:rPr>
        <w:t xml:space="preserve">Critically engage with contemporary research and key psychological and learning theory in order to evaluate the effectiveness of a range of teaching and learning strategies. </w:t>
      </w:r>
    </w:p>
    <w:p w14:paraId="1AF406E9" w14:textId="737CD7BC" w:rsidR="54FBCB7C" w:rsidRDefault="54FBCB7C" w:rsidP="009E04C3">
      <w:pPr>
        <w:pStyle w:val="ListParagraph"/>
        <w:numPr>
          <w:ilvl w:val="0"/>
          <w:numId w:val="44"/>
        </w:numPr>
        <w:jc w:val="both"/>
        <w:rPr>
          <w:rFonts w:ascii="Arial" w:eastAsia="Arial" w:hAnsi="Arial" w:cs="Arial"/>
          <w:color w:val="000000" w:themeColor="text1"/>
        </w:rPr>
      </w:pPr>
      <w:r w:rsidRPr="1996D85F">
        <w:rPr>
          <w:rFonts w:ascii="Arial" w:eastAsia="Arial" w:hAnsi="Arial" w:cs="Arial"/>
          <w:color w:val="000000" w:themeColor="text1"/>
        </w:rPr>
        <w:t>Demonstrate a critical understanding of the professional skills required to plan, teach and assess for effective and sustained progress in teaching and learning.</w:t>
      </w:r>
    </w:p>
    <w:p w14:paraId="59F7F3A2" w14:textId="7DDA7E7C" w:rsidR="54FBCB7C" w:rsidRDefault="54FBCB7C" w:rsidP="009E04C3">
      <w:pPr>
        <w:pStyle w:val="ListParagraph"/>
        <w:numPr>
          <w:ilvl w:val="0"/>
          <w:numId w:val="44"/>
        </w:numPr>
        <w:jc w:val="both"/>
        <w:rPr>
          <w:rFonts w:ascii="Arial" w:eastAsia="Arial" w:hAnsi="Arial" w:cs="Arial"/>
        </w:rPr>
      </w:pPr>
      <w:r w:rsidRPr="2EB85749">
        <w:rPr>
          <w:rFonts w:ascii="Arial" w:eastAsia="Arial" w:hAnsi="Arial" w:cs="Arial"/>
        </w:rPr>
        <w:t>Critically analyse the components of effective behaviour for learning and to apply relevant behaviour management theory in a range of educational contexts.</w:t>
      </w:r>
    </w:p>
    <w:p w14:paraId="01E2BF74" w14:textId="13AD03DC" w:rsidR="54FBCB7C" w:rsidRDefault="54FBCB7C" w:rsidP="24B5AECA">
      <w:pPr>
        <w:jc w:val="both"/>
      </w:pPr>
      <w:r w:rsidRPr="24B5AECA">
        <w:rPr>
          <w:rFonts w:eastAsia="Arial" w:cs="Arial"/>
          <w:szCs w:val="22"/>
        </w:rPr>
        <w:t xml:space="preserve"> </w:t>
      </w:r>
      <w:r w:rsidRPr="24B5AECA">
        <w:rPr>
          <w:rFonts w:eastAsia="Arial" w:cs="Arial"/>
          <w:b/>
          <w:bCs/>
          <w:szCs w:val="22"/>
        </w:rPr>
        <w:t>INDICATIVE CONTENT</w:t>
      </w:r>
    </w:p>
    <w:p w14:paraId="4141558F" w14:textId="12EFC46E" w:rsidR="54FBCB7C" w:rsidRDefault="54FBCB7C" w:rsidP="2EB85749">
      <w:pPr>
        <w:tabs>
          <w:tab w:val="left" w:pos="720"/>
          <w:tab w:val="left" w:pos="1440"/>
          <w:tab w:val="left" w:pos="2160"/>
          <w:tab w:val="left" w:pos="2880"/>
        </w:tabs>
        <w:jc w:val="both"/>
      </w:pPr>
      <w:r w:rsidRPr="2EB85749">
        <w:rPr>
          <w:rFonts w:eastAsia="Arial" w:cs="Arial"/>
          <w:b/>
          <w:bCs/>
          <w:szCs w:val="22"/>
        </w:rPr>
        <w:t xml:space="preserve"> </w:t>
      </w:r>
    </w:p>
    <w:p w14:paraId="0356C44A" w14:textId="5B517D7A" w:rsidR="54FBCB7C" w:rsidRDefault="54FBCB7C" w:rsidP="009E04C3">
      <w:pPr>
        <w:pStyle w:val="ListParagraph"/>
        <w:numPr>
          <w:ilvl w:val="0"/>
          <w:numId w:val="8"/>
        </w:numPr>
        <w:jc w:val="both"/>
        <w:rPr>
          <w:rFonts w:ascii="Arial" w:eastAsia="Arial" w:hAnsi="Arial" w:cs="Arial"/>
        </w:rPr>
      </w:pPr>
      <w:r w:rsidRPr="1996D85F">
        <w:rPr>
          <w:rFonts w:ascii="Arial" w:eastAsia="Arial" w:hAnsi="Arial" w:cs="Arial"/>
        </w:rPr>
        <w:t>What is effective teaching and learning? Consideration of contemporary research.</w:t>
      </w:r>
    </w:p>
    <w:p w14:paraId="3530DC1F" w14:textId="6BF169E1" w:rsidR="54FBCB7C" w:rsidRDefault="54FBCB7C" w:rsidP="009E04C3">
      <w:pPr>
        <w:pStyle w:val="ListParagraph"/>
        <w:numPr>
          <w:ilvl w:val="0"/>
          <w:numId w:val="8"/>
        </w:numPr>
        <w:jc w:val="both"/>
        <w:rPr>
          <w:rFonts w:ascii="Arial" w:eastAsia="Arial" w:hAnsi="Arial" w:cs="Arial"/>
        </w:rPr>
      </w:pPr>
      <w:r w:rsidRPr="1996D85F">
        <w:rPr>
          <w:rFonts w:ascii="Arial" w:eastAsia="Arial" w:hAnsi="Arial" w:cs="Arial"/>
        </w:rPr>
        <w:t xml:space="preserve">Critical engagement with Welsh Government statutory requirements focusing on latest developments and including Estyn reports and best practice guidance. </w:t>
      </w:r>
    </w:p>
    <w:p w14:paraId="17C96A88" w14:textId="55BF8130" w:rsidR="54FBCB7C" w:rsidRDefault="54FBCB7C" w:rsidP="009E04C3">
      <w:pPr>
        <w:pStyle w:val="ListParagraph"/>
        <w:numPr>
          <w:ilvl w:val="0"/>
          <w:numId w:val="8"/>
        </w:numPr>
        <w:jc w:val="both"/>
        <w:rPr>
          <w:rFonts w:ascii="Arial" w:eastAsia="Arial" w:hAnsi="Arial" w:cs="Arial"/>
        </w:rPr>
      </w:pPr>
      <w:r w:rsidRPr="1996D85F">
        <w:rPr>
          <w:rFonts w:ascii="Arial" w:eastAsia="Arial" w:hAnsi="Arial" w:cs="Arial"/>
        </w:rPr>
        <w:t>Visible learning and principles of active, experiential learning.</w:t>
      </w:r>
    </w:p>
    <w:p w14:paraId="5A225994" w14:textId="7A6E9864" w:rsidR="54FBCB7C" w:rsidRDefault="54FBCB7C" w:rsidP="009E04C3">
      <w:pPr>
        <w:pStyle w:val="ListParagraph"/>
        <w:numPr>
          <w:ilvl w:val="0"/>
          <w:numId w:val="8"/>
        </w:numPr>
        <w:jc w:val="both"/>
        <w:rPr>
          <w:rFonts w:ascii="Arial" w:eastAsia="Arial" w:hAnsi="Arial" w:cs="Arial"/>
        </w:rPr>
      </w:pPr>
      <w:r w:rsidRPr="1996D85F">
        <w:rPr>
          <w:rFonts w:ascii="Arial" w:eastAsia="Arial" w:hAnsi="Arial" w:cs="Arial"/>
        </w:rPr>
        <w:t>Developing a Growth Mindset for effective learning.</w:t>
      </w:r>
    </w:p>
    <w:p w14:paraId="01E067B5" w14:textId="7CBE3C26" w:rsidR="54FBCB7C" w:rsidRDefault="54FBCB7C" w:rsidP="009E04C3">
      <w:pPr>
        <w:pStyle w:val="ListParagraph"/>
        <w:numPr>
          <w:ilvl w:val="0"/>
          <w:numId w:val="8"/>
        </w:numPr>
        <w:jc w:val="both"/>
        <w:rPr>
          <w:rFonts w:ascii="Arial" w:eastAsia="Arial" w:hAnsi="Arial" w:cs="Arial"/>
        </w:rPr>
      </w:pPr>
      <w:r w:rsidRPr="1996D85F">
        <w:rPr>
          <w:rFonts w:ascii="Arial" w:eastAsia="Arial" w:hAnsi="Arial" w:cs="Arial"/>
        </w:rPr>
        <w:t>Key psychological theories to support effective behaviour for learning.</w:t>
      </w:r>
    </w:p>
    <w:p w14:paraId="6EC546F5" w14:textId="6597BFAA" w:rsidR="54FBCB7C" w:rsidRDefault="54FBCB7C" w:rsidP="009E04C3">
      <w:pPr>
        <w:pStyle w:val="ListParagraph"/>
        <w:numPr>
          <w:ilvl w:val="0"/>
          <w:numId w:val="8"/>
        </w:numPr>
        <w:jc w:val="both"/>
        <w:rPr>
          <w:rFonts w:ascii="Arial" w:eastAsia="Arial" w:hAnsi="Arial" w:cs="Arial"/>
        </w:rPr>
      </w:pPr>
      <w:r w:rsidRPr="1996D85F">
        <w:rPr>
          <w:rFonts w:ascii="Arial" w:eastAsia="Arial" w:hAnsi="Arial" w:cs="Arial"/>
        </w:rPr>
        <w:t xml:space="preserve">Creating positive learning environments and meeting learners’ needs. </w:t>
      </w:r>
    </w:p>
    <w:p w14:paraId="7E7F01E6" w14:textId="27E31783" w:rsidR="54FBCB7C" w:rsidRDefault="54FBCB7C" w:rsidP="009E04C3">
      <w:pPr>
        <w:pStyle w:val="ListParagraph"/>
        <w:numPr>
          <w:ilvl w:val="0"/>
          <w:numId w:val="8"/>
        </w:numPr>
        <w:jc w:val="both"/>
        <w:rPr>
          <w:rFonts w:ascii="Arial" w:eastAsia="Arial" w:hAnsi="Arial" w:cs="Arial"/>
        </w:rPr>
      </w:pPr>
      <w:r w:rsidRPr="1996D85F">
        <w:rPr>
          <w:rFonts w:ascii="Arial" w:eastAsia="Arial" w:hAnsi="Arial" w:cs="Arial"/>
        </w:rPr>
        <w:t xml:space="preserve">Neuroscience and debunking educational theory myths. </w:t>
      </w:r>
    </w:p>
    <w:p w14:paraId="099B01B8" w14:textId="3F090F21" w:rsidR="54FBCB7C" w:rsidRDefault="54FBCB7C" w:rsidP="009E04C3">
      <w:pPr>
        <w:pStyle w:val="ListParagraph"/>
        <w:numPr>
          <w:ilvl w:val="0"/>
          <w:numId w:val="8"/>
        </w:numPr>
        <w:jc w:val="both"/>
        <w:rPr>
          <w:rFonts w:ascii="Arial" w:eastAsia="Arial" w:hAnsi="Arial" w:cs="Arial"/>
        </w:rPr>
      </w:pPr>
      <w:r w:rsidRPr="1996D85F">
        <w:rPr>
          <w:rFonts w:ascii="Arial" w:eastAsia="Arial" w:hAnsi="Arial" w:cs="Arial"/>
        </w:rPr>
        <w:t xml:space="preserve">The role of the teacher in supporting learning. </w:t>
      </w:r>
    </w:p>
    <w:p w14:paraId="020C8BCC" w14:textId="77777777" w:rsidR="00E6006A" w:rsidRDefault="00E6006A">
      <w:pPr>
        <w:rPr>
          <w:rFonts w:eastAsia="Arial" w:cs="Arial"/>
          <w:b/>
          <w:bCs/>
          <w:szCs w:val="22"/>
        </w:rPr>
      </w:pPr>
      <w:r>
        <w:rPr>
          <w:rFonts w:eastAsia="Arial" w:cs="Arial"/>
          <w:b/>
          <w:bCs/>
          <w:szCs w:val="22"/>
        </w:rPr>
        <w:br w:type="page"/>
      </w:r>
    </w:p>
    <w:p w14:paraId="7A23C1F3" w14:textId="10575961" w:rsidR="54FBCB7C" w:rsidRDefault="54FBCB7C" w:rsidP="1996D85F">
      <w:pPr>
        <w:jc w:val="both"/>
      </w:pPr>
      <w:r w:rsidRPr="1996D85F">
        <w:rPr>
          <w:rFonts w:eastAsia="Arial" w:cs="Arial"/>
          <w:b/>
          <w:bCs/>
          <w:szCs w:val="22"/>
        </w:rPr>
        <w:lastRenderedPageBreak/>
        <w:t>Study Time Allocation</w:t>
      </w:r>
    </w:p>
    <w:p w14:paraId="12779234" w14:textId="0F73F8B8" w:rsidR="54FBCB7C" w:rsidRDefault="54FBCB7C" w:rsidP="2EB85749">
      <w:pPr>
        <w:tabs>
          <w:tab w:val="left" w:pos="720"/>
          <w:tab w:val="left" w:pos="1440"/>
          <w:tab w:val="left" w:pos="2160"/>
          <w:tab w:val="left" w:pos="2880"/>
        </w:tabs>
        <w:jc w:val="both"/>
      </w:pPr>
      <w:r w:rsidRPr="2EB85749">
        <w:rPr>
          <w:rFonts w:eastAsia="Arial" w:cs="Arial"/>
          <w:b/>
          <w:bCs/>
          <w:szCs w:val="22"/>
        </w:rPr>
        <w:t xml:space="preserve"> </w:t>
      </w:r>
    </w:p>
    <w:p w14:paraId="6E416202" w14:textId="75F8E239" w:rsidR="54FBCB7C" w:rsidRDefault="54FBCB7C" w:rsidP="2EB85749">
      <w:pPr>
        <w:jc w:val="both"/>
      </w:pPr>
      <w:r w:rsidRPr="2EB85749">
        <w:rPr>
          <w:rFonts w:eastAsia="Arial" w:cs="Arial"/>
          <w:szCs w:val="22"/>
        </w:rPr>
        <w:t>The study time for the module is divided as follows:</w:t>
      </w:r>
    </w:p>
    <w:p w14:paraId="326D301C" w14:textId="03BA2BA3" w:rsidR="54FBCB7C" w:rsidRDefault="54FBCB7C" w:rsidP="2EB85749">
      <w:pPr>
        <w:jc w:val="both"/>
      </w:pPr>
      <w:r w:rsidRPr="2EB85749">
        <w:rPr>
          <w:rFonts w:eastAsia="Arial" w:cs="Arial"/>
          <w:szCs w:val="22"/>
        </w:rPr>
        <w:t xml:space="preserve"> </w:t>
      </w: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60"/>
        <w:gridCol w:w="1695"/>
        <w:gridCol w:w="1830"/>
      </w:tblGrid>
      <w:tr w:rsidR="2EB85749" w14:paraId="14B6D122" w14:textId="77777777" w:rsidTr="2EB85749">
        <w:trPr>
          <w:trHeight w:val="300"/>
        </w:trPr>
        <w:tc>
          <w:tcPr>
            <w:tcW w:w="3960" w:type="dxa"/>
            <w:tcBorders>
              <w:top w:val="single" w:sz="8" w:space="0" w:color="auto"/>
              <w:left w:val="single" w:sz="8" w:space="0" w:color="auto"/>
              <w:bottom w:val="single" w:sz="8" w:space="0" w:color="auto"/>
              <w:right w:val="single" w:sz="8" w:space="0" w:color="auto"/>
            </w:tcBorders>
          </w:tcPr>
          <w:p w14:paraId="1FF7715F" w14:textId="5B8EAE27" w:rsidR="2EB85749" w:rsidRDefault="2EB85749" w:rsidP="2EB85749">
            <w:pPr>
              <w:jc w:val="both"/>
            </w:pPr>
            <w:r w:rsidRPr="2EB85749">
              <w:rPr>
                <w:rFonts w:eastAsia="Arial" w:cs="Arial"/>
                <w:b/>
                <w:bCs/>
                <w:szCs w:val="22"/>
              </w:rPr>
              <w:t>Activity type</w:t>
            </w:r>
            <w:r w:rsidRPr="2EB85749">
              <w:rPr>
                <w:rFonts w:eastAsia="Arial" w:cs="Arial"/>
                <w:szCs w:val="22"/>
              </w:rPr>
              <w:t xml:space="preserve"> </w:t>
            </w:r>
          </w:p>
        </w:tc>
        <w:tc>
          <w:tcPr>
            <w:tcW w:w="1695" w:type="dxa"/>
            <w:tcBorders>
              <w:top w:val="single" w:sz="8" w:space="0" w:color="auto"/>
              <w:left w:val="single" w:sz="8" w:space="0" w:color="auto"/>
              <w:bottom w:val="single" w:sz="8" w:space="0" w:color="auto"/>
              <w:right w:val="single" w:sz="8" w:space="0" w:color="auto"/>
            </w:tcBorders>
          </w:tcPr>
          <w:p w14:paraId="21907994" w14:textId="1A89C528" w:rsidR="2EB85749" w:rsidRDefault="2EB85749" w:rsidP="2EB85749">
            <w:pPr>
              <w:jc w:val="center"/>
            </w:pPr>
            <w:r w:rsidRPr="2EB85749">
              <w:rPr>
                <w:rFonts w:eastAsia="Arial" w:cs="Arial"/>
                <w:b/>
                <w:bCs/>
                <w:szCs w:val="22"/>
              </w:rPr>
              <w:t>Hours</w:t>
            </w:r>
            <w:r w:rsidRPr="2EB85749">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3C6013A5" w14:textId="1C762FA3" w:rsidR="2EB85749" w:rsidRDefault="2EB85749" w:rsidP="2EB85749">
            <w:pPr>
              <w:jc w:val="center"/>
            </w:pPr>
            <w:r w:rsidRPr="2EB85749">
              <w:rPr>
                <w:rFonts w:eastAsia="Arial" w:cs="Arial"/>
                <w:b/>
                <w:bCs/>
                <w:szCs w:val="22"/>
              </w:rPr>
              <w:t>Percentage</w:t>
            </w:r>
            <w:r w:rsidRPr="2EB85749">
              <w:rPr>
                <w:rFonts w:eastAsia="Arial" w:cs="Arial"/>
                <w:szCs w:val="22"/>
              </w:rPr>
              <w:t xml:space="preserve"> </w:t>
            </w:r>
          </w:p>
        </w:tc>
      </w:tr>
      <w:tr w:rsidR="2EB85749" w14:paraId="2E504873" w14:textId="77777777" w:rsidTr="2EB85749">
        <w:trPr>
          <w:trHeight w:val="300"/>
        </w:trPr>
        <w:tc>
          <w:tcPr>
            <w:tcW w:w="3960" w:type="dxa"/>
            <w:tcBorders>
              <w:top w:val="single" w:sz="8" w:space="0" w:color="auto"/>
              <w:left w:val="single" w:sz="8" w:space="0" w:color="auto"/>
              <w:bottom w:val="single" w:sz="8" w:space="0" w:color="auto"/>
              <w:right w:val="single" w:sz="8" w:space="0" w:color="auto"/>
            </w:tcBorders>
          </w:tcPr>
          <w:p w14:paraId="44CEE3B6" w14:textId="0BA9E939" w:rsidR="2EB85749" w:rsidRDefault="2EB85749" w:rsidP="2EB85749">
            <w:pPr>
              <w:jc w:val="both"/>
            </w:pPr>
            <w:r w:rsidRPr="2EB85749">
              <w:rPr>
                <w:rFonts w:eastAsia="Arial" w:cs="Arial"/>
                <w:szCs w:val="22"/>
              </w:rPr>
              <w:t xml:space="preserve">Scheduled learning </w:t>
            </w:r>
          </w:p>
        </w:tc>
        <w:tc>
          <w:tcPr>
            <w:tcW w:w="1695" w:type="dxa"/>
            <w:tcBorders>
              <w:top w:val="single" w:sz="8" w:space="0" w:color="auto"/>
              <w:left w:val="single" w:sz="8" w:space="0" w:color="auto"/>
              <w:bottom w:val="single" w:sz="8" w:space="0" w:color="auto"/>
              <w:right w:val="single" w:sz="8" w:space="0" w:color="auto"/>
            </w:tcBorders>
          </w:tcPr>
          <w:p w14:paraId="19E32436" w14:textId="5474294E" w:rsidR="2EB85749" w:rsidRDefault="2EB85749" w:rsidP="2EB85749">
            <w:pPr>
              <w:jc w:val="center"/>
            </w:pPr>
            <w:r w:rsidRPr="2EB85749">
              <w:rPr>
                <w:rFonts w:eastAsia="Arial" w:cs="Arial"/>
                <w:szCs w:val="22"/>
              </w:rPr>
              <w:t xml:space="preserve">30 </w:t>
            </w:r>
          </w:p>
        </w:tc>
        <w:tc>
          <w:tcPr>
            <w:tcW w:w="1830" w:type="dxa"/>
            <w:tcBorders>
              <w:top w:val="single" w:sz="8" w:space="0" w:color="auto"/>
              <w:left w:val="single" w:sz="8" w:space="0" w:color="auto"/>
              <w:bottom w:val="single" w:sz="8" w:space="0" w:color="auto"/>
              <w:right w:val="single" w:sz="8" w:space="0" w:color="auto"/>
            </w:tcBorders>
          </w:tcPr>
          <w:p w14:paraId="092FBE8B" w14:textId="69440BAC" w:rsidR="2EB85749" w:rsidRDefault="2EB85749" w:rsidP="2EB85749">
            <w:pPr>
              <w:jc w:val="center"/>
            </w:pPr>
            <w:r w:rsidRPr="2EB85749">
              <w:rPr>
                <w:rFonts w:eastAsia="Arial" w:cs="Arial"/>
                <w:szCs w:val="22"/>
              </w:rPr>
              <w:t xml:space="preserve">15% </w:t>
            </w:r>
          </w:p>
        </w:tc>
      </w:tr>
      <w:tr w:rsidR="2EB85749" w14:paraId="5038CFD6" w14:textId="77777777" w:rsidTr="2EB85749">
        <w:trPr>
          <w:trHeight w:val="300"/>
        </w:trPr>
        <w:tc>
          <w:tcPr>
            <w:tcW w:w="3960" w:type="dxa"/>
            <w:tcBorders>
              <w:top w:val="single" w:sz="8" w:space="0" w:color="auto"/>
              <w:left w:val="single" w:sz="8" w:space="0" w:color="auto"/>
              <w:bottom w:val="single" w:sz="8" w:space="0" w:color="auto"/>
              <w:right w:val="single" w:sz="8" w:space="0" w:color="auto"/>
            </w:tcBorders>
          </w:tcPr>
          <w:p w14:paraId="2A6DEBDC" w14:textId="3595CD28" w:rsidR="2EB85749" w:rsidRDefault="2EB85749" w:rsidP="2EB85749">
            <w:pPr>
              <w:jc w:val="both"/>
            </w:pPr>
            <w:r w:rsidRPr="2EB85749">
              <w:rPr>
                <w:rFonts w:eastAsia="Arial" w:cs="Arial"/>
                <w:szCs w:val="22"/>
              </w:rPr>
              <w:t xml:space="preserve">Independent learning </w:t>
            </w:r>
          </w:p>
        </w:tc>
        <w:tc>
          <w:tcPr>
            <w:tcW w:w="1695" w:type="dxa"/>
            <w:tcBorders>
              <w:top w:val="single" w:sz="8" w:space="0" w:color="auto"/>
              <w:left w:val="single" w:sz="8" w:space="0" w:color="auto"/>
              <w:bottom w:val="single" w:sz="8" w:space="0" w:color="auto"/>
              <w:right w:val="single" w:sz="8" w:space="0" w:color="auto"/>
            </w:tcBorders>
          </w:tcPr>
          <w:p w14:paraId="3170A708" w14:textId="1AC7F562" w:rsidR="2EB85749" w:rsidRDefault="2EB85749" w:rsidP="2EB85749">
            <w:pPr>
              <w:jc w:val="center"/>
            </w:pPr>
            <w:r w:rsidRPr="2EB85749">
              <w:rPr>
                <w:rFonts w:eastAsia="Arial" w:cs="Arial"/>
                <w:szCs w:val="22"/>
              </w:rPr>
              <w:t>170</w:t>
            </w:r>
          </w:p>
        </w:tc>
        <w:tc>
          <w:tcPr>
            <w:tcW w:w="1830" w:type="dxa"/>
            <w:tcBorders>
              <w:top w:val="single" w:sz="8" w:space="0" w:color="auto"/>
              <w:left w:val="single" w:sz="8" w:space="0" w:color="auto"/>
              <w:bottom w:val="single" w:sz="8" w:space="0" w:color="auto"/>
              <w:right w:val="single" w:sz="8" w:space="0" w:color="auto"/>
            </w:tcBorders>
          </w:tcPr>
          <w:p w14:paraId="307DFCA3" w14:textId="024303F0" w:rsidR="2EB85749" w:rsidRDefault="2EB85749" w:rsidP="2EB85749">
            <w:pPr>
              <w:jc w:val="center"/>
            </w:pPr>
            <w:r w:rsidRPr="2EB85749">
              <w:rPr>
                <w:rFonts w:eastAsia="Arial" w:cs="Arial"/>
                <w:szCs w:val="22"/>
              </w:rPr>
              <w:t xml:space="preserve">85% </w:t>
            </w:r>
          </w:p>
        </w:tc>
      </w:tr>
      <w:tr w:rsidR="2EB85749" w14:paraId="6C60F224" w14:textId="77777777" w:rsidTr="2EB85749">
        <w:trPr>
          <w:trHeight w:val="300"/>
        </w:trPr>
        <w:tc>
          <w:tcPr>
            <w:tcW w:w="3960" w:type="dxa"/>
            <w:tcBorders>
              <w:top w:val="single" w:sz="8" w:space="0" w:color="auto"/>
              <w:left w:val="single" w:sz="8" w:space="0" w:color="auto"/>
              <w:bottom w:val="single" w:sz="8" w:space="0" w:color="auto"/>
              <w:right w:val="single" w:sz="8" w:space="0" w:color="auto"/>
            </w:tcBorders>
          </w:tcPr>
          <w:p w14:paraId="485C175B" w14:textId="4A7B9757" w:rsidR="2EB85749" w:rsidRDefault="2EB85749" w:rsidP="2EB85749">
            <w:pPr>
              <w:jc w:val="both"/>
            </w:pPr>
            <w:r w:rsidRPr="2EB85749">
              <w:rPr>
                <w:rFonts w:eastAsia="Arial" w:cs="Arial"/>
                <w:szCs w:val="22"/>
              </w:rPr>
              <w:t xml:space="preserve">Placement learning </w:t>
            </w:r>
          </w:p>
        </w:tc>
        <w:tc>
          <w:tcPr>
            <w:tcW w:w="1695" w:type="dxa"/>
            <w:tcBorders>
              <w:top w:val="single" w:sz="8" w:space="0" w:color="auto"/>
              <w:left w:val="single" w:sz="8" w:space="0" w:color="auto"/>
              <w:bottom w:val="single" w:sz="8" w:space="0" w:color="auto"/>
              <w:right w:val="single" w:sz="8" w:space="0" w:color="auto"/>
            </w:tcBorders>
          </w:tcPr>
          <w:p w14:paraId="4AF2DDA8" w14:textId="44ED34E8" w:rsidR="2EB85749" w:rsidRDefault="2EB85749" w:rsidP="2EB85749">
            <w:pPr>
              <w:jc w:val="center"/>
            </w:pPr>
            <w:r w:rsidRPr="2EB85749">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2D0D3733" w14:textId="1ADFF256" w:rsidR="2EB85749" w:rsidRDefault="2EB85749" w:rsidP="2EB85749">
            <w:pPr>
              <w:jc w:val="center"/>
            </w:pPr>
            <w:r w:rsidRPr="2EB85749">
              <w:rPr>
                <w:rFonts w:eastAsia="Arial" w:cs="Arial"/>
                <w:szCs w:val="22"/>
              </w:rPr>
              <w:t xml:space="preserve">10% </w:t>
            </w:r>
          </w:p>
        </w:tc>
      </w:tr>
      <w:tr w:rsidR="2EB85749" w14:paraId="0761CD77" w14:textId="77777777" w:rsidTr="2EB85749">
        <w:trPr>
          <w:trHeight w:val="300"/>
        </w:trPr>
        <w:tc>
          <w:tcPr>
            <w:tcW w:w="3960" w:type="dxa"/>
            <w:tcBorders>
              <w:top w:val="single" w:sz="8" w:space="0" w:color="auto"/>
              <w:left w:val="single" w:sz="8" w:space="0" w:color="auto"/>
              <w:bottom w:val="single" w:sz="8" w:space="0" w:color="auto"/>
              <w:right w:val="single" w:sz="8" w:space="0" w:color="auto"/>
            </w:tcBorders>
          </w:tcPr>
          <w:p w14:paraId="627A141F" w14:textId="7F36EB7D" w:rsidR="2EB85749" w:rsidRDefault="2EB85749" w:rsidP="2EB85749">
            <w:pPr>
              <w:jc w:val="both"/>
            </w:pPr>
            <w:r w:rsidRPr="2EB85749">
              <w:rPr>
                <w:rFonts w:eastAsia="Arial" w:cs="Arial"/>
                <w:b/>
                <w:bCs/>
                <w:szCs w:val="22"/>
              </w:rPr>
              <w:t>TOTAL</w:t>
            </w:r>
            <w:r w:rsidRPr="2EB85749">
              <w:rPr>
                <w:rFonts w:eastAsia="Arial" w:cs="Arial"/>
                <w:szCs w:val="22"/>
              </w:rPr>
              <w:t xml:space="preserve"> </w:t>
            </w:r>
          </w:p>
        </w:tc>
        <w:tc>
          <w:tcPr>
            <w:tcW w:w="1695" w:type="dxa"/>
            <w:tcBorders>
              <w:top w:val="single" w:sz="8" w:space="0" w:color="auto"/>
              <w:left w:val="single" w:sz="8" w:space="0" w:color="auto"/>
              <w:bottom w:val="single" w:sz="8" w:space="0" w:color="auto"/>
              <w:right w:val="single" w:sz="8" w:space="0" w:color="auto"/>
            </w:tcBorders>
          </w:tcPr>
          <w:p w14:paraId="0552508F" w14:textId="7442B5D2" w:rsidR="2EB85749" w:rsidRDefault="2EB85749" w:rsidP="2EB85749">
            <w:pPr>
              <w:jc w:val="center"/>
            </w:pPr>
            <w:r w:rsidRPr="2EB85749">
              <w:rPr>
                <w:rFonts w:eastAsia="Arial" w:cs="Arial"/>
                <w:b/>
                <w:bCs/>
                <w:szCs w:val="22"/>
              </w:rPr>
              <w:t>200</w:t>
            </w:r>
            <w:r w:rsidRPr="2EB85749">
              <w:rPr>
                <w:rFonts w:eastAsia="Arial" w:cs="Arial"/>
                <w:szCs w:val="22"/>
              </w:rPr>
              <w:t xml:space="preserve"> </w:t>
            </w:r>
          </w:p>
        </w:tc>
        <w:tc>
          <w:tcPr>
            <w:tcW w:w="1830" w:type="dxa"/>
            <w:tcBorders>
              <w:top w:val="single" w:sz="8" w:space="0" w:color="auto"/>
              <w:left w:val="single" w:sz="8" w:space="0" w:color="auto"/>
              <w:bottom w:val="single" w:sz="8" w:space="0" w:color="auto"/>
              <w:right w:val="single" w:sz="8" w:space="0" w:color="auto"/>
            </w:tcBorders>
          </w:tcPr>
          <w:p w14:paraId="6D7E8086" w14:textId="31694E5D" w:rsidR="2EB85749" w:rsidRDefault="2EB85749" w:rsidP="2EB85749">
            <w:pPr>
              <w:jc w:val="center"/>
            </w:pPr>
            <w:r w:rsidRPr="2EB85749">
              <w:rPr>
                <w:rFonts w:eastAsia="Arial" w:cs="Arial"/>
                <w:b/>
                <w:bCs/>
                <w:szCs w:val="22"/>
              </w:rPr>
              <w:t>100%</w:t>
            </w:r>
            <w:r w:rsidRPr="2EB85749">
              <w:rPr>
                <w:rFonts w:eastAsia="Arial" w:cs="Arial"/>
                <w:szCs w:val="22"/>
              </w:rPr>
              <w:t xml:space="preserve"> </w:t>
            </w:r>
          </w:p>
        </w:tc>
      </w:tr>
    </w:tbl>
    <w:p w14:paraId="5E7EE1B0" w14:textId="79E08CD8" w:rsidR="54FBCB7C" w:rsidRDefault="54FBCB7C" w:rsidP="2EB85749">
      <w:pPr>
        <w:tabs>
          <w:tab w:val="left" w:pos="720"/>
          <w:tab w:val="left" w:pos="1440"/>
          <w:tab w:val="left" w:pos="2160"/>
          <w:tab w:val="left" w:pos="2880"/>
        </w:tabs>
        <w:jc w:val="both"/>
      </w:pPr>
      <w:r w:rsidRPr="2EB85749">
        <w:rPr>
          <w:rFonts w:eastAsia="Arial" w:cs="Arial"/>
          <w:b/>
          <w:bCs/>
          <w:szCs w:val="22"/>
        </w:rPr>
        <w:t>ASSESSMENT</w:t>
      </w:r>
    </w:p>
    <w:p w14:paraId="486289D4" w14:textId="37FA628C" w:rsidR="54FBCB7C" w:rsidRDefault="54FBCB7C" w:rsidP="1996D85F">
      <w:pPr>
        <w:rPr>
          <w:b/>
          <w:bCs/>
          <w:szCs w:val="22"/>
        </w:rPr>
      </w:pPr>
      <w:r w:rsidRPr="1996D85F">
        <w:rPr>
          <w:rFonts w:eastAsia="Arial" w:cs="Arial"/>
          <w:b/>
          <w:bCs/>
          <w:szCs w:val="22"/>
        </w:rPr>
        <w:t xml:space="preserve"> </w:t>
      </w:r>
    </w:p>
    <w:p w14:paraId="2E6F6F44" w14:textId="4E5F7E59" w:rsidR="54FBCB7C" w:rsidRDefault="54FBCB7C" w:rsidP="2EB85749">
      <w:pPr>
        <w:jc w:val="both"/>
      </w:pPr>
      <w:r w:rsidRPr="2EB85749">
        <w:rPr>
          <w:rFonts w:eastAsia="Arial" w:cs="Arial"/>
          <w:b/>
          <w:bCs/>
          <w:szCs w:val="22"/>
        </w:rPr>
        <w:t>Assessment Component 1</w:t>
      </w:r>
    </w:p>
    <w:p w14:paraId="168A5572" w14:textId="2C9BB3EA" w:rsidR="54FBCB7C" w:rsidRDefault="54FBCB7C" w:rsidP="2EB85749">
      <w:pPr>
        <w:jc w:val="both"/>
      </w:pPr>
      <w:r w:rsidRPr="2EB85749">
        <w:rPr>
          <w:rFonts w:eastAsia="Arial" w:cs="Arial"/>
          <w:b/>
          <w:bCs/>
          <w:i/>
          <w:iCs/>
          <w:szCs w:val="22"/>
        </w:rPr>
        <w:t xml:space="preserve"> </w:t>
      </w:r>
    </w:p>
    <w:tbl>
      <w:tblPr>
        <w:tblW w:w="0" w:type="auto"/>
        <w:tblLayout w:type="fixed"/>
        <w:tblLook w:val="04A0" w:firstRow="1" w:lastRow="0" w:firstColumn="1" w:lastColumn="0" w:noHBand="0" w:noVBand="1"/>
      </w:tblPr>
      <w:tblGrid>
        <w:gridCol w:w="528"/>
        <w:gridCol w:w="2341"/>
        <w:gridCol w:w="514"/>
        <w:gridCol w:w="2356"/>
        <w:gridCol w:w="514"/>
        <w:gridCol w:w="2042"/>
      </w:tblGrid>
      <w:tr w:rsidR="2EB85749" w14:paraId="6FE63680" w14:textId="77777777" w:rsidTr="2EB85749">
        <w:trPr>
          <w:trHeight w:val="300"/>
        </w:trPr>
        <w:tc>
          <w:tcPr>
            <w:tcW w:w="528" w:type="dxa"/>
            <w:tcMar>
              <w:left w:w="108" w:type="dxa"/>
              <w:right w:w="108" w:type="dxa"/>
            </w:tcMar>
          </w:tcPr>
          <w:p w14:paraId="78D86D8A" w14:textId="43D83FD9" w:rsidR="2EB85749" w:rsidRDefault="2EB85749" w:rsidP="2EB85749">
            <w:pPr>
              <w:jc w:val="both"/>
            </w:pPr>
            <w:r w:rsidRPr="2EB85749">
              <w:rPr>
                <w:rFonts w:eastAsia="Arial" w:cs="Arial"/>
                <w:szCs w:val="22"/>
              </w:rPr>
              <w:t>☐</w:t>
            </w:r>
          </w:p>
        </w:tc>
        <w:tc>
          <w:tcPr>
            <w:tcW w:w="2341" w:type="dxa"/>
            <w:tcMar>
              <w:left w:w="108" w:type="dxa"/>
              <w:right w:w="108" w:type="dxa"/>
            </w:tcMar>
          </w:tcPr>
          <w:p w14:paraId="1C2DF204" w14:textId="1862420B" w:rsidR="2EB85749" w:rsidRDefault="2EB85749" w:rsidP="2EB85749">
            <w:pPr>
              <w:jc w:val="both"/>
            </w:pPr>
            <w:r w:rsidRPr="2EB85749">
              <w:rPr>
                <w:rFonts w:eastAsia="Arial" w:cs="Arial"/>
                <w:b/>
                <w:bCs/>
                <w:szCs w:val="22"/>
              </w:rPr>
              <w:t>Written exam</w:t>
            </w:r>
          </w:p>
        </w:tc>
        <w:tc>
          <w:tcPr>
            <w:tcW w:w="514" w:type="dxa"/>
            <w:tcMar>
              <w:left w:w="108" w:type="dxa"/>
              <w:right w:w="108" w:type="dxa"/>
            </w:tcMar>
          </w:tcPr>
          <w:p w14:paraId="13DB0D2A" w14:textId="677ABCDB" w:rsidR="2EB85749" w:rsidRDefault="2EB85749" w:rsidP="2EB85749">
            <w:pPr>
              <w:jc w:val="both"/>
            </w:pPr>
            <w:r w:rsidRPr="2EB85749">
              <w:rPr>
                <w:rFonts w:eastAsia="Arial" w:cs="Arial"/>
                <w:szCs w:val="22"/>
              </w:rPr>
              <w:t>☒</w:t>
            </w:r>
          </w:p>
        </w:tc>
        <w:tc>
          <w:tcPr>
            <w:tcW w:w="2356" w:type="dxa"/>
            <w:tcMar>
              <w:left w:w="108" w:type="dxa"/>
              <w:right w:w="108" w:type="dxa"/>
            </w:tcMar>
          </w:tcPr>
          <w:p w14:paraId="0CE6F5D2" w14:textId="4C0964E0" w:rsidR="2EB85749" w:rsidRDefault="2EB85749" w:rsidP="2EB85749">
            <w:pPr>
              <w:jc w:val="both"/>
            </w:pPr>
            <w:r w:rsidRPr="2EB85749">
              <w:rPr>
                <w:rFonts w:eastAsia="Arial" w:cs="Arial"/>
                <w:b/>
                <w:bCs/>
                <w:szCs w:val="22"/>
              </w:rPr>
              <w:t>Coursework</w:t>
            </w:r>
          </w:p>
        </w:tc>
        <w:tc>
          <w:tcPr>
            <w:tcW w:w="514" w:type="dxa"/>
            <w:tcMar>
              <w:left w:w="108" w:type="dxa"/>
              <w:right w:w="108" w:type="dxa"/>
            </w:tcMar>
          </w:tcPr>
          <w:p w14:paraId="3B526F41" w14:textId="6F8120F2" w:rsidR="2EB85749" w:rsidRDefault="2EB85749" w:rsidP="2EB85749">
            <w:pPr>
              <w:jc w:val="both"/>
            </w:pPr>
            <w:r w:rsidRPr="2EB85749">
              <w:rPr>
                <w:rFonts w:eastAsia="Arial" w:cs="Arial"/>
                <w:szCs w:val="22"/>
              </w:rPr>
              <w:t>☐</w:t>
            </w:r>
          </w:p>
        </w:tc>
        <w:tc>
          <w:tcPr>
            <w:tcW w:w="2042" w:type="dxa"/>
            <w:tcMar>
              <w:left w:w="108" w:type="dxa"/>
              <w:right w:w="108" w:type="dxa"/>
            </w:tcMar>
          </w:tcPr>
          <w:p w14:paraId="7AFEFC3B" w14:textId="113EEC09" w:rsidR="2EB85749" w:rsidRDefault="2EB85749" w:rsidP="2EB85749">
            <w:pPr>
              <w:jc w:val="both"/>
            </w:pPr>
            <w:r w:rsidRPr="2EB85749">
              <w:rPr>
                <w:rFonts w:eastAsia="Arial" w:cs="Arial"/>
                <w:b/>
                <w:bCs/>
                <w:szCs w:val="22"/>
              </w:rPr>
              <w:t>Practical</w:t>
            </w:r>
          </w:p>
        </w:tc>
      </w:tr>
    </w:tbl>
    <w:p w14:paraId="7262E833" w14:textId="0AA3ACD5" w:rsidR="54FBCB7C" w:rsidRDefault="54FBCB7C"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2803"/>
        <w:gridCol w:w="4020"/>
        <w:gridCol w:w="1472"/>
      </w:tblGrid>
      <w:tr w:rsidR="2EB85749" w14:paraId="5EFB8BF2" w14:textId="77777777" w:rsidTr="2EB85749">
        <w:trPr>
          <w:trHeight w:val="300"/>
        </w:trPr>
        <w:tc>
          <w:tcPr>
            <w:tcW w:w="2803" w:type="dxa"/>
            <w:tcBorders>
              <w:top w:val="single" w:sz="8" w:space="0" w:color="auto"/>
              <w:left w:val="single" w:sz="8" w:space="0" w:color="auto"/>
              <w:bottom w:val="single" w:sz="8" w:space="0" w:color="auto"/>
              <w:right w:val="single" w:sz="8" w:space="0" w:color="auto"/>
            </w:tcBorders>
            <w:tcMar>
              <w:left w:w="108" w:type="dxa"/>
              <w:right w:w="108" w:type="dxa"/>
            </w:tcMar>
          </w:tcPr>
          <w:p w14:paraId="230E3EB5" w14:textId="33A25323" w:rsidR="2EB85749" w:rsidRDefault="2EB85749" w:rsidP="2EB85749">
            <w:pPr>
              <w:jc w:val="center"/>
            </w:pPr>
            <w:r w:rsidRPr="2EB85749">
              <w:rPr>
                <w:rFonts w:eastAsia="Arial" w:cs="Arial"/>
                <w:b/>
                <w:bCs/>
                <w:szCs w:val="22"/>
              </w:rPr>
              <w:t>Mode of assessment</w:t>
            </w:r>
          </w:p>
        </w:tc>
        <w:tc>
          <w:tcPr>
            <w:tcW w:w="4020" w:type="dxa"/>
            <w:tcBorders>
              <w:top w:val="single" w:sz="8" w:space="0" w:color="auto"/>
              <w:left w:val="single" w:sz="8" w:space="0" w:color="auto"/>
              <w:bottom w:val="single" w:sz="8" w:space="0" w:color="auto"/>
              <w:right w:val="single" w:sz="8" w:space="0" w:color="auto"/>
            </w:tcBorders>
            <w:tcMar>
              <w:left w:w="108" w:type="dxa"/>
              <w:right w:w="108" w:type="dxa"/>
            </w:tcMar>
          </w:tcPr>
          <w:p w14:paraId="522F253B" w14:textId="5FCDC846"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82CA9E4" w14:textId="0DDB2293" w:rsidR="2EB85749" w:rsidRDefault="2EB85749" w:rsidP="2EB85749">
            <w:pPr>
              <w:jc w:val="both"/>
            </w:pPr>
            <w:r w:rsidRPr="2EB85749">
              <w:rPr>
                <w:rFonts w:eastAsia="Arial" w:cs="Arial"/>
                <w:b/>
                <w:bCs/>
                <w:szCs w:val="22"/>
              </w:rPr>
              <w:t>Weighting</w:t>
            </w:r>
          </w:p>
        </w:tc>
      </w:tr>
      <w:tr w:rsidR="2EB85749" w14:paraId="57DD7B07" w14:textId="77777777" w:rsidTr="2EB85749">
        <w:trPr>
          <w:trHeight w:val="300"/>
        </w:trPr>
        <w:tc>
          <w:tcPr>
            <w:tcW w:w="2803" w:type="dxa"/>
            <w:tcBorders>
              <w:top w:val="single" w:sz="8" w:space="0" w:color="auto"/>
              <w:left w:val="single" w:sz="8" w:space="0" w:color="auto"/>
              <w:bottom w:val="single" w:sz="8" w:space="0" w:color="auto"/>
              <w:right w:val="single" w:sz="8" w:space="0" w:color="auto"/>
            </w:tcBorders>
            <w:tcMar>
              <w:left w:w="108" w:type="dxa"/>
              <w:right w:w="108" w:type="dxa"/>
            </w:tcMar>
          </w:tcPr>
          <w:p w14:paraId="6CFF225D" w14:textId="56357743" w:rsidR="2EB85749" w:rsidRDefault="2EB85749" w:rsidP="2EB85749">
            <w:pPr>
              <w:jc w:val="center"/>
            </w:pPr>
            <w:r w:rsidRPr="2EB85749">
              <w:rPr>
                <w:rFonts w:eastAsia="Arial" w:cs="Arial"/>
                <w:szCs w:val="22"/>
              </w:rPr>
              <w:t>Essay</w:t>
            </w:r>
          </w:p>
        </w:tc>
        <w:tc>
          <w:tcPr>
            <w:tcW w:w="4020" w:type="dxa"/>
            <w:tcBorders>
              <w:top w:val="single" w:sz="8" w:space="0" w:color="auto"/>
              <w:left w:val="single" w:sz="8" w:space="0" w:color="auto"/>
              <w:bottom w:val="single" w:sz="8" w:space="0" w:color="auto"/>
              <w:right w:val="single" w:sz="8" w:space="0" w:color="auto"/>
            </w:tcBorders>
            <w:tcMar>
              <w:left w:w="108" w:type="dxa"/>
              <w:right w:w="108" w:type="dxa"/>
            </w:tcMar>
          </w:tcPr>
          <w:p w14:paraId="61B8A5EE" w14:textId="233C3751" w:rsidR="2EB85749" w:rsidRDefault="2EB85749" w:rsidP="2EB85749">
            <w:pPr>
              <w:jc w:val="both"/>
            </w:pPr>
            <w:r w:rsidRPr="2EB85749">
              <w:rPr>
                <w:rFonts w:eastAsia="Arial" w:cs="Arial"/>
                <w:szCs w:val="22"/>
              </w:rPr>
              <w:t>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B05CD2F" w14:textId="60BDE429" w:rsidR="2EB85749" w:rsidRDefault="2EB85749" w:rsidP="2EB85749">
            <w:pPr>
              <w:jc w:val="both"/>
            </w:pPr>
            <w:r w:rsidRPr="2EB85749">
              <w:rPr>
                <w:rFonts w:eastAsia="Arial" w:cs="Arial"/>
                <w:szCs w:val="22"/>
              </w:rPr>
              <w:t>100%</w:t>
            </w:r>
          </w:p>
        </w:tc>
      </w:tr>
    </w:tbl>
    <w:p w14:paraId="0F4F4C1D" w14:textId="0C909620" w:rsidR="54FBCB7C" w:rsidRDefault="54FBCB7C" w:rsidP="2EB85749">
      <w:pPr>
        <w:jc w:val="both"/>
      </w:pPr>
      <w:r w:rsidRPr="2EB85749">
        <w:rPr>
          <w:rFonts w:eastAsia="Arial" w:cs="Arial"/>
          <w:b/>
          <w:bCs/>
          <w:szCs w:val="22"/>
        </w:rPr>
        <w:t xml:space="preserve"> </w:t>
      </w:r>
    </w:p>
    <w:p w14:paraId="6678D859" w14:textId="79BE6130" w:rsidR="54FBCB7C" w:rsidRDefault="54FBCB7C" w:rsidP="2EB85749">
      <w:pPr>
        <w:tabs>
          <w:tab w:val="left" w:pos="720"/>
          <w:tab w:val="left" w:pos="1440"/>
          <w:tab w:val="left" w:pos="2160"/>
          <w:tab w:val="left" w:pos="2880"/>
        </w:tabs>
        <w:jc w:val="both"/>
      </w:pPr>
      <w:r w:rsidRPr="2EB85749">
        <w:rPr>
          <w:rFonts w:eastAsia="Arial" w:cs="Arial"/>
          <w:b/>
          <w:bCs/>
          <w:szCs w:val="22"/>
        </w:rPr>
        <w:t>Assessment Summary</w:t>
      </w:r>
    </w:p>
    <w:p w14:paraId="011D56C6" w14:textId="604780A0" w:rsidR="54FBCB7C" w:rsidRDefault="54FBCB7C" w:rsidP="2EB85749">
      <w:pPr>
        <w:tabs>
          <w:tab w:val="left" w:pos="720"/>
          <w:tab w:val="left" w:pos="1440"/>
          <w:tab w:val="left" w:pos="2160"/>
          <w:tab w:val="left" w:pos="2880"/>
        </w:tabs>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2EB85749" w14:paraId="7B029605"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7238B28" w14:textId="3073EC40"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D7A0B04" w14:textId="77643459" w:rsidR="2EB85749" w:rsidRDefault="2EB85749" w:rsidP="2EB85749">
            <w:pPr>
              <w:jc w:val="center"/>
            </w:pPr>
            <w:r w:rsidRPr="2EB85749">
              <w:rPr>
                <w:rFonts w:eastAsia="Arial" w:cs="Arial"/>
                <w:b/>
                <w:bCs/>
                <w:szCs w:val="22"/>
              </w:rPr>
              <w:t>Percentage</w:t>
            </w:r>
          </w:p>
        </w:tc>
      </w:tr>
      <w:tr w:rsidR="2EB85749" w14:paraId="73A54CD1"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FF3104B" w14:textId="25B7BC4B"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269271D" w14:textId="1EF24193" w:rsidR="2EB85749" w:rsidRDefault="2EB85749" w:rsidP="2EB85749">
            <w:pPr>
              <w:jc w:val="center"/>
            </w:pPr>
            <w:r w:rsidRPr="2EB85749">
              <w:rPr>
                <w:rFonts w:eastAsia="Arial" w:cs="Arial"/>
                <w:szCs w:val="22"/>
              </w:rPr>
              <w:t xml:space="preserve"> </w:t>
            </w:r>
          </w:p>
        </w:tc>
      </w:tr>
      <w:tr w:rsidR="2EB85749" w14:paraId="1B98A627"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13921A7" w14:textId="5818EE71"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A9282C8" w14:textId="6C26321E" w:rsidR="2EB85749" w:rsidRDefault="2EB85749" w:rsidP="2EB85749">
            <w:pPr>
              <w:jc w:val="center"/>
            </w:pPr>
            <w:r w:rsidRPr="2EB85749">
              <w:rPr>
                <w:rFonts w:eastAsia="Arial" w:cs="Arial"/>
                <w:szCs w:val="22"/>
              </w:rPr>
              <w:t>100%</w:t>
            </w:r>
          </w:p>
        </w:tc>
      </w:tr>
      <w:tr w:rsidR="2EB85749" w14:paraId="31BB9EB3"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A757D2C" w14:textId="5652F5D6"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0329CE9" w14:textId="6D60E7C7" w:rsidR="2EB85749" w:rsidRDefault="2EB85749" w:rsidP="2EB85749">
            <w:pPr>
              <w:jc w:val="center"/>
            </w:pPr>
            <w:r w:rsidRPr="2EB85749">
              <w:rPr>
                <w:rFonts w:eastAsia="Arial" w:cs="Arial"/>
                <w:szCs w:val="22"/>
              </w:rPr>
              <w:t xml:space="preserve"> </w:t>
            </w:r>
          </w:p>
        </w:tc>
      </w:tr>
      <w:tr w:rsidR="2EB85749" w14:paraId="64FAC49D"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3A71EE5" w14:textId="5621642D"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2955FD9" w14:textId="169A9820" w:rsidR="2EB85749" w:rsidRDefault="2EB85749" w:rsidP="2EB85749">
            <w:pPr>
              <w:jc w:val="center"/>
            </w:pPr>
            <w:r w:rsidRPr="2EB85749">
              <w:rPr>
                <w:rFonts w:eastAsia="Arial" w:cs="Arial"/>
                <w:b/>
                <w:bCs/>
                <w:szCs w:val="22"/>
              </w:rPr>
              <w:t>100%</w:t>
            </w:r>
          </w:p>
        </w:tc>
      </w:tr>
    </w:tbl>
    <w:p w14:paraId="41EEBA5A" w14:textId="2ED0FC0F" w:rsidR="54FBCB7C" w:rsidRDefault="54FBCB7C" w:rsidP="2EB85749">
      <w:pPr>
        <w:jc w:val="both"/>
      </w:pPr>
      <w:r w:rsidRPr="2EB85749">
        <w:rPr>
          <w:rFonts w:eastAsia="Arial" w:cs="Arial"/>
          <w:szCs w:val="22"/>
        </w:rPr>
        <w:t xml:space="preserve"> </w:t>
      </w:r>
    </w:p>
    <w:p w14:paraId="2EFF01D3" w14:textId="60FDA9E0" w:rsidR="54FBCB7C" w:rsidRDefault="54FBCB7C" w:rsidP="2EB85749">
      <w:pPr>
        <w:jc w:val="both"/>
      </w:pPr>
      <w:r w:rsidRPr="2EB85749">
        <w:rPr>
          <w:rFonts w:eastAsia="Arial" w:cs="Arial"/>
          <w:b/>
          <w:bCs/>
          <w:szCs w:val="22"/>
        </w:rPr>
        <w:t>INDICATIVE READING LIST</w:t>
      </w:r>
    </w:p>
    <w:p w14:paraId="6873891F" w14:textId="05FCB41F" w:rsidR="54FBCB7C" w:rsidRDefault="54FBCB7C" w:rsidP="2EB85749">
      <w:pPr>
        <w:jc w:val="both"/>
      </w:pPr>
      <w:r w:rsidRPr="2EB85749">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790"/>
        <w:gridCol w:w="5088"/>
        <w:gridCol w:w="1417"/>
      </w:tblGrid>
      <w:tr w:rsidR="2EB85749" w14:paraId="2F016FFD"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AB080E9" w14:textId="37DEBC28"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398BD68" w14:textId="6DED4376" w:rsidR="2EB85749" w:rsidRDefault="2EB85749" w:rsidP="2EB85749">
            <w:pPr>
              <w:tabs>
                <w:tab w:val="left" w:pos="0"/>
                <w:tab w:val="left" w:pos="720"/>
                <w:tab w:val="left" w:pos="1440"/>
              </w:tabs>
              <w:jc w:val="both"/>
            </w:pPr>
            <w:r w:rsidRPr="2EB85749">
              <w:rPr>
                <w:rFonts w:eastAsia="Arial" w:cs="Arial"/>
                <w:b/>
                <w:bCs/>
                <w:szCs w:val="22"/>
              </w:rPr>
              <w:t>ECES6023</w:t>
            </w:r>
          </w:p>
        </w:tc>
      </w:tr>
      <w:tr w:rsidR="2EB85749" w14:paraId="27C34C1B"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E53739C" w14:textId="5BD309CE"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135DA64" w14:textId="52906C8A" w:rsidR="2EB85749" w:rsidRDefault="2EB85749" w:rsidP="2EB85749">
            <w:pPr>
              <w:tabs>
                <w:tab w:val="left" w:pos="0"/>
                <w:tab w:val="left" w:pos="720"/>
                <w:tab w:val="left" w:pos="1440"/>
              </w:tabs>
              <w:jc w:val="both"/>
            </w:pPr>
            <w:r w:rsidRPr="2EB85749">
              <w:rPr>
                <w:rFonts w:eastAsia="Arial" w:cs="Arial"/>
                <w:b/>
                <w:bCs/>
                <w:szCs w:val="22"/>
              </w:rPr>
              <w:t xml:space="preserve">Learning Climates  </w:t>
            </w:r>
          </w:p>
        </w:tc>
      </w:tr>
      <w:tr w:rsidR="2EB85749" w14:paraId="485FA681"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C938A5A" w14:textId="14ABDCCF"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508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EFBC125" w14:textId="6270002F"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417"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4A41DBF" w14:textId="21DF5B5E"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02A17BDB"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ACF870D" w14:textId="766D474B" w:rsidR="2EB85749" w:rsidRDefault="2EB85749" w:rsidP="2EB85749">
            <w:pPr>
              <w:tabs>
                <w:tab w:val="left" w:pos="0"/>
                <w:tab w:val="left" w:pos="720"/>
                <w:tab w:val="left" w:pos="1440"/>
              </w:tabs>
              <w:jc w:val="both"/>
            </w:pPr>
            <w:r w:rsidRPr="2EB85749">
              <w:rPr>
                <w:rFonts w:eastAsia="Arial" w:cs="Arial"/>
                <w:szCs w:val="22"/>
              </w:rPr>
              <w:t>Essential</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636C6FB4" w14:textId="31E8CBA0" w:rsidR="2EB85749" w:rsidRDefault="2EB85749" w:rsidP="2EB85749">
            <w:pPr>
              <w:jc w:val="both"/>
            </w:pPr>
            <w:r w:rsidRPr="2EB85749">
              <w:rPr>
                <w:rFonts w:eastAsia="Arial" w:cs="Arial"/>
                <w:szCs w:val="22"/>
              </w:rPr>
              <w:t xml:space="preserve">Arthur, J. et al. (2018) </w:t>
            </w:r>
            <w:r w:rsidRPr="2EB85749">
              <w:rPr>
                <w:rFonts w:eastAsia="Arial" w:cs="Arial"/>
                <w:i/>
                <w:iCs/>
                <w:szCs w:val="22"/>
              </w:rPr>
              <w:t>Learning to Teach in the Primary School</w:t>
            </w:r>
            <w:r w:rsidRPr="2EB85749">
              <w:rPr>
                <w:rFonts w:eastAsia="Arial" w:cs="Arial"/>
                <w:szCs w:val="22"/>
              </w:rPr>
              <w:t xml:space="preserve">, (4th edition) London: Routledge.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00AFA3F7" w14:textId="1902BC1F" w:rsidR="2EB85749" w:rsidRDefault="2EB85749" w:rsidP="2EB85749">
            <w:pPr>
              <w:jc w:val="center"/>
            </w:pPr>
            <w:r w:rsidRPr="2EB85749">
              <w:rPr>
                <w:rFonts w:eastAsia="Arial" w:cs="Arial"/>
                <w:szCs w:val="22"/>
              </w:rPr>
              <w:t>☒</w:t>
            </w:r>
          </w:p>
        </w:tc>
      </w:tr>
      <w:tr w:rsidR="2EB85749" w14:paraId="3EB519E9"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F439CE8" w14:textId="4AD834F6" w:rsidR="2EB85749" w:rsidRDefault="2EB85749" w:rsidP="2EB85749">
            <w:pPr>
              <w:tabs>
                <w:tab w:val="left" w:pos="0"/>
                <w:tab w:val="left" w:pos="720"/>
                <w:tab w:val="left" w:pos="1440"/>
              </w:tabs>
              <w:jc w:val="both"/>
            </w:pPr>
            <w:r w:rsidRPr="2EB85749">
              <w:rPr>
                <w:rFonts w:eastAsia="Arial" w:cs="Arial"/>
                <w:szCs w:val="22"/>
              </w:rPr>
              <w:t>Essential</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3F769362" w14:textId="1764D6B9" w:rsidR="2EB85749" w:rsidRDefault="2EB85749" w:rsidP="2EB85749">
            <w:pPr>
              <w:tabs>
                <w:tab w:val="left" w:pos="0"/>
                <w:tab w:val="left" w:pos="720"/>
                <w:tab w:val="left" w:pos="1440"/>
              </w:tabs>
              <w:jc w:val="both"/>
            </w:pPr>
            <w:r w:rsidRPr="2EB85749">
              <w:rPr>
                <w:rFonts w:eastAsia="Arial" w:cs="Arial"/>
                <w:szCs w:val="22"/>
              </w:rPr>
              <w:t xml:space="preserve">Coe, R., Cesare, A., Higgis, S. &amp; Major, L. (2014) </w:t>
            </w:r>
            <w:r w:rsidRPr="2EB85749">
              <w:rPr>
                <w:rFonts w:eastAsia="Arial" w:cs="Arial"/>
                <w:i/>
                <w:iCs/>
                <w:szCs w:val="22"/>
              </w:rPr>
              <w:t xml:space="preserve">What Makes Great Teaching? </w:t>
            </w:r>
            <w:r w:rsidRPr="2EB85749">
              <w:rPr>
                <w:rFonts w:eastAsia="Arial" w:cs="Arial"/>
                <w:szCs w:val="22"/>
              </w:rPr>
              <w:t xml:space="preserve">Sutton Trust: Durham University. Available at: </w:t>
            </w:r>
            <w:r w:rsidRPr="2EB85749">
              <w:rPr>
                <w:rFonts w:eastAsia="Arial" w:cs="Arial"/>
                <w:color w:val="0000FF"/>
                <w:szCs w:val="22"/>
                <w:u w:val="single"/>
              </w:rPr>
              <w:t>https://www.suttontrust.com/wp-content/uploads/2014/10/What-makes-great-teaching-FINAL-4.11.14.pdf</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37B10C66" w14:textId="55E9B781" w:rsidR="2EB85749" w:rsidRDefault="2EB85749" w:rsidP="2EB85749">
            <w:pPr>
              <w:jc w:val="center"/>
            </w:pPr>
            <w:r w:rsidRPr="2EB85749">
              <w:rPr>
                <w:rFonts w:eastAsia="Arial" w:cs="Arial"/>
                <w:szCs w:val="22"/>
              </w:rPr>
              <w:t>☒</w:t>
            </w:r>
          </w:p>
          <w:p w14:paraId="7BD7FB14" w14:textId="58FD03D9" w:rsidR="2EB85749" w:rsidRDefault="2EB85749" w:rsidP="2EB85749">
            <w:pPr>
              <w:jc w:val="center"/>
            </w:pPr>
            <w:r w:rsidRPr="2EB85749">
              <w:rPr>
                <w:rFonts w:eastAsia="Arial" w:cs="Arial"/>
                <w:szCs w:val="22"/>
              </w:rPr>
              <w:t xml:space="preserve"> </w:t>
            </w:r>
          </w:p>
        </w:tc>
      </w:tr>
      <w:tr w:rsidR="2EB85749" w14:paraId="7E7B7584"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6BDCDDD" w14:textId="689088E4" w:rsidR="2EB85749" w:rsidRDefault="2EB85749" w:rsidP="2EB85749">
            <w:pPr>
              <w:tabs>
                <w:tab w:val="left" w:pos="0"/>
                <w:tab w:val="left" w:pos="720"/>
                <w:tab w:val="left" w:pos="1440"/>
              </w:tabs>
              <w:jc w:val="both"/>
            </w:pPr>
            <w:r w:rsidRPr="2EB85749">
              <w:rPr>
                <w:rFonts w:eastAsia="Arial" w:cs="Arial"/>
                <w:szCs w:val="22"/>
              </w:rPr>
              <w:t>Essential</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688707D5" w14:textId="0D7F6CA8" w:rsidR="2EB85749" w:rsidRDefault="2EB85749" w:rsidP="2EB85749">
            <w:pPr>
              <w:tabs>
                <w:tab w:val="left" w:pos="0"/>
                <w:tab w:val="left" w:pos="720"/>
                <w:tab w:val="left" w:pos="1440"/>
              </w:tabs>
              <w:jc w:val="both"/>
            </w:pPr>
            <w:r w:rsidRPr="2EB85749">
              <w:rPr>
                <w:rFonts w:eastAsia="Arial" w:cs="Arial"/>
                <w:szCs w:val="22"/>
              </w:rPr>
              <w:t xml:space="preserve">Shelton, F. (2008) </w:t>
            </w:r>
            <w:r w:rsidRPr="2EB85749">
              <w:rPr>
                <w:rFonts w:eastAsia="Arial" w:cs="Arial"/>
                <w:i/>
                <w:iCs/>
                <w:szCs w:val="22"/>
              </w:rPr>
              <w:t xml:space="preserve">Effective Behaviour Management in the Primary Classroom, </w:t>
            </w:r>
            <w:r w:rsidRPr="2EB85749">
              <w:rPr>
                <w:rFonts w:eastAsia="Arial" w:cs="Arial"/>
                <w:szCs w:val="22"/>
              </w:rPr>
              <w:t>Berkshire: Open University Press.</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6749BC9D" w14:textId="2293DCEA" w:rsidR="2EB85749" w:rsidRDefault="2EB85749" w:rsidP="2EB85749">
            <w:pPr>
              <w:jc w:val="center"/>
            </w:pPr>
            <w:r w:rsidRPr="2EB85749">
              <w:rPr>
                <w:rFonts w:eastAsia="Arial" w:cs="Arial"/>
                <w:szCs w:val="22"/>
              </w:rPr>
              <w:t>☒</w:t>
            </w:r>
          </w:p>
        </w:tc>
      </w:tr>
      <w:tr w:rsidR="2EB85749" w14:paraId="330ACFE8"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D20D7D2" w14:textId="130E8353"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54D6D2ED" w14:textId="513F6B69" w:rsidR="2EB85749" w:rsidRDefault="2EB85749" w:rsidP="2EB85749">
            <w:pPr>
              <w:jc w:val="both"/>
            </w:pPr>
            <w:r w:rsidRPr="2EB85749">
              <w:rPr>
                <w:rFonts w:eastAsia="Arial" w:cs="Arial"/>
                <w:szCs w:val="22"/>
              </w:rPr>
              <w:t xml:space="preserve">Barnes, J. (2015) </w:t>
            </w:r>
            <w:r w:rsidRPr="2EB85749">
              <w:rPr>
                <w:rFonts w:eastAsia="Arial" w:cs="Arial"/>
                <w:i/>
                <w:iCs/>
                <w:szCs w:val="22"/>
              </w:rPr>
              <w:t xml:space="preserve">Cross Curricular Learning 3 – 14, </w:t>
            </w:r>
            <w:r w:rsidRPr="2EB85749">
              <w:rPr>
                <w:rFonts w:eastAsia="Arial" w:cs="Arial"/>
                <w:szCs w:val="22"/>
              </w:rPr>
              <w:t>(3</w:t>
            </w:r>
            <w:r w:rsidRPr="2EB85749">
              <w:rPr>
                <w:rFonts w:eastAsia="Arial" w:cs="Arial"/>
                <w:szCs w:val="22"/>
                <w:vertAlign w:val="superscript"/>
              </w:rPr>
              <w:t>rd</w:t>
            </w:r>
            <w:r w:rsidRPr="2EB85749">
              <w:rPr>
                <w:rFonts w:eastAsia="Arial" w:cs="Arial"/>
                <w:szCs w:val="22"/>
              </w:rPr>
              <w:t xml:space="preserve"> edition) London: Paul Chapman Publishing.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58C88799" w14:textId="450E67DA" w:rsidR="2EB85749" w:rsidRDefault="2EB85749" w:rsidP="2EB85749">
            <w:pPr>
              <w:jc w:val="center"/>
            </w:pPr>
            <w:r w:rsidRPr="2EB85749">
              <w:rPr>
                <w:rFonts w:eastAsia="Arial" w:cs="Arial"/>
                <w:szCs w:val="22"/>
              </w:rPr>
              <w:t>☐</w:t>
            </w:r>
          </w:p>
        </w:tc>
      </w:tr>
      <w:tr w:rsidR="2EB85749" w14:paraId="13B19ABE"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57E77A0" w14:textId="0CD8044E"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08EAA1AE" w14:textId="0A5048DC" w:rsidR="2EB85749" w:rsidRDefault="2EB85749" w:rsidP="2EB85749">
            <w:pPr>
              <w:tabs>
                <w:tab w:val="left" w:pos="0"/>
                <w:tab w:val="left" w:pos="720"/>
                <w:tab w:val="left" w:pos="1440"/>
              </w:tabs>
              <w:jc w:val="both"/>
            </w:pPr>
            <w:r w:rsidRPr="2EB85749">
              <w:rPr>
                <w:rFonts w:eastAsia="Arial" w:cs="Arial"/>
                <w:szCs w:val="22"/>
              </w:rPr>
              <w:t xml:space="preserve">Bennett, T. (2010) </w:t>
            </w:r>
            <w:r w:rsidRPr="2EB85749">
              <w:rPr>
                <w:rFonts w:eastAsia="Arial" w:cs="Arial"/>
                <w:i/>
                <w:iCs/>
                <w:szCs w:val="22"/>
              </w:rPr>
              <w:t xml:space="preserve">The Behaviour Guru: behaviour management solutions for teachers, </w:t>
            </w:r>
            <w:r w:rsidRPr="2EB85749">
              <w:rPr>
                <w:rFonts w:eastAsia="Arial" w:cs="Arial"/>
                <w:szCs w:val="22"/>
              </w:rPr>
              <w:t>London: Continuum International.</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72E76D8E" w14:textId="7BAC014D" w:rsidR="2EB85749" w:rsidRDefault="2EB85749" w:rsidP="2EB85749">
            <w:pPr>
              <w:jc w:val="center"/>
            </w:pPr>
            <w:r w:rsidRPr="2EB85749">
              <w:rPr>
                <w:rFonts w:eastAsia="Arial" w:cs="Arial"/>
                <w:szCs w:val="22"/>
              </w:rPr>
              <w:t>☐</w:t>
            </w:r>
          </w:p>
        </w:tc>
      </w:tr>
      <w:tr w:rsidR="2EB85749" w14:paraId="2EECD31D"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2A5D20D" w14:textId="76FB8C24"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265AD535" w14:textId="3F0BC203" w:rsidR="2EB85749" w:rsidRDefault="2EB85749" w:rsidP="2EB85749">
            <w:pPr>
              <w:tabs>
                <w:tab w:val="left" w:pos="0"/>
                <w:tab w:val="left" w:pos="720"/>
                <w:tab w:val="left" w:pos="1440"/>
              </w:tabs>
              <w:jc w:val="both"/>
            </w:pPr>
            <w:r w:rsidRPr="2EB85749">
              <w:rPr>
                <w:rFonts w:eastAsia="Arial" w:cs="Arial"/>
                <w:szCs w:val="22"/>
              </w:rPr>
              <w:t xml:space="preserve">Black, P., Harrison, C., Lee, C., Marshall, B. and William, D. (2007) </w:t>
            </w:r>
            <w:r w:rsidRPr="2EB85749">
              <w:rPr>
                <w:rFonts w:eastAsia="Arial" w:cs="Arial"/>
                <w:i/>
                <w:iCs/>
                <w:szCs w:val="22"/>
              </w:rPr>
              <w:t xml:space="preserve">Assessment for Learning, </w:t>
            </w:r>
            <w:r w:rsidRPr="2EB85749">
              <w:rPr>
                <w:rFonts w:eastAsia="Arial" w:cs="Arial"/>
                <w:szCs w:val="22"/>
              </w:rPr>
              <w:lastRenderedPageBreak/>
              <w:t>Maidenhead: McGraw-Hill Education.</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538E1B8B" w14:textId="7BC8730F" w:rsidR="2EB85749" w:rsidRDefault="2EB85749" w:rsidP="2EB85749">
            <w:pPr>
              <w:jc w:val="center"/>
            </w:pPr>
            <w:r w:rsidRPr="2EB85749">
              <w:rPr>
                <w:rFonts w:eastAsia="Arial" w:cs="Arial"/>
                <w:szCs w:val="22"/>
              </w:rPr>
              <w:lastRenderedPageBreak/>
              <w:t>☒</w:t>
            </w:r>
          </w:p>
        </w:tc>
      </w:tr>
      <w:tr w:rsidR="2EB85749" w14:paraId="33E33C1E"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DFB232F" w14:textId="047B2DA8"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21AC7336" w14:textId="6CEAA5E9" w:rsidR="2EB85749" w:rsidRDefault="2EB85749" w:rsidP="2EB85749">
            <w:pPr>
              <w:tabs>
                <w:tab w:val="left" w:pos="1440"/>
              </w:tabs>
              <w:jc w:val="both"/>
            </w:pPr>
            <w:r w:rsidRPr="2EB85749">
              <w:rPr>
                <w:rFonts w:eastAsia="Arial" w:cs="Arial"/>
                <w:szCs w:val="22"/>
              </w:rPr>
              <w:t xml:space="preserve">Cowley, S. (2010) </w:t>
            </w:r>
            <w:r w:rsidRPr="2EB85749">
              <w:rPr>
                <w:rFonts w:eastAsia="Arial" w:cs="Arial"/>
                <w:i/>
                <w:iCs/>
                <w:szCs w:val="22"/>
              </w:rPr>
              <w:t xml:space="preserve">Getting the Buggers to Behave, </w:t>
            </w:r>
            <w:r w:rsidRPr="2EB85749">
              <w:rPr>
                <w:rFonts w:eastAsia="Arial" w:cs="Arial"/>
                <w:szCs w:val="22"/>
              </w:rPr>
              <w:t>New York: Continuum International.</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3D647655" w14:textId="54C0BF0F" w:rsidR="2EB85749" w:rsidRDefault="2EB85749" w:rsidP="2EB85749">
            <w:pPr>
              <w:jc w:val="center"/>
            </w:pPr>
            <w:r w:rsidRPr="2EB85749">
              <w:rPr>
                <w:rFonts w:eastAsia="Arial" w:cs="Arial"/>
                <w:szCs w:val="22"/>
              </w:rPr>
              <w:t>☒</w:t>
            </w:r>
          </w:p>
        </w:tc>
      </w:tr>
      <w:tr w:rsidR="2EB85749" w14:paraId="419E19B9"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5D85832" w14:textId="2011E6F9"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7018FD67" w14:textId="516779F7" w:rsidR="2EB85749" w:rsidRDefault="2EB85749" w:rsidP="2EB85749">
            <w:pPr>
              <w:tabs>
                <w:tab w:val="left" w:pos="1440"/>
              </w:tabs>
              <w:jc w:val="both"/>
            </w:pPr>
            <w:r w:rsidRPr="2EB85749">
              <w:rPr>
                <w:rFonts w:eastAsia="Arial" w:cs="Arial"/>
                <w:szCs w:val="22"/>
              </w:rPr>
              <w:t xml:space="preserve">Clarke, S. (2008) </w:t>
            </w:r>
            <w:r w:rsidRPr="2EB85749">
              <w:rPr>
                <w:rFonts w:eastAsia="Arial" w:cs="Arial"/>
                <w:i/>
                <w:iCs/>
                <w:szCs w:val="22"/>
              </w:rPr>
              <w:t xml:space="preserve">Active Learning Through Formative Assessment, </w:t>
            </w:r>
            <w:r w:rsidRPr="2EB85749">
              <w:rPr>
                <w:rFonts w:eastAsia="Arial" w:cs="Arial"/>
                <w:szCs w:val="22"/>
              </w:rPr>
              <w:t>London: Hodder Murray.</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70BDC47A" w14:textId="1AC475C3" w:rsidR="2EB85749" w:rsidRDefault="2EB85749" w:rsidP="2EB85749">
            <w:pPr>
              <w:jc w:val="center"/>
            </w:pPr>
            <w:r w:rsidRPr="2EB85749">
              <w:rPr>
                <w:rFonts w:eastAsia="Arial" w:cs="Arial"/>
                <w:szCs w:val="22"/>
              </w:rPr>
              <w:t>☐</w:t>
            </w:r>
          </w:p>
          <w:p w14:paraId="697EEA62" w14:textId="34F9989A" w:rsidR="2EB85749" w:rsidRDefault="2EB85749" w:rsidP="2EB85749">
            <w:pPr>
              <w:jc w:val="center"/>
            </w:pPr>
            <w:r w:rsidRPr="2EB85749">
              <w:rPr>
                <w:rFonts w:eastAsia="Arial" w:cs="Arial"/>
                <w:szCs w:val="22"/>
              </w:rPr>
              <w:t xml:space="preserve"> </w:t>
            </w:r>
          </w:p>
        </w:tc>
      </w:tr>
      <w:tr w:rsidR="2EB85749" w14:paraId="6F354E3A"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A543E9A" w14:textId="2B1E6ECD"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61AC7BCF" w14:textId="54D8E39E" w:rsidR="2EB85749" w:rsidRDefault="2EB85749" w:rsidP="2EB85749">
            <w:pPr>
              <w:tabs>
                <w:tab w:val="left" w:pos="1440"/>
              </w:tabs>
              <w:jc w:val="both"/>
            </w:pPr>
            <w:r w:rsidRPr="2EB85749">
              <w:rPr>
                <w:rFonts w:eastAsia="Arial" w:cs="Arial"/>
                <w:szCs w:val="22"/>
              </w:rPr>
              <w:t xml:space="preserve">Demos (2005) </w:t>
            </w:r>
            <w:r w:rsidRPr="2EB85749">
              <w:rPr>
                <w:rFonts w:eastAsia="Arial" w:cs="Arial"/>
                <w:i/>
                <w:iCs/>
                <w:szCs w:val="22"/>
              </w:rPr>
              <w:t xml:space="preserve">About Learning. </w:t>
            </w:r>
            <w:r w:rsidRPr="2EB85749">
              <w:rPr>
                <w:rFonts w:eastAsia="Arial" w:cs="Arial"/>
                <w:szCs w:val="22"/>
              </w:rPr>
              <w:t xml:space="preserve">[Online] Available at: </w:t>
            </w:r>
            <w:r w:rsidRPr="2EB85749">
              <w:rPr>
                <w:rFonts w:eastAsia="Arial" w:cs="Arial"/>
                <w:color w:val="0000FF"/>
                <w:szCs w:val="22"/>
                <w:u w:val="single"/>
              </w:rPr>
              <w:t>https://www.demos.co.uk/files/About_learning.pdf</w:t>
            </w:r>
            <w:r w:rsidRPr="2EB85749">
              <w:rPr>
                <w:rFonts w:eastAsia="Arial" w:cs="Arial"/>
                <w:szCs w:val="22"/>
              </w:rPr>
              <w:t xml:space="preserve"> (Accessed 4/7/17).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403E8F1C" w14:textId="7AAD9F94" w:rsidR="2EB85749" w:rsidRDefault="2EB85749" w:rsidP="2EB85749">
            <w:pPr>
              <w:jc w:val="center"/>
            </w:pPr>
            <w:r w:rsidRPr="2EB85749">
              <w:rPr>
                <w:rFonts w:eastAsia="Arial" w:cs="Arial"/>
                <w:szCs w:val="22"/>
              </w:rPr>
              <w:t>☒</w:t>
            </w:r>
          </w:p>
          <w:p w14:paraId="617BE5D2" w14:textId="4F49ECCF" w:rsidR="2EB85749" w:rsidRDefault="2EB85749" w:rsidP="2EB85749">
            <w:pPr>
              <w:jc w:val="center"/>
            </w:pPr>
            <w:r w:rsidRPr="2EB85749">
              <w:rPr>
                <w:rFonts w:eastAsia="Arial" w:cs="Arial"/>
                <w:szCs w:val="22"/>
              </w:rPr>
              <w:t xml:space="preserve"> </w:t>
            </w:r>
          </w:p>
        </w:tc>
      </w:tr>
      <w:tr w:rsidR="2EB85749" w14:paraId="51CE50FF"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CAC1682" w14:textId="31725F68"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06372AF4" w14:textId="43CB9F3B" w:rsidR="2EB85749" w:rsidRDefault="2EB85749" w:rsidP="2EB85749">
            <w:pPr>
              <w:tabs>
                <w:tab w:val="left" w:pos="0"/>
                <w:tab w:val="left" w:pos="720"/>
                <w:tab w:val="left" w:pos="1440"/>
              </w:tabs>
              <w:jc w:val="both"/>
            </w:pPr>
            <w:r w:rsidRPr="2EB85749">
              <w:rPr>
                <w:rFonts w:eastAsia="Arial" w:cs="Arial"/>
                <w:szCs w:val="22"/>
              </w:rPr>
              <w:t xml:space="preserve">Dweck, C. (2012) </w:t>
            </w:r>
            <w:r w:rsidRPr="2EB85749">
              <w:rPr>
                <w:rFonts w:eastAsia="Arial" w:cs="Arial"/>
                <w:i/>
                <w:iCs/>
                <w:szCs w:val="22"/>
              </w:rPr>
              <w:t xml:space="preserve">Mindset, </w:t>
            </w:r>
            <w:r w:rsidRPr="2EB85749">
              <w:rPr>
                <w:rFonts w:eastAsia="Arial" w:cs="Arial"/>
                <w:szCs w:val="22"/>
              </w:rPr>
              <w:t>London: Robinson.</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3CADE564" w14:textId="4342C118" w:rsidR="2EB85749" w:rsidRDefault="2EB85749" w:rsidP="2EB85749">
            <w:pPr>
              <w:jc w:val="center"/>
            </w:pPr>
            <w:r w:rsidRPr="2EB85749">
              <w:rPr>
                <w:rFonts w:eastAsia="Arial" w:cs="Arial"/>
                <w:szCs w:val="22"/>
              </w:rPr>
              <w:t>☐</w:t>
            </w:r>
          </w:p>
        </w:tc>
      </w:tr>
      <w:tr w:rsidR="2EB85749" w14:paraId="1362A25C"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83A05FA" w14:textId="63545E4E"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398D1486" w14:textId="147E0CD6" w:rsidR="2EB85749" w:rsidRDefault="2EB85749" w:rsidP="2EB85749">
            <w:pPr>
              <w:tabs>
                <w:tab w:val="left" w:pos="0"/>
                <w:tab w:val="left" w:pos="720"/>
                <w:tab w:val="left" w:pos="1440"/>
              </w:tabs>
              <w:jc w:val="both"/>
            </w:pPr>
            <w:r w:rsidRPr="2EB85749">
              <w:rPr>
                <w:rFonts w:eastAsia="Arial" w:cs="Arial"/>
                <w:szCs w:val="22"/>
              </w:rPr>
              <w:t xml:space="preserve">Dunn, D. (2017) </w:t>
            </w:r>
            <w:r w:rsidRPr="2EB85749">
              <w:rPr>
                <w:rFonts w:eastAsia="Arial" w:cs="Arial"/>
                <w:i/>
                <w:iCs/>
                <w:szCs w:val="22"/>
              </w:rPr>
              <w:t>How to be an Outstanding Primary School Teacher (2</w:t>
            </w:r>
            <w:r w:rsidRPr="2EB85749">
              <w:rPr>
                <w:rFonts w:eastAsia="Arial" w:cs="Arial"/>
                <w:i/>
                <w:iCs/>
                <w:szCs w:val="22"/>
                <w:vertAlign w:val="superscript"/>
              </w:rPr>
              <w:t>nd</w:t>
            </w:r>
            <w:r w:rsidRPr="2EB85749">
              <w:rPr>
                <w:rFonts w:eastAsia="Arial" w:cs="Arial"/>
                <w:i/>
                <w:iCs/>
                <w:szCs w:val="22"/>
              </w:rPr>
              <w:t xml:space="preserve"> ed.),</w:t>
            </w:r>
            <w:r w:rsidRPr="2EB85749">
              <w:rPr>
                <w:rFonts w:eastAsia="Arial" w:cs="Arial"/>
                <w:szCs w:val="22"/>
              </w:rPr>
              <w:t xml:space="preserve"> London: Bloomsbury.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712F7374" w14:textId="187335E2" w:rsidR="2EB85749" w:rsidRDefault="2EB85749" w:rsidP="2EB85749">
            <w:pPr>
              <w:jc w:val="center"/>
            </w:pPr>
            <w:r w:rsidRPr="2EB85749">
              <w:rPr>
                <w:rFonts w:eastAsia="Arial" w:cs="Arial"/>
                <w:szCs w:val="22"/>
              </w:rPr>
              <w:t>☒</w:t>
            </w:r>
          </w:p>
          <w:p w14:paraId="5A254CDE" w14:textId="021A8A68" w:rsidR="2EB85749" w:rsidRDefault="2EB85749" w:rsidP="2EB85749">
            <w:pPr>
              <w:jc w:val="center"/>
            </w:pPr>
            <w:r w:rsidRPr="2EB85749">
              <w:rPr>
                <w:rFonts w:eastAsia="Arial" w:cs="Arial"/>
                <w:szCs w:val="22"/>
              </w:rPr>
              <w:t xml:space="preserve"> </w:t>
            </w:r>
          </w:p>
        </w:tc>
      </w:tr>
      <w:tr w:rsidR="2EB85749" w14:paraId="177A09AC"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AC10ADF" w14:textId="42A46908"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04BA1DC2" w14:textId="0AEB75E8" w:rsidR="2EB85749" w:rsidRDefault="2EB85749" w:rsidP="2EB85749">
            <w:pPr>
              <w:tabs>
                <w:tab w:val="left" w:pos="0"/>
                <w:tab w:val="left" w:pos="720"/>
                <w:tab w:val="left" w:pos="1440"/>
              </w:tabs>
              <w:jc w:val="both"/>
            </w:pPr>
            <w:r w:rsidRPr="2EB85749">
              <w:rPr>
                <w:rFonts w:eastAsia="Arial" w:cs="Arial"/>
                <w:szCs w:val="22"/>
              </w:rPr>
              <w:t xml:space="preserve">Grigg, R. (2010) </w:t>
            </w:r>
            <w:r w:rsidRPr="2EB85749">
              <w:rPr>
                <w:rFonts w:eastAsia="Arial" w:cs="Arial"/>
                <w:i/>
                <w:iCs/>
                <w:szCs w:val="22"/>
              </w:rPr>
              <w:t>Becoming an Outstanding Primary Teacher</w:t>
            </w:r>
            <w:r w:rsidRPr="2EB85749">
              <w:rPr>
                <w:rFonts w:eastAsia="Arial" w:cs="Arial"/>
                <w:szCs w:val="22"/>
              </w:rPr>
              <w:t xml:space="preserve">, London: Pearson.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2FA714DF" w14:textId="4E90A0E8" w:rsidR="2EB85749" w:rsidRDefault="2EB85749" w:rsidP="2EB85749">
            <w:pPr>
              <w:jc w:val="center"/>
            </w:pPr>
            <w:r w:rsidRPr="2EB85749">
              <w:rPr>
                <w:rFonts w:eastAsia="Arial" w:cs="Arial"/>
                <w:szCs w:val="22"/>
              </w:rPr>
              <w:t>☒</w:t>
            </w:r>
          </w:p>
          <w:p w14:paraId="78A6158D" w14:textId="06329672" w:rsidR="2EB85749" w:rsidRDefault="2EB85749" w:rsidP="2EB85749">
            <w:pPr>
              <w:jc w:val="center"/>
            </w:pPr>
            <w:r w:rsidRPr="2EB85749">
              <w:rPr>
                <w:rFonts w:eastAsia="Arial" w:cs="Arial"/>
                <w:szCs w:val="22"/>
              </w:rPr>
              <w:t xml:space="preserve"> </w:t>
            </w:r>
          </w:p>
        </w:tc>
      </w:tr>
      <w:tr w:rsidR="2EB85749" w14:paraId="15860F24"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8416B6A" w14:textId="5B70C200"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0F4D6D7E" w14:textId="0C5F43CF" w:rsidR="2EB85749" w:rsidRDefault="2EB85749" w:rsidP="2EB85749">
            <w:pPr>
              <w:tabs>
                <w:tab w:val="left" w:pos="1440"/>
              </w:tabs>
              <w:jc w:val="both"/>
            </w:pPr>
            <w:r w:rsidRPr="2EB85749">
              <w:rPr>
                <w:rFonts w:eastAsia="Arial" w:cs="Arial"/>
                <w:szCs w:val="22"/>
              </w:rPr>
              <w:t xml:space="preserve">Hattie, J (2009) </w:t>
            </w:r>
            <w:r w:rsidRPr="2EB85749">
              <w:rPr>
                <w:rFonts w:eastAsia="Arial" w:cs="Arial"/>
                <w:i/>
                <w:iCs/>
                <w:szCs w:val="22"/>
              </w:rPr>
              <w:t xml:space="preserve">Visible Learning, </w:t>
            </w:r>
            <w:r w:rsidRPr="2EB85749">
              <w:rPr>
                <w:rFonts w:eastAsia="Arial" w:cs="Arial"/>
                <w:szCs w:val="22"/>
              </w:rPr>
              <w:t>Routledge: Oxon</w:t>
            </w:r>
            <w:r w:rsidRPr="2EB85749">
              <w:rPr>
                <w:rFonts w:eastAsia="Arial" w:cs="Arial"/>
                <w:i/>
                <w:iCs/>
                <w:szCs w:val="22"/>
              </w:rPr>
              <w:t xml:space="preserve">. </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319AB832" w14:textId="329A403C" w:rsidR="2EB85749" w:rsidRDefault="2EB85749" w:rsidP="2EB85749">
            <w:pPr>
              <w:jc w:val="center"/>
            </w:pPr>
            <w:r w:rsidRPr="2EB85749">
              <w:rPr>
                <w:rFonts w:eastAsia="Arial" w:cs="Arial"/>
                <w:szCs w:val="22"/>
              </w:rPr>
              <w:t>☒</w:t>
            </w:r>
          </w:p>
        </w:tc>
      </w:tr>
      <w:tr w:rsidR="2EB85749" w14:paraId="3400C66E"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1F5F619" w14:textId="43DEB316"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3D632F45" w14:textId="675AE26E" w:rsidR="2EB85749" w:rsidRDefault="2EB85749" w:rsidP="2EB85749">
            <w:pPr>
              <w:tabs>
                <w:tab w:val="left" w:pos="0"/>
                <w:tab w:val="left" w:pos="720"/>
                <w:tab w:val="left" w:pos="1440"/>
              </w:tabs>
              <w:jc w:val="both"/>
            </w:pPr>
            <w:r w:rsidRPr="2EB85749">
              <w:rPr>
                <w:rFonts w:eastAsia="Arial" w:cs="Arial"/>
                <w:szCs w:val="22"/>
              </w:rPr>
              <w:t xml:space="preserve">Rogers, B. (2015) </w:t>
            </w:r>
            <w:r w:rsidRPr="2EB85749">
              <w:rPr>
                <w:rFonts w:eastAsia="Arial" w:cs="Arial"/>
                <w:i/>
                <w:iCs/>
                <w:szCs w:val="22"/>
              </w:rPr>
              <w:t xml:space="preserve">Classroom Behaviour: a practical guide to effective teaching, behaviour management and colleague support, </w:t>
            </w:r>
            <w:r w:rsidRPr="2EB85749">
              <w:rPr>
                <w:rFonts w:eastAsia="Arial" w:cs="Arial"/>
                <w:szCs w:val="22"/>
              </w:rPr>
              <w:t>Los Angeles: SAGE.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6C3B3638" w14:textId="03D3C96B" w:rsidR="2EB85749" w:rsidRDefault="2EB85749" w:rsidP="2EB85749">
            <w:pPr>
              <w:jc w:val="center"/>
            </w:pPr>
            <w:r w:rsidRPr="2EB85749">
              <w:rPr>
                <w:rFonts w:eastAsia="Arial" w:cs="Arial"/>
                <w:szCs w:val="22"/>
              </w:rPr>
              <w:t>☐</w:t>
            </w:r>
          </w:p>
          <w:p w14:paraId="1086FAD7" w14:textId="1D60418B" w:rsidR="2EB85749" w:rsidRDefault="2EB85749" w:rsidP="2EB85749">
            <w:pPr>
              <w:jc w:val="center"/>
            </w:pPr>
            <w:r w:rsidRPr="2EB85749">
              <w:rPr>
                <w:rFonts w:eastAsia="Arial" w:cs="Arial"/>
                <w:szCs w:val="22"/>
              </w:rPr>
              <w:t xml:space="preserve"> </w:t>
            </w:r>
          </w:p>
        </w:tc>
      </w:tr>
      <w:tr w:rsidR="2EB85749" w14:paraId="301BC623" w14:textId="77777777" w:rsidTr="00DD00DA">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B046075" w14:textId="7EDBA3A1" w:rsidR="2EB85749" w:rsidRDefault="2EB85749" w:rsidP="2EB85749">
            <w:pPr>
              <w:tabs>
                <w:tab w:val="left" w:pos="0"/>
                <w:tab w:val="left" w:pos="720"/>
                <w:tab w:val="left" w:pos="1440"/>
              </w:tabs>
              <w:jc w:val="both"/>
            </w:pPr>
            <w:r w:rsidRPr="2EB85749">
              <w:rPr>
                <w:rFonts w:eastAsia="Arial" w:cs="Arial"/>
                <w:szCs w:val="22"/>
              </w:rPr>
              <w:t>Further</w:t>
            </w:r>
          </w:p>
        </w:tc>
        <w:tc>
          <w:tcPr>
            <w:tcW w:w="5088" w:type="dxa"/>
            <w:tcBorders>
              <w:top w:val="single" w:sz="8" w:space="0" w:color="auto"/>
              <w:left w:val="single" w:sz="8" w:space="0" w:color="auto"/>
              <w:bottom w:val="single" w:sz="8" w:space="0" w:color="auto"/>
              <w:right w:val="single" w:sz="8" w:space="0" w:color="auto"/>
            </w:tcBorders>
            <w:tcMar>
              <w:left w:w="108" w:type="dxa"/>
              <w:right w:w="108" w:type="dxa"/>
            </w:tcMar>
          </w:tcPr>
          <w:p w14:paraId="50649E5B" w14:textId="3FA8CBED" w:rsidR="2EB85749" w:rsidRDefault="2EB85749" w:rsidP="2EB85749">
            <w:pPr>
              <w:jc w:val="both"/>
            </w:pPr>
            <w:r w:rsidRPr="2EB85749">
              <w:rPr>
                <w:rFonts w:eastAsia="Arial" w:cs="Arial"/>
                <w:szCs w:val="22"/>
              </w:rPr>
              <w:t xml:space="preserve">Wales: Welsh Assembly Government (2015) </w:t>
            </w:r>
            <w:r w:rsidRPr="2EB85749">
              <w:rPr>
                <w:rFonts w:eastAsia="Arial" w:cs="Arial"/>
                <w:i/>
                <w:iCs/>
                <w:szCs w:val="22"/>
              </w:rPr>
              <w:t>Successful Futures- The Donaldson Review.</w:t>
            </w:r>
            <w:r w:rsidRPr="2EB85749">
              <w:rPr>
                <w:rFonts w:eastAsia="Arial" w:cs="Arial"/>
                <w:szCs w:val="22"/>
              </w:rPr>
              <w:t xml:space="preserve"> HMSO: Cardiff. Available at </w:t>
            </w:r>
            <w:r w:rsidRPr="2EB85749">
              <w:rPr>
                <w:rFonts w:eastAsia="Arial" w:cs="Arial"/>
                <w:color w:val="0000FF"/>
                <w:szCs w:val="22"/>
                <w:u w:val="single"/>
              </w:rPr>
              <w:t>https://hwbplus.wales.gov.uk/schools/6714052/Documents/Donaldson%20Report.pdf</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tcPr>
          <w:p w14:paraId="6D4F5F9A" w14:textId="5FA4DB4C" w:rsidR="2EB85749" w:rsidRDefault="2EB85749" w:rsidP="2EB85749">
            <w:pPr>
              <w:jc w:val="center"/>
            </w:pPr>
            <w:r w:rsidRPr="2EB85749">
              <w:rPr>
                <w:rFonts w:eastAsia="Arial" w:cs="Arial"/>
                <w:szCs w:val="22"/>
              </w:rPr>
              <w:t>☒</w:t>
            </w:r>
          </w:p>
          <w:p w14:paraId="750037EC" w14:textId="53E54E39" w:rsidR="2EB85749" w:rsidRDefault="2EB85749" w:rsidP="2EB85749">
            <w:pPr>
              <w:jc w:val="center"/>
            </w:pPr>
            <w:r w:rsidRPr="2EB85749">
              <w:rPr>
                <w:rFonts w:eastAsia="Arial" w:cs="Arial"/>
                <w:szCs w:val="22"/>
              </w:rPr>
              <w:t xml:space="preserve"> </w:t>
            </w:r>
          </w:p>
        </w:tc>
      </w:tr>
    </w:tbl>
    <w:p w14:paraId="410054E4" w14:textId="53F42C3D" w:rsidR="54FBCB7C" w:rsidRDefault="54FBCB7C" w:rsidP="2EB85749">
      <w:r w:rsidRPr="2EB85749">
        <w:rPr>
          <w:rFonts w:eastAsia="Arial" w:cs="Arial"/>
          <w:szCs w:val="22"/>
        </w:rPr>
        <w:t xml:space="preserve">  </w:t>
      </w:r>
    </w:p>
    <w:p w14:paraId="2FB9E651" w14:textId="7F3DDE45" w:rsidR="2EB85749" w:rsidRDefault="2EB85749">
      <w:r>
        <w:br w:type="page"/>
      </w:r>
    </w:p>
    <w:p w14:paraId="321A06B6" w14:textId="45F6C0EE" w:rsidR="2EB85749" w:rsidRDefault="2EB85749"/>
    <w:tbl>
      <w:tblPr>
        <w:tblStyle w:val="TableGrid"/>
        <w:tblW w:w="0" w:type="auto"/>
        <w:tblLayout w:type="fixed"/>
        <w:tblLook w:val="04A0" w:firstRow="1" w:lastRow="0" w:firstColumn="1" w:lastColumn="0" w:noHBand="0" w:noVBand="1"/>
      </w:tblPr>
      <w:tblGrid>
        <w:gridCol w:w="1765"/>
        <w:gridCol w:w="6530"/>
      </w:tblGrid>
      <w:tr w:rsidR="2EB85749" w14:paraId="5EDCE703"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697246F" w14:textId="39931F95" w:rsidR="2EB85749" w:rsidRDefault="2EB85749">
            <w:r w:rsidRPr="2EB85749">
              <w:rPr>
                <w:rFonts w:eastAsia="Arial" w:cs="Arial"/>
                <w:b/>
                <w:bCs/>
                <w:szCs w:val="22"/>
              </w:rPr>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C2BFDFF" w14:textId="6A3ADB4E" w:rsidR="2EB85749" w:rsidRDefault="2EB85749">
            <w:r w:rsidRPr="2EB85749">
              <w:rPr>
                <w:rFonts w:eastAsia="Arial" w:cs="Arial"/>
                <w:b/>
                <w:bCs/>
                <w:szCs w:val="22"/>
              </w:rPr>
              <w:t>ECES6020</w:t>
            </w:r>
          </w:p>
        </w:tc>
      </w:tr>
      <w:tr w:rsidR="2EB85749" w14:paraId="026895C4"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0FE69C5" w14:textId="75FCC3A4" w:rsidR="2EB85749" w:rsidRDefault="2EB85749">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4CA5B4A" w14:textId="3D41A1CC" w:rsidR="2EB85749" w:rsidRDefault="2EB85749">
            <w:r w:rsidRPr="2EB85749">
              <w:rPr>
                <w:rFonts w:eastAsia="Arial" w:cs="Arial"/>
                <w:b/>
                <w:bCs/>
                <w:szCs w:val="22"/>
              </w:rPr>
              <w:t>Therapeutic Work with Individuals</w:t>
            </w:r>
          </w:p>
        </w:tc>
      </w:tr>
      <w:tr w:rsidR="2EB85749" w14:paraId="6E0C3B65"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A81F555" w14:textId="53BED33D" w:rsidR="2EB85749" w:rsidRDefault="2EB85749">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B330AE7" w14:textId="713378E4" w:rsidR="2EB85749" w:rsidRDefault="2EB85749">
            <w:r w:rsidRPr="2EB85749">
              <w:rPr>
                <w:rFonts w:eastAsia="Arial" w:cs="Arial"/>
                <w:b/>
                <w:bCs/>
                <w:szCs w:val="22"/>
              </w:rPr>
              <w:t>24/02/2021</w:t>
            </w:r>
          </w:p>
        </w:tc>
      </w:tr>
      <w:tr w:rsidR="2EB85749" w14:paraId="0ADF9DCE"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51E95F0" w14:textId="04DFB681" w:rsidR="2EB85749" w:rsidRDefault="2EB85749">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EEB3B89" w14:textId="48E87648" w:rsidR="2EB85749" w:rsidRDefault="2EB85749">
            <w:r w:rsidRPr="2EB85749">
              <w:rPr>
                <w:rFonts w:eastAsia="Arial" w:cs="Arial"/>
                <w:b/>
                <w:bCs/>
                <w:szCs w:val="22"/>
              </w:rPr>
              <w:t>6</w:t>
            </w:r>
          </w:p>
        </w:tc>
      </w:tr>
      <w:tr w:rsidR="2EB85749" w14:paraId="68733519"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E3C9647" w14:textId="509D9B20" w:rsidR="2EB85749" w:rsidRDefault="2EB85749">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0BF3E19" w14:textId="0A12EBC2" w:rsidR="2EB85749" w:rsidRDefault="2EB85749">
            <w:r w:rsidRPr="2EB85749">
              <w:rPr>
                <w:rFonts w:eastAsia="Arial" w:cs="Arial"/>
                <w:b/>
                <w:bCs/>
                <w:szCs w:val="22"/>
              </w:rPr>
              <w:t>20</w:t>
            </w:r>
          </w:p>
        </w:tc>
      </w:tr>
      <w:tr w:rsidR="2EB85749" w14:paraId="3FB27DBA"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5721283" w14:textId="56B45284" w:rsidR="2EB85749" w:rsidRDefault="2EB85749">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F590446" w14:textId="7A80E8B0" w:rsidR="2EB85749" w:rsidRDefault="2EB85749">
            <w:r w:rsidRPr="2EB85749">
              <w:rPr>
                <w:rFonts w:eastAsia="Arial" w:cs="Arial"/>
                <w:b/>
                <w:bCs/>
                <w:szCs w:val="22"/>
              </w:rPr>
              <w:t xml:space="preserve"> </w:t>
            </w:r>
          </w:p>
        </w:tc>
      </w:tr>
    </w:tbl>
    <w:p w14:paraId="49F4AAB5" w14:textId="4165169F" w:rsidR="74A824FD" w:rsidRDefault="74A824FD" w:rsidP="2EB85749">
      <w:pPr>
        <w:jc w:val="both"/>
      </w:pPr>
      <w:r w:rsidRPr="1996D85F">
        <w:rPr>
          <w:rFonts w:eastAsia="Arial" w:cs="Arial"/>
          <w:szCs w:val="22"/>
        </w:rPr>
        <w:t xml:space="preserve"> </w:t>
      </w:r>
    </w:p>
    <w:p w14:paraId="738969C8" w14:textId="79DEBFDA" w:rsidR="74A824FD" w:rsidRDefault="74A824FD" w:rsidP="2EB85749">
      <w:pPr>
        <w:jc w:val="both"/>
        <w:rPr>
          <w:rFonts w:eastAsia="Arial" w:cs="Arial"/>
          <w:b/>
          <w:bCs/>
          <w:szCs w:val="22"/>
        </w:rPr>
      </w:pPr>
      <w:r w:rsidRPr="2EB85749">
        <w:rPr>
          <w:rFonts w:eastAsia="Arial" w:cs="Arial"/>
          <w:b/>
          <w:bCs/>
          <w:szCs w:val="22"/>
        </w:rPr>
        <w:t>AIM(S)</w:t>
      </w:r>
    </w:p>
    <w:p w14:paraId="16D1447C" w14:textId="77777777" w:rsidR="00DD00DA" w:rsidRDefault="00DD00DA" w:rsidP="2EB85749">
      <w:pPr>
        <w:jc w:val="both"/>
      </w:pPr>
    </w:p>
    <w:p w14:paraId="3E97C60A" w14:textId="4FC3741E" w:rsidR="74A824FD" w:rsidRDefault="74A824FD" w:rsidP="009E04C3">
      <w:pPr>
        <w:pStyle w:val="ListParagraph"/>
        <w:numPr>
          <w:ilvl w:val="0"/>
          <w:numId w:val="7"/>
        </w:numPr>
        <w:jc w:val="both"/>
        <w:rPr>
          <w:rFonts w:ascii="Arial" w:eastAsia="Arial" w:hAnsi="Arial" w:cs="Arial"/>
        </w:rPr>
      </w:pPr>
      <w:r w:rsidRPr="1996D85F">
        <w:rPr>
          <w:rFonts w:ascii="Arial" w:eastAsia="Arial" w:hAnsi="Arial" w:cs="Arial"/>
        </w:rPr>
        <w:t>To explore key principles of providing therapeutic support for children, young people and adults.</w:t>
      </w:r>
    </w:p>
    <w:p w14:paraId="508CBB31" w14:textId="70003D96" w:rsidR="74A824FD" w:rsidRDefault="74A824FD" w:rsidP="009E04C3">
      <w:pPr>
        <w:pStyle w:val="ListParagraph"/>
        <w:numPr>
          <w:ilvl w:val="0"/>
          <w:numId w:val="7"/>
        </w:numPr>
        <w:jc w:val="both"/>
        <w:rPr>
          <w:rFonts w:ascii="Arial" w:eastAsia="Arial" w:hAnsi="Arial" w:cs="Arial"/>
        </w:rPr>
      </w:pPr>
      <w:r w:rsidRPr="1996D85F">
        <w:rPr>
          <w:rFonts w:ascii="Arial" w:eastAsia="Arial" w:hAnsi="Arial" w:cs="Arial"/>
        </w:rPr>
        <w:t>To gain an awareness of best practice in the establishment and management of therapeutic support processes.</w:t>
      </w:r>
    </w:p>
    <w:p w14:paraId="2F236022" w14:textId="20B18F92" w:rsidR="74A824FD" w:rsidRDefault="74A824FD" w:rsidP="2EB85749">
      <w:pPr>
        <w:jc w:val="both"/>
      </w:pPr>
      <w:r w:rsidRPr="2EB85749">
        <w:rPr>
          <w:rFonts w:eastAsia="Arial" w:cs="Arial"/>
          <w:b/>
          <w:bCs/>
          <w:szCs w:val="22"/>
        </w:rPr>
        <w:t>LEARNING OUTCOMES</w:t>
      </w:r>
    </w:p>
    <w:p w14:paraId="464D5071" w14:textId="55D56D62" w:rsidR="74A824FD" w:rsidRDefault="74A824FD" w:rsidP="2EB85749">
      <w:pPr>
        <w:jc w:val="both"/>
      </w:pPr>
      <w:r w:rsidRPr="2EB85749">
        <w:rPr>
          <w:rFonts w:eastAsia="Arial" w:cs="Arial"/>
          <w:szCs w:val="22"/>
        </w:rPr>
        <w:t xml:space="preserve"> </w:t>
      </w:r>
    </w:p>
    <w:p w14:paraId="025213EE" w14:textId="7B79BFF9" w:rsidR="74A824FD" w:rsidRDefault="74A824FD" w:rsidP="2EB85749">
      <w:pPr>
        <w:jc w:val="both"/>
      </w:pPr>
      <w:r w:rsidRPr="2EB85749">
        <w:rPr>
          <w:rFonts w:eastAsia="Arial" w:cs="Arial"/>
          <w:szCs w:val="22"/>
        </w:rPr>
        <w:t>Upon the successful completion of this module, the student should be able to:</w:t>
      </w:r>
    </w:p>
    <w:p w14:paraId="4A871648" w14:textId="39C0BAC0" w:rsidR="74A824FD" w:rsidRDefault="74A824FD" w:rsidP="009E04C3">
      <w:pPr>
        <w:pStyle w:val="ListParagraph"/>
        <w:numPr>
          <w:ilvl w:val="0"/>
          <w:numId w:val="7"/>
        </w:numPr>
        <w:jc w:val="both"/>
        <w:rPr>
          <w:rFonts w:ascii="Arial" w:eastAsia="Arial" w:hAnsi="Arial" w:cs="Arial"/>
        </w:rPr>
      </w:pPr>
      <w:r w:rsidRPr="1996D85F">
        <w:rPr>
          <w:rFonts w:ascii="Arial" w:eastAsia="Arial" w:hAnsi="Arial" w:cs="Arial"/>
        </w:rPr>
        <w:t>Critically outline the circumstances that may lead to the need for therapeutic interventions.</w:t>
      </w:r>
    </w:p>
    <w:p w14:paraId="177FF75D" w14:textId="4B276BF2" w:rsidR="74A824FD" w:rsidRDefault="74A824FD" w:rsidP="009E04C3">
      <w:pPr>
        <w:pStyle w:val="ListParagraph"/>
        <w:numPr>
          <w:ilvl w:val="0"/>
          <w:numId w:val="7"/>
        </w:numPr>
        <w:jc w:val="both"/>
        <w:rPr>
          <w:rFonts w:ascii="Arial" w:eastAsia="Arial" w:hAnsi="Arial" w:cs="Arial"/>
        </w:rPr>
      </w:pPr>
      <w:r w:rsidRPr="1996D85F">
        <w:rPr>
          <w:rFonts w:ascii="Arial" w:eastAsia="Arial" w:hAnsi="Arial" w:cs="Arial"/>
        </w:rPr>
        <w:t>Develop a critical understanding of the personal and professional qualities required to facilitate therapeutic work.</w:t>
      </w:r>
    </w:p>
    <w:p w14:paraId="72091489" w14:textId="3B368827" w:rsidR="74A824FD" w:rsidRDefault="74A824FD" w:rsidP="009E04C3">
      <w:pPr>
        <w:pStyle w:val="ListParagraph"/>
        <w:numPr>
          <w:ilvl w:val="0"/>
          <w:numId w:val="7"/>
        </w:numPr>
        <w:jc w:val="both"/>
        <w:rPr>
          <w:rFonts w:ascii="Arial" w:eastAsia="Arial" w:hAnsi="Arial" w:cs="Arial"/>
        </w:rPr>
      </w:pPr>
      <w:r w:rsidRPr="1996D85F">
        <w:rPr>
          <w:rFonts w:ascii="Arial" w:eastAsia="Arial" w:hAnsi="Arial" w:cs="Arial"/>
        </w:rPr>
        <w:t xml:space="preserve">Identify learner needs in the setting up and provision of therapeutic environments. </w:t>
      </w:r>
    </w:p>
    <w:p w14:paraId="46F5942D" w14:textId="4E8FA8F4" w:rsidR="74A824FD" w:rsidRDefault="74A824FD" w:rsidP="1996D85F">
      <w:pPr>
        <w:ind w:left="3600" w:hanging="3600"/>
        <w:jc w:val="both"/>
      </w:pPr>
      <w:r w:rsidRPr="1996D85F">
        <w:rPr>
          <w:rFonts w:eastAsia="Arial" w:cs="Arial"/>
          <w:b/>
          <w:bCs/>
          <w:szCs w:val="22"/>
        </w:rPr>
        <w:t>INDICATIVE CONTENT</w:t>
      </w:r>
    </w:p>
    <w:p w14:paraId="7203E974" w14:textId="3373D477" w:rsidR="74A824FD" w:rsidRDefault="74A824FD" w:rsidP="1996D85F">
      <w:pPr>
        <w:ind w:left="3600" w:hanging="3600"/>
        <w:jc w:val="both"/>
      </w:pPr>
      <w:r w:rsidRPr="1996D85F">
        <w:rPr>
          <w:rFonts w:eastAsia="Arial" w:cs="Arial"/>
          <w:b/>
          <w:bCs/>
          <w:szCs w:val="22"/>
        </w:rPr>
        <w:t xml:space="preserve"> </w:t>
      </w:r>
    </w:p>
    <w:p w14:paraId="701B5F60" w14:textId="37E62A1D" w:rsidR="74A824FD" w:rsidRDefault="74A824FD" w:rsidP="009E04C3">
      <w:pPr>
        <w:pStyle w:val="ListParagraph"/>
        <w:numPr>
          <w:ilvl w:val="0"/>
          <w:numId w:val="6"/>
        </w:numPr>
        <w:jc w:val="both"/>
        <w:rPr>
          <w:rFonts w:ascii="Arial" w:eastAsia="Arial" w:hAnsi="Arial" w:cs="Arial"/>
        </w:rPr>
      </w:pPr>
      <w:r w:rsidRPr="1996D85F">
        <w:rPr>
          <w:rFonts w:ascii="Arial" w:eastAsia="Arial" w:hAnsi="Arial" w:cs="Arial"/>
        </w:rPr>
        <w:t>Working therapeutically with children and young people</w:t>
      </w:r>
    </w:p>
    <w:p w14:paraId="3B35B637" w14:textId="31403C8B" w:rsidR="74A824FD" w:rsidRDefault="74A824FD" w:rsidP="009E04C3">
      <w:pPr>
        <w:pStyle w:val="ListParagraph"/>
        <w:numPr>
          <w:ilvl w:val="0"/>
          <w:numId w:val="6"/>
        </w:numPr>
        <w:jc w:val="both"/>
        <w:rPr>
          <w:rFonts w:ascii="Arial" w:eastAsia="Arial" w:hAnsi="Arial" w:cs="Arial"/>
        </w:rPr>
      </w:pPr>
      <w:r w:rsidRPr="1996D85F">
        <w:rPr>
          <w:rFonts w:ascii="Arial" w:eastAsia="Arial" w:hAnsi="Arial" w:cs="Arial"/>
        </w:rPr>
        <w:t>The history and role of play therapy with children</w:t>
      </w:r>
    </w:p>
    <w:p w14:paraId="13DC7ECC" w14:textId="4EA75EA1" w:rsidR="74A824FD" w:rsidRDefault="74A824FD" w:rsidP="009E04C3">
      <w:pPr>
        <w:pStyle w:val="ListParagraph"/>
        <w:numPr>
          <w:ilvl w:val="0"/>
          <w:numId w:val="6"/>
        </w:numPr>
        <w:jc w:val="both"/>
        <w:rPr>
          <w:rFonts w:ascii="Arial" w:eastAsia="Arial" w:hAnsi="Arial" w:cs="Arial"/>
        </w:rPr>
      </w:pPr>
      <w:r w:rsidRPr="1996D85F">
        <w:rPr>
          <w:rFonts w:ascii="Arial" w:eastAsia="Arial" w:hAnsi="Arial" w:cs="Arial"/>
        </w:rPr>
        <w:t xml:space="preserve"> Exploitation, abuse and trauma</w:t>
      </w:r>
    </w:p>
    <w:p w14:paraId="56FAA55A" w14:textId="2ACB4F12" w:rsidR="74A824FD" w:rsidRDefault="74A824FD" w:rsidP="009E04C3">
      <w:pPr>
        <w:pStyle w:val="ListParagraph"/>
        <w:numPr>
          <w:ilvl w:val="0"/>
          <w:numId w:val="6"/>
        </w:numPr>
        <w:jc w:val="both"/>
        <w:rPr>
          <w:rFonts w:ascii="Arial" w:eastAsia="Arial" w:hAnsi="Arial" w:cs="Arial"/>
        </w:rPr>
      </w:pPr>
      <w:r w:rsidRPr="1996D85F">
        <w:rPr>
          <w:rFonts w:ascii="Arial" w:eastAsia="Arial" w:hAnsi="Arial" w:cs="Arial"/>
        </w:rPr>
        <w:t>Therapeutic environments and supportive settings</w:t>
      </w:r>
    </w:p>
    <w:p w14:paraId="6F2F9BA1" w14:textId="37ABD2C3" w:rsidR="74A824FD" w:rsidRDefault="74A824FD" w:rsidP="009E04C3">
      <w:pPr>
        <w:pStyle w:val="ListParagraph"/>
        <w:numPr>
          <w:ilvl w:val="0"/>
          <w:numId w:val="6"/>
        </w:numPr>
        <w:jc w:val="both"/>
        <w:rPr>
          <w:rFonts w:ascii="Arial" w:eastAsia="Arial" w:hAnsi="Arial" w:cs="Arial"/>
        </w:rPr>
      </w:pPr>
      <w:r w:rsidRPr="1996D85F">
        <w:rPr>
          <w:rFonts w:ascii="Arial" w:eastAsia="Arial" w:hAnsi="Arial" w:cs="Arial"/>
        </w:rPr>
        <w:t>Working through trauma with therapeutic play</w:t>
      </w:r>
    </w:p>
    <w:p w14:paraId="6B3549B4" w14:textId="5075315E" w:rsidR="74A824FD" w:rsidRDefault="74A824FD" w:rsidP="009E04C3">
      <w:pPr>
        <w:pStyle w:val="ListParagraph"/>
        <w:numPr>
          <w:ilvl w:val="0"/>
          <w:numId w:val="6"/>
        </w:numPr>
        <w:jc w:val="both"/>
        <w:rPr>
          <w:rFonts w:ascii="Arial" w:eastAsia="Arial" w:hAnsi="Arial" w:cs="Arial"/>
        </w:rPr>
      </w:pPr>
      <w:r w:rsidRPr="1996D85F">
        <w:rPr>
          <w:rFonts w:ascii="Arial" w:eastAsia="Arial" w:hAnsi="Arial" w:cs="Arial"/>
        </w:rPr>
        <w:t>Ethical principles and codes of conduct</w:t>
      </w:r>
    </w:p>
    <w:p w14:paraId="48356964" w14:textId="6855C01E" w:rsidR="74A824FD" w:rsidRDefault="74A824FD" w:rsidP="009E04C3">
      <w:pPr>
        <w:pStyle w:val="ListParagraph"/>
        <w:numPr>
          <w:ilvl w:val="0"/>
          <w:numId w:val="6"/>
        </w:numPr>
        <w:jc w:val="both"/>
        <w:rPr>
          <w:rFonts w:ascii="Arial" w:eastAsia="Arial" w:hAnsi="Arial" w:cs="Arial"/>
        </w:rPr>
      </w:pPr>
      <w:r w:rsidRPr="1996D85F">
        <w:rPr>
          <w:rFonts w:ascii="Arial" w:eastAsia="Arial" w:hAnsi="Arial" w:cs="Arial"/>
        </w:rPr>
        <w:t>Barriers to therapeutic work</w:t>
      </w:r>
    </w:p>
    <w:p w14:paraId="64422F73" w14:textId="7CE6D7D7" w:rsidR="74A824FD" w:rsidRDefault="74A824FD" w:rsidP="009E04C3">
      <w:pPr>
        <w:pStyle w:val="ListParagraph"/>
        <w:numPr>
          <w:ilvl w:val="0"/>
          <w:numId w:val="6"/>
        </w:numPr>
        <w:jc w:val="both"/>
        <w:rPr>
          <w:rFonts w:ascii="Arial" w:eastAsia="Arial" w:hAnsi="Arial" w:cs="Arial"/>
        </w:rPr>
      </w:pPr>
      <w:r w:rsidRPr="1996D85F">
        <w:rPr>
          <w:rFonts w:ascii="Arial" w:eastAsia="Arial" w:hAnsi="Arial" w:cs="Arial"/>
        </w:rPr>
        <w:t>The role of the practitioner and professional skills within therapeutic interventions</w:t>
      </w:r>
    </w:p>
    <w:p w14:paraId="40A710E2" w14:textId="3718A389" w:rsidR="74A824FD" w:rsidRDefault="74A824FD" w:rsidP="1996D85F">
      <w:pPr>
        <w:ind w:left="3600" w:hanging="3600"/>
        <w:rPr>
          <w:rFonts w:eastAsia="Arial" w:cs="Arial"/>
          <w:b/>
          <w:bCs/>
          <w:szCs w:val="22"/>
        </w:rPr>
      </w:pPr>
      <w:r w:rsidRPr="1996D85F">
        <w:rPr>
          <w:rFonts w:eastAsia="Arial" w:cs="Arial"/>
          <w:b/>
          <w:bCs/>
          <w:szCs w:val="22"/>
        </w:rPr>
        <w:t xml:space="preserve"> Study Time Allocation</w:t>
      </w:r>
    </w:p>
    <w:p w14:paraId="24D73B2F" w14:textId="095CE936" w:rsidR="74A824FD" w:rsidRDefault="74A824FD" w:rsidP="2EB85749">
      <w:pPr>
        <w:ind w:left="3600" w:hanging="3600"/>
      </w:pPr>
      <w:r w:rsidRPr="2EB85749">
        <w:rPr>
          <w:rFonts w:eastAsia="Arial" w:cs="Arial"/>
          <w:b/>
          <w:bCs/>
          <w:szCs w:val="22"/>
        </w:rPr>
        <w:t xml:space="preserve"> </w:t>
      </w:r>
    </w:p>
    <w:p w14:paraId="60714238" w14:textId="66E39604" w:rsidR="74A824FD" w:rsidRDefault="74A824FD" w:rsidP="2EB85749">
      <w:pPr>
        <w:jc w:val="both"/>
      </w:pPr>
      <w:r w:rsidRPr="2EB85749">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4AB4A1F4"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A07E425" w14:textId="31A36355"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8F7075C" w14:textId="50D9BB93"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79525A0" w14:textId="273C34DA" w:rsidR="2EB85749" w:rsidRDefault="2EB85749" w:rsidP="2EB85749">
            <w:pPr>
              <w:jc w:val="center"/>
            </w:pPr>
            <w:r w:rsidRPr="2EB85749">
              <w:rPr>
                <w:rFonts w:eastAsia="Arial" w:cs="Arial"/>
                <w:b/>
                <w:bCs/>
                <w:szCs w:val="22"/>
              </w:rPr>
              <w:t>Percentage</w:t>
            </w:r>
          </w:p>
        </w:tc>
      </w:tr>
      <w:tr w:rsidR="2EB85749" w14:paraId="63DDC99F"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8D5CA97" w14:textId="1284DD40"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D503FDE" w14:textId="5CAB52EC" w:rsidR="2EB85749" w:rsidRDefault="2EB85749" w:rsidP="2EB85749">
            <w:pPr>
              <w:jc w:val="center"/>
            </w:pPr>
            <w:r w:rsidRPr="2EB85749">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DCC541C" w14:textId="6CAB8E30" w:rsidR="2EB85749" w:rsidRDefault="2EB85749" w:rsidP="2EB85749">
            <w:pPr>
              <w:jc w:val="center"/>
            </w:pPr>
            <w:r w:rsidRPr="2EB85749">
              <w:rPr>
                <w:rFonts w:eastAsia="Arial" w:cs="Arial"/>
                <w:szCs w:val="22"/>
              </w:rPr>
              <w:t>15%</w:t>
            </w:r>
          </w:p>
        </w:tc>
      </w:tr>
      <w:tr w:rsidR="2EB85749" w14:paraId="68B1AA83"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EE9E10C" w14:textId="5E8ED8E4"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2A22DB7" w14:textId="7781F258" w:rsidR="2EB85749" w:rsidRDefault="2EB85749" w:rsidP="2EB85749">
            <w:pPr>
              <w:jc w:val="center"/>
            </w:pPr>
            <w:r w:rsidRPr="2EB85749">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2C97FE3" w14:textId="487D3DBB" w:rsidR="2EB85749" w:rsidRDefault="2EB85749" w:rsidP="2EB85749">
            <w:pPr>
              <w:jc w:val="center"/>
            </w:pPr>
            <w:r w:rsidRPr="2EB85749">
              <w:rPr>
                <w:rFonts w:eastAsia="Arial" w:cs="Arial"/>
                <w:szCs w:val="22"/>
              </w:rPr>
              <w:t>85%</w:t>
            </w:r>
          </w:p>
        </w:tc>
      </w:tr>
      <w:tr w:rsidR="2EB85749" w14:paraId="651C61DD"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F5A464C" w14:textId="2758B673"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D10B646" w14:textId="6D23C86B"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D68C6C7" w14:textId="713D6ECC" w:rsidR="2EB85749" w:rsidRDefault="2EB85749" w:rsidP="2EB85749">
            <w:pPr>
              <w:jc w:val="center"/>
            </w:pPr>
            <w:r w:rsidRPr="2EB85749">
              <w:rPr>
                <w:rFonts w:eastAsia="Arial" w:cs="Arial"/>
                <w:szCs w:val="22"/>
              </w:rPr>
              <w:t xml:space="preserve"> </w:t>
            </w:r>
          </w:p>
        </w:tc>
      </w:tr>
      <w:tr w:rsidR="2EB85749" w14:paraId="5195F4B8"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B874A47" w14:textId="0C40C1C9"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F68C76D" w14:textId="0C52B1E6" w:rsidR="2EB85749" w:rsidRDefault="2EB85749" w:rsidP="2EB85749">
            <w:pPr>
              <w:jc w:val="center"/>
            </w:pPr>
            <w:r w:rsidRPr="2EB85749">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8D40D48" w14:textId="0FE63255" w:rsidR="2EB85749" w:rsidRDefault="2EB85749" w:rsidP="2EB85749">
            <w:pPr>
              <w:jc w:val="center"/>
            </w:pPr>
            <w:r w:rsidRPr="2EB85749">
              <w:rPr>
                <w:rFonts w:eastAsia="Arial" w:cs="Arial"/>
                <w:b/>
                <w:bCs/>
                <w:szCs w:val="22"/>
              </w:rPr>
              <w:t>100%</w:t>
            </w:r>
          </w:p>
        </w:tc>
      </w:tr>
    </w:tbl>
    <w:p w14:paraId="06CA263F" w14:textId="22D6D6CB" w:rsidR="74A824FD" w:rsidRDefault="74A824FD">
      <w:r w:rsidRPr="2EB85749">
        <w:rPr>
          <w:rFonts w:eastAsia="Arial" w:cs="Arial"/>
          <w:b/>
          <w:bCs/>
          <w:szCs w:val="22"/>
        </w:rPr>
        <w:t xml:space="preserve"> </w:t>
      </w:r>
    </w:p>
    <w:p w14:paraId="438D45DD" w14:textId="77777777" w:rsidR="00DD00DA" w:rsidRDefault="00DD00DA">
      <w:pPr>
        <w:rPr>
          <w:rFonts w:eastAsia="Arial" w:cs="Arial"/>
          <w:b/>
          <w:bCs/>
          <w:szCs w:val="22"/>
        </w:rPr>
      </w:pPr>
    </w:p>
    <w:p w14:paraId="1EAA5FB6" w14:textId="77777777" w:rsidR="00DD00DA" w:rsidRDefault="00DD00DA">
      <w:pPr>
        <w:rPr>
          <w:rFonts w:eastAsia="Arial" w:cs="Arial"/>
          <w:b/>
          <w:bCs/>
          <w:szCs w:val="22"/>
        </w:rPr>
      </w:pPr>
    </w:p>
    <w:p w14:paraId="295AAD48" w14:textId="77777777" w:rsidR="00DD00DA" w:rsidRDefault="00DD00DA">
      <w:pPr>
        <w:rPr>
          <w:rFonts w:eastAsia="Arial" w:cs="Arial"/>
          <w:b/>
          <w:bCs/>
          <w:szCs w:val="22"/>
        </w:rPr>
      </w:pPr>
    </w:p>
    <w:p w14:paraId="7D2076B7" w14:textId="09269CD1" w:rsidR="74A824FD" w:rsidRDefault="74A824FD">
      <w:r w:rsidRPr="2EB85749">
        <w:rPr>
          <w:rFonts w:eastAsia="Arial" w:cs="Arial"/>
          <w:b/>
          <w:bCs/>
          <w:szCs w:val="22"/>
        </w:rPr>
        <w:lastRenderedPageBreak/>
        <w:t>ASSESSMENT</w:t>
      </w:r>
    </w:p>
    <w:p w14:paraId="17EF7942" w14:textId="15E558E1" w:rsidR="74A824FD" w:rsidRDefault="74A824FD" w:rsidP="2EB85749">
      <w:pPr>
        <w:ind w:left="3600" w:hanging="3600"/>
      </w:pPr>
      <w:r w:rsidRPr="2EB85749">
        <w:rPr>
          <w:rFonts w:eastAsia="Arial" w:cs="Arial"/>
          <w:b/>
          <w:bCs/>
          <w:szCs w:val="22"/>
        </w:rPr>
        <w:t xml:space="preserve"> </w:t>
      </w:r>
    </w:p>
    <w:p w14:paraId="3BD28E08" w14:textId="317205F4" w:rsidR="74A824FD" w:rsidRDefault="74A824FD" w:rsidP="2EB85749">
      <w:pPr>
        <w:jc w:val="both"/>
        <w:rPr>
          <w:rFonts w:eastAsia="Arial" w:cs="Arial"/>
          <w:b/>
          <w:bCs/>
          <w:szCs w:val="22"/>
        </w:rPr>
      </w:pPr>
      <w:r w:rsidRPr="2EB85749">
        <w:rPr>
          <w:rFonts w:eastAsia="Arial" w:cs="Arial"/>
          <w:b/>
          <w:bCs/>
          <w:szCs w:val="22"/>
        </w:rPr>
        <w:t>Assessment Component 1</w:t>
      </w:r>
    </w:p>
    <w:p w14:paraId="70BB21C1" w14:textId="77777777" w:rsidR="00DD00DA" w:rsidRDefault="00DD00DA" w:rsidP="2EB85749">
      <w:pPr>
        <w:jc w:val="both"/>
      </w:pP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2EB85749" w14:paraId="558C7942" w14:textId="77777777" w:rsidTr="2EB85749">
        <w:trPr>
          <w:trHeight w:val="300"/>
        </w:trPr>
        <w:tc>
          <w:tcPr>
            <w:tcW w:w="509" w:type="dxa"/>
            <w:tcMar>
              <w:left w:w="108" w:type="dxa"/>
              <w:right w:w="108" w:type="dxa"/>
            </w:tcMar>
          </w:tcPr>
          <w:p w14:paraId="3B91D155" w14:textId="5241C5F3" w:rsidR="2EB85749" w:rsidRDefault="2EB85749" w:rsidP="2EB85749">
            <w:pPr>
              <w:jc w:val="both"/>
            </w:pPr>
            <w:r w:rsidRPr="2EB85749">
              <w:rPr>
                <w:rFonts w:eastAsia="Arial" w:cs="Arial"/>
                <w:szCs w:val="22"/>
              </w:rPr>
              <w:t>☐</w:t>
            </w:r>
          </w:p>
        </w:tc>
        <w:tc>
          <w:tcPr>
            <w:tcW w:w="2256" w:type="dxa"/>
            <w:tcMar>
              <w:left w:w="108" w:type="dxa"/>
              <w:right w:w="108" w:type="dxa"/>
            </w:tcMar>
          </w:tcPr>
          <w:p w14:paraId="36231811" w14:textId="5D7CC7EA"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5B048905" w14:textId="6A8AEBAC" w:rsidR="2EB85749" w:rsidRDefault="2EB85749" w:rsidP="2EB85749">
            <w:pPr>
              <w:jc w:val="both"/>
            </w:pPr>
            <w:r w:rsidRPr="2EB85749">
              <w:rPr>
                <w:rFonts w:eastAsia="Arial" w:cs="Arial"/>
                <w:szCs w:val="22"/>
              </w:rPr>
              <w:t>☒</w:t>
            </w:r>
          </w:p>
        </w:tc>
        <w:tc>
          <w:tcPr>
            <w:tcW w:w="2270" w:type="dxa"/>
            <w:tcMar>
              <w:left w:w="108" w:type="dxa"/>
              <w:right w:w="108" w:type="dxa"/>
            </w:tcMar>
          </w:tcPr>
          <w:p w14:paraId="3519ED2F" w14:textId="1ECFDE6C"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21FAD24B" w14:textId="1DBDC5A3" w:rsidR="2EB85749" w:rsidRDefault="2EB85749" w:rsidP="2EB85749">
            <w:pPr>
              <w:jc w:val="both"/>
            </w:pPr>
            <w:r w:rsidRPr="2EB85749">
              <w:rPr>
                <w:rFonts w:eastAsia="Arial" w:cs="Arial"/>
                <w:szCs w:val="22"/>
              </w:rPr>
              <w:t>☐</w:t>
            </w:r>
          </w:p>
        </w:tc>
        <w:tc>
          <w:tcPr>
            <w:tcW w:w="2270" w:type="dxa"/>
            <w:tcMar>
              <w:left w:w="108" w:type="dxa"/>
              <w:right w:w="108" w:type="dxa"/>
            </w:tcMar>
          </w:tcPr>
          <w:p w14:paraId="4DBF090D" w14:textId="57FF09FE" w:rsidR="2EB85749" w:rsidRDefault="2EB85749" w:rsidP="2EB85749">
            <w:pPr>
              <w:jc w:val="both"/>
            </w:pPr>
            <w:r w:rsidRPr="2EB85749">
              <w:rPr>
                <w:rFonts w:eastAsia="Arial" w:cs="Arial"/>
                <w:b/>
                <w:bCs/>
                <w:szCs w:val="22"/>
              </w:rPr>
              <w:t>Practical</w:t>
            </w:r>
          </w:p>
        </w:tc>
      </w:tr>
    </w:tbl>
    <w:p w14:paraId="5458A7B8" w14:textId="6D06B529" w:rsidR="74A824FD" w:rsidRDefault="74A824FD"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0DDBCCD5"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387191C" w14:textId="5C8E0ED9"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49F5F07" w14:textId="625EBAFA"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36F8B2E" w14:textId="251F5E63" w:rsidR="2EB85749" w:rsidRDefault="2EB85749" w:rsidP="2EB85749">
            <w:pPr>
              <w:jc w:val="both"/>
            </w:pPr>
            <w:r w:rsidRPr="2EB85749">
              <w:rPr>
                <w:rFonts w:eastAsia="Arial" w:cs="Arial"/>
                <w:b/>
                <w:bCs/>
                <w:szCs w:val="22"/>
              </w:rPr>
              <w:t>Weighting</w:t>
            </w:r>
          </w:p>
        </w:tc>
      </w:tr>
      <w:tr w:rsidR="2EB85749" w14:paraId="7E63AE3D"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25CC0AE" w14:textId="21651D28" w:rsidR="2EB85749" w:rsidRDefault="2EB85749" w:rsidP="2EB85749">
            <w:pPr>
              <w:jc w:val="center"/>
            </w:pPr>
            <w:r w:rsidRPr="2EB85749">
              <w:rPr>
                <w:rFonts w:eastAsia="Arial" w:cs="Arial"/>
                <w:szCs w:val="22"/>
              </w:rPr>
              <w:t xml:space="preserve">Essay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2463A56" w14:textId="525F1D85" w:rsidR="2EB85749" w:rsidRDefault="2EB85749" w:rsidP="2EB85749">
            <w:pPr>
              <w:jc w:val="both"/>
            </w:pPr>
            <w:r w:rsidRPr="2EB85749">
              <w:rPr>
                <w:rFonts w:eastAsia="Arial" w:cs="Arial"/>
                <w:szCs w:val="22"/>
              </w:rPr>
              <w:t>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16CA6B9" w14:textId="3B78E09C" w:rsidR="2EB85749" w:rsidRDefault="2EB85749" w:rsidP="2EB85749">
            <w:pPr>
              <w:jc w:val="both"/>
            </w:pPr>
            <w:r w:rsidRPr="2EB85749">
              <w:rPr>
                <w:rFonts w:eastAsia="Arial" w:cs="Arial"/>
                <w:szCs w:val="22"/>
              </w:rPr>
              <w:t>100%</w:t>
            </w:r>
          </w:p>
        </w:tc>
      </w:tr>
    </w:tbl>
    <w:p w14:paraId="6A7C0837" w14:textId="04226180" w:rsidR="74A824FD" w:rsidRDefault="74A824FD" w:rsidP="2EB85749">
      <w:pPr>
        <w:jc w:val="both"/>
      </w:pPr>
      <w:r w:rsidRPr="2EB85749">
        <w:rPr>
          <w:rFonts w:eastAsia="Arial" w:cs="Arial"/>
          <w:b/>
          <w:bCs/>
          <w:szCs w:val="22"/>
        </w:rPr>
        <w:t xml:space="preserve"> </w:t>
      </w:r>
    </w:p>
    <w:p w14:paraId="00E84F47" w14:textId="11A3CF80" w:rsidR="74A824FD" w:rsidRDefault="74A824FD" w:rsidP="2EB85749">
      <w:pPr>
        <w:jc w:val="both"/>
      </w:pPr>
      <w:r w:rsidRPr="2EB85749">
        <w:rPr>
          <w:rFonts w:eastAsia="Arial" w:cs="Arial"/>
          <w:b/>
          <w:bCs/>
          <w:szCs w:val="22"/>
        </w:rPr>
        <w:t>Assessment Summary</w:t>
      </w:r>
    </w:p>
    <w:tbl>
      <w:tblPr>
        <w:tblStyle w:val="TableGrid"/>
        <w:tblW w:w="0" w:type="auto"/>
        <w:tblLayout w:type="fixed"/>
        <w:tblLook w:val="04A0" w:firstRow="1" w:lastRow="0" w:firstColumn="1" w:lastColumn="0" w:noHBand="0" w:noVBand="1"/>
      </w:tblPr>
      <w:tblGrid>
        <w:gridCol w:w="3255"/>
        <w:gridCol w:w="1845"/>
      </w:tblGrid>
      <w:tr w:rsidR="2EB85749" w14:paraId="5F644887"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944C696" w14:textId="7C7121BC"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377A21E" w14:textId="37C8BDC1" w:rsidR="2EB85749" w:rsidRDefault="2EB85749" w:rsidP="2EB85749">
            <w:pPr>
              <w:jc w:val="center"/>
            </w:pPr>
            <w:r w:rsidRPr="2EB85749">
              <w:rPr>
                <w:rFonts w:eastAsia="Arial" w:cs="Arial"/>
                <w:b/>
                <w:bCs/>
                <w:szCs w:val="22"/>
              </w:rPr>
              <w:t>Percentage</w:t>
            </w:r>
          </w:p>
        </w:tc>
      </w:tr>
      <w:tr w:rsidR="2EB85749" w14:paraId="5715EB33"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8AC0161" w14:textId="390B87C7"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A34009C" w14:textId="01CB1553" w:rsidR="2EB85749" w:rsidRDefault="2EB85749" w:rsidP="2EB85749">
            <w:pPr>
              <w:jc w:val="center"/>
            </w:pPr>
            <w:r w:rsidRPr="2EB85749">
              <w:rPr>
                <w:rFonts w:eastAsia="Arial" w:cs="Arial"/>
                <w:szCs w:val="22"/>
              </w:rPr>
              <w:t xml:space="preserve"> </w:t>
            </w:r>
          </w:p>
        </w:tc>
      </w:tr>
      <w:tr w:rsidR="2EB85749" w14:paraId="771DE6FE"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AFA75E3" w14:textId="311B110B"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E3AAFD8" w14:textId="27F46CE0" w:rsidR="2EB85749" w:rsidRDefault="2EB85749" w:rsidP="2EB85749">
            <w:pPr>
              <w:jc w:val="center"/>
            </w:pPr>
            <w:r w:rsidRPr="2EB85749">
              <w:rPr>
                <w:rFonts w:eastAsia="Arial" w:cs="Arial"/>
                <w:szCs w:val="22"/>
              </w:rPr>
              <w:t>100%</w:t>
            </w:r>
          </w:p>
        </w:tc>
      </w:tr>
      <w:tr w:rsidR="2EB85749" w14:paraId="5F435EFE"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97C2AE8" w14:textId="55242907"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B31B1BB" w14:textId="36E5302C" w:rsidR="2EB85749" w:rsidRDefault="2EB85749" w:rsidP="2EB85749">
            <w:pPr>
              <w:jc w:val="center"/>
            </w:pPr>
            <w:r w:rsidRPr="2EB85749">
              <w:rPr>
                <w:rFonts w:eastAsia="Arial" w:cs="Arial"/>
                <w:szCs w:val="22"/>
              </w:rPr>
              <w:t xml:space="preserve"> </w:t>
            </w:r>
          </w:p>
        </w:tc>
      </w:tr>
      <w:tr w:rsidR="2EB85749" w14:paraId="64B1EB9A"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9FAE2B2" w14:textId="4388D707"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D036A5F" w14:textId="6EADB061" w:rsidR="2EB85749" w:rsidRDefault="2EB85749" w:rsidP="2EB85749">
            <w:pPr>
              <w:jc w:val="center"/>
            </w:pPr>
            <w:r w:rsidRPr="2EB85749">
              <w:rPr>
                <w:rFonts w:eastAsia="Arial" w:cs="Arial"/>
                <w:b/>
                <w:bCs/>
                <w:szCs w:val="22"/>
              </w:rPr>
              <w:t>100%</w:t>
            </w:r>
          </w:p>
        </w:tc>
      </w:tr>
    </w:tbl>
    <w:p w14:paraId="4E91577C" w14:textId="108AF2A6" w:rsidR="74A824FD" w:rsidRDefault="74A824FD" w:rsidP="2EB85749">
      <w:pPr>
        <w:jc w:val="both"/>
      </w:pPr>
      <w:r w:rsidRPr="2EB85749">
        <w:rPr>
          <w:rFonts w:eastAsia="Arial" w:cs="Arial"/>
          <w:szCs w:val="22"/>
        </w:rPr>
        <w:t xml:space="preserve"> </w:t>
      </w:r>
    </w:p>
    <w:p w14:paraId="7D9EB875" w14:textId="55CCF0F3" w:rsidR="74A824FD" w:rsidRDefault="74A824FD" w:rsidP="2EB85749">
      <w:pPr>
        <w:jc w:val="both"/>
        <w:rPr>
          <w:rFonts w:eastAsia="Arial" w:cs="Arial"/>
          <w:b/>
          <w:bCs/>
          <w:szCs w:val="22"/>
        </w:rPr>
      </w:pPr>
      <w:r w:rsidRPr="2EB85749">
        <w:rPr>
          <w:rFonts w:eastAsia="Arial" w:cs="Arial"/>
          <w:b/>
          <w:bCs/>
          <w:szCs w:val="22"/>
        </w:rPr>
        <w:t>INDICATIVE READING LIST</w:t>
      </w:r>
    </w:p>
    <w:p w14:paraId="7C914F91" w14:textId="77777777" w:rsidR="00DD00DA" w:rsidRDefault="00DD00DA" w:rsidP="2EB85749">
      <w:pPr>
        <w:jc w:val="both"/>
      </w:pPr>
    </w:p>
    <w:tbl>
      <w:tblPr>
        <w:tblStyle w:val="TableGrid"/>
        <w:tblW w:w="8295" w:type="dxa"/>
        <w:tblLayout w:type="fixed"/>
        <w:tblLook w:val="04A0" w:firstRow="1" w:lastRow="0" w:firstColumn="1" w:lastColumn="0" w:noHBand="0" w:noVBand="1"/>
      </w:tblPr>
      <w:tblGrid>
        <w:gridCol w:w="1880"/>
        <w:gridCol w:w="4860"/>
        <w:gridCol w:w="1555"/>
      </w:tblGrid>
      <w:tr w:rsidR="2EB85749" w14:paraId="5D13B90B"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AD91852" w14:textId="5ADF4B4B" w:rsidR="2EB85749" w:rsidRDefault="2EB85749" w:rsidP="1996D85F">
            <w:r w:rsidRPr="1996D85F">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042D81E" w14:textId="1A640041" w:rsidR="2EB85749" w:rsidRDefault="2EB85749" w:rsidP="2EB85749">
            <w:pPr>
              <w:tabs>
                <w:tab w:val="left" w:pos="0"/>
                <w:tab w:val="left" w:pos="720"/>
                <w:tab w:val="left" w:pos="1440"/>
              </w:tabs>
              <w:jc w:val="both"/>
            </w:pPr>
            <w:r w:rsidRPr="2EB85749">
              <w:rPr>
                <w:rFonts w:eastAsia="Arial" w:cs="Arial"/>
                <w:b/>
                <w:bCs/>
                <w:szCs w:val="22"/>
              </w:rPr>
              <w:t>ECES6020</w:t>
            </w:r>
          </w:p>
        </w:tc>
      </w:tr>
      <w:tr w:rsidR="2EB85749" w14:paraId="31EBD773"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51EA905" w14:textId="6681D557"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86EC0BF" w14:textId="2A44C7DD" w:rsidR="2EB85749" w:rsidRDefault="2EB85749" w:rsidP="2EB85749">
            <w:pPr>
              <w:jc w:val="both"/>
            </w:pPr>
            <w:r w:rsidRPr="2EB85749">
              <w:rPr>
                <w:rFonts w:eastAsia="Arial" w:cs="Arial"/>
                <w:b/>
                <w:bCs/>
                <w:szCs w:val="22"/>
              </w:rPr>
              <w:t>Therapeutic Work with Individuals</w:t>
            </w:r>
          </w:p>
        </w:tc>
      </w:tr>
      <w:tr w:rsidR="2EB85749" w14:paraId="4274695D"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F94036F" w14:textId="0553F5E0"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6439798" w14:textId="1954942F"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10DFBD1" w14:textId="045E122C"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48037D77"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4763060" w14:textId="580EB933"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1E06491" w14:textId="57B36F13" w:rsidR="2EB85749" w:rsidRDefault="2EB85749" w:rsidP="2EB85749">
            <w:pPr>
              <w:tabs>
                <w:tab w:val="left" w:pos="0"/>
                <w:tab w:val="left" w:pos="720"/>
                <w:tab w:val="left" w:pos="1440"/>
              </w:tabs>
              <w:jc w:val="both"/>
            </w:pPr>
            <w:r w:rsidRPr="2EB85749">
              <w:rPr>
                <w:rFonts w:eastAsia="Arial" w:cs="Arial"/>
                <w:szCs w:val="22"/>
              </w:rPr>
              <w:t xml:space="preserve">French, L. (2011) </w:t>
            </w:r>
            <w:r w:rsidRPr="2EB85749">
              <w:rPr>
                <w:rFonts w:eastAsia="Arial" w:cs="Arial"/>
                <w:i/>
                <w:iCs/>
                <w:szCs w:val="22"/>
              </w:rPr>
              <w:t>Therapeutic Practice in Schools</w:t>
            </w:r>
            <w:r w:rsidRPr="2EB85749">
              <w:rPr>
                <w:rFonts w:eastAsia="Arial" w:cs="Arial"/>
                <w:szCs w:val="22"/>
              </w:rPr>
              <w:t xml:space="preserve">. London: Routledge.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40B9A1F" w14:textId="733F7770" w:rsidR="2EB85749" w:rsidRDefault="2EB85749" w:rsidP="2EB85749">
            <w:pPr>
              <w:jc w:val="center"/>
            </w:pPr>
            <w:r w:rsidRPr="2EB85749">
              <w:rPr>
                <w:rFonts w:eastAsia="Arial" w:cs="Arial"/>
                <w:szCs w:val="22"/>
              </w:rPr>
              <w:t>☒</w:t>
            </w:r>
          </w:p>
        </w:tc>
      </w:tr>
      <w:tr w:rsidR="2EB85749" w14:paraId="40861596" w14:textId="77777777" w:rsidTr="00DD00DA">
        <w:trPr>
          <w:trHeight w:val="555"/>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A76608B" w14:textId="26456231"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C7DC1E0" w14:textId="4F7307A6" w:rsidR="2EB85749" w:rsidRDefault="2EB85749" w:rsidP="2EB85749">
            <w:pPr>
              <w:tabs>
                <w:tab w:val="left" w:pos="0"/>
                <w:tab w:val="left" w:pos="720"/>
                <w:tab w:val="left" w:pos="1440"/>
              </w:tabs>
              <w:jc w:val="both"/>
            </w:pPr>
            <w:r w:rsidRPr="2EB85749">
              <w:rPr>
                <w:rFonts w:eastAsia="Arial" w:cs="Arial"/>
                <w:szCs w:val="22"/>
              </w:rPr>
              <w:t xml:space="preserve">Kennerley, H., Kirk, J. (2016) </w:t>
            </w:r>
            <w:r w:rsidRPr="2EB85749">
              <w:rPr>
                <w:rFonts w:eastAsia="Arial" w:cs="Arial"/>
                <w:i/>
                <w:iCs/>
                <w:szCs w:val="22"/>
              </w:rPr>
              <w:t>An Introduction to Cognitive Behaviour Therapy: Skills and Applications</w:t>
            </w:r>
            <w:r w:rsidRPr="2EB85749">
              <w:rPr>
                <w:rFonts w:eastAsia="Arial" w:cs="Arial"/>
                <w:szCs w:val="22"/>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DC90A9C" w14:textId="747E9538" w:rsidR="2EB85749" w:rsidRDefault="2EB85749" w:rsidP="2EB85749">
            <w:pPr>
              <w:jc w:val="center"/>
            </w:pPr>
            <w:r w:rsidRPr="2EB85749">
              <w:rPr>
                <w:rFonts w:eastAsia="Arial" w:cs="Arial"/>
                <w:szCs w:val="22"/>
              </w:rPr>
              <w:t>☒</w:t>
            </w:r>
          </w:p>
        </w:tc>
      </w:tr>
      <w:tr w:rsidR="2EB85749" w14:paraId="08D7BC01"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43E1D92" w14:textId="3381F661"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4788182" w14:textId="0082DDDE" w:rsidR="2EB85749" w:rsidRDefault="2EB85749" w:rsidP="2EB85749">
            <w:pPr>
              <w:tabs>
                <w:tab w:val="left" w:pos="0"/>
                <w:tab w:val="left" w:pos="720"/>
                <w:tab w:val="left" w:pos="1440"/>
              </w:tabs>
              <w:jc w:val="both"/>
            </w:pPr>
            <w:r w:rsidRPr="2EB85749">
              <w:rPr>
                <w:rFonts w:eastAsia="Arial" w:cs="Arial"/>
                <w:szCs w:val="22"/>
              </w:rPr>
              <w:t xml:space="preserve">Pattison, S, Robson, M. (2014) </w:t>
            </w:r>
            <w:r w:rsidRPr="2EB85749">
              <w:rPr>
                <w:rFonts w:eastAsia="Arial" w:cs="Arial"/>
                <w:i/>
                <w:iCs/>
                <w:szCs w:val="22"/>
              </w:rPr>
              <w:t>The Handbook of Counselling Children &amp; Young People.</w:t>
            </w:r>
            <w:r w:rsidRPr="2EB85749">
              <w:rPr>
                <w:rFonts w:eastAsia="Arial" w:cs="Arial"/>
                <w:szCs w:val="22"/>
              </w:rPr>
              <w:t xml:space="preserve"> London: Sage.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0D3B8D8" w14:textId="39377473" w:rsidR="2EB85749" w:rsidRDefault="2EB85749" w:rsidP="2EB85749">
            <w:pPr>
              <w:jc w:val="center"/>
            </w:pPr>
            <w:r w:rsidRPr="2EB85749">
              <w:rPr>
                <w:rFonts w:eastAsia="Arial" w:cs="Arial"/>
                <w:szCs w:val="22"/>
              </w:rPr>
              <w:t>☒</w:t>
            </w:r>
          </w:p>
        </w:tc>
      </w:tr>
      <w:tr w:rsidR="2EB85749" w14:paraId="3243A1F4"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19A9ECE" w14:textId="71B7B944"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C4CD385" w14:textId="39DCA563" w:rsidR="2EB85749" w:rsidRDefault="2EB85749" w:rsidP="2EB85749">
            <w:pPr>
              <w:tabs>
                <w:tab w:val="left" w:pos="0"/>
                <w:tab w:val="left" w:pos="720"/>
                <w:tab w:val="left" w:pos="1440"/>
              </w:tabs>
              <w:jc w:val="both"/>
            </w:pPr>
            <w:r w:rsidRPr="2EB85749">
              <w:rPr>
                <w:rFonts w:eastAsia="Arial" w:cs="Arial"/>
                <w:szCs w:val="22"/>
              </w:rPr>
              <w:t xml:space="preserve">Bager-Charleson, S. (2010) </w:t>
            </w:r>
            <w:r w:rsidRPr="2EB85749">
              <w:rPr>
                <w:rFonts w:eastAsia="Arial" w:cs="Arial"/>
                <w:i/>
                <w:iCs/>
                <w:szCs w:val="22"/>
              </w:rPr>
              <w:t>Reflective Practice in Counselling and Psychotherapy</w:t>
            </w:r>
            <w:r w:rsidRPr="2EB85749">
              <w:rPr>
                <w:rFonts w:eastAsia="Arial" w:cs="Arial"/>
                <w:szCs w:val="22"/>
              </w:rPr>
              <w:t xml:space="preserve">. Exeter: Learning Matters.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3210B6A" w14:textId="1FE51870" w:rsidR="2EB85749" w:rsidRDefault="2EB85749" w:rsidP="2EB85749">
            <w:pPr>
              <w:jc w:val="center"/>
            </w:pPr>
            <w:r w:rsidRPr="2EB85749">
              <w:rPr>
                <w:rFonts w:eastAsia="Arial" w:cs="Arial"/>
                <w:szCs w:val="22"/>
              </w:rPr>
              <w:t>☐</w:t>
            </w:r>
          </w:p>
        </w:tc>
      </w:tr>
      <w:tr w:rsidR="2EB85749" w14:paraId="434B44F4"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E1C1E76" w14:textId="5C247FCE"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EB5A4F0" w14:textId="79B26A34" w:rsidR="2EB85749" w:rsidRDefault="2EB85749" w:rsidP="2EB85749">
            <w:pPr>
              <w:tabs>
                <w:tab w:val="left" w:pos="0"/>
                <w:tab w:val="left" w:pos="720"/>
                <w:tab w:val="left" w:pos="1440"/>
              </w:tabs>
              <w:jc w:val="both"/>
            </w:pPr>
            <w:r w:rsidRPr="2EB85749">
              <w:rPr>
                <w:rFonts w:eastAsia="Arial" w:cs="Arial"/>
                <w:szCs w:val="22"/>
              </w:rPr>
              <w:t xml:space="preserve">Cooper, M. (2013) </w:t>
            </w:r>
            <w:r w:rsidRPr="2EB85749">
              <w:rPr>
                <w:rFonts w:eastAsia="Arial" w:cs="Arial"/>
                <w:i/>
                <w:iCs/>
                <w:szCs w:val="22"/>
              </w:rPr>
              <w:t>The Handbook of Person-Centred Psychotherapy and Counselling</w:t>
            </w:r>
            <w:r w:rsidRPr="2EB85749">
              <w:rPr>
                <w:rFonts w:eastAsia="Arial" w:cs="Arial"/>
                <w:szCs w:val="22"/>
              </w:rPr>
              <w:t>. London: Palgrave Macmillan.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55BD4AE" w14:textId="41B77605" w:rsidR="2EB85749" w:rsidRDefault="2EB85749" w:rsidP="2EB85749">
            <w:pPr>
              <w:jc w:val="center"/>
            </w:pPr>
            <w:r w:rsidRPr="2EB85749">
              <w:rPr>
                <w:rFonts w:eastAsia="Arial" w:cs="Arial"/>
                <w:szCs w:val="22"/>
              </w:rPr>
              <w:t>☐</w:t>
            </w:r>
          </w:p>
        </w:tc>
      </w:tr>
      <w:tr w:rsidR="2EB85749" w14:paraId="1666D9CF"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2B5B050" w14:textId="6D0264CF"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4495126" w14:textId="299C2948" w:rsidR="2EB85749" w:rsidRDefault="2EB85749" w:rsidP="2EB85749">
            <w:pPr>
              <w:tabs>
                <w:tab w:val="left" w:pos="0"/>
                <w:tab w:val="left" w:pos="720"/>
                <w:tab w:val="left" w:pos="1440"/>
              </w:tabs>
              <w:jc w:val="both"/>
            </w:pPr>
            <w:r w:rsidRPr="2EB85749">
              <w:rPr>
                <w:rFonts w:eastAsia="Arial" w:cs="Arial"/>
                <w:szCs w:val="22"/>
              </w:rPr>
              <w:t xml:space="preserve">Hedges, F. (2010) </w:t>
            </w:r>
            <w:r w:rsidRPr="2EB85749">
              <w:rPr>
                <w:rFonts w:eastAsia="Arial" w:cs="Arial"/>
                <w:i/>
                <w:iCs/>
                <w:szCs w:val="22"/>
              </w:rPr>
              <w:t>Reflexivity in Therapeutic Practice</w:t>
            </w:r>
            <w:r w:rsidRPr="2EB85749">
              <w:rPr>
                <w:rFonts w:eastAsia="Arial" w:cs="Arial"/>
                <w:szCs w:val="22"/>
              </w:rPr>
              <w:t>. London: Palgrave Macmillan.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1ACAB65" w14:textId="7A304783" w:rsidR="2EB85749" w:rsidRDefault="2EB85749" w:rsidP="2EB85749">
            <w:pPr>
              <w:jc w:val="center"/>
            </w:pPr>
            <w:r w:rsidRPr="2EB85749">
              <w:rPr>
                <w:rFonts w:eastAsia="Arial" w:cs="Arial"/>
                <w:szCs w:val="22"/>
              </w:rPr>
              <w:t>☐</w:t>
            </w:r>
          </w:p>
        </w:tc>
      </w:tr>
      <w:tr w:rsidR="2EB85749" w14:paraId="54E6A703"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F230306" w14:textId="46DC4960"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87BD6AD" w14:textId="6EDAFC04" w:rsidR="2EB85749" w:rsidRDefault="2EB85749" w:rsidP="2EB85749">
            <w:pPr>
              <w:tabs>
                <w:tab w:val="left" w:pos="0"/>
                <w:tab w:val="left" w:pos="720"/>
                <w:tab w:val="left" w:pos="1440"/>
              </w:tabs>
              <w:jc w:val="both"/>
            </w:pPr>
            <w:r w:rsidRPr="2EB85749">
              <w:rPr>
                <w:rFonts w:eastAsia="Arial" w:cs="Arial"/>
                <w:szCs w:val="22"/>
              </w:rPr>
              <w:t xml:space="preserve">Landreth, G. (2012) </w:t>
            </w:r>
            <w:r w:rsidRPr="2EB85749">
              <w:rPr>
                <w:rFonts w:eastAsia="Arial" w:cs="Arial"/>
                <w:i/>
                <w:iCs/>
                <w:szCs w:val="22"/>
              </w:rPr>
              <w:t>Play Therapy: The Art of the Relationship</w:t>
            </w:r>
            <w:r w:rsidRPr="2EB85749">
              <w:rPr>
                <w:rFonts w:eastAsia="Arial" w:cs="Arial"/>
                <w:szCs w:val="22"/>
              </w:rPr>
              <w:t xml:space="preserve">. London: Routledge.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B2816FC" w14:textId="169D63B2" w:rsidR="2EB85749" w:rsidRDefault="2EB85749" w:rsidP="2EB85749">
            <w:pPr>
              <w:jc w:val="center"/>
            </w:pPr>
            <w:r w:rsidRPr="2EB85749">
              <w:rPr>
                <w:rFonts w:eastAsia="Arial" w:cs="Arial"/>
                <w:szCs w:val="22"/>
              </w:rPr>
              <w:t>☒</w:t>
            </w:r>
          </w:p>
        </w:tc>
      </w:tr>
      <w:tr w:rsidR="2EB85749" w14:paraId="0D3899A0"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76CE6EC" w14:textId="1C018B32"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279B0E6" w14:textId="1487F00A" w:rsidR="2EB85749" w:rsidRDefault="2EB85749" w:rsidP="2EB85749">
            <w:pPr>
              <w:tabs>
                <w:tab w:val="left" w:pos="0"/>
                <w:tab w:val="left" w:pos="720"/>
                <w:tab w:val="left" w:pos="1440"/>
              </w:tabs>
              <w:jc w:val="both"/>
            </w:pPr>
            <w:r w:rsidRPr="2EB85749">
              <w:rPr>
                <w:rFonts w:eastAsia="Arial" w:cs="Arial"/>
                <w:szCs w:val="22"/>
              </w:rPr>
              <w:t xml:space="preserve">McLaughlin, C. (2013) </w:t>
            </w:r>
            <w:r w:rsidRPr="2EB85749">
              <w:rPr>
                <w:rFonts w:eastAsia="Arial" w:cs="Arial"/>
                <w:i/>
                <w:iCs/>
                <w:szCs w:val="22"/>
              </w:rPr>
              <w:t>Therapy with Children and Young People</w:t>
            </w:r>
            <w:r w:rsidRPr="2EB85749">
              <w:rPr>
                <w:rFonts w:eastAsia="Arial" w:cs="Arial"/>
                <w:szCs w:val="22"/>
              </w:rPr>
              <w:t xml:space="preserve">. London: Sage.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080F5E8" w14:textId="62A2EBA4" w:rsidR="2EB85749" w:rsidRDefault="2EB85749" w:rsidP="2EB85749">
            <w:pPr>
              <w:jc w:val="center"/>
            </w:pPr>
            <w:r w:rsidRPr="2EB85749">
              <w:rPr>
                <w:rFonts w:eastAsia="Arial" w:cs="Arial"/>
                <w:szCs w:val="22"/>
              </w:rPr>
              <w:t>☐</w:t>
            </w:r>
          </w:p>
        </w:tc>
      </w:tr>
      <w:tr w:rsidR="2EB85749" w14:paraId="7C4A7AF7"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FBEFB2C" w14:textId="5CFC5927"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E9F9D00" w14:textId="172BE830" w:rsidR="2EB85749" w:rsidRDefault="2EB85749" w:rsidP="2EB85749">
            <w:pPr>
              <w:tabs>
                <w:tab w:val="left" w:pos="0"/>
                <w:tab w:val="left" w:pos="720"/>
                <w:tab w:val="left" w:pos="1440"/>
              </w:tabs>
              <w:jc w:val="both"/>
            </w:pPr>
            <w:r w:rsidRPr="2EB85749">
              <w:rPr>
                <w:rFonts w:eastAsia="Arial" w:cs="Arial"/>
                <w:szCs w:val="22"/>
              </w:rPr>
              <w:t xml:space="preserve">Sunderland, M. (2001) </w:t>
            </w:r>
            <w:r w:rsidRPr="2EB85749">
              <w:rPr>
                <w:rFonts w:eastAsia="Arial" w:cs="Arial"/>
                <w:i/>
                <w:iCs/>
                <w:szCs w:val="22"/>
              </w:rPr>
              <w:t>Using Story Telling as a Therapeutic Tool with Children</w:t>
            </w:r>
            <w:r w:rsidRPr="2EB85749">
              <w:rPr>
                <w:rFonts w:eastAsia="Arial" w:cs="Arial"/>
                <w:szCs w:val="22"/>
              </w:rPr>
              <w:t xml:space="preserve">. London: Routledge.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97C2F38" w14:textId="438E957F" w:rsidR="2EB85749" w:rsidRDefault="2EB85749" w:rsidP="2EB85749">
            <w:pPr>
              <w:jc w:val="center"/>
            </w:pPr>
            <w:r w:rsidRPr="2EB85749">
              <w:rPr>
                <w:rFonts w:eastAsia="Arial" w:cs="Arial"/>
                <w:szCs w:val="22"/>
              </w:rPr>
              <w:t>☒</w:t>
            </w:r>
          </w:p>
        </w:tc>
      </w:tr>
      <w:tr w:rsidR="2EB85749" w14:paraId="404C2F50"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D7C8B41" w14:textId="446D50FB"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31CE8F4" w14:textId="72815D01" w:rsidR="2EB85749" w:rsidRDefault="2EB85749" w:rsidP="2EB85749">
            <w:pPr>
              <w:tabs>
                <w:tab w:val="left" w:pos="0"/>
                <w:tab w:val="left" w:pos="720"/>
                <w:tab w:val="left" w:pos="1440"/>
              </w:tabs>
              <w:jc w:val="both"/>
            </w:pPr>
            <w:r w:rsidRPr="2EB85749">
              <w:rPr>
                <w:rFonts w:eastAsia="Arial" w:cs="Arial"/>
                <w:szCs w:val="22"/>
              </w:rPr>
              <w:t>Sunderland, M. (2015</w:t>
            </w:r>
            <w:r w:rsidRPr="2EB85749">
              <w:rPr>
                <w:rFonts w:eastAsia="Arial" w:cs="Arial"/>
                <w:i/>
                <w:iCs/>
                <w:szCs w:val="22"/>
              </w:rPr>
              <w:t>) Conversations That Matter: Talking with Children and Teenagers in Ways That Help</w:t>
            </w:r>
            <w:r w:rsidRPr="2EB85749">
              <w:rPr>
                <w:rFonts w:eastAsia="Arial" w:cs="Arial"/>
                <w:szCs w:val="22"/>
              </w:rPr>
              <w:t xml:space="preserve">. London: Routledge.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10BDE9E" w14:textId="2FD689B1" w:rsidR="2EB85749" w:rsidRDefault="2EB85749" w:rsidP="2EB85749">
            <w:pPr>
              <w:jc w:val="center"/>
            </w:pPr>
            <w:r w:rsidRPr="2EB85749">
              <w:rPr>
                <w:rFonts w:eastAsia="Arial" w:cs="Arial"/>
                <w:szCs w:val="22"/>
              </w:rPr>
              <w:t>☐</w:t>
            </w:r>
          </w:p>
        </w:tc>
      </w:tr>
      <w:tr w:rsidR="2EB85749" w14:paraId="7283F89D"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ABD21A5" w14:textId="41C20F61"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E8BB3A0" w14:textId="7A850A32" w:rsidR="2EB85749" w:rsidRDefault="2EB85749" w:rsidP="2EB85749">
            <w:pPr>
              <w:tabs>
                <w:tab w:val="left" w:pos="0"/>
                <w:tab w:val="left" w:pos="720"/>
                <w:tab w:val="left" w:pos="1440"/>
              </w:tabs>
              <w:jc w:val="both"/>
            </w:pPr>
            <w:r w:rsidRPr="2EB85749">
              <w:rPr>
                <w:rFonts w:eastAsia="Arial" w:cs="Arial"/>
                <w:i/>
                <w:iCs/>
                <w:szCs w:val="22"/>
              </w:rPr>
              <w:t>Counselling and psychotherapy research</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53F72B8" w14:textId="4401F725" w:rsidR="2EB85749" w:rsidRDefault="2EB85749" w:rsidP="2EB85749">
            <w:pPr>
              <w:jc w:val="center"/>
            </w:pPr>
            <w:r w:rsidRPr="2EB85749">
              <w:rPr>
                <w:rFonts w:eastAsia="Arial" w:cs="Arial"/>
                <w:szCs w:val="22"/>
              </w:rPr>
              <w:t>☒</w:t>
            </w:r>
          </w:p>
        </w:tc>
      </w:tr>
      <w:tr w:rsidR="2EB85749" w14:paraId="4F28F6F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3D71C45" w14:textId="0095A50C"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08DEAD8" w14:textId="74AAF1C2" w:rsidR="2EB85749" w:rsidRDefault="2EB85749" w:rsidP="2EB85749">
            <w:pPr>
              <w:tabs>
                <w:tab w:val="left" w:pos="0"/>
                <w:tab w:val="left" w:pos="720"/>
                <w:tab w:val="left" w:pos="1440"/>
              </w:tabs>
              <w:jc w:val="both"/>
            </w:pPr>
            <w:r w:rsidRPr="2EB85749">
              <w:rPr>
                <w:rFonts w:eastAsia="Arial" w:cs="Arial"/>
                <w:i/>
                <w:iCs/>
                <w:szCs w:val="22"/>
              </w:rPr>
              <w:t>Therapy Today</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8CCCB21" w14:textId="302D27A1" w:rsidR="2EB85749" w:rsidRDefault="2EB85749" w:rsidP="2EB85749">
            <w:pPr>
              <w:jc w:val="center"/>
            </w:pPr>
            <w:r w:rsidRPr="2EB85749">
              <w:rPr>
                <w:rFonts w:eastAsia="Arial" w:cs="Arial"/>
                <w:szCs w:val="22"/>
              </w:rPr>
              <w:t>☒</w:t>
            </w:r>
          </w:p>
        </w:tc>
      </w:tr>
      <w:tr w:rsidR="2EB85749" w14:paraId="20D28D3B"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501ACDD" w14:textId="734BC3B8"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CD47493" w14:textId="0396610B" w:rsidR="2EB85749" w:rsidRDefault="2EB85749" w:rsidP="2EB85749">
            <w:pPr>
              <w:tabs>
                <w:tab w:val="left" w:pos="0"/>
                <w:tab w:val="left" w:pos="720"/>
                <w:tab w:val="left" w:pos="1440"/>
              </w:tabs>
              <w:jc w:val="both"/>
            </w:pPr>
            <w:r w:rsidRPr="2EB85749">
              <w:rPr>
                <w:rFonts w:eastAsia="Arial" w:cs="Arial"/>
                <w:i/>
                <w:iCs/>
                <w:szCs w:val="22"/>
              </w:rPr>
              <w:t>Counselling Psychology Quarterly</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391298F" w14:textId="11FE21AA" w:rsidR="2EB85749" w:rsidRDefault="2EB85749" w:rsidP="2EB85749">
            <w:pPr>
              <w:jc w:val="center"/>
            </w:pPr>
            <w:r w:rsidRPr="2EB85749">
              <w:rPr>
                <w:rFonts w:eastAsia="Arial" w:cs="Arial"/>
                <w:szCs w:val="22"/>
              </w:rPr>
              <w:t>☒</w:t>
            </w:r>
          </w:p>
        </w:tc>
      </w:tr>
      <w:tr w:rsidR="2EB85749" w14:paraId="47889551"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A65629C" w14:textId="7AAEA6E1" w:rsidR="2EB85749" w:rsidRDefault="2EB85749" w:rsidP="2EB85749">
            <w:pPr>
              <w:tabs>
                <w:tab w:val="left" w:pos="0"/>
                <w:tab w:val="left" w:pos="720"/>
                <w:tab w:val="left" w:pos="1440"/>
              </w:tabs>
              <w:jc w:val="both"/>
            </w:pPr>
            <w:r w:rsidRPr="2EB85749">
              <w:rPr>
                <w:rFonts w:eastAsia="Arial" w:cs="Arial"/>
                <w:szCs w:val="22"/>
              </w:rPr>
              <w:lastRenderedPageBreak/>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39CB794" w14:textId="7862AD97" w:rsidR="2EB85749" w:rsidRDefault="2EB85749" w:rsidP="2EB85749">
            <w:pPr>
              <w:tabs>
                <w:tab w:val="left" w:pos="0"/>
                <w:tab w:val="left" w:pos="720"/>
                <w:tab w:val="left" w:pos="1440"/>
              </w:tabs>
              <w:jc w:val="both"/>
            </w:pPr>
            <w:r w:rsidRPr="2EB85749">
              <w:rPr>
                <w:rFonts w:eastAsia="Arial" w:cs="Arial"/>
                <w:i/>
                <w:iCs/>
                <w:szCs w:val="22"/>
              </w:rPr>
              <w:t>Psychodynamic Counselling</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723DF90" w14:textId="286BE19D" w:rsidR="2EB85749" w:rsidRDefault="2EB85749" w:rsidP="2EB85749">
            <w:pPr>
              <w:jc w:val="center"/>
            </w:pPr>
            <w:r w:rsidRPr="2EB85749">
              <w:rPr>
                <w:rFonts w:eastAsia="Arial" w:cs="Arial"/>
                <w:szCs w:val="22"/>
              </w:rPr>
              <w:t>☒</w:t>
            </w:r>
          </w:p>
        </w:tc>
      </w:tr>
      <w:tr w:rsidR="2EB85749" w14:paraId="7A53283A"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613595B" w14:textId="7A74F90B"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5FB49E4" w14:textId="2149629E" w:rsidR="2EB85749" w:rsidRDefault="2EB85749" w:rsidP="2EB85749">
            <w:pPr>
              <w:tabs>
                <w:tab w:val="left" w:pos="0"/>
                <w:tab w:val="left" w:pos="720"/>
                <w:tab w:val="left" w:pos="1440"/>
              </w:tabs>
              <w:jc w:val="both"/>
            </w:pPr>
            <w:r w:rsidRPr="2EB85749">
              <w:rPr>
                <w:rFonts w:eastAsia="Arial" w:cs="Arial"/>
                <w:i/>
                <w:iCs/>
                <w:szCs w:val="22"/>
              </w:rPr>
              <w:t>Education Source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62281D5" w14:textId="5D6C369F" w:rsidR="2EB85749" w:rsidRDefault="2EB85749" w:rsidP="2EB85749">
            <w:pPr>
              <w:jc w:val="center"/>
            </w:pPr>
            <w:r w:rsidRPr="2EB85749">
              <w:rPr>
                <w:rFonts w:eastAsia="Arial" w:cs="Arial"/>
                <w:szCs w:val="22"/>
              </w:rPr>
              <w:t>☒</w:t>
            </w:r>
          </w:p>
        </w:tc>
      </w:tr>
      <w:tr w:rsidR="2EB85749" w14:paraId="00E93A7B"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711E183" w14:textId="7C0E2A83"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00EAA38" w14:textId="4F8D8A58" w:rsidR="2EB85749" w:rsidRDefault="2EB85749" w:rsidP="2EB85749">
            <w:pPr>
              <w:tabs>
                <w:tab w:val="left" w:pos="0"/>
                <w:tab w:val="left" w:pos="720"/>
                <w:tab w:val="left" w:pos="1440"/>
              </w:tabs>
              <w:jc w:val="both"/>
            </w:pPr>
            <w:r w:rsidRPr="2EB85749">
              <w:rPr>
                <w:rFonts w:eastAsia="Arial" w:cs="Arial"/>
                <w:i/>
                <w:iCs/>
                <w:szCs w:val="22"/>
              </w:rPr>
              <w:t>Proquest Central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B8D1B25" w14:textId="0337AE20" w:rsidR="2EB85749" w:rsidRDefault="2EB85749" w:rsidP="2EB85749">
            <w:pPr>
              <w:jc w:val="center"/>
            </w:pPr>
            <w:r w:rsidRPr="2EB85749">
              <w:rPr>
                <w:rFonts w:eastAsia="Arial" w:cs="Arial"/>
                <w:szCs w:val="22"/>
              </w:rPr>
              <w:t>☒</w:t>
            </w:r>
          </w:p>
        </w:tc>
      </w:tr>
      <w:tr w:rsidR="2EB85749" w14:paraId="7F7DF50B"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F60922D" w14:textId="63F0B121"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7E4C5A0" w14:textId="5462762F" w:rsidR="2EB85749" w:rsidRDefault="2EB85749" w:rsidP="2EB85749">
            <w:pPr>
              <w:tabs>
                <w:tab w:val="left" w:pos="0"/>
                <w:tab w:val="left" w:pos="720"/>
                <w:tab w:val="left" w:pos="1440"/>
              </w:tabs>
              <w:jc w:val="both"/>
            </w:pPr>
            <w:r w:rsidRPr="2EB85749">
              <w:rPr>
                <w:rFonts w:eastAsia="Arial" w:cs="Arial"/>
                <w:i/>
                <w:iCs/>
                <w:szCs w:val="22"/>
              </w:rPr>
              <w:t>Newsbank</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CE47A64" w14:textId="0F5F3F93" w:rsidR="2EB85749" w:rsidRDefault="2EB85749" w:rsidP="2EB85749">
            <w:pPr>
              <w:jc w:val="center"/>
            </w:pPr>
            <w:r w:rsidRPr="2EB85749">
              <w:rPr>
                <w:rFonts w:eastAsia="Arial" w:cs="Arial"/>
                <w:szCs w:val="22"/>
              </w:rPr>
              <w:t>☒</w:t>
            </w:r>
          </w:p>
        </w:tc>
      </w:tr>
    </w:tbl>
    <w:p w14:paraId="016FB891" w14:textId="2EAF2EF7" w:rsidR="74A824FD" w:rsidRDefault="74A824FD" w:rsidP="2EB85749">
      <w:r w:rsidRPr="2EB85749">
        <w:rPr>
          <w:rFonts w:eastAsia="Arial" w:cs="Arial"/>
          <w:szCs w:val="22"/>
        </w:rPr>
        <w:t xml:space="preserve">  </w:t>
      </w:r>
    </w:p>
    <w:p w14:paraId="4DAB96D3" w14:textId="4959C1D3" w:rsidR="2EB85749" w:rsidRDefault="2EB85749">
      <w:r>
        <w:br w:type="page"/>
      </w:r>
    </w:p>
    <w:p w14:paraId="526480E6" w14:textId="6D49422A" w:rsidR="5E667763" w:rsidRDefault="5E667763" w:rsidP="2EB85749">
      <w:pPr>
        <w:rPr>
          <w:rFonts w:cs="Arial"/>
          <w:b/>
          <w:bCs/>
        </w:rPr>
      </w:pPr>
      <w:r w:rsidRPr="021255C7">
        <w:rPr>
          <w:rFonts w:cs="Arial"/>
          <w:b/>
          <w:bCs/>
        </w:rPr>
        <w:lastRenderedPageBreak/>
        <w:t>BA (Hons) Youth Work and Social Education (ETS Endorsed)</w:t>
      </w:r>
    </w:p>
    <w:p w14:paraId="7C22368E" w14:textId="77777777" w:rsidR="00863B69" w:rsidRDefault="00863B69" w:rsidP="2EB85749">
      <w:pPr>
        <w:rPr>
          <w:rFonts w:cs="Arial"/>
          <w:b/>
          <w:bCs/>
        </w:rPr>
      </w:pPr>
    </w:p>
    <w:p w14:paraId="6290A8EE" w14:textId="77777777" w:rsidR="00863B69" w:rsidRDefault="00863B69" w:rsidP="00863B69">
      <w:pPr>
        <w:rPr>
          <w:rFonts w:cs="Arial"/>
        </w:rPr>
      </w:pPr>
      <w:r w:rsidRPr="021255C7">
        <w:rPr>
          <w:rFonts w:cs="Arial"/>
          <w:b/>
          <w:bCs/>
        </w:rPr>
        <w:t>BA (Hons) Youth Work and Social Education with Foundation Year (ETS Endorsed)</w:t>
      </w:r>
    </w:p>
    <w:p w14:paraId="0DFA9E1E" w14:textId="77777777" w:rsidR="00863B69" w:rsidRDefault="00863B69" w:rsidP="2EB85749">
      <w:pPr>
        <w:rPr>
          <w:rFonts w:cs="Arial"/>
          <w:b/>
          <w:bCs/>
        </w:rPr>
      </w:pPr>
    </w:p>
    <w:p w14:paraId="7E5098CB" w14:textId="4FF9FA4E" w:rsidR="021255C7" w:rsidRDefault="021255C7" w:rsidP="021255C7">
      <w:pPr>
        <w:rPr>
          <w:rFonts w:cs="Arial"/>
          <w:b/>
          <w:bCs/>
        </w:rPr>
      </w:pPr>
    </w:p>
    <w:tbl>
      <w:tblPr>
        <w:tblW w:w="8295" w:type="dxa"/>
        <w:tblLayout w:type="fixed"/>
        <w:tblLook w:val="06A0" w:firstRow="1" w:lastRow="0" w:firstColumn="1" w:lastColumn="0" w:noHBand="1" w:noVBand="1"/>
      </w:tblPr>
      <w:tblGrid>
        <w:gridCol w:w="1350"/>
        <w:gridCol w:w="6945"/>
      </w:tblGrid>
      <w:tr w:rsidR="2EB85749" w14:paraId="70415DB8" w14:textId="77777777" w:rsidTr="1996D85F">
        <w:trPr>
          <w:trHeight w:val="300"/>
        </w:trPr>
        <w:tc>
          <w:tcPr>
            <w:tcW w:w="13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2D4988" w14:textId="365BD55F" w:rsidR="2EB85749" w:rsidRDefault="2EB85749">
            <w:r w:rsidRPr="1996D85F">
              <w:rPr>
                <w:rFonts w:eastAsia="Arial" w:cs="Arial"/>
                <w:color w:val="000000" w:themeColor="text1"/>
                <w:szCs w:val="22"/>
              </w:rPr>
              <w:t>ECYW600</w:t>
            </w:r>
            <w:r w:rsidR="00E6006A">
              <w:rPr>
                <w:rFonts w:eastAsia="Arial" w:cs="Arial"/>
                <w:color w:val="000000" w:themeColor="text1"/>
                <w:szCs w:val="22"/>
              </w:rPr>
              <w:t>2</w:t>
            </w:r>
          </w:p>
        </w:tc>
        <w:tc>
          <w:tcPr>
            <w:tcW w:w="69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39FFD0" w14:textId="2D677A65" w:rsidR="2EB85749" w:rsidRDefault="2EB85749">
            <w:r w:rsidRPr="2EB85749">
              <w:rPr>
                <w:rStyle w:val="normaltextrun"/>
                <w:rFonts w:eastAsia="Arial" w:cs="Arial"/>
                <w:color w:val="000000" w:themeColor="text1"/>
                <w:szCs w:val="22"/>
              </w:rPr>
              <w:t xml:space="preserve">Youth Work Practice 3: Leading and Managing  </w:t>
            </w:r>
          </w:p>
        </w:tc>
      </w:tr>
      <w:tr w:rsidR="2EB85749" w14:paraId="60DCE5C7" w14:textId="77777777" w:rsidTr="1996D85F">
        <w:trPr>
          <w:trHeight w:val="300"/>
        </w:trPr>
        <w:tc>
          <w:tcPr>
            <w:tcW w:w="13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4C4BB7" w14:textId="640FE2CE" w:rsidR="2EB85749" w:rsidRDefault="2EB85749">
            <w:r w:rsidRPr="1996D85F">
              <w:rPr>
                <w:rStyle w:val="normaltextrun"/>
                <w:rFonts w:eastAsia="Arial" w:cs="Arial"/>
                <w:color w:val="000000" w:themeColor="text1"/>
                <w:szCs w:val="22"/>
              </w:rPr>
              <w:t>ECYW600</w:t>
            </w:r>
            <w:r w:rsidR="6EEE9C73" w:rsidRPr="1996D85F">
              <w:rPr>
                <w:rStyle w:val="normaltextrun"/>
                <w:rFonts w:eastAsia="Arial" w:cs="Arial"/>
                <w:color w:val="000000" w:themeColor="text1"/>
                <w:szCs w:val="22"/>
              </w:rPr>
              <w:t>1</w:t>
            </w:r>
          </w:p>
        </w:tc>
        <w:tc>
          <w:tcPr>
            <w:tcW w:w="69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8F847D" w14:textId="592EC280" w:rsidR="2EB85749" w:rsidRDefault="2EB85749">
            <w:r w:rsidRPr="2EB85749">
              <w:rPr>
                <w:rStyle w:val="normaltextrun"/>
                <w:rFonts w:eastAsia="Arial" w:cs="Arial"/>
                <w:color w:val="000000" w:themeColor="text1"/>
                <w:szCs w:val="22"/>
              </w:rPr>
              <w:t>Dissertation </w:t>
            </w:r>
          </w:p>
        </w:tc>
      </w:tr>
      <w:tr w:rsidR="2EB85749" w14:paraId="6B650AF8" w14:textId="77777777" w:rsidTr="1996D85F">
        <w:trPr>
          <w:trHeight w:val="300"/>
        </w:trPr>
        <w:tc>
          <w:tcPr>
            <w:tcW w:w="13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90A59C" w14:textId="3CDAF8B1" w:rsidR="2EB85749" w:rsidRDefault="2EB85749">
            <w:r w:rsidRPr="2EB85749">
              <w:rPr>
                <w:rStyle w:val="normaltextrun"/>
                <w:rFonts w:eastAsia="Arial" w:cs="Arial"/>
                <w:color w:val="000000" w:themeColor="text1"/>
                <w:szCs w:val="22"/>
              </w:rPr>
              <w:t>ECYW6003 </w:t>
            </w:r>
          </w:p>
        </w:tc>
        <w:tc>
          <w:tcPr>
            <w:tcW w:w="69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A5FFD8" w14:textId="63D61C74" w:rsidR="2EB85749" w:rsidRDefault="2EB85749">
            <w:r w:rsidRPr="2EB85749">
              <w:rPr>
                <w:rStyle w:val="normaltextrun"/>
                <w:rFonts w:eastAsia="Arial" w:cs="Arial"/>
                <w:color w:val="000000" w:themeColor="text1"/>
                <w:szCs w:val="22"/>
              </w:rPr>
              <w:t>Young People in Focus</w:t>
            </w:r>
          </w:p>
        </w:tc>
      </w:tr>
      <w:tr w:rsidR="2EB85749" w14:paraId="32A6A572" w14:textId="77777777" w:rsidTr="1996D85F">
        <w:trPr>
          <w:trHeight w:val="300"/>
        </w:trPr>
        <w:tc>
          <w:tcPr>
            <w:tcW w:w="13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E63F2A" w14:textId="36B4AD84" w:rsidR="2EB85749" w:rsidRDefault="2EB85749">
            <w:r w:rsidRPr="2EB85749">
              <w:rPr>
                <w:rStyle w:val="normaltextrun"/>
                <w:rFonts w:eastAsia="Arial" w:cs="Arial"/>
                <w:color w:val="000000" w:themeColor="text1"/>
                <w:szCs w:val="22"/>
              </w:rPr>
              <w:t>ECYW6005 </w:t>
            </w:r>
          </w:p>
        </w:tc>
        <w:tc>
          <w:tcPr>
            <w:tcW w:w="69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9BAE77" w14:textId="3AFDE014" w:rsidR="2EB85749" w:rsidRDefault="2EB85749">
            <w:r w:rsidRPr="2EB85749">
              <w:rPr>
                <w:rStyle w:val="normaltextrun"/>
                <w:rFonts w:eastAsia="Arial" w:cs="Arial"/>
                <w:color w:val="000000" w:themeColor="text1"/>
                <w:szCs w:val="22"/>
              </w:rPr>
              <w:t>Young People’s Well-being and Resilience</w:t>
            </w:r>
          </w:p>
        </w:tc>
      </w:tr>
      <w:tr w:rsidR="2EB85749" w14:paraId="04C0F8BA" w14:textId="77777777" w:rsidTr="1996D85F">
        <w:trPr>
          <w:trHeight w:val="300"/>
        </w:trPr>
        <w:tc>
          <w:tcPr>
            <w:tcW w:w="13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6DCBC0" w14:textId="77777777" w:rsidR="2EB85749" w:rsidRDefault="2EB85749">
            <w:pPr>
              <w:rPr>
                <w:rStyle w:val="normaltextrun"/>
                <w:rFonts w:eastAsia="Arial" w:cs="Arial"/>
                <w:color w:val="000000" w:themeColor="text1"/>
                <w:szCs w:val="22"/>
              </w:rPr>
            </w:pPr>
            <w:r w:rsidRPr="2EB85749">
              <w:rPr>
                <w:rStyle w:val="normaltextrun"/>
                <w:rFonts w:eastAsia="Arial" w:cs="Arial"/>
                <w:color w:val="000000" w:themeColor="text1"/>
                <w:szCs w:val="22"/>
              </w:rPr>
              <w:t>ECYW6006 </w:t>
            </w:r>
          </w:p>
          <w:p w14:paraId="10F980CE" w14:textId="0A83A097" w:rsidR="00DD00DA" w:rsidRDefault="00DD00DA"/>
        </w:tc>
        <w:tc>
          <w:tcPr>
            <w:tcW w:w="694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597FF4" w14:textId="146CAF91" w:rsidR="2EB85749" w:rsidRDefault="2EB85749">
            <w:r w:rsidRPr="2EB85749">
              <w:rPr>
                <w:rStyle w:val="normaltextrun"/>
                <w:rFonts w:eastAsia="Arial" w:cs="Arial"/>
                <w:color w:val="000000" w:themeColor="text1"/>
                <w:szCs w:val="22"/>
              </w:rPr>
              <w:t>Young People and Society 3: Trauma, Exploitation and Toxic Childhood</w:t>
            </w:r>
          </w:p>
        </w:tc>
      </w:tr>
    </w:tbl>
    <w:p w14:paraId="5112E6DD" w14:textId="71D8DEA0" w:rsidR="2EB85749" w:rsidRDefault="2EB85749"/>
    <w:p w14:paraId="3ED7979D" w14:textId="77777777" w:rsidR="00863B69" w:rsidRDefault="00863B69"/>
    <w:p w14:paraId="7DA5EE7E" w14:textId="77777777" w:rsidR="00863B69" w:rsidRDefault="00863B69" w:rsidP="00863B69">
      <w:pPr>
        <w:rPr>
          <w:rFonts w:cs="Arial"/>
          <w:b/>
          <w:bCs/>
        </w:rPr>
      </w:pPr>
    </w:p>
    <w:p w14:paraId="0629CBC9" w14:textId="77777777" w:rsidR="00863B69" w:rsidRDefault="00863B69"/>
    <w:p w14:paraId="1443DA1D" w14:textId="77777777" w:rsidR="00863B69" w:rsidRDefault="00863B69">
      <w:r>
        <w:br w:type="page"/>
      </w:r>
    </w:p>
    <w:tbl>
      <w:tblPr>
        <w:tblStyle w:val="TableGrid"/>
        <w:tblW w:w="8295" w:type="dxa"/>
        <w:tblLayout w:type="fixed"/>
        <w:tblLook w:val="04A0" w:firstRow="1" w:lastRow="0" w:firstColumn="1" w:lastColumn="0" w:noHBand="0" w:noVBand="1"/>
      </w:tblPr>
      <w:tblGrid>
        <w:gridCol w:w="2027"/>
        <w:gridCol w:w="6268"/>
      </w:tblGrid>
      <w:tr w:rsidR="2EB85749" w14:paraId="01ACF410" w14:textId="77777777" w:rsidTr="00863B6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10372826" w14:textId="27E195FD" w:rsidR="2EB85749" w:rsidRDefault="2EB85749">
            <w:r w:rsidRPr="2EB85749">
              <w:rPr>
                <w:rFonts w:eastAsia="Arial" w:cs="Arial"/>
                <w:b/>
                <w:bCs/>
                <w:szCs w:val="22"/>
              </w:rPr>
              <w:lastRenderedPageBreak/>
              <w:t>Module Code</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4152EEFD" w14:textId="4851C94A" w:rsidR="2EB85749" w:rsidRDefault="2EB85749">
            <w:r w:rsidRPr="2EB85749">
              <w:rPr>
                <w:rFonts w:eastAsia="Arial" w:cs="Arial"/>
                <w:b/>
                <w:bCs/>
                <w:szCs w:val="22"/>
              </w:rPr>
              <w:t>ECYW6002</w:t>
            </w:r>
          </w:p>
        </w:tc>
      </w:tr>
      <w:tr w:rsidR="2EB85749" w14:paraId="0C6DDDD7" w14:textId="77777777" w:rsidTr="00863B6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076ED7B9" w14:textId="2890CAEC" w:rsidR="2EB85749" w:rsidRDefault="2EB85749">
            <w:r w:rsidRPr="2EB85749">
              <w:rPr>
                <w:rFonts w:eastAsia="Arial" w:cs="Arial"/>
                <w:b/>
                <w:bCs/>
                <w:szCs w:val="22"/>
              </w:rPr>
              <w:t>Title</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5B7FE034" w14:textId="0D9F9D43" w:rsidR="2EB85749" w:rsidRDefault="2EB85749">
            <w:r w:rsidRPr="2EB85749">
              <w:rPr>
                <w:rFonts w:eastAsia="Arial" w:cs="Arial"/>
                <w:b/>
                <w:bCs/>
                <w:szCs w:val="22"/>
              </w:rPr>
              <w:t>Youth Work Practice 3: Leading and Managing</w:t>
            </w:r>
          </w:p>
        </w:tc>
      </w:tr>
      <w:tr w:rsidR="2EB85749" w14:paraId="06A9F017" w14:textId="77777777" w:rsidTr="00863B6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2512CFA8" w14:textId="2CBA7FC7" w:rsidR="2EB85749" w:rsidRDefault="2EB85749">
            <w:r w:rsidRPr="2EB85749">
              <w:rPr>
                <w:rFonts w:eastAsia="Arial" w:cs="Arial"/>
                <w:b/>
                <w:bCs/>
                <w:szCs w:val="22"/>
              </w:rPr>
              <w:t>Date</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6E3B1358" w14:textId="0EA09E2E" w:rsidR="2EB85749" w:rsidRDefault="2EB85749">
            <w:r w:rsidRPr="2EB85749">
              <w:rPr>
                <w:rFonts w:eastAsia="Arial" w:cs="Arial"/>
                <w:b/>
                <w:bCs/>
                <w:szCs w:val="22"/>
              </w:rPr>
              <w:t>04/03/2020</w:t>
            </w:r>
          </w:p>
        </w:tc>
      </w:tr>
      <w:tr w:rsidR="2EB85749" w14:paraId="7ECF87E8" w14:textId="77777777" w:rsidTr="00863B6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570AAD7A" w14:textId="0613873B" w:rsidR="2EB85749" w:rsidRDefault="2EB85749">
            <w:r w:rsidRPr="2EB85749">
              <w:rPr>
                <w:rFonts w:eastAsia="Arial" w:cs="Arial"/>
                <w:b/>
                <w:bCs/>
                <w:szCs w:val="22"/>
              </w:rPr>
              <w:t>Level</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50EFECE9" w14:textId="629C5D4C" w:rsidR="2EB85749" w:rsidRDefault="2EB85749">
            <w:r w:rsidRPr="2EB85749">
              <w:rPr>
                <w:rFonts w:eastAsia="Arial" w:cs="Arial"/>
                <w:b/>
                <w:bCs/>
                <w:szCs w:val="22"/>
              </w:rPr>
              <w:t>6</w:t>
            </w:r>
          </w:p>
        </w:tc>
      </w:tr>
      <w:tr w:rsidR="2EB85749" w14:paraId="16345FDD" w14:textId="77777777" w:rsidTr="00863B6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3FC1A764" w14:textId="774AD2D4" w:rsidR="2EB85749" w:rsidRDefault="2EB85749">
            <w:r w:rsidRPr="2EB85749">
              <w:rPr>
                <w:rFonts w:eastAsia="Arial" w:cs="Arial"/>
                <w:b/>
                <w:bCs/>
                <w:szCs w:val="22"/>
              </w:rPr>
              <w:t>Credits</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7A2AD38D" w14:textId="1D51FF4B" w:rsidR="2EB85749" w:rsidRDefault="2EB85749">
            <w:r w:rsidRPr="2EB85749">
              <w:rPr>
                <w:rFonts w:eastAsia="Arial" w:cs="Arial"/>
                <w:b/>
                <w:bCs/>
                <w:szCs w:val="22"/>
              </w:rPr>
              <w:t>20</w:t>
            </w:r>
          </w:p>
        </w:tc>
      </w:tr>
      <w:tr w:rsidR="2EB85749" w14:paraId="08A7EFC1" w14:textId="77777777" w:rsidTr="00863B6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4F67CBD0" w14:textId="695DC8E7" w:rsidR="2EB85749" w:rsidRDefault="2EB85749">
            <w:r w:rsidRPr="2EB85749">
              <w:rPr>
                <w:rFonts w:eastAsia="Arial" w:cs="Arial"/>
                <w:b/>
                <w:bCs/>
                <w:szCs w:val="22"/>
              </w:rPr>
              <w:t>Pre-Requisites</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0A4FD749" w14:textId="71764556" w:rsidR="2EB85749" w:rsidRDefault="2EB85749">
            <w:r w:rsidRPr="2EB85749">
              <w:rPr>
                <w:rFonts w:eastAsia="Arial" w:cs="Arial"/>
                <w:b/>
                <w:bCs/>
                <w:szCs w:val="22"/>
              </w:rPr>
              <w:t xml:space="preserve">None </w:t>
            </w:r>
          </w:p>
        </w:tc>
      </w:tr>
    </w:tbl>
    <w:p w14:paraId="26CA7625" w14:textId="1622A6A3" w:rsidR="4A096645" w:rsidRDefault="4A096645" w:rsidP="2EB85749">
      <w:pPr>
        <w:jc w:val="both"/>
      </w:pPr>
      <w:r w:rsidRPr="2EB85749">
        <w:rPr>
          <w:rFonts w:eastAsia="Arial" w:cs="Arial"/>
          <w:szCs w:val="22"/>
        </w:rPr>
        <w:t xml:space="preserve"> </w:t>
      </w:r>
    </w:p>
    <w:p w14:paraId="7974357E" w14:textId="2E8F0057" w:rsidR="4A096645" w:rsidRDefault="4A096645" w:rsidP="2EB85749">
      <w:pPr>
        <w:jc w:val="both"/>
      </w:pPr>
      <w:r w:rsidRPr="2EB85749">
        <w:rPr>
          <w:rFonts w:eastAsia="Arial" w:cs="Arial"/>
          <w:b/>
          <w:bCs/>
          <w:szCs w:val="22"/>
        </w:rPr>
        <w:t>AIM(S)</w:t>
      </w:r>
    </w:p>
    <w:p w14:paraId="234C9A10" w14:textId="505E8AF5" w:rsidR="4A096645" w:rsidRDefault="4A096645" w:rsidP="2EB85749">
      <w:pPr>
        <w:jc w:val="both"/>
      </w:pPr>
      <w:r w:rsidRPr="2EB85749">
        <w:rPr>
          <w:rFonts w:eastAsia="Arial" w:cs="Arial"/>
          <w:b/>
          <w:bCs/>
          <w:szCs w:val="22"/>
        </w:rPr>
        <w:t xml:space="preserve"> </w:t>
      </w:r>
    </w:p>
    <w:p w14:paraId="5B8685C9" w14:textId="279500C6" w:rsidR="4A096645" w:rsidRDefault="4A096645" w:rsidP="009E04C3">
      <w:pPr>
        <w:pStyle w:val="ListParagraph"/>
        <w:numPr>
          <w:ilvl w:val="0"/>
          <w:numId w:val="44"/>
        </w:numPr>
        <w:jc w:val="both"/>
        <w:rPr>
          <w:rFonts w:ascii="Arial" w:eastAsia="Arial" w:hAnsi="Arial" w:cs="Arial"/>
        </w:rPr>
      </w:pPr>
      <w:r w:rsidRPr="2EB85749">
        <w:rPr>
          <w:rFonts w:ascii="Arial" w:eastAsia="Arial" w:hAnsi="Arial" w:cs="Arial"/>
        </w:rPr>
        <w:t>To critically build on the theory and philosophy of Youth Work practice developed in previous modules in line with the National Occupational Standards for Youth Work, and to enable students, through their engagement in a 200 hour placement, to further develop a critical knowledge and understanding of Youth Work, demonstrating sound practice in leading and managing youth work practice whilst taking into consideration current themes and priorities</w:t>
      </w:r>
    </w:p>
    <w:p w14:paraId="0E114BEA" w14:textId="40F9A6A3" w:rsidR="4A096645" w:rsidRDefault="4A096645" w:rsidP="2EB85749">
      <w:pPr>
        <w:jc w:val="both"/>
      </w:pPr>
      <w:r w:rsidRPr="24B5AECA">
        <w:rPr>
          <w:rFonts w:eastAsia="Arial" w:cs="Arial"/>
          <w:b/>
          <w:bCs/>
          <w:szCs w:val="22"/>
        </w:rPr>
        <w:t>LEARNING OUTCOMES</w:t>
      </w:r>
    </w:p>
    <w:p w14:paraId="1EE13E12" w14:textId="0164EF41" w:rsidR="4A096645" w:rsidRDefault="4A096645" w:rsidP="2EB85749">
      <w:pPr>
        <w:jc w:val="both"/>
      </w:pPr>
      <w:r w:rsidRPr="2EB85749">
        <w:rPr>
          <w:rFonts w:eastAsia="Arial" w:cs="Arial"/>
          <w:b/>
          <w:bCs/>
          <w:szCs w:val="22"/>
        </w:rPr>
        <w:t xml:space="preserve"> </w:t>
      </w:r>
    </w:p>
    <w:p w14:paraId="7E888945" w14:textId="4A729ABF" w:rsidR="4A096645" w:rsidRDefault="4A096645" w:rsidP="2EB85749">
      <w:pPr>
        <w:jc w:val="both"/>
      </w:pPr>
      <w:r w:rsidRPr="2EB85749">
        <w:rPr>
          <w:rFonts w:eastAsia="Arial" w:cs="Arial"/>
          <w:szCs w:val="22"/>
        </w:rPr>
        <w:t>Upon the successful completion of this module, the student should be able to:</w:t>
      </w:r>
    </w:p>
    <w:p w14:paraId="6ED8A72B" w14:textId="1E736549" w:rsidR="4A096645" w:rsidRDefault="4A096645" w:rsidP="009E04C3">
      <w:pPr>
        <w:pStyle w:val="ListParagraph"/>
        <w:numPr>
          <w:ilvl w:val="0"/>
          <w:numId w:val="44"/>
        </w:numPr>
        <w:jc w:val="both"/>
        <w:rPr>
          <w:rFonts w:ascii="Arial" w:eastAsia="Arial" w:hAnsi="Arial" w:cs="Arial"/>
        </w:rPr>
      </w:pPr>
      <w:r w:rsidRPr="1996D85F">
        <w:rPr>
          <w:rFonts w:ascii="Arial" w:eastAsia="Arial" w:hAnsi="Arial" w:cs="Arial"/>
        </w:rPr>
        <w:t>Demonstrate a critical understanding of the relationship between the theory and philosophy of Youth Work and elements of its practice.</w:t>
      </w:r>
    </w:p>
    <w:p w14:paraId="2307D44B" w14:textId="2C7DE8E2" w:rsidR="4A096645" w:rsidRDefault="4A096645" w:rsidP="009E04C3">
      <w:pPr>
        <w:pStyle w:val="ListParagraph"/>
        <w:numPr>
          <w:ilvl w:val="0"/>
          <w:numId w:val="44"/>
        </w:numPr>
        <w:jc w:val="both"/>
        <w:rPr>
          <w:rFonts w:ascii="Arial" w:eastAsia="Arial" w:hAnsi="Arial" w:cs="Arial"/>
        </w:rPr>
      </w:pPr>
      <w:r w:rsidRPr="1996D85F">
        <w:rPr>
          <w:rFonts w:ascii="Arial" w:eastAsia="Arial" w:hAnsi="Arial" w:cs="Arial"/>
        </w:rPr>
        <w:t>Critically evaluate their own professional development needs and the approaches required to address these during their practice placement.</w:t>
      </w:r>
    </w:p>
    <w:p w14:paraId="53F454EC" w14:textId="1DCFFC17" w:rsidR="4A096645" w:rsidRDefault="4A096645" w:rsidP="009E04C3">
      <w:pPr>
        <w:pStyle w:val="ListParagraph"/>
        <w:numPr>
          <w:ilvl w:val="0"/>
          <w:numId w:val="44"/>
        </w:numPr>
        <w:jc w:val="both"/>
        <w:rPr>
          <w:rFonts w:ascii="Arial" w:eastAsia="Arial" w:hAnsi="Arial" w:cs="Arial"/>
        </w:rPr>
      </w:pPr>
      <w:r w:rsidRPr="2EB85749">
        <w:rPr>
          <w:rFonts w:ascii="Arial" w:eastAsia="Arial" w:hAnsi="Arial" w:cs="Arial"/>
        </w:rPr>
        <w:t>Critically examine the role of the practitioner in the Youth Work practice setting specifically the extent to which the student has demonstrated evidence of leading and managing an area of youth work practice, with a critical analysis of the principles of leadership, management and partnership working with a range of associated organisations.</w:t>
      </w:r>
    </w:p>
    <w:p w14:paraId="510512FC" w14:textId="6B5E0215" w:rsidR="4A096645" w:rsidRDefault="4A096645" w:rsidP="009E04C3">
      <w:pPr>
        <w:pStyle w:val="ListParagraph"/>
        <w:numPr>
          <w:ilvl w:val="0"/>
          <w:numId w:val="5"/>
        </w:numPr>
        <w:rPr>
          <w:rFonts w:ascii="Arial" w:eastAsia="Arial" w:hAnsi="Arial" w:cs="Arial"/>
        </w:rPr>
      </w:pPr>
      <w:r w:rsidRPr="2EB85749">
        <w:rPr>
          <w:rFonts w:ascii="Arial" w:eastAsia="Arial" w:hAnsi="Arial" w:cs="Arial"/>
        </w:rPr>
        <w:t>Organise their knowledge and learning through use of a range of information resources, and present their work appropriately.</w:t>
      </w:r>
    </w:p>
    <w:p w14:paraId="3D1FE845" w14:textId="7AB9DDAC" w:rsidR="4A096645" w:rsidRDefault="4A096645" w:rsidP="2EB85749">
      <w:pPr>
        <w:ind w:left="3600" w:hanging="3600"/>
      </w:pPr>
      <w:r w:rsidRPr="24B5AECA">
        <w:rPr>
          <w:rFonts w:eastAsia="Arial" w:cs="Arial"/>
          <w:b/>
          <w:bCs/>
          <w:szCs w:val="22"/>
        </w:rPr>
        <w:t xml:space="preserve"> INDICATIVE CONTENT</w:t>
      </w:r>
    </w:p>
    <w:p w14:paraId="72C60C6C" w14:textId="588084DC" w:rsidR="4A096645" w:rsidRDefault="4A096645">
      <w:r w:rsidRPr="2EB85749">
        <w:rPr>
          <w:rFonts w:eastAsia="Arial" w:cs="Arial"/>
          <w:b/>
          <w:bCs/>
          <w:szCs w:val="22"/>
        </w:rPr>
        <w:t xml:space="preserve"> </w:t>
      </w:r>
    </w:p>
    <w:p w14:paraId="0C3DC9A3" w14:textId="0056F068" w:rsidR="4A096645" w:rsidRDefault="4A096645" w:rsidP="009E04C3">
      <w:pPr>
        <w:pStyle w:val="ListParagraph"/>
        <w:numPr>
          <w:ilvl w:val="0"/>
          <w:numId w:val="44"/>
        </w:numPr>
        <w:jc w:val="both"/>
        <w:rPr>
          <w:rFonts w:ascii="Arial" w:eastAsia="Arial" w:hAnsi="Arial" w:cs="Arial"/>
        </w:rPr>
      </w:pPr>
      <w:r w:rsidRPr="1996D85F">
        <w:rPr>
          <w:rFonts w:ascii="Arial" w:eastAsia="Arial" w:hAnsi="Arial" w:cs="Arial"/>
        </w:rPr>
        <w:t>Critical examination of the theory and philosophy of Youth and Community Work, the voluntary and maintained sectors and their link to students chosen practice area.</w:t>
      </w:r>
    </w:p>
    <w:p w14:paraId="3A32E6BD" w14:textId="592DE732" w:rsidR="4A096645" w:rsidRDefault="4A096645" w:rsidP="009E04C3">
      <w:pPr>
        <w:pStyle w:val="ListParagraph"/>
        <w:numPr>
          <w:ilvl w:val="0"/>
          <w:numId w:val="44"/>
        </w:numPr>
        <w:jc w:val="both"/>
        <w:rPr>
          <w:rFonts w:ascii="Arial" w:eastAsia="Arial" w:hAnsi="Arial" w:cs="Arial"/>
        </w:rPr>
      </w:pPr>
      <w:r w:rsidRPr="1996D85F">
        <w:rPr>
          <w:rFonts w:ascii="Arial" w:eastAsia="Arial" w:hAnsi="Arial" w:cs="Arial"/>
        </w:rPr>
        <w:t>Critical reflection and analysis of the process of pedagogy within a student’s Youth and Community Work practice setting.</w:t>
      </w:r>
    </w:p>
    <w:p w14:paraId="39CA094B" w14:textId="5A9C9CD9" w:rsidR="4A096645" w:rsidRDefault="4A096645" w:rsidP="009E04C3">
      <w:pPr>
        <w:pStyle w:val="ListParagraph"/>
        <w:numPr>
          <w:ilvl w:val="0"/>
          <w:numId w:val="44"/>
        </w:numPr>
        <w:jc w:val="both"/>
        <w:rPr>
          <w:rFonts w:ascii="Arial" w:eastAsia="Arial" w:hAnsi="Arial" w:cs="Arial"/>
        </w:rPr>
      </w:pPr>
      <w:r w:rsidRPr="1996D85F">
        <w:rPr>
          <w:rFonts w:ascii="Arial" w:eastAsia="Arial" w:hAnsi="Arial" w:cs="Arial"/>
        </w:rPr>
        <w:t>Evaluation of the role of the professionally qualified worker within Youth and Community Work practice.</w:t>
      </w:r>
    </w:p>
    <w:p w14:paraId="7524098F" w14:textId="57680B4A" w:rsidR="4A096645" w:rsidRDefault="4A096645" w:rsidP="009E04C3">
      <w:pPr>
        <w:pStyle w:val="ListParagraph"/>
        <w:numPr>
          <w:ilvl w:val="0"/>
          <w:numId w:val="4"/>
        </w:numPr>
        <w:rPr>
          <w:rFonts w:ascii="Arial" w:eastAsia="Arial" w:hAnsi="Arial" w:cs="Arial"/>
        </w:rPr>
      </w:pPr>
      <w:r w:rsidRPr="1996D85F">
        <w:rPr>
          <w:rFonts w:ascii="Arial" w:eastAsia="Arial" w:hAnsi="Arial" w:cs="Arial"/>
        </w:rPr>
        <w:t>Understanding organisations – tools for analysis and future proofing.</w:t>
      </w:r>
    </w:p>
    <w:p w14:paraId="3486653C" w14:textId="292CCE23" w:rsidR="4A096645" w:rsidRDefault="4A096645" w:rsidP="009E04C3">
      <w:pPr>
        <w:pStyle w:val="ListParagraph"/>
        <w:numPr>
          <w:ilvl w:val="0"/>
          <w:numId w:val="44"/>
        </w:numPr>
        <w:jc w:val="both"/>
      </w:pPr>
      <w:r w:rsidRPr="00DD00DA">
        <w:rPr>
          <w:rFonts w:ascii="Arial" w:eastAsia="Arial" w:hAnsi="Arial" w:cs="Arial"/>
        </w:rPr>
        <w:t>Critical examination of the concept of partnership working and its effect on</w:t>
      </w:r>
      <w:r w:rsidR="00DD00DA" w:rsidRPr="00DD00DA">
        <w:rPr>
          <w:rFonts w:ascii="Arial" w:eastAsia="Arial" w:hAnsi="Arial" w:cs="Arial"/>
        </w:rPr>
        <w:t xml:space="preserve"> </w:t>
      </w:r>
      <w:r w:rsidRPr="00DD00DA">
        <w:rPr>
          <w:rFonts w:ascii="Arial" w:eastAsia="Arial" w:hAnsi="Arial" w:cs="Arial"/>
        </w:rPr>
        <w:t>students’ youth and community work practice.</w:t>
      </w:r>
    </w:p>
    <w:p w14:paraId="5303FE2B" w14:textId="77777777" w:rsidR="00DD00DA" w:rsidRDefault="4A096645" w:rsidP="1996D85F">
      <w:pPr>
        <w:rPr>
          <w:rFonts w:eastAsia="Arial" w:cs="Arial"/>
          <w:b/>
          <w:bCs/>
          <w:szCs w:val="22"/>
        </w:rPr>
      </w:pPr>
      <w:r>
        <w:br/>
      </w:r>
    </w:p>
    <w:p w14:paraId="71DF828B" w14:textId="77777777" w:rsidR="00DD00DA" w:rsidRDefault="00DD00DA" w:rsidP="1996D85F">
      <w:pPr>
        <w:rPr>
          <w:rFonts w:eastAsia="Arial" w:cs="Arial"/>
          <w:b/>
          <w:bCs/>
          <w:szCs w:val="22"/>
        </w:rPr>
      </w:pPr>
    </w:p>
    <w:p w14:paraId="648EE44A" w14:textId="77777777" w:rsidR="00DD00DA" w:rsidRDefault="00DD00DA" w:rsidP="1996D85F">
      <w:pPr>
        <w:rPr>
          <w:rFonts w:eastAsia="Arial" w:cs="Arial"/>
          <w:b/>
          <w:bCs/>
          <w:szCs w:val="22"/>
        </w:rPr>
      </w:pPr>
    </w:p>
    <w:p w14:paraId="2E4E815C" w14:textId="26A0093B" w:rsidR="4A096645" w:rsidRDefault="4A096645" w:rsidP="1996D85F">
      <w:pPr>
        <w:rPr>
          <w:rFonts w:eastAsia="Arial" w:cs="Arial"/>
          <w:b/>
          <w:bCs/>
          <w:szCs w:val="22"/>
        </w:rPr>
      </w:pPr>
      <w:r w:rsidRPr="1996D85F">
        <w:rPr>
          <w:rFonts w:eastAsia="Arial" w:cs="Arial"/>
          <w:b/>
          <w:bCs/>
          <w:szCs w:val="22"/>
        </w:rPr>
        <w:lastRenderedPageBreak/>
        <w:t>Study Time Allocation</w:t>
      </w:r>
    </w:p>
    <w:p w14:paraId="5458C11A" w14:textId="70A29900" w:rsidR="4A096645" w:rsidRDefault="4A096645" w:rsidP="2EB85749">
      <w:pPr>
        <w:ind w:left="3600" w:hanging="3600"/>
      </w:pPr>
      <w:r w:rsidRPr="2EB85749">
        <w:rPr>
          <w:rFonts w:eastAsia="Arial" w:cs="Arial"/>
          <w:b/>
          <w:bCs/>
          <w:szCs w:val="22"/>
        </w:rPr>
        <w:t xml:space="preserve"> </w:t>
      </w:r>
    </w:p>
    <w:p w14:paraId="2E5573BF" w14:textId="2BF810A3" w:rsidR="4A096645" w:rsidRDefault="4A096645" w:rsidP="2EB85749">
      <w:pPr>
        <w:jc w:val="both"/>
      </w:pPr>
      <w:r w:rsidRPr="2EB85749">
        <w:rPr>
          <w:rFonts w:eastAsia="Arial" w:cs="Arial"/>
          <w:szCs w:val="22"/>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569E2FFC"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AEBCFBA" w14:textId="1AB6A4E1"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91EE15B" w14:textId="3C6A0ABD"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899A6EC" w14:textId="63169E75" w:rsidR="2EB85749" w:rsidRDefault="2EB85749" w:rsidP="2EB85749">
            <w:pPr>
              <w:jc w:val="center"/>
            </w:pPr>
            <w:r w:rsidRPr="2EB85749">
              <w:rPr>
                <w:rFonts w:eastAsia="Arial" w:cs="Arial"/>
                <w:b/>
                <w:bCs/>
                <w:szCs w:val="22"/>
              </w:rPr>
              <w:t>Percentage</w:t>
            </w:r>
          </w:p>
        </w:tc>
      </w:tr>
      <w:tr w:rsidR="2EB85749" w14:paraId="2FAA14A6"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4E09B91" w14:textId="660393BB"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101EF50" w14:textId="04F1747E" w:rsidR="2EB85749" w:rsidRDefault="2EB85749" w:rsidP="2EB85749">
            <w:pPr>
              <w:jc w:val="center"/>
            </w:pPr>
            <w:r w:rsidRPr="2EB85749">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B5A22B9" w14:textId="4B7A67DF" w:rsidR="2EB85749" w:rsidRDefault="2EB85749" w:rsidP="2EB85749">
            <w:pPr>
              <w:jc w:val="center"/>
            </w:pPr>
            <w:r w:rsidRPr="2EB85749">
              <w:rPr>
                <w:rFonts w:eastAsia="Arial" w:cs="Arial"/>
                <w:szCs w:val="22"/>
              </w:rPr>
              <w:t>15</w:t>
            </w:r>
          </w:p>
        </w:tc>
      </w:tr>
      <w:tr w:rsidR="2EB85749" w14:paraId="2EAF0EAF"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17AEFDE" w14:textId="69B3DEEE"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C3D1BA7" w14:textId="19877BCE"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2D7512E" w14:textId="40181FE6" w:rsidR="2EB85749" w:rsidRDefault="2EB85749" w:rsidP="2EB85749">
            <w:pPr>
              <w:jc w:val="center"/>
            </w:pPr>
            <w:r w:rsidRPr="2EB85749">
              <w:rPr>
                <w:rFonts w:eastAsia="Arial" w:cs="Arial"/>
                <w:szCs w:val="22"/>
              </w:rPr>
              <w:t xml:space="preserve"> </w:t>
            </w:r>
          </w:p>
        </w:tc>
      </w:tr>
      <w:tr w:rsidR="2EB85749" w14:paraId="4648878F"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FE47FF4" w14:textId="58C9BF1C"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1B4C6AE" w14:textId="3E275373" w:rsidR="2EB85749" w:rsidRDefault="2EB85749" w:rsidP="2EB85749">
            <w:pPr>
              <w:jc w:val="center"/>
            </w:pPr>
            <w:r w:rsidRPr="2EB85749">
              <w:rPr>
                <w:rFonts w:eastAsia="Arial" w:cs="Arial"/>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BC41E36" w14:textId="300CAA8B" w:rsidR="2EB85749" w:rsidRDefault="2EB85749" w:rsidP="2EB85749">
            <w:pPr>
              <w:jc w:val="center"/>
            </w:pPr>
            <w:r w:rsidRPr="2EB85749">
              <w:rPr>
                <w:rFonts w:eastAsia="Arial" w:cs="Arial"/>
                <w:szCs w:val="22"/>
              </w:rPr>
              <w:t>85</w:t>
            </w:r>
          </w:p>
        </w:tc>
      </w:tr>
      <w:tr w:rsidR="2EB85749" w14:paraId="78A52920"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C02BCDE" w14:textId="42C6C37B"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ECF2ED8" w14:textId="7362FAE4" w:rsidR="2EB85749" w:rsidRDefault="2EB85749" w:rsidP="2EB85749">
            <w:pPr>
              <w:jc w:val="center"/>
            </w:pPr>
            <w:r w:rsidRPr="2EB85749">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FDF5841" w14:textId="1E64041E" w:rsidR="2EB85749" w:rsidRDefault="2EB85749" w:rsidP="2EB85749">
            <w:pPr>
              <w:jc w:val="center"/>
            </w:pPr>
            <w:r w:rsidRPr="2EB85749">
              <w:rPr>
                <w:rFonts w:eastAsia="Arial" w:cs="Arial"/>
                <w:b/>
                <w:bCs/>
                <w:szCs w:val="22"/>
              </w:rPr>
              <w:t>100</w:t>
            </w:r>
          </w:p>
        </w:tc>
      </w:tr>
    </w:tbl>
    <w:p w14:paraId="61249B2F" w14:textId="1E7CFD94" w:rsidR="4A096645" w:rsidRDefault="4A096645">
      <w:r w:rsidRPr="2EB85749">
        <w:rPr>
          <w:rFonts w:eastAsia="Arial" w:cs="Arial"/>
          <w:b/>
          <w:bCs/>
          <w:szCs w:val="22"/>
        </w:rPr>
        <w:t xml:space="preserve"> </w:t>
      </w:r>
    </w:p>
    <w:p w14:paraId="3600A652" w14:textId="1E56603E" w:rsidR="4A096645" w:rsidRDefault="4A096645" w:rsidP="2EB85749">
      <w:pPr>
        <w:jc w:val="both"/>
      </w:pPr>
      <w:r w:rsidRPr="2EB85749">
        <w:rPr>
          <w:rFonts w:eastAsia="Arial" w:cs="Arial"/>
          <w:b/>
          <w:bCs/>
          <w:color w:val="000000" w:themeColor="text1"/>
          <w:szCs w:val="22"/>
        </w:rPr>
        <w:t xml:space="preserve">*Please note: </w:t>
      </w:r>
      <w:r w:rsidRPr="2EB85749">
        <w:rPr>
          <w:rFonts w:eastAsia="Arial" w:cs="Arial"/>
          <w:color w:val="000000" w:themeColor="text1"/>
          <w:szCs w:val="22"/>
        </w:rPr>
        <w:t xml:space="preserve">to meet the requirements of the professional endorsement of this programme it is necessary for students to complete a number of placement hours at each level, this is in addition to the notional hours normally associated with modules of this credit value. </w:t>
      </w:r>
    </w:p>
    <w:p w14:paraId="6E18073A" w14:textId="529791BD" w:rsidR="4A096645" w:rsidRDefault="4A096645">
      <w:r w:rsidRPr="2EB85749">
        <w:rPr>
          <w:rFonts w:eastAsia="Arial" w:cs="Arial"/>
          <w:b/>
          <w:bCs/>
          <w:szCs w:val="22"/>
        </w:rPr>
        <w:t xml:space="preserve"> </w:t>
      </w:r>
    </w:p>
    <w:p w14:paraId="49F93E37" w14:textId="34A4F59C" w:rsidR="4A096645" w:rsidRDefault="4A096645">
      <w:r w:rsidRPr="2EB85749">
        <w:rPr>
          <w:rFonts w:eastAsia="Arial" w:cs="Arial"/>
          <w:b/>
          <w:bCs/>
          <w:szCs w:val="22"/>
        </w:rPr>
        <w:t>ASSESSMENT</w:t>
      </w:r>
    </w:p>
    <w:p w14:paraId="59D148D7" w14:textId="5CA05AC9" w:rsidR="4A096645" w:rsidRDefault="4A096645" w:rsidP="2EB85749">
      <w:pPr>
        <w:tabs>
          <w:tab w:val="left" w:pos="720"/>
          <w:tab w:val="left" w:pos="1440"/>
          <w:tab w:val="left" w:pos="2160"/>
          <w:tab w:val="left" w:pos="2880"/>
        </w:tabs>
        <w:ind w:left="3600" w:hanging="3600"/>
        <w:jc w:val="both"/>
      </w:pPr>
      <w:r w:rsidRPr="2EB85749">
        <w:rPr>
          <w:rFonts w:eastAsia="Arial" w:cs="Arial"/>
          <w:b/>
          <w:bCs/>
          <w:szCs w:val="22"/>
        </w:rPr>
        <w:t xml:space="preserve"> </w:t>
      </w:r>
    </w:p>
    <w:p w14:paraId="47F351E3" w14:textId="2DF3FA5F" w:rsidR="4A096645" w:rsidRDefault="4A096645" w:rsidP="2EB85749">
      <w:pPr>
        <w:jc w:val="both"/>
        <w:rPr>
          <w:rFonts w:eastAsia="Arial" w:cs="Arial"/>
          <w:b/>
          <w:bCs/>
          <w:szCs w:val="22"/>
        </w:rPr>
      </w:pPr>
      <w:r w:rsidRPr="2EB85749">
        <w:rPr>
          <w:rFonts w:eastAsia="Arial" w:cs="Arial"/>
          <w:b/>
          <w:bCs/>
          <w:szCs w:val="22"/>
        </w:rPr>
        <w:t>Assessment Component 1</w:t>
      </w:r>
    </w:p>
    <w:p w14:paraId="101C5214" w14:textId="77777777" w:rsidR="00DD00DA" w:rsidRDefault="00DD00DA" w:rsidP="2EB85749">
      <w:pPr>
        <w:jc w:val="both"/>
      </w:pPr>
    </w:p>
    <w:tbl>
      <w:tblPr>
        <w:tblStyle w:val="TableGrid"/>
        <w:tblW w:w="8312" w:type="dxa"/>
        <w:tblLayout w:type="fixed"/>
        <w:tblLook w:val="04A0" w:firstRow="1" w:lastRow="0" w:firstColumn="1" w:lastColumn="0" w:noHBand="0" w:noVBand="1"/>
      </w:tblPr>
      <w:tblGrid>
        <w:gridCol w:w="509"/>
        <w:gridCol w:w="2256"/>
        <w:gridCol w:w="236"/>
        <w:gridCol w:w="275"/>
        <w:gridCol w:w="2270"/>
        <w:gridCol w:w="495"/>
        <w:gridCol w:w="592"/>
        <w:gridCol w:w="1431"/>
        <w:gridCol w:w="248"/>
      </w:tblGrid>
      <w:tr w:rsidR="2EB85749" w14:paraId="2EBA30BE" w14:textId="77777777" w:rsidTr="00DD00DA">
        <w:trPr>
          <w:trHeight w:val="300"/>
        </w:trPr>
        <w:tc>
          <w:tcPr>
            <w:tcW w:w="509" w:type="dxa"/>
            <w:tcMar>
              <w:left w:w="108" w:type="dxa"/>
              <w:right w:w="108" w:type="dxa"/>
            </w:tcMar>
          </w:tcPr>
          <w:p w14:paraId="3D24E186" w14:textId="1B6A73D9" w:rsidR="2EB85749" w:rsidRDefault="2EB85749" w:rsidP="2EB85749">
            <w:pPr>
              <w:jc w:val="both"/>
            </w:pPr>
            <w:r w:rsidRPr="2EB85749">
              <w:rPr>
                <w:rFonts w:eastAsia="Arial" w:cs="Arial"/>
                <w:szCs w:val="22"/>
              </w:rPr>
              <w:t>☐</w:t>
            </w:r>
          </w:p>
        </w:tc>
        <w:tc>
          <w:tcPr>
            <w:tcW w:w="2256" w:type="dxa"/>
            <w:tcMar>
              <w:left w:w="108" w:type="dxa"/>
              <w:right w:w="108" w:type="dxa"/>
            </w:tcMar>
          </w:tcPr>
          <w:p w14:paraId="2D99C1BC" w14:textId="30FAA484" w:rsidR="2EB85749" w:rsidRDefault="2EB85749" w:rsidP="2EB85749">
            <w:pPr>
              <w:jc w:val="both"/>
            </w:pPr>
            <w:r w:rsidRPr="2EB85749">
              <w:rPr>
                <w:rFonts w:eastAsia="Arial" w:cs="Arial"/>
                <w:b/>
                <w:bCs/>
                <w:szCs w:val="22"/>
              </w:rPr>
              <w:t>Written exam</w:t>
            </w:r>
          </w:p>
        </w:tc>
        <w:tc>
          <w:tcPr>
            <w:tcW w:w="511" w:type="dxa"/>
            <w:gridSpan w:val="2"/>
            <w:tcMar>
              <w:left w:w="108" w:type="dxa"/>
              <w:right w:w="108" w:type="dxa"/>
            </w:tcMar>
          </w:tcPr>
          <w:p w14:paraId="263188D9" w14:textId="184A7F25" w:rsidR="2EB85749" w:rsidRDefault="2EB85749" w:rsidP="2EB85749">
            <w:pPr>
              <w:jc w:val="both"/>
            </w:pPr>
            <w:r w:rsidRPr="2EB85749">
              <w:rPr>
                <w:rFonts w:eastAsia="Arial" w:cs="Arial"/>
                <w:szCs w:val="22"/>
              </w:rPr>
              <w:t>☒</w:t>
            </w:r>
          </w:p>
        </w:tc>
        <w:tc>
          <w:tcPr>
            <w:tcW w:w="2270" w:type="dxa"/>
            <w:tcMar>
              <w:left w:w="108" w:type="dxa"/>
              <w:right w:w="108" w:type="dxa"/>
            </w:tcMar>
          </w:tcPr>
          <w:p w14:paraId="0418CB00" w14:textId="6EAC2358"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1D7D41D7" w14:textId="05310F46" w:rsidR="2EB85749" w:rsidRDefault="2EB85749" w:rsidP="2EB85749">
            <w:pPr>
              <w:jc w:val="both"/>
            </w:pPr>
            <w:r w:rsidRPr="2EB85749">
              <w:rPr>
                <w:rFonts w:eastAsia="Arial" w:cs="Arial"/>
                <w:szCs w:val="22"/>
              </w:rPr>
              <w:t>☐</w:t>
            </w:r>
          </w:p>
        </w:tc>
        <w:tc>
          <w:tcPr>
            <w:tcW w:w="2271" w:type="dxa"/>
            <w:gridSpan w:val="3"/>
            <w:tcMar>
              <w:left w:w="108" w:type="dxa"/>
              <w:right w:w="108" w:type="dxa"/>
            </w:tcMar>
          </w:tcPr>
          <w:p w14:paraId="1B68E39D" w14:textId="5F6C0504" w:rsidR="2EB85749" w:rsidRDefault="2EB85749" w:rsidP="2EB85749">
            <w:pPr>
              <w:jc w:val="both"/>
            </w:pPr>
            <w:r w:rsidRPr="2EB85749">
              <w:rPr>
                <w:rFonts w:eastAsia="Arial" w:cs="Arial"/>
                <w:b/>
                <w:bCs/>
                <w:szCs w:val="22"/>
              </w:rPr>
              <w:t>Practical</w:t>
            </w:r>
          </w:p>
        </w:tc>
      </w:tr>
      <w:tr w:rsidR="2EB85749" w14:paraId="010D9B05" w14:textId="77777777" w:rsidTr="00DD00DA">
        <w:trPr>
          <w:gridAfter w:val="1"/>
          <w:wAfter w:w="248" w:type="dxa"/>
          <w:trHeight w:val="300"/>
        </w:trPr>
        <w:tc>
          <w:tcPr>
            <w:tcW w:w="3001"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167AB50" w14:textId="28E5F1B5" w:rsidR="2EB85749" w:rsidRDefault="2EB85749" w:rsidP="2EB85749">
            <w:pPr>
              <w:jc w:val="center"/>
            </w:pPr>
            <w:r w:rsidRPr="2EB85749">
              <w:rPr>
                <w:rFonts w:eastAsia="Arial" w:cs="Arial"/>
                <w:b/>
                <w:bCs/>
                <w:szCs w:val="22"/>
              </w:rPr>
              <w:t>Mode of assessment</w:t>
            </w:r>
          </w:p>
        </w:tc>
        <w:tc>
          <w:tcPr>
            <w:tcW w:w="3632" w:type="dxa"/>
            <w:gridSpan w:val="4"/>
            <w:tcBorders>
              <w:top w:val="single" w:sz="8" w:space="0" w:color="auto"/>
              <w:left w:val="nil"/>
              <w:bottom w:val="single" w:sz="8" w:space="0" w:color="auto"/>
              <w:right w:val="single" w:sz="8" w:space="0" w:color="auto"/>
            </w:tcBorders>
            <w:tcMar>
              <w:left w:w="108" w:type="dxa"/>
              <w:right w:w="108" w:type="dxa"/>
            </w:tcMar>
          </w:tcPr>
          <w:p w14:paraId="63856BAA" w14:textId="2FC4FA1B" w:rsidR="2EB85749" w:rsidRDefault="2EB85749" w:rsidP="2EB85749">
            <w:pPr>
              <w:jc w:val="both"/>
            </w:pPr>
            <w:r w:rsidRPr="2EB85749">
              <w:rPr>
                <w:rFonts w:eastAsia="Arial" w:cs="Arial"/>
                <w:b/>
                <w:bCs/>
                <w:szCs w:val="22"/>
              </w:rPr>
              <w:t>Volume</w:t>
            </w:r>
          </w:p>
        </w:tc>
        <w:tc>
          <w:tcPr>
            <w:tcW w:w="1431" w:type="dxa"/>
            <w:tcBorders>
              <w:top w:val="single" w:sz="8" w:space="0" w:color="auto"/>
              <w:left w:val="nil"/>
              <w:bottom w:val="single" w:sz="8" w:space="0" w:color="auto"/>
              <w:right w:val="single" w:sz="8" w:space="0" w:color="auto"/>
            </w:tcBorders>
            <w:tcMar>
              <w:left w:w="108" w:type="dxa"/>
              <w:right w:w="108" w:type="dxa"/>
            </w:tcMar>
          </w:tcPr>
          <w:p w14:paraId="43EB0A15" w14:textId="130C4FC2" w:rsidR="2EB85749" w:rsidRDefault="2EB85749" w:rsidP="2EB85749">
            <w:pPr>
              <w:jc w:val="both"/>
            </w:pPr>
            <w:r w:rsidRPr="2EB85749">
              <w:rPr>
                <w:rFonts w:eastAsia="Arial" w:cs="Arial"/>
                <w:b/>
                <w:bCs/>
                <w:szCs w:val="22"/>
              </w:rPr>
              <w:t>Weighting</w:t>
            </w:r>
          </w:p>
        </w:tc>
      </w:tr>
      <w:tr w:rsidR="2EB85749" w14:paraId="77FFA7B0" w14:textId="77777777" w:rsidTr="00DD00DA">
        <w:trPr>
          <w:gridAfter w:val="1"/>
          <w:wAfter w:w="248" w:type="dxa"/>
          <w:trHeight w:val="300"/>
        </w:trPr>
        <w:tc>
          <w:tcPr>
            <w:tcW w:w="3001"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1D91CF8" w14:textId="1879F274" w:rsidR="2EB85749" w:rsidRDefault="2EB85749" w:rsidP="2EB85749">
            <w:pPr>
              <w:jc w:val="center"/>
            </w:pPr>
            <w:r w:rsidRPr="2EB85749">
              <w:rPr>
                <w:rFonts w:eastAsia="Arial" w:cs="Arial"/>
                <w:szCs w:val="22"/>
              </w:rPr>
              <w:t xml:space="preserve">Professional Journal </w:t>
            </w:r>
          </w:p>
        </w:tc>
        <w:tc>
          <w:tcPr>
            <w:tcW w:w="3632" w:type="dxa"/>
            <w:gridSpan w:val="4"/>
            <w:tcBorders>
              <w:top w:val="single" w:sz="8" w:space="0" w:color="auto"/>
              <w:left w:val="nil"/>
              <w:bottom w:val="single" w:sz="8" w:space="0" w:color="auto"/>
              <w:right w:val="single" w:sz="8" w:space="0" w:color="auto"/>
            </w:tcBorders>
            <w:tcMar>
              <w:left w:w="108" w:type="dxa"/>
              <w:right w:w="108" w:type="dxa"/>
            </w:tcMar>
          </w:tcPr>
          <w:p w14:paraId="72755AA4" w14:textId="7D52A234" w:rsidR="2EB85749" w:rsidRDefault="2EB85749" w:rsidP="2EB85749">
            <w:pPr>
              <w:jc w:val="both"/>
            </w:pPr>
            <w:r w:rsidRPr="2EB85749">
              <w:rPr>
                <w:rFonts w:eastAsia="Arial" w:cs="Arial"/>
                <w:szCs w:val="22"/>
              </w:rPr>
              <w:t xml:space="preserve">5000 words </w:t>
            </w:r>
          </w:p>
        </w:tc>
        <w:tc>
          <w:tcPr>
            <w:tcW w:w="1431" w:type="dxa"/>
            <w:tcBorders>
              <w:top w:val="single" w:sz="8" w:space="0" w:color="auto"/>
              <w:left w:val="nil"/>
              <w:bottom w:val="single" w:sz="8" w:space="0" w:color="auto"/>
              <w:right w:val="single" w:sz="8" w:space="0" w:color="auto"/>
            </w:tcBorders>
            <w:tcMar>
              <w:left w:w="108" w:type="dxa"/>
              <w:right w:w="108" w:type="dxa"/>
            </w:tcMar>
          </w:tcPr>
          <w:p w14:paraId="0E22C00E" w14:textId="7D33130F" w:rsidR="2EB85749" w:rsidRDefault="2EB85749" w:rsidP="2EB85749">
            <w:pPr>
              <w:jc w:val="both"/>
            </w:pPr>
            <w:r w:rsidRPr="2EB85749">
              <w:rPr>
                <w:rFonts w:eastAsia="Arial" w:cs="Arial"/>
                <w:szCs w:val="22"/>
              </w:rPr>
              <w:t>80%</w:t>
            </w:r>
          </w:p>
        </w:tc>
      </w:tr>
    </w:tbl>
    <w:p w14:paraId="7CCBD003" w14:textId="77777777" w:rsidR="00DD00DA" w:rsidRDefault="00DD00DA" w:rsidP="2EB85749">
      <w:pPr>
        <w:jc w:val="both"/>
        <w:rPr>
          <w:rFonts w:eastAsia="Arial" w:cs="Arial"/>
          <w:b/>
          <w:bCs/>
          <w:szCs w:val="22"/>
        </w:rPr>
      </w:pPr>
    </w:p>
    <w:p w14:paraId="7F3EB10B" w14:textId="3C46A244" w:rsidR="4A096645" w:rsidRDefault="4A096645" w:rsidP="2EB85749">
      <w:pPr>
        <w:jc w:val="both"/>
        <w:rPr>
          <w:rFonts w:eastAsia="Arial" w:cs="Arial"/>
          <w:b/>
          <w:bCs/>
          <w:szCs w:val="22"/>
        </w:rPr>
      </w:pPr>
      <w:r w:rsidRPr="24B5AECA">
        <w:rPr>
          <w:rFonts w:eastAsia="Arial" w:cs="Arial"/>
          <w:b/>
          <w:bCs/>
          <w:szCs w:val="22"/>
        </w:rPr>
        <w:t>Assessment Component 2</w:t>
      </w:r>
    </w:p>
    <w:p w14:paraId="03179F4B" w14:textId="77777777" w:rsidR="00DD00DA" w:rsidRDefault="00DD00DA" w:rsidP="2EB85749">
      <w:pPr>
        <w:jc w:val="both"/>
      </w:pP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2EB85749" w14:paraId="0A15D705" w14:textId="77777777" w:rsidTr="2EB85749">
        <w:trPr>
          <w:trHeight w:val="300"/>
        </w:trPr>
        <w:tc>
          <w:tcPr>
            <w:tcW w:w="509" w:type="dxa"/>
            <w:tcMar>
              <w:left w:w="108" w:type="dxa"/>
              <w:right w:w="108" w:type="dxa"/>
            </w:tcMar>
          </w:tcPr>
          <w:p w14:paraId="472EE525" w14:textId="535E03F3" w:rsidR="2EB85749" w:rsidRDefault="2EB85749" w:rsidP="2EB85749">
            <w:pPr>
              <w:jc w:val="both"/>
            </w:pPr>
            <w:r w:rsidRPr="2EB85749">
              <w:rPr>
                <w:rFonts w:eastAsia="Arial" w:cs="Arial"/>
                <w:szCs w:val="22"/>
              </w:rPr>
              <w:t>☐</w:t>
            </w:r>
          </w:p>
        </w:tc>
        <w:tc>
          <w:tcPr>
            <w:tcW w:w="2256" w:type="dxa"/>
            <w:tcMar>
              <w:left w:w="108" w:type="dxa"/>
              <w:right w:w="108" w:type="dxa"/>
            </w:tcMar>
          </w:tcPr>
          <w:p w14:paraId="19811823" w14:textId="594988B2"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5CE9EB06" w14:textId="17972C77" w:rsidR="2EB85749" w:rsidRDefault="2EB85749" w:rsidP="2EB85749">
            <w:pPr>
              <w:jc w:val="both"/>
            </w:pPr>
            <w:r w:rsidRPr="2EB85749">
              <w:rPr>
                <w:rFonts w:eastAsia="Arial" w:cs="Arial"/>
                <w:szCs w:val="22"/>
              </w:rPr>
              <w:t>☐</w:t>
            </w:r>
          </w:p>
        </w:tc>
        <w:tc>
          <w:tcPr>
            <w:tcW w:w="2270" w:type="dxa"/>
            <w:tcMar>
              <w:left w:w="108" w:type="dxa"/>
              <w:right w:w="108" w:type="dxa"/>
            </w:tcMar>
          </w:tcPr>
          <w:p w14:paraId="2B475E7E" w14:textId="076DC921"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2E2D0D85" w14:textId="0DE1C4EC" w:rsidR="2EB85749" w:rsidRDefault="2EB85749" w:rsidP="2EB85749">
            <w:pPr>
              <w:jc w:val="both"/>
            </w:pPr>
            <w:r w:rsidRPr="2EB85749">
              <w:rPr>
                <w:rFonts w:eastAsia="Arial" w:cs="Arial"/>
                <w:szCs w:val="22"/>
              </w:rPr>
              <w:t>☒</w:t>
            </w:r>
          </w:p>
        </w:tc>
        <w:tc>
          <w:tcPr>
            <w:tcW w:w="2270" w:type="dxa"/>
            <w:tcMar>
              <w:left w:w="108" w:type="dxa"/>
              <w:right w:w="108" w:type="dxa"/>
            </w:tcMar>
          </w:tcPr>
          <w:p w14:paraId="566A74D4" w14:textId="6B936A32" w:rsidR="2EB85749" w:rsidRDefault="2EB85749" w:rsidP="2EB85749">
            <w:pPr>
              <w:jc w:val="both"/>
            </w:pPr>
            <w:r w:rsidRPr="2EB85749">
              <w:rPr>
                <w:rFonts w:eastAsia="Arial" w:cs="Arial"/>
                <w:b/>
                <w:bCs/>
                <w:szCs w:val="22"/>
              </w:rPr>
              <w:t>Practical</w:t>
            </w:r>
          </w:p>
        </w:tc>
      </w:tr>
    </w:tbl>
    <w:p w14:paraId="0016F73E" w14:textId="267F4474" w:rsidR="4A096645" w:rsidRDefault="4A096645"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6C7925A5"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4D6C00A" w14:textId="61A33738"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3564D1D" w14:textId="7C20E4A3"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056DCC8" w14:textId="20A61C08" w:rsidR="2EB85749" w:rsidRDefault="2EB85749" w:rsidP="2EB85749">
            <w:pPr>
              <w:jc w:val="both"/>
            </w:pPr>
            <w:r w:rsidRPr="2EB85749">
              <w:rPr>
                <w:rFonts w:eastAsia="Arial" w:cs="Arial"/>
                <w:b/>
                <w:bCs/>
                <w:szCs w:val="22"/>
              </w:rPr>
              <w:t>Weighting</w:t>
            </w:r>
          </w:p>
        </w:tc>
      </w:tr>
      <w:tr w:rsidR="2EB85749" w14:paraId="48F52A06"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370D8D5" w14:textId="3E1861F5" w:rsidR="2EB85749" w:rsidRDefault="2EB85749" w:rsidP="2EB85749">
            <w:pPr>
              <w:jc w:val="both"/>
            </w:pPr>
            <w:r w:rsidRPr="2EB85749">
              <w:rPr>
                <w:rFonts w:eastAsia="Arial" w:cs="Arial"/>
                <w:szCs w:val="22"/>
              </w:rPr>
              <w:t>A Learning Mentor Report making clear reference to examples from the student’s practice and conduct while on placement.  The report will include the requirement for the Learning Mentor to observe and comment upon a specific piece of the student’s practice.</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FD99E99" w14:textId="313A95F1" w:rsidR="2EB85749" w:rsidRDefault="2EB85749" w:rsidP="2EB85749">
            <w:pPr>
              <w:jc w:val="both"/>
            </w:pPr>
            <w:r w:rsidRPr="2EB85749">
              <w:rPr>
                <w:rFonts w:eastAsia="Arial" w:cs="Arial"/>
                <w:szCs w:val="22"/>
              </w:rPr>
              <w:t xml:space="preserve">n/a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B06B3E9" w14:textId="661F6B33" w:rsidR="2EB85749" w:rsidRDefault="2EB85749" w:rsidP="2EB85749">
            <w:pPr>
              <w:jc w:val="both"/>
            </w:pPr>
            <w:r w:rsidRPr="2EB85749">
              <w:rPr>
                <w:rFonts w:eastAsia="Arial" w:cs="Arial"/>
                <w:szCs w:val="22"/>
              </w:rPr>
              <w:t>10%</w:t>
            </w:r>
          </w:p>
        </w:tc>
      </w:tr>
    </w:tbl>
    <w:p w14:paraId="649F65E4" w14:textId="2235E28E" w:rsidR="4A096645" w:rsidRDefault="4A096645" w:rsidP="1996D85F">
      <w:pPr>
        <w:jc w:val="both"/>
        <w:rPr>
          <w:rFonts w:eastAsia="Arial" w:cs="Arial"/>
          <w:b/>
          <w:bCs/>
          <w:szCs w:val="22"/>
        </w:rPr>
      </w:pPr>
      <w:r w:rsidRPr="1996D85F">
        <w:rPr>
          <w:rFonts w:eastAsia="Arial" w:cs="Arial"/>
          <w:b/>
          <w:bCs/>
          <w:szCs w:val="22"/>
        </w:rPr>
        <w:t xml:space="preserve"> </w:t>
      </w:r>
    </w:p>
    <w:p w14:paraId="186DEBDF" w14:textId="7EEFF01B" w:rsidR="4A096645" w:rsidRDefault="4A096645" w:rsidP="2EB85749">
      <w:pPr>
        <w:jc w:val="both"/>
        <w:rPr>
          <w:rFonts w:eastAsia="Arial" w:cs="Arial"/>
          <w:b/>
          <w:bCs/>
          <w:szCs w:val="22"/>
        </w:rPr>
      </w:pPr>
      <w:r w:rsidRPr="2EB85749">
        <w:rPr>
          <w:rFonts w:eastAsia="Arial" w:cs="Arial"/>
          <w:b/>
          <w:bCs/>
          <w:szCs w:val="22"/>
        </w:rPr>
        <w:t>Assessment Component 3</w:t>
      </w:r>
    </w:p>
    <w:p w14:paraId="106FBF58" w14:textId="77777777" w:rsidR="00DD00DA" w:rsidRDefault="00DD00DA" w:rsidP="2EB85749">
      <w:pPr>
        <w:jc w:val="both"/>
      </w:pP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2EB85749" w14:paraId="00B263B9" w14:textId="77777777" w:rsidTr="2EB85749">
        <w:trPr>
          <w:trHeight w:val="300"/>
        </w:trPr>
        <w:tc>
          <w:tcPr>
            <w:tcW w:w="509" w:type="dxa"/>
            <w:tcMar>
              <w:left w:w="108" w:type="dxa"/>
              <w:right w:w="108" w:type="dxa"/>
            </w:tcMar>
          </w:tcPr>
          <w:p w14:paraId="033DFD6D" w14:textId="7E951B97" w:rsidR="2EB85749" w:rsidRDefault="2EB85749" w:rsidP="2EB85749">
            <w:pPr>
              <w:jc w:val="both"/>
            </w:pPr>
            <w:r w:rsidRPr="2EB85749">
              <w:rPr>
                <w:rFonts w:eastAsia="Arial" w:cs="Arial"/>
                <w:szCs w:val="22"/>
              </w:rPr>
              <w:t>☐</w:t>
            </w:r>
          </w:p>
        </w:tc>
        <w:tc>
          <w:tcPr>
            <w:tcW w:w="2256" w:type="dxa"/>
            <w:tcMar>
              <w:left w:w="108" w:type="dxa"/>
              <w:right w:w="108" w:type="dxa"/>
            </w:tcMar>
          </w:tcPr>
          <w:p w14:paraId="14DD93BC" w14:textId="0C148AAB"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3CEC325C" w14:textId="65AD7FB3" w:rsidR="2EB85749" w:rsidRDefault="2EB85749" w:rsidP="2EB85749">
            <w:pPr>
              <w:jc w:val="both"/>
            </w:pPr>
            <w:r w:rsidRPr="2EB85749">
              <w:rPr>
                <w:rFonts w:eastAsia="Arial" w:cs="Arial"/>
                <w:szCs w:val="22"/>
              </w:rPr>
              <w:t>☐</w:t>
            </w:r>
          </w:p>
        </w:tc>
        <w:tc>
          <w:tcPr>
            <w:tcW w:w="2270" w:type="dxa"/>
            <w:tcMar>
              <w:left w:w="108" w:type="dxa"/>
              <w:right w:w="108" w:type="dxa"/>
            </w:tcMar>
          </w:tcPr>
          <w:p w14:paraId="52D2DD1B" w14:textId="55EEA6E9"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7A1236D7" w14:textId="733F917F" w:rsidR="2EB85749" w:rsidRDefault="2EB85749" w:rsidP="2EB85749">
            <w:pPr>
              <w:jc w:val="both"/>
            </w:pPr>
            <w:r w:rsidRPr="2EB85749">
              <w:rPr>
                <w:rFonts w:eastAsia="Arial" w:cs="Arial"/>
                <w:szCs w:val="22"/>
              </w:rPr>
              <w:t>☒</w:t>
            </w:r>
          </w:p>
        </w:tc>
        <w:tc>
          <w:tcPr>
            <w:tcW w:w="2270" w:type="dxa"/>
            <w:tcMar>
              <w:left w:w="108" w:type="dxa"/>
              <w:right w:w="108" w:type="dxa"/>
            </w:tcMar>
          </w:tcPr>
          <w:p w14:paraId="4DE1E407" w14:textId="06366CEB" w:rsidR="2EB85749" w:rsidRDefault="2EB85749" w:rsidP="2EB85749">
            <w:pPr>
              <w:jc w:val="both"/>
            </w:pPr>
            <w:r w:rsidRPr="2EB85749">
              <w:rPr>
                <w:rFonts w:eastAsia="Arial" w:cs="Arial"/>
                <w:b/>
                <w:bCs/>
                <w:szCs w:val="22"/>
              </w:rPr>
              <w:t>Practical</w:t>
            </w:r>
          </w:p>
        </w:tc>
      </w:tr>
    </w:tbl>
    <w:p w14:paraId="44663350" w14:textId="3F948C8E" w:rsidR="4A096645" w:rsidRDefault="4A096645"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686FA649"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7678501" w14:textId="57CD196F"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C243611" w14:textId="1596B298"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E97460E" w14:textId="2590964F" w:rsidR="2EB85749" w:rsidRDefault="2EB85749" w:rsidP="2EB85749">
            <w:pPr>
              <w:jc w:val="both"/>
            </w:pPr>
            <w:r w:rsidRPr="2EB85749">
              <w:rPr>
                <w:rFonts w:eastAsia="Arial" w:cs="Arial"/>
                <w:b/>
                <w:bCs/>
                <w:szCs w:val="22"/>
              </w:rPr>
              <w:t>Weighting</w:t>
            </w:r>
          </w:p>
        </w:tc>
      </w:tr>
      <w:tr w:rsidR="2EB85749" w14:paraId="4A26803C"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6F0D022" w14:textId="1B1BC4B7" w:rsidR="2EB85749" w:rsidRDefault="2EB85749" w:rsidP="2EB85749">
            <w:pPr>
              <w:jc w:val="both"/>
            </w:pPr>
            <w:r w:rsidRPr="2EB85749">
              <w:rPr>
                <w:rFonts w:eastAsia="Arial" w:cs="Arial"/>
                <w:szCs w:val="22"/>
              </w:rPr>
              <w:t>A report from the Fieldwork Supervisor reflecting on the student’s engagement with group supervision and reflective practice.</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663C5E7" w14:textId="246F14AC" w:rsidR="2EB85749" w:rsidRDefault="2EB85749" w:rsidP="2EB85749">
            <w:pPr>
              <w:jc w:val="both"/>
            </w:pPr>
            <w:r w:rsidRPr="2EB85749">
              <w:rPr>
                <w:rFonts w:eastAsia="Arial" w:cs="Arial"/>
                <w:szCs w:val="22"/>
              </w:rPr>
              <w:t xml:space="preserve">n/a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04152BE" w14:textId="6607203B" w:rsidR="2EB85749" w:rsidRDefault="2EB85749" w:rsidP="2EB85749">
            <w:pPr>
              <w:jc w:val="both"/>
            </w:pPr>
            <w:r w:rsidRPr="2EB85749">
              <w:rPr>
                <w:rFonts w:eastAsia="Arial" w:cs="Arial"/>
                <w:szCs w:val="22"/>
              </w:rPr>
              <w:t>10%</w:t>
            </w:r>
          </w:p>
        </w:tc>
      </w:tr>
    </w:tbl>
    <w:p w14:paraId="23C4BFFC" w14:textId="3DBC1E55" w:rsidR="4A096645" w:rsidRDefault="4A096645">
      <w:r w:rsidRPr="1996D85F">
        <w:rPr>
          <w:rFonts w:eastAsia="Arial" w:cs="Arial"/>
          <w:szCs w:val="22"/>
        </w:rPr>
        <w:t xml:space="preserve">  </w:t>
      </w:r>
    </w:p>
    <w:p w14:paraId="3541E637" w14:textId="77777777" w:rsidR="00DD00DA" w:rsidRDefault="00DD00DA" w:rsidP="2EB85749">
      <w:pPr>
        <w:jc w:val="both"/>
        <w:rPr>
          <w:rFonts w:eastAsia="Arial" w:cs="Arial"/>
          <w:b/>
          <w:bCs/>
          <w:szCs w:val="22"/>
        </w:rPr>
      </w:pPr>
    </w:p>
    <w:p w14:paraId="22B1B326" w14:textId="77777777" w:rsidR="00DD00DA" w:rsidRDefault="00DD00DA" w:rsidP="2EB85749">
      <w:pPr>
        <w:jc w:val="both"/>
        <w:rPr>
          <w:rFonts w:eastAsia="Arial" w:cs="Arial"/>
          <w:b/>
          <w:bCs/>
          <w:szCs w:val="22"/>
        </w:rPr>
      </w:pPr>
    </w:p>
    <w:p w14:paraId="2BEBD4E3" w14:textId="3C2997CF" w:rsidR="4A096645" w:rsidRDefault="4A096645" w:rsidP="2EB85749">
      <w:pPr>
        <w:jc w:val="both"/>
      </w:pPr>
      <w:r w:rsidRPr="2EB85749">
        <w:rPr>
          <w:rFonts w:eastAsia="Arial" w:cs="Arial"/>
          <w:b/>
          <w:bCs/>
          <w:szCs w:val="22"/>
        </w:rPr>
        <w:lastRenderedPageBreak/>
        <w:t>Assessment Summary</w:t>
      </w:r>
    </w:p>
    <w:p w14:paraId="3B90C45B" w14:textId="35209E5C" w:rsidR="4A096645" w:rsidRDefault="4A096645"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2EB85749" w14:paraId="187F1276"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AC3280F" w14:textId="6FA0C907"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BEBFA5A" w14:textId="2D5F5DC0" w:rsidR="2EB85749" w:rsidRDefault="2EB85749" w:rsidP="2EB85749">
            <w:pPr>
              <w:jc w:val="center"/>
            </w:pPr>
            <w:r w:rsidRPr="2EB85749">
              <w:rPr>
                <w:rFonts w:eastAsia="Arial" w:cs="Arial"/>
                <w:b/>
                <w:bCs/>
                <w:szCs w:val="22"/>
              </w:rPr>
              <w:t>Percentage</w:t>
            </w:r>
          </w:p>
        </w:tc>
      </w:tr>
      <w:tr w:rsidR="2EB85749" w14:paraId="4BB27ECE"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517FD67" w14:textId="058861FE"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3200D0B" w14:textId="78EB48BF" w:rsidR="2EB85749" w:rsidRDefault="2EB85749" w:rsidP="2EB85749">
            <w:pPr>
              <w:jc w:val="center"/>
            </w:pPr>
            <w:r w:rsidRPr="2EB85749">
              <w:rPr>
                <w:rFonts w:eastAsia="Arial" w:cs="Arial"/>
                <w:szCs w:val="22"/>
              </w:rPr>
              <w:t xml:space="preserve"> </w:t>
            </w:r>
          </w:p>
        </w:tc>
      </w:tr>
      <w:tr w:rsidR="2EB85749" w14:paraId="2202A8E4"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F04736A" w14:textId="3B9A7C13"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7CDEE59" w14:textId="6C71F05A" w:rsidR="2EB85749" w:rsidRDefault="2EB85749" w:rsidP="2EB85749">
            <w:pPr>
              <w:jc w:val="center"/>
            </w:pPr>
            <w:r w:rsidRPr="2EB85749">
              <w:rPr>
                <w:rFonts w:eastAsia="Arial" w:cs="Arial"/>
                <w:szCs w:val="22"/>
              </w:rPr>
              <w:t>80%</w:t>
            </w:r>
          </w:p>
        </w:tc>
      </w:tr>
      <w:tr w:rsidR="2EB85749" w14:paraId="3CD081AB"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3F7D292" w14:textId="7A2B141E"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0BA7073" w14:textId="42021EC8" w:rsidR="2EB85749" w:rsidRDefault="2EB85749" w:rsidP="2EB85749">
            <w:pPr>
              <w:jc w:val="center"/>
            </w:pPr>
            <w:r w:rsidRPr="2EB85749">
              <w:rPr>
                <w:rFonts w:eastAsia="Arial" w:cs="Arial"/>
                <w:szCs w:val="22"/>
              </w:rPr>
              <w:t>20%</w:t>
            </w:r>
          </w:p>
        </w:tc>
      </w:tr>
      <w:tr w:rsidR="2EB85749" w14:paraId="00F0333D"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567CBDE" w14:textId="05E842A2"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A68CEF3" w14:textId="19F4CD8A" w:rsidR="2EB85749" w:rsidRDefault="2EB85749" w:rsidP="2EB85749">
            <w:pPr>
              <w:jc w:val="center"/>
            </w:pPr>
            <w:r w:rsidRPr="2EB85749">
              <w:rPr>
                <w:rFonts w:eastAsia="Arial" w:cs="Arial"/>
                <w:b/>
                <w:bCs/>
                <w:szCs w:val="22"/>
              </w:rPr>
              <w:t>100%</w:t>
            </w:r>
          </w:p>
        </w:tc>
      </w:tr>
    </w:tbl>
    <w:p w14:paraId="7BCEDB23" w14:textId="77777777" w:rsidR="00DD00DA" w:rsidRDefault="00DD00DA" w:rsidP="2EB85749">
      <w:pPr>
        <w:jc w:val="both"/>
        <w:rPr>
          <w:rFonts w:eastAsia="Arial" w:cs="Arial"/>
          <w:szCs w:val="22"/>
        </w:rPr>
      </w:pPr>
    </w:p>
    <w:p w14:paraId="3BC26DB1" w14:textId="27E0F2C9" w:rsidR="4A096645" w:rsidRDefault="4A096645" w:rsidP="2EB85749">
      <w:pPr>
        <w:jc w:val="both"/>
      </w:pPr>
      <w:r w:rsidRPr="24B5AECA">
        <w:rPr>
          <w:rFonts w:eastAsia="Arial" w:cs="Arial"/>
          <w:szCs w:val="22"/>
        </w:rPr>
        <w:t>This module is part of a degree programme which is professionally endorsed by ETS Cymru.</w:t>
      </w:r>
    </w:p>
    <w:p w14:paraId="0AAAC1E1" w14:textId="7377CC9D" w:rsidR="24B5AECA" w:rsidRDefault="24B5AECA" w:rsidP="24B5AECA">
      <w:pPr>
        <w:jc w:val="both"/>
        <w:rPr>
          <w:rFonts w:eastAsia="Arial" w:cs="Arial"/>
          <w:szCs w:val="22"/>
        </w:rPr>
      </w:pPr>
    </w:p>
    <w:p w14:paraId="388D20F5" w14:textId="5305B75A" w:rsidR="4A096645" w:rsidRDefault="4A096645" w:rsidP="2EB85749">
      <w:pPr>
        <w:jc w:val="both"/>
        <w:rPr>
          <w:rFonts w:eastAsia="Arial" w:cs="Arial"/>
          <w:b/>
          <w:bCs/>
          <w:szCs w:val="22"/>
        </w:rPr>
      </w:pPr>
      <w:r w:rsidRPr="2EB85749">
        <w:rPr>
          <w:rFonts w:eastAsia="Arial" w:cs="Arial"/>
          <w:b/>
          <w:bCs/>
          <w:szCs w:val="22"/>
        </w:rPr>
        <w:t>INDICATIVE READING LIST</w:t>
      </w:r>
    </w:p>
    <w:p w14:paraId="78907CF1" w14:textId="77777777" w:rsidR="00DD00DA" w:rsidRDefault="00DD00DA" w:rsidP="2EB85749">
      <w:pPr>
        <w:jc w:val="both"/>
      </w:pPr>
    </w:p>
    <w:tbl>
      <w:tblPr>
        <w:tblStyle w:val="TableGrid"/>
        <w:tblW w:w="8295" w:type="dxa"/>
        <w:tblLayout w:type="fixed"/>
        <w:tblLook w:val="04A0" w:firstRow="1" w:lastRow="0" w:firstColumn="1" w:lastColumn="0" w:noHBand="0" w:noVBand="1"/>
      </w:tblPr>
      <w:tblGrid>
        <w:gridCol w:w="1880"/>
        <w:gridCol w:w="4860"/>
        <w:gridCol w:w="1555"/>
      </w:tblGrid>
      <w:tr w:rsidR="2EB85749" w14:paraId="01DC64B3"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D7AE39" w14:textId="38BA2D2C"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3BB32AB" w14:textId="2B33047D" w:rsidR="2EB85749" w:rsidRDefault="2EB85749" w:rsidP="2EB85749">
            <w:pPr>
              <w:tabs>
                <w:tab w:val="left" w:pos="0"/>
                <w:tab w:val="left" w:pos="720"/>
                <w:tab w:val="left" w:pos="1440"/>
              </w:tabs>
              <w:jc w:val="both"/>
            </w:pPr>
            <w:r w:rsidRPr="2EB85749">
              <w:rPr>
                <w:rFonts w:eastAsia="Arial" w:cs="Arial"/>
                <w:b/>
                <w:bCs/>
                <w:szCs w:val="22"/>
              </w:rPr>
              <w:t>ECYW6002</w:t>
            </w:r>
          </w:p>
        </w:tc>
      </w:tr>
      <w:tr w:rsidR="2EB85749" w14:paraId="79517A57"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2715E68" w14:textId="595893AD"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B32BDBF" w14:textId="687A2A9B" w:rsidR="2EB85749" w:rsidRDefault="2EB85749" w:rsidP="2EB85749">
            <w:pPr>
              <w:tabs>
                <w:tab w:val="left" w:pos="0"/>
                <w:tab w:val="left" w:pos="720"/>
                <w:tab w:val="left" w:pos="1440"/>
              </w:tabs>
              <w:jc w:val="both"/>
            </w:pPr>
            <w:r w:rsidRPr="2EB85749">
              <w:rPr>
                <w:rFonts w:eastAsia="Arial" w:cs="Arial"/>
                <w:b/>
                <w:bCs/>
                <w:szCs w:val="22"/>
              </w:rPr>
              <w:t>Youth Work Practice 3: Leading and Managing</w:t>
            </w:r>
          </w:p>
        </w:tc>
      </w:tr>
      <w:tr w:rsidR="2EB85749" w14:paraId="5FC13E4E"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C5E0C28" w14:textId="5A7B9590"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E38C510" w14:textId="720FF8F1"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5A0BB1E" w14:textId="46655DF7"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3B76BD3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AEF6305" w14:textId="3F9E92BD"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1083C50" w14:textId="4638DEC8" w:rsidR="2EB85749" w:rsidRDefault="2EB85749" w:rsidP="2EB85749">
            <w:pPr>
              <w:tabs>
                <w:tab w:val="left" w:pos="0"/>
                <w:tab w:val="left" w:pos="720"/>
                <w:tab w:val="left" w:pos="1440"/>
              </w:tabs>
              <w:jc w:val="both"/>
            </w:pPr>
            <w:r w:rsidRPr="2EB85749">
              <w:rPr>
                <w:rFonts w:eastAsia="Arial" w:cs="Arial"/>
                <w:szCs w:val="22"/>
              </w:rPr>
              <w:t xml:space="preserve">Armstrong, M. (2012) Armstrong’s handbook of management and leadership: developing effective people skills for better leadership and management. (Online) London; Philadelphia: Kogan Page.  ebook - </w:t>
            </w:r>
            <w:r w:rsidRPr="2EB85749">
              <w:rPr>
                <w:rFonts w:eastAsia="Arial" w:cs="Arial"/>
                <w:color w:val="0000FF"/>
                <w:szCs w:val="22"/>
                <w:u w:val="single"/>
              </w:rPr>
              <w:t>http://tsd-c.worldcat.org/oclc/779140687</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C9DA70D" w14:textId="5AF045B8" w:rsidR="2EB85749" w:rsidRDefault="2EB85749" w:rsidP="2EB85749">
            <w:pPr>
              <w:jc w:val="center"/>
            </w:pPr>
            <w:r w:rsidRPr="2EB85749">
              <w:rPr>
                <w:rFonts w:eastAsia="Arial" w:cs="Arial"/>
                <w:szCs w:val="22"/>
              </w:rPr>
              <w:t>☐</w:t>
            </w:r>
          </w:p>
        </w:tc>
      </w:tr>
      <w:tr w:rsidR="2EB85749" w14:paraId="6A2C781D"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ABB52EE" w14:textId="4208D0AE"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5B22247" w14:textId="57A0A4F5" w:rsidR="2EB85749" w:rsidRDefault="2EB85749" w:rsidP="2EB85749">
            <w:pPr>
              <w:tabs>
                <w:tab w:val="left" w:pos="0"/>
                <w:tab w:val="left" w:pos="720"/>
                <w:tab w:val="left" w:pos="1440"/>
              </w:tabs>
              <w:jc w:val="both"/>
            </w:pPr>
            <w:r w:rsidRPr="2EB85749">
              <w:rPr>
                <w:rFonts w:eastAsia="Arial" w:cs="Arial"/>
                <w:szCs w:val="22"/>
              </w:rPr>
              <w:t>Hoggarth, E.A. Merton, B. and Tyler, M. (2009) Managing Modern Youth work. Exeter: Learning Matters.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3C1E234" w14:textId="408BCCA9" w:rsidR="2EB85749" w:rsidRDefault="2EB85749" w:rsidP="2EB85749">
            <w:pPr>
              <w:jc w:val="center"/>
            </w:pPr>
            <w:r w:rsidRPr="2EB85749">
              <w:rPr>
                <w:rFonts w:eastAsia="Arial" w:cs="Arial"/>
                <w:szCs w:val="22"/>
              </w:rPr>
              <w:t>☐</w:t>
            </w:r>
          </w:p>
        </w:tc>
      </w:tr>
      <w:tr w:rsidR="2EB85749" w14:paraId="18846594"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1D9C62C" w14:textId="5B38D67C"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F8B7CBC" w14:textId="20928590" w:rsidR="2EB85749" w:rsidRDefault="2EB85749" w:rsidP="2EB85749">
            <w:pPr>
              <w:tabs>
                <w:tab w:val="left" w:pos="0"/>
                <w:tab w:val="left" w:pos="720"/>
                <w:tab w:val="left" w:pos="1440"/>
              </w:tabs>
              <w:jc w:val="both"/>
            </w:pPr>
            <w:r w:rsidRPr="2EB85749">
              <w:rPr>
                <w:rFonts w:eastAsia="Arial" w:cs="Arial"/>
                <w:szCs w:val="22"/>
              </w:rPr>
              <w:t>Ord, J. (2012) Critical Issues in Youth work Management. Abingdon, Oxon: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DFA7BD2" w14:textId="3ED82AE8" w:rsidR="2EB85749" w:rsidRDefault="2EB85749" w:rsidP="2EB85749">
            <w:pPr>
              <w:jc w:val="center"/>
            </w:pPr>
            <w:r w:rsidRPr="2EB85749">
              <w:rPr>
                <w:rFonts w:eastAsia="Arial" w:cs="Arial"/>
                <w:szCs w:val="22"/>
              </w:rPr>
              <w:t>☐</w:t>
            </w:r>
          </w:p>
        </w:tc>
      </w:tr>
      <w:tr w:rsidR="2EB85749" w14:paraId="4D1F5E7F"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4B79EFD" w14:textId="11E606BA"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70DEB92" w14:textId="006A647E" w:rsidR="2EB85749" w:rsidRDefault="2EB85749" w:rsidP="2EB85749">
            <w:pPr>
              <w:jc w:val="both"/>
            </w:pPr>
            <w:r w:rsidRPr="2EB85749">
              <w:rPr>
                <w:rFonts w:eastAsia="Arial" w:cs="Arial"/>
                <w:color w:val="000000" w:themeColor="text1"/>
                <w:szCs w:val="22"/>
              </w:rPr>
              <w:t xml:space="preserve">Adair, J. E. (1989). </w:t>
            </w:r>
            <w:r w:rsidRPr="2EB85749">
              <w:rPr>
                <w:rFonts w:eastAsia="Arial" w:cs="Arial"/>
                <w:i/>
                <w:iCs/>
                <w:color w:val="000000" w:themeColor="text1"/>
                <w:szCs w:val="22"/>
              </w:rPr>
              <w:t>The Action Centred Leader.</w:t>
            </w:r>
            <w:r w:rsidRPr="2EB85749">
              <w:rPr>
                <w:rFonts w:eastAsia="Arial" w:cs="Arial"/>
                <w:color w:val="000000" w:themeColor="text1"/>
                <w:szCs w:val="22"/>
              </w:rPr>
              <w:t xml:space="preserve"> Industrial Society.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0E7B9D6" w14:textId="56AE0E38" w:rsidR="2EB85749" w:rsidRDefault="2EB85749" w:rsidP="2EB85749">
            <w:pPr>
              <w:jc w:val="center"/>
            </w:pPr>
            <w:r w:rsidRPr="2EB85749">
              <w:rPr>
                <w:rFonts w:eastAsia="Arial" w:cs="Arial"/>
                <w:szCs w:val="22"/>
              </w:rPr>
              <w:t>☐</w:t>
            </w:r>
          </w:p>
        </w:tc>
      </w:tr>
      <w:tr w:rsidR="2EB85749" w14:paraId="384004D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1ADBFD3" w14:textId="2D27C5AA"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2F2DE9C" w14:textId="3E1D61A0" w:rsidR="2EB85749" w:rsidRDefault="2EB85749" w:rsidP="2EB85749">
            <w:pPr>
              <w:tabs>
                <w:tab w:val="left" w:pos="0"/>
                <w:tab w:val="left" w:pos="720"/>
                <w:tab w:val="left" w:pos="1440"/>
              </w:tabs>
              <w:jc w:val="both"/>
            </w:pPr>
            <w:r w:rsidRPr="2EB85749">
              <w:rPr>
                <w:rFonts w:eastAsia="Arial" w:cs="Arial"/>
                <w:color w:val="000000" w:themeColor="text1"/>
                <w:szCs w:val="22"/>
              </w:rPr>
              <w:t xml:space="preserve">Batsleer, J. and Davies, B. (Eds.) (2010) </w:t>
            </w:r>
            <w:r w:rsidRPr="2EB85749">
              <w:rPr>
                <w:rFonts w:eastAsia="Arial" w:cs="Arial"/>
                <w:i/>
                <w:iCs/>
                <w:color w:val="000000" w:themeColor="text1"/>
                <w:szCs w:val="22"/>
              </w:rPr>
              <w:t>What is Youth work?</w:t>
            </w:r>
            <w:r w:rsidRPr="2EB85749">
              <w:rPr>
                <w:rFonts w:eastAsia="Arial" w:cs="Arial"/>
                <w:color w:val="000000" w:themeColor="text1"/>
                <w:szCs w:val="22"/>
              </w:rPr>
              <w:t xml:space="preserve"> Essex: Learning Matters.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F656B57" w14:textId="6E0F4475" w:rsidR="2EB85749" w:rsidRDefault="2EB85749" w:rsidP="2EB85749">
            <w:pPr>
              <w:jc w:val="center"/>
            </w:pPr>
            <w:r w:rsidRPr="2EB85749">
              <w:rPr>
                <w:rFonts w:eastAsia="Arial" w:cs="Arial"/>
                <w:szCs w:val="22"/>
              </w:rPr>
              <w:t>☐</w:t>
            </w:r>
          </w:p>
        </w:tc>
      </w:tr>
      <w:tr w:rsidR="2EB85749" w14:paraId="307D0E8A"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2B2211A" w14:textId="675FB789"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51552EE" w14:textId="3083B2E0" w:rsidR="2EB85749" w:rsidRDefault="2EB85749" w:rsidP="2EB85749">
            <w:pPr>
              <w:tabs>
                <w:tab w:val="left" w:pos="0"/>
                <w:tab w:val="left" w:pos="720"/>
                <w:tab w:val="left" w:pos="1440"/>
              </w:tabs>
              <w:jc w:val="both"/>
            </w:pPr>
            <w:r w:rsidRPr="2EB85749">
              <w:rPr>
                <w:rFonts w:eastAsia="Arial" w:cs="Arial"/>
                <w:color w:val="000000" w:themeColor="text1"/>
                <w:szCs w:val="22"/>
              </w:rPr>
              <w:t xml:space="preserve">Bennis, W.  (2009) </w:t>
            </w:r>
            <w:r w:rsidRPr="2EB85749">
              <w:rPr>
                <w:rFonts w:eastAsia="Arial" w:cs="Arial"/>
                <w:i/>
                <w:iCs/>
                <w:color w:val="000000" w:themeColor="text1"/>
                <w:szCs w:val="22"/>
              </w:rPr>
              <w:t xml:space="preserve">On Becoming a Leader, </w:t>
            </w:r>
            <w:r w:rsidRPr="2EB85749">
              <w:rPr>
                <w:rFonts w:eastAsia="Arial" w:cs="Arial"/>
                <w:color w:val="000000" w:themeColor="text1"/>
                <w:szCs w:val="22"/>
              </w:rPr>
              <w:t>New York, Basic Books.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6B43AE3" w14:textId="430AB733" w:rsidR="2EB85749" w:rsidRDefault="2EB85749" w:rsidP="2EB85749">
            <w:pPr>
              <w:jc w:val="center"/>
            </w:pPr>
            <w:r w:rsidRPr="2EB85749">
              <w:rPr>
                <w:rFonts w:eastAsia="Arial" w:cs="Arial"/>
                <w:szCs w:val="22"/>
              </w:rPr>
              <w:t>☐</w:t>
            </w:r>
          </w:p>
        </w:tc>
      </w:tr>
      <w:tr w:rsidR="2EB85749" w14:paraId="1F35C42E"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805AEF3" w14:textId="0E924224"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192229B" w14:textId="35430F55" w:rsidR="2EB85749" w:rsidRDefault="2EB85749" w:rsidP="2EB85749">
            <w:pPr>
              <w:tabs>
                <w:tab w:val="left" w:pos="0"/>
                <w:tab w:val="left" w:pos="720"/>
                <w:tab w:val="left" w:pos="1440"/>
              </w:tabs>
              <w:jc w:val="both"/>
            </w:pPr>
            <w:r w:rsidRPr="2EB85749">
              <w:rPr>
                <w:rFonts w:eastAsia="Arial" w:cs="Arial"/>
                <w:szCs w:val="22"/>
              </w:rPr>
              <w:t xml:space="preserve">Cottrell, S. (2003) </w:t>
            </w:r>
            <w:r w:rsidRPr="2EB85749">
              <w:rPr>
                <w:rFonts w:eastAsia="Arial" w:cs="Arial"/>
                <w:i/>
                <w:iCs/>
                <w:szCs w:val="22"/>
              </w:rPr>
              <w:t xml:space="preserve">The Study Skills Handbook </w:t>
            </w:r>
            <w:r w:rsidRPr="2EB85749">
              <w:rPr>
                <w:rFonts w:eastAsia="Arial" w:cs="Arial"/>
                <w:szCs w:val="22"/>
              </w:rPr>
              <w:t>(2</w:t>
            </w:r>
            <w:r w:rsidRPr="2EB85749">
              <w:rPr>
                <w:rFonts w:eastAsia="Arial" w:cs="Arial"/>
                <w:szCs w:val="22"/>
                <w:vertAlign w:val="superscript"/>
              </w:rPr>
              <w:t>nd</w:t>
            </w:r>
            <w:r w:rsidRPr="2EB85749">
              <w:rPr>
                <w:rFonts w:eastAsia="Arial" w:cs="Arial"/>
                <w:szCs w:val="22"/>
              </w:rPr>
              <w:t xml:space="preserve"> edition).</w:t>
            </w:r>
            <w:r w:rsidRPr="2EB85749">
              <w:rPr>
                <w:rFonts w:eastAsia="Arial" w:cs="Arial"/>
                <w:i/>
                <w:iCs/>
                <w:szCs w:val="22"/>
              </w:rPr>
              <w:t xml:space="preserve"> </w:t>
            </w:r>
            <w:r w:rsidRPr="2EB85749">
              <w:rPr>
                <w:rFonts w:eastAsia="Arial" w:cs="Arial"/>
                <w:szCs w:val="22"/>
              </w:rPr>
              <w:t>Hampshire: Palgrave MacMillan.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6660328" w14:textId="0B9335C3" w:rsidR="2EB85749" w:rsidRDefault="2EB85749" w:rsidP="2EB85749">
            <w:pPr>
              <w:jc w:val="center"/>
            </w:pPr>
            <w:r w:rsidRPr="2EB85749">
              <w:rPr>
                <w:rFonts w:eastAsia="Arial" w:cs="Arial"/>
                <w:szCs w:val="22"/>
              </w:rPr>
              <w:t>☐</w:t>
            </w:r>
          </w:p>
        </w:tc>
      </w:tr>
      <w:tr w:rsidR="2EB85749" w14:paraId="61A6609E"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2058959" w14:textId="58B9ACD7"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AFD23FA" w14:textId="59443B71" w:rsidR="2EB85749" w:rsidRDefault="2EB85749" w:rsidP="2EB85749">
            <w:pPr>
              <w:tabs>
                <w:tab w:val="left" w:pos="0"/>
                <w:tab w:val="left" w:pos="720"/>
                <w:tab w:val="left" w:pos="1440"/>
              </w:tabs>
              <w:jc w:val="both"/>
            </w:pPr>
            <w:r w:rsidRPr="2EB85749">
              <w:rPr>
                <w:rFonts w:eastAsia="Arial" w:cs="Arial"/>
                <w:color w:val="000000" w:themeColor="text1"/>
                <w:szCs w:val="22"/>
              </w:rPr>
              <w:t xml:space="preserve">Maguire, M. (2009) </w:t>
            </w:r>
            <w:r w:rsidRPr="2EB85749">
              <w:rPr>
                <w:rFonts w:eastAsia="Arial" w:cs="Arial"/>
                <w:i/>
                <w:iCs/>
                <w:color w:val="000000" w:themeColor="text1"/>
                <w:szCs w:val="22"/>
              </w:rPr>
              <w:t>Law and Youth work</w:t>
            </w:r>
            <w:r w:rsidRPr="2EB85749">
              <w:rPr>
                <w:rFonts w:eastAsia="Arial" w:cs="Arial"/>
                <w:color w:val="000000" w:themeColor="text1"/>
                <w:szCs w:val="22"/>
              </w:rPr>
              <w:t>, Exeter: Learning Matters.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F2CA738" w14:textId="256C97DC" w:rsidR="2EB85749" w:rsidRDefault="2EB85749" w:rsidP="2EB85749">
            <w:pPr>
              <w:jc w:val="center"/>
            </w:pPr>
            <w:r w:rsidRPr="2EB85749">
              <w:rPr>
                <w:rFonts w:eastAsia="Arial" w:cs="Arial"/>
                <w:szCs w:val="22"/>
              </w:rPr>
              <w:t>☐</w:t>
            </w:r>
          </w:p>
        </w:tc>
      </w:tr>
      <w:tr w:rsidR="2EB85749" w14:paraId="30C2B89D"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A65588E" w14:textId="063A53B4"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A5F6030" w14:textId="5D84A77C" w:rsidR="2EB85749" w:rsidRDefault="2EB85749" w:rsidP="2EB85749">
            <w:pPr>
              <w:tabs>
                <w:tab w:val="left" w:pos="720"/>
                <w:tab w:val="left" w:pos="1440"/>
                <w:tab w:val="left" w:pos="2160"/>
                <w:tab w:val="left" w:pos="2880"/>
              </w:tabs>
              <w:jc w:val="both"/>
            </w:pPr>
            <w:r w:rsidRPr="2EB85749">
              <w:rPr>
                <w:rFonts w:eastAsia="Arial" w:cs="Arial"/>
                <w:color w:val="000000" w:themeColor="text1"/>
                <w:szCs w:val="22"/>
              </w:rPr>
              <w:t xml:space="preserve">Nicholls, D. (2012) </w:t>
            </w:r>
            <w:r w:rsidRPr="2EB85749">
              <w:rPr>
                <w:rFonts w:eastAsia="Arial" w:cs="Arial"/>
                <w:i/>
                <w:iCs/>
                <w:color w:val="000000" w:themeColor="text1"/>
                <w:szCs w:val="22"/>
              </w:rPr>
              <w:t xml:space="preserve">For Youth workers and Youth work: Speaking Out for a Better Future. </w:t>
            </w:r>
            <w:r w:rsidRPr="2EB85749">
              <w:rPr>
                <w:rFonts w:eastAsia="Arial" w:cs="Arial"/>
                <w:color w:val="000000" w:themeColor="text1"/>
                <w:szCs w:val="22"/>
              </w:rPr>
              <w:t xml:space="preserve">Bristol: Policy Press. </w:t>
            </w:r>
            <w:r w:rsidRPr="2EB85749">
              <w:rPr>
                <w:rFonts w:eastAsia="Arial" w:cs="Arial"/>
                <w:szCs w:val="22"/>
              </w:rPr>
              <w:t xml:space="preserve">Pears,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5197AAE" w14:textId="75C51B58" w:rsidR="2EB85749" w:rsidRDefault="2EB85749" w:rsidP="2EB85749">
            <w:pPr>
              <w:jc w:val="center"/>
            </w:pPr>
            <w:r w:rsidRPr="2EB85749">
              <w:rPr>
                <w:rFonts w:eastAsia="Arial" w:cs="Arial"/>
                <w:szCs w:val="22"/>
              </w:rPr>
              <w:t>☐</w:t>
            </w:r>
          </w:p>
        </w:tc>
      </w:tr>
      <w:tr w:rsidR="2EB85749" w14:paraId="13BC3686"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C84B1B4" w14:textId="18F6B228"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D893013" w14:textId="45101785" w:rsidR="2EB85749" w:rsidRDefault="2EB85749" w:rsidP="2EB85749">
            <w:pPr>
              <w:jc w:val="both"/>
            </w:pPr>
            <w:r w:rsidRPr="2EB85749">
              <w:rPr>
                <w:rFonts w:eastAsia="Arial" w:cs="Arial"/>
                <w:szCs w:val="22"/>
              </w:rPr>
              <w:t xml:space="preserve">Pears, R. &amp; Shields, G. (2011) </w:t>
            </w:r>
            <w:r w:rsidRPr="2EB85749">
              <w:rPr>
                <w:rFonts w:eastAsia="Arial" w:cs="Arial"/>
                <w:i/>
                <w:iCs/>
                <w:szCs w:val="22"/>
              </w:rPr>
              <w:t>Cite Them Right</w:t>
            </w:r>
            <w:r w:rsidRPr="2EB85749">
              <w:rPr>
                <w:rFonts w:eastAsia="Arial" w:cs="Arial"/>
                <w:szCs w:val="22"/>
              </w:rPr>
              <w:t>. Basingstoke: Palgrave MacMillan.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00954D6" w14:textId="48250A38" w:rsidR="2EB85749" w:rsidRDefault="2EB85749" w:rsidP="2EB85749">
            <w:pPr>
              <w:jc w:val="center"/>
            </w:pPr>
            <w:r w:rsidRPr="2EB85749">
              <w:rPr>
                <w:rFonts w:eastAsia="Arial" w:cs="Arial"/>
                <w:szCs w:val="22"/>
              </w:rPr>
              <w:t>☐</w:t>
            </w:r>
          </w:p>
        </w:tc>
      </w:tr>
      <w:tr w:rsidR="2EB85749" w14:paraId="6E38949A"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B8642E0" w14:textId="57394508"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5CCD144" w14:textId="54CFDD54" w:rsidR="2EB85749" w:rsidRDefault="2EB85749" w:rsidP="2EB85749">
            <w:pPr>
              <w:jc w:val="both"/>
            </w:pPr>
            <w:r w:rsidRPr="2EB85749">
              <w:rPr>
                <w:rFonts w:eastAsia="Arial" w:cs="Arial"/>
                <w:color w:val="000000" w:themeColor="text1"/>
                <w:szCs w:val="22"/>
              </w:rPr>
              <w:t xml:space="preserve">Posner, B.Z. (2008) </w:t>
            </w:r>
            <w:r w:rsidRPr="2EB85749">
              <w:rPr>
                <w:rFonts w:eastAsia="Arial" w:cs="Arial"/>
                <w:i/>
                <w:iCs/>
                <w:color w:val="000000" w:themeColor="text1"/>
                <w:szCs w:val="22"/>
              </w:rPr>
              <w:t>The Leadership Challenge: 4</w:t>
            </w:r>
            <w:r w:rsidRPr="2EB85749">
              <w:rPr>
                <w:rFonts w:eastAsia="Arial" w:cs="Arial"/>
                <w:i/>
                <w:iCs/>
                <w:color w:val="000000" w:themeColor="text1"/>
                <w:szCs w:val="22"/>
                <w:vertAlign w:val="superscript"/>
              </w:rPr>
              <w:t>th</w:t>
            </w:r>
            <w:r w:rsidRPr="2EB85749">
              <w:rPr>
                <w:rFonts w:eastAsia="Arial" w:cs="Arial"/>
                <w:i/>
                <w:iCs/>
                <w:color w:val="000000" w:themeColor="text1"/>
                <w:szCs w:val="22"/>
              </w:rPr>
              <w:t xml:space="preserve"> Edition, </w:t>
            </w:r>
            <w:r w:rsidRPr="2EB85749">
              <w:rPr>
                <w:rFonts w:eastAsia="Arial" w:cs="Arial"/>
                <w:color w:val="000000" w:themeColor="text1"/>
                <w:szCs w:val="22"/>
              </w:rPr>
              <w:t>Jossey-Bass.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2630568" w14:textId="541675DA" w:rsidR="2EB85749" w:rsidRDefault="2EB85749" w:rsidP="2EB85749">
            <w:pPr>
              <w:jc w:val="center"/>
            </w:pPr>
            <w:r w:rsidRPr="2EB85749">
              <w:rPr>
                <w:rFonts w:eastAsia="Arial" w:cs="Arial"/>
                <w:szCs w:val="22"/>
              </w:rPr>
              <w:t>☐</w:t>
            </w:r>
          </w:p>
        </w:tc>
      </w:tr>
      <w:tr w:rsidR="2EB85749" w14:paraId="09B592E9"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76609A8" w14:textId="30A2BDCA"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7AE9CDA" w14:textId="36A63061" w:rsidR="2EB85749" w:rsidRDefault="2EB85749" w:rsidP="2EB85749">
            <w:pPr>
              <w:jc w:val="both"/>
            </w:pPr>
            <w:r w:rsidRPr="2EB85749">
              <w:rPr>
                <w:rFonts w:eastAsia="Arial" w:cs="Arial"/>
                <w:szCs w:val="22"/>
              </w:rPr>
              <w:t xml:space="preserve">Tyler, M. Hoggarth, L, Merton, B. (Eds) (2009) Managing Modern Youth work, Essex: Learning Matters. </w:t>
            </w:r>
            <w:r w:rsidRPr="2EB85749">
              <w:rPr>
                <w:rFonts w:eastAsia="Arial" w:cs="Arial"/>
                <w:color w:val="000000" w:themeColor="text1"/>
                <w:szCs w:val="22"/>
              </w:rPr>
              <w:t xml:space="preserve">Useem, M. (1999) </w:t>
            </w:r>
            <w:r w:rsidRPr="2EB85749">
              <w:rPr>
                <w:rFonts w:eastAsia="Arial" w:cs="Arial"/>
                <w:i/>
                <w:iCs/>
                <w:color w:val="000000" w:themeColor="text1"/>
                <w:szCs w:val="22"/>
              </w:rPr>
              <w:t xml:space="preserve">The Leadership Moment.  </w:t>
            </w:r>
            <w:r w:rsidRPr="2EB85749">
              <w:rPr>
                <w:rFonts w:eastAsia="Arial" w:cs="Arial"/>
                <w:color w:val="000000" w:themeColor="text1"/>
                <w:szCs w:val="22"/>
              </w:rPr>
              <w:t>New York, Crown Business.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5E2B492" w14:textId="315C8060" w:rsidR="2EB85749" w:rsidRDefault="2EB85749" w:rsidP="2EB85749">
            <w:pPr>
              <w:jc w:val="center"/>
            </w:pPr>
            <w:r w:rsidRPr="2EB85749">
              <w:rPr>
                <w:rFonts w:eastAsia="Arial" w:cs="Arial"/>
                <w:szCs w:val="22"/>
              </w:rPr>
              <w:t>☐</w:t>
            </w:r>
          </w:p>
        </w:tc>
      </w:tr>
    </w:tbl>
    <w:p w14:paraId="522B0375" w14:textId="3B3D35D9" w:rsidR="4A096645" w:rsidRDefault="4A096645" w:rsidP="2EB85749">
      <w:r w:rsidRPr="1996D85F">
        <w:rPr>
          <w:rFonts w:eastAsia="Arial" w:cs="Arial"/>
          <w:szCs w:val="22"/>
        </w:rPr>
        <w:t xml:space="preserve">  </w:t>
      </w:r>
    </w:p>
    <w:p w14:paraId="14AC9775" w14:textId="586F85BF" w:rsidR="1996D85F" w:rsidRDefault="1996D85F">
      <w:r>
        <w:br w:type="page"/>
      </w:r>
    </w:p>
    <w:tbl>
      <w:tblPr>
        <w:tblStyle w:val="TableGrid"/>
        <w:tblW w:w="0" w:type="auto"/>
        <w:tblLayout w:type="fixed"/>
        <w:tblLook w:val="04A0" w:firstRow="1" w:lastRow="0" w:firstColumn="1" w:lastColumn="0" w:noHBand="0" w:noVBand="1"/>
      </w:tblPr>
      <w:tblGrid>
        <w:gridCol w:w="2027"/>
        <w:gridCol w:w="6268"/>
      </w:tblGrid>
      <w:tr w:rsidR="2EB85749" w14:paraId="2081BB93" w14:textId="77777777" w:rsidTr="2EB8574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029B6E39" w14:textId="34901393" w:rsidR="2EB85749" w:rsidRDefault="2EB85749" w:rsidP="2EB85749">
            <w:pPr>
              <w:tabs>
                <w:tab w:val="left" w:pos="720"/>
                <w:tab w:val="left" w:pos="1440"/>
                <w:tab w:val="left" w:pos="2160"/>
                <w:tab w:val="left" w:pos="2880"/>
              </w:tabs>
              <w:jc w:val="both"/>
            </w:pPr>
            <w:r w:rsidRPr="2EB85749">
              <w:rPr>
                <w:rFonts w:eastAsia="Arial" w:cs="Arial"/>
                <w:b/>
                <w:bCs/>
                <w:szCs w:val="22"/>
              </w:rPr>
              <w:lastRenderedPageBreak/>
              <w:t>Module Code</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57851128" w14:textId="0D548E63" w:rsidR="2EB85749" w:rsidRDefault="2EB85749" w:rsidP="2EB85749">
            <w:pPr>
              <w:tabs>
                <w:tab w:val="left" w:pos="720"/>
                <w:tab w:val="left" w:pos="1440"/>
                <w:tab w:val="left" w:pos="2160"/>
                <w:tab w:val="left" w:pos="2880"/>
              </w:tabs>
              <w:jc w:val="both"/>
            </w:pPr>
            <w:r w:rsidRPr="2EB85749">
              <w:rPr>
                <w:rFonts w:eastAsia="Arial" w:cs="Arial"/>
                <w:b/>
                <w:bCs/>
                <w:szCs w:val="22"/>
              </w:rPr>
              <w:t>ECYW6001</w:t>
            </w:r>
          </w:p>
        </w:tc>
      </w:tr>
      <w:tr w:rsidR="2EB85749" w14:paraId="6F1558E9" w14:textId="77777777" w:rsidTr="2EB8574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143512DE" w14:textId="75EDC72D" w:rsidR="2EB85749" w:rsidRDefault="2EB85749" w:rsidP="2EB85749">
            <w:pPr>
              <w:tabs>
                <w:tab w:val="left" w:pos="720"/>
                <w:tab w:val="left" w:pos="1440"/>
                <w:tab w:val="left" w:pos="2160"/>
                <w:tab w:val="left" w:pos="2880"/>
              </w:tabs>
              <w:jc w:val="both"/>
            </w:pPr>
            <w:r w:rsidRPr="2EB85749">
              <w:rPr>
                <w:rFonts w:eastAsia="Arial" w:cs="Arial"/>
                <w:b/>
                <w:bCs/>
                <w:szCs w:val="22"/>
              </w:rPr>
              <w:t>Title</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39E4A56F" w14:textId="6500C87B" w:rsidR="2EB85749" w:rsidRDefault="2EB85749" w:rsidP="2EB85749">
            <w:pPr>
              <w:tabs>
                <w:tab w:val="left" w:pos="720"/>
                <w:tab w:val="left" w:pos="1440"/>
                <w:tab w:val="left" w:pos="2160"/>
                <w:tab w:val="left" w:pos="2880"/>
              </w:tabs>
              <w:ind w:left="3600" w:hanging="3600"/>
              <w:jc w:val="both"/>
            </w:pPr>
            <w:r w:rsidRPr="2EB85749">
              <w:rPr>
                <w:rFonts w:eastAsia="Arial" w:cs="Arial"/>
                <w:b/>
                <w:bCs/>
                <w:szCs w:val="22"/>
              </w:rPr>
              <w:t>Dissertation</w:t>
            </w:r>
          </w:p>
        </w:tc>
      </w:tr>
      <w:tr w:rsidR="2EB85749" w14:paraId="0899478F" w14:textId="77777777" w:rsidTr="2EB8574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4438D352" w14:textId="6AB0A95F" w:rsidR="2EB85749" w:rsidRDefault="2EB85749" w:rsidP="2EB85749">
            <w:pPr>
              <w:tabs>
                <w:tab w:val="left" w:pos="720"/>
                <w:tab w:val="left" w:pos="1440"/>
                <w:tab w:val="left" w:pos="2160"/>
                <w:tab w:val="left" w:pos="2880"/>
              </w:tabs>
              <w:jc w:val="both"/>
            </w:pPr>
            <w:r w:rsidRPr="2EB85749">
              <w:rPr>
                <w:rFonts w:eastAsia="Arial" w:cs="Arial"/>
                <w:b/>
                <w:bCs/>
                <w:szCs w:val="22"/>
              </w:rPr>
              <w:t>Date</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76F95490" w14:textId="0BA665ED" w:rsidR="2EB85749" w:rsidRDefault="2EB85749" w:rsidP="2EB85749">
            <w:pPr>
              <w:tabs>
                <w:tab w:val="left" w:pos="720"/>
                <w:tab w:val="left" w:pos="1440"/>
                <w:tab w:val="left" w:pos="2160"/>
                <w:tab w:val="left" w:pos="2880"/>
              </w:tabs>
              <w:jc w:val="both"/>
            </w:pPr>
            <w:r w:rsidRPr="2EB85749">
              <w:rPr>
                <w:rFonts w:eastAsia="Arial" w:cs="Arial"/>
                <w:b/>
                <w:bCs/>
                <w:szCs w:val="22"/>
              </w:rPr>
              <w:t>22/02/2023</w:t>
            </w:r>
          </w:p>
        </w:tc>
      </w:tr>
      <w:tr w:rsidR="2EB85749" w14:paraId="098174DD" w14:textId="77777777" w:rsidTr="2EB8574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4294E3C0" w14:textId="7025B8C6" w:rsidR="2EB85749" w:rsidRDefault="2EB85749" w:rsidP="2EB85749">
            <w:pPr>
              <w:tabs>
                <w:tab w:val="left" w:pos="720"/>
                <w:tab w:val="left" w:pos="1440"/>
                <w:tab w:val="left" w:pos="2160"/>
                <w:tab w:val="left" w:pos="2880"/>
              </w:tabs>
              <w:jc w:val="both"/>
            </w:pPr>
            <w:r w:rsidRPr="2EB85749">
              <w:rPr>
                <w:rFonts w:eastAsia="Arial" w:cs="Arial"/>
                <w:b/>
                <w:bCs/>
                <w:szCs w:val="22"/>
              </w:rPr>
              <w:t>Level</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189EAB7B" w14:textId="6E3170FC" w:rsidR="2EB85749" w:rsidRDefault="2EB85749" w:rsidP="2EB85749">
            <w:pPr>
              <w:tabs>
                <w:tab w:val="left" w:pos="720"/>
                <w:tab w:val="left" w:pos="1440"/>
                <w:tab w:val="left" w:pos="2160"/>
                <w:tab w:val="left" w:pos="2880"/>
              </w:tabs>
              <w:jc w:val="both"/>
            </w:pPr>
            <w:r w:rsidRPr="2EB85749">
              <w:rPr>
                <w:rFonts w:eastAsia="Arial" w:cs="Arial"/>
                <w:b/>
                <w:bCs/>
                <w:szCs w:val="22"/>
              </w:rPr>
              <w:t>6</w:t>
            </w:r>
          </w:p>
        </w:tc>
      </w:tr>
      <w:tr w:rsidR="2EB85749" w14:paraId="00B45104" w14:textId="77777777" w:rsidTr="2EB8574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73C6DD53" w14:textId="5329F3D5" w:rsidR="2EB85749" w:rsidRDefault="2EB85749" w:rsidP="2EB85749">
            <w:pPr>
              <w:tabs>
                <w:tab w:val="left" w:pos="720"/>
                <w:tab w:val="left" w:pos="1440"/>
                <w:tab w:val="left" w:pos="2160"/>
                <w:tab w:val="left" w:pos="2880"/>
              </w:tabs>
              <w:jc w:val="both"/>
            </w:pPr>
            <w:r w:rsidRPr="2EB85749">
              <w:rPr>
                <w:rFonts w:eastAsia="Arial" w:cs="Arial"/>
                <w:b/>
                <w:bCs/>
                <w:szCs w:val="22"/>
              </w:rPr>
              <w:t>Credits</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2FC3EC58" w14:textId="43B89341" w:rsidR="2EB85749" w:rsidRDefault="2EB85749" w:rsidP="2EB85749">
            <w:pPr>
              <w:tabs>
                <w:tab w:val="left" w:pos="720"/>
                <w:tab w:val="left" w:pos="1440"/>
                <w:tab w:val="left" w:pos="2160"/>
                <w:tab w:val="left" w:pos="2880"/>
              </w:tabs>
              <w:jc w:val="both"/>
            </w:pPr>
            <w:r w:rsidRPr="2EB85749">
              <w:rPr>
                <w:rFonts w:eastAsia="Arial" w:cs="Arial"/>
                <w:b/>
                <w:bCs/>
                <w:szCs w:val="22"/>
              </w:rPr>
              <w:t>40</w:t>
            </w:r>
          </w:p>
        </w:tc>
      </w:tr>
      <w:tr w:rsidR="2EB85749" w14:paraId="542640BA" w14:textId="77777777" w:rsidTr="2EB85749">
        <w:trPr>
          <w:trHeight w:val="300"/>
        </w:trPr>
        <w:tc>
          <w:tcPr>
            <w:tcW w:w="2027" w:type="dxa"/>
            <w:tcBorders>
              <w:top w:val="single" w:sz="8" w:space="0" w:color="auto"/>
              <w:left w:val="single" w:sz="8" w:space="0" w:color="auto"/>
              <w:bottom w:val="single" w:sz="8" w:space="0" w:color="auto"/>
              <w:right w:val="single" w:sz="8" w:space="0" w:color="auto"/>
            </w:tcBorders>
            <w:tcMar>
              <w:left w:w="108" w:type="dxa"/>
              <w:right w:w="108" w:type="dxa"/>
            </w:tcMar>
          </w:tcPr>
          <w:p w14:paraId="2D5F0BD9" w14:textId="123B6284" w:rsidR="2EB85749" w:rsidRDefault="2EB85749" w:rsidP="2EB85749">
            <w:pPr>
              <w:tabs>
                <w:tab w:val="left" w:pos="720"/>
                <w:tab w:val="left" w:pos="1440"/>
                <w:tab w:val="left" w:pos="2160"/>
                <w:tab w:val="left" w:pos="2880"/>
              </w:tabs>
              <w:jc w:val="both"/>
            </w:pPr>
            <w:r w:rsidRPr="2EB85749">
              <w:rPr>
                <w:rFonts w:eastAsia="Arial" w:cs="Arial"/>
                <w:b/>
                <w:bCs/>
                <w:szCs w:val="22"/>
              </w:rPr>
              <w:t>Pre-Requisites</w:t>
            </w:r>
          </w:p>
        </w:tc>
        <w:tc>
          <w:tcPr>
            <w:tcW w:w="6268" w:type="dxa"/>
            <w:tcBorders>
              <w:top w:val="single" w:sz="8" w:space="0" w:color="auto"/>
              <w:left w:val="single" w:sz="8" w:space="0" w:color="auto"/>
              <w:bottom w:val="single" w:sz="8" w:space="0" w:color="auto"/>
              <w:right w:val="single" w:sz="8" w:space="0" w:color="auto"/>
            </w:tcBorders>
            <w:tcMar>
              <w:left w:w="108" w:type="dxa"/>
              <w:right w:w="108" w:type="dxa"/>
            </w:tcMar>
          </w:tcPr>
          <w:p w14:paraId="1BD2EB53" w14:textId="71F191C5" w:rsidR="2EB85749" w:rsidRDefault="2EB85749" w:rsidP="2EB85749">
            <w:pPr>
              <w:tabs>
                <w:tab w:val="left" w:pos="720"/>
                <w:tab w:val="left" w:pos="1440"/>
                <w:tab w:val="left" w:pos="2160"/>
                <w:tab w:val="left" w:pos="2880"/>
              </w:tabs>
              <w:jc w:val="both"/>
            </w:pPr>
            <w:r w:rsidRPr="2EB85749">
              <w:rPr>
                <w:rFonts w:eastAsia="Arial" w:cs="Arial"/>
                <w:b/>
                <w:bCs/>
                <w:szCs w:val="22"/>
              </w:rPr>
              <w:t>None</w:t>
            </w:r>
          </w:p>
        </w:tc>
      </w:tr>
    </w:tbl>
    <w:p w14:paraId="448BEB89" w14:textId="18BA0DAA" w:rsidR="4F882FE4" w:rsidRDefault="4F882FE4" w:rsidP="2EB85749">
      <w:pPr>
        <w:jc w:val="both"/>
      </w:pPr>
      <w:r w:rsidRPr="1996D85F">
        <w:rPr>
          <w:rFonts w:eastAsia="Arial" w:cs="Arial"/>
          <w:szCs w:val="22"/>
        </w:rPr>
        <w:t xml:space="preserve"> </w:t>
      </w:r>
      <w:r w:rsidRPr="1996D85F">
        <w:rPr>
          <w:rFonts w:eastAsia="Arial" w:cs="Arial"/>
          <w:b/>
          <w:bCs/>
          <w:szCs w:val="22"/>
        </w:rPr>
        <w:t xml:space="preserve"> </w:t>
      </w:r>
    </w:p>
    <w:p w14:paraId="38DEF58A" w14:textId="5F88A70D" w:rsidR="4F882FE4" w:rsidRDefault="4F882FE4" w:rsidP="2EB85749">
      <w:pPr>
        <w:jc w:val="both"/>
      </w:pPr>
      <w:r w:rsidRPr="2EB85749">
        <w:rPr>
          <w:rFonts w:eastAsia="Arial" w:cs="Arial"/>
          <w:b/>
          <w:bCs/>
          <w:szCs w:val="22"/>
        </w:rPr>
        <w:t>AIM(S)</w:t>
      </w:r>
    </w:p>
    <w:p w14:paraId="0E9664AE" w14:textId="4B2035C9" w:rsidR="4F882FE4" w:rsidRDefault="4F882FE4" w:rsidP="2EB85749">
      <w:pPr>
        <w:jc w:val="both"/>
      </w:pPr>
      <w:r w:rsidRPr="2EB85749">
        <w:rPr>
          <w:rFonts w:eastAsia="Arial" w:cs="Arial"/>
          <w:b/>
          <w:bCs/>
          <w:szCs w:val="22"/>
        </w:rPr>
        <w:t xml:space="preserve"> </w:t>
      </w:r>
    </w:p>
    <w:p w14:paraId="3272846F" w14:textId="58860776" w:rsidR="4F882FE4" w:rsidRDefault="4F882FE4" w:rsidP="009E04C3">
      <w:pPr>
        <w:pStyle w:val="ListParagraph"/>
        <w:numPr>
          <w:ilvl w:val="0"/>
          <w:numId w:val="44"/>
        </w:numPr>
        <w:jc w:val="both"/>
        <w:rPr>
          <w:rFonts w:ascii="Arial" w:eastAsia="Arial" w:hAnsi="Arial" w:cs="Arial"/>
        </w:rPr>
      </w:pPr>
      <w:r w:rsidRPr="2EB85749">
        <w:rPr>
          <w:rFonts w:ascii="Arial" w:eastAsia="Arial" w:hAnsi="Arial" w:cs="Arial"/>
        </w:rPr>
        <w:t xml:space="preserve">To provide students with the opportunity to engage in a substantial self-managed dissertation/project in a field of study related to young people, to build on concepts, skills and techniques developed in previous modules, and for students to demonstrate the ability to direct their own studies and to provide students with the knowledge and understanding of the importance of ethical principles within the social research framework </w:t>
      </w:r>
    </w:p>
    <w:p w14:paraId="07C95576" w14:textId="2F810A7A" w:rsidR="4F882FE4" w:rsidRDefault="4F882FE4" w:rsidP="2EB85749">
      <w:pPr>
        <w:jc w:val="both"/>
        <w:rPr>
          <w:rFonts w:eastAsia="Arial" w:cs="Arial"/>
          <w:b/>
          <w:bCs/>
          <w:szCs w:val="22"/>
        </w:rPr>
      </w:pPr>
      <w:r w:rsidRPr="24B5AECA">
        <w:rPr>
          <w:rFonts w:eastAsia="Arial" w:cs="Arial"/>
          <w:b/>
          <w:bCs/>
          <w:szCs w:val="22"/>
        </w:rPr>
        <w:t>LEARNING OUTCOMES</w:t>
      </w:r>
    </w:p>
    <w:p w14:paraId="648768CE" w14:textId="77777777" w:rsidR="00DD00DA" w:rsidRDefault="00DD00DA" w:rsidP="2EB85749">
      <w:pPr>
        <w:jc w:val="both"/>
      </w:pPr>
    </w:p>
    <w:p w14:paraId="7A681FA2" w14:textId="5A6F48C8" w:rsidR="4F882FE4" w:rsidRDefault="4F882FE4" w:rsidP="2EB85749">
      <w:pPr>
        <w:jc w:val="both"/>
      </w:pPr>
      <w:r w:rsidRPr="2EB85749">
        <w:rPr>
          <w:rFonts w:eastAsia="Arial" w:cs="Arial"/>
          <w:szCs w:val="22"/>
        </w:rPr>
        <w:t>Upon the successful completion of this module, the student should be able to:</w:t>
      </w:r>
    </w:p>
    <w:p w14:paraId="7A1AE045" w14:textId="07738D51" w:rsidR="4F882FE4" w:rsidRDefault="4F882FE4" w:rsidP="009E04C3">
      <w:pPr>
        <w:pStyle w:val="ListParagraph"/>
        <w:numPr>
          <w:ilvl w:val="0"/>
          <w:numId w:val="3"/>
        </w:numPr>
        <w:jc w:val="both"/>
        <w:rPr>
          <w:rFonts w:ascii="Arial" w:eastAsia="Arial" w:hAnsi="Arial" w:cs="Arial"/>
        </w:rPr>
      </w:pPr>
      <w:r w:rsidRPr="1996D85F">
        <w:rPr>
          <w:rFonts w:ascii="Arial" w:eastAsia="Arial" w:hAnsi="Arial" w:cs="Arial"/>
        </w:rPr>
        <w:t>critically evaluate research data or literature and draw out the implications for policy and professional practice;</w:t>
      </w:r>
    </w:p>
    <w:p w14:paraId="66721C15" w14:textId="65DA423F" w:rsidR="4F882FE4" w:rsidRDefault="4F882FE4" w:rsidP="009E04C3">
      <w:pPr>
        <w:pStyle w:val="ListParagraph"/>
        <w:numPr>
          <w:ilvl w:val="0"/>
          <w:numId w:val="3"/>
        </w:numPr>
        <w:jc w:val="both"/>
        <w:rPr>
          <w:rFonts w:ascii="Arial" w:eastAsia="Arial" w:hAnsi="Arial" w:cs="Arial"/>
        </w:rPr>
      </w:pPr>
      <w:r w:rsidRPr="1996D85F">
        <w:rPr>
          <w:rFonts w:ascii="Arial" w:eastAsia="Arial" w:hAnsi="Arial" w:cs="Arial"/>
        </w:rPr>
        <w:t xml:space="preserve">critically evaluate the nature of quantitative and qualitative research methodologies; research design and their strengths, weaknesses and limitations and apply this to their work; </w:t>
      </w:r>
    </w:p>
    <w:p w14:paraId="788451BC" w14:textId="3AD5977D" w:rsidR="4F882FE4" w:rsidRDefault="4F882FE4" w:rsidP="009E04C3">
      <w:pPr>
        <w:pStyle w:val="ListParagraph"/>
        <w:numPr>
          <w:ilvl w:val="0"/>
          <w:numId w:val="3"/>
        </w:numPr>
        <w:jc w:val="both"/>
        <w:rPr>
          <w:rFonts w:ascii="Arial" w:eastAsia="Arial" w:hAnsi="Arial" w:cs="Arial"/>
        </w:rPr>
      </w:pPr>
      <w:r w:rsidRPr="1996D85F">
        <w:rPr>
          <w:rFonts w:ascii="Arial" w:eastAsia="Arial" w:hAnsi="Arial" w:cs="Arial"/>
        </w:rPr>
        <w:t>Apply research and evaluation skills, within relevant ethical codes, to formulate and answer to a self-determined research question.</w:t>
      </w:r>
    </w:p>
    <w:p w14:paraId="0B13728A" w14:textId="13AA6FBA" w:rsidR="4F882FE4" w:rsidRDefault="4F882FE4" w:rsidP="009E04C3">
      <w:pPr>
        <w:pStyle w:val="ListParagraph"/>
        <w:numPr>
          <w:ilvl w:val="0"/>
          <w:numId w:val="3"/>
        </w:numPr>
        <w:jc w:val="both"/>
        <w:rPr>
          <w:rFonts w:ascii="Arial" w:eastAsia="Arial" w:hAnsi="Arial" w:cs="Arial"/>
        </w:rPr>
      </w:pPr>
      <w:r w:rsidRPr="1996D85F">
        <w:rPr>
          <w:rFonts w:ascii="Arial" w:eastAsia="Arial" w:hAnsi="Arial" w:cs="Arial"/>
        </w:rPr>
        <w:t>Appreciate the complexity of the research process and demonstrate the ability to reflect critically about the process of carrying out their own study.</w:t>
      </w:r>
    </w:p>
    <w:p w14:paraId="2BFA2516" w14:textId="6C74A1D2" w:rsidR="4F882FE4" w:rsidRDefault="4F882FE4" w:rsidP="009E04C3">
      <w:pPr>
        <w:pStyle w:val="ListParagraph"/>
        <w:numPr>
          <w:ilvl w:val="0"/>
          <w:numId w:val="3"/>
        </w:numPr>
        <w:jc w:val="both"/>
        <w:rPr>
          <w:rFonts w:ascii="Arial" w:eastAsia="Arial" w:hAnsi="Arial" w:cs="Arial"/>
        </w:rPr>
      </w:pPr>
      <w:r w:rsidRPr="1996D85F">
        <w:rPr>
          <w:rFonts w:ascii="Arial" w:eastAsia="Arial" w:hAnsi="Arial" w:cs="Arial"/>
        </w:rPr>
        <w:t>Organise their knowledge and learning through use of a range of information resources, and present their work appropriately.</w:t>
      </w:r>
    </w:p>
    <w:p w14:paraId="3FDFCF0E" w14:textId="7861546C" w:rsidR="4F882FE4" w:rsidRDefault="4F882FE4" w:rsidP="2EB85749">
      <w:pPr>
        <w:tabs>
          <w:tab w:val="left" w:pos="720"/>
          <w:tab w:val="left" w:pos="1440"/>
          <w:tab w:val="left" w:pos="2160"/>
          <w:tab w:val="left" w:pos="2880"/>
        </w:tabs>
        <w:ind w:left="3600" w:hanging="3600"/>
        <w:jc w:val="both"/>
      </w:pPr>
      <w:r w:rsidRPr="2EB85749">
        <w:rPr>
          <w:rFonts w:eastAsia="Arial" w:cs="Arial"/>
          <w:b/>
          <w:bCs/>
          <w:szCs w:val="22"/>
        </w:rPr>
        <w:t>INDICATIVE CONTENT</w:t>
      </w:r>
    </w:p>
    <w:p w14:paraId="0C3DA11E" w14:textId="118EA8ED" w:rsidR="4F882FE4" w:rsidRDefault="4F882FE4" w:rsidP="2EB85749">
      <w:pPr>
        <w:jc w:val="both"/>
      </w:pPr>
      <w:r w:rsidRPr="2EB85749">
        <w:rPr>
          <w:rFonts w:eastAsia="Arial" w:cs="Arial"/>
          <w:b/>
          <w:bCs/>
          <w:szCs w:val="22"/>
        </w:rPr>
        <w:t xml:space="preserve"> </w:t>
      </w:r>
    </w:p>
    <w:p w14:paraId="3197D392" w14:textId="3C80194A" w:rsidR="4F882FE4" w:rsidRDefault="4F882FE4" w:rsidP="009E04C3">
      <w:pPr>
        <w:pStyle w:val="ListParagraph"/>
        <w:numPr>
          <w:ilvl w:val="0"/>
          <w:numId w:val="44"/>
        </w:numPr>
        <w:jc w:val="both"/>
        <w:rPr>
          <w:rFonts w:ascii="Arial" w:eastAsia="Arial" w:hAnsi="Arial" w:cs="Arial"/>
        </w:rPr>
      </w:pPr>
      <w:r w:rsidRPr="2EB85749">
        <w:rPr>
          <w:rFonts w:ascii="Arial" w:eastAsia="Arial" w:hAnsi="Arial" w:cs="Arial"/>
        </w:rPr>
        <w:t xml:space="preserve">Identification of worthwhile and feasible foci for individual projects, where the agreed topic may be project/case study </w:t>
      </w:r>
      <w:r w:rsidRPr="2EB85749">
        <w:rPr>
          <w:rFonts w:ascii="Arial" w:eastAsia="Arial" w:hAnsi="Arial" w:cs="Arial"/>
          <w:b/>
          <w:bCs/>
          <w:u w:val="single"/>
        </w:rPr>
        <w:t>or</w:t>
      </w:r>
      <w:r w:rsidRPr="2EB85749">
        <w:rPr>
          <w:rFonts w:ascii="Arial" w:eastAsia="Arial" w:hAnsi="Arial" w:cs="Arial"/>
        </w:rPr>
        <w:t xml:space="preserve"> literature based/qualitative and/or quantitative in nature.</w:t>
      </w:r>
    </w:p>
    <w:p w14:paraId="5441B7D4" w14:textId="1D704A75" w:rsidR="4F882FE4" w:rsidRDefault="4F882FE4" w:rsidP="009E04C3">
      <w:pPr>
        <w:pStyle w:val="ListParagraph"/>
        <w:numPr>
          <w:ilvl w:val="0"/>
          <w:numId w:val="44"/>
        </w:numPr>
        <w:jc w:val="both"/>
        <w:rPr>
          <w:rFonts w:ascii="Arial" w:eastAsia="Arial" w:hAnsi="Arial" w:cs="Arial"/>
        </w:rPr>
      </w:pPr>
      <w:r w:rsidRPr="2EB85749">
        <w:rPr>
          <w:rFonts w:ascii="Arial" w:eastAsia="Arial" w:hAnsi="Arial" w:cs="Arial"/>
        </w:rPr>
        <w:t>Within this piece of work students should be aware that the essence of the module is to encourage autonomy in the planning, organisation and delivery of their work.</w:t>
      </w:r>
    </w:p>
    <w:p w14:paraId="1F89F8F9" w14:textId="674C275D" w:rsidR="4F882FE4" w:rsidRDefault="4F882FE4" w:rsidP="009E04C3">
      <w:pPr>
        <w:pStyle w:val="ListParagraph"/>
        <w:numPr>
          <w:ilvl w:val="0"/>
          <w:numId w:val="44"/>
        </w:numPr>
        <w:jc w:val="both"/>
        <w:rPr>
          <w:rFonts w:ascii="Arial" w:eastAsia="Arial" w:hAnsi="Arial" w:cs="Arial"/>
        </w:rPr>
      </w:pPr>
      <w:r w:rsidRPr="2EB85749">
        <w:rPr>
          <w:rFonts w:ascii="Arial" w:eastAsia="Arial" w:hAnsi="Arial" w:cs="Arial"/>
        </w:rPr>
        <w:t>Development, sharing and refining of a research proposal.</w:t>
      </w:r>
    </w:p>
    <w:p w14:paraId="30223CE0" w14:textId="3C698D36" w:rsidR="4F882FE4" w:rsidRDefault="4F882FE4" w:rsidP="009E04C3">
      <w:pPr>
        <w:pStyle w:val="ListParagraph"/>
        <w:numPr>
          <w:ilvl w:val="0"/>
          <w:numId w:val="44"/>
        </w:numPr>
        <w:jc w:val="both"/>
        <w:rPr>
          <w:rFonts w:ascii="Arial" w:eastAsia="Arial" w:hAnsi="Arial" w:cs="Arial"/>
        </w:rPr>
      </w:pPr>
      <w:r w:rsidRPr="2EB85749">
        <w:rPr>
          <w:rFonts w:ascii="Arial" w:eastAsia="Arial" w:hAnsi="Arial" w:cs="Arial"/>
        </w:rPr>
        <w:t>Examination of the process of linking theoretical aspects of research foci: literature and research questions.</w:t>
      </w:r>
    </w:p>
    <w:p w14:paraId="5C282AE1" w14:textId="76FF2B33" w:rsidR="4F882FE4" w:rsidRDefault="4F882FE4" w:rsidP="009E04C3">
      <w:pPr>
        <w:pStyle w:val="ListParagraph"/>
        <w:numPr>
          <w:ilvl w:val="0"/>
          <w:numId w:val="44"/>
        </w:numPr>
        <w:jc w:val="both"/>
        <w:rPr>
          <w:rFonts w:ascii="Arial" w:eastAsia="Arial" w:hAnsi="Arial" w:cs="Arial"/>
        </w:rPr>
      </w:pPr>
      <w:r w:rsidRPr="2EB85749">
        <w:rPr>
          <w:rFonts w:ascii="Arial" w:eastAsia="Arial" w:hAnsi="Arial" w:cs="Arial"/>
        </w:rPr>
        <w:t>Designing, sharing, and piloting data gathering instruments to address research foci.</w:t>
      </w:r>
    </w:p>
    <w:p w14:paraId="70938644" w14:textId="0DBACCF9" w:rsidR="4F882FE4" w:rsidRDefault="4F882FE4" w:rsidP="009E04C3">
      <w:pPr>
        <w:pStyle w:val="ListParagraph"/>
        <w:numPr>
          <w:ilvl w:val="0"/>
          <w:numId w:val="44"/>
        </w:numPr>
        <w:jc w:val="both"/>
        <w:rPr>
          <w:rFonts w:ascii="Arial" w:eastAsia="Arial" w:hAnsi="Arial" w:cs="Arial"/>
        </w:rPr>
      </w:pPr>
      <w:r w:rsidRPr="2EB85749">
        <w:rPr>
          <w:rFonts w:ascii="Arial" w:eastAsia="Arial" w:hAnsi="Arial" w:cs="Arial"/>
        </w:rPr>
        <w:t>Addressing ethical issues in collecting data.</w:t>
      </w:r>
    </w:p>
    <w:p w14:paraId="45DACDB8" w14:textId="7694F672" w:rsidR="4F882FE4" w:rsidRDefault="4F882FE4" w:rsidP="009E04C3">
      <w:pPr>
        <w:pStyle w:val="ListParagraph"/>
        <w:numPr>
          <w:ilvl w:val="0"/>
          <w:numId w:val="44"/>
        </w:numPr>
        <w:jc w:val="both"/>
        <w:rPr>
          <w:rFonts w:ascii="Arial" w:eastAsia="Arial" w:hAnsi="Arial" w:cs="Arial"/>
        </w:rPr>
      </w:pPr>
      <w:r w:rsidRPr="2EB85749">
        <w:rPr>
          <w:rFonts w:ascii="Arial" w:eastAsia="Arial" w:hAnsi="Arial" w:cs="Arial"/>
        </w:rPr>
        <w:t>Consideration of the levels of analysis and methods of presenting data.</w:t>
      </w:r>
    </w:p>
    <w:p w14:paraId="5FCD1BE1" w14:textId="1C6DE09A" w:rsidR="4F882FE4" w:rsidRDefault="4F882FE4" w:rsidP="009E04C3">
      <w:pPr>
        <w:pStyle w:val="ListParagraph"/>
        <w:numPr>
          <w:ilvl w:val="0"/>
          <w:numId w:val="44"/>
        </w:numPr>
        <w:jc w:val="both"/>
        <w:rPr>
          <w:rFonts w:ascii="Arial" w:eastAsia="Arial" w:hAnsi="Arial" w:cs="Arial"/>
        </w:rPr>
      </w:pPr>
      <w:r w:rsidRPr="1996D85F">
        <w:rPr>
          <w:rFonts w:ascii="Arial" w:eastAsia="Arial" w:hAnsi="Arial" w:cs="Arial"/>
        </w:rPr>
        <w:t xml:space="preserve">Dissemination and application of research findings in relation to students’ work with young people. </w:t>
      </w:r>
    </w:p>
    <w:p w14:paraId="48BD859D" w14:textId="35AE4B3B" w:rsidR="4F882FE4" w:rsidRDefault="4F882FE4" w:rsidP="24B5AECA">
      <w:pPr>
        <w:jc w:val="both"/>
      </w:pPr>
      <w:r w:rsidRPr="24B5AECA">
        <w:rPr>
          <w:rFonts w:eastAsia="Arial" w:cs="Arial"/>
          <w:b/>
          <w:bCs/>
          <w:szCs w:val="22"/>
        </w:rPr>
        <w:lastRenderedPageBreak/>
        <w:t>Study Time Allocation</w:t>
      </w:r>
    </w:p>
    <w:p w14:paraId="33D4BA8A" w14:textId="657132AB" w:rsidR="4F882FE4" w:rsidRDefault="4F882FE4" w:rsidP="2EB85749">
      <w:pPr>
        <w:tabs>
          <w:tab w:val="left" w:pos="720"/>
          <w:tab w:val="left" w:pos="1440"/>
          <w:tab w:val="left" w:pos="2160"/>
          <w:tab w:val="left" w:pos="2880"/>
        </w:tabs>
        <w:ind w:left="3600" w:hanging="3600"/>
        <w:jc w:val="both"/>
      </w:pPr>
      <w:r w:rsidRPr="2EB85749">
        <w:rPr>
          <w:rFonts w:eastAsia="Arial" w:cs="Arial"/>
          <w:szCs w:val="22"/>
        </w:rPr>
        <w:t>The study time for the module is divided as follows:</w:t>
      </w:r>
    </w:p>
    <w:p w14:paraId="5A0ACEEF" w14:textId="5D3D1ED7" w:rsidR="4F882FE4" w:rsidRDefault="4F882FE4" w:rsidP="2EB85749">
      <w:pPr>
        <w:tabs>
          <w:tab w:val="left" w:pos="720"/>
          <w:tab w:val="left" w:pos="1440"/>
          <w:tab w:val="left" w:pos="2160"/>
          <w:tab w:val="left" w:pos="2880"/>
        </w:tabs>
        <w:ind w:left="3600" w:hanging="3600"/>
        <w:jc w:val="both"/>
      </w:pPr>
      <w:r w:rsidRPr="2EB85749">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7F5BC962"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E888C3A" w14:textId="21BDAEEE"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D26EB15" w14:textId="4597E401"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5A51B8" w14:textId="24E38A24" w:rsidR="2EB85749" w:rsidRDefault="2EB85749" w:rsidP="2EB85749">
            <w:pPr>
              <w:jc w:val="center"/>
            </w:pPr>
            <w:r w:rsidRPr="2EB85749">
              <w:rPr>
                <w:rFonts w:eastAsia="Arial" w:cs="Arial"/>
                <w:b/>
                <w:bCs/>
                <w:szCs w:val="22"/>
              </w:rPr>
              <w:t>Percentage</w:t>
            </w:r>
          </w:p>
        </w:tc>
      </w:tr>
      <w:tr w:rsidR="2EB85749" w14:paraId="55ACA8EF"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E0AAA3E" w14:textId="7C633E90"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4FE8BC0" w14:textId="505DA91F" w:rsidR="2EB85749" w:rsidRDefault="2EB85749" w:rsidP="2EB85749">
            <w:pPr>
              <w:jc w:val="center"/>
            </w:pPr>
            <w:r w:rsidRPr="2EB85749">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7294243" w14:textId="45E65031" w:rsidR="2EB85749" w:rsidRDefault="2EB85749" w:rsidP="2EB85749">
            <w:pPr>
              <w:jc w:val="center"/>
            </w:pPr>
            <w:r w:rsidRPr="2EB85749">
              <w:rPr>
                <w:rFonts w:eastAsia="Arial" w:cs="Arial"/>
                <w:szCs w:val="22"/>
              </w:rPr>
              <w:t>7%</w:t>
            </w:r>
          </w:p>
        </w:tc>
      </w:tr>
      <w:tr w:rsidR="2EB85749" w14:paraId="2DC0860F"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0FD770F" w14:textId="41451B70"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FA85A32" w14:textId="681C2EFF" w:rsidR="2EB85749" w:rsidRDefault="2EB85749" w:rsidP="2EB85749">
            <w:pPr>
              <w:jc w:val="center"/>
            </w:pPr>
            <w:r w:rsidRPr="2EB85749">
              <w:rPr>
                <w:rFonts w:eastAsia="Arial" w:cs="Arial"/>
                <w:szCs w:val="22"/>
              </w:rPr>
              <w:t>370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548BC3B" w14:textId="13ADEA3D" w:rsidR="2EB85749" w:rsidRDefault="2EB85749" w:rsidP="2EB85749">
            <w:pPr>
              <w:jc w:val="center"/>
            </w:pPr>
            <w:r w:rsidRPr="2EB85749">
              <w:rPr>
                <w:rFonts w:eastAsia="Arial" w:cs="Arial"/>
                <w:szCs w:val="22"/>
              </w:rPr>
              <w:t>93%</w:t>
            </w:r>
          </w:p>
        </w:tc>
      </w:tr>
      <w:tr w:rsidR="2EB85749" w14:paraId="2BF749A7"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CC07FD0" w14:textId="31AFA353"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A2DB894" w14:textId="4FC915B2" w:rsidR="2EB85749" w:rsidRDefault="2EB85749" w:rsidP="2EB85749">
            <w:pPr>
              <w:jc w:val="center"/>
            </w:pPr>
            <w:r w:rsidRPr="2EB85749">
              <w:rPr>
                <w:rFonts w:eastAsia="Arial" w:cs="Arial"/>
                <w:szCs w:val="22"/>
              </w:rPr>
              <w:t>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93B2F6F" w14:textId="07A7E223" w:rsidR="2EB85749" w:rsidRDefault="2EB85749" w:rsidP="2EB85749">
            <w:pPr>
              <w:jc w:val="center"/>
            </w:pPr>
            <w:r w:rsidRPr="2EB85749">
              <w:rPr>
                <w:rFonts w:eastAsia="Arial" w:cs="Arial"/>
                <w:szCs w:val="22"/>
              </w:rPr>
              <w:t>0%</w:t>
            </w:r>
          </w:p>
        </w:tc>
      </w:tr>
      <w:tr w:rsidR="2EB85749" w14:paraId="0328C20B"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2C6056A" w14:textId="32A9B357"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C516847" w14:textId="7D1274C6" w:rsidR="2EB85749" w:rsidRDefault="2EB85749" w:rsidP="2EB85749">
            <w:pPr>
              <w:jc w:val="center"/>
            </w:pPr>
            <w:r w:rsidRPr="2EB85749">
              <w:rPr>
                <w:rFonts w:eastAsia="Arial" w:cs="Arial"/>
                <w:b/>
                <w:bCs/>
                <w:szCs w:val="22"/>
              </w:rPr>
              <w:t>400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797135E" w14:textId="359043F6" w:rsidR="2EB85749" w:rsidRDefault="2EB85749" w:rsidP="2EB85749">
            <w:pPr>
              <w:jc w:val="center"/>
            </w:pPr>
            <w:r w:rsidRPr="2EB85749">
              <w:rPr>
                <w:rFonts w:eastAsia="Arial" w:cs="Arial"/>
                <w:b/>
                <w:bCs/>
                <w:szCs w:val="22"/>
              </w:rPr>
              <w:t>100%</w:t>
            </w:r>
          </w:p>
        </w:tc>
      </w:tr>
    </w:tbl>
    <w:p w14:paraId="1A50BAD0" w14:textId="209513C2" w:rsidR="4F882FE4" w:rsidRDefault="4F882FE4" w:rsidP="2EB85749">
      <w:pPr>
        <w:tabs>
          <w:tab w:val="left" w:pos="720"/>
          <w:tab w:val="left" w:pos="1440"/>
          <w:tab w:val="left" w:pos="2160"/>
          <w:tab w:val="left" w:pos="2880"/>
        </w:tabs>
        <w:jc w:val="both"/>
      </w:pPr>
      <w:r w:rsidRPr="2EB85749">
        <w:rPr>
          <w:rFonts w:eastAsia="Arial" w:cs="Arial"/>
          <w:b/>
          <w:bCs/>
          <w:szCs w:val="22"/>
        </w:rPr>
        <w:t xml:space="preserve"> </w:t>
      </w:r>
    </w:p>
    <w:p w14:paraId="513D176A" w14:textId="446EE291" w:rsidR="4F882FE4" w:rsidRDefault="4F882FE4" w:rsidP="2EB85749">
      <w:pPr>
        <w:tabs>
          <w:tab w:val="left" w:pos="720"/>
          <w:tab w:val="left" w:pos="1440"/>
          <w:tab w:val="left" w:pos="2160"/>
          <w:tab w:val="left" w:pos="2880"/>
        </w:tabs>
        <w:jc w:val="both"/>
      </w:pPr>
      <w:r w:rsidRPr="2EB85749">
        <w:rPr>
          <w:rFonts w:eastAsia="Arial" w:cs="Arial"/>
          <w:b/>
          <w:bCs/>
          <w:szCs w:val="22"/>
        </w:rPr>
        <w:t>ASSESSMENT</w:t>
      </w:r>
    </w:p>
    <w:p w14:paraId="0670971D" w14:textId="6A2567E2" w:rsidR="4F882FE4" w:rsidRDefault="4F882FE4" w:rsidP="2EB85749">
      <w:pPr>
        <w:tabs>
          <w:tab w:val="left" w:pos="720"/>
          <w:tab w:val="left" w:pos="1440"/>
          <w:tab w:val="left" w:pos="2160"/>
          <w:tab w:val="left" w:pos="2880"/>
        </w:tabs>
        <w:ind w:left="3600" w:hanging="3600"/>
        <w:jc w:val="both"/>
      </w:pPr>
      <w:r w:rsidRPr="2EB85749">
        <w:rPr>
          <w:rFonts w:eastAsia="Arial" w:cs="Arial"/>
          <w:b/>
          <w:bCs/>
          <w:szCs w:val="22"/>
        </w:rPr>
        <w:t xml:space="preserve"> </w:t>
      </w:r>
    </w:p>
    <w:p w14:paraId="126C8AFD" w14:textId="0C3A7896" w:rsidR="4F882FE4" w:rsidRDefault="4F882FE4" w:rsidP="2EB85749">
      <w:pPr>
        <w:jc w:val="both"/>
      </w:pPr>
      <w:r w:rsidRPr="2EB85749">
        <w:rPr>
          <w:rFonts w:eastAsia="Arial" w:cs="Arial"/>
          <w:b/>
          <w:bCs/>
          <w:szCs w:val="22"/>
        </w:rPr>
        <w:t>Assessment Component 1</w:t>
      </w:r>
    </w:p>
    <w:p w14:paraId="1F671E5C" w14:textId="0B8BB99F" w:rsidR="4F882FE4" w:rsidRDefault="4F882FE4"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2EB85749" w14:paraId="3F4D90C8" w14:textId="77777777" w:rsidTr="2EB85749">
        <w:trPr>
          <w:trHeight w:val="300"/>
        </w:trPr>
        <w:tc>
          <w:tcPr>
            <w:tcW w:w="509" w:type="dxa"/>
            <w:tcMar>
              <w:left w:w="108" w:type="dxa"/>
              <w:right w:w="108" w:type="dxa"/>
            </w:tcMar>
          </w:tcPr>
          <w:p w14:paraId="52765F2D" w14:textId="494E4EBA" w:rsidR="2EB85749" w:rsidRDefault="2EB85749" w:rsidP="2EB85749">
            <w:pPr>
              <w:jc w:val="both"/>
            </w:pPr>
            <w:r w:rsidRPr="2EB85749">
              <w:rPr>
                <w:rFonts w:eastAsia="Arial" w:cs="Arial"/>
                <w:szCs w:val="22"/>
              </w:rPr>
              <w:t>☐</w:t>
            </w:r>
          </w:p>
        </w:tc>
        <w:tc>
          <w:tcPr>
            <w:tcW w:w="2256" w:type="dxa"/>
            <w:tcMar>
              <w:left w:w="108" w:type="dxa"/>
              <w:right w:w="108" w:type="dxa"/>
            </w:tcMar>
          </w:tcPr>
          <w:p w14:paraId="7C8CF4F6" w14:textId="3AA6217D"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527F4077" w14:textId="4AE6FC4A" w:rsidR="2EB85749" w:rsidRDefault="2EB85749" w:rsidP="2EB85749">
            <w:pPr>
              <w:jc w:val="both"/>
            </w:pPr>
            <w:r w:rsidRPr="2EB85749">
              <w:rPr>
                <w:rFonts w:eastAsia="Arial" w:cs="Arial"/>
                <w:szCs w:val="22"/>
              </w:rPr>
              <w:t>☒</w:t>
            </w:r>
          </w:p>
        </w:tc>
        <w:tc>
          <w:tcPr>
            <w:tcW w:w="2270" w:type="dxa"/>
            <w:tcMar>
              <w:left w:w="108" w:type="dxa"/>
              <w:right w:w="108" w:type="dxa"/>
            </w:tcMar>
          </w:tcPr>
          <w:p w14:paraId="08DC2E03" w14:textId="1F039B45"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776074E1" w14:textId="2BE372D3" w:rsidR="2EB85749" w:rsidRDefault="2EB85749" w:rsidP="2EB85749">
            <w:pPr>
              <w:jc w:val="both"/>
            </w:pPr>
            <w:r w:rsidRPr="2EB85749">
              <w:rPr>
                <w:rFonts w:eastAsia="Arial" w:cs="Arial"/>
                <w:szCs w:val="22"/>
              </w:rPr>
              <w:t>☐</w:t>
            </w:r>
          </w:p>
        </w:tc>
        <w:tc>
          <w:tcPr>
            <w:tcW w:w="2270" w:type="dxa"/>
            <w:tcMar>
              <w:left w:w="108" w:type="dxa"/>
              <w:right w:w="108" w:type="dxa"/>
            </w:tcMar>
          </w:tcPr>
          <w:p w14:paraId="702BB4E5" w14:textId="61F95F64" w:rsidR="2EB85749" w:rsidRDefault="2EB85749" w:rsidP="2EB85749">
            <w:pPr>
              <w:jc w:val="both"/>
            </w:pPr>
            <w:r w:rsidRPr="2EB85749">
              <w:rPr>
                <w:rFonts w:eastAsia="Arial" w:cs="Arial"/>
                <w:b/>
                <w:bCs/>
                <w:szCs w:val="22"/>
              </w:rPr>
              <w:t>Practical</w:t>
            </w:r>
          </w:p>
        </w:tc>
      </w:tr>
    </w:tbl>
    <w:p w14:paraId="5B8F402F" w14:textId="6CAB1751" w:rsidR="4F882FE4" w:rsidRDefault="4F882FE4" w:rsidP="2EB85749">
      <w:pPr>
        <w:tabs>
          <w:tab w:val="left" w:pos="720"/>
          <w:tab w:val="left" w:pos="1440"/>
          <w:tab w:val="left" w:pos="2160"/>
          <w:tab w:val="left" w:pos="2880"/>
        </w:tabs>
        <w:jc w:val="both"/>
      </w:pPr>
      <w:r w:rsidRPr="2EB85749">
        <w:rPr>
          <w:rFonts w:eastAsia="Arial" w:cs="Arial"/>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0948E162"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315A081" w14:textId="2AFA933C"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EEFB68C" w14:textId="4C23DFF5"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ECF8112" w14:textId="5B5EF228" w:rsidR="2EB85749" w:rsidRDefault="2EB85749" w:rsidP="2EB85749">
            <w:pPr>
              <w:jc w:val="both"/>
            </w:pPr>
            <w:r w:rsidRPr="2EB85749">
              <w:rPr>
                <w:rFonts w:eastAsia="Arial" w:cs="Arial"/>
                <w:b/>
                <w:bCs/>
                <w:szCs w:val="22"/>
              </w:rPr>
              <w:t>Weighting</w:t>
            </w:r>
          </w:p>
        </w:tc>
      </w:tr>
      <w:tr w:rsidR="2EB85749" w14:paraId="0048ACCC"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A111310" w14:textId="70CF8629" w:rsidR="2EB85749" w:rsidRDefault="2EB85749" w:rsidP="2EB85749">
            <w:pPr>
              <w:jc w:val="center"/>
            </w:pPr>
            <w:r w:rsidRPr="2EB85749">
              <w:rPr>
                <w:rFonts w:eastAsia="Arial" w:cs="Arial"/>
                <w:szCs w:val="22"/>
              </w:rPr>
              <w:t>Essay</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94201A3" w14:textId="4C4969F9" w:rsidR="2EB85749" w:rsidRDefault="2EB85749" w:rsidP="2EB85749">
            <w:pPr>
              <w:jc w:val="both"/>
            </w:pPr>
            <w:r w:rsidRPr="2EB85749">
              <w:rPr>
                <w:rFonts w:eastAsia="Arial" w:cs="Arial"/>
                <w:szCs w:val="22"/>
              </w:rPr>
              <w:t xml:space="preserve">10,000 words or equivalent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0281060" w14:textId="209BE5FA" w:rsidR="2EB85749" w:rsidRDefault="2EB85749" w:rsidP="2EB85749">
            <w:pPr>
              <w:jc w:val="both"/>
            </w:pPr>
            <w:r w:rsidRPr="2EB85749">
              <w:rPr>
                <w:rFonts w:eastAsia="Arial" w:cs="Arial"/>
                <w:szCs w:val="22"/>
              </w:rPr>
              <w:t>100%</w:t>
            </w:r>
          </w:p>
        </w:tc>
      </w:tr>
    </w:tbl>
    <w:p w14:paraId="608DBE84" w14:textId="4079B059" w:rsidR="4F882FE4" w:rsidRDefault="4F882FE4" w:rsidP="2EB85749">
      <w:pPr>
        <w:tabs>
          <w:tab w:val="left" w:pos="720"/>
          <w:tab w:val="left" w:pos="1440"/>
          <w:tab w:val="left" w:pos="2160"/>
          <w:tab w:val="left" w:pos="2880"/>
        </w:tabs>
        <w:jc w:val="both"/>
      </w:pPr>
      <w:r w:rsidRPr="2EB85749">
        <w:rPr>
          <w:rFonts w:eastAsia="Arial" w:cs="Arial"/>
          <w:szCs w:val="22"/>
        </w:rPr>
        <w:t xml:space="preserve"> </w:t>
      </w:r>
    </w:p>
    <w:p w14:paraId="130BD209" w14:textId="3006D0AF" w:rsidR="4F882FE4" w:rsidRDefault="4F882FE4" w:rsidP="2EB85749">
      <w:pPr>
        <w:tabs>
          <w:tab w:val="left" w:pos="720"/>
          <w:tab w:val="left" w:pos="1440"/>
          <w:tab w:val="left" w:pos="2160"/>
          <w:tab w:val="left" w:pos="2880"/>
        </w:tabs>
        <w:jc w:val="both"/>
      </w:pPr>
      <w:r w:rsidRPr="2EB85749">
        <w:rPr>
          <w:rFonts w:eastAsia="Arial" w:cs="Arial"/>
          <w:b/>
          <w:bCs/>
          <w:szCs w:val="22"/>
        </w:rPr>
        <w:t>Assessment Summary</w:t>
      </w:r>
    </w:p>
    <w:p w14:paraId="609ECBB1" w14:textId="2C80ECFB" w:rsidR="4F882FE4" w:rsidRDefault="4F882FE4" w:rsidP="2EB85749">
      <w:pPr>
        <w:tabs>
          <w:tab w:val="left" w:pos="720"/>
          <w:tab w:val="left" w:pos="1440"/>
          <w:tab w:val="left" w:pos="2160"/>
          <w:tab w:val="left" w:pos="2880"/>
        </w:tabs>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2EB85749" w14:paraId="1A5A6ED7"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68C604F" w14:textId="5DA8C7AE"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4A83364" w14:textId="2E3EDEAF" w:rsidR="2EB85749" w:rsidRDefault="2EB85749" w:rsidP="2EB85749">
            <w:pPr>
              <w:jc w:val="center"/>
            </w:pPr>
            <w:r w:rsidRPr="2EB85749">
              <w:rPr>
                <w:rFonts w:eastAsia="Arial" w:cs="Arial"/>
                <w:b/>
                <w:bCs/>
                <w:szCs w:val="22"/>
              </w:rPr>
              <w:t>Percentage</w:t>
            </w:r>
          </w:p>
        </w:tc>
      </w:tr>
      <w:tr w:rsidR="2EB85749" w14:paraId="0C090276"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3978BE6" w14:textId="7AE33001"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BEA2FAD" w14:textId="1895ABD5" w:rsidR="2EB85749" w:rsidRDefault="2EB85749" w:rsidP="2EB85749">
            <w:pPr>
              <w:jc w:val="center"/>
            </w:pPr>
            <w:r w:rsidRPr="2EB85749">
              <w:rPr>
                <w:rFonts w:eastAsia="Arial" w:cs="Arial"/>
                <w:szCs w:val="22"/>
              </w:rPr>
              <w:t xml:space="preserve"> </w:t>
            </w:r>
          </w:p>
        </w:tc>
      </w:tr>
      <w:tr w:rsidR="2EB85749" w14:paraId="3A155F59"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0343ECF" w14:textId="431AF154"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5D29535" w14:textId="716F52EB" w:rsidR="2EB85749" w:rsidRDefault="2EB85749" w:rsidP="2EB85749">
            <w:pPr>
              <w:jc w:val="center"/>
            </w:pPr>
            <w:r w:rsidRPr="2EB85749">
              <w:rPr>
                <w:rFonts w:eastAsia="Arial" w:cs="Arial"/>
                <w:szCs w:val="22"/>
              </w:rPr>
              <w:t>100%</w:t>
            </w:r>
          </w:p>
        </w:tc>
      </w:tr>
      <w:tr w:rsidR="2EB85749" w14:paraId="153B6547"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91CBCE4" w14:textId="3943A196"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81D6C81" w14:textId="103958FC" w:rsidR="2EB85749" w:rsidRDefault="2EB85749" w:rsidP="2EB85749">
            <w:pPr>
              <w:jc w:val="center"/>
            </w:pPr>
            <w:r w:rsidRPr="2EB85749">
              <w:rPr>
                <w:rFonts w:eastAsia="Arial" w:cs="Arial"/>
                <w:szCs w:val="22"/>
              </w:rPr>
              <w:t xml:space="preserve"> </w:t>
            </w:r>
          </w:p>
        </w:tc>
      </w:tr>
      <w:tr w:rsidR="2EB85749" w14:paraId="733E19B8"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FCF0DFD" w14:textId="0656E964"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60FD505" w14:textId="2336A388" w:rsidR="2EB85749" w:rsidRDefault="2EB85749" w:rsidP="2EB85749">
            <w:pPr>
              <w:jc w:val="center"/>
            </w:pPr>
            <w:r w:rsidRPr="2EB85749">
              <w:rPr>
                <w:rFonts w:eastAsia="Arial" w:cs="Arial"/>
                <w:b/>
                <w:bCs/>
                <w:szCs w:val="22"/>
              </w:rPr>
              <w:t>100%</w:t>
            </w:r>
          </w:p>
        </w:tc>
      </w:tr>
    </w:tbl>
    <w:p w14:paraId="7E38F9C6" w14:textId="25A2561E" w:rsidR="4F882FE4" w:rsidRDefault="4F882FE4" w:rsidP="2EB85749">
      <w:pPr>
        <w:jc w:val="both"/>
      </w:pPr>
      <w:r w:rsidRPr="2EB85749">
        <w:rPr>
          <w:rFonts w:eastAsia="Arial" w:cs="Arial"/>
          <w:szCs w:val="22"/>
        </w:rPr>
        <w:t xml:space="preserve"> </w:t>
      </w:r>
    </w:p>
    <w:p w14:paraId="24494D1D" w14:textId="3B07D3CB" w:rsidR="4F882FE4" w:rsidRDefault="4F882FE4" w:rsidP="2EB85749">
      <w:pPr>
        <w:jc w:val="both"/>
      </w:pPr>
      <w:r w:rsidRPr="24B5AECA">
        <w:rPr>
          <w:rFonts w:eastAsia="Arial" w:cs="Arial"/>
          <w:color w:val="000000" w:themeColor="text1"/>
          <w:szCs w:val="22"/>
        </w:rPr>
        <w:t>This module is part of a degree programme which is professionally endorsed by ETS Cymru.</w:t>
      </w:r>
    </w:p>
    <w:p w14:paraId="704E5B02" w14:textId="6ABE8978" w:rsidR="4F882FE4" w:rsidRDefault="4F882FE4" w:rsidP="2EB85749">
      <w:pPr>
        <w:jc w:val="both"/>
      </w:pPr>
      <w:r w:rsidRPr="2EB85749">
        <w:rPr>
          <w:rFonts w:eastAsia="Arial" w:cs="Arial"/>
          <w:b/>
          <w:bCs/>
          <w:szCs w:val="22"/>
        </w:rPr>
        <w:t xml:space="preserve"> </w:t>
      </w:r>
    </w:p>
    <w:p w14:paraId="467468F0" w14:textId="54FAE7C0" w:rsidR="4F882FE4" w:rsidRDefault="4F882FE4" w:rsidP="2EB85749">
      <w:pPr>
        <w:jc w:val="both"/>
      </w:pPr>
      <w:r w:rsidRPr="2EB85749">
        <w:rPr>
          <w:rFonts w:eastAsia="Arial" w:cs="Arial"/>
          <w:b/>
          <w:bCs/>
          <w:szCs w:val="22"/>
        </w:rPr>
        <w:t>INDICATIVE READING LIST</w:t>
      </w:r>
    </w:p>
    <w:p w14:paraId="1FED81EB" w14:textId="57074C20" w:rsidR="4F882FE4" w:rsidRDefault="4F882FE4" w:rsidP="2EB85749">
      <w:pPr>
        <w:jc w:val="both"/>
      </w:pPr>
      <w:r w:rsidRPr="2EB85749">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950"/>
        <w:gridCol w:w="1465"/>
      </w:tblGrid>
      <w:tr w:rsidR="2EB85749" w14:paraId="4681AB81"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8A3B085" w14:textId="73A4BF7E"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A744809" w14:textId="3C1C167B" w:rsidR="2EB85749" w:rsidRDefault="2EB85749" w:rsidP="2EB85749">
            <w:pPr>
              <w:tabs>
                <w:tab w:val="left" w:pos="0"/>
                <w:tab w:val="left" w:pos="720"/>
                <w:tab w:val="left" w:pos="1440"/>
              </w:tabs>
              <w:jc w:val="both"/>
            </w:pPr>
            <w:r w:rsidRPr="2EB85749">
              <w:rPr>
                <w:rFonts w:eastAsia="Arial" w:cs="Arial"/>
                <w:b/>
                <w:bCs/>
                <w:szCs w:val="22"/>
              </w:rPr>
              <w:t>ECYW6001</w:t>
            </w:r>
          </w:p>
        </w:tc>
      </w:tr>
      <w:tr w:rsidR="2EB85749" w14:paraId="36B8864F"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B549858" w14:textId="6382B6AE"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A34CD60" w14:textId="1B4A51F8" w:rsidR="2EB85749" w:rsidRDefault="2EB85749" w:rsidP="2EB85749">
            <w:pPr>
              <w:tabs>
                <w:tab w:val="left" w:pos="0"/>
                <w:tab w:val="left" w:pos="720"/>
                <w:tab w:val="left" w:pos="1440"/>
              </w:tabs>
              <w:jc w:val="both"/>
            </w:pPr>
            <w:r w:rsidRPr="2EB85749">
              <w:rPr>
                <w:rFonts w:eastAsia="Arial" w:cs="Arial"/>
                <w:b/>
                <w:bCs/>
                <w:szCs w:val="22"/>
              </w:rPr>
              <w:t xml:space="preserve">Dissertation </w:t>
            </w:r>
          </w:p>
        </w:tc>
      </w:tr>
      <w:tr w:rsidR="2EB85749" w14:paraId="2C25A3B8"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485D759" w14:textId="2D9E13FA"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49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908A4E9" w14:textId="1E68D459"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8F0D484" w14:textId="669D8BFC"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2E374F69"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82477B3" w14:textId="750CCEE1" w:rsidR="2EB85749" w:rsidRDefault="2EB85749" w:rsidP="2EB85749">
            <w:pPr>
              <w:tabs>
                <w:tab w:val="left" w:pos="0"/>
                <w:tab w:val="left" w:pos="720"/>
                <w:tab w:val="left" w:pos="1440"/>
              </w:tabs>
              <w:jc w:val="both"/>
            </w:pPr>
            <w:r w:rsidRPr="2EB85749">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D8C7475" w14:textId="215A4FC3" w:rsidR="2EB85749" w:rsidRDefault="2EB85749" w:rsidP="2EB85749">
            <w:pPr>
              <w:tabs>
                <w:tab w:val="left" w:pos="0"/>
                <w:tab w:val="left" w:pos="720"/>
                <w:tab w:val="left" w:pos="1440"/>
              </w:tabs>
              <w:jc w:val="both"/>
            </w:pPr>
            <w:r w:rsidRPr="2EB85749">
              <w:rPr>
                <w:rFonts w:eastAsia="Arial" w:cs="Arial"/>
                <w:szCs w:val="22"/>
              </w:rPr>
              <w:t xml:space="preserve">Punch KF (2014) </w:t>
            </w:r>
            <w:r w:rsidRPr="2EB85749">
              <w:rPr>
                <w:rFonts w:eastAsia="Arial" w:cs="Arial"/>
                <w:i/>
                <w:iCs/>
                <w:szCs w:val="22"/>
              </w:rPr>
              <w:t xml:space="preserve">Introduction to Social Research: Quantitative and Qualitative Approaches, </w:t>
            </w:r>
            <w:r w:rsidRPr="2EB85749">
              <w:rPr>
                <w:rFonts w:eastAsia="Arial" w:cs="Arial"/>
                <w:szCs w:val="22"/>
              </w:rPr>
              <w:t>AUS: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CC67235" w14:textId="686640E8" w:rsidR="2EB85749" w:rsidRDefault="2EB85749" w:rsidP="2EB85749">
            <w:pPr>
              <w:jc w:val="center"/>
            </w:pPr>
            <w:r w:rsidRPr="2EB85749">
              <w:rPr>
                <w:rFonts w:eastAsia="Arial" w:cs="Arial"/>
                <w:szCs w:val="22"/>
              </w:rPr>
              <w:t>☐</w:t>
            </w:r>
          </w:p>
        </w:tc>
      </w:tr>
      <w:tr w:rsidR="2EB85749" w14:paraId="3139A166"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DC5B07D" w14:textId="42EF0E00" w:rsidR="2EB85749" w:rsidRDefault="2EB85749" w:rsidP="2EB85749">
            <w:pPr>
              <w:tabs>
                <w:tab w:val="left" w:pos="0"/>
                <w:tab w:val="left" w:pos="720"/>
                <w:tab w:val="left" w:pos="1440"/>
              </w:tabs>
              <w:jc w:val="both"/>
            </w:pPr>
            <w:r w:rsidRPr="2EB85749">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3F9AEF0" w14:textId="199EAA0D" w:rsidR="2EB85749" w:rsidRDefault="2EB85749" w:rsidP="2EB85749">
            <w:pPr>
              <w:jc w:val="both"/>
            </w:pPr>
            <w:r w:rsidRPr="2EB85749">
              <w:rPr>
                <w:rFonts w:eastAsia="Arial" w:cs="Arial"/>
                <w:szCs w:val="22"/>
              </w:rPr>
              <w:t xml:space="preserve">Kara, H (2015) </w:t>
            </w:r>
            <w:r w:rsidRPr="2EB85749">
              <w:rPr>
                <w:rFonts w:eastAsia="Arial" w:cs="Arial"/>
                <w:i/>
                <w:iCs/>
                <w:szCs w:val="22"/>
              </w:rPr>
              <w:t>Creative Research Methods in the Social Sciences: A Practical Guide,</w:t>
            </w:r>
            <w:r w:rsidRPr="2EB85749">
              <w:rPr>
                <w:rFonts w:eastAsia="Arial" w:cs="Arial"/>
                <w:szCs w:val="22"/>
              </w:rPr>
              <w:t xml:space="preserve"> Bristol: Policy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5F7319C" w14:textId="52056B2B" w:rsidR="2EB85749" w:rsidRDefault="2EB85749" w:rsidP="2EB85749">
            <w:pPr>
              <w:jc w:val="center"/>
            </w:pPr>
            <w:r w:rsidRPr="2EB85749">
              <w:rPr>
                <w:rFonts w:eastAsia="Arial" w:cs="Arial"/>
                <w:szCs w:val="22"/>
              </w:rPr>
              <w:t>☐</w:t>
            </w:r>
          </w:p>
        </w:tc>
      </w:tr>
      <w:tr w:rsidR="2EB85749" w14:paraId="7B4C5FC8"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7427495" w14:textId="7A2705B1" w:rsidR="2EB85749" w:rsidRDefault="2EB85749" w:rsidP="2EB85749">
            <w:pPr>
              <w:tabs>
                <w:tab w:val="left" w:pos="0"/>
                <w:tab w:val="left" w:pos="720"/>
                <w:tab w:val="left" w:pos="1440"/>
              </w:tabs>
              <w:jc w:val="both"/>
            </w:pPr>
            <w:r w:rsidRPr="2EB85749">
              <w:rPr>
                <w:rFonts w:eastAsia="Arial" w:cs="Arial"/>
                <w:szCs w:val="22"/>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1CED32A" w14:textId="338410A5" w:rsidR="2EB85749" w:rsidRDefault="2EB85749" w:rsidP="2EB85749">
            <w:pPr>
              <w:jc w:val="both"/>
            </w:pPr>
            <w:r w:rsidRPr="2EB85749">
              <w:rPr>
                <w:rFonts w:eastAsia="Arial" w:cs="Arial"/>
                <w:szCs w:val="22"/>
              </w:rPr>
              <w:t xml:space="preserve">Creswell JW &amp; Creswell JD (2018) </w:t>
            </w:r>
            <w:r w:rsidRPr="2EB85749">
              <w:rPr>
                <w:rFonts w:eastAsia="Arial" w:cs="Arial"/>
                <w:i/>
                <w:iCs/>
                <w:szCs w:val="22"/>
              </w:rPr>
              <w:t xml:space="preserve">Research Design: Qualitative, Quantitative, and Mixed Methods Approaches, </w:t>
            </w:r>
            <w:r w:rsidRPr="2EB85749">
              <w:rPr>
                <w:rFonts w:eastAsia="Arial" w:cs="Arial"/>
                <w:szCs w:val="22"/>
              </w:rPr>
              <w:t>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F7F7FD4" w14:textId="1CAE6EA0" w:rsidR="2EB85749" w:rsidRDefault="2EB85749" w:rsidP="2EB85749">
            <w:pPr>
              <w:jc w:val="center"/>
            </w:pPr>
            <w:r w:rsidRPr="2EB85749">
              <w:rPr>
                <w:rFonts w:eastAsia="Arial" w:cs="Arial"/>
                <w:szCs w:val="22"/>
              </w:rPr>
              <w:t xml:space="preserve"> </w:t>
            </w:r>
          </w:p>
        </w:tc>
      </w:tr>
      <w:tr w:rsidR="2EB85749" w14:paraId="5291203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838BB06" w14:textId="3BB1EB9E"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05580B2C" w14:textId="685FDB61" w:rsidR="2EB85749" w:rsidRDefault="2EB85749" w:rsidP="2EB85749">
            <w:pPr>
              <w:tabs>
                <w:tab w:val="left" w:pos="0"/>
                <w:tab w:val="left" w:pos="720"/>
                <w:tab w:val="left" w:pos="1440"/>
              </w:tabs>
              <w:jc w:val="both"/>
            </w:pPr>
            <w:r w:rsidRPr="2EB85749">
              <w:rPr>
                <w:rFonts w:eastAsia="Arial" w:cs="Arial"/>
                <w:szCs w:val="22"/>
              </w:rPr>
              <w:t xml:space="preserve">Cohen, L. and Manion, L. (2017) </w:t>
            </w:r>
            <w:r w:rsidRPr="2EB85749">
              <w:rPr>
                <w:rFonts w:eastAsia="Arial" w:cs="Arial"/>
                <w:i/>
                <w:iCs/>
                <w:szCs w:val="22"/>
              </w:rPr>
              <w:t>Research Methods in Education,</w:t>
            </w:r>
            <w:r w:rsidRPr="2EB85749">
              <w:rPr>
                <w:rFonts w:eastAsia="Arial" w:cs="Arial"/>
                <w:szCs w:val="22"/>
              </w:rPr>
              <w:t xml:space="preserve"> London: Routledge.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5520492" w14:textId="7B6815C5" w:rsidR="2EB85749" w:rsidRDefault="2EB85749" w:rsidP="2EB85749">
            <w:pPr>
              <w:jc w:val="center"/>
            </w:pPr>
            <w:r w:rsidRPr="2EB85749">
              <w:rPr>
                <w:rFonts w:eastAsia="Arial" w:cs="Arial"/>
                <w:szCs w:val="22"/>
              </w:rPr>
              <w:t>☐</w:t>
            </w:r>
          </w:p>
        </w:tc>
      </w:tr>
      <w:tr w:rsidR="2EB85749" w14:paraId="3B09AA26"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291C6D7" w14:textId="46369A18"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E658206" w14:textId="4E369FA3" w:rsidR="2EB85749" w:rsidRDefault="2EB85749" w:rsidP="2EB85749">
            <w:pPr>
              <w:tabs>
                <w:tab w:val="left" w:pos="0"/>
                <w:tab w:val="left" w:pos="720"/>
                <w:tab w:val="left" w:pos="1440"/>
              </w:tabs>
              <w:jc w:val="both"/>
            </w:pPr>
            <w:r w:rsidRPr="2EB85749">
              <w:rPr>
                <w:rFonts w:eastAsia="Arial" w:cs="Arial"/>
                <w:szCs w:val="22"/>
              </w:rPr>
              <w:t xml:space="preserve">Liao, TF (2016) </w:t>
            </w:r>
            <w:r w:rsidRPr="2EB85749">
              <w:rPr>
                <w:rFonts w:eastAsia="Arial" w:cs="Arial"/>
                <w:i/>
                <w:iCs/>
                <w:szCs w:val="22"/>
              </w:rPr>
              <w:t xml:space="preserve">Sociological Methodology, </w:t>
            </w:r>
            <w:r w:rsidRPr="2EB85749">
              <w:rPr>
                <w:rFonts w:eastAsia="Arial" w:cs="Arial"/>
                <w:szCs w:val="22"/>
              </w:rPr>
              <w:t>AUS: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0628B15" w14:textId="29E781C7" w:rsidR="2EB85749" w:rsidRDefault="2EB85749" w:rsidP="2EB85749">
            <w:pPr>
              <w:jc w:val="center"/>
            </w:pPr>
            <w:r w:rsidRPr="2EB85749">
              <w:rPr>
                <w:rFonts w:eastAsia="Arial" w:cs="Arial"/>
                <w:szCs w:val="22"/>
              </w:rPr>
              <w:t>☐</w:t>
            </w:r>
          </w:p>
        </w:tc>
      </w:tr>
      <w:tr w:rsidR="2EB85749" w14:paraId="31FA04B1"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1E21543" w14:textId="62344BD4"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7FC735E" w14:textId="7681AD96" w:rsidR="2EB85749" w:rsidRDefault="2EB85749" w:rsidP="2EB85749">
            <w:pPr>
              <w:jc w:val="both"/>
            </w:pPr>
            <w:r w:rsidRPr="2EB85749">
              <w:rPr>
                <w:rFonts w:eastAsia="Arial" w:cs="Arial"/>
                <w:szCs w:val="22"/>
              </w:rPr>
              <w:t xml:space="preserve">Israel, M (2014) </w:t>
            </w:r>
            <w:r w:rsidRPr="2EB85749">
              <w:rPr>
                <w:rFonts w:eastAsia="Arial" w:cs="Arial"/>
                <w:i/>
                <w:iCs/>
                <w:szCs w:val="22"/>
              </w:rPr>
              <w:t>Research Ethics and Integrity for Social Scientists: Beyond Regulatory Compliance,</w:t>
            </w:r>
            <w:r w:rsidRPr="2EB85749">
              <w:rPr>
                <w:rFonts w:eastAsia="Arial" w:cs="Arial"/>
                <w:szCs w:val="22"/>
              </w:rPr>
              <w:t xml:space="preserve"> Washington: Sage.</w:t>
            </w:r>
            <w:r w:rsidRPr="2EB85749">
              <w:rPr>
                <w:rFonts w:eastAsia="Arial" w:cs="Arial"/>
                <w:i/>
                <w:iCs/>
                <w:szCs w:val="22"/>
              </w:rPr>
              <w:t xml:space="preserve">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577E1B4" w14:textId="39DA40BE" w:rsidR="2EB85749" w:rsidRDefault="2EB85749" w:rsidP="2EB85749">
            <w:pPr>
              <w:jc w:val="center"/>
            </w:pPr>
            <w:r w:rsidRPr="2EB85749">
              <w:rPr>
                <w:rFonts w:eastAsia="Arial" w:cs="Arial"/>
                <w:szCs w:val="22"/>
              </w:rPr>
              <w:t>☐</w:t>
            </w:r>
          </w:p>
        </w:tc>
      </w:tr>
      <w:tr w:rsidR="2EB85749" w14:paraId="090AA808"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A2BC10E" w14:textId="2E17151C" w:rsidR="2EB85749" w:rsidRDefault="2EB85749" w:rsidP="2EB85749">
            <w:pPr>
              <w:tabs>
                <w:tab w:val="left" w:pos="0"/>
                <w:tab w:val="left" w:pos="720"/>
                <w:tab w:val="left" w:pos="1440"/>
              </w:tabs>
              <w:jc w:val="both"/>
            </w:pPr>
            <w:r w:rsidRPr="2EB85749">
              <w:rPr>
                <w:rFonts w:eastAsia="Arial" w:cs="Arial"/>
                <w:szCs w:val="22"/>
              </w:rPr>
              <w:lastRenderedPageBreak/>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2F35A90" w14:textId="66E37486" w:rsidR="2EB85749" w:rsidRDefault="2EB85749" w:rsidP="2EB85749">
            <w:pPr>
              <w:jc w:val="both"/>
            </w:pPr>
            <w:r w:rsidRPr="2EB85749">
              <w:rPr>
                <w:rFonts w:eastAsia="Arial" w:cs="Arial"/>
                <w:szCs w:val="22"/>
              </w:rPr>
              <w:t xml:space="preserve">Bell, J. (2010) </w:t>
            </w:r>
            <w:r w:rsidRPr="2EB85749">
              <w:rPr>
                <w:rFonts w:eastAsia="Arial" w:cs="Arial"/>
                <w:i/>
                <w:iCs/>
                <w:szCs w:val="22"/>
              </w:rPr>
              <w:t>Doing Your Research Project: a guide for first time researchers in education and social science</w:t>
            </w:r>
            <w:r w:rsidRPr="2EB85749">
              <w:rPr>
                <w:rFonts w:eastAsia="Arial" w:cs="Arial"/>
                <w:szCs w:val="22"/>
              </w:rPr>
              <w:t xml:space="preserve">, (4th ed) Buckingham: Open University Press.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9AE08BC" w14:textId="411AB0D9" w:rsidR="2EB85749" w:rsidRDefault="2EB85749" w:rsidP="2EB85749">
            <w:pPr>
              <w:jc w:val="center"/>
            </w:pPr>
            <w:r w:rsidRPr="2EB85749">
              <w:rPr>
                <w:rFonts w:eastAsia="Arial" w:cs="Arial"/>
                <w:szCs w:val="22"/>
              </w:rPr>
              <w:t>☐</w:t>
            </w:r>
          </w:p>
        </w:tc>
      </w:tr>
      <w:tr w:rsidR="2EB85749" w14:paraId="3B286F08"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C6BF4B1" w14:textId="3C25D3C7"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A9AF2B4" w14:textId="26F0865D" w:rsidR="2EB85749" w:rsidRDefault="2EB85749" w:rsidP="2EB85749">
            <w:pPr>
              <w:jc w:val="both"/>
            </w:pPr>
            <w:r w:rsidRPr="2EB85749">
              <w:rPr>
                <w:rFonts w:eastAsia="Arial" w:cs="Arial"/>
                <w:szCs w:val="22"/>
              </w:rPr>
              <w:t xml:space="preserve">Mason, J. (2002) </w:t>
            </w:r>
            <w:r w:rsidRPr="2EB85749">
              <w:rPr>
                <w:rFonts w:eastAsia="Arial" w:cs="Arial"/>
                <w:i/>
                <w:iCs/>
                <w:szCs w:val="22"/>
              </w:rPr>
              <w:t>Qualitative Researching</w:t>
            </w:r>
            <w:r w:rsidRPr="2EB85749">
              <w:rPr>
                <w:rFonts w:eastAsia="Arial" w:cs="Arial"/>
                <w:szCs w:val="22"/>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FCB0E00" w14:textId="77DA11AF" w:rsidR="2EB85749" w:rsidRDefault="2EB85749" w:rsidP="2EB85749">
            <w:pPr>
              <w:jc w:val="center"/>
            </w:pPr>
            <w:r w:rsidRPr="2EB85749">
              <w:rPr>
                <w:rFonts w:eastAsia="Arial" w:cs="Arial"/>
                <w:szCs w:val="22"/>
              </w:rPr>
              <w:t>☐</w:t>
            </w:r>
          </w:p>
        </w:tc>
      </w:tr>
      <w:tr w:rsidR="2EB85749" w14:paraId="27ABC82B"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C7E0E14" w14:textId="0EBD447F"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E30692A" w14:textId="0023B62B" w:rsidR="2EB85749" w:rsidRDefault="2EB85749" w:rsidP="2EB85749">
            <w:pPr>
              <w:jc w:val="both"/>
            </w:pPr>
            <w:r w:rsidRPr="2EB85749">
              <w:rPr>
                <w:rFonts w:eastAsia="Arial" w:cs="Arial"/>
                <w:szCs w:val="22"/>
              </w:rPr>
              <w:t xml:space="preserve">Mauther, M. Birch, M. Jessop, J. &amp; Miller, T. (2017) </w:t>
            </w:r>
            <w:r w:rsidRPr="2EB85749">
              <w:rPr>
                <w:rFonts w:eastAsia="Arial" w:cs="Arial"/>
                <w:i/>
                <w:iCs/>
                <w:szCs w:val="22"/>
              </w:rPr>
              <w:t>Ethics in Qualitative Research</w:t>
            </w:r>
            <w:r w:rsidRPr="2EB85749">
              <w:rPr>
                <w:rFonts w:eastAsia="Arial" w:cs="Arial"/>
                <w:szCs w:val="22"/>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B199298" w14:textId="7075A0B7" w:rsidR="2EB85749" w:rsidRDefault="2EB85749" w:rsidP="2EB85749">
            <w:pPr>
              <w:jc w:val="center"/>
            </w:pPr>
            <w:r w:rsidRPr="2EB85749">
              <w:rPr>
                <w:rFonts w:eastAsia="Arial" w:cs="Arial"/>
                <w:szCs w:val="22"/>
              </w:rPr>
              <w:t>☐</w:t>
            </w:r>
          </w:p>
        </w:tc>
      </w:tr>
      <w:tr w:rsidR="2EB85749" w14:paraId="40F240B9"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EE46777" w14:textId="39A756E1"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30A8337" w14:textId="3D1CB8FB" w:rsidR="2EB85749" w:rsidRDefault="2EB85749" w:rsidP="2EB85749">
            <w:pPr>
              <w:jc w:val="both"/>
            </w:pPr>
            <w:r w:rsidRPr="2EB85749">
              <w:rPr>
                <w:rFonts w:eastAsia="Arial" w:cs="Arial"/>
                <w:szCs w:val="22"/>
              </w:rPr>
              <w:t xml:space="preserve">Ritchie, J. &amp; Lewis, J. (2013) </w:t>
            </w:r>
            <w:r w:rsidRPr="2EB85749">
              <w:rPr>
                <w:rFonts w:eastAsia="Arial" w:cs="Arial"/>
                <w:i/>
                <w:iCs/>
                <w:szCs w:val="22"/>
              </w:rPr>
              <w:t>Qualitative Research Practice</w:t>
            </w:r>
            <w:r w:rsidRPr="2EB85749">
              <w:rPr>
                <w:rFonts w:eastAsia="Arial" w:cs="Arial"/>
                <w:szCs w:val="22"/>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F33C585" w14:textId="5B302872" w:rsidR="2EB85749" w:rsidRDefault="2EB85749" w:rsidP="2EB85749">
            <w:pPr>
              <w:jc w:val="center"/>
            </w:pPr>
            <w:r w:rsidRPr="2EB85749">
              <w:rPr>
                <w:rFonts w:eastAsia="Arial" w:cs="Arial"/>
                <w:szCs w:val="22"/>
              </w:rPr>
              <w:t>☐</w:t>
            </w:r>
          </w:p>
        </w:tc>
      </w:tr>
      <w:tr w:rsidR="2EB85749" w14:paraId="6D05A714"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839F6D5" w14:textId="2D5D015C"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257EAD51" w14:textId="28E5195F" w:rsidR="2EB85749" w:rsidRDefault="2EB85749" w:rsidP="2EB85749">
            <w:pPr>
              <w:tabs>
                <w:tab w:val="left" w:pos="0"/>
                <w:tab w:val="left" w:pos="720"/>
                <w:tab w:val="left" w:pos="1440"/>
              </w:tabs>
              <w:jc w:val="both"/>
            </w:pPr>
            <w:r w:rsidRPr="2EB85749">
              <w:rPr>
                <w:rFonts w:eastAsia="Arial" w:cs="Arial"/>
                <w:szCs w:val="22"/>
              </w:rPr>
              <w:t xml:space="preserve">Denzin NK &amp; Lincoln YS (2012) </w:t>
            </w:r>
            <w:r w:rsidRPr="2EB85749">
              <w:rPr>
                <w:rFonts w:eastAsia="Arial" w:cs="Arial"/>
                <w:i/>
                <w:iCs/>
                <w:szCs w:val="22"/>
              </w:rPr>
              <w:t xml:space="preserve">Strategies of Qualitative Inquiry, </w:t>
            </w:r>
            <w:r w:rsidRPr="2EB85749">
              <w:rPr>
                <w:rFonts w:eastAsia="Arial" w:cs="Arial"/>
                <w:szCs w:val="22"/>
              </w:rPr>
              <w:t xml:space="preserve">USA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70896C5" w14:textId="7305F31D" w:rsidR="2EB85749" w:rsidRDefault="2EB85749" w:rsidP="2EB85749">
            <w:pPr>
              <w:jc w:val="center"/>
            </w:pPr>
            <w:r w:rsidRPr="2EB85749">
              <w:rPr>
                <w:rFonts w:eastAsia="Arial" w:cs="Arial"/>
                <w:szCs w:val="22"/>
              </w:rPr>
              <w:t>☐</w:t>
            </w:r>
          </w:p>
        </w:tc>
      </w:tr>
      <w:tr w:rsidR="2EB85749" w14:paraId="15628372"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1B83510" w14:textId="49167EDB"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D59D4AA" w14:textId="1057EF25" w:rsidR="2EB85749" w:rsidRDefault="2EB85749" w:rsidP="2EB85749">
            <w:pPr>
              <w:tabs>
                <w:tab w:val="left" w:pos="0"/>
                <w:tab w:val="left" w:pos="720"/>
                <w:tab w:val="left" w:pos="1440"/>
              </w:tabs>
              <w:jc w:val="both"/>
            </w:pPr>
            <w:r w:rsidRPr="2EB85749">
              <w:rPr>
                <w:rFonts w:eastAsia="Arial" w:cs="Arial"/>
                <w:szCs w:val="22"/>
              </w:rPr>
              <w:t xml:space="preserve">Denzin NK &amp; Lincoln YS (2012) </w:t>
            </w:r>
            <w:r w:rsidRPr="2EB85749">
              <w:rPr>
                <w:rFonts w:eastAsia="Arial" w:cs="Arial"/>
                <w:i/>
                <w:iCs/>
                <w:szCs w:val="22"/>
              </w:rPr>
              <w:t xml:space="preserve">The Landscape of Qualitative Research: Theories and Issues, </w:t>
            </w:r>
            <w:r w:rsidRPr="2EB85749">
              <w:rPr>
                <w:rFonts w:eastAsia="Arial" w:cs="Arial"/>
                <w:szCs w:val="22"/>
              </w:rPr>
              <w:t>USA</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11A2819" w14:textId="76BA9B9F" w:rsidR="2EB85749" w:rsidRDefault="2EB85749" w:rsidP="2EB85749">
            <w:pPr>
              <w:jc w:val="center"/>
            </w:pPr>
            <w:r w:rsidRPr="2EB85749">
              <w:rPr>
                <w:rFonts w:eastAsia="Arial" w:cs="Arial"/>
                <w:szCs w:val="22"/>
              </w:rPr>
              <w:t>☐</w:t>
            </w:r>
          </w:p>
        </w:tc>
      </w:tr>
      <w:tr w:rsidR="2EB85749" w14:paraId="0D2C32EB"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C424F79" w14:textId="345200EB"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22CFA61" w14:textId="6FBBF0E4" w:rsidR="2EB85749" w:rsidRDefault="2EB85749" w:rsidP="2EB85749">
            <w:pPr>
              <w:tabs>
                <w:tab w:val="left" w:pos="0"/>
                <w:tab w:val="left" w:pos="720"/>
                <w:tab w:val="left" w:pos="1440"/>
              </w:tabs>
              <w:jc w:val="both"/>
            </w:pPr>
            <w:r w:rsidRPr="2EB85749">
              <w:rPr>
                <w:rFonts w:eastAsia="Arial" w:cs="Arial"/>
                <w:szCs w:val="22"/>
              </w:rPr>
              <w:t xml:space="preserve">Denzin NK &amp; Lincoln YS (2012) </w:t>
            </w:r>
            <w:r w:rsidRPr="2EB85749">
              <w:rPr>
                <w:rFonts w:eastAsia="Arial" w:cs="Arial"/>
                <w:i/>
                <w:iCs/>
                <w:szCs w:val="22"/>
              </w:rPr>
              <w:t xml:space="preserve">Collecting and Interpreting Qualitative Materials, </w:t>
            </w:r>
            <w:r w:rsidRPr="2EB85749">
              <w:rPr>
                <w:rFonts w:eastAsia="Arial" w:cs="Arial"/>
                <w:szCs w:val="22"/>
              </w:rPr>
              <w:t>USA</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774AF65" w14:textId="2623C99C" w:rsidR="2EB85749" w:rsidRDefault="2EB85749" w:rsidP="2EB85749">
            <w:pPr>
              <w:jc w:val="center"/>
            </w:pPr>
            <w:r w:rsidRPr="2EB85749">
              <w:rPr>
                <w:rFonts w:eastAsia="Arial" w:cs="Arial"/>
                <w:szCs w:val="22"/>
              </w:rPr>
              <w:t>☐</w:t>
            </w:r>
          </w:p>
        </w:tc>
      </w:tr>
      <w:tr w:rsidR="2EB85749" w14:paraId="5E134C8C" w14:textId="77777777" w:rsidTr="00DD00DA">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27038E8" w14:textId="3E556063" w:rsidR="2EB85749" w:rsidRDefault="2EB85749" w:rsidP="2EB85749">
            <w:pPr>
              <w:tabs>
                <w:tab w:val="left" w:pos="0"/>
                <w:tab w:val="left" w:pos="720"/>
                <w:tab w:val="left" w:pos="1440"/>
              </w:tabs>
              <w:jc w:val="both"/>
            </w:pPr>
            <w:r w:rsidRPr="2EB85749">
              <w:rPr>
                <w:rFonts w:eastAsia="Arial" w:cs="Arial"/>
                <w:szCs w:val="22"/>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AAB91F8" w14:textId="6051AAFB" w:rsidR="2EB85749" w:rsidRDefault="2EB85749" w:rsidP="2EB85749">
            <w:pPr>
              <w:tabs>
                <w:tab w:val="left" w:pos="0"/>
                <w:tab w:val="left" w:pos="720"/>
                <w:tab w:val="left" w:pos="1440"/>
              </w:tabs>
              <w:jc w:val="both"/>
            </w:pPr>
            <w:r w:rsidRPr="2EB85749">
              <w:rPr>
                <w:rFonts w:eastAsia="Arial" w:cs="Arial"/>
                <w:szCs w:val="22"/>
              </w:rPr>
              <w:t xml:space="preserve">Denzin NK &amp; Lincoln YS (2011) </w:t>
            </w:r>
            <w:r w:rsidRPr="2EB85749">
              <w:rPr>
                <w:rFonts w:eastAsia="Arial" w:cs="Arial"/>
                <w:i/>
                <w:iCs/>
                <w:szCs w:val="22"/>
              </w:rPr>
              <w:t xml:space="preserve">The SAGE Handbook of Qualitative Research, </w:t>
            </w:r>
            <w:r w:rsidRPr="2EB85749">
              <w:rPr>
                <w:rFonts w:eastAsia="Arial" w:cs="Arial"/>
                <w:szCs w:val="22"/>
              </w:rPr>
              <w:t>USA</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D4FE868" w14:textId="28B5740B" w:rsidR="2EB85749" w:rsidRDefault="2EB85749" w:rsidP="2EB85749">
            <w:pPr>
              <w:jc w:val="center"/>
            </w:pPr>
            <w:r w:rsidRPr="2EB85749">
              <w:rPr>
                <w:rFonts w:eastAsia="Arial" w:cs="Arial"/>
                <w:szCs w:val="22"/>
              </w:rPr>
              <w:t>☐</w:t>
            </w:r>
          </w:p>
        </w:tc>
      </w:tr>
    </w:tbl>
    <w:p w14:paraId="282E439D" w14:textId="3D17E7B6" w:rsidR="4F882FE4" w:rsidRDefault="4F882FE4" w:rsidP="2EB85749">
      <w:r w:rsidRPr="2EB85749">
        <w:rPr>
          <w:rFonts w:eastAsia="Arial" w:cs="Arial"/>
          <w:szCs w:val="22"/>
        </w:rPr>
        <w:t xml:space="preserve">  </w:t>
      </w:r>
    </w:p>
    <w:p w14:paraId="6545E73A" w14:textId="4A75B9C3" w:rsidR="2EB85749" w:rsidRDefault="2EB85749">
      <w:r>
        <w:br w:type="page"/>
      </w:r>
    </w:p>
    <w:tbl>
      <w:tblPr>
        <w:tblStyle w:val="TableGrid"/>
        <w:tblW w:w="0" w:type="auto"/>
        <w:tblLayout w:type="fixed"/>
        <w:tblLook w:val="04A0" w:firstRow="1" w:lastRow="0" w:firstColumn="1" w:lastColumn="0" w:noHBand="0" w:noVBand="1"/>
      </w:tblPr>
      <w:tblGrid>
        <w:gridCol w:w="1765"/>
        <w:gridCol w:w="6530"/>
      </w:tblGrid>
      <w:tr w:rsidR="2EB85749" w14:paraId="54E29B31"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591E124" w14:textId="1EB1B267" w:rsidR="2EB85749" w:rsidRDefault="2EB85749" w:rsidP="2EB85749">
            <w:pPr>
              <w:tabs>
                <w:tab w:val="left" w:pos="720"/>
                <w:tab w:val="left" w:pos="1440"/>
                <w:tab w:val="left" w:pos="2160"/>
                <w:tab w:val="left" w:pos="2880"/>
              </w:tabs>
              <w:jc w:val="both"/>
            </w:pPr>
            <w:r w:rsidRPr="2EB85749">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CF0C36D" w14:textId="3FEB333E" w:rsidR="2EB85749" w:rsidRDefault="2EB85749" w:rsidP="2EB85749">
            <w:pPr>
              <w:tabs>
                <w:tab w:val="left" w:pos="720"/>
                <w:tab w:val="left" w:pos="1440"/>
                <w:tab w:val="left" w:pos="2160"/>
                <w:tab w:val="left" w:pos="2880"/>
              </w:tabs>
              <w:jc w:val="both"/>
            </w:pPr>
            <w:r w:rsidRPr="2EB85749">
              <w:rPr>
                <w:rFonts w:eastAsia="Arial" w:cs="Arial"/>
                <w:b/>
                <w:bCs/>
                <w:szCs w:val="22"/>
              </w:rPr>
              <w:t>ECYW6003</w:t>
            </w:r>
          </w:p>
        </w:tc>
      </w:tr>
      <w:tr w:rsidR="2EB85749" w14:paraId="0F7B175F"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0548130" w14:textId="183BD0ED" w:rsidR="2EB85749" w:rsidRDefault="2EB85749" w:rsidP="2EB85749">
            <w:pPr>
              <w:tabs>
                <w:tab w:val="left" w:pos="720"/>
                <w:tab w:val="left" w:pos="1440"/>
                <w:tab w:val="left" w:pos="2160"/>
                <w:tab w:val="left" w:pos="2880"/>
              </w:tabs>
              <w:jc w:val="both"/>
            </w:pPr>
            <w:r w:rsidRPr="2EB85749">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95D61D8" w14:textId="0A29DC47" w:rsidR="2EB85749" w:rsidRDefault="2EB85749" w:rsidP="2EB85749">
            <w:pPr>
              <w:tabs>
                <w:tab w:val="left" w:pos="720"/>
                <w:tab w:val="left" w:pos="1440"/>
                <w:tab w:val="left" w:pos="2160"/>
                <w:tab w:val="left" w:pos="2880"/>
              </w:tabs>
              <w:jc w:val="both"/>
            </w:pPr>
            <w:r w:rsidRPr="2EB85749">
              <w:rPr>
                <w:rFonts w:eastAsia="Arial" w:cs="Arial"/>
                <w:b/>
                <w:bCs/>
                <w:szCs w:val="22"/>
              </w:rPr>
              <w:t>Young People in Focus</w:t>
            </w:r>
          </w:p>
        </w:tc>
      </w:tr>
      <w:tr w:rsidR="2EB85749" w14:paraId="41FA9D35"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A953D60" w14:textId="064341F9" w:rsidR="2EB85749" w:rsidRDefault="2EB85749" w:rsidP="2EB85749">
            <w:pPr>
              <w:tabs>
                <w:tab w:val="left" w:pos="720"/>
                <w:tab w:val="left" w:pos="1440"/>
                <w:tab w:val="left" w:pos="2160"/>
                <w:tab w:val="left" w:pos="2880"/>
              </w:tabs>
              <w:jc w:val="both"/>
            </w:pPr>
            <w:r w:rsidRPr="2EB85749">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75C9731" w14:textId="7F3EAB82" w:rsidR="2EB85749" w:rsidRDefault="2EB85749" w:rsidP="2EB85749">
            <w:pPr>
              <w:tabs>
                <w:tab w:val="left" w:pos="720"/>
                <w:tab w:val="left" w:pos="1440"/>
                <w:tab w:val="left" w:pos="2160"/>
                <w:tab w:val="left" w:pos="2880"/>
              </w:tabs>
              <w:jc w:val="both"/>
            </w:pPr>
            <w:r w:rsidRPr="2EB85749">
              <w:rPr>
                <w:rFonts w:eastAsia="Arial" w:cs="Arial"/>
                <w:b/>
                <w:bCs/>
                <w:szCs w:val="22"/>
              </w:rPr>
              <w:t>04/03/2020</w:t>
            </w:r>
          </w:p>
        </w:tc>
      </w:tr>
      <w:tr w:rsidR="2EB85749" w14:paraId="268665D0"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42F331F" w14:textId="46A5BFB6" w:rsidR="2EB85749" w:rsidRDefault="2EB85749" w:rsidP="2EB85749">
            <w:pPr>
              <w:tabs>
                <w:tab w:val="left" w:pos="720"/>
                <w:tab w:val="left" w:pos="1440"/>
                <w:tab w:val="left" w:pos="2160"/>
                <w:tab w:val="left" w:pos="2880"/>
              </w:tabs>
              <w:jc w:val="both"/>
            </w:pPr>
            <w:r w:rsidRPr="2EB85749">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6DF08F9" w14:textId="7587325B" w:rsidR="2EB85749" w:rsidRDefault="2EB85749" w:rsidP="2EB85749">
            <w:pPr>
              <w:tabs>
                <w:tab w:val="left" w:pos="720"/>
                <w:tab w:val="left" w:pos="1440"/>
                <w:tab w:val="left" w:pos="2160"/>
                <w:tab w:val="left" w:pos="2880"/>
              </w:tabs>
              <w:jc w:val="both"/>
            </w:pPr>
            <w:r w:rsidRPr="2EB85749">
              <w:rPr>
                <w:rFonts w:eastAsia="Arial" w:cs="Arial"/>
                <w:b/>
                <w:bCs/>
                <w:szCs w:val="22"/>
              </w:rPr>
              <w:t>6</w:t>
            </w:r>
          </w:p>
        </w:tc>
      </w:tr>
      <w:tr w:rsidR="2EB85749" w14:paraId="4D0EE755"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9A7BDE7" w14:textId="737A0A3C" w:rsidR="2EB85749" w:rsidRDefault="2EB85749" w:rsidP="2EB85749">
            <w:pPr>
              <w:tabs>
                <w:tab w:val="left" w:pos="720"/>
                <w:tab w:val="left" w:pos="1440"/>
                <w:tab w:val="left" w:pos="2160"/>
                <w:tab w:val="left" w:pos="2880"/>
              </w:tabs>
              <w:jc w:val="both"/>
            </w:pPr>
            <w:r w:rsidRPr="2EB85749">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6AD4CF6" w14:textId="0848E4CD" w:rsidR="2EB85749" w:rsidRDefault="2EB85749" w:rsidP="2EB85749">
            <w:pPr>
              <w:tabs>
                <w:tab w:val="left" w:pos="720"/>
                <w:tab w:val="left" w:pos="1440"/>
                <w:tab w:val="left" w:pos="2160"/>
                <w:tab w:val="left" w:pos="2880"/>
              </w:tabs>
              <w:jc w:val="both"/>
            </w:pPr>
            <w:r w:rsidRPr="2EB85749">
              <w:rPr>
                <w:rFonts w:eastAsia="Arial" w:cs="Arial"/>
                <w:b/>
                <w:bCs/>
                <w:szCs w:val="22"/>
              </w:rPr>
              <w:t>20</w:t>
            </w:r>
          </w:p>
        </w:tc>
      </w:tr>
      <w:tr w:rsidR="2EB85749" w14:paraId="2FA9E5FB" w14:textId="77777777" w:rsidTr="2EB8574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355F224" w14:textId="725DAA60" w:rsidR="2EB85749" w:rsidRDefault="2EB85749" w:rsidP="2EB85749">
            <w:pPr>
              <w:tabs>
                <w:tab w:val="left" w:pos="720"/>
                <w:tab w:val="left" w:pos="1440"/>
                <w:tab w:val="left" w:pos="2160"/>
                <w:tab w:val="left" w:pos="2880"/>
              </w:tabs>
              <w:jc w:val="both"/>
            </w:pPr>
            <w:r w:rsidRPr="2EB85749">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205418E" w14:textId="412ACCFF" w:rsidR="2EB85749" w:rsidRDefault="2EB85749" w:rsidP="2EB85749">
            <w:pPr>
              <w:tabs>
                <w:tab w:val="left" w:pos="720"/>
                <w:tab w:val="left" w:pos="1440"/>
                <w:tab w:val="left" w:pos="2160"/>
                <w:tab w:val="left" w:pos="2880"/>
              </w:tabs>
              <w:jc w:val="both"/>
            </w:pPr>
            <w:r w:rsidRPr="2EB85749">
              <w:rPr>
                <w:rFonts w:eastAsia="Arial" w:cs="Arial"/>
                <w:b/>
                <w:bCs/>
                <w:szCs w:val="22"/>
              </w:rPr>
              <w:t>None</w:t>
            </w:r>
          </w:p>
        </w:tc>
      </w:tr>
    </w:tbl>
    <w:p w14:paraId="761EBBB4" w14:textId="7F650AE5" w:rsidR="3D1BDD7B" w:rsidRDefault="3D1BDD7B" w:rsidP="2EB85749">
      <w:pPr>
        <w:jc w:val="both"/>
      </w:pPr>
      <w:r w:rsidRPr="2EB85749">
        <w:rPr>
          <w:rFonts w:eastAsia="Arial" w:cs="Arial"/>
          <w:szCs w:val="22"/>
        </w:rPr>
        <w:t xml:space="preserve"> </w:t>
      </w:r>
    </w:p>
    <w:p w14:paraId="25F5075E" w14:textId="5D42870E" w:rsidR="3D1BDD7B" w:rsidRDefault="3D1BDD7B" w:rsidP="2EB85749">
      <w:pPr>
        <w:jc w:val="both"/>
      </w:pPr>
      <w:r w:rsidRPr="24B5AECA">
        <w:rPr>
          <w:rFonts w:eastAsia="Arial" w:cs="Arial"/>
          <w:b/>
          <w:bCs/>
          <w:szCs w:val="22"/>
        </w:rPr>
        <w:t>AIM(S)</w:t>
      </w:r>
    </w:p>
    <w:p w14:paraId="4EF6DA10" w14:textId="4E89E938" w:rsidR="3D1BDD7B" w:rsidRDefault="3D1BDD7B" w:rsidP="2EB85749">
      <w:pPr>
        <w:jc w:val="both"/>
      </w:pPr>
      <w:r w:rsidRPr="2EB85749">
        <w:rPr>
          <w:rFonts w:eastAsia="Arial" w:cs="Arial"/>
          <w:szCs w:val="22"/>
        </w:rPr>
        <w:t xml:space="preserve"> </w:t>
      </w:r>
    </w:p>
    <w:p w14:paraId="48F9FFCA" w14:textId="517DB5BE" w:rsidR="3D1BDD7B" w:rsidRDefault="3D1BDD7B" w:rsidP="009E04C3">
      <w:pPr>
        <w:pStyle w:val="ListParagraph"/>
        <w:numPr>
          <w:ilvl w:val="0"/>
          <w:numId w:val="44"/>
        </w:numPr>
        <w:jc w:val="both"/>
        <w:rPr>
          <w:rFonts w:ascii="Arial" w:eastAsia="Arial" w:hAnsi="Arial" w:cs="Arial"/>
        </w:rPr>
      </w:pPr>
      <w:r w:rsidRPr="1996D85F">
        <w:rPr>
          <w:rFonts w:ascii="Arial" w:eastAsia="Arial" w:hAnsi="Arial" w:cs="Arial"/>
        </w:rPr>
        <w:t>To enable students to develop an in-depth knowledge and understanding of issues which impact upon the lives of children and young people in contemporary society, including the development of a critical understanding of theory, policy and practice, whilst also developing advanced understanding of social and ecological models of adolescence and identify formation and the ability to critique the theory, policy and practice of different approaches to working with young people.</w:t>
      </w:r>
      <w:r w:rsidRPr="1996D85F">
        <w:rPr>
          <w:rFonts w:ascii="Arial" w:eastAsia="Arial" w:hAnsi="Arial" w:cs="Arial"/>
          <w:b/>
          <w:bCs/>
        </w:rPr>
        <w:t xml:space="preserve"> </w:t>
      </w:r>
    </w:p>
    <w:p w14:paraId="2B732BB6" w14:textId="3F828D33" w:rsidR="3D1BDD7B" w:rsidRDefault="3D1BDD7B" w:rsidP="2EB85749">
      <w:pPr>
        <w:jc w:val="both"/>
      </w:pPr>
      <w:r w:rsidRPr="2EB85749">
        <w:rPr>
          <w:rFonts w:eastAsia="Arial" w:cs="Arial"/>
          <w:b/>
          <w:bCs/>
          <w:szCs w:val="22"/>
        </w:rPr>
        <w:t>LEARNING OUTCOMES</w:t>
      </w:r>
    </w:p>
    <w:p w14:paraId="73719C4A" w14:textId="0F493503" w:rsidR="3D1BDD7B" w:rsidRDefault="3D1BDD7B" w:rsidP="2EB85749">
      <w:pPr>
        <w:jc w:val="both"/>
      </w:pPr>
      <w:r w:rsidRPr="2EB85749">
        <w:rPr>
          <w:rFonts w:eastAsia="Arial" w:cs="Arial"/>
          <w:b/>
          <w:bCs/>
          <w:szCs w:val="22"/>
        </w:rPr>
        <w:t xml:space="preserve"> </w:t>
      </w:r>
    </w:p>
    <w:p w14:paraId="6AD6A2BD" w14:textId="47C73F57" w:rsidR="3D1BDD7B" w:rsidRDefault="3D1BDD7B" w:rsidP="2EB85749">
      <w:pPr>
        <w:jc w:val="both"/>
      </w:pPr>
      <w:r w:rsidRPr="2EB85749">
        <w:rPr>
          <w:rFonts w:eastAsia="Arial" w:cs="Arial"/>
          <w:szCs w:val="22"/>
        </w:rPr>
        <w:t>Upon the successful completion of this module, the student should be able to:</w:t>
      </w:r>
    </w:p>
    <w:p w14:paraId="4BEDB6E3" w14:textId="16A838DE" w:rsidR="3D1BDD7B" w:rsidRDefault="3D1BDD7B" w:rsidP="2EB85749">
      <w:pPr>
        <w:jc w:val="both"/>
      </w:pPr>
      <w:r w:rsidRPr="2EB85749">
        <w:rPr>
          <w:rFonts w:eastAsia="Arial" w:cs="Arial"/>
          <w:szCs w:val="22"/>
        </w:rPr>
        <w:t xml:space="preserve"> </w:t>
      </w:r>
    </w:p>
    <w:p w14:paraId="4A961554" w14:textId="5B682049"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Engage critically with theory and policy of health and well-being as it impacts upon the lives of young people, and critically analyse ideologies which influence the position of young people in contemporary society, e.g. Impact, Exclusion, Oppression, Adverse Childhood Experiences (ACEs).</w:t>
      </w:r>
    </w:p>
    <w:p w14:paraId="2FBA38D4" w14:textId="7DD425CD"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Demonstrate a critical understanding of the cultural and social factors which influence the delivery of services to young people to enhance their health and well-being.</w:t>
      </w:r>
    </w:p>
    <w:p w14:paraId="72B7674A" w14:textId="21A4051B"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Critically analyse how government policy and provision can be influenced by media, market forces and consumerism.</w:t>
      </w:r>
    </w:p>
    <w:p w14:paraId="6C8B0A30" w14:textId="5586B5D3" w:rsidR="3D1BDD7B" w:rsidRDefault="3D1BDD7B" w:rsidP="009E04C3">
      <w:pPr>
        <w:pStyle w:val="ListParagraph"/>
        <w:numPr>
          <w:ilvl w:val="0"/>
          <w:numId w:val="44"/>
        </w:numPr>
        <w:jc w:val="both"/>
        <w:rPr>
          <w:rFonts w:ascii="Arial" w:eastAsia="Arial" w:hAnsi="Arial" w:cs="Arial"/>
        </w:rPr>
      </w:pPr>
      <w:r w:rsidRPr="1996D85F">
        <w:rPr>
          <w:rFonts w:ascii="Arial" w:eastAsia="Arial" w:hAnsi="Arial" w:cs="Arial"/>
        </w:rPr>
        <w:t>Present their work appropriately, with an understanding of the requirements of critical</w:t>
      </w:r>
    </w:p>
    <w:p w14:paraId="3DEC90FE" w14:textId="177075E0" w:rsidR="3D1BDD7B" w:rsidRDefault="3D1BDD7B" w:rsidP="2EB85749">
      <w:pPr>
        <w:tabs>
          <w:tab w:val="left" w:pos="720"/>
          <w:tab w:val="left" w:pos="1440"/>
          <w:tab w:val="left" w:pos="2160"/>
          <w:tab w:val="left" w:pos="2880"/>
        </w:tabs>
        <w:ind w:left="3600" w:hanging="3600"/>
        <w:jc w:val="both"/>
      </w:pPr>
      <w:r w:rsidRPr="2EB85749">
        <w:rPr>
          <w:rFonts w:eastAsia="Arial" w:cs="Arial"/>
          <w:b/>
          <w:bCs/>
          <w:szCs w:val="22"/>
        </w:rPr>
        <w:t>INDICATIVE CONTENT</w:t>
      </w:r>
    </w:p>
    <w:p w14:paraId="72B28DEE" w14:textId="2A3054C4" w:rsidR="3D1BDD7B" w:rsidRDefault="3D1BDD7B" w:rsidP="2EB85749">
      <w:pPr>
        <w:tabs>
          <w:tab w:val="left" w:pos="720"/>
          <w:tab w:val="left" w:pos="1440"/>
          <w:tab w:val="left" w:pos="2160"/>
          <w:tab w:val="left" w:pos="2880"/>
        </w:tabs>
        <w:ind w:left="3600" w:hanging="3600"/>
        <w:jc w:val="both"/>
      </w:pPr>
      <w:r w:rsidRPr="2EB85749">
        <w:rPr>
          <w:rFonts w:eastAsia="Arial" w:cs="Arial"/>
          <w:b/>
          <w:bCs/>
          <w:szCs w:val="22"/>
        </w:rPr>
        <w:t xml:space="preserve"> </w:t>
      </w:r>
    </w:p>
    <w:p w14:paraId="10E2183A" w14:textId="57332BF3"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Evidence for understanding childhood and adolescence over time.</w:t>
      </w:r>
    </w:p>
    <w:p w14:paraId="08DF0E02" w14:textId="34A8C277"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Reflection, praxis and the best possible service in a challenging financial climate.</w:t>
      </w:r>
    </w:p>
    <w:p w14:paraId="3FE0701F" w14:textId="0176EB40"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The changing nature of adolescence and the changes in the public discourse regarding children and young people.</w:t>
      </w:r>
    </w:p>
    <w:p w14:paraId="408685A0" w14:textId="1A27B978"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Exploring political and economic factors and their impacts on young people and families.</w:t>
      </w:r>
    </w:p>
    <w:p w14:paraId="1331ED7C" w14:textId="2AD07935"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The determinants of policy formation for young people, including the place of Children’s Rights in the development of policy, strategy and practice.</w:t>
      </w:r>
    </w:p>
    <w:p w14:paraId="1A590A96" w14:textId="68358CCD"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How changes in family structures impact on childhood, adolescence and communities.</w:t>
      </w:r>
    </w:p>
    <w:p w14:paraId="043ABAE0" w14:textId="318FEAAF"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lastRenderedPageBreak/>
        <w:t>How social change has impacted upon children and young people, their physical and mental health (social media, surveillance, bullying, performance management).</w:t>
      </w:r>
    </w:p>
    <w:p w14:paraId="415466A1" w14:textId="664875C1"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A critical understanding of the concept of evidence informed practice, e.g. Adverse Childhood Experiences discourse, moral panics and exploring adolescence, the purpose of childhood and adolescence.</w:t>
      </w:r>
    </w:p>
    <w:p w14:paraId="4C733BCC" w14:textId="19C6DC77"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The challenges of narcissism, individualism and collective approaches to oppression.</w:t>
      </w:r>
    </w:p>
    <w:p w14:paraId="7EBD355D" w14:textId="52A57856"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The role of the group, ecological systems approaches and the promise of resilience.</w:t>
      </w:r>
    </w:p>
    <w:p w14:paraId="1EC2F462" w14:textId="275C8DFC"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Identity formation in the 21st Century, including the formation of gender and sexual identity.</w:t>
      </w:r>
    </w:p>
    <w:p w14:paraId="0C751E67" w14:textId="7D301E0F" w:rsidR="3D1BDD7B" w:rsidRDefault="3D1BDD7B" w:rsidP="009E04C3">
      <w:pPr>
        <w:pStyle w:val="ListParagraph"/>
        <w:numPr>
          <w:ilvl w:val="0"/>
          <w:numId w:val="44"/>
        </w:numPr>
        <w:jc w:val="both"/>
        <w:rPr>
          <w:rFonts w:ascii="Arial" w:eastAsia="Arial" w:hAnsi="Arial" w:cs="Arial"/>
        </w:rPr>
      </w:pPr>
      <w:r w:rsidRPr="2EB85749">
        <w:rPr>
          <w:rFonts w:ascii="Arial" w:eastAsia="Arial" w:hAnsi="Arial" w:cs="Arial"/>
        </w:rPr>
        <w:t>Transitions and their interpretation, the impact of social change on transitions.</w:t>
      </w:r>
    </w:p>
    <w:p w14:paraId="6A3C3F12" w14:textId="60AF7C89" w:rsidR="3D1BDD7B" w:rsidRDefault="3D1BDD7B" w:rsidP="009E04C3">
      <w:pPr>
        <w:pStyle w:val="ListParagraph"/>
        <w:numPr>
          <w:ilvl w:val="0"/>
          <w:numId w:val="44"/>
        </w:numPr>
        <w:jc w:val="both"/>
        <w:rPr>
          <w:rFonts w:ascii="Arial" w:eastAsia="Arial" w:hAnsi="Arial" w:cs="Arial"/>
        </w:rPr>
      </w:pPr>
      <w:r w:rsidRPr="1996D85F">
        <w:rPr>
          <w:rFonts w:ascii="Arial" w:eastAsia="Arial" w:hAnsi="Arial" w:cs="Arial"/>
        </w:rPr>
        <w:t>Challenges for service organisations in developing policies from the perspectives of children and young people.</w:t>
      </w:r>
    </w:p>
    <w:p w14:paraId="3F60B8B9" w14:textId="0A0F0DA5" w:rsidR="3D1BDD7B" w:rsidRDefault="3D1BDD7B" w:rsidP="2EB85749">
      <w:pPr>
        <w:tabs>
          <w:tab w:val="left" w:pos="720"/>
          <w:tab w:val="left" w:pos="1440"/>
          <w:tab w:val="left" w:pos="2160"/>
          <w:tab w:val="left" w:pos="2880"/>
        </w:tabs>
        <w:ind w:left="3600" w:hanging="3600"/>
        <w:jc w:val="both"/>
      </w:pPr>
      <w:r w:rsidRPr="2EB85749">
        <w:rPr>
          <w:rFonts w:eastAsia="Arial" w:cs="Arial"/>
          <w:b/>
          <w:bCs/>
          <w:szCs w:val="22"/>
        </w:rPr>
        <w:t>Study Time Allocation</w:t>
      </w:r>
    </w:p>
    <w:p w14:paraId="7EA2623F" w14:textId="2FCD1365" w:rsidR="3D1BDD7B" w:rsidRDefault="3D1BDD7B" w:rsidP="2EB85749">
      <w:pPr>
        <w:tabs>
          <w:tab w:val="left" w:pos="720"/>
          <w:tab w:val="left" w:pos="1440"/>
          <w:tab w:val="left" w:pos="2160"/>
          <w:tab w:val="left" w:pos="2880"/>
        </w:tabs>
        <w:ind w:left="3600" w:hanging="3600"/>
        <w:jc w:val="both"/>
      </w:pPr>
      <w:r w:rsidRPr="2EB85749">
        <w:rPr>
          <w:rFonts w:eastAsia="Arial" w:cs="Arial"/>
          <w:b/>
          <w:bCs/>
          <w:szCs w:val="22"/>
        </w:rPr>
        <w:t xml:space="preserve"> </w:t>
      </w:r>
    </w:p>
    <w:p w14:paraId="6738C291" w14:textId="45CAD5FD" w:rsidR="3D1BDD7B" w:rsidRDefault="3D1BDD7B" w:rsidP="2EB85749">
      <w:pPr>
        <w:jc w:val="both"/>
      </w:pPr>
      <w:r w:rsidRPr="2EB85749">
        <w:rPr>
          <w:rFonts w:eastAsia="Arial" w:cs="Arial"/>
          <w:szCs w:val="22"/>
        </w:rPr>
        <w:t>The study time for the module is divided as follows:</w:t>
      </w:r>
    </w:p>
    <w:p w14:paraId="1C1B2E6F" w14:textId="222FF7DC" w:rsidR="3D1BDD7B" w:rsidRDefault="3D1BDD7B" w:rsidP="2EB85749">
      <w:pPr>
        <w:jc w:val="both"/>
      </w:pPr>
      <w:r w:rsidRPr="2EB85749">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2EB85749" w14:paraId="4AEFD302"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2061F87" w14:textId="63F6BD76" w:rsidR="2EB85749" w:rsidRDefault="2EB85749" w:rsidP="2EB85749">
            <w:pPr>
              <w:jc w:val="both"/>
            </w:pPr>
            <w:r w:rsidRPr="2EB85749">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F4F355D" w14:textId="68795233" w:rsidR="2EB85749" w:rsidRDefault="2EB85749" w:rsidP="2EB85749">
            <w:pPr>
              <w:jc w:val="center"/>
            </w:pPr>
            <w:r w:rsidRPr="2EB85749">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60E4556" w14:textId="771F9E46" w:rsidR="2EB85749" w:rsidRDefault="2EB85749" w:rsidP="2EB85749">
            <w:pPr>
              <w:jc w:val="center"/>
            </w:pPr>
            <w:r w:rsidRPr="2EB85749">
              <w:rPr>
                <w:rFonts w:eastAsia="Arial" w:cs="Arial"/>
                <w:b/>
                <w:bCs/>
                <w:szCs w:val="22"/>
              </w:rPr>
              <w:t>Percentage</w:t>
            </w:r>
          </w:p>
        </w:tc>
      </w:tr>
      <w:tr w:rsidR="2EB85749" w14:paraId="1D6896EC"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DBF0667" w14:textId="036622F9" w:rsidR="2EB85749" w:rsidRDefault="2EB85749" w:rsidP="2EB85749">
            <w:pPr>
              <w:jc w:val="both"/>
            </w:pPr>
            <w:r w:rsidRPr="2EB85749">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B299017" w14:textId="642ADC9B" w:rsidR="2EB85749" w:rsidRDefault="2EB85749" w:rsidP="2EB85749">
            <w:pPr>
              <w:jc w:val="center"/>
            </w:pPr>
            <w:r w:rsidRPr="2EB85749">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E0E1D22" w14:textId="727B795C" w:rsidR="2EB85749" w:rsidRDefault="2EB85749" w:rsidP="2EB85749">
            <w:pPr>
              <w:jc w:val="center"/>
            </w:pPr>
            <w:r w:rsidRPr="2EB85749">
              <w:rPr>
                <w:rFonts w:eastAsia="Arial" w:cs="Arial"/>
                <w:szCs w:val="22"/>
              </w:rPr>
              <w:t>15</w:t>
            </w:r>
          </w:p>
        </w:tc>
      </w:tr>
      <w:tr w:rsidR="2EB85749" w14:paraId="7944915D"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07CAE79" w14:textId="287D46F2" w:rsidR="2EB85749" w:rsidRDefault="2EB85749" w:rsidP="2EB85749">
            <w:pPr>
              <w:jc w:val="both"/>
            </w:pPr>
            <w:r w:rsidRPr="2EB85749">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556928F" w14:textId="1FE67829" w:rsidR="2EB85749" w:rsidRDefault="2EB85749" w:rsidP="2EB85749">
            <w:pPr>
              <w:jc w:val="center"/>
            </w:pPr>
            <w:r w:rsidRPr="2EB85749">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C67DF3C" w14:textId="0D090877" w:rsidR="2EB85749" w:rsidRDefault="2EB85749" w:rsidP="2EB85749">
            <w:pPr>
              <w:jc w:val="center"/>
            </w:pPr>
            <w:r w:rsidRPr="2EB85749">
              <w:rPr>
                <w:rFonts w:eastAsia="Arial" w:cs="Arial"/>
                <w:szCs w:val="22"/>
              </w:rPr>
              <w:t>85</w:t>
            </w:r>
          </w:p>
        </w:tc>
      </w:tr>
      <w:tr w:rsidR="2EB85749" w14:paraId="65437103"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8C1B724" w14:textId="0A98DEF3" w:rsidR="2EB85749" w:rsidRDefault="2EB85749" w:rsidP="2EB85749">
            <w:pPr>
              <w:jc w:val="both"/>
            </w:pPr>
            <w:r w:rsidRPr="2EB85749">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B20BBA2" w14:textId="67D7E095" w:rsidR="2EB85749" w:rsidRDefault="2EB85749" w:rsidP="2EB85749">
            <w:pPr>
              <w:jc w:val="center"/>
            </w:pPr>
            <w:r w:rsidRPr="2EB85749">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74A6E39" w14:textId="01341B9F" w:rsidR="2EB85749" w:rsidRDefault="2EB85749" w:rsidP="2EB85749">
            <w:pPr>
              <w:jc w:val="center"/>
            </w:pPr>
            <w:r w:rsidRPr="2EB85749">
              <w:rPr>
                <w:rFonts w:eastAsia="Arial" w:cs="Arial"/>
                <w:szCs w:val="22"/>
              </w:rPr>
              <w:t xml:space="preserve"> </w:t>
            </w:r>
          </w:p>
        </w:tc>
      </w:tr>
      <w:tr w:rsidR="2EB85749" w14:paraId="76D7CAD5" w14:textId="77777777" w:rsidTr="2EB85749">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368F748" w14:textId="53E960B1" w:rsidR="2EB85749" w:rsidRDefault="2EB85749" w:rsidP="2EB85749">
            <w:pPr>
              <w:jc w:val="both"/>
            </w:pPr>
            <w:r w:rsidRPr="2EB85749">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DD5B1A9" w14:textId="7AC62E44" w:rsidR="2EB85749" w:rsidRDefault="2EB85749" w:rsidP="2EB85749">
            <w:pPr>
              <w:jc w:val="center"/>
            </w:pPr>
            <w:r w:rsidRPr="2EB85749">
              <w:rPr>
                <w:rFonts w:eastAsia="Arial" w:cs="Arial"/>
                <w:b/>
                <w:bCs/>
                <w:szCs w:val="22"/>
              </w:rPr>
              <w:t xml:space="preserve">200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4BDA425" w14:textId="4D69DDEC" w:rsidR="2EB85749" w:rsidRDefault="2EB85749" w:rsidP="2EB85749">
            <w:pPr>
              <w:jc w:val="center"/>
            </w:pPr>
            <w:r w:rsidRPr="2EB85749">
              <w:rPr>
                <w:rFonts w:eastAsia="Arial" w:cs="Arial"/>
                <w:b/>
                <w:bCs/>
                <w:szCs w:val="22"/>
              </w:rPr>
              <w:t>100%</w:t>
            </w:r>
          </w:p>
        </w:tc>
      </w:tr>
    </w:tbl>
    <w:p w14:paraId="5D20DC85" w14:textId="0341EF69" w:rsidR="3D1BDD7B" w:rsidRDefault="3D1BDD7B" w:rsidP="2EB85749">
      <w:pPr>
        <w:tabs>
          <w:tab w:val="left" w:pos="720"/>
          <w:tab w:val="left" w:pos="1440"/>
          <w:tab w:val="left" w:pos="2160"/>
          <w:tab w:val="left" w:pos="2880"/>
        </w:tabs>
        <w:jc w:val="both"/>
      </w:pPr>
      <w:r w:rsidRPr="2EB85749">
        <w:rPr>
          <w:rFonts w:eastAsia="Arial" w:cs="Arial"/>
          <w:b/>
          <w:bCs/>
          <w:szCs w:val="22"/>
        </w:rPr>
        <w:t xml:space="preserve"> </w:t>
      </w:r>
    </w:p>
    <w:p w14:paraId="1BFD11B0" w14:textId="46DC6CFF" w:rsidR="3D1BDD7B" w:rsidRDefault="3D1BDD7B" w:rsidP="2EB85749">
      <w:pPr>
        <w:tabs>
          <w:tab w:val="left" w:pos="720"/>
          <w:tab w:val="left" w:pos="1440"/>
          <w:tab w:val="left" w:pos="2160"/>
          <w:tab w:val="left" w:pos="2880"/>
        </w:tabs>
        <w:jc w:val="both"/>
      </w:pPr>
      <w:r w:rsidRPr="2EB85749">
        <w:rPr>
          <w:rFonts w:eastAsia="Arial" w:cs="Arial"/>
          <w:b/>
          <w:bCs/>
          <w:szCs w:val="22"/>
        </w:rPr>
        <w:t>ASSESSMENT</w:t>
      </w:r>
    </w:p>
    <w:p w14:paraId="592C3EC4" w14:textId="3BEB3877" w:rsidR="3D1BDD7B" w:rsidRDefault="3D1BDD7B" w:rsidP="2EB85749">
      <w:pPr>
        <w:tabs>
          <w:tab w:val="left" w:pos="720"/>
          <w:tab w:val="left" w:pos="1440"/>
          <w:tab w:val="left" w:pos="2160"/>
          <w:tab w:val="left" w:pos="2880"/>
        </w:tabs>
        <w:ind w:left="3600" w:hanging="3600"/>
        <w:jc w:val="both"/>
      </w:pPr>
      <w:r w:rsidRPr="2EB85749">
        <w:rPr>
          <w:rFonts w:eastAsia="Arial" w:cs="Arial"/>
          <w:b/>
          <w:bCs/>
          <w:szCs w:val="22"/>
        </w:rPr>
        <w:t xml:space="preserve"> </w:t>
      </w:r>
    </w:p>
    <w:p w14:paraId="1A65D164" w14:textId="05C0E603" w:rsidR="3D1BDD7B" w:rsidRDefault="3D1BDD7B" w:rsidP="2EB85749">
      <w:pPr>
        <w:jc w:val="both"/>
      </w:pPr>
      <w:r w:rsidRPr="2EB85749">
        <w:rPr>
          <w:rFonts w:eastAsia="Arial" w:cs="Arial"/>
          <w:b/>
          <w:bCs/>
          <w:szCs w:val="22"/>
        </w:rPr>
        <w:t>Assessment Component 1</w:t>
      </w:r>
    </w:p>
    <w:p w14:paraId="28598D20" w14:textId="7C32D4F1" w:rsidR="3D1BDD7B" w:rsidRDefault="3D1BDD7B" w:rsidP="2EB85749">
      <w:pPr>
        <w:jc w:val="both"/>
      </w:pPr>
      <w:r w:rsidRPr="2EB85749">
        <w:rPr>
          <w:rFonts w:eastAsia="Arial" w:cs="Arial"/>
          <w:b/>
          <w:bCs/>
          <w:i/>
          <w:i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2EB85749" w14:paraId="23CB22D5" w14:textId="77777777" w:rsidTr="2EB85749">
        <w:trPr>
          <w:trHeight w:val="300"/>
        </w:trPr>
        <w:tc>
          <w:tcPr>
            <w:tcW w:w="509" w:type="dxa"/>
            <w:tcMar>
              <w:left w:w="108" w:type="dxa"/>
              <w:right w:w="108" w:type="dxa"/>
            </w:tcMar>
          </w:tcPr>
          <w:p w14:paraId="4721304A" w14:textId="31D879C6" w:rsidR="2EB85749" w:rsidRDefault="2EB85749" w:rsidP="2EB85749">
            <w:pPr>
              <w:jc w:val="both"/>
            </w:pPr>
            <w:r w:rsidRPr="2EB85749">
              <w:rPr>
                <w:rFonts w:eastAsia="Arial" w:cs="Arial"/>
                <w:szCs w:val="22"/>
              </w:rPr>
              <w:t>☐</w:t>
            </w:r>
          </w:p>
        </w:tc>
        <w:tc>
          <w:tcPr>
            <w:tcW w:w="2256" w:type="dxa"/>
            <w:tcMar>
              <w:left w:w="108" w:type="dxa"/>
              <w:right w:w="108" w:type="dxa"/>
            </w:tcMar>
          </w:tcPr>
          <w:p w14:paraId="734C5BF3" w14:textId="7E1511DB" w:rsidR="2EB85749" w:rsidRDefault="2EB85749" w:rsidP="2EB85749">
            <w:pPr>
              <w:jc w:val="both"/>
            </w:pPr>
            <w:r w:rsidRPr="2EB85749">
              <w:rPr>
                <w:rFonts w:eastAsia="Arial" w:cs="Arial"/>
                <w:b/>
                <w:bCs/>
                <w:szCs w:val="22"/>
              </w:rPr>
              <w:t>Written exam</w:t>
            </w:r>
          </w:p>
        </w:tc>
        <w:tc>
          <w:tcPr>
            <w:tcW w:w="495" w:type="dxa"/>
            <w:tcMar>
              <w:left w:w="108" w:type="dxa"/>
              <w:right w:w="108" w:type="dxa"/>
            </w:tcMar>
          </w:tcPr>
          <w:p w14:paraId="0E389F14" w14:textId="30E35532" w:rsidR="2EB85749" w:rsidRDefault="2EB85749" w:rsidP="2EB85749">
            <w:pPr>
              <w:jc w:val="both"/>
            </w:pPr>
            <w:r w:rsidRPr="2EB85749">
              <w:rPr>
                <w:rFonts w:eastAsia="Arial" w:cs="Arial"/>
                <w:szCs w:val="22"/>
              </w:rPr>
              <w:t>☐</w:t>
            </w:r>
          </w:p>
        </w:tc>
        <w:tc>
          <w:tcPr>
            <w:tcW w:w="2270" w:type="dxa"/>
            <w:tcMar>
              <w:left w:w="108" w:type="dxa"/>
              <w:right w:w="108" w:type="dxa"/>
            </w:tcMar>
          </w:tcPr>
          <w:p w14:paraId="15E7DDC6" w14:textId="12D8E92F" w:rsidR="2EB85749" w:rsidRDefault="2EB85749" w:rsidP="2EB85749">
            <w:pPr>
              <w:jc w:val="both"/>
            </w:pPr>
            <w:r w:rsidRPr="2EB85749">
              <w:rPr>
                <w:rFonts w:eastAsia="Arial" w:cs="Arial"/>
                <w:b/>
                <w:bCs/>
                <w:szCs w:val="22"/>
              </w:rPr>
              <w:t>Coursework</w:t>
            </w:r>
          </w:p>
        </w:tc>
        <w:tc>
          <w:tcPr>
            <w:tcW w:w="495" w:type="dxa"/>
            <w:tcMar>
              <w:left w:w="108" w:type="dxa"/>
              <w:right w:w="108" w:type="dxa"/>
            </w:tcMar>
          </w:tcPr>
          <w:p w14:paraId="73441BE1" w14:textId="15B1BE5A" w:rsidR="2EB85749" w:rsidRDefault="2EB85749" w:rsidP="2EB85749">
            <w:pPr>
              <w:jc w:val="both"/>
            </w:pPr>
            <w:r w:rsidRPr="2EB85749">
              <w:rPr>
                <w:rFonts w:eastAsia="Arial" w:cs="Arial"/>
                <w:szCs w:val="22"/>
              </w:rPr>
              <w:t>☒</w:t>
            </w:r>
          </w:p>
        </w:tc>
        <w:tc>
          <w:tcPr>
            <w:tcW w:w="2270" w:type="dxa"/>
            <w:tcMar>
              <w:left w:w="108" w:type="dxa"/>
              <w:right w:w="108" w:type="dxa"/>
            </w:tcMar>
          </w:tcPr>
          <w:p w14:paraId="5AFAAAAE" w14:textId="4AAEDB12" w:rsidR="2EB85749" w:rsidRDefault="2EB85749" w:rsidP="2EB85749">
            <w:pPr>
              <w:jc w:val="both"/>
            </w:pPr>
            <w:r w:rsidRPr="2EB85749">
              <w:rPr>
                <w:rFonts w:eastAsia="Arial" w:cs="Arial"/>
                <w:b/>
                <w:bCs/>
                <w:szCs w:val="22"/>
              </w:rPr>
              <w:t>Practical</w:t>
            </w:r>
          </w:p>
        </w:tc>
      </w:tr>
    </w:tbl>
    <w:p w14:paraId="641C9315" w14:textId="61AE8E74" w:rsidR="3D1BDD7B" w:rsidRDefault="3D1BDD7B" w:rsidP="2EB85749">
      <w:pPr>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2EB85749" w14:paraId="4EE4689D"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0E3043F" w14:textId="430F7D61" w:rsidR="2EB85749" w:rsidRDefault="2EB85749" w:rsidP="2EB85749">
            <w:pPr>
              <w:jc w:val="center"/>
            </w:pPr>
            <w:r w:rsidRPr="2EB85749">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C237D91" w14:textId="5BB9D630" w:rsidR="2EB85749" w:rsidRDefault="2EB85749" w:rsidP="2EB85749">
            <w:pPr>
              <w:jc w:val="both"/>
            </w:pPr>
            <w:r w:rsidRPr="2EB85749">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B290DA5" w14:textId="0144A186" w:rsidR="2EB85749" w:rsidRDefault="2EB85749" w:rsidP="2EB85749">
            <w:pPr>
              <w:jc w:val="both"/>
            </w:pPr>
            <w:r w:rsidRPr="2EB85749">
              <w:rPr>
                <w:rFonts w:eastAsia="Arial" w:cs="Arial"/>
                <w:b/>
                <w:bCs/>
                <w:szCs w:val="22"/>
              </w:rPr>
              <w:t>Weighting</w:t>
            </w:r>
          </w:p>
        </w:tc>
      </w:tr>
      <w:tr w:rsidR="2EB85749" w14:paraId="59B2B3EE" w14:textId="77777777" w:rsidTr="2EB85749">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F4BAD73" w14:textId="7CBFD009" w:rsidR="2EB85749" w:rsidRDefault="2EB85749" w:rsidP="2EB85749">
            <w:pPr>
              <w:jc w:val="both"/>
            </w:pPr>
            <w:r w:rsidRPr="2EB85749">
              <w:rPr>
                <w:rFonts w:eastAsia="Arial" w:cs="Arial"/>
                <w:szCs w:val="22"/>
              </w:rPr>
              <w:t>Individual Seminar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F94F054" w14:textId="1CE2AB31" w:rsidR="2EB85749" w:rsidRDefault="2EB85749" w:rsidP="2EB85749">
            <w:pPr>
              <w:jc w:val="both"/>
            </w:pPr>
            <w:r w:rsidRPr="2EB85749">
              <w:rPr>
                <w:rFonts w:eastAsia="Arial" w:cs="Arial"/>
                <w:szCs w:val="22"/>
              </w:rPr>
              <w:t>20 minutes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45DB497" w14:textId="2C021682" w:rsidR="2EB85749" w:rsidRDefault="2EB85749" w:rsidP="2EB85749">
            <w:pPr>
              <w:jc w:val="both"/>
            </w:pPr>
            <w:r w:rsidRPr="2EB85749">
              <w:rPr>
                <w:rFonts w:eastAsia="Arial" w:cs="Arial"/>
                <w:szCs w:val="22"/>
              </w:rPr>
              <w:t>100%</w:t>
            </w:r>
          </w:p>
        </w:tc>
      </w:tr>
    </w:tbl>
    <w:p w14:paraId="5651B3C5" w14:textId="0A54D471" w:rsidR="3D1BDD7B" w:rsidRDefault="3D1BDD7B" w:rsidP="1996D85F">
      <w:pPr>
        <w:jc w:val="both"/>
        <w:rPr>
          <w:rFonts w:eastAsia="Arial" w:cs="Arial"/>
          <w:b/>
          <w:bCs/>
          <w:szCs w:val="22"/>
        </w:rPr>
      </w:pPr>
      <w:r w:rsidRPr="1996D85F">
        <w:rPr>
          <w:rFonts w:eastAsia="Arial" w:cs="Arial"/>
          <w:b/>
          <w:bCs/>
          <w:szCs w:val="22"/>
        </w:rPr>
        <w:t xml:space="preserve"> </w:t>
      </w:r>
    </w:p>
    <w:p w14:paraId="12DB4C6F" w14:textId="616C92D4" w:rsidR="3D1BDD7B" w:rsidRDefault="3D1BDD7B" w:rsidP="2EB85749">
      <w:pPr>
        <w:tabs>
          <w:tab w:val="left" w:pos="720"/>
          <w:tab w:val="left" w:pos="1440"/>
          <w:tab w:val="left" w:pos="2160"/>
          <w:tab w:val="left" w:pos="2880"/>
        </w:tabs>
        <w:jc w:val="both"/>
      </w:pPr>
      <w:r w:rsidRPr="2EB85749">
        <w:rPr>
          <w:rFonts w:eastAsia="Arial" w:cs="Arial"/>
          <w:b/>
          <w:bCs/>
          <w:szCs w:val="22"/>
        </w:rPr>
        <w:t>Assessment Summary</w:t>
      </w:r>
    </w:p>
    <w:p w14:paraId="08A0AB15" w14:textId="52FD482E" w:rsidR="3D1BDD7B" w:rsidRDefault="3D1BDD7B" w:rsidP="2EB85749">
      <w:pPr>
        <w:tabs>
          <w:tab w:val="left" w:pos="720"/>
          <w:tab w:val="left" w:pos="1440"/>
          <w:tab w:val="left" w:pos="2160"/>
          <w:tab w:val="left" w:pos="2880"/>
        </w:tabs>
        <w:jc w:val="both"/>
      </w:pPr>
      <w:r w:rsidRPr="2EB85749">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2EB85749" w14:paraId="1E95DBA0"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5817EF8" w14:textId="1DE38283" w:rsidR="2EB85749" w:rsidRDefault="2EB85749" w:rsidP="2EB85749">
            <w:pPr>
              <w:jc w:val="both"/>
            </w:pPr>
            <w:r w:rsidRPr="2EB85749">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EA24AB6" w14:textId="12767EFE" w:rsidR="2EB85749" w:rsidRDefault="2EB85749" w:rsidP="2EB85749">
            <w:pPr>
              <w:jc w:val="center"/>
            </w:pPr>
            <w:r w:rsidRPr="2EB85749">
              <w:rPr>
                <w:rFonts w:eastAsia="Arial" w:cs="Arial"/>
                <w:b/>
                <w:bCs/>
                <w:szCs w:val="22"/>
              </w:rPr>
              <w:t>Percentage</w:t>
            </w:r>
          </w:p>
        </w:tc>
      </w:tr>
      <w:tr w:rsidR="2EB85749" w14:paraId="3B3228EF"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9E4C96B" w14:textId="5276BFDA" w:rsidR="2EB85749" w:rsidRDefault="2EB85749" w:rsidP="2EB85749">
            <w:pPr>
              <w:jc w:val="both"/>
            </w:pPr>
            <w:r w:rsidRPr="2EB85749">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96B415C" w14:textId="1D1DC3F8" w:rsidR="2EB85749" w:rsidRDefault="2EB85749" w:rsidP="2EB85749">
            <w:pPr>
              <w:jc w:val="center"/>
            </w:pPr>
            <w:r w:rsidRPr="2EB85749">
              <w:rPr>
                <w:rFonts w:eastAsia="Arial" w:cs="Arial"/>
                <w:szCs w:val="22"/>
              </w:rPr>
              <w:t xml:space="preserve"> </w:t>
            </w:r>
          </w:p>
        </w:tc>
      </w:tr>
      <w:tr w:rsidR="2EB85749" w14:paraId="0089B84B"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6A7D2DD" w14:textId="48B3940B" w:rsidR="2EB85749" w:rsidRDefault="2EB85749" w:rsidP="2EB85749">
            <w:pPr>
              <w:jc w:val="both"/>
            </w:pPr>
            <w:r w:rsidRPr="2EB85749">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59EEF5A" w14:textId="79D90406" w:rsidR="2EB85749" w:rsidRDefault="2EB85749" w:rsidP="2EB85749">
            <w:pPr>
              <w:jc w:val="center"/>
            </w:pPr>
            <w:r w:rsidRPr="2EB85749">
              <w:rPr>
                <w:rFonts w:eastAsia="Arial" w:cs="Arial"/>
                <w:szCs w:val="22"/>
              </w:rPr>
              <w:t xml:space="preserve"> </w:t>
            </w:r>
          </w:p>
        </w:tc>
      </w:tr>
      <w:tr w:rsidR="2EB85749" w14:paraId="677C80B9"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64E19C6" w14:textId="6982493E" w:rsidR="2EB85749" w:rsidRDefault="2EB85749" w:rsidP="2EB85749">
            <w:pPr>
              <w:jc w:val="both"/>
            </w:pPr>
            <w:r w:rsidRPr="2EB85749">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D69D60B" w14:textId="0BCBD633" w:rsidR="2EB85749" w:rsidRDefault="2EB85749" w:rsidP="2EB85749">
            <w:pPr>
              <w:jc w:val="center"/>
            </w:pPr>
            <w:r w:rsidRPr="2EB85749">
              <w:rPr>
                <w:rFonts w:eastAsia="Arial" w:cs="Arial"/>
                <w:szCs w:val="22"/>
              </w:rPr>
              <w:t>100%</w:t>
            </w:r>
          </w:p>
        </w:tc>
      </w:tr>
      <w:tr w:rsidR="2EB85749" w14:paraId="667E8B03" w14:textId="77777777" w:rsidTr="2EB85749">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10639F5" w14:textId="6966E68E" w:rsidR="2EB85749" w:rsidRDefault="2EB85749" w:rsidP="2EB85749">
            <w:pPr>
              <w:jc w:val="both"/>
            </w:pPr>
            <w:r w:rsidRPr="2EB85749">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8C7517D" w14:textId="45D72CD3" w:rsidR="2EB85749" w:rsidRDefault="2EB85749" w:rsidP="2EB85749">
            <w:pPr>
              <w:jc w:val="center"/>
            </w:pPr>
            <w:r w:rsidRPr="2EB85749">
              <w:rPr>
                <w:rFonts w:eastAsia="Arial" w:cs="Arial"/>
                <w:b/>
                <w:bCs/>
                <w:szCs w:val="22"/>
              </w:rPr>
              <w:t>100%</w:t>
            </w:r>
          </w:p>
        </w:tc>
      </w:tr>
    </w:tbl>
    <w:p w14:paraId="518306F5" w14:textId="0596F135" w:rsidR="3D1BDD7B" w:rsidRDefault="3D1BDD7B" w:rsidP="2EB85749">
      <w:pPr>
        <w:jc w:val="both"/>
      </w:pPr>
      <w:r w:rsidRPr="2EB85749">
        <w:rPr>
          <w:rFonts w:eastAsia="Arial" w:cs="Arial"/>
          <w:szCs w:val="22"/>
        </w:rPr>
        <w:t xml:space="preserve"> </w:t>
      </w:r>
    </w:p>
    <w:p w14:paraId="54FBD03C" w14:textId="6032EF16" w:rsidR="3D1BDD7B" w:rsidRDefault="3D1BDD7B" w:rsidP="2EB85749">
      <w:pPr>
        <w:jc w:val="both"/>
      </w:pPr>
      <w:r w:rsidRPr="2EB85749">
        <w:rPr>
          <w:rFonts w:eastAsia="Arial" w:cs="Arial"/>
          <w:szCs w:val="22"/>
        </w:rPr>
        <w:t>This module is part of a degree programme which is professionally endorsed by ETS Cymru.</w:t>
      </w:r>
    </w:p>
    <w:p w14:paraId="5EA63D5A" w14:textId="61CFD3E0" w:rsidR="3D1BDD7B" w:rsidRDefault="3D1BDD7B" w:rsidP="2EB85749">
      <w:pPr>
        <w:jc w:val="both"/>
      </w:pPr>
      <w:r w:rsidRPr="2EB85749">
        <w:rPr>
          <w:rFonts w:eastAsia="Arial" w:cs="Arial"/>
          <w:b/>
          <w:bCs/>
          <w:szCs w:val="22"/>
        </w:rPr>
        <w:t xml:space="preserve"> </w:t>
      </w:r>
    </w:p>
    <w:p w14:paraId="538DD0F5" w14:textId="77777777" w:rsidR="00DD00DA" w:rsidRDefault="00DD00DA" w:rsidP="2EB85749">
      <w:pPr>
        <w:jc w:val="both"/>
        <w:rPr>
          <w:rFonts w:eastAsia="Arial" w:cs="Arial"/>
          <w:b/>
          <w:bCs/>
          <w:szCs w:val="22"/>
        </w:rPr>
      </w:pPr>
    </w:p>
    <w:p w14:paraId="5348FDB8" w14:textId="77777777" w:rsidR="00DD00DA" w:rsidRDefault="00DD00DA" w:rsidP="2EB85749">
      <w:pPr>
        <w:jc w:val="both"/>
        <w:rPr>
          <w:rFonts w:eastAsia="Arial" w:cs="Arial"/>
          <w:b/>
          <w:bCs/>
          <w:szCs w:val="22"/>
        </w:rPr>
      </w:pPr>
    </w:p>
    <w:p w14:paraId="55446AA2" w14:textId="323A5FF4" w:rsidR="3D1BDD7B" w:rsidRDefault="3D1BDD7B" w:rsidP="2EB85749">
      <w:pPr>
        <w:jc w:val="both"/>
      </w:pPr>
      <w:r w:rsidRPr="2EB85749">
        <w:rPr>
          <w:rFonts w:eastAsia="Arial" w:cs="Arial"/>
          <w:b/>
          <w:bCs/>
          <w:szCs w:val="22"/>
        </w:rPr>
        <w:lastRenderedPageBreak/>
        <w:t>INDICATIVE READING LIST</w:t>
      </w:r>
    </w:p>
    <w:p w14:paraId="5B6BD80E" w14:textId="14143535" w:rsidR="3D1BDD7B" w:rsidRDefault="3D1BDD7B" w:rsidP="2EB85749">
      <w:pPr>
        <w:jc w:val="both"/>
      </w:pPr>
      <w:r w:rsidRPr="2EB85749">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970"/>
        <w:gridCol w:w="4860"/>
        <w:gridCol w:w="1465"/>
      </w:tblGrid>
      <w:tr w:rsidR="2EB85749" w14:paraId="13115022"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415D1C6" w14:textId="00AE974A"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Code</w:t>
            </w:r>
          </w:p>
        </w:tc>
        <w:tc>
          <w:tcPr>
            <w:tcW w:w="63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1B53AB9" w14:textId="1A22067F" w:rsidR="2EB85749" w:rsidRDefault="2EB85749" w:rsidP="2EB85749">
            <w:pPr>
              <w:tabs>
                <w:tab w:val="left" w:pos="0"/>
                <w:tab w:val="left" w:pos="720"/>
                <w:tab w:val="left" w:pos="1440"/>
              </w:tabs>
              <w:jc w:val="both"/>
            </w:pPr>
            <w:r w:rsidRPr="2EB85749">
              <w:rPr>
                <w:rFonts w:eastAsia="Arial" w:cs="Arial"/>
                <w:b/>
                <w:bCs/>
                <w:szCs w:val="22"/>
              </w:rPr>
              <w:t>ECYW6003</w:t>
            </w:r>
          </w:p>
        </w:tc>
      </w:tr>
      <w:tr w:rsidR="2EB85749" w14:paraId="17CA4722"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C414F4E" w14:textId="6B572AB6" w:rsidR="2EB85749" w:rsidRDefault="2EB85749" w:rsidP="2EB85749">
            <w:pPr>
              <w:tabs>
                <w:tab w:val="left" w:pos="0"/>
                <w:tab w:val="left" w:pos="720"/>
                <w:tab w:val="left" w:pos="1440"/>
              </w:tabs>
              <w:jc w:val="both"/>
            </w:pPr>
            <w:r w:rsidRPr="2EB85749">
              <w:rPr>
                <w:rFonts w:eastAsia="Arial" w:cs="Arial"/>
                <w:b/>
                <w:bCs/>
                <w:color w:val="000000" w:themeColor="text1"/>
                <w:szCs w:val="22"/>
              </w:rPr>
              <w:t>Module Title</w:t>
            </w:r>
          </w:p>
        </w:tc>
        <w:tc>
          <w:tcPr>
            <w:tcW w:w="63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293C2A4" w14:textId="6083EF83" w:rsidR="2EB85749" w:rsidRDefault="2EB85749" w:rsidP="2EB85749">
            <w:pPr>
              <w:tabs>
                <w:tab w:val="left" w:pos="0"/>
                <w:tab w:val="left" w:pos="720"/>
                <w:tab w:val="left" w:pos="1440"/>
              </w:tabs>
              <w:jc w:val="both"/>
            </w:pPr>
            <w:r w:rsidRPr="2EB85749">
              <w:rPr>
                <w:rFonts w:eastAsia="Arial" w:cs="Arial"/>
                <w:b/>
                <w:bCs/>
                <w:szCs w:val="22"/>
              </w:rPr>
              <w:t>Young People in Focus</w:t>
            </w:r>
          </w:p>
        </w:tc>
      </w:tr>
      <w:tr w:rsidR="2EB85749" w14:paraId="3F814D77"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4A17C01" w14:textId="240A7E4E" w:rsidR="2EB85749" w:rsidRDefault="2EB85749" w:rsidP="2EB85749">
            <w:pPr>
              <w:tabs>
                <w:tab w:val="left" w:pos="0"/>
                <w:tab w:val="left" w:pos="720"/>
                <w:tab w:val="left" w:pos="1440"/>
              </w:tabs>
              <w:jc w:val="both"/>
            </w:pPr>
            <w:r w:rsidRPr="2EB85749">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22F22A1" w14:textId="7941E9DB" w:rsidR="2EB85749" w:rsidRDefault="2EB85749" w:rsidP="2EB85749">
            <w:pPr>
              <w:tabs>
                <w:tab w:val="left" w:pos="0"/>
                <w:tab w:val="left" w:pos="720"/>
                <w:tab w:val="left" w:pos="1440"/>
              </w:tabs>
              <w:jc w:val="both"/>
            </w:pPr>
            <w:r w:rsidRPr="2EB85749">
              <w:rPr>
                <w:rFonts w:eastAsia="Arial" w:cs="Arial"/>
                <w:b/>
                <w:bCs/>
                <w:color w:val="000000" w:themeColor="text1"/>
                <w:szCs w:val="22"/>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510AB39" w14:textId="07426365" w:rsidR="2EB85749" w:rsidRDefault="2EB85749" w:rsidP="2EB85749">
            <w:pPr>
              <w:tabs>
                <w:tab w:val="left" w:pos="0"/>
                <w:tab w:val="left" w:pos="720"/>
                <w:tab w:val="left" w:pos="1440"/>
              </w:tabs>
              <w:jc w:val="both"/>
            </w:pPr>
            <w:r w:rsidRPr="2EB85749">
              <w:rPr>
                <w:rFonts w:eastAsia="Arial" w:cs="Arial"/>
                <w:b/>
                <w:bCs/>
                <w:color w:val="000000" w:themeColor="text1"/>
                <w:szCs w:val="22"/>
              </w:rPr>
              <w:t>Electronic*</w:t>
            </w:r>
          </w:p>
        </w:tc>
      </w:tr>
      <w:tr w:rsidR="2EB85749" w14:paraId="3F5F712E"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4A8B262E" w14:textId="12A7F596"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6E8C011" w14:textId="69C7926D" w:rsidR="2EB85749" w:rsidRDefault="2EB85749" w:rsidP="2EB85749">
            <w:pPr>
              <w:jc w:val="both"/>
            </w:pPr>
            <w:r w:rsidRPr="2EB85749">
              <w:rPr>
                <w:rFonts w:eastAsia="Arial" w:cs="Arial"/>
                <w:szCs w:val="22"/>
              </w:rPr>
              <w:t xml:space="preserve">Banks, S. (1999) </w:t>
            </w:r>
            <w:r w:rsidRPr="2EB85749">
              <w:rPr>
                <w:rFonts w:eastAsia="Arial" w:cs="Arial"/>
                <w:i/>
                <w:iCs/>
                <w:szCs w:val="22"/>
              </w:rPr>
              <w:t xml:space="preserve">Ethics and the Youth Worker </w:t>
            </w:r>
            <w:r w:rsidRPr="2EB85749">
              <w:rPr>
                <w:rFonts w:eastAsia="Arial" w:cs="Arial"/>
                <w:szCs w:val="22"/>
              </w:rPr>
              <w:t xml:space="preserve">in Banks, S. (ed) </w:t>
            </w:r>
            <w:r w:rsidRPr="2EB85749">
              <w:rPr>
                <w:rFonts w:eastAsia="Arial" w:cs="Arial"/>
                <w:i/>
                <w:iCs/>
                <w:szCs w:val="22"/>
              </w:rPr>
              <w:t xml:space="preserve">Ethical Issues in Youth Work. </w:t>
            </w:r>
            <w:r w:rsidRPr="2EB85749">
              <w:rPr>
                <w:rFonts w:eastAsia="Arial" w:cs="Arial"/>
                <w:szCs w:val="22"/>
              </w:rPr>
              <w:t>London: Routledge.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51832D0" w14:textId="10FBA3D1" w:rsidR="2EB85749" w:rsidRDefault="2EB85749" w:rsidP="2EB85749">
            <w:pPr>
              <w:jc w:val="center"/>
            </w:pPr>
            <w:r w:rsidRPr="2EB85749">
              <w:rPr>
                <w:rFonts w:eastAsia="Arial" w:cs="Arial"/>
                <w:szCs w:val="22"/>
              </w:rPr>
              <w:t>☐</w:t>
            </w:r>
          </w:p>
        </w:tc>
      </w:tr>
      <w:tr w:rsidR="2EB85749" w14:paraId="23AE0B47"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1EABB29F" w14:textId="72843A23"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D7CDC78" w14:textId="07D74669" w:rsidR="2EB85749" w:rsidRDefault="2EB85749" w:rsidP="2EB85749">
            <w:pPr>
              <w:jc w:val="both"/>
            </w:pPr>
            <w:r w:rsidRPr="2EB85749">
              <w:rPr>
                <w:rFonts w:eastAsia="Arial" w:cs="Arial"/>
                <w:szCs w:val="22"/>
              </w:rPr>
              <w:t xml:space="preserve">Larkin, M. (2013) </w:t>
            </w:r>
            <w:r w:rsidRPr="2EB85749">
              <w:rPr>
                <w:rFonts w:eastAsia="Arial" w:cs="Arial"/>
                <w:i/>
                <w:iCs/>
                <w:szCs w:val="22"/>
              </w:rPr>
              <w:t xml:space="preserve">Health and Well-being across the life course. </w:t>
            </w:r>
            <w:r w:rsidRPr="2EB85749">
              <w:rPr>
                <w:rFonts w:eastAsia="Arial" w:cs="Arial"/>
                <w:szCs w:val="22"/>
              </w:rPr>
              <w:t>London: Sage Publications.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DDCFEF4" w14:textId="00FD4CD0" w:rsidR="2EB85749" w:rsidRDefault="2EB85749" w:rsidP="2EB85749">
            <w:pPr>
              <w:jc w:val="center"/>
            </w:pPr>
            <w:r w:rsidRPr="2EB85749">
              <w:rPr>
                <w:rFonts w:eastAsia="Arial" w:cs="Arial"/>
                <w:szCs w:val="22"/>
              </w:rPr>
              <w:t>☐</w:t>
            </w:r>
          </w:p>
        </w:tc>
      </w:tr>
      <w:tr w:rsidR="2EB85749" w14:paraId="21186B7C"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0FFF5C2F" w14:textId="6EEF2331" w:rsidR="2EB85749" w:rsidRDefault="2EB85749" w:rsidP="2EB85749">
            <w:pPr>
              <w:tabs>
                <w:tab w:val="left" w:pos="0"/>
                <w:tab w:val="left" w:pos="720"/>
                <w:tab w:val="left" w:pos="1440"/>
              </w:tabs>
              <w:jc w:val="both"/>
            </w:pPr>
            <w:r w:rsidRPr="2EB85749">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06B8837" w14:textId="19E95F30" w:rsidR="2EB85749" w:rsidRDefault="2EB85749" w:rsidP="2EB85749">
            <w:pPr>
              <w:jc w:val="both"/>
            </w:pPr>
            <w:r w:rsidRPr="2EB85749">
              <w:rPr>
                <w:rFonts w:eastAsia="Arial" w:cs="Arial"/>
                <w:szCs w:val="22"/>
              </w:rPr>
              <w:t xml:space="preserve">Schon, D. (1983) </w:t>
            </w:r>
            <w:r w:rsidRPr="2EB85749">
              <w:rPr>
                <w:rFonts w:eastAsia="Arial" w:cs="Arial"/>
                <w:i/>
                <w:iCs/>
                <w:szCs w:val="22"/>
              </w:rPr>
              <w:t xml:space="preserve">The Reflective Practitioner. </w:t>
            </w:r>
            <w:r w:rsidRPr="2EB85749">
              <w:rPr>
                <w:rFonts w:eastAsia="Arial" w:cs="Arial"/>
                <w:szCs w:val="22"/>
              </w:rPr>
              <w:t>New York: Basic Books.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914D236" w14:textId="619A1012" w:rsidR="2EB85749" w:rsidRDefault="2EB85749" w:rsidP="2EB85749">
            <w:pPr>
              <w:jc w:val="center"/>
            </w:pPr>
            <w:r w:rsidRPr="2EB85749">
              <w:rPr>
                <w:rFonts w:eastAsia="Arial" w:cs="Arial"/>
                <w:szCs w:val="22"/>
              </w:rPr>
              <w:t>☐</w:t>
            </w:r>
          </w:p>
        </w:tc>
      </w:tr>
      <w:tr w:rsidR="2EB85749" w14:paraId="4449FF8E"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2610740D" w14:textId="125F0523"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216F9E1" w14:textId="613306D6" w:rsidR="2EB85749" w:rsidRDefault="2EB85749" w:rsidP="2EB85749">
            <w:pPr>
              <w:jc w:val="both"/>
            </w:pPr>
            <w:r w:rsidRPr="2EB85749">
              <w:rPr>
                <w:rFonts w:eastAsia="Arial" w:cs="Arial"/>
                <w:szCs w:val="22"/>
              </w:rPr>
              <w:t xml:space="preserve">Batsleer, J. &amp; Davies, B. (eds). (2010) </w:t>
            </w:r>
            <w:r w:rsidRPr="2EB85749">
              <w:rPr>
                <w:rFonts w:eastAsia="Arial" w:cs="Arial"/>
                <w:i/>
                <w:iCs/>
                <w:szCs w:val="22"/>
              </w:rPr>
              <w:t>What is Youth</w:t>
            </w:r>
          </w:p>
          <w:p w14:paraId="1E17E3A7" w14:textId="473E070B" w:rsidR="2EB85749" w:rsidRDefault="2EB85749" w:rsidP="2EB85749">
            <w:pPr>
              <w:jc w:val="both"/>
            </w:pPr>
            <w:r w:rsidRPr="2EB85749">
              <w:rPr>
                <w:rFonts w:eastAsia="Arial" w:cs="Arial"/>
                <w:i/>
                <w:iCs/>
                <w:szCs w:val="22"/>
              </w:rPr>
              <w:t xml:space="preserve">Work? </w:t>
            </w:r>
            <w:r w:rsidRPr="2EB85749">
              <w:rPr>
                <w:rFonts w:eastAsia="Arial" w:cs="Arial"/>
                <w:szCs w:val="22"/>
              </w:rPr>
              <w:t>Exeter: Learning Matters.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81CA23A" w14:textId="109B3350" w:rsidR="2EB85749" w:rsidRDefault="2EB85749" w:rsidP="2EB85749">
            <w:pPr>
              <w:jc w:val="center"/>
            </w:pPr>
            <w:r w:rsidRPr="2EB85749">
              <w:rPr>
                <w:rFonts w:eastAsia="Arial" w:cs="Arial"/>
                <w:szCs w:val="22"/>
              </w:rPr>
              <w:t>☐</w:t>
            </w:r>
          </w:p>
        </w:tc>
      </w:tr>
      <w:tr w:rsidR="2EB85749" w14:paraId="078B6BC6"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7979384D" w14:textId="2B5046D3"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7F2DC91" w14:textId="5A5C2873" w:rsidR="2EB85749" w:rsidRDefault="2EB85749" w:rsidP="2EB85749">
            <w:pPr>
              <w:jc w:val="both"/>
            </w:pPr>
            <w:r w:rsidRPr="2EB85749">
              <w:rPr>
                <w:rFonts w:eastAsia="Arial" w:cs="Arial"/>
                <w:szCs w:val="22"/>
              </w:rPr>
              <w:t xml:space="preserve">Curran, S. &amp; Harrison, R (eds). (2013) </w:t>
            </w:r>
            <w:r w:rsidRPr="2EB85749">
              <w:rPr>
                <w:rFonts w:eastAsia="Arial" w:cs="Arial"/>
                <w:i/>
                <w:iCs/>
                <w:szCs w:val="22"/>
              </w:rPr>
              <w:t>Working with Young People</w:t>
            </w:r>
            <w:r w:rsidRPr="2EB85749">
              <w:rPr>
                <w:rFonts w:eastAsia="Arial" w:cs="Arial"/>
                <w:szCs w:val="22"/>
              </w:rPr>
              <w:t>. Open University Press: Buckingham.</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0A5DE4A" w14:textId="0985D2BB" w:rsidR="2EB85749" w:rsidRDefault="2EB85749" w:rsidP="2EB85749">
            <w:pPr>
              <w:jc w:val="center"/>
            </w:pPr>
            <w:r w:rsidRPr="2EB85749">
              <w:rPr>
                <w:rFonts w:eastAsia="Arial" w:cs="Arial"/>
                <w:szCs w:val="22"/>
              </w:rPr>
              <w:t>☐</w:t>
            </w:r>
          </w:p>
        </w:tc>
      </w:tr>
      <w:tr w:rsidR="2EB85749" w14:paraId="676C1DDD"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68EFE7A5" w14:textId="528AC4CD"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EEA3A3D" w14:textId="3C7113B6" w:rsidR="2EB85749" w:rsidRDefault="2EB85749" w:rsidP="2EB85749">
            <w:pPr>
              <w:jc w:val="both"/>
            </w:pPr>
            <w:r w:rsidRPr="2EB85749">
              <w:rPr>
                <w:rFonts w:eastAsia="Arial" w:cs="Arial"/>
                <w:szCs w:val="22"/>
              </w:rPr>
              <w:t xml:space="preserve">Cattan, M. (2006.) </w:t>
            </w:r>
            <w:r w:rsidRPr="2EB85749">
              <w:rPr>
                <w:rFonts w:eastAsia="Arial" w:cs="Arial"/>
                <w:i/>
                <w:iCs/>
                <w:szCs w:val="22"/>
              </w:rPr>
              <w:t xml:space="preserve">Mental Health Promotion: A lifespan Approach. </w:t>
            </w:r>
            <w:r w:rsidRPr="2EB85749">
              <w:rPr>
                <w:rFonts w:eastAsia="Arial" w:cs="Arial"/>
                <w:szCs w:val="22"/>
              </w:rPr>
              <w:t>Maidenhead: Open University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EE734B1" w14:textId="3C6E63C2" w:rsidR="2EB85749" w:rsidRDefault="2EB85749" w:rsidP="2EB85749">
            <w:pPr>
              <w:jc w:val="center"/>
            </w:pPr>
            <w:r w:rsidRPr="2EB85749">
              <w:rPr>
                <w:rFonts w:eastAsia="Arial" w:cs="Arial"/>
                <w:szCs w:val="22"/>
              </w:rPr>
              <w:t>☐</w:t>
            </w:r>
          </w:p>
        </w:tc>
      </w:tr>
      <w:tr w:rsidR="2EB85749" w14:paraId="1CA1DAC5"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634BA7B5" w14:textId="17CA701F"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AAFB72A" w14:textId="39B7AFB9" w:rsidR="2EB85749" w:rsidRDefault="2EB85749" w:rsidP="2EB85749">
            <w:pPr>
              <w:jc w:val="both"/>
            </w:pPr>
            <w:r w:rsidRPr="2EB85749">
              <w:rPr>
                <w:rFonts w:eastAsia="Arial" w:cs="Arial"/>
                <w:szCs w:val="22"/>
              </w:rPr>
              <w:t xml:space="preserve">Coleman, J. C. (2007) </w:t>
            </w:r>
            <w:r w:rsidRPr="2EB85749">
              <w:rPr>
                <w:rFonts w:eastAsia="Arial" w:cs="Arial"/>
                <w:i/>
                <w:iCs/>
                <w:szCs w:val="22"/>
              </w:rPr>
              <w:t>Adolescence and Health</w:t>
            </w:r>
            <w:r w:rsidRPr="2EB85749">
              <w:rPr>
                <w:rFonts w:eastAsia="Arial" w:cs="Arial"/>
                <w:szCs w:val="22"/>
              </w:rPr>
              <w:t>.</w:t>
            </w:r>
          </w:p>
          <w:p w14:paraId="29B6C1E5" w14:textId="67FB54B1" w:rsidR="2EB85749" w:rsidRDefault="2EB85749" w:rsidP="2EB85749">
            <w:pPr>
              <w:jc w:val="both"/>
            </w:pPr>
            <w:r w:rsidRPr="2EB85749">
              <w:rPr>
                <w:rFonts w:eastAsia="Arial" w:cs="Arial"/>
                <w:szCs w:val="22"/>
              </w:rPr>
              <w:t>Chichester: Wiley &amp; Sons.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3E7C9F3" w14:textId="1AC50635" w:rsidR="2EB85749" w:rsidRDefault="2EB85749" w:rsidP="2EB85749">
            <w:pPr>
              <w:jc w:val="center"/>
            </w:pPr>
            <w:r w:rsidRPr="2EB85749">
              <w:rPr>
                <w:rFonts w:eastAsia="Arial" w:cs="Arial"/>
                <w:szCs w:val="22"/>
              </w:rPr>
              <w:t>☐</w:t>
            </w:r>
          </w:p>
        </w:tc>
      </w:tr>
      <w:tr w:rsidR="2EB85749" w14:paraId="1120F4D6"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5794CC0A" w14:textId="5A2C2A0B"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116D638" w14:textId="45A40352" w:rsidR="2EB85749" w:rsidRDefault="2EB85749" w:rsidP="2EB85749">
            <w:pPr>
              <w:jc w:val="both"/>
            </w:pPr>
            <w:r w:rsidRPr="2EB85749">
              <w:rPr>
                <w:rFonts w:eastAsia="Arial" w:cs="Arial"/>
                <w:szCs w:val="22"/>
              </w:rPr>
              <w:t xml:space="preserve">Collins, J. and Foley, P. (2008) </w:t>
            </w:r>
            <w:r w:rsidRPr="2EB85749">
              <w:rPr>
                <w:rFonts w:eastAsia="Arial" w:cs="Arial"/>
                <w:i/>
                <w:iCs/>
                <w:szCs w:val="22"/>
              </w:rPr>
              <w:t xml:space="preserve">Promoting Children's Wellbeing: Policy and Practice (Working Together for Children). </w:t>
            </w:r>
            <w:r w:rsidRPr="2EB85749">
              <w:rPr>
                <w:rFonts w:eastAsia="Arial" w:cs="Arial"/>
                <w:szCs w:val="22"/>
              </w:rPr>
              <w:t>London: Policy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E224050" w14:textId="2F0224BB" w:rsidR="2EB85749" w:rsidRDefault="2EB85749" w:rsidP="2EB85749">
            <w:pPr>
              <w:jc w:val="center"/>
            </w:pPr>
            <w:r w:rsidRPr="2EB85749">
              <w:rPr>
                <w:rFonts w:eastAsia="Arial" w:cs="Arial"/>
                <w:szCs w:val="22"/>
              </w:rPr>
              <w:t>☐</w:t>
            </w:r>
          </w:p>
        </w:tc>
      </w:tr>
      <w:tr w:rsidR="2EB85749" w14:paraId="61AED0D8"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70E16089" w14:textId="39DD3EDB"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57F2BF3" w14:textId="7B7C2EB4" w:rsidR="2EB85749" w:rsidRDefault="2EB85749" w:rsidP="2EB85749">
            <w:pPr>
              <w:jc w:val="both"/>
            </w:pPr>
            <w:r w:rsidRPr="2EB85749">
              <w:rPr>
                <w:rFonts w:eastAsia="Arial" w:cs="Arial"/>
                <w:szCs w:val="22"/>
              </w:rPr>
              <w:t xml:space="preserve">Jeffs, T. &amp; Smith, M. (2005) </w:t>
            </w:r>
            <w:r w:rsidRPr="2EB85749">
              <w:rPr>
                <w:rFonts w:eastAsia="Arial" w:cs="Arial"/>
                <w:i/>
                <w:iCs/>
                <w:szCs w:val="22"/>
              </w:rPr>
              <w:t>Informal Education.</w:t>
            </w:r>
          </w:p>
          <w:p w14:paraId="4E1D50BC" w14:textId="3491DCFB" w:rsidR="2EB85749" w:rsidRDefault="2EB85749" w:rsidP="2EB85749">
            <w:pPr>
              <w:jc w:val="both"/>
            </w:pPr>
            <w:r w:rsidRPr="2EB85749">
              <w:rPr>
                <w:rFonts w:eastAsia="Arial" w:cs="Arial"/>
                <w:szCs w:val="22"/>
              </w:rPr>
              <w:t>Nottingham: Education Heritics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9D27101" w14:textId="586638B2" w:rsidR="2EB85749" w:rsidRDefault="2EB85749" w:rsidP="2EB85749">
            <w:pPr>
              <w:jc w:val="center"/>
            </w:pPr>
            <w:r w:rsidRPr="2EB85749">
              <w:rPr>
                <w:rFonts w:eastAsia="Arial" w:cs="Arial"/>
                <w:szCs w:val="22"/>
              </w:rPr>
              <w:t>☐</w:t>
            </w:r>
          </w:p>
        </w:tc>
      </w:tr>
      <w:tr w:rsidR="2EB85749" w14:paraId="187884D2"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3BD1040A" w14:textId="4B98205F"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8DA1E90" w14:textId="044B36F5" w:rsidR="2EB85749" w:rsidRDefault="2EB85749" w:rsidP="2EB85749">
            <w:pPr>
              <w:jc w:val="both"/>
            </w:pPr>
            <w:r w:rsidRPr="2EB85749">
              <w:rPr>
                <w:rFonts w:eastAsia="Arial" w:cs="Arial"/>
                <w:szCs w:val="22"/>
              </w:rPr>
              <w:t xml:space="preserve">Jeffs, T. &amp; Smith, M. (eds). (2010) </w:t>
            </w:r>
            <w:r w:rsidRPr="2EB85749">
              <w:rPr>
                <w:rFonts w:eastAsia="Arial" w:cs="Arial"/>
                <w:i/>
                <w:iCs/>
                <w:szCs w:val="22"/>
              </w:rPr>
              <w:t>Youth Work Practice</w:t>
            </w:r>
            <w:r w:rsidRPr="2EB85749">
              <w:rPr>
                <w:rFonts w:eastAsia="Arial" w:cs="Arial"/>
                <w:szCs w:val="22"/>
              </w:rPr>
              <w:t>. Basingstoke: Palgrave Macmillan.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E3B674E" w14:textId="2330FA0E" w:rsidR="2EB85749" w:rsidRDefault="2EB85749" w:rsidP="2EB85749">
            <w:pPr>
              <w:jc w:val="center"/>
            </w:pPr>
            <w:r w:rsidRPr="2EB85749">
              <w:rPr>
                <w:rFonts w:eastAsia="Arial" w:cs="Arial"/>
                <w:szCs w:val="22"/>
              </w:rPr>
              <w:t>☐</w:t>
            </w:r>
          </w:p>
        </w:tc>
      </w:tr>
      <w:tr w:rsidR="2EB85749" w14:paraId="12D7C1D6"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198F0249" w14:textId="25DEF500"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70CA92F" w14:textId="02222E83" w:rsidR="2EB85749" w:rsidRDefault="2EB85749" w:rsidP="2EB85749">
            <w:pPr>
              <w:jc w:val="both"/>
            </w:pPr>
            <w:r w:rsidRPr="2EB85749">
              <w:rPr>
                <w:rFonts w:eastAsia="Arial" w:cs="Arial"/>
                <w:szCs w:val="22"/>
              </w:rPr>
              <w:t xml:space="preserve">Minujin, A. and Nandy, S. (2012) </w:t>
            </w:r>
            <w:r w:rsidRPr="2EB85749">
              <w:rPr>
                <w:rFonts w:eastAsia="Arial" w:cs="Arial"/>
                <w:i/>
                <w:iCs/>
                <w:szCs w:val="22"/>
              </w:rPr>
              <w:t xml:space="preserve">Global Child Poverty and Well-Being: Measurement, Concepts, Policy and Action. </w:t>
            </w:r>
            <w:r w:rsidRPr="2EB85749">
              <w:rPr>
                <w:rFonts w:eastAsia="Arial" w:cs="Arial"/>
                <w:szCs w:val="22"/>
              </w:rPr>
              <w:t>Policy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D141BEA" w14:textId="04CF4D9B" w:rsidR="2EB85749" w:rsidRDefault="2EB85749" w:rsidP="2EB85749">
            <w:pPr>
              <w:jc w:val="center"/>
            </w:pPr>
            <w:r w:rsidRPr="2EB85749">
              <w:rPr>
                <w:rFonts w:eastAsia="Arial" w:cs="Arial"/>
                <w:szCs w:val="22"/>
              </w:rPr>
              <w:t>☐</w:t>
            </w:r>
          </w:p>
        </w:tc>
      </w:tr>
      <w:tr w:rsidR="2EB85749" w14:paraId="7A0EDCE1"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37250E29" w14:textId="6F15C5F2"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CFCE94C" w14:textId="3BE6EE8E" w:rsidR="2EB85749" w:rsidRDefault="2EB85749" w:rsidP="2EB85749">
            <w:pPr>
              <w:jc w:val="both"/>
            </w:pPr>
            <w:r w:rsidRPr="2EB85749">
              <w:rPr>
                <w:rFonts w:eastAsia="Arial" w:cs="Arial"/>
                <w:szCs w:val="22"/>
              </w:rPr>
              <w:t xml:space="preserve">Richards, K., Peel, J. &amp; Smith, B. (2001) </w:t>
            </w:r>
            <w:r w:rsidRPr="2EB85749">
              <w:rPr>
                <w:rFonts w:eastAsia="Arial" w:cs="Arial"/>
                <w:i/>
                <w:iCs/>
                <w:szCs w:val="22"/>
              </w:rPr>
              <w:t>Adventure</w:t>
            </w:r>
          </w:p>
          <w:p w14:paraId="518C951C" w14:textId="29813325" w:rsidR="2EB85749" w:rsidRDefault="2EB85749" w:rsidP="2EB85749">
            <w:pPr>
              <w:jc w:val="both"/>
            </w:pPr>
            <w:r w:rsidRPr="2EB85749">
              <w:rPr>
                <w:rFonts w:eastAsia="Arial" w:cs="Arial"/>
                <w:i/>
                <w:iCs/>
                <w:szCs w:val="22"/>
              </w:rPr>
              <w:t xml:space="preserve">Therapy and Eating Disorders. </w:t>
            </w:r>
            <w:r w:rsidRPr="2EB85749">
              <w:rPr>
                <w:rFonts w:eastAsia="Arial" w:cs="Arial"/>
                <w:szCs w:val="22"/>
              </w:rPr>
              <w:t>Cumbria: Brathay Hall Trust.</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8E3B87D" w14:textId="16877C09" w:rsidR="2EB85749" w:rsidRDefault="2EB85749" w:rsidP="2EB85749">
            <w:pPr>
              <w:jc w:val="center"/>
            </w:pPr>
            <w:r w:rsidRPr="2EB85749">
              <w:rPr>
                <w:rFonts w:eastAsia="Arial" w:cs="Arial"/>
                <w:szCs w:val="22"/>
              </w:rPr>
              <w:t>☐</w:t>
            </w:r>
          </w:p>
        </w:tc>
      </w:tr>
      <w:tr w:rsidR="2EB85749" w14:paraId="6D18D60B"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3A9BF117" w14:textId="571387B2"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F59B30F" w14:textId="641174CC" w:rsidR="2EB85749" w:rsidRDefault="2EB85749" w:rsidP="2EB85749">
            <w:pPr>
              <w:jc w:val="both"/>
            </w:pPr>
            <w:r w:rsidRPr="2EB85749">
              <w:rPr>
                <w:rFonts w:eastAsia="Arial" w:cs="Arial"/>
                <w:szCs w:val="22"/>
              </w:rPr>
              <w:t xml:space="preserve">Sapin, K. (2009) </w:t>
            </w:r>
            <w:r w:rsidRPr="2EB85749">
              <w:rPr>
                <w:rFonts w:eastAsia="Arial" w:cs="Arial"/>
                <w:i/>
                <w:iCs/>
                <w:szCs w:val="22"/>
              </w:rPr>
              <w:t>Essential Skills for Youth Work Practice</w:t>
            </w:r>
            <w:r w:rsidRPr="2EB85749">
              <w:rPr>
                <w:rFonts w:eastAsia="Arial" w:cs="Arial"/>
                <w:szCs w:val="22"/>
              </w:rPr>
              <w:t>. London: Sage Publications.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F03B253" w14:textId="2AE4498C" w:rsidR="2EB85749" w:rsidRDefault="2EB85749" w:rsidP="2EB85749">
            <w:pPr>
              <w:jc w:val="center"/>
            </w:pPr>
            <w:r w:rsidRPr="2EB85749">
              <w:rPr>
                <w:rFonts w:eastAsia="Arial" w:cs="Arial"/>
                <w:szCs w:val="22"/>
              </w:rPr>
              <w:t>☐</w:t>
            </w:r>
          </w:p>
        </w:tc>
      </w:tr>
      <w:tr w:rsidR="2EB85749" w14:paraId="6792E6E1" w14:textId="77777777" w:rsidTr="00DD00DA">
        <w:trPr>
          <w:trHeight w:val="300"/>
        </w:trPr>
        <w:tc>
          <w:tcPr>
            <w:tcW w:w="1970" w:type="dxa"/>
            <w:tcBorders>
              <w:top w:val="single" w:sz="8" w:space="0" w:color="auto"/>
              <w:left w:val="single" w:sz="8" w:space="0" w:color="auto"/>
              <w:bottom w:val="single" w:sz="8" w:space="0" w:color="auto"/>
              <w:right w:val="single" w:sz="8" w:space="0" w:color="auto"/>
            </w:tcBorders>
            <w:tcMar>
              <w:left w:w="108" w:type="dxa"/>
              <w:right w:w="108" w:type="dxa"/>
            </w:tcMar>
          </w:tcPr>
          <w:p w14:paraId="783D83A7" w14:textId="7AF5FF83" w:rsidR="2EB85749" w:rsidRDefault="2EB85749" w:rsidP="2EB85749">
            <w:pPr>
              <w:tabs>
                <w:tab w:val="left" w:pos="0"/>
                <w:tab w:val="left" w:pos="720"/>
                <w:tab w:val="left" w:pos="1440"/>
              </w:tabs>
              <w:jc w:val="both"/>
            </w:pPr>
            <w:r w:rsidRPr="2EB85749">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DD26844" w14:textId="46A4304B" w:rsidR="2EB85749" w:rsidRDefault="2EB85749" w:rsidP="2EB85749">
            <w:pPr>
              <w:jc w:val="both"/>
            </w:pPr>
            <w:r w:rsidRPr="2EB85749">
              <w:rPr>
                <w:rFonts w:eastAsia="Arial" w:cs="Arial"/>
                <w:szCs w:val="22"/>
              </w:rPr>
              <w:t xml:space="preserve">Thew, M.T. &amp; Mckenna, J. (2008) </w:t>
            </w:r>
            <w:r w:rsidRPr="2EB85749">
              <w:rPr>
                <w:rFonts w:eastAsia="Arial" w:cs="Arial"/>
                <w:i/>
                <w:iCs/>
                <w:szCs w:val="22"/>
              </w:rPr>
              <w:t xml:space="preserve">Lifestyle Management in Health and Social Care. </w:t>
            </w:r>
            <w:r w:rsidRPr="2EB85749">
              <w:rPr>
                <w:rFonts w:eastAsia="Arial" w:cs="Arial"/>
                <w:szCs w:val="22"/>
              </w:rPr>
              <w:t>Oxford: Wiley &amp; Blackwell.</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10649BF" w14:textId="2C7F96DC" w:rsidR="2EB85749" w:rsidRDefault="2EB85749" w:rsidP="2EB85749">
            <w:pPr>
              <w:jc w:val="center"/>
            </w:pPr>
            <w:r w:rsidRPr="2EB85749">
              <w:rPr>
                <w:rFonts w:eastAsia="Arial" w:cs="Arial"/>
                <w:szCs w:val="22"/>
              </w:rPr>
              <w:t>☐</w:t>
            </w:r>
          </w:p>
        </w:tc>
      </w:tr>
    </w:tbl>
    <w:p w14:paraId="344D8C1D" w14:textId="189F6D06" w:rsidR="3D1BDD7B" w:rsidRDefault="3D1BDD7B" w:rsidP="2EB85749">
      <w:r w:rsidRPr="1996D85F">
        <w:rPr>
          <w:rFonts w:eastAsia="Arial" w:cs="Arial"/>
          <w:szCs w:val="22"/>
        </w:rPr>
        <w:t xml:space="preserve">  </w:t>
      </w:r>
    </w:p>
    <w:p w14:paraId="1753401B" w14:textId="6248B6AA" w:rsidR="1996D85F" w:rsidRDefault="1996D85F">
      <w:r>
        <w:br w:type="page"/>
      </w:r>
    </w:p>
    <w:tbl>
      <w:tblPr>
        <w:tblStyle w:val="TableGrid"/>
        <w:tblW w:w="0" w:type="auto"/>
        <w:tblLayout w:type="fixed"/>
        <w:tblLook w:val="04A0" w:firstRow="1" w:lastRow="0" w:firstColumn="1" w:lastColumn="0" w:noHBand="0" w:noVBand="1"/>
      </w:tblPr>
      <w:tblGrid>
        <w:gridCol w:w="1765"/>
        <w:gridCol w:w="6530"/>
      </w:tblGrid>
      <w:tr w:rsidR="1996D85F" w14:paraId="4A8BD323"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789FFFA" w14:textId="73689866" w:rsidR="1996D85F" w:rsidRDefault="1996D85F" w:rsidP="1996D85F">
            <w:pPr>
              <w:tabs>
                <w:tab w:val="left" w:pos="720"/>
                <w:tab w:val="left" w:pos="1440"/>
                <w:tab w:val="left" w:pos="2160"/>
                <w:tab w:val="left" w:pos="2880"/>
              </w:tabs>
              <w:jc w:val="both"/>
            </w:pPr>
            <w:r w:rsidRPr="1996D85F">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C33AC03" w14:textId="68D71438" w:rsidR="1996D85F" w:rsidRDefault="1996D85F" w:rsidP="1996D85F">
            <w:pPr>
              <w:tabs>
                <w:tab w:val="left" w:pos="720"/>
                <w:tab w:val="left" w:pos="1440"/>
                <w:tab w:val="left" w:pos="2160"/>
                <w:tab w:val="left" w:pos="2880"/>
              </w:tabs>
              <w:jc w:val="both"/>
            </w:pPr>
            <w:r w:rsidRPr="1996D85F">
              <w:rPr>
                <w:rFonts w:eastAsia="Arial" w:cs="Arial"/>
                <w:b/>
                <w:bCs/>
                <w:szCs w:val="22"/>
              </w:rPr>
              <w:t>ECYW6005</w:t>
            </w:r>
          </w:p>
        </w:tc>
      </w:tr>
      <w:tr w:rsidR="1996D85F" w14:paraId="56108300"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ECD648E" w14:textId="4C554732" w:rsidR="1996D85F" w:rsidRDefault="1996D85F" w:rsidP="1996D85F">
            <w:pPr>
              <w:tabs>
                <w:tab w:val="left" w:pos="720"/>
                <w:tab w:val="left" w:pos="1440"/>
                <w:tab w:val="left" w:pos="2160"/>
                <w:tab w:val="left" w:pos="2880"/>
              </w:tabs>
              <w:jc w:val="both"/>
            </w:pPr>
            <w:r w:rsidRPr="1996D85F">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87E9581" w14:textId="28EBAD22" w:rsidR="1996D85F" w:rsidRDefault="1996D85F" w:rsidP="1996D85F">
            <w:pPr>
              <w:tabs>
                <w:tab w:val="left" w:pos="720"/>
                <w:tab w:val="left" w:pos="1440"/>
                <w:tab w:val="left" w:pos="2160"/>
                <w:tab w:val="left" w:pos="2880"/>
              </w:tabs>
              <w:jc w:val="both"/>
            </w:pPr>
            <w:r w:rsidRPr="1996D85F">
              <w:rPr>
                <w:rFonts w:eastAsia="Arial" w:cs="Arial"/>
                <w:b/>
                <w:bCs/>
                <w:szCs w:val="22"/>
              </w:rPr>
              <w:t>Young People’s Well-being and Resilience</w:t>
            </w:r>
          </w:p>
        </w:tc>
      </w:tr>
      <w:tr w:rsidR="1996D85F" w14:paraId="7E1506C5"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EFFB296" w14:textId="46E69AED" w:rsidR="1996D85F" w:rsidRDefault="1996D85F" w:rsidP="1996D85F">
            <w:pPr>
              <w:tabs>
                <w:tab w:val="left" w:pos="720"/>
                <w:tab w:val="left" w:pos="1440"/>
                <w:tab w:val="left" w:pos="2160"/>
                <w:tab w:val="left" w:pos="2880"/>
              </w:tabs>
              <w:jc w:val="both"/>
            </w:pPr>
            <w:r w:rsidRPr="1996D85F">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028522C" w14:textId="701FDA2F" w:rsidR="1996D85F" w:rsidRDefault="1996D85F" w:rsidP="1996D85F">
            <w:pPr>
              <w:tabs>
                <w:tab w:val="left" w:pos="720"/>
                <w:tab w:val="left" w:pos="1440"/>
                <w:tab w:val="left" w:pos="2160"/>
                <w:tab w:val="left" w:pos="2880"/>
              </w:tabs>
              <w:jc w:val="both"/>
            </w:pPr>
            <w:r w:rsidRPr="1996D85F">
              <w:rPr>
                <w:rFonts w:eastAsia="Arial" w:cs="Arial"/>
                <w:b/>
                <w:bCs/>
                <w:szCs w:val="22"/>
              </w:rPr>
              <w:t>04/03/2020</w:t>
            </w:r>
          </w:p>
        </w:tc>
      </w:tr>
      <w:tr w:rsidR="1996D85F" w14:paraId="6A446284"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B443D8D" w14:textId="4A5A6272" w:rsidR="1996D85F" w:rsidRDefault="1996D85F" w:rsidP="1996D85F">
            <w:pPr>
              <w:tabs>
                <w:tab w:val="left" w:pos="720"/>
                <w:tab w:val="left" w:pos="1440"/>
                <w:tab w:val="left" w:pos="2160"/>
                <w:tab w:val="left" w:pos="2880"/>
              </w:tabs>
              <w:jc w:val="both"/>
            </w:pPr>
            <w:r w:rsidRPr="1996D85F">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80A3684" w14:textId="53CDB3F1" w:rsidR="1996D85F" w:rsidRDefault="1996D85F" w:rsidP="1996D85F">
            <w:pPr>
              <w:tabs>
                <w:tab w:val="left" w:pos="720"/>
                <w:tab w:val="left" w:pos="1440"/>
                <w:tab w:val="left" w:pos="2160"/>
                <w:tab w:val="left" w:pos="2880"/>
              </w:tabs>
              <w:jc w:val="both"/>
            </w:pPr>
            <w:r w:rsidRPr="1996D85F">
              <w:rPr>
                <w:rFonts w:eastAsia="Arial" w:cs="Arial"/>
                <w:b/>
                <w:bCs/>
                <w:szCs w:val="22"/>
              </w:rPr>
              <w:t>6</w:t>
            </w:r>
          </w:p>
        </w:tc>
      </w:tr>
      <w:tr w:rsidR="1996D85F" w14:paraId="036D352F"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1F07047" w14:textId="240811CB" w:rsidR="1996D85F" w:rsidRDefault="1996D85F" w:rsidP="1996D85F">
            <w:pPr>
              <w:tabs>
                <w:tab w:val="left" w:pos="720"/>
                <w:tab w:val="left" w:pos="1440"/>
                <w:tab w:val="left" w:pos="2160"/>
                <w:tab w:val="left" w:pos="2880"/>
              </w:tabs>
              <w:jc w:val="both"/>
            </w:pPr>
            <w:r w:rsidRPr="1996D85F">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0509EF1" w14:textId="4B22BB3B" w:rsidR="1996D85F" w:rsidRDefault="1996D85F" w:rsidP="1996D85F">
            <w:pPr>
              <w:tabs>
                <w:tab w:val="left" w:pos="720"/>
                <w:tab w:val="left" w:pos="1440"/>
                <w:tab w:val="left" w:pos="2160"/>
                <w:tab w:val="left" w:pos="2880"/>
              </w:tabs>
              <w:jc w:val="both"/>
            </w:pPr>
            <w:r w:rsidRPr="1996D85F">
              <w:rPr>
                <w:rFonts w:eastAsia="Arial" w:cs="Arial"/>
                <w:b/>
                <w:bCs/>
                <w:szCs w:val="22"/>
              </w:rPr>
              <w:t>20</w:t>
            </w:r>
          </w:p>
        </w:tc>
      </w:tr>
      <w:tr w:rsidR="1996D85F" w14:paraId="7617223E" w14:textId="77777777" w:rsidTr="1996D85F">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D40CEA9" w14:textId="0249EE64" w:rsidR="1996D85F" w:rsidRDefault="1996D85F" w:rsidP="1996D85F">
            <w:pPr>
              <w:tabs>
                <w:tab w:val="left" w:pos="720"/>
                <w:tab w:val="left" w:pos="1440"/>
                <w:tab w:val="left" w:pos="2160"/>
                <w:tab w:val="left" w:pos="2880"/>
              </w:tabs>
              <w:jc w:val="both"/>
            </w:pPr>
            <w:r w:rsidRPr="1996D85F">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3C9436C" w14:textId="3CAC4C44" w:rsidR="1996D85F" w:rsidRDefault="1996D85F" w:rsidP="1996D85F">
            <w:pPr>
              <w:tabs>
                <w:tab w:val="left" w:pos="720"/>
                <w:tab w:val="left" w:pos="1440"/>
                <w:tab w:val="left" w:pos="2160"/>
                <w:tab w:val="left" w:pos="2880"/>
              </w:tabs>
              <w:jc w:val="both"/>
            </w:pPr>
            <w:r w:rsidRPr="1996D85F">
              <w:rPr>
                <w:rFonts w:eastAsia="Arial" w:cs="Arial"/>
                <w:b/>
                <w:bCs/>
                <w:szCs w:val="22"/>
              </w:rPr>
              <w:t>None</w:t>
            </w:r>
          </w:p>
        </w:tc>
      </w:tr>
    </w:tbl>
    <w:p w14:paraId="337BA6EF" w14:textId="24D079F9" w:rsidR="04A070FE" w:rsidRDefault="04A070FE" w:rsidP="1996D85F">
      <w:pPr>
        <w:jc w:val="both"/>
      </w:pPr>
      <w:r w:rsidRPr="1996D85F">
        <w:rPr>
          <w:rFonts w:eastAsia="Arial" w:cs="Arial"/>
          <w:szCs w:val="22"/>
        </w:rPr>
        <w:t xml:space="preserve"> </w:t>
      </w:r>
    </w:p>
    <w:p w14:paraId="64ACD0CC" w14:textId="55A6141F" w:rsidR="04A070FE" w:rsidRDefault="04A070FE" w:rsidP="1996D85F">
      <w:pPr>
        <w:jc w:val="both"/>
        <w:rPr>
          <w:rFonts w:eastAsia="Arial" w:cs="Arial"/>
          <w:b/>
          <w:bCs/>
          <w:szCs w:val="22"/>
        </w:rPr>
      </w:pPr>
      <w:r w:rsidRPr="1996D85F">
        <w:rPr>
          <w:rFonts w:eastAsia="Arial" w:cs="Arial"/>
          <w:b/>
          <w:bCs/>
          <w:szCs w:val="22"/>
        </w:rPr>
        <w:t>AIM(S)</w:t>
      </w:r>
    </w:p>
    <w:p w14:paraId="4D43DBD4" w14:textId="77777777" w:rsidR="00DD00DA" w:rsidRDefault="00DD00DA" w:rsidP="1996D85F">
      <w:pPr>
        <w:jc w:val="both"/>
      </w:pPr>
    </w:p>
    <w:p w14:paraId="45C4C063" w14:textId="6614EE5C" w:rsidR="04A070FE" w:rsidRDefault="04A070FE" w:rsidP="009E04C3">
      <w:pPr>
        <w:pStyle w:val="ListParagraph"/>
        <w:numPr>
          <w:ilvl w:val="0"/>
          <w:numId w:val="2"/>
        </w:numPr>
        <w:rPr>
          <w:rFonts w:ascii="Arial" w:eastAsia="Arial" w:hAnsi="Arial" w:cs="Arial"/>
        </w:rPr>
      </w:pPr>
      <w:r w:rsidRPr="1996D85F">
        <w:rPr>
          <w:rFonts w:ascii="Arial" w:eastAsia="Arial" w:hAnsi="Arial" w:cs="Arial"/>
        </w:rPr>
        <w:t>To enable students to become familiar with the concepts of well-being and resilience within the context of youth and community work.</w:t>
      </w:r>
    </w:p>
    <w:p w14:paraId="18D1B429" w14:textId="227A8A0E" w:rsidR="04A070FE" w:rsidRDefault="04A070FE" w:rsidP="1996D85F">
      <w:pPr>
        <w:jc w:val="both"/>
      </w:pPr>
      <w:r w:rsidRPr="1996D85F">
        <w:rPr>
          <w:rFonts w:eastAsia="Arial" w:cs="Arial"/>
          <w:b/>
          <w:bCs/>
          <w:szCs w:val="22"/>
        </w:rPr>
        <w:t>LEARNING OUTCOMES</w:t>
      </w:r>
    </w:p>
    <w:p w14:paraId="787D16EF" w14:textId="0AF84844" w:rsidR="04A070FE" w:rsidRDefault="04A070FE" w:rsidP="1996D85F">
      <w:pPr>
        <w:jc w:val="both"/>
      </w:pPr>
      <w:r w:rsidRPr="1996D85F">
        <w:rPr>
          <w:rFonts w:eastAsia="Arial" w:cs="Arial"/>
          <w:b/>
          <w:bCs/>
          <w:szCs w:val="22"/>
        </w:rPr>
        <w:t xml:space="preserve"> </w:t>
      </w:r>
    </w:p>
    <w:p w14:paraId="3B6E1DAC" w14:textId="563C85EF" w:rsidR="04A070FE" w:rsidRDefault="04A070FE" w:rsidP="1996D85F">
      <w:pPr>
        <w:jc w:val="both"/>
      </w:pPr>
      <w:r w:rsidRPr="1996D85F">
        <w:rPr>
          <w:rFonts w:eastAsia="Arial" w:cs="Arial"/>
          <w:szCs w:val="22"/>
        </w:rPr>
        <w:t>Upon the successful completion of this module, the student should be able to:</w:t>
      </w:r>
    </w:p>
    <w:p w14:paraId="131C141E" w14:textId="72931F8D" w:rsidR="04A070FE" w:rsidRDefault="04A070FE" w:rsidP="009E04C3">
      <w:pPr>
        <w:pStyle w:val="ListParagraph"/>
        <w:numPr>
          <w:ilvl w:val="0"/>
          <w:numId w:val="2"/>
        </w:numPr>
        <w:rPr>
          <w:rFonts w:ascii="Arial" w:eastAsia="Arial" w:hAnsi="Arial" w:cs="Arial"/>
        </w:rPr>
      </w:pPr>
      <w:r w:rsidRPr="1996D85F">
        <w:rPr>
          <w:rFonts w:ascii="Arial" w:eastAsia="Arial" w:hAnsi="Arial" w:cs="Arial"/>
        </w:rPr>
        <w:t>Understand the difference between objective and subjective well-being and how these can be enhanced through a social model of intervention.</w:t>
      </w:r>
    </w:p>
    <w:p w14:paraId="1E4EAF53" w14:textId="0FD06B2C" w:rsidR="04A070FE" w:rsidRDefault="04A070FE" w:rsidP="009E04C3">
      <w:pPr>
        <w:pStyle w:val="ListParagraph"/>
        <w:numPr>
          <w:ilvl w:val="0"/>
          <w:numId w:val="2"/>
        </w:numPr>
        <w:rPr>
          <w:rFonts w:ascii="Arial" w:eastAsia="Arial" w:hAnsi="Arial" w:cs="Arial"/>
        </w:rPr>
      </w:pPr>
      <w:r w:rsidRPr="1996D85F">
        <w:rPr>
          <w:rFonts w:ascii="Arial" w:eastAsia="Arial" w:hAnsi="Arial" w:cs="Arial"/>
        </w:rPr>
        <w:t>Demonstrate an understanding of aspects of resilience and of risk and protective factors, with an understanding of importance of belief as an aspect of resilience</w:t>
      </w:r>
    </w:p>
    <w:p w14:paraId="668147FB" w14:textId="12FDD9B7" w:rsidR="04A070FE" w:rsidRDefault="04A070FE" w:rsidP="009E04C3">
      <w:pPr>
        <w:pStyle w:val="ListParagraph"/>
        <w:numPr>
          <w:ilvl w:val="0"/>
          <w:numId w:val="2"/>
        </w:numPr>
        <w:rPr>
          <w:rFonts w:ascii="Arial" w:eastAsia="Arial" w:hAnsi="Arial" w:cs="Arial"/>
        </w:rPr>
      </w:pPr>
      <w:r w:rsidRPr="1996D85F">
        <w:rPr>
          <w:rFonts w:ascii="Arial" w:eastAsia="Arial" w:hAnsi="Arial" w:cs="Arial"/>
        </w:rPr>
        <w:t>Understand the important of the social context of young people in enhancing resilience</w:t>
      </w:r>
    </w:p>
    <w:p w14:paraId="07BA21ED" w14:textId="2ACB9804" w:rsidR="04A070FE" w:rsidRDefault="04A070FE" w:rsidP="009E04C3">
      <w:pPr>
        <w:pStyle w:val="ListParagraph"/>
        <w:numPr>
          <w:ilvl w:val="0"/>
          <w:numId w:val="2"/>
        </w:numPr>
        <w:rPr>
          <w:rFonts w:ascii="Arial" w:eastAsia="Arial" w:hAnsi="Arial" w:cs="Arial"/>
        </w:rPr>
      </w:pPr>
      <w:r w:rsidRPr="1996D85F">
        <w:rPr>
          <w:rFonts w:ascii="Arial" w:eastAsia="Arial" w:hAnsi="Arial" w:cs="Arial"/>
        </w:rPr>
        <w:t xml:space="preserve">Understand how culture influences resilience </w:t>
      </w:r>
    </w:p>
    <w:p w14:paraId="59EA8507" w14:textId="4EBF9204" w:rsidR="04A070FE" w:rsidRDefault="04A070FE" w:rsidP="1996D85F">
      <w:pPr>
        <w:tabs>
          <w:tab w:val="left" w:pos="720"/>
          <w:tab w:val="left" w:pos="1440"/>
          <w:tab w:val="left" w:pos="2160"/>
          <w:tab w:val="left" w:pos="2880"/>
        </w:tabs>
        <w:ind w:left="3600" w:hanging="3600"/>
        <w:jc w:val="both"/>
      </w:pPr>
      <w:r w:rsidRPr="1996D85F">
        <w:rPr>
          <w:rFonts w:eastAsia="Arial" w:cs="Arial"/>
          <w:b/>
          <w:bCs/>
          <w:szCs w:val="22"/>
        </w:rPr>
        <w:t>INDICATIVE CONTENT</w:t>
      </w:r>
    </w:p>
    <w:p w14:paraId="01708A4E" w14:textId="2119225A" w:rsidR="04A070FE" w:rsidRDefault="04A070FE" w:rsidP="1996D85F">
      <w:pPr>
        <w:jc w:val="both"/>
      </w:pPr>
      <w:r w:rsidRPr="1996D85F">
        <w:rPr>
          <w:rFonts w:eastAsia="Arial" w:cs="Arial"/>
          <w:szCs w:val="22"/>
        </w:rPr>
        <w:t xml:space="preserve"> </w:t>
      </w:r>
    </w:p>
    <w:p w14:paraId="74B570A1" w14:textId="441BD119" w:rsidR="04A070FE" w:rsidRDefault="04A070FE" w:rsidP="009E04C3">
      <w:pPr>
        <w:pStyle w:val="ListParagraph"/>
        <w:numPr>
          <w:ilvl w:val="0"/>
          <w:numId w:val="44"/>
        </w:numPr>
        <w:jc w:val="both"/>
        <w:rPr>
          <w:rFonts w:ascii="Arial" w:eastAsia="Arial" w:hAnsi="Arial" w:cs="Arial"/>
        </w:rPr>
      </w:pPr>
      <w:r w:rsidRPr="1996D85F">
        <w:rPr>
          <w:rFonts w:ascii="Arial" w:eastAsia="Arial" w:hAnsi="Arial" w:cs="Arial"/>
        </w:rPr>
        <w:t>What is well-being? Subjective well-being, objective well-being.</w:t>
      </w:r>
    </w:p>
    <w:p w14:paraId="6A8CC074" w14:textId="27EFB2D2" w:rsidR="04A070FE" w:rsidRDefault="04A070FE" w:rsidP="009E04C3">
      <w:pPr>
        <w:pStyle w:val="ListParagraph"/>
        <w:numPr>
          <w:ilvl w:val="0"/>
          <w:numId w:val="44"/>
        </w:numPr>
        <w:jc w:val="both"/>
        <w:rPr>
          <w:rFonts w:ascii="Arial" w:eastAsia="Arial" w:hAnsi="Arial" w:cs="Arial"/>
        </w:rPr>
      </w:pPr>
      <w:r w:rsidRPr="1996D85F">
        <w:rPr>
          <w:rFonts w:ascii="Arial" w:eastAsia="Arial" w:hAnsi="Arial" w:cs="Arial"/>
        </w:rPr>
        <w:t>Understanding childhood and adolescence and how these important times of life are being experienced by young people in contemporary society.</w:t>
      </w:r>
    </w:p>
    <w:p w14:paraId="1E25E8F2" w14:textId="2B7CE38A" w:rsidR="04A070FE" w:rsidRDefault="04A070FE" w:rsidP="009E04C3">
      <w:pPr>
        <w:pStyle w:val="ListParagraph"/>
        <w:numPr>
          <w:ilvl w:val="0"/>
          <w:numId w:val="44"/>
        </w:numPr>
        <w:jc w:val="both"/>
        <w:rPr>
          <w:rFonts w:ascii="Arial" w:eastAsia="Arial" w:hAnsi="Arial" w:cs="Arial"/>
        </w:rPr>
      </w:pPr>
      <w:r w:rsidRPr="1996D85F">
        <w:rPr>
          <w:rFonts w:ascii="Arial" w:eastAsia="Arial" w:hAnsi="Arial" w:cs="Arial"/>
        </w:rPr>
        <w:t>The changing nature of adolescence and changes in the public discourse and policy regarding young people.</w:t>
      </w:r>
    </w:p>
    <w:p w14:paraId="23D70F85" w14:textId="65D5333B" w:rsidR="04A070FE" w:rsidRDefault="04A070FE" w:rsidP="009E04C3">
      <w:pPr>
        <w:pStyle w:val="ListParagraph"/>
        <w:numPr>
          <w:ilvl w:val="0"/>
          <w:numId w:val="44"/>
        </w:numPr>
        <w:jc w:val="both"/>
        <w:rPr>
          <w:rFonts w:ascii="Arial" w:eastAsia="Arial" w:hAnsi="Arial" w:cs="Arial"/>
        </w:rPr>
      </w:pPr>
      <w:r w:rsidRPr="1996D85F">
        <w:rPr>
          <w:rFonts w:ascii="Arial" w:eastAsia="Arial" w:hAnsi="Arial" w:cs="Arial"/>
        </w:rPr>
        <w:t>Connecting macro political and economic factors and their impacts on young people and families.</w:t>
      </w:r>
    </w:p>
    <w:p w14:paraId="4012B5BA" w14:textId="200DA51E" w:rsidR="04A070FE" w:rsidRDefault="04A070FE" w:rsidP="009E04C3">
      <w:pPr>
        <w:pStyle w:val="ListParagraph"/>
        <w:numPr>
          <w:ilvl w:val="0"/>
          <w:numId w:val="44"/>
        </w:numPr>
        <w:jc w:val="both"/>
        <w:rPr>
          <w:rFonts w:ascii="Arial" w:eastAsia="Arial" w:hAnsi="Arial" w:cs="Arial"/>
        </w:rPr>
      </w:pPr>
      <w:r w:rsidRPr="1996D85F">
        <w:rPr>
          <w:rFonts w:ascii="Arial" w:eastAsia="Arial" w:hAnsi="Arial" w:cs="Arial"/>
        </w:rPr>
        <w:t>Concepts of resilience</w:t>
      </w:r>
    </w:p>
    <w:p w14:paraId="542DA686" w14:textId="07356114" w:rsidR="04A070FE" w:rsidRDefault="04A070FE" w:rsidP="009E04C3">
      <w:pPr>
        <w:pStyle w:val="ListParagraph"/>
        <w:numPr>
          <w:ilvl w:val="0"/>
          <w:numId w:val="44"/>
        </w:numPr>
        <w:jc w:val="both"/>
        <w:rPr>
          <w:rFonts w:ascii="Arial" w:eastAsia="Arial" w:hAnsi="Arial" w:cs="Arial"/>
        </w:rPr>
      </w:pPr>
      <w:r w:rsidRPr="1996D85F">
        <w:rPr>
          <w:rFonts w:ascii="Arial" w:eastAsia="Arial" w:hAnsi="Arial" w:cs="Arial"/>
        </w:rPr>
        <w:t>Understanding the need for individualized approaches, does cause equal effect and what can be learned from ecological models.</w:t>
      </w:r>
    </w:p>
    <w:p w14:paraId="24672E53" w14:textId="41664D71" w:rsidR="04A070FE" w:rsidRDefault="04A070FE" w:rsidP="009E04C3">
      <w:pPr>
        <w:pStyle w:val="ListParagraph"/>
        <w:numPr>
          <w:ilvl w:val="0"/>
          <w:numId w:val="44"/>
        </w:numPr>
        <w:jc w:val="both"/>
        <w:rPr>
          <w:rFonts w:ascii="Arial" w:eastAsia="Arial" w:hAnsi="Arial" w:cs="Arial"/>
        </w:rPr>
      </w:pPr>
      <w:r w:rsidRPr="1996D85F">
        <w:rPr>
          <w:rFonts w:ascii="Arial" w:eastAsia="Arial" w:hAnsi="Arial" w:cs="Arial"/>
        </w:rPr>
        <w:t>How changes in family structures and communities impact on adolescence and communities, including changing patterns in the use of leisure time and space.</w:t>
      </w:r>
    </w:p>
    <w:p w14:paraId="01CEB40B" w14:textId="145A50F7" w:rsidR="04A070FE" w:rsidRDefault="04A070FE" w:rsidP="009E04C3">
      <w:pPr>
        <w:pStyle w:val="ListParagraph"/>
        <w:numPr>
          <w:ilvl w:val="0"/>
          <w:numId w:val="44"/>
        </w:numPr>
        <w:jc w:val="both"/>
        <w:rPr>
          <w:rFonts w:ascii="Arial" w:eastAsia="Arial" w:hAnsi="Arial" w:cs="Arial"/>
        </w:rPr>
      </w:pPr>
      <w:r w:rsidRPr="1996D85F">
        <w:rPr>
          <w:rFonts w:ascii="Arial" w:eastAsia="Arial" w:hAnsi="Arial" w:cs="Arial"/>
        </w:rPr>
        <w:t xml:space="preserve">Understanding family and peer relationships. Evidence for attachment theory. </w:t>
      </w:r>
    </w:p>
    <w:p w14:paraId="5C6FF021" w14:textId="18912C39" w:rsidR="04A070FE" w:rsidRDefault="00863B69" w:rsidP="009E04C3">
      <w:pPr>
        <w:pStyle w:val="ListParagraph"/>
        <w:numPr>
          <w:ilvl w:val="0"/>
          <w:numId w:val="44"/>
        </w:numPr>
        <w:jc w:val="both"/>
        <w:rPr>
          <w:rFonts w:ascii="Arial" w:eastAsia="Arial" w:hAnsi="Arial" w:cs="Arial"/>
        </w:rPr>
      </w:pPr>
      <w:r>
        <w:rPr>
          <w:rFonts w:ascii="Arial" w:eastAsia="Arial" w:hAnsi="Arial" w:cs="Arial"/>
        </w:rPr>
        <w:t xml:space="preserve">A </w:t>
      </w:r>
      <w:r w:rsidR="04A070FE" w:rsidRPr="1996D85F">
        <w:rPr>
          <w:rFonts w:ascii="Arial" w:eastAsia="Arial" w:hAnsi="Arial" w:cs="Arial"/>
        </w:rPr>
        <w:t>critical exploration of Adverse Childhood Experience theories.</w:t>
      </w:r>
    </w:p>
    <w:p w14:paraId="7B9C93F7" w14:textId="233CCEA3" w:rsidR="04A070FE" w:rsidRDefault="04A070FE" w:rsidP="009E04C3">
      <w:pPr>
        <w:pStyle w:val="ListParagraph"/>
        <w:numPr>
          <w:ilvl w:val="0"/>
          <w:numId w:val="44"/>
        </w:numPr>
        <w:jc w:val="both"/>
        <w:rPr>
          <w:rFonts w:ascii="Arial" w:eastAsia="Arial" w:hAnsi="Arial" w:cs="Arial"/>
        </w:rPr>
      </w:pPr>
      <w:r w:rsidRPr="1996D85F">
        <w:rPr>
          <w:rFonts w:ascii="Arial" w:eastAsia="Arial" w:hAnsi="Arial" w:cs="Arial"/>
        </w:rPr>
        <w:t>How social change has impacted upon children and young people, their physical and mental health (the nature of play, social media, surveillance, bullying, performance management).</w:t>
      </w:r>
    </w:p>
    <w:p w14:paraId="40BD9F4C" w14:textId="0A604740" w:rsidR="04A070FE" w:rsidRDefault="04A070FE" w:rsidP="009E04C3">
      <w:pPr>
        <w:pStyle w:val="ListParagraph"/>
        <w:numPr>
          <w:ilvl w:val="0"/>
          <w:numId w:val="44"/>
        </w:numPr>
        <w:jc w:val="both"/>
        <w:rPr>
          <w:rFonts w:ascii="Arial" w:eastAsia="Arial" w:hAnsi="Arial" w:cs="Arial"/>
        </w:rPr>
      </w:pPr>
      <w:r w:rsidRPr="1996D85F">
        <w:rPr>
          <w:rFonts w:ascii="Arial" w:eastAsia="Arial" w:hAnsi="Arial" w:cs="Arial"/>
        </w:rPr>
        <w:t>The science of happiness and the role of creative approaches including self-efficacy, mindfulness, and nature based approaches.</w:t>
      </w:r>
    </w:p>
    <w:p w14:paraId="182FBB33" w14:textId="5102FB9B" w:rsidR="04A070FE" w:rsidRDefault="04A070FE" w:rsidP="1996D85F">
      <w:pPr>
        <w:tabs>
          <w:tab w:val="left" w:pos="720"/>
          <w:tab w:val="left" w:pos="1440"/>
          <w:tab w:val="left" w:pos="2160"/>
          <w:tab w:val="left" w:pos="2880"/>
        </w:tabs>
        <w:ind w:left="3600" w:hanging="3600"/>
        <w:jc w:val="both"/>
      </w:pPr>
      <w:r w:rsidRPr="1996D85F">
        <w:rPr>
          <w:rFonts w:eastAsia="Arial" w:cs="Arial"/>
          <w:b/>
          <w:bCs/>
          <w:szCs w:val="22"/>
        </w:rPr>
        <w:t xml:space="preserve"> </w:t>
      </w:r>
    </w:p>
    <w:p w14:paraId="10A18347" w14:textId="79A15D02" w:rsidR="04A070FE" w:rsidRDefault="04A070FE" w:rsidP="1996D85F">
      <w:pPr>
        <w:tabs>
          <w:tab w:val="left" w:pos="720"/>
          <w:tab w:val="left" w:pos="1440"/>
          <w:tab w:val="left" w:pos="2160"/>
          <w:tab w:val="left" w:pos="2880"/>
        </w:tabs>
        <w:ind w:left="3600" w:hanging="3600"/>
        <w:jc w:val="both"/>
      </w:pPr>
      <w:r w:rsidRPr="1996D85F">
        <w:rPr>
          <w:rFonts w:eastAsia="Arial" w:cs="Arial"/>
          <w:b/>
          <w:bCs/>
          <w:szCs w:val="22"/>
        </w:rPr>
        <w:lastRenderedPageBreak/>
        <w:t xml:space="preserve"> </w:t>
      </w:r>
    </w:p>
    <w:p w14:paraId="2F60E9C9" w14:textId="75E8573D" w:rsidR="04A070FE" w:rsidRDefault="04A070FE" w:rsidP="24B5AECA">
      <w:pPr>
        <w:tabs>
          <w:tab w:val="left" w:pos="720"/>
          <w:tab w:val="left" w:pos="1440"/>
          <w:tab w:val="left" w:pos="2160"/>
          <w:tab w:val="left" w:pos="2880"/>
        </w:tabs>
        <w:jc w:val="both"/>
      </w:pPr>
      <w:r w:rsidRPr="24B5AECA">
        <w:rPr>
          <w:rFonts w:eastAsia="Arial" w:cs="Arial"/>
          <w:b/>
          <w:bCs/>
          <w:szCs w:val="22"/>
        </w:rPr>
        <w:t>Study Time Allocation</w:t>
      </w:r>
    </w:p>
    <w:p w14:paraId="3FA50474" w14:textId="058D49C1" w:rsidR="04A070FE" w:rsidRDefault="04A070FE" w:rsidP="1996D85F">
      <w:pPr>
        <w:tabs>
          <w:tab w:val="left" w:pos="720"/>
          <w:tab w:val="left" w:pos="1440"/>
          <w:tab w:val="left" w:pos="2160"/>
          <w:tab w:val="left" w:pos="2880"/>
        </w:tabs>
        <w:ind w:left="3600" w:hanging="3600"/>
        <w:jc w:val="both"/>
      </w:pPr>
      <w:r w:rsidRPr="1996D85F">
        <w:rPr>
          <w:rFonts w:eastAsia="Arial" w:cs="Arial"/>
          <w:b/>
          <w:bCs/>
          <w:szCs w:val="22"/>
        </w:rPr>
        <w:t xml:space="preserve"> </w:t>
      </w:r>
    </w:p>
    <w:p w14:paraId="54371E06" w14:textId="579ED4AE" w:rsidR="04A070FE" w:rsidRDefault="04A070FE" w:rsidP="1996D85F">
      <w:pPr>
        <w:jc w:val="both"/>
      </w:pPr>
      <w:r w:rsidRPr="1996D85F">
        <w:rPr>
          <w:rFonts w:eastAsia="Arial" w:cs="Arial"/>
          <w:szCs w:val="22"/>
        </w:rPr>
        <w:t>The study time for the module is divided as follows:</w:t>
      </w:r>
    </w:p>
    <w:p w14:paraId="505A62A7" w14:textId="78F4567B" w:rsidR="04A070FE" w:rsidRDefault="04A070FE" w:rsidP="1996D85F">
      <w:pPr>
        <w:jc w:val="both"/>
      </w:pPr>
      <w:r w:rsidRPr="1996D85F">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1996D85F" w14:paraId="684FAAD3" w14:textId="77777777" w:rsidTr="1996D85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3E5386F" w14:textId="77897E52" w:rsidR="1996D85F" w:rsidRDefault="1996D85F" w:rsidP="1996D85F">
            <w:pPr>
              <w:jc w:val="both"/>
            </w:pPr>
            <w:r w:rsidRPr="1996D85F">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BD518B7" w14:textId="53B4CA3A" w:rsidR="1996D85F" w:rsidRDefault="1996D85F" w:rsidP="1996D85F">
            <w:pPr>
              <w:jc w:val="center"/>
            </w:pPr>
            <w:r w:rsidRPr="1996D85F">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EE31640" w14:textId="0EC4BA61" w:rsidR="1996D85F" w:rsidRDefault="1996D85F" w:rsidP="1996D85F">
            <w:pPr>
              <w:jc w:val="center"/>
            </w:pPr>
            <w:r w:rsidRPr="1996D85F">
              <w:rPr>
                <w:rFonts w:eastAsia="Arial" w:cs="Arial"/>
                <w:b/>
                <w:bCs/>
                <w:szCs w:val="22"/>
              </w:rPr>
              <w:t>Percentage</w:t>
            </w:r>
          </w:p>
        </w:tc>
      </w:tr>
      <w:tr w:rsidR="1996D85F" w14:paraId="4BA64AB6" w14:textId="77777777" w:rsidTr="1996D85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CB956EB" w14:textId="62CEE725" w:rsidR="1996D85F" w:rsidRDefault="1996D85F" w:rsidP="1996D85F">
            <w:pPr>
              <w:jc w:val="both"/>
            </w:pPr>
            <w:r w:rsidRPr="1996D85F">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C25B0A1" w14:textId="78A9863D" w:rsidR="1996D85F" w:rsidRDefault="1996D85F" w:rsidP="1996D85F">
            <w:pPr>
              <w:jc w:val="center"/>
            </w:pPr>
            <w:r w:rsidRPr="1996D85F">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6EE763F" w14:textId="7817368E" w:rsidR="1996D85F" w:rsidRDefault="1996D85F" w:rsidP="1996D85F">
            <w:pPr>
              <w:jc w:val="center"/>
            </w:pPr>
            <w:r w:rsidRPr="1996D85F">
              <w:rPr>
                <w:rFonts w:eastAsia="Arial" w:cs="Arial"/>
                <w:szCs w:val="22"/>
              </w:rPr>
              <w:t>15</w:t>
            </w:r>
          </w:p>
        </w:tc>
      </w:tr>
      <w:tr w:rsidR="1996D85F" w14:paraId="3D0B223E" w14:textId="77777777" w:rsidTr="1996D85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4644E63" w14:textId="6207A6DA" w:rsidR="1996D85F" w:rsidRDefault="1996D85F" w:rsidP="1996D85F">
            <w:pPr>
              <w:jc w:val="both"/>
            </w:pPr>
            <w:r w:rsidRPr="1996D85F">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75C4151" w14:textId="3E0A32EA" w:rsidR="1996D85F" w:rsidRDefault="1996D85F" w:rsidP="1996D85F">
            <w:pPr>
              <w:jc w:val="center"/>
            </w:pPr>
            <w:r w:rsidRPr="1996D85F">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2E48F6F" w14:textId="4B8AEFF8" w:rsidR="1996D85F" w:rsidRDefault="1996D85F" w:rsidP="1996D85F">
            <w:pPr>
              <w:jc w:val="center"/>
            </w:pPr>
            <w:r w:rsidRPr="1996D85F">
              <w:rPr>
                <w:rFonts w:eastAsia="Arial" w:cs="Arial"/>
                <w:szCs w:val="22"/>
              </w:rPr>
              <w:t>85</w:t>
            </w:r>
          </w:p>
        </w:tc>
      </w:tr>
      <w:tr w:rsidR="1996D85F" w14:paraId="0D1FCEF8" w14:textId="77777777" w:rsidTr="1996D85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E50680C" w14:textId="7E0A4767" w:rsidR="1996D85F" w:rsidRDefault="1996D85F" w:rsidP="1996D85F">
            <w:pPr>
              <w:jc w:val="both"/>
            </w:pPr>
            <w:r w:rsidRPr="1996D85F">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DF974F8" w14:textId="33E2B683" w:rsidR="1996D85F" w:rsidRDefault="1996D85F" w:rsidP="1996D85F">
            <w:pPr>
              <w:jc w:val="center"/>
            </w:pPr>
            <w:r w:rsidRPr="1996D85F">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AB90C74" w14:textId="22C323C8" w:rsidR="1996D85F" w:rsidRDefault="1996D85F" w:rsidP="1996D85F">
            <w:pPr>
              <w:jc w:val="center"/>
            </w:pPr>
            <w:r w:rsidRPr="1996D85F">
              <w:rPr>
                <w:rFonts w:eastAsia="Arial" w:cs="Arial"/>
                <w:szCs w:val="22"/>
              </w:rPr>
              <w:t xml:space="preserve"> </w:t>
            </w:r>
          </w:p>
        </w:tc>
      </w:tr>
      <w:tr w:rsidR="1996D85F" w14:paraId="00E55362" w14:textId="77777777" w:rsidTr="1996D85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772206A" w14:textId="6CFD76C1" w:rsidR="1996D85F" w:rsidRDefault="1996D85F" w:rsidP="1996D85F">
            <w:pPr>
              <w:jc w:val="both"/>
            </w:pPr>
            <w:r w:rsidRPr="1996D85F">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EFE5C17" w14:textId="506DC2C9" w:rsidR="1996D85F" w:rsidRDefault="1996D85F" w:rsidP="1996D85F">
            <w:pPr>
              <w:jc w:val="center"/>
            </w:pPr>
            <w:r w:rsidRPr="1996D85F">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085664" w14:textId="0E30F0F3" w:rsidR="1996D85F" w:rsidRDefault="1996D85F" w:rsidP="1996D85F">
            <w:pPr>
              <w:jc w:val="center"/>
            </w:pPr>
            <w:r w:rsidRPr="1996D85F">
              <w:rPr>
                <w:rFonts w:eastAsia="Arial" w:cs="Arial"/>
                <w:b/>
                <w:bCs/>
                <w:szCs w:val="22"/>
              </w:rPr>
              <w:t>100%</w:t>
            </w:r>
          </w:p>
        </w:tc>
      </w:tr>
    </w:tbl>
    <w:p w14:paraId="1C7A678B" w14:textId="17CB6264" w:rsidR="04A070FE" w:rsidRDefault="04A070FE" w:rsidP="1996D85F">
      <w:pPr>
        <w:tabs>
          <w:tab w:val="left" w:pos="720"/>
          <w:tab w:val="left" w:pos="1440"/>
          <w:tab w:val="left" w:pos="2160"/>
          <w:tab w:val="left" w:pos="2880"/>
        </w:tabs>
        <w:jc w:val="both"/>
      </w:pPr>
      <w:r w:rsidRPr="1996D85F">
        <w:rPr>
          <w:rFonts w:eastAsia="Arial" w:cs="Arial"/>
          <w:b/>
          <w:bCs/>
          <w:szCs w:val="22"/>
        </w:rPr>
        <w:t xml:space="preserve"> </w:t>
      </w:r>
    </w:p>
    <w:p w14:paraId="0DE8D740" w14:textId="0804D305" w:rsidR="04A070FE" w:rsidRDefault="04A070FE" w:rsidP="1996D85F">
      <w:pPr>
        <w:tabs>
          <w:tab w:val="left" w:pos="720"/>
          <w:tab w:val="left" w:pos="1440"/>
          <w:tab w:val="left" w:pos="2160"/>
          <w:tab w:val="left" w:pos="2880"/>
        </w:tabs>
        <w:jc w:val="both"/>
      </w:pPr>
      <w:r w:rsidRPr="1996D85F">
        <w:rPr>
          <w:rFonts w:eastAsia="Arial" w:cs="Arial"/>
          <w:b/>
          <w:bCs/>
          <w:szCs w:val="22"/>
        </w:rPr>
        <w:t>ASSESSMENT</w:t>
      </w:r>
    </w:p>
    <w:p w14:paraId="4148CBFC" w14:textId="585897BB" w:rsidR="04A070FE" w:rsidRDefault="04A070FE" w:rsidP="1996D85F">
      <w:pPr>
        <w:tabs>
          <w:tab w:val="left" w:pos="720"/>
          <w:tab w:val="left" w:pos="1440"/>
          <w:tab w:val="left" w:pos="2160"/>
          <w:tab w:val="left" w:pos="2880"/>
        </w:tabs>
        <w:ind w:left="3600" w:hanging="3600"/>
        <w:jc w:val="both"/>
      </w:pPr>
      <w:r w:rsidRPr="1996D85F">
        <w:rPr>
          <w:rFonts w:eastAsia="Arial" w:cs="Arial"/>
          <w:b/>
          <w:bCs/>
          <w:szCs w:val="22"/>
        </w:rPr>
        <w:t xml:space="preserve"> </w:t>
      </w:r>
    </w:p>
    <w:p w14:paraId="548CBE3F" w14:textId="5BA860A3" w:rsidR="04A070FE" w:rsidRDefault="04A070FE" w:rsidP="1996D85F">
      <w:pPr>
        <w:jc w:val="both"/>
      </w:pPr>
      <w:r w:rsidRPr="1996D85F">
        <w:rPr>
          <w:rFonts w:eastAsia="Arial" w:cs="Arial"/>
          <w:b/>
          <w:bCs/>
          <w:szCs w:val="22"/>
        </w:rPr>
        <w:t>Assessment Component 1</w:t>
      </w:r>
    </w:p>
    <w:p w14:paraId="5488211C" w14:textId="36E41DE1" w:rsidR="04A070FE" w:rsidRDefault="04A070FE" w:rsidP="1996D85F">
      <w:pPr>
        <w:jc w:val="both"/>
      </w:pPr>
      <w:r w:rsidRPr="1996D85F">
        <w:rPr>
          <w:rFonts w:eastAsia="Arial" w:cs="Arial"/>
          <w:b/>
          <w:bCs/>
          <w:i/>
          <w:i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1996D85F" w14:paraId="344D705D" w14:textId="77777777" w:rsidTr="1996D85F">
        <w:trPr>
          <w:trHeight w:val="300"/>
        </w:trPr>
        <w:tc>
          <w:tcPr>
            <w:tcW w:w="509" w:type="dxa"/>
            <w:tcMar>
              <w:left w:w="108" w:type="dxa"/>
              <w:right w:w="108" w:type="dxa"/>
            </w:tcMar>
          </w:tcPr>
          <w:p w14:paraId="3BB8A22A" w14:textId="699D0769" w:rsidR="1996D85F" w:rsidRDefault="1996D85F" w:rsidP="1996D85F">
            <w:pPr>
              <w:jc w:val="both"/>
            </w:pPr>
            <w:r w:rsidRPr="1996D85F">
              <w:rPr>
                <w:rFonts w:eastAsia="Arial" w:cs="Arial"/>
                <w:szCs w:val="22"/>
              </w:rPr>
              <w:t>☐</w:t>
            </w:r>
          </w:p>
        </w:tc>
        <w:tc>
          <w:tcPr>
            <w:tcW w:w="2256" w:type="dxa"/>
            <w:tcMar>
              <w:left w:w="108" w:type="dxa"/>
              <w:right w:w="108" w:type="dxa"/>
            </w:tcMar>
          </w:tcPr>
          <w:p w14:paraId="380F0C46" w14:textId="41D99714" w:rsidR="1996D85F" w:rsidRDefault="1996D85F" w:rsidP="1996D85F">
            <w:pPr>
              <w:jc w:val="both"/>
            </w:pPr>
            <w:r w:rsidRPr="1996D85F">
              <w:rPr>
                <w:rFonts w:eastAsia="Arial" w:cs="Arial"/>
                <w:b/>
                <w:bCs/>
                <w:szCs w:val="22"/>
              </w:rPr>
              <w:t>Written exam</w:t>
            </w:r>
          </w:p>
        </w:tc>
        <w:tc>
          <w:tcPr>
            <w:tcW w:w="495" w:type="dxa"/>
            <w:tcMar>
              <w:left w:w="108" w:type="dxa"/>
              <w:right w:w="108" w:type="dxa"/>
            </w:tcMar>
          </w:tcPr>
          <w:p w14:paraId="03299AC7" w14:textId="0AA4F44E" w:rsidR="1996D85F" w:rsidRDefault="1996D85F" w:rsidP="1996D85F">
            <w:pPr>
              <w:jc w:val="both"/>
            </w:pPr>
            <w:r w:rsidRPr="1996D85F">
              <w:rPr>
                <w:rFonts w:eastAsia="Arial" w:cs="Arial"/>
                <w:szCs w:val="22"/>
              </w:rPr>
              <w:t>☒</w:t>
            </w:r>
          </w:p>
        </w:tc>
        <w:tc>
          <w:tcPr>
            <w:tcW w:w="2270" w:type="dxa"/>
            <w:tcMar>
              <w:left w:w="108" w:type="dxa"/>
              <w:right w:w="108" w:type="dxa"/>
            </w:tcMar>
          </w:tcPr>
          <w:p w14:paraId="2ED222DB" w14:textId="68C2065E" w:rsidR="1996D85F" w:rsidRDefault="1996D85F" w:rsidP="1996D85F">
            <w:pPr>
              <w:jc w:val="both"/>
            </w:pPr>
            <w:r w:rsidRPr="1996D85F">
              <w:rPr>
                <w:rFonts w:eastAsia="Arial" w:cs="Arial"/>
                <w:b/>
                <w:bCs/>
                <w:szCs w:val="22"/>
              </w:rPr>
              <w:t>Coursework</w:t>
            </w:r>
          </w:p>
        </w:tc>
        <w:tc>
          <w:tcPr>
            <w:tcW w:w="495" w:type="dxa"/>
            <w:tcMar>
              <w:left w:w="108" w:type="dxa"/>
              <w:right w:w="108" w:type="dxa"/>
            </w:tcMar>
          </w:tcPr>
          <w:p w14:paraId="64E3C2A8" w14:textId="52053377" w:rsidR="1996D85F" w:rsidRDefault="1996D85F" w:rsidP="1996D85F">
            <w:pPr>
              <w:jc w:val="both"/>
            </w:pPr>
            <w:r w:rsidRPr="1996D85F">
              <w:rPr>
                <w:rFonts w:eastAsia="Arial" w:cs="Arial"/>
                <w:szCs w:val="22"/>
              </w:rPr>
              <w:t>☐</w:t>
            </w:r>
          </w:p>
        </w:tc>
        <w:tc>
          <w:tcPr>
            <w:tcW w:w="2270" w:type="dxa"/>
            <w:tcMar>
              <w:left w:w="108" w:type="dxa"/>
              <w:right w:w="108" w:type="dxa"/>
            </w:tcMar>
          </w:tcPr>
          <w:p w14:paraId="6A89D8A5" w14:textId="761816D6" w:rsidR="1996D85F" w:rsidRDefault="1996D85F" w:rsidP="1996D85F">
            <w:pPr>
              <w:jc w:val="both"/>
            </w:pPr>
            <w:r w:rsidRPr="1996D85F">
              <w:rPr>
                <w:rFonts w:eastAsia="Arial" w:cs="Arial"/>
                <w:b/>
                <w:bCs/>
                <w:szCs w:val="22"/>
              </w:rPr>
              <w:t>Practical</w:t>
            </w:r>
          </w:p>
        </w:tc>
      </w:tr>
    </w:tbl>
    <w:p w14:paraId="6AEFB42C" w14:textId="7A6875DB" w:rsidR="04A070FE" w:rsidRDefault="04A070FE" w:rsidP="1996D85F">
      <w:pPr>
        <w:jc w:val="both"/>
      </w:pPr>
      <w:r w:rsidRPr="1996D85F">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1996D85F" w14:paraId="3368C0D7" w14:textId="77777777" w:rsidTr="1996D85F">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A9EFDEA" w14:textId="2DDBC000" w:rsidR="1996D85F" w:rsidRDefault="1996D85F" w:rsidP="1996D85F">
            <w:pPr>
              <w:jc w:val="center"/>
            </w:pPr>
            <w:r w:rsidRPr="1996D85F">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185D7A8" w14:textId="6DA211DE" w:rsidR="1996D85F" w:rsidRDefault="1996D85F" w:rsidP="1996D85F">
            <w:pPr>
              <w:jc w:val="both"/>
            </w:pPr>
            <w:r w:rsidRPr="1996D85F">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F4D17F4" w14:textId="3C131792" w:rsidR="1996D85F" w:rsidRDefault="1996D85F" w:rsidP="1996D85F">
            <w:pPr>
              <w:jc w:val="both"/>
            </w:pPr>
            <w:r w:rsidRPr="1996D85F">
              <w:rPr>
                <w:rFonts w:eastAsia="Arial" w:cs="Arial"/>
                <w:b/>
                <w:bCs/>
                <w:szCs w:val="22"/>
              </w:rPr>
              <w:t>Weighting</w:t>
            </w:r>
          </w:p>
        </w:tc>
      </w:tr>
      <w:tr w:rsidR="1996D85F" w14:paraId="1F4010AD" w14:textId="77777777" w:rsidTr="1996D85F">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9797467" w14:textId="7963036C" w:rsidR="1996D85F" w:rsidRDefault="1996D85F" w:rsidP="1996D85F">
            <w:pPr>
              <w:jc w:val="center"/>
            </w:pPr>
            <w:r w:rsidRPr="1996D85F">
              <w:rPr>
                <w:rFonts w:eastAsia="Arial" w:cs="Arial"/>
                <w:szCs w:val="22"/>
              </w:rPr>
              <w:t xml:space="preserve">Essay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3DC0CEA" w14:textId="1E7E2EA6" w:rsidR="1996D85F" w:rsidRDefault="1996D85F" w:rsidP="1996D85F">
            <w:pPr>
              <w:jc w:val="both"/>
            </w:pPr>
            <w:r w:rsidRPr="1996D85F">
              <w:rPr>
                <w:rFonts w:eastAsia="Arial" w:cs="Arial"/>
                <w:szCs w:val="22"/>
              </w:rPr>
              <w:t>5,000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F9CF8B1" w14:textId="75A91D29" w:rsidR="1996D85F" w:rsidRDefault="1996D85F" w:rsidP="1996D85F">
            <w:pPr>
              <w:jc w:val="both"/>
            </w:pPr>
            <w:r w:rsidRPr="1996D85F">
              <w:rPr>
                <w:rFonts w:eastAsia="Arial" w:cs="Arial"/>
                <w:szCs w:val="22"/>
              </w:rPr>
              <w:t>100%</w:t>
            </w:r>
          </w:p>
        </w:tc>
      </w:tr>
    </w:tbl>
    <w:p w14:paraId="36EEA255" w14:textId="343104C3" w:rsidR="04A070FE" w:rsidRDefault="04A070FE" w:rsidP="1996D85F">
      <w:pPr>
        <w:jc w:val="both"/>
        <w:rPr>
          <w:rFonts w:eastAsia="Arial" w:cs="Arial"/>
          <w:b/>
          <w:bCs/>
          <w:szCs w:val="22"/>
        </w:rPr>
      </w:pPr>
      <w:r w:rsidRPr="1996D85F">
        <w:rPr>
          <w:rFonts w:eastAsia="Arial" w:cs="Arial"/>
          <w:b/>
          <w:bCs/>
          <w:szCs w:val="22"/>
        </w:rPr>
        <w:t xml:space="preserve"> </w:t>
      </w:r>
    </w:p>
    <w:p w14:paraId="5E485B02" w14:textId="71CBDB6C" w:rsidR="04A070FE" w:rsidRDefault="04A070FE" w:rsidP="1996D85F">
      <w:pPr>
        <w:tabs>
          <w:tab w:val="left" w:pos="720"/>
          <w:tab w:val="left" w:pos="1440"/>
          <w:tab w:val="left" w:pos="2160"/>
          <w:tab w:val="left" w:pos="2880"/>
        </w:tabs>
        <w:jc w:val="both"/>
      </w:pPr>
      <w:r w:rsidRPr="1996D85F">
        <w:rPr>
          <w:rFonts w:eastAsia="Arial" w:cs="Arial"/>
          <w:b/>
          <w:bCs/>
          <w:szCs w:val="22"/>
        </w:rPr>
        <w:t>Assessment Summary</w:t>
      </w:r>
    </w:p>
    <w:p w14:paraId="70C1D23A" w14:textId="0A8AADB9" w:rsidR="04A070FE" w:rsidRDefault="04A070FE" w:rsidP="1996D85F">
      <w:pPr>
        <w:tabs>
          <w:tab w:val="left" w:pos="720"/>
          <w:tab w:val="left" w:pos="1440"/>
          <w:tab w:val="left" w:pos="2160"/>
          <w:tab w:val="left" w:pos="2880"/>
        </w:tabs>
        <w:jc w:val="both"/>
      </w:pPr>
      <w:r w:rsidRPr="1996D85F">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1996D85F" w14:paraId="2873E76F" w14:textId="77777777" w:rsidTr="1996D85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3F54302" w14:textId="7639B27C" w:rsidR="1996D85F" w:rsidRDefault="1996D85F" w:rsidP="1996D85F">
            <w:pPr>
              <w:jc w:val="both"/>
            </w:pPr>
            <w:r w:rsidRPr="1996D85F">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EA962FC" w14:textId="4D8C84C9" w:rsidR="1996D85F" w:rsidRDefault="1996D85F" w:rsidP="1996D85F">
            <w:pPr>
              <w:jc w:val="center"/>
            </w:pPr>
            <w:r w:rsidRPr="1996D85F">
              <w:rPr>
                <w:rFonts w:eastAsia="Arial" w:cs="Arial"/>
                <w:b/>
                <w:bCs/>
                <w:szCs w:val="22"/>
              </w:rPr>
              <w:t>Percentage</w:t>
            </w:r>
          </w:p>
        </w:tc>
      </w:tr>
      <w:tr w:rsidR="1996D85F" w14:paraId="1ADA8571" w14:textId="77777777" w:rsidTr="1996D85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7370BE" w14:textId="2ED2EE7A" w:rsidR="1996D85F" w:rsidRDefault="1996D85F" w:rsidP="1996D85F">
            <w:pPr>
              <w:jc w:val="both"/>
            </w:pPr>
            <w:r w:rsidRPr="1996D85F">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4D82CD9" w14:textId="303FC145" w:rsidR="1996D85F" w:rsidRDefault="1996D85F" w:rsidP="1996D85F">
            <w:pPr>
              <w:jc w:val="center"/>
            </w:pPr>
            <w:r w:rsidRPr="1996D85F">
              <w:rPr>
                <w:rFonts w:eastAsia="Arial" w:cs="Arial"/>
                <w:szCs w:val="22"/>
              </w:rPr>
              <w:t xml:space="preserve"> </w:t>
            </w:r>
          </w:p>
        </w:tc>
      </w:tr>
      <w:tr w:rsidR="1996D85F" w14:paraId="32A40200" w14:textId="77777777" w:rsidTr="1996D85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671B5C3" w14:textId="0F977A8A" w:rsidR="1996D85F" w:rsidRDefault="1996D85F" w:rsidP="1996D85F">
            <w:pPr>
              <w:jc w:val="both"/>
            </w:pPr>
            <w:r w:rsidRPr="1996D85F">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8F0C8A2" w14:textId="08F9FAC4" w:rsidR="1996D85F" w:rsidRDefault="1996D85F" w:rsidP="1996D85F">
            <w:pPr>
              <w:jc w:val="center"/>
            </w:pPr>
            <w:r w:rsidRPr="1996D85F">
              <w:rPr>
                <w:rFonts w:eastAsia="Arial" w:cs="Arial"/>
                <w:szCs w:val="22"/>
              </w:rPr>
              <w:t>100%</w:t>
            </w:r>
          </w:p>
        </w:tc>
      </w:tr>
      <w:tr w:rsidR="1996D85F" w14:paraId="10178471" w14:textId="77777777" w:rsidTr="1996D85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3091B70" w14:textId="5AEBA1CC" w:rsidR="1996D85F" w:rsidRDefault="1996D85F" w:rsidP="1996D85F">
            <w:pPr>
              <w:jc w:val="both"/>
            </w:pPr>
            <w:r w:rsidRPr="1996D85F">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11915B7" w14:textId="4F00189E" w:rsidR="1996D85F" w:rsidRDefault="1996D85F" w:rsidP="1996D85F">
            <w:pPr>
              <w:jc w:val="center"/>
            </w:pPr>
            <w:r w:rsidRPr="1996D85F">
              <w:rPr>
                <w:rFonts w:eastAsia="Arial" w:cs="Arial"/>
                <w:szCs w:val="22"/>
              </w:rPr>
              <w:t xml:space="preserve"> </w:t>
            </w:r>
          </w:p>
        </w:tc>
      </w:tr>
      <w:tr w:rsidR="1996D85F" w14:paraId="6C0F229D" w14:textId="77777777" w:rsidTr="1996D85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8E2F71A" w14:textId="0A71E253" w:rsidR="1996D85F" w:rsidRDefault="1996D85F" w:rsidP="1996D85F">
            <w:pPr>
              <w:jc w:val="both"/>
            </w:pPr>
            <w:r w:rsidRPr="1996D85F">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1B1B392" w14:textId="78021DF2" w:rsidR="1996D85F" w:rsidRDefault="1996D85F" w:rsidP="1996D85F">
            <w:pPr>
              <w:jc w:val="center"/>
            </w:pPr>
            <w:r w:rsidRPr="1996D85F">
              <w:rPr>
                <w:rFonts w:eastAsia="Arial" w:cs="Arial"/>
                <w:b/>
                <w:bCs/>
                <w:szCs w:val="22"/>
              </w:rPr>
              <w:t>100%</w:t>
            </w:r>
          </w:p>
        </w:tc>
      </w:tr>
    </w:tbl>
    <w:p w14:paraId="1558EAE8" w14:textId="1E6D1266" w:rsidR="04A070FE" w:rsidRDefault="04A070FE" w:rsidP="1996D85F">
      <w:pPr>
        <w:jc w:val="both"/>
      </w:pPr>
      <w:r w:rsidRPr="24B5AECA">
        <w:rPr>
          <w:rFonts w:eastAsia="Arial" w:cs="Arial"/>
          <w:szCs w:val="22"/>
        </w:rPr>
        <w:t xml:space="preserve"> </w:t>
      </w:r>
    </w:p>
    <w:p w14:paraId="4F4D830A" w14:textId="6DCEBE00" w:rsidR="04A070FE" w:rsidRDefault="04A070FE" w:rsidP="1996D85F">
      <w:pPr>
        <w:jc w:val="both"/>
        <w:rPr>
          <w:rFonts w:eastAsia="Arial" w:cs="Arial"/>
          <w:color w:val="000000" w:themeColor="text1"/>
          <w:szCs w:val="22"/>
        </w:rPr>
      </w:pPr>
      <w:r w:rsidRPr="1996D85F">
        <w:rPr>
          <w:rFonts w:eastAsia="Arial" w:cs="Arial"/>
          <w:color w:val="000000" w:themeColor="text1"/>
          <w:szCs w:val="22"/>
        </w:rPr>
        <w:t>This module is part of a degree programme which is professionally endorsed by ETS Cymru.</w:t>
      </w:r>
    </w:p>
    <w:p w14:paraId="354FAD8A" w14:textId="77777777" w:rsidR="00863B69" w:rsidRDefault="00863B69" w:rsidP="1996D85F">
      <w:pPr>
        <w:jc w:val="both"/>
      </w:pPr>
    </w:p>
    <w:p w14:paraId="2BE82F4F" w14:textId="2F52F51C" w:rsidR="04A070FE" w:rsidRDefault="04A070FE" w:rsidP="1996D85F">
      <w:pPr>
        <w:jc w:val="both"/>
      </w:pPr>
      <w:r w:rsidRPr="1996D85F">
        <w:rPr>
          <w:rFonts w:eastAsia="Arial" w:cs="Arial"/>
          <w:b/>
          <w:bCs/>
          <w:szCs w:val="22"/>
        </w:rPr>
        <w:t>INDICATIVE READING LIST</w:t>
      </w:r>
    </w:p>
    <w:p w14:paraId="09F720EE" w14:textId="68260169" w:rsidR="04A070FE" w:rsidRDefault="04A070FE" w:rsidP="1996D85F">
      <w:pPr>
        <w:jc w:val="both"/>
      </w:pPr>
      <w:r w:rsidRPr="1996D85F">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1996D85F" w14:paraId="46DF4FFC"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0C128F6" w14:textId="28B131F0" w:rsidR="1996D85F" w:rsidRDefault="1996D85F" w:rsidP="1996D85F">
            <w:pPr>
              <w:tabs>
                <w:tab w:val="left" w:pos="0"/>
                <w:tab w:val="left" w:pos="720"/>
                <w:tab w:val="left" w:pos="1440"/>
              </w:tabs>
              <w:jc w:val="both"/>
            </w:pPr>
            <w:r w:rsidRPr="1996D85F">
              <w:rPr>
                <w:rFonts w:eastAsia="Arial" w:cs="Arial"/>
                <w:b/>
                <w:bCs/>
                <w:color w:val="000000" w:themeColor="text1"/>
                <w:szCs w:val="22"/>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D786B35" w14:textId="3B657824" w:rsidR="1996D85F" w:rsidRDefault="1996D85F" w:rsidP="1996D85F">
            <w:pPr>
              <w:tabs>
                <w:tab w:val="left" w:pos="0"/>
                <w:tab w:val="left" w:pos="720"/>
                <w:tab w:val="left" w:pos="1440"/>
              </w:tabs>
              <w:jc w:val="both"/>
            </w:pPr>
            <w:r w:rsidRPr="1996D85F">
              <w:rPr>
                <w:rFonts w:eastAsia="Arial" w:cs="Arial"/>
                <w:b/>
                <w:bCs/>
                <w:szCs w:val="22"/>
              </w:rPr>
              <w:t>ECYW6005</w:t>
            </w:r>
          </w:p>
        </w:tc>
      </w:tr>
      <w:tr w:rsidR="1996D85F" w14:paraId="63D44B9A"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11961A5" w14:textId="3A59F630" w:rsidR="1996D85F" w:rsidRDefault="1996D85F" w:rsidP="1996D85F">
            <w:pPr>
              <w:tabs>
                <w:tab w:val="left" w:pos="0"/>
                <w:tab w:val="left" w:pos="720"/>
                <w:tab w:val="left" w:pos="1440"/>
              </w:tabs>
              <w:jc w:val="both"/>
            </w:pPr>
            <w:r w:rsidRPr="1996D85F">
              <w:rPr>
                <w:rFonts w:eastAsia="Arial" w:cs="Arial"/>
                <w:b/>
                <w:bCs/>
                <w:color w:val="000000" w:themeColor="text1"/>
                <w:szCs w:val="22"/>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8B8AF55" w14:textId="74371A20" w:rsidR="1996D85F" w:rsidRDefault="1996D85F" w:rsidP="1996D85F">
            <w:pPr>
              <w:tabs>
                <w:tab w:val="left" w:pos="0"/>
                <w:tab w:val="left" w:pos="720"/>
                <w:tab w:val="left" w:pos="1440"/>
              </w:tabs>
              <w:jc w:val="both"/>
            </w:pPr>
            <w:r w:rsidRPr="1996D85F">
              <w:rPr>
                <w:rFonts w:eastAsia="Arial" w:cs="Arial"/>
                <w:b/>
                <w:bCs/>
                <w:szCs w:val="22"/>
              </w:rPr>
              <w:t>Young People’s Well-being and Resilience</w:t>
            </w:r>
          </w:p>
        </w:tc>
      </w:tr>
      <w:tr w:rsidR="1996D85F" w14:paraId="119FB56A"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02EC711" w14:textId="1475A12D" w:rsidR="1996D85F" w:rsidRDefault="1996D85F" w:rsidP="1996D85F">
            <w:pPr>
              <w:tabs>
                <w:tab w:val="left" w:pos="0"/>
                <w:tab w:val="left" w:pos="720"/>
                <w:tab w:val="left" w:pos="1440"/>
              </w:tabs>
              <w:jc w:val="both"/>
            </w:pPr>
            <w:r w:rsidRPr="1996D85F">
              <w:rPr>
                <w:rFonts w:eastAsia="Arial" w:cs="Arial"/>
                <w:b/>
                <w:bCs/>
                <w:color w:val="000000" w:themeColor="text1"/>
                <w:szCs w:val="22"/>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B276A7B" w14:textId="10CAE08D" w:rsidR="1996D85F" w:rsidRDefault="1996D85F" w:rsidP="1996D85F">
            <w:pPr>
              <w:tabs>
                <w:tab w:val="left" w:pos="0"/>
                <w:tab w:val="left" w:pos="720"/>
                <w:tab w:val="left" w:pos="1440"/>
              </w:tabs>
              <w:jc w:val="both"/>
            </w:pPr>
            <w:r w:rsidRPr="1996D85F">
              <w:rPr>
                <w:rFonts w:eastAsia="Arial" w:cs="Arial"/>
                <w:b/>
                <w:bCs/>
                <w:color w:val="000000" w:themeColor="text1"/>
                <w:szCs w:val="22"/>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3D6CE9E" w14:textId="7C4DC02E" w:rsidR="1996D85F" w:rsidRDefault="1996D85F" w:rsidP="1996D85F">
            <w:pPr>
              <w:tabs>
                <w:tab w:val="left" w:pos="0"/>
                <w:tab w:val="left" w:pos="720"/>
                <w:tab w:val="left" w:pos="1440"/>
              </w:tabs>
              <w:jc w:val="both"/>
            </w:pPr>
            <w:r w:rsidRPr="1996D85F">
              <w:rPr>
                <w:rFonts w:eastAsia="Arial" w:cs="Arial"/>
                <w:b/>
                <w:bCs/>
                <w:color w:val="000000" w:themeColor="text1"/>
                <w:szCs w:val="22"/>
              </w:rPr>
              <w:t>Electronic*</w:t>
            </w:r>
          </w:p>
        </w:tc>
      </w:tr>
      <w:tr w:rsidR="1996D85F" w14:paraId="6B537432"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0E310B6" w14:textId="36D10348" w:rsidR="1996D85F" w:rsidRDefault="1996D85F" w:rsidP="1996D85F">
            <w:pPr>
              <w:tabs>
                <w:tab w:val="left" w:pos="0"/>
                <w:tab w:val="left" w:pos="720"/>
                <w:tab w:val="left" w:pos="1440"/>
              </w:tabs>
              <w:jc w:val="both"/>
            </w:pPr>
            <w:r w:rsidRPr="1996D85F">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170B876" w14:textId="2D28DE04" w:rsidR="1996D85F" w:rsidRDefault="1996D85F" w:rsidP="1996D85F">
            <w:pPr>
              <w:tabs>
                <w:tab w:val="left" w:pos="0"/>
                <w:tab w:val="left" w:pos="720"/>
                <w:tab w:val="left" w:pos="1440"/>
              </w:tabs>
              <w:jc w:val="both"/>
            </w:pPr>
            <w:r w:rsidRPr="1996D85F">
              <w:rPr>
                <w:rFonts w:eastAsia="Arial" w:cs="Arial"/>
                <w:szCs w:val="22"/>
              </w:rPr>
              <w:t xml:space="preserve">Aynsley-Green, A. (2019) </w:t>
            </w:r>
            <w:r w:rsidRPr="1996D85F">
              <w:rPr>
                <w:rFonts w:eastAsia="Arial" w:cs="Arial"/>
                <w:i/>
                <w:iCs/>
                <w:szCs w:val="22"/>
              </w:rPr>
              <w:t xml:space="preserve">THE BETRAYAL OF BRITISH CHILDHOOD. </w:t>
            </w:r>
            <w:r w:rsidRPr="1996D85F">
              <w:rPr>
                <w:rFonts w:eastAsia="Arial" w:cs="Arial"/>
                <w:szCs w:val="22"/>
              </w:rPr>
              <w:t>Routledge: Oxon.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98BF90F" w14:textId="051618AB" w:rsidR="1996D85F" w:rsidRDefault="1996D85F" w:rsidP="1996D85F">
            <w:pPr>
              <w:jc w:val="center"/>
            </w:pPr>
            <w:r w:rsidRPr="1996D85F">
              <w:rPr>
                <w:rFonts w:eastAsia="Arial" w:cs="Arial"/>
                <w:szCs w:val="22"/>
              </w:rPr>
              <w:t>☐</w:t>
            </w:r>
          </w:p>
        </w:tc>
      </w:tr>
      <w:tr w:rsidR="1996D85F" w14:paraId="65394B40"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A22007D" w14:textId="705F7B3B" w:rsidR="1996D85F" w:rsidRDefault="1996D85F" w:rsidP="1996D85F">
            <w:pPr>
              <w:tabs>
                <w:tab w:val="left" w:pos="0"/>
                <w:tab w:val="left" w:pos="720"/>
                <w:tab w:val="left" w:pos="1440"/>
              </w:tabs>
              <w:jc w:val="both"/>
            </w:pPr>
            <w:r w:rsidRPr="1996D85F">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D4714BC" w14:textId="3A3F13BD" w:rsidR="1996D85F" w:rsidRDefault="1996D85F" w:rsidP="1996D85F">
            <w:pPr>
              <w:tabs>
                <w:tab w:val="left" w:pos="0"/>
                <w:tab w:val="left" w:pos="720"/>
                <w:tab w:val="left" w:pos="1440"/>
              </w:tabs>
              <w:jc w:val="both"/>
            </w:pPr>
            <w:r w:rsidRPr="1996D85F">
              <w:rPr>
                <w:rFonts w:eastAsia="Arial" w:cs="Arial"/>
                <w:szCs w:val="22"/>
              </w:rPr>
              <w:t xml:space="preserve">The Children’s Society (2019) </w:t>
            </w:r>
            <w:r w:rsidRPr="1996D85F">
              <w:rPr>
                <w:rFonts w:eastAsia="Arial" w:cs="Arial"/>
                <w:i/>
                <w:iCs/>
                <w:szCs w:val="22"/>
              </w:rPr>
              <w:t xml:space="preserve">The Good Childhood Report. </w:t>
            </w:r>
            <w:r w:rsidRPr="1996D85F">
              <w:rPr>
                <w:rFonts w:eastAsia="Arial" w:cs="Arial"/>
                <w:szCs w:val="22"/>
              </w:rPr>
              <w:t xml:space="preserve">[online] childrensociety.org.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9D7C98D" w14:textId="5B929F6A" w:rsidR="1996D85F" w:rsidRDefault="1996D85F" w:rsidP="1996D85F">
            <w:pPr>
              <w:jc w:val="center"/>
            </w:pPr>
            <w:r w:rsidRPr="1996D85F">
              <w:rPr>
                <w:rFonts w:eastAsia="Arial" w:cs="Arial"/>
                <w:szCs w:val="22"/>
              </w:rPr>
              <w:t>☐</w:t>
            </w:r>
          </w:p>
        </w:tc>
      </w:tr>
      <w:tr w:rsidR="1996D85F" w14:paraId="60161DDD"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29944D0" w14:textId="67DFF694" w:rsidR="1996D85F" w:rsidRDefault="1996D85F" w:rsidP="1996D85F">
            <w:pPr>
              <w:tabs>
                <w:tab w:val="left" w:pos="0"/>
                <w:tab w:val="left" w:pos="720"/>
                <w:tab w:val="left" w:pos="1440"/>
              </w:tabs>
              <w:jc w:val="both"/>
            </w:pPr>
            <w:r w:rsidRPr="1996D85F">
              <w:rPr>
                <w:rFonts w:eastAsia="Arial" w:cs="Arial"/>
                <w:szCs w:val="22"/>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104E306" w14:textId="6C809B7D" w:rsidR="1996D85F" w:rsidRDefault="1996D85F" w:rsidP="1996D85F">
            <w:pPr>
              <w:jc w:val="both"/>
            </w:pPr>
            <w:r w:rsidRPr="1996D85F">
              <w:rPr>
                <w:rFonts w:eastAsia="Arial" w:cs="Arial"/>
                <w:szCs w:val="22"/>
              </w:rPr>
              <w:t xml:space="preserve">Ungar, M., Connelly, G., Liebenberg, L., and Theron, L. How Schools Enhance the Dewvelopment of Young People’s Resilience. </w:t>
            </w:r>
            <w:r w:rsidRPr="1996D85F">
              <w:rPr>
                <w:rFonts w:eastAsia="Arial" w:cs="Arial"/>
                <w:i/>
                <w:iCs/>
                <w:szCs w:val="22"/>
              </w:rPr>
              <w:t xml:space="preserve">Social Indicators Research, </w:t>
            </w:r>
            <w:r w:rsidRPr="1996D85F">
              <w:rPr>
                <w:rFonts w:eastAsia="Arial" w:cs="Arial"/>
                <w:szCs w:val="22"/>
              </w:rPr>
              <w:t>2018, vol.138(2) pp689-703.</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0744BED" w14:textId="686516E5" w:rsidR="1996D85F" w:rsidRDefault="1996D85F" w:rsidP="1996D85F">
            <w:pPr>
              <w:jc w:val="center"/>
            </w:pPr>
            <w:r w:rsidRPr="1996D85F">
              <w:rPr>
                <w:rFonts w:eastAsia="Arial" w:cs="Arial"/>
                <w:szCs w:val="22"/>
              </w:rPr>
              <w:t>☐</w:t>
            </w:r>
          </w:p>
        </w:tc>
      </w:tr>
      <w:tr w:rsidR="1996D85F" w14:paraId="0BB8DE1E"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C98A627" w14:textId="58ACF826"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CD3D2CB" w14:textId="31A7E06B" w:rsidR="1996D85F" w:rsidRDefault="1996D85F" w:rsidP="1996D85F">
            <w:pPr>
              <w:jc w:val="both"/>
            </w:pPr>
            <w:r w:rsidRPr="1996D85F">
              <w:rPr>
                <w:rFonts w:eastAsia="Arial" w:cs="Arial"/>
                <w:szCs w:val="22"/>
              </w:rPr>
              <w:t xml:space="preserve">Curran, S. &amp; Harrison, R (eds). (2013) </w:t>
            </w:r>
            <w:r w:rsidRPr="1996D85F">
              <w:rPr>
                <w:rFonts w:eastAsia="Arial" w:cs="Arial"/>
                <w:i/>
                <w:iCs/>
                <w:szCs w:val="22"/>
              </w:rPr>
              <w:t>Working with</w:t>
            </w:r>
          </w:p>
          <w:p w14:paraId="435C96B9" w14:textId="0077D3C6" w:rsidR="1996D85F" w:rsidRDefault="1996D85F" w:rsidP="1996D85F">
            <w:pPr>
              <w:jc w:val="both"/>
            </w:pPr>
            <w:r w:rsidRPr="1996D85F">
              <w:rPr>
                <w:rFonts w:eastAsia="Arial" w:cs="Arial"/>
                <w:i/>
                <w:iCs/>
                <w:szCs w:val="22"/>
              </w:rPr>
              <w:t>Young People</w:t>
            </w:r>
            <w:r w:rsidRPr="1996D85F">
              <w:rPr>
                <w:rFonts w:eastAsia="Arial" w:cs="Arial"/>
                <w:szCs w:val="22"/>
              </w:rPr>
              <w:t>. Open University Press: Buckingham.</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BFFE708" w14:textId="6878DA63" w:rsidR="1996D85F" w:rsidRDefault="1996D85F" w:rsidP="1996D85F">
            <w:pPr>
              <w:jc w:val="center"/>
            </w:pPr>
            <w:r w:rsidRPr="1996D85F">
              <w:rPr>
                <w:rFonts w:eastAsia="Arial" w:cs="Arial"/>
                <w:szCs w:val="22"/>
              </w:rPr>
              <w:t>☐</w:t>
            </w:r>
          </w:p>
        </w:tc>
      </w:tr>
      <w:tr w:rsidR="1996D85F" w14:paraId="4E60A74B"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65003F7" w14:textId="425F45A3"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1A2EAA8" w14:textId="7222CA61" w:rsidR="1996D85F" w:rsidRDefault="1996D85F" w:rsidP="1996D85F">
            <w:pPr>
              <w:jc w:val="both"/>
            </w:pPr>
            <w:r w:rsidRPr="1996D85F">
              <w:rPr>
                <w:rFonts w:eastAsia="Arial" w:cs="Arial"/>
                <w:szCs w:val="22"/>
              </w:rPr>
              <w:t xml:space="preserve">Green, J. &amp; Tones, K (2010) </w:t>
            </w:r>
            <w:r w:rsidRPr="1996D85F">
              <w:rPr>
                <w:rFonts w:eastAsia="Arial" w:cs="Arial"/>
                <w:i/>
                <w:iCs/>
                <w:szCs w:val="22"/>
              </w:rPr>
              <w:t xml:space="preserve">Health Promotion: </w:t>
            </w:r>
            <w:r w:rsidRPr="1996D85F">
              <w:rPr>
                <w:rFonts w:eastAsia="Arial" w:cs="Arial"/>
                <w:i/>
                <w:iCs/>
                <w:szCs w:val="22"/>
              </w:rPr>
              <w:lastRenderedPageBreak/>
              <w:t xml:space="preserve">planning and strategies. </w:t>
            </w:r>
            <w:r w:rsidRPr="1996D85F">
              <w:rPr>
                <w:rFonts w:eastAsia="Arial" w:cs="Arial"/>
                <w:szCs w:val="22"/>
              </w:rPr>
              <w:t>London: Sage Publications.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1628F83" w14:textId="5869D78E" w:rsidR="1996D85F" w:rsidRDefault="1996D85F" w:rsidP="1996D85F">
            <w:pPr>
              <w:jc w:val="center"/>
            </w:pPr>
            <w:r w:rsidRPr="1996D85F">
              <w:rPr>
                <w:rFonts w:eastAsia="Arial" w:cs="Arial"/>
                <w:szCs w:val="22"/>
              </w:rPr>
              <w:lastRenderedPageBreak/>
              <w:t>☐</w:t>
            </w:r>
          </w:p>
        </w:tc>
      </w:tr>
      <w:tr w:rsidR="1996D85F" w14:paraId="520D7E30"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ACAA174" w14:textId="06A5E58B"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7F10827" w14:textId="7AF570E3" w:rsidR="1996D85F" w:rsidRDefault="1996D85F" w:rsidP="1996D85F">
            <w:pPr>
              <w:jc w:val="both"/>
            </w:pPr>
            <w:r w:rsidRPr="1996D85F">
              <w:rPr>
                <w:rFonts w:eastAsia="Arial" w:cs="Arial"/>
                <w:szCs w:val="22"/>
              </w:rPr>
              <w:t xml:space="preserve">Larkin, M. (2013) </w:t>
            </w:r>
            <w:r w:rsidRPr="1996D85F">
              <w:rPr>
                <w:rFonts w:eastAsia="Arial" w:cs="Arial"/>
                <w:i/>
                <w:iCs/>
                <w:szCs w:val="22"/>
              </w:rPr>
              <w:t>Health and Well-being across the life</w:t>
            </w:r>
          </w:p>
          <w:p w14:paraId="082F7C38" w14:textId="0D15A462" w:rsidR="1996D85F" w:rsidRDefault="1996D85F" w:rsidP="1996D85F">
            <w:pPr>
              <w:jc w:val="both"/>
            </w:pPr>
            <w:r w:rsidRPr="1996D85F">
              <w:rPr>
                <w:rFonts w:eastAsia="Arial" w:cs="Arial"/>
                <w:i/>
                <w:iCs/>
                <w:szCs w:val="22"/>
              </w:rPr>
              <w:t xml:space="preserve">course. </w:t>
            </w:r>
            <w:r w:rsidRPr="1996D85F">
              <w:rPr>
                <w:rFonts w:eastAsia="Arial" w:cs="Arial"/>
                <w:szCs w:val="22"/>
              </w:rPr>
              <w:t>London: Sage Publications.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7CE7462" w14:textId="52F27166" w:rsidR="1996D85F" w:rsidRDefault="1996D85F" w:rsidP="1996D85F">
            <w:pPr>
              <w:jc w:val="center"/>
            </w:pPr>
            <w:r w:rsidRPr="1996D85F">
              <w:rPr>
                <w:rFonts w:eastAsia="Arial" w:cs="Arial"/>
                <w:szCs w:val="22"/>
              </w:rPr>
              <w:t>☐</w:t>
            </w:r>
          </w:p>
        </w:tc>
      </w:tr>
      <w:tr w:rsidR="1996D85F" w14:paraId="7AC3BDCD"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1DAF5CD" w14:textId="37802AD6"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DFCD33C" w14:textId="6CC50830" w:rsidR="1996D85F" w:rsidRDefault="1996D85F" w:rsidP="1996D85F">
            <w:pPr>
              <w:jc w:val="both"/>
            </w:pPr>
            <w:r w:rsidRPr="1996D85F">
              <w:rPr>
                <w:rFonts w:eastAsia="Arial" w:cs="Arial"/>
                <w:szCs w:val="22"/>
              </w:rPr>
              <w:t xml:space="preserve">Lavin, J. (2008) </w:t>
            </w:r>
            <w:r w:rsidRPr="1996D85F">
              <w:rPr>
                <w:rFonts w:eastAsia="Arial" w:cs="Arial"/>
                <w:i/>
                <w:iCs/>
                <w:szCs w:val="22"/>
              </w:rPr>
              <w:t>Creative approaches to physical</w:t>
            </w:r>
          </w:p>
          <w:p w14:paraId="3BF9C5DB" w14:textId="6088873B" w:rsidR="1996D85F" w:rsidRDefault="1996D85F" w:rsidP="1996D85F">
            <w:pPr>
              <w:jc w:val="both"/>
            </w:pPr>
            <w:r w:rsidRPr="1996D85F">
              <w:rPr>
                <w:rFonts w:eastAsia="Arial" w:cs="Arial"/>
                <w:i/>
                <w:iCs/>
                <w:szCs w:val="22"/>
              </w:rPr>
              <w:t xml:space="preserve">education: helping children to realise their true potential. </w:t>
            </w:r>
            <w:r w:rsidRPr="1996D85F">
              <w:rPr>
                <w:rFonts w:eastAsia="Arial" w:cs="Arial"/>
                <w:szCs w:val="22"/>
              </w:rPr>
              <w:t>Abingdon: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4DD6F0C" w14:textId="55D149C8" w:rsidR="1996D85F" w:rsidRDefault="1996D85F" w:rsidP="1996D85F">
            <w:pPr>
              <w:jc w:val="center"/>
            </w:pPr>
            <w:r w:rsidRPr="1996D85F">
              <w:rPr>
                <w:rFonts w:eastAsia="Arial" w:cs="Arial"/>
                <w:szCs w:val="22"/>
              </w:rPr>
              <w:t>☐</w:t>
            </w:r>
          </w:p>
        </w:tc>
      </w:tr>
      <w:tr w:rsidR="1996D85F" w14:paraId="5AED29E4"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39F6F70" w14:textId="14B079FF"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FA74B15" w14:textId="1E66F2E7" w:rsidR="1996D85F" w:rsidRDefault="1996D85F" w:rsidP="1996D85F">
            <w:pPr>
              <w:jc w:val="both"/>
            </w:pPr>
            <w:r w:rsidRPr="1996D85F">
              <w:rPr>
                <w:rFonts w:eastAsia="Arial" w:cs="Arial"/>
                <w:szCs w:val="22"/>
              </w:rPr>
              <w:t>Louv, R</w:t>
            </w:r>
            <w:r w:rsidRPr="1996D85F">
              <w:rPr>
                <w:rFonts w:eastAsia="Arial" w:cs="Arial"/>
                <w:i/>
                <w:iCs/>
                <w:szCs w:val="22"/>
              </w:rPr>
              <w:t>. (</w:t>
            </w:r>
            <w:r w:rsidRPr="1996D85F">
              <w:rPr>
                <w:rFonts w:eastAsia="Arial" w:cs="Arial"/>
                <w:szCs w:val="22"/>
              </w:rPr>
              <w:t xml:space="preserve">2006) </w:t>
            </w:r>
            <w:r w:rsidRPr="1996D85F">
              <w:rPr>
                <w:rFonts w:eastAsia="Arial" w:cs="Arial"/>
                <w:i/>
                <w:iCs/>
                <w:szCs w:val="22"/>
              </w:rPr>
              <w:t>Last Child in the Woods – Saving our</w:t>
            </w:r>
          </w:p>
          <w:p w14:paraId="7DA6398B" w14:textId="1E59BC76" w:rsidR="1996D85F" w:rsidRDefault="1996D85F" w:rsidP="1996D85F">
            <w:pPr>
              <w:jc w:val="both"/>
            </w:pPr>
            <w:r w:rsidRPr="1996D85F">
              <w:rPr>
                <w:rFonts w:eastAsia="Arial" w:cs="Arial"/>
                <w:i/>
                <w:iCs/>
                <w:szCs w:val="22"/>
              </w:rPr>
              <w:t>Children from Nature Deficit Disorder</w:t>
            </w:r>
            <w:r w:rsidRPr="1996D85F">
              <w:rPr>
                <w:rFonts w:eastAsia="Arial" w:cs="Arial"/>
                <w:szCs w:val="22"/>
              </w:rPr>
              <w:t>. North Carolina:</w:t>
            </w:r>
          </w:p>
          <w:p w14:paraId="1880151F" w14:textId="616383F7" w:rsidR="1996D85F" w:rsidRDefault="1996D85F" w:rsidP="1996D85F">
            <w:pPr>
              <w:jc w:val="both"/>
            </w:pPr>
            <w:r w:rsidRPr="1996D85F">
              <w:rPr>
                <w:rFonts w:eastAsia="Arial" w:cs="Arial"/>
                <w:szCs w:val="22"/>
              </w:rPr>
              <w:t>Chapel Hill.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D70394D" w14:textId="17C00ED1" w:rsidR="1996D85F" w:rsidRDefault="1996D85F" w:rsidP="1996D85F">
            <w:pPr>
              <w:jc w:val="center"/>
            </w:pPr>
            <w:r w:rsidRPr="1996D85F">
              <w:rPr>
                <w:rFonts w:eastAsia="Arial" w:cs="Arial"/>
                <w:szCs w:val="22"/>
              </w:rPr>
              <w:t>☐</w:t>
            </w:r>
          </w:p>
        </w:tc>
      </w:tr>
      <w:tr w:rsidR="1996D85F" w14:paraId="4C617FD9"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5DE973D" w14:textId="4D25F2AB"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29386EE" w14:textId="43EAA4CC" w:rsidR="1996D85F" w:rsidRDefault="1996D85F" w:rsidP="1996D85F">
            <w:pPr>
              <w:jc w:val="both"/>
            </w:pPr>
            <w:r w:rsidRPr="1996D85F">
              <w:rPr>
                <w:rFonts w:eastAsia="Arial" w:cs="Arial"/>
                <w:szCs w:val="22"/>
              </w:rPr>
              <w:t>McLeod, J. (2015</w:t>
            </w:r>
            <w:r w:rsidRPr="1996D85F">
              <w:rPr>
                <w:rFonts w:eastAsia="Arial" w:cs="Arial"/>
                <w:i/>
                <w:iCs/>
                <w:szCs w:val="22"/>
              </w:rPr>
              <w:t>) Rethinking youth wellbeing: critical</w:t>
            </w:r>
          </w:p>
          <w:p w14:paraId="6F1BD766" w14:textId="07B34D06" w:rsidR="1996D85F" w:rsidRDefault="1996D85F" w:rsidP="1996D85F">
            <w:pPr>
              <w:jc w:val="both"/>
            </w:pPr>
            <w:r w:rsidRPr="1996D85F">
              <w:rPr>
                <w:rFonts w:eastAsia="Arial" w:cs="Arial"/>
                <w:i/>
                <w:iCs/>
                <w:szCs w:val="22"/>
              </w:rPr>
              <w:t xml:space="preserve">perspectives. </w:t>
            </w:r>
            <w:r w:rsidRPr="1996D85F">
              <w:rPr>
                <w:rFonts w:eastAsia="Arial" w:cs="Arial"/>
                <w:szCs w:val="22"/>
              </w:rPr>
              <w:t>Singapore: Springer.</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56FEB5E" w14:textId="2BC4BEA0" w:rsidR="1996D85F" w:rsidRDefault="1996D85F" w:rsidP="1996D85F">
            <w:pPr>
              <w:jc w:val="center"/>
            </w:pPr>
            <w:r w:rsidRPr="1996D85F">
              <w:rPr>
                <w:rFonts w:eastAsia="Arial" w:cs="Arial"/>
                <w:szCs w:val="22"/>
              </w:rPr>
              <w:t>☐</w:t>
            </w:r>
          </w:p>
        </w:tc>
      </w:tr>
      <w:tr w:rsidR="1996D85F" w14:paraId="25A52D67"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9A97AAD" w14:textId="20E514BC"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B93D8D3" w14:textId="14B7F624" w:rsidR="1996D85F" w:rsidRDefault="1996D85F" w:rsidP="1996D85F">
            <w:pPr>
              <w:jc w:val="both"/>
            </w:pPr>
            <w:r w:rsidRPr="1996D85F">
              <w:rPr>
                <w:rFonts w:eastAsia="Arial" w:cs="Arial"/>
                <w:szCs w:val="22"/>
              </w:rPr>
              <w:t xml:space="preserve">Minujin, A. and Nandy, S. (2012) </w:t>
            </w:r>
            <w:r w:rsidRPr="1996D85F">
              <w:rPr>
                <w:rFonts w:eastAsia="Arial" w:cs="Arial"/>
                <w:i/>
                <w:iCs/>
                <w:szCs w:val="22"/>
              </w:rPr>
              <w:t>Global Child Poverty</w:t>
            </w:r>
          </w:p>
          <w:p w14:paraId="0D4118C0" w14:textId="1B638ADB" w:rsidR="1996D85F" w:rsidRDefault="1996D85F" w:rsidP="1996D85F">
            <w:pPr>
              <w:jc w:val="both"/>
            </w:pPr>
            <w:r w:rsidRPr="1996D85F">
              <w:rPr>
                <w:rFonts w:eastAsia="Arial" w:cs="Arial"/>
                <w:i/>
                <w:iCs/>
                <w:szCs w:val="22"/>
              </w:rPr>
              <w:t>and Well-Being: Measurement, Concepts, Policy and</w:t>
            </w:r>
          </w:p>
          <w:p w14:paraId="461FA98A" w14:textId="064E7C6D" w:rsidR="1996D85F" w:rsidRDefault="1996D85F" w:rsidP="1996D85F">
            <w:pPr>
              <w:jc w:val="both"/>
            </w:pPr>
            <w:r w:rsidRPr="1996D85F">
              <w:rPr>
                <w:rFonts w:eastAsia="Arial" w:cs="Arial"/>
                <w:i/>
                <w:iCs/>
                <w:szCs w:val="22"/>
              </w:rPr>
              <w:t xml:space="preserve">Action. </w:t>
            </w:r>
            <w:r w:rsidRPr="1996D85F">
              <w:rPr>
                <w:rFonts w:eastAsia="Arial" w:cs="Arial"/>
                <w:szCs w:val="22"/>
              </w:rPr>
              <w:t>Policy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B479ED9" w14:textId="416CC478" w:rsidR="1996D85F" w:rsidRDefault="1996D85F" w:rsidP="1996D85F">
            <w:pPr>
              <w:jc w:val="center"/>
            </w:pPr>
            <w:r w:rsidRPr="1996D85F">
              <w:rPr>
                <w:rFonts w:eastAsia="Arial" w:cs="Arial"/>
                <w:szCs w:val="22"/>
              </w:rPr>
              <w:t>☐</w:t>
            </w:r>
          </w:p>
        </w:tc>
      </w:tr>
      <w:tr w:rsidR="1996D85F" w14:paraId="5864FD63"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47E3042" w14:textId="291C980E"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DBAF732" w14:textId="6B734993" w:rsidR="1996D85F" w:rsidRDefault="1996D85F" w:rsidP="1996D85F">
            <w:pPr>
              <w:jc w:val="both"/>
            </w:pPr>
            <w:r w:rsidRPr="1996D85F">
              <w:rPr>
                <w:rFonts w:eastAsia="Arial" w:cs="Arial"/>
                <w:szCs w:val="22"/>
              </w:rPr>
              <w:t>Musgrave</w:t>
            </w:r>
            <w:r w:rsidRPr="1996D85F">
              <w:rPr>
                <w:rFonts w:eastAsia="Arial" w:cs="Arial"/>
                <w:b/>
                <w:bCs/>
                <w:szCs w:val="22"/>
              </w:rPr>
              <w:t xml:space="preserve">, </w:t>
            </w:r>
            <w:r w:rsidRPr="1996D85F">
              <w:rPr>
                <w:rFonts w:eastAsia="Arial" w:cs="Arial"/>
                <w:szCs w:val="22"/>
              </w:rPr>
              <w:t xml:space="preserve">J. (2017) </w:t>
            </w:r>
            <w:r w:rsidRPr="1996D85F">
              <w:rPr>
                <w:rFonts w:eastAsia="Arial" w:cs="Arial"/>
                <w:i/>
                <w:iCs/>
                <w:szCs w:val="22"/>
              </w:rPr>
              <w:t>Supporting children’s health and</w:t>
            </w:r>
          </w:p>
          <w:p w14:paraId="6D5E1F0C" w14:textId="4DA3B300" w:rsidR="1996D85F" w:rsidRDefault="1996D85F" w:rsidP="1996D85F">
            <w:pPr>
              <w:jc w:val="both"/>
            </w:pPr>
            <w:r w:rsidRPr="1996D85F">
              <w:rPr>
                <w:rFonts w:eastAsia="Arial" w:cs="Arial"/>
                <w:i/>
                <w:iCs/>
                <w:szCs w:val="22"/>
              </w:rPr>
              <w:t xml:space="preserve">wellbeing. </w:t>
            </w:r>
            <w:r w:rsidRPr="1996D85F">
              <w:rPr>
                <w:rFonts w:eastAsia="Arial" w:cs="Arial"/>
                <w:szCs w:val="22"/>
              </w:rPr>
              <w:t>London: SAGE Publications.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A28D209" w14:textId="491C9837" w:rsidR="1996D85F" w:rsidRDefault="1996D85F" w:rsidP="1996D85F">
            <w:pPr>
              <w:jc w:val="center"/>
            </w:pPr>
            <w:r w:rsidRPr="1996D85F">
              <w:rPr>
                <w:rFonts w:eastAsia="Arial" w:cs="Arial"/>
                <w:szCs w:val="22"/>
              </w:rPr>
              <w:t>☐</w:t>
            </w:r>
          </w:p>
        </w:tc>
      </w:tr>
      <w:tr w:rsidR="1996D85F" w14:paraId="230FAA28"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60D67B6" w14:textId="28E39F6F"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81B0ECD" w14:textId="53E8AA8D" w:rsidR="1996D85F" w:rsidRDefault="1996D85F" w:rsidP="1996D85F">
            <w:pPr>
              <w:jc w:val="both"/>
            </w:pPr>
            <w:r w:rsidRPr="1996D85F">
              <w:rPr>
                <w:rFonts w:eastAsia="Arial" w:cs="Arial"/>
                <w:szCs w:val="22"/>
              </w:rPr>
              <w:t xml:space="preserve">Naidoo, J. &amp; Wills, J. (2009) </w:t>
            </w:r>
            <w:r w:rsidRPr="1996D85F">
              <w:rPr>
                <w:rFonts w:eastAsia="Arial" w:cs="Arial"/>
                <w:i/>
                <w:iCs/>
                <w:szCs w:val="22"/>
              </w:rPr>
              <w:t>Foundations of Health</w:t>
            </w:r>
          </w:p>
          <w:p w14:paraId="1CD103E1" w14:textId="30D7E5F9" w:rsidR="1996D85F" w:rsidRDefault="1996D85F" w:rsidP="1996D85F">
            <w:pPr>
              <w:jc w:val="both"/>
            </w:pPr>
            <w:r w:rsidRPr="1996D85F">
              <w:rPr>
                <w:rFonts w:eastAsia="Arial" w:cs="Arial"/>
                <w:i/>
                <w:iCs/>
                <w:szCs w:val="22"/>
              </w:rPr>
              <w:t xml:space="preserve">Promotion. </w:t>
            </w:r>
            <w:r w:rsidRPr="1996D85F">
              <w:rPr>
                <w:rFonts w:eastAsia="Arial" w:cs="Arial"/>
                <w:szCs w:val="22"/>
              </w:rPr>
              <w:t>Oxford: Bailliere Tindall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3DCB1CA" w14:textId="261D3773" w:rsidR="1996D85F" w:rsidRDefault="1996D85F" w:rsidP="1996D85F">
            <w:pPr>
              <w:jc w:val="center"/>
            </w:pPr>
            <w:r w:rsidRPr="1996D85F">
              <w:rPr>
                <w:rFonts w:eastAsia="Arial" w:cs="Arial"/>
                <w:szCs w:val="22"/>
              </w:rPr>
              <w:t>☐</w:t>
            </w:r>
          </w:p>
        </w:tc>
      </w:tr>
      <w:tr w:rsidR="1996D85F" w14:paraId="71CFC70C"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DC04B76" w14:textId="03792493"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56F294A" w14:textId="7005BC56" w:rsidR="1996D85F" w:rsidRDefault="1996D85F" w:rsidP="1996D85F">
            <w:pPr>
              <w:jc w:val="both"/>
            </w:pPr>
            <w:r w:rsidRPr="1996D85F">
              <w:rPr>
                <w:rFonts w:eastAsia="Arial" w:cs="Arial"/>
                <w:szCs w:val="22"/>
              </w:rPr>
              <w:t xml:space="preserve">Richards, K., Peel, J. &amp; Smith, B. (2001) </w:t>
            </w:r>
            <w:r w:rsidRPr="1996D85F">
              <w:rPr>
                <w:rFonts w:eastAsia="Arial" w:cs="Arial"/>
                <w:i/>
                <w:iCs/>
                <w:szCs w:val="22"/>
              </w:rPr>
              <w:t>Adventure</w:t>
            </w:r>
          </w:p>
          <w:p w14:paraId="73BCCD3A" w14:textId="109BFC43" w:rsidR="1996D85F" w:rsidRDefault="1996D85F" w:rsidP="1996D85F">
            <w:pPr>
              <w:jc w:val="both"/>
            </w:pPr>
            <w:r w:rsidRPr="1996D85F">
              <w:rPr>
                <w:rFonts w:eastAsia="Arial" w:cs="Arial"/>
                <w:i/>
                <w:iCs/>
                <w:szCs w:val="22"/>
              </w:rPr>
              <w:t xml:space="preserve">Therapy and Eating Disorders. </w:t>
            </w:r>
            <w:r w:rsidRPr="1996D85F">
              <w:rPr>
                <w:rFonts w:eastAsia="Arial" w:cs="Arial"/>
                <w:szCs w:val="22"/>
              </w:rPr>
              <w:t>Cumbria: Brathay Hall</w:t>
            </w:r>
          </w:p>
          <w:p w14:paraId="7ED30F6D" w14:textId="60E46FDF" w:rsidR="1996D85F" w:rsidRDefault="1996D85F" w:rsidP="1996D85F">
            <w:pPr>
              <w:jc w:val="both"/>
            </w:pPr>
            <w:r w:rsidRPr="1996D85F">
              <w:rPr>
                <w:rFonts w:eastAsia="Arial" w:cs="Arial"/>
                <w:szCs w:val="22"/>
              </w:rPr>
              <w:t>Trust</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203E4A8" w14:textId="48339BB7" w:rsidR="1996D85F" w:rsidRDefault="1996D85F" w:rsidP="1996D85F">
            <w:pPr>
              <w:jc w:val="center"/>
            </w:pPr>
            <w:r w:rsidRPr="1996D85F">
              <w:rPr>
                <w:rFonts w:eastAsia="Arial" w:cs="Arial"/>
                <w:szCs w:val="22"/>
              </w:rPr>
              <w:t>☐</w:t>
            </w:r>
          </w:p>
        </w:tc>
      </w:tr>
      <w:tr w:rsidR="1996D85F" w14:paraId="55F83D0E"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620C1B3" w14:textId="1770EB80"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AE35F47" w14:textId="081EE8D6" w:rsidR="1996D85F" w:rsidRDefault="1996D85F" w:rsidP="1996D85F">
            <w:pPr>
              <w:jc w:val="both"/>
            </w:pPr>
            <w:r w:rsidRPr="1996D85F">
              <w:rPr>
                <w:rFonts w:eastAsia="Arial" w:cs="Arial"/>
                <w:szCs w:val="22"/>
              </w:rPr>
              <w:t xml:space="preserve">Richardson, L. D. &amp; Wolfe, M. (eds). (2001) </w:t>
            </w:r>
            <w:r w:rsidRPr="1996D85F">
              <w:rPr>
                <w:rFonts w:eastAsia="Arial" w:cs="Arial"/>
                <w:i/>
                <w:iCs/>
                <w:szCs w:val="22"/>
              </w:rPr>
              <w:t>Principles</w:t>
            </w:r>
          </w:p>
          <w:p w14:paraId="76E3B8B7" w14:textId="1BC67DB7" w:rsidR="1996D85F" w:rsidRDefault="1996D85F" w:rsidP="1996D85F">
            <w:pPr>
              <w:jc w:val="both"/>
            </w:pPr>
            <w:r w:rsidRPr="1996D85F">
              <w:rPr>
                <w:rFonts w:eastAsia="Arial" w:cs="Arial"/>
                <w:i/>
                <w:iCs/>
                <w:szCs w:val="22"/>
              </w:rPr>
              <w:t xml:space="preserve">and practice of informal education: learning through life. </w:t>
            </w:r>
            <w:r w:rsidRPr="1996D85F">
              <w:rPr>
                <w:rFonts w:eastAsia="Arial" w:cs="Arial"/>
                <w:szCs w:val="22"/>
              </w:rPr>
              <w:t>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E808FF0" w14:textId="6069D421" w:rsidR="1996D85F" w:rsidRDefault="1996D85F" w:rsidP="1996D85F">
            <w:pPr>
              <w:jc w:val="center"/>
            </w:pPr>
            <w:r w:rsidRPr="1996D85F">
              <w:rPr>
                <w:rFonts w:eastAsia="Arial" w:cs="Arial"/>
                <w:szCs w:val="22"/>
              </w:rPr>
              <w:t>☐</w:t>
            </w:r>
          </w:p>
        </w:tc>
      </w:tr>
      <w:tr w:rsidR="1996D85F" w14:paraId="6E7D9B94"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3C3EBA2" w14:textId="52BF9529"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DFDA5A8" w14:textId="403A3E95" w:rsidR="1996D85F" w:rsidRDefault="1996D85F" w:rsidP="1996D85F">
            <w:pPr>
              <w:jc w:val="both"/>
            </w:pPr>
            <w:r w:rsidRPr="1996D85F">
              <w:rPr>
                <w:rFonts w:eastAsia="Arial" w:cs="Arial"/>
                <w:szCs w:val="22"/>
              </w:rPr>
              <w:t>Rickinson, M, Dillon, J. Teamey, K. Morris, M Choi, M.Y. Sanders, D. &amp; Benefield,P.</w:t>
            </w:r>
            <w:r w:rsidRPr="1996D85F">
              <w:rPr>
                <w:rFonts w:eastAsia="Arial" w:cs="Arial"/>
                <w:i/>
                <w:iCs/>
                <w:szCs w:val="22"/>
              </w:rPr>
              <w:t xml:space="preserve">A </w:t>
            </w:r>
            <w:r w:rsidRPr="1996D85F">
              <w:rPr>
                <w:rFonts w:eastAsia="Arial" w:cs="Arial"/>
                <w:szCs w:val="22"/>
              </w:rPr>
              <w:t xml:space="preserve">(2004) </w:t>
            </w:r>
            <w:r w:rsidRPr="1996D85F">
              <w:rPr>
                <w:rFonts w:eastAsia="Arial" w:cs="Arial"/>
                <w:i/>
                <w:iCs/>
                <w:szCs w:val="22"/>
              </w:rPr>
              <w:t xml:space="preserve">Review of Research on Outdoor Learning. </w:t>
            </w:r>
            <w:r w:rsidRPr="1996D85F">
              <w:rPr>
                <w:rFonts w:eastAsia="Arial" w:cs="Arial"/>
                <w:szCs w:val="22"/>
              </w:rPr>
              <w:t>London: Dept for Education and Skills.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81EDA0B" w14:textId="049F756C" w:rsidR="1996D85F" w:rsidRDefault="1996D85F" w:rsidP="1996D85F">
            <w:pPr>
              <w:jc w:val="center"/>
            </w:pPr>
            <w:r w:rsidRPr="1996D85F">
              <w:rPr>
                <w:rFonts w:eastAsia="Arial" w:cs="Arial"/>
                <w:szCs w:val="22"/>
              </w:rPr>
              <w:t>☐</w:t>
            </w:r>
          </w:p>
        </w:tc>
      </w:tr>
      <w:tr w:rsidR="1996D85F" w14:paraId="37251219"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92A8D89" w14:textId="5D6FDEBA"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DA7DF7F" w14:textId="40BCF226" w:rsidR="1996D85F" w:rsidRDefault="1996D85F" w:rsidP="1996D85F">
            <w:pPr>
              <w:jc w:val="both"/>
            </w:pPr>
            <w:r w:rsidRPr="1996D85F">
              <w:rPr>
                <w:rFonts w:eastAsia="Arial" w:cs="Arial"/>
                <w:szCs w:val="22"/>
              </w:rPr>
              <w:t xml:space="preserve">Sapin, K. (2009) </w:t>
            </w:r>
            <w:r w:rsidRPr="1996D85F">
              <w:rPr>
                <w:rFonts w:eastAsia="Arial" w:cs="Arial"/>
                <w:i/>
                <w:iCs/>
                <w:szCs w:val="22"/>
              </w:rPr>
              <w:t xml:space="preserve">Essential Skills for Youth Work Practice. </w:t>
            </w:r>
            <w:r w:rsidRPr="1996D85F">
              <w:rPr>
                <w:rFonts w:eastAsia="Arial" w:cs="Arial"/>
                <w:szCs w:val="22"/>
              </w:rPr>
              <w:t>London: Sage Publications.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0DE8B2E" w14:textId="569E3434" w:rsidR="1996D85F" w:rsidRDefault="1996D85F" w:rsidP="1996D85F">
            <w:pPr>
              <w:jc w:val="center"/>
            </w:pPr>
            <w:r w:rsidRPr="1996D85F">
              <w:rPr>
                <w:rFonts w:eastAsia="Arial" w:cs="Arial"/>
                <w:szCs w:val="22"/>
              </w:rPr>
              <w:t>☐</w:t>
            </w:r>
          </w:p>
        </w:tc>
      </w:tr>
      <w:tr w:rsidR="1996D85F" w14:paraId="0639D6BF"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BA8140C" w14:textId="1A976261"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F247A95" w14:textId="06E47E18" w:rsidR="1996D85F" w:rsidRDefault="1996D85F" w:rsidP="1996D85F">
            <w:pPr>
              <w:jc w:val="both"/>
            </w:pPr>
            <w:r w:rsidRPr="1996D85F">
              <w:rPr>
                <w:rFonts w:eastAsia="Arial" w:cs="Arial"/>
                <w:szCs w:val="22"/>
              </w:rPr>
              <w:t xml:space="preserve">Sercombe, H. (2010) </w:t>
            </w:r>
            <w:r w:rsidRPr="1996D85F">
              <w:rPr>
                <w:rFonts w:eastAsia="Arial" w:cs="Arial"/>
                <w:i/>
                <w:iCs/>
                <w:szCs w:val="22"/>
              </w:rPr>
              <w:t>Youth Work Ethics</w:t>
            </w:r>
            <w:r w:rsidRPr="1996D85F">
              <w:rPr>
                <w:rFonts w:eastAsia="Arial" w:cs="Arial"/>
                <w:szCs w:val="22"/>
              </w:rPr>
              <w:t>. London: Sage Publications.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1639A5B" w14:textId="65721996" w:rsidR="1996D85F" w:rsidRDefault="1996D85F" w:rsidP="1996D85F">
            <w:pPr>
              <w:jc w:val="center"/>
            </w:pPr>
            <w:r w:rsidRPr="1996D85F">
              <w:rPr>
                <w:rFonts w:eastAsia="Arial" w:cs="Arial"/>
                <w:szCs w:val="22"/>
              </w:rPr>
              <w:t>☐</w:t>
            </w:r>
          </w:p>
        </w:tc>
      </w:tr>
      <w:tr w:rsidR="1996D85F" w14:paraId="268E162F"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F44B1A4" w14:textId="699EA027"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2E415C2" w14:textId="7661CB9B" w:rsidR="1996D85F" w:rsidRDefault="1996D85F" w:rsidP="1996D85F">
            <w:pPr>
              <w:jc w:val="both"/>
            </w:pPr>
            <w:r w:rsidRPr="1996D85F">
              <w:rPr>
                <w:rFonts w:eastAsia="Arial" w:cs="Arial"/>
                <w:szCs w:val="22"/>
              </w:rPr>
              <w:t xml:space="preserve">Thew, M.T. &amp; Mckenna, J. (2008) </w:t>
            </w:r>
            <w:r w:rsidRPr="1996D85F">
              <w:rPr>
                <w:rFonts w:eastAsia="Arial" w:cs="Arial"/>
                <w:i/>
                <w:iCs/>
                <w:szCs w:val="22"/>
              </w:rPr>
              <w:t xml:space="preserve">Lifestyle Management in Health and Social Care. </w:t>
            </w:r>
            <w:r w:rsidRPr="1996D85F">
              <w:rPr>
                <w:rFonts w:eastAsia="Arial" w:cs="Arial"/>
                <w:szCs w:val="22"/>
              </w:rPr>
              <w:t>Oxford: Wiley &amp; Blackwell.</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66FFBD5" w14:textId="35B11F3B" w:rsidR="1996D85F" w:rsidRDefault="1996D85F" w:rsidP="1996D85F">
            <w:pPr>
              <w:jc w:val="center"/>
            </w:pPr>
            <w:r w:rsidRPr="1996D85F">
              <w:rPr>
                <w:rFonts w:eastAsia="Arial" w:cs="Arial"/>
                <w:szCs w:val="22"/>
              </w:rPr>
              <w:t>☐</w:t>
            </w:r>
          </w:p>
        </w:tc>
      </w:tr>
      <w:tr w:rsidR="1996D85F" w14:paraId="1CE45B79" w14:textId="77777777" w:rsidTr="00863B69">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37BD3F6" w14:textId="2F7BE774" w:rsidR="1996D85F" w:rsidRDefault="1996D85F" w:rsidP="1996D85F">
            <w:pPr>
              <w:tabs>
                <w:tab w:val="left" w:pos="0"/>
                <w:tab w:val="left" w:pos="720"/>
                <w:tab w:val="left" w:pos="1440"/>
              </w:tabs>
              <w:jc w:val="both"/>
            </w:pPr>
            <w:r w:rsidRPr="1996D85F">
              <w:rPr>
                <w:rFonts w:eastAsia="Arial" w:cs="Arial"/>
                <w:szCs w:val="22"/>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95E96D3" w14:textId="45BE164C" w:rsidR="1996D85F" w:rsidRDefault="1996D85F" w:rsidP="1996D85F">
            <w:pPr>
              <w:jc w:val="both"/>
            </w:pPr>
            <w:r w:rsidRPr="1996D85F">
              <w:rPr>
                <w:rFonts w:eastAsia="Arial" w:cs="Arial"/>
                <w:szCs w:val="22"/>
              </w:rPr>
              <w:t xml:space="preserve">Twomwy, M. and Mee, P. (2001) </w:t>
            </w:r>
            <w:r w:rsidRPr="1996D85F">
              <w:rPr>
                <w:rFonts w:eastAsia="Arial" w:cs="Arial"/>
                <w:i/>
                <w:iCs/>
                <w:szCs w:val="22"/>
              </w:rPr>
              <w:t>That’s Me – Dyslexia</w:t>
            </w:r>
          </w:p>
          <w:p w14:paraId="721F4C08" w14:textId="18AF74DF" w:rsidR="1996D85F" w:rsidRDefault="1996D85F" w:rsidP="1996D85F">
            <w:pPr>
              <w:jc w:val="both"/>
            </w:pPr>
            <w:r w:rsidRPr="1996D85F">
              <w:rPr>
                <w:rFonts w:eastAsia="Arial" w:cs="Arial"/>
                <w:i/>
                <w:iCs/>
                <w:szCs w:val="22"/>
              </w:rPr>
              <w:t>and Outdoor Learning</w:t>
            </w:r>
            <w:r w:rsidRPr="1996D85F">
              <w:rPr>
                <w:rFonts w:eastAsia="Arial" w:cs="Arial"/>
                <w:szCs w:val="22"/>
              </w:rPr>
              <w:t>. Manchester: Pathways &amp; BMC.</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25B4A4F" w14:textId="579B3A76" w:rsidR="1996D85F" w:rsidRDefault="1996D85F" w:rsidP="1996D85F">
            <w:pPr>
              <w:jc w:val="center"/>
            </w:pPr>
            <w:r w:rsidRPr="1996D85F">
              <w:rPr>
                <w:rFonts w:eastAsia="Arial" w:cs="Arial"/>
                <w:szCs w:val="22"/>
              </w:rPr>
              <w:t>☐</w:t>
            </w:r>
          </w:p>
        </w:tc>
      </w:tr>
    </w:tbl>
    <w:p w14:paraId="0406FD27" w14:textId="45112D78" w:rsidR="04A070FE" w:rsidRDefault="04A070FE" w:rsidP="1996D85F">
      <w:r w:rsidRPr="1996D85F">
        <w:rPr>
          <w:rFonts w:eastAsia="Arial" w:cs="Arial"/>
          <w:szCs w:val="22"/>
        </w:rPr>
        <w:t xml:space="preserve">  </w:t>
      </w:r>
    </w:p>
    <w:tbl>
      <w:tblPr>
        <w:tblStyle w:val="TableGrid"/>
        <w:tblW w:w="8295" w:type="dxa"/>
        <w:tblLayout w:type="fixed"/>
        <w:tblLook w:val="04A0" w:firstRow="1" w:lastRow="0" w:firstColumn="1" w:lastColumn="0" w:noHBand="0" w:noVBand="1"/>
      </w:tblPr>
      <w:tblGrid>
        <w:gridCol w:w="1765"/>
        <w:gridCol w:w="6530"/>
      </w:tblGrid>
      <w:tr w:rsidR="1996D85F" w14:paraId="453ABDB2" w14:textId="77777777" w:rsidTr="00863B6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DBD5FBF" w14:textId="21B52924" w:rsidR="1996D85F" w:rsidRDefault="1996D85F" w:rsidP="1996D85F">
            <w:pPr>
              <w:tabs>
                <w:tab w:val="left" w:pos="720"/>
                <w:tab w:val="left" w:pos="1440"/>
                <w:tab w:val="left" w:pos="2160"/>
                <w:tab w:val="left" w:pos="2880"/>
              </w:tabs>
              <w:jc w:val="both"/>
            </w:pPr>
            <w:r w:rsidRPr="1996D85F">
              <w:rPr>
                <w:rFonts w:eastAsia="Arial" w:cs="Arial"/>
                <w:b/>
                <w:bCs/>
                <w:szCs w:val="22"/>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8793FA6" w14:textId="0F4106F5" w:rsidR="1996D85F" w:rsidRDefault="1996D85F" w:rsidP="1996D85F">
            <w:pPr>
              <w:tabs>
                <w:tab w:val="left" w:pos="720"/>
                <w:tab w:val="left" w:pos="1440"/>
                <w:tab w:val="left" w:pos="2160"/>
                <w:tab w:val="left" w:pos="2880"/>
              </w:tabs>
              <w:jc w:val="both"/>
            </w:pPr>
            <w:r w:rsidRPr="1996D85F">
              <w:rPr>
                <w:rFonts w:eastAsia="Arial" w:cs="Arial"/>
                <w:b/>
                <w:bCs/>
                <w:szCs w:val="22"/>
              </w:rPr>
              <w:t>ECYW6006</w:t>
            </w:r>
          </w:p>
        </w:tc>
      </w:tr>
      <w:tr w:rsidR="1996D85F" w14:paraId="0BE4F654" w14:textId="77777777" w:rsidTr="00863B6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4C9ADB4" w14:textId="2D6280B8" w:rsidR="1996D85F" w:rsidRDefault="1996D85F" w:rsidP="1996D85F">
            <w:pPr>
              <w:tabs>
                <w:tab w:val="left" w:pos="720"/>
                <w:tab w:val="left" w:pos="1440"/>
                <w:tab w:val="left" w:pos="2160"/>
                <w:tab w:val="left" w:pos="2880"/>
              </w:tabs>
              <w:jc w:val="both"/>
            </w:pPr>
            <w:r w:rsidRPr="1996D85F">
              <w:rPr>
                <w:rFonts w:eastAsia="Arial" w:cs="Arial"/>
                <w:b/>
                <w:bCs/>
                <w:szCs w:val="22"/>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EF96981" w14:textId="61CF4A16" w:rsidR="1996D85F" w:rsidRDefault="1996D85F" w:rsidP="1996D85F">
            <w:pPr>
              <w:tabs>
                <w:tab w:val="left" w:pos="720"/>
                <w:tab w:val="left" w:pos="1440"/>
                <w:tab w:val="left" w:pos="2160"/>
                <w:tab w:val="left" w:pos="2880"/>
              </w:tabs>
              <w:jc w:val="both"/>
            </w:pPr>
            <w:r w:rsidRPr="1996D85F">
              <w:rPr>
                <w:rFonts w:eastAsia="Arial" w:cs="Arial"/>
                <w:b/>
                <w:bCs/>
                <w:szCs w:val="22"/>
              </w:rPr>
              <w:t>Young People and Society 3: Trauma, Exploitation and Toxic Childhood</w:t>
            </w:r>
          </w:p>
        </w:tc>
      </w:tr>
      <w:tr w:rsidR="1996D85F" w14:paraId="6E848440" w14:textId="77777777" w:rsidTr="00863B6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111EDA9" w14:textId="79B9A8CA" w:rsidR="1996D85F" w:rsidRDefault="1996D85F" w:rsidP="1996D85F">
            <w:pPr>
              <w:tabs>
                <w:tab w:val="left" w:pos="720"/>
                <w:tab w:val="left" w:pos="1440"/>
                <w:tab w:val="left" w:pos="2160"/>
                <w:tab w:val="left" w:pos="2880"/>
              </w:tabs>
              <w:jc w:val="both"/>
            </w:pPr>
            <w:r w:rsidRPr="1996D85F">
              <w:rPr>
                <w:rFonts w:eastAsia="Arial" w:cs="Arial"/>
                <w:b/>
                <w:bCs/>
                <w:szCs w:val="22"/>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1898CC4" w14:textId="1A8C96BE" w:rsidR="1996D85F" w:rsidRDefault="1996D85F" w:rsidP="1996D85F">
            <w:pPr>
              <w:tabs>
                <w:tab w:val="left" w:pos="720"/>
                <w:tab w:val="left" w:pos="1440"/>
                <w:tab w:val="left" w:pos="2160"/>
                <w:tab w:val="left" w:pos="2880"/>
              </w:tabs>
              <w:jc w:val="both"/>
            </w:pPr>
            <w:r w:rsidRPr="1996D85F">
              <w:rPr>
                <w:rFonts w:eastAsia="Arial" w:cs="Arial"/>
                <w:b/>
                <w:bCs/>
                <w:szCs w:val="22"/>
              </w:rPr>
              <w:t>22/02/2023</w:t>
            </w:r>
          </w:p>
        </w:tc>
      </w:tr>
      <w:tr w:rsidR="1996D85F" w14:paraId="4282EE50" w14:textId="77777777" w:rsidTr="00863B6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6D68FD8" w14:textId="3894C9FF" w:rsidR="1996D85F" w:rsidRDefault="1996D85F" w:rsidP="1996D85F">
            <w:pPr>
              <w:tabs>
                <w:tab w:val="left" w:pos="720"/>
                <w:tab w:val="left" w:pos="1440"/>
                <w:tab w:val="left" w:pos="2160"/>
                <w:tab w:val="left" w:pos="2880"/>
              </w:tabs>
              <w:jc w:val="both"/>
            </w:pPr>
            <w:r w:rsidRPr="1996D85F">
              <w:rPr>
                <w:rFonts w:eastAsia="Arial" w:cs="Arial"/>
                <w:b/>
                <w:bCs/>
                <w:szCs w:val="22"/>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B9F7FDE" w14:textId="145B02B7" w:rsidR="1996D85F" w:rsidRDefault="1996D85F" w:rsidP="1996D85F">
            <w:pPr>
              <w:tabs>
                <w:tab w:val="left" w:pos="720"/>
                <w:tab w:val="left" w:pos="1440"/>
                <w:tab w:val="left" w:pos="2160"/>
                <w:tab w:val="left" w:pos="2880"/>
              </w:tabs>
              <w:jc w:val="both"/>
            </w:pPr>
            <w:r w:rsidRPr="1996D85F">
              <w:rPr>
                <w:rFonts w:eastAsia="Arial" w:cs="Arial"/>
                <w:b/>
                <w:bCs/>
                <w:szCs w:val="22"/>
              </w:rPr>
              <w:t>6</w:t>
            </w:r>
          </w:p>
        </w:tc>
      </w:tr>
      <w:tr w:rsidR="1996D85F" w14:paraId="468E60D5" w14:textId="77777777" w:rsidTr="00863B6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2ADCACE" w14:textId="5B7F67E5" w:rsidR="1996D85F" w:rsidRDefault="1996D85F" w:rsidP="1996D85F">
            <w:pPr>
              <w:tabs>
                <w:tab w:val="left" w:pos="720"/>
                <w:tab w:val="left" w:pos="1440"/>
                <w:tab w:val="left" w:pos="2160"/>
                <w:tab w:val="left" w:pos="2880"/>
              </w:tabs>
              <w:jc w:val="both"/>
            </w:pPr>
            <w:r w:rsidRPr="1996D85F">
              <w:rPr>
                <w:rFonts w:eastAsia="Arial" w:cs="Arial"/>
                <w:b/>
                <w:bCs/>
                <w:szCs w:val="22"/>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3525EB0" w14:textId="2491EE3C" w:rsidR="1996D85F" w:rsidRDefault="1996D85F" w:rsidP="1996D85F">
            <w:pPr>
              <w:tabs>
                <w:tab w:val="left" w:pos="720"/>
                <w:tab w:val="left" w:pos="1440"/>
                <w:tab w:val="left" w:pos="2160"/>
                <w:tab w:val="left" w:pos="2880"/>
              </w:tabs>
              <w:jc w:val="both"/>
            </w:pPr>
            <w:r w:rsidRPr="1996D85F">
              <w:rPr>
                <w:rFonts w:eastAsia="Arial" w:cs="Arial"/>
                <w:b/>
                <w:bCs/>
                <w:szCs w:val="22"/>
              </w:rPr>
              <w:t>20</w:t>
            </w:r>
          </w:p>
        </w:tc>
      </w:tr>
      <w:tr w:rsidR="1996D85F" w14:paraId="76B191E5" w14:textId="77777777" w:rsidTr="00863B69">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67B110E" w14:textId="4D52EEFF" w:rsidR="1996D85F" w:rsidRDefault="1996D85F" w:rsidP="1996D85F">
            <w:pPr>
              <w:tabs>
                <w:tab w:val="left" w:pos="720"/>
                <w:tab w:val="left" w:pos="1440"/>
                <w:tab w:val="left" w:pos="2160"/>
                <w:tab w:val="left" w:pos="2880"/>
              </w:tabs>
              <w:jc w:val="both"/>
            </w:pPr>
            <w:r w:rsidRPr="1996D85F">
              <w:rPr>
                <w:rFonts w:eastAsia="Arial" w:cs="Arial"/>
                <w:b/>
                <w:bCs/>
                <w:szCs w:val="22"/>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5CDCC5B" w14:textId="5080AB0F" w:rsidR="1996D85F" w:rsidRDefault="1996D85F" w:rsidP="1996D85F">
            <w:pPr>
              <w:tabs>
                <w:tab w:val="left" w:pos="720"/>
                <w:tab w:val="left" w:pos="1440"/>
                <w:tab w:val="left" w:pos="2160"/>
                <w:tab w:val="left" w:pos="2880"/>
              </w:tabs>
              <w:jc w:val="both"/>
            </w:pPr>
            <w:r w:rsidRPr="1996D85F">
              <w:rPr>
                <w:rFonts w:eastAsia="Arial" w:cs="Arial"/>
                <w:b/>
                <w:bCs/>
                <w:szCs w:val="22"/>
              </w:rPr>
              <w:t xml:space="preserve">None </w:t>
            </w:r>
          </w:p>
        </w:tc>
      </w:tr>
    </w:tbl>
    <w:p w14:paraId="6060CC81" w14:textId="0C3AFAC5" w:rsidR="40F6B8DE" w:rsidRDefault="40F6B8DE" w:rsidP="1996D85F">
      <w:pPr>
        <w:jc w:val="both"/>
      </w:pPr>
      <w:r w:rsidRPr="1996D85F">
        <w:rPr>
          <w:rFonts w:eastAsia="Arial" w:cs="Arial"/>
          <w:b/>
          <w:bCs/>
          <w:szCs w:val="22"/>
        </w:rPr>
        <w:t xml:space="preserve"> </w:t>
      </w:r>
    </w:p>
    <w:p w14:paraId="0B984276" w14:textId="46E7AF2D" w:rsidR="40F6B8DE" w:rsidRDefault="40F6B8DE" w:rsidP="1996D85F">
      <w:pPr>
        <w:jc w:val="both"/>
        <w:rPr>
          <w:rFonts w:eastAsia="Arial" w:cs="Arial"/>
          <w:b/>
          <w:bCs/>
          <w:szCs w:val="22"/>
        </w:rPr>
      </w:pPr>
      <w:r w:rsidRPr="1996D85F">
        <w:rPr>
          <w:rFonts w:eastAsia="Arial" w:cs="Arial"/>
          <w:b/>
          <w:bCs/>
          <w:szCs w:val="22"/>
        </w:rPr>
        <w:t>AIM(S)</w:t>
      </w:r>
    </w:p>
    <w:p w14:paraId="2D015843" w14:textId="77777777" w:rsidR="00863B69" w:rsidRDefault="00863B69" w:rsidP="1996D85F">
      <w:pPr>
        <w:jc w:val="both"/>
      </w:pPr>
    </w:p>
    <w:p w14:paraId="22FF68CF" w14:textId="1B9445AC" w:rsidR="40F6B8DE" w:rsidRDefault="40F6B8DE" w:rsidP="1996D85F">
      <w:pPr>
        <w:pStyle w:val="ListParagraph"/>
        <w:numPr>
          <w:ilvl w:val="0"/>
          <w:numId w:val="1"/>
        </w:numPr>
        <w:rPr>
          <w:rFonts w:ascii="Arial" w:eastAsia="Arial" w:hAnsi="Arial" w:cs="Arial"/>
        </w:rPr>
      </w:pPr>
      <w:r w:rsidRPr="1996D85F">
        <w:rPr>
          <w:rFonts w:ascii="Arial" w:eastAsia="Arial" w:hAnsi="Arial" w:cs="Arial"/>
        </w:rPr>
        <w:t>To equip students with the in-depth knowledge and understanding of issues which impact upon the lives of children and young people in contemporary society within the themes of trauma, exploitation and toxic childhood.</w:t>
      </w:r>
    </w:p>
    <w:p w14:paraId="713762DC" w14:textId="0B5160F0" w:rsidR="40F6B8DE" w:rsidRDefault="40F6B8DE" w:rsidP="1996D85F">
      <w:pPr>
        <w:jc w:val="both"/>
      </w:pPr>
      <w:r w:rsidRPr="24B5AECA">
        <w:rPr>
          <w:rFonts w:eastAsia="Arial" w:cs="Arial"/>
          <w:b/>
          <w:bCs/>
          <w:szCs w:val="22"/>
        </w:rPr>
        <w:t>LEARNING OUTCOMES</w:t>
      </w:r>
    </w:p>
    <w:p w14:paraId="731E4886" w14:textId="028B2375" w:rsidR="40F6B8DE" w:rsidRDefault="40F6B8DE" w:rsidP="1996D85F">
      <w:pPr>
        <w:jc w:val="both"/>
      </w:pPr>
      <w:r w:rsidRPr="1996D85F">
        <w:rPr>
          <w:rFonts w:eastAsia="Arial" w:cs="Arial"/>
          <w:b/>
          <w:bCs/>
          <w:szCs w:val="22"/>
        </w:rPr>
        <w:t xml:space="preserve"> </w:t>
      </w:r>
    </w:p>
    <w:p w14:paraId="04726514" w14:textId="35A6B20C" w:rsidR="40F6B8DE" w:rsidRDefault="40F6B8DE" w:rsidP="1996D85F">
      <w:pPr>
        <w:jc w:val="both"/>
      </w:pPr>
      <w:r w:rsidRPr="1996D85F">
        <w:rPr>
          <w:rFonts w:eastAsia="Arial" w:cs="Arial"/>
          <w:szCs w:val="22"/>
        </w:rPr>
        <w:t>Upon the successful completion of this module, the student should be able to:</w:t>
      </w:r>
    </w:p>
    <w:p w14:paraId="66634144" w14:textId="07212C6E" w:rsidR="40F6B8DE" w:rsidRDefault="40F6B8DE" w:rsidP="009E04C3">
      <w:pPr>
        <w:pStyle w:val="ListParagraph"/>
        <w:numPr>
          <w:ilvl w:val="0"/>
          <w:numId w:val="44"/>
        </w:numPr>
        <w:jc w:val="both"/>
        <w:rPr>
          <w:rFonts w:ascii="Arial" w:eastAsia="Arial" w:hAnsi="Arial" w:cs="Arial"/>
        </w:rPr>
      </w:pPr>
      <w:r w:rsidRPr="1996D85F">
        <w:rPr>
          <w:rFonts w:ascii="Arial" w:eastAsia="Arial" w:hAnsi="Arial" w:cs="Arial"/>
        </w:rPr>
        <w:t xml:space="preserve">Demonstrate a critical understanding of the social factors which impact upon children and young people in contemporary society, and the consequent impact upon youth work practice and wider services for young people. </w:t>
      </w:r>
    </w:p>
    <w:p w14:paraId="3242D2D6" w14:textId="11C336B9" w:rsidR="40F6B8DE" w:rsidRDefault="40F6B8DE" w:rsidP="009E04C3">
      <w:pPr>
        <w:pStyle w:val="ListParagraph"/>
        <w:numPr>
          <w:ilvl w:val="0"/>
          <w:numId w:val="44"/>
        </w:numPr>
        <w:jc w:val="both"/>
        <w:rPr>
          <w:rFonts w:ascii="Arial" w:eastAsia="Arial" w:hAnsi="Arial" w:cs="Arial"/>
        </w:rPr>
      </w:pPr>
      <w:r w:rsidRPr="1996D85F">
        <w:rPr>
          <w:rFonts w:ascii="Arial" w:eastAsia="Arial" w:hAnsi="Arial" w:cs="Arial"/>
        </w:rPr>
        <w:t>Critically consider the ways that youth work and practitioners can best support young people who are facing these challenges.</w:t>
      </w:r>
    </w:p>
    <w:p w14:paraId="7B88ED60" w14:textId="13355C58" w:rsidR="40F6B8DE" w:rsidRDefault="40F6B8DE" w:rsidP="009E04C3">
      <w:pPr>
        <w:pStyle w:val="ListParagraph"/>
        <w:numPr>
          <w:ilvl w:val="0"/>
          <w:numId w:val="44"/>
        </w:numPr>
        <w:jc w:val="both"/>
        <w:rPr>
          <w:rFonts w:ascii="Arial" w:eastAsia="Arial" w:hAnsi="Arial" w:cs="Arial"/>
        </w:rPr>
      </w:pPr>
      <w:r w:rsidRPr="1996D85F">
        <w:rPr>
          <w:rFonts w:ascii="Arial" w:eastAsia="Arial" w:hAnsi="Arial" w:cs="Arial"/>
        </w:rPr>
        <w:t>Organise their knowledge and learning through use of a range of information resources, and present their work appropriately.</w:t>
      </w:r>
    </w:p>
    <w:p w14:paraId="4EBB4364" w14:textId="676CBA68" w:rsidR="40F6B8DE" w:rsidRDefault="40F6B8DE" w:rsidP="24B5AECA">
      <w:pPr>
        <w:jc w:val="both"/>
      </w:pPr>
      <w:r w:rsidRPr="24B5AECA">
        <w:rPr>
          <w:rFonts w:eastAsia="Arial" w:cs="Arial"/>
          <w:szCs w:val="22"/>
        </w:rPr>
        <w:t xml:space="preserve"> </w:t>
      </w:r>
      <w:r w:rsidRPr="24B5AECA">
        <w:rPr>
          <w:rFonts w:eastAsia="Arial" w:cs="Arial"/>
          <w:b/>
          <w:bCs/>
          <w:szCs w:val="22"/>
        </w:rPr>
        <w:t>INDICATIVE CONTENT</w:t>
      </w:r>
    </w:p>
    <w:p w14:paraId="706B5E77" w14:textId="638A0F53" w:rsidR="40F6B8DE" w:rsidRDefault="40F6B8DE" w:rsidP="1996D85F">
      <w:pPr>
        <w:tabs>
          <w:tab w:val="left" w:pos="720"/>
          <w:tab w:val="left" w:pos="1440"/>
          <w:tab w:val="left" w:pos="2160"/>
          <w:tab w:val="left" w:pos="2880"/>
        </w:tabs>
        <w:ind w:left="3600" w:hanging="3600"/>
        <w:jc w:val="both"/>
      </w:pPr>
      <w:r w:rsidRPr="1996D85F">
        <w:rPr>
          <w:rFonts w:eastAsia="Arial" w:cs="Arial"/>
          <w:b/>
          <w:bCs/>
          <w:szCs w:val="22"/>
        </w:rPr>
        <w:t xml:space="preserve"> </w:t>
      </w:r>
    </w:p>
    <w:p w14:paraId="5D75B470" w14:textId="050F2BDD" w:rsidR="40F6B8DE" w:rsidRDefault="40F6B8DE" w:rsidP="009E04C3">
      <w:pPr>
        <w:pStyle w:val="ListParagraph"/>
        <w:numPr>
          <w:ilvl w:val="0"/>
          <w:numId w:val="44"/>
        </w:numPr>
        <w:jc w:val="both"/>
        <w:rPr>
          <w:rFonts w:ascii="Arial" w:eastAsia="Arial" w:hAnsi="Arial" w:cs="Arial"/>
        </w:rPr>
      </w:pPr>
      <w:r w:rsidRPr="1996D85F">
        <w:rPr>
          <w:rFonts w:ascii="Arial" w:eastAsia="Arial" w:hAnsi="Arial" w:cs="Arial"/>
        </w:rPr>
        <w:t>An exploration of a range of issues which affect young people in contemporary society, which include Child Sexual Exploitation, homelessness, addiction, poverty, obesity, toxic childhood, and County Lines.</w:t>
      </w:r>
    </w:p>
    <w:p w14:paraId="0C12FE3D" w14:textId="5F152DF6" w:rsidR="40F6B8DE" w:rsidRDefault="40F6B8DE" w:rsidP="009E04C3">
      <w:pPr>
        <w:pStyle w:val="ListParagraph"/>
        <w:numPr>
          <w:ilvl w:val="0"/>
          <w:numId w:val="44"/>
        </w:numPr>
        <w:jc w:val="both"/>
        <w:rPr>
          <w:rFonts w:ascii="Arial" w:eastAsia="Arial" w:hAnsi="Arial" w:cs="Arial"/>
        </w:rPr>
      </w:pPr>
      <w:r w:rsidRPr="1996D85F">
        <w:rPr>
          <w:rFonts w:ascii="Arial" w:eastAsia="Arial" w:hAnsi="Arial" w:cs="Arial"/>
        </w:rPr>
        <w:t>Understanding how trauma can affect young people’s future life chances.</w:t>
      </w:r>
    </w:p>
    <w:p w14:paraId="488AE4C3" w14:textId="5280ECA6" w:rsidR="40F6B8DE" w:rsidRDefault="40F6B8DE" w:rsidP="009E04C3">
      <w:pPr>
        <w:pStyle w:val="ListParagraph"/>
        <w:numPr>
          <w:ilvl w:val="0"/>
          <w:numId w:val="44"/>
        </w:numPr>
        <w:jc w:val="both"/>
        <w:rPr>
          <w:rFonts w:ascii="Arial" w:eastAsia="Arial" w:hAnsi="Arial" w:cs="Arial"/>
        </w:rPr>
      </w:pPr>
      <w:r w:rsidRPr="1996D85F">
        <w:rPr>
          <w:rFonts w:ascii="Arial" w:eastAsia="Arial" w:hAnsi="Arial" w:cs="Arial"/>
        </w:rPr>
        <w:t>Understanding society, the how this shapes and impacts upon both young people and the services that support them.</w:t>
      </w:r>
    </w:p>
    <w:p w14:paraId="7323B848" w14:textId="2966D53B" w:rsidR="40F6B8DE" w:rsidRDefault="40F6B8DE" w:rsidP="009E04C3">
      <w:pPr>
        <w:pStyle w:val="ListParagraph"/>
        <w:numPr>
          <w:ilvl w:val="0"/>
          <w:numId w:val="44"/>
        </w:numPr>
        <w:jc w:val="both"/>
        <w:rPr>
          <w:rFonts w:ascii="Arial" w:eastAsia="Arial" w:hAnsi="Arial" w:cs="Arial"/>
        </w:rPr>
      </w:pPr>
      <w:r w:rsidRPr="1996D85F">
        <w:rPr>
          <w:rFonts w:ascii="Arial" w:eastAsia="Arial" w:hAnsi="Arial" w:cs="Arial"/>
        </w:rPr>
        <w:t>An exploration of the range of ways young people can be supported through these challenges including the foundational relationship building as a means of buffering young people and promoting transformational change.</w:t>
      </w:r>
    </w:p>
    <w:p w14:paraId="2CEEF7A3" w14:textId="3AB9DAB0" w:rsidR="40F6B8DE" w:rsidRDefault="40F6B8DE" w:rsidP="009E04C3">
      <w:pPr>
        <w:pStyle w:val="ListParagraph"/>
        <w:numPr>
          <w:ilvl w:val="0"/>
          <w:numId w:val="44"/>
        </w:numPr>
        <w:jc w:val="both"/>
        <w:rPr>
          <w:rFonts w:ascii="Arial" w:eastAsia="Arial" w:hAnsi="Arial" w:cs="Arial"/>
        </w:rPr>
      </w:pPr>
      <w:r w:rsidRPr="1996D85F">
        <w:rPr>
          <w:rFonts w:ascii="Arial" w:eastAsia="Arial" w:hAnsi="Arial" w:cs="Arial"/>
        </w:rPr>
        <w:t>Self-care – its place within practice.</w:t>
      </w:r>
    </w:p>
    <w:p w14:paraId="063BB01F" w14:textId="2ACEBE3F" w:rsidR="40F6B8DE" w:rsidRDefault="40F6B8DE" w:rsidP="1996D85F">
      <w:pPr>
        <w:tabs>
          <w:tab w:val="left" w:pos="720"/>
          <w:tab w:val="left" w:pos="1440"/>
          <w:tab w:val="left" w:pos="2160"/>
          <w:tab w:val="left" w:pos="2880"/>
        </w:tabs>
        <w:ind w:left="3600" w:hanging="3600"/>
        <w:jc w:val="both"/>
        <w:rPr>
          <w:rFonts w:eastAsia="Arial" w:cs="Arial"/>
          <w:b/>
          <w:bCs/>
          <w:szCs w:val="22"/>
        </w:rPr>
      </w:pPr>
      <w:r w:rsidRPr="1996D85F">
        <w:rPr>
          <w:rFonts w:eastAsia="Arial" w:cs="Arial"/>
          <w:b/>
          <w:bCs/>
          <w:szCs w:val="22"/>
        </w:rPr>
        <w:t xml:space="preserve"> Study Time Allocation</w:t>
      </w:r>
    </w:p>
    <w:p w14:paraId="4D1F5EB6" w14:textId="47BD5AED" w:rsidR="40F6B8DE" w:rsidRDefault="40F6B8DE" w:rsidP="1996D85F">
      <w:pPr>
        <w:jc w:val="both"/>
      </w:pPr>
      <w:r w:rsidRPr="1996D85F">
        <w:rPr>
          <w:rFonts w:eastAsia="Arial" w:cs="Arial"/>
          <w:szCs w:val="22"/>
        </w:rPr>
        <w:t xml:space="preserve"> </w:t>
      </w:r>
    </w:p>
    <w:p w14:paraId="48CE68F8" w14:textId="263F94BF" w:rsidR="40F6B8DE" w:rsidRDefault="40F6B8DE" w:rsidP="1996D85F">
      <w:pPr>
        <w:jc w:val="both"/>
      </w:pPr>
      <w:r w:rsidRPr="1996D85F">
        <w:rPr>
          <w:rFonts w:eastAsia="Arial" w:cs="Arial"/>
          <w:szCs w:val="22"/>
        </w:rPr>
        <w:t>The study time for the module is divided as follows:</w:t>
      </w:r>
    </w:p>
    <w:p w14:paraId="62D4C9BB" w14:textId="7452D8B6" w:rsidR="40F6B8DE" w:rsidRDefault="40F6B8DE" w:rsidP="1996D85F">
      <w:pPr>
        <w:jc w:val="both"/>
      </w:pPr>
      <w:r w:rsidRPr="1996D85F">
        <w:rPr>
          <w:rFonts w:eastAsia="Arial" w:cs="Arial"/>
          <w:szCs w:val="22"/>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1996D85F" w14:paraId="12D3F319" w14:textId="77777777" w:rsidTr="1996D85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0E88428" w14:textId="10DD5929" w:rsidR="1996D85F" w:rsidRDefault="1996D85F" w:rsidP="1996D85F">
            <w:pPr>
              <w:jc w:val="both"/>
            </w:pPr>
            <w:r w:rsidRPr="1996D85F">
              <w:rPr>
                <w:rFonts w:eastAsia="Arial" w:cs="Arial"/>
                <w:b/>
                <w:bCs/>
                <w:szCs w:val="22"/>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A2DF0D0" w14:textId="3A1C49C9" w:rsidR="1996D85F" w:rsidRDefault="1996D85F" w:rsidP="1996D85F">
            <w:pPr>
              <w:jc w:val="center"/>
            </w:pPr>
            <w:r w:rsidRPr="1996D85F">
              <w:rPr>
                <w:rFonts w:eastAsia="Arial" w:cs="Arial"/>
                <w:b/>
                <w:bCs/>
                <w:szCs w:val="22"/>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646F79A" w14:textId="5B7256B5" w:rsidR="1996D85F" w:rsidRDefault="1996D85F" w:rsidP="1996D85F">
            <w:pPr>
              <w:jc w:val="center"/>
            </w:pPr>
            <w:r w:rsidRPr="1996D85F">
              <w:rPr>
                <w:rFonts w:eastAsia="Arial" w:cs="Arial"/>
                <w:b/>
                <w:bCs/>
                <w:szCs w:val="22"/>
              </w:rPr>
              <w:t>Percentage</w:t>
            </w:r>
          </w:p>
        </w:tc>
      </w:tr>
      <w:tr w:rsidR="1996D85F" w14:paraId="0B9475DB" w14:textId="77777777" w:rsidTr="1996D85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35234BF" w14:textId="66C319F7" w:rsidR="1996D85F" w:rsidRDefault="1996D85F" w:rsidP="1996D85F">
            <w:pPr>
              <w:jc w:val="both"/>
            </w:pPr>
            <w:r w:rsidRPr="1996D85F">
              <w:rPr>
                <w:rFonts w:eastAsia="Arial" w:cs="Arial"/>
                <w:szCs w:val="22"/>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B11EB08" w14:textId="25A25251" w:rsidR="1996D85F" w:rsidRDefault="1996D85F" w:rsidP="1996D85F">
            <w:pPr>
              <w:jc w:val="center"/>
            </w:pPr>
            <w:r w:rsidRPr="1996D85F">
              <w:rPr>
                <w:rFonts w:eastAsia="Arial" w:cs="Arial"/>
                <w:szCs w:val="22"/>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508DE82" w14:textId="2DF45C13" w:rsidR="1996D85F" w:rsidRDefault="1996D85F" w:rsidP="1996D85F">
            <w:pPr>
              <w:jc w:val="center"/>
            </w:pPr>
            <w:r w:rsidRPr="1996D85F">
              <w:rPr>
                <w:rFonts w:eastAsia="Arial" w:cs="Arial"/>
                <w:szCs w:val="22"/>
              </w:rPr>
              <w:t>15%</w:t>
            </w:r>
          </w:p>
        </w:tc>
      </w:tr>
      <w:tr w:rsidR="1996D85F" w14:paraId="2CDAEF6B" w14:textId="77777777" w:rsidTr="1996D85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9A01138" w14:textId="5A2F137B" w:rsidR="1996D85F" w:rsidRDefault="1996D85F" w:rsidP="1996D85F">
            <w:pPr>
              <w:jc w:val="both"/>
            </w:pPr>
            <w:r w:rsidRPr="1996D85F">
              <w:rPr>
                <w:rFonts w:eastAsia="Arial" w:cs="Arial"/>
                <w:szCs w:val="22"/>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2E264E4" w14:textId="2F044DA8" w:rsidR="1996D85F" w:rsidRDefault="1996D85F" w:rsidP="1996D85F">
            <w:pPr>
              <w:jc w:val="center"/>
            </w:pPr>
            <w:r w:rsidRPr="1996D85F">
              <w:rPr>
                <w:rFonts w:eastAsia="Arial" w:cs="Arial"/>
                <w:szCs w:val="22"/>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68F841" w14:textId="21ED5CD3" w:rsidR="1996D85F" w:rsidRDefault="1996D85F" w:rsidP="1996D85F">
            <w:pPr>
              <w:jc w:val="center"/>
            </w:pPr>
            <w:r w:rsidRPr="1996D85F">
              <w:rPr>
                <w:rFonts w:eastAsia="Arial" w:cs="Arial"/>
                <w:szCs w:val="22"/>
              </w:rPr>
              <w:t>85%</w:t>
            </w:r>
          </w:p>
        </w:tc>
      </w:tr>
      <w:tr w:rsidR="1996D85F" w14:paraId="6F347B91" w14:textId="77777777" w:rsidTr="1996D85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2A038E7" w14:textId="361965D8" w:rsidR="1996D85F" w:rsidRDefault="1996D85F" w:rsidP="1996D85F">
            <w:pPr>
              <w:jc w:val="both"/>
            </w:pPr>
            <w:r w:rsidRPr="1996D85F">
              <w:rPr>
                <w:rFonts w:eastAsia="Arial" w:cs="Arial"/>
                <w:szCs w:val="22"/>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7466BCE" w14:textId="30300DBC" w:rsidR="1996D85F" w:rsidRDefault="1996D85F" w:rsidP="1996D85F">
            <w:pPr>
              <w:jc w:val="center"/>
            </w:pPr>
            <w:r w:rsidRPr="1996D85F">
              <w:rPr>
                <w:rFonts w:eastAsia="Arial" w:cs="Arial"/>
                <w:szCs w:val="22"/>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1F7366C" w14:textId="06302CCA" w:rsidR="1996D85F" w:rsidRDefault="1996D85F" w:rsidP="1996D85F">
            <w:pPr>
              <w:jc w:val="center"/>
            </w:pPr>
            <w:r w:rsidRPr="1996D85F">
              <w:rPr>
                <w:rFonts w:eastAsia="Arial" w:cs="Arial"/>
                <w:szCs w:val="22"/>
              </w:rPr>
              <w:t xml:space="preserve"> </w:t>
            </w:r>
          </w:p>
        </w:tc>
      </w:tr>
      <w:tr w:rsidR="1996D85F" w14:paraId="58B90836" w14:textId="77777777" w:rsidTr="1996D85F">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38B3999" w14:textId="311496F9" w:rsidR="1996D85F" w:rsidRDefault="1996D85F" w:rsidP="1996D85F">
            <w:pPr>
              <w:jc w:val="both"/>
            </w:pPr>
            <w:r w:rsidRPr="1996D85F">
              <w:rPr>
                <w:rFonts w:eastAsia="Arial" w:cs="Arial"/>
                <w:b/>
                <w:bCs/>
                <w:szCs w:val="22"/>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87D9BC3" w14:textId="523A97FC" w:rsidR="1996D85F" w:rsidRDefault="1996D85F" w:rsidP="1996D85F">
            <w:pPr>
              <w:jc w:val="center"/>
            </w:pPr>
            <w:r w:rsidRPr="1996D85F">
              <w:rPr>
                <w:rFonts w:eastAsia="Arial" w:cs="Arial"/>
                <w:b/>
                <w:bCs/>
                <w:szCs w:val="22"/>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8EA15A3" w14:textId="09AD9BD5" w:rsidR="1996D85F" w:rsidRDefault="1996D85F" w:rsidP="1996D85F">
            <w:pPr>
              <w:jc w:val="center"/>
            </w:pPr>
            <w:r w:rsidRPr="1996D85F">
              <w:rPr>
                <w:rFonts w:eastAsia="Arial" w:cs="Arial"/>
                <w:b/>
                <w:bCs/>
                <w:szCs w:val="22"/>
              </w:rPr>
              <w:t>100%</w:t>
            </w:r>
          </w:p>
        </w:tc>
      </w:tr>
    </w:tbl>
    <w:p w14:paraId="7FFABB63" w14:textId="4305B5EE" w:rsidR="40F6B8DE" w:rsidRDefault="40F6B8DE" w:rsidP="1996D85F">
      <w:pPr>
        <w:tabs>
          <w:tab w:val="left" w:pos="720"/>
          <w:tab w:val="left" w:pos="1440"/>
          <w:tab w:val="left" w:pos="2160"/>
          <w:tab w:val="left" w:pos="2880"/>
        </w:tabs>
        <w:jc w:val="both"/>
      </w:pPr>
      <w:r w:rsidRPr="1996D85F">
        <w:rPr>
          <w:rFonts w:eastAsia="Arial" w:cs="Arial"/>
          <w:b/>
          <w:bCs/>
          <w:szCs w:val="22"/>
        </w:rPr>
        <w:t xml:space="preserve"> </w:t>
      </w:r>
    </w:p>
    <w:p w14:paraId="5103E7C2" w14:textId="77777777" w:rsidR="00863B69" w:rsidRDefault="00863B69" w:rsidP="1996D85F">
      <w:pPr>
        <w:tabs>
          <w:tab w:val="left" w:pos="720"/>
          <w:tab w:val="left" w:pos="1440"/>
          <w:tab w:val="left" w:pos="2160"/>
          <w:tab w:val="left" w:pos="2880"/>
        </w:tabs>
        <w:jc w:val="both"/>
        <w:rPr>
          <w:rFonts w:eastAsia="Arial" w:cs="Arial"/>
          <w:b/>
          <w:bCs/>
          <w:szCs w:val="22"/>
        </w:rPr>
      </w:pPr>
    </w:p>
    <w:p w14:paraId="2F9D25E8" w14:textId="27A3C687" w:rsidR="40F6B8DE" w:rsidRDefault="40F6B8DE" w:rsidP="1996D85F">
      <w:pPr>
        <w:tabs>
          <w:tab w:val="left" w:pos="720"/>
          <w:tab w:val="left" w:pos="1440"/>
          <w:tab w:val="left" w:pos="2160"/>
          <w:tab w:val="left" w:pos="2880"/>
        </w:tabs>
        <w:jc w:val="both"/>
      </w:pPr>
      <w:r w:rsidRPr="1996D85F">
        <w:rPr>
          <w:rFonts w:eastAsia="Arial" w:cs="Arial"/>
          <w:b/>
          <w:bCs/>
          <w:szCs w:val="22"/>
        </w:rPr>
        <w:lastRenderedPageBreak/>
        <w:t>ASSESSMENT</w:t>
      </w:r>
    </w:p>
    <w:p w14:paraId="4CE0AB1C" w14:textId="130D045E" w:rsidR="40F6B8DE" w:rsidRDefault="40F6B8DE" w:rsidP="1996D85F">
      <w:pPr>
        <w:tabs>
          <w:tab w:val="left" w:pos="720"/>
          <w:tab w:val="left" w:pos="1440"/>
          <w:tab w:val="left" w:pos="2160"/>
          <w:tab w:val="left" w:pos="2880"/>
        </w:tabs>
        <w:ind w:left="3600" w:hanging="3600"/>
        <w:jc w:val="both"/>
      </w:pPr>
      <w:r w:rsidRPr="1996D85F">
        <w:rPr>
          <w:rFonts w:eastAsia="Arial" w:cs="Arial"/>
          <w:b/>
          <w:bCs/>
          <w:szCs w:val="22"/>
        </w:rPr>
        <w:t xml:space="preserve"> </w:t>
      </w:r>
    </w:p>
    <w:p w14:paraId="0DEB1AD3" w14:textId="14FB95F5" w:rsidR="40F6B8DE" w:rsidRDefault="40F6B8DE" w:rsidP="1996D85F">
      <w:pPr>
        <w:jc w:val="both"/>
      </w:pPr>
      <w:r w:rsidRPr="1996D85F">
        <w:rPr>
          <w:rFonts w:eastAsia="Arial" w:cs="Arial"/>
          <w:b/>
          <w:bCs/>
          <w:szCs w:val="22"/>
        </w:rPr>
        <w:t>Assessment Component 1</w:t>
      </w:r>
    </w:p>
    <w:p w14:paraId="28A74490" w14:textId="733D3112" w:rsidR="40F6B8DE" w:rsidRDefault="40F6B8DE" w:rsidP="1996D85F">
      <w:pPr>
        <w:jc w:val="both"/>
      </w:pPr>
      <w:r w:rsidRPr="1996D85F">
        <w:rPr>
          <w:rFonts w:eastAsia="Arial" w:cs="Arial"/>
          <w:b/>
          <w:bCs/>
          <w:i/>
          <w:iCs/>
          <w:szCs w:val="22"/>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1996D85F" w14:paraId="2B96FE4E" w14:textId="77777777" w:rsidTr="1996D85F">
        <w:trPr>
          <w:trHeight w:val="300"/>
        </w:trPr>
        <w:tc>
          <w:tcPr>
            <w:tcW w:w="509" w:type="dxa"/>
            <w:tcMar>
              <w:left w:w="108" w:type="dxa"/>
              <w:right w:w="108" w:type="dxa"/>
            </w:tcMar>
          </w:tcPr>
          <w:p w14:paraId="463170C8" w14:textId="1BF97C00" w:rsidR="1996D85F" w:rsidRDefault="1996D85F" w:rsidP="1996D85F">
            <w:pPr>
              <w:jc w:val="both"/>
            </w:pPr>
            <w:r w:rsidRPr="1996D85F">
              <w:rPr>
                <w:rFonts w:eastAsia="Arial" w:cs="Arial"/>
                <w:szCs w:val="22"/>
              </w:rPr>
              <w:t>☐</w:t>
            </w:r>
          </w:p>
        </w:tc>
        <w:tc>
          <w:tcPr>
            <w:tcW w:w="2256" w:type="dxa"/>
            <w:tcMar>
              <w:left w:w="108" w:type="dxa"/>
              <w:right w:w="108" w:type="dxa"/>
            </w:tcMar>
          </w:tcPr>
          <w:p w14:paraId="737C4EEB" w14:textId="2D3170B7" w:rsidR="1996D85F" w:rsidRDefault="1996D85F" w:rsidP="1996D85F">
            <w:pPr>
              <w:jc w:val="both"/>
            </w:pPr>
            <w:r w:rsidRPr="1996D85F">
              <w:rPr>
                <w:rFonts w:eastAsia="Arial" w:cs="Arial"/>
                <w:b/>
                <w:bCs/>
                <w:szCs w:val="22"/>
              </w:rPr>
              <w:t>Written exam</w:t>
            </w:r>
          </w:p>
        </w:tc>
        <w:tc>
          <w:tcPr>
            <w:tcW w:w="495" w:type="dxa"/>
            <w:tcMar>
              <w:left w:w="108" w:type="dxa"/>
              <w:right w:w="108" w:type="dxa"/>
            </w:tcMar>
          </w:tcPr>
          <w:p w14:paraId="2DCA36AA" w14:textId="3F89195A" w:rsidR="1996D85F" w:rsidRDefault="1996D85F" w:rsidP="1996D85F">
            <w:pPr>
              <w:jc w:val="both"/>
            </w:pPr>
            <w:r w:rsidRPr="1996D85F">
              <w:rPr>
                <w:rFonts w:eastAsia="Arial" w:cs="Arial"/>
                <w:szCs w:val="22"/>
              </w:rPr>
              <w:t>☐</w:t>
            </w:r>
          </w:p>
        </w:tc>
        <w:tc>
          <w:tcPr>
            <w:tcW w:w="2270" w:type="dxa"/>
            <w:tcMar>
              <w:left w:w="108" w:type="dxa"/>
              <w:right w:w="108" w:type="dxa"/>
            </w:tcMar>
          </w:tcPr>
          <w:p w14:paraId="7A08DCF8" w14:textId="26EF2A41" w:rsidR="1996D85F" w:rsidRDefault="1996D85F" w:rsidP="1996D85F">
            <w:pPr>
              <w:jc w:val="both"/>
            </w:pPr>
            <w:r w:rsidRPr="1996D85F">
              <w:rPr>
                <w:rFonts w:eastAsia="Arial" w:cs="Arial"/>
                <w:b/>
                <w:bCs/>
                <w:szCs w:val="22"/>
              </w:rPr>
              <w:t>Coursework</w:t>
            </w:r>
          </w:p>
        </w:tc>
        <w:tc>
          <w:tcPr>
            <w:tcW w:w="495" w:type="dxa"/>
            <w:tcMar>
              <w:left w:w="108" w:type="dxa"/>
              <w:right w:w="108" w:type="dxa"/>
            </w:tcMar>
          </w:tcPr>
          <w:p w14:paraId="69E87A09" w14:textId="20FC95C5" w:rsidR="1996D85F" w:rsidRDefault="1996D85F" w:rsidP="1996D85F">
            <w:pPr>
              <w:jc w:val="both"/>
            </w:pPr>
            <w:r w:rsidRPr="1996D85F">
              <w:rPr>
                <w:rFonts w:eastAsia="Arial" w:cs="Arial"/>
                <w:szCs w:val="22"/>
              </w:rPr>
              <w:t>☒</w:t>
            </w:r>
          </w:p>
        </w:tc>
        <w:tc>
          <w:tcPr>
            <w:tcW w:w="2270" w:type="dxa"/>
            <w:tcMar>
              <w:left w:w="108" w:type="dxa"/>
              <w:right w:w="108" w:type="dxa"/>
            </w:tcMar>
          </w:tcPr>
          <w:p w14:paraId="0E2CD428" w14:textId="77A32F35" w:rsidR="1996D85F" w:rsidRDefault="1996D85F" w:rsidP="1996D85F">
            <w:pPr>
              <w:jc w:val="both"/>
            </w:pPr>
            <w:r w:rsidRPr="1996D85F">
              <w:rPr>
                <w:rFonts w:eastAsia="Arial" w:cs="Arial"/>
                <w:b/>
                <w:bCs/>
                <w:szCs w:val="22"/>
              </w:rPr>
              <w:t>Practical</w:t>
            </w:r>
          </w:p>
        </w:tc>
      </w:tr>
    </w:tbl>
    <w:p w14:paraId="6CA4967D" w14:textId="0B3E2458" w:rsidR="40F6B8DE" w:rsidRDefault="40F6B8DE" w:rsidP="1996D85F">
      <w:pPr>
        <w:jc w:val="both"/>
      </w:pPr>
      <w:r w:rsidRPr="1996D85F">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1996D85F" w14:paraId="45FC97EF" w14:textId="77777777" w:rsidTr="1996D85F">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1E7539E" w14:textId="4ED6B4C1" w:rsidR="1996D85F" w:rsidRDefault="1996D85F" w:rsidP="1996D85F">
            <w:pPr>
              <w:jc w:val="center"/>
            </w:pPr>
            <w:r w:rsidRPr="1996D85F">
              <w:rPr>
                <w:rFonts w:eastAsia="Arial" w:cs="Arial"/>
                <w:b/>
                <w:bCs/>
                <w:szCs w:val="22"/>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14DA641" w14:textId="77A9B2D1" w:rsidR="1996D85F" w:rsidRDefault="1996D85F" w:rsidP="1996D85F">
            <w:pPr>
              <w:jc w:val="both"/>
            </w:pPr>
            <w:r w:rsidRPr="1996D85F">
              <w:rPr>
                <w:rFonts w:eastAsia="Arial" w:cs="Arial"/>
                <w:b/>
                <w:bCs/>
                <w:szCs w:val="22"/>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7D60E22" w14:textId="0EAF026D" w:rsidR="1996D85F" w:rsidRDefault="1996D85F" w:rsidP="1996D85F">
            <w:pPr>
              <w:jc w:val="both"/>
            </w:pPr>
            <w:r w:rsidRPr="1996D85F">
              <w:rPr>
                <w:rFonts w:eastAsia="Arial" w:cs="Arial"/>
                <w:b/>
                <w:bCs/>
                <w:szCs w:val="22"/>
              </w:rPr>
              <w:t>Weighting</w:t>
            </w:r>
          </w:p>
        </w:tc>
      </w:tr>
      <w:tr w:rsidR="1996D85F" w14:paraId="11E506BF" w14:textId="77777777" w:rsidTr="1996D85F">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56674D9" w14:textId="60E8842F" w:rsidR="1996D85F" w:rsidRDefault="1996D85F" w:rsidP="1996D85F">
            <w:pPr>
              <w:jc w:val="both"/>
            </w:pPr>
            <w:r w:rsidRPr="1996D85F">
              <w:rPr>
                <w:rFonts w:eastAsia="Arial" w:cs="Arial"/>
                <w:szCs w:val="22"/>
              </w:rPr>
              <w:t xml:space="preserve">Presentation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2B47618" w14:textId="473DA84E" w:rsidR="1996D85F" w:rsidRDefault="1996D85F" w:rsidP="1996D85F">
            <w:pPr>
              <w:jc w:val="both"/>
            </w:pPr>
            <w:r w:rsidRPr="1996D85F">
              <w:rPr>
                <w:rFonts w:eastAsia="Arial" w:cs="Arial"/>
                <w:szCs w:val="22"/>
              </w:rPr>
              <w:t xml:space="preserve">30 minutes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B5D0CE7" w14:textId="39EB603A" w:rsidR="1996D85F" w:rsidRDefault="1996D85F" w:rsidP="1996D85F">
            <w:pPr>
              <w:jc w:val="both"/>
            </w:pPr>
            <w:r w:rsidRPr="1996D85F">
              <w:rPr>
                <w:rFonts w:eastAsia="Arial" w:cs="Arial"/>
                <w:szCs w:val="22"/>
              </w:rPr>
              <w:t>100%</w:t>
            </w:r>
          </w:p>
        </w:tc>
      </w:tr>
    </w:tbl>
    <w:p w14:paraId="17128B49" w14:textId="38C5D77C" w:rsidR="40F6B8DE" w:rsidRDefault="40F6B8DE" w:rsidP="1996D85F">
      <w:pPr>
        <w:jc w:val="both"/>
      </w:pPr>
      <w:r w:rsidRPr="1996D85F">
        <w:rPr>
          <w:rFonts w:eastAsia="Arial" w:cs="Arial"/>
          <w:b/>
          <w:bCs/>
          <w:szCs w:val="22"/>
        </w:rPr>
        <w:t xml:space="preserve"> </w:t>
      </w:r>
    </w:p>
    <w:p w14:paraId="489D59A9" w14:textId="6BC37A38" w:rsidR="40F6B8DE" w:rsidRDefault="40F6B8DE" w:rsidP="1996D85F">
      <w:pPr>
        <w:tabs>
          <w:tab w:val="left" w:pos="720"/>
          <w:tab w:val="left" w:pos="1440"/>
          <w:tab w:val="left" w:pos="2160"/>
          <w:tab w:val="left" w:pos="2880"/>
        </w:tabs>
        <w:jc w:val="both"/>
      </w:pPr>
      <w:r w:rsidRPr="1996D85F">
        <w:rPr>
          <w:rFonts w:eastAsia="Arial" w:cs="Arial"/>
          <w:b/>
          <w:bCs/>
          <w:szCs w:val="22"/>
        </w:rPr>
        <w:t>Assessment Summary</w:t>
      </w:r>
    </w:p>
    <w:p w14:paraId="1D9EDE39" w14:textId="0E27E25B" w:rsidR="40F6B8DE" w:rsidRDefault="40F6B8DE" w:rsidP="1996D85F">
      <w:pPr>
        <w:tabs>
          <w:tab w:val="left" w:pos="720"/>
          <w:tab w:val="left" w:pos="1440"/>
          <w:tab w:val="left" w:pos="2160"/>
          <w:tab w:val="left" w:pos="2880"/>
        </w:tabs>
        <w:jc w:val="both"/>
      </w:pPr>
      <w:r w:rsidRPr="1996D85F">
        <w:rPr>
          <w:rFonts w:eastAsia="Arial" w:cs="Arial"/>
          <w:b/>
          <w:bCs/>
          <w:szCs w:val="22"/>
        </w:rPr>
        <w:t xml:space="preserve"> </w:t>
      </w:r>
    </w:p>
    <w:tbl>
      <w:tblPr>
        <w:tblStyle w:val="TableGrid"/>
        <w:tblW w:w="0" w:type="auto"/>
        <w:tblLayout w:type="fixed"/>
        <w:tblLook w:val="04A0" w:firstRow="1" w:lastRow="0" w:firstColumn="1" w:lastColumn="0" w:noHBand="0" w:noVBand="1"/>
      </w:tblPr>
      <w:tblGrid>
        <w:gridCol w:w="3255"/>
        <w:gridCol w:w="1845"/>
      </w:tblGrid>
      <w:tr w:rsidR="1996D85F" w14:paraId="2FF3A4A2" w14:textId="77777777" w:rsidTr="1996D85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D3B262B" w14:textId="05D395B8" w:rsidR="1996D85F" w:rsidRDefault="1996D85F" w:rsidP="1996D85F">
            <w:pPr>
              <w:jc w:val="both"/>
            </w:pPr>
            <w:r w:rsidRPr="1996D85F">
              <w:rPr>
                <w:rFonts w:eastAsia="Arial" w:cs="Arial"/>
                <w:b/>
                <w:bCs/>
                <w:szCs w:val="22"/>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01DBC84" w14:textId="5F9B63C1" w:rsidR="1996D85F" w:rsidRDefault="1996D85F" w:rsidP="1996D85F">
            <w:pPr>
              <w:jc w:val="center"/>
            </w:pPr>
            <w:r w:rsidRPr="1996D85F">
              <w:rPr>
                <w:rFonts w:eastAsia="Arial" w:cs="Arial"/>
                <w:b/>
                <w:bCs/>
                <w:szCs w:val="22"/>
              </w:rPr>
              <w:t>Percentage</w:t>
            </w:r>
          </w:p>
        </w:tc>
      </w:tr>
      <w:tr w:rsidR="1996D85F" w14:paraId="525B6FE7" w14:textId="77777777" w:rsidTr="1996D85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422A88B" w14:textId="61891058" w:rsidR="1996D85F" w:rsidRDefault="1996D85F" w:rsidP="1996D85F">
            <w:pPr>
              <w:jc w:val="both"/>
            </w:pPr>
            <w:r w:rsidRPr="1996D85F">
              <w:rPr>
                <w:rFonts w:eastAsia="Arial" w:cs="Arial"/>
                <w:szCs w:val="22"/>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87181DD" w14:textId="3BB0DC00" w:rsidR="1996D85F" w:rsidRDefault="1996D85F" w:rsidP="1996D85F">
            <w:pPr>
              <w:jc w:val="center"/>
            </w:pPr>
            <w:r w:rsidRPr="1996D85F">
              <w:rPr>
                <w:rFonts w:eastAsia="Arial" w:cs="Arial"/>
                <w:szCs w:val="22"/>
              </w:rPr>
              <w:t xml:space="preserve"> </w:t>
            </w:r>
          </w:p>
        </w:tc>
      </w:tr>
      <w:tr w:rsidR="1996D85F" w14:paraId="7E71FA07" w14:textId="77777777" w:rsidTr="1996D85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AC576AC" w14:textId="52E58BE6" w:rsidR="1996D85F" w:rsidRDefault="1996D85F" w:rsidP="1996D85F">
            <w:pPr>
              <w:jc w:val="both"/>
            </w:pPr>
            <w:r w:rsidRPr="1996D85F">
              <w:rPr>
                <w:rFonts w:eastAsia="Arial" w:cs="Arial"/>
                <w:szCs w:val="22"/>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6765B7F" w14:textId="12D95864" w:rsidR="1996D85F" w:rsidRDefault="1996D85F" w:rsidP="1996D85F">
            <w:pPr>
              <w:jc w:val="center"/>
            </w:pPr>
            <w:r w:rsidRPr="1996D85F">
              <w:rPr>
                <w:rFonts w:eastAsia="Arial" w:cs="Arial"/>
                <w:szCs w:val="22"/>
              </w:rPr>
              <w:t xml:space="preserve"> </w:t>
            </w:r>
          </w:p>
        </w:tc>
      </w:tr>
      <w:tr w:rsidR="1996D85F" w14:paraId="0924704B" w14:textId="77777777" w:rsidTr="1996D85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068A5A5" w14:textId="179D6219" w:rsidR="1996D85F" w:rsidRDefault="1996D85F" w:rsidP="1996D85F">
            <w:pPr>
              <w:jc w:val="both"/>
            </w:pPr>
            <w:r w:rsidRPr="1996D85F">
              <w:rPr>
                <w:rFonts w:eastAsia="Arial" w:cs="Arial"/>
                <w:szCs w:val="22"/>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91F337B" w14:textId="758AE90D" w:rsidR="1996D85F" w:rsidRDefault="1996D85F" w:rsidP="1996D85F">
            <w:pPr>
              <w:jc w:val="center"/>
            </w:pPr>
            <w:r w:rsidRPr="1996D85F">
              <w:rPr>
                <w:rFonts w:eastAsia="Arial" w:cs="Arial"/>
                <w:szCs w:val="22"/>
              </w:rPr>
              <w:t>100%</w:t>
            </w:r>
          </w:p>
        </w:tc>
      </w:tr>
      <w:tr w:rsidR="1996D85F" w14:paraId="36661A82" w14:textId="77777777" w:rsidTr="1996D85F">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02D1066" w14:textId="2F16E7CF" w:rsidR="1996D85F" w:rsidRDefault="1996D85F" w:rsidP="1996D85F">
            <w:pPr>
              <w:jc w:val="both"/>
            </w:pPr>
            <w:r w:rsidRPr="1996D85F">
              <w:rPr>
                <w:rFonts w:eastAsia="Arial" w:cs="Arial"/>
                <w:b/>
                <w:bCs/>
                <w:szCs w:val="22"/>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915CD33" w14:textId="735F5FC5" w:rsidR="1996D85F" w:rsidRDefault="1996D85F" w:rsidP="1996D85F">
            <w:pPr>
              <w:jc w:val="center"/>
            </w:pPr>
            <w:r w:rsidRPr="1996D85F">
              <w:rPr>
                <w:rFonts w:eastAsia="Arial" w:cs="Arial"/>
                <w:b/>
                <w:bCs/>
                <w:szCs w:val="22"/>
              </w:rPr>
              <w:t>100%</w:t>
            </w:r>
          </w:p>
        </w:tc>
      </w:tr>
    </w:tbl>
    <w:p w14:paraId="67D05F7F" w14:textId="598D083D" w:rsidR="40F6B8DE" w:rsidRDefault="40F6B8DE" w:rsidP="1996D85F">
      <w:pPr>
        <w:jc w:val="both"/>
      </w:pPr>
      <w:r w:rsidRPr="1996D85F">
        <w:rPr>
          <w:rFonts w:eastAsia="Arial" w:cs="Arial"/>
          <w:szCs w:val="22"/>
        </w:rPr>
        <w:t xml:space="preserve"> </w:t>
      </w:r>
    </w:p>
    <w:p w14:paraId="29E6E547" w14:textId="16A7C875" w:rsidR="40F6B8DE" w:rsidRDefault="40F6B8DE" w:rsidP="1996D85F">
      <w:pPr>
        <w:jc w:val="both"/>
      </w:pPr>
      <w:r w:rsidRPr="1996D85F">
        <w:rPr>
          <w:rFonts w:eastAsia="Arial" w:cs="Arial"/>
          <w:color w:val="000000" w:themeColor="text1"/>
          <w:szCs w:val="22"/>
        </w:rPr>
        <w:t>This module is part of a degree programme which is professionally endorsed by ETS Cymru.</w:t>
      </w:r>
    </w:p>
    <w:p w14:paraId="6E287930" w14:textId="0F42BD73" w:rsidR="40F6B8DE" w:rsidRDefault="40F6B8DE" w:rsidP="1996D85F">
      <w:pPr>
        <w:jc w:val="both"/>
      </w:pPr>
      <w:r w:rsidRPr="1996D85F">
        <w:rPr>
          <w:rFonts w:eastAsia="Arial" w:cs="Arial"/>
          <w:b/>
          <w:bCs/>
          <w:szCs w:val="22"/>
        </w:rPr>
        <w:t xml:space="preserve"> </w:t>
      </w:r>
    </w:p>
    <w:p w14:paraId="011AC2BF" w14:textId="5DDBB339" w:rsidR="40F6B8DE" w:rsidRDefault="40F6B8DE" w:rsidP="1996D85F">
      <w:pPr>
        <w:jc w:val="both"/>
      </w:pPr>
      <w:r w:rsidRPr="1996D85F">
        <w:rPr>
          <w:rFonts w:eastAsia="Arial" w:cs="Arial"/>
          <w:b/>
          <w:bCs/>
          <w:szCs w:val="22"/>
        </w:rPr>
        <w:t>INDICATIVE READING LIST</w:t>
      </w:r>
    </w:p>
    <w:p w14:paraId="783C73C7" w14:textId="3CE8E43C" w:rsidR="40F6B8DE" w:rsidRDefault="40F6B8DE" w:rsidP="1996D85F">
      <w:pPr>
        <w:jc w:val="both"/>
      </w:pPr>
      <w:r w:rsidRPr="1996D85F">
        <w:rPr>
          <w:rFonts w:eastAsia="Arial" w:cs="Arial"/>
          <w:b/>
          <w:bCs/>
          <w:szCs w:val="22"/>
        </w:rPr>
        <w:t xml:space="preserve"> </w:t>
      </w:r>
    </w:p>
    <w:tbl>
      <w:tblPr>
        <w:tblStyle w:val="TableGrid"/>
        <w:tblW w:w="8295" w:type="dxa"/>
        <w:tblLayout w:type="fixed"/>
        <w:tblLook w:val="04A0" w:firstRow="1" w:lastRow="0" w:firstColumn="1" w:lastColumn="0" w:noHBand="0" w:noVBand="1"/>
      </w:tblPr>
      <w:tblGrid>
        <w:gridCol w:w="1790"/>
        <w:gridCol w:w="5040"/>
        <w:gridCol w:w="1465"/>
      </w:tblGrid>
      <w:tr w:rsidR="1996D85F" w14:paraId="137D5F64"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60E9C58" w14:textId="22660B52" w:rsidR="1996D85F" w:rsidRDefault="1996D85F" w:rsidP="1996D85F">
            <w:pPr>
              <w:tabs>
                <w:tab w:val="left" w:pos="0"/>
                <w:tab w:val="left" w:pos="720"/>
                <w:tab w:val="left" w:pos="1440"/>
              </w:tabs>
              <w:jc w:val="both"/>
            </w:pPr>
            <w:r w:rsidRPr="1996D85F">
              <w:rPr>
                <w:rFonts w:eastAsia="Arial" w:cs="Arial"/>
                <w:b/>
                <w:bCs/>
                <w:color w:val="000000" w:themeColor="text1"/>
                <w:szCs w:val="22"/>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C91937D" w14:textId="412E2ABB" w:rsidR="1996D85F" w:rsidRDefault="1996D85F" w:rsidP="1996D85F">
            <w:pPr>
              <w:tabs>
                <w:tab w:val="left" w:pos="0"/>
                <w:tab w:val="left" w:pos="720"/>
                <w:tab w:val="left" w:pos="1440"/>
              </w:tabs>
              <w:jc w:val="both"/>
            </w:pPr>
            <w:r w:rsidRPr="1996D85F">
              <w:rPr>
                <w:rFonts w:eastAsia="Arial" w:cs="Arial"/>
                <w:b/>
                <w:bCs/>
                <w:szCs w:val="22"/>
              </w:rPr>
              <w:t>ECYW6006</w:t>
            </w:r>
          </w:p>
        </w:tc>
      </w:tr>
      <w:tr w:rsidR="1996D85F" w14:paraId="19B6926D"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BFBDDA0" w14:textId="7D278B14" w:rsidR="1996D85F" w:rsidRDefault="1996D85F" w:rsidP="1996D85F">
            <w:pPr>
              <w:tabs>
                <w:tab w:val="left" w:pos="0"/>
                <w:tab w:val="left" w:pos="720"/>
                <w:tab w:val="left" w:pos="1440"/>
              </w:tabs>
              <w:jc w:val="both"/>
            </w:pPr>
            <w:r w:rsidRPr="1996D85F">
              <w:rPr>
                <w:rFonts w:eastAsia="Arial" w:cs="Arial"/>
                <w:b/>
                <w:bCs/>
                <w:color w:val="000000" w:themeColor="text1"/>
                <w:szCs w:val="22"/>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1963A52" w14:textId="729E4F7F" w:rsidR="1996D85F" w:rsidRDefault="1996D85F" w:rsidP="1996D85F">
            <w:pPr>
              <w:tabs>
                <w:tab w:val="left" w:pos="0"/>
                <w:tab w:val="left" w:pos="720"/>
                <w:tab w:val="left" w:pos="1440"/>
              </w:tabs>
              <w:jc w:val="both"/>
            </w:pPr>
            <w:r w:rsidRPr="1996D85F">
              <w:rPr>
                <w:rFonts w:eastAsia="Arial" w:cs="Arial"/>
                <w:b/>
                <w:bCs/>
                <w:szCs w:val="22"/>
              </w:rPr>
              <w:t>Young People and Society 3: Trauma, Exploitation and Toxic Childhood</w:t>
            </w:r>
          </w:p>
        </w:tc>
      </w:tr>
      <w:tr w:rsidR="1996D85F" w14:paraId="30929A75"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12415AA" w14:textId="59E155C3" w:rsidR="1996D85F" w:rsidRDefault="1996D85F" w:rsidP="1996D85F">
            <w:pPr>
              <w:tabs>
                <w:tab w:val="left" w:pos="0"/>
                <w:tab w:val="left" w:pos="720"/>
                <w:tab w:val="left" w:pos="1440"/>
              </w:tabs>
              <w:jc w:val="both"/>
            </w:pPr>
            <w:r w:rsidRPr="1996D85F">
              <w:rPr>
                <w:rFonts w:eastAsia="Arial" w:cs="Arial"/>
                <w:b/>
                <w:bCs/>
                <w:color w:val="000000" w:themeColor="text1"/>
                <w:szCs w:val="22"/>
              </w:rPr>
              <w:t>Classification</w:t>
            </w:r>
          </w:p>
        </w:tc>
        <w:tc>
          <w:tcPr>
            <w:tcW w:w="50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FBA4652" w14:textId="3649BEB6" w:rsidR="1996D85F" w:rsidRDefault="1996D85F" w:rsidP="1996D85F">
            <w:pPr>
              <w:tabs>
                <w:tab w:val="left" w:pos="0"/>
                <w:tab w:val="left" w:pos="720"/>
                <w:tab w:val="left" w:pos="1440"/>
              </w:tabs>
              <w:jc w:val="both"/>
            </w:pPr>
            <w:r w:rsidRPr="1996D85F">
              <w:rPr>
                <w:rFonts w:eastAsia="Arial" w:cs="Arial"/>
                <w:b/>
                <w:bCs/>
                <w:color w:val="000000" w:themeColor="text1"/>
                <w:szCs w:val="22"/>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21A1BCF" w14:textId="23B8BA41" w:rsidR="1996D85F" w:rsidRDefault="1996D85F" w:rsidP="1996D85F">
            <w:pPr>
              <w:tabs>
                <w:tab w:val="left" w:pos="0"/>
                <w:tab w:val="left" w:pos="720"/>
                <w:tab w:val="left" w:pos="1440"/>
              </w:tabs>
              <w:jc w:val="both"/>
            </w:pPr>
            <w:r w:rsidRPr="1996D85F">
              <w:rPr>
                <w:rFonts w:eastAsia="Arial" w:cs="Arial"/>
                <w:b/>
                <w:bCs/>
                <w:color w:val="000000" w:themeColor="text1"/>
                <w:szCs w:val="22"/>
              </w:rPr>
              <w:t>Electronic*</w:t>
            </w:r>
          </w:p>
        </w:tc>
      </w:tr>
      <w:tr w:rsidR="1996D85F" w14:paraId="647FE29A"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70FCCF0" w14:textId="06977BE1" w:rsidR="1996D85F" w:rsidRDefault="1996D85F" w:rsidP="1996D85F">
            <w:pPr>
              <w:tabs>
                <w:tab w:val="left" w:pos="0"/>
                <w:tab w:val="left" w:pos="720"/>
                <w:tab w:val="left" w:pos="1440"/>
              </w:tabs>
              <w:jc w:val="both"/>
            </w:pPr>
            <w:r w:rsidRPr="1996D85F">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C7C473E" w14:textId="76BC8484" w:rsidR="1996D85F" w:rsidRDefault="1996D85F" w:rsidP="1996D85F">
            <w:pPr>
              <w:jc w:val="both"/>
            </w:pPr>
            <w:r w:rsidRPr="1996D85F">
              <w:rPr>
                <w:rFonts w:eastAsia="Arial" w:cs="Arial"/>
                <w:szCs w:val="22"/>
              </w:rPr>
              <w:t xml:space="preserve">Aynsley-Green, A. (2018) </w:t>
            </w:r>
            <w:r w:rsidRPr="1996D85F">
              <w:rPr>
                <w:rFonts w:eastAsia="Arial" w:cs="Arial"/>
                <w:i/>
                <w:iCs/>
                <w:szCs w:val="22"/>
              </w:rPr>
              <w:t xml:space="preserve">The British Betrayal of Childhood, Challenging Uncomfortable Truths and Bringing About Change. </w:t>
            </w:r>
            <w:r w:rsidRPr="1996D85F">
              <w:rPr>
                <w:rFonts w:eastAsia="Arial" w:cs="Arial"/>
                <w:szCs w:val="22"/>
              </w:rPr>
              <w:t>Routledge, London.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5FC9E38" w14:textId="3E1104E6" w:rsidR="1996D85F" w:rsidRDefault="1996D85F" w:rsidP="1996D85F">
            <w:pPr>
              <w:jc w:val="center"/>
            </w:pPr>
            <w:r w:rsidRPr="1996D85F">
              <w:rPr>
                <w:rFonts w:eastAsia="Arial" w:cs="Arial"/>
                <w:szCs w:val="22"/>
              </w:rPr>
              <w:t>☐</w:t>
            </w:r>
          </w:p>
        </w:tc>
      </w:tr>
      <w:tr w:rsidR="1996D85F" w14:paraId="09F622BB"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1B7B3DB" w14:textId="3AF655C7" w:rsidR="1996D85F" w:rsidRDefault="1996D85F" w:rsidP="1996D85F">
            <w:pPr>
              <w:tabs>
                <w:tab w:val="left" w:pos="0"/>
                <w:tab w:val="left" w:pos="720"/>
                <w:tab w:val="left" w:pos="1440"/>
              </w:tabs>
              <w:jc w:val="both"/>
            </w:pPr>
            <w:r w:rsidRPr="1996D85F">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5BA3428" w14:textId="2A4065FB" w:rsidR="1996D85F" w:rsidRDefault="1996D85F" w:rsidP="1996D85F">
            <w:pPr>
              <w:tabs>
                <w:tab w:val="left" w:pos="0"/>
                <w:tab w:val="left" w:pos="720"/>
                <w:tab w:val="left" w:pos="1440"/>
              </w:tabs>
              <w:jc w:val="both"/>
            </w:pPr>
            <w:r w:rsidRPr="1996D85F">
              <w:rPr>
                <w:rFonts w:eastAsia="Arial" w:cs="Arial"/>
                <w:szCs w:val="22"/>
              </w:rPr>
              <w:t xml:space="preserve">Green, J. &amp; Tones, K (2010) </w:t>
            </w:r>
            <w:r w:rsidRPr="1996D85F">
              <w:rPr>
                <w:rFonts w:eastAsia="Arial" w:cs="Arial"/>
                <w:i/>
                <w:iCs/>
                <w:szCs w:val="22"/>
              </w:rPr>
              <w:t xml:space="preserve">Health Promotion: planning and strategies. </w:t>
            </w:r>
            <w:r w:rsidRPr="1996D85F">
              <w:rPr>
                <w:rFonts w:eastAsia="Arial" w:cs="Arial"/>
                <w:szCs w:val="22"/>
              </w:rPr>
              <w:t>London: Sage Publications.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04873D4" w14:textId="2CD62589" w:rsidR="1996D85F" w:rsidRDefault="1996D85F" w:rsidP="1996D85F">
            <w:pPr>
              <w:jc w:val="center"/>
            </w:pPr>
            <w:r w:rsidRPr="1996D85F">
              <w:rPr>
                <w:rFonts w:eastAsia="Arial" w:cs="Arial"/>
                <w:szCs w:val="22"/>
              </w:rPr>
              <w:t>☐</w:t>
            </w:r>
          </w:p>
          <w:p w14:paraId="7E5CC878" w14:textId="30990F96" w:rsidR="1996D85F" w:rsidRDefault="1996D85F" w:rsidP="1996D85F">
            <w:pPr>
              <w:jc w:val="center"/>
            </w:pPr>
            <w:r w:rsidRPr="1996D85F">
              <w:rPr>
                <w:rFonts w:eastAsia="Arial" w:cs="Arial"/>
                <w:szCs w:val="22"/>
              </w:rPr>
              <w:t xml:space="preserve"> </w:t>
            </w:r>
          </w:p>
        </w:tc>
      </w:tr>
      <w:tr w:rsidR="1996D85F" w14:paraId="6623E517"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8178D6E" w14:textId="46ECC820" w:rsidR="1996D85F" w:rsidRDefault="1996D85F" w:rsidP="1996D85F">
            <w:pPr>
              <w:tabs>
                <w:tab w:val="left" w:pos="0"/>
                <w:tab w:val="left" w:pos="720"/>
                <w:tab w:val="left" w:pos="1440"/>
              </w:tabs>
              <w:jc w:val="both"/>
            </w:pPr>
            <w:r w:rsidRPr="1996D85F">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017B4779" w14:textId="7E89106D" w:rsidR="1996D85F" w:rsidRDefault="1996D85F" w:rsidP="1996D85F">
            <w:pPr>
              <w:tabs>
                <w:tab w:val="left" w:pos="0"/>
                <w:tab w:val="left" w:pos="720"/>
                <w:tab w:val="left" w:pos="1440"/>
              </w:tabs>
              <w:jc w:val="both"/>
            </w:pPr>
            <w:r w:rsidRPr="1996D85F">
              <w:rPr>
                <w:rFonts w:eastAsia="Arial" w:cs="Arial"/>
                <w:szCs w:val="22"/>
              </w:rPr>
              <w:t xml:space="preserve">Larkin, M. (2013) </w:t>
            </w:r>
            <w:r w:rsidRPr="1996D85F">
              <w:rPr>
                <w:rFonts w:eastAsia="Arial" w:cs="Arial"/>
                <w:i/>
                <w:iCs/>
                <w:szCs w:val="22"/>
              </w:rPr>
              <w:t xml:space="preserve">Health and Well-being across the life course. </w:t>
            </w:r>
            <w:r w:rsidRPr="1996D85F">
              <w:rPr>
                <w:rFonts w:eastAsia="Arial" w:cs="Arial"/>
                <w:szCs w:val="22"/>
              </w:rPr>
              <w:t>London: Sage Publications.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D624920" w14:textId="3B6F5D02" w:rsidR="1996D85F" w:rsidRDefault="1996D85F" w:rsidP="1996D85F">
            <w:pPr>
              <w:jc w:val="center"/>
            </w:pPr>
            <w:r w:rsidRPr="1996D85F">
              <w:rPr>
                <w:rFonts w:eastAsia="Arial" w:cs="Arial"/>
                <w:szCs w:val="22"/>
              </w:rPr>
              <w:t>☐</w:t>
            </w:r>
          </w:p>
        </w:tc>
      </w:tr>
      <w:tr w:rsidR="1996D85F" w14:paraId="3680F8B3"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8B8FCF6" w14:textId="4797717C" w:rsidR="1996D85F" w:rsidRDefault="1996D85F" w:rsidP="1996D85F">
            <w:pPr>
              <w:tabs>
                <w:tab w:val="left" w:pos="0"/>
                <w:tab w:val="left" w:pos="720"/>
                <w:tab w:val="left" w:pos="1440"/>
              </w:tabs>
              <w:jc w:val="both"/>
            </w:pPr>
            <w:r w:rsidRPr="1996D85F">
              <w:rPr>
                <w:rFonts w:eastAsia="Arial" w:cs="Arial"/>
                <w:szCs w:val="22"/>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D710E79" w14:textId="1129980F" w:rsidR="1996D85F" w:rsidRDefault="1996D85F" w:rsidP="1996D85F">
            <w:pPr>
              <w:tabs>
                <w:tab w:val="left" w:pos="0"/>
                <w:tab w:val="left" w:pos="720"/>
                <w:tab w:val="left" w:pos="1440"/>
              </w:tabs>
              <w:jc w:val="both"/>
            </w:pPr>
            <w:r w:rsidRPr="1996D85F">
              <w:rPr>
                <w:rFonts w:eastAsia="Arial" w:cs="Arial"/>
                <w:color w:val="000000" w:themeColor="text1"/>
                <w:szCs w:val="22"/>
              </w:rPr>
              <w:t>McLeod, J. (2015</w:t>
            </w:r>
            <w:r w:rsidRPr="1996D85F">
              <w:rPr>
                <w:rFonts w:eastAsia="Arial" w:cs="Arial"/>
                <w:i/>
                <w:iCs/>
                <w:color w:val="000000" w:themeColor="text1"/>
                <w:szCs w:val="22"/>
              </w:rPr>
              <w:t xml:space="preserve">) Rethinking youth wellbeing: critical perspectives. </w:t>
            </w:r>
            <w:r w:rsidRPr="1996D85F">
              <w:rPr>
                <w:rFonts w:eastAsia="Arial" w:cs="Arial"/>
                <w:color w:val="000000" w:themeColor="text1"/>
                <w:szCs w:val="22"/>
              </w:rPr>
              <w:t>Singapore: Springer.</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F0D6E6B" w14:textId="5807DC78" w:rsidR="1996D85F" w:rsidRDefault="1996D85F" w:rsidP="1996D85F">
            <w:pPr>
              <w:jc w:val="center"/>
            </w:pPr>
            <w:r w:rsidRPr="1996D85F">
              <w:rPr>
                <w:rFonts w:eastAsia="Arial" w:cs="Arial"/>
                <w:szCs w:val="22"/>
              </w:rPr>
              <w:t>☐</w:t>
            </w:r>
          </w:p>
        </w:tc>
      </w:tr>
      <w:tr w:rsidR="1996D85F" w14:paraId="11008F84"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365B7DA" w14:textId="1EACC298"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EE70E94" w14:textId="338769C0" w:rsidR="1996D85F" w:rsidRDefault="1996D85F" w:rsidP="1996D85F">
            <w:pPr>
              <w:ind w:firstLine="44"/>
              <w:jc w:val="both"/>
            </w:pPr>
            <w:r w:rsidRPr="1996D85F">
              <w:rPr>
                <w:rFonts w:eastAsia="Arial" w:cs="Arial"/>
                <w:color w:val="000000" w:themeColor="text1"/>
                <w:szCs w:val="22"/>
              </w:rPr>
              <w:t xml:space="preserve">Aaltonen, S. and Karvonen, S. Floating Downstream? ‘Parental Support and Future Expectations of Young People from Less Privileged Backgrounds’, </w:t>
            </w:r>
            <w:r w:rsidRPr="1996D85F">
              <w:rPr>
                <w:rFonts w:eastAsia="Arial" w:cs="Arial"/>
                <w:i/>
                <w:iCs/>
                <w:color w:val="000000" w:themeColor="text1"/>
                <w:szCs w:val="22"/>
              </w:rPr>
              <w:t xml:space="preserve">Sociology, </w:t>
            </w:r>
            <w:r w:rsidRPr="1996D85F">
              <w:rPr>
                <w:rFonts w:eastAsia="Arial" w:cs="Arial"/>
                <w:color w:val="000000" w:themeColor="text1"/>
                <w:szCs w:val="22"/>
              </w:rPr>
              <w:t>2016, Vol.50(4), pp. 714-730.</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4F8F7DB" w14:textId="72D5DA7D" w:rsidR="1996D85F" w:rsidRDefault="1996D85F" w:rsidP="1996D85F">
            <w:pPr>
              <w:jc w:val="center"/>
            </w:pPr>
            <w:r w:rsidRPr="1996D85F">
              <w:rPr>
                <w:rFonts w:eastAsia="Arial" w:cs="Arial"/>
                <w:szCs w:val="22"/>
              </w:rPr>
              <w:t>☐</w:t>
            </w:r>
          </w:p>
        </w:tc>
      </w:tr>
      <w:tr w:rsidR="1996D85F" w14:paraId="5D81DAF4"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6DB9176" w14:textId="4C844DE6"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08657270" w14:textId="6EEF2EA1" w:rsidR="1996D85F" w:rsidRDefault="1996D85F" w:rsidP="1996D85F">
            <w:pPr>
              <w:jc w:val="both"/>
            </w:pPr>
            <w:r w:rsidRPr="1996D85F">
              <w:rPr>
                <w:rFonts w:eastAsia="Arial" w:cs="Arial"/>
                <w:szCs w:val="22"/>
              </w:rPr>
              <w:t xml:space="preserve">Adam, E.K, Chyu, L, Hoy, L.T, Doane, L.D, Boisjoly, J, Duncan, J, Chase-Lansdale, L, and McDade, W.M. ‘Adverse Adolescent Relationship Histories and Young Adult Health: Cumulative Effects of Loneliness, Low Parental Support, Relationship Instability, Intimate Partner Violence, and Loss’, </w:t>
            </w:r>
            <w:r w:rsidRPr="1996D85F">
              <w:rPr>
                <w:rFonts w:eastAsia="Arial" w:cs="Arial"/>
                <w:i/>
                <w:iCs/>
                <w:szCs w:val="22"/>
              </w:rPr>
              <w:t>Journal of Adolescent Health</w:t>
            </w:r>
            <w:r w:rsidRPr="1996D85F">
              <w:rPr>
                <w:rFonts w:eastAsia="Arial" w:cs="Arial"/>
                <w:szCs w:val="22"/>
              </w:rPr>
              <w:t>, Vol.49, Issue 3. September 2011, p278-286.</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A5429D5" w14:textId="547E90D4" w:rsidR="1996D85F" w:rsidRDefault="1996D85F" w:rsidP="1996D85F">
            <w:pPr>
              <w:jc w:val="center"/>
            </w:pPr>
            <w:r w:rsidRPr="1996D85F">
              <w:rPr>
                <w:rFonts w:eastAsia="Arial" w:cs="Arial"/>
                <w:szCs w:val="22"/>
              </w:rPr>
              <w:t>☐</w:t>
            </w:r>
          </w:p>
        </w:tc>
      </w:tr>
      <w:tr w:rsidR="1996D85F" w14:paraId="14FA6C53"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2620C1A" w14:textId="4B544B89"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ABDC338" w14:textId="054F17D0" w:rsidR="1996D85F" w:rsidRDefault="1996D85F" w:rsidP="1996D85F">
            <w:pPr>
              <w:jc w:val="both"/>
            </w:pPr>
            <w:r w:rsidRPr="1996D85F">
              <w:rPr>
                <w:rFonts w:eastAsia="Arial" w:cs="Arial"/>
                <w:szCs w:val="22"/>
              </w:rPr>
              <w:t xml:space="preserve">Anderson, G., and Herr, K. (2015) New Public </w:t>
            </w:r>
            <w:r w:rsidRPr="1996D85F">
              <w:rPr>
                <w:rFonts w:eastAsia="Arial" w:cs="Arial"/>
                <w:szCs w:val="22"/>
              </w:rPr>
              <w:lastRenderedPageBreak/>
              <w:t xml:space="preserve">Management and the New Professionalism in Education: Framing the Issue. </w:t>
            </w:r>
            <w:r w:rsidRPr="1996D85F">
              <w:rPr>
                <w:rFonts w:eastAsia="Arial" w:cs="Arial"/>
                <w:i/>
                <w:iCs/>
                <w:szCs w:val="22"/>
              </w:rPr>
              <w:t xml:space="preserve">Education, Policy and Analysis Archives. </w:t>
            </w:r>
            <w:r w:rsidRPr="1996D85F">
              <w:rPr>
                <w:rFonts w:eastAsia="Arial" w:cs="Arial"/>
                <w:szCs w:val="22"/>
              </w:rPr>
              <w:t>Vol. 23(84), pp. 17.</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E67D7F0" w14:textId="204D03C2" w:rsidR="1996D85F" w:rsidRDefault="1996D85F" w:rsidP="1996D85F">
            <w:pPr>
              <w:jc w:val="center"/>
            </w:pPr>
            <w:r w:rsidRPr="1996D85F">
              <w:rPr>
                <w:rFonts w:eastAsia="Arial" w:cs="Arial"/>
                <w:szCs w:val="22"/>
              </w:rPr>
              <w:lastRenderedPageBreak/>
              <w:t>☐</w:t>
            </w:r>
          </w:p>
        </w:tc>
      </w:tr>
      <w:tr w:rsidR="1996D85F" w14:paraId="201B5662"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A4294C6" w14:textId="75768D72"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F9D6C6B" w14:textId="717EF645" w:rsidR="1996D85F" w:rsidRDefault="1996D85F" w:rsidP="1996D85F">
            <w:pPr>
              <w:jc w:val="both"/>
            </w:pPr>
            <w:r w:rsidRPr="1996D85F">
              <w:rPr>
                <w:rFonts w:eastAsia="Arial" w:cs="Arial"/>
                <w:color w:val="000000" w:themeColor="text1"/>
                <w:szCs w:val="22"/>
              </w:rPr>
              <w:t xml:space="preserve">Austin, A. On Well-Being and Public Policy: Are We Capable of Questioning the Hegemony of Happiness? </w:t>
            </w:r>
            <w:r w:rsidRPr="1996D85F">
              <w:rPr>
                <w:rFonts w:eastAsia="Arial" w:cs="Arial"/>
                <w:i/>
                <w:iCs/>
                <w:color w:val="000000" w:themeColor="text1"/>
                <w:szCs w:val="22"/>
              </w:rPr>
              <w:t xml:space="preserve">Social Indicators Research, </w:t>
            </w:r>
            <w:r w:rsidRPr="1996D85F">
              <w:rPr>
                <w:rFonts w:eastAsia="Arial" w:cs="Arial"/>
                <w:color w:val="000000" w:themeColor="text1"/>
                <w:szCs w:val="22"/>
              </w:rPr>
              <w:t>2016, Vol.127(1), pp. 123-128.</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1672EDB" w14:textId="5CB91B60" w:rsidR="1996D85F" w:rsidRDefault="1996D85F" w:rsidP="1996D85F">
            <w:pPr>
              <w:jc w:val="center"/>
            </w:pPr>
            <w:r w:rsidRPr="1996D85F">
              <w:rPr>
                <w:rFonts w:eastAsia="Arial" w:cs="Arial"/>
                <w:szCs w:val="22"/>
              </w:rPr>
              <w:t>☐</w:t>
            </w:r>
          </w:p>
        </w:tc>
      </w:tr>
      <w:tr w:rsidR="1996D85F" w14:paraId="0F8C9E77"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73A6EC6" w14:textId="58A3CF58"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2CCC51C1" w14:textId="215BA74F" w:rsidR="1996D85F" w:rsidRDefault="1996D85F" w:rsidP="1996D85F">
            <w:pPr>
              <w:ind w:firstLine="44"/>
              <w:jc w:val="both"/>
            </w:pPr>
            <w:r w:rsidRPr="1996D85F">
              <w:rPr>
                <w:rFonts w:eastAsia="Arial" w:cs="Arial"/>
                <w:szCs w:val="22"/>
              </w:rPr>
              <w:t xml:space="preserve">Bellis, M.A. Downing, J. and Ashton, J.R. (2006) ‘Adults at 12? Trends in puberty and their public health consequences’, </w:t>
            </w:r>
            <w:r w:rsidRPr="1996D85F">
              <w:rPr>
                <w:rFonts w:eastAsia="Arial" w:cs="Arial"/>
                <w:i/>
                <w:iCs/>
                <w:szCs w:val="22"/>
              </w:rPr>
              <w:t xml:space="preserve">Journal of Epidemiology and Community Health, </w:t>
            </w:r>
            <w:r w:rsidRPr="1996D85F">
              <w:rPr>
                <w:rFonts w:eastAsia="Arial" w:cs="Arial"/>
                <w:szCs w:val="22"/>
              </w:rPr>
              <w:t>(60), pp 910-911.</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04B4460" w14:textId="734D8296" w:rsidR="1996D85F" w:rsidRDefault="1996D85F" w:rsidP="1996D85F">
            <w:pPr>
              <w:jc w:val="center"/>
            </w:pPr>
            <w:r w:rsidRPr="1996D85F">
              <w:rPr>
                <w:rFonts w:eastAsia="Arial" w:cs="Arial"/>
                <w:szCs w:val="22"/>
              </w:rPr>
              <w:t>☐</w:t>
            </w:r>
          </w:p>
        </w:tc>
      </w:tr>
      <w:tr w:rsidR="1996D85F" w14:paraId="0FC93841"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E7CA09F" w14:textId="77791820"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14EC4232" w14:textId="460C5F0B" w:rsidR="1996D85F" w:rsidRDefault="1996D85F" w:rsidP="1996D85F">
            <w:pPr>
              <w:ind w:left="44" w:hanging="44"/>
              <w:jc w:val="both"/>
            </w:pPr>
            <w:r w:rsidRPr="1996D85F">
              <w:rPr>
                <w:rFonts w:eastAsia="Arial" w:cs="Arial"/>
                <w:szCs w:val="22"/>
              </w:rPr>
              <w:t xml:space="preserve">Bockman, J. ‘Neoliberalism’, in </w:t>
            </w:r>
            <w:r w:rsidRPr="1996D85F">
              <w:rPr>
                <w:rFonts w:eastAsia="Arial" w:cs="Arial"/>
                <w:i/>
                <w:iCs/>
                <w:szCs w:val="22"/>
              </w:rPr>
              <w:t>Contexts</w:t>
            </w:r>
            <w:r w:rsidRPr="1996D85F">
              <w:rPr>
                <w:rFonts w:eastAsia="Arial" w:cs="Arial"/>
                <w:szCs w:val="22"/>
              </w:rPr>
              <w:t xml:space="preserve">, Vol. 12, No. 3, pp. 14-15. [Online] Available at American Sociological Association. </w:t>
            </w:r>
            <w:hyperlink r:id="rId11">
              <w:r w:rsidRPr="1996D85F">
                <w:rPr>
                  <w:rStyle w:val="Hyperlink"/>
                  <w:rFonts w:eastAsia="Arial" w:cs="Arial"/>
                  <w:szCs w:val="22"/>
                </w:rPr>
                <w:t>http://contexts.sagepub.com</w:t>
              </w:r>
            </w:hyperlink>
            <w:r w:rsidRPr="1996D85F">
              <w:rPr>
                <w:rFonts w:eastAsia="Arial" w:cs="Arial"/>
                <w:szCs w:val="22"/>
              </w:rPr>
              <w:t xml:space="preserve">  Accessed 18.02.18.</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7B24E07" w14:textId="771824D3" w:rsidR="1996D85F" w:rsidRDefault="1996D85F" w:rsidP="1996D85F">
            <w:pPr>
              <w:jc w:val="center"/>
            </w:pPr>
            <w:r w:rsidRPr="1996D85F">
              <w:rPr>
                <w:rFonts w:eastAsia="Arial" w:cs="Arial"/>
                <w:szCs w:val="22"/>
              </w:rPr>
              <w:t>☐</w:t>
            </w:r>
          </w:p>
        </w:tc>
      </w:tr>
      <w:tr w:rsidR="1996D85F" w14:paraId="36235D6D"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A25DFF5" w14:textId="65F76D63"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8F137D3" w14:textId="7240A648" w:rsidR="1996D85F" w:rsidRDefault="1996D85F" w:rsidP="1996D85F">
            <w:pPr>
              <w:jc w:val="both"/>
            </w:pPr>
            <w:r w:rsidRPr="1996D85F">
              <w:rPr>
                <w:rFonts w:eastAsia="Arial" w:cs="Arial"/>
                <w:szCs w:val="22"/>
              </w:rPr>
              <w:t xml:space="preserve">Broadbent, E, Gougoulis, J, Lui, N, Pota, V, and Simons, J. (2017) </w:t>
            </w:r>
            <w:r w:rsidRPr="1996D85F">
              <w:rPr>
                <w:rFonts w:eastAsia="Arial" w:cs="Arial"/>
                <w:i/>
                <w:iCs/>
                <w:szCs w:val="22"/>
              </w:rPr>
              <w:t xml:space="preserve">Generation Z: GLOBAL CITIZENSHIP SURVEY. </w:t>
            </w:r>
            <w:r w:rsidRPr="1996D85F">
              <w:rPr>
                <w:rFonts w:eastAsia="Arial" w:cs="Arial"/>
                <w:szCs w:val="22"/>
              </w:rPr>
              <w:t>Varkey Foundation, London: England.</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46D46DD" w14:textId="426D932F" w:rsidR="1996D85F" w:rsidRDefault="1996D85F" w:rsidP="1996D85F">
            <w:pPr>
              <w:jc w:val="center"/>
            </w:pPr>
            <w:r w:rsidRPr="1996D85F">
              <w:rPr>
                <w:rFonts w:eastAsia="Arial" w:cs="Arial"/>
                <w:szCs w:val="22"/>
              </w:rPr>
              <w:t>☐</w:t>
            </w:r>
          </w:p>
        </w:tc>
      </w:tr>
      <w:tr w:rsidR="1996D85F" w14:paraId="6FD0FBAC"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6EC6CAD" w14:textId="23F9400A"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0AE2CCEA" w14:textId="14B44156" w:rsidR="1996D85F" w:rsidRDefault="1996D85F" w:rsidP="1996D85F">
            <w:pPr>
              <w:jc w:val="both"/>
            </w:pPr>
            <w:r w:rsidRPr="1996D85F">
              <w:rPr>
                <w:rFonts w:eastAsia="Arial" w:cs="Arial"/>
                <w:szCs w:val="22"/>
              </w:rPr>
              <w:t xml:space="preserve">Burger, K, and Samuel, R. ‘The Role of Perceived Stress and Self-Efficacy in Young People’s Life Satisfaction; A Longitudinal Study’. </w:t>
            </w:r>
            <w:r w:rsidRPr="1996D85F">
              <w:rPr>
                <w:rFonts w:eastAsia="Arial" w:cs="Arial"/>
                <w:i/>
                <w:iCs/>
                <w:szCs w:val="22"/>
              </w:rPr>
              <w:t>Journal of Youth and Adolescence</w:t>
            </w:r>
            <w:r w:rsidRPr="1996D85F">
              <w:rPr>
                <w:rFonts w:eastAsia="Arial" w:cs="Arial"/>
                <w:szCs w:val="22"/>
              </w:rPr>
              <w:t>, 2017. Vol. 46(1) 78-90.</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F3C1CCB" w14:textId="6FBB7537" w:rsidR="1996D85F" w:rsidRDefault="1996D85F" w:rsidP="1996D85F">
            <w:pPr>
              <w:jc w:val="center"/>
            </w:pPr>
            <w:r w:rsidRPr="1996D85F">
              <w:rPr>
                <w:rFonts w:eastAsia="Arial" w:cs="Arial"/>
                <w:szCs w:val="22"/>
              </w:rPr>
              <w:t>☐</w:t>
            </w:r>
          </w:p>
        </w:tc>
      </w:tr>
      <w:tr w:rsidR="1996D85F" w14:paraId="22D604F7"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16EC13E" w14:textId="644F2AC3"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4DE9510D" w14:textId="2685E461" w:rsidR="1996D85F" w:rsidRDefault="1996D85F" w:rsidP="1996D85F">
            <w:pPr>
              <w:jc w:val="both"/>
            </w:pPr>
            <w:r w:rsidRPr="1996D85F">
              <w:rPr>
                <w:rFonts w:eastAsia="Arial" w:cs="Arial"/>
                <w:szCs w:val="22"/>
              </w:rPr>
              <w:t xml:space="preserve">Hanson, L. Deers, D, Lee, C. Lewin, A, and Seval, C. (2001) </w:t>
            </w:r>
            <w:r w:rsidRPr="1996D85F">
              <w:rPr>
                <w:rFonts w:eastAsia="Arial" w:cs="Arial"/>
                <w:i/>
                <w:iCs/>
                <w:szCs w:val="22"/>
              </w:rPr>
              <w:t xml:space="preserve">Key Principles in Providing Integrated Behavioural Health Services for Young Children and Their Families: The Starting Early Starting Smart Experience. </w:t>
            </w:r>
            <w:r w:rsidRPr="1996D85F">
              <w:rPr>
                <w:rFonts w:eastAsia="Arial" w:cs="Arial"/>
                <w:szCs w:val="22"/>
              </w:rPr>
              <w:t>Washington DC: Casey Family Programs and the US Department of Health and Human Services, Substance Abuse and Mental Health Services Administration.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1F2B0CB" w14:textId="1620CE12" w:rsidR="1996D85F" w:rsidRDefault="1996D85F" w:rsidP="1996D85F">
            <w:pPr>
              <w:jc w:val="center"/>
            </w:pPr>
            <w:r w:rsidRPr="1996D85F">
              <w:rPr>
                <w:rFonts w:eastAsia="Arial" w:cs="Arial"/>
                <w:szCs w:val="22"/>
              </w:rPr>
              <w:t>☐</w:t>
            </w:r>
          </w:p>
        </w:tc>
      </w:tr>
      <w:tr w:rsidR="1996D85F" w14:paraId="0046219B"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37F312E" w14:textId="551A0F26"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0BAF00D2" w14:textId="0CA487FB" w:rsidR="1996D85F" w:rsidRDefault="1996D85F" w:rsidP="1996D85F">
            <w:pPr>
              <w:jc w:val="both"/>
            </w:pPr>
            <w:r w:rsidRPr="1996D85F">
              <w:rPr>
                <w:rFonts w:eastAsia="Arial" w:cs="Arial"/>
                <w:szCs w:val="22"/>
              </w:rPr>
              <w:t xml:space="preserve">Hartas, D. (2014) </w:t>
            </w:r>
            <w:r w:rsidRPr="1996D85F">
              <w:rPr>
                <w:rFonts w:eastAsia="Arial" w:cs="Arial"/>
                <w:i/>
                <w:iCs/>
                <w:szCs w:val="22"/>
              </w:rPr>
              <w:t xml:space="preserve">Parenting, Family Policy and Children’s Well-being in an Unequal Society, A new Culture War for Parents. </w:t>
            </w:r>
            <w:r w:rsidRPr="1996D85F">
              <w:rPr>
                <w:rFonts w:eastAsia="Arial" w:cs="Arial"/>
                <w:szCs w:val="22"/>
              </w:rPr>
              <w:t xml:space="preserve"> Palgrave Macmillan: Basingstoke.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654F4FC" w14:textId="7A03C548" w:rsidR="1996D85F" w:rsidRDefault="1996D85F" w:rsidP="1996D85F">
            <w:pPr>
              <w:jc w:val="center"/>
            </w:pPr>
            <w:r w:rsidRPr="1996D85F">
              <w:rPr>
                <w:rFonts w:eastAsia="Arial" w:cs="Arial"/>
                <w:szCs w:val="22"/>
              </w:rPr>
              <w:t>☐</w:t>
            </w:r>
          </w:p>
        </w:tc>
      </w:tr>
      <w:tr w:rsidR="1996D85F" w14:paraId="7EA44FB8" w14:textId="77777777" w:rsidTr="00863B69">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DBDC7C8" w14:textId="230893BA" w:rsidR="1996D85F" w:rsidRDefault="1996D85F" w:rsidP="1996D85F">
            <w:pPr>
              <w:tabs>
                <w:tab w:val="left" w:pos="0"/>
                <w:tab w:val="left" w:pos="720"/>
                <w:tab w:val="left" w:pos="1440"/>
              </w:tabs>
              <w:jc w:val="both"/>
            </w:pPr>
            <w:r w:rsidRPr="1996D85F">
              <w:rPr>
                <w:rFonts w:eastAsia="Arial" w:cs="Arial"/>
                <w:szCs w:val="22"/>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6B6C005F" w14:textId="4F64A653" w:rsidR="1996D85F" w:rsidRDefault="1996D85F" w:rsidP="1996D85F">
            <w:pPr>
              <w:jc w:val="both"/>
            </w:pPr>
            <w:r w:rsidRPr="1996D85F">
              <w:rPr>
                <w:rFonts w:eastAsia="Arial" w:cs="Arial"/>
                <w:szCs w:val="22"/>
              </w:rPr>
              <w:t xml:space="preserve">McGimpsey, I. Late neoliberalism: Delineating a policy regime. </w:t>
            </w:r>
            <w:r w:rsidRPr="1996D85F">
              <w:rPr>
                <w:rFonts w:eastAsia="Arial" w:cs="Arial"/>
                <w:i/>
                <w:iCs/>
                <w:szCs w:val="22"/>
              </w:rPr>
              <w:t xml:space="preserve">Critical Social Policy, </w:t>
            </w:r>
            <w:r w:rsidRPr="1996D85F">
              <w:rPr>
                <w:rFonts w:eastAsia="Arial" w:cs="Arial"/>
                <w:szCs w:val="22"/>
              </w:rPr>
              <w:t>2017, Vol.37(1), pp64-84.</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F66BF38" w14:textId="5BA4A63A" w:rsidR="1996D85F" w:rsidRDefault="1996D85F" w:rsidP="1996D85F">
            <w:pPr>
              <w:jc w:val="center"/>
            </w:pPr>
            <w:r w:rsidRPr="1996D85F">
              <w:rPr>
                <w:rFonts w:eastAsia="Arial" w:cs="Arial"/>
                <w:szCs w:val="22"/>
              </w:rPr>
              <w:t>☐</w:t>
            </w:r>
          </w:p>
        </w:tc>
      </w:tr>
    </w:tbl>
    <w:p w14:paraId="3129FCD0" w14:textId="6E32B3AE" w:rsidR="40F6B8DE" w:rsidRDefault="40F6B8DE" w:rsidP="1996D85F">
      <w:r w:rsidRPr="1996D85F">
        <w:rPr>
          <w:rFonts w:eastAsia="Arial" w:cs="Arial"/>
          <w:szCs w:val="22"/>
        </w:rPr>
        <w:t xml:space="preserve">  </w:t>
      </w:r>
    </w:p>
    <w:sectPr w:rsidR="40F6B8DE" w:rsidSect="006300ED">
      <w:footerReference w:type="default" r:id="rId12"/>
      <w:footerReference w:type="first" r:id="rId1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59BE4" w14:textId="77777777" w:rsidR="00320A9D" w:rsidRDefault="00320A9D">
      <w:r>
        <w:separator/>
      </w:r>
    </w:p>
  </w:endnote>
  <w:endnote w:type="continuationSeparator" w:id="0">
    <w:p w14:paraId="5ED06F68" w14:textId="77777777" w:rsidR="00320A9D" w:rsidRDefault="00320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3B6D3" w14:textId="77777777"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59A061" w14:textId="77777777" w:rsidR="000D3BD4" w:rsidRDefault="000D3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75585" w14:textId="77777777" w:rsidR="000D3BD4" w:rsidRDefault="000D3BD4">
    <w:pPr>
      <w:pStyle w:val="Footer"/>
      <w:framePr w:wrap="around" w:vAnchor="text" w:hAnchor="margin" w:xAlign="center" w:y="1"/>
      <w:rPr>
        <w:rStyle w:val="PageNumber"/>
        <w:sz w:val="28"/>
      </w:rPr>
    </w:pPr>
  </w:p>
  <w:p w14:paraId="2AB8B692" w14:textId="77777777" w:rsidR="000D3BD4" w:rsidRDefault="000D3B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523058"/>
      <w:docPartObj>
        <w:docPartGallery w:val="Page Numbers (Bottom of Page)"/>
        <w:docPartUnique/>
      </w:docPartObj>
    </w:sdtPr>
    <w:sdtEndPr>
      <w:rPr>
        <w:noProof/>
      </w:rPr>
    </w:sdtEndPr>
    <w:sdtContent>
      <w:p w14:paraId="4DC7EFB5" w14:textId="77777777" w:rsidR="000D3BD4" w:rsidRPr="00044B07" w:rsidRDefault="00044B07" w:rsidP="00044B07">
        <w:pPr>
          <w:pStyle w:val="Footer"/>
          <w:jc w:val="center"/>
        </w:pPr>
        <w:r>
          <w:fldChar w:fldCharType="begin"/>
        </w:r>
        <w:r>
          <w:instrText xml:space="preserve"> PAGE   \* MERGEFORMAT </w:instrText>
        </w:r>
        <w:r>
          <w:fldChar w:fldCharType="separate"/>
        </w:r>
        <w:r w:rsidR="001A2DC0">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C1767" w14:textId="77777777"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18E8F" w14:textId="77777777" w:rsidR="00320A9D" w:rsidRDefault="00320A9D">
      <w:r>
        <w:separator/>
      </w:r>
    </w:p>
  </w:footnote>
  <w:footnote w:type="continuationSeparator" w:id="0">
    <w:p w14:paraId="51B74346" w14:textId="77777777" w:rsidR="00320A9D" w:rsidRDefault="00320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27574"/>
    <w:multiLevelType w:val="hybridMultilevel"/>
    <w:tmpl w:val="5DF048D6"/>
    <w:lvl w:ilvl="0" w:tplc="BA1093B0">
      <w:start w:val="1"/>
      <w:numFmt w:val="bullet"/>
      <w:lvlText w:val="·"/>
      <w:lvlJc w:val="left"/>
      <w:pPr>
        <w:ind w:left="720" w:hanging="360"/>
      </w:pPr>
      <w:rPr>
        <w:rFonts w:ascii="Symbol" w:hAnsi="Symbol" w:hint="default"/>
      </w:rPr>
    </w:lvl>
    <w:lvl w:ilvl="1" w:tplc="5C6298D0">
      <w:start w:val="1"/>
      <w:numFmt w:val="bullet"/>
      <w:lvlText w:val="o"/>
      <w:lvlJc w:val="left"/>
      <w:pPr>
        <w:ind w:left="1440" w:hanging="360"/>
      </w:pPr>
      <w:rPr>
        <w:rFonts w:ascii="Courier New" w:hAnsi="Courier New" w:hint="default"/>
      </w:rPr>
    </w:lvl>
    <w:lvl w:ilvl="2" w:tplc="13BEC4B4">
      <w:start w:val="1"/>
      <w:numFmt w:val="bullet"/>
      <w:lvlText w:val=""/>
      <w:lvlJc w:val="left"/>
      <w:pPr>
        <w:ind w:left="2160" w:hanging="360"/>
      </w:pPr>
      <w:rPr>
        <w:rFonts w:ascii="Wingdings" w:hAnsi="Wingdings" w:hint="default"/>
      </w:rPr>
    </w:lvl>
    <w:lvl w:ilvl="3" w:tplc="D96A4028">
      <w:start w:val="1"/>
      <w:numFmt w:val="bullet"/>
      <w:lvlText w:val=""/>
      <w:lvlJc w:val="left"/>
      <w:pPr>
        <w:ind w:left="2880" w:hanging="360"/>
      </w:pPr>
      <w:rPr>
        <w:rFonts w:ascii="Symbol" w:hAnsi="Symbol" w:hint="default"/>
      </w:rPr>
    </w:lvl>
    <w:lvl w:ilvl="4" w:tplc="AAEA449A">
      <w:start w:val="1"/>
      <w:numFmt w:val="bullet"/>
      <w:lvlText w:val="o"/>
      <w:lvlJc w:val="left"/>
      <w:pPr>
        <w:ind w:left="3600" w:hanging="360"/>
      </w:pPr>
      <w:rPr>
        <w:rFonts w:ascii="Courier New" w:hAnsi="Courier New" w:hint="default"/>
      </w:rPr>
    </w:lvl>
    <w:lvl w:ilvl="5" w:tplc="3C1C8B86">
      <w:start w:val="1"/>
      <w:numFmt w:val="bullet"/>
      <w:lvlText w:val=""/>
      <w:lvlJc w:val="left"/>
      <w:pPr>
        <w:ind w:left="4320" w:hanging="360"/>
      </w:pPr>
      <w:rPr>
        <w:rFonts w:ascii="Wingdings" w:hAnsi="Wingdings" w:hint="default"/>
      </w:rPr>
    </w:lvl>
    <w:lvl w:ilvl="6" w:tplc="0A7A3C90">
      <w:start w:val="1"/>
      <w:numFmt w:val="bullet"/>
      <w:lvlText w:val=""/>
      <w:lvlJc w:val="left"/>
      <w:pPr>
        <w:ind w:left="5040" w:hanging="360"/>
      </w:pPr>
      <w:rPr>
        <w:rFonts w:ascii="Symbol" w:hAnsi="Symbol" w:hint="default"/>
      </w:rPr>
    </w:lvl>
    <w:lvl w:ilvl="7" w:tplc="AA8E8C5E">
      <w:start w:val="1"/>
      <w:numFmt w:val="bullet"/>
      <w:lvlText w:val="o"/>
      <w:lvlJc w:val="left"/>
      <w:pPr>
        <w:ind w:left="5760" w:hanging="360"/>
      </w:pPr>
      <w:rPr>
        <w:rFonts w:ascii="Courier New" w:hAnsi="Courier New" w:hint="default"/>
      </w:rPr>
    </w:lvl>
    <w:lvl w:ilvl="8" w:tplc="89D2DEB4">
      <w:start w:val="1"/>
      <w:numFmt w:val="bullet"/>
      <w:lvlText w:val=""/>
      <w:lvlJc w:val="left"/>
      <w:pPr>
        <w:ind w:left="6480" w:hanging="360"/>
      </w:pPr>
      <w:rPr>
        <w:rFonts w:ascii="Wingdings" w:hAnsi="Wingdings" w:hint="default"/>
      </w:rPr>
    </w:lvl>
  </w:abstractNum>
  <w:abstractNum w:abstractNumId="1" w15:restartNumberingAfterBreak="0">
    <w:nsid w:val="06C318DC"/>
    <w:multiLevelType w:val="hybridMultilevel"/>
    <w:tmpl w:val="DC3468B4"/>
    <w:lvl w:ilvl="0" w:tplc="5E3693AC">
      <w:start w:val="1"/>
      <w:numFmt w:val="bullet"/>
      <w:lvlText w:val="·"/>
      <w:lvlJc w:val="left"/>
      <w:pPr>
        <w:ind w:left="720" w:hanging="360"/>
      </w:pPr>
      <w:rPr>
        <w:rFonts w:ascii="Symbol" w:hAnsi="Symbol" w:hint="default"/>
      </w:rPr>
    </w:lvl>
    <w:lvl w:ilvl="1" w:tplc="C40EF602">
      <w:start w:val="1"/>
      <w:numFmt w:val="bullet"/>
      <w:lvlText w:val="o"/>
      <w:lvlJc w:val="left"/>
      <w:pPr>
        <w:ind w:left="1440" w:hanging="360"/>
      </w:pPr>
      <w:rPr>
        <w:rFonts w:ascii="Courier New" w:hAnsi="Courier New" w:hint="default"/>
      </w:rPr>
    </w:lvl>
    <w:lvl w:ilvl="2" w:tplc="75A01F7E">
      <w:start w:val="1"/>
      <w:numFmt w:val="bullet"/>
      <w:lvlText w:val=""/>
      <w:lvlJc w:val="left"/>
      <w:pPr>
        <w:ind w:left="2160" w:hanging="360"/>
      </w:pPr>
      <w:rPr>
        <w:rFonts w:ascii="Wingdings" w:hAnsi="Wingdings" w:hint="default"/>
      </w:rPr>
    </w:lvl>
    <w:lvl w:ilvl="3" w:tplc="AD68E2E4">
      <w:start w:val="1"/>
      <w:numFmt w:val="bullet"/>
      <w:lvlText w:val=""/>
      <w:lvlJc w:val="left"/>
      <w:pPr>
        <w:ind w:left="2880" w:hanging="360"/>
      </w:pPr>
      <w:rPr>
        <w:rFonts w:ascii="Symbol" w:hAnsi="Symbol" w:hint="default"/>
      </w:rPr>
    </w:lvl>
    <w:lvl w:ilvl="4" w:tplc="D5546F2A">
      <w:start w:val="1"/>
      <w:numFmt w:val="bullet"/>
      <w:lvlText w:val="o"/>
      <w:lvlJc w:val="left"/>
      <w:pPr>
        <w:ind w:left="3600" w:hanging="360"/>
      </w:pPr>
      <w:rPr>
        <w:rFonts w:ascii="Courier New" w:hAnsi="Courier New" w:hint="default"/>
      </w:rPr>
    </w:lvl>
    <w:lvl w:ilvl="5" w:tplc="0F987E18">
      <w:start w:val="1"/>
      <w:numFmt w:val="bullet"/>
      <w:lvlText w:val=""/>
      <w:lvlJc w:val="left"/>
      <w:pPr>
        <w:ind w:left="4320" w:hanging="360"/>
      </w:pPr>
      <w:rPr>
        <w:rFonts w:ascii="Wingdings" w:hAnsi="Wingdings" w:hint="default"/>
      </w:rPr>
    </w:lvl>
    <w:lvl w:ilvl="6" w:tplc="02A280D0">
      <w:start w:val="1"/>
      <w:numFmt w:val="bullet"/>
      <w:lvlText w:val=""/>
      <w:lvlJc w:val="left"/>
      <w:pPr>
        <w:ind w:left="5040" w:hanging="360"/>
      </w:pPr>
      <w:rPr>
        <w:rFonts w:ascii="Symbol" w:hAnsi="Symbol" w:hint="default"/>
      </w:rPr>
    </w:lvl>
    <w:lvl w:ilvl="7" w:tplc="1A2422DC">
      <w:start w:val="1"/>
      <w:numFmt w:val="bullet"/>
      <w:lvlText w:val="o"/>
      <w:lvlJc w:val="left"/>
      <w:pPr>
        <w:ind w:left="5760" w:hanging="360"/>
      </w:pPr>
      <w:rPr>
        <w:rFonts w:ascii="Courier New" w:hAnsi="Courier New" w:hint="default"/>
      </w:rPr>
    </w:lvl>
    <w:lvl w:ilvl="8" w:tplc="DA78C34A">
      <w:start w:val="1"/>
      <w:numFmt w:val="bullet"/>
      <w:lvlText w:val=""/>
      <w:lvlJc w:val="left"/>
      <w:pPr>
        <w:ind w:left="6480" w:hanging="360"/>
      </w:pPr>
      <w:rPr>
        <w:rFonts w:ascii="Wingdings" w:hAnsi="Wingdings" w:hint="default"/>
      </w:rPr>
    </w:lvl>
  </w:abstractNum>
  <w:abstractNum w:abstractNumId="2" w15:restartNumberingAfterBreak="0">
    <w:nsid w:val="0BB506D6"/>
    <w:multiLevelType w:val="hybridMultilevel"/>
    <w:tmpl w:val="334C4E58"/>
    <w:lvl w:ilvl="0" w:tplc="F2681D96">
      <w:start w:val="1"/>
      <w:numFmt w:val="bullet"/>
      <w:lvlText w:val="·"/>
      <w:lvlJc w:val="left"/>
      <w:pPr>
        <w:ind w:left="720" w:hanging="360"/>
      </w:pPr>
      <w:rPr>
        <w:rFonts w:ascii="Symbol" w:hAnsi="Symbol" w:hint="default"/>
      </w:rPr>
    </w:lvl>
    <w:lvl w:ilvl="1" w:tplc="8E8E674E">
      <w:start w:val="1"/>
      <w:numFmt w:val="bullet"/>
      <w:lvlText w:val="o"/>
      <w:lvlJc w:val="left"/>
      <w:pPr>
        <w:ind w:left="1440" w:hanging="360"/>
      </w:pPr>
      <w:rPr>
        <w:rFonts w:ascii="Courier New" w:hAnsi="Courier New" w:hint="default"/>
      </w:rPr>
    </w:lvl>
    <w:lvl w:ilvl="2" w:tplc="B3D6BDCC">
      <w:start w:val="1"/>
      <w:numFmt w:val="bullet"/>
      <w:lvlText w:val=""/>
      <w:lvlJc w:val="left"/>
      <w:pPr>
        <w:ind w:left="2160" w:hanging="360"/>
      </w:pPr>
      <w:rPr>
        <w:rFonts w:ascii="Wingdings" w:hAnsi="Wingdings" w:hint="default"/>
      </w:rPr>
    </w:lvl>
    <w:lvl w:ilvl="3" w:tplc="F412E95A">
      <w:start w:val="1"/>
      <w:numFmt w:val="bullet"/>
      <w:lvlText w:val=""/>
      <w:lvlJc w:val="left"/>
      <w:pPr>
        <w:ind w:left="2880" w:hanging="360"/>
      </w:pPr>
      <w:rPr>
        <w:rFonts w:ascii="Symbol" w:hAnsi="Symbol" w:hint="default"/>
      </w:rPr>
    </w:lvl>
    <w:lvl w:ilvl="4" w:tplc="BFCC65A8">
      <w:start w:val="1"/>
      <w:numFmt w:val="bullet"/>
      <w:lvlText w:val="o"/>
      <w:lvlJc w:val="left"/>
      <w:pPr>
        <w:ind w:left="3600" w:hanging="360"/>
      </w:pPr>
      <w:rPr>
        <w:rFonts w:ascii="Courier New" w:hAnsi="Courier New" w:hint="default"/>
      </w:rPr>
    </w:lvl>
    <w:lvl w:ilvl="5" w:tplc="553E863A">
      <w:start w:val="1"/>
      <w:numFmt w:val="bullet"/>
      <w:lvlText w:val=""/>
      <w:lvlJc w:val="left"/>
      <w:pPr>
        <w:ind w:left="4320" w:hanging="360"/>
      </w:pPr>
      <w:rPr>
        <w:rFonts w:ascii="Wingdings" w:hAnsi="Wingdings" w:hint="default"/>
      </w:rPr>
    </w:lvl>
    <w:lvl w:ilvl="6" w:tplc="05E8CE5A">
      <w:start w:val="1"/>
      <w:numFmt w:val="bullet"/>
      <w:lvlText w:val=""/>
      <w:lvlJc w:val="left"/>
      <w:pPr>
        <w:ind w:left="5040" w:hanging="360"/>
      </w:pPr>
      <w:rPr>
        <w:rFonts w:ascii="Symbol" w:hAnsi="Symbol" w:hint="default"/>
      </w:rPr>
    </w:lvl>
    <w:lvl w:ilvl="7" w:tplc="ED2EA512">
      <w:start w:val="1"/>
      <w:numFmt w:val="bullet"/>
      <w:lvlText w:val="o"/>
      <w:lvlJc w:val="left"/>
      <w:pPr>
        <w:ind w:left="5760" w:hanging="360"/>
      </w:pPr>
      <w:rPr>
        <w:rFonts w:ascii="Courier New" w:hAnsi="Courier New" w:hint="default"/>
      </w:rPr>
    </w:lvl>
    <w:lvl w:ilvl="8" w:tplc="4A1C8040">
      <w:start w:val="1"/>
      <w:numFmt w:val="bullet"/>
      <w:lvlText w:val=""/>
      <w:lvlJc w:val="left"/>
      <w:pPr>
        <w:ind w:left="6480" w:hanging="360"/>
      </w:pPr>
      <w:rPr>
        <w:rFonts w:ascii="Wingdings" w:hAnsi="Wingdings" w:hint="default"/>
      </w:rPr>
    </w:lvl>
  </w:abstractNum>
  <w:abstractNum w:abstractNumId="3" w15:restartNumberingAfterBreak="0">
    <w:nsid w:val="13519253"/>
    <w:multiLevelType w:val="hybridMultilevel"/>
    <w:tmpl w:val="2404F0D2"/>
    <w:lvl w:ilvl="0" w:tplc="3810225E">
      <w:start w:val="1"/>
      <w:numFmt w:val="bullet"/>
      <w:lvlText w:val="·"/>
      <w:lvlJc w:val="left"/>
      <w:pPr>
        <w:ind w:left="720" w:hanging="360"/>
      </w:pPr>
      <w:rPr>
        <w:rFonts w:ascii="Symbol" w:hAnsi="Symbol" w:hint="default"/>
      </w:rPr>
    </w:lvl>
    <w:lvl w:ilvl="1" w:tplc="F08CE152">
      <w:start w:val="1"/>
      <w:numFmt w:val="bullet"/>
      <w:lvlText w:val="o"/>
      <w:lvlJc w:val="left"/>
      <w:pPr>
        <w:ind w:left="1440" w:hanging="360"/>
      </w:pPr>
      <w:rPr>
        <w:rFonts w:ascii="Courier New" w:hAnsi="Courier New" w:hint="default"/>
      </w:rPr>
    </w:lvl>
    <w:lvl w:ilvl="2" w:tplc="BA4EC074">
      <w:start w:val="1"/>
      <w:numFmt w:val="bullet"/>
      <w:lvlText w:val=""/>
      <w:lvlJc w:val="left"/>
      <w:pPr>
        <w:ind w:left="2160" w:hanging="360"/>
      </w:pPr>
      <w:rPr>
        <w:rFonts w:ascii="Wingdings" w:hAnsi="Wingdings" w:hint="default"/>
      </w:rPr>
    </w:lvl>
    <w:lvl w:ilvl="3" w:tplc="BF0E17DA">
      <w:start w:val="1"/>
      <w:numFmt w:val="bullet"/>
      <w:lvlText w:val=""/>
      <w:lvlJc w:val="left"/>
      <w:pPr>
        <w:ind w:left="2880" w:hanging="360"/>
      </w:pPr>
      <w:rPr>
        <w:rFonts w:ascii="Symbol" w:hAnsi="Symbol" w:hint="default"/>
      </w:rPr>
    </w:lvl>
    <w:lvl w:ilvl="4" w:tplc="442839DE">
      <w:start w:val="1"/>
      <w:numFmt w:val="bullet"/>
      <w:lvlText w:val="o"/>
      <w:lvlJc w:val="left"/>
      <w:pPr>
        <w:ind w:left="3600" w:hanging="360"/>
      </w:pPr>
      <w:rPr>
        <w:rFonts w:ascii="Courier New" w:hAnsi="Courier New" w:hint="default"/>
      </w:rPr>
    </w:lvl>
    <w:lvl w:ilvl="5" w:tplc="810043E0">
      <w:start w:val="1"/>
      <w:numFmt w:val="bullet"/>
      <w:lvlText w:val=""/>
      <w:lvlJc w:val="left"/>
      <w:pPr>
        <w:ind w:left="4320" w:hanging="360"/>
      </w:pPr>
      <w:rPr>
        <w:rFonts w:ascii="Wingdings" w:hAnsi="Wingdings" w:hint="default"/>
      </w:rPr>
    </w:lvl>
    <w:lvl w:ilvl="6" w:tplc="47DAE926">
      <w:start w:val="1"/>
      <w:numFmt w:val="bullet"/>
      <w:lvlText w:val=""/>
      <w:lvlJc w:val="left"/>
      <w:pPr>
        <w:ind w:left="5040" w:hanging="360"/>
      </w:pPr>
      <w:rPr>
        <w:rFonts w:ascii="Symbol" w:hAnsi="Symbol" w:hint="default"/>
      </w:rPr>
    </w:lvl>
    <w:lvl w:ilvl="7" w:tplc="FFCCDE56">
      <w:start w:val="1"/>
      <w:numFmt w:val="bullet"/>
      <w:lvlText w:val="o"/>
      <w:lvlJc w:val="left"/>
      <w:pPr>
        <w:ind w:left="5760" w:hanging="360"/>
      </w:pPr>
      <w:rPr>
        <w:rFonts w:ascii="Courier New" w:hAnsi="Courier New" w:hint="default"/>
      </w:rPr>
    </w:lvl>
    <w:lvl w:ilvl="8" w:tplc="2B9448C8">
      <w:start w:val="1"/>
      <w:numFmt w:val="bullet"/>
      <w:lvlText w:val=""/>
      <w:lvlJc w:val="left"/>
      <w:pPr>
        <w:ind w:left="6480" w:hanging="360"/>
      </w:pPr>
      <w:rPr>
        <w:rFonts w:ascii="Wingdings" w:hAnsi="Wingdings" w:hint="default"/>
      </w:rPr>
    </w:lvl>
  </w:abstractNum>
  <w:abstractNum w:abstractNumId="4" w15:restartNumberingAfterBreak="0">
    <w:nsid w:val="179552A9"/>
    <w:multiLevelType w:val="hybridMultilevel"/>
    <w:tmpl w:val="28D60150"/>
    <w:lvl w:ilvl="0" w:tplc="DD0808CC">
      <w:start w:val="1"/>
      <w:numFmt w:val="bullet"/>
      <w:lvlText w:val="·"/>
      <w:lvlJc w:val="left"/>
      <w:pPr>
        <w:ind w:left="720" w:hanging="360"/>
      </w:pPr>
      <w:rPr>
        <w:rFonts w:ascii="Symbol" w:hAnsi="Symbol" w:hint="default"/>
      </w:rPr>
    </w:lvl>
    <w:lvl w:ilvl="1" w:tplc="D4127464">
      <w:start w:val="1"/>
      <w:numFmt w:val="bullet"/>
      <w:lvlText w:val="o"/>
      <w:lvlJc w:val="left"/>
      <w:pPr>
        <w:ind w:left="1440" w:hanging="360"/>
      </w:pPr>
      <w:rPr>
        <w:rFonts w:ascii="Courier New" w:hAnsi="Courier New" w:hint="default"/>
      </w:rPr>
    </w:lvl>
    <w:lvl w:ilvl="2" w:tplc="7C10E130">
      <w:start w:val="1"/>
      <w:numFmt w:val="bullet"/>
      <w:lvlText w:val=""/>
      <w:lvlJc w:val="left"/>
      <w:pPr>
        <w:ind w:left="2160" w:hanging="360"/>
      </w:pPr>
      <w:rPr>
        <w:rFonts w:ascii="Wingdings" w:hAnsi="Wingdings" w:hint="default"/>
      </w:rPr>
    </w:lvl>
    <w:lvl w:ilvl="3" w:tplc="80FA70F2">
      <w:start w:val="1"/>
      <w:numFmt w:val="bullet"/>
      <w:lvlText w:val=""/>
      <w:lvlJc w:val="left"/>
      <w:pPr>
        <w:ind w:left="2880" w:hanging="360"/>
      </w:pPr>
      <w:rPr>
        <w:rFonts w:ascii="Symbol" w:hAnsi="Symbol" w:hint="default"/>
      </w:rPr>
    </w:lvl>
    <w:lvl w:ilvl="4" w:tplc="6BB4663E">
      <w:start w:val="1"/>
      <w:numFmt w:val="bullet"/>
      <w:lvlText w:val="o"/>
      <w:lvlJc w:val="left"/>
      <w:pPr>
        <w:ind w:left="3600" w:hanging="360"/>
      </w:pPr>
      <w:rPr>
        <w:rFonts w:ascii="Courier New" w:hAnsi="Courier New" w:hint="default"/>
      </w:rPr>
    </w:lvl>
    <w:lvl w:ilvl="5" w:tplc="F5D0F55A">
      <w:start w:val="1"/>
      <w:numFmt w:val="bullet"/>
      <w:lvlText w:val=""/>
      <w:lvlJc w:val="left"/>
      <w:pPr>
        <w:ind w:left="4320" w:hanging="360"/>
      </w:pPr>
      <w:rPr>
        <w:rFonts w:ascii="Wingdings" w:hAnsi="Wingdings" w:hint="default"/>
      </w:rPr>
    </w:lvl>
    <w:lvl w:ilvl="6" w:tplc="FFE21FCC">
      <w:start w:val="1"/>
      <w:numFmt w:val="bullet"/>
      <w:lvlText w:val=""/>
      <w:lvlJc w:val="left"/>
      <w:pPr>
        <w:ind w:left="5040" w:hanging="360"/>
      </w:pPr>
      <w:rPr>
        <w:rFonts w:ascii="Symbol" w:hAnsi="Symbol" w:hint="default"/>
      </w:rPr>
    </w:lvl>
    <w:lvl w:ilvl="7" w:tplc="5B22A58E">
      <w:start w:val="1"/>
      <w:numFmt w:val="bullet"/>
      <w:lvlText w:val="o"/>
      <w:lvlJc w:val="left"/>
      <w:pPr>
        <w:ind w:left="5760" w:hanging="360"/>
      </w:pPr>
      <w:rPr>
        <w:rFonts w:ascii="Courier New" w:hAnsi="Courier New" w:hint="default"/>
      </w:rPr>
    </w:lvl>
    <w:lvl w:ilvl="8" w:tplc="D316773A">
      <w:start w:val="1"/>
      <w:numFmt w:val="bullet"/>
      <w:lvlText w:val=""/>
      <w:lvlJc w:val="left"/>
      <w:pPr>
        <w:ind w:left="6480" w:hanging="360"/>
      </w:pPr>
      <w:rPr>
        <w:rFonts w:ascii="Wingdings" w:hAnsi="Wingdings" w:hint="default"/>
      </w:rPr>
    </w:lvl>
  </w:abstractNum>
  <w:abstractNum w:abstractNumId="5" w15:restartNumberingAfterBreak="0">
    <w:nsid w:val="1ED460DA"/>
    <w:multiLevelType w:val="hybridMultilevel"/>
    <w:tmpl w:val="311EBE56"/>
    <w:lvl w:ilvl="0" w:tplc="8F320F96">
      <w:start w:val="1"/>
      <w:numFmt w:val="bullet"/>
      <w:lvlText w:val="·"/>
      <w:lvlJc w:val="left"/>
      <w:pPr>
        <w:ind w:left="720" w:hanging="360"/>
      </w:pPr>
      <w:rPr>
        <w:rFonts w:ascii="Symbol" w:hAnsi="Symbol" w:hint="default"/>
      </w:rPr>
    </w:lvl>
    <w:lvl w:ilvl="1" w:tplc="457036FE">
      <w:start w:val="1"/>
      <w:numFmt w:val="bullet"/>
      <w:lvlText w:val="o"/>
      <w:lvlJc w:val="left"/>
      <w:pPr>
        <w:ind w:left="1440" w:hanging="360"/>
      </w:pPr>
      <w:rPr>
        <w:rFonts w:ascii="Courier New" w:hAnsi="Courier New" w:hint="default"/>
      </w:rPr>
    </w:lvl>
    <w:lvl w:ilvl="2" w:tplc="1B8C4902">
      <w:start w:val="1"/>
      <w:numFmt w:val="bullet"/>
      <w:lvlText w:val=""/>
      <w:lvlJc w:val="left"/>
      <w:pPr>
        <w:ind w:left="2160" w:hanging="360"/>
      </w:pPr>
      <w:rPr>
        <w:rFonts w:ascii="Wingdings" w:hAnsi="Wingdings" w:hint="default"/>
      </w:rPr>
    </w:lvl>
    <w:lvl w:ilvl="3" w:tplc="40A68888">
      <w:start w:val="1"/>
      <w:numFmt w:val="bullet"/>
      <w:lvlText w:val=""/>
      <w:lvlJc w:val="left"/>
      <w:pPr>
        <w:ind w:left="2880" w:hanging="360"/>
      </w:pPr>
      <w:rPr>
        <w:rFonts w:ascii="Symbol" w:hAnsi="Symbol" w:hint="default"/>
      </w:rPr>
    </w:lvl>
    <w:lvl w:ilvl="4" w:tplc="3E849DB6">
      <w:start w:val="1"/>
      <w:numFmt w:val="bullet"/>
      <w:lvlText w:val="o"/>
      <w:lvlJc w:val="left"/>
      <w:pPr>
        <w:ind w:left="3600" w:hanging="360"/>
      </w:pPr>
      <w:rPr>
        <w:rFonts w:ascii="Courier New" w:hAnsi="Courier New" w:hint="default"/>
      </w:rPr>
    </w:lvl>
    <w:lvl w:ilvl="5" w:tplc="DC2AD5F0">
      <w:start w:val="1"/>
      <w:numFmt w:val="bullet"/>
      <w:lvlText w:val=""/>
      <w:lvlJc w:val="left"/>
      <w:pPr>
        <w:ind w:left="4320" w:hanging="360"/>
      </w:pPr>
      <w:rPr>
        <w:rFonts w:ascii="Wingdings" w:hAnsi="Wingdings" w:hint="default"/>
      </w:rPr>
    </w:lvl>
    <w:lvl w:ilvl="6" w:tplc="0D84C6A2">
      <w:start w:val="1"/>
      <w:numFmt w:val="bullet"/>
      <w:lvlText w:val=""/>
      <w:lvlJc w:val="left"/>
      <w:pPr>
        <w:ind w:left="5040" w:hanging="360"/>
      </w:pPr>
      <w:rPr>
        <w:rFonts w:ascii="Symbol" w:hAnsi="Symbol" w:hint="default"/>
      </w:rPr>
    </w:lvl>
    <w:lvl w:ilvl="7" w:tplc="B2366136">
      <w:start w:val="1"/>
      <w:numFmt w:val="bullet"/>
      <w:lvlText w:val="o"/>
      <w:lvlJc w:val="left"/>
      <w:pPr>
        <w:ind w:left="5760" w:hanging="360"/>
      </w:pPr>
      <w:rPr>
        <w:rFonts w:ascii="Courier New" w:hAnsi="Courier New" w:hint="default"/>
      </w:rPr>
    </w:lvl>
    <w:lvl w:ilvl="8" w:tplc="DC24F3D6">
      <w:start w:val="1"/>
      <w:numFmt w:val="bullet"/>
      <w:lvlText w:val=""/>
      <w:lvlJc w:val="left"/>
      <w:pPr>
        <w:ind w:left="6480" w:hanging="360"/>
      </w:pPr>
      <w:rPr>
        <w:rFonts w:ascii="Wingdings" w:hAnsi="Wingdings" w:hint="default"/>
      </w:rPr>
    </w:lvl>
  </w:abstractNum>
  <w:abstractNum w:abstractNumId="6" w15:restartNumberingAfterBreak="0">
    <w:nsid w:val="1FAFDE21"/>
    <w:multiLevelType w:val="hybridMultilevel"/>
    <w:tmpl w:val="2A520EFE"/>
    <w:lvl w:ilvl="0" w:tplc="78B41E02">
      <w:start w:val="1"/>
      <w:numFmt w:val="bullet"/>
      <w:lvlText w:val="·"/>
      <w:lvlJc w:val="left"/>
      <w:pPr>
        <w:ind w:left="720" w:hanging="360"/>
      </w:pPr>
      <w:rPr>
        <w:rFonts w:ascii="Symbol" w:hAnsi="Symbol" w:hint="default"/>
      </w:rPr>
    </w:lvl>
    <w:lvl w:ilvl="1" w:tplc="A8B24AF6">
      <w:start w:val="1"/>
      <w:numFmt w:val="bullet"/>
      <w:lvlText w:val="o"/>
      <w:lvlJc w:val="left"/>
      <w:pPr>
        <w:ind w:left="1440" w:hanging="360"/>
      </w:pPr>
      <w:rPr>
        <w:rFonts w:ascii="Courier New" w:hAnsi="Courier New" w:hint="default"/>
      </w:rPr>
    </w:lvl>
    <w:lvl w:ilvl="2" w:tplc="33C691C2">
      <w:start w:val="1"/>
      <w:numFmt w:val="bullet"/>
      <w:lvlText w:val=""/>
      <w:lvlJc w:val="left"/>
      <w:pPr>
        <w:ind w:left="2160" w:hanging="360"/>
      </w:pPr>
      <w:rPr>
        <w:rFonts w:ascii="Wingdings" w:hAnsi="Wingdings" w:hint="default"/>
      </w:rPr>
    </w:lvl>
    <w:lvl w:ilvl="3" w:tplc="42FC1A9E">
      <w:start w:val="1"/>
      <w:numFmt w:val="bullet"/>
      <w:lvlText w:val=""/>
      <w:lvlJc w:val="left"/>
      <w:pPr>
        <w:ind w:left="2880" w:hanging="360"/>
      </w:pPr>
      <w:rPr>
        <w:rFonts w:ascii="Symbol" w:hAnsi="Symbol" w:hint="default"/>
      </w:rPr>
    </w:lvl>
    <w:lvl w:ilvl="4" w:tplc="77FEAD46">
      <w:start w:val="1"/>
      <w:numFmt w:val="bullet"/>
      <w:lvlText w:val="o"/>
      <w:lvlJc w:val="left"/>
      <w:pPr>
        <w:ind w:left="3600" w:hanging="360"/>
      </w:pPr>
      <w:rPr>
        <w:rFonts w:ascii="Courier New" w:hAnsi="Courier New" w:hint="default"/>
      </w:rPr>
    </w:lvl>
    <w:lvl w:ilvl="5" w:tplc="D7C8ADAA">
      <w:start w:val="1"/>
      <w:numFmt w:val="bullet"/>
      <w:lvlText w:val=""/>
      <w:lvlJc w:val="left"/>
      <w:pPr>
        <w:ind w:left="4320" w:hanging="360"/>
      </w:pPr>
      <w:rPr>
        <w:rFonts w:ascii="Wingdings" w:hAnsi="Wingdings" w:hint="default"/>
      </w:rPr>
    </w:lvl>
    <w:lvl w:ilvl="6" w:tplc="D200EE8A">
      <w:start w:val="1"/>
      <w:numFmt w:val="bullet"/>
      <w:lvlText w:val=""/>
      <w:lvlJc w:val="left"/>
      <w:pPr>
        <w:ind w:left="5040" w:hanging="360"/>
      </w:pPr>
      <w:rPr>
        <w:rFonts w:ascii="Symbol" w:hAnsi="Symbol" w:hint="default"/>
      </w:rPr>
    </w:lvl>
    <w:lvl w:ilvl="7" w:tplc="C296883A">
      <w:start w:val="1"/>
      <w:numFmt w:val="bullet"/>
      <w:lvlText w:val="o"/>
      <w:lvlJc w:val="left"/>
      <w:pPr>
        <w:ind w:left="5760" w:hanging="360"/>
      </w:pPr>
      <w:rPr>
        <w:rFonts w:ascii="Courier New" w:hAnsi="Courier New" w:hint="default"/>
      </w:rPr>
    </w:lvl>
    <w:lvl w:ilvl="8" w:tplc="A66CF440">
      <w:start w:val="1"/>
      <w:numFmt w:val="bullet"/>
      <w:lvlText w:val=""/>
      <w:lvlJc w:val="left"/>
      <w:pPr>
        <w:ind w:left="6480" w:hanging="360"/>
      </w:pPr>
      <w:rPr>
        <w:rFonts w:ascii="Wingdings" w:hAnsi="Wingdings" w:hint="default"/>
      </w:rPr>
    </w:lvl>
  </w:abstractNum>
  <w:abstractNum w:abstractNumId="7" w15:restartNumberingAfterBreak="0">
    <w:nsid w:val="201B6C58"/>
    <w:multiLevelType w:val="hybridMultilevel"/>
    <w:tmpl w:val="D63E977C"/>
    <w:lvl w:ilvl="0" w:tplc="DC9AAC64">
      <w:start w:val="1"/>
      <w:numFmt w:val="bullet"/>
      <w:lvlText w:val="·"/>
      <w:lvlJc w:val="left"/>
      <w:pPr>
        <w:ind w:left="720" w:hanging="360"/>
      </w:pPr>
      <w:rPr>
        <w:rFonts w:ascii="Symbol" w:hAnsi="Symbol" w:hint="default"/>
      </w:rPr>
    </w:lvl>
    <w:lvl w:ilvl="1" w:tplc="0F58E6F8">
      <w:start w:val="1"/>
      <w:numFmt w:val="bullet"/>
      <w:lvlText w:val="o"/>
      <w:lvlJc w:val="left"/>
      <w:pPr>
        <w:ind w:left="1440" w:hanging="360"/>
      </w:pPr>
      <w:rPr>
        <w:rFonts w:ascii="Courier New" w:hAnsi="Courier New" w:hint="default"/>
      </w:rPr>
    </w:lvl>
    <w:lvl w:ilvl="2" w:tplc="54187180">
      <w:start w:val="1"/>
      <w:numFmt w:val="bullet"/>
      <w:lvlText w:val=""/>
      <w:lvlJc w:val="left"/>
      <w:pPr>
        <w:ind w:left="2160" w:hanging="360"/>
      </w:pPr>
      <w:rPr>
        <w:rFonts w:ascii="Wingdings" w:hAnsi="Wingdings" w:hint="default"/>
      </w:rPr>
    </w:lvl>
    <w:lvl w:ilvl="3" w:tplc="99304862">
      <w:start w:val="1"/>
      <w:numFmt w:val="bullet"/>
      <w:lvlText w:val=""/>
      <w:lvlJc w:val="left"/>
      <w:pPr>
        <w:ind w:left="2880" w:hanging="360"/>
      </w:pPr>
      <w:rPr>
        <w:rFonts w:ascii="Symbol" w:hAnsi="Symbol" w:hint="default"/>
      </w:rPr>
    </w:lvl>
    <w:lvl w:ilvl="4" w:tplc="66F4060A">
      <w:start w:val="1"/>
      <w:numFmt w:val="bullet"/>
      <w:lvlText w:val="o"/>
      <w:lvlJc w:val="left"/>
      <w:pPr>
        <w:ind w:left="3600" w:hanging="360"/>
      </w:pPr>
      <w:rPr>
        <w:rFonts w:ascii="Courier New" w:hAnsi="Courier New" w:hint="default"/>
      </w:rPr>
    </w:lvl>
    <w:lvl w:ilvl="5" w:tplc="FF38C0F0">
      <w:start w:val="1"/>
      <w:numFmt w:val="bullet"/>
      <w:lvlText w:val=""/>
      <w:lvlJc w:val="left"/>
      <w:pPr>
        <w:ind w:left="4320" w:hanging="360"/>
      </w:pPr>
      <w:rPr>
        <w:rFonts w:ascii="Wingdings" w:hAnsi="Wingdings" w:hint="default"/>
      </w:rPr>
    </w:lvl>
    <w:lvl w:ilvl="6" w:tplc="3858D418">
      <w:start w:val="1"/>
      <w:numFmt w:val="bullet"/>
      <w:lvlText w:val=""/>
      <w:lvlJc w:val="left"/>
      <w:pPr>
        <w:ind w:left="5040" w:hanging="360"/>
      </w:pPr>
      <w:rPr>
        <w:rFonts w:ascii="Symbol" w:hAnsi="Symbol" w:hint="default"/>
      </w:rPr>
    </w:lvl>
    <w:lvl w:ilvl="7" w:tplc="3136307A">
      <w:start w:val="1"/>
      <w:numFmt w:val="bullet"/>
      <w:lvlText w:val="o"/>
      <w:lvlJc w:val="left"/>
      <w:pPr>
        <w:ind w:left="5760" w:hanging="360"/>
      </w:pPr>
      <w:rPr>
        <w:rFonts w:ascii="Courier New" w:hAnsi="Courier New" w:hint="default"/>
      </w:rPr>
    </w:lvl>
    <w:lvl w:ilvl="8" w:tplc="467C7B1C">
      <w:start w:val="1"/>
      <w:numFmt w:val="bullet"/>
      <w:lvlText w:val=""/>
      <w:lvlJc w:val="left"/>
      <w:pPr>
        <w:ind w:left="6480" w:hanging="360"/>
      </w:pPr>
      <w:rPr>
        <w:rFonts w:ascii="Wingdings" w:hAnsi="Wingdings" w:hint="default"/>
      </w:rPr>
    </w:lvl>
  </w:abstractNum>
  <w:abstractNum w:abstractNumId="8" w15:restartNumberingAfterBreak="0">
    <w:nsid w:val="229CFBCC"/>
    <w:multiLevelType w:val="hybridMultilevel"/>
    <w:tmpl w:val="E564E376"/>
    <w:lvl w:ilvl="0" w:tplc="C0BA3E0C">
      <w:start w:val="1"/>
      <w:numFmt w:val="bullet"/>
      <w:lvlText w:val="·"/>
      <w:lvlJc w:val="left"/>
      <w:pPr>
        <w:ind w:left="720" w:hanging="360"/>
      </w:pPr>
      <w:rPr>
        <w:rFonts w:ascii="Symbol" w:hAnsi="Symbol" w:hint="default"/>
      </w:rPr>
    </w:lvl>
    <w:lvl w:ilvl="1" w:tplc="B6C2C84E">
      <w:start w:val="1"/>
      <w:numFmt w:val="bullet"/>
      <w:lvlText w:val="o"/>
      <w:lvlJc w:val="left"/>
      <w:pPr>
        <w:ind w:left="1440" w:hanging="360"/>
      </w:pPr>
      <w:rPr>
        <w:rFonts w:ascii="Courier New" w:hAnsi="Courier New" w:hint="default"/>
      </w:rPr>
    </w:lvl>
    <w:lvl w:ilvl="2" w:tplc="CB203580">
      <w:start w:val="1"/>
      <w:numFmt w:val="bullet"/>
      <w:lvlText w:val=""/>
      <w:lvlJc w:val="left"/>
      <w:pPr>
        <w:ind w:left="2160" w:hanging="360"/>
      </w:pPr>
      <w:rPr>
        <w:rFonts w:ascii="Wingdings" w:hAnsi="Wingdings" w:hint="default"/>
      </w:rPr>
    </w:lvl>
    <w:lvl w:ilvl="3" w:tplc="E53829C8">
      <w:start w:val="1"/>
      <w:numFmt w:val="bullet"/>
      <w:lvlText w:val=""/>
      <w:lvlJc w:val="left"/>
      <w:pPr>
        <w:ind w:left="2880" w:hanging="360"/>
      </w:pPr>
      <w:rPr>
        <w:rFonts w:ascii="Symbol" w:hAnsi="Symbol" w:hint="default"/>
      </w:rPr>
    </w:lvl>
    <w:lvl w:ilvl="4" w:tplc="53E03D4A">
      <w:start w:val="1"/>
      <w:numFmt w:val="bullet"/>
      <w:lvlText w:val="o"/>
      <w:lvlJc w:val="left"/>
      <w:pPr>
        <w:ind w:left="3600" w:hanging="360"/>
      </w:pPr>
      <w:rPr>
        <w:rFonts w:ascii="Courier New" w:hAnsi="Courier New" w:hint="default"/>
      </w:rPr>
    </w:lvl>
    <w:lvl w:ilvl="5" w:tplc="908CF7D4">
      <w:start w:val="1"/>
      <w:numFmt w:val="bullet"/>
      <w:lvlText w:val=""/>
      <w:lvlJc w:val="left"/>
      <w:pPr>
        <w:ind w:left="4320" w:hanging="360"/>
      </w:pPr>
      <w:rPr>
        <w:rFonts w:ascii="Wingdings" w:hAnsi="Wingdings" w:hint="default"/>
      </w:rPr>
    </w:lvl>
    <w:lvl w:ilvl="6" w:tplc="070838F6">
      <w:start w:val="1"/>
      <w:numFmt w:val="bullet"/>
      <w:lvlText w:val=""/>
      <w:lvlJc w:val="left"/>
      <w:pPr>
        <w:ind w:left="5040" w:hanging="360"/>
      </w:pPr>
      <w:rPr>
        <w:rFonts w:ascii="Symbol" w:hAnsi="Symbol" w:hint="default"/>
      </w:rPr>
    </w:lvl>
    <w:lvl w:ilvl="7" w:tplc="C5DE8DC0">
      <w:start w:val="1"/>
      <w:numFmt w:val="bullet"/>
      <w:lvlText w:val="o"/>
      <w:lvlJc w:val="left"/>
      <w:pPr>
        <w:ind w:left="5760" w:hanging="360"/>
      </w:pPr>
      <w:rPr>
        <w:rFonts w:ascii="Courier New" w:hAnsi="Courier New" w:hint="default"/>
      </w:rPr>
    </w:lvl>
    <w:lvl w:ilvl="8" w:tplc="60B43AC8">
      <w:start w:val="1"/>
      <w:numFmt w:val="bullet"/>
      <w:lvlText w:val=""/>
      <w:lvlJc w:val="left"/>
      <w:pPr>
        <w:ind w:left="6480" w:hanging="360"/>
      </w:pPr>
      <w:rPr>
        <w:rFonts w:ascii="Wingdings" w:hAnsi="Wingdings" w:hint="default"/>
      </w:rPr>
    </w:lvl>
  </w:abstractNum>
  <w:abstractNum w:abstractNumId="9" w15:restartNumberingAfterBreak="0">
    <w:nsid w:val="23A003DE"/>
    <w:multiLevelType w:val="hybridMultilevel"/>
    <w:tmpl w:val="DA905AFC"/>
    <w:lvl w:ilvl="0" w:tplc="FF1429EA">
      <w:start w:val="1"/>
      <w:numFmt w:val="bullet"/>
      <w:lvlText w:val="·"/>
      <w:lvlJc w:val="left"/>
      <w:pPr>
        <w:ind w:left="720" w:hanging="360"/>
      </w:pPr>
      <w:rPr>
        <w:rFonts w:ascii="Symbol" w:hAnsi="Symbol" w:hint="default"/>
      </w:rPr>
    </w:lvl>
    <w:lvl w:ilvl="1" w:tplc="6F30F72A">
      <w:start w:val="1"/>
      <w:numFmt w:val="bullet"/>
      <w:lvlText w:val="o"/>
      <w:lvlJc w:val="left"/>
      <w:pPr>
        <w:ind w:left="1440" w:hanging="360"/>
      </w:pPr>
      <w:rPr>
        <w:rFonts w:ascii="Courier New" w:hAnsi="Courier New" w:hint="default"/>
      </w:rPr>
    </w:lvl>
    <w:lvl w:ilvl="2" w:tplc="A42C962A">
      <w:start w:val="1"/>
      <w:numFmt w:val="bullet"/>
      <w:lvlText w:val=""/>
      <w:lvlJc w:val="left"/>
      <w:pPr>
        <w:ind w:left="2160" w:hanging="360"/>
      </w:pPr>
      <w:rPr>
        <w:rFonts w:ascii="Wingdings" w:hAnsi="Wingdings" w:hint="default"/>
      </w:rPr>
    </w:lvl>
    <w:lvl w:ilvl="3" w:tplc="327060B6">
      <w:start w:val="1"/>
      <w:numFmt w:val="bullet"/>
      <w:lvlText w:val=""/>
      <w:lvlJc w:val="left"/>
      <w:pPr>
        <w:ind w:left="2880" w:hanging="360"/>
      </w:pPr>
      <w:rPr>
        <w:rFonts w:ascii="Symbol" w:hAnsi="Symbol" w:hint="default"/>
      </w:rPr>
    </w:lvl>
    <w:lvl w:ilvl="4" w:tplc="B628BF30">
      <w:start w:val="1"/>
      <w:numFmt w:val="bullet"/>
      <w:lvlText w:val="o"/>
      <w:lvlJc w:val="left"/>
      <w:pPr>
        <w:ind w:left="3600" w:hanging="360"/>
      </w:pPr>
      <w:rPr>
        <w:rFonts w:ascii="Courier New" w:hAnsi="Courier New" w:hint="default"/>
      </w:rPr>
    </w:lvl>
    <w:lvl w:ilvl="5" w:tplc="482E5C40">
      <w:start w:val="1"/>
      <w:numFmt w:val="bullet"/>
      <w:lvlText w:val=""/>
      <w:lvlJc w:val="left"/>
      <w:pPr>
        <w:ind w:left="4320" w:hanging="360"/>
      </w:pPr>
      <w:rPr>
        <w:rFonts w:ascii="Wingdings" w:hAnsi="Wingdings" w:hint="default"/>
      </w:rPr>
    </w:lvl>
    <w:lvl w:ilvl="6" w:tplc="5C8E34E2">
      <w:start w:val="1"/>
      <w:numFmt w:val="bullet"/>
      <w:lvlText w:val=""/>
      <w:lvlJc w:val="left"/>
      <w:pPr>
        <w:ind w:left="5040" w:hanging="360"/>
      </w:pPr>
      <w:rPr>
        <w:rFonts w:ascii="Symbol" w:hAnsi="Symbol" w:hint="default"/>
      </w:rPr>
    </w:lvl>
    <w:lvl w:ilvl="7" w:tplc="086C63D0">
      <w:start w:val="1"/>
      <w:numFmt w:val="bullet"/>
      <w:lvlText w:val="o"/>
      <w:lvlJc w:val="left"/>
      <w:pPr>
        <w:ind w:left="5760" w:hanging="360"/>
      </w:pPr>
      <w:rPr>
        <w:rFonts w:ascii="Courier New" w:hAnsi="Courier New" w:hint="default"/>
      </w:rPr>
    </w:lvl>
    <w:lvl w:ilvl="8" w:tplc="BD9C9842">
      <w:start w:val="1"/>
      <w:numFmt w:val="bullet"/>
      <w:lvlText w:val=""/>
      <w:lvlJc w:val="left"/>
      <w:pPr>
        <w:ind w:left="6480" w:hanging="360"/>
      </w:pPr>
      <w:rPr>
        <w:rFonts w:ascii="Wingdings" w:hAnsi="Wingdings" w:hint="default"/>
      </w:rPr>
    </w:lvl>
  </w:abstractNum>
  <w:abstractNum w:abstractNumId="10" w15:restartNumberingAfterBreak="0">
    <w:nsid w:val="274902D5"/>
    <w:multiLevelType w:val="hybridMultilevel"/>
    <w:tmpl w:val="2BA24A02"/>
    <w:lvl w:ilvl="0" w:tplc="8EA6FD4E">
      <w:start w:val="1"/>
      <w:numFmt w:val="bullet"/>
      <w:lvlText w:val="·"/>
      <w:lvlJc w:val="left"/>
      <w:pPr>
        <w:ind w:left="720" w:hanging="360"/>
      </w:pPr>
      <w:rPr>
        <w:rFonts w:ascii="Symbol" w:hAnsi="Symbol" w:hint="default"/>
      </w:rPr>
    </w:lvl>
    <w:lvl w:ilvl="1" w:tplc="58C2779A">
      <w:start w:val="1"/>
      <w:numFmt w:val="bullet"/>
      <w:lvlText w:val="o"/>
      <w:lvlJc w:val="left"/>
      <w:pPr>
        <w:ind w:left="1440" w:hanging="360"/>
      </w:pPr>
      <w:rPr>
        <w:rFonts w:ascii="Courier New" w:hAnsi="Courier New" w:hint="default"/>
      </w:rPr>
    </w:lvl>
    <w:lvl w:ilvl="2" w:tplc="AFACD9EA">
      <w:start w:val="1"/>
      <w:numFmt w:val="bullet"/>
      <w:lvlText w:val=""/>
      <w:lvlJc w:val="left"/>
      <w:pPr>
        <w:ind w:left="2160" w:hanging="360"/>
      </w:pPr>
      <w:rPr>
        <w:rFonts w:ascii="Wingdings" w:hAnsi="Wingdings" w:hint="default"/>
      </w:rPr>
    </w:lvl>
    <w:lvl w:ilvl="3" w:tplc="6B88BFE6">
      <w:start w:val="1"/>
      <w:numFmt w:val="bullet"/>
      <w:lvlText w:val=""/>
      <w:lvlJc w:val="left"/>
      <w:pPr>
        <w:ind w:left="2880" w:hanging="360"/>
      </w:pPr>
      <w:rPr>
        <w:rFonts w:ascii="Symbol" w:hAnsi="Symbol" w:hint="default"/>
      </w:rPr>
    </w:lvl>
    <w:lvl w:ilvl="4" w:tplc="79A2D1F2">
      <w:start w:val="1"/>
      <w:numFmt w:val="bullet"/>
      <w:lvlText w:val="o"/>
      <w:lvlJc w:val="left"/>
      <w:pPr>
        <w:ind w:left="3600" w:hanging="360"/>
      </w:pPr>
      <w:rPr>
        <w:rFonts w:ascii="Courier New" w:hAnsi="Courier New" w:hint="default"/>
      </w:rPr>
    </w:lvl>
    <w:lvl w:ilvl="5" w:tplc="AA7869E8">
      <w:start w:val="1"/>
      <w:numFmt w:val="bullet"/>
      <w:lvlText w:val=""/>
      <w:lvlJc w:val="left"/>
      <w:pPr>
        <w:ind w:left="4320" w:hanging="360"/>
      </w:pPr>
      <w:rPr>
        <w:rFonts w:ascii="Wingdings" w:hAnsi="Wingdings" w:hint="default"/>
      </w:rPr>
    </w:lvl>
    <w:lvl w:ilvl="6" w:tplc="729EA9F6">
      <w:start w:val="1"/>
      <w:numFmt w:val="bullet"/>
      <w:lvlText w:val=""/>
      <w:lvlJc w:val="left"/>
      <w:pPr>
        <w:ind w:left="5040" w:hanging="360"/>
      </w:pPr>
      <w:rPr>
        <w:rFonts w:ascii="Symbol" w:hAnsi="Symbol" w:hint="default"/>
      </w:rPr>
    </w:lvl>
    <w:lvl w:ilvl="7" w:tplc="BDCCC954">
      <w:start w:val="1"/>
      <w:numFmt w:val="bullet"/>
      <w:lvlText w:val="o"/>
      <w:lvlJc w:val="left"/>
      <w:pPr>
        <w:ind w:left="5760" w:hanging="360"/>
      </w:pPr>
      <w:rPr>
        <w:rFonts w:ascii="Courier New" w:hAnsi="Courier New" w:hint="default"/>
      </w:rPr>
    </w:lvl>
    <w:lvl w:ilvl="8" w:tplc="201C22D0">
      <w:start w:val="1"/>
      <w:numFmt w:val="bullet"/>
      <w:lvlText w:val=""/>
      <w:lvlJc w:val="left"/>
      <w:pPr>
        <w:ind w:left="6480" w:hanging="360"/>
      </w:pPr>
      <w:rPr>
        <w:rFonts w:ascii="Wingdings" w:hAnsi="Wingdings" w:hint="default"/>
      </w:rPr>
    </w:lvl>
  </w:abstractNum>
  <w:abstractNum w:abstractNumId="11" w15:restartNumberingAfterBreak="0">
    <w:nsid w:val="344EFAE5"/>
    <w:multiLevelType w:val="hybridMultilevel"/>
    <w:tmpl w:val="7DE8D210"/>
    <w:lvl w:ilvl="0" w:tplc="40BCF092">
      <w:start w:val="1"/>
      <w:numFmt w:val="bullet"/>
      <w:lvlText w:val="·"/>
      <w:lvlJc w:val="left"/>
      <w:pPr>
        <w:ind w:left="720" w:hanging="360"/>
      </w:pPr>
      <w:rPr>
        <w:rFonts w:ascii="Symbol" w:hAnsi="Symbol" w:hint="default"/>
      </w:rPr>
    </w:lvl>
    <w:lvl w:ilvl="1" w:tplc="D99009A8">
      <w:start w:val="1"/>
      <w:numFmt w:val="bullet"/>
      <w:lvlText w:val="o"/>
      <w:lvlJc w:val="left"/>
      <w:pPr>
        <w:ind w:left="1440" w:hanging="360"/>
      </w:pPr>
      <w:rPr>
        <w:rFonts w:ascii="Courier New" w:hAnsi="Courier New" w:hint="default"/>
      </w:rPr>
    </w:lvl>
    <w:lvl w:ilvl="2" w:tplc="B14094EA">
      <w:start w:val="1"/>
      <w:numFmt w:val="bullet"/>
      <w:lvlText w:val=""/>
      <w:lvlJc w:val="left"/>
      <w:pPr>
        <w:ind w:left="2160" w:hanging="360"/>
      </w:pPr>
      <w:rPr>
        <w:rFonts w:ascii="Wingdings" w:hAnsi="Wingdings" w:hint="default"/>
      </w:rPr>
    </w:lvl>
    <w:lvl w:ilvl="3" w:tplc="60F85E42">
      <w:start w:val="1"/>
      <w:numFmt w:val="bullet"/>
      <w:lvlText w:val=""/>
      <w:lvlJc w:val="left"/>
      <w:pPr>
        <w:ind w:left="2880" w:hanging="360"/>
      </w:pPr>
      <w:rPr>
        <w:rFonts w:ascii="Symbol" w:hAnsi="Symbol" w:hint="default"/>
      </w:rPr>
    </w:lvl>
    <w:lvl w:ilvl="4" w:tplc="66485ADA">
      <w:start w:val="1"/>
      <w:numFmt w:val="bullet"/>
      <w:lvlText w:val="o"/>
      <w:lvlJc w:val="left"/>
      <w:pPr>
        <w:ind w:left="3600" w:hanging="360"/>
      </w:pPr>
      <w:rPr>
        <w:rFonts w:ascii="Courier New" w:hAnsi="Courier New" w:hint="default"/>
      </w:rPr>
    </w:lvl>
    <w:lvl w:ilvl="5" w:tplc="CE924CC0">
      <w:start w:val="1"/>
      <w:numFmt w:val="bullet"/>
      <w:lvlText w:val=""/>
      <w:lvlJc w:val="left"/>
      <w:pPr>
        <w:ind w:left="4320" w:hanging="360"/>
      </w:pPr>
      <w:rPr>
        <w:rFonts w:ascii="Wingdings" w:hAnsi="Wingdings" w:hint="default"/>
      </w:rPr>
    </w:lvl>
    <w:lvl w:ilvl="6" w:tplc="EB20CAE2">
      <w:start w:val="1"/>
      <w:numFmt w:val="bullet"/>
      <w:lvlText w:val=""/>
      <w:lvlJc w:val="left"/>
      <w:pPr>
        <w:ind w:left="5040" w:hanging="360"/>
      </w:pPr>
      <w:rPr>
        <w:rFonts w:ascii="Symbol" w:hAnsi="Symbol" w:hint="default"/>
      </w:rPr>
    </w:lvl>
    <w:lvl w:ilvl="7" w:tplc="DD0CC63E">
      <w:start w:val="1"/>
      <w:numFmt w:val="bullet"/>
      <w:lvlText w:val="o"/>
      <w:lvlJc w:val="left"/>
      <w:pPr>
        <w:ind w:left="5760" w:hanging="360"/>
      </w:pPr>
      <w:rPr>
        <w:rFonts w:ascii="Courier New" w:hAnsi="Courier New" w:hint="default"/>
      </w:rPr>
    </w:lvl>
    <w:lvl w:ilvl="8" w:tplc="AFB65E60">
      <w:start w:val="1"/>
      <w:numFmt w:val="bullet"/>
      <w:lvlText w:val=""/>
      <w:lvlJc w:val="left"/>
      <w:pPr>
        <w:ind w:left="6480" w:hanging="360"/>
      </w:pPr>
      <w:rPr>
        <w:rFonts w:ascii="Wingdings" w:hAnsi="Wingdings" w:hint="default"/>
      </w:rPr>
    </w:lvl>
  </w:abstractNum>
  <w:abstractNum w:abstractNumId="12" w15:restartNumberingAfterBreak="0">
    <w:nsid w:val="34EE96E9"/>
    <w:multiLevelType w:val="hybridMultilevel"/>
    <w:tmpl w:val="F782C860"/>
    <w:lvl w:ilvl="0" w:tplc="83CA46E8">
      <w:start w:val="1"/>
      <w:numFmt w:val="bullet"/>
      <w:lvlText w:val="·"/>
      <w:lvlJc w:val="left"/>
      <w:pPr>
        <w:ind w:left="720" w:hanging="360"/>
      </w:pPr>
      <w:rPr>
        <w:rFonts w:ascii="Symbol" w:hAnsi="Symbol" w:hint="default"/>
      </w:rPr>
    </w:lvl>
    <w:lvl w:ilvl="1" w:tplc="8C90DF96">
      <w:start w:val="1"/>
      <w:numFmt w:val="bullet"/>
      <w:lvlText w:val="o"/>
      <w:lvlJc w:val="left"/>
      <w:pPr>
        <w:ind w:left="1440" w:hanging="360"/>
      </w:pPr>
      <w:rPr>
        <w:rFonts w:ascii="Courier New" w:hAnsi="Courier New" w:hint="default"/>
      </w:rPr>
    </w:lvl>
    <w:lvl w:ilvl="2" w:tplc="394213EA">
      <w:start w:val="1"/>
      <w:numFmt w:val="bullet"/>
      <w:lvlText w:val=""/>
      <w:lvlJc w:val="left"/>
      <w:pPr>
        <w:ind w:left="2160" w:hanging="360"/>
      </w:pPr>
      <w:rPr>
        <w:rFonts w:ascii="Wingdings" w:hAnsi="Wingdings" w:hint="default"/>
      </w:rPr>
    </w:lvl>
    <w:lvl w:ilvl="3" w:tplc="421CBBE2">
      <w:start w:val="1"/>
      <w:numFmt w:val="bullet"/>
      <w:lvlText w:val=""/>
      <w:lvlJc w:val="left"/>
      <w:pPr>
        <w:ind w:left="2880" w:hanging="360"/>
      </w:pPr>
      <w:rPr>
        <w:rFonts w:ascii="Symbol" w:hAnsi="Symbol" w:hint="default"/>
      </w:rPr>
    </w:lvl>
    <w:lvl w:ilvl="4" w:tplc="7072210A">
      <w:start w:val="1"/>
      <w:numFmt w:val="bullet"/>
      <w:lvlText w:val="o"/>
      <w:lvlJc w:val="left"/>
      <w:pPr>
        <w:ind w:left="3600" w:hanging="360"/>
      </w:pPr>
      <w:rPr>
        <w:rFonts w:ascii="Courier New" w:hAnsi="Courier New" w:hint="default"/>
      </w:rPr>
    </w:lvl>
    <w:lvl w:ilvl="5" w:tplc="C9D6B74A">
      <w:start w:val="1"/>
      <w:numFmt w:val="bullet"/>
      <w:lvlText w:val=""/>
      <w:lvlJc w:val="left"/>
      <w:pPr>
        <w:ind w:left="4320" w:hanging="360"/>
      </w:pPr>
      <w:rPr>
        <w:rFonts w:ascii="Wingdings" w:hAnsi="Wingdings" w:hint="default"/>
      </w:rPr>
    </w:lvl>
    <w:lvl w:ilvl="6" w:tplc="2DA453C4">
      <w:start w:val="1"/>
      <w:numFmt w:val="bullet"/>
      <w:lvlText w:val=""/>
      <w:lvlJc w:val="left"/>
      <w:pPr>
        <w:ind w:left="5040" w:hanging="360"/>
      </w:pPr>
      <w:rPr>
        <w:rFonts w:ascii="Symbol" w:hAnsi="Symbol" w:hint="default"/>
      </w:rPr>
    </w:lvl>
    <w:lvl w:ilvl="7" w:tplc="E1529164">
      <w:start w:val="1"/>
      <w:numFmt w:val="bullet"/>
      <w:lvlText w:val="o"/>
      <w:lvlJc w:val="left"/>
      <w:pPr>
        <w:ind w:left="5760" w:hanging="360"/>
      </w:pPr>
      <w:rPr>
        <w:rFonts w:ascii="Courier New" w:hAnsi="Courier New" w:hint="default"/>
      </w:rPr>
    </w:lvl>
    <w:lvl w:ilvl="8" w:tplc="44C806A6">
      <w:start w:val="1"/>
      <w:numFmt w:val="bullet"/>
      <w:lvlText w:val=""/>
      <w:lvlJc w:val="left"/>
      <w:pPr>
        <w:ind w:left="6480" w:hanging="360"/>
      </w:pPr>
      <w:rPr>
        <w:rFonts w:ascii="Wingdings" w:hAnsi="Wingdings" w:hint="default"/>
      </w:rPr>
    </w:lvl>
  </w:abstractNum>
  <w:abstractNum w:abstractNumId="13" w15:restartNumberingAfterBreak="0">
    <w:nsid w:val="365E5AB9"/>
    <w:multiLevelType w:val="hybridMultilevel"/>
    <w:tmpl w:val="357EB07A"/>
    <w:lvl w:ilvl="0" w:tplc="B91AC17E">
      <w:start w:val="1"/>
      <w:numFmt w:val="bullet"/>
      <w:lvlText w:val="·"/>
      <w:lvlJc w:val="left"/>
      <w:pPr>
        <w:ind w:left="720" w:hanging="360"/>
      </w:pPr>
      <w:rPr>
        <w:rFonts w:ascii="Symbol" w:hAnsi="Symbol" w:hint="default"/>
      </w:rPr>
    </w:lvl>
    <w:lvl w:ilvl="1" w:tplc="AA76FD86">
      <w:start w:val="1"/>
      <w:numFmt w:val="bullet"/>
      <w:lvlText w:val="o"/>
      <w:lvlJc w:val="left"/>
      <w:pPr>
        <w:ind w:left="1440" w:hanging="360"/>
      </w:pPr>
      <w:rPr>
        <w:rFonts w:ascii="Courier New" w:hAnsi="Courier New" w:hint="default"/>
      </w:rPr>
    </w:lvl>
    <w:lvl w:ilvl="2" w:tplc="B6FA1670">
      <w:start w:val="1"/>
      <w:numFmt w:val="bullet"/>
      <w:lvlText w:val=""/>
      <w:lvlJc w:val="left"/>
      <w:pPr>
        <w:ind w:left="2160" w:hanging="360"/>
      </w:pPr>
      <w:rPr>
        <w:rFonts w:ascii="Wingdings" w:hAnsi="Wingdings" w:hint="default"/>
      </w:rPr>
    </w:lvl>
    <w:lvl w:ilvl="3" w:tplc="4B6CD424">
      <w:start w:val="1"/>
      <w:numFmt w:val="bullet"/>
      <w:lvlText w:val=""/>
      <w:lvlJc w:val="left"/>
      <w:pPr>
        <w:ind w:left="2880" w:hanging="360"/>
      </w:pPr>
      <w:rPr>
        <w:rFonts w:ascii="Symbol" w:hAnsi="Symbol" w:hint="default"/>
      </w:rPr>
    </w:lvl>
    <w:lvl w:ilvl="4" w:tplc="00946832">
      <w:start w:val="1"/>
      <w:numFmt w:val="bullet"/>
      <w:lvlText w:val="o"/>
      <w:lvlJc w:val="left"/>
      <w:pPr>
        <w:ind w:left="3600" w:hanging="360"/>
      </w:pPr>
      <w:rPr>
        <w:rFonts w:ascii="Courier New" w:hAnsi="Courier New" w:hint="default"/>
      </w:rPr>
    </w:lvl>
    <w:lvl w:ilvl="5" w:tplc="D5023D36">
      <w:start w:val="1"/>
      <w:numFmt w:val="bullet"/>
      <w:lvlText w:val=""/>
      <w:lvlJc w:val="left"/>
      <w:pPr>
        <w:ind w:left="4320" w:hanging="360"/>
      </w:pPr>
      <w:rPr>
        <w:rFonts w:ascii="Wingdings" w:hAnsi="Wingdings" w:hint="default"/>
      </w:rPr>
    </w:lvl>
    <w:lvl w:ilvl="6" w:tplc="996EA49E">
      <w:start w:val="1"/>
      <w:numFmt w:val="bullet"/>
      <w:lvlText w:val=""/>
      <w:lvlJc w:val="left"/>
      <w:pPr>
        <w:ind w:left="5040" w:hanging="360"/>
      </w:pPr>
      <w:rPr>
        <w:rFonts w:ascii="Symbol" w:hAnsi="Symbol" w:hint="default"/>
      </w:rPr>
    </w:lvl>
    <w:lvl w:ilvl="7" w:tplc="C6FAFD30">
      <w:start w:val="1"/>
      <w:numFmt w:val="bullet"/>
      <w:lvlText w:val="o"/>
      <w:lvlJc w:val="left"/>
      <w:pPr>
        <w:ind w:left="5760" w:hanging="360"/>
      </w:pPr>
      <w:rPr>
        <w:rFonts w:ascii="Courier New" w:hAnsi="Courier New" w:hint="default"/>
      </w:rPr>
    </w:lvl>
    <w:lvl w:ilvl="8" w:tplc="D5048226">
      <w:start w:val="1"/>
      <w:numFmt w:val="bullet"/>
      <w:lvlText w:val=""/>
      <w:lvlJc w:val="left"/>
      <w:pPr>
        <w:ind w:left="6480" w:hanging="360"/>
      </w:pPr>
      <w:rPr>
        <w:rFonts w:ascii="Wingdings" w:hAnsi="Wingdings" w:hint="default"/>
      </w:rPr>
    </w:lvl>
  </w:abstractNum>
  <w:abstractNum w:abstractNumId="14" w15:restartNumberingAfterBreak="0">
    <w:nsid w:val="3721639E"/>
    <w:multiLevelType w:val="hybridMultilevel"/>
    <w:tmpl w:val="4732C156"/>
    <w:lvl w:ilvl="0" w:tplc="96F4BD58">
      <w:start w:val="1"/>
      <w:numFmt w:val="bullet"/>
      <w:lvlText w:val="·"/>
      <w:lvlJc w:val="left"/>
      <w:pPr>
        <w:ind w:left="720" w:hanging="360"/>
      </w:pPr>
      <w:rPr>
        <w:rFonts w:ascii="Symbol" w:hAnsi="Symbol" w:hint="default"/>
      </w:rPr>
    </w:lvl>
    <w:lvl w:ilvl="1" w:tplc="6E540810">
      <w:start w:val="1"/>
      <w:numFmt w:val="bullet"/>
      <w:lvlText w:val="o"/>
      <w:lvlJc w:val="left"/>
      <w:pPr>
        <w:ind w:left="1440" w:hanging="360"/>
      </w:pPr>
      <w:rPr>
        <w:rFonts w:ascii="Courier New" w:hAnsi="Courier New" w:hint="default"/>
      </w:rPr>
    </w:lvl>
    <w:lvl w:ilvl="2" w:tplc="BCA815DA">
      <w:start w:val="1"/>
      <w:numFmt w:val="bullet"/>
      <w:lvlText w:val=""/>
      <w:lvlJc w:val="left"/>
      <w:pPr>
        <w:ind w:left="2160" w:hanging="360"/>
      </w:pPr>
      <w:rPr>
        <w:rFonts w:ascii="Wingdings" w:hAnsi="Wingdings" w:hint="default"/>
      </w:rPr>
    </w:lvl>
    <w:lvl w:ilvl="3" w:tplc="C7323CC0">
      <w:start w:val="1"/>
      <w:numFmt w:val="bullet"/>
      <w:lvlText w:val=""/>
      <w:lvlJc w:val="left"/>
      <w:pPr>
        <w:ind w:left="2880" w:hanging="360"/>
      </w:pPr>
      <w:rPr>
        <w:rFonts w:ascii="Symbol" w:hAnsi="Symbol" w:hint="default"/>
      </w:rPr>
    </w:lvl>
    <w:lvl w:ilvl="4" w:tplc="0EF88D94">
      <w:start w:val="1"/>
      <w:numFmt w:val="bullet"/>
      <w:lvlText w:val="o"/>
      <w:lvlJc w:val="left"/>
      <w:pPr>
        <w:ind w:left="3600" w:hanging="360"/>
      </w:pPr>
      <w:rPr>
        <w:rFonts w:ascii="Courier New" w:hAnsi="Courier New" w:hint="default"/>
      </w:rPr>
    </w:lvl>
    <w:lvl w:ilvl="5" w:tplc="048AA514">
      <w:start w:val="1"/>
      <w:numFmt w:val="bullet"/>
      <w:lvlText w:val=""/>
      <w:lvlJc w:val="left"/>
      <w:pPr>
        <w:ind w:left="4320" w:hanging="360"/>
      </w:pPr>
      <w:rPr>
        <w:rFonts w:ascii="Wingdings" w:hAnsi="Wingdings" w:hint="default"/>
      </w:rPr>
    </w:lvl>
    <w:lvl w:ilvl="6" w:tplc="5A40C6C0">
      <w:start w:val="1"/>
      <w:numFmt w:val="bullet"/>
      <w:lvlText w:val=""/>
      <w:lvlJc w:val="left"/>
      <w:pPr>
        <w:ind w:left="5040" w:hanging="360"/>
      </w:pPr>
      <w:rPr>
        <w:rFonts w:ascii="Symbol" w:hAnsi="Symbol" w:hint="default"/>
      </w:rPr>
    </w:lvl>
    <w:lvl w:ilvl="7" w:tplc="4AA4C3CA">
      <w:start w:val="1"/>
      <w:numFmt w:val="bullet"/>
      <w:lvlText w:val="o"/>
      <w:lvlJc w:val="left"/>
      <w:pPr>
        <w:ind w:left="5760" w:hanging="360"/>
      </w:pPr>
      <w:rPr>
        <w:rFonts w:ascii="Courier New" w:hAnsi="Courier New" w:hint="default"/>
      </w:rPr>
    </w:lvl>
    <w:lvl w:ilvl="8" w:tplc="A6102824">
      <w:start w:val="1"/>
      <w:numFmt w:val="bullet"/>
      <w:lvlText w:val=""/>
      <w:lvlJc w:val="left"/>
      <w:pPr>
        <w:ind w:left="6480" w:hanging="360"/>
      </w:pPr>
      <w:rPr>
        <w:rFonts w:ascii="Wingdings" w:hAnsi="Wingdings" w:hint="default"/>
      </w:rPr>
    </w:lvl>
  </w:abstractNum>
  <w:abstractNum w:abstractNumId="15" w15:restartNumberingAfterBreak="0">
    <w:nsid w:val="386962E1"/>
    <w:multiLevelType w:val="hybridMultilevel"/>
    <w:tmpl w:val="454E2BDA"/>
    <w:lvl w:ilvl="0" w:tplc="D904EAB4">
      <w:start w:val="1"/>
      <w:numFmt w:val="bullet"/>
      <w:lvlText w:val="·"/>
      <w:lvlJc w:val="left"/>
      <w:pPr>
        <w:ind w:left="720" w:hanging="360"/>
      </w:pPr>
      <w:rPr>
        <w:rFonts w:ascii="Symbol" w:hAnsi="Symbol" w:hint="default"/>
      </w:rPr>
    </w:lvl>
    <w:lvl w:ilvl="1" w:tplc="91EA65CE">
      <w:start w:val="1"/>
      <w:numFmt w:val="bullet"/>
      <w:lvlText w:val="o"/>
      <w:lvlJc w:val="left"/>
      <w:pPr>
        <w:ind w:left="1440" w:hanging="360"/>
      </w:pPr>
      <w:rPr>
        <w:rFonts w:ascii="Courier New" w:hAnsi="Courier New" w:hint="default"/>
      </w:rPr>
    </w:lvl>
    <w:lvl w:ilvl="2" w:tplc="1820C1B6">
      <w:start w:val="1"/>
      <w:numFmt w:val="bullet"/>
      <w:lvlText w:val=""/>
      <w:lvlJc w:val="left"/>
      <w:pPr>
        <w:ind w:left="2160" w:hanging="360"/>
      </w:pPr>
      <w:rPr>
        <w:rFonts w:ascii="Wingdings" w:hAnsi="Wingdings" w:hint="default"/>
      </w:rPr>
    </w:lvl>
    <w:lvl w:ilvl="3" w:tplc="FFD091A4">
      <w:start w:val="1"/>
      <w:numFmt w:val="bullet"/>
      <w:lvlText w:val=""/>
      <w:lvlJc w:val="left"/>
      <w:pPr>
        <w:ind w:left="2880" w:hanging="360"/>
      </w:pPr>
      <w:rPr>
        <w:rFonts w:ascii="Symbol" w:hAnsi="Symbol" w:hint="default"/>
      </w:rPr>
    </w:lvl>
    <w:lvl w:ilvl="4" w:tplc="B3BEFB78">
      <w:start w:val="1"/>
      <w:numFmt w:val="bullet"/>
      <w:lvlText w:val="o"/>
      <w:lvlJc w:val="left"/>
      <w:pPr>
        <w:ind w:left="3600" w:hanging="360"/>
      </w:pPr>
      <w:rPr>
        <w:rFonts w:ascii="Courier New" w:hAnsi="Courier New" w:hint="default"/>
      </w:rPr>
    </w:lvl>
    <w:lvl w:ilvl="5" w:tplc="CDE45470">
      <w:start w:val="1"/>
      <w:numFmt w:val="bullet"/>
      <w:lvlText w:val=""/>
      <w:lvlJc w:val="left"/>
      <w:pPr>
        <w:ind w:left="4320" w:hanging="360"/>
      </w:pPr>
      <w:rPr>
        <w:rFonts w:ascii="Wingdings" w:hAnsi="Wingdings" w:hint="default"/>
      </w:rPr>
    </w:lvl>
    <w:lvl w:ilvl="6" w:tplc="D8C227DC">
      <w:start w:val="1"/>
      <w:numFmt w:val="bullet"/>
      <w:lvlText w:val=""/>
      <w:lvlJc w:val="left"/>
      <w:pPr>
        <w:ind w:left="5040" w:hanging="360"/>
      </w:pPr>
      <w:rPr>
        <w:rFonts w:ascii="Symbol" w:hAnsi="Symbol" w:hint="default"/>
      </w:rPr>
    </w:lvl>
    <w:lvl w:ilvl="7" w:tplc="AA7E1CCC">
      <w:start w:val="1"/>
      <w:numFmt w:val="bullet"/>
      <w:lvlText w:val="o"/>
      <w:lvlJc w:val="left"/>
      <w:pPr>
        <w:ind w:left="5760" w:hanging="360"/>
      </w:pPr>
      <w:rPr>
        <w:rFonts w:ascii="Courier New" w:hAnsi="Courier New" w:hint="default"/>
      </w:rPr>
    </w:lvl>
    <w:lvl w:ilvl="8" w:tplc="283E2A7E">
      <w:start w:val="1"/>
      <w:numFmt w:val="bullet"/>
      <w:lvlText w:val=""/>
      <w:lvlJc w:val="left"/>
      <w:pPr>
        <w:ind w:left="6480" w:hanging="360"/>
      </w:pPr>
      <w:rPr>
        <w:rFonts w:ascii="Wingdings" w:hAnsi="Wingdings" w:hint="default"/>
      </w:rPr>
    </w:lvl>
  </w:abstractNum>
  <w:abstractNum w:abstractNumId="16" w15:restartNumberingAfterBreak="0">
    <w:nsid w:val="3904A886"/>
    <w:multiLevelType w:val="hybridMultilevel"/>
    <w:tmpl w:val="02B4F898"/>
    <w:lvl w:ilvl="0" w:tplc="9F563544">
      <w:start w:val="1"/>
      <w:numFmt w:val="bullet"/>
      <w:lvlText w:val="·"/>
      <w:lvlJc w:val="left"/>
      <w:pPr>
        <w:ind w:left="720" w:hanging="360"/>
      </w:pPr>
      <w:rPr>
        <w:rFonts w:ascii="Symbol" w:hAnsi="Symbol" w:hint="default"/>
      </w:rPr>
    </w:lvl>
    <w:lvl w:ilvl="1" w:tplc="E8F477BA">
      <w:start w:val="1"/>
      <w:numFmt w:val="bullet"/>
      <w:lvlText w:val="o"/>
      <w:lvlJc w:val="left"/>
      <w:pPr>
        <w:ind w:left="1440" w:hanging="360"/>
      </w:pPr>
      <w:rPr>
        <w:rFonts w:ascii="Courier New" w:hAnsi="Courier New" w:hint="default"/>
      </w:rPr>
    </w:lvl>
    <w:lvl w:ilvl="2" w:tplc="B47CB100">
      <w:start w:val="1"/>
      <w:numFmt w:val="bullet"/>
      <w:lvlText w:val=""/>
      <w:lvlJc w:val="left"/>
      <w:pPr>
        <w:ind w:left="2160" w:hanging="360"/>
      </w:pPr>
      <w:rPr>
        <w:rFonts w:ascii="Wingdings" w:hAnsi="Wingdings" w:hint="default"/>
      </w:rPr>
    </w:lvl>
    <w:lvl w:ilvl="3" w:tplc="D9728280">
      <w:start w:val="1"/>
      <w:numFmt w:val="bullet"/>
      <w:lvlText w:val=""/>
      <w:lvlJc w:val="left"/>
      <w:pPr>
        <w:ind w:left="2880" w:hanging="360"/>
      </w:pPr>
      <w:rPr>
        <w:rFonts w:ascii="Symbol" w:hAnsi="Symbol" w:hint="default"/>
      </w:rPr>
    </w:lvl>
    <w:lvl w:ilvl="4" w:tplc="FB4C264C">
      <w:start w:val="1"/>
      <w:numFmt w:val="bullet"/>
      <w:lvlText w:val="o"/>
      <w:lvlJc w:val="left"/>
      <w:pPr>
        <w:ind w:left="3600" w:hanging="360"/>
      </w:pPr>
      <w:rPr>
        <w:rFonts w:ascii="Courier New" w:hAnsi="Courier New" w:hint="default"/>
      </w:rPr>
    </w:lvl>
    <w:lvl w:ilvl="5" w:tplc="93ACDA9C">
      <w:start w:val="1"/>
      <w:numFmt w:val="bullet"/>
      <w:lvlText w:val=""/>
      <w:lvlJc w:val="left"/>
      <w:pPr>
        <w:ind w:left="4320" w:hanging="360"/>
      </w:pPr>
      <w:rPr>
        <w:rFonts w:ascii="Wingdings" w:hAnsi="Wingdings" w:hint="default"/>
      </w:rPr>
    </w:lvl>
    <w:lvl w:ilvl="6" w:tplc="2968FF8A">
      <w:start w:val="1"/>
      <w:numFmt w:val="bullet"/>
      <w:lvlText w:val=""/>
      <w:lvlJc w:val="left"/>
      <w:pPr>
        <w:ind w:left="5040" w:hanging="360"/>
      </w:pPr>
      <w:rPr>
        <w:rFonts w:ascii="Symbol" w:hAnsi="Symbol" w:hint="default"/>
      </w:rPr>
    </w:lvl>
    <w:lvl w:ilvl="7" w:tplc="E7B4AA16">
      <w:start w:val="1"/>
      <w:numFmt w:val="bullet"/>
      <w:lvlText w:val="o"/>
      <w:lvlJc w:val="left"/>
      <w:pPr>
        <w:ind w:left="5760" w:hanging="360"/>
      </w:pPr>
      <w:rPr>
        <w:rFonts w:ascii="Courier New" w:hAnsi="Courier New" w:hint="default"/>
      </w:rPr>
    </w:lvl>
    <w:lvl w:ilvl="8" w:tplc="9DA6837C">
      <w:start w:val="1"/>
      <w:numFmt w:val="bullet"/>
      <w:lvlText w:val=""/>
      <w:lvlJc w:val="left"/>
      <w:pPr>
        <w:ind w:left="6480" w:hanging="360"/>
      </w:pPr>
      <w:rPr>
        <w:rFonts w:ascii="Wingdings" w:hAnsi="Wingdings" w:hint="default"/>
      </w:rPr>
    </w:lvl>
  </w:abstractNum>
  <w:abstractNum w:abstractNumId="17" w15:restartNumberingAfterBreak="0">
    <w:nsid w:val="3D8D6127"/>
    <w:multiLevelType w:val="hybridMultilevel"/>
    <w:tmpl w:val="1886266E"/>
    <w:lvl w:ilvl="0" w:tplc="9E4AF384">
      <w:start w:val="1"/>
      <w:numFmt w:val="bullet"/>
      <w:lvlText w:val="·"/>
      <w:lvlJc w:val="left"/>
      <w:pPr>
        <w:ind w:left="720" w:hanging="360"/>
      </w:pPr>
      <w:rPr>
        <w:rFonts w:ascii="Symbol" w:hAnsi="Symbol" w:hint="default"/>
      </w:rPr>
    </w:lvl>
    <w:lvl w:ilvl="1" w:tplc="9478673C">
      <w:start w:val="1"/>
      <w:numFmt w:val="bullet"/>
      <w:lvlText w:val="o"/>
      <w:lvlJc w:val="left"/>
      <w:pPr>
        <w:ind w:left="1440" w:hanging="360"/>
      </w:pPr>
      <w:rPr>
        <w:rFonts w:ascii="Courier New" w:hAnsi="Courier New" w:hint="default"/>
      </w:rPr>
    </w:lvl>
    <w:lvl w:ilvl="2" w:tplc="DD8A9204">
      <w:start w:val="1"/>
      <w:numFmt w:val="bullet"/>
      <w:lvlText w:val=""/>
      <w:lvlJc w:val="left"/>
      <w:pPr>
        <w:ind w:left="2160" w:hanging="360"/>
      </w:pPr>
      <w:rPr>
        <w:rFonts w:ascii="Wingdings" w:hAnsi="Wingdings" w:hint="default"/>
      </w:rPr>
    </w:lvl>
    <w:lvl w:ilvl="3" w:tplc="21B0B1CA">
      <w:start w:val="1"/>
      <w:numFmt w:val="bullet"/>
      <w:lvlText w:val=""/>
      <w:lvlJc w:val="left"/>
      <w:pPr>
        <w:ind w:left="2880" w:hanging="360"/>
      </w:pPr>
      <w:rPr>
        <w:rFonts w:ascii="Symbol" w:hAnsi="Symbol" w:hint="default"/>
      </w:rPr>
    </w:lvl>
    <w:lvl w:ilvl="4" w:tplc="19866B14">
      <w:start w:val="1"/>
      <w:numFmt w:val="bullet"/>
      <w:lvlText w:val="o"/>
      <w:lvlJc w:val="left"/>
      <w:pPr>
        <w:ind w:left="3600" w:hanging="360"/>
      </w:pPr>
      <w:rPr>
        <w:rFonts w:ascii="Courier New" w:hAnsi="Courier New" w:hint="default"/>
      </w:rPr>
    </w:lvl>
    <w:lvl w:ilvl="5" w:tplc="431CDDBC">
      <w:start w:val="1"/>
      <w:numFmt w:val="bullet"/>
      <w:lvlText w:val=""/>
      <w:lvlJc w:val="left"/>
      <w:pPr>
        <w:ind w:left="4320" w:hanging="360"/>
      </w:pPr>
      <w:rPr>
        <w:rFonts w:ascii="Wingdings" w:hAnsi="Wingdings" w:hint="default"/>
      </w:rPr>
    </w:lvl>
    <w:lvl w:ilvl="6" w:tplc="FBC2EC82">
      <w:start w:val="1"/>
      <w:numFmt w:val="bullet"/>
      <w:lvlText w:val=""/>
      <w:lvlJc w:val="left"/>
      <w:pPr>
        <w:ind w:left="5040" w:hanging="360"/>
      </w:pPr>
      <w:rPr>
        <w:rFonts w:ascii="Symbol" w:hAnsi="Symbol" w:hint="default"/>
      </w:rPr>
    </w:lvl>
    <w:lvl w:ilvl="7" w:tplc="FEB0453C">
      <w:start w:val="1"/>
      <w:numFmt w:val="bullet"/>
      <w:lvlText w:val="o"/>
      <w:lvlJc w:val="left"/>
      <w:pPr>
        <w:ind w:left="5760" w:hanging="360"/>
      </w:pPr>
      <w:rPr>
        <w:rFonts w:ascii="Courier New" w:hAnsi="Courier New" w:hint="default"/>
      </w:rPr>
    </w:lvl>
    <w:lvl w:ilvl="8" w:tplc="883E1472">
      <w:start w:val="1"/>
      <w:numFmt w:val="bullet"/>
      <w:lvlText w:val=""/>
      <w:lvlJc w:val="left"/>
      <w:pPr>
        <w:ind w:left="6480" w:hanging="360"/>
      </w:pPr>
      <w:rPr>
        <w:rFonts w:ascii="Wingdings" w:hAnsi="Wingdings" w:hint="default"/>
      </w:rPr>
    </w:lvl>
  </w:abstractNum>
  <w:abstractNum w:abstractNumId="18" w15:restartNumberingAfterBreak="0">
    <w:nsid w:val="3D9FB37C"/>
    <w:multiLevelType w:val="hybridMultilevel"/>
    <w:tmpl w:val="A642A236"/>
    <w:lvl w:ilvl="0" w:tplc="82347066">
      <w:start w:val="1"/>
      <w:numFmt w:val="bullet"/>
      <w:lvlText w:val="·"/>
      <w:lvlJc w:val="left"/>
      <w:pPr>
        <w:ind w:left="720" w:hanging="360"/>
      </w:pPr>
      <w:rPr>
        <w:rFonts w:ascii="Symbol" w:hAnsi="Symbol" w:hint="default"/>
      </w:rPr>
    </w:lvl>
    <w:lvl w:ilvl="1" w:tplc="6D30654C">
      <w:start w:val="1"/>
      <w:numFmt w:val="bullet"/>
      <w:lvlText w:val="o"/>
      <w:lvlJc w:val="left"/>
      <w:pPr>
        <w:ind w:left="1440" w:hanging="360"/>
      </w:pPr>
      <w:rPr>
        <w:rFonts w:ascii="Courier New" w:hAnsi="Courier New" w:hint="default"/>
      </w:rPr>
    </w:lvl>
    <w:lvl w:ilvl="2" w:tplc="76506EC8">
      <w:start w:val="1"/>
      <w:numFmt w:val="bullet"/>
      <w:lvlText w:val=""/>
      <w:lvlJc w:val="left"/>
      <w:pPr>
        <w:ind w:left="2160" w:hanging="360"/>
      </w:pPr>
      <w:rPr>
        <w:rFonts w:ascii="Wingdings" w:hAnsi="Wingdings" w:hint="default"/>
      </w:rPr>
    </w:lvl>
    <w:lvl w:ilvl="3" w:tplc="794CBD70">
      <w:start w:val="1"/>
      <w:numFmt w:val="bullet"/>
      <w:lvlText w:val=""/>
      <w:lvlJc w:val="left"/>
      <w:pPr>
        <w:ind w:left="2880" w:hanging="360"/>
      </w:pPr>
      <w:rPr>
        <w:rFonts w:ascii="Symbol" w:hAnsi="Symbol" w:hint="default"/>
      </w:rPr>
    </w:lvl>
    <w:lvl w:ilvl="4" w:tplc="298A0400">
      <w:start w:val="1"/>
      <w:numFmt w:val="bullet"/>
      <w:lvlText w:val="o"/>
      <w:lvlJc w:val="left"/>
      <w:pPr>
        <w:ind w:left="3600" w:hanging="360"/>
      </w:pPr>
      <w:rPr>
        <w:rFonts w:ascii="Courier New" w:hAnsi="Courier New" w:hint="default"/>
      </w:rPr>
    </w:lvl>
    <w:lvl w:ilvl="5" w:tplc="EA3461A8">
      <w:start w:val="1"/>
      <w:numFmt w:val="bullet"/>
      <w:lvlText w:val=""/>
      <w:lvlJc w:val="left"/>
      <w:pPr>
        <w:ind w:left="4320" w:hanging="360"/>
      </w:pPr>
      <w:rPr>
        <w:rFonts w:ascii="Wingdings" w:hAnsi="Wingdings" w:hint="default"/>
      </w:rPr>
    </w:lvl>
    <w:lvl w:ilvl="6" w:tplc="0526CF8A">
      <w:start w:val="1"/>
      <w:numFmt w:val="bullet"/>
      <w:lvlText w:val=""/>
      <w:lvlJc w:val="left"/>
      <w:pPr>
        <w:ind w:left="5040" w:hanging="360"/>
      </w:pPr>
      <w:rPr>
        <w:rFonts w:ascii="Symbol" w:hAnsi="Symbol" w:hint="default"/>
      </w:rPr>
    </w:lvl>
    <w:lvl w:ilvl="7" w:tplc="62BC6280">
      <w:start w:val="1"/>
      <w:numFmt w:val="bullet"/>
      <w:lvlText w:val="o"/>
      <w:lvlJc w:val="left"/>
      <w:pPr>
        <w:ind w:left="5760" w:hanging="360"/>
      </w:pPr>
      <w:rPr>
        <w:rFonts w:ascii="Courier New" w:hAnsi="Courier New" w:hint="default"/>
      </w:rPr>
    </w:lvl>
    <w:lvl w:ilvl="8" w:tplc="55D6583A">
      <w:start w:val="1"/>
      <w:numFmt w:val="bullet"/>
      <w:lvlText w:val=""/>
      <w:lvlJc w:val="left"/>
      <w:pPr>
        <w:ind w:left="6480" w:hanging="360"/>
      </w:pPr>
      <w:rPr>
        <w:rFonts w:ascii="Wingdings" w:hAnsi="Wingdings" w:hint="default"/>
      </w:rPr>
    </w:lvl>
  </w:abstractNum>
  <w:abstractNum w:abstractNumId="19" w15:restartNumberingAfterBreak="0">
    <w:nsid w:val="3DE77C1B"/>
    <w:multiLevelType w:val="hybridMultilevel"/>
    <w:tmpl w:val="DE1C70E4"/>
    <w:lvl w:ilvl="0" w:tplc="43D25086">
      <w:start w:val="1"/>
      <w:numFmt w:val="bullet"/>
      <w:lvlText w:val="·"/>
      <w:lvlJc w:val="left"/>
      <w:pPr>
        <w:ind w:left="720" w:hanging="360"/>
      </w:pPr>
      <w:rPr>
        <w:rFonts w:ascii="Symbol" w:hAnsi="Symbol" w:hint="default"/>
      </w:rPr>
    </w:lvl>
    <w:lvl w:ilvl="1" w:tplc="AA8063C8">
      <w:start w:val="1"/>
      <w:numFmt w:val="bullet"/>
      <w:lvlText w:val="o"/>
      <w:lvlJc w:val="left"/>
      <w:pPr>
        <w:ind w:left="1440" w:hanging="360"/>
      </w:pPr>
      <w:rPr>
        <w:rFonts w:ascii="Courier New" w:hAnsi="Courier New" w:hint="default"/>
      </w:rPr>
    </w:lvl>
    <w:lvl w:ilvl="2" w:tplc="804EADE6">
      <w:start w:val="1"/>
      <w:numFmt w:val="bullet"/>
      <w:lvlText w:val=""/>
      <w:lvlJc w:val="left"/>
      <w:pPr>
        <w:ind w:left="2160" w:hanging="360"/>
      </w:pPr>
      <w:rPr>
        <w:rFonts w:ascii="Wingdings" w:hAnsi="Wingdings" w:hint="default"/>
      </w:rPr>
    </w:lvl>
    <w:lvl w:ilvl="3" w:tplc="F76228B4">
      <w:start w:val="1"/>
      <w:numFmt w:val="bullet"/>
      <w:lvlText w:val=""/>
      <w:lvlJc w:val="left"/>
      <w:pPr>
        <w:ind w:left="2880" w:hanging="360"/>
      </w:pPr>
      <w:rPr>
        <w:rFonts w:ascii="Symbol" w:hAnsi="Symbol" w:hint="default"/>
      </w:rPr>
    </w:lvl>
    <w:lvl w:ilvl="4" w:tplc="EAA8D534">
      <w:start w:val="1"/>
      <w:numFmt w:val="bullet"/>
      <w:lvlText w:val="o"/>
      <w:lvlJc w:val="left"/>
      <w:pPr>
        <w:ind w:left="3600" w:hanging="360"/>
      </w:pPr>
      <w:rPr>
        <w:rFonts w:ascii="Courier New" w:hAnsi="Courier New" w:hint="default"/>
      </w:rPr>
    </w:lvl>
    <w:lvl w:ilvl="5" w:tplc="D8C6B34A">
      <w:start w:val="1"/>
      <w:numFmt w:val="bullet"/>
      <w:lvlText w:val=""/>
      <w:lvlJc w:val="left"/>
      <w:pPr>
        <w:ind w:left="4320" w:hanging="360"/>
      </w:pPr>
      <w:rPr>
        <w:rFonts w:ascii="Wingdings" w:hAnsi="Wingdings" w:hint="default"/>
      </w:rPr>
    </w:lvl>
    <w:lvl w:ilvl="6" w:tplc="A63A9FF2">
      <w:start w:val="1"/>
      <w:numFmt w:val="bullet"/>
      <w:lvlText w:val=""/>
      <w:lvlJc w:val="left"/>
      <w:pPr>
        <w:ind w:left="5040" w:hanging="360"/>
      </w:pPr>
      <w:rPr>
        <w:rFonts w:ascii="Symbol" w:hAnsi="Symbol" w:hint="default"/>
      </w:rPr>
    </w:lvl>
    <w:lvl w:ilvl="7" w:tplc="6F824B36">
      <w:start w:val="1"/>
      <w:numFmt w:val="bullet"/>
      <w:lvlText w:val="o"/>
      <w:lvlJc w:val="left"/>
      <w:pPr>
        <w:ind w:left="5760" w:hanging="360"/>
      </w:pPr>
      <w:rPr>
        <w:rFonts w:ascii="Courier New" w:hAnsi="Courier New" w:hint="default"/>
      </w:rPr>
    </w:lvl>
    <w:lvl w:ilvl="8" w:tplc="BF64D9E2">
      <w:start w:val="1"/>
      <w:numFmt w:val="bullet"/>
      <w:lvlText w:val=""/>
      <w:lvlJc w:val="left"/>
      <w:pPr>
        <w:ind w:left="6480" w:hanging="360"/>
      </w:pPr>
      <w:rPr>
        <w:rFonts w:ascii="Wingdings" w:hAnsi="Wingdings" w:hint="default"/>
      </w:rPr>
    </w:lvl>
  </w:abstractNum>
  <w:abstractNum w:abstractNumId="20" w15:restartNumberingAfterBreak="0">
    <w:nsid w:val="3EBDF756"/>
    <w:multiLevelType w:val="hybridMultilevel"/>
    <w:tmpl w:val="42BA4F5C"/>
    <w:lvl w:ilvl="0" w:tplc="033216C6">
      <w:start w:val="1"/>
      <w:numFmt w:val="bullet"/>
      <w:lvlText w:val="·"/>
      <w:lvlJc w:val="left"/>
      <w:pPr>
        <w:ind w:left="720" w:hanging="360"/>
      </w:pPr>
      <w:rPr>
        <w:rFonts w:ascii="Symbol" w:hAnsi="Symbol" w:hint="default"/>
      </w:rPr>
    </w:lvl>
    <w:lvl w:ilvl="1" w:tplc="FF9A590E">
      <w:start w:val="1"/>
      <w:numFmt w:val="bullet"/>
      <w:lvlText w:val="o"/>
      <w:lvlJc w:val="left"/>
      <w:pPr>
        <w:ind w:left="1440" w:hanging="360"/>
      </w:pPr>
      <w:rPr>
        <w:rFonts w:ascii="Courier New" w:hAnsi="Courier New" w:hint="default"/>
      </w:rPr>
    </w:lvl>
    <w:lvl w:ilvl="2" w:tplc="BF7EE848">
      <w:start w:val="1"/>
      <w:numFmt w:val="bullet"/>
      <w:lvlText w:val=""/>
      <w:lvlJc w:val="left"/>
      <w:pPr>
        <w:ind w:left="2160" w:hanging="360"/>
      </w:pPr>
      <w:rPr>
        <w:rFonts w:ascii="Wingdings" w:hAnsi="Wingdings" w:hint="default"/>
      </w:rPr>
    </w:lvl>
    <w:lvl w:ilvl="3" w:tplc="D2301502">
      <w:start w:val="1"/>
      <w:numFmt w:val="bullet"/>
      <w:lvlText w:val=""/>
      <w:lvlJc w:val="left"/>
      <w:pPr>
        <w:ind w:left="2880" w:hanging="360"/>
      </w:pPr>
      <w:rPr>
        <w:rFonts w:ascii="Symbol" w:hAnsi="Symbol" w:hint="default"/>
      </w:rPr>
    </w:lvl>
    <w:lvl w:ilvl="4" w:tplc="57DAE190">
      <w:start w:val="1"/>
      <w:numFmt w:val="bullet"/>
      <w:lvlText w:val="o"/>
      <w:lvlJc w:val="left"/>
      <w:pPr>
        <w:ind w:left="3600" w:hanging="360"/>
      </w:pPr>
      <w:rPr>
        <w:rFonts w:ascii="Courier New" w:hAnsi="Courier New" w:hint="default"/>
      </w:rPr>
    </w:lvl>
    <w:lvl w:ilvl="5" w:tplc="120A4AB6">
      <w:start w:val="1"/>
      <w:numFmt w:val="bullet"/>
      <w:lvlText w:val=""/>
      <w:lvlJc w:val="left"/>
      <w:pPr>
        <w:ind w:left="4320" w:hanging="360"/>
      </w:pPr>
      <w:rPr>
        <w:rFonts w:ascii="Wingdings" w:hAnsi="Wingdings" w:hint="default"/>
      </w:rPr>
    </w:lvl>
    <w:lvl w:ilvl="6" w:tplc="A59AACDC">
      <w:start w:val="1"/>
      <w:numFmt w:val="bullet"/>
      <w:lvlText w:val=""/>
      <w:lvlJc w:val="left"/>
      <w:pPr>
        <w:ind w:left="5040" w:hanging="360"/>
      </w:pPr>
      <w:rPr>
        <w:rFonts w:ascii="Symbol" w:hAnsi="Symbol" w:hint="default"/>
      </w:rPr>
    </w:lvl>
    <w:lvl w:ilvl="7" w:tplc="E432E87E">
      <w:start w:val="1"/>
      <w:numFmt w:val="bullet"/>
      <w:lvlText w:val="o"/>
      <w:lvlJc w:val="left"/>
      <w:pPr>
        <w:ind w:left="5760" w:hanging="360"/>
      </w:pPr>
      <w:rPr>
        <w:rFonts w:ascii="Courier New" w:hAnsi="Courier New" w:hint="default"/>
      </w:rPr>
    </w:lvl>
    <w:lvl w:ilvl="8" w:tplc="D7B28A68">
      <w:start w:val="1"/>
      <w:numFmt w:val="bullet"/>
      <w:lvlText w:val=""/>
      <w:lvlJc w:val="left"/>
      <w:pPr>
        <w:ind w:left="6480" w:hanging="360"/>
      </w:pPr>
      <w:rPr>
        <w:rFonts w:ascii="Wingdings" w:hAnsi="Wingdings" w:hint="default"/>
      </w:rPr>
    </w:lvl>
  </w:abstractNum>
  <w:abstractNum w:abstractNumId="21" w15:restartNumberingAfterBreak="0">
    <w:nsid w:val="43BA3C3F"/>
    <w:multiLevelType w:val="hybridMultilevel"/>
    <w:tmpl w:val="FE686FE6"/>
    <w:lvl w:ilvl="0" w:tplc="5734C54E">
      <w:start w:val="1"/>
      <w:numFmt w:val="bullet"/>
      <w:lvlText w:val="·"/>
      <w:lvlJc w:val="left"/>
      <w:pPr>
        <w:ind w:left="720" w:hanging="360"/>
      </w:pPr>
      <w:rPr>
        <w:rFonts w:ascii="Symbol" w:hAnsi="Symbol" w:hint="default"/>
      </w:rPr>
    </w:lvl>
    <w:lvl w:ilvl="1" w:tplc="CC6262A6">
      <w:start w:val="1"/>
      <w:numFmt w:val="bullet"/>
      <w:lvlText w:val="o"/>
      <w:lvlJc w:val="left"/>
      <w:pPr>
        <w:ind w:left="1440" w:hanging="360"/>
      </w:pPr>
      <w:rPr>
        <w:rFonts w:ascii="Courier New" w:hAnsi="Courier New" w:hint="default"/>
      </w:rPr>
    </w:lvl>
    <w:lvl w:ilvl="2" w:tplc="D1C4EABE">
      <w:start w:val="1"/>
      <w:numFmt w:val="bullet"/>
      <w:lvlText w:val=""/>
      <w:lvlJc w:val="left"/>
      <w:pPr>
        <w:ind w:left="2160" w:hanging="360"/>
      </w:pPr>
      <w:rPr>
        <w:rFonts w:ascii="Wingdings" w:hAnsi="Wingdings" w:hint="default"/>
      </w:rPr>
    </w:lvl>
    <w:lvl w:ilvl="3" w:tplc="38685116">
      <w:start w:val="1"/>
      <w:numFmt w:val="bullet"/>
      <w:lvlText w:val=""/>
      <w:lvlJc w:val="left"/>
      <w:pPr>
        <w:ind w:left="2880" w:hanging="360"/>
      </w:pPr>
      <w:rPr>
        <w:rFonts w:ascii="Symbol" w:hAnsi="Symbol" w:hint="default"/>
      </w:rPr>
    </w:lvl>
    <w:lvl w:ilvl="4" w:tplc="1652C0BE">
      <w:start w:val="1"/>
      <w:numFmt w:val="bullet"/>
      <w:lvlText w:val="o"/>
      <w:lvlJc w:val="left"/>
      <w:pPr>
        <w:ind w:left="3600" w:hanging="360"/>
      </w:pPr>
      <w:rPr>
        <w:rFonts w:ascii="Courier New" w:hAnsi="Courier New" w:hint="default"/>
      </w:rPr>
    </w:lvl>
    <w:lvl w:ilvl="5" w:tplc="CFE40E38">
      <w:start w:val="1"/>
      <w:numFmt w:val="bullet"/>
      <w:lvlText w:val=""/>
      <w:lvlJc w:val="left"/>
      <w:pPr>
        <w:ind w:left="4320" w:hanging="360"/>
      </w:pPr>
      <w:rPr>
        <w:rFonts w:ascii="Wingdings" w:hAnsi="Wingdings" w:hint="default"/>
      </w:rPr>
    </w:lvl>
    <w:lvl w:ilvl="6" w:tplc="EE7EFE0E">
      <w:start w:val="1"/>
      <w:numFmt w:val="bullet"/>
      <w:lvlText w:val=""/>
      <w:lvlJc w:val="left"/>
      <w:pPr>
        <w:ind w:left="5040" w:hanging="360"/>
      </w:pPr>
      <w:rPr>
        <w:rFonts w:ascii="Symbol" w:hAnsi="Symbol" w:hint="default"/>
      </w:rPr>
    </w:lvl>
    <w:lvl w:ilvl="7" w:tplc="EA4CF288">
      <w:start w:val="1"/>
      <w:numFmt w:val="bullet"/>
      <w:lvlText w:val="o"/>
      <w:lvlJc w:val="left"/>
      <w:pPr>
        <w:ind w:left="5760" w:hanging="360"/>
      </w:pPr>
      <w:rPr>
        <w:rFonts w:ascii="Courier New" w:hAnsi="Courier New" w:hint="default"/>
      </w:rPr>
    </w:lvl>
    <w:lvl w:ilvl="8" w:tplc="DB0873C4">
      <w:start w:val="1"/>
      <w:numFmt w:val="bullet"/>
      <w:lvlText w:val=""/>
      <w:lvlJc w:val="left"/>
      <w:pPr>
        <w:ind w:left="6480" w:hanging="360"/>
      </w:pPr>
      <w:rPr>
        <w:rFonts w:ascii="Wingdings" w:hAnsi="Wingdings" w:hint="default"/>
      </w:rPr>
    </w:lvl>
  </w:abstractNum>
  <w:abstractNum w:abstractNumId="22" w15:restartNumberingAfterBreak="0">
    <w:nsid w:val="493D25EB"/>
    <w:multiLevelType w:val="hybridMultilevel"/>
    <w:tmpl w:val="D1984C6E"/>
    <w:lvl w:ilvl="0" w:tplc="AF420D24">
      <w:start w:val="1"/>
      <w:numFmt w:val="bullet"/>
      <w:lvlText w:val="·"/>
      <w:lvlJc w:val="left"/>
      <w:pPr>
        <w:ind w:left="720" w:hanging="360"/>
      </w:pPr>
      <w:rPr>
        <w:rFonts w:ascii="Symbol" w:hAnsi="Symbol" w:hint="default"/>
      </w:rPr>
    </w:lvl>
    <w:lvl w:ilvl="1" w:tplc="6E9497AA">
      <w:start w:val="1"/>
      <w:numFmt w:val="bullet"/>
      <w:lvlText w:val="o"/>
      <w:lvlJc w:val="left"/>
      <w:pPr>
        <w:ind w:left="1440" w:hanging="360"/>
      </w:pPr>
      <w:rPr>
        <w:rFonts w:ascii="Courier New" w:hAnsi="Courier New" w:hint="default"/>
      </w:rPr>
    </w:lvl>
    <w:lvl w:ilvl="2" w:tplc="CAE0706C">
      <w:start w:val="1"/>
      <w:numFmt w:val="bullet"/>
      <w:lvlText w:val=""/>
      <w:lvlJc w:val="left"/>
      <w:pPr>
        <w:ind w:left="2160" w:hanging="360"/>
      </w:pPr>
      <w:rPr>
        <w:rFonts w:ascii="Wingdings" w:hAnsi="Wingdings" w:hint="default"/>
      </w:rPr>
    </w:lvl>
    <w:lvl w:ilvl="3" w:tplc="4BE625F6">
      <w:start w:val="1"/>
      <w:numFmt w:val="bullet"/>
      <w:lvlText w:val=""/>
      <w:lvlJc w:val="left"/>
      <w:pPr>
        <w:ind w:left="2880" w:hanging="360"/>
      </w:pPr>
      <w:rPr>
        <w:rFonts w:ascii="Symbol" w:hAnsi="Symbol" w:hint="default"/>
      </w:rPr>
    </w:lvl>
    <w:lvl w:ilvl="4" w:tplc="9588FFB8">
      <w:start w:val="1"/>
      <w:numFmt w:val="bullet"/>
      <w:lvlText w:val="o"/>
      <w:lvlJc w:val="left"/>
      <w:pPr>
        <w:ind w:left="3600" w:hanging="360"/>
      </w:pPr>
      <w:rPr>
        <w:rFonts w:ascii="Courier New" w:hAnsi="Courier New" w:hint="default"/>
      </w:rPr>
    </w:lvl>
    <w:lvl w:ilvl="5" w:tplc="DA30FE12">
      <w:start w:val="1"/>
      <w:numFmt w:val="bullet"/>
      <w:lvlText w:val=""/>
      <w:lvlJc w:val="left"/>
      <w:pPr>
        <w:ind w:left="4320" w:hanging="360"/>
      </w:pPr>
      <w:rPr>
        <w:rFonts w:ascii="Wingdings" w:hAnsi="Wingdings" w:hint="default"/>
      </w:rPr>
    </w:lvl>
    <w:lvl w:ilvl="6" w:tplc="A7FAA69E">
      <w:start w:val="1"/>
      <w:numFmt w:val="bullet"/>
      <w:lvlText w:val=""/>
      <w:lvlJc w:val="left"/>
      <w:pPr>
        <w:ind w:left="5040" w:hanging="360"/>
      </w:pPr>
      <w:rPr>
        <w:rFonts w:ascii="Symbol" w:hAnsi="Symbol" w:hint="default"/>
      </w:rPr>
    </w:lvl>
    <w:lvl w:ilvl="7" w:tplc="8A740020">
      <w:start w:val="1"/>
      <w:numFmt w:val="bullet"/>
      <w:lvlText w:val="o"/>
      <w:lvlJc w:val="left"/>
      <w:pPr>
        <w:ind w:left="5760" w:hanging="360"/>
      </w:pPr>
      <w:rPr>
        <w:rFonts w:ascii="Courier New" w:hAnsi="Courier New" w:hint="default"/>
      </w:rPr>
    </w:lvl>
    <w:lvl w:ilvl="8" w:tplc="39F82DB6">
      <w:start w:val="1"/>
      <w:numFmt w:val="bullet"/>
      <w:lvlText w:val=""/>
      <w:lvlJc w:val="left"/>
      <w:pPr>
        <w:ind w:left="6480" w:hanging="360"/>
      </w:pPr>
      <w:rPr>
        <w:rFonts w:ascii="Wingdings" w:hAnsi="Wingdings" w:hint="default"/>
      </w:rPr>
    </w:lvl>
  </w:abstractNum>
  <w:abstractNum w:abstractNumId="23" w15:restartNumberingAfterBreak="0">
    <w:nsid w:val="499D1519"/>
    <w:multiLevelType w:val="hybridMultilevel"/>
    <w:tmpl w:val="490A6ACC"/>
    <w:lvl w:ilvl="0" w:tplc="7A626DDC">
      <w:start w:val="1"/>
      <w:numFmt w:val="bullet"/>
      <w:lvlText w:val="·"/>
      <w:lvlJc w:val="left"/>
      <w:pPr>
        <w:ind w:left="720" w:hanging="360"/>
      </w:pPr>
      <w:rPr>
        <w:rFonts w:ascii="Symbol" w:hAnsi="Symbol" w:hint="default"/>
      </w:rPr>
    </w:lvl>
    <w:lvl w:ilvl="1" w:tplc="163A0A1E">
      <w:start w:val="1"/>
      <w:numFmt w:val="bullet"/>
      <w:lvlText w:val="o"/>
      <w:lvlJc w:val="left"/>
      <w:pPr>
        <w:ind w:left="1440" w:hanging="360"/>
      </w:pPr>
      <w:rPr>
        <w:rFonts w:ascii="Courier New" w:hAnsi="Courier New" w:hint="default"/>
      </w:rPr>
    </w:lvl>
    <w:lvl w:ilvl="2" w:tplc="7E9835A6">
      <w:start w:val="1"/>
      <w:numFmt w:val="bullet"/>
      <w:lvlText w:val=""/>
      <w:lvlJc w:val="left"/>
      <w:pPr>
        <w:ind w:left="2160" w:hanging="360"/>
      </w:pPr>
      <w:rPr>
        <w:rFonts w:ascii="Wingdings" w:hAnsi="Wingdings" w:hint="default"/>
      </w:rPr>
    </w:lvl>
    <w:lvl w:ilvl="3" w:tplc="70165F86">
      <w:start w:val="1"/>
      <w:numFmt w:val="bullet"/>
      <w:lvlText w:val=""/>
      <w:lvlJc w:val="left"/>
      <w:pPr>
        <w:ind w:left="2880" w:hanging="360"/>
      </w:pPr>
      <w:rPr>
        <w:rFonts w:ascii="Symbol" w:hAnsi="Symbol" w:hint="default"/>
      </w:rPr>
    </w:lvl>
    <w:lvl w:ilvl="4" w:tplc="F7B6AAD0">
      <w:start w:val="1"/>
      <w:numFmt w:val="bullet"/>
      <w:lvlText w:val="o"/>
      <w:lvlJc w:val="left"/>
      <w:pPr>
        <w:ind w:left="3600" w:hanging="360"/>
      </w:pPr>
      <w:rPr>
        <w:rFonts w:ascii="Courier New" w:hAnsi="Courier New" w:hint="default"/>
      </w:rPr>
    </w:lvl>
    <w:lvl w:ilvl="5" w:tplc="5AF268D6">
      <w:start w:val="1"/>
      <w:numFmt w:val="bullet"/>
      <w:lvlText w:val=""/>
      <w:lvlJc w:val="left"/>
      <w:pPr>
        <w:ind w:left="4320" w:hanging="360"/>
      </w:pPr>
      <w:rPr>
        <w:rFonts w:ascii="Wingdings" w:hAnsi="Wingdings" w:hint="default"/>
      </w:rPr>
    </w:lvl>
    <w:lvl w:ilvl="6" w:tplc="513005F8">
      <w:start w:val="1"/>
      <w:numFmt w:val="bullet"/>
      <w:lvlText w:val=""/>
      <w:lvlJc w:val="left"/>
      <w:pPr>
        <w:ind w:left="5040" w:hanging="360"/>
      </w:pPr>
      <w:rPr>
        <w:rFonts w:ascii="Symbol" w:hAnsi="Symbol" w:hint="default"/>
      </w:rPr>
    </w:lvl>
    <w:lvl w:ilvl="7" w:tplc="6CBAA066">
      <w:start w:val="1"/>
      <w:numFmt w:val="bullet"/>
      <w:lvlText w:val="o"/>
      <w:lvlJc w:val="left"/>
      <w:pPr>
        <w:ind w:left="5760" w:hanging="360"/>
      </w:pPr>
      <w:rPr>
        <w:rFonts w:ascii="Courier New" w:hAnsi="Courier New" w:hint="default"/>
      </w:rPr>
    </w:lvl>
    <w:lvl w:ilvl="8" w:tplc="EC725304">
      <w:start w:val="1"/>
      <w:numFmt w:val="bullet"/>
      <w:lvlText w:val=""/>
      <w:lvlJc w:val="left"/>
      <w:pPr>
        <w:ind w:left="6480" w:hanging="360"/>
      </w:pPr>
      <w:rPr>
        <w:rFonts w:ascii="Wingdings" w:hAnsi="Wingdings" w:hint="default"/>
      </w:rPr>
    </w:lvl>
  </w:abstractNum>
  <w:abstractNum w:abstractNumId="24" w15:restartNumberingAfterBreak="0">
    <w:nsid w:val="49A3E85A"/>
    <w:multiLevelType w:val="hybridMultilevel"/>
    <w:tmpl w:val="C9AC4694"/>
    <w:lvl w:ilvl="0" w:tplc="1ABC0ACA">
      <w:start w:val="1"/>
      <w:numFmt w:val="bullet"/>
      <w:lvlText w:val="·"/>
      <w:lvlJc w:val="left"/>
      <w:pPr>
        <w:ind w:left="720" w:hanging="360"/>
      </w:pPr>
      <w:rPr>
        <w:rFonts w:ascii="Symbol" w:hAnsi="Symbol" w:hint="default"/>
      </w:rPr>
    </w:lvl>
    <w:lvl w:ilvl="1" w:tplc="4FCE0942">
      <w:start w:val="1"/>
      <w:numFmt w:val="bullet"/>
      <w:lvlText w:val="o"/>
      <w:lvlJc w:val="left"/>
      <w:pPr>
        <w:ind w:left="1440" w:hanging="360"/>
      </w:pPr>
      <w:rPr>
        <w:rFonts w:ascii="Courier New" w:hAnsi="Courier New" w:hint="default"/>
      </w:rPr>
    </w:lvl>
    <w:lvl w:ilvl="2" w:tplc="7C6CDD2E">
      <w:start w:val="1"/>
      <w:numFmt w:val="bullet"/>
      <w:lvlText w:val=""/>
      <w:lvlJc w:val="left"/>
      <w:pPr>
        <w:ind w:left="2160" w:hanging="360"/>
      </w:pPr>
      <w:rPr>
        <w:rFonts w:ascii="Wingdings" w:hAnsi="Wingdings" w:hint="default"/>
      </w:rPr>
    </w:lvl>
    <w:lvl w:ilvl="3" w:tplc="D4D6CCCA">
      <w:start w:val="1"/>
      <w:numFmt w:val="bullet"/>
      <w:lvlText w:val=""/>
      <w:lvlJc w:val="left"/>
      <w:pPr>
        <w:ind w:left="2880" w:hanging="360"/>
      </w:pPr>
      <w:rPr>
        <w:rFonts w:ascii="Symbol" w:hAnsi="Symbol" w:hint="default"/>
      </w:rPr>
    </w:lvl>
    <w:lvl w:ilvl="4" w:tplc="133896AA">
      <w:start w:val="1"/>
      <w:numFmt w:val="bullet"/>
      <w:lvlText w:val="o"/>
      <w:lvlJc w:val="left"/>
      <w:pPr>
        <w:ind w:left="3600" w:hanging="360"/>
      </w:pPr>
      <w:rPr>
        <w:rFonts w:ascii="Courier New" w:hAnsi="Courier New" w:hint="default"/>
      </w:rPr>
    </w:lvl>
    <w:lvl w:ilvl="5" w:tplc="9CD64566">
      <w:start w:val="1"/>
      <w:numFmt w:val="bullet"/>
      <w:lvlText w:val=""/>
      <w:lvlJc w:val="left"/>
      <w:pPr>
        <w:ind w:left="4320" w:hanging="360"/>
      </w:pPr>
      <w:rPr>
        <w:rFonts w:ascii="Wingdings" w:hAnsi="Wingdings" w:hint="default"/>
      </w:rPr>
    </w:lvl>
    <w:lvl w:ilvl="6" w:tplc="AE0EC0A6">
      <w:start w:val="1"/>
      <w:numFmt w:val="bullet"/>
      <w:lvlText w:val=""/>
      <w:lvlJc w:val="left"/>
      <w:pPr>
        <w:ind w:left="5040" w:hanging="360"/>
      </w:pPr>
      <w:rPr>
        <w:rFonts w:ascii="Symbol" w:hAnsi="Symbol" w:hint="default"/>
      </w:rPr>
    </w:lvl>
    <w:lvl w:ilvl="7" w:tplc="245C3E66">
      <w:start w:val="1"/>
      <w:numFmt w:val="bullet"/>
      <w:lvlText w:val="o"/>
      <w:lvlJc w:val="left"/>
      <w:pPr>
        <w:ind w:left="5760" w:hanging="360"/>
      </w:pPr>
      <w:rPr>
        <w:rFonts w:ascii="Courier New" w:hAnsi="Courier New" w:hint="default"/>
      </w:rPr>
    </w:lvl>
    <w:lvl w:ilvl="8" w:tplc="2EBE84F6">
      <w:start w:val="1"/>
      <w:numFmt w:val="bullet"/>
      <w:lvlText w:val=""/>
      <w:lvlJc w:val="left"/>
      <w:pPr>
        <w:ind w:left="6480" w:hanging="360"/>
      </w:pPr>
      <w:rPr>
        <w:rFonts w:ascii="Wingdings" w:hAnsi="Wingdings" w:hint="default"/>
      </w:rPr>
    </w:lvl>
  </w:abstractNum>
  <w:abstractNum w:abstractNumId="25" w15:restartNumberingAfterBreak="0">
    <w:nsid w:val="4A5A9E86"/>
    <w:multiLevelType w:val="hybridMultilevel"/>
    <w:tmpl w:val="03FAE1B4"/>
    <w:lvl w:ilvl="0" w:tplc="3968A844">
      <w:start w:val="1"/>
      <w:numFmt w:val="bullet"/>
      <w:lvlText w:val="·"/>
      <w:lvlJc w:val="left"/>
      <w:pPr>
        <w:ind w:left="720" w:hanging="360"/>
      </w:pPr>
      <w:rPr>
        <w:rFonts w:ascii="Symbol" w:hAnsi="Symbol" w:hint="default"/>
      </w:rPr>
    </w:lvl>
    <w:lvl w:ilvl="1" w:tplc="ECD42CE8">
      <w:start w:val="1"/>
      <w:numFmt w:val="bullet"/>
      <w:lvlText w:val="o"/>
      <w:lvlJc w:val="left"/>
      <w:pPr>
        <w:ind w:left="1440" w:hanging="360"/>
      </w:pPr>
      <w:rPr>
        <w:rFonts w:ascii="Courier New" w:hAnsi="Courier New" w:hint="default"/>
      </w:rPr>
    </w:lvl>
    <w:lvl w:ilvl="2" w:tplc="4784259E">
      <w:start w:val="1"/>
      <w:numFmt w:val="bullet"/>
      <w:lvlText w:val=""/>
      <w:lvlJc w:val="left"/>
      <w:pPr>
        <w:ind w:left="2160" w:hanging="360"/>
      </w:pPr>
      <w:rPr>
        <w:rFonts w:ascii="Wingdings" w:hAnsi="Wingdings" w:hint="default"/>
      </w:rPr>
    </w:lvl>
    <w:lvl w:ilvl="3" w:tplc="93581860">
      <w:start w:val="1"/>
      <w:numFmt w:val="bullet"/>
      <w:lvlText w:val=""/>
      <w:lvlJc w:val="left"/>
      <w:pPr>
        <w:ind w:left="2880" w:hanging="360"/>
      </w:pPr>
      <w:rPr>
        <w:rFonts w:ascii="Symbol" w:hAnsi="Symbol" w:hint="default"/>
      </w:rPr>
    </w:lvl>
    <w:lvl w:ilvl="4" w:tplc="784A3084">
      <w:start w:val="1"/>
      <w:numFmt w:val="bullet"/>
      <w:lvlText w:val="o"/>
      <w:lvlJc w:val="left"/>
      <w:pPr>
        <w:ind w:left="3600" w:hanging="360"/>
      </w:pPr>
      <w:rPr>
        <w:rFonts w:ascii="Courier New" w:hAnsi="Courier New" w:hint="default"/>
      </w:rPr>
    </w:lvl>
    <w:lvl w:ilvl="5" w:tplc="B756DAA8">
      <w:start w:val="1"/>
      <w:numFmt w:val="bullet"/>
      <w:lvlText w:val=""/>
      <w:lvlJc w:val="left"/>
      <w:pPr>
        <w:ind w:left="4320" w:hanging="360"/>
      </w:pPr>
      <w:rPr>
        <w:rFonts w:ascii="Wingdings" w:hAnsi="Wingdings" w:hint="default"/>
      </w:rPr>
    </w:lvl>
    <w:lvl w:ilvl="6" w:tplc="F0CEA25A">
      <w:start w:val="1"/>
      <w:numFmt w:val="bullet"/>
      <w:lvlText w:val=""/>
      <w:lvlJc w:val="left"/>
      <w:pPr>
        <w:ind w:left="5040" w:hanging="360"/>
      </w:pPr>
      <w:rPr>
        <w:rFonts w:ascii="Symbol" w:hAnsi="Symbol" w:hint="default"/>
      </w:rPr>
    </w:lvl>
    <w:lvl w:ilvl="7" w:tplc="FAB2347C">
      <w:start w:val="1"/>
      <w:numFmt w:val="bullet"/>
      <w:lvlText w:val="o"/>
      <w:lvlJc w:val="left"/>
      <w:pPr>
        <w:ind w:left="5760" w:hanging="360"/>
      </w:pPr>
      <w:rPr>
        <w:rFonts w:ascii="Courier New" w:hAnsi="Courier New" w:hint="default"/>
      </w:rPr>
    </w:lvl>
    <w:lvl w:ilvl="8" w:tplc="F53A7552">
      <w:start w:val="1"/>
      <w:numFmt w:val="bullet"/>
      <w:lvlText w:val=""/>
      <w:lvlJc w:val="left"/>
      <w:pPr>
        <w:ind w:left="6480" w:hanging="360"/>
      </w:pPr>
      <w:rPr>
        <w:rFonts w:ascii="Wingdings" w:hAnsi="Wingdings" w:hint="default"/>
      </w:rPr>
    </w:lvl>
  </w:abstractNum>
  <w:abstractNum w:abstractNumId="26" w15:restartNumberingAfterBreak="0">
    <w:nsid w:val="4AE52A65"/>
    <w:multiLevelType w:val="hybridMultilevel"/>
    <w:tmpl w:val="7ED66ACC"/>
    <w:lvl w:ilvl="0" w:tplc="7EEECF92">
      <w:start w:val="1"/>
      <w:numFmt w:val="bullet"/>
      <w:lvlText w:val="·"/>
      <w:lvlJc w:val="left"/>
      <w:pPr>
        <w:ind w:left="720" w:hanging="360"/>
      </w:pPr>
      <w:rPr>
        <w:rFonts w:ascii="Symbol" w:hAnsi="Symbol" w:hint="default"/>
      </w:rPr>
    </w:lvl>
    <w:lvl w:ilvl="1" w:tplc="ADC87100">
      <w:start w:val="1"/>
      <w:numFmt w:val="bullet"/>
      <w:lvlText w:val="o"/>
      <w:lvlJc w:val="left"/>
      <w:pPr>
        <w:ind w:left="1440" w:hanging="360"/>
      </w:pPr>
      <w:rPr>
        <w:rFonts w:ascii="Courier New" w:hAnsi="Courier New" w:hint="default"/>
      </w:rPr>
    </w:lvl>
    <w:lvl w:ilvl="2" w:tplc="A4FE293A">
      <w:start w:val="1"/>
      <w:numFmt w:val="bullet"/>
      <w:lvlText w:val=""/>
      <w:lvlJc w:val="left"/>
      <w:pPr>
        <w:ind w:left="2160" w:hanging="360"/>
      </w:pPr>
      <w:rPr>
        <w:rFonts w:ascii="Wingdings" w:hAnsi="Wingdings" w:hint="default"/>
      </w:rPr>
    </w:lvl>
    <w:lvl w:ilvl="3" w:tplc="DECA6C26">
      <w:start w:val="1"/>
      <w:numFmt w:val="bullet"/>
      <w:lvlText w:val=""/>
      <w:lvlJc w:val="left"/>
      <w:pPr>
        <w:ind w:left="2880" w:hanging="360"/>
      </w:pPr>
      <w:rPr>
        <w:rFonts w:ascii="Symbol" w:hAnsi="Symbol" w:hint="default"/>
      </w:rPr>
    </w:lvl>
    <w:lvl w:ilvl="4" w:tplc="5E50A2F6">
      <w:start w:val="1"/>
      <w:numFmt w:val="bullet"/>
      <w:lvlText w:val="o"/>
      <w:lvlJc w:val="left"/>
      <w:pPr>
        <w:ind w:left="3600" w:hanging="360"/>
      </w:pPr>
      <w:rPr>
        <w:rFonts w:ascii="Courier New" w:hAnsi="Courier New" w:hint="default"/>
      </w:rPr>
    </w:lvl>
    <w:lvl w:ilvl="5" w:tplc="336ABF42">
      <w:start w:val="1"/>
      <w:numFmt w:val="bullet"/>
      <w:lvlText w:val=""/>
      <w:lvlJc w:val="left"/>
      <w:pPr>
        <w:ind w:left="4320" w:hanging="360"/>
      </w:pPr>
      <w:rPr>
        <w:rFonts w:ascii="Wingdings" w:hAnsi="Wingdings" w:hint="default"/>
      </w:rPr>
    </w:lvl>
    <w:lvl w:ilvl="6" w:tplc="E1F04742">
      <w:start w:val="1"/>
      <w:numFmt w:val="bullet"/>
      <w:lvlText w:val=""/>
      <w:lvlJc w:val="left"/>
      <w:pPr>
        <w:ind w:left="5040" w:hanging="360"/>
      </w:pPr>
      <w:rPr>
        <w:rFonts w:ascii="Symbol" w:hAnsi="Symbol" w:hint="default"/>
      </w:rPr>
    </w:lvl>
    <w:lvl w:ilvl="7" w:tplc="2BCECB30">
      <w:start w:val="1"/>
      <w:numFmt w:val="bullet"/>
      <w:lvlText w:val="o"/>
      <w:lvlJc w:val="left"/>
      <w:pPr>
        <w:ind w:left="5760" w:hanging="360"/>
      </w:pPr>
      <w:rPr>
        <w:rFonts w:ascii="Courier New" w:hAnsi="Courier New" w:hint="default"/>
      </w:rPr>
    </w:lvl>
    <w:lvl w:ilvl="8" w:tplc="7F14B332">
      <w:start w:val="1"/>
      <w:numFmt w:val="bullet"/>
      <w:lvlText w:val=""/>
      <w:lvlJc w:val="left"/>
      <w:pPr>
        <w:ind w:left="6480" w:hanging="360"/>
      </w:pPr>
      <w:rPr>
        <w:rFonts w:ascii="Wingdings" w:hAnsi="Wingdings" w:hint="default"/>
      </w:rPr>
    </w:lvl>
  </w:abstractNum>
  <w:abstractNum w:abstractNumId="27" w15:restartNumberingAfterBreak="0">
    <w:nsid w:val="4EB44C4B"/>
    <w:multiLevelType w:val="hybridMultilevel"/>
    <w:tmpl w:val="ED989122"/>
    <w:lvl w:ilvl="0" w:tplc="72C43B5A">
      <w:start w:val="1"/>
      <w:numFmt w:val="bullet"/>
      <w:lvlText w:val="·"/>
      <w:lvlJc w:val="left"/>
      <w:pPr>
        <w:ind w:left="720" w:hanging="360"/>
      </w:pPr>
      <w:rPr>
        <w:rFonts w:ascii="Symbol" w:hAnsi="Symbol" w:hint="default"/>
      </w:rPr>
    </w:lvl>
    <w:lvl w:ilvl="1" w:tplc="63E4918A">
      <w:start w:val="1"/>
      <w:numFmt w:val="bullet"/>
      <w:lvlText w:val="o"/>
      <w:lvlJc w:val="left"/>
      <w:pPr>
        <w:ind w:left="1440" w:hanging="360"/>
      </w:pPr>
      <w:rPr>
        <w:rFonts w:ascii="Courier New" w:hAnsi="Courier New" w:hint="default"/>
      </w:rPr>
    </w:lvl>
    <w:lvl w:ilvl="2" w:tplc="E92E346A">
      <w:start w:val="1"/>
      <w:numFmt w:val="bullet"/>
      <w:lvlText w:val=""/>
      <w:lvlJc w:val="left"/>
      <w:pPr>
        <w:ind w:left="2160" w:hanging="360"/>
      </w:pPr>
      <w:rPr>
        <w:rFonts w:ascii="Wingdings" w:hAnsi="Wingdings" w:hint="default"/>
      </w:rPr>
    </w:lvl>
    <w:lvl w:ilvl="3" w:tplc="464C35CA">
      <w:start w:val="1"/>
      <w:numFmt w:val="bullet"/>
      <w:lvlText w:val=""/>
      <w:lvlJc w:val="left"/>
      <w:pPr>
        <w:ind w:left="2880" w:hanging="360"/>
      </w:pPr>
      <w:rPr>
        <w:rFonts w:ascii="Symbol" w:hAnsi="Symbol" w:hint="default"/>
      </w:rPr>
    </w:lvl>
    <w:lvl w:ilvl="4" w:tplc="08504A16">
      <w:start w:val="1"/>
      <w:numFmt w:val="bullet"/>
      <w:lvlText w:val="o"/>
      <w:lvlJc w:val="left"/>
      <w:pPr>
        <w:ind w:left="3600" w:hanging="360"/>
      </w:pPr>
      <w:rPr>
        <w:rFonts w:ascii="Courier New" w:hAnsi="Courier New" w:hint="default"/>
      </w:rPr>
    </w:lvl>
    <w:lvl w:ilvl="5" w:tplc="A1362D4E">
      <w:start w:val="1"/>
      <w:numFmt w:val="bullet"/>
      <w:lvlText w:val=""/>
      <w:lvlJc w:val="left"/>
      <w:pPr>
        <w:ind w:left="4320" w:hanging="360"/>
      </w:pPr>
      <w:rPr>
        <w:rFonts w:ascii="Wingdings" w:hAnsi="Wingdings" w:hint="default"/>
      </w:rPr>
    </w:lvl>
    <w:lvl w:ilvl="6" w:tplc="60B68E6C">
      <w:start w:val="1"/>
      <w:numFmt w:val="bullet"/>
      <w:lvlText w:val=""/>
      <w:lvlJc w:val="left"/>
      <w:pPr>
        <w:ind w:left="5040" w:hanging="360"/>
      </w:pPr>
      <w:rPr>
        <w:rFonts w:ascii="Symbol" w:hAnsi="Symbol" w:hint="default"/>
      </w:rPr>
    </w:lvl>
    <w:lvl w:ilvl="7" w:tplc="3286C186">
      <w:start w:val="1"/>
      <w:numFmt w:val="bullet"/>
      <w:lvlText w:val="o"/>
      <w:lvlJc w:val="left"/>
      <w:pPr>
        <w:ind w:left="5760" w:hanging="360"/>
      </w:pPr>
      <w:rPr>
        <w:rFonts w:ascii="Courier New" w:hAnsi="Courier New" w:hint="default"/>
      </w:rPr>
    </w:lvl>
    <w:lvl w:ilvl="8" w:tplc="D7707B86">
      <w:start w:val="1"/>
      <w:numFmt w:val="bullet"/>
      <w:lvlText w:val=""/>
      <w:lvlJc w:val="left"/>
      <w:pPr>
        <w:ind w:left="6480" w:hanging="360"/>
      </w:pPr>
      <w:rPr>
        <w:rFonts w:ascii="Wingdings" w:hAnsi="Wingdings" w:hint="default"/>
      </w:rPr>
    </w:lvl>
  </w:abstractNum>
  <w:abstractNum w:abstractNumId="28" w15:restartNumberingAfterBreak="0">
    <w:nsid w:val="503085C7"/>
    <w:multiLevelType w:val="hybridMultilevel"/>
    <w:tmpl w:val="CF520284"/>
    <w:lvl w:ilvl="0" w:tplc="C6AC5DD6">
      <w:start w:val="1"/>
      <w:numFmt w:val="bullet"/>
      <w:lvlText w:val="·"/>
      <w:lvlJc w:val="left"/>
      <w:pPr>
        <w:ind w:left="720" w:hanging="360"/>
      </w:pPr>
      <w:rPr>
        <w:rFonts w:ascii="Symbol" w:hAnsi="Symbol" w:hint="default"/>
      </w:rPr>
    </w:lvl>
    <w:lvl w:ilvl="1" w:tplc="62023F44">
      <w:start w:val="1"/>
      <w:numFmt w:val="bullet"/>
      <w:lvlText w:val="o"/>
      <w:lvlJc w:val="left"/>
      <w:pPr>
        <w:ind w:left="1440" w:hanging="360"/>
      </w:pPr>
      <w:rPr>
        <w:rFonts w:ascii="Courier New" w:hAnsi="Courier New" w:hint="default"/>
      </w:rPr>
    </w:lvl>
    <w:lvl w:ilvl="2" w:tplc="6E123D5A">
      <w:start w:val="1"/>
      <w:numFmt w:val="bullet"/>
      <w:lvlText w:val=""/>
      <w:lvlJc w:val="left"/>
      <w:pPr>
        <w:ind w:left="2160" w:hanging="360"/>
      </w:pPr>
      <w:rPr>
        <w:rFonts w:ascii="Wingdings" w:hAnsi="Wingdings" w:hint="default"/>
      </w:rPr>
    </w:lvl>
    <w:lvl w:ilvl="3" w:tplc="34F04A28">
      <w:start w:val="1"/>
      <w:numFmt w:val="bullet"/>
      <w:lvlText w:val=""/>
      <w:lvlJc w:val="left"/>
      <w:pPr>
        <w:ind w:left="2880" w:hanging="360"/>
      </w:pPr>
      <w:rPr>
        <w:rFonts w:ascii="Symbol" w:hAnsi="Symbol" w:hint="default"/>
      </w:rPr>
    </w:lvl>
    <w:lvl w:ilvl="4" w:tplc="74C2C100">
      <w:start w:val="1"/>
      <w:numFmt w:val="bullet"/>
      <w:lvlText w:val="o"/>
      <w:lvlJc w:val="left"/>
      <w:pPr>
        <w:ind w:left="3600" w:hanging="360"/>
      </w:pPr>
      <w:rPr>
        <w:rFonts w:ascii="Courier New" w:hAnsi="Courier New" w:hint="default"/>
      </w:rPr>
    </w:lvl>
    <w:lvl w:ilvl="5" w:tplc="AD0410DE">
      <w:start w:val="1"/>
      <w:numFmt w:val="bullet"/>
      <w:lvlText w:val=""/>
      <w:lvlJc w:val="left"/>
      <w:pPr>
        <w:ind w:left="4320" w:hanging="360"/>
      </w:pPr>
      <w:rPr>
        <w:rFonts w:ascii="Wingdings" w:hAnsi="Wingdings" w:hint="default"/>
      </w:rPr>
    </w:lvl>
    <w:lvl w:ilvl="6" w:tplc="870EC4F4">
      <w:start w:val="1"/>
      <w:numFmt w:val="bullet"/>
      <w:lvlText w:val=""/>
      <w:lvlJc w:val="left"/>
      <w:pPr>
        <w:ind w:left="5040" w:hanging="360"/>
      </w:pPr>
      <w:rPr>
        <w:rFonts w:ascii="Symbol" w:hAnsi="Symbol" w:hint="default"/>
      </w:rPr>
    </w:lvl>
    <w:lvl w:ilvl="7" w:tplc="47B43836">
      <w:start w:val="1"/>
      <w:numFmt w:val="bullet"/>
      <w:lvlText w:val="o"/>
      <w:lvlJc w:val="left"/>
      <w:pPr>
        <w:ind w:left="5760" w:hanging="360"/>
      </w:pPr>
      <w:rPr>
        <w:rFonts w:ascii="Courier New" w:hAnsi="Courier New" w:hint="default"/>
      </w:rPr>
    </w:lvl>
    <w:lvl w:ilvl="8" w:tplc="EE2CC9F2">
      <w:start w:val="1"/>
      <w:numFmt w:val="bullet"/>
      <w:lvlText w:val=""/>
      <w:lvlJc w:val="left"/>
      <w:pPr>
        <w:ind w:left="6480" w:hanging="360"/>
      </w:pPr>
      <w:rPr>
        <w:rFonts w:ascii="Wingdings" w:hAnsi="Wingdings" w:hint="default"/>
      </w:rPr>
    </w:lvl>
  </w:abstractNum>
  <w:abstractNum w:abstractNumId="29" w15:restartNumberingAfterBreak="0">
    <w:nsid w:val="53A2B49E"/>
    <w:multiLevelType w:val="hybridMultilevel"/>
    <w:tmpl w:val="696CE684"/>
    <w:lvl w:ilvl="0" w:tplc="0DBE9C08">
      <w:start w:val="1"/>
      <w:numFmt w:val="bullet"/>
      <w:lvlText w:val="·"/>
      <w:lvlJc w:val="left"/>
      <w:pPr>
        <w:ind w:left="720" w:hanging="360"/>
      </w:pPr>
      <w:rPr>
        <w:rFonts w:ascii="Symbol" w:hAnsi="Symbol" w:hint="default"/>
      </w:rPr>
    </w:lvl>
    <w:lvl w:ilvl="1" w:tplc="8BCC8E60">
      <w:start w:val="1"/>
      <w:numFmt w:val="bullet"/>
      <w:lvlText w:val="o"/>
      <w:lvlJc w:val="left"/>
      <w:pPr>
        <w:ind w:left="1440" w:hanging="360"/>
      </w:pPr>
      <w:rPr>
        <w:rFonts w:ascii="Courier New" w:hAnsi="Courier New" w:hint="default"/>
      </w:rPr>
    </w:lvl>
    <w:lvl w:ilvl="2" w:tplc="98B285A6">
      <w:start w:val="1"/>
      <w:numFmt w:val="bullet"/>
      <w:lvlText w:val=""/>
      <w:lvlJc w:val="left"/>
      <w:pPr>
        <w:ind w:left="2160" w:hanging="360"/>
      </w:pPr>
      <w:rPr>
        <w:rFonts w:ascii="Wingdings" w:hAnsi="Wingdings" w:hint="default"/>
      </w:rPr>
    </w:lvl>
    <w:lvl w:ilvl="3" w:tplc="AD96BEB0">
      <w:start w:val="1"/>
      <w:numFmt w:val="bullet"/>
      <w:lvlText w:val=""/>
      <w:lvlJc w:val="left"/>
      <w:pPr>
        <w:ind w:left="2880" w:hanging="360"/>
      </w:pPr>
      <w:rPr>
        <w:rFonts w:ascii="Symbol" w:hAnsi="Symbol" w:hint="default"/>
      </w:rPr>
    </w:lvl>
    <w:lvl w:ilvl="4" w:tplc="098CC560">
      <w:start w:val="1"/>
      <w:numFmt w:val="bullet"/>
      <w:lvlText w:val="o"/>
      <w:lvlJc w:val="left"/>
      <w:pPr>
        <w:ind w:left="3600" w:hanging="360"/>
      </w:pPr>
      <w:rPr>
        <w:rFonts w:ascii="Courier New" w:hAnsi="Courier New" w:hint="default"/>
      </w:rPr>
    </w:lvl>
    <w:lvl w:ilvl="5" w:tplc="70F018AE">
      <w:start w:val="1"/>
      <w:numFmt w:val="bullet"/>
      <w:lvlText w:val=""/>
      <w:lvlJc w:val="left"/>
      <w:pPr>
        <w:ind w:left="4320" w:hanging="360"/>
      </w:pPr>
      <w:rPr>
        <w:rFonts w:ascii="Wingdings" w:hAnsi="Wingdings" w:hint="default"/>
      </w:rPr>
    </w:lvl>
    <w:lvl w:ilvl="6" w:tplc="0F9C3208">
      <w:start w:val="1"/>
      <w:numFmt w:val="bullet"/>
      <w:lvlText w:val=""/>
      <w:lvlJc w:val="left"/>
      <w:pPr>
        <w:ind w:left="5040" w:hanging="360"/>
      </w:pPr>
      <w:rPr>
        <w:rFonts w:ascii="Symbol" w:hAnsi="Symbol" w:hint="default"/>
      </w:rPr>
    </w:lvl>
    <w:lvl w:ilvl="7" w:tplc="E08ACF74">
      <w:start w:val="1"/>
      <w:numFmt w:val="bullet"/>
      <w:lvlText w:val="o"/>
      <w:lvlJc w:val="left"/>
      <w:pPr>
        <w:ind w:left="5760" w:hanging="360"/>
      </w:pPr>
      <w:rPr>
        <w:rFonts w:ascii="Courier New" w:hAnsi="Courier New" w:hint="default"/>
      </w:rPr>
    </w:lvl>
    <w:lvl w:ilvl="8" w:tplc="3128419C">
      <w:start w:val="1"/>
      <w:numFmt w:val="bullet"/>
      <w:lvlText w:val=""/>
      <w:lvlJc w:val="left"/>
      <w:pPr>
        <w:ind w:left="6480" w:hanging="360"/>
      </w:pPr>
      <w:rPr>
        <w:rFonts w:ascii="Wingdings" w:hAnsi="Wingdings" w:hint="default"/>
      </w:rPr>
    </w:lvl>
  </w:abstractNum>
  <w:abstractNum w:abstractNumId="30" w15:restartNumberingAfterBreak="0">
    <w:nsid w:val="542632E5"/>
    <w:multiLevelType w:val="hybridMultilevel"/>
    <w:tmpl w:val="FCDC4C34"/>
    <w:lvl w:ilvl="0" w:tplc="C2023AC4">
      <w:start w:val="1"/>
      <w:numFmt w:val="bullet"/>
      <w:lvlText w:val="·"/>
      <w:lvlJc w:val="left"/>
      <w:pPr>
        <w:ind w:left="720" w:hanging="360"/>
      </w:pPr>
      <w:rPr>
        <w:rFonts w:ascii="Symbol" w:hAnsi="Symbol" w:hint="default"/>
      </w:rPr>
    </w:lvl>
    <w:lvl w:ilvl="1" w:tplc="CA1A04E2">
      <w:start w:val="1"/>
      <w:numFmt w:val="bullet"/>
      <w:lvlText w:val="o"/>
      <w:lvlJc w:val="left"/>
      <w:pPr>
        <w:ind w:left="1440" w:hanging="360"/>
      </w:pPr>
      <w:rPr>
        <w:rFonts w:ascii="Courier New" w:hAnsi="Courier New" w:hint="default"/>
      </w:rPr>
    </w:lvl>
    <w:lvl w:ilvl="2" w:tplc="C09A6DF2">
      <w:start w:val="1"/>
      <w:numFmt w:val="bullet"/>
      <w:lvlText w:val=""/>
      <w:lvlJc w:val="left"/>
      <w:pPr>
        <w:ind w:left="2160" w:hanging="360"/>
      </w:pPr>
      <w:rPr>
        <w:rFonts w:ascii="Wingdings" w:hAnsi="Wingdings" w:hint="default"/>
      </w:rPr>
    </w:lvl>
    <w:lvl w:ilvl="3" w:tplc="58787396">
      <w:start w:val="1"/>
      <w:numFmt w:val="bullet"/>
      <w:lvlText w:val=""/>
      <w:lvlJc w:val="left"/>
      <w:pPr>
        <w:ind w:left="2880" w:hanging="360"/>
      </w:pPr>
      <w:rPr>
        <w:rFonts w:ascii="Symbol" w:hAnsi="Symbol" w:hint="default"/>
      </w:rPr>
    </w:lvl>
    <w:lvl w:ilvl="4" w:tplc="AF62BD4A">
      <w:start w:val="1"/>
      <w:numFmt w:val="bullet"/>
      <w:lvlText w:val="o"/>
      <w:lvlJc w:val="left"/>
      <w:pPr>
        <w:ind w:left="3600" w:hanging="360"/>
      </w:pPr>
      <w:rPr>
        <w:rFonts w:ascii="Courier New" w:hAnsi="Courier New" w:hint="default"/>
      </w:rPr>
    </w:lvl>
    <w:lvl w:ilvl="5" w:tplc="5E80B0DE">
      <w:start w:val="1"/>
      <w:numFmt w:val="bullet"/>
      <w:lvlText w:val=""/>
      <w:lvlJc w:val="left"/>
      <w:pPr>
        <w:ind w:left="4320" w:hanging="360"/>
      </w:pPr>
      <w:rPr>
        <w:rFonts w:ascii="Wingdings" w:hAnsi="Wingdings" w:hint="default"/>
      </w:rPr>
    </w:lvl>
    <w:lvl w:ilvl="6" w:tplc="A52E4ED0">
      <w:start w:val="1"/>
      <w:numFmt w:val="bullet"/>
      <w:lvlText w:val=""/>
      <w:lvlJc w:val="left"/>
      <w:pPr>
        <w:ind w:left="5040" w:hanging="360"/>
      </w:pPr>
      <w:rPr>
        <w:rFonts w:ascii="Symbol" w:hAnsi="Symbol" w:hint="default"/>
      </w:rPr>
    </w:lvl>
    <w:lvl w:ilvl="7" w:tplc="DEE82DDC">
      <w:start w:val="1"/>
      <w:numFmt w:val="bullet"/>
      <w:lvlText w:val="o"/>
      <w:lvlJc w:val="left"/>
      <w:pPr>
        <w:ind w:left="5760" w:hanging="360"/>
      </w:pPr>
      <w:rPr>
        <w:rFonts w:ascii="Courier New" w:hAnsi="Courier New" w:hint="default"/>
      </w:rPr>
    </w:lvl>
    <w:lvl w:ilvl="8" w:tplc="B768B812">
      <w:start w:val="1"/>
      <w:numFmt w:val="bullet"/>
      <w:lvlText w:val=""/>
      <w:lvlJc w:val="left"/>
      <w:pPr>
        <w:ind w:left="6480" w:hanging="360"/>
      </w:pPr>
      <w:rPr>
        <w:rFonts w:ascii="Wingdings" w:hAnsi="Wingdings" w:hint="default"/>
      </w:rPr>
    </w:lvl>
  </w:abstractNum>
  <w:abstractNum w:abstractNumId="31" w15:restartNumberingAfterBreak="0">
    <w:nsid w:val="54E1F98D"/>
    <w:multiLevelType w:val="hybridMultilevel"/>
    <w:tmpl w:val="AEE61BB0"/>
    <w:lvl w:ilvl="0" w:tplc="B3400F0A">
      <w:start w:val="1"/>
      <w:numFmt w:val="bullet"/>
      <w:lvlText w:val="·"/>
      <w:lvlJc w:val="left"/>
      <w:pPr>
        <w:ind w:left="720" w:hanging="360"/>
      </w:pPr>
      <w:rPr>
        <w:rFonts w:ascii="Symbol" w:hAnsi="Symbol" w:hint="default"/>
      </w:rPr>
    </w:lvl>
    <w:lvl w:ilvl="1" w:tplc="609E1DF0">
      <w:start w:val="1"/>
      <w:numFmt w:val="bullet"/>
      <w:lvlText w:val="o"/>
      <w:lvlJc w:val="left"/>
      <w:pPr>
        <w:ind w:left="1440" w:hanging="360"/>
      </w:pPr>
      <w:rPr>
        <w:rFonts w:ascii="Courier New" w:hAnsi="Courier New" w:hint="default"/>
      </w:rPr>
    </w:lvl>
    <w:lvl w:ilvl="2" w:tplc="E8D4BE2C">
      <w:start w:val="1"/>
      <w:numFmt w:val="bullet"/>
      <w:lvlText w:val=""/>
      <w:lvlJc w:val="left"/>
      <w:pPr>
        <w:ind w:left="2160" w:hanging="360"/>
      </w:pPr>
      <w:rPr>
        <w:rFonts w:ascii="Wingdings" w:hAnsi="Wingdings" w:hint="default"/>
      </w:rPr>
    </w:lvl>
    <w:lvl w:ilvl="3" w:tplc="3470F94A">
      <w:start w:val="1"/>
      <w:numFmt w:val="bullet"/>
      <w:lvlText w:val=""/>
      <w:lvlJc w:val="left"/>
      <w:pPr>
        <w:ind w:left="2880" w:hanging="360"/>
      </w:pPr>
      <w:rPr>
        <w:rFonts w:ascii="Symbol" w:hAnsi="Symbol" w:hint="default"/>
      </w:rPr>
    </w:lvl>
    <w:lvl w:ilvl="4" w:tplc="543CE47E">
      <w:start w:val="1"/>
      <w:numFmt w:val="bullet"/>
      <w:lvlText w:val="o"/>
      <w:lvlJc w:val="left"/>
      <w:pPr>
        <w:ind w:left="3600" w:hanging="360"/>
      </w:pPr>
      <w:rPr>
        <w:rFonts w:ascii="Courier New" w:hAnsi="Courier New" w:hint="default"/>
      </w:rPr>
    </w:lvl>
    <w:lvl w:ilvl="5" w:tplc="4A0C455C">
      <w:start w:val="1"/>
      <w:numFmt w:val="bullet"/>
      <w:lvlText w:val=""/>
      <w:lvlJc w:val="left"/>
      <w:pPr>
        <w:ind w:left="4320" w:hanging="360"/>
      </w:pPr>
      <w:rPr>
        <w:rFonts w:ascii="Wingdings" w:hAnsi="Wingdings" w:hint="default"/>
      </w:rPr>
    </w:lvl>
    <w:lvl w:ilvl="6" w:tplc="43322E04">
      <w:start w:val="1"/>
      <w:numFmt w:val="bullet"/>
      <w:lvlText w:val=""/>
      <w:lvlJc w:val="left"/>
      <w:pPr>
        <w:ind w:left="5040" w:hanging="360"/>
      </w:pPr>
      <w:rPr>
        <w:rFonts w:ascii="Symbol" w:hAnsi="Symbol" w:hint="default"/>
      </w:rPr>
    </w:lvl>
    <w:lvl w:ilvl="7" w:tplc="DDCEDC8A">
      <w:start w:val="1"/>
      <w:numFmt w:val="bullet"/>
      <w:lvlText w:val="o"/>
      <w:lvlJc w:val="left"/>
      <w:pPr>
        <w:ind w:left="5760" w:hanging="360"/>
      </w:pPr>
      <w:rPr>
        <w:rFonts w:ascii="Courier New" w:hAnsi="Courier New" w:hint="default"/>
      </w:rPr>
    </w:lvl>
    <w:lvl w:ilvl="8" w:tplc="5A12D4D0">
      <w:start w:val="1"/>
      <w:numFmt w:val="bullet"/>
      <w:lvlText w:val=""/>
      <w:lvlJc w:val="left"/>
      <w:pPr>
        <w:ind w:left="6480" w:hanging="360"/>
      </w:pPr>
      <w:rPr>
        <w:rFonts w:ascii="Wingdings" w:hAnsi="Wingdings" w:hint="default"/>
      </w:rPr>
    </w:lvl>
  </w:abstractNum>
  <w:abstractNum w:abstractNumId="32" w15:restartNumberingAfterBreak="0">
    <w:nsid w:val="5A95D247"/>
    <w:multiLevelType w:val="hybridMultilevel"/>
    <w:tmpl w:val="24FAE802"/>
    <w:lvl w:ilvl="0" w:tplc="2BA47E30">
      <w:start w:val="1"/>
      <w:numFmt w:val="bullet"/>
      <w:lvlText w:val="·"/>
      <w:lvlJc w:val="left"/>
      <w:pPr>
        <w:ind w:left="720" w:hanging="360"/>
      </w:pPr>
      <w:rPr>
        <w:rFonts w:ascii="Symbol" w:hAnsi="Symbol" w:hint="default"/>
      </w:rPr>
    </w:lvl>
    <w:lvl w:ilvl="1" w:tplc="8B2CB3FC">
      <w:start w:val="1"/>
      <w:numFmt w:val="bullet"/>
      <w:lvlText w:val="o"/>
      <w:lvlJc w:val="left"/>
      <w:pPr>
        <w:ind w:left="1440" w:hanging="360"/>
      </w:pPr>
      <w:rPr>
        <w:rFonts w:ascii="Courier New" w:hAnsi="Courier New" w:hint="default"/>
      </w:rPr>
    </w:lvl>
    <w:lvl w:ilvl="2" w:tplc="69B0DAEA">
      <w:start w:val="1"/>
      <w:numFmt w:val="bullet"/>
      <w:lvlText w:val=""/>
      <w:lvlJc w:val="left"/>
      <w:pPr>
        <w:ind w:left="2160" w:hanging="360"/>
      </w:pPr>
      <w:rPr>
        <w:rFonts w:ascii="Wingdings" w:hAnsi="Wingdings" w:hint="default"/>
      </w:rPr>
    </w:lvl>
    <w:lvl w:ilvl="3" w:tplc="006A3F98">
      <w:start w:val="1"/>
      <w:numFmt w:val="bullet"/>
      <w:lvlText w:val=""/>
      <w:lvlJc w:val="left"/>
      <w:pPr>
        <w:ind w:left="2880" w:hanging="360"/>
      </w:pPr>
      <w:rPr>
        <w:rFonts w:ascii="Symbol" w:hAnsi="Symbol" w:hint="default"/>
      </w:rPr>
    </w:lvl>
    <w:lvl w:ilvl="4" w:tplc="216A5D18">
      <w:start w:val="1"/>
      <w:numFmt w:val="bullet"/>
      <w:lvlText w:val="o"/>
      <w:lvlJc w:val="left"/>
      <w:pPr>
        <w:ind w:left="3600" w:hanging="360"/>
      </w:pPr>
      <w:rPr>
        <w:rFonts w:ascii="Courier New" w:hAnsi="Courier New" w:hint="default"/>
      </w:rPr>
    </w:lvl>
    <w:lvl w:ilvl="5" w:tplc="F354A8FC">
      <w:start w:val="1"/>
      <w:numFmt w:val="bullet"/>
      <w:lvlText w:val=""/>
      <w:lvlJc w:val="left"/>
      <w:pPr>
        <w:ind w:left="4320" w:hanging="360"/>
      </w:pPr>
      <w:rPr>
        <w:rFonts w:ascii="Wingdings" w:hAnsi="Wingdings" w:hint="default"/>
      </w:rPr>
    </w:lvl>
    <w:lvl w:ilvl="6" w:tplc="78246484">
      <w:start w:val="1"/>
      <w:numFmt w:val="bullet"/>
      <w:lvlText w:val=""/>
      <w:lvlJc w:val="left"/>
      <w:pPr>
        <w:ind w:left="5040" w:hanging="360"/>
      </w:pPr>
      <w:rPr>
        <w:rFonts w:ascii="Symbol" w:hAnsi="Symbol" w:hint="default"/>
      </w:rPr>
    </w:lvl>
    <w:lvl w:ilvl="7" w:tplc="91E2F26A">
      <w:start w:val="1"/>
      <w:numFmt w:val="bullet"/>
      <w:lvlText w:val="o"/>
      <w:lvlJc w:val="left"/>
      <w:pPr>
        <w:ind w:left="5760" w:hanging="360"/>
      </w:pPr>
      <w:rPr>
        <w:rFonts w:ascii="Courier New" w:hAnsi="Courier New" w:hint="default"/>
      </w:rPr>
    </w:lvl>
    <w:lvl w:ilvl="8" w:tplc="6C045DCE">
      <w:start w:val="1"/>
      <w:numFmt w:val="bullet"/>
      <w:lvlText w:val=""/>
      <w:lvlJc w:val="left"/>
      <w:pPr>
        <w:ind w:left="6480" w:hanging="360"/>
      </w:pPr>
      <w:rPr>
        <w:rFonts w:ascii="Wingdings" w:hAnsi="Wingdings" w:hint="default"/>
      </w:rPr>
    </w:lvl>
  </w:abstractNum>
  <w:abstractNum w:abstractNumId="33" w15:restartNumberingAfterBreak="0">
    <w:nsid w:val="5B24CD45"/>
    <w:multiLevelType w:val="hybridMultilevel"/>
    <w:tmpl w:val="E0BC3C26"/>
    <w:lvl w:ilvl="0" w:tplc="FBB60834">
      <w:start w:val="1"/>
      <w:numFmt w:val="bullet"/>
      <w:lvlText w:val="·"/>
      <w:lvlJc w:val="left"/>
      <w:pPr>
        <w:ind w:left="720" w:hanging="360"/>
      </w:pPr>
      <w:rPr>
        <w:rFonts w:ascii="Symbol" w:hAnsi="Symbol" w:hint="default"/>
      </w:rPr>
    </w:lvl>
    <w:lvl w:ilvl="1" w:tplc="2DE4FE60">
      <w:start w:val="1"/>
      <w:numFmt w:val="bullet"/>
      <w:lvlText w:val="o"/>
      <w:lvlJc w:val="left"/>
      <w:pPr>
        <w:ind w:left="1440" w:hanging="360"/>
      </w:pPr>
      <w:rPr>
        <w:rFonts w:ascii="Courier New" w:hAnsi="Courier New" w:hint="default"/>
      </w:rPr>
    </w:lvl>
    <w:lvl w:ilvl="2" w:tplc="2D429BE0">
      <w:start w:val="1"/>
      <w:numFmt w:val="bullet"/>
      <w:lvlText w:val=""/>
      <w:lvlJc w:val="left"/>
      <w:pPr>
        <w:ind w:left="2160" w:hanging="360"/>
      </w:pPr>
      <w:rPr>
        <w:rFonts w:ascii="Wingdings" w:hAnsi="Wingdings" w:hint="default"/>
      </w:rPr>
    </w:lvl>
    <w:lvl w:ilvl="3" w:tplc="876CA414">
      <w:start w:val="1"/>
      <w:numFmt w:val="bullet"/>
      <w:lvlText w:val=""/>
      <w:lvlJc w:val="left"/>
      <w:pPr>
        <w:ind w:left="2880" w:hanging="360"/>
      </w:pPr>
      <w:rPr>
        <w:rFonts w:ascii="Symbol" w:hAnsi="Symbol" w:hint="default"/>
      </w:rPr>
    </w:lvl>
    <w:lvl w:ilvl="4" w:tplc="1E7CF892">
      <w:start w:val="1"/>
      <w:numFmt w:val="bullet"/>
      <w:lvlText w:val="o"/>
      <w:lvlJc w:val="left"/>
      <w:pPr>
        <w:ind w:left="3600" w:hanging="360"/>
      </w:pPr>
      <w:rPr>
        <w:rFonts w:ascii="Courier New" w:hAnsi="Courier New" w:hint="default"/>
      </w:rPr>
    </w:lvl>
    <w:lvl w:ilvl="5" w:tplc="9B78EA4E">
      <w:start w:val="1"/>
      <w:numFmt w:val="bullet"/>
      <w:lvlText w:val=""/>
      <w:lvlJc w:val="left"/>
      <w:pPr>
        <w:ind w:left="4320" w:hanging="360"/>
      </w:pPr>
      <w:rPr>
        <w:rFonts w:ascii="Wingdings" w:hAnsi="Wingdings" w:hint="default"/>
      </w:rPr>
    </w:lvl>
    <w:lvl w:ilvl="6" w:tplc="5884496E">
      <w:start w:val="1"/>
      <w:numFmt w:val="bullet"/>
      <w:lvlText w:val=""/>
      <w:lvlJc w:val="left"/>
      <w:pPr>
        <w:ind w:left="5040" w:hanging="360"/>
      </w:pPr>
      <w:rPr>
        <w:rFonts w:ascii="Symbol" w:hAnsi="Symbol" w:hint="default"/>
      </w:rPr>
    </w:lvl>
    <w:lvl w:ilvl="7" w:tplc="95BA8FC2">
      <w:start w:val="1"/>
      <w:numFmt w:val="bullet"/>
      <w:lvlText w:val="o"/>
      <w:lvlJc w:val="left"/>
      <w:pPr>
        <w:ind w:left="5760" w:hanging="360"/>
      </w:pPr>
      <w:rPr>
        <w:rFonts w:ascii="Courier New" w:hAnsi="Courier New" w:hint="default"/>
      </w:rPr>
    </w:lvl>
    <w:lvl w:ilvl="8" w:tplc="7CAC4BA0">
      <w:start w:val="1"/>
      <w:numFmt w:val="bullet"/>
      <w:lvlText w:val=""/>
      <w:lvlJc w:val="left"/>
      <w:pPr>
        <w:ind w:left="6480" w:hanging="360"/>
      </w:pPr>
      <w:rPr>
        <w:rFonts w:ascii="Wingdings" w:hAnsi="Wingdings" w:hint="default"/>
      </w:rPr>
    </w:lvl>
  </w:abstractNum>
  <w:abstractNum w:abstractNumId="34" w15:restartNumberingAfterBreak="0">
    <w:nsid w:val="5D1652F3"/>
    <w:multiLevelType w:val="hybridMultilevel"/>
    <w:tmpl w:val="25A0D58C"/>
    <w:lvl w:ilvl="0" w:tplc="EC2A9ACC">
      <w:start w:val="1"/>
      <w:numFmt w:val="bullet"/>
      <w:lvlText w:val="·"/>
      <w:lvlJc w:val="left"/>
      <w:pPr>
        <w:ind w:left="720" w:hanging="360"/>
      </w:pPr>
      <w:rPr>
        <w:rFonts w:ascii="Symbol" w:hAnsi="Symbol" w:hint="default"/>
      </w:rPr>
    </w:lvl>
    <w:lvl w:ilvl="1" w:tplc="00BC7EFC">
      <w:start w:val="1"/>
      <w:numFmt w:val="bullet"/>
      <w:lvlText w:val="o"/>
      <w:lvlJc w:val="left"/>
      <w:pPr>
        <w:ind w:left="1440" w:hanging="360"/>
      </w:pPr>
      <w:rPr>
        <w:rFonts w:ascii="Courier New" w:hAnsi="Courier New" w:hint="default"/>
      </w:rPr>
    </w:lvl>
    <w:lvl w:ilvl="2" w:tplc="18A4AD54">
      <w:start w:val="1"/>
      <w:numFmt w:val="bullet"/>
      <w:lvlText w:val=""/>
      <w:lvlJc w:val="left"/>
      <w:pPr>
        <w:ind w:left="2160" w:hanging="360"/>
      </w:pPr>
      <w:rPr>
        <w:rFonts w:ascii="Wingdings" w:hAnsi="Wingdings" w:hint="default"/>
      </w:rPr>
    </w:lvl>
    <w:lvl w:ilvl="3" w:tplc="0F10208E">
      <w:start w:val="1"/>
      <w:numFmt w:val="bullet"/>
      <w:lvlText w:val=""/>
      <w:lvlJc w:val="left"/>
      <w:pPr>
        <w:ind w:left="2880" w:hanging="360"/>
      </w:pPr>
      <w:rPr>
        <w:rFonts w:ascii="Symbol" w:hAnsi="Symbol" w:hint="default"/>
      </w:rPr>
    </w:lvl>
    <w:lvl w:ilvl="4" w:tplc="53F09EB4">
      <w:start w:val="1"/>
      <w:numFmt w:val="bullet"/>
      <w:lvlText w:val="o"/>
      <w:lvlJc w:val="left"/>
      <w:pPr>
        <w:ind w:left="3600" w:hanging="360"/>
      </w:pPr>
      <w:rPr>
        <w:rFonts w:ascii="Courier New" w:hAnsi="Courier New" w:hint="default"/>
      </w:rPr>
    </w:lvl>
    <w:lvl w:ilvl="5" w:tplc="C59EC508">
      <w:start w:val="1"/>
      <w:numFmt w:val="bullet"/>
      <w:lvlText w:val=""/>
      <w:lvlJc w:val="left"/>
      <w:pPr>
        <w:ind w:left="4320" w:hanging="360"/>
      </w:pPr>
      <w:rPr>
        <w:rFonts w:ascii="Wingdings" w:hAnsi="Wingdings" w:hint="default"/>
      </w:rPr>
    </w:lvl>
    <w:lvl w:ilvl="6" w:tplc="66F2D300">
      <w:start w:val="1"/>
      <w:numFmt w:val="bullet"/>
      <w:lvlText w:val=""/>
      <w:lvlJc w:val="left"/>
      <w:pPr>
        <w:ind w:left="5040" w:hanging="360"/>
      </w:pPr>
      <w:rPr>
        <w:rFonts w:ascii="Symbol" w:hAnsi="Symbol" w:hint="default"/>
      </w:rPr>
    </w:lvl>
    <w:lvl w:ilvl="7" w:tplc="351E283C">
      <w:start w:val="1"/>
      <w:numFmt w:val="bullet"/>
      <w:lvlText w:val="o"/>
      <w:lvlJc w:val="left"/>
      <w:pPr>
        <w:ind w:left="5760" w:hanging="360"/>
      </w:pPr>
      <w:rPr>
        <w:rFonts w:ascii="Courier New" w:hAnsi="Courier New" w:hint="default"/>
      </w:rPr>
    </w:lvl>
    <w:lvl w:ilvl="8" w:tplc="EF4247CC">
      <w:start w:val="1"/>
      <w:numFmt w:val="bullet"/>
      <w:lvlText w:val=""/>
      <w:lvlJc w:val="left"/>
      <w:pPr>
        <w:ind w:left="6480" w:hanging="360"/>
      </w:pPr>
      <w:rPr>
        <w:rFonts w:ascii="Wingdings" w:hAnsi="Wingdings" w:hint="default"/>
      </w:rPr>
    </w:lvl>
  </w:abstractNum>
  <w:abstractNum w:abstractNumId="35" w15:restartNumberingAfterBreak="0">
    <w:nsid w:val="61748210"/>
    <w:multiLevelType w:val="hybridMultilevel"/>
    <w:tmpl w:val="3814B3CE"/>
    <w:lvl w:ilvl="0" w:tplc="924C07B2">
      <w:start w:val="1"/>
      <w:numFmt w:val="bullet"/>
      <w:lvlText w:val="·"/>
      <w:lvlJc w:val="left"/>
      <w:pPr>
        <w:ind w:left="720" w:hanging="360"/>
      </w:pPr>
      <w:rPr>
        <w:rFonts w:ascii="Symbol" w:hAnsi="Symbol" w:hint="default"/>
      </w:rPr>
    </w:lvl>
    <w:lvl w:ilvl="1" w:tplc="8D30CFF0">
      <w:start w:val="1"/>
      <w:numFmt w:val="bullet"/>
      <w:lvlText w:val="o"/>
      <w:lvlJc w:val="left"/>
      <w:pPr>
        <w:ind w:left="1440" w:hanging="360"/>
      </w:pPr>
      <w:rPr>
        <w:rFonts w:ascii="Courier New" w:hAnsi="Courier New" w:hint="default"/>
      </w:rPr>
    </w:lvl>
    <w:lvl w:ilvl="2" w:tplc="BDC0232E">
      <w:start w:val="1"/>
      <w:numFmt w:val="bullet"/>
      <w:lvlText w:val=""/>
      <w:lvlJc w:val="left"/>
      <w:pPr>
        <w:ind w:left="2160" w:hanging="360"/>
      </w:pPr>
      <w:rPr>
        <w:rFonts w:ascii="Wingdings" w:hAnsi="Wingdings" w:hint="default"/>
      </w:rPr>
    </w:lvl>
    <w:lvl w:ilvl="3" w:tplc="2370FD4E">
      <w:start w:val="1"/>
      <w:numFmt w:val="bullet"/>
      <w:lvlText w:val=""/>
      <w:lvlJc w:val="left"/>
      <w:pPr>
        <w:ind w:left="2880" w:hanging="360"/>
      </w:pPr>
      <w:rPr>
        <w:rFonts w:ascii="Symbol" w:hAnsi="Symbol" w:hint="default"/>
      </w:rPr>
    </w:lvl>
    <w:lvl w:ilvl="4" w:tplc="637E4A08">
      <w:start w:val="1"/>
      <w:numFmt w:val="bullet"/>
      <w:lvlText w:val="o"/>
      <w:lvlJc w:val="left"/>
      <w:pPr>
        <w:ind w:left="3600" w:hanging="360"/>
      </w:pPr>
      <w:rPr>
        <w:rFonts w:ascii="Courier New" w:hAnsi="Courier New" w:hint="default"/>
      </w:rPr>
    </w:lvl>
    <w:lvl w:ilvl="5" w:tplc="89E6BC6A">
      <w:start w:val="1"/>
      <w:numFmt w:val="bullet"/>
      <w:lvlText w:val=""/>
      <w:lvlJc w:val="left"/>
      <w:pPr>
        <w:ind w:left="4320" w:hanging="360"/>
      </w:pPr>
      <w:rPr>
        <w:rFonts w:ascii="Wingdings" w:hAnsi="Wingdings" w:hint="default"/>
      </w:rPr>
    </w:lvl>
    <w:lvl w:ilvl="6" w:tplc="C996FFF6">
      <w:start w:val="1"/>
      <w:numFmt w:val="bullet"/>
      <w:lvlText w:val=""/>
      <w:lvlJc w:val="left"/>
      <w:pPr>
        <w:ind w:left="5040" w:hanging="360"/>
      </w:pPr>
      <w:rPr>
        <w:rFonts w:ascii="Symbol" w:hAnsi="Symbol" w:hint="default"/>
      </w:rPr>
    </w:lvl>
    <w:lvl w:ilvl="7" w:tplc="4280BBAE">
      <w:start w:val="1"/>
      <w:numFmt w:val="bullet"/>
      <w:lvlText w:val="o"/>
      <w:lvlJc w:val="left"/>
      <w:pPr>
        <w:ind w:left="5760" w:hanging="360"/>
      </w:pPr>
      <w:rPr>
        <w:rFonts w:ascii="Courier New" w:hAnsi="Courier New" w:hint="default"/>
      </w:rPr>
    </w:lvl>
    <w:lvl w:ilvl="8" w:tplc="7DB4C232">
      <w:start w:val="1"/>
      <w:numFmt w:val="bullet"/>
      <w:lvlText w:val=""/>
      <w:lvlJc w:val="left"/>
      <w:pPr>
        <w:ind w:left="6480" w:hanging="360"/>
      </w:pPr>
      <w:rPr>
        <w:rFonts w:ascii="Wingdings" w:hAnsi="Wingdings" w:hint="default"/>
      </w:rPr>
    </w:lvl>
  </w:abstractNum>
  <w:abstractNum w:abstractNumId="36" w15:restartNumberingAfterBreak="0">
    <w:nsid w:val="61F5E87D"/>
    <w:multiLevelType w:val="hybridMultilevel"/>
    <w:tmpl w:val="A538F438"/>
    <w:lvl w:ilvl="0" w:tplc="C592F4D8">
      <w:start w:val="1"/>
      <w:numFmt w:val="bullet"/>
      <w:lvlText w:val="·"/>
      <w:lvlJc w:val="left"/>
      <w:pPr>
        <w:ind w:left="720" w:hanging="360"/>
      </w:pPr>
      <w:rPr>
        <w:rFonts w:ascii="Symbol" w:hAnsi="Symbol" w:hint="default"/>
      </w:rPr>
    </w:lvl>
    <w:lvl w:ilvl="1" w:tplc="A79A31E4">
      <w:start w:val="1"/>
      <w:numFmt w:val="bullet"/>
      <w:lvlText w:val="o"/>
      <w:lvlJc w:val="left"/>
      <w:pPr>
        <w:ind w:left="1440" w:hanging="360"/>
      </w:pPr>
      <w:rPr>
        <w:rFonts w:ascii="Courier New" w:hAnsi="Courier New" w:hint="default"/>
      </w:rPr>
    </w:lvl>
    <w:lvl w:ilvl="2" w:tplc="56265846">
      <w:start w:val="1"/>
      <w:numFmt w:val="bullet"/>
      <w:lvlText w:val=""/>
      <w:lvlJc w:val="left"/>
      <w:pPr>
        <w:ind w:left="2160" w:hanging="360"/>
      </w:pPr>
      <w:rPr>
        <w:rFonts w:ascii="Wingdings" w:hAnsi="Wingdings" w:hint="default"/>
      </w:rPr>
    </w:lvl>
    <w:lvl w:ilvl="3" w:tplc="DFC2CDB0">
      <w:start w:val="1"/>
      <w:numFmt w:val="bullet"/>
      <w:lvlText w:val=""/>
      <w:lvlJc w:val="left"/>
      <w:pPr>
        <w:ind w:left="2880" w:hanging="360"/>
      </w:pPr>
      <w:rPr>
        <w:rFonts w:ascii="Symbol" w:hAnsi="Symbol" w:hint="default"/>
      </w:rPr>
    </w:lvl>
    <w:lvl w:ilvl="4" w:tplc="97C28830">
      <w:start w:val="1"/>
      <w:numFmt w:val="bullet"/>
      <w:lvlText w:val="o"/>
      <w:lvlJc w:val="left"/>
      <w:pPr>
        <w:ind w:left="3600" w:hanging="360"/>
      </w:pPr>
      <w:rPr>
        <w:rFonts w:ascii="Courier New" w:hAnsi="Courier New" w:hint="default"/>
      </w:rPr>
    </w:lvl>
    <w:lvl w:ilvl="5" w:tplc="3D5C4730">
      <w:start w:val="1"/>
      <w:numFmt w:val="bullet"/>
      <w:lvlText w:val=""/>
      <w:lvlJc w:val="left"/>
      <w:pPr>
        <w:ind w:left="4320" w:hanging="360"/>
      </w:pPr>
      <w:rPr>
        <w:rFonts w:ascii="Wingdings" w:hAnsi="Wingdings" w:hint="default"/>
      </w:rPr>
    </w:lvl>
    <w:lvl w:ilvl="6" w:tplc="4DEA8094">
      <w:start w:val="1"/>
      <w:numFmt w:val="bullet"/>
      <w:lvlText w:val=""/>
      <w:lvlJc w:val="left"/>
      <w:pPr>
        <w:ind w:left="5040" w:hanging="360"/>
      </w:pPr>
      <w:rPr>
        <w:rFonts w:ascii="Symbol" w:hAnsi="Symbol" w:hint="default"/>
      </w:rPr>
    </w:lvl>
    <w:lvl w:ilvl="7" w:tplc="1F52E840">
      <w:start w:val="1"/>
      <w:numFmt w:val="bullet"/>
      <w:lvlText w:val="o"/>
      <w:lvlJc w:val="left"/>
      <w:pPr>
        <w:ind w:left="5760" w:hanging="360"/>
      </w:pPr>
      <w:rPr>
        <w:rFonts w:ascii="Courier New" w:hAnsi="Courier New" w:hint="default"/>
      </w:rPr>
    </w:lvl>
    <w:lvl w:ilvl="8" w:tplc="71425D9A">
      <w:start w:val="1"/>
      <w:numFmt w:val="bullet"/>
      <w:lvlText w:val=""/>
      <w:lvlJc w:val="left"/>
      <w:pPr>
        <w:ind w:left="6480" w:hanging="360"/>
      </w:pPr>
      <w:rPr>
        <w:rFonts w:ascii="Wingdings" w:hAnsi="Wingdings" w:hint="default"/>
      </w:rPr>
    </w:lvl>
  </w:abstractNum>
  <w:abstractNum w:abstractNumId="37" w15:restartNumberingAfterBreak="0">
    <w:nsid w:val="6D973840"/>
    <w:multiLevelType w:val="hybridMultilevel"/>
    <w:tmpl w:val="D304E294"/>
    <w:lvl w:ilvl="0" w:tplc="F5BA6978">
      <w:start w:val="1"/>
      <w:numFmt w:val="bullet"/>
      <w:lvlText w:val="·"/>
      <w:lvlJc w:val="left"/>
      <w:pPr>
        <w:ind w:left="720" w:hanging="360"/>
      </w:pPr>
      <w:rPr>
        <w:rFonts w:ascii="Symbol" w:hAnsi="Symbol" w:hint="default"/>
      </w:rPr>
    </w:lvl>
    <w:lvl w:ilvl="1" w:tplc="88FE187E">
      <w:start w:val="1"/>
      <w:numFmt w:val="bullet"/>
      <w:lvlText w:val="o"/>
      <w:lvlJc w:val="left"/>
      <w:pPr>
        <w:ind w:left="1440" w:hanging="360"/>
      </w:pPr>
      <w:rPr>
        <w:rFonts w:ascii="Courier New" w:hAnsi="Courier New" w:hint="default"/>
      </w:rPr>
    </w:lvl>
    <w:lvl w:ilvl="2" w:tplc="0AC8E180">
      <w:start w:val="1"/>
      <w:numFmt w:val="bullet"/>
      <w:lvlText w:val=""/>
      <w:lvlJc w:val="left"/>
      <w:pPr>
        <w:ind w:left="2160" w:hanging="360"/>
      </w:pPr>
      <w:rPr>
        <w:rFonts w:ascii="Wingdings" w:hAnsi="Wingdings" w:hint="default"/>
      </w:rPr>
    </w:lvl>
    <w:lvl w:ilvl="3" w:tplc="93408A86">
      <w:start w:val="1"/>
      <w:numFmt w:val="bullet"/>
      <w:lvlText w:val=""/>
      <w:lvlJc w:val="left"/>
      <w:pPr>
        <w:ind w:left="2880" w:hanging="360"/>
      </w:pPr>
      <w:rPr>
        <w:rFonts w:ascii="Symbol" w:hAnsi="Symbol" w:hint="default"/>
      </w:rPr>
    </w:lvl>
    <w:lvl w:ilvl="4" w:tplc="9C668FE6">
      <w:start w:val="1"/>
      <w:numFmt w:val="bullet"/>
      <w:lvlText w:val="o"/>
      <w:lvlJc w:val="left"/>
      <w:pPr>
        <w:ind w:left="3600" w:hanging="360"/>
      </w:pPr>
      <w:rPr>
        <w:rFonts w:ascii="Courier New" w:hAnsi="Courier New" w:hint="default"/>
      </w:rPr>
    </w:lvl>
    <w:lvl w:ilvl="5" w:tplc="160ADB0E">
      <w:start w:val="1"/>
      <w:numFmt w:val="bullet"/>
      <w:lvlText w:val=""/>
      <w:lvlJc w:val="left"/>
      <w:pPr>
        <w:ind w:left="4320" w:hanging="360"/>
      </w:pPr>
      <w:rPr>
        <w:rFonts w:ascii="Wingdings" w:hAnsi="Wingdings" w:hint="default"/>
      </w:rPr>
    </w:lvl>
    <w:lvl w:ilvl="6" w:tplc="5312601E">
      <w:start w:val="1"/>
      <w:numFmt w:val="bullet"/>
      <w:lvlText w:val=""/>
      <w:lvlJc w:val="left"/>
      <w:pPr>
        <w:ind w:left="5040" w:hanging="360"/>
      </w:pPr>
      <w:rPr>
        <w:rFonts w:ascii="Symbol" w:hAnsi="Symbol" w:hint="default"/>
      </w:rPr>
    </w:lvl>
    <w:lvl w:ilvl="7" w:tplc="D34C9F58">
      <w:start w:val="1"/>
      <w:numFmt w:val="bullet"/>
      <w:lvlText w:val="o"/>
      <w:lvlJc w:val="left"/>
      <w:pPr>
        <w:ind w:left="5760" w:hanging="360"/>
      </w:pPr>
      <w:rPr>
        <w:rFonts w:ascii="Courier New" w:hAnsi="Courier New" w:hint="default"/>
      </w:rPr>
    </w:lvl>
    <w:lvl w:ilvl="8" w:tplc="9DDA4A88">
      <w:start w:val="1"/>
      <w:numFmt w:val="bullet"/>
      <w:lvlText w:val=""/>
      <w:lvlJc w:val="left"/>
      <w:pPr>
        <w:ind w:left="6480" w:hanging="360"/>
      </w:pPr>
      <w:rPr>
        <w:rFonts w:ascii="Wingdings" w:hAnsi="Wingdings" w:hint="default"/>
      </w:rPr>
    </w:lvl>
  </w:abstractNum>
  <w:abstractNum w:abstractNumId="38" w15:restartNumberingAfterBreak="0">
    <w:nsid w:val="6DB44249"/>
    <w:multiLevelType w:val="hybridMultilevel"/>
    <w:tmpl w:val="DB70F03E"/>
    <w:lvl w:ilvl="0" w:tplc="0B32B99C">
      <w:start w:val="1"/>
      <w:numFmt w:val="bullet"/>
      <w:lvlText w:val="·"/>
      <w:lvlJc w:val="left"/>
      <w:pPr>
        <w:ind w:left="720" w:hanging="360"/>
      </w:pPr>
      <w:rPr>
        <w:rFonts w:ascii="Symbol" w:hAnsi="Symbol" w:hint="default"/>
      </w:rPr>
    </w:lvl>
    <w:lvl w:ilvl="1" w:tplc="19008DA4">
      <w:start w:val="1"/>
      <w:numFmt w:val="bullet"/>
      <w:lvlText w:val="o"/>
      <w:lvlJc w:val="left"/>
      <w:pPr>
        <w:ind w:left="1440" w:hanging="360"/>
      </w:pPr>
      <w:rPr>
        <w:rFonts w:ascii="Courier New" w:hAnsi="Courier New" w:hint="default"/>
      </w:rPr>
    </w:lvl>
    <w:lvl w:ilvl="2" w:tplc="3E4EC9FA">
      <w:start w:val="1"/>
      <w:numFmt w:val="bullet"/>
      <w:lvlText w:val=""/>
      <w:lvlJc w:val="left"/>
      <w:pPr>
        <w:ind w:left="2160" w:hanging="360"/>
      </w:pPr>
      <w:rPr>
        <w:rFonts w:ascii="Wingdings" w:hAnsi="Wingdings" w:hint="default"/>
      </w:rPr>
    </w:lvl>
    <w:lvl w:ilvl="3" w:tplc="2BB2AA8A">
      <w:start w:val="1"/>
      <w:numFmt w:val="bullet"/>
      <w:lvlText w:val=""/>
      <w:lvlJc w:val="left"/>
      <w:pPr>
        <w:ind w:left="2880" w:hanging="360"/>
      </w:pPr>
      <w:rPr>
        <w:rFonts w:ascii="Symbol" w:hAnsi="Symbol" w:hint="default"/>
      </w:rPr>
    </w:lvl>
    <w:lvl w:ilvl="4" w:tplc="04B8517E">
      <w:start w:val="1"/>
      <w:numFmt w:val="bullet"/>
      <w:lvlText w:val="o"/>
      <w:lvlJc w:val="left"/>
      <w:pPr>
        <w:ind w:left="3600" w:hanging="360"/>
      </w:pPr>
      <w:rPr>
        <w:rFonts w:ascii="Courier New" w:hAnsi="Courier New" w:hint="default"/>
      </w:rPr>
    </w:lvl>
    <w:lvl w:ilvl="5" w:tplc="9ED26D7E">
      <w:start w:val="1"/>
      <w:numFmt w:val="bullet"/>
      <w:lvlText w:val=""/>
      <w:lvlJc w:val="left"/>
      <w:pPr>
        <w:ind w:left="4320" w:hanging="360"/>
      </w:pPr>
      <w:rPr>
        <w:rFonts w:ascii="Wingdings" w:hAnsi="Wingdings" w:hint="default"/>
      </w:rPr>
    </w:lvl>
    <w:lvl w:ilvl="6" w:tplc="EDB25374">
      <w:start w:val="1"/>
      <w:numFmt w:val="bullet"/>
      <w:lvlText w:val=""/>
      <w:lvlJc w:val="left"/>
      <w:pPr>
        <w:ind w:left="5040" w:hanging="360"/>
      </w:pPr>
      <w:rPr>
        <w:rFonts w:ascii="Symbol" w:hAnsi="Symbol" w:hint="default"/>
      </w:rPr>
    </w:lvl>
    <w:lvl w:ilvl="7" w:tplc="FA0E8848">
      <w:start w:val="1"/>
      <w:numFmt w:val="bullet"/>
      <w:lvlText w:val="o"/>
      <w:lvlJc w:val="left"/>
      <w:pPr>
        <w:ind w:left="5760" w:hanging="360"/>
      </w:pPr>
      <w:rPr>
        <w:rFonts w:ascii="Courier New" w:hAnsi="Courier New" w:hint="default"/>
      </w:rPr>
    </w:lvl>
    <w:lvl w:ilvl="8" w:tplc="DB665446">
      <w:start w:val="1"/>
      <w:numFmt w:val="bullet"/>
      <w:lvlText w:val=""/>
      <w:lvlJc w:val="left"/>
      <w:pPr>
        <w:ind w:left="6480" w:hanging="360"/>
      </w:pPr>
      <w:rPr>
        <w:rFonts w:ascii="Wingdings" w:hAnsi="Wingdings" w:hint="default"/>
      </w:rPr>
    </w:lvl>
  </w:abstractNum>
  <w:abstractNum w:abstractNumId="39" w15:restartNumberingAfterBreak="0">
    <w:nsid w:val="6F0CFAD3"/>
    <w:multiLevelType w:val="hybridMultilevel"/>
    <w:tmpl w:val="6E6EFC68"/>
    <w:lvl w:ilvl="0" w:tplc="B212DBC8">
      <w:start w:val="1"/>
      <w:numFmt w:val="bullet"/>
      <w:lvlText w:val="·"/>
      <w:lvlJc w:val="left"/>
      <w:pPr>
        <w:ind w:left="720" w:hanging="360"/>
      </w:pPr>
      <w:rPr>
        <w:rFonts w:ascii="Symbol" w:hAnsi="Symbol" w:hint="default"/>
      </w:rPr>
    </w:lvl>
    <w:lvl w:ilvl="1" w:tplc="06D6853E">
      <w:start w:val="1"/>
      <w:numFmt w:val="bullet"/>
      <w:lvlText w:val="o"/>
      <w:lvlJc w:val="left"/>
      <w:pPr>
        <w:ind w:left="1440" w:hanging="360"/>
      </w:pPr>
      <w:rPr>
        <w:rFonts w:ascii="Courier New" w:hAnsi="Courier New" w:hint="default"/>
      </w:rPr>
    </w:lvl>
    <w:lvl w:ilvl="2" w:tplc="191CA8D8">
      <w:start w:val="1"/>
      <w:numFmt w:val="bullet"/>
      <w:lvlText w:val=""/>
      <w:lvlJc w:val="left"/>
      <w:pPr>
        <w:ind w:left="2160" w:hanging="360"/>
      </w:pPr>
      <w:rPr>
        <w:rFonts w:ascii="Wingdings" w:hAnsi="Wingdings" w:hint="default"/>
      </w:rPr>
    </w:lvl>
    <w:lvl w:ilvl="3" w:tplc="E1A64156">
      <w:start w:val="1"/>
      <w:numFmt w:val="bullet"/>
      <w:lvlText w:val=""/>
      <w:lvlJc w:val="left"/>
      <w:pPr>
        <w:ind w:left="2880" w:hanging="360"/>
      </w:pPr>
      <w:rPr>
        <w:rFonts w:ascii="Symbol" w:hAnsi="Symbol" w:hint="default"/>
      </w:rPr>
    </w:lvl>
    <w:lvl w:ilvl="4" w:tplc="F0F81B60">
      <w:start w:val="1"/>
      <w:numFmt w:val="bullet"/>
      <w:lvlText w:val="o"/>
      <w:lvlJc w:val="left"/>
      <w:pPr>
        <w:ind w:left="3600" w:hanging="360"/>
      </w:pPr>
      <w:rPr>
        <w:rFonts w:ascii="Courier New" w:hAnsi="Courier New" w:hint="default"/>
      </w:rPr>
    </w:lvl>
    <w:lvl w:ilvl="5" w:tplc="70A60E46">
      <w:start w:val="1"/>
      <w:numFmt w:val="bullet"/>
      <w:lvlText w:val=""/>
      <w:lvlJc w:val="left"/>
      <w:pPr>
        <w:ind w:left="4320" w:hanging="360"/>
      </w:pPr>
      <w:rPr>
        <w:rFonts w:ascii="Wingdings" w:hAnsi="Wingdings" w:hint="default"/>
      </w:rPr>
    </w:lvl>
    <w:lvl w:ilvl="6" w:tplc="D45EC828">
      <w:start w:val="1"/>
      <w:numFmt w:val="bullet"/>
      <w:lvlText w:val=""/>
      <w:lvlJc w:val="left"/>
      <w:pPr>
        <w:ind w:left="5040" w:hanging="360"/>
      </w:pPr>
      <w:rPr>
        <w:rFonts w:ascii="Symbol" w:hAnsi="Symbol" w:hint="default"/>
      </w:rPr>
    </w:lvl>
    <w:lvl w:ilvl="7" w:tplc="5FD00804">
      <w:start w:val="1"/>
      <w:numFmt w:val="bullet"/>
      <w:lvlText w:val="o"/>
      <w:lvlJc w:val="left"/>
      <w:pPr>
        <w:ind w:left="5760" w:hanging="360"/>
      </w:pPr>
      <w:rPr>
        <w:rFonts w:ascii="Courier New" w:hAnsi="Courier New" w:hint="default"/>
      </w:rPr>
    </w:lvl>
    <w:lvl w:ilvl="8" w:tplc="C18A6B70">
      <w:start w:val="1"/>
      <w:numFmt w:val="bullet"/>
      <w:lvlText w:val=""/>
      <w:lvlJc w:val="left"/>
      <w:pPr>
        <w:ind w:left="6480" w:hanging="360"/>
      </w:pPr>
      <w:rPr>
        <w:rFonts w:ascii="Wingdings" w:hAnsi="Wingdings" w:hint="default"/>
      </w:rPr>
    </w:lvl>
  </w:abstractNum>
  <w:abstractNum w:abstractNumId="40" w15:restartNumberingAfterBreak="0">
    <w:nsid w:val="709B9A46"/>
    <w:multiLevelType w:val="hybridMultilevel"/>
    <w:tmpl w:val="55A63D82"/>
    <w:lvl w:ilvl="0" w:tplc="1F3210CA">
      <w:start w:val="1"/>
      <w:numFmt w:val="bullet"/>
      <w:lvlText w:val="·"/>
      <w:lvlJc w:val="left"/>
      <w:pPr>
        <w:ind w:left="720" w:hanging="360"/>
      </w:pPr>
      <w:rPr>
        <w:rFonts w:ascii="Symbol" w:hAnsi="Symbol" w:hint="default"/>
      </w:rPr>
    </w:lvl>
    <w:lvl w:ilvl="1" w:tplc="56381EFE">
      <w:start w:val="1"/>
      <w:numFmt w:val="bullet"/>
      <w:lvlText w:val="o"/>
      <w:lvlJc w:val="left"/>
      <w:pPr>
        <w:ind w:left="1440" w:hanging="360"/>
      </w:pPr>
      <w:rPr>
        <w:rFonts w:ascii="Courier New" w:hAnsi="Courier New" w:hint="default"/>
      </w:rPr>
    </w:lvl>
    <w:lvl w:ilvl="2" w:tplc="79B81EA0">
      <w:start w:val="1"/>
      <w:numFmt w:val="bullet"/>
      <w:lvlText w:val=""/>
      <w:lvlJc w:val="left"/>
      <w:pPr>
        <w:ind w:left="2160" w:hanging="360"/>
      </w:pPr>
      <w:rPr>
        <w:rFonts w:ascii="Wingdings" w:hAnsi="Wingdings" w:hint="default"/>
      </w:rPr>
    </w:lvl>
    <w:lvl w:ilvl="3" w:tplc="2FE0119E">
      <w:start w:val="1"/>
      <w:numFmt w:val="bullet"/>
      <w:lvlText w:val=""/>
      <w:lvlJc w:val="left"/>
      <w:pPr>
        <w:ind w:left="2880" w:hanging="360"/>
      </w:pPr>
      <w:rPr>
        <w:rFonts w:ascii="Symbol" w:hAnsi="Symbol" w:hint="default"/>
      </w:rPr>
    </w:lvl>
    <w:lvl w:ilvl="4" w:tplc="57D4C0F2">
      <w:start w:val="1"/>
      <w:numFmt w:val="bullet"/>
      <w:lvlText w:val="o"/>
      <w:lvlJc w:val="left"/>
      <w:pPr>
        <w:ind w:left="3600" w:hanging="360"/>
      </w:pPr>
      <w:rPr>
        <w:rFonts w:ascii="Courier New" w:hAnsi="Courier New" w:hint="default"/>
      </w:rPr>
    </w:lvl>
    <w:lvl w:ilvl="5" w:tplc="8B7EF6A8">
      <w:start w:val="1"/>
      <w:numFmt w:val="bullet"/>
      <w:lvlText w:val=""/>
      <w:lvlJc w:val="left"/>
      <w:pPr>
        <w:ind w:left="4320" w:hanging="360"/>
      </w:pPr>
      <w:rPr>
        <w:rFonts w:ascii="Wingdings" w:hAnsi="Wingdings" w:hint="default"/>
      </w:rPr>
    </w:lvl>
    <w:lvl w:ilvl="6" w:tplc="384626C6">
      <w:start w:val="1"/>
      <w:numFmt w:val="bullet"/>
      <w:lvlText w:val=""/>
      <w:lvlJc w:val="left"/>
      <w:pPr>
        <w:ind w:left="5040" w:hanging="360"/>
      </w:pPr>
      <w:rPr>
        <w:rFonts w:ascii="Symbol" w:hAnsi="Symbol" w:hint="default"/>
      </w:rPr>
    </w:lvl>
    <w:lvl w:ilvl="7" w:tplc="EF10DA40">
      <w:start w:val="1"/>
      <w:numFmt w:val="bullet"/>
      <w:lvlText w:val="o"/>
      <w:lvlJc w:val="left"/>
      <w:pPr>
        <w:ind w:left="5760" w:hanging="360"/>
      </w:pPr>
      <w:rPr>
        <w:rFonts w:ascii="Courier New" w:hAnsi="Courier New" w:hint="default"/>
      </w:rPr>
    </w:lvl>
    <w:lvl w:ilvl="8" w:tplc="5EB6C9FA">
      <w:start w:val="1"/>
      <w:numFmt w:val="bullet"/>
      <w:lvlText w:val=""/>
      <w:lvlJc w:val="left"/>
      <w:pPr>
        <w:ind w:left="6480" w:hanging="360"/>
      </w:pPr>
      <w:rPr>
        <w:rFonts w:ascii="Wingdings" w:hAnsi="Wingdings" w:hint="default"/>
      </w:rPr>
    </w:lvl>
  </w:abstractNum>
  <w:abstractNum w:abstractNumId="41" w15:restartNumberingAfterBreak="0">
    <w:nsid w:val="712F955D"/>
    <w:multiLevelType w:val="hybridMultilevel"/>
    <w:tmpl w:val="C73E4D7E"/>
    <w:lvl w:ilvl="0" w:tplc="5BB244F8">
      <w:start w:val="1"/>
      <w:numFmt w:val="bullet"/>
      <w:lvlText w:val="·"/>
      <w:lvlJc w:val="left"/>
      <w:pPr>
        <w:ind w:left="720" w:hanging="360"/>
      </w:pPr>
      <w:rPr>
        <w:rFonts w:ascii="Symbol" w:hAnsi="Symbol" w:hint="default"/>
      </w:rPr>
    </w:lvl>
    <w:lvl w:ilvl="1" w:tplc="31A84164">
      <w:start w:val="1"/>
      <w:numFmt w:val="bullet"/>
      <w:lvlText w:val="o"/>
      <w:lvlJc w:val="left"/>
      <w:pPr>
        <w:ind w:left="1440" w:hanging="360"/>
      </w:pPr>
      <w:rPr>
        <w:rFonts w:ascii="Courier New" w:hAnsi="Courier New" w:hint="default"/>
      </w:rPr>
    </w:lvl>
    <w:lvl w:ilvl="2" w:tplc="08AE55DA">
      <w:start w:val="1"/>
      <w:numFmt w:val="bullet"/>
      <w:lvlText w:val=""/>
      <w:lvlJc w:val="left"/>
      <w:pPr>
        <w:ind w:left="2160" w:hanging="360"/>
      </w:pPr>
      <w:rPr>
        <w:rFonts w:ascii="Wingdings" w:hAnsi="Wingdings" w:hint="default"/>
      </w:rPr>
    </w:lvl>
    <w:lvl w:ilvl="3" w:tplc="F7C6144E">
      <w:start w:val="1"/>
      <w:numFmt w:val="bullet"/>
      <w:lvlText w:val=""/>
      <w:lvlJc w:val="left"/>
      <w:pPr>
        <w:ind w:left="2880" w:hanging="360"/>
      </w:pPr>
      <w:rPr>
        <w:rFonts w:ascii="Symbol" w:hAnsi="Symbol" w:hint="default"/>
      </w:rPr>
    </w:lvl>
    <w:lvl w:ilvl="4" w:tplc="3CFC0308">
      <w:start w:val="1"/>
      <w:numFmt w:val="bullet"/>
      <w:lvlText w:val="o"/>
      <w:lvlJc w:val="left"/>
      <w:pPr>
        <w:ind w:left="3600" w:hanging="360"/>
      </w:pPr>
      <w:rPr>
        <w:rFonts w:ascii="Courier New" w:hAnsi="Courier New" w:hint="default"/>
      </w:rPr>
    </w:lvl>
    <w:lvl w:ilvl="5" w:tplc="90D00ED8">
      <w:start w:val="1"/>
      <w:numFmt w:val="bullet"/>
      <w:lvlText w:val=""/>
      <w:lvlJc w:val="left"/>
      <w:pPr>
        <w:ind w:left="4320" w:hanging="360"/>
      </w:pPr>
      <w:rPr>
        <w:rFonts w:ascii="Wingdings" w:hAnsi="Wingdings" w:hint="default"/>
      </w:rPr>
    </w:lvl>
    <w:lvl w:ilvl="6" w:tplc="B622D232">
      <w:start w:val="1"/>
      <w:numFmt w:val="bullet"/>
      <w:lvlText w:val=""/>
      <w:lvlJc w:val="left"/>
      <w:pPr>
        <w:ind w:left="5040" w:hanging="360"/>
      </w:pPr>
      <w:rPr>
        <w:rFonts w:ascii="Symbol" w:hAnsi="Symbol" w:hint="default"/>
      </w:rPr>
    </w:lvl>
    <w:lvl w:ilvl="7" w:tplc="82AC8316">
      <w:start w:val="1"/>
      <w:numFmt w:val="bullet"/>
      <w:lvlText w:val="o"/>
      <w:lvlJc w:val="left"/>
      <w:pPr>
        <w:ind w:left="5760" w:hanging="360"/>
      </w:pPr>
      <w:rPr>
        <w:rFonts w:ascii="Courier New" w:hAnsi="Courier New" w:hint="default"/>
      </w:rPr>
    </w:lvl>
    <w:lvl w:ilvl="8" w:tplc="80861E66">
      <w:start w:val="1"/>
      <w:numFmt w:val="bullet"/>
      <w:lvlText w:val=""/>
      <w:lvlJc w:val="left"/>
      <w:pPr>
        <w:ind w:left="6480" w:hanging="360"/>
      </w:pPr>
      <w:rPr>
        <w:rFonts w:ascii="Wingdings" w:hAnsi="Wingdings" w:hint="default"/>
      </w:rPr>
    </w:lvl>
  </w:abstractNum>
  <w:abstractNum w:abstractNumId="42" w15:restartNumberingAfterBreak="0">
    <w:nsid w:val="75FABC38"/>
    <w:multiLevelType w:val="hybridMultilevel"/>
    <w:tmpl w:val="BC48CEAE"/>
    <w:lvl w:ilvl="0" w:tplc="79368B92">
      <w:start w:val="1"/>
      <w:numFmt w:val="bullet"/>
      <w:lvlText w:val="·"/>
      <w:lvlJc w:val="left"/>
      <w:pPr>
        <w:ind w:left="720" w:hanging="360"/>
      </w:pPr>
      <w:rPr>
        <w:rFonts w:ascii="Symbol" w:hAnsi="Symbol" w:hint="default"/>
      </w:rPr>
    </w:lvl>
    <w:lvl w:ilvl="1" w:tplc="F1E0C8EA">
      <w:start w:val="1"/>
      <w:numFmt w:val="bullet"/>
      <w:lvlText w:val="o"/>
      <w:lvlJc w:val="left"/>
      <w:pPr>
        <w:ind w:left="1440" w:hanging="360"/>
      </w:pPr>
      <w:rPr>
        <w:rFonts w:ascii="Courier New" w:hAnsi="Courier New" w:hint="default"/>
      </w:rPr>
    </w:lvl>
    <w:lvl w:ilvl="2" w:tplc="572C9BF8">
      <w:start w:val="1"/>
      <w:numFmt w:val="bullet"/>
      <w:lvlText w:val=""/>
      <w:lvlJc w:val="left"/>
      <w:pPr>
        <w:ind w:left="2160" w:hanging="360"/>
      </w:pPr>
      <w:rPr>
        <w:rFonts w:ascii="Wingdings" w:hAnsi="Wingdings" w:hint="default"/>
      </w:rPr>
    </w:lvl>
    <w:lvl w:ilvl="3" w:tplc="E5B4B530">
      <w:start w:val="1"/>
      <w:numFmt w:val="bullet"/>
      <w:lvlText w:val=""/>
      <w:lvlJc w:val="left"/>
      <w:pPr>
        <w:ind w:left="2880" w:hanging="360"/>
      </w:pPr>
      <w:rPr>
        <w:rFonts w:ascii="Symbol" w:hAnsi="Symbol" w:hint="default"/>
      </w:rPr>
    </w:lvl>
    <w:lvl w:ilvl="4" w:tplc="AA0C15B8">
      <w:start w:val="1"/>
      <w:numFmt w:val="bullet"/>
      <w:lvlText w:val="o"/>
      <w:lvlJc w:val="left"/>
      <w:pPr>
        <w:ind w:left="3600" w:hanging="360"/>
      </w:pPr>
      <w:rPr>
        <w:rFonts w:ascii="Courier New" w:hAnsi="Courier New" w:hint="default"/>
      </w:rPr>
    </w:lvl>
    <w:lvl w:ilvl="5" w:tplc="B3A0AA88">
      <w:start w:val="1"/>
      <w:numFmt w:val="bullet"/>
      <w:lvlText w:val=""/>
      <w:lvlJc w:val="left"/>
      <w:pPr>
        <w:ind w:left="4320" w:hanging="360"/>
      </w:pPr>
      <w:rPr>
        <w:rFonts w:ascii="Wingdings" w:hAnsi="Wingdings" w:hint="default"/>
      </w:rPr>
    </w:lvl>
    <w:lvl w:ilvl="6" w:tplc="9F1801A4">
      <w:start w:val="1"/>
      <w:numFmt w:val="bullet"/>
      <w:lvlText w:val=""/>
      <w:lvlJc w:val="left"/>
      <w:pPr>
        <w:ind w:left="5040" w:hanging="360"/>
      </w:pPr>
      <w:rPr>
        <w:rFonts w:ascii="Symbol" w:hAnsi="Symbol" w:hint="default"/>
      </w:rPr>
    </w:lvl>
    <w:lvl w:ilvl="7" w:tplc="32BCA314">
      <w:start w:val="1"/>
      <w:numFmt w:val="bullet"/>
      <w:lvlText w:val="o"/>
      <w:lvlJc w:val="left"/>
      <w:pPr>
        <w:ind w:left="5760" w:hanging="360"/>
      </w:pPr>
      <w:rPr>
        <w:rFonts w:ascii="Courier New" w:hAnsi="Courier New" w:hint="default"/>
      </w:rPr>
    </w:lvl>
    <w:lvl w:ilvl="8" w:tplc="C3F63706">
      <w:start w:val="1"/>
      <w:numFmt w:val="bullet"/>
      <w:lvlText w:val=""/>
      <w:lvlJc w:val="left"/>
      <w:pPr>
        <w:ind w:left="6480" w:hanging="360"/>
      </w:pPr>
      <w:rPr>
        <w:rFonts w:ascii="Wingdings" w:hAnsi="Wingdings" w:hint="default"/>
      </w:rPr>
    </w:lvl>
  </w:abstractNum>
  <w:abstractNum w:abstractNumId="43" w15:restartNumberingAfterBreak="0">
    <w:nsid w:val="76A131EE"/>
    <w:multiLevelType w:val="hybridMultilevel"/>
    <w:tmpl w:val="5AFAC52C"/>
    <w:lvl w:ilvl="0" w:tplc="D51899CC">
      <w:start w:val="1"/>
      <w:numFmt w:val="bullet"/>
      <w:lvlText w:val="·"/>
      <w:lvlJc w:val="left"/>
      <w:pPr>
        <w:ind w:left="720" w:hanging="360"/>
      </w:pPr>
      <w:rPr>
        <w:rFonts w:ascii="Symbol" w:hAnsi="Symbol" w:hint="default"/>
      </w:rPr>
    </w:lvl>
    <w:lvl w:ilvl="1" w:tplc="A5AC2F46">
      <w:start w:val="1"/>
      <w:numFmt w:val="bullet"/>
      <w:lvlText w:val="o"/>
      <w:lvlJc w:val="left"/>
      <w:pPr>
        <w:ind w:left="1440" w:hanging="360"/>
      </w:pPr>
      <w:rPr>
        <w:rFonts w:ascii="Courier New" w:hAnsi="Courier New" w:hint="default"/>
      </w:rPr>
    </w:lvl>
    <w:lvl w:ilvl="2" w:tplc="1F08BB9A">
      <w:start w:val="1"/>
      <w:numFmt w:val="bullet"/>
      <w:lvlText w:val=""/>
      <w:lvlJc w:val="left"/>
      <w:pPr>
        <w:ind w:left="2160" w:hanging="360"/>
      </w:pPr>
      <w:rPr>
        <w:rFonts w:ascii="Wingdings" w:hAnsi="Wingdings" w:hint="default"/>
      </w:rPr>
    </w:lvl>
    <w:lvl w:ilvl="3" w:tplc="B0E01D8E">
      <w:start w:val="1"/>
      <w:numFmt w:val="bullet"/>
      <w:lvlText w:val=""/>
      <w:lvlJc w:val="left"/>
      <w:pPr>
        <w:ind w:left="2880" w:hanging="360"/>
      </w:pPr>
      <w:rPr>
        <w:rFonts w:ascii="Symbol" w:hAnsi="Symbol" w:hint="default"/>
      </w:rPr>
    </w:lvl>
    <w:lvl w:ilvl="4" w:tplc="104EF32A">
      <w:start w:val="1"/>
      <w:numFmt w:val="bullet"/>
      <w:lvlText w:val="o"/>
      <w:lvlJc w:val="left"/>
      <w:pPr>
        <w:ind w:left="3600" w:hanging="360"/>
      </w:pPr>
      <w:rPr>
        <w:rFonts w:ascii="Courier New" w:hAnsi="Courier New" w:hint="default"/>
      </w:rPr>
    </w:lvl>
    <w:lvl w:ilvl="5" w:tplc="35685974">
      <w:start w:val="1"/>
      <w:numFmt w:val="bullet"/>
      <w:lvlText w:val=""/>
      <w:lvlJc w:val="left"/>
      <w:pPr>
        <w:ind w:left="4320" w:hanging="360"/>
      </w:pPr>
      <w:rPr>
        <w:rFonts w:ascii="Wingdings" w:hAnsi="Wingdings" w:hint="default"/>
      </w:rPr>
    </w:lvl>
    <w:lvl w:ilvl="6" w:tplc="3F9482BE">
      <w:start w:val="1"/>
      <w:numFmt w:val="bullet"/>
      <w:lvlText w:val=""/>
      <w:lvlJc w:val="left"/>
      <w:pPr>
        <w:ind w:left="5040" w:hanging="360"/>
      </w:pPr>
      <w:rPr>
        <w:rFonts w:ascii="Symbol" w:hAnsi="Symbol" w:hint="default"/>
      </w:rPr>
    </w:lvl>
    <w:lvl w:ilvl="7" w:tplc="3F867224">
      <w:start w:val="1"/>
      <w:numFmt w:val="bullet"/>
      <w:lvlText w:val="o"/>
      <w:lvlJc w:val="left"/>
      <w:pPr>
        <w:ind w:left="5760" w:hanging="360"/>
      </w:pPr>
      <w:rPr>
        <w:rFonts w:ascii="Courier New" w:hAnsi="Courier New" w:hint="default"/>
      </w:rPr>
    </w:lvl>
    <w:lvl w:ilvl="8" w:tplc="5EC412A6">
      <w:start w:val="1"/>
      <w:numFmt w:val="bullet"/>
      <w:lvlText w:val=""/>
      <w:lvlJc w:val="left"/>
      <w:pPr>
        <w:ind w:left="6480" w:hanging="360"/>
      </w:pPr>
      <w:rPr>
        <w:rFonts w:ascii="Wingdings" w:hAnsi="Wingdings" w:hint="default"/>
      </w:rPr>
    </w:lvl>
  </w:abstractNum>
  <w:num w:numId="1" w16cid:durableId="1338843558">
    <w:abstractNumId w:val="38"/>
  </w:num>
  <w:num w:numId="2" w16cid:durableId="693381318">
    <w:abstractNumId w:val="22"/>
  </w:num>
  <w:num w:numId="3" w16cid:durableId="1938369786">
    <w:abstractNumId w:val="41"/>
  </w:num>
  <w:num w:numId="4" w16cid:durableId="2118328102">
    <w:abstractNumId w:val="16"/>
  </w:num>
  <w:num w:numId="5" w16cid:durableId="95297592">
    <w:abstractNumId w:val="30"/>
  </w:num>
  <w:num w:numId="6" w16cid:durableId="672680386">
    <w:abstractNumId w:val="4"/>
  </w:num>
  <w:num w:numId="7" w16cid:durableId="676272109">
    <w:abstractNumId w:val="12"/>
  </w:num>
  <w:num w:numId="8" w16cid:durableId="962998776">
    <w:abstractNumId w:val="36"/>
  </w:num>
  <w:num w:numId="9" w16cid:durableId="1483228984">
    <w:abstractNumId w:val="7"/>
  </w:num>
  <w:num w:numId="10" w16cid:durableId="2127583">
    <w:abstractNumId w:val="15"/>
  </w:num>
  <w:num w:numId="11" w16cid:durableId="70278043">
    <w:abstractNumId w:val="3"/>
  </w:num>
  <w:num w:numId="12" w16cid:durableId="348878552">
    <w:abstractNumId w:val="9"/>
  </w:num>
  <w:num w:numId="13" w16cid:durableId="1559516750">
    <w:abstractNumId w:val="25"/>
  </w:num>
  <w:num w:numId="14" w16cid:durableId="2071296568">
    <w:abstractNumId w:val="13"/>
  </w:num>
  <w:num w:numId="15" w16cid:durableId="934678018">
    <w:abstractNumId w:val="39"/>
  </w:num>
  <w:num w:numId="16" w16cid:durableId="1754549120">
    <w:abstractNumId w:val="2"/>
  </w:num>
  <w:num w:numId="17" w16cid:durableId="244656536">
    <w:abstractNumId w:val="19"/>
  </w:num>
  <w:num w:numId="18" w16cid:durableId="2047756212">
    <w:abstractNumId w:val="6"/>
  </w:num>
  <w:num w:numId="19" w16cid:durableId="208686126">
    <w:abstractNumId w:val="1"/>
  </w:num>
  <w:num w:numId="20" w16cid:durableId="1844318201">
    <w:abstractNumId w:val="28"/>
  </w:num>
  <w:num w:numId="21" w16cid:durableId="615478302">
    <w:abstractNumId w:val="14"/>
  </w:num>
  <w:num w:numId="22" w16cid:durableId="1936591009">
    <w:abstractNumId w:val="43"/>
  </w:num>
  <w:num w:numId="23" w16cid:durableId="664893863">
    <w:abstractNumId w:val="24"/>
  </w:num>
  <w:num w:numId="24" w16cid:durableId="1923831718">
    <w:abstractNumId w:val="29"/>
  </w:num>
  <w:num w:numId="25" w16cid:durableId="1292008602">
    <w:abstractNumId w:val="10"/>
  </w:num>
  <w:num w:numId="26" w16cid:durableId="141122707">
    <w:abstractNumId w:val="37"/>
  </w:num>
  <w:num w:numId="27" w16cid:durableId="940408108">
    <w:abstractNumId w:val="8"/>
  </w:num>
  <w:num w:numId="28" w16cid:durableId="1632201552">
    <w:abstractNumId w:val="18"/>
  </w:num>
  <w:num w:numId="29" w16cid:durableId="1907648270">
    <w:abstractNumId w:val="33"/>
  </w:num>
  <w:num w:numId="30" w16cid:durableId="849948327">
    <w:abstractNumId w:val="20"/>
  </w:num>
  <w:num w:numId="31" w16cid:durableId="422724667">
    <w:abstractNumId w:val="42"/>
  </w:num>
  <w:num w:numId="32" w16cid:durableId="1552881170">
    <w:abstractNumId w:val="11"/>
  </w:num>
  <w:num w:numId="33" w16cid:durableId="904266326">
    <w:abstractNumId w:val="27"/>
  </w:num>
  <w:num w:numId="34" w16cid:durableId="555512958">
    <w:abstractNumId w:val="26"/>
  </w:num>
  <w:num w:numId="35" w16cid:durableId="1645962498">
    <w:abstractNumId w:val="40"/>
  </w:num>
  <w:num w:numId="36" w16cid:durableId="620573310">
    <w:abstractNumId w:val="34"/>
  </w:num>
  <w:num w:numId="37" w16cid:durableId="472452004">
    <w:abstractNumId w:val="5"/>
  </w:num>
  <w:num w:numId="38" w16cid:durableId="304511625">
    <w:abstractNumId w:val="21"/>
  </w:num>
  <w:num w:numId="39" w16cid:durableId="1074669344">
    <w:abstractNumId w:val="23"/>
  </w:num>
  <w:num w:numId="40" w16cid:durableId="1030498634">
    <w:abstractNumId w:val="17"/>
  </w:num>
  <w:num w:numId="41" w16cid:durableId="703556922">
    <w:abstractNumId w:val="32"/>
  </w:num>
  <w:num w:numId="42" w16cid:durableId="79259430">
    <w:abstractNumId w:val="35"/>
  </w:num>
  <w:num w:numId="43" w16cid:durableId="596715500">
    <w:abstractNumId w:val="0"/>
  </w:num>
  <w:num w:numId="44" w16cid:durableId="602343509">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414D"/>
    <w:rsid w:val="00004470"/>
    <w:rsid w:val="00004A1D"/>
    <w:rsid w:val="00007C0F"/>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2DC0"/>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8555E"/>
    <w:rsid w:val="00293BD9"/>
    <w:rsid w:val="002977E0"/>
    <w:rsid w:val="002A1191"/>
    <w:rsid w:val="002C0D18"/>
    <w:rsid w:val="002C14B9"/>
    <w:rsid w:val="002D6D45"/>
    <w:rsid w:val="002E36C4"/>
    <w:rsid w:val="003026FF"/>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17D13"/>
    <w:rsid w:val="00525184"/>
    <w:rsid w:val="005307ED"/>
    <w:rsid w:val="00534AB3"/>
    <w:rsid w:val="005433AC"/>
    <w:rsid w:val="00545578"/>
    <w:rsid w:val="00554835"/>
    <w:rsid w:val="00556078"/>
    <w:rsid w:val="00556506"/>
    <w:rsid w:val="00563189"/>
    <w:rsid w:val="005665B7"/>
    <w:rsid w:val="005762D2"/>
    <w:rsid w:val="00583A38"/>
    <w:rsid w:val="0059260A"/>
    <w:rsid w:val="005927C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51440"/>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39A9"/>
    <w:rsid w:val="007D7388"/>
    <w:rsid w:val="007D7E10"/>
    <w:rsid w:val="007E75DD"/>
    <w:rsid w:val="007F0508"/>
    <w:rsid w:val="007F668D"/>
    <w:rsid w:val="008023A5"/>
    <w:rsid w:val="00813292"/>
    <w:rsid w:val="00854711"/>
    <w:rsid w:val="008560DB"/>
    <w:rsid w:val="00861F3E"/>
    <w:rsid w:val="00862253"/>
    <w:rsid w:val="00863B69"/>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E04C3"/>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803FF"/>
    <w:rsid w:val="00B90E97"/>
    <w:rsid w:val="00B962EB"/>
    <w:rsid w:val="00BA5091"/>
    <w:rsid w:val="00BC532F"/>
    <w:rsid w:val="00BE6FBD"/>
    <w:rsid w:val="00BF7D92"/>
    <w:rsid w:val="00C023E9"/>
    <w:rsid w:val="00C113A9"/>
    <w:rsid w:val="00C12C2A"/>
    <w:rsid w:val="00C21756"/>
    <w:rsid w:val="00C3650A"/>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00DA"/>
    <w:rsid w:val="00DD6588"/>
    <w:rsid w:val="00E04E48"/>
    <w:rsid w:val="00E06E26"/>
    <w:rsid w:val="00E11527"/>
    <w:rsid w:val="00E161A0"/>
    <w:rsid w:val="00E22D58"/>
    <w:rsid w:val="00E32E1F"/>
    <w:rsid w:val="00E337E5"/>
    <w:rsid w:val="00E440CB"/>
    <w:rsid w:val="00E45102"/>
    <w:rsid w:val="00E4593E"/>
    <w:rsid w:val="00E549F2"/>
    <w:rsid w:val="00E6006A"/>
    <w:rsid w:val="00E70B7D"/>
    <w:rsid w:val="00E749F4"/>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 w:val="021255C7"/>
    <w:rsid w:val="04A070FE"/>
    <w:rsid w:val="06FE6B9C"/>
    <w:rsid w:val="07E4E434"/>
    <w:rsid w:val="0B5424B2"/>
    <w:rsid w:val="0CE5F43E"/>
    <w:rsid w:val="105E65BE"/>
    <w:rsid w:val="115548D6"/>
    <w:rsid w:val="11AD709A"/>
    <w:rsid w:val="132796DB"/>
    <w:rsid w:val="13C3C647"/>
    <w:rsid w:val="1534D53C"/>
    <w:rsid w:val="156807D9"/>
    <w:rsid w:val="165BE369"/>
    <w:rsid w:val="16AAED22"/>
    <w:rsid w:val="17608159"/>
    <w:rsid w:val="18D5A294"/>
    <w:rsid w:val="1996D85F"/>
    <w:rsid w:val="1E727E66"/>
    <w:rsid w:val="20BCDE6A"/>
    <w:rsid w:val="24B5AECA"/>
    <w:rsid w:val="25B4259C"/>
    <w:rsid w:val="265F51FE"/>
    <w:rsid w:val="26DE284B"/>
    <w:rsid w:val="2703E19C"/>
    <w:rsid w:val="29C87E40"/>
    <w:rsid w:val="2A8796BF"/>
    <w:rsid w:val="2AC69F2C"/>
    <w:rsid w:val="2EB85749"/>
    <w:rsid w:val="2EEFB83E"/>
    <w:rsid w:val="2F5B07E2"/>
    <w:rsid w:val="311F6C6B"/>
    <w:rsid w:val="32D71127"/>
    <w:rsid w:val="339C3FC0"/>
    <w:rsid w:val="353A03F6"/>
    <w:rsid w:val="35FB1FA4"/>
    <w:rsid w:val="3754DEF0"/>
    <w:rsid w:val="3A99715D"/>
    <w:rsid w:val="3B5AFFD8"/>
    <w:rsid w:val="3BE692AC"/>
    <w:rsid w:val="3D1BDD7B"/>
    <w:rsid w:val="3DC97D49"/>
    <w:rsid w:val="3F41DEC9"/>
    <w:rsid w:val="3FA43DEF"/>
    <w:rsid w:val="40F6B8DE"/>
    <w:rsid w:val="438B548A"/>
    <w:rsid w:val="4424DEBB"/>
    <w:rsid w:val="44DE8E5A"/>
    <w:rsid w:val="4508787B"/>
    <w:rsid w:val="455E3FD2"/>
    <w:rsid w:val="45D3B213"/>
    <w:rsid w:val="45E85AB6"/>
    <w:rsid w:val="4A096645"/>
    <w:rsid w:val="4D3236D0"/>
    <w:rsid w:val="4DB17610"/>
    <w:rsid w:val="4E33E066"/>
    <w:rsid w:val="4F6DC83D"/>
    <w:rsid w:val="4F882FE4"/>
    <w:rsid w:val="51272383"/>
    <w:rsid w:val="522AC382"/>
    <w:rsid w:val="527DCE1A"/>
    <w:rsid w:val="54FBCB7C"/>
    <w:rsid w:val="553D48B5"/>
    <w:rsid w:val="56BFF0B9"/>
    <w:rsid w:val="56D91916"/>
    <w:rsid w:val="5B5A8249"/>
    <w:rsid w:val="5B5CE438"/>
    <w:rsid w:val="5C942013"/>
    <w:rsid w:val="5D2F323D"/>
    <w:rsid w:val="5D619325"/>
    <w:rsid w:val="5E37949E"/>
    <w:rsid w:val="5E3C1D8D"/>
    <w:rsid w:val="5E667763"/>
    <w:rsid w:val="5F509770"/>
    <w:rsid w:val="60FBB528"/>
    <w:rsid w:val="613BE982"/>
    <w:rsid w:val="617FB181"/>
    <w:rsid w:val="62D7B9E3"/>
    <w:rsid w:val="631B81E2"/>
    <w:rsid w:val="6417F111"/>
    <w:rsid w:val="66561FB6"/>
    <w:rsid w:val="6A530980"/>
    <w:rsid w:val="6C66CAF5"/>
    <w:rsid w:val="6CE0B9C1"/>
    <w:rsid w:val="6D725F1C"/>
    <w:rsid w:val="6EEE9C73"/>
    <w:rsid w:val="70C8AC4E"/>
    <w:rsid w:val="70FFE332"/>
    <w:rsid w:val="72B78747"/>
    <w:rsid w:val="74A824FD"/>
    <w:rsid w:val="74A85A7E"/>
    <w:rsid w:val="75A69178"/>
    <w:rsid w:val="764C1865"/>
    <w:rsid w:val="76EBB84B"/>
    <w:rsid w:val="7777E949"/>
    <w:rsid w:val="787E009B"/>
    <w:rsid w:val="7A0DCFA6"/>
    <w:rsid w:val="7CC4ABB6"/>
    <w:rsid w:val="7F3A22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4AC39464"/>
  <w15:docId w15:val="{94E9A428-A918-45E4-8249-11DA6148F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normaltextrun">
    <w:name w:val="normaltextrun"/>
    <w:basedOn w:val="DefaultParagraphFont"/>
    <w:uiPriority w:val="1"/>
    <w:rsid w:val="2EB85749"/>
  </w:style>
  <w:style w:type="character" w:customStyle="1" w:styleId="eop">
    <w:name w:val="eop"/>
    <w:basedOn w:val="DefaultParagraphFont"/>
    <w:uiPriority w:val="1"/>
    <w:rsid w:val="2EB85749"/>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ntexts.sagepub.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691A0-6D79-4726-9436-D4BB5500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75</Pages>
  <Words>16107</Words>
  <Characters>91811</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PV8a Module Directory template 2022-23</vt:lpstr>
    </vt:vector>
  </TitlesOfParts>
  <Company>UWTSD</Company>
  <LinksUpToDate>false</LinksUpToDate>
  <CharactersWithSpaces>107703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2022-23</dc:title>
  <dc:subject/>
  <dc:creator>Academic Office</dc:creator>
  <cp:keywords/>
  <dc:description/>
  <cp:lastModifiedBy>Ruth Thomas</cp:lastModifiedBy>
  <cp:revision>2</cp:revision>
  <cp:lastPrinted>2014-07-03T10:50:00Z</cp:lastPrinted>
  <dcterms:created xsi:type="dcterms:W3CDTF">2021-06-16T15:36:00Z</dcterms:created>
  <dcterms:modified xsi:type="dcterms:W3CDTF">2023-07-23T13:43:00Z</dcterms:modified>
</cp:coreProperties>
</file>