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E77C0" w:rsidRDefault="00715726">
      <w:pPr>
        <w:rPr>
          <w:sz w:val="28"/>
          <w:szCs w:val="28"/>
        </w:rPr>
      </w:pPr>
      <w:r>
        <w:rPr>
          <w:sz w:val="28"/>
          <w:szCs w:val="28"/>
        </w:rPr>
        <w:t>Chapter 4 - Analysis of Results</w:t>
      </w:r>
    </w:p>
    <w:p w14:paraId="00000002" w14:textId="77777777" w:rsidR="00CE77C0" w:rsidRDefault="00CE77C0"/>
    <w:p w14:paraId="00000003" w14:textId="77777777" w:rsidR="00CE77C0" w:rsidRDefault="00715726">
      <w:pPr>
        <w:numPr>
          <w:ilvl w:val="0"/>
          <w:numId w:val="2"/>
        </w:numPr>
        <w:rPr>
          <w:b/>
        </w:rPr>
      </w:pPr>
      <w:r>
        <w:rPr>
          <w:b/>
        </w:rPr>
        <w:t>Introduction</w:t>
      </w:r>
    </w:p>
    <w:p w14:paraId="00000004" w14:textId="77777777" w:rsidR="00CE77C0" w:rsidRDefault="00CE77C0"/>
    <w:p w14:paraId="00000005" w14:textId="2A4F1339" w:rsidR="00CE77C0" w:rsidRDefault="00715726">
      <w:r>
        <w:t>This chapter presents and analyses the findings of the survey, going through each question one by one. The online survey was sent exclusively to employees of South Wales Police and</w:t>
      </w:r>
      <w:r>
        <w:t xml:space="preserve"> received 50 responses. The survey collected demographic data from the respondents and</w:t>
      </w:r>
      <w:r>
        <w:t xml:space="preserve"> gathered police perception of the effect of cuts to youth services on the rise in youth knife crime.</w:t>
      </w:r>
    </w:p>
    <w:p w14:paraId="00000006" w14:textId="77777777" w:rsidR="00CE77C0" w:rsidRDefault="00CE77C0"/>
    <w:p w14:paraId="00000007" w14:textId="77777777" w:rsidR="00CE77C0" w:rsidRDefault="00715726">
      <w:pPr>
        <w:numPr>
          <w:ilvl w:val="0"/>
          <w:numId w:val="2"/>
        </w:numPr>
        <w:rPr>
          <w:b/>
        </w:rPr>
      </w:pPr>
      <w:r>
        <w:rPr>
          <w:b/>
        </w:rPr>
        <w:t>Data Analysis</w:t>
      </w:r>
    </w:p>
    <w:p w14:paraId="00000008" w14:textId="77777777" w:rsidR="00CE77C0" w:rsidRDefault="00CE77C0"/>
    <w:p w14:paraId="00000009" w14:textId="77777777" w:rsidR="00CE77C0" w:rsidRDefault="00715726">
      <w:r>
        <w:t xml:space="preserve">The survey was created using Microsoft Forms, consisting of a total of 13 questions, and it was disseminated to potential respondents via email and WhatsApp. </w:t>
      </w:r>
    </w:p>
    <w:p w14:paraId="0000000A" w14:textId="77777777" w:rsidR="00CE77C0" w:rsidRDefault="00CE77C0"/>
    <w:p w14:paraId="0000000B" w14:textId="77777777" w:rsidR="00CE77C0" w:rsidRDefault="00715726">
      <w:r>
        <w:t xml:space="preserve">As participants submitted their responses, the results were immediately available on the Microsoft Forms platform. As the results were received, the data was analysed automatically by Microsoft Forms. </w:t>
      </w:r>
      <w:proofErr w:type="spellStart"/>
      <w:r>
        <w:t>Quantitive</w:t>
      </w:r>
      <w:proofErr w:type="spellEnd"/>
      <w:r>
        <w:t xml:space="preserve"> responses were automatically presented in the form of bar and pie charts, with qualitative responses being presented in a simple table format, making individual responses easy to understand. The results were also available to be downloaded in the form of an Excel spreadsheet.</w:t>
      </w:r>
    </w:p>
    <w:p w14:paraId="0000000C" w14:textId="77777777" w:rsidR="00CE77C0" w:rsidRDefault="00CE77C0"/>
    <w:p w14:paraId="0000000D" w14:textId="77777777" w:rsidR="00CE77C0" w:rsidRDefault="00715726">
      <w:r>
        <w:t>There was no need for the use of any other data analysis tools, as going through the results manually was preferred to using a complex analysis system.</w:t>
      </w:r>
    </w:p>
    <w:p w14:paraId="0000000E" w14:textId="77777777" w:rsidR="00CE77C0" w:rsidRDefault="00CE77C0"/>
    <w:p w14:paraId="0000000F" w14:textId="77777777" w:rsidR="00CE77C0" w:rsidRDefault="00715726">
      <w:pPr>
        <w:numPr>
          <w:ilvl w:val="0"/>
          <w:numId w:val="2"/>
        </w:numPr>
        <w:rPr>
          <w:b/>
        </w:rPr>
      </w:pPr>
      <w:r>
        <w:rPr>
          <w:b/>
        </w:rPr>
        <w:t>Demographic and Descriptive Statistics</w:t>
      </w:r>
    </w:p>
    <w:p w14:paraId="00000010" w14:textId="77777777" w:rsidR="00CE77C0" w:rsidRDefault="00CE77C0"/>
    <w:p w14:paraId="00000011" w14:textId="77777777" w:rsidR="00CE77C0" w:rsidRDefault="00715726">
      <w:r>
        <w:t xml:space="preserve">Assumed consent was used in the survey and respondents were categorised in four different ways: length of service, current role, geographical area within the force, and </w:t>
      </w:r>
      <w:proofErr w:type="gramStart"/>
      <w:r>
        <w:t>whether or not</w:t>
      </w:r>
      <w:proofErr w:type="gramEnd"/>
      <w:r>
        <w:t xml:space="preserve"> they work in a knife crime specific team.</w:t>
      </w:r>
    </w:p>
    <w:p w14:paraId="00000012" w14:textId="77777777" w:rsidR="00CE77C0" w:rsidRDefault="00CE77C0"/>
    <w:p w14:paraId="00000013" w14:textId="77777777" w:rsidR="00CE77C0" w:rsidRDefault="00715726">
      <w:r>
        <w:t xml:space="preserve">Length of service: </w:t>
      </w:r>
    </w:p>
    <w:p w14:paraId="00000014" w14:textId="77777777" w:rsidR="00CE77C0" w:rsidRDefault="00CE77C0"/>
    <w:p w14:paraId="00000015" w14:textId="77777777" w:rsidR="00CE77C0" w:rsidRDefault="00715726">
      <w:pPr>
        <w:numPr>
          <w:ilvl w:val="0"/>
          <w:numId w:val="1"/>
        </w:numPr>
      </w:pPr>
      <w:r>
        <w:t xml:space="preserve">Less than 2 years: </w:t>
      </w:r>
      <w:r>
        <w:tab/>
        <w:t>6 people</w:t>
      </w:r>
    </w:p>
    <w:p w14:paraId="00000016" w14:textId="77777777" w:rsidR="00CE77C0" w:rsidRDefault="00715726">
      <w:pPr>
        <w:numPr>
          <w:ilvl w:val="0"/>
          <w:numId w:val="1"/>
        </w:numPr>
      </w:pPr>
      <w:r>
        <w:t xml:space="preserve">3-5 years: </w:t>
      </w:r>
      <w:r>
        <w:tab/>
      </w:r>
      <w:r>
        <w:tab/>
        <w:t>20 people</w:t>
      </w:r>
    </w:p>
    <w:p w14:paraId="00000017" w14:textId="77777777" w:rsidR="00CE77C0" w:rsidRDefault="00715726">
      <w:pPr>
        <w:numPr>
          <w:ilvl w:val="0"/>
          <w:numId w:val="1"/>
        </w:numPr>
      </w:pPr>
      <w:r>
        <w:t xml:space="preserve">6-8 years: </w:t>
      </w:r>
      <w:r>
        <w:tab/>
      </w:r>
      <w:r>
        <w:tab/>
        <w:t>6 people</w:t>
      </w:r>
    </w:p>
    <w:p w14:paraId="00000018" w14:textId="77777777" w:rsidR="00CE77C0" w:rsidRDefault="00715726">
      <w:pPr>
        <w:numPr>
          <w:ilvl w:val="0"/>
          <w:numId w:val="1"/>
        </w:numPr>
      </w:pPr>
      <w:r>
        <w:t xml:space="preserve">9-11 years: </w:t>
      </w:r>
      <w:r>
        <w:tab/>
      </w:r>
      <w:r>
        <w:tab/>
        <w:t>5 people</w:t>
      </w:r>
    </w:p>
    <w:p w14:paraId="00000019" w14:textId="77777777" w:rsidR="00CE77C0" w:rsidRDefault="00715726">
      <w:pPr>
        <w:numPr>
          <w:ilvl w:val="0"/>
          <w:numId w:val="1"/>
        </w:numPr>
      </w:pPr>
      <w:r>
        <w:t xml:space="preserve">12-14 years: </w:t>
      </w:r>
      <w:r>
        <w:tab/>
      </w:r>
      <w:r>
        <w:tab/>
        <w:t>5 people</w:t>
      </w:r>
    </w:p>
    <w:p w14:paraId="0000001A" w14:textId="77777777" w:rsidR="00CE77C0" w:rsidRDefault="00715726">
      <w:pPr>
        <w:numPr>
          <w:ilvl w:val="0"/>
          <w:numId w:val="1"/>
        </w:numPr>
      </w:pPr>
      <w:r>
        <w:t xml:space="preserve">15+ years: </w:t>
      </w:r>
      <w:r>
        <w:tab/>
      </w:r>
      <w:r>
        <w:tab/>
        <w:t>8 people</w:t>
      </w:r>
    </w:p>
    <w:p w14:paraId="0000001B" w14:textId="77777777" w:rsidR="00CE77C0" w:rsidRDefault="00CE77C0"/>
    <w:p w14:paraId="0000001C" w14:textId="77777777" w:rsidR="00CE77C0" w:rsidRDefault="00715726">
      <w:r>
        <w:t>The participants are made up of 28 police Constables, 9 Police Community Support Officers, 6 Police Sergeants, 3 Police Staff members, 3 Police Inspectors, and 1 Police Superintendent.</w:t>
      </w:r>
    </w:p>
    <w:p w14:paraId="0000001D" w14:textId="77777777" w:rsidR="00CE77C0" w:rsidRDefault="00CE77C0"/>
    <w:p w14:paraId="0000001E" w14:textId="77777777" w:rsidR="00CE77C0" w:rsidRDefault="00715726">
      <w:r>
        <w:t>Geographical areas within the force:</w:t>
      </w:r>
    </w:p>
    <w:p w14:paraId="0000001F" w14:textId="77777777" w:rsidR="00CE77C0" w:rsidRDefault="00CE77C0"/>
    <w:p w14:paraId="00000020" w14:textId="77777777" w:rsidR="00CE77C0" w:rsidRDefault="00715726">
      <w:pPr>
        <w:numPr>
          <w:ilvl w:val="0"/>
          <w:numId w:val="3"/>
        </w:numPr>
      </w:pPr>
      <w:r>
        <w:t xml:space="preserve">Cardiff &amp; The Vale: </w:t>
      </w:r>
      <w:r>
        <w:tab/>
      </w:r>
      <w:r>
        <w:tab/>
      </w:r>
      <w:r>
        <w:tab/>
        <w:t>37 people</w:t>
      </w:r>
    </w:p>
    <w:p w14:paraId="00000021" w14:textId="77777777" w:rsidR="00CE77C0" w:rsidRDefault="00715726">
      <w:pPr>
        <w:numPr>
          <w:ilvl w:val="0"/>
          <w:numId w:val="3"/>
        </w:numPr>
      </w:pPr>
      <w:r>
        <w:lastRenderedPageBreak/>
        <w:t>Swansea, Neath &amp; Port Talbot:</w:t>
      </w:r>
      <w:r>
        <w:tab/>
        <w:t>8 people</w:t>
      </w:r>
    </w:p>
    <w:p w14:paraId="00000022" w14:textId="77777777" w:rsidR="00CE77C0" w:rsidRDefault="00715726">
      <w:pPr>
        <w:numPr>
          <w:ilvl w:val="0"/>
          <w:numId w:val="3"/>
        </w:numPr>
      </w:pPr>
      <w:r>
        <w:t xml:space="preserve">Mid Glamorgan: </w:t>
      </w:r>
      <w:r>
        <w:tab/>
      </w:r>
      <w:r>
        <w:tab/>
      </w:r>
      <w:r>
        <w:tab/>
        <w:t>5 people</w:t>
      </w:r>
    </w:p>
    <w:p w14:paraId="00000023" w14:textId="77777777" w:rsidR="00CE77C0" w:rsidRDefault="00CE77C0"/>
    <w:p w14:paraId="00000024" w14:textId="77777777" w:rsidR="00CE77C0" w:rsidRDefault="00715726">
      <w:r>
        <w:t>Of the 50 participants, 4 work in knife crime specific teams.</w:t>
      </w:r>
    </w:p>
    <w:p w14:paraId="00000025" w14:textId="77777777" w:rsidR="00CE77C0" w:rsidRDefault="00CE77C0"/>
    <w:p w14:paraId="00000026" w14:textId="77777777" w:rsidR="00CE77C0" w:rsidRDefault="00715726">
      <w:pPr>
        <w:numPr>
          <w:ilvl w:val="0"/>
          <w:numId w:val="2"/>
        </w:numPr>
        <w:rPr>
          <w:b/>
        </w:rPr>
      </w:pPr>
      <w:r>
        <w:rPr>
          <w:b/>
        </w:rPr>
        <w:t>Questionnaire Findings</w:t>
      </w:r>
    </w:p>
    <w:p w14:paraId="00000027" w14:textId="77777777" w:rsidR="00CE77C0" w:rsidRDefault="00CE77C0">
      <w:pPr>
        <w:rPr>
          <w:b/>
        </w:rPr>
      </w:pPr>
    </w:p>
    <w:p w14:paraId="00000028" w14:textId="77777777" w:rsidR="00CE77C0" w:rsidRDefault="00715726">
      <w:pPr>
        <w:ind w:firstLine="720"/>
        <w:rPr>
          <w:color w:val="212121"/>
          <w:highlight w:val="white"/>
        </w:rPr>
      </w:pPr>
      <w:r>
        <w:rPr>
          <w:b/>
        </w:rPr>
        <w:t xml:space="preserve">4.1 </w:t>
      </w:r>
      <w:r>
        <w:rPr>
          <w:color w:val="212121"/>
          <w:highlight w:val="white"/>
        </w:rPr>
        <w:t>The rise in youth knife crime</w:t>
      </w:r>
    </w:p>
    <w:p w14:paraId="00000029" w14:textId="77777777" w:rsidR="00CE77C0" w:rsidRDefault="00CE77C0">
      <w:pPr>
        <w:rPr>
          <w:color w:val="212121"/>
          <w:highlight w:val="white"/>
        </w:rPr>
      </w:pPr>
    </w:p>
    <w:p w14:paraId="0000002A" w14:textId="77777777" w:rsidR="00CE77C0" w:rsidRDefault="00715726">
      <w:pPr>
        <w:rPr>
          <w:color w:val="212121"/>
          <w:highlight w:val="white"/>
        </w:rPr>
      </w:pPr>
      <w:r>
        <w:rPr>
          <w:color w:val="212121"/>
          <w:highlight w:val="white"/>
        </w:rPr>
        <w:t xml:space="preserve">When asked if participants think that there has been a rise in youth knife crime in recent years, 92% responded that they did think that there has been a rise. 6% said no, and 2% were unsure. </w:t>
      </w:r>
    </w:p>
    <w:p w14:paraId="0000002B" w14:textId="77777777" w:rsidR="00CE77C0" w:rsidRDefault="00CE77C0">
      <w:pPr>
        <w:rPr>
          <w:color w:val="212121"/>
          <w:highlight w:val="white"/>
        </w:rPr>
      </w:pPr>
    </w:p>
    <w:p w14:paraId="0000002C" w14:textId="77777777" w:rsidR="00CE77C0" w:rsidRDefault="00715726">
      <w:pPr>
        <w:ind w:firstLine="720"/>
        <w:rPr>
          <w:color w:val="212121"/>
          <w:highlight w:val="white"/>
        </w:rPr>
      </w:pPr>
      <w:r>
        <w:rPr>
          <w:b/>
          <w:color w:val="212121"/>
          <w:highlight w:val="white"/>
        </w:rPr>
        <w:t xml:space="preserve">4.2 </w:t>
      </w:r>
      <w:r>
        <w:rPr>
          <w:color w:val="212121"/>
          <w:highlight w:val="white"/>
        </w:rPr>
        <w:t>The reporting of youth knife crime</w:t>
      </w:r>
    </w:p>
    <w:p w14:paraId="0000002D" w14:textId="77777777" w:rsidR="00CE77C0" w:rsidRDefault="00CE77C0">
      <w:pPr>
        <w:rPr>
          <w:color w:val="212121"/>
          <w:highlight w:val="white"/>
        </w:rPr>
      </w:pPr>
    </w:p>
    <w:p w14:paraId="0000002E" w14:textId="77777777" w:rsidR="00CE77C0" w:rsidRDefault="00715726">
      <w:pPr>
        <w:rPr>
          <w:color w:val="212121"/>
          <w:highlight w:val="white"/>
        </w:rPr>
      </w:pPr>
      <w:r>
        <w:rPr>
          <w:color w:val="212121"/>
          <w:highlight w:val="white"/>
        </w:rPr>
        <w:t>88% of respondents answered that they believed that youth knife crime is underreported. 6% answered no, and 6% weren’t sure.</w:t>
      </w:r>
    </w:p>
    <w:p w14:paraId="0000002F" w14:textId="77777777" w:rsidR="00CE77C0" w:rsidRDefault="00CE77C0">
      <w:pPr>
        <w:rPr>
          <w:color w:val="212121"/>
          <w:highlight w:val="white"/>
        </w:rPr>
      </w:pPr>
    </w:p>
    <w:p w14:paraId="00000030" w14:textId="77777777" w:rsidR="00CE77C0" w:rsidRDefault="00715726">
      <w:pPr>
        <w:ind w:firstLine="720"/>
        <w:rPr>
          <w:color w:val="212121"/>
          <w:highlight w:val="white"/>
        </w:rPr>
      </w:pPr>
      <w:r>
        <w:rPr>
          <w:b/>
          <w:color w:val="212121"/>
          <w:highlight w:val="white"/>
        </w:rPr>
        <w:t>4.3</w:t>
      </w:r>
      <w:r>
        <w:rPr>
          <w:color w:val="212121"/>
          <w:highlight w:val="white"/>
        </w:rPr>
        <w:t xml:space="preserve"> Socio-economic factors</w:t>
      </w:r>
    </w:p>
    <w:p w14:paraId="00000031" w14:textId="77777777" w:rsidR="00CE77C0" w:rsidRDefault="00CE77C0">
      <w:pPr>
        <w:rPr>
          <w:color w:val="212121"/>
          <w:highlight w:val="white"/>
        </w:rPr>
      </w:pPr>
    </w:p>
    <w:p w14:paraId="00000032" w14:textId="77777777" w:rsidR="00CE77C0" w:rsidRDefault="00715726">
      <w:pPr>
        <w:rPr>
          <w:color w:val="212121"/>
          <w:highlight w:val="white"/>
        </w:rPr>
      </w:pPr>
      <w:r>
        <w:rPr>
          <w:color w:val="212121"/>
          <w:highlight w:val="white"/>
        </w:rPr>
        <w:t xml:space="preserve">86% of respondents answered that young people from lower socio-economic backgrounds are more likely to be involved in knife crime, and 4% didn’t believe this to be true. 10% weren’t sure. </w:t>
      </w:r>
    </w:p>
    <w:p w14:paraId="00000033" w14:textId="77777777" w:rsidR="00CE77C0" w:rsidRDefault="00CE77C0">
      <w:pPr>
        <w:rPr>
          <w:color w:val="212121"/>
          <w:highlight w:val="white"/>
        </w:rPr>
      </w:pPr>
    </w:p>
    <w:p w14:paraId="00000034" w14:textId="77777777" w:rsidR="00CE77C0" w:rsidRDefault="00715726">
      <w:pPr>
        <w:ind w:firstLine="720"/>
        <w:rPr>
          <w:color w:val="212121"/>
          <w:highlight w:val="white"/>
        </w:rPr>
      </w:pPr>
      <w:r>
        <w:rPr>
          <w:b/>
          <w:color w:val="212121"/>
          <w:highlight w:val="white"/>
        </w:rPr>
        <w:t>4.4</w:t>
      </w:r>
      <w:r>
        <w:rPr>
          <w:color w:val="212121"/>
          <w:highlight w:val="white"/>
        </w:rPr>
        <w:t xml:space="preserve"> Demographics involved in youth knife </w:t>
      </w:r>
      <w:proofErr w:type="gramStart"/>
      <w:r>
        <w:rPr>
          <w:color w:val="212121"/>
          <w:highlight w:val="white"/>
        </w:rPr>
        <w:t>crime</w:t>
      </w:r>
      <w:proofErr w:type="gramEnd"/>
    </w:p>
    <w:p w14:paraId="00000035" w14:textId="77777777" w:rsidR="00CE77C0" w:rsidRDefault="00CE77C0">
      <w:pPr>
        <w:rPr>
          <w:color w:val="212121"/>
          <w:highlight w:val="white"/>
        </w:rPr>
      </w:pPr>
    </w:p>
    <w:p w14:paraId="00000036" w14:textId="77777777" w:rsidR="00CE77C0" w:rsidRDefault="00715726">
      <w:pPr>
        <w:rPr>
          <w:color w:val="212121"/>
          <w:highlight w:val="white"/>
        </w:rPr>
      </w:pPr>
      <w:r>
        <w:rPr>
          <w:color w:val="212121"/>
          <w:highlight w:val="white"/>
        </w:rPr>
        <w:t>68% believe that youth knife crime mostly affects youths between 15 and 18 years old, with 24% answering that it mostly affects youths aged 18-25. 8% of respondents responded that knife crime mostly affects youths aged 10-15 years old.</w:t>
      </w:r>
    </w:p>
    <w:p w14:paraId="00000037" w14:textId="77777777" w:rsidR="00CE77C0" w:rsidRDefault="00CE77C0">
      <w:pPr>
        <w:rPr>
          <w:color w:val="212121"/>
          <w:highlight w:val="white"/>
        </w:rPr>
      </w:pPr>
    </w:p>
    <w:p w14:paraId="00000038" w14:textId="77777777" w:rsidR="00CE77C0" w:rsidRDefault="00715726">
      <w:pPr>
        <w:ind w:firstLine="720"/>
        <w:rPr>
          <w:color w:val="212121"/>
          <w:highlight w:val="white"/>
        </w:rPr>
      </w:pPr>
      <w:r>
        <w:rPr>
          <w:b/>
          <w:color w:val="212121"/>
          <w:highlight w:val="white"/>
        </w:rPr>
        <w:t>4.5</w:t>
      </w:r>
      <w:r>
        <w:rPr>
          <w:color w:val="212121"/>
          <w:highlight w:val="white"/>
        </w:rPr>
        <w:t xml:space="preserve"> The availability of youth services or provision</w:t>
      </w:r>
    </w:p>
    <w:p w14:paraId="00000039" w14:textId="77777777" w:rsidR="00CE77C0" w:rsidRDefault="00CE77C0">
      <w:pPr>
        <w:rPr>
          <w:color w:val="212121"/>
          <w:highlight w:val="white"/>
        </w:rPr>
      </w:pPr>
    </w:p>
    <w:p w14:paraId="0000003A" w14:textId="77777777" w:rsidR="00CE77C0" w:rsidRDefault="00715726">
      <w:pPr>
        <w:rPr>
          <w:color w:val="212121"/>
          <w:highlight w:val="white"/>
        </w:rPr>
      </w:pPr>
      <w:r>
        <w:rPr>
          <w:color w:val="212121"/>
          <w:highlight w:val="white"/>
        </w:rPr>
        <w:t>86% of respondents believe that there is a lack of youth services or provision for young people. Many of the answers included the belief that cuts to youth services mean that there are fewer opportunities to divert young people away from crime and exploitation. There is the opinion that there is a lack of free youth services, or opportunities for young people who aren’t sporty. Some commented that the lack of funding means that any existing provision is concentrated in only the most deprived communities, or</w:t>
      </w:r>
      <w:r>
        <w:rPr>
          <w:color w:val="212121"/>
          <w:highlight w:val="white"/>
        </w:rPr>
        <w:t xml:space="preserve"> that provision is aimed at younger children, leaving a gap for older teenagers. The closure of youth clubs was mentioned multiple times.</w:t>
      </w:r>
    </w:p>
    <w:p w14:paraId="0000003B" w14:textId="77777777" w:rsidR="00CE77C0" w:rsidRDefault="00CE77C0">
      <w:pPr>
        <w:rPr>
          <w:color w:val="212121"/>
          <w:highlight w:val="white"/>
        </w:rPr>
      </w:pPr>
    </w:p>
    <w:p w14:paraId="0000003C" w14:textId="77777777" w:rsidR="00CE77C0" w:rsidRDefault="00715726">
      <w:pPr>
        <w:rPr>
          <w:color w:val="212121"/>
          <w:highlight w:val="white"/>
        </w:rPr>
      </w:pPr>
      <w:r>
        <w:rPr>
          <w:color w:val="212121"/>
          <w:highlight w:val="white"/>
        </w:rPr>
        <w:t>10% of respondents don’t believe that there is a lack of youth services, with one claiming that there is enough provision, but not enough take-up. 4% weren’t sure.</w:t>
      </w:r>
    </w:p>
    <w:p w14:paraId="0000003D" w14:textId="77777777" w:rsidR="00CE77C0" w:rsidRDefault="00CE77C0">
      <w:pPr>
        <w:rPr>
          <w:color w:val="212121"/>
          <w:highlight w:val="white"/>
        </w:rPr>
      </w:pPr>
    </w:p>
    <w:p w14:paraId="0000003E" w14:textId="77777777" w:rsidR="00CE77C0" w:rsidRDefault="00715726">
      <w:pPr>
        <w:ind w:left="720"/>
        <w:rPr>
          <w:color w:val="212121"/>
          <w:highlight w:val="white"/>
        </w:rPr>
      </w:pPr>
      <w:r>
        <w:rPr>
          <w:b/>
          <w:color w:val="212121"/>
          <w:highlight w:val="white"/>
        </w:rPr>
        <w:t>4.6</w:t>
      </w:r>
      <w:r>
        <w:rPr>
          <w:color w:val="212121"/>
          <w:highlight w:val="white"/>
        </w:rPr>
        <w:t xml:space="preserve"> The possible effects of cuts to youth services on youth knife crime levels</w:t>
      </w:r>
    </w:p>
    <w:p w14:paraId="0000003F" w14:textId="77777777" w:rsidR="00CE77C0" w:rsidRDefault="00CE77C0">
      <w:pPr>
        <w:rPr>
          <w:color w:val="212121"/>
          <w:highlight w:val="white"/>
        </w:rPr>
      </w:pPr>
    </w:p>
    <w:p w14:paraId="00000040" w14:textId="77777777" w:rsidR="00CE77C0" w:rsidRDefault="00715726">
      <w:pPr>
        <w:rPr>
          <w:color w:val="212121"/>
          <w:highlight w:val="white"/>
        </w:rPr>
      </w:pPr>
      <w:r>
        <w:rPr>
          <w:color w:val="212121"/>
          <w:highlight w:val="white"/>
        </w:rPr>
        <w:t xml:space="preserve">66% believe that cuts to youth services over the past 10 years have contributed to a rise in youth knife crime. Different factors are mentioned, including fewer safe spaces available to </w:t>
      </w:r>
      <w:r>
        <w:rPr>
          <w:color w:val="212121"/>
          <w:highlight w:val="white"/>
        </w:rPr>
        <w:lastRenderedPageBreak/>
        <w:t>young people, which leaves them open to exploitation by criminal gangs, leading to knife crime. There are fewer opportunities for young people to develop skills for future employment, and cuts have led to fewer positive role models for youths in the community.</w:t>
      </w:r>
    </w:p>
    <w:p w14:paraId="00000041" w14:textId="77777777" w:rsidR="00CE77C0" w:rsidRDefault="00CE77C0">
      <w:pPr>
        <w:rPr>
          <w:color w:val="212121"/>
          <w:highlight w:val="white"/>
        </w:rPr>
      </w:pPr>
    </w:p>
    <w:p w14:paraId="00000042" w14:textId="77777777" w:rsidR="00CE77C0" w:rsidRDefault="00715726">
      <w:pPr>
        <w:rPr>
          <w:color w:val="212121"/>
          <w:highlight w:val="white"/>
        </w:rPr>
      </w:pPr>
      <w:r>
        <w:rPr>
          <w:color w:val="212121"/>
          <w:highlight w:val="white"/>
        </w:rPr>
        <w:t xml:space="preserve">16% believe that cuts haven’t contributed to a rise. Some responded that carrying a knife is a personal choice that can be influenced by popular culture and glorification of gangs. 18% weren’t sure, but pointed to a larger failing, e.g. education, social services, local government, social media companies and parents. </w:t>
      </w:r>
    </w:p>
    <w:p w14:paraId="00000043" w14:textId="77777777" w:rsidR="00CE77C0" w:rsidRDefault="00CE77C0">
      <w:pPr>
        <w:rPr>
          <w:color w:val="212121"/>
          <w:highlight w:val="white"/>
        </w:rPr>
      </w:pPr>
    </w:p>
    <w:p w14:paraId="00000044" w14:textId="77777777" w:rsidR="00CE77C0" w:rsidRDefault="00715726">
      <w:pPr>
        <w:ind w:firstLine="720"/>
        <w:rPr>
          <w:color w:val="212121"/>
          <w:highlight w:val="white"/>
        </w:rPr>
      </w:pPr>
      <w:r>
        <w:rPr>
          <w:b/>
          <w:color w:val="212121"/>
          <w:highlight w:val="white"/>
        </w:rPr>
        <w:t>4.7</w:t>
      </w:r>
      <w:r>
        <w:rPr>
          <w:color w:val="212121"/>
          <w:highlight w:val="white"/>
        </w:rPr>
        <w:t xml:space="preserve"> Contributing factors in the rise of youth knife </w:t>
      </w:r>
      <w:proofErr w:type="gramStart"/>
      <w:r>
        <w:rPr>
          <w:color w:val="212121"/>
          <w:highlight w:val="white"/>
        </w:rPr>
        <w:t>crime</w:t>
      </w:r>
      <w:proofErr w:type="gramEnd"/>
    </w:p>
    <w:p w14:paraId="00000045" w14:textId="77777777" w:rsidR="00CE77C0" w:rsidRDefault="00CE77C0">
      <w:pPr>
        <w:rPr>
          <w:color w:val="212121"/>
          <w:highlight w:val="white"/>
        </w:rPr>
      </w:pPr>
    </w:p>
    <w:p w14:paraId="00000046" w14:textId="77777777" w:rsidR="00CE77C0" w:rsidRDefault="00715726">
      <w:pPr>
        <w:rPr>
          <w:color w:val="212121"/>
          <w:highlight w:val="white"/>
        </w:rPr>
      </w:pPr>
      <w:r>
        <w:rPr>
          <w:color w:val="212121"/>
          <w:highlight w:val="white"/>
        </w:rPr>
        <w:t>86% of participants responded to this optional question. Those who don’t believe that there has been a rise in youth knife crime were instructed to move on to the next question.</w:t>
      </w:r>
    </w:p>
    <w:p w14:paraId="00000047" w14:textId="77777777" w:rsidR="00CE77C0" w:rsidRDefault="00CE77C0">
      <w:pPr>
        <w:rPr>
          <w:color w:val="212121"/>
          <w:highlight w:val="white"/>
        </w:rPr>
      </w:pPr>
    </w:p>
    <w:p w14:paraId="00000048" w14:textId="77777777" w:rsidR="00CE77C0" w:rsidRDefault="00715726">
      <w:pPr>
        <w:rPr>
          <w:color w:val="212121"/>
          <w:highlight w:val="white"/>
        </w:rPr>
      </w:pPr>
      <w:r>
        <w:rPr>
          <w:color w:val="212121"/>
          <w:highlight w:val="white"/>
        </w:rPr>
        <w:t>Other contributing factors to the rise in youth knife crime mentioned, include the use of social media, carrying a knife to fit in, drug use, concerns for their own safety, exploitation by organised crime gangs, difficult family life and upbringing, cost of living crisis and poverty.</w:t>
      </w:r>
    </w:p>
    <w:p w14:paraId="00000049" w14:textId="77777777" w:rsidR="00CE77C0" w:rsidRDefault="00CE77C0">
      <w:pPr>
        <w:rPr>
          <w:color w:val="212121"/>
          <w:highlight w:val="white"/>
        </w:rPr>
      </w:pPr>
    </w:p>
    <w:p w14:paraId="0000004A" w14:textId="77777777" w:rsidR="00CE77C0" w:rsidRDefault="00715726">
      <w:pPr>
        <w:rPr>
          <w:color w:val="212121"/>
          <w:highlight w:val="white"/>
        </w:rPr>
      </w:pPr>
      <w:r>
        <w:rPr>
          <w:color w:val="212121"/>
          <w:highlight w:val="white"/>
        </w:rPr>
        <w:t>It was also mentioned that the punishment for underage knife offenders is not strong enough to be a deterrent, as offenders are treated as children rather than as criminals.</w:t>
      </w:r>
    </w:p>
    <w:p w14:paraId="0000004B" w14:textId="77777777" w:rsidR="00CE77C0" w:rsidRDefault="00CE77C0">
      <w:pPr>
        <w:rPr>
          <w:color w:val="212121"/>
          <w:highlight w:val="white"/>
        </w:rPr>
      </w:pPr>
    </w:p>
    <w:p w14:paraId="0000004C" w14:textId="77777777" w:rsidR="00CE77C0" w:rsidRDefault="00715726">
      <w:pPr>
        <w:ind w:firstLine="720"/>
        <w:rPr>
          <w:color w:val="212121"/>
          <w:highlight w:val="white"/>
        </w:rPr>
      </w:pPr>
      <w:r>
        <w:rPr>
          <w:b/>
          <w:color w:val="212121"/>
          <w:highlight w:val="white"/>
        </w:rPr>
        <w:t xml:space="preserve">4.8 </w:t>
      </w:r>
      <w:r>
        <w:rPr>
          <w:color w:val="212121"/>
          <w:highlight w:val="white"/>
        </w:rPr>
        <w:t xml:space="preserve">The reasons young people carry </w:t>
      </w:r>
      <w:proofErr w:type="gramStart"/>
      <w:r>
        <w:rPr>
          <w:color w:val="212121"/>
          <w:highlight w:val="white"/>
        </w:rPr>
        <w:t>knives</w:t>
      </w:r>
      <w:proofErr w:type="gramEnd"/>
    </w:p>
    <w:p w14:paraId="0000004D" w14:textId="77777777" w:rsidR="00CE77C0" w:rsidRDefault="00CE77C0">
      <w:pPr>
        <w:rPr>
          <w:color w:val="212121"/>
          <w:highlight w:val="white"/>
        </w:rPr>
      </w:pPr>
    </w:p>
    <w:p w14:paraId="0000004E" w14:textId="77777777" w:rsidR="00CE77C0" w:rsidRDefault="00715726">
      <w:pPr>
        <w:rPr>
          <w:color w:val="212121"/>
          <w:highlight w:val="white"/>
        </w:rPr>
      </w:pPr>
      <w:r>
        <w:rPr>
          <w:color w:val="212121"/>
          <w:highlight w:val="white"/>
        </w:rPr>
        <w:t>The overwhelming responses to this question was that young people carry knives for protection and for status and reputation. Also mentioned were the influence of social media and media coverage of youth knife crime.</w:t>
      </w:r>
    </w:p>
    <w:p w14:paraId="0000004F" w14:textId="77777777" w:rsidR="00CE77C0" w:rsidRDefault="00CE77C0">
      <w:pPr>
        <w:rPr>
          <w:color w:val="212121"/>
          <w:highlight w:val="white"/>
        </w:rPr>
      </w:pPr>
    </w:p>
    <w:p w14:paraId="00000050" w14:textId="77777777" w:rsidR="00CE77C0" w:rsidRDefault="00715726">
      <w:pPr>
        <w:ind w:firstLine="720"/>
        <w:rPr>
          <w:color w:val="212121"/>
          <w:highlight w:val="white"/>
        </w:rPr>
      </w:pPr>
      <w:r>
        <w:rPr>
          <w:b/>
          <w:color w:val="212121"/>
          <w:highlight w:val="white"/>
        </w:rPr>
        <w:t>4.9</w:t>
      </w:r>
      <w:r>
        <w:rPr>
          <w:color w:val="212121"/>
          <w:highlight w:val="white"/>
        </w:rPr>
        <w:t xml:space="preserve"> Media depiction of youth knife crime</w:t>
      </w:r>
    </w:p>
    <w:p w14:paraId="00000051" w14:textId="77777777" w:rsidR="00CE77C0" w:rsidRDefault="00CE77C0">
      <w:pPr>
        <w:rPr>
          <w:color w:val="212121"/>
          <w:highlight w:val="white"/>
        </w:rPr>
      </w:pPr>
    </w:p>
    <w:p w14:paraId="00000052" w14:textId="77777777" w:rsidR="00CE77C0" w:rsidRDefault="00715726">
      <w:pPr>
        <w:rPr>
          <w:color w:val="212121"/>
          <w:highlight w:val="white"/>
        </w:rPr>
      </w:pPr>
      <w:r>
        <w:rPr>
          <w:color w:val="212121"/>
          <w:highlight w:val="white"/>
        </w:rPr>
        <w:t>66% of respondents answered that the media depiction of youth knife crime does not give an accurate reflection of the levels of youth knife crime. Some noted that youth knife crime is underreported in the media, particularly outside of London, or that the media only report when there has been a fatality. One respondent claimed that ‘the reality is well hidden, I think the public would be shocked if they knew how frequently and what type of knives were being taken off people in their communities.’</w:t>
      </w:r>
    </w:p>
    <w:p w14:paraId="00000053" w14:textId="77777777" w:rsidR="00CE77C0" w:rsidRDefault="00CE77C0">
      <w:pPr>
        <w:rPr>
          <w:color w:val="212121"/>
          <w:highlight w:val="white"/>
        </w:rPr>
      </w:pPr>
    </w:p>
    <w:p w14:paraId="00000054" w14:textId="07A3934E" w:rsidR="00CE77C0" w:rsidRDefault="00715726">
      <w:pPr>
        <w:rPr>
          <w:color w:val="212121"/>
          <w:highlight w:val="white"/>
        </w:rPr>
      </w:pPr>
      <w:r>
        <w:rPr>
          <w:color w:val="212121"/>
          <w:highlight w:val="white"/>
        </w:rPr>
        <w:t>Others stated that the reason the media report on youth knife crime is because it gets more clicks online. It was noted that knife crime doesn’t just involve gangs, and that the media often stereotype child knife carriers as ‘hoody wearing hoodlums</w:t>
      </w:r>
      <w:r>
        <w:rPr>
          <w:color w:val="212121"/>
          <w:highlight w:val="white"/>
        </w:rPr>
        <w:t>.’</w:t>
      </w:r>
    </w:p>
    <w:p w14:paraId="00000055" w14:textId="77777777" w:rsidR="00CE77C0" w:rsidRDefault="00CE77C0">
      <w:pPr>
        <w:rPr>
          <w:color w:val="212121"/>
          <w:highlight w:val="white"/>
        </w:rPr>
      </w:pPr>
    </w:p>
    <w:p w14:paraId="00000056" w14:textId="77777777" w:rsidR="00CE77C0" w:rsidRDefault="00715726">
      <w:pPr>
        <w:rPr>
          <w:color w:val="212121"/>
          <w:highlight w:val="white"/>
        </w:rPr>
      </w:pPr>
      <w:r>
        <w:rPr>
          <w:color w:val="212121"/>
          <w:highlight w:val="white"/>
        </w:rPr>
        <w:t>10% believe that it does give an accurate reflection, with the news always covering knife crime involving those under 18 years old.</w:t>
      </w:r>
    </w:p>
    <w:p w14:paraId="00000057" w14:textId="77777777" w:rsidR="00CE77C0" w:rsidRDefault="00CE77C0">
      <w:pPr>
        <w:rPr>
          <w:color w:val="212121"/>
          <w:highlight w:val="white"/>
        </w:rPr>
      </w:pPr>
    </w:p>
    <w:p w14:paraId="00000058" w14:textId="39B43991" w:rsidR="00CE77C0" w:rsidRDefault="00715726">
      <w:pPr>
        <w:rPr>
          <w:color w:val="212121"/>
          <w:highlight w:val="white"/>
        </w:rPr>
      </w:pPr>
      <w:r>
        <w:rPr>
          <w:color w:val="212121"/>
          <w:highlight w:val="white"/>
        </w:rPr>
        <w:t>24% were unsure, gave unclear answers, or believe that it is accurate up to a point, e.g. one participant stated,</w:t>
      </w:r>
      <w:r>
        <w:rPr>
          <w:color w:val="212121"/>
          <w:highlight w:val="white"/>
        </w:rPr>
        <w:t xml:space="preserve"> ‘The often-described</w:t>
      </w:r>
      <w:r>
        <w:rPr>
          <w:color w:val="212121"/>
          <w:highlight w:val="white"/>
        </w:rPr>
        <w:t xml:space="preserve"> stereotype of youths involved in drugs carrying knives holds weight,</w:t>
      </w:r>
      <w:r>
        <w:rPr>
          <w:color w:val="212121"/>
          <w:highlight w:val="white"/>
        </w:rPr>
        <w:t xml:space="preserve"> but you can also find others who carry knives.’</w:t>
      </w:r>
    </w:p>
    <w:p w14:paraId="00000059" w14:textId="77777777" w:rsidR="00CE77C0" w:rsidRDefault="00CE77C0">
      <w:pPr>
        <w:rPr>
          <w:color w:val="212121"/>
          <w:highlight w:val="white"/>
        </w:rPr>
      </w:pPr>
    </w:p>
    <w:p w14:paraId="0000005A" w14:textId="77777777" w:rsidR="00CE77C0" w:rsidRDefault="00715726">
      <w:pPr>
        <w:ind w:firstLine="720"/>
        <w:rPr>
          <w:b/>
          <w:color w:val="212121"/>
          <w:highlight w:val="white"/>
        </w:rPr>
      </w:pPr>
      <w:r>
        <w:rPr>
          <w:b/>
          <w:color w:val="212121"/>
          <w:highlight w:val="white"/>
        </w:rPr>
        <w:t>5 Conclusion</w:t>
      </w:r>
    </w:p>
    <w:p w14:paraId="0000005B" w14:textId="77777777" w:rsidR="00CE77C0" w:rsidRDefault="00CE77C0">
      <w:pPr>
        <w:rPr>
          <w:color w:val="212121"/>
          <w:highlight w:val="white"/>
        </w:rPr>
      </w:pPr>
    </w:p>
    <w:p w14:paraId="0000005C" w14:textId="5575F335" w:rsidR="00CE77C0" w:rsidRDefault="00715726">
      <w:r>
        <w:rPr>
          <w:color w:val="212121"/>
          <w:highlight w:val="white"/>
        </w:rPr>
        <w:t xml:space="preserve">In conclusion, based on the responses in the survey, the police perception is that there is a link between the </w:t>
      </w:r>
      <w:r>
        <w:t xml:space="preserve">cuts to youth services and the rise in youth knife crime. </w:t>
      </w:r>
      <w:proofErr w:type="gramStart"/>
      <w:r>
        <w:t>It is clear that the</w:t>
      </w:r>
      <w:proofErr w:type="gramEnd"/>
      <w:r>
        <w:t xml:space="preserve"> police </w:t>
      </w:r>
      <w:r>
        <w:t xml:space="preserve">perception </w:t>
      </w:r>
      <w:r>
        <w:t>is that youth knife crime is both rising and underreported. There is also a strong perception that there is a lack of provision and safe spaces for young people, which means that they are at risk of getting involved in crime and being exploited by gangs, which leads to knife carrying.</w:t>
      </w:r>
    </w:p>
    <w:p w14:paraId="0000005D" w14:textId="77777777" w:rsidR="00CE77C0" w:rsidRDefault="00CE77C0">
      <w:pPr>
        <w:rPr>
          <w:color w:val="212121"/>
          <w:highlight w:val="white"/>
        </w:rPr>
      </w:pPr>
    </w:p>
    <w:sectPr w:rsidR="00CE77C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E7AEC"/>
    <w:multiLevelType w:val="multilevel"/>
    <w:tmpl w:val="1FDA6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6668D5"/>
    <w:multiLevelType w:val="multilevel"/>
    <w:tmpl w:val="F3B88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6991D42"/>
    <w:multiLevelType w:val="multilevel"/>
    <w:tmpl w:val="3076A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0013653">
    <w:abstractNumId w:val="1"/>
  </w:num>
  <w:num w:numId="2" w16cid:durableId="1043024707">
    <w:abstractNumId w:val="0"/>
  </w:num>
  <w:num w:numId="3" w16cid:durableId="1782719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7C0"/>
    <w:rsid w:val="00715726"/>
    <w:rsid w:val="00CE7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5295"/>
  <w15:docId w15:val="{24263CC8-313B-4111-BE12-44BEB49A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1096</Words>
  <Characters>6248</Characters>
  <Application>Microsoft Office Word</Application>
  <DocSecurity>4</DocSecurity>
  <Lines>52</Lines>
  <Paragraphs>14</Paragraphs>
  <ScaleCrop>false</ScaleCrop>
  <Company>South Wales Police</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Uhi,Sa'ipolu swp8103</cp:lastModifiedBy>
  <cp:revision>2</cp:revision>
  <dcterms:created xsi:type="dcterms:W3CDTF">2024-05-12T23:08:00Z</dcterms:created>
  <dcterms:modified xsi:type="dcterms:W3CDTF">2024-05-12T23:08:00Z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2024-05-12T23:07:51Z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af8a7ae1-18b6-4eb4-bcc1-85a8dfa53a3f</vt:lpwstr>
  </property>
  <property fmtid="{D5CDD505-2E9C-101B-9397-08002B2CF9AE}" pid="8" name="MSIP_Label_66cf8fe5-b7b7-4df7-b38d-1c61ac2f6639_ContentBits">
    <vt:lpwstr>0</vt:lpwstr>
  </property>
</Properties>
</file>