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E6C316" w14:textId="77777777" w:rsidR="00443CFA" w:rsidRDefault="00443CFA" w:rsidP="00980C6F">
      <w:pPr>
        <w:tabs>
          <w:tab w:val="left" w:pos="1548"/>
        </w:tabs>
        <w:rPr>
          <w:rFonts w:ascii="Arial" w:hAnsi="Arial" w:cs="Arial"/>
          <w:b/>
          <w:bCs/>
          <w:sz w:val="28"/>
          <w:szCs w:val="28"/>
        </w:rPr>
      </w:pPr>
    </w:p>
    <w:p w14:paraId="3363D6BA" w14:textId="77777777" w:rsidR="00DB4998" w:rsidRDefault="00DB4998" w:rsidP="00980C6F">
      <w:pPr>
        <w:tabs>
          <w:tab w:val="left" w:pos="1548"/>
        </w:tabs>
        <w:rPr>
          <w:rFonts w:ascii="Arial" w:hAnsi="Arial" w:cs="Arial"/>
          <w:b/>
          <w:bCs/>
          <w:sz w:val="28"/>
          <w:szCs w:val="28"/>
        </w:rPr>
      </w:pPr>
    </w:p>
    <w:p w14:paraId="457C7F29" w14:textId="4533EB85" w:rsidR="00DB4998" w:rsidRPr="00DB4998" w:rsidRDefault="00DB4998" w:rsidP="00DB4998">
      <w:pPr>
        <w:tabs>
          <w:tab w:val="left" w:pos="1548"/>
        </w:tabs>
        <w:jc w:val="center"/>
        <w:rPr>
          <w:rFonts w:ascii="Arial" w:hAnsi="Arial" w:cs="Arial"/>
          <w:b/>
          <w:bCs/>
          <w:sz w:val="28"/>
          <w:szCs w:val="28"/>
        </w:rPr>
      </w:pPr>
      <w:r w:rsidRPr="00DB4998">
        <w:rPr>
          <w:rFonts w:ascii="Arial" w:hAnsi="Arial" w:cs="Arial"/>
          <w:b/>
          <w:bCs/>
          <w:sz w:val="28"/>
          <w:szCs w:val="28"/>
        </w:rPr>
        <w:t>CONFERENCE RESEARCH PAP</w:t>
      </w:r>
      <w:r>
        <w:rPr>
          <w:rFonts w:ascii="Arial" w:hAnsi="Arial" w:cs="Arial"/>
          <w:b/>
          <w:bCs/>
          <w:sz w:val="28"/>
          <w:szCs w:val="28"/>
        </w:rPr>
        <w:t>ER</w:t>
      </w:r>
    </w:p>
    <w:p w14:paraId="39C22B38" w14:textId="31E85F6B" w:rsidR="00DB4998" w:rsidRPr="00DB4998" w:rsidRDefault="000C4AEB" w:rsidP="00DB4998">
      <w:pPr>
        <w:tabs>
          <w:tab w:val="left" w:pos="1548"/>
        </w:tabs>
        <w:jc w:val="center"/>
        <w:rPr>
          <w:rFonts w:ascii="Arial" w:hAnsi="Arial" w:cs="Arial"/>
          <w:sz w:val="28"/>
          <w:szCs w:val="28"/>
        </w:rPr>
      </w:pPr>
      <w:r>
        <w:rPr>
          <w:rFonts w:ascii="Arial" w:hAnsi="Arial" w:cs="Arial"/>
          <w:sz w:val="28"/>
          <w:szCs w:val="28"/>
        </w:rPr>
        <w:t>~</w:t>
      </w:r>
      <w:r w:rsidR="00DB4998" w:rsidRPr="00DB4998">
        <w:rPr>
          <w:rFonts w:ascii="Arial" w:hAnsi="Arial" w:cs="Arial"/>
          <w:sz w:val="28"/>
          <w:szCs w:val="28"/>
        </w:rPr>
        <w:t>The use of IoT to enhance guest experience through Technology in the  Hospitality Industry</w:t>
      </w:r>
      <w:r>
        <w:rPr>
          <w:rFonts w:ascii="Arial" w:hAnsi="Arial" w:cs="Arial"/>
          <w:sz w:val="28"/>
          <w:szCs w:val="28"/>
        </w:rPr>
        <w:t>~</w:t>
      </w:r>
    </w:p>
    <w:p w14:paraId="5EAE42B7" w14:textId="77777777" w:rsidR="00DB4998" w:rsidRDefault="00DB4998" w:rsidP="00980C6F">
      <w:pPr>
        <w:tabs>
          <w:tab w:val="left" w:pos="1548"/>
        </w:tabs>
        <w:rPr>
          <w:rFonts w:ascii="Arial" w:hAnsi="Arial" w:cs="Arial"/>
          <w:b/>
          <w:bCs/>
          <w:sz w:val="28"/>
          <w:szCs w:val="28"/>
        </w:rPr>
      </w:pPr>
    </w:p>
    <w:p w14:paraId="210EB27A" w14:textId="77777777" w:rsidR="00DB4998" w:rsidRDefault="00DB4998" w:rsidP="00980C6F">
      <w:pPr>
        <w:tabs>
          <w:tab w:val="left" w:pos="1548"/>
        </w:tabs>
        <w:rPr>
          <w:rFonts w:ascii="Arial" w:hAnsi="Arial" w:cs="Arial"/>
          <w:b/>
          <w:bCs/>
          <w:sz w:val="28"/>
          <w:szCs w:val="28"/>
        </w:rPr>
      </w:pPr>
    </w:p>
    <w:p w14:paraId="1B736498" w14:textId="77777777" w:rsidR="005660B4" w:rsidRDefault="005660B4" w:rsidP="00980C6F">
      <w:pPr>
        <w:tabs>
          <w:tab w:val="left" w:pos="1548"/>
        </w:tabs>
        <w:rPr>
          <w:rFonts w:ascii="Arial" w:hAnsi="Arial" w:cs="Arial"/>
          <w:b/>
          <w:bCs/>
          <w:sz w:val="28"/>
          <w:szCs w:val="28"/>
        </w:rPr>
      </w:pPr>
    </w:p>
    <w:p w14:paraId="25E75298" w14:textId="3ECE3EB3" w:rsidR="00DD066D" w:rsidRPr="000C4AEB" w:rsidRDefault="00DB4998" w:rsidP="000C4AEB">
      <w:pPr>
        <w:tabs>
          <w:tab w:val="left" w:pos="1548"/>
        </w:tabs>
        <w:jc w:val="center"/>
        <w:rPr>
          <w:rFonts w:ascii="Arial" w:hAnsi="Arial" w:cs="Arial"/>
          <w:sz w:val="28"/>
          <w:szCs w:val="28"/>
        </w:rPr>
      </w:pPr>
      <w:r w:rsidRPr="000C4AEB">
        <w:rPr>
          <w:rFonts w:ascii="Arial" w:hAnsi="Arial" w:cs="Arial"/>
          <w:sz w:val="28"/>
          <w:szCs w:val="28"/>
        </w:rPr>
        <w:t>Abstract</w:t>
      </w:r>
    </w:p>
    <w:p w14:paraId="2B97DF2A" w14:textId="03B21C1F" w:rsidR="00315291" w:rsidRDefault="00DD066D" w:rsidP="00DD066D">
      <w:pPr>
        <w:spacing w:line="360" w:lineRule="auto"/>
        <w:jc w:val="both"/>
        <w:rPr>
          <w:rFonts w:ascii="Arial" w:hAnsi="Arial" w:cs="Arial"/>
          <w:sz w:val="24"/>
          <w:szCs w:val="24"/>
        </w:rPr>
      </w:pPr>
      <w:r w:rsidRPr="00DD066D">
        <w:rPr>
          <w:rFonts w:ascii="Arial" w:hAnsi="Arial" w:cs="Arial"/>
          <w:sz w:val="24"/>
          <w:szCs w:val="24"/>
        </w:rPr>
        <w:t xml:space="preserve">This paper </w:t>
      </w:r>
      <w:r w:rsidR="004A4B98">
        <w:rPr>
          <w:rFonts w:ascii="Arial" w:hAnsi="Arial" w:cs="Arial"/>
          <w:sz w:val="24"/>
          <w:szCs w:val="24"/>
        </w:rPr>
        <w:t xml:space="preserve">has explored the integration of Internet of Things (IoT) technologies in the hospitality industry to enhance guest experiences. It has reviewed current literature, highlighting the transformative impact of technology adoption on customer satisfaction. </w:t>
      </w:r>
      <w:r w:rsidR="00220203">
        <w:rPr>
          <w:rFonts w:ascii="Arial" w:hAnsi="Arial" w:cs="Arial"/>
          <w:sz w:val="24"/>
          <w:szCs w:val="24"/>
        </w:rPr>
        <w:t>The paper has examined benefits such as improved security and operational efficiency by drawing on various technological solutions like AI-powered chatbots and IoT-enabled intelligent rooms</w:t>
      </w:r>
      <w:r w:rsidR="004A4B98">
        <w:rPr>
          <w:rFonts w:ascii="Arial" w:hAnsi="Arial" w:cs="Arial"/>
          <w:sz w:val="24"/>
          <w:szCs w:val="24"/>
        </w:rPr>
        <w:t>. Additionally, it has conducted a PESTEL analysis to assess factors influencing technology integration and has provided policy recommendations, emphasising personalised experiences, contactless services, and ethical use of guest data. Ultimately, embracing technology enables hotels to stay competitive and foster customer loyalty in a rapidly evolving landscape, as demonstrated by the practical implications of our findings</w:t>
      </w:r>
      <w:r>
        <w:rPr>
          <w:rFonts w:ascii="Arial" w:hAnsi="Arial" w:cs="Arial"/>
          <w:sz w:val="24"/>
          <w:szCs w:val="24"/>
        </w:rPr>
        <w:t>.</w:t>
      </w:r>
    </w:p>
    <w:p w14:paraId="35C44EFA" w14:textId="3E9083B9" w:rsidR="00DD066D" w:rsidRPr="000C4AEB" w:rsidRDefault="00DD066D" w:rsidP="008F4A4B">
      <w:pPr>
        <w:spacing w:line="360" w:lineRule="auto"/>
        <w:rPr>
          <w:rFonts w:ascii="Arial" w:hAnsi="Arial" w:cs="Arial"/>
          <w:sz w:val="28"/>
          <w:szCs w:val="28"/>
        </w:rPr>
      </w:pPr>
      <w:r w:rsidRPr="000C4AEB">
        <w:rPr>
          <w:rFonts w:ascii="Arial" w:hAnsi="Arial" w:cs="Arial"/>
          <w:sz w:val="28"/>
          <w:szCs w:val="28"/>
        </w:rPr>
        <w:t>Introduction</w:t>
      </w:r>
    </w:p>
    <w:p w14:paraId="7BC4634D" w14:textId="2FBA4169" w:rsidR="000C4AEB" w:rsidRPr="000C4AEB" w:rsidRDefault="000C4AEB" w:rsidP="000C4AEB">
      <w:pPr>
        <w:spacing w:line="360" w:lineRule="auto"/>
        <w:jc w:val="both"/>
        <w:rPr>
          <w:rFonts w:ascii="Arial" w:hAnsi="Arial" w:cs="Arial"/>
          <w:sz w:val="24"/>
          <w:szCs w:val="24"/>
        </w:rPr>
      </w:pPr>
      <w:r w:rsidRPr="000C4AEB">
        <w:rPr>
          <w:rFonts w:ascii="Arial" w:hAnsi="Arial" w:cs="Arial"/>
          <w:sz w:val="24"/>
          <w:szCs w:val="24"/>
        </w:rPr>
        <w:t xml:space="preserve">The hotel and hospitality sector </w:t>
      </w:r>
      <w:proofErr w:type="gramStart"/>
      <w:r w:rsidR="008F4A4B">
        <w:rPr>
          <w:rFonts w:ascii="Arial" w:hAnsi="Arial" w:cs="Arial"/>
          <w:sz w:val="24"/>
          <w:szCs w:val="24"/>
        </w:rPr>
        <w:t>is</w:t>
      </w:r>
      <w:proofErr w:type="gramEnd"/>
      <w:r w:rsidRPr="000C4AEB">
        <w:rPr>
          <w:rFonts w:ascii="Arial" w:hAnsi="Arial" w:cs="Arial"/>
          <w:sz w:val="24"/>
          <w:szCs w:val="24"/>
        </w:rPr>
        <w:t xml:space="preserve"> undergoing a significant transformation driven by technological advancements to meet evolving consumer preferences. Buhalis and Amaranggana (2014)</w:t>
      </w:r>
      <w:r w:rsidR="006A541E">
        <w:rPr>
          <w:rFonts w:ascii="Arial" w:hAnsi="Arial" w:cs="Arial"/>
          <w:sz w:val="24"/>
          <w:szCs w:val="24"/>
        </w:rPr>
        <w:t>, renowned experts in the field,</w:t>
      </w:r>
      <w:r w:rsidRPr="000C4AEB">
        <w:rPr>
          <w:rFonts w:ascii="Arial" w:hAnsi="Arial" w:cs="Arial"/>
          <w:sz w:val="24"/>
          <w:szCs w:val="24"/>
        </w:rPr>
        <w:t xml:space="preserve"> </w:t>
      </w:r>
      <w:r>
        <w:rPr>
          <w:rFonts w:ascii="Arial" w:hAnsi="Arial" w:cs="Arial"/>
          <w:sz w:val="24"/>
          <w:szCs w:val="24"/>
        </w:rPr>
        <w:t>emphasise</w:t>
      </w:r>
      <w:r w:rsidRPr="000C4AEB">
        <w:rPr>
          <w:rFonts w:ascii="Arial" w:hAnsi="Arial" w:cs="Arial"/>
          <w:sz w:val="24"/>
          <w:szCs w:val="24"/>
        </w:rPr>
        <w:t xml:space="preserve"> the pivotal role of mobile applications, AI, and IoT in </w:t>
      </w:r>
      <w:r>
        <w:rPr>
          <w:rFonts w:ascii="Arial" w:hAnsi="Arial" w:cs="Arial"/>
          <w:sz w:val="24"/>
          <w:szCs w:val="24"/>
        </w:rPr>
        <w:t>revolutionising</w:t>
      </w:r>
      <w:r w:rsidRPr="000C4AEB">
        <w:rPr>
          <w:rFonts w:ascii="Arial" w:hAnsi="Arial" w:cs="Arial"/>
          <w:sz w:val="24"/>
          <w:szCs w:val="24"/>
        </w:rPr>
        <w:t xml:space="preserve"> guest experiences and operational efficiency within the industry.</w:t>
      </w:r>
    </w:p>
    <w:p w14:paraId="1E32CA7E" w14:textId="1547046B" w:rsidR="000C4AEB" w:rsidRPr="000C4AEB" w:rsidRDefault="000C4AEB" w:rsidP="000C4AEB">
      <w:pPr>
        <w:spacing w:line="360" w:lineRule="auto"/>
        <w:jc w:val="both"/>
        <w:rPr>
          <w:rFonts w:ascii="Arial" w:hAnsi="Arial" w:cs="Arial"/>
          <w:sz w:val="24"/>
          <w:szCs w:val="24"/>
        </w:rPr>
      </w:pPr>
      <w:r w:rsidRPr="000C4AEB">
        <w:rPr>
          <w:rFonts w:ascii="Arial" w:hAnsi="Arial" w:cs="Arial"/>
          <w:sz w:val="24"/>
          <w:szCs w:val="24"/>
        </w:rPr>
        <w:t xml:space="preserve">Mobile applications </w:t>
      </w:r>
      <w:r w:rsidR="006A541E">
        <w:rPr>
          <w:rFonts w:ascii="Arial" w:hAnsi="Arial" w:cs="Arial"/>
          <w:sz w:val="24"/>
          <w:szCs w:val="24"/>
        </w:rPr>
        <w:t xml:space="preserve">are </w:t>
      </w:r>
      <w:r w:rsidR="00506CFA">
        <w:rPr>
          <w:rFonts w:ascii="Arial" w:hAnsi="Arial" w:cs="Arial"/>
          <w:sz w:val="24"/>
          <w:szCs w:val="24"/>
        </w:rPr>
        <w:t xml:space="preserve">vital </w:t>
      </w:r>
      <w:r w:rsidR="006A541E">
        <w:rPr>
          <w:rFonts w:ascii="Arial" w:hAnsi="Arial" w:cs="Arial"/>
          <w:sz w:val="24"/>
          <w:szCs w:val="24"/>
        </w:rPr>
        <w:t xml:space="preserve">in the hospitality industry, providing guests seamless digital experiences. </w:t>
      </w:r>
      <w:r w:rsidR="00506CFA">
        <w:rPr>
          <w:rFonts w:ascii="Arial" w:hAnsi="Arial" w:cs="Arial"/>
          <w:sz w:val="24"/>
          <w:szCs w:val="24"/>
        </w:rPr>
        <w:t>Roy et al. (2023) noted that</w:t>
      </w:r>
      <w:r w:rsidR="006A541E">
        <w:rPr>
          <w:rFonts w:ascii="Arial" w:hAnsi="Arial" w:cs="Arial"/>
          <w:sz w:val="24"/>
          <w:szCs w:val="24"/>
        </w:rPr>
        <w:t xml:space="preserve"> these applications offer functionalities such as reservations and check-ins, catering to the growing preference for convenience and instant service access. This, in turn, enhances customer satisfaction and contributes to the overall guest experience</w:t>
      </w:r>
      <w:r w:rsidRPr="000C4AEB">
        <w:rPr>
          <w:rFonts w:ascii="Arial" w:hAnsi="Arial" w:cs="Arial"/>
          <w:sz w:val="24"/>
          <w:szCs w:val="24"/>
        </w:rPr>
        <w:t>.</w:t>
      </w:r>
    </w:p>
    <w:p w14:paraId="11653BC7" w14:textId="092C882C" w:rsidR="000C4AEB" w:rsidRPr="000C4AEB" w:rsidRDefault="00220203" w:rsidP="000C4AEB">
      <w:pPr>
        <w:spacing w:line="360" w:lineRule="auto"/>
        <w:jc w:val="both"/>
        <w:rPr>
          <w:rFonts w:ascii="Arial" w:hAnsi="Arial" w:cs="Arial"/>
          <w:sz w:val="24"/>
          <w:szCs w:val="24"/>
        </w:rPr>
      </w:pPr>
      <w:r>
        <w:rPr>
          <w:rFonts w:ascii="Arial" w:hAnsi="Arial" w:cs="Arial"/>
          <w:sz w:val="24"/>
          <w:szCs w:val="24"/>
        </w:rPr>
        <w:lastRenderedPageBreak/>
        <w:t xml:space="preserve">As Nuong et al. (2023) have highlighted, AI-powered chatbots </w:t>
      </w:r>
      <w:r w:rsidR="000C4AEB">
        <w:rPr>
          <w:rFonts w:ascii="Arial" w:hAnsi="Arial" w:cs="Arial"/>
          <w:sz w:val="24"/>
          <w:szCs w:val="24"/>
        </w:rPr>
        <w:t xml:space="preserve">contribute to service efficiency and engagement by instantly responding to guest queries. This technology </w:t>
      </w:r>
      <w:r w:rsidR="000C4AEB" w:rsidRPr="000C4AEB">
        <w:rPr>
          <w:rFonts w:ascii="Arial" w:hAnsi="Arial" w:cs="Arial"/>
          <w:sz w:val="24"/>
          <w:szCs w:val="24"/>
        </w:rPr>
        <w:t>streamlines communication channels and ensures prompt assistance, further augmenting the guest experience.</w:t>
      </w:r>
    </w:p>
    <w:p w14:paraId="34A9CCA0" w14:textId="00F08ED1" w:rsidR="000C4AEB" w:rsidRPr="000C4AEB" w:rsidRDefault="000C4AEB" w:rsidP="000C4AEB">
      <w:pPr>
        <w:spacing w:line="360" w:lineRule="auto"/>
        <w:jc w:val="both"/>
        <w:rPr>
          <w:rFonts w:ascii="Arial" w:hAnsi="Arial" w:cs="Arial"/>
          <w:sz w:val="24"/>
          <w:szCs w:val="24"/>
        </w:rPr>
      </w:pPr>
      <w:r w:rsidRPr="000C4AEB">
        <w:rPr>
          <w:rFonts w:ascii="Arial" w:hAnsi="Arial" w:cs="Arial"/>
          <w:sz w:val="24"/>
          <w:szCs w:val="24"/>
        </w:rPr>
        <w:t xml:space="preserve">However, one of the most significant technological advancements in the hospitality sector is IoT, which facilitates </w:t>
      </w:r>
      <w:r>
        <w:rPr>
          <w:rFonts w:ascii="Arial" w:hAnsi="Arial" w:cs="Arial"/>
          <w:sz w:val="24"/>
          <w:szCs w:val="24"/>
        </w:rPr>
        <w:t>personalised</w:t>
      </w:r>
      <w:r w:rsidRPr="000C4AEB">
        <w:rPr>
          <w:rFonts w:ascii="Arial" w:hAnsi="Arial" w:cs="Arial"/>
          <w:sz w:val="24"/>
          <w:szCs w:val="24"/>
        </w:rPr>
        <w:t xml:space="preserve"> experiences for guests. Mercan et al. (2021) </w:t>
      </w:r>
      <w:r>
        <w:rPr>
          <w:rFonts w:ascii="Arial" w:hAnsi="Arial" w:cs="Arial"/>
          <w:sz w:val="24"/>
          <w:szCs w:val="24"/>
        </w:rPr>
        <w:t>emphasise</w:t>
      </w:r>
      <w:r w:rsidRPr="000C4AEB">
        <w:rPr>
          <w:rFonts w:ascii="Arial" w:hAnsi="Arial" w:cs="Arial"/>
          <w:sz w:val="24"/>
          <w:szCs w:val="24"/>
        </w:rPr>
        <w:t xml:space="preserve"> how IoT enables guests to seamlessly control room features according to their preferences, enhancing comfort and satisfaction. Additionally, IoT-driven data analytics, as discussed by Chi et al. (2020), provides valuable insights into guest preferences, enabling tailored service delivery and </w:t>
      </w:r>
      <w:r>
        <w:rPr>
          <w:rFonts w:ascii="Arial" w:hAnsi="Arial" w:cs="Arial"/>
          <w:sz w:val="24"/>
          <w:szCs w:val="24"/>
        </w:rPr>
        <w:t>personalised</w:t>
      </w:r>
      <w:r w:rsidRPr="000C4AEB">
        <w:rPr>
          <w:rFonts w:ascii="Arial" w:hAnsi="Arial" w:cs="Arial"/>
          <w:sz w:val="24"/>
          <w:szCs w:val="24"/>
        </w:rPr>
        <w:t xml:space="preserve"> recommendations.</w:t>
      </w:r>
      <w:r w:rsidR="006A541E">
        <w:rPr>
          <w:rFonts w:ascii="Arial" w:hAnsi="Arial" w:cs="Arial"/>
          <w:sz w:val="24"/>
          <w:szCs w:val="24"/>
        </w:rPr>
        <w:t xml:space="preserve"> These findings have significant practical implications, demonstrating the potential of IoT to </w:t>
      </w:r>
      <w:r w:rsidR="00506CFA">
        <w:rPr>
          <w:rFonts w:ascii="Arial" w:hAnsi="Arial" w:cs="Arial"/>
          <w:sz w:val="24"/>
          <w:szCs w:val="24"/>
        </w:rPr>
        <w:t>revolutionise</w:t>
      </w:r>
      <w:r w:rsidR="006A541E">
        <w:rPr>
          <w:rFonts w:ascii="Arial" w:hAnsi="Arial" w:cs="Arial"/>
          <w:sz w:val="24"/>
          <w:szCs w:val="24"/>
        </w:rPr>
        <w:t xml:space="preserve"> the hospitality industry.</w:t>
      </w:r>
    </w:p>
    <w:p w14:paraId="56F7323B" w14:textId="5B1EFC72" w:rsidR="000C4AEB" w:rsidRPr="000C4AEB" w:rsidRDefault="000C4AEB" w:rsidP="000C4AEB">
      <w:pPr>
        <w:spacing w:line="360" w:lineRule="auto"/>
        <w:jc w:val="both"/>
        <w:rPr>
          <w:rFonts w:ascii="Arial" w:hAnsi="Arial" w:cs="Arial"/>
          <w:sz w:val="24"/>
          <w:szCs w:val="24"/>
        </w:rPr>
      </w:pPr>
      <w:r w:rsidRPr="000C4AEB">
        <w:rPr>
          <w:rFonts w:ascii="Arial" w:hAnsi="Arial" w:cs="Arial"/>
          <w:sz w:val="24"/>
          <w:szCs w:val="24"/>
        </w:rPr>
        <w:t xml:space="preserve">This technology-driven approach is not merely a trend but a transformative force in the hospitality sector, enabling businesses to adapt to evolving consumer expectations and enhance guest experiences. Jones and Phillips (2019) stress the importance of meeting modern consumers' preferences for seamless and </w:t>
      </w:r>
      <w:r>
        <w:rPr>
          <w:rFonts w:ascii="Arial" w:hAnsi="Arial" w:cs="Arial"/>
          <w:sz w:val="24"/>
          <w:szCs w:val="24"/>
        </w:rPr>
        <w:t>personalised</w:t>
      </w:r>
      <w:r w:rsidRPr="000C4AEB">
        <w:rPr>
          <w:rFonts w:ascii="Arial" w:hAnsi="Arial" w:cs="Arial"/>
          <w:sz w:val="24"/>
          <w:szCs w:val="24"/>
        </w:rPr>
        <w:t xml:space="preserve"> experiences facilitated by technology.</w:t>
      </w:r>
    </w:p>
    <w:p w14:paraId="4124D3C1" w14:textId="55B37F94" w:rsidR="000C4AEB" w:rsidRPr="000C4AEB" w:rsidRDefault="000C4AEB" w:rsidP="000C4AEB">
      <w:pPr>
        <w:spacing w:line="360" w:lineRule="auto"/>
        <w:jc w:val="both"/>
        <w:rPr>
          <w:rFonts w:ascii="Arial" w:hAnsi="Arial" w:cs="Arial"/>
          <w:sz w:val="24"/>
          <w:szCs w:val="24"/>
        </w:rPr>
      </w:pPr>
      <w:r w:rsidRPr="000C4AEB">
        <w:rPr>
          <w:rFonts w:ascii="Arial" w:hAnsi="Arial" w:cs="Arial"/>
          <w:sz w:val="24"/>
          <w:szCs w:val="24"/>
        </w:rPr>
        <w:t xml:space="preserve">Moreover, as </w:t>
      </w:r>
      <w:r>
        <w:rPr>
          <w:rFonts w:ascii="Arial" w:hAnsi="Arial" w:cs="Arial"/>
          <w:sz w:val="24"/>
          <w:szCs w:val="24"/>
        </w:rPr>
        <w:t xml:space="preserve">Roy et al. (2023) highlighted, technological advancements such as mobile apps, AI, VR, and IoT shape </w:t>
      </w:r>
      <w:r w:rsidRPr="000C4AEB">
        <w:rPr>
          <w:rFonts w:ascii="Arial" w:hAnsi="Arial" w:cs="Arial"/>
          <w:sz w:val="24"/>
          <w:szCs w:val="24"/>
        </w:rPr>
        <w:t>client experiences and employee adaptation in the fast-paced hospitality industry. Robotics and automation further enhance operational efficiency, allowing employees to focus on building meaningful connections with guests.</w:t>
      </w:r>
    </w:p>
    <w:p w14:paraId="2D27F9ED" w14:textId="5117B8F7" w:rsidR="00DD066D" w:rsidRDefault="008F4A4B" w:rsidP="000C4AEB">
      <w:pPr>
        <w:spacing w:line="360" w:lineRule="auto"/>
        <w:jc w:val="both"/>
        <w:rPr>
          <w:rFonts w:ascii="Arial" w:hAnsi="Arial" w:cs="Arial"/>
          <w:b/>
          <w:bCs/>
          <w:sz w:val="24"/>
          <w:szCs w:val="24"/>
        </w:rPr>
      </w:pPr>
      <w:r>
        <w:rPr>
          <w:rFonts w:ascii="Arial" w:hAnsi="Arial" w:cs="Arial"/>
          <w:sz w:val="24"/>
          <w:szCs w:val="24"/>
        </w:rPr>
        <w:t>Integrating IoT and other advanced technologies in the hospitality sector enhances operational efficiency and</w:t>
      </w:r>
      <w:r w:rsidR="000C4AEB" w:rsidRPr="000C4AEB">
        <w:rPr>
          <w:rFonts w:ascii="Arial" w:hAnsi="Arial" w:cs="Arial"/>
          <w:sz w:val="24"/>
          <w:szCs w:val="24"/>
        </w:rPr>
        <w:t xml:space="preserve"> elevates guest experiences, ultimately contributing to the competitiveness and sustainability of businesses in the </w:t>
      </w:r>
      <w:r w:rsidR="00220203" w:rsidRPr="000C4AEB">
        <w:rPr>
          <w:rFonts w:ascii="Arial" w:hAnsi="Arial" w:cs="Arial"/>
          <w:sz w:val="24"/>
          <w:szCs w:val="24"/>
        </w:rPr>
        <w:t>industry.</w:t>
      </w:r>
      <w:r w:rsidR="00264360">
        <w:rPr>
          <w:rFonts w:ascii="Arial" w:hAnsi="Arial" w:cs="Arial"/>
          <w:sz w:val="24"/>
          <w:szCs w:val="24"/>
        </w:rPr>
        <w:t xml:space="preserve">   </w:t>
      </w:r>
      <w:r w:rsidR="00264360" w:rsidRPr="00264360">
        <w:rPr>
          <w:rFonts w:ascii="Arial" w:hAnsi="Arial" w:cs="Arial"/>
          <w:b/>
          <w:bCs/>
          <w:sz w:val="24"/>
          <w:szCs w:val="24"/>
        </w:rPr>
        <w:t xml:space="preserve"> </w:t>
      </w:r>
      <w:bookmarkStart w:id="0" w:name="_Toc165394892"/>
    </w:p>
    <w:p w14:paraId="5968B501" w14:textId="77777777" w:rsidR="008F4A4B" w:rsidRDefault="008F4A4B" w:rsidP="000C4AEB">
      <w:pPr>
        <w:spacing w:line="360" w:lineRule="auto"/>
        <w:jc w:val="both"/>
        <w:rPr>
          <w:rFonts w:ascii="Arial" w:hAnsi="Arial" w:cs="Arial"/>
          <w:b/>
          <w:bCs/>
          <w:sz w:val="24"/>
          <w:szCs w:val="24"/>
        </w:rPr>
      </w:pPr>
    </w:p>
    <w:p w14:paraId="678487E1" w14:textId="77777777" w:rsidR="008F4A4B" w:rsidRDefault="008F4A4B" w:rsidP="000C4AEB">
      <w:pPr>
        <w:spacing w:line="360" w:lineRule="auto"/>
        <w:jc w:val="both"/>
        <w:rPr>
          <w:rFonts w:ascii="Arial" w:hAnsi="Arial" w:cs="Arial"/>
          <w:b/>
          <w:bCs/>
          <w:sz w:val="24"/>
          <w:szCs w:val="24"/>
        </w:rPr>
      </w:pPr>
    </w:p>
    <w:p w14:paraId="67B0269B" w14:textId="77777777" w:rsidR="00D07400" w:rsidRDefault="00D07400" w:rsidP="000C4AEB">
      <w:pPr>
        <w:spacing w:line="360" w:lineRule="auto"/>
        <w:jc w:val="both"/>
        <w:rPr>
          <w:rFonts w:ascii="Arial" w:hAnsi="Arial" w:cs="Arial"/>
          <w:b/>
          <w:bCs/>
          <w:sz w:val="24"/>
          <w:szCs w:val="24"/>
        </w:rPr>
      </w:pPr>
    </w:p>
    <w:p w14:paraId="252AB351" w14:textId="77777777" w:rsidR="00D07400" w:rsidRDefault="00D07400" w:rsidP="000C4AEB">
      <w:pPr>
        <w:spacing w:line="360" w:lineRule="auto"/>
        <w:jc w:val="both"/>
        <w:rPr>
          <w:rFonts w:ascii="Arial" w:hAnsi="Arial" w:cs="Arial"/>
          <w:b/>
          <w:bCs/>
          <w:sz w:val="24"/>
          <w:szCs w:val="24"/>
        </w:rPr>
      </w:pPr>
    </w:p>
    <w:p w14:paraId="7C009F99" w14:textId="0CF3909F" w:rsidR="00CB1B42" w:rsidRDefault="00CB1B42" w:rsidP="008F4A4B">
      <w:pPr>
        <w:spacing w:line="360" w:lineRule="auto"/>
        <w:rPr>
          <w:rFonts w:ascii="Arial" w:hAnsi="Arial" w:cs="Arial"/>
          <w:sz w:val="24"/>
          <w:szCs w:val="24"/>
        </w:rPr>
      </w:pPr>
      <w:r w:rsidRPr="000C4AEB">
        <w:rPr>
          <w:rFonts w:ascii="Arial" w:hAnsi="Arial" w:cs="Arial"/>
          <w:sz w:val="28"/>
          <w:szCs w:val="28"/>
        </w:rPr>
        <w:lastRenderedPageBreak/>
        <w:t>Overview of Literature: Enhancing Guest Experience through</w:t>
      </w:r>
      <w:r w:rsidR="00E23E29" w:rsidRPr="000C4AEB">
        <w:rPr>
          <w:rFonts w:ascii="Arial" w:hAnsi="Arial" w:cs="Arial"/>
          <w:sz w:val="28"/>
          <w:szCs w:val="28"/>
        </w:rPr>
        <w:t xml:space="preserve"> </w:t>
      </w:r>
      <w:r w:rsidRPr="000C4AEB">
        <w:rPr>
          <w:rFonts w:ascii="Arial" w:hAnsi="Arial" w:cs="Arial"/>
          <w:sz w:val="28"/>
          <w:szCs w:val="28"/>
        </w:rPr>
        <w:t>Technology in the Hospitality Industry</w:t>
      </w:r>
      <w:bookmarkEnd w:id="0"/>
    </w:p>
    <w:p w14:paraId="508969FA" w14:textId="569E3DBF" w:rsidR="008F4A4B" w:rsidRDefault="00811B2F" w:rsidP="00DD066D">
      <w:pPr>
        <w:spacing w:line="360" w:lineRule="auto"/>
        <w:jc w:val="both"/>
        <w:rPr>
          <w:rFonts w:ascii="Arial" w:hAnsi="Arial" w:cs="Arial"/>
          <w:sz w:val="24"/>
          <w:szCs w:val="24"/>
        </w:rPr>
      </w:pPr>
      <w:r>
        <w:rPr>
          <w:rFonts w:ascii="Arial" w:hAnsi="Arial" w:cs="Arial"/>
          <w:sz w:val="24"/>
          <w:szCs w:val="24"/>
        </w:rPr>
        <w:t xml:space="preserve">Jasonos </w:t>
      </w:r>
      <w:r w:rsidR="002A2F10">
        <w:rPr>
          <w:rFonts w:ascii="Arial" w:hAnsi="Arial" w:cs="Arial"/>
          <w:sz w:val="24"/>
          <w:szCs w:val="24"/>
        </w:rPr>
        <w:t>et al.</w:t>
      </w:r>
      <w:r>
        <w:rPr>
          <w:rFonts w:ascii="Arial" w:hAnsi="Arial" w:cs="Arial"/>
          <w:sz w:val="24"/>
          <w:szCs w:val="24"/>
        </w:rPr>
        <w:t xml:space="preserve"> (2017) define Technology as</w:t>
      </w:r>
      <w:r w:rsidR="00F3069D" w:rsidRPr="00F3069D">
        <w:rPr>
          <w:rFonts w:ascii="Arial" w:hAnsi="Arial" w:cs="Arial"/>
          <w:sz w:val="24"/>
          <w:szCs w:val="24"/>
        </w:rPr>
        <w:t xml:space="preserve"> </w:t>
      </w:r>
      <w:r w:rsidR="00F3069D">
        <w:rPr>
          <w:rFonts w:ascii="Arial" w:hAnsi="Arial" w:cs="Arial"/>
          <w:sz w:val="24"/>
          <w:szCs w:val="24"/>
        </w:rPr>
        <w:t>using</w:t>
      </w:r>
      <w:r w:rsidR="00F3069D" w:rsidRPr="00F3069D">
        <w:rPr>
          <w:rFonts w:ascii="Arial" w:hAnsi="Arial" w:cs="Arial"/>
          <w:sz w:val="24"/>
          <w:szCs w:val="24"/>
        </w:rPr>
        <w:t xml:space="preserve"> scientific knowledge to create tools, systems, and processes that serve practical purposes. Throughout history, technology has </w:t>
      </w:r>
      <w:r w:rsidR="00F3069D">
        <w:rPr>
          <w:rFonts w:ascii="Arial" w:hAnsi="Arial" w:cs="Arial"/>
          <w:sz w:val="24"/>
          <w:szCs w:val="24"/>
        </w:rPr>
        <w:t>been pivotal</w:t>
      </w:r>
      <w:r w:rsidR="00F3069D" w:rsidRPr="00F3069D">
        <w:rPr>
          <w:rFonts w:ascii="Arial" w:hAnsi="Arial" w:cs="Arial"/>
          <w:sz w:val="24"/>
          <w:szCs w:val="24"/>
        </w:rPr>
        <w:t xml:space="preserve"> in advancing industrial processes and enhancing daily life. As society </w:t>
      </w:r>
      <w:r w:rsidR="00F3069D">
        <w:rPr>
          <w:rFonts w:ascii="Arial" w:hAnsi="Arial" w:cs="Arial"/>
          <w:sz w:val="24"/>
          <w:szCs w:val="24"/>
        </w:rPr>
        <w:t>develops</w:t>
      </w:r>
      <w:r w:rsidR="00F3069D" w:rsidRPr="00F3069D">
        <w:rPr>
          <w:rFonts w:ascii="Arial" w:hAnsi="Arial" w:cs="Arial"/>
          <w:sz w:val="24"/>
          <w:szCs w:val="24"/>
        </w:rPr>
        <w:t>, technology adapts and evolves, consistently pushing the boundaries of what is possible</w:t>
      </w:r>
      <w:r>
        <w:rPr>
          <w:rFonts w:ascii="Arial" w:hAnsi="Arial" w:cs="Arial"/>
          <w:sz w:val="24"/>
          <w:szCs w:val="24"/>
        </w:rPr>
        <w:t xml:space="preserve"> (Jasonos et al., 2017).</w:t>
      </w:r>
      <w:r w:rsidR="00F3069D" w:rsidRPr="00F3069D">
        <w:rPr>
          <w:rFonts w:ascii="Arial" w:hAnsi="Arial" w:cs="Arial"/>
          <w:sz w:val="24"/>
          <w:szCs w:val="24"/>
        </w:rPr>
        <w:t xml:space="preserve"> This ongoing progression has been instrumental in driving efficiencies, improving accessibility, and increasing the overall quality of life. The momentum of technological advancement shows no signs of abating </w:t>
      </w:r>
      <w:r w:rsidR="00431912">
        <w:rPr>
          <w:rFonts w:ascii="Arial" w:hAnsi="Arial" w:cs="Arial"/>
          <w:sz w:val="24"/>
          <w:szCs w:val="24"/>
        </w:rPr>
        <w:t>shortly</w:t>
      </w:r>
      <w:r w:rsidR="00F3069D" w:rsidRPr="00F3069D">
        <w:rPr>
          <w:rFonts w:ascii="Arial" w:hAnsi="Arial" w:cs="Arial"/>
          <w:sz w:val="24"/>
          <w:szCs w:val="24"/>
        </w:rPr>
        <w:t xml:space="preserve">. Instead, it is expected to continue accelerating, further transforming and influencing every </w:t>
      </w:r>
      <w:r w:rsidR="00F3069D">
        <w:rPr>
          <w:rFonts w:ascii="Arial" w:hAnsi="Arial" w:cs="Arial"/>
          <w:sz w:val="24"/>
          <w:szCs w:val="24"/>
        </w:rPr>
        <w:t>industry sector</w:t>
      </w:r>
      <w:r w:rsidR="00F3069D" w:rsidRPr="00F3069D">
        <w:rPr>
          <w:rFonts w:ascii="Arial" w:hAnsi="Arial" w:cs="Arial"/>
          <w:sz w:val="24"/>
          <w:szCs w:val="24"/>
        </w:rPr>
        <w:t xml:space="preserve"> and aspect of human activity. </w:t>
      </w:r>
      <w:r w:rsidR="00CB1B42" w:rsidRPr="00CB1B42">
        <w:rPr>
          <w:rFonts w:ascii="Arial" w:hAnsi="Arial" w:cs="Arial"/>
          <w:sz w:val="24"/>
          <w:szCs w:val="24"/>
        </w:rPr>
        <w:t xml:space="preserve">In hospitality, </w:t>
      </w:r>
      <w:r w:rsidR="00966635">
        <w:rPr>
          <w:rFonts w:ascii="Arial" w:hAnsi="Arial" w:cs="Arial"/>
          <w:sz w:val="24"/>
          <w:szCs w:val="24"/>
        </w:rPr>
        <w:t>using</w:t>
      </w:r>
      <w:r w:rsidR="00CB1B42" w:rsidRPr="00CB1B42">
        <w:rPr>
          <w:rFonts w:ascii="Arial" w:hAnsi="Arial" w:cs="Arial"/>
          <w:sz w:val="24"/>
          <w:szCs w:val="24"/>
        </w:rPr>
        <w:t xml:space="preserve"> technology to enhance guest experience has become increasingly prevalent, </w:t>
      </w:r>
      <w:r w:rsidR="00CB1B42">
        <w:rPr>
          <w:rFonts w:ascii="Arial" w:hAnsi="Arial" w:cs="Arial"/>
          <w:sz w:val="24"/>
          <w:szCs w:val="24"/>
        </w:rPr>
        <w:t>revolutionising</w:t>
      </w:r>
      <w:r w:rsidR="00CB1B42" w:rsidRPr="00CB1B42">
        <w:rPr>
          <w:rFonts w:ascii="Arial" w:hAnsi="Arial" w:cs="Arial"/>
          <w:sz w:val="24"/>
          <w:szCs w:val="24"/>
        </w:rPr>
        <w:t xml:space="preserve"> </w:t>
      </w:r>
      <w:r w:rsidR="00CB1B42">
        <w:rPr>
          <w:rFonts w:ascii="Arial" w:hAnsi="Arial" w:cs="Arial"/>
          <w:sz w:val="24"/>
          <w:szCs w:val="24"/>
        </w:rPr>
        <w:t>how</w:t>
      </w:r>
      <w:r w:rsidR="00CB1B42" w:rsidRPr="00CB1B42">
        <w:rPr>
          <w:rFonts w:ascii="Arial" w:hAnsi="Arial" w:cs="Arial"/>
          <w:sz w:val="24"/>
          <w:szCs w:val="24"/>
        </w:rPr>
        <w:t xml:space="preserve"> guests interact with hospitality services</w:t>
      </w:r>
      <w:r w:rsidR="009B1195">
        <w:rPr>
          <w:rFonts w:ascii="Arial" w:hAnsi="Arial" w:cs="Arial"/>
          <w:sz w:val="24"/>
          <w:szCs w:val="24"/>
        </w:rPr>
        <w:t xml:space="preserve"> (Jasonos et al., 2017).</w:t>
      </w:r>
      <w:bookmarkStart w:id="1" w:name="_Toc165394893"/>
    </w:p>
    <w:p w14:paraId="243F2AFC" w14:textId="036CD8C2" w:rsidR="00CB1B42" w:rsidRPr="000C4AEB" w:rsidRDefault="00CB1B42" w:rsidP="008F4A4B">
      <w:pPr>
        <w:spacing w:line="360" w:lineRule="auto"/>
        <w:rPr>
          <w:rFonts w:ascii="Arial" w:hAnsi="Arial" w:cs="Arial"/>
          <w:sz w:val="24"/>
          <w:szCs w:val="24"/>
        </w:rPr>
      </w:pPr>
      <w:r w:rsidRPr="000C4AEB">
        <w:rPr>
          <w:rFonts w:ascii="Arial" w:hAnsi="Arial" w:cs="Arial"/>
          <w:sz w:val="28"/>
          <w:szCs w:val="28"/>
        </w:rPr>
        <w:t>Technological Integration in the Hospitality Industry</w:t>
      </w:r>
      <w:bookmarkEnd w:id="1"/>
    </w:p>
    <w:p w14:paraId="67DB666A" w14:textId="458FB9B3" w:rsidR="006A541E" w:rsidRDefault="00D07400" w:rsidP="00D07400">
      <w:pPr>
        <w:spacing w:line="360" w:lineRule="auto"/>
        <w:jc w:val="both"/>
        <w:rPr>
          <w:rFonts w:ascii="Arial" w:hAnsi="Arial" w:cs="Arial"/>
          <w:sz w:val="24"/>
          <w:szCs w:val="24"/>
        </w:rPr>
      </w:pPr>
      <w:bookmarkStart w:id="2" w:name="_Toc165394894"/>
      <w:r w:rsidRPr="00D07400">
        <w:rPr>
          <w:rFonts w:ascii="Arial" w:hAnsi="Arial" w:cs="Arial"/>
          <w:sz w:val="24"/>
          <w:szCs w:val="24"/>
        </w:rPr>
        <w:t xml:space="preserve">Dipietro et al. (2010) note that growing visitor demands have spurred the development of guest satisfaction technology. Hotels have adopted various technologies like </w:t>
      </w:r>
      <w:r>
        <w:rPr>
          <w:rFonts w:ascii="Arial" w:hAnsi="Arial" w:cs="Arial"/>
          <w:sz w:val="24"/>
          <w:szCs w:val="24"/>
        </w:rPr>
        <w:t>computerised</w:t>
      </w:r>
      <w:r w:rsidRPr="00D07400">
        <w:rPr>
          <w:rFonts w:ascii="Arial" w:hAnsi="Arial" w:cs="Arial"/>
          <w:sz w:val="24"/>
          <w:szCs w:val="24"/>
        </w:rPr>
        <w:t xml:space="preserve"> reservation systems, business </w:t>
      </w:r>
      <w:r>
        <w:rPr>
          <w:rFonts w:ascii="Arial" w:hAnsi="Arial" w:cs="Arial"/>
          <w:sz w:val="24"/>
          <w:szCs w:val="24"/>
        </w:rPr>
        <w:t>centres</w:t>
      </w:r>
      <w:r w:rsidRPr="00D07400">
        <w:rPr>
          <w:rFonts w:ascii="Arial" w:hAnsi="Arial" w:cs="Arial"/>
          <w:sz w:val="24"/>
          <w:szCs w:val="24"/>
        </w:rPr>
        <w:t xml:space="preserve"> in public areas, and online platforms for reservations and information. Many now offer wired and wireless internet, advanced TVs, gaming consoles, and online check-in/check-out services to enhance guest satisfaction. Limited-service hotels also use guest service technologies to improve satisfaction. Casual dining and fast-food restaurants have introduced hand-held ordering devices and ATM-like machines to ensure accurate orders and better customer engagement, reducing workload and errors. This is </w:t>
      </w:r>
      <w:proofErr w:type="gramStart"/>
      <w:r w:rsidRPr="00D07400">
        <w:rPr>
          <w:rFonts w:ascii="Arial" w:hAnsi="Arial" w:cs="Arial"/>
          <w:sz w:val="24"/>
          <w:szCs w:val="24"/>
        </w:rPr>
        <w:t>similar to</w:t>
      </w:r>
      <w:proofErr w:type="gramEnd"/>
      <w:r w:rsidRPr="00D07400">
        <w:rPr>
          <w:rFonts w:ascii="Arial" w:hAnsi="Arial" w:cs="Arial"/>
          <w:sz w:val="24"/>
          <w:szCs w:val="24"/>
        </w:rPr>
        <w:t xml:space="preserve"> the self-check-in process in airlines, where one person can oversee multiple check-in machines.</w:t>
      </w:r>
    </w:p>
    <w:p w14:paraId="4959CAA6" w14:textId="35C1C3B1" w:rsidR="00E95C1B" w:rsidRPr="000C4AEB" w:rsidRDefault="00CB1B42" w:rsidP="008F4A4B">
      <w:pPr>
        <w:spacing w:line="360" w:lineRule="auto"/>
        <w:rPr>
          <w:rFonts w:ascii="Arial" w:hAnsi="Arial" w:cs="Arial"/>
          <w:sz w:val="24"/>
          <w:szCs w:val="24"/>
        </w:rPr>
      </w:pPr>
      <w:r w:rsidRPr="000C4AEB">
        <w:rPr>
          <w:rFonts w:ascii="Arial" w:hAnsi="Arial" w:cs="Arial"/>
          <w:sz w:val="28"/>
          <w:szCs w:val="28"/>
        </w:rPr>
        <w:t>Impact on Guest Experience</w:t>
      </w:r>
      <w:bookmarkEnd w:id="2"/>
    </w:p>
    <w:p w14:paraId="5A079B99" w14:textId="59CB1906" w:rsidR="00CB1B42" w:rsidRDefault="0053520F" w:rsidP="00CB1B42">
      <w:pPr>
        <w:spacing w:line="360" w:lineRule="auto"/>
        <w:jc w:val="both"/>
        <w:rPr>
          <w:rFonts w:ascii="Arial" w:hAnsi="Arial" w:cs="Arial"/>
          <w:sz w:val="24"/>
          <w:szCs w:val="24"/>
        </w:rPr>
      </w:pPr>
      <w:r w:rsidRPr="0053520F">
        <w:rPr>
          <w:rFonts w:ascii="Arial" w:hAnsi="Arial" w:cs="Arial"/>
          <w:sz w:val="24"/>
          <w:szCs w:val="24"/>
        </w:rPr>
        <w:t xml:space="preserve">The implementation of technology in the hospitality industry has had a profound effect on guest experiences. Research by Law et al. (2018) indicates that mobile technology is crucial for daily travel within the tourism sector. A survey of 92 journals related to hospitality and tourism was conducted to evaluate the current state of research, highlighting the growing significance of mobile technologies. The review revealed that </w:t>
      </w:r>
      <w:r w:rsidR="000444DC">
        <w:rPr>
          <w:rFonts w:ascii="Arial" w:hAnsi="Arial" w:cs="Arial"/>
          <w:sz w:val="24"/>
          <w:szCs w:val="24"/>
        </w:rPr>
        <w:t>most</w:t>
      </w:r>
      <w:r w:rsidRPr="0053520F">
        <w:rPr>
          <w:rFonts w:ascii="Arial" w:hAnsi="Arial" w:cs="Arial"/>
          <w:sz w:val="24"/>
          <w:szCs w:val="24"/>
        </w:rPr>
        <w:t xml:space="preserve"> research focuses on tourism and hotels, </w:t>
      </w:r>
      <w:r w:rsidR="000444DC">
        <w:rPr>
          <w:rFonts w:ascii="Arial" w:hAnsi="Arial" w:cs="Arial"/>
          <w:sz w:val="24"/>
          <w:szCs w:val="24"/>
        </w:rPr>
        <w:t>utilising</w:t>
      </w:r>
      <w:r w:rsidRPr="0053520F">
        <w:rPr>
          <w:rFonts w:ascii="Arial" w:hAnsi="Arial" w:cs="Arial"/>
          <w:sz w:val="24"/>
          <w:szCs w:val="24"/>
        </w:rPr>
        <w:t xml:space="preserve"> statistics and information </w:t>
      </w:r>
      <w:r w:rsidRPr="0053520F">
        <w:rPr>
          <w:rFonts w:ascii="Arial" w:hAnsi="Arial" w:cs="Arial"/>
          <w:sz w:val="24"/>
          <w:szCs w:val="24"/>
        </w:rPr>
        <w:lastRenderedPageBreak/>
        <w:t xml:space="preserve">systems. Both suppliers and consumers are </w:t>
      </w:r>
      <w:r w:rsidR="000444DC">
        <w:rPr>
          <w:rFonts w:ascii="Arial" w:hAnsi="Arial" w:cs="Arial"/>
          <w:sz w:val="24"/>
          <w:szCs w:val="24"/>
        </w:rPr>
        <w:t>critical</w:t>
      </w:r>
      <w:r w:rsidRPr="0053520F">
        <w:rPr>
          <w:rFonts w:ascii="Arial" w:hAnsi="Arial" w:cs="Arial"/>
          <w:sz w:val="24"/>
          <w:szCs w:val="24"/>
        </w:rPr>
        <w:t xml:space="preserve"> subjects of these studies, with a greater emphasis on consumer-focused research. The literature review underscores the importance of examining the use of mobile technologies in hospitality and tourism (Law et al., 2018).</w:t>
      </w:r>
      <w:r w:rsidR="001F1E84">
        <w:rPr>
          <w:rFonts w:ascii="Arial" w:hAnsi="Arial" w:cs="Arial"/>
          <w:sz w:val="24"/>
          <w:szCs w:val="24"/>
        </w:rPr>
        <w:t>For example,</w:t>
      </w:r>
      <w:r w:rsidR="00CB1B42" w:rsidRPr="00CB1B42">
        <w:rPr>
          <w:rFonts w:ascii="Arial" w:hAnsi="Arial" w:cs="Arial"/>
          <w:sz w:val="24"/>
          <w:szCs w:val="24"/>
        </w:rPr>
        <w:t xml:space="preserve"> </w:t>
      </w:r>
      <w:r w:rsidR="001F1E84">
        <w:rPr>
          <w:rFonts w:ascii="Arial" w:hAnsi="Arial" w:cs="Arial"/>
          <w:sz w:val="24"/>
          <w:szCs w:val="24"/>
        </w:rPr>
        <w:t xml:space="preserve">Yang et al. (2021) state that </w:t>
      </w:r>
      <w:r w:rsidR="001F1E84" w:rsidRPr="001F1E84">
        <w:rPr>
          <w:rFonts w:ascii="Arial" w:hAnsi="Arial" w:cs="Arial"/>
          <w:sz w:val="24"/>
          <w:szCs w:val="24"/>
        </w:rPr>
        <w:t>IoT hotel rooms from Marriott International, Samsung, and Legrand allow multiple responsive IoT systems, devices, and applications to connect to service visitors and optimise hotel operations</w:t>
      </w:r>
      <w:r w:rsidR="009B1195">
        <w:rPr>
          <w:rFonts w:ascii="Arial" w:hAnsi="Arial" w:cs="Arial"/>
          <w:sz w:val="24"/>
          <w:szCs w:val="24"/>
        </w:rPr>
        <w:t>.</w:t>
      </w:r>
      <w:r w:rsidR="001F1E84" w:rsidRPr="001F1E84">
        <w:rPr>
          <w:rFonts w:ascii="Arial" w:hAnsi="Arial" w:cs="Arial"/>
          <w:sz w:val="24"/>
          <w:szCs w:val="24"/>
        </w:rPr>
        <w:t xml:space="preserve"> Hilton's ‘Connected Room,’ the industry's first entirely mobile-centric hotel room, lets customers customise and control their stay using the Hilton Honours app (H</w:t>
      </w:r>
      <w:r w:rsidR="00005245">
        <w:rPr>
          <w:rFonts w:ascii="Arial" w:hAnsi="Arial" w:cs="Arial"/>
          <w:sz w:val="24"/>
          <w:szCs w:val="24"/>
        </w:rPr>
        <w:t>ospitalitynet,2017).</w:t>
      </w:r>
    </w:p>
    <w:p w14:paraId="7B6A9268" w14:textId="48E47287" w:rsidR="008F4A4B" w:rsidRDefault="0097072F" w:rsidP="00DD066D">
      <w:pPr>
        <w:spacing w:line="360" w:lineRule="auto"/>
        <w:jc w:val="both"/>
        <w:rPr>
          <w:rFonts w:ascii="Arial" w:hAnsi="Arial" w:cs="Arial"/>
          <w:sz w:val="24"/>
          <w:szCs w:val="24"/>
        </w:rPr>
      </w:pPr>
      <w:r w:rsidRPr="0097072F">
        <w:rPr>
          <w:rFonts w:ascii="Arial" w:hAnsi="Arial" w:cs="Arial"/>
          <w:sz w:val="24"/>
          <w:szCs w:val="24"/>
        </w:rPr>
        <w:t>Technology-facilitated transactions are grow</w:t>
      </w:r>
      <w:r>
        <w:rPr>
          <w:rFonts w:ascii="Arial" w:hAnsi="Arial" w:cs="Arial"/>
          <w:sz w:val="24"/>
          <w:szCs w:val="24"/>
        </w:rPr>
        <w:t>ing</w:t>
      </w:r>
      <w:r w:rsidRPr="0097072F">
        <w:rPr>
          <w:rFonts w:ascii="Arial" w:hAnsi="Arial" w:cs="Arial"/>
          <w:sz w:val="24"/>
          <w:szCs w:val="24"/>
        </w:rPr>
        <w:t xml:space="preserve"> worldwide. High labour expenses </w:t>
      </w:r>
      <w:r w:rsidR="00734B0D">
        <w:rPr>
          <w:rFonts w:ascii="Arial" w:hAnsi="Arial" w:cs="Arial"/>
          <w:sz w:val="24"/>
          <w:szCs w:val="24"/>
        </w:rPr>
        <w:t>force</w:t>
      </w:r>
      <w:r w:rsidRPr="0097072F">
        <w:rPr>
          <w:rFonts w:ascii="Arial" w:hAnsi="Arial" w:cs="Arial"/>
          <w:sz w:val="24"/>
          <w:szCs w:val="24"/>
        </w:rPr>
        <w:t xml:space="preserve"> service companies to consider self-service delivery</w:t>
      </w:r>
      <w:r w:rsidR="00734B0D">
        <w:rPr>
          <w:rFonts w:ascii="Arial" w:hAnsi="Arial" w:cs="Arial"/>
          <w:sz w:val="24"/>
          <w:szCs w:val="24"/>
        </w:rPr>
        <w:t xml:space="preserve"> </w:t>
      </w:r>
      <w:r w:rsidR="00734B0D" w:rsidRPr="0097072F">
        <w:rPr>
          <w:rFonts w:ascii="Arial" w:hAnsi="Arial" w:cs="Arial"/>
          <w:sz w:val="24"/>
          <w:szCs w:val="24"/>
        </w:rPr>
        <w:t>(</w:t>
      </w:r>
      <w:r w:rsidR="00734B0D">
        <w:rPr>
          <w:rFonts w:ascii="Arial" w:hAnsi="Arial" w:cs="Arial"/>
          <w:sz w:val="24"/>
          <w:szCs w:val="24"/>
        </w:rPr>
        <w:t>Duarte et al., 2022</w:t>
      </w:r>
      <w:r w:rsidR="00734B0D" w:rsidRPr="0097072F">
        <w:rPr>
          <w:rFonts w:ascii="Arial" w:hAnsi="Arial" w:cs="Arial"/>
          <w:sz w:val="24"/>
          <w:szCs w:val="24"/>
        </w:rPr>
        <w:t>).</w:t>
      </w:r>
      <w:r w:rsidR="009B1195">
        <w:rPr>
          <w:rFonts w:ascii="Arial" w:hAnsi="Arial" w:cs="Arial"/>
          <w:sz w:val="24"/>
          <w:szCs w:val="24"/>
        </w:rPr>
        <w:t xml:space="preserve"> </w:t>
      </w:r>
      <w:r w:rsidR="000C36CB">
        <w:rPr>
          <w:rFonts w:ascii="Arial" w:hAnsi="Arial" w:cs="Arial"/>
          <w:sz w:val="24"/>
          <w:szCs w:val="24"/>
        </w:rPr>
        <w:t>Increasing</w:t>
      </w:r>
      <w:r w:rsidR="009B1195">
        <w:rPr>
          <w:rFonts w:ascii="Arial" w:hAnsi="Arial" w:cs="Arial"/>
          <w:sz w:val="24"/>
          <w:szCs w:val="24"/>
        </w:rPr>
        <w:t xml:space="preserve"> numbers of clients use technology to produce service experiences and outcomes typically performed by service professionals (Hospitality Technology,2018). According to Duarte et al. (2022), technology-based self-service (TBSS) refers to technical interfaces that let users create a service without direct service-</w:t>
      </w:r>
      <w:r w:rsidR="00220203">
        <w:rPr>
          <w:rFonts w:ascii="Arial" w:hAnsi="Arial" w:cs="Arial"/>
          <w:sz w:val="24"/>
          <w:szCs w:val="24"/>
        </w:rPr>
        <w:t>employee</w:t>
      </w:r>
      <w:r w:rsidRPr="0097072F">
        <w:rPr>
          <w:rFonts w:ascii="Arial" w:hAnsi="Arial" w:cs="Arial"/>
          <w:sz w:val="24"/>
          <w:szCs w:val="24"/>
        </w:rPr>
        <w:t xml:space="preserve"> interaction</w:t>
      </w:r>
      <w:r w:rsidR="009B1195">
        <w:rPr>
          <w:rFonts w:ascii="Arial" w:hAnsi="Arial" w:cs="Arial"/>
          <w:sz w:val="24"/>
          <w:szCs w:val="24"/>
        </w:rPr>
        <w:t>.</w:t>
      </w:r>
      <w:bookmarkStart w:id="3" w:name="_Toc165394895"/>
    </w:p>
    <w:p w14:paraId="6495085B" w14:textId="77A3EEC5" w:rsidR="00E95C1B" w:rsidRPr="000C4AEB" w:rsidRDefault="00CB1B42" w:rsidP="008F4A4B">
      <w:pPr>
        <w:spacing w:line="360" w:lineRule="auto"/>
        <w:rPr>
          <w:rFonts w:ascii="Arial" w:hAnsi="Arial" w:cs="Arial"/>
          <w:sz w:val="24"/>
          <w:szCs w:val="24"/>
        </w:rPr>
      </w:pPr>
      <w:r w:rsidRPr="000C4AEB">
        <w:rPr>
          <w:rFonts w:ascii="Arial" w:hAnsi="Arial" w:cs="Arial"/>
          <w:sz w:val="28"/>
          <w:szCs w:val="28"/>
        </w:rPr>
        <w:t>Challenges and Opportunities</w:t>
      </w:r>
      <w:bookmarkEnd w:id="3"/>
    </w:p>
    <w:p w14:paraId="43FCBD05" w14:textId="1969E0BA" w:rsidR="004A4B98" w:rsidRPr="00DB1549" w:rsidRDefault="00CB1B42" w:rsidP="00DD066D">
      <w:pPr>
        <w:spacing w:line="360" w:lineRule="auto"/>
        <w:jc w:val="both"/>
        <w:rPr>
          <w:rFonts w:ascii="Arial" w:hAnsi="Arial" w:cs="Arial"/>
          <w:sz w:val="24"/>
          <w:szCs w:val="24"/>
        </w:rPr>
      </w:pPr>
      <w:r w:rsidRPr="00CB1B42">
        <w:rPr>
          <w:rFonts w:ascii="Arial" w:hAnsi="Arial" w:cs="Arial"/>
          <w:sz w:val="24"/>
          <w:szCs w:val="24"/>
        </w:rPr>
        <w:t xml:space="preserve">Despite the evident benefits, challenges persist in </w:t>
      </w:r>
      <w:r>
        <w:rPr>
          <w:rFonts w:ascii="Arial" w:hAnsi="Arial" w:cs="Arial"/>
          <w:sz w:val="24"/>
          <w:szCs w:val="24"/>
        </w:rPr>
        <w:t>integrating</w:t>
      </w:r>
      <w:r w:rsidRPr="00CB1B42">
        <w:rPr>
          <w:rFonts w:ascii="Arial" w:hAnsi="Arial" w:cs="Arial"/>
          <w:sz w:val="24"/>
          <w:szCs w:val="24"/>
        </w:rPr>
        <w:t xml:space="preserve"> technology </w:t>
      </w:r>
      <w:r w:rsidR="00736C8D">
        <w:rPr>
          <w:rFonts w:ascii="Arial" w:hAnsi="Arial" w:cs="Arial"/>
          <w:sz w:val="24"/>
          <w:szCs w:val="24"/>
        </w:rPr>
        <w:t>into</w:t>
      </w:r>
      <w:r w:rsidRPr="00CB1B42">
        <w:rPr>
          <w:rFonts w:ascii="Arial" w:hAnsi="Arial" w:cs="Arial"/>
          <w:sz w:val="24"/>
          <w:szCs w:val="24"/>
        </w:rPr>
        <w:t xml:space="preserve"> the hospitality industry. Security concerns regarding guest data privacy and cyber threats pose significant hurdles (</w:t>
      </w:r>
      <w:r w:rsidR="003B796B">
        <w:rPr>
          <w:rFonts w:ascii="Arial" w:hAnsi="Arial" w:cs="Arial"/>
          <w:sz w:val="24"/>
          <w:szCs w:val="24"/>
        </w:rPr>
        <w:t>Mercan et al., 2020</w:t>
      </w:r>
      <w:r w:rsidRPr="00CB1B42">
        <w:rPr>
          <w:rFonts w:ascii="Arial" w:hAnsi="Arial" w:cs="Arial"/>
          <w:sz w:val="24"/>
          <w:szCs w:val="24"/>
        </w:rPr>
        <w:t>). Additionally, the digital divide among guests, especially among older demographics, necessitates strategies for inclusive technological adoption (</w:t>
      </w:r>
      <w:r w:rsidR="00FC5585">
        <w:rPr>
          <w:rFonts w:ascii="Arial" w:hAnsi="Arial" w:cs="Arial"/>
          <w:sz w:val="24"/>
          <w:szCs w:val="24"/>
        </w:rPr>
        <w:t>Busulwa et al., 2022).</w:t>
      </w:r>
      <w:r w:rsidR="00111BE9">
        <w:rPr>
          <w:rFonts w:ascii="Arial" w:hAnsi="Arial" w:cs="Arial"/>
          <w:sz w:val="24"/>
          <w:szCs w:val="24"/>
        </w:rPr>
        <w:t xml:space="preserve"> </w:t>
      </w:r>
      <w:r w:rsidR="00111BE9" w:rsidRPr="00111BE9">
        <w:rPr>
          <w:rFonts w:ascii="Arial" w:hAnsi="Arial" w:cs="Arial"/>
          <w:sz w:val="24"/>
          <w:szCs w:val="24"/>
        </w:rPr>
        <w:t>In the hotel industry, justifying technological investments is a constant struggle, even when the capital required is small compared to the advantages.</w:t>
      </w:r>
      <w:r w:rsidR="00111BE9">
        <w:rPr>
          <w:rFonts w:ascii="Arial" w:hAnsi="Arial" w:cs="Arial"/>
          <w:sz w:val="24"/>
          <w:szCs w:val="24"/>
        </w:rPr>
        <w:t xml:space="preserve"> </w:t>
      </w:r>
      <w:r w:rsidR="00111BE9" w:rsidRPr="00111BE9">
        <w:rPr>
          <w:rFonts w:ascii="Arial" w:hAnsi="Arial" w:cs="Arial"/>
          <w:sz w:val="24"/>
          <w:szCs w:val="24"/>
        </w:rPr>
        <w:t>Technology investments must be continual due to fast change.</w:t>
      </w:r>
      <w:r w:rsidR="00111BE9">
        <w:rPr>
          <w:rFonts w:ascii="Arial" w:hAnsi="Arial" w:cs="Arial"/>
          <w:sz w:val="24"/>
          <w:szCs w:val="24"/>
        </w:rPr>
        <w:t xml:space="preserve"> </w:t>
      </w:r>
      <w:r w:rsidRPr="00CB1B42">
        <w:rPr>
          <w:rFonts w:ascii="Arial" w:hAnsi="Arial" w:cs="Arial"/>
          <w:sz w:val="24"/>
          <w:szCs w:val="24"/>
        </w:rPr>
        <w:t>However, these challenges also present opportunities for innovation and differentiation within the industry</w:t>
      </w:r>
      <w:r w:rsidR="002C7120">
        <w:rPr>
          <w:rFonts w:ascii="Arial" w:hAnsi="Arial" w:cs="Arial"/>
          <w:sz w:val="24"/>
          <w:szCs w:val="24"/>
        </w:rPr>
        <w:t xml:space="preserve"> (Siguaw et al., 1999).</w:t>
      </w:r>
      <w:r w:rsidR="00497421">
        <w:rPr>
          <w:rFonts w:ascii="Arial" w:hAnsi="Arial" w:cs="Arial"/>
          <w:sz w:val="24"/>
          <w:szCs w:val="24"/>
        </w:rPr>
        <w:t xml:space="preserve"> </w:t>
      </w:r>
      <w:bookmarkStart w:id="4" w:name="_Toc165394896"/>
    </w:p>
    <w:p w14:paraId="0F0FB416" w14:textId="2221E722" w:rsidR="001D1C6A" w:rsidRPr="004A4B98" w:rsidRDefault="00CB1B42" w:rsidP="008F4A4B">
      <w:pPr>
        <w:spacing w:line="360" w:lineRule="auto"/>
        <w:rPr>
          <w:rFonts w:ascii="Arial" w:hAnsi="Arial" w:cs="Arial"/>
          <w:sz w:val="28"/>
          <w:szCs w:val="28"/>
        </w:rPr>
      </w:pPr>
      <w:r w:rsidRPr="000C4AEB">
        <w:rPr>
          <w:rFonts w:ascii="Arial" w:hAnsi="Arial" w:cs="Arial"/>
          <w:sz w:val="28"/>
          <w:szCs w:val="28"/>
        </w:rPr>
        <w:t>Future Directions</w:t>
      </w:r>
      <w:bookmarkEnd w:id="4"/>
    </w:p>
    <w:p w14:paraId="2BE0ACA9" w14:textId="7F0A81F3" w:rsidR="00DD066D" w:rsidRDefault="00DB1549" w:rsidP="00DD066D">
      <w:pPr>
        <w:spacing w:line="360" w:lineRule="auto"/>
        <w:jc w:val="both"/>
        <w:rPr>
          <w:rFonts w:ascii="Arial" w:hAnsi="Arial" w:cs="Arial"/>
          <w:sz w:val="24"/>
          <w:szCs w:val="24"/>
        </w:rPr>
      </w:pPr>
      <w:r w:rsidRPr="00DB1549">
        <w:rPr>
          <w:rFonts w:ascii="Arial" w:hAnsi="Arial" w:cs="Arial"/>
          <w:sz w:val="24"/>
          <w:szCs w:val="24"/>
        </w:rPr>
        <w:t xml:space="preserve">The future of technology in the hospitality industry is set for ongoing growth and innovation. New advancements like artificial intelligence (AI) and virtual reality (VR) possess significant potential </w:t>
      </w:r>
      <w:r>
        <w:rPr>
          <w:rFonts w:ascii="Arial" w:hAnsi="Arial" w:cs="Arial"/>
          <w:sz w:val="24"/>
          <w:szCs w:val="24"/>
        </w:rPr>
        <w:t>to enhance guest experiences further</w:t>
      </w:r>
      <w:r w:rsidRPr="00DB1549">
        <w:rPr>
          <w:rFonts w:ascii="Arial" w:hAnsi="Arial" w:cs="Arial"/>
          <w:sz w:val="24"/>
          <w:szCs w:val="24"/>
        </w:rPr>
        <w:t xml:space="preserve"> (Mercan et al., 2020).</w:t>
      </w:r>
      <w:r>
        <w:rPr>
          <w:rFonts w:ascii="Arial" w:hAnsi="Arial" w:cs="Arial"/>
          <w:sz w:val="24"/>
          <w:szCs w:val="24"/>
        </w:rPr>
        <w:t xml:space="preserve"> </w:t>
      </w:r>
      <w:r w:rsidR="00CB1B42" w:rsidRPr="00CB1B42">
        <w:rPr>
          <w:rFonts w:ascii="Arial" w:hAnsi="Arial" w:cs="Arial"/>
          <w:sz w:val="24"/>
          <w:szCs w:val="24"/>
        </w:rPr>
        <w:t xml:space="preserve">Moreover, </w:t>
      </w:r>
      <w:r w:rsidR="00220203" w:rsidRPr="00811B2F">
        <w:rPr>
          <w:rFonts w:ascii="Arial" w:hAnsi="Arial" w:cs="Arial"/>
          <w:sz w:val="24"/>
          <w:szCs w:val="24"/>
        </w:rPr>
        <w:t>when</w:t>
      </w:r>
      <w:r w:rsidR="00811B2F" w:rsidRPr="00811B2F">
        <w:rPr>
          <w:rFonts w:ascii="Arial" w:hAnsi="Arial" w:cs="Arial"/>
          <w:sz w:val="24"/>
          <w:szCs w:val="24"/>
        </w:rPr>
        <w:t xml:space="preserve"> considering contemporary technology, the pervasive </w:t>
      </w:r>
      <w:r w:rsidR="00811B2F" w:rsidRPr="00811B2F">
        <w:rPr>
          <w:rFonts w:ascii="Arial" w:hAnsi="Arial" w:cs="Arial"/>
          <w:sz w:val="24"/>
          <w:szCs w:val="24"/>
        </w:rPr>
        <w:lastRenderedPageBreak/>
        <w:t xml:space="preserve">integration of computer systems into our daily routines is immediately apparent. These systems have become fundamental to how we live and work. This leads to the question: What further enhancements can </w:t>
      </w:r>
      <w:r w:rsidR="00811B2F">
        <w:rPr>
          <w:rFonts w:ascii="Arial" w:hAnsi="Arial" w:cs="Arial"/>
          <w:sz w:val="24"/>
          <w:szCs w:val="24"/>
        </w:rPr>
        <w:t>be expected</w:t>
      </w:r>
      <w:r w:rsidR="00811B2F" w:rsidRPr="00811B2F">
        <w:rPr>
          <w:rFonts w:ascii="Arial" w:hAnsi="Arial" w:cs="Arial"/>
          <w:sz w:val="24"/>
          <w:szCs w:val="24"/>
        </w:rPr>
        <w:t>? Recent research</w:t>
      </w:r>
      <w:r w:rsidR="00811B2F">
        <w:rPr>
          <w:rFonts w:ascii="Arial" w:hAnsi="Arial" w:cs="Arial"/>
          <w:sz w:val="24"/>
          <w:szCs w:val="24"/>
        </w:rPr>
        <w:t xml:space="preserve"> (Jasonos et al., 2017)</w:t>
      </w:r>
      <w:r w:rsidR="00811B2F" w:rsidRPr="00811B2F">
        <w:rPr>
          <w:rFonts w:ascii="Arial" w:hAnsi="Arial" w:cs="Arial"/>
          <w:sz w:val="24"/>
          <w:szCs w:val="24"/>
        </w:rPr>
        <w:t xml:space="preserve"> suggests that the next frontier involves leveraging advanced artificial intelligence. This AI is designed to </w:t>
      </w:r>
      <w:r w:rsidR="00811B2F">
        <w:rPr>
          <w:rFonts w:ascii="Arial" w:hAnsi="Arial" w:cs="Arial"/>
          <w:sz w:val="24"/>
          <w:szCs w:val="24"/>
        </w:rPr>
        <w:t>understand our current activities and</w:t>
      </w:r>
      <w:r w:rsidR="00811B2F" w:rsidRPr="00811B2F">
        <w:rPr>
          <w:rFonts w:ascii="Arial" w:hAnsi="Arial" w:cs="Arial"/>
          <w:sz w:val="24"/>
          <w:szCs w:val="24"/>
        </w:rPr>
        <w:t xml:space="preserve"> predict our future actions before they occur. This will usher in a new era of what can be described as "calculated coexistence," where technology and human lives become even more seamlessly integrated</w:t>
      </w:r>
      <w:r w:rsidR="00B52652">
        <w:rPr>
          <w:rFonts w:ascii="Arial" w:hAnsi="Arial" w:cs="Arial"/>
          <w:sz w:val="24"/>
          <w:szCs w:val="24"/>
        </w:rPr>
        <w:t xml:space="preserve"> (Jasonos et al., 2017</w:t>
      </w:r>
      <w:r w:rsidR="002A2F10">
        <w:rPr>
          <w:rFonts w:ascii="Arial" w:hAnsi="Arial" w:cs="Arial"/>
          <w:sz w:val="24"/>
          <w:szCs w:val="24"/>
        </w:rPr>
        <w:t>, pp. 10-12</w:t>
      </w:r>
      <w:r w:rsidR="00B52652">
        <w:rPr>
          <w:rFonts w:ascii="Arial" w:hAnsi="Arial" w:cs="Arial"/>
          <w:sz w:val="24"/>
          <w:szCs w:val="24"/>
        </w:rPr>
        <w:t>).</w:t>
      </w:r>
      <w:r w:rsidR="00497421">
        <w:rPr>
          <w:rFonts w:ascii="Arial" w:hAnsi="Arial" w:cs="Arial"/>
          <w:sz w:val="24"/>
          <w:szCs w:val="24"/>
        </w:rPr>
        <w:t xml:space="preserve">  </w:t>
      </w:r>
      <w:bookmarkStart w:id="5" w:name="_Toc165394897"/>
    </w:p>
    <w:p w14:paraId="3CAF2FA4" w14:textId="1F1DFFA3" w:rsidR="00DF317A" w:rsidRPr="0073185A" w:rsidRDefault="00DF317A" w:rsidP="008F4A4B">
      <w:pPr>
        <w:spacing w:line="360" w:lineRule="auto"/>
        <w:rPr>
          <w:rFonts w:ascii="Arial" w:hAnsi="Arial" w:cs="Arial"/>
          <w:b/>
          <w:bCs/>
          <w:sz w:val="24"/>
          <w:szCs w:val="24"/>
        </w:rPr>
      </w:pPr>
      <w:r w:rsidRPr="0073185A">
        <w:rPr>
          <w:rFonts w:ascii="Arial" w:hAnsi="Arial" w:cs="Arial"/>
          <w:b/>
          <w:bCs/>
          <w:sz w:val="28"/>
          <w:szCs w:val="28"/>
        </w:rPr>
        <w:t xml:space="preserve">The Impact of Enhancing Guest Experience </w:t>
      </w:r>
      <w:r w:rsidR="00512043" w:rsidRPr="0073185A">
        <w:rPr>
          <w:rFonts w:ascii="Arial" w:hAnsi="Arial" w:cs="Arial"/>
          <w:b/>
          <w:bCs/>
          <w:sz w:val="28"/>
          <w:szCs w:val="28"/>
        </w:rPr>
        <w:t xml:space="preserve">through </w:t>
      </w:r>
      <w:r w:rsidRPr="0073185A">
        <w:rPr>
          <w:rFonts w:ascii="Arial" w:hAnsi="Arial" w:cs="Arial"/>
          <w:b/>
          <w:bCs/>
          <w:sz w:val="28"/>
          <w:szCs w:val="28"/>
        </w:rPr>
        <w:t>Technology in the Hospitality Industry: A PESTEL Analysis</w:t>
      </w:r>
      <w:bookmarkEnd w:id="5"/>
    </w:p>
    <w:p w14:paraId="0B3ACE6D" w14:textId="35D3F400" w:rsidR="006A541E" w:rsidRDefault="00506CFA" w:rsidP="00E23E29">
      <w:pPr>
        <w:spacing w:line="360" w:lineRule="auto"/>
        <w:jc w:val="both"/>
        <w:rPr>
          <w:rFonts w:ascii="Arial" w:hAnsi="Arial" w:cs="Arial"/>
          <w:sz w:val="24"/>
          <w:szCs w:val="24"/>
        </w:rPr>
      </w:pPr>
      <w:r>
        <w:rPr>
          <w:rFonts w:ascii="Arial" w:hAnsi="Arial" w:cs="Arial"/>
          <w:sz w:val="24"/>
          <w:szCs w:val="24"/>
        </w:rPr>
        <w:t>Technological advancements have made substantial changes in the hospitality industry in recent years</w:t>
      </w:r>
      <w:r w:rsidR="00DB1549" w:rsidRPr="00DB1549">
        <w:rPr>
          <w:rFonts w:ascii="Arial" w:hAnsi="Arial" w:cs="Arial"/>
          <w:sz w:val="24"/>
          <w:szCs w:val="24"/>
        </w:rPr>
        <w:t>. Incorporating technology into different aspects of the guest experience has become essential for hotels and hospitality businesses to remain competitive. This paper explores the impact of improving guest experiences through technology in the hospitality sector using a PESTEL analysis (2024), which examines the Political, Economic, Social, Technological, Environmental, and Legal factors. Furthermore, it provides examples of how the industry has responded to these contemporary challenges, critically assessing their strengths and limitations (Pestle Analysis, 2024).</w:t>
      </w:r>
    </w:p>
    <w:p w14:paraId="17AAE152" w14:textId="741DD1A6" w:rsidR="00DB6A5D" w:rsidRPr="0073185A" w:rsidRDefault="00DB6A5D" w:rsidP="00E23E29">
      <w:pPr>
        <w:spacing w:line="360" w:lineRule="auto"/>
        <w:jc w:val="both"/>
        <w:rPr>
          <w:rFonts w:ascii="Arial" w:hAnsi="Arial" w:cs="Arial"/>
          <w:sz w:val="24"/>
          <w:szCs w:val="24"/>
          <w:u w:val="single"/>
        </w:rPr>
      </w:pPr>
      <w:r w:rsidRPr="0073185A">
        <w:rPr>
          <w:rFonts w:ascii="Arial" w:hAnsi="Arial" w:cs="Arial"/>
          <w:sz w:val="24"/>
          <w:szCs w:val="24"/>
          <w:u w:val="single"/>
        </w:rPr>
        <w:t>Political Factors</w:t>
      </w:r>
    </w:p>
    <w:p w14:paraId="33F9B0E7" w14:textId="34D0E59C" w:rsidR="00DB1549" w:rsidRDefault="00DB1549" w:rsidP="00E23E29">
      <w:pPr>
        <w:spacing w:line="360" w:lineRule="auto"/>
        <w:jc w:val="both"/>
        <w:rPr>
          <w:rFonts w:ascii="Arial" w:hAnsi="Arial" w:cs="Arial"/>
          <w:sz w:val="24"/>
          <w:szCs w:val="24"/>
        </w:rPr>
      </w:pPr>
      <w:r w:rsidRPr="00DB1549">
        <w:rPr>
          <w:rFonts w:ascii="Arial" w:hAnsi="Arial" w:cs="Arial"/>
          <w:sz w:val="24"/>
          <w:szCs w:val="24"/>
        </w:rPr>
        <w:t xml:space="preserve">Political stability is essential for the growth of the hospitality industry (G. </w:t>
      </w:r>
      <w:r>
        <w:rPr>
          <w:rFonts w:ascii="Arial" w:hAnsi="Arial" w:cs="Arial"/>
          <w:sz w:val="24"/>
          <w:szCs w:val="24"/>
        </w:rPr>
        <w:t>et al.</w:t>
      </w:r>
      <w:r w:rsidRPr="00DB1549">
        <w:rPr>
          <w:rFonts w:ascii="Arial" w:hAnsi="Arial" w:cs="Arial"/>
          <w:sz w:val="24"/>
          <w:szCs w:val="24"/>
        </w:rPr>
        <w:t xml:space="preserve"> R, 2020). Government regulations on data protection, such as Europe's General Data Protection Regulation (GDPR), significantly influence how hotels gather and use guest information to offer </w:t>
      </w:r>
      <w:r>
        <w:rPr>
          <w:rFonts w:ascii="Arial" w:hAnsi="Arial" w:cs="Arial"/>
          <w:sz w:val="24"/>
          <w:szCs w:val="24"/>
        </w:rPr>
        <w:t>personalised</w:t>
      </w:r>
      <w:r w:rsidRPr="00DB1549">
        <w:rPr>
          <w:rFonts w:ascii="Arial" w:hAnsi="Arial" w:cs="Arial"/>
          <w:sz w:val="24"/>
          <w:szCs w:val="24"/>
        </w:rPr>
        <w:t xml:space="preserve"> experiences. </w:t>
      </w:r>
      <w:r>
        <w:rPr>
          <w:rFonts w:ascii="Arial" w:hAnsi="Arial" w:cs="Arial"/>
          <w:sz w:val="24"/>
          <w:szCs w:val="24"/>
        </w:rPr>
        <w:t>Technology must comply</w:t>
      </w:r>
      <w:r w:rsidRPr="00DB1549">
        <w:rPr>
          <w:rFonts w:ascii="Arial" w:hAnsi="Arial" w:cs="Arial"/>
          <w:sz w:val="24"/>
          <w:szCs w:val="24"/>
        </w:rPr>
        <w:t xml:space="preserve"> with these regulations while still enhancing guest services. For example, employing secure, GDPR-compliant databases to store guest preferences can help </w:t>
      </w:r>
      <w:r>
        <w:rPr>
          <w:rFonts w:ascii="Arial" w:hAnsi="Arial" w:cs="Arial"/>
          <w:sz w:val="24"/>
          <w:szCs w:val="24"/>
        </w:rPr>
        <w:t>personalise</w:t>
      </w:r>
      <w:r w:rsidRPr="00DB1549">
        <w:rPr>
          <w:rFonts w:ascii="Arial" w:hAnsi="Arial" w:cs="Arial"/>
          <w:sz w:val="24"/>
          <w:szCs w:val="24"/>
        </w:rPr>
        <w:t xml:space="preserve"> services without violating privacy laws (G. </w:t>
      </w:r>
      <w:r>
        <w:rPr>
          <w:rFonts w:ascii="Arial" w:hAnsi="Arial" w:cs="Arial"/>
          <w:sz w:val="24"/>
          <w:szCs w:val="24"/>
        </w:rPr>
        <w:t>et al.</w:t>
      </w:r>
      <w:r w:rsidRPr="00DB1549">
        <w:rPr>
          <w:rFonts w:ascii="Arial" w:hAnsi="Arial" w:cs="Arial"/>
          <w:sz w:val="24"/>
          <w:szCs w:val="24"/>
        </w:rPr>
        <w:t xml:space="preserve"> R, 2020).</w:t>
      </w:r>
    </w:p>
    <w:p w14:paraId="07F1A5E6" w14:textId="0F3D0BC8" w:rsidR="00DB6A5D" w:rsidRPr="0073185A" w:rsidRDefault="00DB6A5D" w:rsidP="00E23E29">
      <w:pPr>
        <w:spacing w:line="360" w:lineRule="auto"/>
        <w:jc w:val="both"/>
        <w:rPr>
          <w:rFonts w:ascii="Arial" w:hAnsi="Arial" w:cs="Arial"/>
          <w:sz w:val="24"/>
          <w:szCs w:val="24"/>
          <w:u w:val="single"/>
        </w:rPr>
      </w:pPr>
      <w:r w:rsidRPr="0073185A">
        <w:rPr>
          <w:rFonts w:ascii="Arial" w:hAnsi="Arial" w:cs="Arial"/>
          <w:sz w:val="24"/>
          <w:szCs w:val="24"/>
          <w:u w:val="single"/>
        </w:rPr>
        <w:t>Economic Factors</w:t>
      </w:r>
    </w:p>
    <w:p w14:paraId="4693C85C" w14:textId="232442F8" w:rsidR="00EC52A2" w:rsidRDefault="00EC52A2" w:rsidP="00DB6A5D">
      <w:pPr>
        <w:spacing w:line="360" w:lineRule="auto"/>
        <w:jc w:val="both"/>
        <w:rPr>
          <w:rFonts w:ascii="Arial" w:hAnsi="Arial" w:cs="Arial"/>
          <w:sz w:val="24"/>
          <w:szCs w:val="24"/>
        </w:rPr>
      </w:pPr>
      <w:r>
        <w:rPr>
          <w:rFonts w:ascii="Arial" w:hAnsi="Arial" w:cs="Arial"/>
          <w:sz w:val="24"/>
          <w:szCs w:val="24"/>
        </w:rPr>
        <w:t>According to MudarraFernández et al.(2019), e</w:t>
      </w:r>
      <w:r w:rsidRPr="00EC52A2">
        <w:rPr>
          <w:rFonts w:ascii="Arial" w:hAnsi="Arial" w:cs="Arial"/>
          <w:sz w:val="24"/>
          <w:szCs w:val="24"/>
        </w:rPr>
        <w:t xml:space="preserve">conomic conditions significantly impact spending within the travel and hospitality sector. Amid economic downturns, innovative technological advancements such as automated check-ins and </w:t>
      </w:r>
      <w:r w:rsidR="000444DC">
        <w:rPr>
          <w:rFonts w:ascii="Arial" w:hAnsi="Arial" w:cs="Arial"/>
          <w:sz w:val="24"/>
          <w:szCs w:val="24"/>
        </w:rPr>
        <w:t>intelligent</w:t>
      </w:r>
      <w:r w:rsidRPr="00EC52A2">
        <w:rPr>
          <w:rFonts w:ascii="Arial" w:hAnsi="Arial" w:cs="Arial"/>
          <w:sz w:val="24"/>
          <w:szCs w:val="24"/>
        </w:rPr>
        <w:t xml:space="preserve"> room </w:t>
      </w:r>
      <w:r w:rsidRPr="00EC52A2">
        <w:rPr>
          <w:rFonts w:ascii="Arial" w:hAnsi="Arial" w:cs="Arial"/>
          <w:sz w:val="24"/>
          <w:szCs w:val="24"/>
        </w:rPr>
        <w:lastRenderedPageBreak/>
        <w:t xml:space="preserve">technology </w:t>
      </w:r>
      <w:r>
        <w:rPr>
          <w:rFonts w:ascii="Arial" w:hAnsi="Arial" w:cs="Arial"/>
          <w:sz w:val="24"/>
          <w:szCs w:val="24"/>
        </w:rPr>
        <w:t>have become pivotal in attracting budget-conscious travellers</w:t>
      </w:r>
      <w:r w:rsidRPr="00EC52A2">
        <w:rPr>
          <w:rFonts w:ascii="Arial" w:hAnsi="Arial" w:cs="Arial"/>
          <w:sz w:val="24"/>
          <w:szCs w:val="24"/>
        </w:rPr>
        <w:t xml:space="preserve"> by providing competitively priced and efficient services. Furthermore, dynamic pricing software empowers hotels to adapt prices in </w:t>
      </w:r>
      <w:r w:rsidR="000444DC">
        <w:rPr>
          <w:rFonts w:ascii="Arial" w:hAnsi="Arial" w:cs="Arial"/>
          <w:sz w:val="24"/>
          <w:szCs w:val="24"/>
        </w:rPr>
        <w:t>real-time</w:t>
      </w:r>
      <w:r w:rsidRPr="00EC52A2">
        <w:rPr>
          <w:rFonts w:ascii="Arial" w:hAnsi="Arial" w:cs="Arial"/>
          <w:sz w:val="24"/>
          <w:szCs w:val="24"/>
        </w:rPr>
        <w:t xml:space="preserve"> according to demand, </w:t>
      </w:r>
      <w:r>
        <w:rPr>
          <w:rFonts w:ascii="Arial" w:hAnsi="Arial" w:cs="Arial"/>
          <w:sz w:val="24"/>
          <w:szCs w:val="24"/>
        </w:rPr>
        <w:t>optimising</w:t>
      </w:r>
      <w:r w:rsidRPr="00EC52A2">
        <w:rPr>
          <w:rFonts w:ascii="Arial" w:hAnsi="Arial" w:cs="Arial"/>
          <w:sz w:val="24"/>
          <w:szCs w:val="24"/>
        </w:rPr>
        <w:t xml:space="preserve"> revenue. This expenditure on travel and hospitality is further </w:t>
      </w:r>
      <w:r>
        <w:rPr>
          <w:rFonts w:ascii="Arial" w:hAnsi="Arial" w:cs="Arial"/>
          <w:sz w:val="24"/>
          <w:szCs w:val="24"/>
        </w:rPr>
        <w:t>categorised</w:t>
      </w:r>
      <w:r w:rsidRPr="00EC52A2">
        <w:rPr>
          <w:rFonts w:ascii="Arial" w:hAnsi="Arial" w:cs="Arial"/>
          <w:sz w:val="24"/>
          <w:szCs w:val="24"/>
        </w:rPr>
        <w:t xml:space="preserve"> into three types: </w:t>
      </w:r>
      <w:r w:rsidR="000C36CB">
        <w:rPr>
          <w:rFonts w:ascii="Arial" w:hAnsi="Arial" w:cs="Arial"/>
          <w:sz w:val="24"/>
          <w:szCs w:val="24"/>
        </w:rPr>
        <w:t>spending</w:t>
      </w:r>
      <w:r w:rsidRPr="00EC52A2">
        <w:rPr>
          <w:rFonts w:ascii="Arial" w:hAnsi="Arial" w:cs="Arial"/>
          <w:sz w:val="24"/>
          <w:szCs w:val="24"/>
        </w:rPr>
        <w:t xml:space="preserve"> at the point of origin, expenditure at the destination, and overall expenditure </w:t>
      </w:r>
      <w:r>
        <w:rPr>
          <w:rFonts w:ascii="Arial" w:hAnsi="Arial" w:cs="Arial"/>
          <w:sz w:val="24"/>
          <w:szCs w:val="24"/>
        </w:rPr>
        <w:t>(</w:t>
      </w:r>
      <w:r w:rsidRPr="00EC52A2">
        <w:rPr>
          <w:rFonts w:ascii="Arial" w:hAnsi="Arial" w:cs="Arial"/>
          <w:sz w:val="24"/>
          <w:szCs w:val="24"/>
        </w:rPr>
        <w:t>Mudarra-Fernández</w:t>
      </w:r>
      <w:r>
        <w:rPr>
          <w:rFonts w:ascii="Arial" w:hAnsi="Arial" w:cs="Arial"/>
          <w:sz w:val="24"/>
          <w:szCs w:val="24"/>
        </w:rPr>
        <w:t xml:space="preserve"> et al.,</w:t>
      </w:r>
      <w:r w:rsidRPr="00EC52A2">
        <w:rPr>
          <w:rFonts w:ascii="Arial" w:hAnsi="Arial" w:cs="Arial"/>
          <w:sz w:val="24"/>
          <w:szCs w:val="24"/>
        </w:rPr>
        <w:t>2019).</w:t>
      </w:r>
    </w:p>
    <w:p w14:paraId="37E2DC12" w14:textId="2E772511" w:rsidR="00DB6A5D" w:rsidRPr="0073185A" w:rsidRDefault="00DB6A5D" w:rsidP="00E23E29">
      <w:pPr>
        <w:spacing w:line="360" w:lineRule="auto"/>
        <w:jc w:val="both"/>
        <w:rPr>
          <w:rFonts w:ascii="Arial" w:hAnsi="Arial" w:cs="Arial"/>
          <w:sz w:val="24"/>
          <w:szCs w:val="24"/>
          <w:u w:val="single"/>
        </w:rPr>
      </w:pPr>
      <w:r w:rsidRPr="0073185A">
        <w:rPr>
          <w:rFonts w:ascii="Arial" w:hAnsi="Arial" w:cs="Arial"/>
          <w:sz w:val="24"/>
          <w:szCs w:val="24"/>
          <w:u w:val="single"/>
        </w:rPr>
        <w:t>Social Factors</w:t>
      </w:r>
    </w:p>
    <w:p w14:paraId="5E8CD832" w14:textId="1F447407" w:rsidR="005F720C" w:rsidRPr="00DB6A5D" w:rsidRDefault="003A52C9" w:rsidP="003A52C9">
      <w:pPr>
        <w:spacing w:line="360" w:lineRule="auto"/>
        <w:jc w:val="both"/>
        <w:rPr>
          <w:rFonts w:ascii="Arial" w:hAnsi="Arial" w:cs="Arial"/>
          <w:sz w:val="24"/>
          <w:szCs w:val="24"/>
        </w:rPr>
      </w:pPr>
      <w:r w:rsidRPr="003A52C9">
        <w:rPr>
          <w:rFonts w:ascii="Arial" w:hAnsi="Arial" w:cs="Arial"/>
          <w:sz w:val="24"/>
          <w:szCs w:val="24"/>
        </w:rPr>
        <w:t xml:space="preserve">Social media and mobile have changed guest expectations. Customers expect smooth online interactions. Hotels have responded by integrating social media into customer service channels so guests may contact staff via apps and social media (My Hotel Line,2023). AI-driven chatbots and automated check-ins have improved hotel experiences (Hospitality Tech,2024).  Marriott Hotels uses Facebook Messenger chatbots </w:t>
      </w:r>
      <w:r>
        <w:rPr>
          <w:rFonts w:ascii="Arial" w:hAnsi="Arial" w:cs="Arial"/>
          <w:sz w:val="24"/>
          <w:szCs w:val="24"/>
        </w:rPr>
        <w:t xml:space="preserve">to make reservations, provide service, and make </w:t>
      </w:r>
      <w:r w:rsidRPr="003A52C9">
        <w:rPr>
          <w:rFonts w:ascii="Arial" w:hAnsi="Arial" w:cs="Arial"/>
          <w:sz w:val="24"/>
          <w:szCs w:val="24"/>
        </w:rPr>
        <w:t>local suggestions (Marriott International. 2017).</w:t>
      </w:r>
      <w:r>
        <w:rPr>
          <w:rFonts w:ascii="Arial" w:hAnsi="Arial" w:cs="Arial"/>
          <w:sz w:val="24"/>
          <w:szCs w:val="24"/>
        </w:rPr>
        <w:t xml:space="preserve"> </w:t>
      </w:r>
      <w:r w:rsidRPr="003A52C9">
        <w:rPr>
          <w:rFonts w:ascii="Arial" w:hAnsi="Arial" w:cs="Arial"/>
          <w:sz w:val="24"/>
          <w:szCs w:val="24"/>
        </w:rPr>
        <w:t>Guests expect keyless entry and sophisticated room controls. Technology meets visitors' expectations and boosts efficiency (Rentokil, 2024 and EzeeAbsolute,2023).</w:t>
      </w:r>
    </w:p>
    <w:p w14:paraId="0060BD4D" w14:textId="21373507" w:rsidR="00DB6A5D" w:rsidRPr="0073185A" w:rsidRDefault="00DB6A5D" w:rsidP="00E23E29">
      <w:pPr>
        <w:spacing w:line="360" w:lineRule="auto"/>
        <w:jc w:val="both"/>
        <w:rPr>
          <w:rFonts w:ascii="Arial" w:hAnsi="Arial" w:cs="Arial"/>
          <w:sz w:val="24"/>
          <w:szCs w:val="24"/>
          <w:u w:val="single"/>
        </w:rPr>
      </w:pPr>
      <w:r w:rsidRPr="0073185A">
        <w:rPr>
          <w:rFonts w:ascii="Arial" w:hAnsi="Arial" w:cs="Arial"/>
          <w:sz w:val="24"/>
          <w:szCs w:val="24"/>
          <w:u w:val="single"/>
        </w:rPr>
        <w:t>Technological Factors</w:t>
      </w:r>
    </w:p>
    <w:p w14:paraId="416613C2" w14:textId="6A0DE584" w:rsidR="00DB1549" w:rsidRPr="00DB6A5D" w:rsidRDefault="00DB1549" w:rsidP="00DB6A5D">
      <w:pPr>
        <w:spacing w:line="360" w:lineRule="auto"/>
        <w:jc w:val="both"/>
        <w:rPr>
          <w:rFonts w:ascii="Arial" w:hAnsi="Arial" w:cs="Arial"/>
          <w:sz w:val="24"/>
          <w:szCs w:val="24"/>
        </w:rPr>
      </w:pPr>
      <w:r w:rsidRPr="00DB1549">
        <w:rPr>
          <w:rFonts w:ascii="Arial" w:hAnsi="Arial" w:cs="Arial"/>
          <w:sz w:val="24"/>
          <w:szCs w:val="24"/>
        </w:rPr>
        <w:t xml:space="preserve">Technological advancements are crucial in transforming guest experiences (GOV UK, 2015). </w:t>
      </w:r>
      <w:r>
        <w:rPr>
          <w:rFonts w:ascii="Arial" w:hAnsi="Arial" w:cs="Arial"/>
          <w:sz w:val="24"/>
          <w:szCs w:val="24"/>
        </w:rPr>
        <w:t>Artificial Intelligence (AI) and the Internet of Things (IoT) are increasingly utilised</w:t>
      </w:r>
      <w:r w:rsidRPr="00DB1549">
        <w:rPr>
          <w:rFonts w:ascii="Arial" w:hAnsi="Arial" w:cs="Arial"/>
          <w:sz w:val="24"/>
          <w:szCs w:val="24"/>
        </w:rPr>
        <w:t xml:space="preserve"> to deliver </w:t>
      </w:r>
      <w:r>
        <w:rPr>
          <w:rFonts w:ascii="Arial" w:hAnsi="Arial" w:cs="Arial"/>
          <w:sz w:val="24"/>
          <w:szCs w:val="24"/>
        </w:rPr>
        <w:t>personalised</w:t>
      </w:r>
      <w:r w:rsidRPr="00DB1549">
        <w:rPr>
          <w:rFonts w:ascii="Arial" w:hAnsi="Arial" w:cs="Arial"/>
          <w:sz w:val="24"/>
          <w:szCs w:val="24"/>
        </w:rPr>
        <w:t xml:space="preserve"> experiences. For instance, </w:t>
      </w:r>
      <w:r>
        <w:rPr>
          <w:rFonts w:ascii="Arial" w:hAnsi="Arial" w:cs="Arial"/>
          <w:sz w:val="24"/>
          <w:szCs w:val="24"/>
        </w:rPr>
        <w:t>intelligent</w:t>
      </w:r>
      <w:r w:rsidRPr="00DB1549">
        <w:rPr>
          <w:rFonts w:ascii="Arial" w:hAnsi="Arial" w:cs="Arial"/>
          <w:sz w:val="24"/>
          <w:szCs w:val="24"/>
        </w:rPr>
        <w:t xml:space="preserve"> rooms that adjust settings based on guest preferences and AI-powered personal assistants such as Amazon's Alexa for Hospitality exemplify how technology can enhance the quality of stays (Arici et al., 2023).</w:t>
      </w:r>
    </w:p>
    <w:p w14:paraId="03BD7ABC" w14:textId="1DC0018C" w:rsidR="00DB6A5D" w:rsidRPr="0073185A" w:rsidRDefault="00DB6A5D" w:rsidP="00E23E29">
      <w:pPr>
        <w:spacing w:line="360" w:lineRule="auto"/>
        <w:jc w:val="both"/>
        <w:rPr>
          <w:rFonts w:ascii="Arial" w:hAnsi="Arial" w:cs="Arial"/>
          <w:sz w:val="24"/>
          <w:szCs w:val="24"/>
          <w:u w:val="single"/>
        </w:rPr>
      </w:pPr>
      <w:r w:rsidRPr="0073185A">
        <w:rPr>
          <w:rFonts w:ascii="Arial" w:hAnsi="Arial" w:cs="Arial"/>
          <w:sz w:val="24"/>
          <w:szCs w:val="24"/>
          <w:u w:val="single"/>
        </w:rPr>
        <w:t>Environmental Factors</w:t>
      </w:r>
    </w:p>
    <w:p w14:paraId="52FD0E75" w14:textId="0134489E" w:rsidR="0073185A" w:rsidRDefault="00DB6A5D" w:rsidP="00DB6A5D">
      <w:pPr>
        <w:spacing w:line="360" w:lineRule="auto"/>
        <w:jc w:val="both"/>
        <w:rPr>
          <w:rFonts w:ascii="Arial" w:hAnsi="Arial" w:cs="Arial"/>
          <w:sz w:val="24"/>
          <w:szCs w:val="24"/>
        </w:rPr>
      </w:pPr>
      <w:r w:rsidRPr="00DB6A5D">
        <w:rPr>
          <w:rFonts w:ascii="Arial" w:hAnsi="Arial" w:cs="Arial"/>
          <w:sz w:val="24"/>
          <w:szCs w:val="24"/>
        </w:rPr>
        <w:t xml:space="preserve">Sustainability is becoming increasingly important. Technologies that contribute to energy efficiency, such as IoT-enabled energy management systems, are being adopted by hotels to </w:t>
      </w:r>
      <w:r>
        <w:rPr>
          <w:rFonts w:ascii="Arial" w:hAnsi="Arial" w:cs="Arial"/>
          <w:sz w:val="24"/>
          <w:szCs w:val="24"/>
        </w:rPr>
        <w:t>reduce costs and</w:t>
      </w:r>
      <w:r w:rsidRPr="00DB6A5D">
        <w:rPr>
          <w:rFonts w:ascii="Arial" w:hAnsi="Arial" w:cs="Arial"/>
          <w:sz w:val="24"/>
          <w:szCs w:val="24"/>
        </w:rPr>
        <w:t xml:space="preserve"> appeal to environmentally conscious consumers. For example, Hilton's</w:t>
      </w:r>
      <w:r w:rsidR="00F43A6A">
        <w:rPr>
          <w:rFonts w:ascii="Arial" w:hAnsi="Arial" w:cs="Arial"/>
          <w:sz w:val="24"/>
          <w:szCs w:val="24"/>
        </w:rPr>
        <w:t xml:space="preserve"> </w:t>
      </w:r>
      <w:r w:rsidR="00F43A6A" w:rsidRPr="00DB6A5D">
        <w:rPr>
          <w:rFonts w:ascii="Arial" w:hAnsi="Arial" w:cs="Arial"/>
          <w:sz w:val="24"/>
          <w:szCs w:val="24"/>
        </w:rPr>
        <w:t xml:space="preserve">Connected Room </w:t>
      </w:r>
      <w:r w:rsidR="00F43A6A">
        <w:rPr>
          <w:rFonts w:ascii="Arial" w:hAnsi="Arial" w:cs="Arial"/>
          <w:sz w:val="24"/>
          <w:szCs w:val="24"/>
        </w:rPr>
        <w:t>(Hospitalitynet,2017)</w:t>
      </w:r>
      <w:r w:rsidRPr="00DB6A5D">
        <w:rPr>
          <w:rFonts w:ascii="Arial" w:hAnsi="Arial" w:cs="Arial"/>
          <w:sz w:val="24"/>
          <w:szCs w:val="24"/>
        </w:rPr>
        <w:t xml:space="preserve"> technology allows guests to adjust lighting and temperature via smartphones, significantly reducing energy consumption</w:t>
      </w:r>
      <w:r w:rsidR="00F43A6A">
        <w:rPr>
          <w:rFonts w:ascii="Arial" w:hAnsi="Arial" w:cs="Arial"/>
          <w:sz w:val="24"/>
          <w:szCs w:val="24"/>
        </w:rPr>
        <w:t>.</w:t>
      </w:r>
    </w:p>
    <w:p w14:paraId="1BE3E602" w14:textId="77777777" w:rsidR="00D07400" w:rsidRDefault="00D07400" w:rsidP="00DB6A5D">
      <w:pPr>
        <w:spacing w:line="360" w:lineRule="auto"/>
        <w:jc w:val="both"/>
        <w:rPr>
          <w:rFonts w:ascii="Arial" w:hAnsi="Arial" w:cs="Arial"/>
          <w:sz w:val="24"/>
          <w:szCs w:val="24"/>
        </w:rPr>
      </w:pPr>
    </w:p>
    <w:p w14:paraId="3477FF2E" w14:textId="2A9C068E" w:rsidR="00DB6A5D" w:rsidRPr="0073185A" w:rsidRDefault="00DB6A5D" w:rsidP="00E23E29">
      <w:pPr>
        <w:spacing w:line="360" w:lineRule="auto"/>
        <w:jc w:val="both"/>
        <w:rPr>
          <w:rFonts w:ascii="Arial" w:hAnsi="Arial" w:cs="Arial"/>
          <w:sz w:val="24"/>
          <w:szCs w:val="24"/>
          <w:u w:val="single"/>
        </w:rPr>
      </w:pPr>
      <w:r w:rsidRPr="0073185A">
        <w:rPr>
          <w:rFonts w:ascii="Arial" w:hAnsi="Arial" w:cs="Arial"/>
          <w:sz w:val="24"/>
          <w:szCs w:val="24"/>
          <w:u w:val="single"/>
        </w:rPr>
        <w:lastRenderedPageBreak/>
        <w:t>Legal Factors</w:t>
      </w:r>
    </w:p>
    <w:p w14:paraId="6792DB2C" w14:textId="495F35E4" w:rsidR="0073185A" w:rsidRPr="006A541E" w:rsidRDefault="00DB6A5D" w:rsidP="006A541E">
      <w:pPr>
        <w:spacing w:line="360" w:lineRule="auto"/>
        <w:jc w:val="both"/>
        <w:rPr>
          <w:rFonts w:ascii="Arial" w:hAnsi="Arial" w:cs="Arial"/>
          <w:sz w:val="24"/>
          <w:szCs w:val="24"/>
        </w:rPr>
      </w:pPr>
      <w:r w:rsidRPr="00DB6A5D">
        <w:rPr>
          <w:rFonts w:ascii="Arial" w:hAnsi="Arial" w:cs="Arial"/>
          <w:sz w:val="24"/>
          <w:szCs w:val="24"/>
        </w:rPr>
        <w:t>Legal considerations</w:t>
      </w:r>
      <w:r w:rsidR="00F43A6A">
        <w:rPr>
          <w:rFonts w:ascii="Arial" w:hAnsi="Arial" w:cs="Arial"/>
          <w:sz w:val="24"/>
          <w:szCs w:val="24"/>
        </w:rPr>
        <w:t xml:space="preserve"> (Beekeeper,2022)</w:t>
      </w:r>
      <w:r w:rsidRPr="00DB6A5D">
        <w:rPr>
          <w:rFonts w:ascii="Arial" w:hAnsi="Arial" w:cs="Arial"/>
          <w:sz w:val="24"/>
          <w:szCs w:val="24"/>
        </w:rPr>
        <w:t xml:space="preserve"> include compliance with local laws regarding hotel operations, which can vary widely by region. Technology that helps hotels ensure compliance</w:t>
      </w:r>
      <w:r w:rsidR="00F46F9B">
        <w:rPr>
          <w:rFonts w:ascii="Arial" w:hAnsi="Arial" w:cs="Arial"/>
          <w:sz w:val="24"/>
          <w:szCs w:val="24"/>
        </w:rPr>
        <w:t xml:space="preserve">, such as software that manages employee work hours </w:t>
      </w:r>
      <w:r w:rsidR="00431912">
        <w:rPr>
          <w:rFonts w:ascii="Arial" w:hAnsi="Arial" w:cs="Arial"/>
          <w:sz w:val="24"/>
          <w:szCs w:val="24"/>
        </w:rPr>
        <w:t>by</w:t>
      </w:r>
      <w:r w:rsidR="00F46F9B">
        <w:rPr>
          <w:rFonts w:ascii="Arial" w:hAnsi="Arial" w:cs="Arial"/>
          <w:sz w:val="24"/>
          <w:szCs w:val="24"/>
        </w:rPr>
        <w:t xml:space="preserve"> local labour laws, </w:t>
      </w:r>
      <w:r w:rsidR="001A717B">
        <w:rPr>
          <w:rFonts w:ascii="Arial" w:hAnsi="Arial" w:cs="Arial"/>
          <w:sz w:val="24"/>
          <w:szCs w:val="24"/>
        </w:rPr>
        <w:t>is crucial. Privacy laws also</w:t>
      </w:r>
      <w:r>
        <w:rPr>
          <w:rFonts w:ascii="Arial" w:hAnsi="Arial" w:cs="Arial"/>
          <w:sz w:val="24"/>
          <w:szCs w:val="24"/>
        </w:rPr>
        <w:t xml:space="preserve"> affect how hotels </w:t>
      </w:r>
      <w:r w:rsidRPr="00DB6A5D">
        <w:rPr>
          <w:rFonts w:ascii="Arial" w:hAnsi="Arial" w:cs="Arial"/>
          <w:sz w:val="24"/>
          <w:szCs w:val="24"/>
        </w:rPr>
        <w:t>use surveillance technologies and guest data</w:t>
      </w:r>
      <w:r w:rsidR="00F43A6A">
        <w:rPr>
          <w:rFonts w:ascii="Arial" w:hAnsi="Arial" w:cs="Arial"/>
          <w:sz w:val="24"/>
          <w:szCs w:val="24"/>
        </w:rPr>
        <w:t xml:space="preserve"> (Beekeeper,2022).</w:t>
      </w:r>
      <w:bookmarkStart w:id="6" w:name="_Toc165394898"/>
    </w:p>
    <w:p w14:paraId="24074F98" w14:textId="512084C8" w:rsidR="00DB6A5D" w:rsidRPr="0073185A" w:rsidRDefault="00DB6A5D" w:rsidP="0073185A">
      <w:pPr>
        <w:spacing w:line="360" w:lineRule="auto"/>
        <w:rPr>
          <w:rFonts w:ascii="Arial" w:hAnsi="Arial" w:cs="Arial"/>
          <w:b/>
          <w:bCs/>
          <w:sz w:val="24"/>
          <w:szCs w:val="24"/>
        </w:rPr>
      </w:pPr>
      <w:r w:rsidRPr="0073185A">
        <w:rPr>
          <w:rFonts w:ascii="Arial" w:hAnsi="Arial" w:cs="Arial"/>
          <w:b/>
          <w:bCs/>
          <w:sz w:val="28"/>
          <w:szCs w:val="28"/>
        </w:rPr>
        <w:t>Industry Responses and Critical Reflection</w:t>
      </w:r>
      <w:bookmarkEnd w:id="6"/>
    </w:p>
    <w:p w14:paraId="3BE10524" w14:textId="4866CC19" w:rsidR="00D07400" w:rsidRPr="00D07400" w:rsidRDefault="00D07400" w:rsidP="00D07400">
      <w:pPr>
        <w:spacing w:line="360" w:lineRule="auto"/>
        <w:rPr>
          <w:rFonts w:ascii="Arial" w:hAnsi="Arial" w:cs="Arial"/>
          <w:sz w:val="24"/>
          <w:szCs w:val="24"/>
        </w:rPr>
      </w:pPr>
      <w:bookmarkStart w:id="7" w:name="_Toc165394899"/>
      <w:r w:rsidRPr="00D07400">
        <w:rPr>
          <w:rFonts w:ascii="Arial" w:hAnsi="Arial" w:cs="Arial"/>
          <w:sz w:val="24"/>
          <w:szCs w:val="24"/>
        </w:rPr>
        <w:t xml:space="preserve">Hotels have adopted various technologies to enhance guest experiences, each with strengths and limitations. Bright room technology offers convenience and </w:t>
      </w:r>
      <w:r>
        <w:rPr>
          <w:rFonts w:ascii="Arial" w:hAnsi="Arial" w:cs="Arial"/>
          <w:sz w:val="24"/>
          <w:szCs w:val="24"/>
        </w:rPr>
        <w:t>personalisation</w:t>
      </w:r>
      <w:r w:rsidRPr="00D07400">
        <w:rPr>
          <w:rFonts w:ascii="Arial" w:hAnsi="Arial" w:cs="Arial"/>
          <w:sz w:val="24"/>
          <w:szCs w:val="24"/>
        </w:rPr>
        <w:t xml:space="preserve"> but raises privacy and security concerns. Technology reliance might also alienate guests who prefer traditional human interactions.</w:t>
      </w:r>
    </w:p>
    <w:p w14:paraId="04B04411" w14:textId="619FEC85" w:rsidR="00D07400" w:rsidRPr="00D07400" w:rsidRDefault="00D07400" w:rsidP="00D07400">
      <w:pPr>
        <w:spacing w:line="360" w:lineRule="auto"/>
        <w:rPr>
          <w:rFonts w:ascii="Arial" w:hAnsi="Arial" w:cs="Arial"/>
          <w:sz w:val="24"/>
          <w:szCs w:val="24"/>
        </w:rPr>
      </w:pPr>
      <w:r w:rsidRPr="00D07400">
        <w:rPr>
          <w:rFonts w:ascii="Arial" w:hAnsi="Arial" w:cs="Arial"/>
          <w:sz w:val="24"/>
          <w:szCs w:val="24"/>
        </w:rPr>
        <w:t xml:space="preserve">AI and IoT provide </w:t>
      </w:r>
      <w:r>
        <w:rPr>
          <w:rFonts w:ascii="Arial" w:hAnsi="Arial" w:cs="Arial"/>
          <w:sz w:val="24"/>
          <w:szCs w:val="24"/>
        </w:rPr>
        <w:t>customisation</w:t>
      </w:r>
      <w:r w:rsidRPr="00D07400">
        <w:rPr>
          <w:rFonts w:ascii="Arial" w:hAnsi="Arial" w:cs="Arial"/>
          <w:sz w:val="24"/>
          <w:szCs w:val="24"/>
        </w:rPr>
        <w:t xml:space="preserve"> and efficiency but require substantial infrastructure and training investments, which may be prohibitive for small to medium enterprises (SMEs), potentially widening the gap between large chains and smaller establishments.</w:t>
      </w:r>
    </w:p>
    <w:p w14:paraId="7328554E" w14:textId="77777777" w:rsidR="00D07400" w:rsidRDefault="00D07400" w:rsidP="00D07400">
      <w:pPr>
        <w:spacing w:line="360" w:lineRule="auto"/>
        <w:rPr>
          <w:rFonts w:ascii="Arial" w:hAnsi="Arial" w:cs="Arial"/>
          <w:sz w:val="24"/>
          <w:szCs w:val="24"/>
        </w:rPr>
      </w:pPr>
      <w:r w:rsidRPr="00D07400">
        <w:rPr>
          <w:rFonts w:ascii="Arial" w:hAnsi="Arial" w:cs="Arial"/>
          <w:sz w:val="24"/>
          <w:szCs w:val="24"/>
        </w:rPr>
        <w:t>Guest reviews on hotel websites, Trip Advisor, Yelp, and social media significantly influence customer expectations and lodging choices. Studies show that online reviews and management responses impact guest decisions positively (Mauri et al., 2013; Vo et al., 2022)</w:t>
      </w:r>
    </w:p>
    <w:p w14:paraId="5DCEE39C" w14:textId="55608703" w:rsidR="00D96E32" w:rsidRPr="0073185A" w:rsidRDefault="00D07400" w:rsidP="00D07400">
      <w:pPr>
        <w:spacing w:line="360" w:lineRule="auto"/>
        <w:rPr>
          <w:rFonts w:ascii="Arial" w:hAnsi="Arial" w:cs="Arial"/>
          <w:b/>
          <w:bCs/>
          <w:sz w:val="24"/>
          <w:szCs w:val="24"/>
        </w:rPr>
      </w:pPr>
      <w:r w:rsidRPr="00D07400">
        <w:rPr>
          <w:rFonts w:ascii="Arial" w:hAnsi="Arial" w:cs="Arial"/>
          <w:sz w:val="24"/>
          <w:szCs w:val="24"/>
        </w:rPr>
        <w:t>.</w:t>
      </w:r>
      <w:r w:rsidR="00307D09" w:rsidRPr="0073185A">
        <w:rPr>
          <w:rFonts w:ascii="Arial" w:hAnsi="Arial" w:cs="Arial"/>
          <w:b/>
          <w:bCs/>
          <w:sz w:val="28"/>
          <w:szCs w:val="28"/>
        </w:rPr>
        <w:t>Future policies and management options</w:t>
      </w:r>
      <w:bookmarkEnd w:id="7"/>
    </w:p>
    <w:p w14:paraId="05E78C01" w14:textId="41584FD7" w:rsidR="00DB7913" w:rsidRDefault="00B03735" w:rsidP="00DB7913">
      <w:pPr>
        <w:spacing w:line="360" w:lineRule="auto"/>
        <w:jc w:val="both"/>
        <w:rPr>
          <w:rFonts w:ascii="Arial" w:hAnsi="Arial" w:cs="Arial"/>
          <w:sz w:val="24"/>
          <w:szCs w:val="24"/>
        </w:rPr>
      </w:pPr>
      <w:r>
        <w:rPr>
          <w:rFonts w:ascii="Arial" w:hAnsi="Arial" w:cs="Arial"/>
          <w:sz w:val="24"/>
          <w:szCs w:val="24"/>
        </w:rPr>
        <w:t>Future policy involves a comprehensive approach that integrates</w:t>
      </w:r>
      <w:r w:rsidR="00431912" w:rsidRPr="00431912">
        <w:rPr>
          <w:rFonts w:ascii="Arial" w:hAnsi="Arial" w:cs="Arial"/>
          <w:sz w:val="24"/>
          <w:szCs w:val="24"/>
        </w:rPr>
        <w:t xml:space="preserve"> innovative solutions while addressing potential challenges. Leveraging technology can </w:t>
      </w:r>
      <w:r w:rsidR="00431912">
        <w:rPr>
          <w:rFonts w:ascii="Arial" w:hAnsi="Arial" w:cs="Arial"/>
          <w:sz w:val="24"/>
          <w:szCs w:val="24"/>
        </w:rPr>
        <w:t>optimise</w:t>
      </w:r>
      <w:r w:rsidR="00431912" w:rsidRPr="00431912">
        <w:rPr>
          <w:rFonts w:ascii="Arial" w:hAnsi="Arial" w:cs="Arial"/>
          <w:sz w:val="24"/>
          <w:szCs w:val="24"/>
        </w:rPr>
        <w:t xml:space="preserve"> guest experiences, streamline operations, and foster customer loyalty. </w:t>
      </w:r>
      <w:r w:rsidR="00482121">
        <w:rPr>
          <w:rFonts w:ascii="Arial" w:hAnsi="Arial" w:cs="Arial"/>
          <w:sz w:val="24"/>
          <w:szCs w:val="24"/>
        </w:rPr>
        <w:t>This discussion presents future hotel and hospitality industry recommendations based on prior reflections and evaluations</w:t>
      </w:r>
      <w:r w:rsidR="00980C6F">
        <w:rPr>
          <w:rFonts w:ascii="Arial" w:hAnsi="Arial" w:cs="Arial"/>
          <w:sz w:val="24"/>
          <w:szCs w:val="24"/>
        </w:rPr>
        <w:t>:</w:t>
      </w:r>
      <w:bookmarkStart w:id="8" w:name="_Toc165394900"/>
    </w:p>
    <w:p w14:paraId="0FB22661" w14:textId="095B12A9" w:rsidR="00DB7913" w:rsidRPr="0073185A" w:rsidRDefault="00DB7913" w:rsidP="0073185A">
      <w:pPr>
        <w:spacing w:line="360" w:lineRule="auto"/>
        <w:rPr>
          <w:rFonts w:ascii="Arial" w:hAnsi="Arial" w:cs="Arial"/>
          <w:sz w:val="24"/>
          <w:szCs w:val="24"/>
          <w:u w:val="single"/>
        </w:rPr>
      </w:pPr>
      <w:r w:rsidRPr="0073185A">
        <w:rPr>
          <w:rFonts w:ascii="Arial" w:hAnsi="Arial" w:cs="Arial"/>
          <w:sz w:val="24"/>
          <w:szCs w:val="24"/>
          <w:u w:val="single"/>
        </w:rPr>
        <w:t>Leveraging Technology to Optimize Guest Experiences</w:t>
      </w:r>
    </w:p>
    <w:p w14:paraId="6E98475E" w14:textId="11E72EB9" w:rsidR="00DB1549" w:rsidRDefault="00DB1549" w:rsidP="006A541E">
      <w:pPr>
        <w:spacing w:line="360" w:lineRule="auto"/>
        <w:jc w:val="both"/>
        <w:rPr>
          <w:rFonts w:ascii="Arial" w:hAnsi="Arial" w:cs="Arial"/>
          <w:sz w:val="24"/>
          <w:szCs w:val="24"/>
        </w:rPr>
      </w:pPr>
      <w:r w:rsidRPr="00DB1549">
        <w:rPr>
          <w:rFonts w:ascii="Arial" w:hAnsi="Arial" w:cs="Arial"/>
          <w:sz w:val="24"/>
          <w:szCs w:val="24"/>
        </w:rPr>
        <w:t xml:space="preserve">Incorporating advanced technology into hotel operations can significantly enhance guest services and overall experience. Technologies like artificial intelligence for </w:t>
      </w:r>
      <w:r>
        <w:rPr>
          <w:rFonts w:ascii="Arial" w:hAnsi="Arial" w:cs="Arial"/>
          <w:sz w:val="24"/>
          <w:szCs w:val="24"/>
        </w:rPr>
        <w:t>personalised</w:t>
      </w:r>
      <w:r w:rsidRPr="00DB1549">
        <w:rPr>
          <w:rFonts w:ascii="Arial" w:hAnsi="Arial" w:cs="Arial"/>
          <w:sz w:val="24"/>
          <w:szCs w:val="24"/>
        </w:rPr>
        <w:t xml:space="preserve"> recommendations, virtual reality for room and facility previews, and digital platforms for seamless service delivery can better address individual guest </w:t>
      </w:r>
      <w:r w:rsidRPr="00DB1549">
        <w:rPr>
          <w:rFonts w:ascii="Arial" w:hAnsi="Arial" w:cs="Arial"/>
          <w:sz w:val="24"/>
          <w:szCs w:val="24"/>
        </w:rPr>
        <w:lastRenderedPageBreak/>
        <w:t xml:space="preserve">needs (Ivanov et al., 2017). For example, by adopting innovative room technologies, hotels can enable guests to </w:t>
      </w:r>
      <w:r>
        <w:rPr>
          <w:rFonts w:ascii="Arial" w:hAnsi="Arial" w:cs="Arial"/>
          <w:sz w:val="24"/>
          <w:szCs w:val="24"/>
        </w:rPr>
        <w:t>customise</w:t>
      </w:r>
      <w:r w:rsidRPr="00DB1549">
        <w:rPr>
          <w:rFonts w:ascii="Arial" w:hAnsi="Arial" w:cs="Arial"/>
          <w:sz w:val="24"/>
          <w:szCs w:val="24"/>
        </w:rPr>
        <w:t xml:space="preserve"> their room environment, increasing their comfort and satisfaction (Melián-González and Bulchand-Gidumal, 2016).</w:t>
      </w:r>
    </w:p>
    <w:p w14:paraId="0B9959C9" w14:textId="2CFC8573" w:rsidR="00DB7913" w:rsidRPr="0073185A" w:rsidRDefault="00DB7913" w:rsidP="0073185A">
      <w:pPr>
        <w:spacing w:line="360" w:lineRule="auto"/>
        <w:rPr>
          <w:rFonts w:ascii="Arial" w:hAnsi="Arial" w:cs="Arial"/>
          <w:sz w:val="24"/>
          <w:szCs w:val="24"/>
          <w:u w:val="single"/>
        </w:rPr>
      </w:pPr>
      <w:r w:rsidRPr="0073185A">
        <w:rPr>
          <w:rFonts w:ascii="Arial" w:hAnsi="Arial" w:cs="Arial"/>
          <w:sz w:val="24"/>
          <w:szCs w:val="24"/>
          <w:u w:val="single"/>
        </w:rPr>
        <w:t>Streamlining Operations</w:t>
      </w:r>
    </w:p>
    <w:p w14:paraId="571B61B2" w14:textId="2AB0B1DA" w:rsidR="005F720C" w:rsidRPr="00DB7913" w:rsidRDefault="00DB7913" w:rsidP="00DB7913">
      <w:pPr>
        <w:spacing w:line="360" w:lineRule="auto"/>
        <w:jc w:val="both"/>
        <w:rPr>
          <w:rFonts w:ascii="Arial" w:hAnsi="Arial" w:cs="Arial"/>
          <w:sz w:val="24"/>
          <w:szCs w:val="24"/>
        </w:rPr>
      </w:pPr>
      <w:r w:rsidRPr="00DB7913">
        <w:rPr>
          <w:rFonts w:ascii="Arial" w:hAnsi="Arial" w:cs="Arial"/>
          <w:sz w:val="24"/>
          <w:szCs w:val="24"/>
        </w:rPr>
        <w:t xml:space="preserve">Streamlined operations directly contribute to a smoother guest experience by reducing wait times and improving the accuracy of service delivery. </w:t>
      </w:r>
      <w:r>
        <w:rPr>
          <w:rFonts w:ascii="Arial" w:hAnsi="Arial" w:cs="Arial"/>
          <w:sz w:val="24"/>
          <w:szCs w:val="24"/>
        </w:rPr>
        <w:t>Integrating</w:t>
      </w:r>
      <w:r w:rsidRPr="00DB7913">
        <w:rPr>
          <w:rFonts w:ascii="Arial" w:hAnsi="Arial" w:cs="Arial"/>
          <w:sz w:val="24"/>
          <w:szCs w:val="24"/>
        </w:rPr>
        <w:t xml:space="preserve"> management systems and data analytics can help hotels </w:t>
      </w:r>
      <w:r>
        <w:rPr>
          <w:rFonts w:ascii="Arial" w:hAnsi="Arial" w:cs="Arial"/>
          <w:sz w:val="24"/>
          <w:szCs w:val="24"/>
        </w:rPr>
        <w:t>optimise</w:t>
      </w:r>
      <w:r w:rsidRPr="00DB7913">
        <w:rPr>
          <w:rFonts w:ascii="Arial" w:hAnsi="Arial" w:cs="Arial"/>
          <w:sz w:val="24"/>
          <w:szCs w:val="24"/>
        </w:rPr>
        <w:t xml:space="preserve"> resource allocation, manage inventory more effectively, and anticipate guest needs based on </w:t>
      </w:r>
      <w:r>
        <w:rPr>
          <w:rFonts w:ascii="Arial" w:hAnsi="Arial" w:cs="Arial"/>
          <w:sz w:val="24"/>
          <w:szCs w:val="24"/>
        </w:rPr>
        <w:t>behaviour</w:t>
      </w:r>
      <w:r w:rsidRPr="00DB7913">
        <w:rPr>
          <w:rFonts w:ascii="Arial" w:hAnsi="Arial" w:cs="Arial"/>
          <w:sz w:val="24"/>
          <w:szCs w:val="24"/>
        </w:rPr>
        <w:t xml:space="preserve"> patterns, leading to more timely and </w:t>
      </w:r>
      <w:r>
        <w:rPr>
          <w:rFonts w:ascii="Arial" w:hAnsi="Arial" w:cs="Arial"/>
          <w:sz w:val="24"/>
          <w:szCs w:val="24"/>
        </w:rPr>
        <w:t>personalised</w:t>
      </w:r>
      <w:r w:rsidRPr="00DB7913">
        <w:rPr>
          <w:rFonts w:ascii="Arial" w:hAnsi="Arial" w:cs="Arial"/>
          <w:sz w:val="24"/>
          <w:szCs w:val="24"/>
        </w:rPr>
        <w:t xml:space="preserve"> service (</w:t>
      </w:r>
      <w:r w:rsidR="00795863">
        <w:rPr>
          <w:rFonts w:ascii="Arial" w:hAnsi="Arial" w:cs="Arial"/>
          <w:sz w:val="24"/>
          <w:szCs w:val="24"/>
        </w:rPr>
        <w:t>Stringam et al., 2021</w:t>
      </w:r>
      <w:r w:rsidRPr="00DB7913">
        <w:rPr>
          <w:rFonts w:ascii="Arial" w:hAnsi="Arial" w:cs="Arial"/>
          <w:sz w:val="24"/>
          <w:szCs w:val="24"/>
        </w:rPr>
        <w:t xml:space="preserve">). This efficiency </w:t>
      </w:r>
      <w:r>
        <w:rPr>
          <w:rFonts w:ascii="Arial" w:hAnsi="Arial" w:cs="Arial"/>
          <w:sz w:val="24"/>
          <w:szCs w:val="24"/>
        </w:rPr>
        <w:t>improves guest satisfaction and</w:t>
      </w:r>
      <w:r w:rsidRPr="00DB7913">
        <w:rPr>
          <w:rFonts w:ascii="Arial" w:hAnsi="Arial" w:cs="Arial"/>
          <w:sz w:val="24"/>
          <w:szCs w:val="24"/>
        </w:rPr>
        <w:t xml:space="preserve"> enhances operational productivity, resulting in cost savings for the hotel.</w:t>
      </w:r>
    </w:p>
    <w:p w14:paraId="6BB18E2F" w14:textId="6B8EAF9A" w:rsidR="00DB7913" w:rsidRPr="0073185A" w:rsidRDefault="00DB7913" w:rsidP="0073185A">
      <w:pPr>
        <w:spacing w:line="360" w:lineRule="auto"/>
        <w:rPr>
          <w:rFonts w:ascii="Arial" w:hAnsi="Arial" w:cs="Arial"/>
          <w:sz w:val="24"/>
          <w:szCs w:val="24"/>
          <w:u w:val="single"/>
        </w:rPr>
      </w:pPr>
      <w:r w:rsidRPr="0073185A">
        <w:rPr>
          <w:rFonts w:ascii="Arial" w:hAnsi="Arial" w:cs="Arial"/>
          <w:sz w:val="24"/>
          <w:szCs w:val="24"/>
          <w:u w:val="single"/>
        </w:rPr>
        <w:t>Fostering Customer Loyalty</w:t>
      </w:r>
    </w:p>
    <w:p w14:paraId="769DA0E7" w14:textId="11437A58" w:rsidR="00DB7913" w:rsidRDefault="00DB7913" w:rsidP="00DD066D">
      <w:pPr>
        <w:spacing w:line="360" w:lineRule="auto"/>
        <w:jc w:val="both"/>
        <w:rPr>
          <w:rFonts w:ascii="Arial" w:hAnsi="Arial" w:cs="Arial"/>
          <w:sz w:val="24"/>
          <w:szCs w:val="24"/>
        </w:rPr>
      </w:pPr>
      <w:r w:rsidRPr="00DB7913">
        <w:rPr>
          <w:rFonts w:ascii="Arial" w:hAnsi="Arial" w:cs="Arial"/>
          <w:sz w:val="24"/>
          <w:szCs w:val="24"/>
        </w:rPr>
        <w:t xml:space="preserve">Developing </w:t>
      </w:r>
      <w:r w:rsidR="008F4A4B">
        <w:rPr>
          <w:rFonts w:ascii="Arial" w:hAnsi="Arial" w:cs="Arial"/>
          <w:sz w:val="24"/>
          <w:szCs w:val="24"/>
        </w:rPr>
        <w:t>vital</w:t>
      </w:r>
      <w:r w:rsidRPr="00DB7913">
        <w:rPr>
          <w:rFonts w:ascii="Arial" w:hAnsi="Arial" w:cs="Arial"/>
          <w:sz w:val="24"/>
          <w:szCs w:val="24"/>
        </w:rPr>
        <w:t xml:space="preserve"> customer loyalty programs is essential for encouraging repeat business, a key driver of profitability in the hospitality industry. Effective loyalty programs that offer meaningful rewards and </w:t>
      </w:r>
      <w:r w:rsidR="00795863">
        <w:rPr>
          <w:rFonts w:ascii="Arial" w:hAnsi="Arial" w:cs="Arial"/>
          <w:sz w:val="24"/>
          <w:szCs w:val="24"/>
        </w:rPr>
        <w:t>personalised</w:t>
      </w:r>
      <w:r w:rsidRPr="00DB7913">
        <w:rPr>
          <w:rFonts w:ascii="Arial" w:hAnsi="Arial" w:cs="Arial"/>
          <w:sz w:val="24"/>
          <w:szCs w:val="24"/>
        </w:rPr>
        <w:t xml:space="preserve"> experiences can significantly enhance guest satisfaction and retention (Sigala, 2005). Moreover, maintaining robust communication channels through social media and customer engagement platforms can strengthen relationships and foster a sense of community among guests.</w:t>
      </w:r>
    </w:p>
    <w:p w14:paraId="2BF63360" w14:textId="4C807A85" w:rsidR="00431912" w:rsidRPr="00E71AF1" w:rsidRDefault="001D1C6A" w:rsidP="00DD066D">
      <w:pPr>
        <w:spacing w:line="360" w:lineRule="auto"/>
        <w:jc w:val="both"/>
        <w:rPr>
          <w:rFonts w:ascii="Arial" w:hAnsi="Arial" w:cs="Arial"/>
          <w:b/>
          <w:bCs/>
          <w:sz w:val="24"/>
          <w:szCs w:val="24"/>
        </w:rPr>
      </w:pPr>
      <w:r w:rsidRPr="00E71AF1">
        <w:rPr>
          <w:rFonts w:ascii="Arial" w:hAnsi="Arial" w:cs="Arial"/>
          <w:b/>
          <w:bCs/>
          <w:sz w:val="28"/>
          <w:szCs w:val="28"/>
        </w:rPr>
        <w:t>Personalised</w:t>
      </w:r>
      <w:r w:rsidR="00431912" w:rsidRPr="00E71AF1">
        <w:rPr>
          <w:rFonts w:ascii="Arial" w:hAnsi="Arial" w:cs="Arial"/>
          <w:b/>
          <w:bCs/>
          <w:sz w:val="28"/>
          <w:szCs w:val="28"/>
        </w:rPr>
        <w:t xml:space="preserve"> Guest Experiences</w:t>
      </w:r>
      <w:bookmarkEnd w:id="8"/>
    </w:p>
    <w:p w14:paraId="0E33A679" w14:textId="4F53205F" w:rsidR="00431912" w:rsidRPr="00FB5272" w:rsidRDefault="00DB1549" w:rsidP="00FB5272">
      <w:pPr>
        <w:spacing w:line="360" w:lineRule="auto"/>
        <w:jc w:val="both"/>
        <w:rPr>
          <w:rFonts w:ascii="Arial" w:hAnsi="Arial" w:cs="Arial"/>
          <w:sz w:val="24"/>
          <w:szCs w:val="24"/>
        </w:rPr>
      </w:pPr>
      <w:bookmarkStart w:id="9" w:name="_Toc165394901"/>
      <w:r w:rsidRPr="00DB1549">
        <w:rPr>
          <w:rFonts w:ascii="Arial" w:hAnsi="Arial" w:cs="Arial"/>
          <w:sz w:val="24"/>
          <w:szCs w:val="24"/>
        </w:rPr>
        <w:t xml:space="preserve">By implementing advanced guest profiling and data analytics, hotels can </w:t>
      </w:r>
      <w:r>
        <w:rPr>
          <w:rFonts w:ascii="Arial" w:hAnsi="Arial" w:cs="Arial"/>
          <w:sz w:val="24"/>
          <w:szCs w:val="24"/>
        </w:rPr>
        <w:t>customise</w:t>
      </w:r>
      <w:r w:rsidRPr="00DB1549">
        <w:rPr>
          <w:rFonts w:ascii="Arial" w:hAnsi="Arial" w:cs="Arial"/>
          <w:sz w:val="24"/>
          <w:szCs w:val="24"/>
        </w:rPr>
        <w:t xml:space="preserve"> experiences to match individual preferences. </w:t>
      </w:r>
      <w:r>
        <w:rPr>
          <w:rFonts w:ascii="Arial" w:hAnsi="Arial" w:cs="Arial"/>
          <w:sz w:val="24"/>
          <w:szCs w:val="24"/>
        </w:rPr>
        <w:t>Utilising</w:t>
      </w:r>
      <w:r w:rsidRPr="00DB1549">
        <w:rPr>
          <w:rFonts w:ascii="Arial" w:hAnsi="Arial" w:cs="Arial"/>
          <w:sz w:val="24"/>
          <w:szCs w:val="24"/>
        </w:rPr>
        <w:t xml:space="preserve"> technologies such as Artificial Intelligence (AI) and Machine Learning (ML) algorithms, hotels can </w:t>
      </w:r>
      <w:r>
        <w:rPr>
          <w:rFonts w:ascii="Arial" w:hAnsi="Arial" w:cs="Arial"/>
          <w:sz w:val="24"/>
          <w:szCs w:val="24"/>
        </w:rPr>
        <w:t>analyse</w:t>
      </w:r>
      <w:r w:rsidRPr="00DB1549">
        <w:rPr>
          <w:rFonts w:ascii="Arial" w:hAnsi="Arial" w:cs="Arial"/>
          <w:sz w:val="24"/>
          <w:szCs w:val="24"/>
        </w:rPr>
        <w:t xml:space="preserve"> guest data to predict needs and offer </w:t>
      </w:r>
      <w:r>
        <w:rPr>
          <w:rFonts w:ascii="Arial" w:hAnsi="Arial" w:cs="Arial"/>
          <w:sz w:val="24"/>
          <w:szCs w:val="24"/>
        </w:rPr>
        <w:t>personalised</w:t>
      </w:r>
      <w:r w:rsidRPr="00DB1549">
        <w:rPr>
          <w:rFonts w:ascii="Arial" w:hAnsi="Arial" w:cs="Arial"/>
          <w:sz w:val="24"/>
          <w:szCs w:val="24"/>
        </w:rPr>
        <w:t xml:space="preserve"> recommendations for activities, dining options, and room preferences (Beheshti et al., 2022). This approach enhances guest satisfaction by creating a more </w:t>
      </w:r>
      <w:r>
        <w:rPr>
          <w:rFonts w:ascii="Arial" w:hAnsi="Arial" w:cs="Arial"/>
          <w:sz w:val="24"/>
          <w:szCs w:val="24"/>
        </w:rPr>
        <w:t>personalised</w:t>
      </w:r>
      <w:r w:rsidRPr="00DB1549">
        <w:rPr>
          <w:rFonts w:ascii="Arial" w:hAnsi="Arial" w:cs="Arial"/>
          <w:sz w:val="24"/>
          <w:szCs w:val="24"/>
        </w:rPr>
        <w:t xml:space="preserve"> and memorable stay.</w:t>
      </w:r>
      <w:r>
        <w:rPr>
          <w:rFonts w:ascii="Arial" w:hAnsi="Arial" w:cs="Arial"/>
          <w:sz w:val="24"/>
          <w:szCs w:val="24"/>
        </w:rPr>
        <w:t xml:space="preserve"> </w:t>
      </w:r>
      <w:r w:rsidR="00431912" w:rsidRPr="00FB242D">
        <w:rPr>
          <w:rFonts w:ascii="Arial" w:hAnsi="Arial" w:cs="Arial"/>
          <w:sz w:val="24"/>
          <w:szCs w:val="24"/>
          <w:u w:val="single"/>
        </w:rPr>
        <w:t>Contactless Services</w:t>
      </w:r>
      <w:bookmarkEnd w:id="9"/>
      <w:r w:rsidR="00EE033E" w:rsidRPr="00FB242D">
        <w:rPr>
          <w:rFonts w:ascii="Arial" w:hAnsi="Arial" w:cs="Arial"/>
          <w:sz w:val="24"/>
          <w:szCs w:val="24"/>
          <w:u w:val="single"/>
        </w:rPr>
        <w:t xml:space="preserve"> </w:t>
      </w:r>
    </w:p>
    <w:p w14:paraId="2A413FF5" w14:textId="2A6D0D1F" w:rsidR="00F85BFE" w:rsidRDefault="00F85BFE" w:rsidP="00F85BFE">
      <w:pPr>
        <w:spacing w:line="360" w:lineRule="auto"/>
        <w:jc w:val="both"/>
        <w:rPr>
          <w:rFonts w:ascii="Arial" w:hAnsi="Arial" w:cs="Arial"/>
          <w:sz w:val="24"/>
          <w:szCs w:val="24"/>
        </w:rPr>
      </w:pPr>
      <w:bookmarkStart w:id="10" w:name="_Toc165394902"/>
      <w:r w:rsidRPr="00F85BFE">
        <w:rPr>
          <w:rFonts w:ascii="Arial" w:hAnsi="Arial" w:cs="Arial"/>
          <w:sz w:val="24"/>
          <w:szCs w:val="24"/>
        </w:rPr>
        <w:t>After the COVID-19 outbreak, hotels need safety and convenience more than before</w:t>
      </w:r>
      <w:r>
        <w:rPr>
          <w:rFonts w:ascii="Arial" w:hAnsi="Arial" w:cs="Arial"/>
          <w:sz w:val="24"/>
          <w:szCs w:val="24"/>
        </w:rPr>
        <w:t>. Thus,</w:t>
      </w:r>
      <w:r w:rsidRPr="00F85BFE">
        <w:rPr>
          <w:rFonts w:ascii="Arial" w:hAnsi="Arial" w:cs="Arial"/>
          <w:sz w:val="24"/>
          <w:szCs w:val="24"/>
        </w:rPr>
        <w:t xml:space="preserve"> they should invest in contactless services. Contactless technology like smartphone check-in/out, digital room keys, and mobile payments have become essential in the hotel business as client expectations shift towards </w:t>
      </w:r>
      <w:r>
        <w:rPr>
          <w:rFonts w:ascii="Arial" w:hAnsi="Arial" w:cs="Arial"/>
          <w:sz w:val="24"/>
          <w:szCs w:val="24"/>
        </w:rPr>
        <w:t xml:space="preserve">a </w:t>
      </w:r>
      <w:r w:rsidRPr="00F85BFE">
        <w:rPr>
          <w:rFonts w:ascii="Arial" w:hAnsi="Arial" w:cs="Arial"/>
          <w:sz w:val="24"/>
          <w:szCs w:val="24"/>
        </w:rPr>
        <w:t xml:space="preserve">little physical </w:t>
      </w:r>
      <w:r w:rsidRPr="00F85BFE">
        <w:rPr>
          <w:rFonts w:ascii="Arial" w:hAnsi="Arial" w:cs="Arial"/>
          <w:sz w:val="24"/>
          <w:szCs w:val="24"/>
        </w:rPr>
        <w:lastRenderedPageBreak/>
        <w:t>touch. These technologies address health issues and improve operating efficiency and visitor comfort (</w:t>
      </w:r>
      <w:r w:rsidR="00FB5272" w:rsidRPr="00FB5272">
        <w:rPr>
          <w:rFonts w:ascii="Arial" w:hAnsi="Arial" w:cs="Arial"/>
          <w:sz w:val="24"/>
          <w:szCs w:val="24"/>
        </w:rPr>
        <w:t>Car</w:t>
      </w:r>
      <w:r w:rsidR="00FB5272">
        <w:rPr>
          <w:rFonts w:ascii="Arial" w:hAnsi="Arial" w:cs="Arial"/>
          <w:sz w:val="24"/>
          <w:szCs w:val="24"/>
        </w:rPr>
        <w:t xml:space="preserve"> et al.,</w:t>
      </w:r>
      <w:r w:rsidR="00FB5272" w:rsidRPr="00FB5272">
        <w:rPr>
          <w:rFonts w:ascii="Arial" w:hAnsi="Arial" w:cs="Arial"/>
          <w:sz w:val="24"/>
          <w:szCs w:val="24"/>
        </w:rPr>
        <w:t xml:space="preserve">2019). </w:t>
      </w:r>
      <w:r>
        <w:rPr>
          <w:rFonts w:ascii="Arial" w:hAnsi="Arial" w:cs="Arial"/>
          <w:sz w:val="24"/>
          <w:szCs w:val="24"/>
        </w:rPr>
        <w:t xml:space="preserve">The </w:t>
      </w:r>
      <w:r w:rsidRPr="00F85BFE">
        <w:rPr>
          <w:rFonts w:ascii="Arial" w:hAnsi="Arial" w:cs="Arial"/>
          <w:sz w:val="24"/>
          <w:szCs w:val="24"/>
        </w:rPr>
        <w:t>Key Reasons for Recommending Contactless Service</w:t>
      </w:r>
      <w:r>
        <w:rPr>
          <w:rFonts w:ascii="Arial" w:hAnsi="Arial" w:cs="Arial"/>
          <w:sz w:val="24"/>
          <w:szCs w:val="24"/>
        </w:rPr>
        <w:t>s are as follows:</w:t>
      </w:r>
    </w:p>
    <w:p w14:paraId="6C341229" w14:textId="581E74A2" w:rsidR="00F85BFE" w:rsidRPr="00F85BFE" w:rsidRDefault="00F85BFE" w:rsidP="00F85BFE">
      <w:pPr>
        <w:spacing w:line="360" w:lineRule="auto"/>
        <w:jc w:val="both"/>
        <w:rPr>
          <w:rFonts w:ascii="Arial" w:hAnsi="Arial" w:cs="Arial"/>
          <w:sz w:val="24"/>
          <w:szCs w:val="24"/>
        </w:rPr>
      </w:pPr>
      <w:r w:rsidRPr="00F85BFE">
        <w:rPr>
          <w:rFonts w:ascii="Arial" w:hAnsi="Arial" w:cs="Arial"/>
          <w:sz w:val="24"/>
          <w:szCs w:val="24"/>
        </w:rPr>
        <w:t>Enhanced Safety:</w:t>
      </w:r>
      <w:r>
        <w:rPr>
          <w:rFonts w:ascii="Arial" w:hAnsi="Arial" w:cs="Arial"/>
          <w:sz w:val="24"/>
          <w:szCs w:val="24"/>
        </w:rPr>
        <w:t xml:space="preserve"> </w:t>
      </w:r>
      <w:r w:rsidRPr="00F85BFE">
        <w:rPr>
          <w:rFonts w:ascii="Arial" w:hAnsi="Arial" w:cs="Arial"/>
          <w:sz w:val="24"/>
          <w:szCs w:val="24"/>
        </w:rPr>
        <w:t>Mobile check-in/out and digital room keys reduce physical contact and virus transmission, improving guest safety (Berezina et al., 2020).</w:t>
      </w:r>
    </w:p>
    <w:p w14:paraId="6B42B7C9" w14:textId="6F1779BC" w:rsidR="00F85BFE" w:rsidRPr="00F85BFE" w:rsidRDefault="00F85BFE" w:rsidP="00F85BFE">
      <w:pPr>
        <w:spacing w:line="360" w:lineRule="auto"/>
        <w:jc w:val="both"/>
        <w:rPr>
          <w:rFonts w:ascii="Arial" w:hAnsi="Arial" w:cs="Arial"/>
          <w:sz w:val="24"/>
          <w:szCs w:val="24"/>
        </w:rPr>
      </w:pPr>
      <w:r w:rsidRPr="00F85BFE">
        <w:rPr>
          <w:rFonts w:ascii="Arial" w:hAnsi="Arial" w:cs="Arial"/>
          <w:sz w:val="24"/>
          <w:szCs w:val="24"/>
        </w:rPr>
        <w:t>Increased Convenience: Direct room access and mobile check-out eliminate wait times and friction throughout stays (</w:t>
      </w:r>
      <w:r w:rsidR="00FB242D">
        <w:rPr>
          <w:rFonts w:ascii="Arial" w:hAnsi="Arial" w:cs="Arial"/>
          <w:sz w:val="24"/>
          <w:szCs w:val="24"/>
        </w:rPr>
        <w:t>Kim et al.,2022).</w:t>
      </w:r>
      <w:r w:rsidRPr="00F85BFE">
        <w:rPr>
          <w:rFonts w:ascii="Arial" w:hAnsi="Arial" w:cs="Arial"/>
          <w:sz w:val="24"/>
          <w:szCs w:val="24"/>
        </w:rPr>
        <w:t>).</w:t>
      </w:r>
    </w:p>
    <w:p w14:paraId="79919533" w14:textId="61CC5458" w:rsidR="00F85BFE" w:rsidRPr="00F85BFE" w:rsidRDefault="00F85BFE" w:rsidP="00F85BFE">
      <w:pPr>
        <w:spacing w:line="360" w:lineRule="auto"/>
        <w:jc w:val="both"/>
        <w:rPr>
          <w:rFonts w:ascii="Arial" w:hAnsi="Arial" w:cs="Arial"/>
          <w:sz w:val="24"/>
          <w:szCs w:val="24"/>
        </w:rPr>
      </w:pPr>
      <w:r w:rsidRPr="00F85BFE">
        <w:rPr>
          <w:rFonts w:ascii="Arial" w:hAnsi="Arial" w:cs="Arial"/>
          <w:sz w:val="24"/>
          <w:szCs w:val="24"/>
        </w:rPr>
        <w:t>Operational Efficiency: Automating essential procedures increases resource management, personnel burden, and efficiency, saving money and improving service (</w:t>
      </w:r>
      <w:r w:rsidR="0063156D">
        <w:rPr>
          <w:rFonts w:ascii="Arial" w:hAnsi="Arial" w:cs="Arial"/>
          <w:sz w:val="24"/>
          <w:szCs w:val="24"/>
        </w:rPr>
        <w:t>Stringam et al.,</w:t>
      </w:r>
      <w:r w:rsidRPr="00F85BFE">
        <w:rPr>
          <w:rFonts w:ascii="Arial" w:hAnsi="Arial" w:cs="Arial"/>
          <w:sz w:val="24"/>
          <w:szCs w:val="24"/>
        </w:rPr>
        <w:t>2021).</w:t>
      </w:r>
    </w:p>
    <w:p w14:paraId="7263A544" w14:textId="323E4C64" w:rsidR="00DD066D" w:rsidRDefault="00F85BFE" w:rsidP="00DD066D">
      <w:pPr>
        <w:spacing w:line="360" w:lineRule="auto"/>
        <w:jc w:val="both"/>
        <w:rPr>
          <w:rFonts w:ascii="Arial" w:hAnsi="Arial" w:cs="Arial"/>
          <w:sz w:val="24"/>
          <w:szCs w:val="24"/>
        </w:rPr>
      </w:pPr>
      <w:r w:rsidRPr="00F85BFE">
        <w:rPr>
          <w:rFonts w:ascii="Arial" w:hAnsi="Arial" w:cs="Arial"/>
          <w:sz w:val="24"/>
          <w:szCs w:val="24"/>
        </w:rPr>
        <w:t xml:space="preserve">Consumer Behaviour Trends: As digital technologies become more common, customers anticipate similar conveniences in their travel experiences, requiring hotels </w:t>
      </w:r>
      <w:r>
        <w:rPr>
          <w:rFonts w:ascii="Arial" w:hAnsi="Arial" w:cs="Arial"/>
          <w:sz w:val="24"/>
          <w:szCs w:val="24"/>
        </w:rPr>
        <w:t>to</w:t>
      </w:r>
      <w:r w:rsidRPr="00F85BFE">
        <w:rPr>
          <w:rFonts w:ascii="Arial" w:hAnsi="Arial" w:cs="Arial"/>
          <w:sz w:val="24"/>
          <w:szCs w:val="24"/>
        </w:rPr>
        <w:t xml:space="preserve"> adapt to be competitive (</w:t>
      </w:r>
      <w:r w:rsidR="00FB242D">
        <w:rPr>
          <w:rFonts w:ascii="Arial" w:hAnsi="Arial" w:cs="Arial"/>
          <w:sz w:val="24"/>
          <w:szCs w:val="24"/>
        </w:rPr>
        <w:t>Buhalis and Law, 2008</w:t>
      </w:r>
      <w:r w:rsidRPr="00F85BFE">
        <w:rPr>
          <w:rFonts w:ascii="Arial" w:hAnsi="Arial" w:cs="Arial"/>
          <w:sz w:val="24"/>
          <w:szCs w:val="24"/>
        </w:rPr>
        <w:t>).</w:t>
      </w:r>
      <w:r w:rsidR="0063156D">
        <w:rPr>
          <w:rFonts w:ascii="Arial" w:hAnsi="Arial" w:cs="Arial"/>
          <w:sz w:val="24"/>
          <w:szCs w:val="24"/>
        </w:rPr>
        <w:t xml:space="preserve"> </w:t>
      </w:r>
      <w:r w:rsidR="0063156D" w:rsidRPr="0063156D">
        <w:rPr>
          <w:rFonts w:ascii="Arial" w:hAnsi="Arial" w:cs="Arial"/>
          <w:sz w:val="24"/>
          <w:szCs w:val="24"/>
        </w:rPr>
        <w:t>Hotel investments in contactless services are crucial to meeting digital transformation trends and changing safety and convenience needs. This will prepare them for a future when digital solutions boost guest loyalty.</w:t>
      </w:r>
    </w:p>
    <w:bookmarkEnd w:id="10"/>
    <w:p w14:paraId="253B20B8" w14:textId="5C735D8E" w:rsidR="00DB1549" w:rsidRDefault="00DB1549" w:rsidP="00431912">
      <w:pPr>
        <w:spacing w:line="360" w:lineRule="auto"/>
        <w:jc w:val="both"/>
        <w:rPr>
          <w:rFonts w:ascii="Arial" w:hAnsi="Arial" w:cs="Arial"/>
          <w:sz w:val="24"/>
          <w:szCs w:val="24"/>
        </w:rPr>
      </w:pPr>
      <w:r w:rsidRPr="00DB1549">
        <w:rPr>
          <w:rFonts w:ascii="Arial" w:hAnsi="Arial" w:cs="Arial"/>
          <w:sz w:val="24"/>
          <w:szCs w:val="24"/>
        </w:rPr>
        <w:t xml:space="preserve">Incorporating Virtual Reality (VR) and Augmented Reality (AR) into the guest experience can </w:t>
      </w:r>
      <w:r>
        <w:rPr>
          <w:rFonts w:ascii="Arial" w:hAnsi="Arial" w:cs="Arial"/>
          <w:sz w:val="24"/>
          <w:szCs w:val="24"/>
        </w:rPr>
        <w:t>significantly</w:t>
      </w:r>
      <w:r w:rsidRPr="00DB1549">
        <w:rPr>
          <w:rFonts w:ascii="Arial" w:hAnsi="Arial" w:cs="Arial"/>
          <w:sz w:val="24"/>
          <w:szCs w:val="24"/>
        </w:rPr>
        <w:t xml:space="preserve"> boost satisfaction by enabling guests to preview their rooms, explore amenities, and take virtual tours of local attractions. This technology helps set accurate expectations before arrival (Al-Sabbagh et al., 2019).</w:t>
      </w:r>
    </w:p>
    <w:p w14:paraId="04A5D823" w14:textId="0C6A2747" w:rsidR="00DB1549" w:rsidRDefault="00DB1549" w:rsidP="00431912">
      <w:pPr>
        <w:spacing w:line="360" w:lineRule="auto"/>
        <w:jc w:val="both"/>
        <w:rPr>
          <w:rFonts w:ascii="Arial" w:hAnsi="Arial" w:cs="Arial"/>
          <w:sz w:val="24"/>
          <w:szCs w:val="24"/>
        </w:rPr>
      </w:pPr>
      <w:r w:rsidRPr="00DB1549">
        <w:rPr>
          <w:rFonts w:ascii="Arial" w:hAnsi="Arial" w:cs="Arial"/>
          <w:sz w:val="24"/>
          <w:szCs w:val="24"/>
        </w:rPr>
        <w:t xml:space="preserve">Moreover, </w:t>
      </w:r>
      <w:r>
        <w:rPr>
          <w:rFonts w:ascii="Arial" w:hAnsi="Arial" w:cs="Arial"/>
          <w:sz w:val="24"/>
          <w:szCs w:val="24"/>
        </w:rPr>
        <w:t>utilising</w:t>
      </w:r>
      <w:r w:rsidRPr="00DB1549">
        <w:rPr>
          <w:rFonts w:ascii="Arial" w:hAnsi="Arial" w:cs="Arial"/>
          <w:sz w:val="24"/>
          <w:szCs w:val="24"/>
        </w:rPr>
        <w:t xml:space="preserve"> Internet of Things (IoT) devices can convert traditional rooms into smart rooms, offering guests </w:t>
      </w:r>
      <w:r>
        <w:rPr>
          <w:rFonts w:ascii="Arial" w:hAnsi="Arial" w:cs="Arial"/>
          <w:sz w:val="24"/>
          <w:szCs w:val="24"/>
        </w:rPr>
        <w:t>personalised</w:t>
      </w:r>
      <w:r w:rsidRPr="00DB1549">
        <w:rPr>
          <w:rFonts w:ascii="Arial" w:hAnsi="Arial" w:cs="Arial"/>
          <w:sz w:val="24"/>
          <w:szCs w:val="24"/>
        </w:rPr>
        <w:t xml:space="preserve"> control over their environment. Features like smart thermostats and voice-activated assistants enhance comfort while lowering energy consumption (Al-Debei et al., 2017).</w:t>
      </w:r>
    </w:p>
    <w:p w14:paraId="74D9BB87" w14:textId="66EF47E4" w:rsidR="00FB5272" w:rsidRDefault="00FB5272" w:rsidP="00431912">
      <w:pPr>
        <w:spacing w:line="360" w:lineRule="auto"/>
        <w:jc w:val="both"/>
        <w:rPr>
          <w:rFonts w:ascii="Arial" w:hAnsi="Arial" w:cs="Arial"/>
          <w:sz w:val="28"/>
          <w:szCs w:val="28"/>
        </w:rPr>
      </w:pPr>
      <w:r w:rsidRPr="00FB5272">
        <w:rPr>
          <w:rFonts w:ascii="Arial" w:hAnsi="Arial" w:cs="Arial"/>
          <w:sz w:val="24"/>
          <w:szCs w:val="24"/>
        </w:rPr>
        <w:t xml:space="preserve">Furthermore, </w:t>
      </w:r>
      <w:r w:rsidRPr="00FB5272">
        <w:rPr>
          <w:rFonts w:ascii="Arial" w:hAnsi="Arial" w:cs="Arial"/>
          <w:sz w:val="24"/>
          <w:szCs w:val="24"/>
          <w:u w:val="single"/>
        </w:rPr>
        <w:t>omnichannel communication platforms</w:t>
      </w:r>
      <w:r>
        <w:rPr>
          <w:rFonts w:ascii="Arial" w:hAnsi="Arial" w:cs="Arial"/>
          <w:sz w:val="24"/>
          <w:szCs w:val="24"/>
        </w:rPr>
        <w:t xml:space="preserve"> enhance</w:t>
      </w:r>
      <w:r w:rsidRPr="00FB5272">
        <w:rPr>
          <w:rFonts w:ascii="Arial" w:hAnsi="Arial" w:cs="Arial"/>
          <w:sz w:val="24"/>
          <w:szCs w:val="24"/>
        </w:rPr>
        <w:t xml:space="preserve"> guest engagement through multiple touchpoints like mobile apps and social media, enabling real-time communication, </w:t>
      </w:r>
      <w:r>
        <w:rPr>
          <w:rFonts w:ascii="Arial" w:hAnsi="Arial" w:cs="Arial"/>
          <w:sz w:val="24"/>
          <w:szCs w:val="24"/>
        </w:rPr>
        <w:t>personalised</w:t>
      </w:r>
      <w:r w:rsidRPr="00FB5272">
        <w:rPr>
          <w:rFonts w:ascii="Arial" w:hAnsi="Arial" w:cs="Arial"/>
          <w:sz w:val="24"/>
          <w:szCs w:val="24"/>
        </w:rPr>
        <w:t xml:space="preserve"> assistance, and effective feedback collection, thus fostering stronger relationships and increasing guest satisfaction (Sigala et al., 2020). </w:t>
      </w:r>
    </w:p>
    <w:p w14:paraId="620BF0F8" w14:textId="57A3B8B5" w:rsidR="005F720C" w:rsidRDefault="00FB5272" w:rsidP="006A541E">
      <w:pPr>
        <w:spacing w:line="360" w:lineRule="auto"/>
        <w:jc w:val="both"/>
        <w:rPr>
          <w:rFonts w:ascii="Arial" w:hAnsi="Arial" w:cs="Arial"/>
          <w:sz w:val="24"/>
          <w:szCs w:val="24"/>
        </w:rPr>
      </w:pPr>
      <w:r w:rsidRPr="00DB7913">
        <w:rPr>
          <w:rFonts w:ascii="Arial" w:hAnsi="Arial" w:cs="Arial"/>
          <w:sz w:val="24"/>
          <w:szCs w:val="24"/>
        </w:rPr>
        <w:t xml:space="preserve">By integrating these innovative solutions, </w:t>
      </w:r>
      <w:r w:rsidR="00E71AF1">
        <w:rPr>
          <w:rFonts w:ascii="Arial" w:hAnsi="Arial" w:cs="Arial"/>
          <w:sz w:val="24"/>
          <w:szCs w:val="24"/>
        </w:rPr>
        <w:t xml:space="preserve">the </w:t>
      </w:r>
      <w:r w:rsidR="00E71AF1" w:rsidRPr="00E71AF1">
        <w:rPr>
          <w:rFonts w:ascii="Arial" w:hAnsi="Arial" w:cs="Arial"/>
          <w:sz w:val="24"/>
          <w:szCs w:val="24"/>
        </w:rPr>
        <w:t xml:space="preserve">hospitality industry benefits significantly from embracing technology to enhance guest satisfaction. By prioritising personalised </w:t>
      </w:r>
      <w:r w:rsidR="00E71AF1" w:rsidRPr="00E71AF1">
        <w:rPr>
          <w:rFonts w:ascii="Arial" w:hAnsi="Arial" w:cs="Arial"/>
          <w:sz w:val="24"/>
          <w:szCs w:val="24"/>
        </w:rPr>
        <w:lastRenderedPageBreak/>
        <w:t xml:space="preserve">experiences, contactless services, immersive technologies, bright room solutions, and omnichannel communication, hotels can create memorable stays and build lasting guest relationships. </w:t>
      </w:r>
    </w:p>
    <w:p w14:paraId="1996862B" w14:textId="77777777" w:rsidR="005660B4" w:rsidRPr="00431912" w:rsidRDefault="005660B4" w:rsidP="006A541E">
      <w:pPr>
        <w:spacing w:line="360" w:lineRule="auto"/>
        <w:jc w:val="both"/>
        <w:rPr>
          <w:rFonts w:ascii="Arial" w:hAnsi="Arial" w:cs="Arial"/>
          <w:sz w:val="24"/>
          <w:szCs w:val="24"/>
        </w:rPr>
      </w:pPr>
    </w:p>
    <w:p w14:paraId="4887CB6B" w14:textId="49A4FE6B" w:rsidR="00736C8D" w:rsidRDefault="00DF317A" w:rsidP="00E71AF1">
      <w:pPr>
        <w:spacing w:line="240" w:lineRule="auto"/>
        <w:rPr>
          <w:rFonts w:ascii="Arial" w:hAnsi="Arial" w:cs="Arial"/>
          <w:b/>
          <w:bCs/>
          <w:sz w:val="28"/>
          <w:szCs w:val="28"/>
        </w:rPr>
      </w:pPr>
      <w:bookmarkStart w:id="11" w:name="_Toc165394905"/>
      <w:r w:rsidRPr="00E71AF1">
        <w:rPr>
          <w:rFonts w:ascii="Arial" w:hAnsi="Arial" w:cs="Arial"/>
          <w:b/>
          <w:bCs/>
          <w:sz w:val="28"/>
          <w:szCs w:val="28"/>
        </w:rPr>
        <w:t>Conclusion</w:t>
      </w:r>
      <w:bookmarkEnd w:id="11"/>
      <w:r w:rsidR="00B03735">
        <w:rPr>
          <w:rFonts w:ascii="Arial" w:hAnsi="Arial" w:cs="Arial"/>
          <w:b/>
          <w:bCs/>
          <w:sz w:val="28"/>
          <w:szCs w:val="28"/>
        </w:rPr>
        <w:t xml:space="preserve"> and Recommendations</w:t>
      </w:r>
    </w:p>
    <w:p w14:paraId="3FE4EA84" w14:textId="7AA1BA18" w:rsidR="00F86D91" w:rsidRPr="00F86D91" w:rsidRDefault="00F86D91" w:rsidP="00F86D91">
      <w:pPr>
        <w:spacing w:line="360" w:lineRule="auto"/>
        <w:jc w:val="both"/>
        <w:rPr>
          <w:rFonts w:ascii="Arial" w:hAnsi="Arial" w:cs="Arial"/>
          <w:sz w:val="24"/>
          <w:szCs w:val="24"/>
        </w:rPr>
      </w:pPr>
      <w:bookmarkStart w:id="12" w:name="_Toc165394906"/>
      <w:r w:rsidRPr="00F86D91">
        <w:rPr>
          <w:rFonts w:ascii="Arial" w:hAnsi="Arial" w:cs="Arial"/>
          <w:sz w:val="24"/>
          <w:szCs w:val="24"/>
        </w:rPr>
        <w:t xml:space="preserve">The hospitality industry is </w:t>
      </w:r>
      <w:r>
        <w:rPr>
          <w:rFonts w:ascii="Arial" w:hAnsi="Arial" w:cs="Arial"/>
          <w:sz w:val="24"/>
          <w:szCs w:val="24"/>
        </w:rPr>
        <w:t>transforming significantly</w:t>
      </w:r>
      <w:r w:rsidRPr="00F86D91">
        <w:rPr>
          <w:rFonts w:ascii="Arial" w:hAnsi="Arial" w:cs="Arial"/>
          <w:sz w:val="24"/>
          <w:szCs w:val="24"/>
        </w:rPr>
        <w:t xml:space="preserve"> </w:t>
      </w:r>
      <w:r>
        <w:rPr>
          <w:rFonts w:ascii="Arial" w:hAnsi="Arial" w:cs="Arial"/>
          <w:sz w:val="24"/>
          <w:szCs w:val="24"/>
        </w:rPr>
        <w:t>by integrating</w:t>
      </w:r>
      <w:r w:rsidRPr="00F86D91">
        <w:rPr>
          <w:rFonts w:ascii="Arial" w:hAnsi="Arial" w:cs="Arial"/>
          <w:sz w:val="24"/>
          <w:szCs w:val="24"/>
        </w:rPr>
        <w:t xml:space="preserve"> advanced technologies like mobile applications, AI, and IoT to cater to evolving consumer preferences and enhance operational efficiency (Buhalis</w:t>
      </w:r>
      <w:r w:rsidR="00871BE3">
        <w:rPr>
          <w:rFonts w:ascii="Arial" w:hAnsi="Arial" w:cs="Arial"/>
          <w:sz w:val="24"/>
          <w:szCs w:val="24"/>
        </w:rPr>
        <w:t xml:space="preserve"> et al.,</w:t>
      </w:r>
      <w:r w:rsidRPr="00F86D91">
        <w:rPr>
          <w:rFonts w:ascii="Arial" w:hAnsi="Arial" w:cs="Arial"/>
          <w:sz w:val="24"/>
          <w:szCs w:val="24"/>
        </w:rPr>
        <w:t xml:space="preserve"> 2014). Mobile apps have become essential for providing seamless digital experiences, allowing guests to handle everything from reservations to check-ins through their devices, as seen in the implementation of the "Hilton Honors" app (</w:t>
      </w:r>
      <w:r>
        <w:rPr>
          <w:rFonts w:ascii="Arial" w:hAnsi="Arial" w:cs="Arial"/>
          <w:sz w:val="24"/>
          <w:szCs w:val="24"/>
        </w:rPr>
        <w:t>Travel Pulse,2017</w:t>
      </w:r>
      <w:r w:rsidRPr="00F86D91">
        <w:rPr>
          <w:rFonts w:ascii="Arial" w:hAnsi="Arial" w:cs="Arial"/>
          <w:sz w:val="24"/>
          <w:szCs w:val="24"/>
        </w:rPr>
        <w:t>). Additionally, AI has improved service efficiency through chatbots, exemplified by Hyatt's use of AI to address guest inquiries (</w:t>
      </w:r>
      <w:r w:rsidR="00AA1373">
        <w:rPr>
          <w:rFonts w:ascii="Arial" w:hAnsi="Arial" w:cs="Arial"/>
          <w:sz w:val="24"/>
          <w:szCs w:val="24"/>
        </w:rPr>
        <w:t>Hospitalitynet,2022</w:t>
      </w:r>
      <w:r w:rsidRPr="00F86D91">
        <w:rPr>
          <w:rFonts w:ascii="Arial" w:hAnsi="Arial" w:cs="Arial"/>
          <w:sz w:val="24"/>
          <w:szCs w:val="24"/>
        </w:rPr>
        <w:t>).</w:t>
      </w:r>
    </w:p>
    <w:p w14:paraId="0FCB3006" w14:textId="13B4C596" w:rsidR="00F86D91" w:rsidRDefault="00F86D91" w:rsidP="00F86D91">
      <w:pPr>
        <w:spacing w:line="360" w:lineRule="auto"/>
        <w:jc w:val="both"/>
        <w:rPr>
          <w:rFonts w:ascii="Arial" w:hAnsi="Arial" w:cs="Arial"/>
          <w:sz w:val="24"/>
          <w:szCs w:val="24"/>
        </w:rPr>
      </w:pPr>
      <w:r w:rsidRPr="00F86D91">
        <w:rPr>
          <w:rFonts w:ascii="Arial" w:hAnsi="Arial" w:cs="Arial"/>
          <w:sz w:val="24"/>
          <w:szCs w:val="24"/>
        </w:rPr>
        <w:t xml:space="preserve">IoT technology has particularly </w:t>
      </w:r>
      <w:r>
        <w:rPr>
          <w:rFonts w:ascii="Arial" w:hAnsi="Arial" w:cs="Arial"/>
          <w:sz w:val="24"/>
          <w:szCs w:val="24"/>
        </w:rPr>
        <w:t>revolutionised</w:t>
      </w:r>
      <w:r w:rsidRPr="00F86D91">
        <w:rPr>
          <w:rFonts w:ascii="Arial" w:hAnsi="Arial" w:cs="Arial"/>
          <w:sz w:val="24"/>
          <w:szCs w:val="24"/>
        </w:rPr>
        <w:t xml:space="preserve"> </w:t>
      </w:r>
      <w:r>
        <w:rPr>
          <w:rFonts w:ascii="Arial" w:hAnsi="Arial" w:cs="Arial"/>
          <w:sz w:val="24"/>
          <w:szCs w:val="24"/>
        </w:rPr>
        <w:t>personalisation</w:t>
      </w:r>
      <w:r w:rsidRPr="00F86D91">
        <w:rPr>
          <w:rFonts w:ascii="Arial" w:hAnsi="Arial" w:cs="Arial"/>
          <w:sz w:val="24"/>
          <w:szCs w:val="24"/>
        </w:rPr>
        <w:t xml:space="preserve"> in hospitality</w:t>
      </w:r>
      <w:r>
        <w:rPr>
          <w:rFonts w:ascii="Arial" w:hAnsi="Arial" w:cs="Arial"/>
          <w:sz w:val="24"/>
          <w:szCs w:val="24"/>
        </w:rPr>
        <w:t>. It enables guests to control room settings via integrated devices, enhancing comfort and optimising hotel operations through energy savings (</w:t>
      </w:r>
      <w:r w:rsidR="00AA1373">
        <w:rPr>
          <w:rFonts w:ascii="Arial" w:hAnsi="Arial" w:cs="Arial"/>
          <w:sz w:val="24"/>
          <w:szCs w:val="24"/>
        </w:rPr>
        <w:t>Indigo Digital,2018</w:t>
      </w:r>
      <w:r>
        <w:rPr>
          <w:rFonts w:ascii="Arial" w:hAnsi="Arial" w:cs="Arial"/>
          <w:sz w:val="24"/>
          <w:szCs w:val="24"/>
        </w:rPr>
        <w:t xml:space="preserve">). </w:t>
      </w:r>
      <w:r w:rsidR="000444DC">
        <w:rPr>
          <w:rFonts w:ascii="Arial" w:hAnsi="Arial" w:cs="Arial"/>
          <w:sz w:val="24"/>
          <w:szCs w:val="24"/>
        </w:rPr>
        <w:t>These technologies ensure</w:t>
      </w:r>
      <w:r>
        <w:rPr>
          <w:rFonts w:ascii="Arial" w:hAnsi="Arial" w:cs="Arial"/>
          <w:sz w:val="24"/>
          <w:szCs w:val="24"/>
        </w:rPr>
        <w:t xml:space="preserve"> that guest experiences are </w:t>
      </w:r>
      <w:r w:rsidRPr="00F86D91">
        <w:rPr>
          <w:rFonts w:ascii="Arial" w:hAnsi="Arial" w:cs="Arial"/>
          <w:sz w:val="24"/>
          <w:szCs w:val="24"/>
        </w:rPr>
        <w:t xml:space="preserve">seamless and </w:t>
      </w:r>
      <w:r>
        <w:rPr>
          <w:rFonts w:ascii="Arial" w:hAnsi="Arial" w:cs="Arial"/>
          <w:sz w:val="24"/>
          <w:szCs w:val="24"/>
        </w:rPr>
        <w:t>personalised</w:t>
      </w:r>
      <w:r w:rsidRPr="00F86D91">
        <w:rPr>
          <w:rFonts w:ascii="Arial" w:hAnsi="Arial" w:cs="Arial"/>
          <w:sz w:val="24"/>
          <w:szCs w:val="24"/>
        </w:rPr>
        <w:t>, meeting modern expectations for convenience and efficiency.</w:t>
      </w:r>
    </w:p>
    <w:p w14:paraId="73CD9297" w14:textId="18E76331" w:rsidR="00F520D5" w:rsidRDefault="00F520D5" w:rsidP="00B03735">
      <w:pPr>
        <w:spacing w:line="360" w:lineRule="auto"/>
        <w:jc w:val="both"/>
        <w:rPr>
          <w:rFonts w:ascii="Arial" w:hAnsi="Arial" w:cs="Arial"/>
          <w:sz w:val="24"/>
          <w:szCs w:val="24"/>
        </w:rPr>
      </w:pPr>
      <w:r w:rsidRPr="00F520D5">
        <w:rPr>
          <w:rFonts w:ascii="Arial" w:hAnsi="Arial" w:cs="Arial"/>
          <w:sz w:val="24"/>
          <w:szCs w:val="24"/>
        </w:rPr>
        <w:t xml:space="preserve">Nightly rental motels should objectively evaluate their energy efficiency using </w:t>
      </w:r>
      <w:r>
        <w:rPr>
          <w:rFonts w:ascii="Arial" w:hAnsi="Arial" w:cs="Arial"/>
          <w:sz w:val="24"/>
          <w:szCs w:val="24"/>
        </w:rPr>
        <w:t xml:space="preserve">the ENERGY STAR Score (2018). </w:t>
      </w:r>
      <w:r w:rsidR="000444DC">
        <w:rPr>
          <w:rFonts w:ascii="Arial" w:hAnsi="Arial" w:cs="Arial"/>
          <w:sz w:val="24"/>
          <w:szCs w:val="24"/>
        </w:rPr>
        <w:t>To complete the picture, the score considers climate, weather, and company operations</w:t>
      </w:r>
      <w:r w:rsidRPr="00F520D5">
        <w:rPr>
          <w:rFonts w:ascii="Arial" w:hAnsi="Arial" w:cs="Arial"/>
          <w:sz w:val="24"/>
          <w:szCs w:val="24"/>
        </w:rPr>
        <w:t xml:space="preserve">. A score analyses </w:t>
      </w:r>
      <w:r>
        <w:rPr>
          <w:rFonts w:ascii="Arial" w:hAnsi="Arial" w:cs="Arial"/>
          <w:sz w:val="24"/>
          <w:szCs w:val="24"/>
        </w:rPr>
        <w:t>peer-building</w:t>
      </w:r>
      <w:r w:rsidRPr="00F520D5">
        <w:rPr>
          <w:rFonts w:ascii="Arial" w:hAnsi="Arial" w:cs="Arial"/>
          <w:sz w:val="24"/>
          <w:szCs w:val="24"/>
        </w:rPr>
        <w:t xml:space="preserve"> statistics to identify and normalise energy usage characteristics. This study develops an algorithm to predict a property's energy use based on its economic activities, enabling accurate comparisons. Energy usage projection and actual use are used to rate building performance from 1 to 100 percentile relative to the national population, establishing an energy efficiency benchmark.</w:t>
      </w:r>
    </w:p>
    <w:p w14:paraId="780F0372" w14:textId="3EF1E0A7" w:rsidR="005F720C" w:rsidRDefault="00871BE3" w:rsidP="000C4AEB">
      <w:pPr>
        <w:spacing w:line="360" w:lineRule="auto"/>
        <w:jc w:val="both"/>
        <w:rPr>
          <w:rFonts w:ascii="Arial" w:hAnsi="Arial" w:cs="Arial"/>
          <w:sz w:val="24"/>
          <w:szCs w:val="24"/>
        </w:rPr>
      </w:pPr>
      <w:r>
        <w:rPr>
          <w:rFonts w:ascii="Arial" w:hAnsi="Arial" w:cs="Arial"/>
          <w:sz w:val="24"/>
          <w:szCs w:val="24"/>
        </w:rPr>
        <w:t xml:space="preserve">Technologies like VR and AR (Business Tech,2024) are expected to </w:t>
      </w:r>
      <w:r w:rsidR="00F86D91" w:rsidRPr="00F86D91">
        <w:rPr>
          <w:rFonts w:ascii="Arial" w:hAnsi="Arial" w:cs="Arial"/>
          <w:sz w:val="24"/>
          <w:szCs w:val="24"/>
        </w:rPr>
        <w:t>enhance guest interactions by providing immersive experiences</w:t>
      </w:r>
      <w:r w:rsidR="00F86D91">
        <w:rPr>
          <w:rFonts w:ascii="Arial" w:hAnsi="Arial" w:cs="Arial"/>
          <w:sz w:val="24"/>
          <w:szCs w:val="24"/>
        </w:rPr>
        <w:t>. At the same time,</w:t>
      </w:r>
      <w:r w:rsidR="00F86D91" w:rsidRPr="00F86D91">
        <w:rPr>
          <w:rFonts w:ascii="Arial" w:hAnsi="Arial" w:cs="Arial"/>
          <w:sz w:val="24"/>
          <w:szCs w:val="24"/>
        </w:rPr>
        <w:t xml:space="preserve"> IoT </w:t>
      </w:r>
      <w:r w:rsidR="00F86D91">
        <w:rPr>
          <w:rFonts w:ascii="Arial" w:hAnsi="Arial" w:cs="Arial"/>
          <w:sz w:val="24"/>
          <w:szCs w:val="24"/>
        </w:rPr>
        <w:t>offers</w:t>
      </w:r>
      <w:r w:rsidR="00F86D91" w:rsidRPr="00F86D91">
        <w:rPr>
          <w:rFonts w:ascii="Arial" w:hAnsi="Arial" w:cs="Arial"/>
          <w:sz w:val="24"/>
          <w:szCs w:val="24"/>
        </w:rPr>
        <w:t xml:space="preserve"> new ways for hotels to improve service </w:t>
      </w:r>
      <w:r w:rsidR="00F86D91">
        <w:rPr>
          <w:rFonts w:ascii="Arial" w:hAnsi="Arial" w:cs="Arial"/>
          <w:sz w:val="24"/>
          <w:szCs w:val="24"/>
        </w:rPr>
        <w:t>personalisation</w:t>
      </w:r>
      <w:r w:rsidR="00F86D91" w:rsidRPr="00F86D91">
        <w:rPr>
          <w:rFonts w:ascii="Arial" w:hAnsi="Arial" w:cs="Arial"/>
          <w:sz w:val="24"/>
          <w:szCs w:val="24"/>
        </w:rPr>
        <w:t xml:space="preserve"> and operational efficiency. However, challenges like data security and the need for continuous investment in emerging technologies remain (Mercan et al., 2021). Thus, embracing these </w:t>
      </w:r>
      <w:r w:rsidR="00F86D91" w:rsidRPr="00F86D91">
        <w:rPr>
          <w:rFonts w:ascii="Arial" w:hAnsi="Arial" w:cs="Arial"/>
          <w:sz w:val="24"/>
          <w:szCs w:val="24"/>
        </w:rPr>
        <w:lastRenderedPageBreak/>
        <w:t xml:space="preserve">technological advancements </w:t>
      </w:r>
      <w:r w:rsidR="00F86D91">
        <w:rPr>
          <w:rFonts w:ascii="Arial" w:hAnsi="Arial" w:cs="Arial"/>
          <w:sz w:val="24"/>
          <w:szCs w:val="24"/>
        </w:rPr>
        <w:t>addresses current consumer demands and</w:t>
      </w:r>
      <w:r w:rsidR="00F86D91" w:rsidRPr="00F86D91">
        <w:rPr>
          <w:rFonts w:ascii="Arial" w:hAnsi="Arial" w:cs="Arial"/>
          <w:sz w:val="24"/>
          <w:szCs w:val="24"/>
        </w:rPr>
        <w:t xml:space="preserve"> positions hotels for future competitiveness and sustainability in the evolving industry landscape.</w:t>
      </w:r>
    </w:p>
    <w:p w14:paraId="550D27EF" w14:textId="77777777" w:rsidR="005660B4" w:rsidRDefault="005660B4" w:rsidP="000C4AEB">
      <w:pPr>
        <w:spacing w:line="360" w:lineRule="auto"/>
        <w:jc w:val="both"/>
        <w:rPr>
          <w:rFonts w:ascii="Arial" w:hAnsi="Arial" w:cs="Arial"/>
          <w:sz w:val="24"/>
          <w:szCs w:val="24"/>
        </w:rPr>
      </w:pPr>
    </w:p>
    <w:p w14:paraId="3B4A428A" w14:textId="77777777" w:rsidR="005660B4" w:rsidRDefault="005660B4" w:rsidP="000C4AEB">
      <w:pPr>
        <w:spacing w:line="360" w:lineRule="auto"/>
        <w:jc w:val="both"/>
        <w:rPr>
          <w:rFonts w:ascii="Arial" w:hAnsi="Arial" w:cs="Arial"/>
          <w:sz w:val="24"/>
          <w:szCs w:val="24"/>
        </w:rPr>
      </w:pPr>
    </w:p>
    <w:p w14:paraId="0E46E112" w14:textId="77777777" w:rsidR="005660B4" w:rsidRDefault="005660B4" w:rsidP="000C4AEB">
      <w:pPr>
        <w:spacing w:line="360" w:lineRule="auto"/>
        <w:jc w:val="both"/>
        <w:rPr>
          <w:rFonts w:ascii="Arial" w:hAnsi="Arial" w:cs="Arial"/>
          <w:sz w:val="24"/>
          <w:szCs w:val="24"/>
        </w:rPr>
      </w:pPr>
    </w:p>
    <w:p w14:paraId="24FF9A6D" w14:textId="77777777" w:rsidR="005660B4" w:rsidRDefault="005660B4" w:rsidP="000C4AEB">
      <w:pPr>
        <w:spacing w:line="360" w:lineRule="auto"/>
        <w:jc w:val="both"/>
        <w:rPr>
          <w:rFonts w:ascii="Arial" w:hAnsi="Arial" w:cs="Arial"/>
          <w:sz w:val="24"/>
          <w:szCs w:val="24"/>
        </w:rPr>
      </w:pPr>
    </w:p>
    <w:p w14:paraId="6B6238ED" w14:textId="77777777" w:rsidR="005660B4" w:rsidRDefault="005660B4" w:rsidP="000C4AEB">
      <w:pPr>
        <w:spacing w:line="360" w:lineRule="auto"/>
        <w:jc w:val="both"/>
        <w:rPr>
          <w:rFonts w:ascii="Arial" w:hAnsi="Arial" w:cs="Arial"/>
          <w:sz w:val="24"/>
          <w:szCs w:val="24"/>
        </w:rPr>
      </w:pPr>
    </w:p>
    <w:p w14:paraId="47A16BEE" w14:textId="77777777" w:rsidR="005660B4" w:rsidRDefault="005660B4" w:rsidP="000C4AEB">
      <w:pPr>
        <w:spacing w:line="360" w:lineRule="auto"/>
        <w:jc w:val="both"/>
        <w:rPr>
          <w:rFonts w:ascii="Arial" w:hAnsi="Arial" w:cs="Arial"/>
          <w:sz w:val="24"/>
          <w:szCs w:val="24"/>
        </w:rPr>
      </w:pPr>
    </w:p>
    <w:p w14:paraId="6F796238" w14:textId="77777777" w:rsidR="005660B4" w:rsidRDefault="005660B4" w:rsidP="000C4AEB">
      <w:pPr>
        <w:spacing w:line="360" w:lineRule="auto"/>
        <w:jc w:val="both"/>
        <w:rPr>
          <w:rFonts w:ascii="Arial" w:hAnsi="Arial" w:cs="Arial"/>
          <w:sz w:val="24"/>
          <w:szCs w:val="24"/>
        </w:rPr>
      </w:pPr>
    </w:p>
    <w:p w14:paraId="5CA41DDB" w14:textId="77777777" w:rsidR="005660B4" w:rsidRDefault="005660B4" w:rsidP="000C4AEB">
      <w:pPr>
        <w:spacing w:line="360" w:lineRule="auto"/>
        <w:jc w:val="both"/>
        <w:rPr>
          <w:rFonts w:ascii="Arial" w:hAnsi="Arial" w:cs="Arial"/>
          <w:sz w:val="24"/>
          <w:szCs w:val="24"/>
        </w:rPr>
      </w:pPr>
    </w:p>
    <w:p w14:paraId="4B33A068" w14:textId="77777777" w:rsidR="005660B4" w:rsidRDefault="005660B4" w:rsidP="000C4AEB">
      <w:pPr>
        <w:spacing w:line="360" w:lineRule="auto"/>
        <w:jc w:val="both"/>
        <w:rPr>
          <w:rFonts w:ascii="Arial" w:hAnsi="Arial" w:cs="Arial"/>
          <w:sz w:val="24"/>
          <w:szCs w:val="24"/>
        </w:rPr>
      </w:pPr>
    </w:p>
    <w:p w14:paraId="37D1DEF5" w14:textId="77777777" w:rsidR="005660B4" w:rsidRDefault="005660B4" w:rsidP="000C4AEB">
      <w:pPr>
        <w:spacing w:line="360" w:lineRule="auto"/>
        <w:jc w:val="both"/>
        <w:rPr>
          <w:rFonts w:ascii="Arial" w:hAnsi="Arial" w:cs="Arial"/>
          <w:sz w:val="24"/>
          <w:szCs w:val="24"/>
        </w:rPr>
      </w:pPr>
    </w:p>
    <w:p w14:paraId="3D3BF9A7" w14:textId="77777777" w:rsidR="005660B4" w:rsidRDefault="005660B4" w:rsidP="000C4AEB">
      <w:pPr>
        <w:spacing w:line="360" w:lineRule="auto"/>
        <w:jc w:val="both"/>
        <w:rPr>
          <w:rFonts w:ascii="Arial" w:hAnsi="Arial" w:cs="Arial"/>
          <w:sz w:val="24"/>
          <w:szCs w:val="24"/>
        </w:rPr>
      </w:pPr>
    </w:p>
    <w:p w14:paraId="36762BC6" w14:textId="77777777" w:rsidR="005660B4" w:rsidRDefault="005660B4" w:rsidP="000C4AEB">
      <w:pPr>
        <w:spacing w:line="360" w:lineRule="auto"/>
        <w:jc w:val="both"/>
        <w:rPr>
          <w:rFonts w:ascii="Arial" w:hAnsi="Arial" w:cs="Arial"/>
          <w:sz w:val="24"/>
          <w:szCs w:val="24"/>
        </w:rPr>
      </w:pPr>
    </w:p>
    <w:p w14:paraId="5DBF184C" w14:textId="77777777" w:rsidR="005660B4" w:rsidRDefault="005660B4" w:rsidP="000C4AEB">
      <w:pPr>
        <w:spacing w:line="360" w:lineRule="auto"/>
        <w:jc w:val="both"/>
        <w:rPr>
          <w:rFonts w:ascii="Arial" w:hAnsi="Arial" w:cs="Arial"/>
          <w:sz w:val="24"/>
          <w:szCs w:val="24"/>
        </w:rPr>
      </w:pPr>
    </w:p>
    <w:p w14:paraId="289016D7" w14:textId="77777777" w:rsidR="005660B4" w:rsidRDefault="005660B4" w:rsidP="000C4AEB">
      <w:pPr>
        <w:spacing w:line="360" w:lineRule="auto"/>
        <w:jc w:val="both"/>
        <w:rPr>
          <w:rFonts w:ascii="Arial" w:hAnsi="Arial" w:cs="Arial"/>
          <w:sz w:val="24"/>
          <w:szCs w:val="24"/>
        </w:rPr>
      </w:pPr>
    </w:p>
    <w:p w14:paraId="4D4A9609" w14:textId="77777777" w:rsidR="005660B4" w:rsidRDefault="005660B4" w:rsidP="000C4AEB">
      <w:pPr>
        <w:spacing w:line="360" w:lineRule="auto"/>
        <w:jc w:val="both"/>
        <w:rPr>
          <w:rFonts w:ascii="Arial" w:hAnsi="Arial" w:cs="Arial"/>
          <w:sz w:val="24"/>
          <w:szCs w:val="24"/>
        </w:rPr>
      </w:pPr>
    </w:p>
    <w:p w14:paraId="3605063D" w14:textId="77777777" w:rsidR="005660B4" w:rsidRDefault="005660B4" w:rsidP="000C4AEB">
      <w:pPr>
        <w:spacing w:line="360" w:lineRule="auto"/>
        <w:jc w:val="both"/>
        <w:rPr>
          <w:rFonts w:ascii="Arial" w:hAnsi="Arial" w:cs="Arial"/>
          <w:sz w:val="24"/>
          <w:szCs w:val="24"/>
        </w:rPr>
      </w:pPr>
    </w:p>
    <w:p w14:paraId="502641C6" w14:textId="77777777" w:rsidR="005660B4" w:rsidRDefault="005660B4" w:rsidP="000C4AEB">
      <w:pPr>
        <w:spacing w:line="360" w:lineRule="auto"/>
        <w:jc w:val="both"/>
        <w:rPr>
          <w:rFonts w:ascii="Arial" w:hAnsi="Arial" w:cs="Arial"/>
          <w:sz w:val="24"/>
          <w:szCs w:val="24"/>
        </w:rPr>
      </w:pPr>
    </w:p>
    <w:p w14:paraId="7501A9FE" w14:textId="77777777" w:rsidR="005660B4" w:rsidRDefault="005660B4" w:rsidP="000C4AEB">
      <w:pPr>
        <w:spacing w:line="360" w:lineRule="auto"/>
        <w:jc w:val="both"/>
        <w:rPr>
          <w:rFonts w:ascii="Arial" w:hAnsi="Arial" w:cs="Arial"/>
          <w:sz w:val="24"/>
          <w:szCs w:val="24"/>
        </w:rPr>
      </w:pPr>
    </w:p>
    <w:p w14:paraId="3FF65CE1" w14:textId="77777777" w:rsidR="005660B4" w:rsidRDefault="005660B4" w:rsidP="000C4AEB">
      <w:pPr>
        <w:spacing w:line="360" w:lineRule="auto"/>
        <w:jc w:val="both"/>
        <w:rPr>
          <w:rFonts w:ascii="Arial" w:hAnsi="Arial" w:cs="Arial"/>
          <w:sz w:val="24"/>
          <w:szCs w:val="24"/>
        </w:rPr>
      </w:pPr>
    </w:p>
    <w:p w14:paraId="210DDE09" w14:textId="77777777" w:rsidR="005660B4" w:rsidRDefault="005660B4" w:rsidP="000C4AEB">
      <w:pPr>
        <w:spacing w:line="360" w:lineRule="auto"/>
        <w:jc w:val="both"/>
        <w:rPr>
          <w:rFonts w:ascii="Arial" w:hAnsi="Arial" w:cs="Arial"/>
          <w:sz w:val="24"/>
          <w:szCs w:val="24"/>
        </w:rPr>
      </w:pPr>
    </w:p>
    <w:p w14:paraId="5D2A7DA1" w14:textId="77777777" w:rsidR="005660B4" w:rsidRDefault="005660B4" w:rsidP="000C4AEB">
      <w:pPr>
        <w:spacing w:line="360" w:lineRule="auto"/>
        <w:jc w:val="both"/>
        <w:rPr>
          <w:rFonts w:ascii="Arial" w:hAnsi="Arial" w:cs="Arial"/>
          <w:sz w:val="24"/>
          <w:szCs w:val="24"/>
        </w:rPr>
      </w:pPr>
    </w:p>
    <w:p w14:paraId="3C12C1A5" w14:textId="77777777" w:rsidR="005660B4" w:rsidRDefault="005660B4" w:rsidP="000C4AEB">
      <w:pPr>
        <w:spacing w:line="360" w:lineRule="auto"/>
        <w:jc w:val="both"/>
        <w:rPr>
          <w:rFonts w:ascii="Arial" w:hAnsi="Arial" w:cs="Arial"/>
          <w:sz w:val="24"/>
          <w:szCs w:val="24"/>
        </w:rPr>
      </w:pPr>
    </w:p>
    <w:p w14:paraId="0E04D864" w14:textId="77777777" w:rsidR="005660B4" w:rsidRPr="00D07400" w:rsidRDefault="005660B4" w:rsidP="000C4AEB">
      <w:pPr>
        <w:spacing w:line="360" w:lineRule="auto"/>
        <w:jc w:val="both"/>
        <w:rPr>
          <w:rFonts w:ascii="Arial" w:hAnsi="Arial" w:cs="Arial"/>
          <w:sz w:val="24"/>
          <w:szCs w:val="24"/>
        </w:rPr>
      </w:pPr>
    </w:p>
    <w:bookmarkEnd w:id="12"/>
    <w:p w14:paraId="2B74EDCD" w14:textId="4FA4A28C" w:rsidR="000323F6" w:rsidRPr="000C4AEB" w:rsidRDefault="005660B4" w:rsidP="000C4AEB">
      <w:pPr>
        <w:spacing w:line="360" w:lineRule="auto"/>
        <w:jc w:val="both"/>
        <w:rPr>
          <w:rFonts w:ascii="Arial" w:hAnsi="Arial" w:cs="Arial"/>
          <w:sz w:val="24"/>
          <w:szCs w:val="24"/>
        </w:rPr>
      </w:pPr>
      <w:r>
        <w:rPr>
          <w:rStyle w:val="Heading1Char"/>
          <w:rFonts w:ascii="Arial" w:hAnsi="Arial" w:cs="Arial"/>
          <w:color w:val="auto"/>
          <w:sz w:val="28"/>
          <w:szCs w:val="28"/>
        </w:rPr>
        <w:lastRenderedPageBreak/>
        <w:t>References</w:t>
      </w:r>
      <w:r w:rsidR="005B6EC4" w:rsidRPr="000C4AEB">
        <w:rPr>
          <w:rFonts w:ascii="Arial" w:hAnsi="Arial" w:cs="Arial"/>
          <w:b/>
          <w:bCs/>
        </w:rPr>
        <w:t xml:space="preserve"> </w:t>
      </w:r>
      <w:r w:rsidR="002B3C0D" w:rsidRPr="000C4AEB">
        <w:rPr>
          <w:rFonts w:ascii="Arial" w:hAnsi="Arial" w:cs="Arial"/>
          <w:b/>
          <w:bCs/>
          <w:sz w:val="24"/>
          <w:szCs w:val="24"/>
        </w:rPr>
        <w:t xml:space="preserve">   </w:t>
      </w:r>
      <w:r w:rsidR="009132B0" w:rsidRPr="000C4AEB">
        <w:rPr>
          <w:rFonts w:ascii="Arial" w:hAnsi="Arial" w:cs="Arial"/>
          <w:b/>
          <w:bCs/>
          <w:sz w:val="24"/>
          <w:szCs w:val="24"/>
        </w:rPr>
        <w:t xml:space="preserve">         </w:t>
      </w:r>
    </w:p>
    <w:p w14:paraId="71898F7C"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Arici, H. E., Saydam, M. B. and Koseoglu, M. A. (2023). How Do Customers React to Technology in the Hospitality and Tourism Industry? </w:t>
      </w:r>
      <w:r w:rsidRPr="005F720C">
        <w:rPr>
          <w:rFonts w:ascii="Arial" w:hAnsi="Arial" w:cs="Arial"/>
          <w:i/>
          <w:iCs/>
          <w:sz w:val="24"/>
          <w:szCs w:val="24"/>
        </w:rPr>
        <w:t>Journal of Hospitality &amp; Tourism Research,</w:t>
      </w:r>
      <w:r w:rsidRPr="005F720C">
        <w:rPr>
          <w:rFonts w:ascii="Arial" w:hAnsi="Arial" w:cs="Arial"/>
          <w:sz w:val="24"/>
          <w:szCs w:val="24"/>
        </w:rPr>
        <w:t xml:space="preserve"> 0(0).Available at: </w:t>
      </w:r>
      <w:hyperlink r:id="rId8" w:history="1">
        <w:r w:rsidRPr="005F720C">
          <w:rPr>
            <w:rStyle w:val="Hyperlink"/>
            <w:rFonts w:ascii="Arial" w:hAnsi="Arial" w:cs="Arial"/>
            <w:sz w:val="24"/>
            <w:szCs w:val="24"/>
          </w:rPr>
          <w:t>https://journals.sagepub.com/doi/epub/10.1177/10963480231168609</w:t>
        </w:r>
      </w:hyperlink>
      <w:r w:rsidRPr="005F720C">
        <w:rPr>
          <w:rFonts w:ascii="Arial" w:hAnsi="Arial" w:cs="Arial"/>
          <w:sz w:val="24"/>
          <w:szCs w:val="24"/>
        </w:rPr>
        <w:t xml:space="preserve"> (Accessed: 1 May 2024).</w:t>
      </w:r>
    </w:p>
    <w:p w14:paraId="455288B3"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Beekeeper. (2022). </w:t>
      </w:r>
      <w:r w:rsidRPr="005F720C">
        <w:rPr>
          <w:rFonts w:ascii="Arial" w:hAnsi="Arial" w:cs="Arial"/>
          <w:i/>
          <w:iCs/>
          <w:sz w:val="24"/>
          <w:szCs w:val="24"/>
        </w:rPr>
        <w:t>Labour Laws in Hospitality: What Hotels Need to Know.</w:t>
      </w:r>
      <w:r w:rsidRPr="005F720C">
        <w:rPr>
          <w:rFonts w:ascii="Arial" w:hAnsi="Arial" w:cs="Arial"/>
          <w:sz w:val="24"/>
          <w:szCs w:val="24"/>
        </w:rPr>
        <w:t xml:space="preserve"> Available at: </w:t>
      </w:r>
      <w:hyperlink r:id="rId9" w:history="1">
        <w:r w:rsidRPr="005F720C">
          <w:rPr>
            <w:rStyle w:val="Hyperlink"/>
            <w:rFonts w:ascii="Arial" w:hAnsi="Arial" w:cs="Arial"/>
            <w:sz w:val="24"/>
            <w:szCs w:val="24"/>
          </w:rPr>
          <w:t>https://www.beekeeper.io/blog/beekeeper-webinar-labor-laws-in-hospitality-what-hotels-need-to-know/</w:t>
        </w:r>
      </w:hyperlink>
      <w:r w:rsidRPr="005F720C">
        <w:rPr>
          <w:rFonts w:ascii="Arial" w:hAnsi="Arial" w:cs="Arial"/>
          <w:sz w:val="24"/>
          <w:szCs w:val="24"/>
        </w:rPr>
        <w:t xml:space="preserve"> (Accessed: 1 May 2024).</w:t>
      </w:r>
    </w:p>
    <w:p w14:paraId="0A531039"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Beheshti, A., Ghodratnama, S., Elahi, M. and Farhood, H. (2022). </w:t>
      </w:r>
      <w:r w:rsidRPr="005F720C">
        <w:rPr>
          <w:rFonts w:ascii="Arial" w:hAnsi="Arial" w:cs="Arial"/>
          <w:i/>
          <w:iCs/>
          <w:sz w:val="24"/>
          <w:szCs w:val="24"/>
        </w:rPr>
        <w:t>Social data analytics.</w:t>
      </w:r>
      <w:r w:rsidRPr="005F720C">
        <w:rPr>
          <w:rFonts w:ascii="Arial" w:hAnsi="Arial" w:cs="Arial"/>
          <w:sz w:val="24"/>
          <w:szCs w:val="24"/>
        </w:rPr>
        <w:t xml:space="preserve"> CRC press.[abstract] Available at: </w:t>
      </w:r>
      <w:hyperlink r:id="rId10" w:history="1">
        <w:r w:rsidRPr="005F720C">
          <w:rPr>
            <w:rStyle w:val="Hyperlink"/>
            <w:rFonts w:ascii="Arial" w:hAnsi="Arial" w:cs="Arial"/>
            <w:sz w:val="24"/>
            <w:szCs w:val="24"/>
          </w:rPr>
          <w:t>https://www.taylorfrancis.com/books/mono/10.1201/9781003260141/social-data-analytics-amin-beheshti-samira-ghodratnama-mehdi-elahi-helia-farhood</w:t>
        </w:r>
      </w:hyperlink>
      <w:r w:rsidRPr="005F720C">
        <w:rPr>
          <w:rFonts w:ascii="Arial" w:hAnsi="Arial" w:cs="Arial"/>
          <w:sz w:val="24"/>
          <w:szCs w:val="24"/>
        </w:rPr>
        <w:t xml:space="preserve"> (Accessed: 13 May 2024).</w:t>
      </w:r>
    </w:p>
    <w:p w14:paraId="2FA22257" w14:textId="420A9E8F"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Buhalis, D. and Amaranggana, A. (2013). Smart tourism destinations. In </w:t>
      </w:r>
      <w:r w:rsidRPr="005F720C">
        <w:rPr>
          <w:rFonts w:ascii="Arial" w:hAnsi="Arial" w:cs="Arial"/>
          <w:i/>
          <w:iCs/>
          <w:sz w:val="24"/>
          <w:szCs w:val="24"/>
        </w:rPr>
        <w:t>Information and communication technologies in tourism 2014: Proceedings of the international conference in Dublin, Ireland, January 21-24,</w:t>
      </w:r>
      <w:r w:rsidRPr="005F720C">
        <w:rPr>
          <w:rFonts w:ascii="Arial" w:hAnsi="Arial" w:cs="Arial"/>
          <w:sz w:val="24"/>
          <w:szCs w:val="24"/>
        </w:rPr>
        <w:t xml:space="preserve"> 2014 (pp. 553-564). Springer International </w:t>
      </w:r>
      <w:r w:rsidR="0084742E" w:rsidRPr="005F720C">
        <w:rPr>
          <w:rFonts w:ascii="Arial" w:hAnsi="Arial" w:cs="Arial"/>
          <w:sz w:val="24"/>
          <w:szCs w:val="24"/>
        </w:rPr>
        <w:t>Publishing. Available</w:t>
      </w:r>
      <w:r w:rsidRPr="005F720C">
        <w:rPr>
          <w:rFonts w:ascii="Arial" w:hAnsi="Arial" w:cs="Arial"/>
          <w:sz w:val="24"/>
          <w:szCs w:val="24"/>
        </w:rPr>
        <w:t xml:space="preserve"> at: </w:t>
      </w:r>
      <w:hyperlink r:id="rId11" w:history="1">
        <w:r w:rsidRPr="005F720C">
          <w:rPr>
            <w:rStyle w:val="Hyperlink"/>
            <w:rFonts w:ascii="Arial" w:hAnsi="Arial" w:cs="Arial"/>
            <w:sz w:val="24"/>
            <w:szCs w:val="24"/>
          </w:rPr>
          <w:t>https://link.springer.com/chapter/10.1007/978-3-319-03973-2_40</w:t>
        </w:r>
      </w:hyperlink>
      <w:r w:rsidRPr="005F720C">
        <w:rPr>
          <w:rFonts w:ascii="Arial" w:hAnsi="Arial" w:cs="Arial"/>
          <w:sz w:val="24"/>
          <w:szCs w:val="24"/>
        </w:rPr>
        <w:t xml:space="preserve"> (Accessed 29 April 2024).</w:t>
      </w:r>
    </w:p>
    <w:p w14:paraId="7A0C2FF4"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Buhalis, D. and Law, R. (2008). Progress in information technology and tourism management: 20 years on and ten years after the Internet—The state of eTourism research. </w:t>
      </w:r>
      <w:r w:rsidRPr="005F720C">
        <w:rPr>
          <w:rFonts w:ascii="Arial" w:hAnsi="Arial" w:cs="Arial"/>
          <w:i/>
          <w:iCs/>
          <w:sz w:val="24"/>
          <w:szCs w:val="24"/>
        </w:rPr>
        <w:t>Tourism Management</w:t>
      </w:r>
      <w:r w:rsidRPr="005F720C">
        <w:rPr>
          <w:rFonts w:ascii="Arial" w:hAnsi="Arial" w:cs="Arial"/>
          <w:sz w:val="24"/>
          <w:szCs w:val="24"/>
        </w:rPr>
        <w:t xml:space="preserve">, 29(4), pp.609-623. Available at: </w:t>
      </w:r>
      <w:hyperlink r:id="rId12" w:history="1">
        <w:r w:rsidRPr="005F720C">
          <w:rPr>
            <w:rStyle w:val="Hyperlink"/>
            <w:rFonts w:ascii="Arial" w:hAnsi="Arial" w:cs="Arial"/>
            <w:sz w:val="24"/>
            <w:szCs w:val="24"/>
          </w:rPr>
          <w:t>https://www.sciencedirect.com/science/article/pii/S0261517708000162</w:t>
        </w:r>
      </w:hyperlink>
      <w:r w:rsidRPr="005F720C">
        <w:rPr>
          <w:rFonts w:ascii="Arial" w:hAnsi="Arial" w:cs="Arial"/>
          <w:sz w:val="24"/>
          <w:szCs w:val="24"/>
        </w:rPr>
        <w:t xml:space="preserve"> (Accessed: 13 May 2024).</w:t>
      </w:r>
    </w:p>
    <w:p w14:paraId="4098A75D"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Business Tech.(2024). </w:t>
      </w:r>
      <w:r w:rsidRPr="005F720C">
        <w:rPr>
          <w:rFonts w:ascii="Arial" w:hAnsi="Arial" w:cs="Arial"/>
          <w:i/>
          <w:iCs/>
          <w:sz w:val="24"/>
          <w:szCs w:val="24"/>
        </w:rPr>
        <w:t>AR AND VR’S GROUND-BREAKING INFLUENCE ON THE HOSPITALITY SECTOR.</w:t>
      </w:r>
      <w:r w:rsidRPr="005F720C">
        <w:rPr>
          <w:rFonts w:ascii="Arial" w:hAnsi="Arial" w:cs="Arial"/>
          <w:sz w:val="24"/>
          <w:szCs w:val="24"/>
        </w:rPr>
        <w:t xml:space="preserve"> Available at:  </w:t>
      </w:r>
      <w:hyperlink r:id="rId13" w:history="1">
        <w:r w:rsidRPr="005F720C">
          <w:rPr>
            <w:rStyle w:val="Hyperlink"/>
            <w:rFonts w:ascii="Arial" w:hAnsi="Arial" w:cs="Arial"/>
            <w:sz w:val="24"/>
            <w:szCs w:val="24"/>
          </w:rPr>
          <w:t>https://businesstech.bus.umich.edu/uncategorized/ar-and-vrs-ground-breaking-influence-on-the-hospitality-sector/</w:t>
        </w:r>
      </w:hyperlink>
      <w:r w:rsidRPr="005F720C">
        <w:rPr>
          <w:rFonts w:ascii="Arial" w:hAnsi="Arial" w:cs="Arial"/>
          <w:sz w:val="24"/>
          <w:szCs w:val="24"/>
        </w:rPr>
        <w:t xml:space="preserve"> (Accessed: 18 May 2024).</w:t>
      </w:r>
    </w:p>
    <w:p w14:paraId="3B598136"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Car, T., Stifanich, L. P. and Šimunić, M. (2019). Internet of Things (IoT) in tourism and hospitality: opportunities and challenges. [pdf] Available at: </w:t>
      </w:r>
      <w:hyperlink r:id="rId14" w:history="1">
        <w:r w:rsidRPr="005F720C">
          <w:rPr>
            <w:rStyle w:val="Hyperlink"/>
            <w:rFonts w:ascii="Arial" w:hAnsi="Arial" w:cs="Arial"/>
            <w:sz w:val="24"/>
            <w:szCs w:val="24"/>
          </w:rPr>
          <w:t>https://www.cabidigitallibrary.org/doi/full/10.5555/20193493611</w:t>
        </w:r>
      </w:hyperlink>
      <w:r w:rsidRPr="005F720C">
        <w:rPr>
          <w:rFonts w:ascii="Arial" w:hAnsi="Arial" w:cs="Arial"/>
          <w:sz w:val="24"/>
          <w:szCs w:val="24"/>
        </w:rPr>
        <w:t xml:space="preserve"> (Accessed: 12 May 2024).</w:t>
      </w:r>
    </w:p>
    <w:p w14:paraId="7BC0BC20"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Chi, O. H., Denton, G. and Gursoy, D. (2020). Artificially intelligent device uses in service delivery: A systematic review, synthesis, and research agenda. </w:t>
      </w:r>
      <w:r w:rsidRPr="005F720C">
        <w:rPr>
          <w:rFonts w:ascii="Arial" w:hAnsi="Arial" w:cs="Arial"/>
          <w:i/>
          <w:iCs/>
          <w:sz w:val="24"/>
          <w:szCs w:val="24"/>
        </w:rPr>
        <w:t>Journal of Hospitality Marketing &amp; Management</w:t>
      </w:r>
      <w:r w:rsidRPr="005F720C">
        <w:rPr>
          <w:rFonts w:ascii="Arial" w:hAnsi="Arial" w:cs="Arial"/>
          <w:sz w:val="24"/>
          <w:szCs w:val="24"/>
        </w:rPr>
        <w:t xml:space="preserve">, 29(7), pp.757-786. Available at: </w:t>
      </w:r>
      <w:hyperlink r:id="rId15" w:history="1">
        <w:r w:rsidRPr="005F720C">
          <w:rPr>
            <w:rStyle w:val="Hyperlink"/>
            <w:rFonts w:ascii="Arial" w:hAnsi="Arial" w:cs="Arial"/>
            <w:sz w:val="24"/>
            <w:szCs w:val="24"/>
          </w:rPr>
          <w:t>https://www.tandfonline.com/doi/epdf/10.1080/19368623.2020.1721394?needAccess=true</w:t>
        </w:r>
      </w:hyperlink>
      <w:r w:rsidRPr="005F720C">
        <w:rPr>
          <w:rFonts w:ascii="Arial" w:hAnsi="Arial" w:cs="Arial"/>
          <w:sz w:val="24"/>
          <w:szCs w:val="24"/>
        </w:rPr>
        <w:t xml:space="preserve"> (Accessed: 29 April 2024).</w:t>
      </w:r>
    </w:p>
    <w:p w14:paraId="2BFE24DE"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DIPIETRO, R.B. and YOUCHENG (RAYMOND) WANG. (2010). Summary: What have we learned about the impact of technology in hospitality operations? </w:t>
      </w:r>
      <w:r w:rsidRPr="005F720C">
        <w:rPr>
          <w:rFonts w:ascii="Arial" w:hAnsi="Arial" w:cs="Arial"/>
          <w:i/>
          <w:iCs/>
          <w:sz w:val="24"/>
          <w:szCs w:val="24"/>
        </w:rPr>
        <w:t>Worldwide Hospitality and Tourism Themes,</w:t>
      </w:r>
      <w:r w:rsidRPr="005F720C">
        <w:rPr>
          <w:rFonts w:ascii="Arial" w:hAnsi="Arial" w:cs="Arial"/>
          <w:sz w:val="24"/>
          <w:szCs w:val="24"/>
        </w:rPr>
        <w:t xml:space="preserve"> 2(1), pp. 110-111. Available at: </w:t>
      </w:r>
      <w:hyperlink r:id="rId16" w:history="1">
        <w:r w:rsidRPr="005F720C">
          <w:rPr>
            <w:rStyle w:val="Hyperlink"/>
            <w:rFonts w:ascii="Arial" w:hAnsi="Arial" w:cs="Arial"/>
            <w:sz w:val="24"/>
            <w:szCs w:val="24"/>
          </w:rPr>
          <w:t>https://www.proquest.com/docview/603737688/fulltext/14B72B1FE8844462PQ/4?accountid=130472&amp;sourcetype=Scholarly%20Journals</w:t>
        </w:r>
      </w:hyperlink>
      <w:r w:rsidRPr="005F720C">
        <w:rPr>
          <w:rFonts w:ascii="Arial" w:hAnsi="Arial" w:cs="Arial"/>
          <w:sz w:val="24"/>
          <w:szCs w:val="24"/>
        </w:rPr>
        <w:t xml:space="preserve"> (Accessed 29 April 2024).</w:t>
      </w:r>
    </w:p>
    <w:p w14:paraId="4FD91B42"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Duarte, P., Silva, S. C., Linardi, M. A. and Novais, B. (2022). I understand the implementation of retail self-service check-out technologies using necessary condition analysis. </w:t>
      </w:r>
      <w:r w:rsidRPr="005F720C">
        <w:rPr>
          <w:rFonts w:ascii="Arial" w:hAnsi="Arial" w:cs="Arial"/>
          <w:i/>
          <w:iCs/>
          <w:sz w:val="24"/>
          <w:szCs w:val="24"/>
        </w:rPr>
        <w:t>International Journal of Retail &amp; Distribution Management</w:t>
      </w:r>
      <w:r w:rsidRPr="005F720C">
        <w:rPr>
          <w:rFonts w:ascii="Arial" w:hAnsi="Arial" w:cs="Arial"/>
          <w:sz w:val="24"/>
          <w:szCs w:val="24"/>
        </w:rPr>
        <w:t xml:space="preserve">, 50(13), pp.140-163. Available at: </w:t>
      </w:r>
      <w:hyperlink r:id="rId17" w:history="1">
        <w:r w:rsidRPr="005F720C">
          <w:rPr>
            <w:rStyle w:val="Hyperlink"/>
            <w:rFonts w:ascii="Arial" w:hAnsi="Arial" w:cs="Arial"/>
            <w:sz w:val="24"/>
            <w:szCs w:val="24"/>
          </w:rPr>
          <w:t>https://www.emerald.com/insight/content/doi/10.1108/IJRDM-05-2022-0164/full/html</w:t>
        </w:r>
      </w:hyperlink>
      <w:r w:rsidRPr="005F720C">
        <w:rPr>
          <w:rFonts w:ascii="Arial" w:hAnsi="Arial" w:cs="Arial"/>
          <w:sz w:val="24"/>
          <w:szCs w:val="24"/>
        </w:rPr>
        <w:t xml:space="preserve"> (Accessed: 30 April 2024).</w:t>
      </w:r>
    </w:p>
    <w:p w14:paraId="56F79F2C"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Energy Star.(2018). </w:t>
      </w:r>
      <w:r w:rsidRPr="005F720C">
        <w:rPr>
          <w:rFonts w:ascii="Arial" w:hAnsi="Arial" w:cs="Arial"/>
          <w:i/>
          <w:iCs/>
          <w:sz w:val="24"/>
          <w:szCs w:val="24"/>
        </w:rPr>
        <w:t>ENERGY STAR Score for Hotels.</w:t>
      </w:r>
      <w:r w:rsidRPr="005F720C">
        <w:rPr>
          <w:rFonts w:ascii="Arial" w:hAnsi="Arial" w:cs="Arial"/>
          <w:sz w:val="24"/>
          <w:szCs w:val="24"/>
        </w:rPr>
        <w:t xml:space="preserve"> Available at: </w:t>
      </w:r>
      <w:hyperlink r:id="rId18" w:history="1">
        <w:r w:rsidRPr="005F720C">
          <w:rPr>
            <w:rStyle w:val="Hyperlink"/>
            <w:rFonts w:ascii="Arial" w:hAnsi="Arial" w:cs="Arial"/>
            <w:sz w:val="24"/>
            <w:szCs w:val="24"/>
          </w:rPr>
          <w:t>https://www.energystar.gov/buildings/tools-and-resources/energy-star-score-hotels</w:t>
        </w:r>
      </w:hyperlink>
      <w:r w:rsidRPr="005F720C">
        <w:rPr>
          <w:rFonts w:ascii="Arial" w:hAnsi="Arial" w:cs="Arial"/>
          <w:sz w:val="24"/>
          <w:szCs w:val="24"/>
        </w:rPr>
        <w:t xml:space="preserve"> (Accessed: 18 May 2024).</w:t>
      </w:r>
    </w:p>
    <w:p w14:paraId="74A23FE9" w14:textId="127CEE10"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EzeeAbsolute.(2023).</w:t>
      </w:r>
      <w:r w:rsidRPr="005F720C">
        <w:rPr>
          <w:rFonts w:ascii="Arial" w:hAnsi="Arial" w:cs="Arial"/>
          <w:i/>
          <w:iCs/>
          <w:sz w:val="24"/>
          <w:szCs w:val="24"/>
        </w:rPr>
        <w:t xml:space="preserve">Beyond Traditional Hospitality: The Impact of Consumer </w:t>
      </w:r>
      <w:r w:rsidR="0084742E" w:rsidRPr="005F720C">
        <w:rPr>
          <w:rFonts w:ascii="Arial" w:hAnsi="Arial" w:cs="Arial"/>
          <w:i/>
          <w:iCs/>
          <w:sz w:val="24"/>
          <w:szCs w:val="24"/>
        </w:rPr>
        <w:t>Behaviour</w:t>
      </w:r>
      <w:r w:rsidRPr="005F720C">
        <w:rPr>
          <w:rFonts w:ascii="Arial" w:hAnsi="Arial" w:cs="Arial"/>
          <w:i/>
          <w:iCs/>
          <w:sz w:val="24"/>
          <w:szCs w:val="24"/>
        </w:rPr>
        <w:t xml:space="preserve"> on Hotels.</w:t>
      </w:r>
      <w:r w:rsidRPr="005F720C">
        <w:rPr>
          <w:rFonts w:ascii="Arial" w:hAnsi="Arial" w:cs="Arial"/>
          <w:sz w:val="24"/>
          <w:szCs w:val="24"/>
        </w:rPr>
        <w:t xml:space="preserve"> Available at: </w:t>
      </w:r>
      <w:hyperlink r:id="rId19" w:history="1">
        <w:r w:rsidRPr="005F720C">
          <w:rPr>
            <w:rStyle w:val="Hyperlink"/>
            <w:rFonts w:ascii="Arial" w:hAnsi="Arial" w:cs="Arial"/>
            <w:sz w:val="24"/>
            <w:szCs w:val="24"/>
          </w:rPr>
          <w:t>https://www.ezeeabsolute.com/blog/how-changes-in-consumer-behaviour-impact-hotels/</w:t>
        </w:r>
      </w:hyperlink>
      <w:r w:rsidRPr="005F720C">
        <w:rPr>
          <w:rFonts w:ascii="Arial" w:hAnsi="Arial" w:cs="Arial"/>
          <w:sz w:val="24"/>
          <w:szCs w:val="24"/>
        </w:rPr>
        <w:t xml:space="preserve"> (Accessed: 1 May 2024).</w:t>
      </w:r>
    </w:p>
    <w:p w14:paraId="0F7AC130"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G. D. P. R. (2020). </w:t>
      </w:r>
      <w:r w:rsidRPr="005F720C">
        <w:rPr>
          <w:rFonts w:ascii="Arial" w:hAnsi="Arial" w:cs="Arial"/>
          <w:i/>
          <w:iCs/>
          <w:sz w:val="24"/>
          <w:szCs w:val="24"/>
        </w:rPr>
        <w:t>What is GDPR, the EU’s new data protection law? GDPR. EU Web Site.</w:t>
      </w:r>
      <w:r w:rsidRPr="005F720C">
        <w:rPr>
          <w:rFonts w:ascii="Arial" w:hAnsi="Arial" w:cs="Arial"/>
          <w:sz w:val="24"/>
          <w:szCs w:val="24"/>
        </w:rPr>
        <w:t xml:space="preserve"> Available at: </w:t>
      </w:r>
      <w:hyperlink r:id="rId20" w:history="1">
        <w:r w:rsidRPr="005F720C">
          <w:rPr>
            <w:rStyle w:val="Hyperlink"/>
            <w:rFonts w:ascii="Arial" w:hAnsi="Arial" w:cs="Arial"/>
            <w:sz w:val="24"/>
            <w:szCs w:val="24"/>
          </w:rPr>
          <w:t>https://gdpr.eu/what-is-gdpr/</w:t>
        </w:r>
      </w:hyperlink>
      <w:r w:rsidRPr="005F720C">
        <w:rPr>
          <w:rFonts w:ascii="Arial" w:hAnsi="Arial" w:cs="Arial"/>
          <w:sz w:val="24"/>
          <w:szCs w:val="24"/>
        </w:rPr>
        <w:t xml:space="preserve"> (Accessed: 1 May 2024).</w:t>
      </w:r>
    </w:p>
    <w:p w14:paraId="73520582" w14:textId="51FC5DC2"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GOV UK.(2015).</w:t>
      </w:r>
      <w:r w:rsidRPr="005F720C">
        <w:rPr>
          <w:rFonts w:ascii="Arial" w:hAnsi="Arial" w:cs="Arial"/>
          <w:i/>
          <w:iCs/>
          <w:sz w:val="24"/>
          <w:szCs w:val="24"/>
        </w:rPr>
        <w:t xml:space="preserve">Artificial intelligence: opportunities and implications for the future of decision </w:t>
      </w:r>
      <w:r w:rsidR="0084742E" w:rsidRPr="005F720C">
        <w:rPr>
          <w:rFonts w:ascii="Arial" w:hAnsi="Arial" w:cs="Arial"/>
          <w:i/>
          <w:iCs/>
          <w:sz w:val="24"/>
          <w:szCs w:val="24"/>
        </w:rPr>
        <w:t>making</w:t>
      </w:r>
      <w:r w:rsidR="0084742E" w:rsidRPr="005F720C">
        <w:rPr>
          <w:rFonts w:ascii="Arial" w:hAnsi="Arial" w:cs="Arial"/>
          <w:sz w:val="24"/>
          <w:szCs w:val="24"/>
        </w:rPr>
        <w:t>. Available</w:t>
      </w:r>
      <w:r w:rsidRPr="005F720C">
        <w:rPr>
          <w:rFonts w:ascii="Arial" w:hAnsi="Arial" w:cs="Arial"/>
          <w:sz w:val="24"/>
          <w:szCs w:val="24"/>
        </w:rPr>
        <w:t xml:space="preserve"> at: </w:t>
      </w:r>
      <w:hyperlink r:id="rId21" w:history="1">
        <w:r w:rsidRPr="005F720C">
          <w:rPr>
            <w:rStyle w:val="Hyperlink"/>
            <w:rFonts w:ascii="Arial" w:hAnsi="Arial" w:cs="Arial"/>
            <w:sz w:val="24"/>
            <w:szCs w:val="24"/>
          </w:rPr>
          <w:t>https://assets.publishing.service.gov.uk/government/uploads/system/uploads/attachment_data/file/566075/gs-16-19-artificial-intelligence-ai-report.pdf</w:t>
        </w:r>
      </w:hyperlink>
      <w:r w:rsidRPr="005F720C">
        <w:rPr>
          <w:rFonts w:ascii="Arial" w:hAnsi="Arial" w:cs="Arial"/>
          <w:sz w:val="24"/>
          <w:szCs w:val="24"/>
        </w:rPr>
        <w:t xml:space="preserve"> (Accessed: 1 May 2024).</w:t>
      </w:r>
    </w:p>
    <w:p w14:paraId="2CAA3979"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lastRenderedPageBreak/>
        <w:t xml:space="preserve">Hospitalitynet.(2017). </w:t>
      </w:r>
      <w:r w:rsidRPr="005F720C">
        <w:rPr>
          <w:rFonts w:ascii="Arial" w:hAnsi="Arial" w:cs="Arial"/>
          <w:i/>
          <w:iCs/>
          <w:sz w:val="24"/>
          <w:szCs w:val="24"/>
        </w:rPr>
        <w:t>Hilton announces that the ‘Connected Room,’ the first mobile-centric hotel room, will begin the rollout in 2018</w:t>
      </w:r>
      <w:r w:rsidRPr="005F720C">
        <w:rPr>
          <w:rFonts w:ascii="Arial" w:hAnsi="Arial" w:cs="Arial"/>
          <w:sz w:val="24"/>
          <w:szCs w:val="24"/>
        </w:rPr>
        <w:t xml:space="preserve">. Available at: </w:t>
      </w:r>
      <w:hyperlink r:id="rId22" w:history="1">
        <w:r w:rsidRPr="005F720C">
          <w:rPr>
            <w:rStyle w:val="Hyperlink"/>
            <w:rFonts w:ascii="Arial" w:hAnsi="Arial" w:cs="Arial"/>
            <w:sz w:val="24"/>
            <w:szCs w:val="24"/>
          </w:rPr>
          <w:t>https://www.hospitalitynet.org/news/4085922.html</w:t>
        </w:r>
      </w:hyperlink>
      <w:r w:rsidRPr="005F720C">
        <w:rPr>
          <w:rFonts w:ascii="Arial" w:hAnsi="Arial" w:cs="Arial"/>
          <w:sz w:val="24"/>
          <w:szCs w:val="24"/>
        </w:rPr>
        <w:t xml:space="preserve"> (Accessed: 30 April 2024).</w:t>
      </w:r>
    </w:p>
    <w:p w14:paraId="196BAA81"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Hospitalitynet.(2022)</w:t>
      </w:r>
      <w:r w:rsidRPr="005F720C">
        <w:rPr>
          <w:rFonts w:ascii="Arial" w:hAnsi="Arial" w:cs="Arial"/>
          <w:i/>
          <w:iCs/>
          <w:sz w:val="24"/>
          <w:szCs w:val="24"/>
        </w:rPr>
        <w:t xml:space="preserve">. How Hyatt Powers an Innovative Digital Guest Experience with Real-Time Data. </w:t>
      </w:r>
      <w:r w:rsidRPr="005F720C">
        <w:rPr>
          <w:rFonts w:ascii="Arial" w:hAnsi="Arial" w:cs="Arial"/>
          <w:sz w:val="24"/>
          <w:szCs w:val="24"/>
        </w:rPr>
        <w:t xml:space="preserve">Available at: </w:t>
      </w:r>
      <w:hyperlink r:id="rId23" w:history="1">
        <w:r w:rsidRPr="005F720C">
          <w:rPr>
            <w:rStyle w:val="Hyperlink"/>
            <w:rFonts w:ascii="Arial" w:hAnsi="Arial" w:cs="Arial"/>
            <w:sz w:val="24"/>
            <w:szCs w:val="24"/>
          </w:rPr>
          <w:t>https://www.hospitalitynet.org/news/4111647.html</w:t>
        </w:r>
      </w:hyperlink>
      <w:r w:rsidRPr="005F720C">
        <w:rPr>
          <w:rFonts w:ascii="Arial" w:hAnsi="Arial" w:cs="Arial"/>
          <w:sz w:val="24"/>
          <w:szCs w:val="24"/>
        </w:rPr>
        <w:t xml:space="preserve"> (Accessed: 18 May 2024).</w:t>
      </w:r>
    </w:p>
    <w:p w14:paraId="02023A3C"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Hospitality Tech.(2024). </w:t>
      </w:r>
      <w:r w:rsidRPr="005F720C">
        <w:rPr>
          <w:rFonts w:ascii="Arial" w:hAnsi="Arial" w:cs="Arial"/>
          <w:i/>
          <w:iCs/>
          <w:sz w:val="24"/>
          <w:szCs w:val="24"/>
        </w:rPr>
        <w:t>2024 Hospitality Revolution: Tech, Sustainability, and Personalization Drive Industry Transformation</w:t>
      </w:r>
      <w:r w:rsidRPr="005F720C">
        <w:rPr>
          <w:rFonts w:ascii="Arial" w:hAnsi="Arial" w:cs="Arial"/>
          <w:sz w:val="24"/>
          <w:szCs w:val="24"/>
        </w:rPr>
        <w:t xml:space="preserve">. Available at:  </w:t>
      </w:r>
      <w:hyperlink r:id="rId24" w:history="1">
        <w:r w:rsidRPr="005F720C">
          <w:rPr>
            <w:rStyle w:val="Hyperlink"/>
            <w:rFonts w:ascii="Arial" w:hAnsi="Arial" w:cs="Arial"/>
            <w:sz w:val="24"/>
            <w:szCs w:val="24"/>
          </w:rPr>
          <w:t>https://hospitalitytech.com/2024-hospitality-revolution-tech-sustainability-and-personalization-drive-industry-transformation</w:t>
        </w:r>
      </w:hyperlink>
      <w:r w:rsidRPr="005F720C">
        <w:rPr>
          <w:rFonts w:ascii="Arial" w:hAnsi="Arial" w:cs="Arial"/>
          <w:sz w:val="24"/>
          <w:szCs w:val="24"/>
        </w:rPr>
        <w:t xml:space="preserve"> (Accessed: 1 May 2024).</w:t>
      </w:r>
    </w:p>
    <w:p w14:paraId="2A80BE8E"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Hospitality Technology (2018). </w:t>
      </w:r>
      <w:r w:rsidRPr="005F720C">
        <w:rPr>
          <w:rFonts w:ascii="Arial" w:hAnsi="Arial" w:cs="Arial"/>
          <w:i/>
          <w:iCs/>
          <w:sz w:val="24"/>
          <w:szCs w:val="24"/>
        </w:rPr>
        <w:t>New Report Reveals What Tech Consumers Want from Hotels &amp; Restaurants: Hospitality Technology has released its 7th annual Customer Engagement Technology Study: Plugging into the Digital-Minded Consumer. Since 2012, Hospitality Technology has studied customer engagement technologies (CETs), chronicling adoption and impact while forecasting future trends and opportunities to help hospitality leaders navigate an ever-changing landscape</w:t>
      </w:r>
      <w:r w:rsidRPr="005F720C">
        <w:rPr>
          <w:rFonts w:ascii="Arial" w:hAnsi="Arial" w:cs="Arial"/>
          <w:sz w:val="24"/>
          <w:szCs w:val="24"/>
        </w:rPr>
        <w:t xml:space="preserve"> (2018), New York. Available at: </w:t>
      </w:r>
      <w:hyperlink r:id="rId25" w:history="1">
        <w:r w:rsidRPr="005F720C">
          <w:rPr>
            <w:rStyle w:val="Hyperlink"/>
            <w:rFonts w:ascii="Arial" w:hAnsi="Arial" w:cs="Arial"/>
            <w:sz w:val="24"/>
            <w:szCs w:val="24"/>
          </w:rPr>
          <w:t>https://www.proquest.com/docview/2103087014/B228EE1E3E884151PQ/6?accountid=130472&amp;sourcetype=Wire%20Feeds</w:t>
        </w:r>
      </w:hyperlink>
      <w:r w:rsidRPr="005F720C">
        <w:rPr>
          <w:rFonts w:ascii="Arial" w:hAnsi="Arial" w:cs="Arial"/>
          <w:sz w:val="24"/>
          <w:szCs w:val="24"/>
        </w:rPr>
        <w:t xml:space="preserve"> (Accessed: 30 April 2024).</w:t>
      </w:r>
    </w:p>
    <w:p w14:paraId="281B0E41"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Indigo Digital.(2018). </w:t>
      </w:r>
      <w:r w:rsidRPr="005F720C">
        <w:rPr>
          <w:rFonts w:ascii="Arial" w:hAnsi="Arial" w:cs="Arial"/>
          <w:i/>
          <w:iCs/>
          <w:sz w:val="24"/>
          <w:szCs w:val="24"/>
        </w:rPr>
        <w:t>How Marriott Uses Tech-Like Facial Recognition to Improve the Customer Experience</w:t>
      </w:r>
      <w:r w:rsidRPr="005F720C">
        <w:rPr>
          <w:rFonts w:ascii="Arial" w:hAnsi="Arial" w:cs="Arial"/>
          <w:sz w:val="24"/>
          <w:szCs w:val="24"/>
        </w:rPr>
        <w:t xml:space="preserve"> Available at: </w:t>
      </w:r>
      <w:hyperlink r:id="rId26" w:anchor=":~:text=Some%20of%20these%20include%20guest%20check%20in%20using,access%20to%20hotel%20rooms%20using%20Marriott%E2%80%99s%20mobile%20app" w:history="1">
        <w:r w:rsidRPr="005F720C">
          <w:rPr>
            <w:rStyle w:val="Hyperlink"/>
            <w:rFonts w:ascii="Arial" w:hAnsi="Arial" w:cs="Arial"/>
            <w:sz w:val="24"/>
            <w:szCs w:val="24"/>
          </w:rPr>
          <w:t>https://www.indigo9digital.com/blog/four-innovative-ways-marriott-is-using-digital#:~:text=Some%20of%20these%20include%20guest%20check%20in%20using,access%20to%20hotel%20rooms%20using%20Marriott%E2%80%99s%20mobile%20app</w:t>
        </w:r>
      </w:hyperlink>
      <w:r w:rsidRPr="005F720C">
        <w:rPr>
          <w:rFonts w:ascii="Arial" w:hAnsi="Arial" w:cs="Arial"/>
          <w:sz w:val="24"/>
          <w:szCs w:val="24"/>
        </w:rPr>
        <w:t>. (Accessed: 18 May 2024).</w:t>
      </w:r>
    </w:p>
    <w:p w14:paraId="30FE94BA" w14:textId="372BD0A8"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Ivanov, S. H., Webster, C. and Berezina, K. (2017). Adoption of robots and service automation by tourism and hospitality companies. </w:t>
      </w:r>
      <w:r w:rsidRPr="005F720C">
        <w:rPr>
          <w:rFonts w:ascii="Arial" w:hAnsi="Arial" w:cs="Arial"/>
          <w:i/>
          <w:iCs/>
          <w:sz w:val="24"/>
          <w:szCs w:val="24"/>
        </w:rPr>
        <w:t xml:space="preserve">Revista Turismo </w:t>
      </w:r>
      <w:r w:rsidR="0084742E">
        <w:rPr>
          <w:rFonts w:ascii="Arial" w:hAnsi="Arial" w:cs="Arial"/>
          <w:i/>
          <w:iCs/>
          <w:sz w:val="24"/>
          <w:szCs w:val="24"/>
        </w:rPr>
        <w:t xml:space="preserve">and </w:t>
      </w:r>
      <w:r w:rsidRPr="005F720C">
        <w:rPr>
          <w:rFonts w:ascii="Arial" w:hAnsi="Arial" w:cs="Arial"/>
          <w:i/>
          <w:iCs/>
          <w:sz w:val="24"/>
          <w:szCs w:val="24"/>
        </w:rPr>
        <w:t xml:space="preserve"> Desenvolvimento</w:t>
      </w:r>
      <w:r w:rsidRPr="005F720C">
        <w:rPr>
          <w:rFonts w:ascii="Arial" w:hAnsi="Arial" w:cs="Arial"/>
          <w:sz w:val="24"/>
          <w:szCs w:val="24"/>
        </w:rPr>
        <w:t xml:space="preserve">, 27(28), pp.501-1517. Available at: </w:t>
      </w:r>
      <w:hyperlink r:id="rId27" w:history="1">
        <w:r w:rsidRPr="005F720C">
          <w:rPr>
            <w:rStyle w:val="Hyperlink"/>
            <w:rFonts w:ascii="Arial" w:hAnsi="Arial" w:cs="Arial"/>
            <w:sz w:val="24"/>
            <w:szCs w:val="24"/>
          </w:rPr>
          <w:t>https://deliverypdf.ssrn.com/delivery.php?ID=5360910911180860040290160110260920850420000300150680270920951190740700870910840100270021030170220610310040930080680780980281050220420890330351000980661031050691190070</w:t>
        </w:r>
        <w:r w:rsidRPr="005F720C">
          <w:rPr>
            <w:rStyle w:val="Hyperlink"/>
            <w:rFonts w:ascii="Arial" w:hAnsi="Arial" w:cs="Arial"/>
            <w:sz w:val="24"/>
            <w:szCs w:val="24"/>
          </w:rPr>
          <w:lastRenderedPageBreak/>
          <w:t>08022085088012124065071012023004090112104030109093100068031004092125098023097113065&amp;EXT=pdf&amp;INDEX=TRUE</w:t>
        </w:r>
      </w:hyperlink>
      <w:r w:rsidRPr="005F720C">
        <w:rPr>
          <w:rFonts w:ascii="Arial" w:hAnsi="Arial" w:cs="Arial"/>
          <w:sz w:val="24"/>
          <w:szCs w:val="24"/>
        </w:rPr>
        <w:t xml:space="preserve">  (Accessed: 13 May 2024).</w:t>
      </w:r>
    </w:p>
    <w:p w14:paraId="319C777E"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Jasonos, M. and McCormick, R. (2017). Technology integration for restaurants and the hospitality industry in the year 2025. [theses]. pp. 10–12. Available at: </w:t>
      </w:r>
      <w:hyperlink r:id="rId28" w:history="1">
        <w:r w:rsidRPr="005F720C">
          <w:rPr>
            <w:rStyle w:val="Hyperlink"/>
            <w:rFonts w:ascii="Arial" w:hAnsi="Arial" w:cs="Arial"/>
            <w:sz w:val="24"/>
            <w:szCs w:val="24"/>
          </w:rPr>
          <w:t>https://www.theseus.fi/bitstream/handle/10024/132779/Jasonos_Michael%20McCormick_Richard.pdf?sequence=1&amp;isAllowed=y</w:t>
        </w:r>
      </w:hyperlink>
      <w:r w:rsidRPr="005F720C">
        <w:rPr>
          <w:rFonts w:ascii="Arial" w:hAnsi="Arial" w:cs="Arial"/>
          <w:sz w:val="24"/>
          <w:szCs w:val="24"/>
        </w:rPr>
        <w:t xml:space="preserve"> (Accessed:29 April 2024).</w:t>
      </w:r>
    </w:p>
    <w:p w14:paraId="5AA0E108" w14:textId="771517F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Kim, J. J. and Han, H. (2022). Redefining in-room amenities for hotel </w:t>
      </w:r>
      <w:r w:rsidR="0084742E" w:rsidRPr="005F720C">
        <w:rPr>
          <w:rFonts w:ascii="Arial" w:hAnsi="Arial" w:cs="Arial"/>
          <w:sz w:val="24"/>
          <w:szCs w:val="24"/>
        </w:rPr>
        <w:t>satiations</w:t>
      </w:r>
      <w:r w:rsidRPr="005F720C">
        <w:rPr>
          <w:rFonts w:ascii="Arial" w:hAnsi="Arial" w:cs="Arial"/>
          <w:sz w:val="24"/>
          <w:szCs w:val="24"/>
        </w:rPr>
        <w:t xml:space="preserve"> in the new era of tourism: A deep dive into guest well-being and intentions. </w:t>
      </w:r>
      <w:r w:rsidRPr="005F720C">
        <w:rPr>
          <w:rFonts w:ascii="Arial" w:hAnsi="Arial" w:cs="Arial"/>
          <w:i/>
          <w:iCs/>
          <w:sz w:val="24"/>
          <w:szCs w:val="24"/>
        </w:rPr>
        <w:t>International Journal of Hospitality Management</w:t>
      </w:r>
      <w:r w:rsidRPr="005F720C">
        <w:rPr>
          <w:rFonts w:ascii="Arial" w:hAnsi="Arial" w:cs="Arial"/>
          <w:sz w:val="24"/>
          <w:szCs w:val="24"/>
        </w:rPr>
        <w:t xml:space="preserve">, (102), [pdf] Available at: </w:t>
      </w:r>
      <w:hyperlink r:id="rId29" w:history="1">
        <w:r w:rsidRPr="005F720C">
          <w:rPr>
            <w:rStyle w:val="Hyperlink"/>
            <w:rFonts w:ascii="Arial" w:hAnsi="Arial" w:cs="Arial"/>
            <w:sz w:val="24"/>
            <w:szCs w:val="24"/>
          </w:rPr>
          <w:t>https://www.sciencedirect.com/science/article/pii/S0278431922000305</w:t>
        </w:r>
      </w:hyperlink>
      <w:r w:rsidRPr="005F720C">
        <w:rPr>
          <w:rFonts w:ascii="Arial" w:hAnsi="Arial" w:cs="Arial"/>
          <w:sz w:val="24"/>
          <w:szCs w:val="24"/>
        </w:rPr>
        <w:t xml:space="preserve"> (Accessed: 13 May 2024).</w:t>
      </w:r>
    </w:p>
    <w:p w14:paraId="5533F6A2" w14:textId="10689625"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Law, R., Chan, I. C. C. and Wang, L. (2018). A comprehensive review of mobile technology use in hospitality and tourism. </w:t>
      </w:r>
      <w:r w:rsidRPr="005F720C">
        <w:rPr>
          <w:rFonts w:ascii="Arial" w:hAnsi="Arial" w:cs="Arial"/>
          <w:i/>
          <w:iCs/>
          <w:sz w:val="24"/>
          <w:szCs w:val="24"/>
        </w:rPr>
        <w:t xml:space="preserve">Journal of Hospitality Marketing </w:t>
      </w:r>
      <w:r w:rsidR="0084742E" w:rsidRPr="0084742E">
        <w:rPr>
          <w:rFonts w:ascii="Arial" w:hAnsi="Arial" w:cs="Arial"/>
          <w:i/>
          <w:iCs/>
          <w:sz w:val="24"/>
          <w:szCs w:val="24"/>
        </w:rPr>
        <w:t>and</w:t>
      </w:r>
      <w:r w:rsidRPr="005F720C">
        <w:rPr>
          <w:rFonts w:ascii="Arial" w:hAnsi="Arial" w:cs="Arial"/>
          <w:i/>
          <w:iCs/>
          <w:sz w:val="24"/>
          <w:szCs w:val="24"/>
        </w:rPr>
        <w:t xml:space="preserve"> Management</w:t>
      </w:r>
      <w:r w:rsidRPr="005F720C">
        <w:rPr>
          <w:rFonts w:ascii="Arial" w:hAnsi="Arial" w:cs="Arial"/>
          <w:sz w:val="24"/>
          <w:szCs w:val="24"/>
        </w:rPr>
        <w:t xml:space="preserve">, 27(6), pp.626-648. Available at: </w:t>
      </w:r>
      <w:hyperlink r:id="rId30" w:history="1">
        <w:r w:rsidRPr="005F720C">
          <w:rPr>
            <w:rStyle w:val="Hyperlink"/>
            <w:rFonts w:ascii="Arial" w:hAnsi="Arial" w:cs="Arial"/>
            <w:sz w:val="24"/>
            <w:szCs w:val="24"/>
          </w:rPr>
          <w:t>https://www.tandfonline.com/doi/epdf/10.1080/19368623.2018.1423251?needAccess=true</w:t>
        </w:r>
      </w:hyperlink>
      <w:r w:rsidRPr="005F720C">
        <w:rPr>
          <w:rFonts w:ascii="Arial" w:hAnsi="Arial" w:cs="Arial"/>
          <w:sz w:val="24"/>
          <w:szCs w:val="24"/>
        </w:rPr>
        <w:t xml:space="preserve"> (Accessed: 30 April 2024).</w:t>
      </w:r>
    </w:p>
    <w:p w14:paraId="45897A45" w14:textId="23C50539"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Marriott International.(2017).</w:t>
      </w:r>
      <w:r w:rsidRPr="005F720C">
        <w:rPr>
          <w:rFonts w:ascii="Arial" w:hAnsi="Arial" w:cs="Arial"/>
          <w:i/>
          <w:iCs/>
          <w:sz w:val="24"/>
          <w:szCs w:val="24"/>
        </w:rPr>
        <w:t xml:space="preserve">Marriott International’s AI-powered </w:t>
      </w:r>
      <w:r w:rsidR="004F000E">
        <w:rPr>
          <w:rFonts w:ascii="Arial" w:hAnsi="Arial" w:cs="Arial"/>
          <w:i/>
          <w:iCs/>
          <w:sz w:val="24"/>
          <w:szCs w:val="24"/>
        </w:rPr>
        <w:t>chatbots on Facebook Messenger and Slack and Aloft’s chatbot,</w:t>
      </w:r>
      <w:r w:rsidRPr="005F720C">
        <w:rPr>
          <w:rFonts w:ascii="Arial" w:hAnsi="Arial" w:cs="Arial"/>
          <w:i/>
          <w:iCs/>
          <w:sz w:val="24"/>
          <w:szCs w:val="24"/>
        </w:rPr>
        <w:t xml:space="preserve"> Simplify Travel for Guests Throughout Their Journey</w:t>
      </w:r>
      <w:r w:rsidRPr="005F720C">
        <w:rPr>
          <w:rFonts w:ascii="Arial" w:hAnsi="Arial" w:cs="Arial"/>
          <w:sz w:val="24"/>
          <w:szCs w:val="24"/>
        </w:rPr>
        <w:t xml:space="preserve">. Available at: </w:t>
      </w:r>
      <w:hyperlink r:id="rId31" w:history="1">
        <w:r w:rsidRPr="005F720C">
          <w:rPr>
            <w:rStyle w:val="Hyperlink"/>
            <w:rFonts w:ascii="Arial" w:hAnsi="Arial" w:cs="Arial"/>
            <w:sz w:val="24"/>
            <w:szCs w:val="24"/>
          </w:rPr>
          <w:t>https://news.marriott.com/news/2017/09/28/marriott-internationals-ai-powered-chatbots-on-facebook-messenger-and-slack-and-alofts-chatbotlr-simplify-travel-for-guests-throughout-their-journey</w:t>
        </w:r>
      </w:hyperlink>
      <w:r w:rsidRPr="005F720C">
        <w:rPr>
          <w:rFonts w:ascii="Arial" w:hAnsi="Arial" w:cs="Arial"/>
          <w:sz w:val="24"/>
          <w:szCs w:val="24"/>
        </w:rPr>
        <w:t xml:space="preserve"> (Accessed: 1 May 2024).</w:t>
      </w:r>
    </w:p>
    <w:p w14:paraId="4624859A"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Melián-González, S. and Bulchand-Gidumal, J. (2016). A model that connects information technology and hotel performance. </w:t>
      </w:r>
      <w:r w:rsidRPr="005F720C">
        <w:rPr>
          <w:rFonts w:ascii="Arial" w:hAnsi="Arial" w:cs="Arial"/>
          <w:i/>
          <w:iCs/>
          <w:sz w:val="24"/>
          <w:szCs w:val="24"/>
        </w:rPr>
        <w:t>Tourism management</w:t>
      </w:r>
      <w:r w:rsidRPr="005F720C">
        <w:rPr>
          <w:rFonts w:ascii="Arial" w:hAnsi="Arial" w:cs="Arial"/>
          <w:sz w:val="24"/>
          <w:szCs w:val="24"/>
        </w:rPr>
        <w:t xml:space="preserve">, (53), pp.30-37.Available at: </w:t>
      </w:r>
      <w:hyperlink r:id="rId32" w:anchor="bib23" w:history="1">
        <w:r w:rsidRPr="005F720C">
          <w:rPr>
            <w:rStyle w:val="Hyperlink"/>
            <w:rFonts w:ascii="Arial" w:hAnsi="Arial" w:cs="Arial"/>
            <w:sz w:val="24"/>
            <w:szCs w:val="24"/>
          </w:rPr>
          <w:t>https://www.sciencedirect.com/science/article/pii/S026151771530011X#bib23</w:t>
        </w:r>
      </w:hyperlink>
      <w:r w:rsidRPr="005F720C">
        <w:rPr>
          <w:rFonts w:ascii="Arial" w:hAnsi="Arial" w:cs="Arial"/>
          <w:sz w:val="24"/>
          <w:szCs w:val="24"/>
        </w:rPr>
        <w:t xml:space="preserve"> (Accessed: 13 May 2024)</w:t>
      </w:r>
    </w:p>
    <w:p w14:paraId="02264B4D" w14:textId="7BDF7514"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Mercan, S., Akkaya, K., Cain, L. and Thomas, J. (2020), November. Security, privacy and ethical concerns of IoT implementations in hospitality domain. In 2020 International Conferences on Internet of Things (</w:t>
      </w:r>
      <w:r w:rsidR="0084742E" w:rsidRPr="005F720C">
        <w:rPr>
          <w:rFonts w:ascii="Arial" w:hAnsi="Arial" w:cs="Arial"/>
          <w:sz w:val="24"/>
          <w:szCs w:val="24"/>
        </w:rPr>
        <w:t>Things</w:t>
      </w:r>
      <w:r w:rsidRPr="005F720C">
        <w:rPr>
          <w:rFonts w:ascii="Arial" w:hAnsi="Arial" w:cs="Arial"/>
          <w:sz w:val="24"/>
          <w:szCs w:val="24"/>
        </w:rPr>
        <w:t>) and, IEEE Green Computing and Communications (</w:t>
      </w:r>
      <w:r w:rsidR="0084742E" w:rsidRPr="005F720C">
        <w:rPr>
          <w:rFonts w:ascii="Arial" w:hAnsi="Arial" w:cs="Arial"/>
          <w:sz w:val="24"/>
          <w:szCs w:val="24"/>
        </w:rPr>
        <w:t>Greenroom</w:t>
      </w:r>
      <w:r w:rsidRPr="005F720C">
        <w:rPr>
          <w:rFonts w:ascii="Arial" w:hAnsi="Arial" w:cs="Arial"/>
          <w:sz w:val="24"/>
          <w:szCs w:val="24"/>
        </w:rPr>
        <w:t xml:space="preserve">) and, IEEE Cyber, Physical and Social Computing (CPSCom) and IEEE Smart Data (SmartData) and IEEE Congress on Cybermatics </w:t>
      </w:r>
      <w:r w:rsidRPr="005F720C">
        <w:rPr>
          <w:rFonts w:ascii="Arial" w:hAnsi="Arial" w:cs="Arial"/>
          <w:sz w:val="24"/>
          <w:szCs w:val="24"/>
        </w:rPr>
        <w:lastRenderedPageBreak/>
        <w:t xml:space="preserve">(Cybermatics) pp. 198-203. IEEE. Available at: </w:t>
      </w:r>
      <w:hyperlink r:id="rId33" w:history="1">
        <w:r w:rsidRPr="005F720C">
          <w:rPr>
            <w:rStyle w:val="Hyperlink"/>
            <w:rFonts w:ascii="Arial" w:hAnsi="Arial" w:cs="Arial"/>
            <w:sz w:val="24"/>
            <w:szCs w:val="24"/>
          </w:rPr>
          <w:t>https://ieeexplore.ieee.org/abstract/document/9291524</w:t>
        </w:r>
      </w:hyperlink>
      <w:r w:rsidRPr="005F720C">
        <w:rPr>
          <w:rFonts w:ascii="Arial" w:hAnsi="Arial" w:cs="Arial"/>
          <w:sz w:val="24"/>
          <w:szCs w:val="24"/>
        </w:rPr>
        <w:t xml:space="preserve"> (Accessed: 30 April 2024).</w:t>
      </w:r>
    </w:p>
    <w:p w14:paraId="12238119"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Mercan, S., et al (2021). Improving the service industry with hyper-connectivity: IoT in hospitality</w:t>
      </w:r>
      <w:r w:rsidRPr="005F720C">
        <w:rPr>
          <w:rFonts w:ascii="Arial" w:hAnsi="Arial" w:cs="Arial"/>
          <w:i/>
          <w:iCs/>
          <w:sz w:val="24"/>
          <w:szCs w:val="24"/>
        </w:rPr>
        <w:t>. International Journal of Contemporary Hospitality Management</w:t>
      </w:r>
      <w:r w:rsidRPr="005F720C">
        <w:rPr>
          <w:rFonts w:ascii="Arial" w:hAnsi="Arial" w:cs="Arial"/>
          <w:sz w:val="24"/>
          <w:szCs w:val="24"/>
        </w:rPr>
        <w:t xml:space="preserve">, 33(1), pp.243-262. [abstract] Available at: </w:t>
      </w:r>
      <w:hyperlink r:id="rId34" w:history="1">
        <w:r w:rsidRPr="005F720C">
          <w:rPr>
            <w:rStyle w:val="Hyperlink"/>
            <w:rFonts w:ascii="Arial" w:hAnsi="Arial" w:cs="Arial"/>
            <w:sz w:val="24"/>
            <w:szCs w:val="24"/>
          </w:rPr>
          <w:t>https://www.emerald.com/insight/content/doi/10.</w:t>
        </w:r>
        <w:r w:rsidRPr="005F720C">
          <w:rPr>
            <w:rStyle w:val="Hyperlink"/>
            <w:rFonts w:ascii="Arial" w:hAnsi="Arial" w:cs="Arial"/>
            <w:sz w:val="24"/>
            <w:szCs w:val="24"/>
          </w:rPr>
          <w:t>1</w:t>
        </w:r>
        <w:r w:rsidRPr="005F720C">
          <w:rPr>
            <w:rStyle w:val="Hyperlink"/>
            <w:rFonts w:ascii="Arial" w:hAnsi="Arial" w:cs="Arial"/>
            <w:sz w:val="24"/>
            <w:szCs w:val="24"/>
          </w:rPr>
          <w:t>108/IJCHM-06-2020-0621/full/html</w:t>
        </w:r>
      </w:hyperlink>
      <w:r w:rsidRPr="005F720C">
        <w:rPr>
          <w:rFonts w:ascii="Arial" w:hAnsi="Arial" w:cs="Arial"/>
          <w:sz w:val="24"/>
          <w:szCs w:val="24"/>
        </w:rPr>
        <w:t xml:space="preserve"> (Accessed: 29 April 2024).</w:t>
      </w:r>
    </w:p>
    <w:p w14:paraId="771C516E" w14:textId="5FCC9D90"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Mudarra-Fernández, A. B., Carrillo-Hidalgo, I. and Pulido-Fernández, J. I. (2019). Factors influencing tourist expenditure by tourism typologies: A systematic review. </w:t>
      </w:r>
      <w:r w:rsidRPr="005F720C">
        <w:rPr>
          <w:rFonts w:ascii="Arial" w:hAnsi="Arial" w:cs="Arial"/>
          <w:i/>
          <w:iCs/>
          <w:sz w:val="24"/>
          <w:szCs w:val="24"/>
        </w:rPr>
        <w:t>Anatolia,</w:t>
      </w:r>
      <w:r w:rsidRPr="005F720C">
        <w:rPr>
          <w:rFonts w:ascii="Arial" w:hAnsi="Arial" w:cs="Arial"/>
          <w:sz w:val="24"/>
          <w:szCs w:val="24"/>
        </w:rPr>
        <w:t xml:space="preserve"> 30(1), </w:t>
      </w:r>
      <w:r w:rsidR="00EF1F12">
        <w:rPr>
          <w:rFonts w:ascii="Arial" w:hAnsi="Arial" w:cs="Arial"/>
          <w:sz w:val="24"/>
          <w:szCs w:val="24"/>
        </w:rPr>
        <w:t xml:space="preserve">pp. </w:t>
      </w:r>
      <w:r w:rsidRPr="005F720C">
        <w:rPr>
          <w:rFonts w:ascii="Arial" w:hAnsi="Arial" w:cs="Arial"/>
          <w:sz w:val="24"/>
          <w:szCs w:val="24"/>
        </w:rPr>
        <w:t xml:space="preserve">18-34.Available at: </w:t>
      </w:r>
      <w:hyperlink r:id="rId35" w:history="1">
        <w:r w:rsidRPr="005F720C">
          <w:rPr>
            <w:rStyle w:val="Hyperlink"/>
            <w:rFonts w:ascii="Arial" w:hAnsi="Arial" w:cs="Arial"/>
            <w:sz w:val="24"/>
            <w:szCs w:val="24"/>
          </w:rPr>
          <w:t>https://www.tandfonline.com/doi/epub/10.1080/13032917.2018.1495086?needAccess=true</w:t>
        </w:r>
      </w:hyperlink>
      <w:r w:rsidRPr="005F720C">
        <w:rPr>
          <w:rFonts w:ascii="Arial" w:hAnsi="Arial" w:cs="Arial"/>
          <w:sz w:val="24"/>
          <w:szCs w:val="24"/>
        </w:rPr>
        <w:t xml:space="preserve"> (Accessed: 1 May 2024). </w:t>
      </w:r>
    </w:p>
    <w:p w14:paraId="146CE665"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My Hotel Line. (2023). </w:t>
      </w:r>
      <w:r w:rsidRPr="005F720C">
        <w:rPr>
          <w:rFonts w:ascii="Arial" w:hAnsi="Arial" w:cs="Arial"/>
          <w:i/>
          <w:iCs/>
          <w:sz w:val="24"/>
          <w:szCs w:val="24"/>
        </w:rPr>
        <w:t>The Influence of Social Media on Hotel Guest Expectations</w:t>
      </w:r>
      <w:r w:rsidRPr="005F720C">
        <w:rPr>
          <w:rFonts w:ascii="Arial" w:hAnsi="Arial" w:cs="Arial"/>
          <w:sz w:val="24"/>
          <w:szCs w:val="24"/>
        </w:rPr>
        <w:t xml:space="preserve">. Available at: </w:t>
      </w:r>
      <w:hyperlink r:id="rId36" w:history="1">
        <w:r w:rsidRPr="005F720C">
          <w:rPr>
            <w:rStyle w:val="Hyperlink"/>
            <w:rFonts w:ascii="Arial" w:hAnsi="Arial" w:cs="Arial"/>
            <w:sz w:val="24"/>
            <w:szCs w:val="24"/>
          </w:rPr>
          <w:t>https://www.myhotelline.com/blog/the-influence-of-social-media-on-hotel-guest-expectations</w:t>
        </w:r>
      </w:hyperlink>
      <w:r w:rsidRPr="005F720C">
        <w:rPr>
          <w:rFonts w:ascii="Arial" w:hAnsi="Arial" w:cs="Arial"/>
          <w:sz w:val="24"/>
          <w:szCs w:val="24"/>
        </w:rPr>
        <w:t xml:space="preserve"> (Accessed: 1 May 2024).</w:t>
      </w:r>
    </w:p>
    <w:p w14:paraId="30CF66DE"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Nuong, M. D. and Ragavan, N. A. (2023). </w:t>
      </w:r>
      <w:r w:rsidRPr="005F720C">
        <w:rPr>
          <w:rFonts w:ascii="Arial" w:hAnsi="Arial" w:cs="Arial"/>
          <w:i/>
          <w:iCs/>
          <w:sz w:val="24"/>
          <w:szCs w:val="24"/>
        </w:rPr>
        <w:t>Digital Future of the Global Hospitality</w:t>
      </w:r>
      <w:r w:rsidRPr="005F720C">
        <w:rPr>
          <w:rFonts w:ascii="Arial" w:hAnsi="Arial" w:cs="Arial"/>
          <w:sz w:val="24"/>
          <w:szCs w:val="24"/>
        </w:rPr>
        <w:t xml:space="preserve"> </w:t>
      </w:r>
      <w:r w:rsidRPr="005F720C">
        <w:rPr>
          <w:rFonts w:ascii="Arial" w:hAnsi="Arial" w:cs="Arial"/>
          <w:i/>
          <w:iCs/>
          <w:sz w:val="24"/>
          <w:szCs w:val="24"/>
        </w:rPr>
        <w:t>Industry and Hospitality Education: Review of Related Literature</w:t>
      </w:r>
      <w:r w:rsidRPr="005F720C">
        <w:rPr>
          <w:rFonts w:ascii="Arial" w:hAnsi="Arial" w:cs="Arial"/>
          <w:sz w:val="24"/>
          <w:szCs w:val="24"/>
        </w:rPr>
        <w:t xml:space="preserve">. [pdf] pp. 72-75 Available at: </w:t>
      </w:r>
      <w:hyperlink r:id="rId37" w:history="1">
        <w:r w:rsidRPr="005F720C">
          <w:rPr>
            <w:rStyle w:val="Hyperlink"/>
            <w:rFonts w:ascii="Arial" w:hAnsi="Arial" w:cs="Arial"/>
            <w:sz w:val="24"/>
            <w:szCs w:val="24"/>
          </w:rPr>
          <w:t>https://d1wqtxts1xzle7.cloudfront.net/110540207/Paper_10-libre.pdf?1705488091=&amp;response-content-disposition=inline%3B+filename%3DDigital_Future_of_the_Global_Hospitality.pdf&amp;Expires=1714398933&amp;Signature=YByt5uANQhH-oQ51L0bRpYN9-AXshjJbty5eB6YtNQ9xuE91-3FOLX2IJvbch~ji5k-9LIyzaeqPFNKNRB7DzqFlXK5Vw5HdNIewKKRBi9rII37UrFDctHN~8P8MZ6NVBbrNNbESaigi7elI8V61UDz8nOkvH5E~gOU5Bj~~nBp5E-6C25dwJhK1rvUtenqidHQ1tpa2HAlm9v1Puhlqhr3ACNfYoNODGW3qiauMidcu9C1ePAOz4k6-3uQCiGoFQcdIEG8APpqWEZf1UPKp2~LHMsCSI5Oy0xEP2rcWgapChn3AzKkuRalJYWVbXX5xqkBrdiYalL-tCpPDmwG3VQ__&amp;Key-Pair-Id=APKAJLOHF5GGSLRBV4ZA</w:t>
        </w:r>
      </w:hyperlink>
      <w:r w:rsidRPr="005F720C">
        <w:rPr>
          <w:rFonts w:ascii="Arial" w:hAnsi="Arial" w:cs="Arial"/>
          <w:sz w:val="24"/>
          <w:szCs w:val="24"/>
        </w:rPr>
        <w:t xml:space="preserve"> (Accessed: 29 April 2024).</w:t>
      </w:r>
    </w:p>
    <w:p w14:paraId="1FAA12A4"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Pestle Analysis. (2024). </w:t>
      </w:r>
      <w:r w:rsidRPr="005F720C">
        <w:rPr>
          <w:rFonts w:ascii="Arial" w:hAnsi="Arial" w:cs="Arial"/>
          <w:i/>
          <w:iCs/>
          <w:sz w:val="24"/>
          <w:szCs w:val="24"/>
        </w:rPr>
        <w:t>PESTLE ANALYSIS</w:t>
      </w:r>
      <w:r w:rsidRPr="005F720C">
        <w:rPr>
          <w:rFonts w:ascii="Arial" w:hAnsi="Arial" w:cs="Arial"/>
          <w:sz w:val="24"/>
          <w:szCs w:val="24"/>
        </w:rPr>
        <w:t xml:space="preserve">. Available at: </w:t>
      </w:r>
      <w:hyperlink r:id="rId38" w:history="1">
        <w:r w:rsidRPr="005F720C">
          <w:rPr>
            <w:rStyle w:val="Hyperlink"/>
            <w:rFonts w:ascii="Arial" w:hAnsi="Arial" w:cs="Arial"/>
            <w:sz w:val="24"/>
            <w:szCs w:val="24"/>
          </w:rPr>
          <w:t>https://pestleanalysis.com/pestle-analysis-explained-with-examples/</w:t>
        </w:r>
      </w:hyperlink>
      <w:r w:rsidRPr="005F720C">
        <w:rPr>
          <w:rFonts w:ascii="Arial" w:hAnsi="Arial" w:cs="Arial"/>
          <w:sz w:val="24"/>
          <w:szCs w:val="24"/>
        </w:rPr>
        <w:t xml:space="preserve"> (Accessed: 1 May 2024).</w:t>
      </w:r>
    </w:p>
    <w:p w14:paraId="5A99D5B3"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lastRenderedPageBreak/>
        <w:t>Rentokil .(2024).</w:t>
      </w:r>
      <w:r w:rsidRPr="005F720C">
        <w:rPr>
          <w:rFonts w:ascii="Arial" w:hAnsi="Arial" w:cs="Arial"/>
          <w:i/>
          <w:iCs/>
          <w:sz w:val="24"/>
          <w:szCs w:val="24"/>
        </w:rPr>
        <w:t>The impact of technology on hotel guest experience</w:t>
      </w:r>
      <w:r w:rsidRPr="005F720C">
        <w:rPr>
          <w:rFonts w:ascii="Arial" w:hAnsi="Arial" w:cs="Arial"/>
          <w:sz w:val="24"/>
          <w:szCs w:val="24"/>
        </w:rPr>
        <w:t xml:space="preserve">. Available at: </w:t>
      </w:r>
      <w:hyperlink r:id="rId39" w:history="1">
        <w:r w:rsidRPr="005F720C">
          <w:rPr>
            <w:rStyle w:val="Hyperlink"/>
            <w:rFonts w:ascii="Arial" w:hAnsi="Arial" w:cs="Arial"/>
            <w:sz w:val="24"/>
            <w:szCs w:val="24"/>
          </w:rPr>
          <w:t>https://www.rentokil.com/us/about/blog/hospitality/the-impact-of-technology-on-hotel-guest-experience</w:t>
        </w:r>
      </w:hyperlink>
      <w:r w:rsidRPr="005F720C">
        <w:rPr>
          <w:rFonts w:ascii="Arial" w:hAnsi="Arial" w:cs="Arial"/>
          <w:sz w:val="24"/>
          <w:szCs w:val="24"/>
        </w:rPr>
        <w:t xml:space="preserve"> (Accessed: 1 May 2024).</w:t>
      </w:r>
    </w:p>
    <w:p w14:paraId="5AA80FBD"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Roy, B. K. and Pagaldiviti, S. R. (2023). Advancements in arena technology: Enhancing customer experience and employee adaptation in the tourism and hospitality industry. </w:t>
      </w:r>
      <w:r w:rsidRPr="005F720C">
        <w:rPr>
          <w:rFonts w:ascii="Arial" w:hAnsi="Arial" w:cs="Arial"/>
          <w:i/>
          <w:iCs/>
          <w:sz w:val="24"/>
          <w:szCs w:val="24"/>
        </w:rPr>
        <w:t>Smart Tourism</w:t>
      </w:r>
      <w:r w:rsidRPr="005F720C">
        <w:rPr>
          <w:rFonts w:ascii="Arial" w:hAnsi="Arial" w:cs="Arial"/>
          <w:sz w:val="24"/>
          <w:szCs w:val="24"/>
        </w:rPr>
        <w:t xml:space="preserve">,[abstract] 4(1). Available at: </w:t>
      </w:r>
      <w:hyperlink r:id="rId40" w:history="1">
        <w:r w:rsidRPr="005F720C">
          <w:rPr>
            <w:rStyle w:val="Hyperlink"/>
            <w:rFonts w:ascii="Arial" w:hAnsi="Arial" w:cs="Arial"/>
            <w:sz w:val="24"/>
            <w:szCs w:val="24"/>
          </w:rPr>
          <w:t>https://aber.apacsci.com/index.php/st/article/view/2330</w:t>
        </w:r>
      </w:hyperlink>
      <w:r w:rsidRPr="005F720C">
        <w:rPr>
          <w:rFonts w:ascii="Arial" w:hAnsi="Arial" w:cs="Arial"/>
          <w:sz w:val="24"/>
          <w:szCs w:val="24"/>
        </w:rPr>
        <w:t xml:space="preserve"> (Accessed: 29 April 2024).</w:t>
      </w:r>
    </w:p>
    <w:p w14:paraId="7C70AC15"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Sigala, M. (2005). Integrating customer relationship management in hotel operations: managerial and operational implications. </w:t>
      </w:r>
      <w:r w:rsidRPr="005F720C">
        <w:rPr>
          <w:rFonts w:ascii="Arial" w:hAnsi="Arial" w:cs="Arial"/>
          <w:i/>
          <w:iCs/>
          <w:sz w:val="24"/>
          <w:szCs w:val="24"/>
        </w:rPr>
        <w:t xml:space="preserve">International Journal of Hospitality Management, </w:t>
      </w:r>
      <w:r w:rsidRPr="005F720C">
        <w:rPr>
          <w:rFonts w:ascii="Arial" w:hAnsi="Arial" w:cs="Arial"/>
          <w:sz w:val="24"/>
          <w:szCs w:val="24"/>
        </w:rPr>
        <w:t xml:space="preserve">24(3), pp.391–413.Available at: </w:t>
      </w:r>
      <w:hyperlink r:id="rId41" w:history="1">
        <w:r w:rsidRPr="005F720C">
          <w:rPr>
            <w:rStyle w:val="Hyperlink"/>
            <w:rFonts w:ascii="Arial" w:hAnsi="Arial" w:cs="Arial"/>
            <w:sz w:val="24"/>
            <w:szCs w:val="24"/>
          </w:rPr>
          <w:t>https://www.sciencedirect.com/science/article/pii/S0278431904000891</w:t>
        </w:r>
      </w:hyperlink>
      <w:r w:rsidRPr="005F720C">
        <w:rPr>
          <w:rFonts w:ascii="Arial" w:hAnsi="Arial" w:cs="Arial"/>
          <w:sz w:val="24"/>
          <w:szCs w:val="24"/>
        </w:rPr>
        <w:t xml:space="preserve"> (Accessed: 13 May 2024).</w:t>
      </w:r>
    </w:p>
    <w:p w14:paraId="0986AD73"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Siguaw, J. A. and  Enz, C. A. (1999). Best practices in information technology. </w:t>
      </w:r>
      <w:r w:rsidRPr="005F720C">
        <w:rPr>
          <w:rFonts w:ascii="Arial" w:hAnsi="Arial" w:cs="Arial"/>
          <w:i/>
          <w:iCs/>
          <w:sz w:val="24"/>
          <w:szCs w:val="24"/>
        </w:rPr>
        <w:t>Cornell Hotel and Restaurant Administration Quarterly</w:t>
      </w:r>
      <w:r w:rsidRPr="005F720C">
        <w:rPr>
          <w:rFonts w:ascii="Arial" w:hAnsi="Arial" w:cs="Arial"/>
          <w:sz w:val="24"/>
          <w:szCs w:val="24"/>
        </w:rPr>
        <w:t xml:space="preserve">, 40(5), pp.58-71.Available at: </w:t>
      </w:r>
      <w:hyperlink r:id="rId42" w:history="1">
        <w:r w:rsidRPr="005F720C">
          <w:rPr>
            <w:rStyle w:val="Hyperlink"/>
            <w:rFonts w:ascii="Arial" w:hAnsi="Arial" w:cs="Arial"/>
            <w:sz w:val="24"/>
            <w:szCs w:val="24"/>
          </w:rPr>
          <w:t>https://journals.sagepub.com/doi/epdf/10.1177/001088049904000510</w:t>
        </w:r>
      </w:hyperlink>
      <w:r w:rsidRPr="005F720C">
        <w:rPr>
          <w:rFonts w:ascii="Arial" w:hAnsi="Arial" w:cs="Arial"/>
          <w:sz w:val="24"/>
          <w:szCs w:val="24"/>
        </w:rPr>
        <w:t xml:space="preserve"> (Accessed: 30 April 2024).</w:t>
      </w:r>
    </w:p>
    <w:p w14:paraId="0EB8C629"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Stringam, B. B.and  Gerdes, J. H. (2021). Hotel and guest room technology. </w:t>
      </w:r>
      <w:r w:rsidRPr="005F720C">
        <w:rPr>
          <w:rFonts w:ascii="Arial" w:hAnsi="Arial" w:cs="Arial"/>
          <w:i/>
          <w:iCs/>
          <w:sz w:val="24"/>
          <w:szCs w:val="24"/>
        </w:rPr>
        <w:t>University of South Florida (USF) M3 Publishing</w:t>
      </w:r>
      <w:r w:rsidRPr="005F720C">
        <w:rPr>
          <w:rFonts w:ascii="Arial" w:hAnsi="Arial" w:cs="Arial"/>
          <w:sz w:val="24"/>
          <w:szCs w:val="24"/>
        </w:rPr>
        <w:t xml:space="preserve">, 17(6), [pdf] Available at: </w:t>
      </w:r>
      <w:hyperlink r:id="rId43" w:history="1">
        <w:r w:rsidRPr="005F720C">
          <w:rPr>
            <w:rStyle w:val="Hyperlink"/>
            <w:rFonts w:ascii="Arial" w:hAnsi="Arial" w:cs="Arial"/>
            <w:sz w:val="24"/>
            <w:szCs w:val="24"/>
          </w:rPr>
          <w:t>https://digitalcommons.usf.edu/cgi/viewcontent.cgi?article=1179&amp;context=m3publishing</w:t>
        </w:r>
      </w:hyperlink>
      <w:r w:rsidRPr="005F720C">
        <w:rPr>
          <w:rFonts w:ascii="Arial" w:hAnsi="Arial" w:cs="Arial"/>
          <w:sz w:val="24"/>
          <w:szCs w:val="24"/>
        </w:rPr>
        <w:t xml:space="preserve"> (Accessed: 13 May 2024).</w:t>
      </w:r>
    </w:p>
    <w:p w14:paraId="6196BAE8"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Travel Pulse.(2017). </w:t>
      </w:r>
      <w:r w:rsidRPr="005F720C">
        <w:rPr>
          <w:rFonts w:ascii="Arial" w:hAnsi="Arial" w:cs="Arial"/>
          <w:i/>
          <w:iCs/>
          <w:sz w:val="24"/>
          <w:szCs w:val="24"/>
        </w:rPr>
        <w:t>Hilton Testing First Connected Hotel Room</w:t>
      </w:r>
      <w:r w:rsidRPr="005F720C">
        <w:rPr>
          <w:rFonts w:ascii="Arial" w:hAnsi="Arial" w:cs="Arial"/>
          <w:sz w:val="24"/>
          <w:szCs w:val="24"/>
        </w:rPr>
        <w:t xml:space="preserve"> Available at: </w:t>
      </w:r>
      <w:hyperlink r:id="rId44" w:anchor=":~:text=The%20hotel%20company%20announced%20Thursday%20that%20it%27s%20currently,a%20few%20taps%20on%20their%20smartphone%20or%20tablet" w:history="1">
        <w:r w:rsidRPr="005F720C">
          <w:rPr>
            <w:rStyle w:val="Hyperlink"/>
            <w:rFonts w:ascii="Arial" w:hAnsi="Arial" w:cs="Arial"/>
            <w:sz w:val="24"/>
            <w:szCs w:val="24"/>
          </w:rPr>
          <w:t>https://www.travelpulse.com/news/hotels-and-resorts/hilton-testing-first-connected-hotel-room#:~:text=The%20hotel%20company%20announced%20Thursday%20that%20it%27s%20currently,a%20few%20taps%20on%20their%20smartphone%20or%20tablet</w:t>
        </w:r>
      </w:hyperlink>
      <w:r w:rsidRPr="005F720C">
        <w:rPr>
          <w:rFonts w:ascii="Arial" w:hAnsi="Arial" w:cs="Arial"/>
          <w:sz w:val="24"/>
          <w:szCs w:val="24"/>
        </w:rPr>
        <w:t>. (Accessed: 18 May 2024).</w:t>
      </w:r>
    </w:p>
    <w:p w14:paraId="6E8D2FF8"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Vo, N. T., Hung, V. V., Tuckova, Z., Pham, N. T. and Nguyen, L. H. (2022). Guest online review: an extraordinary focus on hotel users’ satisfaction, engagement, and loyalty. </w:t>
      </w:r>
      <w:r w:rsidRPr="005F720C">
        <w:rPr>
          <w:rFonts w:ascii="Arial" w:hAnsi="Arial" w:cs="Arial"/>
          <w:i/>
          <w:iCs/>
          <w:sz w:val="24"/>
          <w:szCs w:val="24"/>
        </w:rPr>
        <w:t>Journal of Quality Assurance in Hospitality &amp; Tourism</w:t>
      </w:r>
      <w:r w:rsidRPr="005F720C">
        <w:rPr>
          <w:rFonts w:ascii="Arial" w:hAnsi="Arial" w:cs="Arial"/>
          <w:sz w:val="24"/>
          <w:szCs w:val="24"/>
        </w:rPr>
        <w:t xml:space="preserve">, 23(4), pp.913–944. Available at: </w:t>
      </w:r>
      <w:hyperlink r:id="rId45" w:history="1">
        <w:r w:rsidRPr="005F720C">
          <w:rPr>
            <w:rStyle w:val="Hyperlink"/>
            <w:rFonts w:ascii="Arial" w:hAnsi="Arial" w:cs="Arial"/>
            <w:sz w:val="24"/>
            <w:szCs w:val="24"/>
          </w:rPr>
          <w:t>https://www.tandfonline.com/doi/epdf/10.1080/1528008X.2021.1920550?needAccess=true</w:t>
        </w:r>
      </w:hyperlink>
      <w:r w:rsidRPr="005F720C">
        <w:rPr>
          <w:rFonts w:ascii="Arial" w:hAnsi="Arial" w:cs="Arial"/>
          <w:sz w:val="24"/>
          <w:szCs w:val="24"/>
        </w:rPr>
        <w:t xml:space="preserve"> (Accessed: 1 May 2024).</w:t>
      </w:r>
    </w:p>
    <w:p w14:paraId="39762731"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lastRenderedPageBreak/>
        <w:t xml:space="preserve">Yang, H., Song, H., Cheung, C. and Guan, J. (2021). How to enhance hotel guests’ acceptance and experience of smart hotel technology: An examination of visiting intentions. </w:t>
      </w:r>
      <w:r w:rsidRPr="005F720C">
        <w:rPr>
          <w:rFonts w:ascii="Arial" w:hAnsi="Arial" w:cs="Arial"/>
          <w:i/>
          <w:iCs/>
          <w:sz w:val="24"/>
          <w:szCs w:val="24"/>
        </w:rPr>
        <w:t>International journal of hospitality management</w:t>
      </w:r>
      <w:r w:rsidRPr="005F720C">
        <w:rPr>
          <w:rFonts w:ascii="Arial" w:hAnsi="Arial" w:cs="Arial"/>
          <w:sz w:val="24"/>
          <w:szCs w:val="24"/>
        </w:rPr>
        <w:t xml:space="preserve">, (97), 103000.Available at: </w:t>
      </w:r>
      <w:hyperlink r:id="rId46" w:history="1">
        <w:r w:rsidRPr="005F720C">
          <w:rPr>
            <w:rStyle w:val="Hyperlink"/>
            <w:rFonts w:ascii="Arial" w:hAnsi="Arial" w:cs="Arial"/>
            <w:sz w:val="24"/>
            <w:szCs w:val="24"/>
          </w:rPr>
          <w:t>https://www.sciencedirect.com/science/article/abs/pii/S0278431921001432</w:t>
        </w:r>
      </w:hyperlink>
      <w:r w:rsidRPr="005F720C">
        <w:rPr>
          <w:rFonts w:ascii="Arial" w:hAnsi="Arial" w:cs="Arial"/>
          <w:sz w:val="24"/>
          <w:szCs w:val="24"/>
        </w:rPr>
        <w:t xml:space="preserve"> (Accessed: 30 April 2024).</w:t>
      </w:r>
    </w:p>
    <w:p w14:paraId="03523BDA" w14:textId="7D794D75" w:rsidR="005B6EC4" w:rsidRPr="00C21FB9" w:rsidRDefault="005B6EC4" w:rsidP="00315291">
      <w:pPr>
        <w:rPr>
          <w:rFonts w:ascii="Arial" w:hAnsi="Arial" w:cs="Arial"/>
          <w:sz w:val="24"/>
          <w:szCs w:val="24"/>
        </w:rPr>
      </w:pPr>
    </w:p>
    <w:sectPr w:rsidR="005B6EC4" w:rsidRPr="00C21FB9" w:rsidSect="003E5AA1">
      <w:footerReference w:type="default" r:id="rId47"/>
      <w:footerReference w:type="first" r:id="rId4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6330AD" w14:textId="77777777" w:rsidR="00C77C2A" w:rsidRDefault="00C77C2A" w:rsidP="00482121">
      <w:pPr>
        <w:spacing w:after="0" w:line="240" w:lineRule="auto"/>
      </w:pPr>
      <w:r>
        <w:separator/>
      </w:r>
    </w:p>
  </w:endnote>
  <w:endnote w:type="continuationSeparator" w:id="0">
    <w:p w14:paraId="40796C10" w14:textId="77777777" w:rsidR="00C77C2A" w:rsidRDefault="00C77C2A" w:rsidP="00482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4102755"/>
      <w:docPartObj>
        <w:docPartGallery w:val="Page Numbers (Bottom of Page)"/>
        <w:docPartUnique/>
      </w:docPartObj>
    </w:sdtPr>
    <w:sdtEndPr>
      <w:rPr>
        <w:noProof/>
      </w:rPr>
    </w:sdtEndPr>
    <w:sdtContent>
      <w:p w14:paraId="00A41ED7" w14:textId="787610FA" w:rsidR="00980C6F" w:rsidRDefault="00980C6F">
        <w:pPr>
          <w:pStyle w:val="Footer"/>
        </w:pPr>
        <w:r>
          <w:fldChar w:fldCharType="begin"/>
        </w:r>
        <w:r>
          <w:instrText xml:space="preserve"> PAGE   \* MERGEFORMAT </w:instrText>
        </w:r>
        <w:r>
          <w:fldChar w:fldCharType="separate"/>
        </w:r>
        <w:r>
          <w:rPr>
            <w:noProof/>
          </w:rPr>
          <w:t>2</w:t>
        </w:r>
        <w:r>
          <w:rPr>
            <w:noProof/>
          </w:rPr>
          <w:fldChar w:fldCharType="end"/>
        </w:r>
      </w:p>
    </w:sdtContent>
  </w:sdt>
  <w:p w14:paraId="174F27EC" w14:textId="77777777" w:rsidR="00980C6F" w:rsidRDefault="00980C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9017838"/>
      <w:docPartObj>
        <w:docPartGallery w:val="Page Numbers (Bottom of Page)"/>
        <w:docPartUnique/>
      </w:docPartObj>
    </w:sdtPr>
    <w:sdtEndPr>
      <w:rPr>
        <w:noProof/>
      </w:rPr>
    </w:sdtEndPr>
    <w:sdtContent>
      <w:p w14:paraId="0175333B" w14:textId="21C4FB15" w:rsidR="00980C6F" w:rsidRDefault="00980C6F">
        <w:pPr>
          <w:pStyle w:val="Footer"/>
        </w:pPr>
        <w:r>
          <w:fldChar w:fldCharType="begin"/>
        </w:r>
        <w:r>
          <w:instrText xml:space="preserve"> PAGE   \* MERGEFORMAT </w:instrText>
        </w:r>
        <w:r>
          <w:fldChar w:fldCharType="separate"/>
        </w:r>
        <w:r>
          <w:rPr>
            <w:noProof/>
          </w:rPr>
          <w:t>2</w:t>
        </w:r>
        <w:r>
          <w:rPr>
            <w:noProof/>
          </w:rPr>
          <w:fldChar w:fldCharType="end"/>
        </w:r>
      </w:p>
    </w:sdtContent>
  </w:sdt>
  <w:p w14:paraId="1130388A" w14:textId="77777777" w:rsidR="00C96BAB" w:rsidRDefault="00C96B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ED8290" w14:textId="77777777" w:rsidR="00C77C2A" w:rsidRDefault="00C77C2A" w:rsidP="00482121">
      <w:pPr>
        <w:spacing w:after="0" w:line="240" w:lineRule="auto"/>
      </w:pPr>
      <w:r>
        <w:separator/>
      </w:r>
    </w:p>
  </w:footnote>
  <w:footnote w:type="continuationSeparator" w:id="0">
    <w:p w14:paraId="193061F4" w14:textId="77777777" w:rsidR="00C77C2A" w:rsidRDefault="00C77C2A" w:rsidP="00482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12E15"/>
    <w:multiLevelType w:val="multilevel"/>
    <w:tmpl w:val="8E4ED1F4"/>
    <w:lvl w:ilvl="0">
      <w:start w:val="2"/>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 w15:restartNumberingAfterBreak="0">
    <w:nsid w:val="060A6C68"/>
    <w:multiLevelType w:val="multilevel"/>
    <w:tmpl w:val="36EED7B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7310F7A"/>
    <w:multiLevelType w:val="multilevel"/>
    <w:tmpl w:val="8E4ED1F4"/>
    <w:lvl w:ilvl="0">
      <w:start w:val="2"/>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3" w15:restartNumberingAfterBreak="0">
    <w:nsid w:val="27A93191"/>
    <w:multiLevelType w:val="multilevel"/>
    <w:tmpl w:val="8BA83964"/>
    <w:lvl w:ilvl="0">
      <w:start w:val="2"/>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657645C"/>
    <w:multiLevelType w:val="multilevel"/>
    <w:tmpl w:val="8E4ED1F4"/>
    <w:lvl w:ilvl="0">
      <w:start w:val="2"/>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5" w15:restartNumberingAfterBreak="0">
    <w:nsid w:val="4C256BB4"/>
    <w:multiLevelType w:val="hybridMultilevel"/>
    <w:tmpl w:val="8D6273E8"/>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0A28F0"/>
    <w:multiLevelType w:val="multilevel"/>
    <w:tmpl w:val="5CC4241A"/>
    <w:lvl w:ilvl="0">
      <w:start w:val="2"/>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5D45723E"/>
    <w:multiLevelType w:val="hybridMultilevel"/>
    <w:tmpl w:val="485C7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955983"/>
    <w:multiLevelType w:val="hybridMultilevel"/>
    <w:tmpl w:val="77D45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837837"/>
    <w:multiLevelType w:val="hybridMultilevel"/>
    <w:tmpl w:val="51221A06"/>
    <w:lvl w:ilvl="0" w:tplc="A85A35C6">
      <w:start w:val="6"/>
      <w:numFmt w:val="decimal"/>
      <w:lvlText w:val="%1."/>
      <w:lvlJc w:val="left"/>
      <w:pPr>
        <w:ind w:left="720" w:hanging="360"/>
      </w:pPr>
      <w:rPr>
        <w:rFonts w:eastAsiaTheme="majorEastAsia" w:hint="default"/>
        <w:color w:val="0F4761" w:themeColor="accent1" w:themeShade="BF"/>
        <w:sz w:val="28"/>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217783">
    <w:abstractNumId w:val="8"/>
  </w:num>
  <w:num w:numId="2" w16cid:durableId="1476029517">
    <w:abstractNumId w:val="4"/>
  </w:num>
  <w:num w:numId="3" w16cid:durableId="1982076769">
    <w:abstractNumId w:val="2"/>
  </w:num>
  <w:num w:numId="4" w16cid:durableId="692612707">
    <w:abstractNumId w:val="0"/>
  </w:num>
  <w:num w:numId="5" w16cid:durableId="718823135">
    <w:abstractNumId w:val="6"/>
  </w:num>
  <w:num w:numId="6" w16cid:durableId="505635769">
    <w:abstractNumId w:val="3"/>
  </w:num>
  <w:num w:numId="7" w16cid:durableId="1274289351">
    <w:abstractNumId w:val="5"/>
  </w:num>
  <w:num w:numId="8" w16cid:durableId="625893940">
    <w:abstractNumId w:val="1"/>
  </w:num>
  <w:num w:numId="9" w16cid:durableId="403063596">
    <w:abstractNumId w:val="9"/>
  </w:num>
  <w:num w:numId="10" w16cid:durableId="13956652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FB9"/>
    <w:rsid w:val="00005245"/>
    <w:rsid w:val="0000568B"/>
    <w:rsid w:val="000323F6"/>
    <w:rsid w:val="000444DC"/>
    <w:rsid w:val="000807E3"/>
    <w:rsid w:val="000C36CB"/>
    <w:rsid w:val="000C4AEB"/>
    <w:rsid w:val="000E5047"/>
    <w:rsid w:val="000F79A9"/>
    <w:rsid w:val="00105E63"/>
    <w:rsid w:val="00111BE9"/>
    <w:rsid w:val="001A5A3B"/>
    <w:rsid w:val="001A717B"/>
    <w:rsid w:val="001D1C6A"/>
    <w:rsid w:val="001F1E84"/>
    <w:rsid w:val="00206E3C"/>
    <w:rsid w:val="00220203"/>
    <w:rsid w:val="00264360"/>
    <w:rsid w:val="002A2F10"/>
    <w:rsid w:val="002B3C0D"/>
    <w:rsid w:val="002C7120"/>
    <w:rsid w:val="003005C5"/>
    <w:rsid w:val="00307D09"/>
    <w:rsid w:val="00315291"/>
    <w:rsid w:val="00330665"/>
    <w:rsid w:val="00335E86"/>
    <w:rsid w:val="00356F60"/>
    <w:rsid w:val="003A52C9"/>
    <w:rsid w:val="003B0E86"/>
    <w:rsid w:val="003B796B"/>
    <w:rsid w:val="003D5B9D"/>
    <w:rsid w:val="003E5AA1"/>
    <w:rsid w:val="00431912"/>
    <w:rsid w:val="00443CFA"/>
    <w:rsid w:val="00482121"/>
    <w:rsid w:val="00484FA9"/>
    <w:rsid w:val="00497421"/>
    <w:rsid w:val="004A4B98"/>
    <w:rsid w:val="004A53A6"/>
    <w:rsid w:val="004C7ED1"/>
    <w:rsid w:val="004F000E"/>
    <w:rsid w:val="00506CFA"/>
    <w:rsid w:val="00512043"/>
    <w:rsid w:val="00516AA5"/>
    <w:rsid w:val="00516F9F"/>
    <w:rsid w:val="0053520F"/>
    <w:rsid w:val="005576CE"/>
    <w:rsid w:val="005660B4"/>
    <w:rsid w:val="005A15C2"/>
    <w:rsid w:val="005B6EC4"/>
    <w:rsid w:val="005C6AFB"/>
    <w:rsid w:val="005F720C"/>
    <w:rsid w:val="00611C11"/>
    <w:rsid w:val="0063156D"/>
    <w:rsid w:val="00657F3B"/>
    <w:rsid w:val="006636FD"/>
    <w:rsid w:val="006A541E"/>
    <w:rsid w:val="0073185A"/>
    <w:rsid w:val="00734B0D"/>
    <w:rsid w:val="00736C8D"/>
    <w:rsid w:val="00740BB3"/>
    <w:rsid w:val="00795863"/>
    <w:rsid w:val="00811B2F"/>
    <w:rsid w:val="00814C4A"/>
    <w:rsid w:val="0082346B"/>
    <w:rsid w:val="0084742E"/>
    <w:rsid w:val="00871BE3"/>
    <w:rsid w:val="008B0B11"/>
    <w:rsid w:val="008F4A4B"/>
    <w:rsid w:val="009132B0"/>
    <w:rsid w:val="00966635"/>
    <w:rsid w:val="0097072F"/>
    <w:rsid w:val="00980C6F"/>
    <w:rsid w:val="009B1195"/>
    <w:rsid w:val="00A30A4E"/>
    <w:rsid w:val="00A7413D"/>
    <w:rsid w:val="00AA1373"/>
    <w:rsid w:val="00AB2AA8"/>
    <w:rsid w:val="00B03735"/>
    <w:rsid w:val="00B1598C"/>
    <w:rsid w:val="00B52652"/>
    <w:rsid w:val="00BC1557"/>
    <w:rsid w:val="00BD5AC2"/>
    <w:rsid w:val="00BE6623"/>
    <w:rsid w:val="00BF1AE1"/>
    <w:rsid w:val="00C21FB9"/>
    <w:rsid w:val="00C35AF2"/>
    <w:rsid w:val="00C739E2"/>
    <w:rsid w:val="00C77C2A"/>
    <w:rsid w:val="00C95CE7"/>
    <w:rsid w:val="00C96BAB"/>
    <w:rsid w:val="00CA3C15"/>
    <w:rsid w:val="00CB1B42"/>
    <w:rsid w:val="00D07400"/>
    <w:rsid w:val="00D21D7A"/>
    <w:rsid w:val="00D24979"/>
    <w:rsid w:val="00D871E3"/>
    <w:rsid w:val="00D93C33"/>
    <w:rsid w:val="00D96E32"/>
    <w:rsid w:val="00D97653"/>
    <w:rsid w:val="00DA0ECB"/>
    <w:rsid w:val="00DB1549"/>
    <w:rsid w:val="00DB4998"/>
    <w:rsid w:val="00DB6A5D"/>
    <w:rsid w:val="00DB7913"/>
    <w:rsid w:val="00DC6DC8"/>
    <w:rsid w:val="00DD066D"/>
    <w:rsid w:val="00DF317A"/>
    <w:rsid w:val="00DF3FDB"/>
    <w:rsid w:val="00E23E29"/>
    <w:rsid w:val="00E56C05"/>
    <w:rsid w:val="00E71AF1"/>
    <w:rsid w:val="00E9461A"/>
    <w:rsid w:val="00E9519F"/>
    <w:rsid w:val="00E95C1B"/>
    <w:rsid w:val="00EC0830"/>
    <w:rsid w:val="00EC52A2"/>
    <w:rsid w:val="00EE033E"/>
    <w:rsid w:val="00EF1F12"/>
    <w:rsid w:val="00F25C09"/>
    <w:rsid w:val="00F3069D"/>
    <w:rsid w:val="00F43A6A"/>
    <w:rsid w:val="00F46F9B"/>
    <w:rsid w:val="00F475E4"/>
    <w:rsid w:val="00F47F04"/>
    <w:rsid w:val="00F520D5"/>
    <w:rsid w:val="00F715BD"/>
    <w:rsid w:val="00F85BFE"/>
    <w:rsid w:val="00F86D91"/>
    <w:rsid w:val="00FA4A9C"/>
    <w:rsid w:val="00FB242D"/>
    <w:rsid w:val="00FB5272"/>
    <w:rsid w:val="00FC5585"/>
    <w:rsid w:val="00FD7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A7B8D2"/>
  <w15:chartTrackingRefBased/>
  <w15:docId w15:val="{86A82B99-2367-4EC4-B450-1E4D78AE6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F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1F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1F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1F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1F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1F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F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F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F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F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1F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1F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1F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1F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1F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F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F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FB9"/>
    <w:rPr>
      <w:rFonts w:eastAsiaTheme="majorEastAsia" w:cstheme="majorBidi"/>
      <w:color w:val="272727" w:themeColor="text1" w:themeTint="D8"/>
    </w:rPr>
  </w:style>
  <w:style w:type="paragraph" w:styleId="Title">
    <w:name w:val="Title"/>
    <w:basedOn w:val="Normal"/>
    <w:next w:val="Normal"/>
    <w:link w:val="TitleChar"/>
    <w:uiPriority w:val="10"/>
    <w:qFormat/>
    <w:rsid w:val="00C21F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F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F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F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FB9"/>
    <w:pPr>
      <w:spacing w:before="160"/>
      <w:jc w:val="center"/>
    </w:pPr>
    <w:rPr>
      <w:i/>
      <w:iCs/>
      <w:color w:val="404040" w:themeColor="text1" w:themeTint="BF"/>
    </w:rPr>
  </w:style>
  <w:style w:type="character" w:customStyle="1" w:styleId="QuoteChar">
    <w:name w:val="Quote Char"/>
    <w:basedOn w:val="DefaultParagraphFont"/>
    <w:link w:val="Quote"/>
    <w:uiPriority w:val="29"/>
    <w:rsid w:val="00C21FB9"/>
    <w:rPr>
      <w:i/>
      <w:iCs/>
      <w:color w:val="404040" w:themeColor="text1" w:themeTint="BF"/>
    </w:rPr>
  </w:style>
  <w:style w:type="paragraph" w:styleId="ListParagraph">
    <w:name w:val="List Paragraph"/>
    <w:basedOn w:val="Normal"/>
    <w:uiPriority w:val="34"/>
    <w:qFormat/>
    <w:rsid w:val="00C21FB9"/>
    <w:pPr>
      <w:ind w:left="720"/>
      <w:contextualSpacing/>
    </w:pPr>
  </w:style>
  <w:style w:type="character" w:styleId="IntenseEmphasis">
    <w:name w:val="Intense Emphasis"/>
    <w:basedOn w:val="DefaultParagraphFont"/>
    <w:uiPriority w:val="21"/>
    <w:qFormat/>
    <w:rsid w:val="00C21FB9"/>
    <w:rPr>
      <w:i/>
      <w:iCs/>
      <w:color w:val="0F4761" w:themeColor="accent1" w:themeShade="BF"/>
    </w:rPr>
  </w:style>
  <w:style w:type="paragraph" w:styleId="IntenseQuote">
    <w:name w:val="Intense Quote"/>
    <w:basedOn w:val="Normal"/>
    <w:next w:val="Normal"/>
    <w:link w:val="IntenseQuoteChar"/>
    <w:uiPriority w:val="30"/>
    <w:qFormat/>
    <w:rsid w:val="00C21F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FB9"/>
    <w:rPr>
      <w:i/>
      <w:iCs/>
      <w:color w:val="0F4761" w:themeColor="accent1" w:themeShade="BF"/>
    </w:rPr>
  </w:style>
  <w:style w:type="character" w:styleId="IntenseReference">
    <w:name w:val="Intense Reference"/>
    <w:basedOn w:val="DefaultParagraphFont"/>
    <w:uiPriority w:val="32"/>
    <w:qFormat/>
    <w:rsid w:val="00C21FB9"/>
    <w:rPr>
      <w:b/>
      <w:bCs/>
      <w:smallCaps/>
      <w:color w:val="0F4761" w:themeColor="accent1" w:themeShade="BF"/>
      <w:spacing w:val="5"/>
    </w:rPr>
  </w:style>
  <w:style w:type="paragraph" w:styleId="NoSpacing">
    <w:name w:val="No Spacing"/>
    <w:link w:val="NoSpacingChar"/>
    <w:uiPriority w:val="1"/>
    <w:qFormat/>
    <w:rsid w:val="00C21FB9"/>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C21FB9"/>
    <w:rPr>
      <w:rFonts w:eastAsiaTheme="minorEastAsia"/>
      <w:kern w:val="0"/>
      <w:lang w:val="en-US"/>
    </w:rPr>
  </w:style>
  <w:style w:type="character" w:styleId="Hyperlink">
    <w:name w:val="Hyperlink"/>
    <w:basedOn w:val="DefaultParagraphFont"/>
    <w:uiPriority w:val="99"/>
    <w:unhideWhenUsed/>
    <w:rsid w:val="00DC6DC8"/>
    <w:rPr>
      <w:color w:val="467886" w:themeColor="hyperlink"/>
      <w:u w:val="single"/>
    </w:rPr>
  </w:style>
  <w:style w:type="character" w:styleId="UnresolvedMention">
    <w:name w:val="Unresolved Mention"/>
    <w:basedOn w:val="DefaultParagraphFont"/>
    <w:uiPriority w:val="99"/>
    <w:semiHidden/>
    <w:unhideWhenUsed/>
    <w:rsid w:val="00DC6DC8"/>
    <w:rPr>
      <w:color w:val="605E5C"/>
      <w:shd w:val="clear" w:color="auto" w:fill="E1DFDD"/>
    </w:rPr>
  </w:style>
  <w:style w:type="character" w:styleId="FollowedHyperlink">
    <w:name w:val="FollowedHyperlink"/>
    <w:basedOn w:val="DefaultParagraphFont"/>
    <w:uiPriority w:val="99"/>
    <w:semiHidden/>
    <w:unhideWhenUsed/>
    <w:rsid w:val="00F47F04"/>
    <w:rPr>
      <w:color w:val="96607D" w:themeColor="followedHyperlink"/>
      <w:u w:val="single"/>
    </w:rPr>
  </w:style>
  <w:style w:type="paragraph" w:styleId="Header">
    <w:name w:val="header"/>
    <w:basedOn w:val="Normal"/>
    <w:link w:val="HeaderChar"/>
    <w:uiPriority w:val="99"/>
    <w:unhideWhenUsed/>
    <w:rsid w:val="00482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121"/>
  </w:style>
  <w:style w:type="paragraph" w:styleId="Footer">
    <w:name w:val="footer"/>
    <w:basedOn w:val="Normal"/>
    <w:link w:val="FooterChar"/>
    <w:uiPriority w:val="99"/>
    <w:unhideWhenUsed/>
    <w:rsid w:val="00482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121"/>
  </w:style>
  <w:style w:type="paragraph" w:styleId="TOCHeading">
    <w:name w:val="TOC Heading"/>
    <w:basedOn w:val="Heading1"/>
    <w:next w:val="Normal"/>
    <w:uiPriority w:val="39"/>
    <w:unhideWhenUsed/>
    <w:qFormat/>
    <w:rsid w:val="00E95C1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D2497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D24979"/>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D24979"/>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1011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sinesstech.bus.umich.edu/uncategorized/ar-and-vrs-ground-breaking-influence-on-the-hospitality-sector/" TargetMode="External"/><Relationship Id="rId18" Type="http://schemas.openxmlformats.org/officeDocument/2006/relationships/hyperlink" Target="https://www.energystar.gov/buildings/tools-and-resources/energy-star-score-hotels" TargetMode="External"/><Relationship Id="rId26" Type="http://schemas.openxmlformats.org/officeDocument/2006/relationships/hyperlink" Target="https://www.indigo9digital.com/blog/four-innovative-ways-marriott-is-using-digital" TargetMode="External"/><Relationship Id="rId39" Type="http://schemas.openxmlformats.org/officeDocument/2006/relationships/hyperlink" Target="https://www.rentokil.com/us/about/blog/hospitality/the-impact-of-technology-on-hotel-guest-experience" TargetMode="External"/><Relationship Id="rId21" Type="http://schemas.openxmlformats.org/officeDocument/2006/relationships/hyperlink" Target="https://assets.publishing.service.gov.uk/government/uploads/system/uploads/attachment_data/file/566075/gs-16-19-artificial-intelligence-ai-report.pdf" TargetMode="External"/><Relationship Id="rId34" Type="http://schemas.openxmlformats.org/officeDocument/2006/relationships/hyperlink" Target="https://www.emerald.com/insight/content/doi/10.1108/IJCHM-06-2020-0621/full/html" TargetMode="External"/><Relationship Id="rId42" Type="http://schemas.openxmlformats.org/officeDocument/2006/relationships/hyperlink" Target="https://journals.sagepub.com/doi/epdf/10.1177/001088049904000510"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roquest.com/docview/603737688/fulltext/14B72B1FE8844462PQ/4?accountid=130472&amp;sourcetype=Scholarly%20Journals" TargetMode="External"/><Relationship Id="rId29" Type="http://schemas.openxmlformats.org/officeDocument/2006/relationships/hyperlink" Target="https://www.sciencedirect.com/science/article/pii/S0278431922000305" TargetMode="External"/><Relationship Id="rId11" Type="http://schemas.openxmlformats.org/officeDocument/2006/relationships/hyperlink" Target="https://link.springer.com/chapter/10.1007/978-3-319-03973-2_40" TargetMode="External"/><Relationship Id="rId24" Type="http://schemas.openxmlformats.org/officeDocument/2006/relationships/hyperlink" Target="https://hospitalitytech.com/2024-hospitality-revolution-tech-sustainability-and-personalization-drive-industry-transformation" TargetMode="External"/><Relationship Id="rId32" Type="http://schemas.openxmlformats.org/officeDocument/2006/relationships/hyperlink" Target="https://www.sciencedirect.com/science/article/pii/S026151771530011X" TargetMode="External"/><Relationship Id="rId37" Type="http://schemas.openxmlformats.org/officeDocument/2006/relationships/hyperlink" Target="https://d1wqtxts1xzle7.cloudfront.net/110540207/Paper_10-libre.pdf?1705488091=&amp;response-content-disposition=inline%3B+filename%3DDigital_Future_of_the_Global_Hospitality.pdf&amp;Expires=1714398933&amp;Signature=YByt5uANQhH-oQ51L0bRpYN9-AXshjJbty5eB6YtNQ9xuE91-3FOLX2IJvbch~ji5k-9LIyzaeqPFNKNRB7DzqFlXK5Vw5HdNIewKKRBi9rII37UrFDctHN~8P8MZ6NVBbrNNbESaigi7elI8V61UDz8nOkvH5E~gOU5Bj~~nBp5E-6C25dwJhK1rvUtenqidHQ1tpa2HAlm9v1Puhlqhr3ACNfYoNODGW3qiauMidcu9C1ePAOz4k6-3uQCiGoFQcdIEG8APpqWEZf1UPKp2~LHMsCSI5Oy0xEP2rcWgapChn3AzKkuRalJYWVbXX5xqkBrdiYalL-tCpPDmwG3VQ__&amp;Key-Pair-Id=APKAJLOHF5GGSLRBV4ZA" TargetMode="External"/><Relationship Id="rId40" Type="http://schemas.openxmlformats.org/officeDocument/2006/relationships/hyperlink" Target="https://aber.apacsci.com/index.php/st/article/view/2330" TargetMode="External"/><Relationship Id="rId45" Type="http://schemas.openxmlformats.org/officeDocument/2006/relationships/hyperlink" Target="https://www.tandfonline.com/doi/epdf/10.1080/1528008X.2021.1920550?needAccess=true" TargetMode="External"/><Relationship Id="rId5" Type="http://schemas.openxmlformats.org/officeDocument/2006/relationships/webSettings" Target="webSettings.xml"/><Relationship Id="rId15" Type="http://schemas.openxmlformats.org/officeDocument/2006/relationships/hyperlink" Target="https://www.tandfonline.com/doi/epdf/10.1080/19368623.2020.1721394?needAccess=true" TargetMode="External"/><Relationship Id="rId23" Type="http://schemas.openxmlformats.org/officeDocument/2006/relationships/hyperlink" Target="https://www.hospitalitynet.org/news/4111647.html" TargetMode="External"/><Relationship Id="rId28" Type="http://schemas.openxmlformats.org/officeDocument/2006/relationships/hyperlink" Target="https://www.theseus.fi/bitstream/handle/10024/132779/Jasonos_Michael%20McCormick_Richard.pdf?sequence=1&amp;isAllowed=y" TargetMode="External"/><Relationship Id="rId36" Type="http://schemas.openxmlformats.org/officeDocument/2006/relationships/hyperlink" Target="https://www.myhotelline.com/blog/the-influence-of-social-media-on-hotel-guest-expectations" TargetMode="External"/><Relationship Id="rId49" Type="http://schemas.openxmlformats.org/officeDocument/2006/relationships/fontTable" Target="fontTable.xml"/><Relationship Id="rId10" Type="http://schemas.openxmlformats.org/officeDocument/2006/relationships/hyperlink" Target="https://www.taylorfrancis.com/books/mono/10.1201/9781003260141/social-data-analytics-amin-beheshti-samira-ghodratnama-mehdi-elahi-helia-farhood" TargetMode="External"/><Relationship Id="rId19" Type="http://schemas.openxmlformats.org/officeDocument/2006/relationships/hyperlink" Target="https://www.ezeeabsolute.com/blog/how-changes-in-consumer-behaviour-impact-hotels/" TargetMode="External"/><Relationship Id="rId31" Type="http://schemas.openxmlformats.org/officeDocument/2006/relationships/hyperlink" Target="https://news.marriott.com/news/2017/09/28/marriott-internationals-ai-powered-chatbots-on-facebook-messenger-and-slack-and-alofts-chatbotlr-simplify-travel-for-guests-throughout-their-journey" TargetMode="External"/><Relationship Id="rId44" Type="http://schemas.openxmlformats.org/officeDocument/2006/relationships/hyperlink" Target="https://www.travelpulse.com/news/hotels-and-resorts/hilton-testing-first-connected-hotel-room" TargetMode="External"/><Relationship Id="rId4" Type="http://schemas.openxmlformats.org/officeDocument/2006/relationships/settings" Target="settings.xml"/><Relationship Id="rId9" Type="http://schemas.openxmlformats.org/officeDocument/2006/relationships/hyperlink" Target="https://www.beekeeper.io/blog/beekeeper-webinar-labor-laws-in-hospitality-what-hotels-need-to-know/" TargetMode="External"/><Relationship Id="rId14" Type="http://schemas.openxmlformats.org/officeDocument/2006/relationships/hyperlink" Target="https://www.cabidigitallibrary.org/doi/full/10.5555/20193493611" TargetMode="External"/><Relationship Id="rId22" Type="http://schemas.openxmlformats.org/officeDocument/2006/relationships/hyperlink" Target="https://www.hospitalitynet.org/news/4085922.html" TargetMode="External"/><Relationship Id="rId27" Type="http://schemas.openxmlformats.org/officeDocument/2006/relationships/hyperlink" Target="https://deliverypdf.ssrn.com/delivery.php?ID=536091091118086004029016011026092085042000030015068027092095119074070087091084010027002103017022061031004093008068078098028105022042089033035100098066103105069119007008022085088012124065071012023004090112104030109093100068031004092125098023097113065&amp;EXT=pdf&amp;INDEX=TRUE" TargetMode="External"/><Relationship Id="rId30" Type="http://schemas.openxmlformats.org/officeDocument/2006/relationships/hyperlink" Target="https://www.tandfonline.com/doi/epdf/10.1080/19368623.2018.1423251?needAccess=true" TargetMode="External"/><Relationship Id="rId35" Type="http://schemas.openxmlformats.org/officeDocument/2006/relationships/hyperlink" Target="https://www.tandfonline.com/doi/epub/10.1080/13032917.2018.1495086?needAccess=true" TargetMode="External"/><Relationship Id="rId43" Type="http://schemas.openxmlformats.org/officeDocument/2006/relationships/hyperlink" Target="https://digitalcommons.usf.edu/cgi/viewcontent.cgi?article=1179&amp;context=m3publishing" TargetMode="External"/><Relationship Id="rId48" Type="http://schemas.openxmlformats.org/officeDocument/2006/relationships/footer" Target="footer2.xml"/><Relationship Id="rId8" Type="http://schemas.openxmlformats.org/officeDocument/2006/relationships/hyperlink" Target="https://journals.sagepub.com/doi/epub/10.1177/10963480231168609" TargetMode="External"/><Relationship Id="rId3" Type="http://schemas.openxmlformats.org/officeDocument/2006/relationships/styles" Target="styles.xml"/><Relationship Id="rId12" Type="http://schemas.openxmlformats.org/officeDocument/2006/relationships/hyperlink" Target="https://www.sciencedirect.com/science/article/pii/S0261517708000162" TargetMode="External"/><Relationship Id="rId17" Type="http://schemas.openxmlformats.org/officeDocument/2006/relationships/hyperlink" Target="https://www.emerald.com/insight/content/doi/10.1108/IJRDM-05-2022-0164/full/html" TargetMode="External"/><Relationship Id="rId25" Type="http://schemas.openxmlformats.org/officeDocument/2006/relationships/hyperlink" Target="https://www.proquest.com/docview/2103087014/B228EE1E3E884151PQ/6?accountid=130472&amp;sourcetype=Wire%20Feeds" TargetMode="External"/><Relationship Id="rId33" Type="http://schemas.openxmlformats.org/officeDocument/2006/relationships/hyperlink" Target="https://ieeexplore.ieee.org/abstract/document/9291524" TargetMode="External"/><Relationship Id="rId38" Type="http://schemas.openxmlformats.org/officeDocument/2006/relationships/hyperlink" Target="https://pestleanalysis.com/pestle-analysis-explained-with-examples/" TargetMode="External"/><Relationship Id="rId46" Type="http://schemas.openxmlformats.org/officeDocument/2006/relationships/hyperlink" Target="https://www.sciencedirect.com/science/article/abs/pii/S0278431921001432" TargetMode="External"/><Relationship Id="rId20" Type="http://schemas.openxmlformats.org/officeDocument/2006/relationships/hyperlink" Target="https://gdpr.eu/what-is-gdpr/" TargetMode="External"/><Relationship Id="rId41" Type="http://schemas.openxmlformats.org/officeDocument/2006/relationships/hyperlink" Target="https://www.sciencedirect.com/science/article/pii/S0278431904000891"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03204-98AA-4154-A801-D8C3C255A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1458</TotalTime>
  <Pages>18</Pages>
  <Words>3970</Words>
  <Characters>29925</Characters>
  <Application>Microsoft Office Word</Application>
  <DocSecurity>0</DocSecurity>
  <Lines>521</Lines>
  <Paragraphs>105</Paragraphs>
  <ScaleCrop>false</ScaleCrop>
  <HeadingPairs>
    <vt:vector size="2" baseType="variant">
      <vt:variant>
        <vt:lpstr>Title</vt:lpstr>
      </vt:variant>
      <vt:variant>
        <vt:i4>1</vt:i4>
      </vt:variant>
    </vt:vector>
  </HeadingPairs>
  <TitlesOfParts>
    <vt:vector size="1" baseType="lpstr">
      <vt:lpstr>Conference Research Paper</vt:lpstr>
    </vt:vector>
  </TitlesOfParts>
  <Company/>
  <LinksUpToDate>false</LinksUpToDate>
  <CharactersWithSpaces>33818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Research Paper</dc:title>
  <dc:subject/>
  <dc:creator>Andreea-Georgiana Dumitru (1705539)</dc:creator>
  <cp:keywords/>
  <dc:description/>
  <cp:lastModifiedBy>Andreea-Georgiana Dumitru</cp:lastModifiedBy>
  <cp:revision>29</cp:revision>
  <dcterms:created xsi:type="dcterms:W3CDTF">2024-04-15T13:23:00Z</dcterms:created>
  <dcterms:modified xsi:type="dcterms:W3CDTF">2024-05-22T12:29:00Z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0ce90712-9f3e-44f5-a889-db086eb7568b</vt:lpwstr>
  </property>
</Properties>
</file>