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62D1E5B1"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6AAFB201" w:rsidR="003F7DD7" w:rsidRDefault="003F7DD7" w:rsidP="003F7DD7">
      <w:pPr>
        <w:rPr>
          <w:sz w:val="24"/>
          <w:szCs w:val="24"/>
        </w:rPr>
      </w:pPr>
      <w:r w:rsidRPr="006C2F1B">
        <w:rPr>
          <w:sz w:val="36"/>
          <w:szCs w:val="36"/>
        </w:rPr>
        <w:t>Name:</w:t>
      </w:r>
      <w:r w:rsidR="00AE787B">
        <w:rPr>
          <w:sz w:val="36"/>
          <w:szCs w:val="36"/>
        </w:rPr>
        <w:t>Alexandra Gingu</w:t>
      </w:r>
    </w:p>
    <w:p w14:paraId="1EF03A2C" w14:textId="77777777" w:rsidR="003F7DD7" w:rsidRDefault="003F7DD7" w:rsidP="003F7DD7">
      <w:pPr>
        <w:rPr>
          <w:sz w:val="24"/>
          <w:szCs w:val="24"/>
        </w:rPr>
      </w:pPr>
    </w:p>
    <w:p w14:paraId="00F47272" w14:textId="7C0DD856" w:rsidR="003F7DD7" w:rsidRPr="00626D81" w:rsidRDefault="003F7DD7" w:rsidP="003F7DD7">
      <w:r w:rsidRPr="00626D81">
        <w:rPr>
          <w:sz w:val="32"/>
          <w:szCs w:val="32"/>
        </w:rPr>
        <w:t>Student ID:</w:t>
      </w:r>
      <w:r w:rsidR="00AE787B">
        <w:rPr>
          <w:sz w:val="32"/>
          <w:szCs w:val="32"/>
        </w:rPr>
        <w:t>2538474</w:t>
      </w:r>
    </w:p>
    <w:p w14:paraId="3CD72554" w14:textId="77777777" w:rsidR="003F7DD7" w:rsidRDefault="003F7DD7" w:rsidP="003F7DD7">
      <w:pPr>
        <w:rPr>
          <w:sz w:val="24"/>
          <w:szCs w:val="24"/>
        </w:rPr>
      </w:pPr>
    </w:p>
    <w:p w14:paraId="24BFDDE9" w14:textId="0C575CC5" w:rsidR="003F7DD7" w:rsidRDefault="003F7DD7" w:rsidP="003F7DD7">
      <w:pPr>
        <w:rPr>
          <w:sz w:val="32"/>
          <w:szCs w:val="32"/>
        </w:rPr>
      </w:pPr>
      <w:r w:rsidRPr="006C2F1B">
        <w:rPr>
          <w:sz w:val="32"/>
          <w:szCs w:val="32"/>
        </w:rPr>
        <w:t>Module Name:</w:t>
      </w:r>
      <w:r w:rsidR="00107348">
        <w:rPr>
          <w:sz w:val="32"/>
          <w:szCs w:val="32"/>
        </w:rPr>
        <w:t xml:space="preserve">Effective Teamworking </w:t>
      </w:r>
      <w:r w:rsidR="00B84211">
        <w:rPr>
          <w:sz w:val="32"/>
          <w:szCs w:val="32"/>
        </w:rPr>
        <w:t xml:space="preserve">and Communication </w:t>
      </w:r>
      <w:r w:rsidR="009B378E">
        <w:rPr>
          <w:sz w:val="32"/>
          <w:szCs w:val="32"/>
        </w:rPr>
        <w:t>(LCM4003)</w:t>
      </w:r>
    </w:p>
    <w:p w14:paraId="6FB10324" w14:textId="77777777" w:rsidR="003F7DD7" w:rsidRDefault="003F7DD7" w:rsidP="003F7DD7">
      <w:pPr>
        <w:rPr>
          <w:sz w:val="32"/>
          <w:szCs w:val="32"/>
        </w:rPr>
      </w:pPr>
    </w:p>
    <w:p w14:paraId="0EC78F7C" w14:textId="60EF7BB9" w:rsidR="006C2F1B" w:rsidRDefault="003F7DD7" w:rsidP="003F7DD7">
      <w:pPr>
        <w:rPr>
          <w:sz w:val="24"/>
          <w:szCs w:val="24"/>
        </w:rPr>
      </w:pPr>
      <w:r>
        <w:rPr>
          <w:sz w:val="32"/>
          <w:szCs w:val="32"/>
        </w:rPr>
        <w:t xml:space="preserve">Lecturer’s </w:t>
      </w:r>
      <w:r w:rsidR="006A493A">
        <w:rPr>
          <w:sz w:val="32"/>
          <w:szCs w:val="32"/>
        </w:rPr>
        <w:t>name:Ibrahim Rufai</w:t>
      </w:r>
      <w:r w:rsidR="00107348">
        <w:rPr>
          <w:sz w:val="32"/>
          <w:szCs w:val="32"/>
        </w:rPr>
        <w:t xml:space="preserve"> </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elgril"/>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C1715F">
        <w:trPr>
          <w:cantSplit/>
          <w:trHeight w:hRule="exact" w:val="3600"/>
        </w:trPr>
        <w:tc>
          <w:tcPr>
            <w:tcW w:w="9350" w:type="dxa"/>
            <w:noWrap/>
          </w:tcPr>
          <w:p w14:paraId="55E89B19" w14:textId="46598F9C" w:rsidR="00891FB9" w:rsidRPr="002203CA" w:rsidRDefault="00891FB9" w:rsidP="006F1A94">
            <w:pPr>
              <w:jc w:val="both"/>
              <w:rPr>
                <w:rFonts w:cstheme="minorHAnsi"/>
                <w:sz w:val="24"/>
                <w:szCs w:val="24"/>
              </w:rPr>
            </w:pPr>
          </w:p>
          <w:p w14:paraId="56571517" w14:textId="1AE7860C" w:rsidR="00891FB9" w:rsidRPr="002203CA" w:rsidRDefault="00600168" w:rsidP="006F1A94">
            <w:pPr>
              <w:jc w:val="both"/>
              <w:rPr>
                <w:rFonts w:cstheme="minorHAnsi"/>
                <w:sz w:val="24"/>
                <w:szCs w:val="24"/>
              </w:rPr>
            </w:pPr>
            <w:r>
              <w:rPr>
                <w:rFonts w:cstheme="minorHAnsi"/>
                <w:sz w:val="24"/>
                <w:szCs w:val="24"/>
              </w:rPr>
              <w:t>Teamwork is when a group of people work together towards a shared goal. It involves communication, cooperation, sharing ideas, listening to others and helping team members. Effective teamwork means that everyone has a role and contributes to achieving the team’s objective. In the video, the team members work together by discussing their ideas and opinions.</w:t>
            </w:r>
          </w:p>
          <w:p w14:paraId="1754D7C6" w14:textId="4F5F1B6C" w:rsidR="00891FB9" w:rsidRDefault="002F5EBA" w:rsidP="006F1A94">
            <w:pPr>
              <w:jc w:val="both"/>
              <w:rPr>
                <w:rFonts w:cstheme="minorHAnsi"/>
                <w:sz w:val="24"/>
                <w:szCs w:val="24"/>
              </w:rPr>
            </w:pPr>
            <w:r>
              <w:rPr>
                <w:rFonts w:cstheme="minorHAnsi"/>
                <w:sz w:val="24"/>
                <w:szCs w:val="24"/>
              </w:rPr>
              <w:t>Examples from the video.</w:t>
            </w:r>
          </w:p>
          <w:p w14:paraId="729B566A" w14:textId="2AA90B70" w:rsidR="002F5EBA" w:rsidRDefault="005A2C14" w:rsidP="006F1A94">
            <w:pPr>
              <w:jc w:val="both"/>
              <w:rPr>
                <w:rFonts w:cstheme="minorHAnsi"/>
                <w:sz w:val="24"/>
                <w:szCs w:val="24"/>
              </w:rPr>
            </w:pPr>
            <w:r>
              <w:rPr>
                <w:rFonts w:cstheme="minorHAnsi"/>
                <w:sz w:val="24"/>
                <w:szCs w:val="24"/>
              </w:rPr>
              <w:t xml:space="preserve">Sharing ideas:Omar suggests creatina a creative ,digital </w:t>
            </w:r>
            <w:r w:rsidR="00FA0A61">
              <w:rPr>
                <w:rFonts w:cstheme="minorHAnsi"/>
                <w:sz w:val="24"/>
                <w:szCs w:val="24"/>
              </w:rPr>
              <w:t xml:space="preserve">campaign, while other members contribuite </w:t>
            </w:r>
            <w:r w:rsidR="00822A65">
              <w:rPr>
                <w:rFonts w:cstheme="minorHAnsi"/>
                <w:sz w:val="24"/>
                <w:szCs w:val="24"/>
              </w:rPr>
              <w:t>their own ideas and perspectives.</w:t>
            </w:r>
          </w:p>
          <w:p w14:paraId="5B5F2E80" w14:textId="2B6253A6" w:rsidR="00822A65" w:rsidRPr="002203CA" w:rsidRDefault="00547C9C" w:rsidP="006F1A94">
            <w:pPr>
              <w:jc w:val="both"/>
              <w:rPr>
                <w:rFonts w:cstheme="minorHAnsi"/>
                <w:sz w:val="24"/>
                <w:szCs w:val="24"/>
              </w:rPr>
            </w:pPr>
            <w:r>
              <w:rPr>
                <w:rFonts w:cstheme="minorHAnsi"/>
                <w:sz w:val="24"/>
                <w:szCs w:val="24"/>
              </w:rPr>
              <w:t>Respecting different opinions:Lena,</w:t>
            </w:r>
            <w:r w:rsidR="00CE123D">
              <w:rPr>
                <w:rFonts w:cstheme="minorHAnsi"/>
                <w:sz w:val="24"/>
                <w:szCs w:val="24"/>
              </w:rPr>
              <w:t xml:space="preserve">focuses on academic evidence, while Omar wants to move </w:t>
            </w:r>
            <w:r w:rsidR="007B5FF6">
              <w:rPr>
                <w:rFonts w:cstheme="minorHAnsi"/>
                <w:sz w:val="24"/>
                <w:szCs w:val="24"/>
              </w:rPr>
              <w:t xml:space="preserve">quickly with the each other,the team discusses </w:t>
            </w:r>
            <w:r w:rsidR="00953B3A">
              <w:rPr>
                <w:rFonts w:cstheme="minorHAnsi"/>
                <w:sz w:val="24"/>
                <w:szCs w:val="24"/>
              </w:rPr>
              <w:t xml:space="preserve">both viewpoints. </w:t>
            </w:r>
          </w:p>
          <w:p w14:paraId="3A42759F" w14:textId="75ADC2F2" w:rsidR="00891FB9" w:rsidRPr="002203CA" w:rsidRDefault="00541B9E" w:rsidP="006F1A94">
            <w:pPr>
              <w:jc w:val="both"/>
              <w:rPr>
                <w:rFonts w:cstheme="minorHAnsi"/>
                <w:sz w:val="24"/>
                <w:szCs w:val="24"/>
              </w:rPr>
            </w:pPr>
            <w:r>
              <w:rPr>
                <w:rFonts w:cstheme="minorHAnsi"/>
                <w:sz w:val="24"/>
                <w:szCs w:val="24"/>
              </w:rPr>
              <w:t>Supporting each other:</w:t>
            </w:r>
            <w:r w:rsidR="00265431">
              <w:rPr>
                <w:rFonts w:cstheme="minorHAnsi"/>
                <w:sz w:val="24"/>
                <w:szCs w:val="24"/>
              </w:rPr>
              <w:t xml:space="preserve">Omar asks </w:t>
            </w:r>
            <w:r w:rsidR="00DE24B3">
              <w:rPr>
                <w:rFonts w:cstheme="minorHAnsi"/>
                <w:sz w:val="24"/>
                <w:szCs w:val="24"/>
              </w:rPr>
              <w:t xml:space="preserve">Lena to check his promotional narative,and Lena agress to review it against the </w:t>
            </w:r>
            <w:r w:rsidR="00B348D2">
              <w:rPr>
                <w:rFonts w:cstheme="minorHAnsi"/>
                <w:sz w:val="24"/>
                <w:szCs w:val="24"/>
              </w:rPr>
              <w:t xml:space="preserve">academic criteria. </w:t>
            </w: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19D3B7EE" w:rsidR="0003647C" w:rsidRPr="002203CA" w:rsidRDefault="00C1715F" w:rsidP="006F1A94">
            <w:pPr>
              <w:jc w:val="both"/>
              <w:rPr>
                <w:rFonts w:cstheme="minorHAnsi"/>
                <w:sz w:val="24"/>
                <w:szCs w:val="24"/>
              </w:rPr>
            </w:pPr>
            <w:r w:rsidRPr="00C1715F">
              <w:rPr>
                <w:rFonts w:cstheme="minorHAnsi"/>
                <w:sz w:val="24"/>
                <w:szCs w:val="24"/>
              </w:rPr>
              <w:t>Tuckman, B. W. (1965). Developmental sequence in small groups. Psychological Bulletin, 63(6), 384–399.</w:t>
            </w: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5F5A26">
        <w:trPr>
          <w:cantSplit/>
          <w:trHeight w:hRule="exact" w:val="3600"/>
        </w:trPr>
        <w:tc>
          <w:tcPr>
            <w:tcW w:w="9350" w:type="dxa"/>
            <w:noWrap/>
          </w:tcPr>
          <w:p w14:paraId="14F823DC" w14:textId="6B3288B5" w:rsidR="00773777" w:rsidRPr="002203CA" w:rsidRDefault="00F1035E" w:rsidP="00A80797">
            <w:pPr>
              <w:jc w:val="both"/>
              <w:rPr>
                <w:rFonts w:cstheme="minorHAnsi"/>
                <w:sz w:val="24"/>
                <w:szCs w:val="24"/>
              </w:rPr>
            </w:pPr>
            <w:r>
              <w:rPr>
                <w:rFonts w:cstheme="minorHAnsi"/>
                <w:sz w:val="24"/>
                <w:szCs w:val="24"/>
              </w:rPr>
              <w:t xml:space="preserve">Storming </w:t>
            </w:r>
            <w:r w:rsidR="00F1764D">
              <w:rPr>
                <w:rFonts w:cstheme="minorHAnsi"/>
                <w:sz w:val="24"/>
                <w:szCs w:val="24"/>
              </w:rPr>
              <w:t xml:space="preserve">stage </w:t>
            </w:r>
            <w:r w:rsidR="002C4470">
              <w:rPr>
                <w:rFonts w:cstheme="minorHAnsi"/>
                <w:sz w:val="24"/>
                <w:szCs w:val="24"/>
              </w:rPr>
              <w:t xml:space="preserve">of </w:t>
            </w:r>
            <w:r w:rsidR="00D27EC5">
              <w:rPr>
                <w:rFonts w:cstheme="minorHAnsi"/>
                <w:sz w:val="24"/>
                <w:szCs w:val="24"/>
              </w:rPr>
              <w:t xml:space="preserve">Tuckman’s </w:t>
            </w:r>
            <w:r w:rsidR="002F3525">
              <w:rPr>
                <w:rFonts w:cstheme="minorHAnsi"/>
                <w:sz w:val="24"/>
                <w:szCs w:val="24"/>
              </w:rPr>
              <w:t xml:space="preserve">model.This is shown because the team members are disagreeing about the </w:t>
            </w:r>
            <w:r w:rsidR="00E43A82">
              <w:rPr>
                <w:rFonts w:cstheme="minorHAnsi"/>
                <w:sz w:val="24"/>
                <w:szCs w:val="24"/>
              </w:rPr>
              <w:t xml:space="preserve">direction of the project.Omar is frustrated because they have been debating for two hours and wants the team to make a decision.Lena disagrees with him and argues </w:t>
            </w:r>
            <w:r w:rsidR="00DB778C">
              <w:rPr>
                <w:rFonts w:cstheme="minorHAnsi"/>
                <w:sz w:val="24"/>
                <w:szCs w:val="24"/>
              </w:rPr>
              <w:t>that they need stronger academic evidence before movila forward Hannah also looks troubled by the disagreement.</w:t>
            </w: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362BC86D" w:rsidR="00773777" w:rsidRPr="002203CA" w:rsidRDefault="005F5A26" w:rsidP="00A80797">
            <w:pPr>
              <w:jc w:val="both"/>
              <w:rPr>
                <w:rFonts w:cstheme="minorHAnsi"/>
                <w:sz w:val="24"/>
                <w:szCs w:val="24"/>
              </w:rPr>
            </w:pPr>
            <w:r w:rsidRPr="005F5A26">
              <w:rPr>
                <w:rFonts w:cstheme="minorHAnsi"/>
                <w:sz w:val="24"/>
                <w:szCs w:val="24"/>
              </w:rPr>
              <w:t>Tuckman, B. W. (1965). Developmental sequence in small groups. Psychological Bulletin, 63(6), 384–399.</w:t>
            </w: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D96AFF">
        <w:trPr>
          <w:cantSplit/>
          <w:trHeight w:hRule="exact" w:val="3600"/>
        </w:trPr>
        <w:tc>
          <w:tcPr>
            <w:tcW w:w="9350" w:type="dxa"/>
            <w:noWrap/>
          </w:tcPr>
          <w:p w14:paraId="3F53F35A" w14:textId="3B972013" w:rsidR="00773777" w:rsidRPr="002203CA" w:rsidRDefault="002057FE" w:rsidP="00A80797">
            <w:pPr>
              <w:jc w:val="both"/>
              <w:rPr>
                <w:rFonts w:cstheme="minorHAnsi"/>
                <w:sz w:val="24"/>
                <w:szCs w:val="24"/>
              </w:rPr>
            </w:pPr>
            <w:r>
              <w:rPr>
                <w:rFonts w:cstheme="minorHAnsi"/>
                <w:sz w:val="24"/>
                <w:szCs w:val="24"/>
              </w:rPr>
              <w:t xml:space="preserve">Performing Stage </w:t>
            </w:r>
            <w:r w:rsidR="005D3583">
              <w:rPr>
                <w:rFonts w:cstheme="minorHAnsi"/>
                <w:sz w:val="24"/>
                <w:szCs w:val="24"/>
              </w:rPr>
              <w:t>.</w:t>
            </w:r>
          </w:p>
          <w:p w14:paraId="5A4EFEE4" w14:textId="4B1A6ECC" w:rsidR="00773777" w:rsidRPr="002203CA" w:rsidRDefault="00655C70" w:rsidP="00A80797">
            <w:pPr>
              <w:jc w:val="both"/>
              <w:rPr>
                <w:rFonts w:cstheme="minorHAnsi"/>
                <w:sz w:val="24"/>
                <w:szCs w:val="24"/>
              </w:rPr>
            </w:pPr>
            <w:r>
              <w:rPr>
                <w:rFonts w:cstheme="minorHAnsi"/>
                <w:sz w:val="24"/>
                <w:szCs w:val="24"/>
              </w:rPr>
              <w:t xml:space="preserve">This is </w:t>
            </w:r>
            <w:r w:rsidR="00333AEA">
              <w:rPr>
                <w:rFonts w:cstheme="minorHAnsi"/>
                <w:sz w:val="24"/>
                <w:szCs w:val="24"/>
              </w:rPr>
              <w:t xml:space="preserve">because the team is now working effectively together towards a common goal.Everyone has clear </w:t>
            </w:r>
            <w:r w:rsidR="00CA3ED7">
              <w:rPr>
                <w:rFonts w:cstheme="minorHAnsi"/>
                <w:sz w:val="24"/>
                <w:szCs w:val="24"/>
              </w:rPr>
              <w:t xml:space="preserve">responsibilities and is completing their tasks.For example,Hannah has completed the marketing analysis,Priya has found supporting case studies,Lena is checklist the </w:t>
            </w:r>
            <w:r w:rsidR="00164CF0">
              <w:rPr>
                <w:rFonts w:cstheme="minorHAnsi"/>
                <w:sz w:val="24"/>
                <w:szCs w:val="24"/>
              </w:rPr>
              <w:t xml:space="preserve">academic quality and Alex has organised the workflow and tracking </w:t>
            </w:r>
            <w:r w:rsidR="0037063B">
              <w:rPr>
                <w:rFonts w:cstheme="minorHAnsi"/>
                <w:sz w:val="24"/>
                <w:szCs w:val="24"/>
              </w:rPr>
              <w:t xml:space="preserve">System.The team is also communication well,supporting each other,and solving problems together. </w:t>
            </w: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463ABADB" w:rsidR="00773777" w:rsidRPr="002203CA" w:rsidRDefault="00056C84" w:rsidP="00A80797">
            <w:pPr>
              <w:jc w:val="both"/>
              <w:rPr>
                <w:rFonts w:cstheme="minorHAnsi"/>
                <w:sz w:val="24"/>
                <w:szCs w:val="24"/>
              </w:rPr>
            </w:pPr>
            <w:r>
              <w:rPr>
                <w:rFonts w:cstheme="minorHAnsi"/>
                <w:sz w:val="24"/>
                <w:szCs w:val="24"/>
              </w:rPr>
              <w:t xml:space="preserve">Tuckman’s </w:t>
            </w:r>
            <w:r w:rsidR="00D60BBD">
              <w:rPr>
                <w:rFonts w:cstheme="minorHAnsi"/>
                <w:sz w:val="24"/>
                <w:szCs w:val="24"/>
              </w:rPr>
              <w:t>B.W.(1965)</w:t>
            </w:r>
            <w:r w:rsidR="00D710AA">
              <w:rPr>
                <w:rFonts w:cstheme="minorHAnsi"/>
                <w:sz w:val="24"/>
                <w:szCs w:val="24"/>
              </w:rPr>
              <w:t xml:space="preserve"> Development sequence in small groups, Psychological Bulletin,</w:t>
            </w:r>
            <w:r w:rsidR="00895F4E">
              <w:rPr>
                <w:rFonts w:cstheme="minorHAnsi"/>
                <w:sz w:val="24"/>
                <w:szCs w:val="24"/>
              </w:rPr>
              <w:t>63(6)</w:t>
            </w: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584C0497" w14:textId="101E5B01" w:rsidR="00773777" w:rsidRPr="002203CA" w:rsidRDefault="000C0233" w:rsidP="00A80797">
            <w:pPr>
              <w:jc w:val="both"/>
              <w:rPr>
                <w:rFonts w:cstheme="minorHAnsi"/>
                <w:sz w:val="24"/>
                <w:szCs w:val="24"/>
              </w:rPr>
            </w:pPr>
            <w:r>
              <w:rPr>
                <w:rFonts w:cstheme="minorHAnsi"/>
                <w:sz w:val="24"/>
                <w:szCs w:val="24"/>
              </w:rPr>
              <w:t>Group decision making is a process where two or more people work together to identify a problem, discuss possible solutions and agree on a decision. It allows team members to share different ideas, knowledge and experiences before choosing the best option.</w:t>
            </w:r>
          </w:p>
          <w:p w14:paraId="77590BFD" w14:textId="77777777" w:rsidR="00773777" w:rsidRPr="002203CA" w:rsidRDefault="00773777" w:rsidP="00A80797">
            <w:pPr>
              <w:jc w:val="both"/>
              <w:rPr>
                <w:rFonts w:cstheme="minorHAnsi"/>
                <w:sz w:val="24"/>
                <w:szCs w:val="24"/>
              </w:rPr>
            </w:pPr>
          </w:p>
          <w:p w14:paraId="2E2DE1C5" w14:textId="23BBC1CF" w:rsidR="00773777" w:rsidRPr="002203CA" w:rsidRDefault="00BD1998" w:rsidP="00A80797">
            <w:pPr>
              <w:jc w:val="both"/>
              <w:rPr>
                <w:rFonts w:cstheme="minorHAnsi"/>
                <w:sz w:val="24"/>
                <w:szCs w:val="24"/>
              </w:rPr>
            </w:pPr>
            <w:r>
              <w:rPr>
                <w:rFonts w:cstheme="minorHAnsi"/>
                <w:sz w:val="24"/>
                <w:szCs w:val="24"/>
              </w:rPr>
              <w:t xml:space="preserve">Omar, Lena, Hannah and the other team members contribute to the discussion rather than one person making the decision alone. </w:t>
            </w:r>
          </w:p>
          <w:p w14:paraId="43AC543B" w14:textId="5F176129" w:rsidR="00773777" w:rsidRDefault="00AC59E9" w:rsidP="00A80797">
            <w:pPr>
              <w:jc w:val="both"/>
              <w:rPr>
                <w:rFonts w:cstheme="minorHAnsi"/>
                <w:sz w:val="24"/>
                <w:szCs w:val="24"/>
              </w:rPr>
            </w:pPr>
            <w:r>
              <w:rPr>
                <w:rFonts w:cstheme="minorHAnsi"/>
                <w:sz w:val="24"/>
                <w:szCs w:val="24"/>
              </w:rPr>
              <w:t>Examples from the video</w:t>
            </w:r>
          </w:p>
          <w:p w14:paraId="1255F7F3" w14:textId="220920A8" w:rsidR="00AC59E9" w:rsidRPr="002203CA" w:rsidRDefault="00AC59E9" w:rsidP="00A80797">
            <w:pPr>
              <w:jc w:val="both"/>
              <w:rPr>
                <w:rFonts w:cstheme="minorHAnsi"/>
                <w:sz w:val="24"/>
                <w:szCs w:val="24"/>
              </w:rPr>
            </w:pPr>
            <w:r>
              <w:rPr>
                <w:rFonts w:cstheme="minorHAnsi"/>
                <w:sz w:val="24"/>
                <w:szCs w:val="24"/>
              </w:rPr>
              <w:t xml:space="preserve">A good example occurs when Omar wants the team to choose the brand direction immediately because they have </w:t>
            </w:r>
            <w:r w:rsidR="00FA286E">
              <w:rPr>
                <w:rFonts w:cstheme="minorHAnsi"/>
                <w:sz w:val="24"/>
                <w:szCs w:val="24"/>
              </w:rPr>
              <w:t xml:space="preserve">already spent two hours </w:t>
            </w:r>
            <w:r w:rsidR="00B40C81">
              <w:rPr>
                <w:rFonts w:cstheme="minorHAnsi"/>
                <w:sz w:val="24"/>
                <w:szCs w:val="24"/>
              </w:rPr>
              <w:t xml:space="preserve">discussing the theory.Lena disagrees because </w:t>
            </w:r>
            <w:r w:rsidR="00582AF2">
              <w:rPr>
                <w:rFonts w:cstheme="minorHAnsi"/>
                <w:sz w:val="24"/>
                <w:szCs w:val="24"/>
              </w:rPr>
              <w:t xml:space="preserve">she believes the decision needs to be </w:t>
            </w:r>
            <w:r w:rsidR="00407A01">
              <w:rPr>
                <w:rFonts w:cstheme="minorHAnsi"/>
                <w:sz w:val="24"/>
                <w:szCs w:val="24"/>
              </w:rPr>
              <w:t xml:space="preserve">supported by empirical evidence and the assessment </w:t>
            </w:r>
            <w:r w:rsidR="00F231D4">
              <w:rPr>
                <w:rFonts w:cstheme="minorHAnsi"/>
                <w:sz w:val="24"/>
                <w:szCs w:val="24"/>
              </w:rPr>
              <w:t>criterii.</w:t>
            </w: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173747">
        <w:trPr>
          <w:cantSplit/>
          <w:trHeight w:hRule="exact" w:val="3600"/>
        </w:trPr>
        <w:tc>
          <w:tcPr>
            <w:tcW w:w="9350" w:type="dxa"/>
            <w:noWrap/>
          </w:tcPr>
          <w:p w14:paraId="7AA26E27" w14:textId="77777777" w:rsidR="00773777" w:rsidRDefault="00B93A1F" w:rsidP="00A80797">
            <w:pPr>
              <w:jc w:val="both"/>
              <w:rPr>
                <w:rFonts w:cstheme="minorHAnsi"/>
                <w:sz w:val="24"/>
                <w:szCs w:val="24"/>
              </w:rPr>
            </w:pPr>
            <w:r>
              <w:rPr>
                <w:rFonts w:cstheme="minorHAnsi"/>
                <w:sz w:val="24"/>
                <w:szCs w:val="24"/>
              </w:rPr>
              <w:t xml:space="preserve">Nominal Group </w:t>
            </w:r>
            <w:r w:rsidR="00910143">
              <w:rPr>
                <w:rFonts w:cstheme="minorHAnsi"/>
                <w:sz w:val="24"/>
                <w:szCs w:val="24"/>
              </w:rPr>
              <w:t>Technique</w:t>
            </w:r>
            <w:r w:rsidR="00BD6D3B">
              <w:rPr>
                <w:rFonts w:cstheme="minorHAnsi"/>
                <w:sz w:val="24"/>
                <w:szCs w:val="24"/>
              </w:rPr>
              <w:t xml:space="preserve"> is a structured </w:t>
            </w:r>
            <w:r w:rsidR="00B82A70">
              <w:rPr>
                <w:rFonts w:cstheme="minorHAnsi"/>
                <w:sz w:val="24"/>
                <w:szCs w:val="24"/>
              </w:rPr>
              <w:t xml:space="preserve">method </w:t>
            </w:r>
            <w:r w:rsidR="00FC15A0">
              <w:rPr>
                <w:rFonts w:cstheme="minorHAnsi"/>
                <w:sz w:val="24"/>
                <w:szCs w:val="24"/>
              </w:rPr>
              <w:t xml:space="preserve"> of a group </w:t>
            </w:r>
            <w:r w:rsidR="00D85F18">
              <w:rPr>
                <w:rFonts w:cstheme="minorHAnsi"/>
                <w:sz w:val="24"/>
                <w:szCs w:val="24"/>
              </w:rPr>
              <w:t>.</w:t>
            </w:r>
          </w:p>
          <w:p w14:paraId="23053BCA" w14:textId="77777777" w:rsidR="00D85F18" w:rsidRDefault="00FC78AA" w:rsidP="00A80797">
            <w:pPr>
              <w:jc w:val="both"/>
              <w:rPr>
                <w:rFonts w:cstheme="minorHAnsi"/>
                <w:sz w:val="24"/>
                <w:szCs w:val="24"/>
              </w:rPr>
            </w:pPr>
            <w:r>
              <w:rPr>
                <w:rFonts w:cstheme="minorHAnsi"/>
                <w:sz w:val="24"/>
                <w:szCs w:val="24"/>
              </w:rPr>
              <w:t xml:space="preserve">It </w:t>
            </w:r>
            <w:r w:rsidR="004233FF">
              <w:rPr>
                <w:rFonts w:cstheme="minorHAnsi"/>
                <w:sz w:val="24"/>
                <w:szCs w:val="24"/>
              </w:rPr>
              <w:t>allows each team member to share their ideas individually</w:t>
            </w:r>
            <w:r w:rsidR="005F03E6">
              <w:rPr>
                <w:rFonts w:cstheme="minorHAnsi"/>
                <w:sz w:val="24"/>
                <w:szCs w:val="24"/>
              </w:rPr>
              <w:t xml:space="preserve">, discuss them with the group, and then evaluate or rank the ideas to decide </w:t>
            </w:r>
            <w:r w:rsidR="00F56CD2">
              <w:rPr>
                <w:rFonts w:cstheme="minorHAnsi"/>
                <w:sz w:val="24"/>
                <w:szCs w:val="24"/>
              </w:rPr>
              <w:t xml:space="preserve">on the best option.This Technique helps make sure that everyone </w:t>
            </w:r>
            <w:r w:rsidR="00881D3E">
              <w:rPr>
                <w:rFonts w:cstheme="minorHAnsi"/>
                <w:sz w:val="24"/>
                <w:szCs w:val="24"/>
              </w:rPr>
              <w:t xml:space="preserve">has an opportunity to contribute and </w:t>
            </w:r>
            <w:r w:rsidR="00B84A27">
              <w:rPr>
                <w:rFonts w:cstheme="minorHAnsi"/>
                <w:sz w:val="24"/>
                <w:szCs w:val="24"/>
              </w:rPr>
              <w:t xml:space="preserve">preventiv one person from dominating the discussion. </w:t>
            </w:r>
          </w:p>
          <w:p w14:paraId="32125BDE" w14:textId="77777777" w:rsidR="00B84A27" w:rsidRDefault="00B84A27" w:rsidP="00A80797">
            <w:pPr>
              <w:jc w:val="both"/>
              <w:rPr>
                <w:rFonts w:cstheme="minorHAnsi"/>
                <w:sz w:val="24"/>
                <w:szCs w:val="24"/>
              </w:rPr>
            </w:pPr>
            <w:r>
              <w:rPr>
                <w:rFonts w:cstheme="minorHAnsi"/>
                <w:sz w:val="24"/>
                <w:szCs w:val="24"/>
              </w:rPr>
              <w:t xml:space="preserve">Examples </w:t>
            </w:r>
          </w:p>
          <w:p w14:paraId="570D4672" w14:textId="22B64684" w:rsidR="00B84A27" w:rsidRPr="002203CA" w:rsidRDefault="00F05AE0" w:rsidP="00A80797">
            <w:pPr>
              <w:jc w:val="both"/>
              <w:rPr>
                <w:rFonts w:cstheme="minorHAnsi"/>
                <w:sz w:val="24"/>
                <w:szCs w:val="24"/>
              </w:rPr>
            </w:pPr>
            <w:r>
              <w:rPr>
                <w:rFonts w:cstheme="minorHAnsi"/>
                <w:sz w:val="24"/>
                <w:szCs w:val="24"/>
              </w:rPr>
              <w:t>Priya proposes that the team greenlight Omar’s digital campaign framwork while spending the nest 48 hours collecting evidence to support</w:t>
            </w:r>
            <w:r w:rsidR="00E34298">
              <w:rPr>
                <w:rFonts w:cstheme="minorHAnsi"/>
                <w:sz w:val="24"/>
                <w:szCs w:val="24"/>
              </w:rPr>
              <w:t xml:space="preserve">. The team then agrees to this approach and </w:t>
            </w:r>
            <w:r w:rsidR="000B34F2">
              <w:rPr>
                <w:rFonts w:cstheme="minorHAnsi"/>
                <w:sz w:val="24"/>
                <w:szCs w:val="24"/>
              </w:rPr>
              <w:t xml:space="preserve">divides the </w:t>
            </w:r>
            <w:r w:rsidR="00617FBE">
              <w:rPr>
                <w:rFonts w:cstheme="minorHAnsi"/>
                <w:sz w:val="24"/>
                <w:szCs w:val="24"/>
              </w:rPr>
              <w:t>work between data validation and platform mapping.</w:t>
            </w: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8765DB">
        <w:trPr>
          <w:cantSplit/>
          <w:trHeight w:hRule="exact" w:val="3600"/>
        </w:trPr>
        <w:tc>
          <w:tcPr>
            <w:tcW w:w="9350" w:type="dxa"/>
            <w:noWrap/>
          </w:tcPr>
          <w:p w14:paraId="7806CBC1" w14:textId="2DA8E53C" w:rsidR="00773777" w:rsidRPr="002203CA" w:rsidRDefault="000F2807" w:rsidP="00A80797">
            <w:pPr>
              <w:jc w:val="both"/>
              <w:rPr>
                <w:rFonts w:cstheme="minorHAnsi"/>
                <w:sz w:val="24"/>
                <w:szCs w:val="24"/>
              </w:rPr>
            </w:pPr>
            <w:r>
              <w:rPr>
                <w:rFonts w:cstheme="minorHAnsi"/>
                <w:sz w:val="24"/>
                <w:szCs w:val="24"/>
              </w:rPr>
              <w:t>Th</w:t>
            </w:r>
            <w:r w:rsidR="006561A1">
              <w:rPr>
                <w:rFonts w:cstheme="minorHAnsi"/>
                <w:sz w:val="24"/>
                <w:szCs w:val="24"/>
              </w:rPr>
              <w:t xml:space="preserve">omas-kilmann Conflict Mode. </w:t>
            </w:r>
            <w:r w:rsidR="006D2D26">
              <w:rPr>
                <w:rFonts w:cstheme="minorHAnsi"/>
                <w:sz w:val="24"/>
                <w:szCs w:val="24"/>
              </w:rPr>
              <w:t>Priya uses the collaborating conflict mode from the Thomas-Kilmann Conflict Mode Instrument. Collaboration is a highly cooperative and assertive approach where people try to find a solution that meets the important needs of everyone involved.</w:t>
            </w:r>
          </w:p>
          <w:p w14:paraId="37C3A985" w14:textId="77777777" w:rsidR="00773777" w:rsidRPr="002203CA" w:rsidRDefault="00773777" w:rsidP="00A80797">
            <w:pPr>
              <w:jc w:val="both"/>
              <w:rPr>
                <w:rFonts w:cstheme="minorHAnsi"/>
                <w:sz w:val="24"/>
                <w:szCs w:val="24"/>
              </w:rPr>
            </w:pPr>
          </w:p>
          <w:p w14:paraId="684B1746" w14:textId="35A88A38" w:rsidR="00773777" w:rsidRPr="002203CA" w:rsidRDefault="00F75557" w:rsidP="00A80797">
            <w:pPr>
              <w:jc w:val="both"/>
              <w:rPr>
                <w:rFonts w:cstheme="minorHAnsi"/>
                <w:sz w:val="24"/>
                <w:szCs w:val="24"/>
              </w:rPr>
            </w:pPr>
            <w:r>
              <w:rPr>
                <w:rFonts w:cstheme="minorHAnsi"/>
                <w:sz w:val="24"/>
                <w:szCs w:val="24"/>
              </w:rPr>
              <w:t xml:space="preserve">Priya says, “We do not have to choose between being brilliant or being thorough,” showing that she wants to combine Omar’s idea with Lena’s concerns rather than choosing one side. She also supports Omar’s framework while giving Lena 48 hours to verify the data. </w:t>
            </w: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A97303" w:rsidR="00773777" w:rsidRPr="002203CA" w:rsidRDefault="008765DB" w:rsidP="00A80797">
            <w:pPr>
              <w:jc w:val="both"/>
              <w:rPr>
                <w:rFonts w:cstheme="minorHAnsi"/>
                <w:sz w:val="24"/>
                <w:szCs w:val="24"/>
              </w:rPr>
            </w:pPr>
            <w:r w:rsidRPr="008765DB">
              <w:rPr>
                <w:rFonts w:cstheme="minorHAnsi"/>
                <w:sz w:val="24"/>
                <w:szCs w:val="24"/>
              </w:rPr>
              <w:t>Thomas, K. W., &amp; Kilmann, R. H. (1974). Thomas-Kilmann Conflict Mode Instrument. Xicom.</w:t>
            </w: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4F0153">
        <w:trPr>
          <w:cantSplit/>
          <w:trHeight w:hRule="exact" w:val="3600"/>
        </w:trPr>
        <w:tc>
          <w:tcPr>
            <w:tcW w:w="9350" w:type="dxa"/>
            <w:noWrap/>
          </w:tcPr>
          <w:p w14:paraId="75BFF2AB" w14:textId="2025B07D" w:rsidR="00773777" w:rsidRPr="002203CA" w:rsidRDefault="00783061" w:rsidP="00A80797">
            <w:pPr>
              <w:jc w:val="both"/>
              <w:rPr>
                <w:rFonts w:cstheme="minorHAnsi"/>
                <w:sz w:val="24"/>
                <w:szCs w:val="24"/>
              </w:rPr>
            </w:pPr>
            <w:r>
              <w:rPr>
                <w:rFonts w:cstheme="minorHAnsi"/>
                <w:sz w:val="24"/>
                <w:szCs w:val="24"/>
              </w:rPr>
              <w:t>Hannah demonstrates the avoiding conflict mode from the Thomas-Kilmann Conflict Mode Instrument. Avoiding occurs when a person does not directly address a conflict or withdraws from the situation. In the video, when the debate between Omar and Lena becomes intense, Hannah responds by “shrinking back slightly in her chair” and softly trailing off when she is spoken over.</w:t>
            </w:r>
          </w:p>
          <w:p w14:paraId="5FCD9230" w14:textId="049F928C" w:rsidR="00773777" w:rsidRPr="002203CA" w:rsidRDefault="00753136" w:rsidP="00A80797">
            <w:pPr>
              <w:jc w:val="both"/>
              <w:rPr>
                <w:rFonts w:cstheme="minorHAnsi"/>
                <w:sz w:val="24"/>
                <w:szCs w:val="24"/>
              </w:rPr>
            </w:pPr>
            <w:r w:rsidRPr="00753136">
              <w:rPr>
                <w:rFonts w:cstheme="minorHAnsi"/>
                <w:sz w:val="24"/>
                <w:szCs w:val="24"/>
              </w:rPr>
              <w:t>Although avoiding can sometimes reduce immediate tension, it may also mean that important ideas or concerns are not discussed.</w:t>
            </w: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3727D771" w:rsidR="00773777" w:rsidRPr="002203CA" w:rsidRDefault="004F0153" w:rsidP="00A80797">
            <w:pPr>
              <w:jc w:val="both"/>
              <w:rPr>
                <w:rFonts w:cstheme="minorHAnsi"/>
                <w:sz w:val="24"/>
                <w:szCs w:val="24"/>
              </w:rPr>
            </w:pPr>
            <w:r w:rsidRPr="004F0153">
              <w:rPr>
                <w:rFonts w:cstheme="minorHAnsi"/>
                <w:sz w:val="24"/>
                <w:szCs w:val="24"/>
              </w:rPr>
              <w:t>Thomas, K. W., &amp; Kilmann, R. H. (1974). Thomas-Kilmann Conflict Mode Instrument. Xicom.</w:t>
            </w: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8FE1AD9" w14:textId="46436223" w:rsidR="00773777" w:rsidRDefault="006B1359" w:rsidP="00A80797">
            <w:pPr>
              <w:jc w:val="both"/>
              <w:rPr>
                <w:rFonts w:cstheme="minorHAnsi"/>
                <w:sz w:val="24"/>
                <w:szCs w:val="24"/>
              </w:rPr>
            </w:pPr>
            <w:r>
              <w:rPr>
                <w:rFonts w:cstheme="minorHAnsi"/>
                <w:sz w:val="24"/>
                <w:szCs w:val="24"/>
              </w:rPr>
              <w:t>Alex-Implemnter</w:t>
            </w:r>
          </w:p>
          <w:p w14:paraId="2B60E269" w14:textId="25EA10D9" w:rsidR="006B1359" w:rsidRPr="002203CA" w:rsidRDefault="008F288F" w:rsidP="00A80797">
            <w:pPr>
              <w:jc w:val="both"/>
              <w:rPr>
                <w:rFonts w:cstheme="minorHAnsi"/>
                <w:sz w:val="24"/>
                <w:szCs w:val="24"/>
              </w:rPr>
            </w:pPr>
            <w:r>
              <w:rPr>
                <w:rFonts w:cstheme="minorHAnsi"/>
                <w:sz w:val="24"/>
                <w:szCs w:val="24"/>
              </w:rPr>
              <w:t xml:space="preserve">Alex demonstrate the Implementer </w:t>
            </w:r>
            <w:r w:rsidR="007C2926">
              <w:rPr>
                <w:rFonts w:cstheme="minorHAnsi"/>
                <w:sz w:val="24"/>
                <w:szCs w:val="24"/>
              </w:rPr>
              <w:t xml:space="preserve">role because he turns the team’s ideas into a clear and </w:t>
            </w:r>
            <w:r w:rsidR="00037304">
              <w:rPr>
                <w:rFonts w:cstheme="minorHAnsi"/>
                <w:sz w:val="24"/>
                <w:szCs w:val="24"/>
              </w:rPr>
              <w:t>practical plan.For examples, after Priya suggests a compromise,Alex creates a strict parallel timeline,dividende the tasks into data valodation and platform mapping,and makes sure the work stays on schedule</w:t>
            </w:r>
            <w:r w:rsidR="0018743D">
              <w:rPr>
                <w:rFonts w:cstheme="minorHAnsi"/>
                <w:sz w:val="24"/>
                <w:szCs w:val="24"/>
              </w:rPr>
              <w:t xml:space="preserve">. </w:t>
            </w: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elgril"/>
        <w:tblW w:w="0" w:type="auto"/>
        <w:tblLook w:val="04A0" w:firstRow="1" w:lastRow="0" w:firstColumn="1" w:lastColumn="0" w:noHBand="0" w:noVBand="1"/>
      </w:tblPr>
      <w:tblGrid>
        <w:gridCol w:w="9350"/>
      </w:tblGrid>
      <w:tr w:rsidR="00EF4387" w14:paraId="24A17FC7" w14:textId="77777777" w:rsidTr="00EF4387">
        <w:tc>
          <w:tcPr>
            <w:tcW w:w="9350" w:type="dxa"/>
          </w:tcPr>
          <w:p w14:paraId="785EFABE" w14:textId="0307443B" w:rsidR="00EF4387" w:rsidRDefault="008F10D6" w:rsidP="00A77C0E">
            <w:pPr>
              <w:jc w:val="both"/>
              <w:rPr>
                <w:rFonts w:cstheme="minorHAnsi"/>
                <w:sz w:val="24"/>
                <w:szCs w:val="24"/>
              </w:rPr>
            </w:pPr>
            <w:r>
              <w:rPr>
                <w:rFonts w:cstheme="minorHAnsi"/>
                <w:sz w:val="24"/>
                <w:szCs w:val="24"/>
              </w:rPr>
              <w:t>Belbin Team Roles</w:t>
            </w:r>
          </w:p>
          <w:p w14:paraId="1C987725" w14:textId="6F223E06" w:rsidR="008F10D6" w:rsidRDefault="008F10D6" w:rsidP="00A77C0E">
            <w:pPr>
              <w:jc w:val="both"/>
              <w:rPr>
                <w:rFonts w:cstheme="minorHAnsi"/>
                <w:sz w:val="24"/>
                <w:szCs w:val="24"/>
              </w:rPr>
            </w:pPr>
            <w:r>
              <w:rPr>
                <w:rFonts w:cstheme="minorHAnsi"/>
                <w:sz w:val="24"/>
                <w:szCs w:val="24"/>
              </w:rPr>
              <w:t>Omar-Plant</w:t>
            </w:r>
          </w:p>
          <w:p w14:paraId="47236952" w14:textId="127C5982" w:rsidR="008F10D6" w:rsidRDefault="008F10D6" w:rsidP="00A77C0E">
            <w:pPr>
              <w:jc w:val="both"/>
              <w:rPr>
                <w:rFonts w:cstheme="minorHAnsi"/>
                <w:sz w:val="24"/>
                <w:szCs w:val="24"/>
              </w:rPr>
            </w:pPr>
            <w:r>
              <w:rPr>
                <w:rFonts w:cstheme="minorHAnsi"/>
                <w:sz w:val="24"/>
                <w:szCs w:val="24"/>
              </w:rPr>
              <w:t xml:space="preserve">Omar demonstrates the Plant role because he is creative and </w:t>
            </w:r>
            <w:r w:rsidR="00F15368">
              <w:rPr>
                <w:rFonts w:cstheme="minorHAnsi"/>
                <w:sz w:val="24"/>
                <w:szCs w:val="24"/>
              </w:rPr>
              <w:t xml:space="preserve">brings new ideas to the team.At the </w:t>
            </w:r>
            <w:r w:rsidR="003C6B22">
              <w:rPr>
                <w:rFonts w:cstheme="minorHAnsi"/>
                <w:sz w:val="24"/>
                <w:szCs w:val="24"/>
              </w:rPr>
              <w:t xml:space="preserve">beginning ,he propusesem a “cutting-edge,fully immersive </w:t>
            </w:r>
            <w:r w:rsidR="00347268">
              <w:rPr>
                <w:rFonts w:cstheme="minorHAnsi"/>
                <w:sz w:val="24"/>
                <w:szCs w:val="24"/>
              </w:rPr>
              <w:t>digital brand campaign “ with interactive elemente and Al-driven personalisation .</w:t>
            </w:r>
          </w:p>
          <w:p w14:paraId="748AA77E" w14:textId="485F773D" w:rsidR="00347268" w:rsidRDefault="005A6073" w:rsidP="00A77C0E">
            <w:pPr>
              <w:jc w:val="both"/>
              <w:rPr>
                <w:rFonts w:cstheme="minorHAnsi"/>
                <w:sz w:val="24"/>
                <w:szCs w:val="24"/>
              </w:rPr>
            </w:pPr>
            <w:r>
              <w:rPr>
                <w:rFonts w:cstheme="minorHAnsi"/>
                <w:sz w:val="24"/>
                <w:szCs w:val="24"/>
              </w:rPr>
              <w:t xml:space="preserve">Lena demonstrates the Monitor Evaluator role because she carefully analyses decision are made.She </w:t>
            </w:r>
            <w:r w:rsidR="00D44822">
              <w:rPr>
                <w:rFonts w:cstheme="minorHAnsi"/>
                <w:sz w:val="24"/>
                <w:szCs w:val="24"/>
              </w:rPr>
              <w:t xml:space="preserve">revinde the team that “every creative choice requires empirical backing” and wants to check the Assessment </w:t>
            </w:r>
            <w:r w:rsidR="00AE1C28">
              <w:rPr>
                <w:rFonts w:cstheme="minorHAnsi"/>
                <w:sz w:val="24"/>
                <w:szCs w:val="24"/>
              </w:rPr>
              <w:t xml:space="preserve">criterii and research before committing to the campaign. </w:t>
            </w: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elgril"/>
        <w:tblW w:w="0" w:type="auto"/>
        <w:tblLook w:val="04A0" w:firstRow="1" w:lastRow="0" w:firstColumn="1" w:lastColumn="0" w:noHBand="0" w:noVBand="1"/>
      </w:tblPr>
      <w:tblGrid>
        <w:gridCol w:w="9350"/>
      </w:tblGrid>
      <w:tr w:rsidR="007F16AF" w14:paraId="2DF9F2CA" w14:textId="77777777" w:rsidTr="007F16AF">
        <w:tc>
          <w:tcPr>
            <w:tcW w:w="9350" w:type="dxa"/>
          </w:tcPr>
          <w:p w14:paraId="30951252" w14:textId="42E0FB11" w:rsidR="007F16AF" w:rsidRDefault="00744B3E" w:rsidP="00A77C0E">
            <w:pPr>
              <w:jc w:val="both"/>
              <w:rPr>
                <w:rFonts w:cstheme="minorHAnsi"/>
                <w:sz w:val="24"/>
                <w:szCs w:val="24"/>
              </w:rPr>
            </w:pPr>
            <w:r>
              <w:rPr>
                <w:rFonts w:cstheme="minorHAnsi"/>
                <w:sz w:val="24"/>
                <w:szCs w:val="24"/>
              </w:rPr>
              <w:t xml:space="preserve">I would naturally </w:t>
            </w:r>
            <w:r w:rsidR="00A22398">
              <w:rPr>
                <w:rFonts w:cstheme="minorHAnsi"/>
                <w:sz w:val="24"/>
                <w:szCs w:val="24"/>
              </w:rPr>
              <w:t>take the Coordinator role.</w:t>
            </w:r>
          </w:p>
          <w:p w14:paraId="18421D33" w14:textId="329CEF99" w:rsidR="00A22398" w:rsidRDefault="0056091D" w:rsidP="00A77C0E">
            <w:pPr>
              <w:jc w:val="both"/>
              <w:rPr>
                <w:rFonts w:cstheme="minorHAnsi"/>
                <w:sz w:val="24"/>
                <w:szCs w:val="24"/>
              </w:rPr>
            </w:pPr>
            <w:r>
              <w:rPr>
                <w:rFonts w:cstheme="minorHAnsi"/>
                <w:sz w:val="24"/>
                <w:szCs w:val="24"/>
              </w:rPr>
              <w:t xml:space="preserve">I would choose the Coordinator role because I am good at listening to different opinions, organising tasks,and helping team members </w:t>
            </w:r>
            <w:r w:rsidR="002A3228">
              <w:rPr>
                <w:rFonts w:cstheme="minorHAnsi"/>
                <w:sz w:val="24"/>
                <w:szCs w:val="24"/>
              </w:rPr>
              <w:t>work towards a common goal.In the video ,</w:t>
            </w:r>
            <w:r w:rsidR="001B0E90">
              <w:rPr>
                <w:rFonts w:cstheme="minorHAnsi"/>
                <w:sz w:val="24"/>
                <w:szCs w:val="24"/>
              </w:rPr>
              <w:t>Priya demonstrates this role by listening to both Omar and Lena and finding a compromise that allows the team to move forward.</w:t>
            </w: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90515" w14:textId="77777777" w:rsidR="003A646E" w:rsidRPr="002203CA" w:rsidRDefault="003A646E" w:rsidP="002203CA">
      <w:pPr>
        <w:spacing w:after="0" w:line="240" w:lineRule="auto"/>
      </w:pPr>
      <w:r w:rsidRPr="002203CA">
        <w:separator/>
      </w:r>
    </w:p>
  </w:endnote>
  <w:endnote w:type="continuationSeparator" w:id="0">
    <w:p w14:paraId="59527C5C" w14:textId="77777777" w:rsidR="003A646E" w:rsidRPr="002203CA" w:rsidRDefault="003A646E"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32935" w14:textId="77777777" w:rsidR="003A646E" w:rsidRPr="002203CA" w:rsidRDefault="003A646E" w:rsidP="002203CA">
      <w:pPr>
        <w:spacing w:after="0" w:line="240" w:lineRule="auto"/>
      </w:pPr>
      <w:r w:rsidRPr="002203CA">
        <w:separator/>
      </w:r>
    </w:p>
  </w:footnote>
  <w:footnote w:type="continuationSeparator" w:id="0">
    <w:p w14:paraId="38AF31DF" w14:textId="77777777" w:rsidR="003A646E" w:rsidRPr="002203CA" w:rsidRDefault="003A646E"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37304"/>
    <w:rsid w:val="000404DF"/>
    <w:rsid w:val="00053694"/>
    <w:rsid w:val="00056C84"/>
    <w:rsid w:val="0006342F"/>
    <w:rsid w:val="00065F1D"/>
    <w:rsid w:val="000879DD"/>
    <w:rsid w:val="000A6A63"/>
    <w:rsid w:val="000B34F2"/>
    <w:rsid w:val="000B4D05"/>
    <w:rsid w:val="000C0233"/>
    <w:rsid w:val="000D5528"/>
    <w:rsid w:val="000E1E15"/>
    <w:rsid w:val="000F2807"/>
    <w:rsid w:val="0010375D"/>
    <w:rsid w:val="00107348"/>
    <w:rsid w:val="001133DD"/>
    <w:rsid w:val="00120653"/>
    <w:rsid w:val="00127B92"/>
    <w:rsid w:val="00133D34"/>
    <w:rsid w:val="00146AC8"/>
    <w:rsid w:val="00155AFB"/>
    <w:rsid w:val="00164CF0"/>
    <w:rsid w:val="001657FE"/>
    <w:rsid w:val="00173747"/>
    <w:rsid w:val="001805B7"/>
    <w:rsid w:val="0018743D"/>
    <w:rsid w:val="001A2668"/>
    <w:rsid w:val="001B0E90"/>
    <w:rsid w:val="001B4B1B"/>
    <w:rsid w:val="001B5CAC"/>
    <w:rsid w:val="001E44DB"/>
    <w:rsid w:val="00200595"/>
    <w:rsid w:val="00204005"/>
    <w:rsid w:val="002057FE"/>
    <w:rsid w:val="002203CA"/>
    <w:rsid w:val="00232083"/>
    <w:rsid w:val="00232461"/>
    <w:rsid w:val="002457E7"/>
    <w:rsid w:val="002513DA"/>
    <w:rsid w:val="00265431"/>
    <w:rsid w:val="002704D5"/>
    <w:rsid w:val="0028070F"/>
    <w:rsid w:val="0028755B"/>
    <w:rsid w:val="00290A95"/>
    <w:rsid w:val="002A3228"/>
    <w:rsid w:val="002B7282"/>
    <w:rsid w:val="002C2EFB"/>
    <w:rsid w:val="002C4470"/>
    <w:rsid w:val="002C4810"/>
    <w:rsid w:val="002D3B99"/>
    <w:rsid w:val="002D4DBD"/>
    <w:rsid w:val="002F3525"/>
    <w:rsid w:val="002F5EBA"/>
    <w:rsid w:val="002F70C2"/>
    <w:rsid w:val="00300DCA"/>
    <w:rsid w:val="0032226B"/>
    <w:rsid w:val="00333AEA"/>
    <w:rsid w:val="0033672B"/>
    <w:rsid w:val="00340329"/>
    <w:rsid w:val="00346E2B"/>
    <w:rsid w:val="00347268"/>
    <w:rsid w:val="0037063B"/>
    <w:rsid w:val="00374E91"/>
    <w:rsid w:val="00394EB6"/>
    <w:rsid w:val="003A254C"/>
    <w:rsid w:val="003A646E"/>
    <w:rsid w:val="003A6AD1"/>
    <w:rsid w:val="003C6B22"/>
    <w:rsid w:val="003E749B"/>
    <w:rsid w:val="003F7DD7"/>
    <w:rsid w:val="00407A01"/>
    <w:rsid w:val="00411216"/>
    <w:rsid w:val="004233FF"/>
    <w:rsid w:val="004238E6"/>
    <w:rsid w:val="00436611"/>
    <w:rsid w:val="004405AF"/>
    <w:rsid w:val="00444D4B"/>
    <w:rsid w:val="00454C78"/>
    <w:rsid w:val="00494AF8"/>
    <w:rsid w:val="004958F2"/>
    <w:rsid w:val="004B52CF"/>
    <w:rsid w:val="004C6354"/>
    <w:rsid w:val="004C7876"/>
    <w:rsid w:val="004D3769"/>
    <w:rsid w:val="004E5EDA"/>
    <w:rsid w:val="004F0153"/>
    <w:rsid w:val="004F7BDE"/>
    <w:rsid w:val="00530BDD"/>
    <w:rsid w:val="00541B9E"/>
    <w:rsid w:val="00547C9C"/>
    <w:rsid w:val="00554675"/>
    <w:rsid w:val="0056091D"/>
    <w:rsid w:val="005814D2"/>
    <w:rsid w:val="00582AF2"/>
    <w:rsid w:val="00594AA4"/>
    <w:rsid w:val="005A2C14"/>
    <w:rsid w:val="005A41A4"/>
    <w:rsid w:val="005A5F3A"/>
    <w:rsid w:val="005A6073"/>
    <w:rsid w:val="005A7CFA"/>
    <w:rsid w:val="005B2F1F"/>
    <w:rsid w:val="005C2EC3"/>
    <w:rsid w:val="005D300C"/>
    <w:rsid w:val="005D3583"/>
    <w:rsid w:val="005F03E6"/>
    <w:rsid w:val="005F5A26"/>
    <w:rsid w:val="005F5EA3"/>
    <w:rsid w:val="005F7D49"/>
    <w:rsid w:val="00600168"/>
    <w:rsid w:val="00611F4A"/>
    <w:rsid w:val="006128E9"/>
    <w:rsid w:val="00617FBE"/>
    <w:rsid w:val="006231AF"/>
    <w:rsid w:val="006253C2"/>
    <w:rsid w:val="00626D81"/>
    <w:rsid w:val="00631624"/>
    <w:rsid w:val="00652D5B"/>
    <w:rsid w:val="00655C70"/>
    <w:rsid w:val="006561A1"/>
    <w:rsid w:val="00666C78"/>
    <w:rsid w:val="00693717"/>
    <w:rsid w:val="00695B6D"/>
    <w:rsid w:val="006A17EC"/>
    <w:rsid w:val="006A339F"/>
    <w:rsid w:val="006A3E97"/>
    <w:rsid w:val="006A493A"/>
    <w:rsid w:val="006B1359"/>
    <w:rsid w:val="006B33ED"/>
    <w:rsid w:val="006B4055"/>
    <w:rsid w:val="006B4410"/>
    <w:rsid w:val="006B4E23"/>
    <w:rsid w:val="006B647C"/>
    <w:rsid w:val="006B6FAA"/>
    <w:rsid w:val="006C2F1B"/>
    <w:rsid w:val="006D0621"/>
    <w:rsid w:val="006D2D26"/>
    <w:rsid w:val="006D5125"/>
    <w:rsid w:val="006D649E"/>
    <w:rsid w:val="006F1A94"/>
    <w:rsid w:val="006F210A"/>
    <w:rsid w:val="006F5229"/>
    <w:rsid w:val="006F6792"/>
    <w:rsid w:val="00702CAE"/>
    <w:rsid w:val="00702F71"/>
    <w:rsid w:val="00703C38"/>
    <w:rsid w:val="00735576"/>
    <w:rsid w:val="00744B3E"/>
    <w:rsid w:val="00753136"/>
    <w:rsid w:val="00756FB5"/>
    <w:rsid w:val="00763AC6"/>
    <w:rsid w:val="00766B35"/>
    <w:rsid w:val="00773777"/>
    <w:rsid w:val="00774225"/>
    <w:rsid w:val="00783061"/>
    <w:rsid w:val="0078766C"/>
    <w:rsid w:val="007B5FF6"/>
    <w:rsid w:val="007C2926"/>
    <w:rsid w:val="007C41B6"/>
    <w:rsid w:val="007F16AF"/>
    <w:rsid w:val="007F6A01"/>
    <w:rsid w:val="008004EE"/>
    <w:rsid w:val="00804F9A"/>
    <w:rsid w:val="00811B2C"/>
    <w:rsid w:val="00822A65"/>
    <w:rsid w:val="008304BB"/>
    <w:rsid w:val="008403C1"/>
    <w:rsid w:val="00855C5E"/>
    <w:rsid w:val="008765DB"/>
    <w:rsid w:val="00881D3E"/>
    <w:rsid w:val="00884D33"/>
    <w:rsid w:val="00891FB9"/>
    <w:rsid w:val="00895F4E"/>
    <w:rsid w:val="00897306"/>
    <w:rsid w:val="008A3741"/>
    <w:rsid w:val="008D2E35"/>
    <w:rsid w:val="008E2DE7"/>
    <w:rsid w:val="008E6A86"/>
    <w:rsid w:val="008F10D6"/>
    <w:rsid w:val="008F288F"/>
    <w:rsid w:val="00906BF1"/>
    <w:rsid w:val="00910143"/>
    <w:rsid w:val="00922879"/>
    <w:rsid w:val="0092472D"/>
    <w:rsid w:val="00934E70"/>
    <w:rsid w:val="00953B3A"/>
    <w:rsid w:val="00981F8E"/>
    <w:rsid w:val="00996C20"/>
    <w:rsid w:val="009A7FD7"/>
    <w:rsid w:val="009B0F7C"/>
    <w:rsid w:val="009B378E"/>
    <w:rsid w:val="009B7165"/>
    <w:rsid w:val="009B7354"/>
    <w:rsid w:val="009D0175"/>
    <w:rsid w:val="009F1E80"/>
    <w:rsid w:val="009F23AE"/>
    <w:rsid w:val="00A02F08"/>
    <w:rsid w:val="00A13016"/>
    <w:rsid w:val="00A20C09"/>
    <w:rsid w:val="00A22398"/>
    <w:rsid w:val="00A235C3"/>
    <w:rsid w:val="00A30AEB"/>
    <w:rsid w:val="00A60F15"/>
    <w:rsid w:val="00A77C0E"/>
    <w:rsid w:val="00A83C39"/>
    <w:rsid w:val="00A840E7"/>
    <w:rsid w:val="00A9071B"/>
    <w:rsid w:val="00AC15C8"/>
    <w:rsid w:val="00AC59E9"/>
    <w:rsid w:val="00AD7AE6"/>
    <w:rsid w:val="00AE1C28"/>
    <w:rsid w:val="00AE787B"/>
    <w:rsid w:val="00B03A7D"/>
    <w:rsid w:val="00B31E2D"/>
    <w:rsid w:val="00B348D2"/>
    <w:rsid w:val="00B40C81"/>
    <w:rsid w:val="00B61356"/>
    <w:rsid w:val="00B63D4C"/>
    <w:rsid w:val="00B82A70"/>
    <w:rsid w:val="00B84211"/>
    <w:rsid w:val="00B84A27"/>
    <w:rsid w:val="00B93A1F"/>
    <w:rsid w:val="00B950B5"/>
    <w:rsid w:val="00B971B6"/>
    <w:rsid w:val="00BD1998"/>
    <w:rsid w:val="00BD5CDC"/>
    <w:rsid w:val="00BD5D25"/>
    <w:rsid w:val="00BD6D3B"/>
    <w:rsid w:val="00BE5794"/>
    <w:rsid w:val="00C01EBE"/>
    <w:rsid w:val="00C02555"/>
    <w:rsid w:val="00C1715F"/>
    <w:rsid w:val="00C352DF"/>
    <w:rsid w:val="00C35BC9"/>
    <w:rsid w:val="00C35F24"/>
    <w:rsid w:val="00C53F66"/>
    <w:rsid w:val="00C67B76"/>
    <w:rsid w:val="00C852E6"/>
    <w:rsid w:val="00C94477"/>
    <w:rsid w:val="00CA3ED7"/>
    <w:rsid w:val="00CC0819"/>
    <w:rsid w:val="00CC5B2C"/>
    <w:rsid w:val="00CD5BD7"/>
    <w:rsid w:val="00CE123D"/>
    <w:rsid w:val="00CE2265"/>
    <w:rsid w:val="00CE2FAE"/>
    <w:rsid w:val="00CE41CE"/>
    <w:rsid w:val="00CE53B0"/>
    <w:rsid w:val="00CF0AE8"/>
    <w:rsid w:val="00D20E48"/>
    <w:rsid w:val="00D27EC5"/>
    <w:rsid w:val="00D357F6"/>
    <w:rsid w:val="00D446C3"/>
    <w:rsid w:val="00D44822"/>
    <w:rsid w:val="00D55A69"/>
    <w:rsid w:val="00D60BBD"/>
    <w:rsid w:val="00D710AA"/>
    <w:rsid w:val="00D777B8"/>
    <w:rsid w:val="00D85F18"/>
    <w:rsid w:val="00D8707E"/>
    <w:rsid w:val="00D96AFF"/>
    <w:rsid w:val="00D9771F"/>
    <w:rsid w:val="00DA4B0A"/>
    <w:rsid w:val="00DA5318"/>
    <w:rsid w:val="00DB4E54"/>
    <w:rsid w:val="00DB778C"/>
    <w:rsid w:val="00DC28C5"/>
    <w:rsid w:val="00DE24B3"/>
    <w:rsid w:val="00DF097C"/>
    <w:rsid w:val="00E006C0"/>
    <w:rsid w:val="00E154CE"/>
    <w:rsid w:val="00E21FFB"/>
    <w:rsid w:val="00E25F30"/>
    <w:rsid w:val="00E34298"/>
    <w:rsid w:val="00E4277A"/>
    <w:rsid w:val="00E43A82"/>
    <w:rsid w:val="00E64A3D"/>
    <w:rsid w:val="00E83E5E"/>
    <w:rsid w:val="00E86109"/>
    <w:rsid w:val="00E93F41"/>
    <w:rsid w:val="00E95335"/>
    <w:rsid w:val="00EB0333"/>
    <w:rsid w:val="00EB728E"/>
    <w:rsid w:val="00EC2FA6"/>
    <w:rsid w:val="00ED5248"/>
    <w:rsid w:val="00EE6045"/>
    <w:rsid w:val="00EF152B"/>
    <w:rsid w:val="00EF4387"/>
    <w:rsid w:val="00EF7DF1"/>
    <w:rsid w:val="00F0469F"/>
    <w:rsid w:val="00F05AE0"/>
    <w:rsid w:val="00F1035E"/>
    <w:rsid w:val="00F126F3"/>
    <w:rsid w:val="00F15368"/>
    <w:rsid w:val="00F1764D"/>
    <w:rsid w:val="00F231D4"/>
    <w:rsid w:val="00F52C45"/>
    <w:rsid w:val="00F56CD2"/>
    <w:rsid w:val="00F62B65"/>
    <w:rsid w:val="00F65D4D"/>
    <w:rsid w:val="00F7091E"/>
    <w:rsid w:val="00F713F7"/>
    <w:rsid w:val="00F75426"/>
    <w:rsid w:val="00F75557"/>
    <w:rsid w:val="00F90721"/>
    <w:rsid w:val="00F97CE3"/>
    <w:rsid w:val="00FA0A61"/>
    <w:rsid w:val="00FA286E"/>
    <w:rsid w:val="00FA35F0"/>
    <w:rsid w:val="00FA4FF7"/>
    <w:rsid w:val="00FB5F71"/>
    <w:rsid w:val="00FB5FFF"/>
    <w:rsid w:val="00FC15A0"/>
    <w:rsid w:val="00FC78AA"/>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Titlu3">
    <w:name w:val="heading 3"/>
    <w:basedOn w:val="Normal"/>
    <w:link w:val="Titlu3Caracte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3Caracter">
    <w:name w:val="Titlu 3 Caracter"/>
    <w:basedOn w:val="Fontdeparagrafimplicit"/>
    <w:link w:val="Titlu3"/>
    <w:uiPriority w:val="9"/>
    <w:rsid w:val="00BE5794"/>
    <w:rPr>
      <w:rFonts w:ascii="Times New Roman" w:eastAsia="Times New Roman" w:hAnsi="Times New Roman" w:cs="Times New Roman"/>
      <w:b/>
      <w:bCs/>
      <w:sz w:val="27"/>
      <w:szCs w:val="27"/>
    </w:rPr>
  </w:style>
  <w:style w:type="table" w:styleId="Tabelgril">
    <w:name w:val="Table Grid"/>
    <w:basedOn w:val="Tabel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Textsubstituent">
    <w:name w:val="Placeholder Text"/>
    <w:basedOn w:val="Fontdeparagrafimplicit"/>
    <w:uiPriority w:val="99"/>
    <w:semiHidden/>
    <w:rsid w:val="006A3E97"/>
    <w:rPr>
      <w:color w:val="808080"/>
    </w:rPr>
  </w:style>
  <w:style w:type="paragraph" w:styleId="Antet">
    <w:name w:val="header"/>
    <w:basedOn w:val="Normal"/>
    <w:link w:val="AntetCaracter"/>
    <w:uiPriority w:val="99"/>
    <w:unhideWhenUsed/>
    <w:rsid w:val="002203C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203CA"/>
  </w:style>
  <w:style w:type="paragraph" w:styleId="Subsol">
    <w:name w:val="footer"/>
    <w:basedOn w:val="Normal"/>
    <w:link w:val="SubsolCaracter"/>
    <w:uiPriority w:val="99"/>
    <w:unhideWhenUsed/>
    <w:rsid w:val="002203C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Pages>
  <Words>1451</Words>
  <Characters>8419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Gingu Alexandra</cp:lastModifiedBy>
  <cp:revision>301</cp:revision>
  <dcterms:created xsi:type="dcterms:W3CDTF">2026-07-14T08:03:00Z</dcterms:created>
  <dcterms:modified xsi:type="dcterms:W3CDTF">2026-10-05T13:37:00Z</dcterms:modified>
</cp:coreProperties>
</file>