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3D0A2" w14:textId="77777777" w:rsidR="00CE1D1B" w:rsidRDefault="00CE1D1B" w:rsidP="00CE1D1B">
      <w:pPr>
        <w:spacing w:after="0" w:line="480" w:lineRule="auto"/>
        <w:jc w:val="center"/>
        <w:rPr>
          <w:rFonts w:ascii="Times New Roman" w:hAnsi="Times New Roman" w:cs="Times New Roman"/>
          <w:b/>
          <w:bCs/>
          <w:sz w:val="56"/>
          <w:szCs w:val="56"/>
        </w:rPr>
      </w:pPr>
      <w:bookmarkStart w:id="0" w:name="_GoBack"/>
      <w:r w:rsidRPr="00EC3EA9">
        <w:rPr>
          <w:rFonts w:asciiTheme="minorBidi" w:hAnsiTheme="minorBidi"/>
          <w:noProof/>
          <w:sz w:val="24"/>
        </w:rPr>
        <w:drawing>
          <wp:inline distT="0" distB="0" distL="0" distR="0" wp14:anchorId="2FD7D217" wp14:editId="05A3796D">
            <wp:extent cx="3598164" cy="1440180"/>
            <wp:effectExtent l="0" t="0" r="0" b="0"/>
            <wp:docPr id="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bookmarkEnd w:id="0"/>
    <w:p w14:paraId="2B678635" w14:textId="77777777" w:rsidR="00CE1D1B" w:rsidRDefault="00CE1D1B" w:rsidP="00CE1D1B">
      <w:pPr>
        <w:spacing w:after="0" w:line="480" w:lineRule="auto"/>
        <w:jc w:val="center"/>
        <w:rPr>
          <w:rFonts w:ascii="Times New Roman" w:hAnsi="Times New Roman" w:cs="Times New Roman"/>
          <w:b/>
          <w:bCs/>
          <w:sz w:val="54"/>
          <w:szCs w:val="54"/>
        </w:rPr>
      </w:pPr>
    </w:p>
    <w:p w14:paraId="3D94714D" w14:textId="77777777" w:rsidR="00CE1D1B" w:rsidRDefault="00CE1D1B" w:rsidP="00CE1D1B">
      <w:pPr>
        <w:spacing w:after="0"/>
        <w:jc w:val="center"/>
        <w:rPr>
          <w:rFonts w:ascii="Times New Roman" w:hAnsi="Times New Roman" w:cs="Times New Roman"/>
          <w:b/>
          <w:bCs/>
          <w:sz w:val="54"/>
          <w:szCs w:val="54"/>
        </w:rPr>
      </w:pPr>
    </w:p>
    <w:p w14:paraId="02CB6CD8" w14:textId="77777777" w:rsidR="00CE1D1B" w:rsidRDefault="00CE1D1B" w:rsidP="00CE1D1B">
      <w:pPr>
        <w:spacing w:after="0"/>
        <w:jc w:val="center"/>
        <w:rPr>
          <w:rFonts w:ascii="Times New Roman" w:hAnsi="Times New Roman" w:cs="Times New Roman"/>
          <w:b/>
          <w:bCs/>
          <w:sz w:val="54"/>
          <w:szCs w:val="54"/>
        </w:rPr>
      </w:pPr>
      <w:bookmarkStart w:id="1" w:name="OLE_LINK18"/>
      <w:bookmarkStart w:id="2" w:name="OLE_LINK19"/>
      <w:bookmarkStart w:id="3" w:name="OLE_LINK20"/>
      <w:r>
        <w:rPr>
          <w:rFonts w:ascii="Times New Roman" w:hAnsi="Times New Roman" w:cs="Times New Roman"/>
          <w:b/>
          <w:bCs/>
          <w:sz w:val="54"/>
          <w:szCs w:val="54"/>
        </w:rPr>
        <w:t>Critical Evaluation of Non-Traditional Machining Equipment for the Manufacturing Industry</w:t>
      </w:r>
    </w:p>
    <w:bookmarkEnd w:id="1"/>
    <w:bookmarkEnd w:id="2"/>
    <w:bookmarkEnd w:id="3"/>
    <w:p w14:paraId="511B5417" w14:textId="77777777" w:rsidR="00CE1D1B" w:rsidRDefault="00CE1D1B" w:rsidP="00CE1D1B">
      <w:pPr>
        <w:spacing w:after="0" w:line="480" w:lineRule="auto"/>
        <w:rPr>
          <w:rFonts w:ascii="Times New Roman" w:hAnsi="Times New Roman" w:cs="Times New Roman"/>
          <w:b/>
          <w:bCs/>
          <w:sz w:val="32"/>
          <w:szCs w:val="32"/>
        </w:rPr>
      </w:pPr>
    </w:p>
    <w:p w14:paraId="2075C3FC" w14:textId="77777777" w:rsidR="00CE1D1B" w:rsidRDefault="00CE1D1B" w:rsidP="00CE1D1B">
      <w:pPr>
        <w:spacing w:after="0" w:line="480" w:lineRule="auto"/>
        <w:jc w:val="center"/>
        <w:rPr>
          <w:rFonts w:ascii="Times New Roman" w:hAnsi="Times New Roman" w:cs="Times New Roman"/>
          <w:b/>
          <w:bCs/>
          <w:sz w:val="32"/>
          <w:szCs w:val="32"/>
        </w:rPr>
      </w:pPr>
    </w:p>
    <w:p w14:paraId="60EC6BEB" w14:textId="6B75FF7F" w:rsidR="00CE1D1B" w:rsidRPr="009B1685" w:rsidRDefault="00CE1D1B" w:rsidP="00CE1D1B">
      <w:pPr>
        <w:spacing w:after="0" w:line="480" w:lineRule="auto"/>
        <w:jc w:val="center"/>
        <w:rPr>
          <w:rFonts w:ascii="Times New Roman" w:hAnsi="Times New Roman" w:cs="Times New Roman"/>
          <w:sz w:val="32"/>
          <w:szCs w:val="32"/>
        </w:rPr>
      </w:pPr>
      <w:r>
        <w:rPr>
          <w:rFonts w:ascii="Times New Roman" w:hAnsi="Times New Roman" w:cs="Times New Roman"/>
          <w:b/>
          <w:bCs/>
          <w:sz w:val="32"/>
          <w:szCs w:val="32"/>
        </w:rPr>
        <w:t xml:space="preserve">Lecturer: </w:t>
      </w:r>
      <w:r w:rsidRPr="009B1685">
        <w:rPr>
          <w:rFonts w:ascii="Times New Roman" w:hAnsi="Times New Roman" w:cs="Times New Roman"/>
          <w:sz w:val="32"/>
          <w:szCs w:val="32"/>
        </w:rPr>
        <w:t>Dr Greg Owen &amp; Dr Rachel</w:t>
      </w:r>
      <w:r>
        <w:rPr>
          <w:rFonts w:ascii="Times New Roman" w:hAnsi="Times New Roman" w:cs="Times New Roman"/>
          <w:sz w:val="32"/>
          <w:szCs w:val="32"/>
        </w:rPr>
        <w:t xml:space="preserve"> </w:t>
      </w:r>
      <w:r w:rsidRPr="009B1685">
        <w:rPr>
          <w:rFonts w:ascii="Times New Roman" w:hAnsi="Times New Roman" w:cs="Times New Roman"/>
          <w:sz w:val="32"/>
          <w:szCs w:val="32"/>
        </w:rPr>
        <w:t>Alexander</w:t>
      </w:r>
    </w:p>
    <w:p w14:paraId="68F4FA40" w14:textId="77777777" w:rsidR="00CE1D1B" w:rsidRDefault="00CE1D1B" w:rsidP="00CE1D1B">
      <w:pPr>
        <w:spacing w:after="0" w:line="480" w:lineRule="auto"/>
        <w:jc w:val="center"/>
        <w:rPr>
          <w:rFonts w:ascii="Times New Roman" w:hAnsi="Times New Roman" w:cs="Times New Roman"/>
          <w:b/>
          <w:bCs/>
          <w:sz w:val="32"/>
          <w:szCs w:val="32"/>
        </w:rPr>
      </w:pPr>
    </w:p>
    <w:p w14:paraId="193147F6" w14:textId="77777777" w:rsidR="00CE1D1B" w:rsidRDefault="00CE1D1B" w:rsidP="00CE1D1B">
      <w:pPr>
        <w:spacing w:after="0" w:line="480" w:lineRule="auto"/>
        <w:jc w:val="center"/>
        <w:rPr>
          <w:rFonts w:ascii="Times New Roman" w:hAnsi="Times New Roman" w:cs="Times New Roman"/>
          <w:b/>
          <w:bCs/>
          <w:sz w:val="32"/>
          <w:szCs w:val="32"/>
        </w:rPr>
      </w:pPr>
    </w:p>
    <w:p w14:paraId="12A272A0" w14:textId="77777777" w:rsidR="00CE1D1B" w:rsidRDefault="00CE1D1B" w:rsidP="00CE1D1B">
      <w:pPr>
        <w:spacing w:after="0" w:line="48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Name: </w:t>
      </w:r>
      <w:r>
        <w:rPr>
          <w:rFonts w:ascii="Times New Roman" w:hAnsi="Times New Roman" w:cs="Times New Roman"/>
          <w:sz w:val="32"/>
          <w:szCs w:val="32"/>
        </w:rPr>
        <w:t>Meshal Alahmadi.</w:t>
      </w:r>
    </w:p>
    <w:p w14:paraId="7D1417D2" w14:textId="77777777" w:rsidR="00CE1D1B" w:rsidRDefault="00CE1D1B" w:rsidP="00CE1D1B">
      <w:pPr>
        <w:spacing w:after="0" w:line="480" w:lineRule="auto"/>
        <w:jc w:val="center"/>
        <w:rPr>
          <w:rFonts w:ascii="Times New Roman" w:hAnsi="Times New Roman" w:cs="Times New Roman"/>
          <w:sz w:val="32"/>
          <w:szCs w:val="32"/>
        </w:rPr>
      </w:pPr>
      <w:r>
        <w:rPr>
          <w:rFonts w:ascii="Times New Roman" w:hAnsi="Times New Roman" w:cs="Times New Roman"/>
          <w:b/>
          <w:bCs/>
          <w:sz w:val="32"/>
          <w:szCs w:val="32"/>
        </w:rPr>
        <w:t>Student Number: P</w:t>
      </w:r>
      <w:r>
        <w:rPr>
          <w:rFonts w:ascii="Times New Roman" w:hAnsi="Times New Roman" w:cs="Times New Roman"/>
          <w:sz w:val="32"/>
          <w:szCs w:val="32"/>
        </w:rPr>
        <w:t>137036</w:t>
      </w:r>
    </w:p>
    <w:p w14:paraId="06E2E03C" w14:textId="77777777" w:rsidR="00CE1D1B" w:rsidRPr="00686A1C" w:rsidRDefault="00CE1D1B" w:rsidP="00CE1D1B">
      <w:pPr>
        <w:spacing w:after="0" w:line="48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Pr="00686A1C">
        <w:rPr>
          <w:rFonts w:ascii="Times New Roman" w:hAnsi="Times New Roman" w:cs="Times New Roman"/>
          <w:sz w:val="32"/>
          <w:szCs w:val="32"/>
        </w:rPr>
        <w:t>18/03/2018</w:t>
      </w:r>
    </w:p>
    <w:p w14:paraId="48C10489" w14:textId="77777777" w:rsidR="00CE1D1B" w:rsidRPr="004149EB" w:rsidRDefault="00CE1D1B" w:rsidP="00CE1D1B">
      <w:pPr>
        <w:tabs>
          <w:tab w:val="left" w:pos="8004"/>
        </w:tabs>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p>
    <w:p w14:paraId="2E4B3528" w14:textId="77777777" w:rsidR="007210C8" w:rsidRDefault="007210C8" w:rsidP="004149EB">
      <w:pPr>
        <w:spacing w:after="0" w:line="480" w:lineRule="auto"/>
        <w:jc w:val="both"/>
        <w:rPr>
          <w:rFonts w:ascii="Times New Roman" w:hAnsi="Times New Roman" w:cs="Times New Roman"/>
          <w:sz w:val="24"/>
          <w:szCs w:val="24"/>
        </w:rPr>
        <w:sectPr w:rsidR="007210C8" w:rsidSect="00E939A2">
          <w:footerReference w:type="even" r:id="rId9"/>
          <w:footerReference w:type="default" r:id="rId10"/>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pPr>
    </w:p>
    <w:p w14:paraId="17F9C372" w14:textId="546E80AC" w:rsidR="004149EB" w:rsidRPr="007210C8" w:rsidRDefault="004149EB" w:rsidP="004149EB">
      <w:pPr>
        <w:spacing w:after="0" w:line="480" w:lineRule="auto"/>
        <w:jc w:val="both"/>
        <w:rPr>
          <w:rFonts w:ascii="Times New Roman" w:hAnsi="Times New Roman" w:cs="Times New Roman"/>
          <w:sz w:val="2"/>
          <w:szCs w:val="2"/>
        </w:rPr>
      </w:pPr>
    </w:p>
    <w:sdt>
      <w:sdtPr>
        <w:rPr>
          <w:rFonts w:asciiTheme="minorHAnsi" w:eastAsiaTheme="minorHAnsi" w:hAnsiTheme="minorHAnsi" w:cstheme="minorBidi"/>
          <w:b w:val="0"/>
          <w:bCs w:val="0"/>
          <w:color w:val="auto"/>
          <w:sz w:val="22"/>
          <w:szCs w:val="22"/>
          <w:lang w:eastAsia="en-US"/>
        </w:rPr>
        <w:id w:val="-1246947945"/>
        <w:docPartObj>
          <w:docPartGallery w:val="Table of Contents"/>
          <w:docPartUnique/>
        </w:docPartObj>
      </w:sdtPr>
      <w:sdtEndPr>
        <w:rPr>
          <w:noProof/>
        </w:rPr>
      </w:sdtEndPr>
      <w:sdtContent>
        <w:p w14:paraId="020F0B28" w14:textId="3058D459" w:rsidR="00835F3C" w:rsidRDefault="00835F3C" w:rsidP="00835F3C">
          <w:pPr>
            <w:pStyle w:val="TOCHeading"/>
            <w:jc w:val="center"/>
          </w:pPr>
          <w:r>
            <w:t>Contents</w:t>
          </w:r>
        </w:p>
        <w:p w14:paraId="4E1DE089" w14:textId="77777777" w:rsidR="007210C8" w:rsidRDefault="00835F3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9150929" w:history="1">
            <w:r w:rsidR="007210C8" w:rsidRPr="00152061">
              <w:rPr>
                <w:rStyle w:val="Hyperlink"/>
                <w:rFonts w:asciiTheme="majorBidi" w:hAnsiTheme="majorBidi"/>
                <w:noProof/>
              </w:rPr>
              <w:t>Abstract</w:t>
            </w:r>
            <w:r w:rsidR="007210C8">
              <w:rPr>
                <w:noProof/>
                <w:webHidden/>
              </w:rPr>
              <w:tab/>
            </w:r>
            <w:r w:rsidR="007210C8">
              <w:rPr>
                <w:noProof/>
                <w:webHidden/>
              </w:rPr>
              <w:fldChar w:fldCharType="begin"/>
            </w:r>
            <w:r w:rsidR="007210C8">
              <w:rPr>
                <w:noProof/>
                <w:webHidden/>
              </w:rPr>
              <w:instrText xml:space="preserve"> PAGEREF _Toc509150929 \h </w:instrText>
            </w:r>
            <w:r w:rsidR="007210C8">
              <w:rPr>
                <w:noProof/>
                <w:webHidden/>
              </w:rPr>
            </w:r>
            <w:r w:rsidR="007210C8">
              <w:rPr>
                <w:noProof/>
                <w:webHidden/>
              </w:rPr>
              <w:fldChar w:fldCharType="separate"/>
            </w:r>
            <w:r w:rsidR="007210C8">
              <w:rPr>
                <w:noProof/>
                <w:webHidden/>
              </w:rPr>
              <w:t>4</w:t>
            </w:r>
            <w:r w:rsidR="007210C8">
              <w:rPr>
                <w:noProof/>
                <w:webHidden/>
              </w:rPr>
              <w:fldChar w:fldCharType="end"/>
            </w:r>
          </w:hyperlink>
        </w:p>
        <w:p w14:paraId="6B3BB551" w14:textId="77777777" w:rsidR="007210C8" w:rsidRDefault="00E939A2">
          <w:pPr>
            <w:pStyle w:val="TOC1"/>
            <w:tabs>
              <w:tab w:val="right" w:leader="dot" w:pos="9350"/>
            </w:tabs>
            <w:rPr>
              <w:rFonts w:eastAsiaTheme="minorEastAsia"/>
              <w:noProof/>
            </w:rPr>
          </w:pPr>
          <w:hyperlink w:anchor="_Toc509150930" w:history="1">
            <w:r w:rsidR="007210C8" w:rsidRPr="00152061">
              <w:rPr>
                <w:rStyle w:val="Hyperlink"/>
                <w:rFonts w:asciiTheme="majorBidi" w:hAnsiTheme="majorBidi"/>
                <w:noProof/>
              </w:rPr>
              <w:t>Introduction</w:t>
            </w:r>
            <w:r w:rsidR="007210C8">
              <w:rPr>
                <w:noProof/>
                <w:webHidden/>
              </w:rPr>
              <w:tab/>
            </w:r>
            <w:r w:rsidR="007210C8">
              <w:rPr>
                <w:noProof/>
                <w:webHidden/>
              </w:rPr>
              <w:fldChar w:fldCharType="begin"/>
            </w:r>
            <w:r w:rsidR="007210C8">
              <w:rPr>
                <w:noProof/>
                <w:webHidden/>
              </w:rPr>
              <w:instrText xml:space="preserve"> PAGEREF _Toc509150930 \h </w:instrText>
            </w:r>
            <w:r w:rsidR="007210C8">
              <w:rPr>
                <w:noProof/>
                <w:webHidden/>
              </w:rPr>
            </w:r>
            <w:r w:rsidR="007210C8">
              <w:rPr>
                <w:noProof/>
                <w:webHidden/>
              </w:rPr>
              <w:fldChar w:fldCharType="separate"/>
            </w:r>
            <w:r w:rsidR="007210C8">
              <w:rPr>
                <w:noProof/>
                <w:webHidden/>
              </w:rPr>
              <w:t>5</w:t>
            </w:r>
            <w:r w:rsidR="007210C8">
              <w:rPr>
                <w:noProof/>
                <w:webHidden/>
              </w:rPr>
              <w:fldChar w:fldCharType="end"/>
            </w:r>
          </w:hyperlink>
        </w:p>
        <w:p w14:paraId="6CA7E48D" w14:textId="77777777" w:rsidR="007210C8" w:rsidRDefault="00E939A2">
          <w:pPr>
            <w:pStyle w:val="TOC1"/>
            <w:tabs>
              <w:tab w:val="right" w:leader="dot" w:pos="9350"/>
            </w:tabs>
            <w:rPr>
              <w:rFonts w:eastAsiaTheme="minorEastAsia"/>
              <w:noProof/>
            </w:rPr>
          </w:pPr>
          <w:hyperlink w:anchor="_Toc509150931" w:history="1">
            <w:r w:rsidR="007210C8" w:rsidRPr="00152061">
              <w:rPr>
                <w:rStyle w:val="Hyperlink"/>
                <w:rFonts w:asciiTheme="majorBidi" w:hAnsiTheme="majorBidi"/>
                <w:noProof/>
              </w:rPr>
              <w:t>Non-Traditional Machining Approaches</w:t>
            </w:r>
            <w:r w:rsidR="007210C8">
              <w:rPr>
                <w:noProof/>
                <w:webHidden/>
              </w:rPr>
              <w:tab/>
            </w:r>
            <w:r w:rsidR="007210C8">
              <w:rPr>
                <w:noProof/>
                <w:webHidden/>
              </w:rPr>
              <w:fldChar w:fldCharType="begin"/>
            </w:r>
            <w:r w:rsidR="007210C8">
              <w:rPr>
                <w:noProof/>
                <w:webHidden/>
              </w:rPr>
              <w:instrText xml:space="preserve"> PAGEREF _Toc509150931 \h </w:instrText>
            </w:r>
            <w:r w:rsidR="007210C8">
              <w:rPr>
                <w:noProof/>
                <w:webHidden/>
              </w:rPr>
            </w:r>
            <w:r w:rsidR="007210C8">
              <w:rPr>
                <w:noProof/>
                <w:webHidden/>
              </w:rPr>
              <w:fldChar w:fldCharType="separate"/>
            </w:r>
            <w:r w:rsidR="007210C8">
              <w:rPr>
                <w:noProof/>
                <w:webHidden/>
              </w:rPr>
              <w:t>5</w:t>
            </w:r>
            <w:r w:rsidR="007210C8">
              <w:rPr>
                <w:noProof/>
                <w:webHidden/>
              </w:rPr>
              <w:fldChar w:fldCharType="end"/>
            </w:r>
          </w:hyperlink>
        </w:p>
        <w:p w14:paraId="7FF7E670" w14:textId="77777777" w:rsidR="007210C8" w:rsidRDefault="00E939A2">
          <w:pPr>
            <w:pStyle w:val="TOC1"/>
            <w:tabs>
              <w:tab w:val="right" w:leader="dot" w:pos="9350"/>
            </w:tabs>
            <w:rPr>
              <w:rFonts w:eastAsiaTheme="minorEastAsia"/>
              <w:noProof/>
            </w:rPr>
          </w:pPr>
          <w:hyperlink w:anchor="_Toc509150932" w:history="1">
            <w:r w:rsidR="007210C8" w:rsidRPr="00152061">
              <w:rPr>
                <w:rStyle w:val="Hyperlink"/>
                <w:rFonts w:asciiTheme="majorBidi" w:hAnsiTheme="majorBidi"/>
                <w:noProof/>
              </w:rPr>
              <w:t>The Waterjet vs. Ultrasonic Machining</w:t>
            </w:r>
            <w:r w:rsidR="007210C8">
              <w:rPr>
                <w:noProof/>
                <w:webHidden/>
              </w:rPr>
              <w:tab/>
            </w:r>
            <w:r w:rsidR="007210C8">
              <w:rPr>
                <w:noProof/>
                <w:webHidden/>
              </w:rPr>
              <w:fldChar w:fldCharType="begin"/>
            </w:r>
            <w:r w:rsidR="007210C8">
              <w:rPr>
                <w:noProof/>
                <w:webHidden/>
              </w:rPr>
              <w:instrText xml:space="preserve"> PAGEREF _Toc509150932 \h </w:instrText>
            </w:r>
            <w:r w:rsidR="007210C8">
              <w:rPr>
                <w:noProof/>
                <w:webHidden/>
              </w:rPr>
            </w:r>
            <w:r w:rsidR="007210C8">
              <w:rPr>
                <w:noProof/>
                <w:webHidden/>
              </w:rPr>
              <w:fldChar w:fldCharType="separate"/>
            </w:r>
            <w:r w:rsidR="007210C8">
              <w:rPr>
                <w:noProof/>
                <w:webHidden/>
              </w:rPr>
              <w:t>8</w:t>
            </w:r>
            <w:r w:rsidR="007210C8">
              <w:rPr>
                <w:noProof/>
                <w:webHidden/>
              </w:rPr>
              <w:fldChar w:fldCharType="end"/>
            </w:r>
          </w:hyperlink>
        </w:p>
        <w:p w14:paraId="64504235" w14:textId="77777777" w:rsidR="007210C8" w:rsidRDefault="00E939A2">
          <w:pPr>
            <w:pStyle w:val="TOC1"/>
            <w:tabs>
              <w:tab w:val="right" w:leader="dot" w:pos="9350"/>
            </w:tabs>
            <w:rPr>
              <w:rFonts w:eastAsiaTheme="minorEastAsia"/>
              <w:noProof/>
            </w:rPr>
          </w:pPr>
          <w:hyperlink w:anchor="_Toc509150933" w:history="1">
            <w:r w:rsidR="007210C8" w:rsidRPr="00152061">
              <w:rPr>
                <w:rStyle w:val="Hyperlink"/>
                <w:rFonts w:asciiTheme="majorBidi" w:hAnsiTheme="majorBidi"/>
                <w:noProof/>
              </w:rPr>
              <w:t>The CES and Advanced Machining</w:t>
            </w:r>
            <w:r w:rsidR="007210C8">
              <w:rPr>
                <w:noProof/>
                <w:webHidden/>
              </w:rPr>
              <w:tab/>
            </w:r>
            <w:r w:rsidR="007210C8">
              <w:rPr>
                <w:noProof/>
                <w:webHidden/>
              </w:rPr>
              <w:fldChar w:fldCharType="begin"/>
            </w:r>
            <w:r w:rsidR="007210C8">
              <w:rPr>
                <w:noProof/>
                <w:webHidden/>
              </w:rPr>
              <w:instrText xml:space="preserve"> PAGEREF _Toc509150933 \h </w:instrText>
            </w:r>
            <w:r w:rsidR="007210C8">
              <w:rPr>
                <w:noProof/>
                <w:webHidden/>
              </w:rPr>
            </w:r>
            <w:r w:rsidR="007210C8">
              <w:rPr>
                <w:noProof/>
                <w:webHidden/>
              </w:rPr>
              <w:fldChar w:fldCharType="separate"/>
            </w:r>
            <w:r w:rsidR="007210C8">
              <w:rPr>
                <w:noProof/>
                <w:webHidden/>
              </w:rPr>
              <w:t>10</w:t>
            </w:r>
            <w:r w:rsidR="007210C8">
              <w:rPr>
                <w:noProof/>
                <w:webHidden/>
              </w:rPr>
              <w:fldChar w:fldCharType="end"/>
            </w:r>
          </w:hyperlink>
        </w:p>
        <w:p w14:paraId="7608DE44" w14:textId="77777777" w:rsidR="007210C8" w:rsidRDefault="00E939A2">
          <w:pPr>
            <w:pStyle w:val="TOC1"/>
            <w:tabs>
              <w:tab w:val="right" w:leader="dot" w:pos="9350"/>
            </w:tabs>
            <w:rPr>
              <w:rFonts w:eastAsiaTheme="minorEastAsia"/>
              <w:noProof/>
            </w:rPr>
          </w:pPr>
          <w:hyperlink w:anchor="_Toc509150934" w:history="1">
            <w:r w:rsidR="007210C8" w:rsidRPr="00152061">
              <w:rPr>
                <w:rStyle w:val="Hyperlink"/>
                <w:rFonts w:asciiTheme="majorBidi" w:hAnsiTheme="majorBidi"/>
                <w:noProof/>
              </w:rPr>
              <w:t>Conclusions</w:t>
            </w:r>
            <w:r w:rsidR="007210C8">
              <w:rPr>
                <w:noProof/>
                <w:webHidden/>
              </w:rPr>
              <w:tab/>
            </w:r>
            <w:r w:rsidR="007210C8">
              <w:rPr>
                <w:noProof/>
                <w:webHidden/>
              </w:rPr>
              <w:fldChar w:fldCharType="begin"/>
            </w:r>
            <w:r w:rsidR="007210C8">
              <w:rPr>
                <w:noProof/>
                <w:webHidden/>
              </w:rPr>
              <w:instrText xml:space="preserve"> PAGEREF _Toc509150934 \h </w:instrText>
            </w:r>
            <w:r w:rsidR="007210C8">
              <w:rPr>
                <w:noProof/>
                <w:webHidden/>
              </w:rPr>
            </w:r>
            <w:r w:rsidR="007210C8">
              <w:rPr>
                <w:noProof/>
                <w:webHidden/>
              </w:rPr>
              <w:fldChar w:fldCharType="separate"/>
            </w:r>
            <w:r w:rsidR="007210C8">
              <w:rPr>
                <w:noProof/>
                <w:webHidden/>
              </w:rPr>
              <w:t>11</w:t>
            </w:r>
            <w:r w:rsidR="007210C8">
              <w:rPr>
                <w:noProof/>
                <w:webHidden/>
              </w:rPr>
              <w:fldChar w:fldCharType="end"/>
            </w:r>
          </w:hyperlink>
        </w:p>
        <w:p w14:paraId="4D43CFF0" w14:textId="77777777" w:rsidR="007210C8" w:rsidRDefault="00E939A2">
          <w:pPr>
            <w:pStyle w:val="TOC1"/>
            <w:tabs>
              <w:tab w:val="right" w:leader="dot" w:pos="9350"/>
            </w:tabs>
            <w:rPr>
              <w:rFonts w:eastAsiaTheme="minorEastAsia"/>
              <w:noProof/>
            </w:rPr>
          </w:pPr>
          <w:hyperlink w:anchor="_Toc509150935" w:history="1">
            <w:r w:rsidR="007210C8" w:rsidRPr="00152061">
              <w:rPr>
                <w:rStyle w:val="Hyperlink"/>
                <w:rFonts w:asciiTheme="majorBidi" w:hAnsiTheme="majorBidi"/>
                <w:noProof/>
              </w:rPr>
              <w:t>References</w:t>
            </w:r>
            <w:r w:rsidR="007210C8">
              <w:rPr>
                <w:noProof/>
                <w:webHidden/>
              </w:rPr>
              <w:tab/>
            </w:r>
            <w:r w:rsidR="007210C8">
              <w:rPr>
                <w:noProof/>
                <w:webHidden/>
              </w:rPr>
              <w:fldChar w:fldCharType="begin"/>
            </w:r>
            <w:r w:rsidR="007210C8">
              <w:rPr>
                <w:noProof/>
                <w:webHidden/>
              </w:rPr>
              <w:instrText xml:space="preserve"> PAGEREF _Toc509150935 \h </w:instrText>
            </w:r>
            <w:r w:rsidR="007210C8">
              <w:rPr>
                <w:noProof/>
                <w:webHidden/>
              </w:rPr>
            </w:r>
            <w:r w:rsidR="007210C8">
              <w:rPr>
                <w:noProof/>
                <w:webHidden/>
              </w:rPr>
              <w:fldChar w:fldCharType="separate"/>
            </w:r>
            <w:r w:rsidR="007210C8">
              <w:rPr>
                <w:noProof/>
                <w:webHidden/>
              </w:rPr>
              <w:t>12</w:t>
            </w:r>
            <w:r w:rsidR="007210C8">
              <w:rPr>
                <w:noProof/>
                <w:webHidden/>
              </w:rPr>
              <w:fldChar w:fldCharType="end"/>
            </w:r>
          </w:hyperlink>
        </w:p>
        <w:p w14:paraId="001E3EBF" w14:textId="41C8C0A2" w:rsidR="00835F3C" w:rsidRPr="00835F3C" w:rsidRDefault="00835F3C" w:rsidP="00835F3C">
          <w:r>
            <w:rPr>
              <w:b/>
              <w:bCs/>
              <w:noProof/>
            </w:rPr>
            <w:fldChar w:fldCharType="end"/>
          </w:r>
        </w:p>
      </w:sdtContent>
    </w:sdt>
    <w:p w14:paraId="2359D365" w14:textId="77777777" w:rsidR="00835F3C" w:rsidRDefault="00835F3C" w:rsidP="001A25CB">
      <w:pPr>
        <w:pStyle w:val="Heading1"/>
        <w:jc w:val="center"/>
        <w:rPr>
          <w:rFonts w:asciiTheme="majorBidi" w:hAnsiTheme="majorBidi"/>
          <w:color w:val="auto"/>
        </w:rPr>
      </w:pPr>
    </w:p>
    <w:p w14:paraId="480F9166" w14:textId="77777777" w:rsidR="00835F3C" w:rsidRDefault="00835F3C" w:rsidP="001A25CB">
      <w:pPr>
        <w:pStyle w:val="Heading1"/>
        <w:jc w:val="center"/>
        <w:rPr>
          <w:rFonts w:asciiTheme="majorBidi" w:hAnsiTheme="majorBidi"/>
          <w:color w:val="auto"/>
        </w:rPr>
      </w:pPr>
    </w:p>
    <w:p w14:paraId="1849D7C4" w14:textId="77777777" w:rsidR="00835F3C" w:rsidRDefault="00835F3C" w:rsidP="001A25CB">
      <w:pPr>
        <w:pStyle w:val="Heading1"/>
        <w:jc w:val="center"/>
        <w:rPr>
          <w:rFonts w:asciiTheme="majorBidi" w:hAnsiTheme="majorBidi"/>
          <w:color w:val="auto"/>
        </w:rPr>
      </w:pPr>
    </w:p>
    <w:p w14:paraId="448B8C4B" w14:textId="77777777" w:rsidR="007210C8" w:rsidRDefault="007210C8" w:rsidP="007210C8">
      <w:pPr>
        <w:rPr>
          <w:lang w:eastAsia="ja-JP"/>
        </w:rPr>
      </w:pPr>
    </w:p>
    <w:p w14:paraId="3891F6E8" w14:textId="77777777" w:rsidR="007210C8" w:rsidRDefault="007210C8" w:rsidP="007210C8">
      <w:pPr>
        <w:rPr>
          <w:lang w:eastAsia="ja-JP"/>
        </w:rPr>
      </w:pPr>
    </w:p>
    <w:p w14:paraId="52B9FE11" w14:textId="77777777" w:rsidR="007210C8" w:rsidRDefault="007210C8" w:rsidP="007210C8">
      <w:pPr>
        <w:rPr>
          <w:lang w:eastAsia="ja-JP"/>
        </w:rPr>
      </w:pPr>
    </w:p>
    <w:p w14:paraId="4454BF92" w14:textId="77777777" w:rsidR="007210C8" w:rsidRDefault="007210C8" w:rsidP="007210C8">
      <w:pPr>
        <w:rPr>
          <w:lang w:eastAsia="ja-JP"/>
        </w:rPr>
      </w:pPr>
    </w:p>
    <w:p w14:paraId="02462560" w14:textId="77777777" w:rsidR="007210C8" w:rsidRDefault="007210C8" w:rsidP="007210C8">
      <w:pPr>
        <w:rPr>
          <w:lang w:eastAsia="ja-JP"/>
        </w:rPr>
      </w:pPr>
    </w:p>
    <w:p w14:paraId="5814857A" w14:textId="77777777" w:rsidR="007210C8" w:rsidRDefault="007210C8" w:rsidP="007210C8">
      <w:pPr>
        <w:rPr>
          <w:lang w:eastAsia="ja-JP"/>
        </w:rPr>
      </w:pPr>
    </w:p>
    <w:p w14:paraId="26517C9B" w14:textId="77777777" w:rsidR="007210C8" w:rsidRDefault="007210C8" w:rsidP="007210C8">
      <w:pPr>
        <w:rPr>
          <w:lang w:eastAsia="ja-JP"/>
        </w:rPr>
      </w:pPr>
    </w:p>
    <w:p w14:paraId="1F260447" w14:textId="77777777" w:rsidR="007210C8" w:rsidRDefault="007210C8" w:rsidP="007210C8">
      <w:pPr>
        <w:rPr>
          <w:lang w:eastAsia="ja-JP"/>
        </w:rPr>
      </w:pPr>
    </w:p>
    <w:p w14:paraId="107ED397" w14:textId="77777777" w:rsidR="007210C8" w:rsidRDefault="007210C8" w:rsidP="007210C8">
      <w:pPr>
        <w:rPr>
          <w:lang w:eastAsia="ja-JP"/>
        </w:rPr>
      </w:pPr>
    </w:p>
    <w:p w14:paraId="52CBCF26" w14:textId="77777777" w:rsidR="007210C8" w:rsidRDefault="007210C8" w:rsidP="007210C8">
      <w:pPr>
        <w:rPr>
          <w:lang w:eastAsia="ja-JP"/>
        </w:rPr>
      </w:pPr>
    </w:p>
    <w:p w14:paraId="6FD6D3FF" w14:textId="77777777" w:rsidR="007210C8" w:rsidRDefault="007210C8" w:rsidP="007210C8">
      <w:pPr>
        <w:rPr>
          <w:lang w:eastAsia="ja-JP"/>
        </w:rPr>
      </w:pPr>
    </w:p>
    <w:p w14:paraId="6C87F961" w14:textId="31766C4C" w:rsidR="007210C8" w:rsidRDefault="007210C8" w:rsidP="007210C8">
      <w:pPr>
        <w:pStyle w:val="TOCHeading"/>
        <w:jc w:val="center"/>
      </w:pPr>
      <w:r>
        <w:lastRenderedPageBreak/>
        <w:t>Table of Figures</w:t>
      </w:r>
    </w:p>
    <w:p w14:paraId="377700EA" w14:textId="77777777" w:rsidR="007210C8" w:rsidRDefault="007210C8" w:rsidP="007210C8">
      <w:pPr>
        <w:rPr>
          <w:lang w:eastAsia="ja-JP"/>
        </w:rPr>
      </w:pPr>
    </w:p>
    <w:p w14:paraId="64FB2165" w14:textId="77777777" w:rsidR="007210C8" w:rsidRPr="007210C8" w:rsidRDefault="007210C8">
      <w:pPr>
        <w:pStyle w:val="TableofFigures"/>
        <w:tabs>
          <w:tab w:val="right" w:leader="dot" w:pos="9350"/>
        </w:tabs>
        <w:rPr>
          <w:rFonts w:asciiTheme="majorBidi" w:eastAsiaTheme="minorEastAsia" w:hAnsiTheme="majorBidi" w:cstheme="majorBidi"/>
          <w:noProof/>
        </w:rPr>
      </w:pPr>
      <w:r>
        <w:rPr>
          <w:lang w:eastAsia="ja-JP"/>
        </w:rPr>
        <w:fldChar w:fldCharType="begin"/>
      </w:r>
      <w:r>
        <w:rPr>
          <w:lang w:eastAsia="ja-JP"/>
        </w:rPr>
        <w:instrText xml:space="preserve"> TOC \h \z \c "Figure" </w:instrText>
      </w:r>
      <w:r>
        <w:rPr>
          <w:lang w:eastAsia="ja-JP"/>
        </w:rPr>
        <w:fldChar w:fldCharType="separate"/>
      </w:r>
      <w:hyperlink w:anchor="_Toc509150936" w:history="1">
        <w:r w:rsidRPr="007210C8">
          <w:rPr>
            <w:rStyle w:val="Hyperlink"/>
            <w:rFonts w:asciiTheme="majorBidi" w:hAnsiTheme="majorBidi" w:cstheme="majorBidi"/>
            <w:b/>
            <w:bCs/>
            <w:noProof/>
          </w:rPr>
          <w:t>Figure 1: The waterjet machining process.</w:t>
        </w:r>
        <w:r w:rsidRPr="007210C8">
          <w:rPr>
            <w:rFonts w:asciiTheme="majorBidi" w:hAnsiTheme="majorBidi" w:cstheme="majorBidi"/>
            <w:noProof/>
            <w:webHidden/>
          </w:rPr>
          <w:tab/>
        </w:r>
        <w:r w:rsidRPr="007210C8">
          <w:rPr>
            <w:rFonts w:asciiTheme="majorBidi" w:hAnsiTheme="majorBidi" w:cstheme="majorBidi"/>
            <w:noProof/>
            <w:webHidden/>
          </w:rPr>
          <w:fldChar w:fldCharType="begin"/>
        </w:r>
        <w:r w:rsidRPr="007210C8">
          <w:rPr>
            <w:rFonts w:asciiTheme="majorBidi" w:hAnsiTheme="majorBidi" w:cstheme="majorBidi"/>
            <w:noProof/>
            <w:webHidden/>
          </w:rPr>
          <w:instrText xml:space="preserve"> PAGEREF _Toc509150936 \h </w:instrText>
        </w:r>
        <w:r w:rsidRPr="007210C8">
          <w:rPr>
            <w:rFonts w:asciiTheme="majorBidi" w:hAnsiTheme="majorBidi" w:cstheme="majorBidi"/>
            <w:noProof/>
            <w:webHidden/>
          </w:rPr>
        </w:r>
        <w:r w:rsidRPr="007210C8">
          <w:rPr>
            <w:rFonts w:asciiTheme="majorBidi" w:hAnsiTheme="majorBidi" w:cstheme="majorBidi"/>
            <w:noProof/>
            <w:webHidden/>
          </w:rPr>
          <w:fldChar w:fldCharType="separate"/>
        </w:r>
        <w:r w:rsidRPr="007210C8">
          <w:rPr>
            <w:rFonts w:asciiTheme="majorBidi" w:hAnsiTheme="majorBidi" w:cstheme="majorBidi"/>
            <w:noProof/>
            <w:webHidden/>
          </w:rPr>
          <w:t>6</w:t>
        </w:r>
        <w:r w:rsidRPr="007210C8">
          <w:rPr>
            <w:rFonts w:asciiTheme="majorBidi" w:hAnsiTheme="majorBidi" w:cstheme="majorBidi"/>
            <w:noProof/>
            <w:webHidden/>
          </w:rPr>
          <w:fldChar w:fldCharType="end"/>
        </w:r>
      </w:hyperlink>
    </w:p>
    <w:p w14:paraId="113D07EB" w14:textId="77777777" w:rsidR="007210C8" w:rsidRPr="007210C8" w:rsidRDefault="00E939A2">
      <w:pPr>
        <w:pStyle w:val="TableofFigures"/>
        <w:tabs>
          <w:tab w:val="right" w:leader="dot" w:pos="9350"/>
        </w:tabs>
        <w:rPr>
          <w:rFonts w:asciiTheme="majorBidi" w:eastAsiaTheme="minorEastAsia" w:hAnsiTheme="majorBidi" w:cstheme="majorBidi"/>
          <w:noProof/>
        </w:rPr>
      </w:pPr>
      <w:hyperlink w:anchor="_Toc509150937" w:history="1">
        <w:r w:rsidR="007210C8" w:rsidRPr="007210C8">
          <w:rPr>
            <w:rStyle w:val="Hyperlink"/>
            <w:rFonts w:asciiTheme="majorBidi" w:hAnsiTheme="majorBidi" w:cstheme="majorBidi"/>
            <w:b/>
            <w:bCs/>
            <w:noProof/>
          </w:rPr>
          <w:t>Figure 2: The ultrasonic machining process.</w:t>
        </w:r>
        <w:r w:rsidR="007210C8" w:rsidRPr="007210C8">
          <w:rPr>
            <w:rFonts w:asciiTheme="majorBidi" w:hAnsiTheme="majorBidi" w:cstheme="majorBidi"/>
            <w:noProof/>
            <w:webHidden/>
          </w:rPr>
          <w:tab/>
        </w:r>
        <w:r w:rsidR="007210C8" w:rsidRPr="007210C8">
          <w:rPr>
            <w:rFonts w:asciiTheme="majorBidi" w:hAnsiTheme="majorBidi" w:cstheme="majorBidi"/>
            <w:noProof/>
            <w:webHidden/>
          </w:rPr>
          <w:fldChar w:fldCharType="begin"/>
        </w:r>
        <w:r w:rsidR="007210C8" w:rsidRPr="007210C8">
          <w:rPr>
            <w:rFonts w:asciiTheme="majorBidi" w:hAnsiTheme="majorBidi" w:cstheme="majorBidi"/>
            <w:noProof/>
            <w:webHidden/>
          </w:rPr>
          <w:instrText xml:space="preserve"> PAGEREF _Toc509150937 \h </w:instrText>
        </w:r>
        <w:r w:rsidR="007210C8" w:rsidRPr="007210C8">
          <w:rPr>
            <w:rFonts w:asciiTheme="majorBidi" w:hAnsiTheme="majorBidi" w:cstheme="majorBidi"/>
            <w:noProof/>
            <w:webHidden/>
          </w:rPr>
        </w:r>
        <w:r w:rsidR="007210C8" w:rsidRPr="007210C8">
          <w:rPr>
            <w:rFonts w:asciiTheme="majorBidi" w:hAnsiTheme="majorBidi" w:cstheme="majorBidi"/>
            <w:noProof/>
            <w:webHidden/>
          </w:rPr>
          <w:fldChar w:fldCharType="separate"/>
        </w:r>
        <w:r w:rsidR="007210C8" w:rsidRPr="007210C8">
          <w:rPr>
            <w:rFonts w:asciiTheme="majorBidi" w:hAnsiTheme="majorBidi" w:cstheme="majorBidi"/>
            <w:noProof/>
            <w:webHidden/>
          </w:rPr>
          <w:t>7</w:t>
        </w:r>
        <w:r w:rsidR="007210C8" w:rsidRPr="007210C8">
          <w:rPr>
            <w:rFonts w:asciiTheme="majorBidi" w:hAnsiTheme="majorBidi" w:cstheme="majorBidi"/>
            <w:noProof/>
            <w:webHidden/>
          </w:rPr>
          <w:fldChar w:fldCharType="end"/>
        </w:r>
      </w:hyperlink>
    </w:p>
    <w:p w14:paraId="6D658F3F" w14:textId="77777777" w:rsidR="007210C8" w:rsidRPr="007210C8" w:rsidRDefault="00E939A2">
      <w:pPr>
        <w:pStyle w:val="TableofFigures"/>
        <w:tabs>
          <w:tab w:val="right" w:leader="dot" w:pos="9350"/>
        </w:tabs>
        <w:rPr>
          <w:rFonts w:asciiTheme="majorBidi" w:eastAsiaTheme="minorEastAsia" w:hAnsiTheme="majorBidi" w:cstheme="majorBidi"/>
          <w:noProof/>
        </w:rPr>
      </w:pPr>
      <w:hyperlink w:anchor="_Toc509150938" w:history="1">
        <w:r w:rsidR="007210C8" w:rsidRPr="007210C8">
          <w:rPr>
            <w:rStyle w:val="Hyperlink"/>
            <w:rFonts w:asciiTheme="majorBidi" w:hAnsiTheme="majorBidi" w:cstheme="majorBidi"/>
            <w:b/>
            <w:bCs/>
            <w:noProof/>
          </w:rPr>
          <w:t>Figure 3: The CES results of cutting speed vs. labour intensity.</w:t>
        </w:r>
        <w:r w:rsidR="007210C8" w:rsidRPr="007210C8">
          <w:rPr>
            <w:rFonts w:asciiTheme="majorBidi" w:hAnsiTheme="majorBidi" w:cstheme="majorBidi"/>
            <w:noProof/>
            <w:webHidden/>
          </w:rPr>
          <w:tab/>
        </w:r>
        <w:r w:rsidR="007210C8" w:rsidRPr="007210C8">
          <w:rPr>
            <w:rFonts w:asciiTheme="majorBidi" w:hAnsiTheme="majorBidi" w:cstheme="majorBidi"/>
            <w:noProof/>
            <w:webHidden/>
          </w:rPr>
          <w:fldChar w:fldCharType="begin"/>
        </w:r>
        <w:r w:rsidR="007210C8" w:rsidRPr="007210C8">
          <w:rPr>
            <w:rFonts w:asciiTheme="majorBidi" w:hAnsiTheme="majorBidi" w:cstheme="majorBidi"/>
            <w:noProof/>
            <w:webHidden/>
          </w:rPr>
          <w:instrText xml:space="preserve"> PAGEREF _Toc509150938 \h </w:instrText>
        </w:r>
        <w:r w:rsidR="007210C8" w:rsidRPr="007210C8">
          <w:rPr>
            <w:rFonts w:asciiTheme="majorBidi" w:hAnsiTheme="majorBidi" w:cstheme="majorBidi"/>
            <w:noProof/>
            <w:webHidden/>
          </w:rPr>
        </w:r>
        <w:r w:rsidR="007210C8" w:rsidRPr="007210C8">
          <w:rPr>
            <w:rFonts w:asciiTheme="majorBidi" w:hAnsiTheme="majorBidi" w:cstheme="majorBidi"/>
            <w:noProof/>
            <w:webHidden/>
          </w:rPr>
          <w:fldChar w:fldCharType="separate"/>
        </w:r>
        <w:r w:rsidR="007210C8" w:rsidRPr="007210C8">
          <w:rPr>
            <w:rFonts w:asciiTheme="majorBidi" w:hAnsiTheme="majorBidi" w:cstheme="majorBidi"/>
            <w:noProof/>
            <w:webHidden/>
          </w:rPr>
          <w:t>10</w:t>
        </w:r>
        <w:r w:rsidR="007210C8" w:rsidRPr="007210C8">
          <w:rPr>
            <w:rFonts w:asciiTheme="majorBidi" w:hAnsiTheme="majorBidi" w:cstheme="majorBidi"/>
            <w:noProof/>
            <w:webHidden/>
          </w:rPr>
          <w:fldChar w:fldCharType="end"/>
        </w:r>
      </w:hyperlink>
    </w:p>
    <w:p w14:paraId="6C354BA9" w14:textId="77777777" w:rsidR="007210C8" w:rsidRDefault="00E939A2">
      <w:pPr>
        <w:pStyle w:val="TableofFigures"/>
        <w:tabs>
          <w:tab w:val="right" w:leader="dot" w:pos="9350"/>
        </w:tabs>
        <w:rPr>
          <w:rFonts w:eastAsiaTheme="minorEastAsia"/>
          <w:noProof/>
        </w:rPr>
      </w:pPr>
      <w:hyperlink w:anchor="_Toc509150939" w:history="1">
        <w:r w:rsidR="007210C8" w:rsidRPr="007210C8">
          <w:rPr>
            <w:rStyle w:val="Hyperlink"/>
            <w:rFonts w:asciiTheme="majorBidi" w:hAnsiTheme="majorBidi" w:cstheme="majorBidi"/>
            <w:b/>
            <w:bCs/>
            <w:noProof/>
          </w:rPr>
          <w:t>Figure 4: The CES results of continuity of the machining process</w:t>
        </w:r>
        <w:r w:rsidR="007210C8" w:rsidRPr="007210C8">
          <w:rPr>
            <w:rFonts w:asciiTheme="majorBidi" w:hAnsiTheme="majorBidi" w:cstheme="majorBidi"/>
            <w:noProof/>
            <w:webHidden/>
          </w:rPr>
          <w:tab/>
        </w:r>
        <w:r w:rsidR="007210C8" w:rsidRPr="007210C8">
          <w:rPr>
            <w:rFonts w:asciiTheme="majorBidi" w:hAnsiTheme="majorBidi" w:cstheme="majorBidi"/>
            <w:noProof/>
            <w:webHidden/>
          </w:rPr>
          <w:fldChar w:fldCharType="begin"/>
        </w:r>
        <w:r w:rsidR="007210C8" w:rsidRPr="007210C8">
          <w:rPr>
            <w:rFonts w:asciiTheme="majorBidi" w:hAnsiTheme="majorBidi" w:cstheme="majorBidi"/>
            <w:noProof/>
            <w:webHidden/>
          </w:rPr>
          <w:instrText xml:space="preserve"> PAGEREF _Toc509150939 \h </w:instrText>
        </w:r>
        <w:r w:rsidR="007210C8" w:rsidRPr="007210C8">
          <w:rPr>
            <w:rFonts w:asciiTheme="majorBidi" w:hAnsiTheme="majorBidi" w:cstheme="majorBidi"/>
            <w:noProof/>
            <w:webHidden/>
          </w:rPr>
        </w:r>
        <w:r w:rsidR="007210C8" w:rsidRPr="007210C8">
          <w:rPr>
            <w:rFonts w:asciiTheme="majorBidi" w:hAnsiTheme="majorBidi" w:cstheme="majorBidi"/>
            <w:noProof/>
            <w:webHidden/>
          </w:rPr>
          <w:fldChar w:fldCharType="separate"/>
        </w:r>
        <w:r w:rsidR="007210C8" w:rsidRPr="007210C8">
          <w:rPr>
            <w:rFonts w:asciiTheme="majorBidi" w:hAnsiTheme="majorBidi" w:cstheme="majorBidi"/>
            <w:noProof/>
            <w:webHidden/>
          </w:rPr>
          <w:t>11</w:t>
        </w:r>
        <w:r w:rsidR="007210C8" w:rsidRPr="007210C8">
          <w:rPr>
            <w:rFonts w:asciiTheme="majorBidi" w:hAnsiTheme="majorBidi" w:cstheme="majorBidi"/>
            <w:noProof/>
            <w:webHidden/>
          </w:rPr>
          <w:fldChar w:fldCharType="end"/>
        </w:r>
      </w:hyperlink>
    </w:p>
    <w:p w14:paraId="6B6AE274" w14:textId="77777777" w:rsidR="007210C8" w:rsidRDefault="007210C8" w:rsidP="007210C8">
      <w:pPr>
        <w:rPr>
          <w:lang w:eastAsia="ja-JP"/>
        </w:rPr>
      </w:pPr>
      <w:r>
        <w:rPr>
          <w:lang w:eastAsia="ja-JP"/>
        </w:rPr>
        <w:fldChar w:fldCharType="end"/>
      </w:r>
    </w:p>
    <w:p w14:paraId="7E7E66FC" w14:textId="77777777" w:rsidR="007210C8" w:rsidRDefault="007210C8" w:rsidP="007210C8">
      <w:pPr>
        <w:rPr>
          <w:lang w:eastAsia="ja-JP"/>
        </w:rPr>
      </w:pPr>
    </w:p>
    <w:p w14:paraId="5241D2A6" w14:textId="77777777" w:rsidR="007210C8" w:rsidRDefault="007210C8" w:rsidP="007210C8">
      <w:pPr>
        <w:rPr>
          <w:lang w:eastAsia="ja-JP"/>
        </w:rPr>
      </w:pPr>
    </w:p>
    <w:p w14:paraId="272579C0" w14:textId="77777777" w:rsidR="007210C8" w:rsidRDefault="007210C8" w:rsidP="007210C8">
      <w:pPr>
        <w:rPr>
          <w:lang w:eastAsia="ja-JP"/>
        </w:rPr>
      </w:pPr>
    </w:p>
    <w:p w14:paraId="63BC81EE" w14:textId="77777777" w:rsidR="007210C8" w:rsidRDefault="007210C8" w:rsidP="007210C8">
      <w:pPr>
        <w:rPr>
          <w:lang w:eastAsia="ja-JP"/>
        </w:rPr>
      </w:pPr>
    </w:p>
    <w:p w14:paraId="51D176BB" w14:textId="77777777" w:rsidR="007210C8" w:rsidRDefault="007210C8" w:rsidP="007210C8">
      <w:pPr>
        <w:rPr>
          <w:lang w:eastAsia="ja-JP"/>
        </w:rPr>
      </w:pPr>
    </w:p>
    <w:p w14:paraId="6BC4B3A8" w14:textId="77777777" w:rsidR="007210C8" w:rsidRDefault="007210C8" w:rsidP="007210C8">
      <w:pPr>
        <w:rPr>
          <w:lang w:eastAsia="ja-JP"/>
        </w:rPr>
      </w:pPr>
    </w:p>
    <w:p w14:paraId="742D180F" w14:textId="77777777" w:rsidR="007210C8" w:rsidRDefault="007210C8" w:rsidP="007210C8">
      <w:pPr>
        <w:rPr>
          <w:lang w:eastAsia="ja-JP"/>
        </w:rPr>
      </w:pPr>
    </w:p>
    <w:p w14:paraId="0100E42D" w14:textId="77777777" w:rsidR="007210C8" w:rsidRDefault="007210C8" w:rsidP="007210C8">
      <w:pPr>
        <w:rPr>
          <w:lang w:eastAsia="ja-JP"/>
        </w:rPr>
      </w:pPr>
    </w:p>
    <w:p w14:paraId="1A3E350B" w14:textId="77777777" w:rsidR="007210C8" w:rsidRDefault="007210C8" w:rsidP="007210C8">
      <w:pPr>
        <w:rPr>
          <w:lang w:eastAsia="ja-JP"/>
        </w:rPr>
      </w:pPr>
    </w:p>
    <w:p w14:paraId="5F859E4B" w14:textId="77777777" w:rsidR="007210C8" w:rsidRDefault="007210C8" w:rsidP="007210C8">
      <w:pPr>
        <w:rPr>
          <w:lang w:eastAsia="ja-JP"/>
        </w:rPr>
      </w:pPr>
    </w:p>
    <w:p w14:paraId="24168A89" w14:textId="77777777" w:rsidR="007210C8" w:rsidRDefault="007210C8" w:rsidP="007210C8">
      <w:pPr>
        <w:rPr>
          <w:lang w:eastAsia="ja-JP"/>
        </w:rPr>
      </w:pPr>
    </w:p>
    <w:p w14:paraId="0FCD7F7E" w14:textId="77777777" w:rsidR="007210C8" w:rsidRDefault="007210C8" w:rsidP="007210C8">
      <w:pPr>
        <w:rPr>
          <w:lang w:eastAsia="ja-JP"/>
        </w:rPr>
      </w:pPr>
    </w:p>
    <w:p w14:paraId="59A0B075" w14:textId="77777777" w:rsidR="007210C8" w:rsidRDefault="007210C8" w:rsidP="007210C8">
      <w:pPr>
        <w:rPr>
          <w:lang w:eastAsia="ja-JP"/>
        </w:rPr>
      </w:pPr>
    </w:p>
    <w:p w14:paraId="049E4E60" w14:textId="77777777" w:rsidR="007210C8" w:rsidRDefault="007210C8" w:rsidP="007210C8">
      <w:pPr>
        <w:rPr>
          <w:lang w:eastAsia="ja-JP"/>
        </w:rPr>
      </w:pPr>
    </w:p>
    <w:p w14:paraId="4831727F" w14:textId="77777777" w:rsidR="007210C8" w:rsidRDefault="007210C8" w:rsidP="007210C8">
      <w:pPr>
        <w:rPr>
          <w:lang w:eastAsia="ja-JP"/>
        </w:rPr>
      </w:pPr>
    </w:p>
    <w:p w14:paraId="2C023FC4" w14:textId="77777777" w:rsidR="007210C8" w:rsidRDefault="007210C8" w:rsidP="007210C8">
      <w:pPr>
        <w:rPr>
          <w:lang w:eastAsia="ja-JP"/>
        </w:rPr>
      </w:pPr>
    </w:p>
    <w:p w14:paraId="6D54FC92" w14:textId="77777777" w:rsidR="007210C8" w:rsidRDefault="007210C8" w:rsidP="007210C8">
      <w:pPr>
        <w:rPr>
          <w:lang w:eastAsia="ja-JP"/>
        </w:rPr>
      </w:pPr>
    </w:p>
    <w:p w14:paraId="706A59FB" w14:textId="77777777" w:rsidR="007210C8" w:rsidRDefault="007210C8" w:rsidP="007210C8">
      <w:pPr>
        <w:rPr>
          <w:lang w:eastAsia="ja-JP"/>
        </w:rPr>
      </w:pPr>
    </w:p>
    <w:p w14:paraId="3B0AF695" w14:textId="77777777" w:rsidR="007210C8" w:rsidRDefault="007210C8" w:rsidP="007210C8">
      <w:pPr>
        <w:rPr>
          <w:lang w:eastAsia="ja-JP"/>
        </w:rPr>
      </w:pPr>
    </w:p>
    <w:p w14:paraId="2EA28A79" w14:textId="77777777" w:rsidR="007210C8" w:rsidRDefault="007210C8" w:rsidP="007210C8">
      <w:pPr>
        <w:rPr>
          <w:lang w:eastAsia="ja-JP"/>
        </w:rPr>
      </w:pPr>
    </w:p>
    <w:p w14:paraId="0B5848AD" w14:textId="7F2F22C8" w:rsidR="007210C8" w:rsidRDefault="007210C8" w:rsidP="007210C8">
      <w:pPr>
        <w:pStyle w:val="TOCHeading"/>
        <w:jc w:val="center"/>
      </w:pPr>
      <w:r>
        <w:lastRenderedPageBreak/>
        <w:t>Table of Tables</w:t>
      </w:r>
    </w:p>
    <w:p w14:paraId="7E00F200" w14:textId="77777777" w:rsidR="007210C8" w:rsidRDefault="007210C8">
      <w:pPr>
        <w:pStyle w:val="TableofFigures"/>
        <w:tabs>
          <w:tab w:val="right" w:leader="dot" w:pos="9350"/>
        </w:tabs>
        <w:rPr>
          <w:lang w:eastAsia="ja-JP"/>
        </w:rPr>
      </w:pPr>
    </w:p>
    <w:p w14:paraId="0550E470" w14:textId="77777777" w:rsidR="007210C8" w:rsidRDefault="007210C8">
      <w:pPr>
        <w:pStyle w:val="TableofFigures"/>
        <w:tabs>
          <w:tab w:val="right" w:leader="dot" w:pos="9350"/>
        </w:tabs>
        <w:rPr>
          <w:lang w:eastAsia="ja-JP"/>
        </w:rPr>
      </w:pPr>
    </w:p>
    <w:p w14:paraId="1C0617BF" w14:textId="77777777" w:rsidR="007210C8" w:rsidRPr="007210C8" w:rsidRDefault="007210C8">
      <w:pPr>
        <w:pStyle w:val="TableofFigures"/>
        <w:tabs>
          <w:tab w:val="right" w:leader="dot" w:pos="9350"/>
        </w:tabs>
        <w:rPr>
          <w:rFonts w:asciiTheme="majorBidi" w:eastAsiaTheme="minorEastAsia" w:hAnsiTheme="majorBidi" w:cstheme="majorBidi"/>
          <w:noProof/>
        </w:rPr>
      </w:pPr>
      <w:r w:rsidRPr="007210C8">
        <w:rPr>
          <w:rFonts w:asciiTheme="majorBidi" w:hAnsiTheme="majorBidi" w:cstheme="majorBidi"/>
          <w:lang w:eastAsia="ja-JP"/>
        </w:rPr>
        <w:fldChar w:fldCharType="begin"/>
      </w:r>
      <w:r w:rsidRPr="007210C8">
        <w:rPr>
          <w:rFonts w:asciiTheme="majorBidi" w:hAnsiTheme="majorBidi" w:cstheme="majorBidi"/>
          <w:lang w:eastAsia="ja-JP"/>
        </w:rPr>
        <w:instrText xml:space="preserve"> TOC \h \z \c "Table" </w:instrText>
      </w:r>
      <w:r w:rsidRPr="007210C8">
        <w:rPr>
          <w:rFonts w:asciiTheme="majorBidi" w:hAnsiTheme="majorBidi" w:cstheme="majorBidi"/>
          <w:lang w:eastAsia="ja-JP"/>
        </w:rPr>
        <w:fldChar w:fldCharType="separate"/>
      </w:r>
      <w:hyperlink w:anchor="_Toc509150940" w:history="1">
        <w:r w:rsidRPr="007210C8">
          <w:rPr>
            <w:rStyle w:val="Hyperlink"/>
            <w:rFonts w:asciiTheme="majorBidi" w:hAnsiTheme="majorBidi" w:cstheme="majorBidi"/>
            <w:b/>
            <w:bCs/>
            <w:noProof/>
          </w:rPr>
          <w:t>Table 1: The waterjet vs. ultrasonic machining method.</w:t>
        </w:r>
        <w:r w:rsidRPr="007210C8">
          <w:rPr>
            <w:rFonts w:asciiTheme="majorBidi" w:hAnsiTheme="majorBidi" w:cstheme="majorBidi"/>
            <w:noProof/>
            <w:webHidden/>
          </w:rPr>
          <w:tab/>
        </w:r>
        <w:r w:rsidRPr="007210C8">
          <w:rPr>
            <w:rFonts w:asciiTheme="majorBidi" w:hAnsiTheme="majorBidi" w:cstheme="majorBidi"/>
            <w:noProof/>
            <w:webHidden/>
          </w:rPr>
          <w:fldChar w:fldCharType="begin"/>
        </w:r>
        <w:r w:rsidRPr="007210C8">
          <w:rPr>
            <w:rFonts w:asciiTheme="majorBidi" w:hAnsiTheme="majorBidi" w:cstheme="majorBidi"/>
            <w:noProof/>
            <w:webHidden/>
          </w:rPr>
          <w:instrText xml:space="preserve"> PAGEREF _Toc509150940 \h </w:instrText>
        </w:r>
        <w:r w:rsidRPr="007210C8">
          <w:rPr>
            <w:rFonts w:asciiTheme="majorBidi" w:hAnsiTheme="majorBidi" w:cstheme="majorBidi"/>
            <w:noProof/>
            <w:webHidden/>
          </w:rPr>
        </w:r>
        <w:r w:rsidRPr="007210C8">
          <w:rPr>
            <w:rFonts w:asciiTheme="majorBidi" w:hAnsiTheme="majorBidi" w:cstheme="majorBidi"/>
            <w:noProof/>
            <w:webHidden/>
          </w:rPr>
          <w:fldChar w:fldCharType="separate"/>
        </w:r>
        <w:r w:rsidRPr="007210C8">
          <w:rPr>
            <w:rFonts w:asciiTheme="majorBidi" w:hAnsiTheme="majorBidi" w:cstheme="majorBidi"/>
            <w:noProof/>
            <w:webHidden/>
          </w:rPr>
          <w:t>8</w:t>
        </w:r>
        <w:r w:rsidRPr="007210C8">
          <w:rPr>
            <w:rFonts w:asciiTheme="majorBidi" w:hAnsiTheme="majorBidi" w:cstheme="majorBidi"/>
            <w:noProof/>
            <w:webHidden/>
          </w:rPr>
          <w:fldChar w:fldCharType="end"/>
        </w:r>
      </w:hyperlink>
    </w:p>
    <w:p w14:paraId="2CA6FD5B" w14:textId="77777777" w:rsidR="007210C8" w:rsidRDefault="007210C8" w:rsidP="007210C8">
      <w:pPr>
        <w:rPr>
          <w:lang w:eastAsia="ja-JP"/>
        </w:rPr>
      </w:pPr>
      <w:r w:rsidRPr="007210C8">
        <w:rPr>
          <w:rFonts w:asciiTheme="majorBidi" w:hAnsiTheme="majorBidi" w:cstheme="majorBidi"/>
          <w:lang w:eastAsia="ja-JP"/>
        </w:rPr>
        <w:fldChar w:fldCharType="end"/>
      </w:r>
    </w:p>
    <w:p w14:paraId="1D5244C8" w14:textId="77777777" w:rsidR="007210C8" w:rsidRDefault="007210C8" w:rsidP="007210C8">
      <w:pPr>
        <w:rPr>
          <w:lang w:eastAsia="ja-JP"/>
        </w:rPr>
      </w:pPr>
    </w:p>
    <w:p w14:paraId="78257363" w14:textId="77777777" w:rsidR="007210C8" w:rsidRDefault="007210C8" w:rsidP="007210C8">
      <w:pPr>
        <w:rPr>
          <w:lang w:eastAsia="ja-JP"/>
        </w:rPr>
      </w:pPr>
    </w:p>
    <w:p w14:paraId="4FC888C9" w14:textId="77777777" w:rsidR="007210C8" w:rsidRPr="007210C8" w:rsidRDefault="007210C8" w:rsidP="007210C8">
      <w:pPr>
        <w:rPr>
          <w:lang w:eastAsia="ja-JP"/>
        </w:rPr>
      </w:pPr>
    </w:p>
    <w:p w14:paraId="088DDA4D" w14:textId="77777777" w:rsidR="00835F3C" w:rsidRDefault="00835F3C" w:rsidP="00835F3C">
      <w:pPr>
        <w:pStyle w:val="Heading1"/>
        <w:rPr>
          <w:rFonts w:asciiTheme="majorBidi" w:hAnsiTheme="majorBidi"/>
          <w:color w:val="auto"/>
        </w:rPr>
      </w:pPr>
    </w:p>
    <w:p w14:paraId="4E564825" w14:textId="77777777" w:rsidR="007210C8" w:rsidRDefault="007210C8" w:rsidP="007210C8">
      <w:pPr>
        <w:rPr>
          <w:lang w:eastAsia="ja-JP"/>
        </w:rPr>
      </w:pPr>
    </w:p>
    <w:p w14:paraId="5F1A8616" w14:textId="77777777" w:rsidR="007210C8" w:rsidRDefault="007210C8" w:rsidP="007210C8">
      <w:pPr>
        <w:rPr>
          <w:lang w:eastAsia="ja-JP"/>
        </w:rPr>
      </w:pPr>
    </w:p>
    <w:p w14:paraId="1796E13F" w14:textId="77777777" w:rsidR="007210C8" w:rsidRDefault="007210C8" w:rsidP="007210C8">
      <w:pPr>
        <w:rPr>
          <w:lang w:eastAsia="ja-JP"/>
        </w:rPr>
      </w:pPr>
    </w:p>
    <w:p w14:paraId="124BECE8" w14:textId="77777777" w:rsidR="007210C8" w:rsidRDefault="007210C8" w:rsidP="007210C8">
      <w:pPr>
        <w:rPr>
          <w:lang w:eastAsia="ja-JP"/>
        </w:rPr>
      </w:pPr>
    </w:p>
    <w:p w14:paraId="05CC2A8B" w14:textId="77777777" w:rsidR="007210C8" w:rsidRDefault="007210C8" w:rsidP="007210C8">
      <w:pPr>
        <w:rPr>
          <w:lang w:eastAsia="ja-JP"/>
        </w:rPr>
      </w:pPr>
    </w:p>
    <w:p w14:paraId="0488DB0F" w14:textId="77777777" w:rsidR="007210C8" w:rsidRPr="007210C8" w:rsidRDefault="007210C8" w:rsidP="007210C8">
      <w:pPr>
        <w:rPr>
          <w:lang w:eastAsia="ja-JP"/>
        </w:rPr>
      </w:pPr>
    </w:p>
    <w:p w14:paraId="4D92D91F" w14:textId="77777777" w:rsidR="00835F3C" w:rsidRDefault="00835F3C" w:rsidP="00835F3C">
      <w:pPr>
        <w:rPr>
          <w:lang w:eastAsia="ja-JP"/>
        </w:rPr>
      </w:pPr>
    </w:p>
    <w:p w14:paraId="15A0650A" w14:textId="77777777" w:rsidR="00835F3C" w:rsidRDefault="00835F3C" w:rsidP="00835F3C">
      <w:pPr>
        <w:rPr>
          <w:lang w:eastAsia="ja-JP"/>
        </w:rPr>
      </w:pPr>
    </w:p>
    <w:p w14:paraId="4550DDE4" w14:textId="77777777" w:rsidR="00835F3C" w:rsidRDefault="00835F3C" w:rsidP="00835F3C">
      <w:pPr>
        <w:rPr>
          <w:lang w:eastAsia="ja-JP"/>
        </w:rPr>
      </w:pPr>
    </w:p>
    <w:p w14:paraId="4A5D4294" w14:textId="77777777" w:rsidR="00835F3C" w:rsidRDefault="00835F3C" w:rsidP="00835F3C">
      <w:pPr>
        <w:rPr>
          <w:lang w:eastAsia="ja-JP"/>
        </w:rPr>
      </w:pPr>
    </w:p>
    <w:p w14:paraId="76CFFDEE" w14:textId="77777777" w:rsidR="00835F3C" w:rsidRDefault="00835F3C" w:rsidP="00835F3C">
      <w:pPr>
        <w:rPr>
          <w:lang w:eastAsia="ja-JP"/>
        </w:rPr>
      </w:pPr>
    </w:p>
    <w:p w14:paraId="244D8F52" w14:textId="77777777" w:rsidR="00835F3C" w:rsidRDefault="00835F3C" w:rsidP="00835F3C">
      <w:pPr>
        <w:rPr>
          <w:lang w:eastAsia="ja-JP"/>
        </w:rPr>
      </w:pPr>
    </w:p>
    <w:p w14:paraId="4E7FFA01" w14:textId="77777777" w:rsidR="00835F3C" w:rsidRDefault="00835F3C" w:rsidP="00835F3C">
      <w:pPr>
        <w:rPr>
          <w:lang w:eastAsia="ja-JP"/>
        </w:rPr>
      </w:pPr>
    </w:p>
    <w:p w14:paraId="1EA6E191" w14:textId="77777777" w:rsidR="00835F3C" w:rsidRDefault="00835F3C" w:rsidP="00835F3C">
      <w:pPr>
        <w:rPr>
          <w:lang w:eastAsia="ja-JP"/>
        </w:rPr>
      </w:pPr>
    </w:p>
    <w:p w14:paraId="03282C0E" w14:textId="77777777" w:rsidR="00835F3C" w:rsidRDefault="00835F3C" w:rsidP="00835F3C">
      <w:pPr>
        <w:rPr>
          <w:lang w:eastAsia="ja-JP"/>
        </w:rPr>
      </w:pPr>
    </w:p>
    <w:p w14:paraId="372EC74A" w14:textId="77777777" w:rsidR="00835F3C" w:rsidRDefault="00835F3C" w:rsidP="00835F3C">
      <w:pPr>
        <w:rPr>
          <w:lang w:eastAsia="ja-JP"/>
        </w:rPr>
      </w:pPr>
    </w:p>
    <w:p w14:paraId="18A03030" w14:textId="77777777" w:rsidR="00835F3C" w:rsidRPr="00835F3C" w:rsidRDefault="00835F3C" w:rsidP="00835F3C">
      <w:pPr>
        <w:rPr>
          <w:lang w:eastAsia="ja-JP"/>
        </w:rPr>
      </w:pPr>
    </w:p>
    <w:p w14:paraId="63CBAC53" w14:textId="0F6ABE6C" w:rsidR="004149EB" w:rsidRPr="001A25CB" w:rsidRDefault="009B1685" w:rsidP="001A25CB">
      <w:pPr>
        <w:pStyle w:val="Heading1"/>
        <w:jc w:val="center"/>
        <w:rPr>
          <w:rFonts w:asciiTheme="majorBidi" w:hAnsiTheme="majorBidi"/>
          <w:color w:val="auto"/>
        </w:rPr>
      </w:pPr>
      <w:bookmarkStart w:id="4" w:name="_Toc509150929"/>
      <w:r w:rsidRPr="001A25CB">
        <w:rPr>
          <w:rFonts w:asciiTheme="majorBidi" w:hAnsiTheme="majorBidi"/>
          <w:color w:val="auto"/>
        </w:rPr>
        <w:lastRenderedPageBreak/>
        <w:t>Abstract</w:t>
      </w:r>
      <w:bookmarkEnd w:id="4"/>
    </w:p>
    <w:p w14:paraId="220003EB" w14:textId="77777777" w:rsidR="008D0048" w:rsidRPr="00E11F06" w:rsidRDefault="008D0048" w:rsidP="008D0048">
      <w:pPr>
        <w:spacing w:after="0" w:line="480" w:lineRule="auto"/>
        <w:jc w:val="both"/>
        <w:rPr>
          <w:rFonts w:ascii="Times New Roman" w:hAnsi="Times New Roman" w:cs="Times New Roman"/>
          <w:sz w:val="2"/>
          <w:szCs w:val="2"/>
        </w:rPr>
      </w:pPr>
    </w:p>
    <w:p w14:paraId="0D17E292" w14:textId="77777777" w:rsidR="009B1685" w:rsidRPr="009B1685" w:rsidRDefault="009B1685" w:rsidP="008D0048">
      <w:pPr>
        <w:spacing w:after="0" w:line="480" w:lineRule="auto"/>
        <w:jc w:val="both"/>
        <w:rPr>
          <w:rFonts w:ascii="Times New Roman" w:hAnsi="Times New Roman" w:cs="Times New Roman"/>
          <w:sz w:val="14"/>
          <w:szCs w:val="14"/>
        </w:rPr>
      </w:pPr>
    </w:p>
    <w:p w14:paraId="685BAA64" w14:textId="33EACA8E" w:rsidR="009B1685" w:rsidRDefault="009B1685" w:rsidP="008D0048">
      <w:pPr>
        <w:spacing w:after="0" w:line="480" w:lineRule="auto"/>
        <w:jc w:val="both"/>
        <w:rPr>
          <w:rFonts w:ascii="Times New Roman" w:hAnsi="Times New Roman" w:cs="Times New Roman"/>
          <w:sz w:val="24"/>
          <w:szCs w:val="24"/>
        </w:rPr>
      </w:pPr>
      <w:bookmarkStart w:id="5" w:name="OLE_LINK13"/>
      <w:bookmarkStart w:id="6" w:name="OLE_LINK14"/>
      <w:bookmarkStart w:id="7" w:name="OLE_LINK15"/>
      <w:bookmarkStart w:id="8" w:name="OLE_LINK16"/>
      <w:bookmarkStart w:id="9" w:name="OLE_LINK17"/>
      <w:bookmarkStart w:id="10" w:name="OLE_LINK11"/>
      <w:bookmarkStart w:id="11" w:name="OLE_LINK12"/>
      <w:r>
        <w:rPr>
          <w:rFonts w:ascii="Times New Roman" w:hAnsi="Times New Roman" w:cs="Times New Roman"/>
          <w:sz w:val="24"/>
          <w:szCs w:val="24"/>
        </w:rPr>
        <w:t>A company manufactures a variety of products such as fasteners well as fixings and springs. These products are currently manufactured using pressing, forming and laser cutting methods. The company aims at introducing advanced and modern machining methods such as waterjet and ultrasonic machining methods. The current report will discuss the advantages and disadvantages of waterjet and ultrasonic machining methods in order to help the company to choose the best and optimum method for their products. The report will discuss and compare the various features of these methods and their applicability to industries. This will also include a discussion of the possible consequences on the industry when such methods are utilised</w:t>
      </w:r>
      <w:bookmarkEnd w:id="5"/>
      <w:bookmarkEnd w:id="6"/>
      <w:bookmarkEnd w:id="7"/>
      <w:bookmarkEnd w:id="8"/>
      <w:bookmarkEnd w:id="9"/>
      <w:r>
        <w:rPr>
          <w:rFonts w:ascii="Times New Roman" w:hAnsi="Times New Roman" w:cs="Times New Roman"/>
          <w:sz w:val="24"/>
          <w:szCs w:val="24"/>
        </w:rPr>
        <w:t>.</w:t>
      </w:r>
    </w:p>
    <w:bookmarkEnd w:id="10"/>
    <w:bookmarkEnd w:id="11"/>
    <w:p w14:paraId="1FA4B6BD" w14:textId="77777777" w:rsidR="009B1685" w:rsidRDefault="009B1685" w:rsidP="008D0048">
      <w:pPr>
        <w:spacing w:after="0" w:line="480" w:lineRule="auto"/>
        <w:jc w:val="both"/>
        <w:rPr>
          <w:rFonts w:ascii="Times New Roman" w:hAnsi="Times New Roman" w:cs="Times New Roman"/>
          <w:sz w:val="24"/>
          <w:szCs w:val="24"/>
        </w:rPr>
      </w:pPr>
    </w:p>
    <w:p w14:paraId="0D034688" w14:textId="2FF858E3" w:rsidR="009B1685" w:rsidRDefault="009B1685" w:rsidP="008D0048">
      <w:pPr>
        <w:spacing w:after="0" w:line="480" w:lineRule="auto"/>
        <w:jc w:val="both"/>
        <w:rPr>
          <w:rFonts w:ascii="Times New Roman" w:hAnsi="Times New Roman" w:cs="Times New Roman"/>
          <w:sz w:val="24"/>
          <w:szCs w:val="24"/>
        </w:rPr>
      </w:pPr>
    </w:p>
    <w:p w14:paraId="4F7E30B9" w14:textId="40331CF7" w:rsidR="009B1685" w:rsidRDefault="009B1685" w:rsidP="008D0048">
      <w:pPr>
        <w:spacing w:after="0" w:line="480" w:lineRule="auto"/>
        <w:jc w:val="both"/>
        <w:rPr>
          <w:rFonts w:ascii="Times New Roman" w:hAnsi="Times New Roman" w:cs="Times New Roman"/>
          <w:sz w:val="24"/>
          <w:szCs w:val="24"/>
        </w:rPr>
      </w:pPr>
    </w:p>
    <w:p w14:paraId="3720066B" w14:textId="77777777" w:rsidR="009B1685" w:rsidRDefault="009B1685" w:rsidP="008D0048">
      <w:pPr>
        <w:spacing w:after="0" w:line="480" w:lineRule="auto"/>
        <w:jc w:val="both"/>
        <w:rPr>
          <w:rFonts w:ascii="Times New Roman" w:hAnsi="Times New Roman" w:cs="Times New Roman"/>
          <w:sz w:val="24"/>
          <w:szCs w:val="24"/>
        </w:rPr>
      </w:pPr>
    </w:p>
    <w:p w14:paraId="62A30F36" w14:textId="77777777" w:rsidR="009B1685" w:rsidRDefault="009B1685" w:rsidP="008D0048">
      <w:pPr>
        <w:spacing w:after="0" w:line="480" w:lineRule="auto"/>
        <w:jc w:val="both"/>
        <w:rPr>
          <w:rFonts w:ascii="Times New Roman" w:hAnsi="Times New Roman" w:cs="Times New Roman"/>
          <w:sz w:val="24"/>
          <w:szCs w:val="24"/>
        </w:rPr>
      </w:pPr>
    </w:p>
    <w:p w14:paraId="248B6A61" w14:textId="77777777" w:rsidR="009B1685" w:rsidRDefault="009B1685" w:rsidP="008D0048">
      <w:pPr>
        <w:spacing w:after="0" w:line="480" w:lineRule="auto"/>
        <w:jc w:val="both"/>
        <w:rPr>
          <w:rFonts w:ascii="Times New Roman" w:hAnsi="Times New Roman" w:cs="Times New Roman"/>
          <w:sz w:val="24"/>
          <w:szCs w:val="24"/>
        </w:rPr>
      </w:pPr>
    </w:p>
    <w:p w14:paraId="137CC3F6" w14:textId="77777777" w:rsidR="009B1685" w:rsidRDefault="009B1685" w:rsidP="008D0048">
      <w:pPr>
        <w:spacing w:after="0" w:line="480" w:lineRule="auto"/>
        <w:jc w:val="both"/>
        <w:rPr>
          <w:rFonts w:ascii="Times New Roman" w:hAnsi="Times New Roman" w:cs="Times New Roman"/>
          <w:sz w:val="24"/>
          <w:szCs w:val="24"/>
        </w:rPr>
      </w:pPr>
    </w:p>
    <w:p w14:paraId="34767B1A" w14:textId="77777777" w:rsidR="009B1685" w:rsidRDefault="009B1685" w:rsidP="008D0048">
      <w:pPr>
        <w:spacing w:after="0" w:line="480" w:lineRule="auto"/>
        <w:jc w:val="both"/>
        <w:rPr>
          <w:rFonts w:ascii="Times New Roman" w:hAnsi="Times New Roman" w:cs="Times New Roman"/>
          <w:sz w:val="24"/>
          <w:szCs w:val="24"/>
        </w:rPr>
      </w:pPr>
    </w:p>
    <w:p w14:paraId="405D59E7" w14:textId="21B4C113" w:rsidR="009B1685" w:rsidRDefault="009B1685" w:rsidP="008D0048">
      <w:pPr>
        <w:spacing w:after="0" w:line="480" w:lineRule="auto"/>
        <w:jc w:val="both"/>
        <w:rPr>
          <w:rFonts w:ascii="Times New Roman" w:hAnsi="Times New Roman" w:cs="Times New Roman"/>
          <w:sz w:val="24"/>
          <w:szCs w:val="24"/>
        </w:rPr>
      </w:pPr>
    </w:p>
    <w:p w14:paraId="584EDB5E" w14:textId="77777777" w:rsidR="009B1685" w:rsidRDefault="009B1685" w:rsidP="008D0048">
      <w:pPr>
        <w:spacing w:after="0" w:line="480" w:lineRule="auto"/>
        <w:jc w:val="both"/>
        <w:rPr>
          <w:rFonts w:ascii="Times New Roman" w:hAnsi="Times New Roman" w:cs="Times New Roman"/>
          <w:sz w:val="24"/>
          <w:szCs w:val="24"/>
        </w:rPr>
      </w:pPr>
    </w:p>
    <w:p w14:paraId="644286EE" w14:textId="62CC4654" w:rsidR="009B1685" w:rsidRDefault="009B1685" w:rsidP="008D0048">
      <w:pPr>
        <w:spacing w:after="0" w:line="480" w:lineRule="auto"/>
        <w:jc w:val="both"/>
        <w:rPr>
          <w:rFonts w:ascii="Times New Roman" w:hAnsi="Times New Roman" w:cs="Times New Roman"/>
          <w:sz w:val="24"/>
          <w:szCs w:val="24"/>
        </w:rPr>
      </w:pPr>
    </w:p>
    <w:p w14:paraId="673F33DF" w14:textId="77777777" w:rsidR="009B1685" w:rsidRDefault="009B1685" w:rsidP="008D0048">
      <w:pPr>
        <w:spacing w:after="0" w:line="480" w:lineRule="auto"/>
        <w:jc w:val="both"/>
        <w:rPr>
          <w:rFonts w:ascii="Times New Roman" w:hAnsi="Times New Roman" w:cs="Times New Roman"/>
          <w:sz w:val="24"/>
          <w:szCs w:val="24"/>
        </w:rPr>
      </w:pPr>
    </w:p>
    <w:p w14:paraId="7EB5E2ED" w14:textId="77777777" w:rsidR="009B1685" w:rsidRDefault="009B1685" w:rsidP="008D0048">
      <w:pPr>
        <w:spacing w:after="0" w:line="480" w:lineRule="auto"/>
        <w:jc w:val="both"/>
        <w:rPr>
          <w:rFonts w:ascii="Times New Roman" w:hAnsi="Times New Roman" w:cs="Times New Roman"/>
          <w:sz w:val="24"/>
          <w:szCs w:val="24"/>
        </w:rPr>
      </w:pPr>
    </w:p>
    <w:p w14:paraId="6614631B" w14:textId="15060D50" w:rsidR="009B1685" w:rsidRPr="008D0048" w:rsidRDefault="009B1685" w:rsidP="00C96092">
      <w:pPr>
        <w:spacing w:after="0" w:line="480" w:lineRule="auto"/>
        <w:jc w:val="both"/>
        <w:rPr>
          <w:rFonts w:ascii="Times New Roman" w:hAnsi="Times New Roman" w:cs="Times New Roman"/>
          <w:sz w:val="24"/>
          <w:szCs w:val="24"/>
        </w:rPr>
      </w:pPr>
      <w:r w:rsidRPr="009B1685">
        <w:rPr>
          <w:rFonts w:ascii="Times New Roman" w:hAnsi="Times New Roman" w:cs="Times New Roman"/>
          <w:b/>
          <w:bCs/>
          <w:sz w:val="24"/>
          <w:szCs w:val="24"/>
        </w:rPr>
        <w:t>Key words:</w:t>
      </w:r>
      <w:r>
        <w:rPr>
          <w:rFonts w:ascii="Times New Roman" w:hAnsi="Times New Roman" w:cs="Times New Roman"/>
          <w:sz w:val="24"/>
          <w:szCs w:val="24"/>
        </w:rPr>
        <w:t xml:space="preserve"> waterjet, ultrasonic, advanced cutting, machining, metals and non-metals.</w:t>
      </w:r>
    </w:p>
    <w:p w14:paraId="31205F45" w14:textId="77777777" w:rsidR="008D0048" w:rsidRPr="00A433C4" w:rsidRDefault="008D0048" w:rsidP="00401697">
      <w:pPr>
        <w:spacing w:after="0" w:line="480" w:lineRule="auto"/>
        <w:jc w:val="both"/>
        <w:rPr>
          <w:rFonts w:ascii="Times New Roman" w:hAnsi="Times New Roman" w:cs="Times New Roman"/>
          <w:sz w:val="6"/>
          <w:szCs w:val="6"/>
        </w:rPr>
      </w:pPr>
    </w:p>
    <w:p w14:paraId="7414240E" w14:textId="42957931" w:rsidR="008D0048" w:rsidRPr="00C96092" w:rsidRDefault="008D0048" w:rsidP="001A25CB">
      <w:pPr>
        <w:pStyle w:val="Heading1"/>
        <w:rPr>
          <w:rFonts w:ascii="Times New Roman" w:hAnsi="Times New Roman" w:cs="Times New Roman"/>
          <w:b w:val="0"/>
          <w:bCs w:val="0"/>
          <w:u w:val="single"/>
        </w:rPr>
      </w:pPr>
      <w:bookmarkStart w:id="12" w:name="_Toc509150930"/>
      <w:bookmarkStart w:id="13" w:name="OLE_LINK1"/>
      <w:bookmarkStart w:id="14" w:name="OLE_LINK2"/>
      <w:bookmarkStart w:id="15" w:name="OLE_LINK3"/>
      <w:r w:rsidRPr="001A25CB">
        <w:rPr>
          <w:rFonts w:asciiTheme="majorBidi" w:hAnsiTheme="majorBidi"/>
          <w:color w:val="auto"/>
        </w:rPr>
        <w:lastRenderedPageBreak/>
        <w:t>Introduction</w:t>
      </w:r>
      <w:bookmarkEnd w:id="12"/>
    </w:p>
    <w:bookmarkEnd w:id="13"/>
    <w:bookmarkEnd w:id="14"/>
    <w:bookmarkEnd w:id="15"/>
    <w:p w14:paraId="097C83C1" w14:textId="77777777" w:rsidR="00A433C4" w:rsidRPr="00A433C4" w:rsidRDefault="00A433C4" w:rsidP="00A433C4">
      <w:pPr>
        <w:spacing w:after="0" w:line="480" w:lineRule="auto"/>
        <w:jc w:val="both"/>
        <w:rPr>
          <w:rFonts w:ascii="Times New Roman" w:hAnsi="Times New Roman" w:cs="Times New Roman"/>
          <w:sz w:val="4"/>
          <w:szCs w:val="4"/>
        </w:rPr>
      </w:pPr>
    </w:p>
    <w:p w14:paraId="1C5E2DC6" w14:textId="77777777" w:rsidR="009865DF" w:rsidRPr="009865DF" w:rsidRDefault="009865DF" w:rsidP="00A433C4">
      <w:pPr>
        <w:spacing w:after="0" w:line="480" w:lineRule="auto"/>
        <w:jc w:val="both"/>
        <w:rPr>
          <w:rFonts w:ascii="Times New Roman" w:hAnsi="Times New Roman" w:cs="Times New Roman"/>
          <w:sz w:val="6"/>
          <w:szCs w:val="6"/>
        </w:rPr>
      </w:pPr>
    </w:p>
    <w:p w14:paraId="02D5A65B" w14:textId="77777777" w:rsidR="001A25CB" w:rsidRDefault="00D65DC7" w:rsidP="001A25CB">
      <w:pPr>
        <w:spacing w:after="0" w:line="480" w:lineRule="auto"/>
        <w:jc w:val="both"/>
        <w:rPr>
          <w:rFonts w:ascii="Times New Roman" w:hAnsi="Times New Roman" w:cs="Times New Roman"/>
          <w:sz w:val="24"/>
          <w:szCs w:val="24"/>
        </w:rPr>
      </w:pPr>
      <w:r w:rsidRPr="00A83399">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67F0A651" wp14:editId="6112A42E">
                <wp:simplePos x="0" y="0"/>
                <wp:positionH relativeFrom="column">
                  <wp:posOffset>9456420</wp:posOffset>
                </wp:positionH>
                <wp:positionV relativeFrom="paragraph">
                  <wp:posOffset>3388360</wp:posOffset>
                </wp:positionV>
                <wp:extent cx="150495" cy="63500"/>
                <wp:effectExtent l="0" t="0" r="1905"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 cy="63500"/>
                        </a:xfrm>
                        <a:prstGeom prst="rect">
                          <a:avLst/>
                        </a:prstGeom>
                        <a:noFill/>
                        <a:ln w="9525">
                          <a:noFill/>
                          <a:miter lim="800000"/>
                          <a:headEnd/>
                          <a:tailEnd/>
                        </a:ln>
                      </wps:spPr>
                      <wps:txbx>
                        <w:txbxContent>
                          <w:p w14:paraId="4D7C5022" w14:textId="77777777" w:rsidR="00D65DC7" w:rsidRPr="00A83399" w:rsidRDefault="00D65DC7" w:rsidP="00D65DC7">
                            <w:pPr>
                              <w:rPr>
                                <w:color w:val="FFFFFF" w:themeColor="background1"/>
                                <w:sz w:val="2"/>
                                <w:szCs w:val="2"/>
                              </w:rPr>
                            </w:pPr>
                            <w:r w:rsidRPr="00A83399">
                              <w:rPr>
                                <w:rFonts w:ascii="Times New Roman" w:hAnsi="Times New Roman" w:cs="Times New Roman"/>
                                <w:color w:val="FFFFFF" w:themeColor="background1"/>
                                <w:sz w:val="2"/>
                                <w:szCs w:val="2"/>
                              </w:rPr>
                              <w:t>A company manufactures a variety of products such as fasteners well as fixings and springs. These products are currently manufactured using pressing, forming and laser cutting methods. The company aims at introducing advanced and modern machining methods such as waterjet and ultrasonic machining methods. The current report will discuss the advantages and disadvantages of waterjet and ultrasonic machining methods in order to help the company to choose the best and optimum method for their products. The report will discuss and compare the various features of these methods and their applicability to industries. This will also include a discussion of the possible consequences on the industry when such methods are utilised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F0A651" id="_x0000_t202" coordsize="21600,21600" o:spt="202" path="m,l,21600r21600,l21600,xe">
                <v:stroke joinstyle="miter"/>
                <v:path gradientshapeok="t" o:connecttype="rect"/>
              </v:shapetype>
              <v:shape id="Text Box 2" o:spid="_x0000_s1026" type="#_x0000_t202" style="position:absolute;left:0;text-align:left;margin-left:744.6pt;margin-top:266.8pt;width:11.85pt;height: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" filled="f" stroked="f">
                <v:textbox>
                  <w:txbxContent>
                    <w:p w14:paraId="4D7C5022" w14:textId="77777777" w:rsidR="00D65DC7" w:rsidRPr="00A83399" w:rsidRDefault="00D65DC7" w:rsidP="00D65DC7">
                      <w:pPr>
                        <w:rPr>
                          <w:color w:val="FFFFFF" w:themeColor="background1"/>
                          <w:sz w:val="2"/>
                          <w:szCs w:val="2"/>
                        </w:rPr>
                      </w:pPr>
                      <w:r w:rsidRPr="00A83399">
                        <w:rPr>
                          <w:rFonts w:ascii="Times New Roman" w:hAnsi="Times New Roman" w:cs="Times New Roman"/>
                          <w:color w:val="FFFFFF" w:themeColor="background1"/>
                          <w:sz w:val="2"/>
                          <w:szCs w:val="2"/>
                        </w:rPr>
                        <w:t>A company manufactures a variety of products such as fasteners well as fixings and springs. These products are currently manufactured using pressing, forming and laser cutting methods. The company aims at introducing advanced and modern machining methods such as waterjet and ultrasonic machining methods. The current report will discuss the advantages and disadvantages of waterjet and ultrasonic machining methods in order to help the company to choose the best and optimum method for their products. The report will discuss and compare the various features of these methods and their applicability to industries. This will also include a discussion of the possible consequences on the industry when such methods are utilised</w:t>
                      </w:r>
                    </w:p>
                  </w:txbxContent>
                </v:textbox>
              </v:shape>
            </w:pict>
          </mc:Fallback>
        </mc:AlternateContent>
      </w:r>
      <w:r w:rsidR="00142F3A">
        <w:rPr>
          <w:rFonts w:ascii="Times New Roman" w:hAnsi="Times New Roman" w:cs="Times New Roman"/>
          <w:sz w:val="24"/>
          <w:szCs w:val="24"/>
        </w:rPr>
        <w:t>Machining is the science of cutting materials using certain cutting tools and approaches. The machining methods can be categorised into traditional and non-traditional or advanced methods. The traditional methods include those which are widely used such as milling and saw operations whereas the non-traditional methods include those modern technologies such as laser, waterjet and ultrasonic methods. When comparing these two categories, the traditional methods produce a huge amount of waste, i.e. chips, and are considered slow when compared to advanced methods which are very fast</w:t>
      </w:r>
      <w:r w:rsidR="009865DF">
        <w:rPr>
          <w:rFonts w:ascii="Times New Roman" w:hAnsi="Times New Roman" w:cs="Times New Roman"/>
          <w:sz w:val="24"/>
          <w:szCs w:val="24"/>
        </w:rPr>
        <w:t xml:space="preserve"> with a minimal amount of waste during operation. This has started to attract the various industries due to the high quality and speed of completion of the produce parts as well as the high accuracy of the manufactured products. The current report will compared two of the advanced methods: the waterjet technology and the ultrasonic machining method </w:t>
      </w:r>
      <w:sdt>
        <w:sdtPr>
          <w:rPr>
            <w:rFonts w:ascii="Times New Roman" w:hAnsi="Times New Roman" w:cs="Times New Roman"/>
            <w:sz w:val="24"/>
            <w:szCs w:val="24"/>
          </w:rPr>
          <w:id w:val="370651010"/>
          <w:citation/>
        </w:sdtPr>
        <w:sdtEndPr/>
        <w:sdtContent>
          <w:r w:rsidR="009865DF">
            <w:rPr>
              <w:rFonts w:ascii="Times New Roman" w:hAnsi="Times New Roman" w:cs="Times New Roman"/>
              <w:sz w:val="24"/>
              <w:szCs w:val="24"/>
            </w:rPr>
            <w:fldChar w:fldCharType="begin"/>
          </w:r>
          <w:r w:rsidR="009865DF">
            <w:rPr>
              <w:rFonts w:ascii="Times New Roman" w:hAnsi="Times New Roman" w:cs="Times New Roman"/>
              <w:sz w:val="24"/>
              <w:szCs w:val="24"/>
              <w:lang w:val="en-GB"/>
            </w:rPr>
            <w:instrText xml:space="preserve">CITATION Mac16 \l 2057 </w:instrText>
          </w:r>
          <w:r w:rsidR="009865DF">
            <w:rPr>
              <w:rFonts w:ascii="Times New Roman" w:hAnsi="Times New Roman" w:cs="Times New Roman"/>
              <w:sz w:val="24"/>
              <w:szCs w:val="24"/>
            </w:rPr>
            <w:fldChar w:fldCharType="separate"/>
          </w:r>
          <w:r w:rsidR="009865DF" w:rsidRPr="009865DF">
            <w:rPr>
              <w:rFonts w:ascii="Times New Roman" w:hAnsi="Times New Roman" w:cs="Times New Roman"/>
              <w:noProof/>
              <w:sz w:val="24"/>
              <w:szCs w:val="24"/>
            </w:rPr>
            <w:t>(Advanced_Machining, 2018)</w:t>
          </w:r>
          <w:r w:rsidR="009865DF">
            <w:rPr>
              <w:rFonts w:ascii="Times New Roman" w:hAnsi="Times New Roman" w:cs="Times New Roman"/>
              <w:sz w:val="24"/>
              <w:szCs w:val="24"/>
            </w:rPr>
            <w:fldChar w:fldCharType="end"/>
          </w:r>
        </w:sdtContent>
      </w:sdt>
      <w:r w:rsidR="009865DF">
        <w:rPr>
          <w:rFonts w:ascii="Times New Roman" w:hAnsi="Times New Roman" w:cs="Times New Roman"/>
          <w:sz w:val="24"/>
          <w:szCs w:val="24"/>
        </w:rPr>
        <w:t>.</w:t>
      </w:r>
    </w:p>
    <w:p w14:paraId="7C0EFF47" w14:textId="595BAE0D" w:rsidR="009865DF" w:rsidRPr="001A25CB" w:rsidRDefault="009865DF" w:rsidP="001A25CB">
      <w:pPr>
        <w:pStyle w:val="Heading1"/>
        <w:rPr>
          <w:rFonts w:asciiTheme="majorBidi" w:hAnsiTheme="majorBidi"/>
          <w:color w:val="auto"/>
        </w:rPr>
      </w:pPr>
      <w:bookmarkStart w:id="16" w:name="_Toc509150931"/>
      <w:r w:rsidRPr="001A25CB">
        <w:rPr>
          <w:rFonts w:asciiTheme="majorBidi" w:hAnsiTheme="majorBidi"/>
          <w:color w:val="auto"/>
        </w:rPr>
        <w:t>Non-Traditional Machining Approaches</w:t>
      </w:r>
      <w:bookmarkEnd w:id="16"/>
    </w:p>
    <w:p w14:paraId="03560323" w14:textId="77777777" w:rsidR="00757ABD" w:rsidRPr="00757ABD" w:rsidRDefault="00757ABD" w:rsidP="009865DF">
      <w:pPr>
        <w:spacing w:after="0" w:line="480" w:lineRule="auto"/>
        <w:jc w:val="both"/>
        <w:rPr>
          <w:rFonts w:ascii="Times New Roman" w:hAnsi="Times New Roman" w:cs="Times New Roman"/>
          <w:sz w:val="10"/>
          <w:szCs w:val="10"/>
        </w:rPr>
      </w:pPr>
    </w:p>
    <w:p w14:paraId="70786184" w14:textId="631ACE14" w:rsidR="008D0048" w:rsidRDefault="00757ABD" w:rsidP="00757ABD">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waterjet and ultrasonic machining methods are considered modern and advanced for machining metals and non-metals. However, each of these methods has its own advantages and disadvantages and this will be the basis for comparison between the two approaches. </w:t>
      </w:r>
    </w:p>
    <w:p w14:paraId="15C31927" w14:textId="77777777" w:rsidR="00757ABD" w:rsidRPr="00757ABD" w:rsidRDefault="00757ABD" w:rsidP="009865DF">
      <w:pPr>
        <w:spacing w:after="0" w:line="480" w:lineRule="auto"/>
        <w:jc w:val="both"/>
        <w:rPr>
          <w:rFonts w:ascii="Times New Roman" w:hAnsi="Times New Roman" w:cs="Times New Roman"/>
          <w:sz w:val="16"/>
          <w:szCs w:val="16"/>
        </w:rPr>
      </w:pPr>
    </w:p>
    <w:p w14:paraId="78A8B2EC" w14:textId="1660BB3F" w:rsidR="00757ABD" w:rsidRPr="002E31BB" w:rsidRDefault="00757ABD" w:rsidP="009865DF">
      <w:pPr>
        <w:spacing w:after="0" w:line="480" w:lineRule="auto"/>
        <w:jc w:val="both"/>
        <w:rPr>
          <w:rFonts w:ascii="Times New Roman" w:hAnsi="Times New Roman" w:cs="Times New Roman"/>
          <w:b/>
          <w:bCs/>
          <w:i/>
          <w:iCs/>
          <w:sz w:val="26"/>
          <w:szCs w:val="26"/>
        </w:rPr>
      </w:pPr>
      <w:r w:rsidRPr="002E31BB">
        <w:rPr>
          <w:rFonts w:ascii="Times New Roman" w:hAnsi="Times New Roman" w:cs="Times New Roman"/>
          <w:b/>
          <w:bCs/>
          <w:i/>
          <w:iCs/>
          <w:sz w:val="26"/>
          <w:szCs w:val="26"/>
        </w:rPr>
        <w:t>Waterjet Machining</w:t>
      </w:r>
    </w:p>
    <w:p w14:paraId="0E8F97B2" w14:textId="77777777" w:rsidR="001E6B88" w:rsidRPr="001E6B88" w:rsidRDefault="001E6B88" w:rsidP="0059275E">
      <w:pPr>
        <w:spacing w:after="0" w:line="480" w:lineRule="auto"/>
        <w:jc w:val="both"/>
        <w:rPr>
          <w:rFonts w:ascii="Times New Roman" w:hAnsi="Times New Roman" w:cs="Times New Roman"/>
          <w:sz w:val="10"/>
          <w:szCs w:val="10"/>
        </w:rPr>
      </w:pPr>
    </w:p>
    <w:p w14:paraId="18791001" w14:textId="4BAB880F" w:rsidR="00A433C4" w:rsidRPr="00757ABD" w:rsidRDefault="00757ABD" w:rsidP="0059275E">
      <w:pPr>
        <w:spacing w:after="0" w:line="480" w:lineRule="auto"/>
        <w:jc w:val="both"/>
        <w:rPr>
          <w:rFonts w:ascii="Times New Roman" w:hAnsi="Times New Roman" w:cs="Times New Roman"/>
          <w:sz w:val="24"/>
          <w:szCs w:val="24"/>
        </w:rPr>
      </w:pPr>
      <w:r w:rsidRPr="00757ABD">
        <w:rPr>
          <w:rFonts w:ascii="Times New Roman" w:hAnsi="Times New Roman" w:cs="Times New Roman"/>
          <w:sz w:val="24"/>
          <w:szCs w:val="24"/>
        </w:rPr>
        <w:t>The waterjet method</w:t>
      </w:r>
      <w:r w:rsidR="001E6B88">
        <w:rPr>
          <w:rFonts w:ascii="Times New Roman" w:hAnsi="Times New Roman" w:cs="Times New Roman"/>
          <w:sz w:val="24"/>
          <w:szCs w:val="24"/>
        </w:rPr>
        <w:t xml:space="preserve">, </w:t>
      </w:r>
      <w:r w:rsidR="001E6B88">
        <w:rPr>
          <w:rFonts w:ascii="Times New Roman" w:hAnsi="Times New Roman" w:cs="Times New Roman"/>
          <w:sz w:val="24"/>
          <w:szCs w:val="24"/>
        </w:rPr>
        <w:fldChar w:fldCharType="begin"/>
      </w:r>
      <w:r w:rsidR="001E6B88">
        <w:rPr>
          <w:rFonts w:ascii="Times New Roman" w:hAnsi="Times New Roman" w:cs="Times New Roman"/>
          <w:sz w:val="24"/>
          <w:szCs w:val="24"/>
        </w:rPr>
        <w:instrText xml:space="preserve"> REF _Ref507946074 \h  \* MERGEFORMAT </w:instrText>
      </w:r>
      <w:r w:rsidR="001E6B88">
        <w:rPr>
          <w:rFonts w:ascii="Times New Roman" w:hAnsi="Times New Roman" w:cs="Times New Roman"/>
          <w:sz w:val="24"/>
          <w:szCs w:val="24"/>
        </w:rPr>
      </w:r>
      <w:r w:rsidR="001E6B88">
        <w:rPr>
          <w:rFonts w:ascii="Times New Roman" w:hAnsi="Times New Roman" w:cs="Times New Roman"/>
          <w:sz w:val="24"/>
          <w:szCs w:val="24"/>
        </w:rPr>
        <w:fldChar w:fldCharType="separate"/>
      </w:r>
      <w:r w:rsidR="001E6B88" w:rsidRPr="001E6B88">
        <w:rPr>
          <w:rFonts w:ascii="Times New Roman" w:hAnsi="Times New Roman" w:cs="Times New Roman"/>
          <w:sz w:val="24"/>
          <w:szCs w:val="24"/>
        </w:rPr>
        <w:t>Figure 1</w:t>
      </w:r>
      <w:r w:rsidR="001E6B88">
        <w:rPr>
          <w:rFonts w:ascii="Times New Roman" w:hAnsi="Times New Roman" w:cs="Times New Roman"/>
          <w:sz w:val="24"/>
          <w:szCs w:val="24"/>
        </w:rPr>
        <w:fldChar w:fldCharType="end"/>
      </w:r>
      <w:r w:rsidR="001E6B88">
        <w:rPr>
          <w:rFonts w:ascii="Times New Roman" w:hAnsi="Times New Roman" w:cs="Times New Roman"/>
          <w:sz w:val="24"/>
          <w:szCs w:val="24"/>
        </w:rPr>
        <w:t>,</w:t>
      </w:r>
      <w:r w:rsidRPr="00757ABD">
        <w:rPr>
          <w:rFonts w:ascii="Times New Roman" w:hAnsi="Times New Roman" w:cs="Times New Roman"/>
          <w:sz w:val="24"/>
          <w:szCs w:val="24"/>
        </w:rPr>
        <w:t xml:space="preserve"> is </w:t>
      </w:r>
      <w:r>
        <w:rPr>
          <w:rFonts w:ascii="Times New Roman" w:hAnsi="Times New Roman" w:cs="Times New Roman"/>
          <w:sz w:val="24"/>
          <w:szCs w:val="24"/>
        </w:rPr>
        <w:t xml:space="preserve">a technique that uses water as the main stream for cutting materials. In this case, the high speed of water is capable of cutting soft materials such as rubber and plastics. The water gains its high pressure through an intensifier pump which increases the pressure to extreme levels capable of cutting materials. The high pressure water is forced to pass </w:t>
      </w:r>
      <w:r>
        <w:rPr>
          <w:rFonts w:ascii="Times New Roman" w:hAnsi="Times New Roman" w:cs="Times New Roman"/>
          <w:sz w:val="24"/>
          <w:szCs w:val="24"/>
        </w:rPr>
        <w:lastRenderedPageBreak/>
        <w:t xml:space="preserve">through an orifice jewel, or nozzle, that focuses the beam of water onto the </w:t>
      </w:r>
      <w:r w:rsidR="0059275E">
        <w:rPr>
          <w:rFonts w:ascii="Times New Roman" w:hAnsi="Times New Roman" w:cs="Times New Roman"/>
          <w:sz w:val="24"/>
          <w:szCs w:val="24"/>
        </w:rPr>
        <w:t xml:space="preserve">workpiece at speeds of 900m/s. In order to make the process capable of cutting hard metals, the water is pre-mixed with abrasive particles such as hard garnet. The particles are mixed with the water in the mixing chamber before being forced to hit the surface of the workpiece. The high speed of water alongside the inclusion of abrasive particles make the water capable of cutting metals, glass and ceramic materials at very high accuracy </w:t>
      </w:r>
      <w:sdt>
        <w:sdtPr>
          <w:rPr>
            <w:rFonts w:ascii="Times New Roman" w:hAnsi="Times New Roman" w:cs="Times New Roman"/>
            <w:sz w:val="24"/>
            <w:szCs w:val="24"/>
          </w:rPr>
          <w:id w:val="-80379857"/>
          <w:citation/>
        </w:sdtPr>
        <w:sdtEndPr/>
        <w:sdtContent>
          <w:r w:rsidR="0059275E">
            <w:rPr>
              <w:rFonts w:ascii="Times New Roman" w:hAnsi="Times New Roman" w:cs="Times New Roman"/>
              <w:sz w:val="24"/>
              <w:szCs w:val="24"/>
            </w:rPr>
            <w:fldChar w:fldCharType="begin"/>
          </w:r>
          <w:r w:rsidR="0059275E">
            <w:rPr>
              <w:rFonts w:ascii="Times New Roman" w:hAnsi="Times New Roman" w:cs="Times New Roman"/>
              <w:sz w:val="24"/>
              <w:szCs w:val="24"/>
            </w:rPr>
            <w:instrText xml:space="preserve"> CITATION OSS16 \l 1033 </w:instrText>
          </w:r>
          <w:r w:rsidR="0059275E">
            <w:rPr>
              <w:rFonts w:ascii="Times New Roman" w:hAnsi="Times New Roman" w:cs="Times New Roman"/>
              <w:sz w:val="24"/>
              <w:szCs w:val="24"/>
            </w:rPr>
            <w:fldChar w:fldCharType="separate"/>
          </w:r>
          <w:r w:rsidR="0059275E" w:rsidRPr="0059275E">
            <w:rPr>
              <w:rFonts w:ascii="Times New Roman" w:hAnsi="Times New Roman" w:cs="Times New Roman"/>
              <w:noProof/>
              <w:sz w:val="24"/>
              <w:szCs w:val="24"/>
            </w:rPr>
            <w:t>(OSS, 2018)</w:t>
          </w:r>
          <w:r w:rsidR="0059275E">
            <w:rPr>
              <w:rFonts w:ascii="Times New Roman" w:hAnsi="Times New Roman" w:cs="Times New Roman"/>
              <w:sz w:val="24"/>
              <w:szCs w:val="24"/>
            </w:rPr>
            <w:fldChar w:fldCharType="end"/>
          </w:r>
        </w:sdtContent>
      </w:sdt>
      <w:r w:rsidR="0059275E">
        <w:rPr>
          <w:rFonts w:ascii="Times New Roman" w:hAnsi="Times New Roman" w:cs="Times New Roman"/>
          <w:sz w:val="24"/>
          <w:szCs w:val="24"/>
        </w:rPr>
        <w:t>.</w:t>
      </w:r>
    </w:p>
    <w:p w14:paraId="63B70F85" w14:textId="77777777" w:rsidR="00A433C4" w:rsidRPr="00A433C4" w:rsidRDefault="00A433C4" w:rsidP="00401697">
      <w:pPr>
        <w:spacing w:after="0" w:line="480" w:lineRule="auto"/>
        <w:jc w:val="both"/>
        <w:rPr>
          <w:rFonts w:ascii="Times New Roman" w:hAnsi="Times New Roman" w:cs="Times New Roman"/>
          <w:sz w:val="4"/>
          <w:szCs w:val="4"/>
        </w:rPr>
      </w:pPr>
    </w:p>
    <w:p w14:paraId="48B6B8C3" w14:textId="5FC9E80C" w:rsidR="00D8778F" w:rsidRPr="00E11F06" w:rsidRDefault="00D8778F" w:rsidP="00D8778F">
      <w:pPr>
        <w:spacing w:after="0" w:line="480" w:lineRule="auto"/>
        <w:jc w:val="both"/>
        <w:rPr>
          <w:rFonts w:ascii="Times New Roman" w:hAnsi="Times New Roman" w:cs="Times New Roman"/>
          <w:sz w:val="4"/>
          <w:szCs w:val="4"/>
        </w:rPr>
      </w:pPr>
    </w:p>
    <w:p w14:paraId="17FC1B88" w14:textId="3E4494F6" w:rsidR="00757ABD" w:rsidRDefault="001A25CB" w:rsidP="00E11F06">
      <w:pPr>
        <w:spacing w:after="0" w:line="480" w:lineRule="auto"/>
        <w:jc w:val="both"/>
        <w:rPr>
          <w:rFonts w:ascii="Times New Roman" w:hAnsi="Times New Roman" w:cs="Times New Roman"/>
          <w:b/>
          <w:bCs/>
          <w:i/>
          <w:iCs/>
          <w:sz w:val="24"/>
          <w:szCs w:val="24"/>
        </w:rPr>
      </w:pPr>
      <w:r>
        <w:rPr>
          <w:noProof/>
        </w:rPr>
        <w:drawing>
          <wp:anchor distT="0" distB="0" distL="114300" distR="114300" simplePos="0" relativeHeight="251676672" behindDoc="0" locked="0" layoutInCell="1" allowOverlap="1" wp14:anchorId="6D2B7387" wp14:editId="2DF0BC43">
            <wp:simplePos x="0" y="0"/>
            <wp:positionH relativeFrom="column">
              <wp:posOffset>2713990</wp:posOffset>
            </wp:positionH>
            <wp:positionV relativeFrom="paragraph">
              <wp:posOffset>33020</wp:posOffset>
            </wp:positionV>
            <wp:extent cx="2660015" cy="1996440"/>
            <wp:effectExtent l="0" t="0" r="6985" b="3810"/>
            <wp:wrapSquare wrapText="bothSides"/>
            <wp:docPr id="14" name="Picture 14" descr="Image result for water 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ater jet cut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0015" cy="1996440"/>
                    </a:xfrm>
                    <a:prstGeom prst="rect">
                      <a:avLst/>
                    </a:prstGeom>
                    <a:noFill/>
                    <a:ln>
                      <a:noFill/>
                    </a:ln>
                  </pic:spPr>
                </pic:pic>
              </a:graphicData>
            </a:graphic>
            <wp14:sizeRelH relativeFrom="page">
              <wp14:pctWidth>0</wp14:pctWidth>
            </wp14:sizeRelH>
            <wp14:sizeRelV relativeFrom="page">
              <wp14:pctHeight>0</wp14:pctHeight>
            </wp14:sizeRelV>
          </wp:anchor>
        </w:drawing>
      </w:r>
      <w:r w:rsidR="001E6B88">
        <w:rPr>
          <w:noProof/>
        </w:rPr>
        <w:drawing>
          <wp:anchor distT="0" distB="0" distL="114300" distR="114300" simplePos="0" relativeHeight="251675648" behindDoc="0" locked="0" layoutInCell="1" allowOverlap="1" wp14:anchorId="0956B0AE" wp14:editId="372F5586">
            <wp:simplePos x="0" y="0"/>
            <wp:positionH relativeFrom="column">
              <wp:posOffset>585470</wp:posOffset>
            </wp:positionH>
            <wp:positionV relativeFrom="paragraph">
              <wp:posOffset>13970</wp:posOffset>
            </wp:positionV>
            <wp:extent cx="1781175" cy="1994535"/>
            <wp:effectExtent l="0" t="0" r="9525" b="5715"/>
            <wp:wrapSquare wrapText="bothSides"/>
            <wp:docPr id="13" name="Picture 13" descr="Image result for water 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ater jet cut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81175" cy="1994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E8469B" w14:textId="7DB660C4" w:rsidR="0083727B" w:rsidRDefault="0083727B" w:rsidP="00D8778F">
      <w:pPr>
        <w:spacing w:after="0" w:line="480" w:lineRule="auto"/>
        <w:jc w:val="both"/>
        <w:rPr>
          <w:rFonts w:ascii="Times New Roman" w:hAnsi="Times New Roman" w:cs="Times New Roman"/>
          <w:sz w:val="24"/>
          <w:szCs w:val="24"/>
        </w:rPr>
      </w:pPr>
    </w:p>
    <w:p w14:paraId="2713F1E9" w14:textId="4F381933" w:rsidR="00D8778F" w:rsidRDefault="00D8778F" w:rsidP="00D8778F">
      <w:pPr>
        <w:spacing w:after="0" w:line="480" w:lineRule="auto"/>
        <w:jc w:val="both"/>
        <w:rPr>
          <w:rFonts w:ascii="Times New Roman" w:hAnsi="Times New Roman" w:cs="Times New Roman"/>
          <w:sz w:val="24"/>
          <w:szCs w:val="24"/>
        </w:rPr>
      </w:pPr>
    </w:p>
    <w:p w14:paraId="556DFBB4" w14:textId="77777777" w:rsidR="00E11F06" w:rsidRDefault="00E11F06" w:rsidP="00D8778F">
      <w:pPr>
        <w:spacing w:after="0" w:line="480" w:lineRule="auto"/>
        <w:jc w:val="both"/>
        <w:rPr>
          <w:rFonts w:ascii="Times New Roman" w:hAnsi="Times New Roman" w:cs="Times New Roman"/>
          <w:sz w:val="24"/>
          <w:szCs w:val="24"/>
        </w:rPr>
      </w:pPr>
    </w:p>
    <w:p w14:paraId="775E096B" w14:textId="77777777" w:rsidR="00E11F06" w:rsidRPr="00E11F06" w:rsidRDefault="00E11F06" w:rsidP="00D8778F">
      <w:pPr>
        <w:spacing w:after="0" w:line="480" w:lineRule="auto"/>
        <w:jc w:val="both"/>
        <w:rPr>
          <w:rFonts w:ascii="Times New Roman" w:hAnsi="Times New Roman" w:cs="Times New Roman"/>
          <w:sz w:val="36"/>
          <w:szCs w:val="36"/>
        </w:rPr>
      </w:pPr>
    </w:p>
    <w:p w14:paraId="21B691DB" w14:textId="77777777" w:rsidR="00E11F06" w:rsidRDefault="00E11F06" w:rsidP="00D8778F">
      <w:pPr>
        <w:spacing w:after="0" w:line="480" w:lineRule="auto"/>
        <w:jc w:val="both"/>
        <w:rPr>
          <w:rFonts w:ascii="Times New Roman" w:hAnsi="Times New Roman" w:cs="Times New Roman"/>
          <w:sz w:val="24"/>
          <w:szCs w:val="24"/>
        </w:rPr>
      </w:pPr>
    </w:p>
    <w:p w14:paraId="05A5B978" w14:textId="3CB24AD3" w:rsidR="0059275E" w:rsidRPr="001E6B88" w:rsidRDefault="0059275E" w:rsidP="0059275E">
      <w:pPr>
        <w:spacing w:after="0" w:line="480" w:lineRule="auto"/>
        <w:jc w:val="center"/>
        <w:rPr>
          <w:rFonts w:ascii="Times New Roman" w:hAnsi="Times New Roman" w:cs="Times New Roman"/>
          <w:b/>
          <w:bCs/>
          <w:sz w:val="24"/>
          <w:szCs w:val="24"/>
        </w:rPr>
      </w:pPr>
      <w:bookmarkStart w:id="17" w:name="_Ref507946074"/>
      <w:bookmarkStart w:id="18" w:name="_Toc509150936"/>
      <w:r w:rsidRPr="001E6B88">
        <w:rPr>
          <w:rFonts w:ascii="Times New Roman" w:hAnsi="Times New Roman" w:cs="Times New Roman"/>
          <w:b/>
          <w:bCs/>
          <w:sz w:val="24"/>
          <w:szCs w:val="24"/>
        </w:rPr>
        <w:t xml:space="preserve">Figure </w:t>
      </w:r>
      <w:r w:rsidRPr="001E6B88">
        <w:rPr>
          <w:rFonts w:ascii="Times New Roman" w:hAnsi="Times New Roman" w:cs="Times New Roman"/>
          <w:b/>
          <w:bCs/>
          <w:sz w:val="24"/>
          <w:szCs w:val="24"/>
        </w:rPr>
        <w:fldChar w:fldCharType="begin"/>
      </w:r>
      <w:r w:rsidRPr="001E6B88">
        <w:rPr>
          <w:rFonts w:ascii="Times New Roman" w:hAnsi="Times New Roman" w:cs="Times New Roman"/>
          <w:b/>
          <w:bCs/>
          <w:sz w:val="24"/>
          <w:szCs w:val="24"/>
        </w:rPr>
        <w:instrText xml:space="preserve"> SEQ Figure \* ARABIC </w:instrText>
      </w:r>
      <w:r w:rsidRPr="001E6B88">
        <w:rPr>
          <w:rFonts w:ascii="Times New Roman" w:hAnsi="Times New Roman" w:cs="Times New Roman"/>
          <w:b/>
          <w:bCs/>
          <w:sz w:val="24"/>
          <w:szCs w:val="24"/>
        </w:rPr>
        <w:fldChar w:fldCharType="separate"/>
      </w:r>
      <w:r w:rsidR="006748C3">
        <w:rPr>
          <w:rFonts w:ascii="Times New Roman" w:hAnsi="Times New Roman" w:cs="Times New Roman"/>
          <w:b/>
          <w:bCs/>
          <w:noProof/>
          <w:sz w:val="24"/>
          <w:szCs w:val="24"/>
        </w:rPr>
        <w:t>1</w:t>
      </w:r>
      <w:r w:rsidRPr="001E6B88">
        <w:rPr>
          <w:rFonts w:ascii="Times New Roman" w:hAnsi="Times New Roman" w:cs="Times New Roman"/>
          <w:b/>
          <w:bCs/>
          <w:sz w:val="24"/>
          <w:szCs w:val="24"/>
        </w:rPr>
        <w:fldChar w:fldCharType="end"/>
      </w:r>
      <w:bookmarkEnd w:id="17"/>
      <w:r w:rsidRPr="001E6B88">
        <w:rPr>
          <w:rFonts w:ascii="Times New Roman" w:hAnsi="Times New Roman" w:cs="Times New Roman"/>
          <w:b/>
          <w:bCs/>
          <w:sz w:val="24"/>
          <w:szCs w:val="24"/>
        </w:rPr>
        <w:t>: The waterjet machining process.</w:t>
      </w:r>
      <w:bookmarkEnd w:id="18"/>
    </w:p>
    <w:p w14:paraId="41C8E8CA" w14:textId="77777777" w:rsidR="0059275E" w:rsidRDefault="0059275E" w:rsidP="00E11F06">
      <w:pPr>
        <w:spacing w:after="0" w:line="480" w:lineRule="auto"/>
        <w:jc w:val="center"/>
        <w:rPr>
          <w:rFonts w:ascii="Times New Roman" w:hAnsi="Times New Roman" w:cs="Times New Roman"/>
          <w:b/>
          <w:bCs/>
        </w:rPr>
      </w:pPr>
    </w:p>
    <w:p w14:paraId="59F8543A" w14:textId="77777777" w:rsidR="00B32A86" w:rsidRDefault="001E6B88" w:rsidP="001E6B88">
      <w:pPr>
        <w:spacing w:after="0" w:line="480" w:lineRule="auto"/>
        <w:jc w:val="both"/>
        <w:rPr>
          <w:rFonts w:ascii="Times New Roman" w:hAnsi="Times New Roman" w:cs="Times New Roman"/>
          <w:sz w:val="24"/>
          <w:szCs w:val="24"/>
        </w:rPr>
      </w:pPr>
      <w:r w:rsidRPr="001E6B88">
        <w:rPr>
          <w:rFonts w:ascii="Times New Roman" w:hAnsi="Times New Roman" w:cs="Times New Roman"/>
          <w:sz w:val="24"/>
          <w:szCs w:val="24"/>
        </w:rPr>
        <w:t>The advantages of the waterjet method in</w:t>
      </w:r>
      <w:r>
        <w:rPr>
          <w:rFonts w:ascii="Times New Roman" w:hAnsi="Times New Roman" w:cs="Times New Roman"/>
          <w:sz w:val="24"/>
          <w:szCs w:val="24"/>
        </w:rPr>
        <w:t xml:space="preserve">cludes </w:t>
      </w:r>
      <w:sdt>
        <w:sdtPr>
          <w:rPr>
            <w:rFonts w:ascii="Times New Roman" w:hAnsi="Times New Roman" w:cs="Times New Roman"/>
            <w:sz w:val="24"/>
            <w:szCs w:val="24"/>
          </w:rPr>
          <w:id w:val="18404950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Bad14 \l 2057 </w:instrText>
          </w:r>
          <w:r>
            <w:rPr>
              <w:rFonts w:ascii="Times New Roman" w:hAnsi="Times New Roman" w:cs="Times New Roman"/>
              <w:sz w:val="24"/>
              <w:szCs w:val="24"/>
            </w:rPr>
            <w:fldChar w:fldCharType="separate"/>
          </w:r>
          <w:r w:rsidRPr="00E26FFD">
            <w:rPr>
              <w:rFonts w:ascii="Times New Roman" w:hAnsi="Times New Roman" w:cs="Times New Roman"/>
              <w:noProof/>
              <w:sz w:val="24"/>
              <w:szCs w:val="24"/>
              <w:lang w:val="en-GB"/>
            </w:rPr>
            <w:t>(Badgujar,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(1) it is a cheap method since water is cheap and available, (2) this method can cut any shape, (3) the cut is very precise and accurate, (4) it is flexible and can start at any point at the workpiece, (5) high quality in terms of surface finish, (6) vert fast and low material waste, (7) no thermal effects on the workpiece, (8) no toxic dust during the process and, (9) no fire hazards. </w:t>
      </w:r>
    </w:p>
    <w:p w14:paraId="007A86B7" w14:textId="114889A5" w:rsidR="001E6B88" w:rsidRPr="007210C8" w:rsidRDefault="001E6B88" w:rsidP="007210C8">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there are several disadvantages and this includes </w:t>
      </w:r>
      <w:sdt>
        <w:sdtPr>
          <w:rPr>
            <w:rFonts w:ascii="Times New Roman" w:hAnsi="Times New Roman" w:cs="Times New Roman"/>
            <w:sz w:val="24"/>
            <w:szCs w:val="24"/>
          </w:rPr>
          <w:id w:val="-20582398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Bad14 \l 2057 </w:instrText>
          </w:r>
          <w:r>
            <w:rPr>
              <w:rFonts w:ascii="Times New Roman" w:hAnsi="Times New Roman" w:cs="Times New Roman"/>
              <w:sz w:val="24"/>
              <w:szCs w:val="24"/>
            </w:rPr>
            <w:fldChar w:fldCharType="separate"/>
          </w:r>
          <w:r w:rsidRPr="00E26FFD">
            <w:rPr>
              <w:rFonts w:ascii="Times New Roman" w:hAnsi="Times New Roman" w:cs="Times New Roman"/>
              <w:noProof/>
              <w:sz w:val="24"/>
              <w:szCs w:val="24"/>
              <w:lang w:val="en-GB"/>
            </w:rPr>
            <w:t>(Badgujar, 2014)</w:t>
          </w:r>
          <w:r>
            <w:rPr>
              <w:rFonts w:ascii="Times New Roman" w:hAnsi="Times New Roman" w:cs="Times New Roman"/>
              <w:sz w:val="24"/>
              <w:szCs w:val="24"/>
            </w:rPr>
            <w:fldChar w:fldCharType="end"/>
          </w:r>
        </w:sdtContent>
      </w:sdt>
      <w:r>
        <w:rPr>
          <w:rFonts w:ascii="Times New Roman" w:hAnsi="Times New Roman" w:cs="Times New Roman"/>
          <w:sz w:val="24"/>
          <w:szCs w:val="24"/>
        </w:rPr>
        <w:t>: (1) the process is relatively slow when hard materials are to be cut such as steels when compared to plastics, (2) it is limited to a certain thickness beyond which th</w:t>
      </w:r>
      <w:r w:rsidR="00B32A86">
        <w:rPr>
          <w:rFonts w:ascii="Times New Roman" w:hAnsi="Times New Roman" w:cs="Times New Roman"/>
          <w:sz w:val="24"/>
          <w:szCs w:val="24"/>
        </w:rPr>
        <w:t xml:space="preserve">e process become inaccurate due to </w:t>
      </w:r>
      <w:r w:rsidR="00B32A86">
        <w:rPr>
          <w:rFonts w:ascii="Times New Roman" w:hAnsi="Times New Roman" w:cs="Times New Roman"/>
          <w:sz w:val="24"/>
          <w:szCs w:val="24"/>
        </w:rPr>
        <w:lastRenderedPageBreak/>
        <w:t xml:space="preserve">the deviation of the water stream at larger thicknesses, (3) this method is expensive in terms of maintenance and might not be suitable for mass production. </w:t>
      </w:r>
    </w:p>
    <w:p w14:paraId="1ADF44B3" w14:textId="5824321D" w:rsidR="002E31BB" w:rsidRPr="007210C8" w:rsidRDefault="00776004" w:rsidP="007210C8">
      <w:pPr>
        <w:spacing w:after="0" w:line="480" w:lineRule="auto"/>
        <w:jc w:val="both"/>
        <w:rPr>
          <w:rFonts w:ascii="Times New Roman" w:hAnsi="Times New Roman" w:cs="Times New Roman"/>
          <w:b/>
          <w:bCs/>
          <w:i/>
          <w:iCs/>
          <w:sz w:val="26"/>
          <w:szCs w:val="26"/>
        </w:rPr>
      </w:pPr>
      <w:r w:rsidRPr="002E31BB">
        <w:rPr>
          <w:rFonts w:ascii="Times New Roman" w:hAnsi="Times New Roman" w:cs="Times New Roman"/>
          <w:b/>
          <w:bCs/>
          <w:i/>
          <w:iCs/>
          <w:sz w:val="26"/>
          <w:szCs w:val="26"/>
        </w:rPr>
        <w:t>Ultrasonic Machining</w:t>
      </w:r>
    </w:p>
    <w:p w14:paraId="20ACA915" w14:textId="22E9DE1C" w:rsidR="002E31BB" w:rsidRDefault="00984B72" w:rsidP="002E31B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ultrasonic machining method</w:t>
      </w:r>
      <w:r w:rsidR="002E31BB">
        <w:rPr>
          <w:rFonts w:ascii="Times New Roman" w:hAnsi="Times New Roman" w:cs="Times New Roman"/>
          <w:sz w:val="24"/>
          <w:szCs w:val="24"/>
        </w:rPr>
        <w:t xml:space="preserve">, </w:t>
      </w:r>
      <w:r w:rsidR="002E31BB">
        <w:rPr>
          <w:rFonts w:ascii="Times New Roman" w:hAnsi="Times New Roman" w:cs="Times New Roman"/>
          <w:sz w:val="24"/>
          <w:szCs w:val="24"/>
        </w:rPr>
        <w:fldChar w:fldCharType="begin"/>
      </w:r>
      <w:r w:rsidR="002E31BB">
        <w:rPr>
          <w:rFonts w:ascii="Times New Roman" w:hAnsi="Times New Roman" w:cs="Times New Roman"/>
          <w:sz w:val="24"/>
          <w:szCs w:val="24"/>
        </w:rPr>
        <w:instrText xml:space="preserve"> REF _Ref507952831 \h  \* MERGEFORMAT </w:instrText>
      </w:r>
      <w:r w:rsidR="002E31BB">
        <w:rPr>
          <w:rFonts w:ascii="Times New Roman" w:hAnsi="Times New Roman" w:cs="Times New Roman"/>
          <w:sz w:val="24"/>
          <w:szCs w:val="24"/>
        </w:rPr>
      </w:r>
      <w:r w:rsidR="002E31BB">
        <w:rPr>
          <w:rFonts w:ascii="Times New Roman" w:hAnsi="Times New Roman" w:cs="Times New Roman"/>
          <w:sz w:val="24"/>
          <w:szCs w:val="24"/>
        </w:rPr>
        <w:fldChar w:fldCharType="separate"/>
      </w:r>
      <w:r w:rsidR="002E31BB" w:rsidRPr="002E31BB">
        <w:rPr>
          <w:rFonts w:ascii="Times New Roman" w:hAnsi="Times New Roman" w:cs="Times New Roman"/>
          <w:sz w:val="24"/>
          <w:szCs w:val="24"/>
        </w:rPr>
        <w:t>Figure 2</w:t>
      </w:r>
      <w:r w:rsidR="002E31BB">
        <w:rPr>
          <w:rFonts w:ascii="Times New Roman" w:hAnsi="Times New Roman" w:cs="Times New Roman"/>
          <w:sz w:val="24"/>
          <w:szCs w:val="24"/>
        </w:rPr>
        <w:fldChar w:fldCharType="end"/>
      </w:r>
      <w:r w:rsidR="002E31BB">
        <w:rPr>
          <w:rFonts w:ascii="Times New Roman" w:hAnsi="Times New Roman" w:cs="Times New Roman"/>
          <w:sz w:val="24"/>
          <w:szCs w:val="24"/>
        </w:rPr>
        <w:t>,</w:t>
      </w:r>
      <w:r>
        <w:rPr>
          <w:rFonts w:ascii="Times New Roman" w:hAnsi="Times New Roman" w:cs="Times New Roman"/>
          <w:sz w:val="24"/>
          <w:szCs w:val="24"/>
        </w:rPr>
        <w:t xml:space="preserve"> applies a high frequency vibration utilising a tool and abrasive particles against the workpiece</w:t>
      </w:r>
      <w:r w:rsidR="00AC5868">
        <w:rPr>
          <w:rFonts w:ascii="Times New Roman" w:hAnsi="Times New Roman" w:cs="Times New Roman"/>
          <w:sz w:val="24"/>
          <w:szCs w:val="24"/>
        </w:rPr>
        <w:t>. The repetitive actions of the abrasive particles remove the material from the surface of the workpiece and hence result in machining of the part. The abrasive particles are held in liquid ‘slurry’ and pushed against the surface to be machined where the material is removed by erosion with the abrasive particles. The vibrations action is provided by the machine and transmitted to a tool of a certain shape and then the abrasive particles. This means the tool causes the abrasive particles to be hammered onto the workpiece and this causes micro-indentation of the workpiece. The abrasive particles that have abraded are removed by the action of vibration away from the machined surface. This provides a high quality surface after machining accordi</w:t>
      </w:r>
      <w:r w:rsidR="002E31BB">
        <w:rPr>
          <w:rFonts w:ascii="Times New Roman" w:hAnsi="Times New Roman" w:cs="Times New Roman"/>
          <w:sz w:val="24"/>
          <w:szCs w:val="24"/>
        </w:rPr>
        <w:t xml:space="preserve">ng to the desired requirements </w:t>
      </w:r>
      <w:sdt>
        <w:sdtPr>
          <w:rPr>
            <w:rFonts w:ascii="Times New Roman" w:hAnsi="Times New Roman" w:cs="Times New Roman"/>
            <w:sz w:val="24"/>
            <w:szCs w:val="24"/>
          </w:rPr>
          <w:id w:val="-1098096318"/>
          <w:citation/>
        </w:sdtPr>
        <w:sdtEndPr/>
        <w:sdtContent>
          <w:r w:rsidR="002E31BB">
            <w:rPr>
              <w:rFonts w:ascii="Times New Roman" w:hAnsi="Times New Roman" w:cs="Times New Roman"/>
              <w:sz w:val="24"/>
              <w:szCs w:val="24"/>
            </w:rPr>
            <w:fldChar w:fldCharType="begin"/>
          </w:r>
          <w:r w:rsidR="002E31BB">
            <w:rPr>
              <w:rFonts w:ascii="Times New Roman" w:hAnsi="Times New Roman" w:cs="Times New Roman"/>
              <w:sz w:val="24"/>
              <w:szCs w:val="24"/>
              <w:lang w:val="en-GB"/>
            </w:rPr>
            <w:instrText xml:space="preserve"> CITATION Sam16 \l 2057 </w:instrText>
          </w:r>
          <w:r w:rsidR="002E31BB">
            <w:rPr>
              <w:rFonts w:ascii="Times New Roman" w:hAnsi="Times New Roman" w:cs="Times New Roman"/>
              <w:sz w:val="24"/>
              <w:szCs w:val="24"/>
            </w:rPr>
            <w:fldChar w:fldCharType="separate"/>
          </w:r>
          <w:r w:rsidR="002E31BB" w:rsidRPr="00A51165">
            <w:rPr>
              <w:rFonts w:ascii="Times New Roman" w:hAnsi="Times New Roman" w:cs="Times New Roman"/>
              <w:noProof/>
              <w:sz w:val="24"/>
              <w:szCs w:val="24"/>
              <w:lang w:val="en-GB"/>
            </w:rPr>
            <w:t>(Samal, 2016)</w:t>
          </w:r>
          <w:r w:rsidR="002E31BB">
            <w:rPr>
              <w:rFonts w:ascii="Times New Roman" w:hAnsi="Times New Roman" w:cs="Times New Roman"/>
              <w:sz w:val="24"/>
              <w:szCs w:val="24"/>
            </w:rPr>
            <w:fldChar w:fldCharType="end"/>
          </w:r>
        </w:sdtContent>
      </w:sdt>
      <w:r w:rsidR="002E31BB">
        <w:rPr>
          <w:rFonts w:ascii="Times New Roman" w:hAnsi="Times New Roman" w:cs="Times New Roman"/>
          <w:sz w:val="24"/>
          <w:szCs w:val="24"/>
        </w:rPr>
        <w:t>.</w:t>
      </w:r>
    </w:p>
    <w:p w14:paraId="1810C441" w14:textId="72269A94" w:rsidR="00AC5868" w:rsidRDefault="002E31BB" w:rsidP="00AC5868">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9744" behindDoc="0" locked="0" layoutInCell="1" allowOverlap="1" wp14:anchorId="294C6739" wp14:editId="3191EDEB">
            <wp:simplePos x="0" y="0"/>
            <wp:positionH relativeFrom="column">
              <wp:posOffset>2849880</wp:posOffset>
            </wp:positionH>
            <wp:positionV relativeFrom="paragraph">
              <wp:posOffset>706120</wp:posOffset>
            </wp:positionV>
            <wp:extent cx="3192145" cy="1530350"/>
            <wp:effectExtent l="0" t="0" r="825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92145" cy="15303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0" locked="0" layoutInCell="1" allowOverlap="1" wp14:anchorId="0C9A9FE8" wp14:editId="4E0504B2">
            <wp:simplePos x="0" y="0"/>
            <wp:positionH relativeFrom="column">
              <wp:posOffset>42545</wp:posOffset>
            </wp:positionH>
            <wp:positionV relativeFrom="paragraph">
              <wp:posOffset>247015</wp:posOffset>
            </wp:positionV>
            <wp:extent cx="2338070" cy="2096135"/>
            <wp:effectExtent l="0" t="0" r="5080" b="0"/>
            <wp:wrapSquare wrapText="bothSides"/>
            <wp:docPr id="21" name="Picture 21" descr="Image result for ultrasonic mach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ltrasonic machin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38070" cy="2096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2E0F63" w14:textId="77777777" w:rsidR="00A51165" w:rsidRPr="00A51165" w:rsidRDefault="00A51165" w:rsidP="00A51165">
      <w:pPr>
        <w:spacing w:after="0" w:line="480" w:lineRule="auto"/>
        <w:jc w:val="both"/>
        <w:rPr>
          <w:rFonts w:ascii="Times New Roman" w:hAnsi="Times New Roman" w:cs="Times New Roman"/>
          <w:sz w:val="16"/>
          <w:szCs w:val="16"/>
        </w:rPr>
      </w:pPr>
    </w:p>
    <w:p w14:paraId="783CE24B" w14:textId="75E631B8" w:rsidR="00E26FFD" w:rsidRDefault="00E26FFD" w:rsidP="00D8778F">
      <w:pPr>
        <w:spacing w:after="0" w:line="480" w:lineRule="auto"/>
        <w:jc w:val="both"/>
        <w:rPr>
          <w:rFonts w:ascii="Times New Roman" w:hAnsi="Times New Roman" w:cs="Times New Roman"/>
          <w:sz w:val="24"/>
          <w:szCs w:val="24"/>
        </w:rPr>
      </w:pPr>
    </w:p>
    <w:p w14:paraId="6B681C7C" w14:textId="11407DCB" w:rsidR="006032B4" w:rsidRDefault="006032B4" w:rsidP="00D8778F">
      <w:pPr>
        <w:spacing w:after="0" w:line="480" w:lineRule="auto"/>
        <w:jc w:val="both"/>
        <w:rPr>
          <w:rFonts w:ascii="Times New Roman" w:hAnsi="Times New Roman" w:cs="Times New Roman"/>
          <w:sz w:val="24"/>
          <w:szCs w:val="24"/>
        </w:rPr>
      </w:pPr>
    </w:p>
    <w:p w14:paraId="1419A0E2" w14:textId="4B00EC17" w:rsidR="006032B4" w:rsidRDefault="006032B4" w:rsidP="00D8778F">
      <w:pPr>
        <w:spacing w:after="0" w:line="480" w:lineRule="auto"/>
        <w:jc w:val="both"/>
        <w:rPr>
          <w:rFonts w:ascii="Times New Roman" w:hAnsi="Times New Roman" w:cs="Times New Roman"/>
          <w:sz w:val="24"/>
          <w:szCs w:val="24"/>
        </w:rPr>
      </w:pPr>
    </w:p>
    <w:p w14:paraId="363DBDDE" w14:textId="589C174B" w:rsidR="006032B4" w:rsidRDefault="006032B4" w:rsidP="00D8778F">
      <w:pPr>
        <w:spacing w:after="0" w:line="480" w:lineRule="auto"/>
        <w:jc w:val="both"/>
        <w:rPr>
          <w:rFonts w:ascii="Times New Roman" w:hAnsi="Times New Roman" w:cs="Times New Roman"/>
          <w:sz w:val="24"/>
          <w:szCs w:val="24"/>
        </w:rPr>
      </w:pPr>
    </w:p>
    <w:p w14:paraId="51B19AD3" w14:textId="0926DB04" w:rsidR="00E11F06" w:rsidRDefault="00E11F06" w:rsidP="00D8778F">
      <w:pPr>
        <w:spacing w:after="0" w:line="480" w:lineRule="auto"/>
        <w:jc w:val="both"/>
        <w:rPr>
          <w:rFonts w:ascii="Times New Roman" w:hAnsi="Times New Roman" w:cs="Times New Roman"/>
          <w:sz w:val="24"/>
          <w:szCs w:val="24"/>
        </w:rPr>
      </w:pPr>
    </w:p>
    <w:p w14:paraId="2F1F204A" w14:textId="77777777" w:rsidR="00BE63D7" w:rsidRDefault="00BE63D7" w:rsidP="00BE63D7">
      <w:pPr>
        <w:spacing w:after="0" w:line="480" w:lineRule="auto"/>
        <w:jc w:val="both"/>
        <w:rPr>
          <w:rFonts w:ascii="Times New Roman" w:hAnsi="Times New Roman" w:cs="Times New Roman"/>
          <w:sz w:val="14"/>
          <w:szCs w:val="14"/>
        </w:rPr>
      </w:pPr>
    </w:p>
    <w:p w14:paraId="7AC21183" w14:textId="77777777" w:rsidR="00BE63D7" w:rsidRPr="00401697" w:rsidRDefault="00BE63D7" w:rsidP="00BE63D7">
      <w:pPr>
        <w:spacing w:after="0" w:line="480" w:lineRule="auto"/>
        <w:jc w:val="both"/>
        <w:rPr>
          <w:rFonts w:ascii="Times New Roman" w:hAnsi="Times New Roman" w:cs="Times New Roman"/>
          <w:sz w:val="2"/>
          <w:szCs w:val="2"/>
        </w:rPr>
      </w:pPr>
    </w:p>
    <w:p w14:paraId="1A618F0C" w14:textId="12EA1EC9" w:rsidR="008B799D" w:rsidRPr="002E31BB" w:rsidRDefault="002E31BB" w:rsidP="002E31BB">
      <w:pPr>
        <w:spacing w:after="0" w:line="480" w:lineRule="auto"/>
        <w:jc w:val="center"/>
        <w:rPr>
          <w:rFonts w:ascii="Times New Roman" w:hAnsi="Times New Roman" w:cs="Times New Roman"/>
          <w:b/>
          <w:bCs/>
          <w:sz w:val="24"/>
          <w:szCs w:val="24"/>
        </w:rPr>
      </w:pPr>
      <w:bookmarkStart w:id="19" w:name="_Ref507952831"/>
      <w:bookmarkStart w:id="20" w:name="_Toc509150937"/>
      <w:r w:rsidRPr="002E31BB">
        <w:rPr>
          <w:rFonts w:ascii="Times New Roman" w:hAnsi="Times New Roman" w:cs="Times New Roman"/>
          <w:b/>
          <w:bCs/>
          <w:sz w:val="24"/>
          <w:szCs w:val="24"/>
        </w:rPr>
        <w:t xml:space="preserve">Figure </w:t>
      </w:r>
      <w:r w:rsidRPr="002E31BB">
        <w:rPr>
          <w:rFonts w:ascii="Times New Roman" w:hAnsi="Times New Roman" w:cs="Times New Roman"/>
          <w:b/>
          <w:bCs/>
          <w:sz w:val="24"/>
          <w:szCs w:val="24"/>
        </w:rPr>
        <w:fldChar w:fldCharType="begin"/>
      </w:r>
      <w:r w:rsidRPr="002E31BB">
        <w:rPr>
          <w:rFonts w:ascii="Times New Roman" w:hAnsi="Times New Roman" w:cs="Times New Roman"/>
          <w:b/>
          <w:bCs/>
          <w:sz w:val="24"/>
          <w:szCs w:val="24"/>
        </w:rPr>
        <w:instrText xml:space="preserve"> SEQ Figure \* ARABIC </w:instrText>
      </w:r>
      <w:r w:rsidRPr="002E31BB">
        <w:rPr>
          <w:rFonts w:ascii="Times New Roman" w:hAnsi="Times New Roman" w:cs="Times New Roman"/>
          <w:b/>
          <w:bCs/>
          <w:sz w:val="24"/>
          <w:szCs w:val="24"/>
        </w:rPr>
        <w:fldChar w:fldCharType="separate"/>
      </w:r>
      <w:r w:rsidR="006748C3">
        <w:rPr>
          <w:rFonts w:ascii="Times New Roman" w:hAnsi="Times New Roman" w:cs="Times New Roman"/>
          <w:b/>
          <w:bCs/>
          <w:noProof/>
          <w:sz w:val="24"/>
          <w:szCs w:val="24"/>
        </w:rPr>
        <w:t>2</w:t>
      </w:r>
      <w:r w:rsidRPr="002E31BB">
        <w:rPr>
          <w:rFonts w:ascii="Times New Roman" w:hAnsi="Times New Roman" w:cs="Times New Roman"/>
          <w:b/>
          <w:bCs/>
          <w:sz w:val="24"/>
          <w:szCs w:val="24"/>
        </w:rPr>
        <w:fldChar w:fldCharType="end"/>
      </w:r>
      <w:bookmarkEnd w:id="19"/>
      <w:r w:rsidRPr="002E31BB">
        <w:rPr>
          <w:rFonts w:ascii="Times New Roman" w:hAnsi="Times New Roman" w:cs="Times New Roman"/>
          <w:b/>
          <w:bCs/>
          <w:sz w:val="24"/>
          <w:szCs w:val="24"/>
        </w:rPr>
        <w:t xml:space="preserve">: </w:t>
      </w:r>
      <w:r w:rsidRPr="001E6B88">
        <w:rPr>
          <w:rFonts w:ascii="Times New Roman" w:hAnsi="Times New Roman" w:cs="Times New Roman"/>
          <w:b/>
          <w:bCs/>
          <w:sz w:val="24"/>
          <w:szCs w:val="24"/>
        </w:rPr>
        <w:t xml:space="preserve">The </w:t>
      </w:r>
      <w:r>
        <w:rPr>
          <w:rFonts w:ascii="Times New Roman" w:hAnsi="Times New Roman" w:cs="Times New Roman"/>
          <w:b/>
          <w:bCs/>
          <w:sz w:val="24"/>
          <w:szCs w:val="24"/>
        </w:rPr>
        <w:t>ultrasonic</w:t>
      </w:r>
      <w:r w:rsidRPr="001E6B88">
        <w:rPr>
          <w:rFonts w:ascii="Times New Roman" w:hAnsi="Times New Roman" w:cs="Times New Roman"/>
          <w:b/>
          <w:bCs/>
          <w:sz w:val="24"/>
          <w:szCs w:val="24"/>
        </w:rPr>
        <w:t xml:space="preserve"> machining process.</w:t>
      </w:r>
      <w:bookmarkEnd w:id="20"/>
    </w:p>
    <w:p w14:paraId="2BB98DE3" w14:textId="535405FB" w:rsidR="008B799D" w:rsidRDefault="002E31BB" w:rsidP="002E31BB">
      <w:pPr>
        <w:spacing w:after="0" w:line="480" w:lineRule="auto"/>
        <w:jc w:val="both"/>
        <w:rPr>
          <w:rFonts w:ascii="Times New Roman" w:hAnsi="Times New Roman" w:cs="Times New Roman"/>
          <w:sz w:val="24"/>
          <w:szCs w:val="24"/>
        </w:rPr>
      </w:pPr>
      <w:r w:rsidRPr="002E31BB">
        <w:rPr>
          <w:rFonts w:ascii="Times New Roman" w:hAnsi="Times New Roman" w:cs="Times New Roman"/>
          <w:sz w:val="24"/>
          <w:szCs w:val="24"/>
        </w:rPr>
        <w:lastRenderedPageBreak/>
        <w:t>The advantages of this method</w:t>
      </w:r>
      <w:r>
        <w:rPr>
          <w:rFonts w:ascii="Times New Roman" w:hAnsi="Times New Roman" w:cs="Times New Roman"/>
          <w:sz w:val="24"/>
          <w:szCs w:val="24"/>
        </w:rPr>
        <w:t xml:space="preserve"> include </w:t>
      </w:r>
      <w:sdt>
        <w:sdtPr>
          <w:rPr>
            <w:rFonts w:ascii="Times New Roman" w:hAnsi="Times New Roman" w:cs="Times New Roman"/>
            <w:sz w:val="24"/>
            <w:szCs w:val="24"/>
          </w:rPr>
          <w:id w:val="-172243583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Him16 \l 1033 </w:instrText>
          </w:r>
          <w:r>
            <w:rPr>
              <w:rFonts w:ascii="Times New Roman" w:hAnsi="Times New Roman" w:cs="Times New Roman"/>
              <w:sz w:val="24"/>
              <w:szCs w:val="24"/>
            </w:rPr>
            <w:fldChar w:fldCharType="separate"/>
          </w:r>
          <w:r w:rsidRPr="002E31BB">
            <w:rPr>
              <w:rFonts w:ascii="Times New Roman" w:hAnsi="Times New Roman" w:cs="Times New Roman"/>
              <w:sz w:val="24"/>
              <w:szCs w:val="24"/>
            </w:rPr>
            <w:t>(Himanshu, 2018)</w:t>
          </w:r>
          <w:r>
            <w:rPr>
              <w:rFonts w:ascii="Times New Roman" w:hAnsi="Times New Roman" w:cs="Times New Roman"/>
              <w:sz w:val="24"/>
              <w:szCs w:val="24"/>
            </w:rPr>
            <w:fldChar w:fldCharType="end"/>
          </w:r>
        </w:sdtContent>
      </w:sdt>
      <w:r>
        <w:rPr>
          <w:rFonts w:ascii="Times New Roman" w:hAnsi="Times New Roman" w:cs="Times New Roman"/>
          <w:sz w:val="24"/>
          <w:szCs w:val="24"/>
        </w:rPr>
        <w:t>: (1) capability of machining hard and brittle materials as well as non-conductive materials, (2) this method does not produce any heat, (3) less waste is produced during the process, (4) it is easy and can be used in small places.</w:t>
      </w:r>
    </w:p>
    <w:p w14:paraId="2410ED75" w14:textId="7FA36330" w:rsidR="00A51165" w:rsidRPr="001A25CB" w:rsidRDefault="002E31BB" w:rsidP="007210C8">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the disadvantages include </w:t>
      </w:r>
      <w:sdt>
        <w:sdtPr>
          <w:rPr>
            <w:rFonts w:ascii="Times New Roman" w:hAnsi="Times New Roman" w:cs="Times New Roman"/>
            <w:sz w:val="24"/>
            <w:szCs w:val="24"/>
          </w:rPr>
          <w:id w:val="-3262091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Him16 \l 1033 </w:instrText>
          </w:r>
          <w:r>
            <w:rPr>
              <w:rFonts w:ascii="Times New Roman" w:hAnsi="Times New Roman" w:cs="Times New Roman"/>
              <w:sz w:val="24"/>
              <w:szCs w:val="24"/>
            </w:rPr>
            <w:fldChar w:fldCharType="separate"/>
          </w:r>
          <w:r w:rsidRPr="002E31BB">
            <w:rPr>
              <w:rFonts w:ascii="Times New Roman" w:hAnsi="Times New Roman" w:cs="Times New Roman"/>
              <w:sz w:val="24"/>
              <w:szCs w:val="24"/>
            </w:rPr>
            <w:t>(Himanshu, 2018)</w:t>
          </w:r>
          <w:r>
            <w:rPr>
              <w:rFonts w:ascii="Times New Roman" w:hAnsi="Times New Roman" w:cs="Times New Roman"/>
              <w:sz w:val="24"/>
              <w:szCs w:val="24"/>
            </w:rPr>
            <w:fldChar w:fldCharType="end"/>
          </w:r>
        </w:sdtContent>
      </w:sdt>
      <w:r>
        <w:rPr>
          <w:rFonts w:ascii="Times New Roman" w:hAnsi="Times New Roman" w:cs="Times New Roman"/>
          <w:sz w:val="24"/>
          <w:szCs w:val="24"/>
        </w:rPr>
        <w:t>: (1) it is a slow process since the metal removal rate is very slow, (2) tool wear due to the abrasive action of particles which requires tools made of very hard materials, (3) it becomes inaccurate if the tool is not changed, (4) it requires a high level of experience of the applied parameters (frequency, feed force, etc.)</w:t>
      </w:r>
    </w:p>
    <w:p w14:paraId="4331BF2E" w14:textId="0FA7CDDC" w:rsidR="002E31BB" w:rsidRPr="001A25CB" w:rsidRDefault="00306A10" w:rsidP="001A25CB">
      <w:pPr>
        <w:pStyle w:val="Heading1"/>
        <w:rPr>
          <w:rFonts w:asciiTheme="majorBidi" w:hAnsiTheme="majorBidi"/>
          <w:color w:val="auto"/>
        </w:rPr>
      </w:pPr>
      <w:bookmarkStart w:id="21" w:name="_Toc509150932"/>
      <w:r w:rsidRPr="001A25CB">
        <w:rPr>
          <w:rFonts w:asciiTheme="majorBidi" w:hAnsiTheme="majorBidi"/>
          <w:color w:val="auto"/>
        </w:rPr>
        <w:t>The Waterjet vs. Ultrasonic Machining</w:t>
      </w:r>
      <w:bookmarkEnd w:id="21"/>
    </w:p>
    <w:p w14:paraId="3C529938" w14:textId="77777777" w:rsidR="00306A10" w:rsidRPr="00306A10" w:rsidRDefault="00306A10" w:rsidP="00306A10">
      <w:pPr>
        <w:spacing w:after="0" w:line="480" w:lineRule="auto"/>
        <w:jc w:val="both"/>
        <w:rPr>
          <w:rFonts w:ascii="Times New Roman" w:hAnsi="Times New Roman" w:cs="Times New Roman"/>
          <w:sz w:val="12"/>
          <w:szCs w:val="12"/>
        </w:rPr>
      </w:pPr>
    </w:p>
    <w:p w14:paraId="0884FEBB" w14:textId="546564CC" w:rsidR="008B799D" w:rsidRDefault="00306A10" w:rsidP="00835F3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At this stage, it would be helpful to compare the waterjet and ultrasonic machining methods in terms of energy sources, removal mechanism of the material, removal rate, wear of tools, thermal stresses and health and safety </w:t>
      </w:r>
      <w:sdt>
        <w:sdtPr>
          <w:rPr>
            <w:rFonts w:ascii="Times New Roman" w:hAnsi="Times New Roman" w:cs="Times New Roman"/>
            <w:sz w:val="24"/>
            <w:szCs w:val="24"/>
          </w:rPr>
          <w:id w:val="-11804257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CITATION Com16 \l 2057 </w:instrText>
          </w:r>
          <w:r>
            <w:rPr>
              <w:rFonts w:ascii="Times New Roman" w:hAnsi="Times New Roman" w:cs="Times New Roman"/>
              <w:sz w:val="24"/>
              <w:szCs w:val="24"/>
            </w:rPr>
            <w:fldChar w:fldCharType="separate"/>
          </w:r>
          <w:r w:rsidRPr="00306A10">
            <w:rPr>
              <w:rFonts w:ascii="Times New Roman" w:hAnsi="Times New Roman" w:cs="Times New Roman"/>
              <w:noProof/>
              <w:sz w:val="24"/>
              <w:szCs w:val="24"/>
            </w:rPr>
            <w:t>(TESKO,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 overall comparison between waterjet and </w:t>
      </w:r>
      <w:r w:rsidR="00655220">
        <w:rPr>
          <w:rFonts w:ascii="Times New Roman" w:hAnsi="Times New Roman" w:cs="Times New Roman"/>
          <w:sz w:val="24"/>
          <w:szCs w:val="24"/>
        </w:rPr>
        <w:t>ultrasonic</w:t>
      </w:r>
      <w:r>
        <w:rPr>
          <w:rFonts w:ascii="Times New Roman" w:hAnsi="Times New Roman" w:cs="Times New Roman"/>
          <w:sz w:val="24"/>
          <w:szCs w:val="24"/>
        </w:rPr>
        <w:t xml:space="preserve"> machining is summarised in. </w:t>
      </w:r>
    </w:p>
    <w:p w14:paraId="436324BB" w14:textId="492EAC9D" w:rsidR="000B4AAC" w:rsidRPr="00306A10" w:rsidRDefault="00306A10" w:rsidP="00306A10">
      <w:pPr>
        <w:spacing w:after="0" w:line="480" w:lineRule="auto"/>
        <w:jc w:val="center"/>
        <w:rPr>
          <w:rFonts w:ascii="Times New Roman" w:hAnsi="Times New Roman" w:cs="Times New Roman"/>
          <w:b/>
          <w:bCs/>
          <w:sz w:val="24"/>
          <w:szCs w:val="24"/>
        </w:rPr>
      </w:pPr>
      <w:bookmarkStart w:id="22" w:name="_Toc509150940"/>
      <w:r w:rsidRPr="00306A10">
        <w:rPr>
          <w:rFonts w:ascii="Times New Roman" w:hAnsi="Times New Roman" w:cs="Times New Roman"/>
          <w:b/>
          <w:bCs/>
          <w:sz w:val="24"/>
          <w:szCs w:val="24"/>
        </w:rPr>
        <w:t xml:space="preserve">Table </w:t>
      </w:r>
      <w:r w:rsidRPr="00306A10">
        <w:rPr>
          <w:rFonts w:ascii="Times New Roman" w:hAnsi="Times New Roman" w:cs="Times New Roman"/>
          <w:b/>
          <w:bCs/>
          <w:sz w:val="24"/>
          <w:szCs w:val="24"/>
        </w:rPr>
        <w:fldChar w:fldCharType="begin"/>
      </w:r>
      <w:r w:rsidRPr="00306A10">
        <w:rPr>
          <w:rFonts w:ascii="Times New Roman" w:hAnsi="Times New Roman" w:cs="Times New Roman"/>
          <w:b/>
          <w:bCs/>
          <w:sz w:val="24"/>
          <w:szCs w:val="24"/>
        </w:rPr>
        <w:instrText xml:space="preserve"> SEQ Table \* ARABIC </w:instrText>
      </w:r>
      <w:r w:rsidRPr="00306A10">
        <w:rPr>
          <w:rFonts w:ascii="Times New Roman" w:hAnsi="Times New Roman" w:cs="Times New Roman"/>
          <w:b/>
          <w:bCs/>
          <w:sz w:val="24"/>
          <w:szCs w:val="24"/>
        </w:rPr>
        <w:fldChar w:fldCharType="separate"/>
      </w:r>
      <w:r w:rsidRPr="00306A10">
        <w:rPr>
          <w:rFonts w:ascii="Times New Roman" w:hAnsi="Times New Roman" w:cs="Times New Roman"/>
          <w:b/>
          <w:bCs/>
          <w:sz w:val="24"/>
          <w:szCs w:val="24"/>
        </w:rPr>
        <w:t>1</w:t>
      </w:r>
      <w:r w:rsidRPr="00306A10">
        <w:rPr>
          <w:rFonts w:ascii="Times New Roman" w:hAnsi="Times New Roman" w:cs="Times New Roman"/>
          <w:b/>
          <w:bCs/>
          <w:sz w:val="24"/>
          <w:szCs w:val="24"/>
        </w:rPr>
        <w:fldChar w:fldCharType="end"/>
      </w:r>
      <w:r>
        <w:rPr>
          <w:rFonts w:ascii="Times New Roman" w:hAnsi="Times New Roman" w:cs="Times New Roman"/>
          <w:b/>
          <w:bCs/>
          <w:sz w:val="24"/>
          <w:szCs w:val="24"/>
        </w:rPr>
        <w:t>: The waterjet vs. ultrasonic machining method.</w:t>
      </w:r>
      <w:bookmarkEnd w:id="22"/>
    </w:p>
    <w:p w14:paraId="6BBB516A" w14:textId="2F054ACF" w:rsidR="000C0D6A" w:rsidRPr="00306A10" w:rsidRDefault="000C0D6A" w:rsidP="001B5617">
      <w:pPr>
        <w:spacing w:after="0" w:line="480" w:lineRule="auto"/>
        <w:jc w:val="center"/>
        <w:rPr>
          <w:rFonts w:ascii="Times New Roman" w:hAnsi="Times New Roman" w:cs="Times New Roman"/>
          <w:b/>
          <w:bCs/>
          <w:sz w:val="2"/>
          <w:szCs w:val="2"/>
        </w:rPr>
      </w:pPr>
    </w:p>
    <w:tbl>
      <w:tblPr>
        <w:tblStyle w:val="MediumGrid3-Accent1"/>
        <w:tblW w:w="0" w:type="auto"/>
        <w:tblLook w:val="04A0" w:firstRow="1" w:lastRow="0" w:firstColumn="1" w:lastColumn="0" w:noHBand="0" w:noVBand="1"/>
      </w:tblPr>
      <w:tblGrid>
        <w:gridCol w:w="3119"/>
        <w:gridCol w:w="3114"/>
        <w:gridCol w:w="3107"/>
      </w:tblGrid>
      <w:tr w:rsidR="00466D50" w14:paraId="162F629F" w14:textId="77777777" w:rsidTr="00F07D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14:paraId="006DAF60" w14:textId="04B95BA1" w:rsidR="00466D50" w:rsidRDefault="00306A10" w:rsidP="00F07DDB">
            <w:pPr>
              <w:jc w:val="center"/>
              <w:rPr>
                <w:rFonts w:ascii="Times New Roman" w:hAnsi="Times New Roman" w:cs="Times New Roman"/>
                <w:sz w:val="24"/>
                <w:szCs w:val="24"/>
              </w:rPr>
            </w:pPr>
            <w:bookmarkStart w:id="23" w:name="OLE_LINK21"/>
            <w:bookmarkStart w:id="24" w:name="OLE_LINK22"/>
            <w:bookmarkStart w:id="25" w:name="OLE_LINK23"/>
            <w:r>
              <w:rPr>
                <w:rFonts w:ascii="Times New Roman" w:hAnsi="Times New Roman" w:cs="Times New Roman"/>
                <w:sz w:val="24"/>
                <w:szCs w:val="24"/>
              </w:rPr>
              <w:t>Criterion</w:t>
            </w:r>
          </w:p>
        </w:tc>
        <w:tc>
          <w:tcPr>
            <w:tcW w:w="3192" w:type="dxa"/>
            <w:vAlign w:val="center"/>
          </w:tcPr>
          <w:p w14:paraId="0AEDAA54" w14:textId="4F1289AE" w:rsidR="00466D50" w:rsidRDefault="00306A10" w:rsidP="00F07DD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Ultrasonic Method</w:t>
            </w:r>
          </w:p>
        </w:tc>
        <w:tc>
          <w:tcPr>
            <w:tcW w:w="3192" w:type="dxa"/>
            <w:vAlign w:val="center"/>
          </w:tcPr>
          <w:p w14:paraId="5AAC11B0" w14:textId="31EFEE84" w:rsidR="00466D50" w:rsidRDefault="00306A10" w:rsidP="00306A1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Waterjet Method</w:t>
            </w:r>
          </w:p>
        </w:tc>
      </w:tr>
      <w:tr w:rsidR="00466D50" w14:paraId="023C6F16" w14:textId="77777777" w:rsidTr="00F07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14:paraId="32E7291B" w14:textId="36432C98" w:rsidR="00466D50" w:rsidRDefault="00306A10" w:rsidP="00F07DDB">
            <w:pPr>
              <w:jc w:val="center"/>
              <w:rPr>
                <w:rFonts w:ascii="Times New Roman" w:hAnsi="Times New Roman" w:cs="Times New Roman"/>
                <w:sz w:val="24"/>
                <w:szCs w:val="24"/>
              </w:rPr>
            </w:pPr>
            <w:r>
              <w:rPr>
                <w:rFonts w:ascii="Times New Roman" w:hAnsi="Times New Roman" w:cs="Times New Roman"/>
                <w:sz w:val="24"/>
                <w:szCs w:val="24"/>
              </w:rPr>
              <w:t>Description</w:t>
            </w:r>
          </w:p>
        </w:tc>
        <w:tc>
          <w:tcPr>
            <w:tcW w:w="3192" w:type="dxa"/>
            <w:vAlign w:val="center"/>
          </w:tcPr>
          <w:p w14:paraId="6920C540" w14:textId="52DB01FD"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tool is vibrated via ultrasound waves against the workpiece</w:t>
            </w:r>
          </w:p>
        </w:tc>
        <w:tc>
          <w:tcPr>
            <w:tcW w:w="3192" w:type="dxa"/>
            <w:vAlign w:val="center"/>
          </w:tcPr>
          <w:p w14:paraId="293C1D4A" w14:textId="42AF1C3C"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Water mixed with abrasives is focused on the workpiece</w:t>
            </w:r>
          </w:p>
        </w:tc>
      </w:tr>
      <w:tr w:rsidR="00466D50" w14:paraId="0A881FA3" w14:textId="77777777" w:rsidTr="00F07DDB">
        <w:tc>
          <w:tcPr>
            <w:cnfStyle w:val="001000000000" w:firstRow="0" w:lastRow="0" w:firstColumn="1" w:lastColumn="0" w:oddVBand="0" w:evenVBand="0" w:oddHBand="0" w:evenHBand="0" w:firstRowFirstColumn="0" w:firstRowLastColumn="0" w:lastRowFirstColumn="0" w:lastRowLastColumn="0"/>
            <w:tcW w:w="3192" w:type="dxa"/>
            <w:vAlign w:val="center"/>
          </w:tcPr>
          <w:p w14:paraId="637E523E" w14:textId="45AA6AEF" w:rsidR="00466D50" w:rsidRDefault="00306A10" w:rsidP="00F07DDB">
            <w:pPr>
              <w:jc w:val="center"/>
              <w:rPr>
                <w:rFonts w:ascii="Times New Roman" w:hAnsi="Times New Roman" w:cs="Times New Roman"/>
                <w:sz w:val="24"/>
                <w:szCs w:val="24"/>
              </w:rPr>
            </w:pPr>
            <w:r>
              <w:rPr>
                <w:rFonts w:ascii="Times New Roman" w:hAnsi="Times New Roman" w:cs="Times New Roman"/>
                <w:sz w:val="24"/>
                <w:szCs w:val="24"/>
              </w:rPr>
              <w:t>Energy source</w:t>
            </w:r>
          </w:p>
        </w:tc>
        <w:tc>
          <w:tcPr>
            <w:tcW w:w="3192" w:type="dxa"/>
            <w:vAlign w:val="center"/>
          </w:tcPr>
          <w:p w14:paraId="0025F7A9" w14:textId="0BCA526F"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Transducers that produce high level of frequency</w:t>
            </w:r>
          </w:p>
        </w:tc>
        <w:tc>
          <w:tcPr>
            <w:tcW w:w="3192" w:type="dxa"/>
            <w:vAlign w:val="center"/>
          </w:tcPr>
          <w:p w14:paraId="4B9ABE6C" w14:textId="3FAE4222"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Pump that provides high level of pressure</w:t>
            </w:r>
          </w:p>
        </w:tc>
      </w:tr>
      <w:tr w:rsidR="00466D50" w14:paraId="5D6F55B0" w14:textId="77777777" w:rsidTr="00F07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14:paraId="23326F62" w14:textId="6ADBEDC3"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Mechanism</w:t>
            </w:r>
          </w:p>
        </w:tc>
        <w:tc>
          <w:tcPr>
            <w:tcW w:w="3192" w:type="dxa"/>
            <w:vAlign w:val="center"/>
          </w:tcPr>
          <w:p w14:paraId="60E7BACC" w14:textId="7F4D42C1"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Removal of material by vibration</w:t>
            </w:r>
          </w:p>
        </w:tc>
        <w:tc>
          <w:tcPr>
            <w:tcW w:w="3192" w:type="dxa"/>
            <w:vAlign w:val="center"/>
          </w:tcPr>
          <w:p w14:paraId="34F606CA" w14:textId="6C34B4F6"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Removal of material by a strong stream of water</w:t>
            </w:r>
          </w:p>
        </w:tc>
      </w:tr>
      <w:tr w:rsidR="00466D50" w14:paraId="38E359EE" w14:textId="77777777" w:rsidTr="00F07DDB">
        <w:tc>
          <w:tcPr>
            <w:cnfStyle w:val="001000000000" w:firstRow="0" w:lastRow="0" w:firstColumn="1" w:lastColumn="0" w:oddVBand="0" w:evenVBand="0" w:oddHBand="0" w:evenHBand="0" w:firstRowFirstColumn="0" w:firstRowLastColumn="0" w:lastRowFirstColumn="0" w:lastRowLastColumn="0"/>
            <w:tcW w:w="3192" w:type="dxa"/>
            <w:vAlign w:val="center"/>
          </w:tcPr>
          <w:p w14:paraId="133726C5" w14:textId="556A42C7"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Applications</w:t>
            </w:r>
          </w:p>
        </w:tc>
        <w:tc>
          <w:tcPr>
            <w:tcW w:w="3192" w:type="dxa"/>
            <w:vAlign w:val="center"/>
          </w:tcPr>
          <w:p w14:paraId="45D70146" w14:textId="0DB7EB56"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Brittle materials</w:t>
            </w:r>
          </w:p>
        </w:tc>
        <w:tc>
          <w:tcPr>
            <w:tcW w:w="3192" w:type="dxa"/>
            <w:vAlign w:val="center"/>
          </w:tcPr>
          <w:p w14:paraId="6458ACA0" w14:textId="26055E55"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All materials</w:t>
            </w:r>
          </w:p>
        </w:tc>
      </w:tr>
      <w:tr w:rsidR="00466D50" w14:paraId="1B04DC6E" w14:textId="77777777" w:rsidTr="00F07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14:paraId="04FDD735" w14:textId="106D5616"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Rate of removal</w:t>
            </w:r>
          </w:p>
        </w:tc>
        <w:tc>
          <w:tcPr>
            <w:tcW w:w="3192" w:type="dxa"/>
            <w:vAlign w:val="center"/>
          </w:tcPr>
          <w:p w14:paraId="1935B445" w14:textId="75BAC0FF"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Relatively slow</w:t>
            </w:r>
          </w:p>
        </w:tc>
        <w:tc>
          <w:tcPr>
            <w:tcW w:w="3192" w:type="dxa"/>
            <w:vAlign w:val="center"/>
          </w:tcPr>
          <w:p w14:paraId="3C516E65" w14:textId="260CC934"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Relatively fast</w:t>
            </w:r>
          </w:p>
        </w:tc>
      </w:tr>
      <w:tr w:rsidR="00466D50" w14:paraId="5E9AD9E0" w14:textId="77777777" w:rsidTr="00F07DDB">
        <w:tc>
          <w:tcPr>
            <w:cnfStyle w:val="001000000000" w:firstRow="0" w:lastRow="0" w:firstColumn="1" w:lastColumn="0" w:oddVBand="0" w:evenVBand="0" w:oddHBand="0" w:evenHBand="0" w:firstRowFirstColumn="0" w:firstRowLastColumn="0" w:lastRowFirstColumn="0" w:lastRowLastColumn="0"/>
            <w:tcW w:w="3192" w:type="dxa"/>
            <w:vAlign w:val="center"/>
          </w:tcPr>
          <w:p w14:paraId="2489233B" w14:textId="1A49BD4F"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Parts wear</w:t>
            </w:r>
          </w:p>
        </w:tc>
        <w:tc>
          <w:tcPr>
            <w:tcW w:w="3192" w:type="dxa"/>
            <w:vAlign w:val="center"/>
          </w:tcPr>
          <w:p w14:paraId="3C195BE9" w14:textId="44A99392"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tool is subjected to wear and erosion</w:t>
            </w:r>
          </w:p>
        </w:tc>
        <w:tc>
          <w:tcPr>
            <w:tcW w:w="3192" w:type="dxa"/>
            <w:vAlign w:val="center"/>
          </w:tcPr>
          <w:p w14:paraId="33E7CC71" w14:textId="41C2918B"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nozzle and mixing chamber are subjected to wear</w:t>
            </w:r>
          </w:p>
        </w:tc>
      </w:tr>
      <w:tr w:rsidR="00466D50" w14:paraId="4F0AFD56" w14:textId="77777777" w:rsidTr="00F07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14:paraId="75A54382" w14:textId="3060A614"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Thermal stresses</w:t>
            </w:r>
          </w:p>
        </w:tc>
        <w:tc>
          <w:tcPr>
            <w:tcW w:w="3192" w:type="dxa"/>
            <w:vAlign w:val="center"/>
          </w:tcPr>
          <w:p w14:paraId="601BC9F6" w14:textId="6B7689DC"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No thermal stresses </w:t>
            </w:r>
          </w:p>
        </w:tc>
        <w:tc>
          <w:tcPr>
            <w:tcW w:w="3192" w:type="dxa"/>
            <w:vAlign w:val="center"/>
          </w:tcPr>
          <w:p w14:paraId="251FC666" w14:textId="6763CB07"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 thermal stresses</w:t>
            </w:r>
          </w:p>
        </w:tc>
      </w:tr>
      <w:tr w:rsidR="00466D50" w14:paraId="28C52F59" w14:textId="77777777" w:rsidTr="00F07DDB">
        <w:tc>
          <w:tcPr>
            <w:cnfStyle w:val="001000000000" w:firstRow="0" w:lastRow="0" w:firstColumn="1" w:lastColumn="0" w:oddVBand="0" w:evenVBand="0" w:oddHBand="0" w:evenHBand="0" w:firstRowFirstColumn="0" w:firstRowLastColumn="0" w:lastRowFirstColumn="0" w:lastRowLastColumn="0"/>
            <w:tcW w:w="3192" w:type="dxa"/>
            <w:vAlign w:val="center"/>
          </w:tcPr>
          <w:p w14:paraId="7B47A576" w14:textId="79FD6E0A"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Health and safety</w:t>
            </w:r>
          </w:p>
        </w:tc>
        <w:tc>
          <w:tcPr>
            <w:tcW w:w="3192" w:type="dxa"/>
            <w:vAlign w:val="center"/>
          </w:tcPr>
          <w:p w14:paraId="06A3A11F" w14:textId="4EBC0FD1"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Very safe</w:t>
            </w:r>
          </w:p>
        </w:tc>
        <w:tc>
          <w:tcPr>
            <w:tcW w:w="3192" w:type="dxa"/>
            <w:vAlign w:val="center"/>
          </w:tcPr>
          <w:p w14:paraId="4E68E27A" w14:textId="6207DA3C" w:rsidR="00466D50" w:rsidRDefault="00655220" w:rsidP="00F07DD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Safety protective equipment is required</w:t>
            </w:r>
          </w:p>
        </w:tc>
      </w:tr>
      <w:tr w:rsidR="00466D50" w14:paraId="1EAC8A27" w14:textId="77777777" w:rsidTr="00F07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14:paraId="64B4F1D4" w14:textId="083A9E90" w:rsidR="00466D50" w:rsidRDefault="00655220" w:rsidP="00F07DDB">
            <w:pPr>
              <w:jc w:val="center"/>
              <w:rPr>
                <w:rFonts w:ascii="Times New Roman" w:hAnsi="Times New Roman" w:cs="Times New Roman"/>
                <w:sz w:val="24"/>
                <w:szCs w:val="24"/>
              </w:rPr>
            </w:pPr>
            <w:r>
              <w:rPr>
                <w:rFonts w:ascii="Times New Roman" w:hAnsi="Times New Roman" w:cs="Times New Roman"/>
                <w:sz w:val="24"/>
                <w:szCs w:val="24"/>
              </w:rPr>
              <w:t>Gases and dust</w:t>
            </w:r>
          </w:p>
        </w:tc>
        <w:tc>
          <w:tcPr>
            <w:tcW w:w="3192" w:type="dxa"/>
            <w:vAlign w:val="center"/>
          </w:tcPr>
          <w:p w14:paraId="0CAE47BB" w14:textId="1E985029"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 gases or dust</w:t>
            </w:r>
          </w:p>
        </w:tc>
        <w:tc>
          <w:tcPr>
            <w:tcW w:w="3192" w:type="dxa"/>
            <w:vAlign w:val="center"/>
          </w:tcPr>
          <w:p w14:paraId="15029220" w14:textId="65C714E3" w:rsidR="00466D50" w:rsidRDefault="00655220" w:rsidP="00F07DD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 gases or dust</w:t>
            </w:r>
          </w:p>
        </w:tc>
      </w:tr>
      <w:bookmarkEnd w:id="23"/>
      <w:bookmarkEnd w:id="24"/>
      <w:bookmarkEnd w:id="25"/>
    </w:tbl>
    <w:p w14:paraId="09DFE3A3" w14:textId="77777777" w:rsidR="00466D50" w:rsidRDefault="00466D50" w:rsidP="002D5F75">
      <w:pPr>
        <w:spacing w:after="0" w:line="480" w:lineRule="auto"/>
        <w:jc w:val="both"/>
        <w:rPr>
          <w:rFonts w:ascii="Times New Roman" w:hAnsi="Times New Roman" w:cs="Times New Roman"/>
          <w:sz w:val="24"/>
          <w:szCs w:val="24"/>
        </w:rPr>
      </w:pPr>
    </w:p>
    <w:p w14:paraId="0FD06B12" w14:textId="07CEED0A" w:rsidR="00655220" w:rsidRPr="001A25CB" w:rsidRDefault="00655220" w:rsidP="00655220">
      <w:pPr>
        <w:spacing w:after="0" w:line="480" w:lineRule="auto"/>
        <w:rPr>
          <w:rFonts w:asciiTheme="majorBidi" w:eastAsiaTheme="majorEastAsia" w:hAnsiTheme="majorBidi" w:cstheme="majorBidi"/>
          <w:b/>
          <w:bCs/>
          <w:sz w:val="28"/>
          <w:szCs w:val="28"/>
          <w:lang w:eastAsia="ja-JP"/>
        </w:rPr>
      </w:pPr>
      <w:r w:rsidRPr="001A25CB">
        <w:rPr>
          <w:rFonts w:asciiTheme="majorBidi" w:eastAsiaTheme="majorEastAsia" w:hAnsiTheme="majorBidi" w:cstheme="majorBidi"/>
          <w:b/>
          <w:bCs/>
          <w:sz w:val="28"/>
          <w:szCs w:val="28"/>
          <w:lang w:eastAsia="ja-JP"/>
        </w:rPr>
        <w:t>Non-Traditional Approaches and Industries</w:t>
      </w:r>
    </w:p>
    <w:p w14:paraId="398CF70C" w14:textId="77777777" w:rsidR="00655220" w:rsidRPr="00655220" w:rsidRDefault="00655220" w:rsidP="002D5F75">
      <w:pPr>
        <w:spacing w:after="0" w:line="480" w:lineRule="auto"/>
        <w:jc w:val="both"/>
        <w:rPr>
          <w:rFonts w:ascii="Times New Roman" w:hAnsi="Times New Roman" w:cs="Times New Roman"/>
          <w:sz w:val="10"/>
          <w:szCs w:val="10"/>
        </w:rPr>
      </w:pPr>
    </w:p>
    <w:p w14:paraId="24E9D8A8" w14:textId="3A296518" w:rsidR="007210C8" w:rsidRDefault="00655220" w:rsidP="007210C8">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machining sector is a wide spread business that involves several industries such as aerospace and automotive. The modern methods are now integrated with computer capabilities for designing and production and this has allowed higher accuracy of manufacturing of components.</w:t>
      </w:r>
      <w:r w:rsidR="001D38FD">
        <w:rPr>
          <w:rFonts w:ascii="Times New Roman" w:hAnsi="Times New Roman" w:cs="Times New Roman"/>
          <w:sz w:val="24"/>
          <w:szCs w:val="24"/>
        </w:rPr>
        <w:t xml:space="preserve"> The machining process is dependent upon several factors such as quality, cost, accuracy and other factors. In order to obtain optimum properties, modelling capabilities have started to appear and this has started to provide optimum measures in terms of parameters. Machining processes have started to influence industries as well as economy as such advanced methods have started to reduce time of completion and therefore allowed mass production of components. This has brought more profit to industries and led to high quality products that can be traded at acceptable price. On the other hand, the computer-based methods have started to affect employment of people and possibly increased the level of unemployment. This means that it is a requirement to have a strategic plan to select a suitable machining process that benefits industries as well as people. When discussing the capital cost, such advanced methods might sometimes have high cost, however, this is paid back in terms of the high production rate and quality of products as well as energy consumption. On the other hand, it will be helpful to be aware of the type of customers that need to be targeted, e.g. the aerospace and automotive industries. In this regard, such clients require very high accuracy of products as well as high production rate. This is unlike when other industries such as the furniture industry are targeted which do not necessarily require high tolerances in their products. </w:t>
      </w:r>
      <w:r w:rsidR="009C2848">
        <w:rPr>
          <w:rFonts w:ascii="Times New Roman" w:hAnsi="Times New Roman" w:cs="Times New Roman"/>
          <w:sz w:val="24"/>
          <w:szCs w:val="24"/>
        </w:rPr>
        <w:t xml:space="preserve">In other words, such advanced methods will bring reputation as well as profit to the various parties involved in the whole process </w:t>
      </w:r>
      <w:sdt>
        <w:sdtPr>
          <w:rPr>
            <w:rFonts w:ascii="Times New Roman" w:hAnsi="Times New Roman" w:cs="Times New Roman"/>
            <w:sz w:val="24"/>
            <w:szCs w:val="24"/>
          </w:rPr>
          <w:id w:val="-63259502"/>
          <w:citation/>
        </w:sdtPr>
        <w:sdtEndPr/>
        <w:sdtContent>
          <w:r w:rsidR="009C2848">
            <w:rPr>
              <w:rFonts w:ascii="Times New Roman" w:hAnsi="Times New Roman" w:cs="Times New Roman"/>
              <w:sz w:val="24"/>
              <w:szCs w:val="24"/>
            </w:rPr>
            <w:fldChar w:fldCharType="begin"/>
          </w:r>
          <w:r w:rsidR="009C2848">
            <w:rPr>
              <w:rFonts w:ascii="Times New Roman" w:hAnsi="Times New Roman" w:cs="Times New Roman"/>
              <w:sz w:val="24"/>
              <w:szCs w:val="24"/>
              <w:lang w:val="en-GB"/>
            </w:rPr>
            <w:instrText xml:space="preserve"> CITATION CEC11 \l 2057 </w:instrText>
          </w:r>
          <w:r w:rsidR="009C2848">
            <w:rPr>
              <w:rFonts w:ascii="Times New Roman" w:hAnsi="Times New Roman" w:cs="Times New Roman"/>
              <w:sz w:val="24"/>
              <w:szCs w:val="24"/>
            </w:rPr>
            <w:fldChar w:fldCharType="separate"/>
          </w:r>
          <w:r w:rsidR="009C2848" w:rsidRPr="00756E01">
            <w:rPr>
              <w:rFonts w:ascii="Times New Roman" w:hAnsi="Times New Roman" w:cs="Times New Roman"/>
              <w:noProof/>
              <w:sz w:val="24"/>
              <w:szCs w:val="24"/>
              <w:lang w:val="en-GB"/>
            </w:rPr>
            <w:t>(CECIMO, 2011)</w:t>
          </w:r>
          <w:r w:rsidR="009C2848">
            <w:rPr>
              <w:rFonts w:ascii="Times New Roman" w:hAnsi="Times New Roman" w:cs="Times New Roman"/>
              <w:sz w:val="24"/>
              <w:szCs w:val="24"/>
            </w:rPr>
            <w:fldChar w:fldCharType="end"/>
          </w:r>
        </w:sdtContent>
      </w:sdt>
      <w:r w:rsidR="009C2848">
        <w:rPr>
          <w:rFonts w:ascii="Times New Roman" w:hAnsi="Times New Roman" w:cs="Times New Roman"/>
          <w:sz w:val="24"/>
          <w:szCs w:val="24"/>
        </w:rPr>
        <w:t>.</w:t>
      </w:r>
      <w:bookmarkStart w:id="26" w:name="OLE_LINK6"/>
      <w:bookmarkStart w:id="27" w:name="OLE_LINK7"/>
    </w:p>
    <w:p w14:paraId="4AF146C3" w14:textId="77777777" w:rsidR="007210C8" w:rsidRPr="007210C8" w:rsidRDefault="007210C8" w:rsidP="007210C8">
      <w:pPr>
        <w:spacing w:after="0" w:line="480" w:lineRule="auto"/>
        <w:jc w:val="both"/>
        <w:rPr>
          <w:rFonts w:ascii="Times New Roman" w:hAnsi="Times New Roman" w:cs="Times New Roman"/>
          <w:sz w:val="24"/>
          <w:szCs w:val="24"/>
        </w:rPr>
      </w:pPr>
    </w:p>
    <w:p w14:paraId="097EBF01" w14:textId="6204A537" w:rsidR="005A3F7F" w:rsidRPr="001A25CB" w:rsidRDefault="005A3F7F" w:rsidP="001A25CB">
      <w:pPr>
        <w:pStyle w:val="Heading1"/>
        <w:rPr>
          <w:rFonts w:asciiTheme="majorBidi" w:hAnsiTheme="majorBidi"/>
          <w:color w:val="auto"/>
        </w:rPr>
      </w:pPr>
      <w:bookmarkStart w:id="28" w:name="_Toc509150933"/>
      <w:r w:rsidRPr="001A25CB">
        <w:rPr>
          <w:rFonts w:asciiTheme="majorBidi" w:hAnsiTheme="majorBidi"/>
          <w:color w:val="auto"/>
        </w:rPr>
        <w:lastRenderedPageBreak/>
        <w:t>The CES and Advanced Machining</w:t>
      </w:r>
      <w:bookmarkEnd w:id="28"/>
    </w:p>
    <w:bookmarkEnd w:id="26"/>
    <w:bookmarkEnd w:id="27"/>
    <w:p w14:paraId="5B51FFAC" w14:textId="77777777" w:rsidR="006748C3" w:rsidRPr="006748C3" w:rsidRDefault="006748C3" w:rsidP="002D5F75">
      <w:pPr>
        <w:spacing w:after="0" w:line="480" w:lineRule="auto"/>
        <w:jc w:val="both"/>
        <w:rPr>
          <w:rFonts w:ascii="Times New Roman" w:hAnsi="Times New Roman" w:cs="Times New Roman"/>
          <w:sz w:val="10"/>
          <w:szCs w:val="10"/>
        </w:rPr>
      </w:pPr>
    </w:p>
    <w:p w14:paraId="6556755B" w14:textId="32383926" w:rsidR="00466D50" w:rsidRDefault="006748C3" w:rsidP="002D5F7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Cambridge Engineering Selector (CES) is a useful tool in order to compare processes and materials. In this regard, the comparison of methods will be based on several factors such as speed of cutting, intensity of labour as well as the continuity of the process. The obtained results,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_Ref507955468 \h  \* MERGEFORMAT </w:instrText>
      </w:r>
      <w:r>
        <w:rPr>
          <w:rFonts w:ascii="Times New Roman" w:hAnsi="Times New Roman" w:cs="Times New Roman"/>
          <w:sz w:val="24"/>
          <w:szCs w:val="24"/>
        </w:rPr>
      </w:r>
      <w:r>
        <w:rPr>
          <w:rFonts w:ascii="Times New Roman" w:hAnsi="Times New Roman" w:cs="Times New Roman"/>
          <w:sz w:val="24"/>
          <w:szCs w:val="24"/>
        </w:rPr>
        <w:fldChar w:fldCharType="separate"/>
      </w:r>
      <w:r w:rsidRPr="006748C3">
        <w:rPr>
          <w:rFonts w:ascii="Times New Roman" w:hAnsi="Times New Roman" w:cs="Times New Roman"/>
          <w:sz w:val="24"/>
          <w:szCs w:val="24"/>
        </w:rPr>
        <w:t>Figure 3</w:t>
      </w:r>
      <w:r>
        <w:rPr>
          <w:rFonts w:ascii="Times New Roman" w:hAnsi="Times New Roman" w:cs="Times New Roman"/>
          <w:sz w:val="24"/>
          <w:szCs w:val="24"/>
        </w:rPr>
        <w:fldChar w:fldCharType="end"/>
      </w:r>
      <w:r>
        <w:rPr>
          <w:rFonts w:ascii="Times New Roman" w:hAnsi="Times New Roman" w:cs="Times New Roman"/>
          <w:sz w:val="24"/>
          <w:szCs w:val="24"/>
        </w:rPr>
        <w:t xml:space="preserve"> and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_Ref507955470 \h  \* MERGEFORMAT </w:instrText>
      </w:r>
      <w:r>
        <w:rPr>
          <w:rFonts w:ascii="Times New Roman" w:hAnsi="Times New Roman" w:cs="Times New Roman"/>
          <w:sz w:val="24"/>
          <w:szCs w:val="24"/>
        </w:rPr>
      </w:r>
      <w:r>
        <w:rPr>
          <w:rFonts w:ascii="Times New Roman" w:hAnsi="Times New Roman" w:cs="Times New Roman"/>
          <w:sz w:val="24"/>
          <w:szCs w:val="24"/>
        </w:rPr>
        <w:fldChar w:fldCharType="separate"/>
      </w:r>
      <w:r w:rsidRPr="006748C3">
        <w:rPr>
          <w:rFonts w:ascii="Times New Roman" w:hAnsi="Times New Roman" w:cs="Times New Roman"/>
          <w:sz w:val="24"/>
          <w:szCs w:val="24"/>
        </w:rPr>
        <w:t>Figure 4</w:t>
      </w:r>
      <w:r>
        <w:rPr>
          <w:rFonts w:ascii="Times New Roman" w:hAnsi="Times New Roman" w:cs="Times New Roman"/>
          <w:sz w:val="24"/>
          <w:szCs w:val="24"/>
        </w:rPr>
        <w:fldChar w:fldCharType="end"/>
      </w:r>
      <w:r>
        <w:rPr>
          <w:rFonts w:ascii="Times New Roman" w:hAnsi="Times New Roman" w:cs="Times New Roman"/>
          <w:sz w:val="24"/>
          <w:szCs w:val="24"/>
        </w:rPr>
        <w:t>, show that waterjet machining is considered one of the fastest approaches for cutting and machining of parts. This process is continuous and satisfactory for mass production.</w:t>
      </w:r>
    </w:p>
    <w:p w14:paraId="72E42861" w14:textId="7E518123" w:rsidR="00DE1467" w:rsidRDefault="00DE1467" w:rsidP="00DE1467">
      <w:pPr>
        <w:spacing w:after="0" w:line="480" w:lineRule="auto"/>
        <w:jc w:val="both"/>
        <w:rPr>
          <w:rFonts w:ascii="Times New Roman" w:hAnsi="Times New Roman" w:cs="Times New Roman"/>
          <w:sz w:val="14"/>
          <w:szCs w:val="24"/>
        </w:rPr>
      </w:pPr>
      <w:r w:rsidRPr="00DE1467">
        <w:rPr>
          <w:rFonts w:ascii="Times New Roman" w:hAnsi="Times New Roman" w:cs="Times New Roman"/>
          <w:b/>
          <w:bCs/>
          <w:noProof/>
          <w:sz w:val="24"/>
          <w:szCs w:val="24"/>
        </w:rPr>
        <w:drawing>
          <wp:anchor distT="0" distB="0" distL="114300" distR="114300" simplePos="0" relativeHeight="251682816" behindDoc="0" locked="0" layoutInCell="1" allowOverlap="1" wp14:anchorId="1951E3FA" wp14:editId="0B22FF82">
            <wp:simplePos x="0" y="0"/>
            <wp:positionH relativeFrom="column">
              <wp:posOffset>113665</wp:posOffset>
            </wp:positionH>
            <wp:positionV relativeFrom="paragraph">
              <wp:posOffset>273050</wp:posOffset>
            </wp:positionV>
            <wp:extent cx="5920740" cy="3765550"/>
            <wp:effectExtent l="0" t="0" r="381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20740" cy="3765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B0C93C" w14:textId="77777777" w:rsidR="00DE1467" w:rsidRPr="00DE1467" w:rsidRDefault="00DE1467" w:rsidP="00DE1467">
      <w:pPr>
        <w:spacing w:after="0" w:line="480" w:lineRule="auto"/>
        <w:jc w:val="center"/>
        <w:rPr>
          <w:rFonts w:ascii="Times New Roman" w:hAnsi="Times New Roman" w:cs="Times New Roman"/>
          <w:b/>
          <w:bCs/>
          <w:sz w:val="16"/>
          <w:szCs w:val="16"/>
        </w:rPr>
      </w:pPr>
      <w:bookmarkStart w:id="29" w:name="_Ref507955468"/>
    </w:p>
    <w:p w14:paraId="608AA02F" w14:textId="76CF0075" w:rsidR="006748C3" w:rsidRPr="00DE1467" w:rsidRDefault="006748C3" w:rsidP="00DE1467">
      <w:pPr>
        <w:spacing w:after="0" w:line="480" w:lineRule="auto"/>
        <w:jc w:val="center"/>
        <w:rPr>
          <w:rFonts w:ascii="Times New Roman" w:hAnsi="Times New Roman" w:cs="Times New Roman"/>
          <w:b/>
          <w:bCs/>
          <w:sz w:val="24"/>
          <w:szCs w:val="24"/>
        </w:rPr>
      </w:pPr>
      <w:bookmarkStart w:id="30" w:name="_Toc509150938"/>
      <w:r w:rsidRPr="00DE1467">
        <w:rPr>
          <w:rFonts w:ascii="Times New Roman" w:hAnsi="Times New Roman" w:cs="Times New Roman"/>
          <w:b/>
          <w:bCs/>
          <w:sz w:val="24"/>
          <w:szCs w:val="24"/>
        </w:rPr>
        <w:t xml:space="preserve">Figure </w:t>
      </w:r>
      <w:r w:rsidRPr="00DE1467">
        <w:rPr>
          <w:rFonts w:ascii="Times New Roman" w:hAnsi="Times New Roman" w:cs="Times New Roman"/>
          <w:b/>
          <w:bCs/>
          <w:sz w:val="24"/>
          <w:szCs w:val="24"/>
        </w:rPr>
        <w:fldChar w:fldCharType="begin"/>
      </w:r>
      <w:r w:rsidRPr="00DE1467">
        <w:rPr>
          <w:rFonts w:ascii="Times New Roman" w:hAnsi="Times New Roman" w:cs="Times New Roman"/>
          <w:b/>
          <w:bCs/>
          <w:sz w:val="24"/>
          <w:szCs w:val="24"/>
        </w:rPr>
        <w:instrText xml:space="preserve"> SEQ Figure \* ARABIC </w:instrText>
      </w:r>
      <w:r w:rsidRPr="00DE1467">
        <w:rPr>
          <w:rFonts w:ascii="Times New Roman" w:hAnsi="Times New Roman" w:cs="Times New Roman"/>
          <w:b/>
          <w:bCs/>
          <w:sz w:val="24"/>
          <w:szCs w:val="24"/>
        </w:rPr>
        <w:fldChar w:fldCharType="separate"/>
      </w:r>
      <w:r w:rsidRPr="00DE1467">
        <w:rPr>
          <w:rFonts w:ascii="Times New Roman" w:hAnsi="Times New Roman" w:cs="Times New Roman"/>
          <w:b/>
          <w:bCs/>
          <w:sz w:val="24"/>
          <w:szCs w:val="24"/>
        </w:rPr>
        <w:t>3</w:t>
      </w:r>
      <w:r w:rsidRPr="00DE1467">
        <w:rPr>
          <w:rFonts w:ascii="Times New Roman" w:hAnsi="Times New Roman" w:cs="Times New Roman"/>
          <w:b/>
          <w:bCs/>
          <w:sz w:val="24"/>
          <w:szCs w:val="24"/>
        </w:rPr>
        <w:fldChar w:fldCharType="end"/>
      </w:r>
      <w:bookmarkEnd w:id="29"/>
      <w:r w:rsidR="00DE1467" w:rsidRPr="00DE1467">
        <w:rPr>
          <w:rFonts w:ascii="Times New Roman" w:hAnsi="Times New Roman" w:cs="Times New Roman"/>
          <w:b/>
          <w:bCs/>
          <w:sz w:val="24"/>
          <w:szCs w:val="24"/>
        </w:rPr>
        <w:t xml:space="preserve">: </w:t>
      </w:r>
      <w:bookmarkStart w:id="31" w:name="OLE_LINK4"/>
      <w:bookmarkStart w:id="32" w:name="OLE_LINK5"/>
      <w:r w:rsidR="00DE1467" w:rsidRPr="00DE1467">
        <w:rPr>
          <w:rFonts w:ascii="Times New Roman" w:hAnsi="Times New Roman" w:cs="Times New Roman"/>
          <w:b/>
          <w:bCs/>
          <w:sz w:val="24"/>
          <w:szCs w:val="24"/>
        </w:rPr>
        <w:t>The CES results of cutting speed vs. labour intensity.</w:t>
      </w:r>
      <w:bookmarkEnd w:id="30"/>
    </w:p>
    <w:bookmarkEnd w:id="31"/>
    <w:bookmarkEnd w:id="32"/>
    <w:p w14:paraId="453F55A1" w14:textId="3EE56A71" w:rsidR="00594F58" w:rsidRDefault="00DE1467" w:rsidP="006748C3">
      <w:pPr>
        <w:pStyle w:val="Caption"/>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3840" behindDoc="0" locked="0" layoutInCell="1" allowOverlap="1" wp14:anchorId="5EE69490" wp14:editId="20CD012F">
            <wp:simplePos x="0" y="0"/>
            <wp:positionH relativeFrom="column">
              <wp:posOffset>-80010</wp:posOffset>
            </wp:positionH>
            <wp:positionV relativeFrom="paragraph">
              <wp:posOffset>63500</wp:posOffset>
            </wp:positionV>
            <wp:extent cx="5968365" cy="378460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8365" cy="378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B31F25" w14:textId="77777777" w:rsidR="00DE1467" w:rsidRPr="00DE1467" w:rsidRDefault="00DE1467" w:rsidP="00DE1467">
      <w:pPr>
        <w:spacing w:after="0" w:line="480" w:lineRule="auto"/>
        <w:jc w:val="center"/>
        <w:rPr>
          <w:rFonts w:ascii="Times New Roman" w:hAnsi="Times New Roman" w:cs="Times New Roman"/>
          <w:b/>
          <w:bCs/>
          <w:sz w:val="24"/>
          <w:szCs w:val="24"/>
        </w:rPr>
      </w:pPr>
      <w:bookmarkStart w:id="33" w:name="_Ref507955470"/>
      <w:bookmarkStart w:id="34" w:name="_Toc509150939"/>
      <w:r w:rsidRPr="00DE1467">
        <w:rPr>
          <w:rFonts w:ascii="Times New Roman" w:hAnsi="Times New Roman" w:cs="Times New Roman"/>
          <w:b/>
          <w:bCs/>
          <w:sz w:val="24"/>
          <w:szCs w:val="24"/>
        </w:rPr>
        <w:t xml:space="preserve">Figure </w:t>
      </w:r>
      <w:r w:rsidRPr="00DE1467">
        <w:rPr>
          <w:rFonts w:ascii="Times New Roman" w:hAnsi="Times New Roman" w:cs="Times New Roman"/>
          <w:b/>
          <w:bCs/>
          <w:sz w:val="24"/>
          <w:szCs w:val="24"/>
        </w:rPr>
        <w:fldChar w:fldCharType="begin"/>
      </w:r>
      <w:r w:rsidRPr="00DE1467">
        <w:rPr>
          <w:rFonts w:ascii="Times New Roman" w:hAnsi="Times New Roman" w:cs="Times New Roman"/>
          <w:b/>
          <w:bCs/>
          <w:sz w:val="24"/>
          <w:szCs w:val="24"/>
        </w:rPr>
        <w:instrText xml:space="preserve"> SEQ Figure \* ARABIC </w:instrText>
      </w:r>
      <w:r w:rsidRPr="00DE1467">
        <w:rPr>
          <w:rFonts w:ascii="Times New Roman" w:hAnsi="Times New Roman" w:cs="Times New Roman"/>
          <w:b/>
          <w:bCs/>
          <w:sz w:val="24"/>
          <w:szCs w:val="24"/>
        </w:rPr>
        <w:fldChar w:fldCharType="separate"/>
      </w:r>
      <w:r w:rsidRPr="00DE1467">
        <w:rPr>
          <w:rFonts w:ascii="Times New Roman" w:hAnsi="Times New Roman" w:cs="Times New Roman"/>
          <w:b/>
          <w:bCs/>
          <w:sz w:val="24"/>
          <w:szCs w:val="24"/>
        </w:rPr>
        <w:t>4</w:t>
      </w:r>
      <w:r w:rsidRPr="00DE1467">
        <w:rPr>
          <w:rFonts w:ascii="Times New Roman" w:hAnsi="Times New Roman" w:cs="Times New Roman"/>
          <w:b/>
          <w:bCs/>
          <w:sz w:val="24"/>
          <w:szCs w:val="24"/>
        </w:rPr>
        <w:fldChar w:fldCharType="end"/>
      </w:r>
      <w:bookmarkEnd w:id="33"/>
      <w:r w:rsidRPr="00DE1467">
        <w:rPr>
          <w:rFonts w:ascii="Times New Roman" w:hAnsi="Times New Roman" w:cs="Times New Roman"/>
          <w:b/>
          <w:bCs/>
          <w:sz w:val="24"/>
          <w:szCs w:val="24"/>
        </w:rPr>
        <w:t xml:space="preserve">: The CES results of </w:t>
      </w:r>
      <w:r>
        <w:rPr>
          <w:rFonts w:ascii="Times New Roman" w:hAnsi="Times New Roman" w:cs="Times New Roman"/>
          <w:b/>
          <w:bCs/>
          <w:sz w:val="24"/>
          <w:szCs w:val="24"/>
        </w:rPr>
        <w:t>continuity of the machining process</w:t>
      </w:r>
      <w:bookmarkEnd w:id="34"/>
    </w:p>
    <w:p w14:paraId="44B1B732" w14:textId="61013D98" w:rsidR="00DE1467" w:rsidRPr="001A25CB" w:rsidRDefault="00DE1467" w:rsidP="001A25CB">
      <w:pPr>
        <w:pStyle w:val="Heading1"/>
        <w:rPr>
          <w:rFonts w:asciiTheme="majorBidi" w:hAnsiTheme="majorBidi"/>
          <w:color w:val="auto"/>
        </w:rPr>
      </w:pPr>
      <w:bookmarkStart w:id="35" w:name="_Toc509150934"/>
      <w:bookmarkStart w:id="36" w:name="OLE_LINK8"/>
      <w:bookmarkStart w:id="37" w:name="OLE_LINK9"/>
      <w:bookmarkStart w:id="38" w:name="OLE_LINK10"/>
      <w:r w:rsidRPr="001A25CB">
        <w:rPr>
          <w:rFonts w:asciiTheme="majorBidi" w:hAnsiTheme="majorBidi"/>
          <w:color w:val="auto"/>
        </w:rPr>
        <w:t>Conclusions</w:t>
      </w:r>
      <w:bookmarkEnd w:id="35"/>
    </w:p>
    <w:bookmarkEnd w:id="36"/>
    <w:bookmarkEnd w:id="37"/>
    <w:bookmarkEnd w:id="38"/>
    <w:p w14:paraId="2C0FFEC0" w14:textId="77777777" w:rsidR="00DE1467" w:rsidRPr="00DE1467" w:rsidRDefault="00DE1467" w:rsidP="002D5F75">
      <w:pPr>
        <w:spacing w:after="0" w:line="480" w:lineRule="auto"/>
        <w:jc w:val="both"/>
        <w:rPr>
          <w:rFonts w:ascii="Times New Roman" w:hAnsi="Times New Roman" w:cs="Times New Roman"/>
          <w:sz w:val="8"/>
          <w:szCs w:val="8"/>
        </w:rPr>
      </w:pPr>
    </w:p>
    <w:p w14:paraId="731C76CC" w14:textId="356B4D8C" w:rsidR="00721382" w:rsidRDefault="00DE1467" w:rsidP="002D5F7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advanced machining methods are very useful for fast cutting of materials at a high level of accuracy. The waterjet machining is a very fast method and capable of cutting most types of materials when compared to the ultrasonic machining method. This has been shown through literature studies as well as the CES results. The machining process has a direct impact on the industry as it provides a high level of reputation and accuracy to customers. This means that the selection of the right process can influence the production rate as well as profit to industries. This is important and can result in development of such methods and optimisation of parameters for future use.</w:t>
      </w:r>
    </w:p>
    <w:p w14:paraId="021FCEB5" w14:textId="6ABB96D0" w:rsidR="00DE1467" w:rsidRPr="001A25CB" w:rsidRDefault="00DE1467" w:rsidP="001A25CB">
      <w:pPr>
        <w:pStyle w:val="Heading1"/>
        <w:rPr>
          <w:rFonts w:asciiTheme="majorBidi" w:hAnsiTheme="majorBidi"/>
          <w:color w:val="auto"/>
        </w:rPr>
      </w:pPr>
      <w:bookmarkStart w:id="39" w:name="_Toc509150935"/>
      <w:r w:rsidRPr="001A25CB">
        <w:rPr>
          <w:rFonts w:asciiTheme="majorBidi" w:hAnsiTheme="majorBidi"/>
          <w:color w:val="auto"/>
        </w:rPr>
        <w:t>References</w:t>
      </w:r>
      <w:bookmarkEnd w:id="39"/>
    </w:p>
    <w:sdt>
      <w:sdtPr>
        <w:rPr>
          <w:rFonts w:asciiTheme="minorHAnsi" w:eastAsiaTheme="minorHAnsi" w:hAnsiTheme="minorHAnsi" w:cstheme="minorBidi"/>
          <w:b w:val="0"/>
          <w:bCs w:val="0"/>
          <w:color w:val="auto"/>
          <w:sz w:val="22"/>
          <w:szCs w:val="22"/>
          <w:lang w:eastAsia="en-US"/>
        </w:rPr>
        <w:id w:val="-1258370862"/>
        <w:docPartObj>
          <w:docPartGallery w:val="Bibliographies"/>
          <w:docPartUnique/>
        </w:docPartObj>
      </w:sdtPr>
      <w:sdtEndPr/>
      <w:sdtContent>
        <w:p w14:paraId="41CF8178" w14:textId="3ACD4228" w:rsidR="00DE1467" w:rsidRPr="00DE1467" w:rsidRDefault="00DE1467" w:rsidP="00DE1467">
          <w:pPr>
            <w:pStyle w:val="Heading1"/>
            <w:rPr>
              <w:sz w:val="2"/>
              <w:szCs w:val="2"/>
            </w:rPr>
          </w:pPr>
        </w:p>
        <w:sdt>
          <w:sdtPr>
            <w:id w:val="111145805"/>
            <w:bibliography/>
          </w:sdtPr>
          <w:sdtEndPr/>
          <w:sdtContent>
            <w:p w14:paraId="14B7EC71" w14:textId="77777777" w:rsidR="00DE1467" w:rsidRDefault="00DE1467" w:rsidP="00DE1467">
              <w:pPr>
                <w:pStyle w:val="Bibliography"/>
                <w:ind w:left="720" w:hanging="720"/>
                <w:rPr>
                  <w:noProof/>
                </w:rPr>
              </w:pPr>
              <w:r>
                <w:fldChar w:fldCharType="begin"/>
              </w:r>
              <w:r>
                <w:instrText xml:space="preserve"> BIBLIOGRAPHY </w:instrText>
              </w:r>
              <w:r>
                <w:fldChar w:fldCharType="separate"/>
              </w:r>
              <w:r>
                <w:rPr>
                  <w:noProof/>
                </w:rPr>
                <w:t xml:space="preserve">Advanced_Machining. (2018). </w:t>
              </w:r>
              <w:r>
                <w:rPr>
                  <w:i/>
                  <w:iCs/>
                  <w:noProof/>
                </w:rPr>
                <w:t>Non-Traditional Machining.</w:t>
              </w:r>
              <w:r>
                <w:rPr>
                  <w:noProof/>
                </w:rPr>
                <w:t xml:space="preserve"> http://www.alphace.ac.in/downloads/notes/me/10me665.pdf.</w:t>
              </w:r>
            </w:p>
            <w:p w14:paraId="6EF672D4" w14:textId="77777777" w:rsidR="00DE1467" w:rsidRDefault="00DE1467" w:rsidP="00DE1467">
              <w:pPr>
                <w:pStyle w:val="Bibliography"/>
                <w:ind w:left="720" w:hanging="720"/>
                <w:rPr>
                  <w:noProof/>
                </w:rPr>
              </w:pPr>
              <w:r>
                <w:rPr>
                  <w:noProof/>
                </w:rPr>
                <w:t xml:space="preserve">Badgujar, P. (2014). Abrasive Waterjet Machining-A State of Art. </w:t>
              </w:r>
              <w:r>
                <w:rPr>
                  <w:i/>
                  <w:iCs/>
                  <w:noProof/>
                </w:rPr>
                <w:t>IOSR Journal of Mechanical and Civil Engineering (IOSR-JMCE)</w:t>
              </w:r>
              <w:r>
                <w:rPr>
                  <w:noProof/>
                </w:rPr>
                <w:t>.</w:t>
              </w:r>
            </w:p>
            <w:p w14:paraId="7FA02FAA" w14:textId="77777777" w:rsidR="00DE1467" w:rsidRDefault="00DE1467" w:rsidP="00DE1467">
              <w:pPr>
                <w:pStyle w:val="Bibliography"/>
                <w:ind w:left="720" w:hanging="720"/>
                <w:rPr>
                  <w:noProof/>
                </w:rPr>
              </w:pPr>
              <w:r>
                <w:rPr>
                  <w:noProof/>
                </w:rPr>
                <w:t xml:space="preserve">CECIMO. (2011). </w:t>
              </w:r>
              <w:r>
                <w:rPr>
                  <w:i/>
                  <w:iCs/>
                  <w:noProof/>
                </w:rPr>
                <w:t>COMPETITIVENESS OF THE EUROPEAN MACHINE TOOL INDUSTRY.</w:t>
              </w:r>
              <w:r>
                <w:rPr>
                  <w:noProof/>
                </w:rPr>
                <w:t xml:space="preserve"> CECIMO .</w:t>
              </w:r>
            </w:p>
            <w:p w14:paraId="3F518851" w14:textId="77777777" w:rsidR="00DE1467" w:rsidRDefault="00DE1467" w:rsidP="00DE1467">
              <w:pPr>
                <w:pStyle w:val="Bibliography"/>
                <w:ind w:left="720" w:hanging="720"/>
                <w:rPr>
                  <w:noProof/>
                </w:rPr>
              </w:pPr>
              <w:r>
                <w:rPr>
                  <w:noProof/>
                </w:rPr>
                <w:t xml:space="preserve">Himanshu, V. (2018). </w:t>
              </w:r>
              <w:r>
                <w:rPr>
                  <w:i/>
                  <w:iCs/>
                  <w:noProof/>
                </w:rPr>
                <w:t>Advantages and disadvantages of Ultrasonic Machining</w:t>
              </w:r>
              <w:r>
                <w:rPr>
                  <w:noProof/>
                </w:rPr>
                <w:t>. Retrieved 3 4, 2018, from http://www.slideshare.net/HimanshuVaid1/advantages-and-disadvantages-of-ultrasonic-machining-by-himanshu-vaid</w:t>
              </w:r>
            </w:p>
            <w:p w14:paraId="35E75322" w14:textId="77777777" w:rsidR="00DE1467" w:rsidRDefault="00DE1467" w:rsidP="00DE1467">
              <w:pPr>
                <w:pStyle w:val="Bibliography"/>
                <w:ind w:left="720" w:hanging="720"/>
                <w:rPr>
                  <w:noProof/>
                </w:rPr>
              </w:pPr>
              <w:r>
                <w:rPr>
                  <w:noProof/>
                </w:rPr>
                <w:t xml:space="preserve">OSS. (2018). </w:t>
              </w:r>
              <w:r>
                <w:rPr>
                  <w:i/>
                  <w:iCs/>
                  <w:noProof/>
                </w:rPr>
                <w:t>Principles of water jet cutting</w:t>
              </w:r>
              <w:r>
                <w:rPr>
                  <w:noProof/>
                </w:rPr>
                <w:t>. Retrieved 3 4, 2018, from http://onestopsealing.co.uk/water-jet-cutting/principles-water-jet-cutting</w:t>
              </w:r>
            </w:p>
            <w:p w14:paraId="066D12AD" w14:textId="77777777" w:rsidR="00DE1467" w:rsidRDefault="00DE1467" w:rsidP="00DE1467">
              <w:pPr>
                <w:pStyle w:val="Bibliography"/>
                <w:ind w:left="720" w:hanging="720"/>
                <w:rPr>
                  <w:noProof/>
                </w:rPr>
              </w:pPr>
              <w:r>
                <w:rPr>
                  <w:noProof/>
                </w:rPr>
                <w:t xml:space="preserve">Samal, S. (2016). </w:t>
              </w:r>
              <w:r>
                <w:rPr>
                  <w:i/>
                  <w:iCs/>
                  <w:noProof/>
                </w:rPr>
                <w:t>Study of Parameters of Ultrasonic machining.</w:t>
              </w:r>
              <w:r>
                <w:rPr>
                  <w:noProof/>
                </w:rPr>
                <w:t xml:space="preserve"> Department of Mechanical Engineering - National Institute Of Technology, Rourkela.</w:t>
              </w:r>
            </w:p>
            <w:p w14:paraId="217229BA" w14:textId="77777777" w:rsidR="00DE1467" w:rsidRDefault="00DE1467" w:rsidP="00DE1467">
              <w:pPr>
                <w:pStyle w:val="Bibliography"/>
                <w:ind w:left="720" w:hanging="720"/>
                <w:rPr>
                  <w:noProof/>
                </w:rPr>
              </w:pPr>
              <w:r>
                <w:rPr>
                  <w:noProof/>
                </w:rPr>
                <w:t xml:space="preserve">TESKO. (2018). </w:t>
              </w:r>
              <w:r>
                <w:rPr>
                  <w:i/>
                  <w:iCs/>
                  <w:noProof/>
                </w:rPr>
                <w:t>Standard metal cutting processes</w:t>
              </w:r>
              <w:r>
                <w:rPr>
                  <w:noProof/>
                </w:rPr>
                <w:t>. Retrieved 3 4, 2018, from http://www.teskolaser.com/waterjet_cutting.html</w:t>
              </w:r>
            </w:p>
            <w:p w14:paraId="50A6B91A" w14:textId="33B784DC" w:rsidR="00DE1467" w:rsidRDefault="00DE1467" w:rsidP="00DE1467">
              <w:r>
                <w:rPr>
                  <w:b/>
                  <w:bCs/>
                  <w:noProof/>
                </w:rPr>
                <w:fldChar w:fldCharType="end"/>
              </w:r>
            </w:p>
          </w:sdtContent>
        </w:sdt>
      </w:sdtContent>
    </w:sdt>
    <w:p w14:paraId="260653FE" w14:textId="13C05276" w:rsidR="00721382" w:rsidRDefault="00721382" w:rsidP="002D5F75">
      <w:pPr>
        <w:spacing w:after="0" w:line="480" w:lineRule="auto"/>
        <w:jc w:val="both"/>
        <w:rPr>
          <w:rFonts w:ascii="Times New Roman" w:hAnsi="Times New Roman" w:cs="Times New Roman"/>
          <w:sz w:val="24"/>
          <w:szCs w:val="24"/>
        </w:rPr>
      </w:pPr>
    </w:p>
    <w:p w14:paraId="33C931CD" w14:textId="77777777" w:rsidR="00594F58" w:rsidRDefault="00594F58" w:rsidP="002D5F75">
      <w:pPr>
        <w:spacing w:after="0" w:line="480" w:lineRule="auto"/>
        <w:jc w:val="both"/>
        <w:rPr>
          <w:rFonts w:ascii="Times New Roman" w:hAnsi="Times New Roman" w:cs="Times New Roman"/>
          <w:sz w:val="24"/>
          <w:szCs w:val="24"/>
        </w:rPr>
      </w:pPr>
    </w:p>
    <w:p w14:paraId="639B0EA6" w14:textId="77777777" w:rsidR="00594F58" w:rsidRPr="00526F48" w:rsidRDefault="00594F58" w:rsidP="00C0277C">
      <w:pPr>
        <w:pStyle w:val="ListParagraph"/>
        <w:spacing w:after="0" w:line="480" w:lineRule="auto"/>
        <w:rPr>
          <w:rFonts w:ascii="Times New Roman" w:hAnsi="Times New Roman" w:cs="Times New Roman"/>
          <w:b/>
          <w:bCs/>
          <w:sz w:val="28"/>
          <w:szCs w:val="28"/>
        </w:rPr>
      </w:pPr>
    </w:p>
    <w:p w14:paraId="4E8DEF77" w14:textId="77777777" w:rsidR="00594F58" w:rsidRDefault="00594F58" w:rsidP="00C0277C">
      <w:pPr>
        <w:pStyle w:val="ListParagraph"/>
        <w:spacing w:after="0" w:line="480" w:lineRule="auto"/>
        <w:rPr>
          <w:rFonts w:ascii="Times New Roman" w:hAnsi="Times New Roman" w:cs="Times New Roman"/>
          <w:b/>
          <w:bCs/>
          <w:sz w:val="24"/>
          <w:szCs w:val="24"/>
        </w:rPr>
      </w:pPr>
    </w:p>
    <w:p w14:paraId="3628770E" w14:textId="77777777" w:rsidR="00594F58" w:rsidRDefault="00594F58" w:rsidP="00C0277C">
      <w:pPr>
        <w:pStyle w:val="ListParagraph"/>
        <w:spacing w:after="0" w:line="480" w:lineRule="auto"/>
        <w:rPr>
          <w:rFonts w:ascii="Times New Roman" w:hAnsi="Times New Roman" w:cs="Times New Roman"/>
          <w:b/>
          <w:bCs/>
          <w:sz w:val="24"/>
          <w:szCs w:val="24"/>
        </w:rPr>
      </w:pPr>
    </w:p>
    <w:p w14:paraId="496C3139" w14:textId="77777777" w:rsidR="00594F58" w:rsidRDefault="00594F58" w:rsidP="00C0277C">
      <w:pPr>
        <w:pStyle w:val="ListParagraph"/>
        <w:spacing w:after="0" w:line="480" w:lineRule="auto"/>
        <w:rPr>
          <w:rFonts w:ascii="Times New Roman" w:hAnsi="Times New Roman" w:cs="Times New Roman"/>
          <w:b/>
          <w:bCs/>
          <w:sz w:val="24"/>
          <w:szCs w:val="24"/>
        </w:rPr>
      </w:pPr>
    </w:p>
    <w:p w14:paraId="56A92914" w14:textId="77777777" w:rsidR="00594F58" w:rsidRDefault="00594F58" w:rsidP="00C0277C">
      <w:pPr>
        <w:pStyle w:val="ListParagraph"/>
        <w:spacing w:after="0" w:line="480" w:lineRule="auto"/>
        <w:rPr>
          <w:rFonts w:ascii="Times New Roman" w:hAnsi="Times New Roman" w:cs="Times New Roman"/>
          <w:b/>
          <w:bCs/>
          <w:sz w:val="24"/>
          <w:szCs w:val="24"/>
        </w:rPr>
      </w:pPr>
    </w:p>
    <w:p w14:paraId="3299C825" w14:textId="77777777" w:rsidR="00594F58" w:rsidRDefault="00594F58" w:rsidP="00C0277C">
      <w:pPr>
        <w:pStyle w:val="ListParagraph"/>
        <w:spacing w:after="0" w:line="480" w:lineRule="auto"/>
        <w:rPr>
          <w:rFonts w:ascii="Times New Roman" w:hAnsi="Times New Roman" w:cs="Times New Roman"/>
          <w:b/>
          <w:bCs/>
          <w:sz w:val="24"/>
          <w:szCs w:val="24"/>
        </w:rPr>
      </w:pPr>
    </w:p>
    <w:p w14:paraId="50A01226" w14:textId="77777777" w:rsidR="00594F58" w:rsidRDefault="00594F58" w:rsidP="00C0277C">
      <w:pPr>
        <w:pStyle w:val="ListParagraph"/>
        <w:spacing w:after="0" w:line="480" w:lineRule="auto"/>
        <w:rPr>
          <w:rFonts w:ascii="Times New Roman" w:hAnsi="Times New Roman" w:cs="Times New Roman"/>
          <w:b/>
          <w:bCs/>
          <w:sz w:val="24"/>
          <w:szCs w:val="24"/>
        </w:rPr>
      </w:pPr>
    </w:p>
    <w:p w14:paraId="69DD731B" w14:textId="77777777" w:rsidR="00756E01" w:rsidRDefault="00756E01" w:rsidP="002D5F75">
      <w:pPr>
        <w:spacing w:after="0" w:line="480" w:lineRule="auto"/>
        <w:jc w:val="both"/>
        <w:rPr>
          <w:rFonts w:ascii="Times New Roman" w:hAnsi="Times New Roman" w:cs="Times New Roman"/>
          <w:sz w:val="24"/>
          <w:szCs w:val="24"/>
        </w:rPr>
      </w:pPr>
    </w:p>
    <w:sectPr w:rsidR="00756E01" w:rsidSect="007210C8">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1560C1" w14:textId="77777777" w:rsidR="00B707B6" w:rsidRDefault="00B707B6" w:rsidP="004149EB">
      <w:pPr>
        <w:spacing w:after="0" w:line="240" w:lineRule="auto"/>
      </w:pPr>
      <w:r>
        <w:separator/>
      </w:r>
    </w:p>
  </w:endnote>
  <w:endnote w:type="continuationSeparator" w:id="0">
    <w:p w14:paraId="416BFA77" w14:textId="77777777" w:rsidR="00B707B6" w:rsidRDefault="00B707B6" w:rsidP="00414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027C1" w14:textId="77777777" w:rsidR="00406C83" w:rsidRDefault="00406C83" w:rsidP="0003408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B20555" w14:textId="77777777" w:rsidR="00406C83" w:rsidRDefault="00406C83" w:rsidP="00406C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4B62B7" w14:textId="49DB3193" w:rsidR="00406C83" w:rsidRDefault="00406C83" w:rsidP="0003408E">
    <w:pPr>
      <w:pStyle w:val="Footer"/>
      <w:framePr w:wrap="around" w:vAnchor="text" w:hAnchor="margin" w:xAlign="right" w:y="1"/>
      <w:rPr>
        <w:rStyle w:val="PageNumber"/>
      </w:rPr>
    </w:pPr>
  </w:p>
  <w:p w14:paraId="1E16C785" w14:textId="77777777" w:rsidR="00406C83" w:rsidRDefault="00406C83" w:rsidP="00406C8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516F24" w14:textId="77777777" w:rsidR="007210C8" w:rsidRDefault="007210C8" w:rsidP="0003408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1521B9A2" w14:textId="77777777" w:rsidR="007210C8" w:rsidRDefault="007210C8" w:rsidP="00406C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6E045" w14:textId="77777777" w:rsidR="00B707B6" w:rsidRDefault="00B707B6" w:rsidP="004149EB">
      <w:pPr>
        <w:spacing w:after="0" w:line="240" w:lineRule="auto"/>
      </w:pPr>
      <w:r>
        <w:separator/>
      </w:r>
    </w:p>
  </w:footnote>
  <w:footnote w:type="continuationSeparator" w:id="0">
    <w:p w14:paraId="43FAACD3" w14:textId="77777777" w:rsidR="00B707B6" w:rsidRDefault="00B707B6" w:rsidP="004149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E4A09"/>
    <w:multiLevelType w:val="hybridMultilevel"/>
    <w:tmpl w:val="257A1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5766C"/>
    <w:multiLevelType w:val="hybridMultilevel"/>
    <w:tmpl w:val="B2CCD1B2"/>
    <w:lvl w:ilvl="0" w:tplc="5802D598">
      <w:start w:val="1"/>
      <w:numFmt w:val="bullet"/>
      <w:lvlText w:val="•"/>
      <w:lvlJc w:val="left"/>
      <w:pPr>
        <w:tabs>
          <w:tab w:val="num" w:pos="720"/>
        </w:tabs>
        <w:ind w:left="720" w:hanging="360"/>
      </w:pPr>
      <w:rPr>
        <w:rFonts w:ascii="Arial" w:hAnsi="Arial" w:hint="default"/>
      </w:rPr>
    </w:lvl>
    <w:lvl w:ilvl="1" w:tplc="C318045A" w:tentative="1">
      <w:start w:val="1"/>
      <w:numFmt w:val="bullet"/>
      <w:lvlText w:val="•"/>
      <w:lvlJc w:val="left"/>
      <w:pPr>
        <w:tabs>
          <w:tab w:val="num" w:pos="1440"/>
        </w:tabs>
        <w:ind w:left="1440" w:hanging="360"/>
      </w:pPr>
      <w:rPr>
        <w:rFonts w:ascii="Arial" w:hAnsi="Arial" w:hint="default"/>
      </w:rPr>
    </w:lvl>
    <w:lvl w:ilvl="2" w:tplc="7360C74A" w:tentative="1">
      <w:start w:val="1"/>
      <w:numFmt w:val="bullet"/>
      <w:lvlText w:val="•"/>
      <w:lvlJc w:val="left"/>
      <w:pPr>
        <w:tabs>
          <w:tab w:val="num" w:pos="2160"/>
        </w:tabs>
        <w:ind w:left="2160" w:hanging="360"/>
      </w:pPr>
      <w:rPr>
        <w:rFonts w:ascii="Arial" w:hAnsi="Arial" w:hint="default"/>
      </w:rPr>
    </w:lvl>
    <w:lvl w:ilvl="3" w:tplc="1AFCB40A" w:tentative="1">
      <w:start w:val="1"/>
      <w:numFmt w:val="bullet"/>
      <w:lvlText w:val="•"/>
      <w:lvlJc w:val="left"/>
      <w:pPr>
        <w:tabs>
          <w:tab w:val="num" w:pos="2880"/>
        </w:tabs>
        <w:ind w:left="2880" w:hanging="360"/>
      </w:pPr>
      <w:rPr>
        <w:rFonts w:ascii="Arial" w:hAnsi="Arial" w:hint="default"/>
      </w:rPr>
    </w:lvl>
    <w:lvl w:ilvl="4" w:tplc="8C6A2186" w:tentative="1">
      <w:start w:val="1"/>
      <w:numFmt w:val="bullet"/>
      <w:lvlText w:val="•"/>
      <w:lvlJc w:val="left"/>
      <w:pPr>
        <w:tabs>
          <w:tab w:val="num" w:pos="3600"/>
        </w:tabs>
        <w:ind w:left="3600" w:hanging="360"/>
      </w:pPr>
      <w:rPr>
        <w:rFonts w:ascii="Arial" w:hAnsi="Arial" w:hint="default"/>
      </w:rPr>
    </w:lvl>
    <w:lvl w:ilvl="5" w:tplc="6BA0308E" w:tentative="1">
      <w:start w:val="1"/>
      <w:numFmt w:val="bullet"/>
      <w:lvlText w:val="•"/>
      <w:lvlJc w:val="left"/>
      <w:pPr>
        <w:tabs>
          <w:tab w:val="num" w:pos="4320"/>
        </w:tabs>
        <w:ind w:left="4320" w:hanging="360"/>
      </w:pPr>
      <w:rPr>
        <w:rFonts w:ascii="Arial" w:hAnsi="Arial" w:hint="default"/>
      </w:rPr>
    </w:lvl>
    <w:lvl w:ilvl="6" w:tplc="13C851F8" w:tentative="1">
      <w:start w:val="1"/>
      <w:numFmt w:val="bullet"/>
      <w:lvlText w:val="•"/>
      <w:lvlJc w:val="left"/>
      <w:pPr>
        <w:tabs>
          <w:tab w:val="num" w:pos="5040"/>
        </w:tabs>
        <w:ind w:left="5040" w:hanging="360"/>
      </w:pPr>
      <w:rPr>
        <w:rFonts w:ascii="Arial" w:hAnsi="Arial" w:hint="default"/>
      </w:rPr>
    </w:lvl>
    <w:lvl w:ilvl="7" w:tplc="F7C84C40" w:tentative="1">
      <w:start w:val="1"/>
      <w:numFmt w:val="bullet"/>
      <w:lvlText w:val="•"/>
      <w:lvlJc w:val="left"/>
      <w:pPr>
        <w:tabs>
          <w:tab w:val="num" w:pos="5760"/>
        </w:tabs>
        <w:ind w:left="5760" w:hanging="360"/>
      </w:pPr>
      <w:rPr>
        <w:rFonts w:ascii="Arial" w:hAnsi="Arial" w:hint="default"/>
      </w:rPr>
    </w:lvl>
    <w:lvl w:ilvl="8" w:tplc="B5D067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8F79F6"/>
    <w:multiLevelType w:val="hybridMultilevel"/>
    <w:tmpl w:val="1F601050"/>
    <w:lvl w:ilvl="0" w:tplc="935A8F0A">
      <w:start w:val="1"/>
      <w:numFmt w:val="bullet"/>
      <w:lvlText w:val=""/>
      <w:lvlJc w:val="left"/>
      <w:pPr>
        <w:ind w:left="1080" w:hanging="360"/>
      </w:pPr>
      <w:rPr>
        <w:rFonts w:ascii="Wingdings" w:eastAsiaTheme="minorHAnsi" w:hAnsi="Wingding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40C28AE"/>
    <w:multiLevelType w:val="hybridMultilevel"/>
    <w:tmpl w:val="9AF8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004A2"/>
    <w:multiLevelType w:val="hybridMultilevel"/>
    <w:tmpl w:val="9AF8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185B33"/>
    <w:multiLevelType w:val="hybridMultilevel"/>
    <w:tmpl w:val="24EA8D3A"/>
    <w:lvl w:ilvl="0" w:tplc="E786ABFA">
      <w:start w:val="1"/>
      <w:numFmt w:val="bullet"/>
      <w:lvlText w:val=""/>
      <w:lvlJc w:val="left"/>
      <w:pPr>
        <w:ind w:left="1080" w:hanging="360"/>
      </w:pPr>
      <w:rPr>
        <w:rFonts w:ascii="Wingdings" w:eastAsiaTheme="minorHAnsi" w:hAnsi="Wingding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3587332E"/>
    <w:multiLevelType w:val="hybridMultilevel"/>
    <w:tmpl w:val="9AF8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4379B5"/>
    <w:multiLevelType w:val="hybridMultilevel"/>
    <w:tmpl w:val="9AF8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AA05DB"/>
    <w:multiLevelType w:val="hybridMultilevel"/>
    <w:tmpl w:val="96408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DB73FC"/>
    <w:multiLevelType w:val="hybridMultilevel"/>
    <w:tmpl w:val="ACF02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3C2587"/>
    <w:multiLevelType w:val="hybridMultilevel"/>
    <w:tmpl w:val="A6689384"/>
    <w:lvl w:ilvl="0" w:tplc="AB5672B4">
      <w:start w:val="1"/>
      <w:numFmt w:val="bullet"/>
      <w:lvlText w:val="•"/>
      <w:lvlJc w:val="left"/>
      <w:pPr>
        <w:tabs>
          <w:tab w:val="num" w:pos="720"/>
        </w:tabs>
        <w:ind w:left="720" w:hanging="360"/>
      </w:pPr>
      <w:rPr>
        <w:rFonts w:ascii="Arial" w:hAnsi="Arial" w:hint="default"/>
      </w:rPr>
    </w:lvl>
    <w:lvl w:ilvl="1" w:tplc="C924E1D6" w:tentative="1">
      <w:start w:val="1"/>
      <w:numFmt w:val="bullet"/>
      <w:lvlText w:val="•"/>
      <w:lvlJc w:val="left"/>
      <w:pPr>
        <w:tabs>
          <w:tab w:val="num" w:pos="1440"/>
        </w:tabs>
        <w:ind w:left="1440" w:hanging="360"/>
      </w:pPr>
      <w:rPr>
        <w:rFonts w:ascii="Arial" w:hAnsi="Arial" w:hint="default"/>
      </w:rPr>
    </w:lvl>
    <w:lvl w:ilvl="2" w:tplc="716CCAFC" w:tentative="1">
      <w:start w:val="1"/>
      <w:numFmt w:val="bullet"/>
      <w:lvlText w:val="•"/>
      <w:lvlJc w:val="left"/>
      <w:pPr>
        <w:tabs>
          <w:tab w:val="num" w:pos="2160"/>
        </w:tabs>
        <w:ind w:left="2160" w:hanging="360"/>
      </w:pPr>
      <w:rPr>
        <w:rFonts w:ascii="Arial" w:hAnsi="Arial" w:hint="default"/>
      </w:rPr>
    </w:lvl>
    <w:lvl w:ilvl="3" w:tplc="D736B2B2" w:tentative="1">
      <w:start w:val="1"/>
      <w:numFmt w:val="bullet"/>
      <w:lvlText w:val="•"/>
      <w:lvlJc w:val="left"/>
      <w:pPr>
        <w:tabs>
          <w:tab w:val="num" w:pos="2880"/>
        </w:tabs>
        <w:ind w:left="2880" w:hanging="360"/>
      </w:pPr>
      <w:rPr>
        <w:rFonts w:ascii="Arial" w:hAnsi="Arial" w:hint="default"/>
      </w:rPr>
    </w:lvl>
    <w:lvl w:ilvl="4" w:tplc="EB40B582" w:tentative="1">
      <w:start w:val="1"/>
      <w:numFmt w:val="bullet"/>
      <w:lvlText w:val="•"/>
      <w:lvlJc w:val="left"/>
      <w:pPr>
        <w:tabs>
          <w:tab w:val="num" w:pos="3600"/>
        </w:tabs>
        <w:ind w:left="3600" w:hanging="360"/>
      </w:pPr>
      <w:rPr>
        <w:rFonts w:ascii="Arial" w:hAnsi="Arial" w:hint="default"/>
      </w:rPr>
    </w:lvl>
    <w:lvl w:ilvl="5" w:tplc="EC4EFC32" w:tentative="1">
      <w:start w:val="1"/>
      <w:numFmt w:val="bullet"/>
      <w:lvlText w:val="•"/>
      <w:lvlJc w:val="left"/>
      <w:pPr>
        <w:tabs>
          <w:tab w:val="num" w:pos="4320"/>
        </w:tabs>
        <w:ind w:left="4320" w:hanging="360"/>
      </w:pPr>
      <w:rPr>
        <w:rFonts w:ascii="Arial" w:hAnsi="Arial" w:hint="default"/>
      </w:rPr>
    </w:lvl>
    <w:lvl w:ilvl="6" w:tplc="BD36674C" w:tentative="1">
      <w:start w:val="1"/>
      <w:numFmt w:val="bullet"/>
      <w:lvlText w:val="•"/>
      <w:lvlJc w:val="left"/>
      <w:pPr>
        <w:tabs>
          <w:tab w:val="num" w:pos="5040"/>
        </w:tabs>
        <w:ind w:left="5040" w:hanging="360"/>
      </w:pPr>
      <w:rPr>
        <w:rFonts w:ascii="Arial" w:hAnsi="Arial" w:hint="default"/>
      </w:rPr>
    </w:lvl>
    <w:lvl w:ilvl="7" w:tplc="3D4AAF54" w:tentative="1">
      <w:start w:val="1"/>
      <w:numFmt w:val="bullet"/>
      <w:lvlText w:val="•"/>
      <w:lvlJc w:val="left"/>
      <w:pPr>
        <w:tabs>
          <w:tab w:val="num" w:pos="5760"/>
        </w:tabs>
        <w:ind w:left="5760" w:hanging="360"/>
      </w:pPr>
      <w:rPr>
        <w:rFonts w:ascii="Arial" w:hAnsi="Arial" w:hint="default"/>
      </w:rPr>
    </w:lvl>
    <w:lvl w:ilvl="8" w:tplc="C28E5DD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7F14F8"/>
    <w:multiLevelType w:val="hybridMultilevel"/>
    <w:tmpl w:val="9AF8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565A82"/>
    <w:multiLevelType w:val="hybridMultilevel"/>
    <w:tmpl w:val="9AF8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2"/>
  </w:num>
  <w:num w:numId="4">
    <w:abstractNumId w:val="11"/>
  </w:num>
  <w:num w:numId="5">
    <w:abstractNumId w:val="8"/>
  </w:num>
  <w:num w:numId="6">
    <w:abstractNumId w:val="0"/>
  </w:num>
  <w:num w:numId="7">
    <w:abstractNumId w:val="1"/>
  </w:num>
  <w:num w:numId="8">
    <w:abstractNumId w:val="9"/>
  </w:num>
  <w:num w:numId="9">
    <w:abstractNumId w:val="10"/>
  </w:num>
  <w:num w:numId="10">
    <w:abstractNumId w:val="7"/>
  </w:num>
  <w:num w:numId="11">
    <w:abstractNumId w:val="3"/>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287"/>
    <w:rsid w:val="0002314F"/>
    <w:rsid w:val="00026D16"/>
    <w:rsid w:val="000346CC"/>
    <w:rsid w:val="00040F9F"/>
    <w:rsid w:val="000B4AAC"/>
    <w:rsid w:val="000C0D6A"/>
    <w:rsid w:val="000D7CC3"/>
    <w:rsid w:val="00120B9D"/>
    <w:rsid w:val="001211A1"/>
    <w:rsid w:val="00142F3A"/>
    <w:rsid w:val="001A25CB"/>
    <w:rsid w:val="001B5617"/>
    <w:rsid w:val="001D38FD"/>
    <w:rsid w:val="001E0B98"/>
    <w:rsid w:val="001E6B88"/>
    <w:rsid w:val="00225552"/>
    <w:rsid w:val="0024641A"/>
    <w:rsid w:val="00256B9A"/>
    <w:rsid w:val="002D36C9"/>
    <w:rsid w:val="002D38C5"/>
    <w:rsid w:val="002D5F75"/>
    <w:rsid w:val="002E31BB"/>
    <w:rsid w:val="00306A10"/>
    <w:rsid w:val="00330CD8"/>
    <w:rsid w:val="003419A5"/>
    <w:rsid w:val="0034278D"/>
    <w:rsid w:val="00355708"/>
    <w:rsid w:val="0036450E"/>
    <w:rsid w:val="00377E20"/>
    <w:rsid w:val="00382CE1"/>
    <w:rsid w:val="003C5433"/>
    <w:rsid w:val="003F2D66"/>
    <w:rsid w:val="00401697"/>
    <w:rsid w:val="00406C83"/>
    <w:rsid w:val="004149EB"/>
    <w:rsid w:val="00446D39"/>
    <w:rsid w:val="00447082"/>
    <w:rsid w:val="00466D50"/>
    <w:rsid w:val="004D7740"/>
    <w:rsid w:val="004E5546"/>
    <w:rsid w:val="00526F48"/>
    <w:rsid w:val="00551ED9"/>
    <w:rsid w:val="00565AFA"/>
    <w:rsid w:val="00586D78"/>
    <w:rsid w:val="0059275E"/>
    <w:rsid w:val="00594F58"/>
    <w:rsid w:val="005A3F7F"/>
    <w:rsid w:val="005F2917"/>
    <w:rsid w:val="00602B4D"/>
    <w:rsid w:val="006032B4"/>
    <w:rsid w:val="00605258"/>
    <w:rsid w:val="00655220"/>
    <w:rsid w:val="006748C3"/>
    <w:rsid w:val="006A3BDE"/>
    <w:rsid w:val="006F09B5"/>
    <w:rsid w:val="006F69A9"/>
    <w:rsid w:val="0070575D"/>
    <w:rsid w:val="007210C8"/>
    <w:rsid w:val="00721382"/>
    <w:rsid w:val="00756E01"/>
    <w:rsid w:val="00757ABD"/>
    <w:rsid w:val="00776004"/>
    <w:rsid w:val="00781282"/>
    <w:rsid w:val="007A7859"/>
    <w:rsid w:val="007E6950"/>
    <w:rsid w:val="007F5A51"/>
    <w:rsid w:val="00835F3C"/>
    <w:rsid w:val="0083727B"/>
    <w:rsid w:val="00845FDE"/>
    <w:rsid w:val="00852B62"/>
    <w:rsid w:val="00861A76"/>
    <w:rsid w:val="008B799D"/>
    <w:rsid w:val="008C1932"/>
    <w:rsid w:val="008D0048"/>
    <w:rsid w:val="009800CC"/>
    <w:rsid w:val="00984B72"/>
    <w:rsid w:val="00985938"/>
    <w:rsid w:val="009865DF"/>
    <w:rsid w:val="009A4BAB"/>
    <w:rsid w:val="009B1685"/>
    <w:rsid w:val="009B2C00"/>
    <w:rsid w:val="009C2848"/>
    <w:rsid w:val="009D6957"/>
    <w:rsid w:val="009F29D7"/>
    <w:rsid w:val="009F6D2E"/>
    <w:rsid w:val="00A24203"/>
    <w:rsid w:val="00A3301E"/>
    <w:rsid w:val="00A37ADF"/>
    <w:rsid w:val="00A433C4"/>
    <w:rsid w:val="00A50F6C"/>
    <w:rsid w:val="00A51165"/>
    <w:rsid w:val="00A74145"/>
    <w:rsid w:val="00A83399"/>
    <w:rsid w:val="00A9418A"/>
    <w:rsid w:val="00AA6E47"/>
    <w:rsid w:val="00AC5868"/>
    <w:rsid w:val="00AE0462"/>
    <w:rsid w:val="00AF57D5"/>
    <w:rsid w:val="00B103A2"/>
    <w:rsid w:val="00B32A86"/>
    <w:rsid w:val="00B549FC"/>
    <w:rsid w:val="00B60FFB"/>
    <w:rsid w:val="00B6307D"/>
    <w:rsid w:val="00B707B6"/>
    <w:rsid w:val="00BB1CB8"/>
    <w:rsid w:val="00BC1754"/>
    <w:rsid w:val="00BD2CEB"/>
    <w:rsid w:val="00BE63D7"/>
    <w:rsid w:val="00C0277C"/>
    <w:rsid w:val="00C15917"/>
    <w:rsid w:val="00C370F3"/>
    <w:rsid w:val="00C42AAB"/>
    <w:rsid w:val="00C637B8"/>
    <w:rsid w:val="00C70C1C"/>
    <w:rsid w:val="00C86D7E"/>
    <w:rsid w:val="00C91311"/>
    <w:rsid w:val="00C9301B"/>
    <w:rsid w:val="00C96092"/>
    <w:rsid w:val="00CA2447"/>
    <w:rsid w:val="00CD64A2"/>
    <w:rsid w:val="00CE1D1B"/>
    <w:rsid w:val="00D32150"/>
    <w:rsid w:val="00D56287"/>
    <w:rsid w:val="00D65DC7"/>
    <w:rsid w:val="00D8778F"/>
    <w:rsid w:val="00DA7F80"/>
    <w:rsid w:val="00DE1467"/>
    <w:rsid w:val="00DE4893"/>
    <w:rsid w:val="00E11F06"/>
    <w:rsid w:val="00E26FFD"/>
    <w:rsid w:val="00E3454D"/>
    <w:rsid w:val="00E35D21"/>
    <w:rsid w:val="00E37BC6"/>
    <w:rsid w:val="00E81AEB"/>
    <w:rsid w:val="00E85F2B"/>
    <w:rsid w:val="00E939A2"/>
    <w:rsid w:val="00E96847"/>
    <w:rsid w:val="00EA5E7D"/>
    <w:rsid w:val="00EF1669"/>
    <w:rsid w:val="00F07DDB"/>
    <w:rsid w:val="00F47DEA"/>
    <w:rsid w:val="00F8697D"/>
    <w:rsid w:val="00FB6406"/>
    <w:rsid w:val="00FC5183"/>
    <w:rsid w:val="00FE0C6D"/>
    <w:rsid w:val="00FE6B34"/>
    <w:rsid w:val="00FE76F3"/>
    <w:rsid w:val="00FF1D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91B83F"/>
  <w15:docId w15:val="{CB3AB32A-0C0F-4934-A2F8-182BC4411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1467"/>
  </w:style>
  <w:style w:type="paragraph" w:styleId="Heading1">
    <w:name w:val="heading 1"/>
    <w:basedOn w:val="Normal"/>
    <w:next w:val="Normal"/>
    <w:link w:val="Heading1Char"/>
    <w:uiPriority w:val="9"/>
    <w:qFormat/>
    <w:rsid w:val="00C0277C"/>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AFA"/>
    <w:rPr>
      <w:color w:val="0000FF" w:themeColor="hyperlink"/>
      <w:u w:val="single"/>
    </w:rPr>
  </w:style>
  <w:style w:type="paragraph" w:styleId="BalloonText">
    <w:name w:val="Balloon Text"/>
    <w:basedOn w:val="Normal"/>
    <w:link w:val="BalloonTextChar"/>
    <w:uiPriority w:val="99"/>
    <w:semiHidden/>
    <w:unhideWhenUsed/>
    <w:rsid w:val="00E968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847"/>
    <w:rPr>
      <w:rFonts w:ascii="Tahoma" w:hAnsi="Tahoma" w:cs="Tahoma"/>
      <w:sz w:val="16"/>
      <w:szCs w:val="16"/>
    </w:rPr>
  </w:style>
  <w:style w:type="paragraph" w:styleId="ListParagraph">
    <w:name w:val="List Paragraph"/>
    <w:basedOn w:val="Normal"/>
    <w:uiPriority w:val="34"/>
    <w:qFormat/>
    <w:rsid w:val="00FE76F3"/>
    <w:pPr>
      <w:ind w:left="720"/>
      <w:contextualSpacing/>
    </w:pPr>
  </w:style>
  <w:style w:type="paragraph" w:styleId="Header">
    <w:name w:val="header"/>
    <w:basedOn w:val="Normal"/>
    <w:link w:val="HeaderChar"/>
    <w:uiPriority w:val="99"/>
    <w:unhideWhenUsed/>
    <w:rsid w:val="004149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9EB"/>
  </w:style>
  <w:style w:type="paragraph" w:styleId="Footer">
    <w:name w:val="footer"/>
    <w:basedOn w:val="Normal"/>
    <w:link w:val="FooterChar"/>
    <w:uiPriority w:val="99"/>
    <w:unhideWhenUsed/>
    <w:rsid w:val="004149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9EB"/>
  </w:style>
  <w:style w:type="character" w:styleId="FollowedHyperlink">
    <w:name w:val="FollowedHyperlink"/>
    <w:basedOn w:val="DefaultParagraphFont"/>
    <w:uiPriority w:val="99"/>
    <w:semiHidden/>
    <w:unhideWhenUsed/>
    <w:rsid w:val="009D6957"/>
    <w:rPr>
      <w:color w:val="800080" w:themeColor="followedHyperlink"/>
      <w:u w:val="single"/>
    </w:rPr>
  </w:style>
  <w:style w:type="character" w:styleId="PageNumber">
    <w:name w:val="page number"/>
    <w:basedOn w:val="DefaultParagraphFont"/>
    <w:uiPriority w:val="99"/>
    <w:semiHidden/>
    <w:unhideWhenUsed/>
    <w:rsid w:val="00406C83"/>
  </w:style>
  <w:style w:type="paragraph" w:styleId="Caption">
    <w:name w:val="caption"/>
    <w:basedOn w:val="Normal"/>
    <w:next w:val="Normal"/>
    <w:uiPriority w:val="35"/>
    <w:unhideWhenUsed/>
    <w:qFormat/>
    <w:rsid w:val="0024641A"/>
    <w:pPr>
      <w:spacing w:line="240" w:lineRule="auto"/>
    </w:pPr>
    <w:rPr>
      <w:b/>
      <w:bCs/>
      <w:color w:val="4F81BD" w:themeColor="accent1"/>
      <w:sz w:val="18"/>
      <w:szCs w:val="18"/>
    </w:rPr>
  </w:style>
  <w:style w:type="paragraph" w:styleId="NormalWeb">
    <w:name w:val="Normal (Web)"/>
    <w:basedOn w:val="Normal"/>
    <w:uiPriority w:val="99"/>
    <w:semiHidden/>
    <w:unhideWhenUsed/>
    <w:rsid w:val="008D0048"/>
    <w:pPr>
      <w:spacing w:before="100" w:after="100" w:line="240" w:lineRule="auto"/>
    </w:pPr>
    <w:rPr>
      <w:rFonts w:ascii="Times New Roman" w:eastAsia="Times New Roman" w:hAnsi="Times New Roman" w:cs="Times New Roman"/>
      <w:sz w:val="24"/>
      <w:szCs w:val="20"/>
      <w:lang w:val="en-GB"/>
    </w:rPr>
  </w:style>
  <w:style w:type="table" w:styleId="TableGrid">
    <w:name w:val="Table Grid"/>
    <w:basedOn w:val="TableNormal"/>
    <w:uiPriority w:val="59"/>
    <w:rsid w:val="00466D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Accent1">
    <w:name w:val="Medium Grid 3 Accent 1"/>
    <w:basedOn w:val="TableNormal"/>
    <w:uiPriority w:val="69"/>
    <w:rsid w:val="00466D5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character" w:customStyle="1" w:styleId="Heading1Char">
    <w:name w:val="Heading 1 Char"/>
    <w:basedOn w:val="DefaultParagraphFont"/>
    <w:link w:val="Heading1"/>
    <w:uiPriority w:val="9"/>
    <w:rsid w:val="00C0277C"/>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C0277C"/>
  </w:style>
  <w:style w:type="paragraph" w:styleId="TOCHeading">
    <w:name w:val="TOC Heading"/>
    <w:basedOn w:val="Heading1"/>
    <w:next w:val="Normal"/>
    <w:uiPriority w:val="39"/>
    <w:semiHidden/>
    <w:unhideWhenUsed/>
    <w:qFormat/>
    <w:rsid w:val="00835F3C"/>
    <w:pPr>
      <w:outlineLvl w:val="9"/>
    </w:pPr>
  </w:style>
  <w:style w:type="paragraph" w:styleId="TOC1">
    <w:name w:val="toc 1"/>
    <w:basedOn w:val="Normal"/>
    <w:next w:val="Normal"/>
    <w:autoRedefine/>
    <w:uiPriority w:val="39"/>
    <w:unhideWhenUsed/>
    <w:rsid w:val="00835F3C"/>
    <w:pPr>
      <w:spacing w:after="100"/>
    </w:pPr>
  </w:style>
  <w:style w:type="paragraph" w:styleId="TableofFigures">
    <w:name w:val="table of figures"/>
    <w:basedOn w:val="Normal"/>
    <w:next w:val="Normal"/>
    <w:uiPriority w:val="99"/>
    <w:unhideWhenUsed/>
    <w:rsid w:val="007210C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251321">
      <w:bodyDiv w:val="1"/>
      <w:marLeft w:val="0"/>
      <w:marRight w:val="0"/>
      <w:marTop w:val="0"/>
      <w:marBottom w:val="0"/>
      <w:divBdr>
        <w:top w:val="none" w:sz="0" w:space="0" w:color="auto"/>
        <w:left w:val="none" w:sz="0" w:space="0" w:color="auto"/>
        <w:bottom w:val="none" w:sz="0" w:space="0" w:color="auto"/>
        <w:right w:val="none" w:sz="0" w:space="0" w:color="auto"/>
      </w:divBdr>
    </w:div>
    <w:div w:id="546180539">
      <w:bodyDiv w:val="1"/>
      <w:marLeft w:val="0"/>
      <w:marRight w:val="0"/>
      <w:marTop w:val="0"/>
      <w:marBottom w:val="0"/>
      <w:divBdr>
        <w:top w:val="none" w:sz="0" w:space="0" w:color="auto"/>
        <w:left w:val="none" w:sz="0" w:space="0" w:color="auto"/>
        <w:bottom w:val="none" w:sz="0" w:space="0" w:color="auto"/>
        <w:right w:val="none" w:sz="0" w:space="0" w:color="auto"/>
      </w:divBdr>
      <w:divsChild>
        <w:div w:id="1826313184">
          <w:marLeft w:val="360"/>
          <w:marRight w:val="0"/>
          <w:marTop w:val="200"/>
          <w:marBottom w:val="0"/>
          <w:divBdr>
            <w:top w:val="none" w:sz="0" w:space="0" w:color="auto"/>
            <w:left w:val="none" w:sz="0" w:space="0" w:color="auto"/>
            <w:bottom w:val="none" w:sz="0" w:space="0" w:color="auto"/>
            <w:right w:val="none" w:sz="0" w:space="0" w:color="auto"/>
          </w:divBdr>
        </w:div>
        <w:div w:id="1737973180">
          <w:marLeft w:val="360"/>
          <w:marRight w:val="0"/>
          <w:marTop w:val="200"/>
          <w:marBottom w:val="0"/>
          <w:divBdr>
            <w:top w:val="none" w:sz="0" w:space="0" w:color="auto"/>
            <w:left w:val="none" w:sz="0" w:space="0" w:color="auto"/>
            <w:bottom w:val="none" w:sz="0" w:space="0" w:color="auto"/>
            <w:right w:val="none" w:sz="0" w:space="0" w:color="auto"/>
          </w:divBdr>
        </w:div>
        <w:div w:id="1512985803">
          <w:marLeft w:val="360"/>
          <w:marRight w:val="0"/>
          <w:marTop w:val="200"/>
          <w:marBottom w:val="0"/>
          <w:divBdr>
            <w:top w:val="none" w:sz="0" w:space="0" w:color="auto"/>
            <w:left w:val="none" w:sz="0" w:space="0" w:color="auto"/>
            <w:bottom w:val="none" w:sz="0" w:space="0" w:color="auto"/>
            <w:right w:val="none" w:sz="0" w:space="0" w:color="auto"/>
          </w:divBdr>
        </w:div>
        <w:div w:id="1403143671">
          <w:marLeft w:val="360"/>
          <w:marRight w:val="0"/>
          <w:marTop w:val="200"/>
          <w:marBottom w:val="0"/>
          <w:divBdr>
            <w:top w:val="none" w:sz="0" w:space="0" w:color="auto"/>
            <w:left w:val="none" w:sz="0" w:space="0" w:color="auto"/>
            <w:bottom w:val="none" w:sz="0" w:space="0" w:color="auto"/>
            <w:right w:val="none" w:sz="0" w:space="0" w:color="auto"/>
          </w:divBdr>
        </w:div>
      </w:divsChild>
    </w:div>
    <w:div w:id="1084256793">
      <w:bodyDiv w:val="1"/>
      <w:marLeft w:val="0"/>
      <w:marRight w:val="0"/>
      <w:marTop w:val="0"/>
      <w:marBottom w:val="0"/>
      <w:divBdr>
        <w:top w:val="none" w:sz="0" w:space="0" w:color="auto"/>
        <w:left w:val="none" w:sz="0" w:space="0" w:color="auto"/>
        <w:bottom w:val="none" w:sz="0" w:space="0" w:color="auto"/>
        <w:right w:val="none" w:sz="0" w:space="0" w:color="auto"/>
      </w:divBdr>
      <w:divsChild>
        <w:div w:id="925503176">
          <w:marLeft w:val="360"/>
          <w:marRight w:val="0"/>
          <w:marTop w:val="200"/>
          <w:marBottom w:val="0"/>
          <w:divBdr>
            <w:top w:val="none" w:sz="0" w:space="0" w:color="auto"/>
            <w:left w:val="none" w:sz="0" w:space="0" w:color="auto"/>
            <w:bottom w:val="none" w:sz="0" w:space="0" w:color="auto"/>
            <w:right w:val="none" w:sz="0" w:space="0" w:color="auto"/>
          </w:divBdr>
        </w:div>
        <w:div w:id="301271877">
          <w:marLeft w:val="360"/>
          <w:marRight w:val="0"/>
          <w:marTop w:val="200"/>
          <w:marBottom w:val="0"/>
          <w:divBdr>
            <w:top w:val="none" w:sz="0" w:space="0" w:color="auto"/>
            <w:left w:val="none" w:sz="0" w:space="0" w:color="auto"/>
            <w:bottom w:val="none" w:sz="0" w:space="0" w:color="auto"/>
            <w:right w:val="none" w:sz="0" w:space="0" w:color="auto"/>
          </w:divBdr>
        </w:div>
        <w:div w:id="1077896423">
          <w:marLeft w:val="360"/>
          <w:marRight w:val="0"/>
          <w:marTop w:val="200"/>
          <w:marBottom w:val="0"/>
          <w:divBdr>
            <w:top w:val="none" w:sz="0" w:space="0" w:color="auto"/>
            <w:left w:val="none" w:sz="0" w:space="0" w:color="auto"/>
            <w:bottom w:val="none" w:sz="0" w:space="0" w:color="auto"/>
            <w:right w:val="none" w:sz="0" w:space="0" w:color="auto"/>
          </w:divBdr>
        </w:div>
        <w:div w:id="536284790">
          <w:marLeft w:val="360"/>
          <w:marRight w:val="0"/>
          <w:marTop w:val="200"/>
          <w:marBottom w:val="0"/>
          <w:divBdr>
            <w:top w:val="none" w:sz="0" w:space="0" w:color="auto"/>
            <w:left w:val="none" w:sz="0" w:space="0" w:color="auto"/>
            <w:bottom w:val="none" w:sz="0" w:space="0" w:color="auto"/>
            <w:right w:val="none" w:sz="0" w:space="0" w:color="auto"/>
          </w:divBdr>
        </w:div>
        <w:div w:id="335694968">
          <w:marLeft w:val="360"/>
          <w:marRight w:val="0"/>
          <w:marTop w:val="200"/>
          <w:marBottom w:val="0"/>
          <w:divBdr>
            <w:top w:val="none" w:sz="0" w:space="0" w:color="auto"/>
            <w:left w:val="none" w:sz="0" w:space="0" w:color="auto"/>
            <w:bottom w:val="none" w:sz="0" w:space="0" w:color="auto"/>
            <w:right w:val="none" w:sz="0" w:space="0" w:color="auto"/>
          </w:divBdr>
        </w:div>
      </w:divsChild>
    </w:div>
    <w:div w:id="194309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Bad14</b:Tag>
    <b:SourceType>JournalArticle</b:SourceType>
    <b:Guid>{43B8AC3C-321E-4851-947B-90976FEBA8F1}</b:Guid>
    <b:Title>Abrasive Waterjet Machining-A State of Art</b:Title>
    <b:Year>2014</b:Year>
    <b:JournalName>IOSR Journal of Mechanical and Civil Engineering (IOSR-JMCE)</b:JournalName>
    <b:Author>
      <b:Author>
        <b:NameList>
          <b:Person>
            <b:Last>Badgujar</b:Last>
            <b:First>P.</b:First>
          </b:Person>
        </b:NameList>
      </b:Author>
    </b:Author>
    <b:RefOrder>3</b:RefOrder>
  </b:Source>
  <b:Source>
    <b:Tag>Sam16</b:Tag>
    <b:SourceType>Report</b:SourceType>
    <b:Guid>{5EBAADF6-63A4-4B94-A6DA-CA749CC3A234}</b:Guid>
    <b:Title>Study of Parameters of Ultrasonic machining</b:Title>
    <b:Year>2016</b:Year>
    <b:Author>
      <b:Author>
        <b:NameList>
          <b:Person>
            <b:Last>Samal</b:Last>
            <b:First>S.</b:First>
          </b:Person>
        </b:NameList>
      </b:Author>
    </b:Author>
    <b:Publisher>Department of Mechanical Engineering -  National Institute Of Technology, Rourkela</b:Publisher>
    <b:RefOrder>4</b:RefOrder>
  </b:Source>
  <b:Source>
    <b:Tag>CEC11</b:Tag>
    <b:SourceType>Report</b:SourceType>
    <b:Guid>{6BE7EBBE-3C18-440B-8D55-29C6B721A166}</b:Guid>
    <b:Title>COMPETITIVENESS OF THE EUROPEAN MACHINE TOOL INDUSTRY</b:Title>
    <b:Year>2011</b:Year>
    <b:Author>
      <b:Author>
        <b:NameList>
          <b:Person>
            <b:Last>CECIMO</b:Last>
          </b:Person>
        </b:NameList>
      </b:Author>
    </b:Author>
    <b:Publisher>CECIMO </b:Publisher>
    <b:RefOrder>7</b:RefOrder>
  </b:Source>
  <b:Source>
    <b:Tag>Mac16</b:Tag>
    <b:SourceType>Report</b:SourceType>
    <b:Guid>{ADB2BA4E-9064-4B20-9E92-6E96FA989474}</b:Guid>
    <b:Title>Non-Traditional Machining</b:Title>
    <b:Year>2018</b:Year>
    <b:Author>
      <b:Author>
        <b:NameList>
          <b:Person>
            <b:Last>Advanced_Machining</b:Last>
          </b:Person>
        </b:NameList>
      </b:Author>
    </b:Author>
    <b:Publisher>http://www.alphace.ac.in/downloads/notes/me/10me665.pdf</b:Publisher>
    <b:RefOrder>1</b:RefOrder>
  </b:Source>
  <b:Source>
    <b:Tag>OSS16</b:Tag>
    <b:SourceType>InternetSite</b:SourceType>
    <b:Guid>{24849D9E-7BD1-424F-AFCD-7E58CE08E980}</b:Guid>
    <b:Title>Principles of water jet cutting</b:Title>
    <b:Year>2018</b:Year>
    <b:Author>
      <b:Author>
        <b:NameList>
          <b:Person>
            <b:Last>OSS</b:Last>
          </b:Person>
        </b:NameList>
      </b:Author>
    </b:Author>
    <b:YearAccessed>2018</b:YearAccessed>
    <b:MonthAccessed>3</b:MonthAccessed>
    <b:DayAccessed>4</b:DayAccessed>
    <b:URL>http://onestopsealing.co.uk/water-jet-cutting/principles-water-jet-cutting</b:URL>
    <b:RefOrder>2</b:RefOrder>
  </b:Source>
  <b:Source>
    <b:Tag>Him16</b:Tag>
    <b:SourceType>InternetSite</b:SourceType>
    <b:Guid>{12112A43-68A8-4CE7-B682-D7A5B89E6151}</b:Guid>
    <b:Author>
      <b:Author>
        <b:NameList>
          <b:Person>
            <b:Last>Himanshu</b:Last>
            <b:First>V.</b:First>
          </b:Person>
        </b:NameList>
      </b:Author>
    </b:Author>
    <b:Title>Advantages and disadvantages of Ultrasonic Machining</b:Title>
    <b:Year>2018</b:Year>
    <b:YearAccessed>2018</b:YearAccessed>
    <b:MonthAccessed>3</b:MonthAccessed>
    <b:DayAccessed>4</b:DayAccessed>
    <b:URL>http://www.slideshare.net/HimanshuVaid1/advantages-and-disadvantages-of-ultrasonic-machining-by-himanshu-vaid</b:URL>
    <b:RefOrder>5</b:RefOrder>
  </b:Source>
  <b:Source>
    <b:Tag>Com16</b:Tag>
    <b:SourceType>InternetSite</b:SourceType>
    <b:Guid>{91B5CD22-B31B-464E-8E75-147D0324B118}</b:Guid>
    <b:Title>Standard metal cutting processes</b:Title>
    <b:Year>2018</b:Year>
    <b:Author>
      <b:Author>
        <b:NameList>
          <b:Person>
            <b:Last>TESKO</b:Last>
          </b:Person>
        </b:NameList>
      </b:Author>
    </b:Author>
    <b:YearAccessed>2018</b:YearAccessed>
    <b:MonthAccessed>3</b:MonthAccessed>
    <b:DayAccessed>4</b:DayAccessed>
    <b:URL>http://www.teskolaser.com/waterjet_cutting.html</b:URL>
    <b:RefOrder>6</b:RefOrder>
  </b:Source>
</b:Sources>
</file>

<file path=customXml/itemProps1.xml><?xml version="1.0" encoding="utf-8"?>
<ds:datastoreItem xmlns:ds="http://schemas.openxmlformats.org/officeDocument/2006/customXml" ds:itemID="{47F296CF-D32F-46C7-A99F-586F40D19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1984</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4</cp:revision>
  <dcterms:created xsi:type="dcterms:W3CDTF">2018-03-18T16:29:00Z</dcterms:created>
  <dcterms:modified xsi:type="dcterms:W3CDTF">2018-03-18T16:34:00Z</dcterms:modified>
</cp:coreProperties>
</file>