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3133287" w:rsidR="005E6C44" w:rsidRPr="004C3A0B" w:rsidRDefault="00800578" w:rsidP="003F6F7B">
            <w:pPr>
              <w:rPr>
                <w:rFonts w:ascii="Arial" w:hAnsi="Arial" w:cs="Arial"/>
                <w:sz w:val="22"/>
                <w:szCs w:val="22"/>
              </w:rPr>
            </w:pPr>
            <w:r w:rsidRPr="00800578">
              <w:rPr>
                <w:rFonts w:ascii="Arial" w:hAnsi="Arial" w:cs="Arial"/>
                <w:sz w:val="22"/>
                <w:szCs w:val="22"/>
              </w:rPr>
              <w:t>Darpanbhai Raiyani</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1BDAB72D" w:rsidR="005E6C44" w:rsidRPr="004C3A0B" w:rsidRDefault="00800578" w:rsidP="003F6F7B">
            <w:pPr>
              <w:rPr>
                <w:rFonts w:ascii="Arial" w:hAnsi="Arial" w:cs="Arial"/>
                <w:sz w:val="22"/>
                <w:szCs w:val="22"/>
              </w:rPr>
            </w:pPr>
            <w:r w:rsidRPr="00800578">
              <w:rPr>
                <w:rFonts w:ascii="Arial" w:hAnsi="Arial" w:cs="Arial"/>
                <w:sz w:val="22"/>
                <w:szCs w:val="22"/>
              </w:rPr>
              <w:t>2534009</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B3C8E46" w:rsidR="005E6C44" w:rsidRPr="004C3A0B" w:rsidRDefault="00800578" w:rsidP="003F6F7B">
            <w:pPr>
              <w:rPr>
                <w:rFonts w:ascii="Arial" w:hAnsi="Arial" w:cs="Arial"/>
                <w:sz w:val="22"/>
                <w:szCs w:val="22"/>
              </w:rPr>
            </w:pPr>
            <w:r>
              <w:rPr>
                <w:rFonts w:ascii="Arial" w:hAnsi="Arial" w:cs="Arial"/>
                <w:sz w:val="22"/>
                <w:szCs w:val="22"/>
              </w:rPr>
              <w:t>2534009@student.uwtsd.ac.uk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230D790" w:rsidR="005E6C44" w:rsidRPr="004C3A0B" w:rsidRDefault="00800578" w:rsidP="003F6F7B">
            <w:pPr>
              <w:rPr>
                <w:rFonts w:ascii="Arial" w:hAnsi="Arial" w:cs="Arial"/>
                <w:sz w:val="22"/>
                <w:szCs w:val="22"/>
              </w:rPr>
            </w:pPr>
            <w:r w:rsidRPr="00800578">
              <w:rPr>
                <w:rFonts w:ascii="Arial" w:hAnsi="Arial" w:cs="Arial"/>
                <w:sz w:val="22"/>
                <w:szCs w:val="22"/>
              </w:rPr>
              <w:t>MSc Data and Artificial Intelligence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3424228" w:rsidR="005E6C44" w:rsidRPr="004C3A0B" w:rsidRDefault="00800578" w:rsidP="003F6F7B">
            <w:pPr>
              <w:rPr>
                <w:rFonts w:ascii="Arial" w:hAnsi="Arial" w:cs="Arial"/>
                <w:sz w:val="22"/>
                <w:szCs w:val="22"/>
              </w:rPr>
            </w:pPr>
            <w:r w:rsidRPr="00800578">
              <w:rPr>
                <w:rFonts w:ascii="Arial" w:hAnsi="Arial" w:cs="Arial"/>
                <w:b/>
                <w:bCs/>
                <w:sz w:val="22"/>
                <w:szCs w:val="22"/>
              </w:rPr>
              <w:t>Dr Aliyu Sambo</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5B0E049" w:rsidR="005E6C44" w:rsidRPr="00DD0929" w:rsidRDefault="0080057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A0EA52A" w:rsidR="005E6C44" w:rsidRPr="004C3A0B" w:rsidRDefault="0080057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8DEB5A6" w:rsidR="004C3D85" w:rsidRPr="004C3A0B" w:rsidRDefault="00800578" w:rsidP="003C07E3">
            <w:pPr>
              <w:rPr>
                <w:rFonts w:ascii="Arial" w:hAnsi="Arial" w:cs="Arial"/>
                <w:sz w:val="22"/>
                <w:szCs w:val="22"/>
              </w:rPr>
            </w:pPr>
            <w:r w:rsidRPr="00800578">
              <w:rPr>
                <w:rFonts w:ascii="Arial" w:hAnsi="Arial" w:cs="Arial"/>
                <w:sz w:val="22"/>
                <w:szCs w:val="22"/>
              </w:rPr>
              <w:t>Detecting AI-Generated Deepfakes and Synthetic Identity Attacks in Financial</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1F861D5" w:rsidR="004C3D85" w:rsidRPr="00D839CD" w:rsidRDefault="00800578" w:rsidP="003C07E3">
            <w:pPr>
              <w:rPr>
                <w:rFonts w:ascii="Arial" w:hAnsi="Arial" w:cs="Arial"/>
                <w:sz w:val="22"/>
                <w:szCs w:val="22"/>
              </w:rPr>
            </w:pPr>
            <w:r>
              <w:rPr>
                <w:rFonts w:ascii="Arial" w:hAnsi="Arial" w:cs="Arial"/>
                <w:sz w:val="22"/>
                <w:szCs w:val="22"/>
              </w:rPr>
              <w:t>01/07/2026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EF01618" w:rsidR="004C3D85" w:rsidRPr="004C3A0B" w:rsidRDefault="00800578" w:rsidP="003C07E3">
            <w:pPr>
              <w:rPr>
                <w:rFonts w:ascii="Arial" w:hAnsi="Arial" w:cs="Arial"/>
                <w:sz w:val="22"/>
                <w:szCs w:val="22"/>
              </w:rPr>
            </w:pPr>
            <w:r>
              <w:rPr>
                <w:rFonts w:ascii="Arial" w:hAnsi="Arial" w:cs="Arial"/>
                <w:sz w:val="22"/>
                <w:szCs w:val="22"/>
              </w:rPr>
              <w:t>14/07/2026</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2B320BC7" w14:textId="18F24C22" w:rsidR="00F96C3F" w:rsidRPr="00800578" w:rsidRDefault="00F96C3F" w:rsidP="0080057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CE9E6B" w14:textId="77777777" w:rsidR="00800578" w:rsidRPr="00800578" w:rsidRDefault="00800578">
            <w:pPr>
              <w:numPr>
                <w:ilvl w:val="0"/>
                <w:numId w:val="1"/>
              </w:numPr>
              <w:spacing w:before="120" w:after="120"/>
              <w:rPr>
                <w:rFonts w:ascii="Arial" w:hAnsi="Arial" w:cs="Arial"/>
                <w:b/>
                <w:sz w:val="22"/>
                <w:szCs w:val="22"/>
              </w:rPr>
            </w:pPr>
            <w:r w:rsidRPr="00800578">
              <w:rPr>
                <w:rFonts w:ascii="Arial" w:hAnsi="Arial" w:cs="Arial"/>
                <w:b/>
                <w:sz w:val="22"/>
                <w:szCs w:val="22"/>
              </w:rPr>
              <w:t>This research addresses the gap in deepfake detection systems' performance in real-world financial settings.</w:t>
            </w:r>
          </w:p>
          <w:p w14:paraId="11A013F7" w14:textId="77777777" w:rsidR="00800578" w:rsidRDefault="00800578">
            <w:pPr>
              <w:numPr>
                <w:ilvl w:val="0"/>
                <w:numId w:val="2"/>
              </w:numPr>
              <w:spacing w:before="120" w:after="120"/>
              <w:rPr>
                <w:rFonts w:ascii="Arial" w:hAnsi="Arial" w:cs="Arial"/>
                <w:b/>
                <w:sz w:val="22"/>
                <w:szCs w:val="22"/>
              </w:rPr>
            </w:pPr>
            <w:r w:rsidRPr="00800578">
              <w:rPr>
                <w:rFonts w:ascii="Arial" w:hAnsi="Arial" w:cs="Arial"/>
                <w:b/>
                <w:sz w:val="22"/>
                <w:szCs w:val="22"/>
              </w:rPr>
              <w:t>Deep Learning models suffer from generalisation errors when processing heavily compressed videos from mobile devices in digital banking, as the high-definition artefacts they were trained to detect are erased.</w:t>
            </w:r>
          </w:p>
          <w:p w14:paraId="43CB22E8" w14:textId="7518F800" w:rsidR="00800578" w:rsidRPr="00800578" w:rsidRDefault="00800578">
            <w:pPr>
              <w:numPr>
                <w:ilvl w:val="0"/>
                <w:numId w:val="2"/>
              </w:numPr>
              <w:spacing w:before="120" w:after="120"/>
              <w:rPr>
                <w:rFonts w:ascii="Arial" w:hAnsi="Arial" w:cs="Arial"/>
                <w:b/>
                <w:sz w:val="22"/>
                <w:szCs w:val="22"/>
              </w:rPr>
            </w:pPr>
            <w:r w:rsidRPr="00800578">
              <w:rPr>
                <w:rFonts w:ascii="Arial" w:hAnsi="Arial" w:cs="Arial"/>
                <w:b/>
                <w:sz w:val="22"/>
                <w:szCs w:val="22"/>
              </w:rPr>
              <w:lastRenderedPageBreak/>
              <w:t>The purpose is to offer a practical, highly explainable, and computationally cheap solution to prevent fraud for banks and financial institutions.</w:t>
            </w:r>
          </w:p>
          <w:p w14:paraId="5F64A457" w14:textId="0106989A" w:rsidR="00F96C3F" w:rsidRPr="002A152D" w:rsidDel="00425DA7" w:rsidRDefault="00F96C3F" w:rsidP="00800578">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B9785DB" w14:textId="77777777" w:rsidR="00800578" w:rsidRDefault="00800578">
            <w:pPr>
              <w:numPr>
                <w:ilvl w:val="0"/>
                <w:numId w:val="3"/>
              </w:numPr>
              <w:autoSpaceDE w:val="0"/>
              <w:autoSpaceDN w:val="0"/>
              <w:adjustRightInd w:val="0"/>
              <w:rPr>
                <w:rFonts w:ascii="Arial" w:hAnsi="Arial" w:cs="Arial"/>
                <w:b/>
                <w:bCs/>
                <w:sz w:val="22"/>
                <w:szCs w:val="22"/>
              </w:rPr>
            </w:pPr>
            <w:r w:rsidRPr="00800578">
              <w:rPr>
                <w:rFonts w:ascii="Arial" w:hAnsi="Arial" w:cs="Arial"/>
                <w:b/>
                <w:bCs/>
                <w:sz w:val="22"/>
                <w:szCs w:val="22"/>
              </w:rPr>
              <w:t>RQ1: To what extent does heavy video compression, typical of mobile banking KYC systems, degrade the reliability of manually extracted spatial-temporal (rPPG) and audio (MFCC) features in deepfake detection?</w:t>
            </w:r>
          </w:p>
          <w:p w14:paraId="3DC4A4CE" w14:textId="77777777" w:rsidR="00800578" w:rsidRPr="00800578" w:rsidRDefault="00800578" w:rsidP="00800578">
            <w:pPr>
              <w:autoSpaceDE w:val="0"/>
              <w:autoSpaceDN w:val="0"/>
              <w:adjustRightInd w:val="0"/>
              <w:rPr>
                <w:rFonts w:ascii="Arial" w:hAnsi="Arial" w:cs="Arial"/>
                <w:b/>
                <w:bCs/>
                <w:sz w:val="22"/>
                <w:szCs w:val="22"/>
              </w:rPr>
            </w:pPr>
          </w:p>
          <w:p w14:paraId="2EF70A43" w14:textId="77777777" w:rsidR="00800578" w:rsidRDefault="00800578">
            <w:pPr>
              <w:numPr>
                <w:ilvl w:val="0"/>
                <w:numId w:val="4"/>
              </w:numPr>
              <w:autoSpaceDE w:val="0"/>
              <w:autoSpaceDN w:val="0"/>
              <w:adjustRightInd w:val="0"/>
              <w:rPr>
                <w:rFonts w:ascii="Arial" w:hAnsi="Arial" w:cs="Arial"/>
                <w:b/>
                <w:bCs/>
                <w:sz w:val="22"/>
                <w:szCs w:val="22"/>
              </w:rPr>
            </w:pPr>
            <w:r w:rsidRPr="00800578">
              <w:rPr>
                <w:rFonts w:ascii="Arial" w:hAnsi="Arial" w:cs="Arial"/>
                <w:b/>
                <w:bCs/>
                <w:sz w:val="22"/>
                <w:szCs w:val="22"/>
              </w:rPr>
              <w:t>RQ2: How do traditional machine learning models (XGBoost, Random Forest, SVM) perform in detecting synthetic identity attacks compared to baseline probabilistic models when processing this highly compressed multimodal data?</w:t>
            </w:r>
          </w:p>
          <w:p w14:paraId="7F869DE1" w14:textId="77777777" w:rsidR="00800578" w:rsidRPr="00800578" w:rsidRDefault="00800578" w:rsidP="00800578">
            <w:pPr>
              <w:autoSpaceDE w:val="0"/>
              <w:autoSpaceDN w:val="0"/>
              <w:adjustRightInd w:val="0"/>
              <w:rPr>
                <w:rFonts w:ascii="Arial" w:hAnsi="Arial" w:cs="Arial"/>
                <w:b/>
                <w:bCs/>
                <w:sz w:val="22"/>
                <w:szCs w:val="22"/>
              </w:rPr>
            </w:pPr>
          </w:p>
          <w:p w14:paraId="56516ECD" w14:textId="77777777" w:rsidR="00800578" w:rsidRDefault="00800578">
            <w:pPr>
              <w:numPr>
                <w:ilvl w:val="0"/>
                <w:numId w:val="5"/>
              </w:numPr>
              <w:autoSpaceDE w:val="0"/>
              <w:autoSpaceDN w:val="0"/>
              <w:adjustRightInd w:val="0"/>
              <w:rPr>
                <w:rFonts w:ascii="Arial" w:hAnsi="Arial" w:cs="Arial"/>
                <w:b/>
                <w:bCs/>
                <w:sz w:val="22"/>
                <w:szCs w:val="22"/>
              </w:rPr>
            </w:pPr>
            <w:r w:rsidRPr="00800578">
              <w:rPr>
                <w:rFonts w:ascii="Arial" w:hAnsi="Arial" w:cs="Arial"/>
                <w:b/>
                <w:bCs/>
                <w:sz w:val="22"/>
                <w:szCs w:val="22"/>
              </w:rPr>
              <w:t>RQ3: Which specific engineered features (visual blood flow vs. audio micro-pauses) contribute most significantly to the predictive accuracy and resilience of the chosen traditional machine learning algorithms?</w:t>
            </w:r>
          </w:p>
          <w:p w14:paraId="0EABBDC9" w14:textId="77777777" w:rsidR="00800578" w:rsidRPr="00800578" w:rsidRDefault="00800578" w:rsidP="00800578">
            <w:pPr>
              <w:autoSpaceDE w:val="0"/>
              <w:autoSpaceDN w:val="0"/>
              <w:adjustRightInd w:val="0"/>
              <w:rPr>
                <w:rFonts w:ascii="Arial" w:hAnsi="Arial" w:cs="Arial"/>
                <w:b/>
                <w:bCs/>
                <w:sz w:val="22"/>
                <w:szCs w:val="22"/>
              </w:rPr>
            </w:pPr>
          </w:p>
          <w:p w14:paraId="0D148CBC" w14:textId="77777777" w:rsidR="00800578" w:rsidRPr="00800578" w:rsidRDefault="00800578">
            <w:pPr>
              <w:numPr>
                <w:ilvl w:val="0"/>
                <w:numId w:val="6"/>
              </w:numPr>
              <w:autoSpaceDE w:val="0"/>
              <w:autoSpaceDN w:val="0"/>
              <w:adjustRightInd w:val="0"/>
              <w:rPr>
                <w:rFonts w:ascii="Arial" w:hAnsi="Arial" w:cs="Arial"/>
                <w:b/>
                <w:bCs/>
                <w:sz w:val="22"/>
                <w:szCs w:val="22"/>
              </w:rPr>
            </w:pPr>
            <w:r w:rsidRPr="00800578">
              <w:rPr>
                <w:rFonts w:ascii="Arial" w:hAnsi="Arial" w:cs="Arial"/>
                <w:b/>
                <w:bCs/>
                <w:sz w:val="22"/>
                <w:szCs w:val="22"/>
              </w:rPr>
              <w:t>RQ4: How can the decision-making process of the best-performing traditional ML model be effectively visualised and explained to meet the strict regulatory compliance and audit requirements of financial institutions?</w:t>
            </w:r>
          </w:p>
          <w:p w14:paraId="76C0468A" w14:textId="78752096"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FAAFEA5" w14:textId="77777777" w:rsidR="00800578" w:rsidRPr="009D2E0B" w:rsidRDefault="00800578" w:rsidP="00F96C3F">
            <w:pPr>
              <w:autoSpaceDE w:val="0"/>
              <w:autoSpaceDN w:val="0"/>
              <w:adjustRightInd w:val="0"/>
              <w:rPr>
                <w:rFonts w:ascii="Arial" w:hAnsi="Arial" w:cs="Arial"/>
                <w:b/>
                <w:bCs/>
                <w:sz w:val="22"/>
                <w:szCs w:val="22"/>
              </w:rPr>
            </w:pPr>
          </w:p>
          <w:p w14:paraId="6B250B03" w14:textId="77777777" w:rsidR="00800578" w:rsidRPr="00800578" w:rsidRDefault="00800578">
            <w:pPr>
              <w:numPr>
                <w:ilvl w:val="0"/>
                <w:numId w:val="7"/>
              </w:numPr>
              <w:rPr>
                <w:rFonts w:ascii="Arial" w:hAnsi="Arial" w:cs="Arial"/>
                <w:color w:val="000000" w:themeColor="text1"/>
              </w:rPr>
            </w:pPr>
            <w:r w:rsidRPr="00800578">
              <w:rPr>
                <w:rFonts w:ascii="Arial" w:hAnsi="Arial" w:cs="Arial"/>
                <w:color w:val="000000" w:themeColor="text1"/>
              </w:rPr>
              <w:t>To develop and evaluate a framework that uses traditional machine learning techniques to accurately detect AI-generated deepfakes and synthetic identity attacks in highly compressed financial KYC systems.</w:t>
            </w:r>
          </w:p>
          <w:p w14:paraId="574A3C8C" w14:textId="0EC30860"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AA5C2C6" w14:textId="77777777" w:rsidR="00800578" w:rsidRPr="009D2E0B" w:rsidRDefault="00800578" w:rsidP="00F96C3F">
            <w:pPr>
              <w:autoSpaceDE w:val="0"/>
              <w:autoSpaceDN w:val="0"/>
              <w:adjustRightInd w:val="0"/>
              <w:rPr>
                <w:rFonts w:ascii="Arial" w:hAnsi="Arial" w:cs="Arial"/>
                <w:b/>
                <w:bCs/>
                <w:sz w:val="22"/>
                <w:szCs w:val="22"/>
              </w:rPr>
            </w:pPr>
          </w:p>
          <w:p w14:paraId="1F54D654" w14:textId="77777777" w:rsidR="00800578" w:rsidRPr="00800578" w:rsidRDefault="00800578">
            <w:pPr>
              <w:numPr>
                <w:ilvl w:val="0"/>
                <w:numId w:val="8"/>
              </w:numPr>
              <w:rPr>
                <w:rFonts w:ascii="Arial" w:hAnsi="Arial" w:cs="Arial"/>
              </w:rPr>
            </w:pPr>
            <w:r w:rsidRPr="00800578">
              <w:rPr>
                <w:rFonts w:ascii="Arial" w:hAnsi="Arial" w:cs="Arial"/>
              </w:rPr>
              <w:t>To critically review and synthesise existing literature on deepfakes, synthetic identity fraud, and traditional machine learning detection methods within the digital banking context.</w:t>
            </w:r>
          </w:p>
          <w:p w14:paraId="14AF0FC9" w14:textId="77777777" w:rsidR="00800578" w:rsidRPr="00800578" w:rsidRDefault="00800578">
            <w:pPr>
              <w:numPr>
                <w:ilvl w:val="0"/>
                <w:numId w:val="8"/>
              </w:numPr>
              <w:rPr>
                <w:rFonts w:ascii="Arial" w:hAnsi="Arial" w:cs="Arial"/>
              </w:rPr>
            </w:pPr>
            <w:r w:rsidRPr="00800578">
              <w:rPr>
                <w:rFonts w:ascii="Arial" w:hAnsi="Arial" w:cs="Arial"/>
              </w:rPr>
              <w:t>To collect and systematically preprocess a suitable dataset of real and deepfake multimedia (video and audio), intentionally applying heavy video compression to mimic the quality of real-world banking KYC feeds.</w:t>
            </w:r>
          </w:p>
          <w:p w14:paraId="1AFD5F7F" w14:textId="77777777" w:rsidR="00800578" w:rsidRPr="00800578" w:rsidRDefault="00800578">
            <w:pPr>
              <w:numPr>
                <w:ilvl w:val="0"/>
                <w:numId w:val="8"/>
              </w:numPr>
              <w:rPr>
                <w:rFonts w:ascii="Arial" w:hAnsi="Arial" w:cs="Arial"/>
              </w:rPr>
            </w:pPr>
            <w:r w:rsidRPr="00800578">
              <w:rPr>
                <w:rFonts w:ascii="Arial" w:hAnsi="Arial" w:cs="Arial"/>
              </w:rPr>
              <w:t>To perform rigorous feature engineering to extract spatio-temporal biological features (such as facial blood flow via rPPG) and audio features (such as micro-pauses via MFCC) without relying on deep neural networks.</w:t>
            </w:r>
          </w:p>
          <w:p w14:paraId="05455DF0" w14:textId="77777777" w:rsidR="00800578" w:rsidRPr="00800578" w:rsidRDefault="00800578">
            <w:pPr>
              <w:numPr>
                <w:ilvl w:val="0"/>
                <w:numId w:val="8"/>
              </w:numPr>
              <w:rPr>
                <w:rFonts w:ascii="Arial" w:hAnsi="Arial" w:cs="Arial"/>
              </w:rPr>
            </w:pPr>
            <w:r w:rsidRPr="00800578">
              <w:rPr>
                <w:rFonts w:ascii="Arial" w:hAnsi="Arial" w:cs="Arial"/>
              </w:rPr>
              <w:t>To train, tune, and test a selection of traditional machine learning models, specifically Random Forest, Support Vector Machine (SVM), XGBoost, Logistic Regression, and K-Nearest Neighbour (KNN), using the extracted features.</w:t>
            </w:r>
          </w:p>
          <w:p w14:paraId="513168A6" w14:textId="77777777" w:rsidR="00800578" w:rsidRPr="00800578" w:rsidRDefault="00800578">
            <w:pPr>
              <w:numPr>
                <w:ilvl w:val="0"/>
                <w:numId w:val="8"/>
              </w:numPr>
              <w:rPr>
                <w:rFonts w:ascii="Arial" w:hAnsi="Arial" w:cs="Arial"/>
              </w:rPr>
            </w:pPr>
            <w:r w:rsidRPr="00800578">
              <w:rPr>
                <w:rFonts w:ascii="Arial" w:hAnsi="Arial" w:cs="Arial"/>
              </w:rPr>
              <w:t>To critically evaluate the performance of these models using standard quantitative metrics (Accuracy, Precision, Recall, F1-Score, and ROC-AUC) and propose a secure, highly explainable framework for financial institutions.</w:t>
            </w:r>
          </w:p>
          <w:p w14:paraId="195CBC88" w14:textId="342DDDAD"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0E41231" w:rsidR="00F96C3F" w:rsidRPr="002132F9" w:rsidRDefault="00800578" w:rsidP="00913567">
            <w:pPr>
              <w:spacing w:before="120" w:after="120"/>
              <w:rPr>
                <w:rFonts w:ascii="Arial" w:hAnsi="Arial" w:cs="Arial"/>
                <w:sz w:val="22"/>
                <w:szCs w:val="22"/>
              </w:rPr>
            </w:pPr>
            <w:r>
              <w:rPr>
                <w:rFonts w:ascii="Arial" w:hAnsi="Arial" w:cs="Arial"/>
                <w:sz w:val="22"/>
                <w:szCs w:val="22"/>
              </w:rPr>
              <w:t>7</w:t>
            </w: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4A08AF43" w14:textId="77777777" w:rsidR="00800578" w:rsidRPr="00800578" w:rsidRDefault="00800578">
            <w:pPr>
              <w:numPr>
                <w:ilvl w:val="0"/>
                <w:numId w:val="9"/>
              </w:numPr>
              <w:rPr>
                <w:rFonts w:ascii="Arial" w:hAnsi="Arial" w:cs="Arial"/>
                <w:sz w:val="22"/>
                <w:szCs w:val="22"/>
              </w:rPr>
            </w:pPr>
            <w:r w:rsidRPr="00800578">
              <w:rPr>
                <w:rFonts w:ascii="Arial" w:hAnsi="Arial" w:cs="Arial"/>
                <w:sz w:val="22"/>
                <w:szCs w:val="22"/>
              </w:rPr>
              <w:t>The research will utilize publicly available datasets of genuine human videos and AI-generated deepfake videos, such as the Kaggle Deepfake Detection Challenge dataset and FaceForensics++.</w:t>
            </w:r>
          </w:p>
          <w:p w14:paraId="4A386FE9" w14:textId="77777777" w:rsidR="00800578" w:rsidRPr="00800578" w:rsidRDefault="00800578">
            <w:pPr>
              <w:numPr>
                <w:ilvl w:val="0"/>
                <w:numId w:val="10"/>
              </w:numPr>
              <w:rPr>
                <w:rFonts w:ascii="Arial" w:hAnsi="Arial" w:cs="Arial"/>
                <w:sz w:val="22"/>
                <w:szCs w:val="22"/>
              </w:rPr>
            </w:pPr>
            <w:r w:rsidRPr="00800578">
              <w:rPr>
                <w:rFonts w:ascii="Arial" w:hAnsi="Arial" w:cs="Arial"/>
                <w:sz w:val="22"/>
                <w:szCs w:val="22"/>
              </w:rPr>
              <w:t>No primary human participants will be involved.</w:t>
            </w:r>
          </w:p>
          <w:p w14:paraId="722A1DED" w14:textId="77777777" w:rsidR="00800578" w:rsidRPr="00800578" w:rsidRDefault="00800578">
            <w:pPr>
              <w:numPr>
                <w:ilvl w:val="0"/>
                <w:numId w:val="11"/>
              </w:numPr>
              <w:rPr>
                <w:rFonts w:ascii="Arial" w:hAnsi="Arial" w:cs="Arial"/>
                <w:sz w:val="22"/>
                <w:szCs w:val="22"/>
              </w:rPr>
            </w:pPr>
            <w:r w:rsidRPr="00800578">
              <w:rPr>
                <w:rFonts w:ascii="Arial" w:hAnsi="Arial" w:cs="Arial"/>
                <w:sz w:val="22"/>
                <w:szCs w:val="22"/>
              </w:rPr>
              <w:t>The collected footage will undergo preprocessing to apply heavy video compression using common codecs (like H.264) to mimic real-world bank KYC video feeds.</w:t>
            </w:r>
          </w:p>
          <w:p w14:paraId="54CAF699" w14:textId="77777777" w:rsidR="00800578" w:rsidRPr="00800578" w:rsidRDefault="00800578">
            <w:pPr>
              <w:numPr>
                <w:ilvl w:val="0"/>
                <w:numId w:val="12"/>
              </w:numPr>
              <w:rPr>
                <w:rFonts w:ascii="Arial" w:hAnsi="Arial" w:cs="Arial"/>
                <w:sz w:val="22"/>
                <w:szCs w:val="22"/>
              </w:rPr>
            </w:pPr>
            <w:r w:rsidRPr="00800578">
              <w:rPr>
                <w:rFonts w:ascii="Arial" w:hAnsi="Arial" w:cs="Arial"/>
                <w:sz w:val="22"/>
                <w:szCs w:val="22"/>
              </w:rPr>
              <w:t>Data points such as pixel color variations over time (rPPG) and audio micro-pauses (MFCC) will be mathematically extracted using Python signal processing libraries like OpenCV and SciPy.</w:t>
            </w:r>
          </w:p>
          <w:p w14:paraId="580C33AD" w14:textId="1C24C790" w:rsidR="00F96C3F" w:rsidRPr="004C3A0B" w:rsidRDefault="00F96C3F" w:rsidP="00F96C3F">
            <w:pPr>
              <w:rPr>
                <w:rFonts w:ascii="Arial" w:hAnsi="Arial" w:cs="Arial"/>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C65BAEF" w:rsidR="00C11423" w:rsidRPr="004C3A0B" w:rsidRDefault="009A4B3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E4D1971" w:rsidR="00C11423" w:rsidRPr="004C3A0B" w:rsidRDefault="009A4B3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F0FD5BF" w:rsidR="00770C66" w:rsidRDefault="009A4B3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AD80DC7" w:rsidR="00770C66" w:rsidRPr="004C3A0B" w:rsidRDefault="009A4B3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3AC8530" w:rsidR="00D107AC" w:rsidRDefault="009A4B3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0F2A329" w:rsidR="00770C66" w:rsidRPr="004C3A0B" w:rsidRDefault="009A4B3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3D259FC" w:rsidR="00770C66" w:rsidRPr="004C3A0B" w:rsidRDefault="009A4B3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E70C243" w:rsidR="00770C66" w:rsidRPr="004C3A0B" w:rsidRDefault="009A4B3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E2C834B" w:rsidR="00770C66" w:rsidRPr="004C3A0B" w:rsidRDefault="009A4B3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1BEC9EA" w:rsidR="00770C66" w:rsidRPr="004C3A0B" w:rsidRDefault="009A4B3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2CB0B54" w:rsidR="00770C66" w:rsidRPr="004C3A0B" w:rsidRDefault="009A4B3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B56FBA1" w:rsidR="00770C66" w:rsidRPr="004C3A0B" w:rsidRDefault="009A4B3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A4C55AC" w:rsidR="00770C66" w:rsidRPr="004C3A0B" w:rsidRDefault="009A4B3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DCDEA22" w:rsidR="00770C66" w:rsidRPr="004C3A0B" w:rsidRDefault="009A4B3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AC066D2" w:rsidR="00770C66" w:rsidRPr="004C3A0B" w:rsidRDefault="009A4B3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54F4E0D0" w:rsidR="00770C66" w:rsidRDefault="009A4B3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413DFB6" w:rsidR="00770C66" w:rsidRPr="006C1FDD" w:rsidRDefault="009A4B3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4A06EBEE" w:rsidR="00ED0C59" w:rsidRPr="004C3A0B" w:rsidRDefault="009A4B3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40B661B4" w:rsidR="00ED0C59" w:rsidRPr="004C3A0B" w:rsidRDefault="009A4B3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532DEAB" w:rsidR="00ED0C59" w:rsidRPr="004C3A0B" w:rsidRDefault="009A4B3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0B62C09" w:rsidR="00ED0C59" w:rsidRPr="004C3A0B" w:rsidRDefault="009A4B3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9E8F286" w:rsidR="00ED0C59" w:rsidRPr="004C3A0B" w:rsidRDefault="009A4B3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418FBC2" w:rsidR="00ED0C59" w:rsidRPr="004C3A0B" w:rsidRDefault="009A4B3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3C2033F3" w:rsidR="00ED0C59" w:rsidRPr="004C3A0B" w:rsidRDefault="009A4B3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2772128" w:rsidR="00ED0C59" w:rsidRPr="004C3A0B" w:rsidRDefault="009A4B3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1259079D" w:rsidR="00ED0C59" w:rsidRPr="004C3A0B" w:rsidRDefault="009A4B3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62A4028" w14:textId="0FF147CD" w:rsidR="009A4B3D" w:rsidRPr="009A4B3D" w:rsidRDefault="009A4B3D" w:rsidP="009A4B3D">
            <w:pPr>
              <w:rPr>
                <w:rFonts w:ascii="Arial" w:hAnsi="Arial" w:cs="Arial"/>
                <w:color w:val="00B050"/>
                <w:sz w:val="22"/>
              </w:rPr>
            </w:pPr>
            <w:r w:rsidRPr="009A4B3D">
              <w:rPr>
                <w:rFonts w:ascii="Arial" w:hAnsi="Arial" w:cs="Arial"/>
                <w:color w:val="00B050"/>
                <w:sz w:val="22"/>
              </w:rPr>
              <w:t>0 primary participants. The project relies strictly on publicly available, anonymised datasets consisting of thousands of diverse videos containing real humans and deepfakes.</w:t>
            </w:r>
          </w:p>
          <w:p w14:paraId="22254D4A" w14:textId="25486A7F"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613C79F7" w:rsidR="00025F69" w:rsidRPr="009A4B3D" w:rsidRDefault="009A4B3D" w:rsidP="009A4B3D">
            <w:pPr>
              <w:rPr>
                <w:rFonts w:ascii="Arial" w:hAnsi="Arial" w:cs="Arial"/>
                <w:iCs/>
                <w:color w:val="000000" w:themeColor="text1"/>
                <w:sz w:val="18"/>
                <w:szCs w:val="18"/>
              </w:rPr>
            </w:pPr>
            <w:r w:rsidRPr="009A4B3D">
              <w:rPr>
                <w:rFonts w:ascii="Arial" w:hAnsi="Arial" w:cs="Arial"/>
                <w:iCs/>
                <w:color w:val="000000" w:themeColor="text1"/>
                <w:sz w:val="18"/>
                <w:szCs w:val="18"/>
              </w:rPr>
              <w:t xml:space="preserve">N/A. </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681FD1BE" w14:textId="77777777" w:rsidR="009A4B3D" w:rsidRPr="009A4B3D" w:rsidRDefault="009A4B3D" w:rsidP="009A4B3D">
            <w:pPr>
              <w:rPr>
                <w:rFonts w:ascii="Arial" w:hAnsi="Arial" w:cs="Arial"/>
                <w:iCs/>
                <w:color w:val="000000" w:themeColor="text1"/>
                <w:sz w:val="18"/>
                <w:szCs w:val="18"/>
              </w:rPr>
            </w:pPr>
            <w:r w:rsidRPr="009A4B3D">
              <w:rPr>
                <w:rFonts w:ascii="Arial" w:hAnsi="Arial" w:cs="Arial"/>
                <w:iCs/>
                <w:color w:val="000000" w:themeColor="text1"/>
                <w:sz w:val="18"/>
                <w:szCs w:val="18"/>
              </w:rPr>
              <w:t>No primary participants are involved.</w:t>
            </w:r>
          </w:p>
          <w:p w14:paraId="404B1A3D" w14:textId="27BE5E23"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27B5786A" w14:textId="03E599A9" w:rsidR="00025F69" w:rsidRPr="004C3A0B" w:rsidRDefault="009A4B3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7946F17E" w14:textId="5530AAC7" w:rsidR="00025F69" w:rsidRPr="004C3A0B" w:rsidRDefault="009A4B3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3437A00" w14:textId="772DB05F" w:rsidR="00025F69" w:rsidRPr="004C3A0B" w:rsidRDefault="009A4B3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1BFEC66A" w14:textId="1CB5DAF4" w:rsidR="00025F69" w:rsidRPr="004C3A0B" w:rsidRDefault="009A4B3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5B8EC0BC" w14:textId="3E2555F1" w:rsidR="00025F69" w:rsidRPr="004C3A0B" w:rsidRDefault="009A4B3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35A9A4A6" w14:textId="07441EA2" w:rsidR="00025F69" w:rsidRPr="004C3A0B" w:rsidRDefault="009A4B3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14A3ED36" w14:textId="547F711C" w:rsidR="00025F69" w:rsidRPr="004C3A0B" w:rsidRDefault="009A4B3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3A2332C" w14:textId="37D09F40" w:rsidR="00025F69" w:rsidRPr="004C3A0B" w:rsidRDefault="009A4B3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DD9431A" w14:textId="3FFC4A3A" w:rsidR="00025F69" w:rsidRPr="004C3A0B" w:rsidRDefault="009A4B3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1010B6D9" w:rsidR="00382031" w:rsidRPr="004C3A0B" w:rsidRDefault="009A4B3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6F4CFB1E" w:rsidR="00382031" w:rsidRPr="004C3A0B" w:rsidRDefault="009A4B3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04FAC4BC" w:rsidR="00382031" w:rsidRPr="004C3A0B" w:rsidRDefault="009A4B3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501D36F7" w:rsidR="00382031" w:rsidRPr="004C3A0B" w:rsidRDefault="009A4B3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050CD2B7" w14:textId="77777777" w:rsidR="009A4B3D" w:rsidRDefault="009A4B3D" w:rsidP="009A4B3D">
            <w:pPr>
              <w:ind w:left="720"/>
              <w:rPr>
                <w:rFonts w:ascii="Arial" w:hAnsi="Arial" w:cs="Arial"/>
                <w:sz w:val="22"/>
                <w:szCs w:val="22"/>
              </w:rPr>
            </w:pPr>
          </w:p>
          <w:p w14:paraId="433172B4" w14:textId="1C3A5648" w:rsidR="009A4B3D" w:rsidRPr="009A4B3D" w:rsidRDefault="009A4B3D" w:rsidP="009A4B3D">
            <w:pPr>
              <w:ind w:left="720"/>
              <w:rPr>
                <w:rFonts w:ascii="Arial" w:hAnsi="Arial" w:cs="Arial"/>
                <w:sz w:val="22"/>
                <w:szCs w:val="22"/>
              </w:rPr>
            </w:pPr>
            <w:r w:rsidRPr="009A4B3D">
              <w:rPr>
                <w:rFonts w:ascii="Arial" w:hAnsi="Arial" w:cs="Arial"/>
                <w:sz w:val="22"/>
                <w:szCs w:val="22"/>
              </w:rPr>
              <w:t>N/A - No primary human participants will be involved. Only publicly available, anonymised datasets with prior participant consent will be used.</w:t>
            </w:r>
          </w:p>
          <w:p w14:paraId="1C37E2E8" w14:textId="1D899BF9" w:rsidR="00D51EF7" w:rsidRPr="004C3A0B" w:rsidRDefault="00D51EF7" w:rsidP="00D51EF7">
            <w:pPr>
              <w:rPr>
                <w:rFonts w:ascii="Arial" w:hAnsi="Arial" w:cs="Arial"/>
                <w:b/>
                <w:sz w:val="22"/>
                <w:szCs w:val="22"/>
              </w:rPr>
            </w:pP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5AC004F7" w:rsidR="00003E64" w:rsidRPr="004C3A0B" w:rsidRDefault="009A4B3D" w:rsidP="006F307C">
            <w:pPr>
              <w:rPr>
                <w:rFonts w:ascii="Arial" w:hAnsi="Arial" w:cs="Arial"/>
                <w:sz w:val="22"/>
                <w:szCs w:val="22"/>
              </w:rPr>
            </w:pPr>
            <w:r w:rsidRPr="009A4B3D">
              <w:rPr>
                <w:rFonts w:ascii="Arial" w:hAnsi="Arial" w:cs="Arial"/>
                <w:bCs/>
                <w:sz w:val="22"/>
                <w:szCs w:val="22"/>
              </w:rPr>
              <w:t>N/A</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Default="00003E64" w:rsidP="006F307C">
            <w:pPr>
              <w:rPr>
                <w:rFonts w:ascii="Arial" w:hAnsi="Arial" w:cs="Arial"/>
                <w:b/>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02AF2A61" w14:textId="77777777" w:rsidR="009A4B3D" w:rsidRPr="004C3A0B" w:rsidRDefault="009A4B3D" w:rsidP="006F307C">
            <w:pPr>
              <w:rPr>
                <w:rFonts w:ascii="Arial" w:hAnsi="Arial" w:cs="Arial"/>
                <w:sz w:val="22"/>
                <w:szCs w:val="22"/>
              </w:rPr>
            </w:pPr>
          </w:p>
          <w:p w14:paraId="0A47D9E7" w14:textId="77777777" w:rsidR="009A4B3D" w:rsidRPr="009A4B3D" w:rsidRDefault="009A4B3D">
            <w:pPr>
              <w:numPr>
                <w:ilvl w:val="0"/>
                <w:numId w:val="13"/>
              </w:numPr>
              <w:rPr>
                <w:rFonts w:ascii="Arial" w:hAnsi="Arial" w:cs="Arial"/>
                <w:sz w:val="22"/>
                <w:szCs w:val="22"/>
              </w:rPr>
            </w:pPr>
            <w:r w:rsidRPr="009A4B3D">
              <w:rPr>
                <w:rFonts w:ascii="Arial" w:hAnsi="Arial" w:cs="Arial"/>
                <w:b/>
                <w:bCs/>
                <w:sz w:val="22"/>
                <w:szCs w:val="22"/>
              </w:rPr>
              <w:t>Risk:</w:t>
            </w:r>
            <w:r w:rsidRPr="009A4B3D">
              <w:rPr>
                <w:rFonts w:ascii="Arial" w:hAnsi="Arial" w:cs="Arial"/>
                <w:sz w:val="22"/>
                <w:szCs w:val="22"/>
              </w:rPr>
              <w:t xml:space="preserve"> Writing complex feature extraction code, tuning multiple algorithms, and writing the final thesis within a strict 6-month window could lead to severe project delays.</w:t>
            </w:r>
          </w:p>
          <w:p w14:paraId="017F2B58" w14:textId="77777777" w:rsidR="009A4B3D" w:rsidRPr="009A4B3D" w:rsidRDefault="009A4B3D">
            <w:pPr>
              <w:numPr>
                <w:ilvl w:val="0"/>
                <w:numId w:val="14"/>
              </w:numPr>
              <w:rPr>
                <w:rFonts w:ascii="Arial" w:hAnsi="Arial" w:cs="Arial"/>
                <w:sz w:val="22"/>
                <w:szCs w:val="22"/>
              </w:rPr>
            </w:pPr>
            <w:r w:rsidRPr="009A4B3D">
              <w:rPr>
                <w:rFonts w:ascii="Arial" w:hAnsi="Arial" w:cs="Arial"/>
                <w:b/>
                <w:bCs/>
                <w:sz w:val="22"/>
                <w:szCs w:val="22"/>
              </w:rPr>
              <w:t>Mitigation:</w:t>
            </w:r>
            <w:r w:rsidRPr="009A4B3D">
              <w:rPr>
                <w:rFonts w:ascii="Arial" w:hAnsi="Arial" w:cs="Arial"/>
                <w:sz w:val="22"/>
                <w:szCs w:val="22"/>
              </w:rPr>
              <w:t xml:space="preserve"> Strictly adhere to the project timeline and utilize pre-existing public datasets (Kaggle) rather than attempting to scrape or generate new data from the internet.</w:t>
            </w:r>
          </w:p>
          <w:p w14:paraId="7606F765" w14:textId="565EB4B8" w:rsidR="00003E64" w:rsidRPr="004C3A0B" w:rsidRDefault="00003E64" w:rsidP="006F307C">
            <w:pPr>
              <w:rPr>
                <w:rFonts w:ascii="Arial" w:hAnsi="Arial" w:cs="Arial"/>
                <w:sz w:val="22"/>
                <w:szCs w:val="22"/>
              </w:rPr>
            </w:pP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Default="0094056C" w:rsidP="00D107AC">
            <w:pPr>
              <w:rPr>
                <w:rFonts w:ascii="Arial" w:hAnsi="Arial" w:cs="Arial"/>
                <w:b/>
                <w:sz w:val="22"/>
                <w:szCs w:val="22"/>
              </w:rPr>
            </w:pPr>
            <w:r w:rsidRPr="004C3A0B">
              <w:rPr>
                <w:rFonts w:ascii="Arial" w:hAnsi="Arial" w:cs="Arial"/>
                <w:b/>
                <w:sz w:val="22"/>
                <w:szCs w:val="22"/>
              </w:rPr>
              <w:t>University/institutional risks</w:t>
            </w:r>
          </w:p>
          <w:p w14:paraId="04E81F1A" w14:textId="77777777" w:rsidR="009A4B3D" w:rsidRPr="004C3A0B" w:rsidRDefault="009A4B3D" w:rsidP="00D107AC">
            <w:pPr>
              <w:rPr>
                <w:rFonts w:ascii="Arial" w:hAnsi="Arial" w:cs="Arial"/>
                <w:sz w:val="22"/>
                <w:szCs w:val="22"/>
              </w:rPr>
            </w:pPr>
          </w:p>
          <w:p w14:paraId="7BD29682" w14:textId="77777777" w:rsidR="009A4B3D" w:rsidRPr="009A4B3D" w:rsidRDefault="009A4B3D">
            <w:pPr>
              <w:numPr>
                <w:ilvl w:val="0"/>
                <w:numId w:val="15"/>
              </w:numPr>
              <w:rPr>
                <w:rFonts w:ascii="Arial" w:hAnsi="Arial" w:cs="Arial"/>
                <w:sz w:val="22"/>
                <w:szCs w:val="22"/>
              </w:rPr>
            </w:pPr>
            <w:r w:rsidRPr="009A4B3D">
              <w:rPr>
                <w:rFonts w:ascii="Arial" w:hAnsi="Arial" w:cs="Arial"/>
                <w:b/>
                <w:bCs/>
                <w:sz w:val="22"/>
                <w:szCs w:val="22"/>
              </w:rPr>
              <w:t>Risk:</w:t>
            </w:r>
            <w:r w:rsidRPr="009A4B3D">
              <w:rPr>
                <w:rFonts w:ascii="Arial" w:hAnsi="Arial" w:cs="Arial"/>
                <w:sz w:val="22"/>
                <w:szCs w:val="22"/>
              </w:rPr>
              <w:t xml:space="preserve"> Public datasets are often high-definition and do not accurately represent the low-quality, compressed video feeds typical of banking KYC systems. Furthermore, traditional ML models might show lower raw accuracy percentages compared to heavy Deep Learning models on perfect video.</w:t>
            </w:r>
          </w:p>
          <w:p w14:paraId="58E4E4F9" w14:textId="77777777" w:rsidR="009A4B3D" w:rsidRPr="009A4B3D" w:rsidRDefault="009A4B3D">
            <w:pPr>
              <w:numPr>
                <w:ilvl w:val="0"/>
                <w:numId w:val="16"/>
              </w:numPr>
              <w:rPr>
                <w:rFonts w:ascii="Arial" w:hAnsi="Arial" w:cs="Arial"/>
                <w:sz w:val="22"/>
                <w:szCs w:val="22"/>
              </w:rPr>
            </w:pPr>
            <w:r w:rsidRPr="009A4B3D">
              <w:rPr>
                <w:rFonts w:ascii="Arial" w:hAnsi="Arial" w:cs="Arial"/>
                <w:b/>
                <w:bCs/>
                <w:sz w:val="22"/>
                <w:szCs w:val="22"/>
              </w:rPr>
              <w:t>Mitigation:</w:t>
            </w:r>
            <w:r w:rsidRPr="009A4B3D">
              <w:rPr>
                <w:rFonts w:ascii="Arial" w:hAnsi="Arial" w:cs="Arial"/>
                <w:sz w:val="22"/>
                <w:szCs w:val="22"/>
              </w:rPr>
              <w:t xml:space="preserve"> Implement a custom data preprocessing pipeline to intentionally apply heavy video compression to datasets prior to training. Focus evaluation metrics heavily on resilience under compression and explainability to regulators.</w:t>
            </w:r>
          </w:p>
          <w:p w14:paraId="6020A649" w14:textId="616BB383" w:rsidR="0094056C" w:rsidRPr="004C3A0B" w:rsidRDefault="0094056C" w:rsidP="00D107AC">
            <w:pPr>
              <w:rPr>
                <w:rFonts w:ascii="Arial" w:hAnsi="Arial" w:cs="Arial"/>
                <w:sz w:val="22"/>
                <w:szCs w:val="22"/>
              </w:rPr>
            </w:pP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Default="0094056C" w:rsidP="006F307C">
            <w:pPr>
              <w:rPr>
                <w:rFonts w:ascii="Arial" w:hAnsi="Arial" w:cs="Arial"/>
                <w:b/>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5603DEC9" w14:textId="77777777" w:rsidR="009A4B3D" w:rsidRPr="004C3A0B" w:rsidRDefault="009A4B3D" w:rsidP="006F307C">
            <w:pPr>
              <w:rPr>
                <w:rFonts w:ascii="Arial" w:hAnsi="Arial" w:cs="Arial"/>
                <w:sz w:val="22"/>
                <w:szCs w:val="22"/>
              </w:rPr>
            </w:pPr>
          </w:p>
          <w:p w14:paraId="69941CB1" w14:textId="77777777" w:rsidR="009A4B3D" w:rsidRPr="009A4B3D" w:rsidRDefault="009A4B3D">
            <w:pPr>
              <w:numPr>
                <w:ilvl w:val="0"/>
                <w:numId w:val="17"/>
              </w:numPr>
              <w:rPr>
                <w:rFonts w:ascii="Arial" w:hAnsi="Arial" w:cs="Arial"/>
                <w:sz w:val="22"/>
                <w:szCs w:val="22"/>
              </w:rPr>
            </w:pPr>
            <w:r w:rsidRPr="009A4B3D">
              <w:rPr>
                <w:rFonts w:ascii="Arial" w:hAnsi="Arial" w:cs="Arial"/>
                <w:b/>
                <w:bCs/>
                <w:sz w:val="22"/>
                <w:szCs w:val="22"/>
              </w:rPr>
              <w:t>Risk:</w:t>
            </w:r>
            <w:r w:rsidRPr="009A4B3D">
              <w:rPr>
                <w:rFonts w:ascii="Arial" w:hAnsi="Arial" w:cs="Arial"/>
                <w:sz w:val="22"/>
                <w:szCs w:val="22"/>
              </w:rPr>
              <w:t xml:space="preserve"> Environmental footprint from computational training.</w:t>
            </w:r>
          </w:p>
          <w:p w14:paraId="721D8F0F" w14:textId="77777777" w:rsidR="009A4B3D" w:rsidRPr="009A4B3D" w:rsidRDefault="009A4B3D">
            <w:pPr>
              <w:numPr>
                <w:ilvl w:val="0"/>
                <w:numId w:val="18"/>
              </w:numPr>
              <w:rPr>
                <w:rFonts w:ascii="Arial" w:hAnsi="Arial" w:cs="Arial"/>
                <w:sz w:val="22"/>
                <w:szCs w:val="22"/>
              </w:rPr>
            </w:pPr>
            <w:r w:rsidRPr="009A4B3D">
              <w:rPr>
                <w:rFonts w:ascii="Arial" w:hAnsi="Arial" w:cs="Arial"/>
                <w:b/>
                <w:bCs/>
                <w:sz w:val="22"/>
                <w:szCs w:val="22"/>
              </w:rPr>
              <w:t>Mitigation:</w:t>
            </w:r>
            <w:r w:rsidRPr="009A4B3D">
              <w:rPr>
                <w:rFonts w:ascii="Arial" w:hAnsi="Arial" w:cs="Arial"/>
                <w:sz w:val="22"/>
                <w:szCs w:val="22"/>
              </w:rPr>
              <w:t xml:space="preserve"> The research intentionally avoids massive deep learning architectures. Highly expensive graphics processing units (GPUs) are not strictly required; a standard modern laptop and free cloud resources are sufficient, significantly lowering computational overhead.</w:t>
            </w:r>
          </w:p>
          <w:p w14:paraId="3AA753E9" w14:textId="300276CB" w:rsidR="00003E64" w:rsidRPr="004C3A0B" w:rsidRDefault="00003E64" w:rsidP="0094056C">
            <w:pPr>
              <w:rPr>
                <w:rFonts w:ascii="Arial" w:hAnsi="Arial" w:cs="Arial"/>
                <w:sz w:val="22"/>
                <w:szCs w:val="22"/>
              </w:rPr>
            </w:pP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9A4B3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9A4B3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l2br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EAFAB8D" w14:textId="77777777" w:rsidR="009A4B3D" w:rsidRPr="009A4B3D" w:rsidRDefault="009A4B3D">
            <w:pPr>
              <w:numPr>
                <w:ilvl w:val="0"/>
                <w:numId w:val="19"/>
              </w:numPr>
              <w:rPr>
                <w:rFonts w:ascii="Arial" w:hAnsi="Arial" w:cs="Arial"/>
                <w:color w:val="000000" w:themeColor="text1"/>
                <w:sz w:val="22"/>
              </w:rPr>
            </w:pPr>
            <w:r w:rsidRPr="009A4B3D">
              <w:rPr>
                <w:rFonts w:ascii="Arial" w:hAnsi="Arial" w:cs="Arial"/>
                <w:color w:val="000000" w:themeColor="text1"/>
                <w:sz w:val="22"/>
              </w:rPr>
              <w:t> Publicly available datasets (e.g., Kaggle Deepfake Detection Challenge, FaceForensics++) containing videos and audio of genuine humans and AI-generated deepfakes. This is necessary to train, tune, and test the machine learning classifiers.</w:t>
            </w:r>
          </w:p>
          <w:p w14:paraId="3C2D27B6" w14:textId="0E5B4696" w:rsidR="006930C2" w:rsidRPr="00354F34" w:rsidRDefault="006930C2" w:rsidP="003257BD">
            <w:pPr>
              <w:autoSpaceDE w:val="0"/>
              <w:autoSpaceDN w:val="0"/>
              <w:adjustRightInd w:val="0"/>
              <w:rPr>
                <w:i/>
              </w:rPr>
            </w:pPr>
          </w:p>
        </w:tc>
      </w:tr>
      <w:tr w:rsidR="006930C2" w14:paraId="62080FF9" w14:textId="77777777" w:rsidTr="009A4B3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9A4B3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l2br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2BBD3CC" w:rsidR="004D0161" w:rsidRPr="004C3A0B" w:rsidRDefault="009A4B3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80ABEE1" w:rsidR="004D0161" w:rsidRPr="004C3A0B" w:rsidRDefault="009A4B3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204DE997" w14:textId="77777777" w:rsidR="009A4B3D" w:rsidRPr="009A4B3D" w:rsidRDefault="009A4B3D">
            <w:pPr>
              <w:numPr>
                <w:ilvl w:val="0"/>
                <w:numId w:val="20"/>
              </w:numPr>
              <w:rPr>
                <w:rFonts w:ascii="Arial" w:hAnsi="Arial" w:cs="Arial"/>
                <w:color w:val="000000" w:themeColor="text1"/>
                <w:sz w:val="22"/>
              </w:rPr>
            </w:pPr>
            <w:r w:rsidRPr="009A4B3D">
              <w:rPr>
                <w:rFonts w:ascii="Arial" w:hAnsi="Arial" w:cs="Arial"/>
                <w:color w:val="000000" w:themeColor="text1"/>
                <w:sz w:val="22"/>
              </w:rPr>
              <w:t>Data will be securely stored on encrypted drives. Only publicly available, anonymised datasets will be used, and no PII or sensitive banking data will be collected or stored.</w:t>
            </w:r>
          </w:p>
          <w:p w14:paraId="3993C9F4" w14:textId="3D0C6A11"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9868632" w:rsidR="004D0161" w:rsidRPr="004C3A0B" w:rsidRDefault="00755A8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2E3DB2EE" w:rsidR="004D0161" w:rsidRPr="00755A87" w:rsidRDefault="00755A87">
            <w:pPr>
              <w:pStyle w:val="ListParagraph"/>
              <w:numPr>
                <w:ilvl w:val="0"/>
                <w:numId w:val="21"/>
              </w:numPr>
              <w:autoSpaceDE w:val="0"/>
              <w:autoSpaceDN w:val="0"/>
              <w:adjustRightInd w:val="0"/>
              <w:rPr>
                <w:rFonts w:cs="Arial"/>
              </w:rPr>
            </w:pPr>
            <w:r w:rsidRPr="00755A87">
              <w:rPr>
                <w:rFonts w:ascii="Arial" w:hAnsi="Arial" w:cs="Arial"/>
                <w:color w:val="000000" w:themeColor="text1"/>
              </w:rPr>
              <w:t>Initial heavy video processing will utilize free cloud resources (Google Colab), while feature extraction and traditional ML training will occur on a standard modern laptop. Datasets are pre-anonymized from public sources</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1F467568" w:rsidR="004D0161" w:rsidRPr="00755A87" w:rsidRDefault="00755A87" w:rsidP="003257BD">
            <w:pPr>
              <w:autoSpaceDE w:val="0"/>
              <w:autoSpaceDN w:val="0"/>
              <w:adjustRightInd w:val="0"/>
              <w:rPr>
                <w:rFonts w:ascii="Arial" w:hAnsi="Arial" w:cs="Arial"/>
                <w:color w:val="000000" w:themeColor="text1"/>
              </w:rPr>
            </w:pPr>
            <w:r w:rsidRPr="00755A87">
              <w:rPr>
                <w:rFonts w:ascii="Arial" w:hAnsi="Arial" w:cs="Arial"/>
                <w:color w:val="000000" w:themeColor="text1"/>
              </w:rPr>
              <w:t>Darpanbhai Raiyani.</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2A86A647" w:rsidR="004D0161" w:rsidRPr="004C3A0B" w:rsidRDefault="00755A87" w:rsidP="003257BD">
            <w:pPr>
              <w:autoSpaceDE w:val="0"/>
              <w:autoSpaceDN w:val="0"/>
              <w:adjustRightInd w:val="0"/>
              <w:rPr>
                <w:rFonts w:ascii="Arial" w:hAnsi="Arial" w:cs="Arial"/>
                <w:sz w:val="22"/>
                <w:szCs w:val="22"/>
              </w:rPr>
            </w:pPr>
            <w:r w:rsidRPr="00755A87">
              <w:rPr>
                <w:rFonts w:ascii="Arial" w:hAnsi="Arial" w:cs="Arial"/>
                <w:i/>
                <w:color w:val="7030A0"/>
                <w:sz w:val="22"/>
                <w:szCs w:val="22"/>
                <w:lang w:eastAsia="en-GB"/>
              </w:rPr>
              <w:t>Data will be securely stored on encrypted drives.</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EEECC2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755A87">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64923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755A8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179C661F" w14:textId="3DA67B65" w:rsidR="001B41AD" w:rsidRPr="003C7DED" w:rsidRDefault="00755A8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1"/>
                <w14:checkedState w14:val="2612" w14:font="MS Gothic"/>
                <w14:uncheckedState w14:val="2610" w14:font="MS Gothic"/>
              </w14:checkbox>
            </w:sdtPr>
            <w:sdtContent>
              <w:p w14:paraId="70F57AC8" w14:textId="2F030B8F" w:rsidR="001B41AD" w:rsidRPr="003C7DED" w:rsidRDefault="00755A8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65C91D4F" w:rsidR="001B41AD" w:rsidRDefault="00755A8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030CB7DB" w:rsidR="001B41AD" w:rsidRPr="00755A87" w:rsidRDefault="00755A87">
            <w:pPr>
              <w:numPr>
                <w:ilvl w:val="0"/>
                <w:numId w:val="22"/>
              </w:numPr>
              <w:rPr>
                <w:rFonts w:ascii="Arial" w:hAnsi="Arial" w:cs="Arial"/>
                <w:color w:val="000000" w:themeColor="text1"/>
                <w:sz w:val="22"/>
                <w:szCs w:val="22"/>
              </w:rPr>
            </w:pPr>
            <w:r w:rsidRPr="00755A87">
              <w:rPr>
                <w:rFonts w:ascii="Arial" w:hAnsi="Arial" w:cs="Arial"/>
                <w:color w:val="000000" w:themeColor="text1"/>
                <w:sz w:val="22"/>
                <w:szCs w:val="22"/>
              </w:rPr>
              <w:t>The research will employ traditional machine learning models acting as AI classifiers—specifically Random Forest, Support Vector Machine (SVM), XGBoost, Logistic Regression, and K-Nearest Neighbour (KNN)—built using Scikit-learn in Python. Free cloud computing resources, such as Google Colab, will be utilized for processing. Deep learning models (like CNNs or Vision Transformers) are actively excluded.</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E5EEF53" w:rsidR="004D0161" w:rsidRPr="004C3A0B" w:rsidRDefault="00755A87" w:rsidP="00694EA8">
            <w:pPr>
              <w:spacing w:before="100" w:beforeAutospacing="1" w:after="100" w:afterAutospacing="1"/>
              <w:rPr>
                <w:rFonts w:ascii="Arial" w:hAnsi="Arial" w:cs="Arial"/>
                <w:sz w:val="22"/>
                <w:szCs w:val="22"/>
              </w:rPr>
            </w:pPr>
            <w:r>
              <w:rPr>
                <w:rFonts w:ascii="Arial" w:hAnsi="Arial" w:cs="Arial"/>
                <w:sz w:val="22"/>
                <w:szCs w:val="22"/>
              </w:rPr>
              <w:t>Darpanbhai Raiyani</w:t>
            </w:r>
          </w:p>
        </w:tc>
        <w:tc>
          <w:tcPr>
            <w:tcW w:w="2139" w:type="dxa"/>
            <w:gridSpan w:val="3"/>
            <w:vAlign w:val="center"/>
          </w:tcPr>
          <w:p w14:paraId="7C2D2CC9" w14:textId="6979200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55A87">
              <w:rPr>
                <w:rFonts w:ascii="Arial" w:hAnsi="Arial" w:cs="Arial"/>
                <w:b/>
                <w:bCs/>
                <w:sz w:val="22"/>
                <w:szCs w:val="22"/>
              </w:rPr>
              <w:t>14/07/2026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DFA0959" w:rsidR="00AA7E42" w:rsidRPr="004C3A0B" w:rsidRDefault="00755A87" w:rsidP="00CA7241">
            <w:pPr>
              <w:pStyle w:val="ListParagraph"/>
              <w:ind w:left="0"/>
              <w:rPr>
                <w:rFonts w:ascii="Arial" w:hAnsi="Arial" w:cs="Arial"/>
              </w:rPr>
            </w:pPr>
            <w:r w:rsidRPr="00800578">
              <w:rPr>
                <w:rFonts w:ascii="Arial" w:hAnsi="Arial" w:cs="Arial"/>
                <w:b/>
                <w:bCs/>
              </w:rPr>
              <w:t>Dr Aliyu Sambo</w:t>
            </w:r>
          </w:p>
        </w:tc>
        <w:tc>
          <w:tcPr>
            <w:tcW w:w="2123" w:type="dxa"/>
            <w:vMerge w:val="restart"/>
          </w:tcPr>
          <w:p w14:paraId="7BA89991" w14:textId="6A64F339" w:rsidR="00AA7E42" w:rsidRPr="004C3A0B" w:rsidRDefault="00AA7E42" w:rsidP="0092487B">
            <w:pPr>
              <w:pStyle w:val="ListParagraph"/>
              <w:ind w:left="0"/>
              <w:rPr>
                <w:rFonts w:ascii="Arial" w:hAnsi="Arial" w:cs="Arial"/>
              </w:rPr>
            </w:pPr>
            <w:r w:rsidRPr="004C3A0B">
              <w:rPr>
                <w:rFonts w:ascii="Arial" w:hAnsi="Arial" w:cs="Arial"/>
                <w:b/>
                <w:bCs/>
              </w:rPr>
              <w:t>Date:</w:t>
            </w:r>
            <w:r w:rsidR="00755A87">
              <w:rPr>
                <w:rFonts w:ascii="Arial" w:hAnsi="Arial" w:cs="Arial"/>
                <w:b/>
                <w:bCs/>
              </w:rPr>
              <w:t>14/07/2026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370FA346" w:rsidR="00AA7E42" w:rsidRPr="004C3A0B" w:rsidRDefault="00755A87" w:rsidP="0092487B">
            <w:pPr>
              <w:pStyle w:val="ListParagraph"/>
              <w:ind w:left="0"/>
              <w:rPr>
                <w:rFonts w:ascii="Arial" w:hAnsi="Arial" w:cs="Arial"/>
              </w:rPr>
            </w:pPr>
            <w:r>
              <w:rPr>
                <w:rFonts w:ascii="Arial" w:hAnsi="Arial" w:cs="Arial"/>
              </w:rPr>
              <w:t>darpanraiyani</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E884EB" w14:textId="77777777" w:rsidR="00637A17" w:rsidRDefault="00637A17" w:rsidP="00390251">
      <w:r>
        <w:separator/>
      </w:r>
    </w:p>
    <w:p w14:paraId="563FF46D" w14:textId="77777777" w:rsidR="00637A17" w:rsidRDefault="00637A17"/>
  </w:endnote>
  <w:endnote w:type="continuationSeparator" w:id="0">
    <w:p w14:paraId="459EDAC4" w14:textId="77777777" w:rsidR="00637A17" w:rsidRDefault="00637A17" w:rsidP="00390251">
      <w:r>
        <w:continuationSeparator/>
      </w:r>
    </w:p>
    <w:p w14:paraId="7A3B584F" w14:textId="77777777" w:rsidR="00637A17" w:rsidRDefault="00637A1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C660BE" w14:textId="77777777" w:rsidR="00637A17" w:rsidRDefault="00637A17" w:rsidP="00390251">
      <w:r>
        <w:separator/>
      </w:r>
    </w:p>
    <w:p w14:paraId="767A0EE5" w14:textId="77777777" w:rsidR="00637A17" w:rsidRDefault="00637A17"/>
  </w:footnote>
  <w:footnote w:type="continuationSeparator" w:id="0">
    <w:p w14:paraId="13301A07" w14:textId="77777777" w:rsidR="00637A17" w:rsidRDefault="00637A17" w:rsidP="00390251">
      <w:r>
        <w:continuationSeparator/>
      </w:r>
    </w:p>
    <w:p w14:paraId="37634055" w14:textId="77777777" w:rsidR="00637A17" w:rsidRDefault="00637A1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17071"/>
    <w:multiLevelType w:val="hybridMultilevel"/>
    <w:tmpl w:val="FDEE4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DC6805"/>
    <w:multiLevelType w:val="multilevel"/>
    <w:tmpl w:val="B45CA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1235CE"/>
    <w:multiLevelType w:val="multilevel"/>
    <w:tmpl w:val="B33CA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F5253F"/>
    <w:multiLevelType w:val="multilevel"/>
    <w:tmpl w:val="5C2C5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FC3DF3"/>
    <w:multiLevelType w:val="multilevel"/>
    <w:tmpl w:val="C9BA9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63101F"/>
    <w:multiLevelType w:val="multilevel"/>
    <w:tmpl w:val="70642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E25C28"/>
    <w:multiLevelType w:val="multilevel"/>
    <w:tmpl w:val="82FC9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275FA5"/>
    <w:multiLevelType w:val="multilevel"/>
    <w:tmpl w:val="106A1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661548"/>
    <w:multiLevelType w:val="multilevel"/>
    <w:tmpl w:val="5816A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ED1492"/>
    <w:multiLevelType w:val="multilevel"/>
    <w:tmpl w:val="AF7EF3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63D574E"/>
    <w:multiLevelType w:val="multilevel"/>
    <w:tmpl w:val="45EE2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C63F96"/>
    <w:multiLevelType w:val="multilevel"/>
    <w:tmpl w:val="5B065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3792747">
    <w:abstractNumId w:val="4"/>
    <w:lvlOverride w:ilvl="0">
      <w:lvl w:ilvl="0">
        <w:numFmt w:val="bullet"/>
        <w:lvlText w:val="o"/>
        <w:lvlJc w:val="left"/>
        <w:pPr>
          <w:tabs>
            <w:tab w:val="num" w:pos="720"/>
          </w:tabs>
          <w:ind w:left="720" w:hanging="360"/>
        </w:pPr>
        <w:rPr>
          <w:rFonts w:ascii="Courier New" w:hAnsi="Courier New" w:hint="default"/>
          <w:sz w:val="20"/>
        </w:rPr>
      </w:lvl>
    </w:lvlOverride>
  </w:num>
  <w:num w:numId="2" w16cid:durableId="1076126839">
    <w:abstractNumId w:val="4"/>
    <w:lvlOverride w:ilvl="0">
      <w:lvl w:ilvl="0">
        <w:numFmt w:val="bullet"/>
        <w:lvlText w:val="o"/>
        <w:lvlJc w:val="left"/>
        <w:pPr>
          <w:tabs>
            <w:tab w:val="num" w:pos="720"/>
          </w:tabs>
          <w:ind w:left="720" w:hanging="360"/>
        </w:pPr>
        <w:rPr>
          <w:rFonts w:ascii="Courier New" w:hAnsi="Courier New" w:hint="default"/>
          <w:sz w:val="20"/>
        </w:rPr>
      </w:lvl>
    </w:lvlOverride>
  </w:num>
  <w:num w:numId="3" w16cid:durableId="320163764">
    <w:abstractNumId w:val="10"/>
    <w:lvlOverride w:ilvl="0">
      <w:lvl w:ilvl="0">
        <w:numFmt w:val="bullet"/>
        <w:lvlText w:val="o"/>
        <w:lvlJc w:val="left"/>
        <w:pPr>
          <w:tabs>
            <w:tab w:val="num" w:pos="720"/>
          </w:tabs>
          <w:ind w:left="720" w:hanging="360"/>
        </w:pPr>
        <w:rPr>
          <w:rFonts w:ascii="Courier New" w:hAnsi="Courier New" w:hint="default"/>
          <w:sz w:val="20"/>
        </w:rPr>
      </w:lvl>
    </w:lvlOverride>
  </w:num>
  <w:num w:numId="4" w16cid:durableId="809178759">
    <w:abstractNumId w:val="10"/>
    <w:lvlOverride w:ilvl="0">
      <w:lvl w:ilvl="0">
        <w:numFmt w:val="bullet"/>
        <w:lvlText w:val="o"/>
        <w:lvlJc w:val="left"/>
        <w:pPr>
          <w:tabs>
            <w:tab w:val="num" w:pos="720"/>
          </w:tabs>
          <w:ind w:left="720" w:hanging="360"/>
        </w:pPr>
        <w:rPr>
          <w:rFonts w:ascii="Courier New" w:hAnsi="Courier New" w:hint="default"/>
          <w:sz w:val="20"/>
        </w:rPr>
      </w:lvl>
    </w:lvlOverride>
  </w:num>
  <w:num w:numId="5" w16cid:durableId="1779131190">
    <w:abstractNumId w:val="10"/>
    <w:lvlOverride w:ilvl="0">
      <w:lvl w:ilvl="0">
        <w:numFmt w:val="bullet"/>
        <w:lvlText w:val="o"/>
        <w:lvlJc w:val="left"/>
        <w:pPr>
          <w:tabs>
            <w:tab w:val="num" w:pos="720"/>
          </w:tabs>
          <w:ind w:left="720" w:hanging="360"/>
        </w:pPr>
        <w:rPr>
          <w:rFonts w:ascii="Courier New" w:hAnsi="Courier New" w:hint="default"/>
          <w:sz w:val="20"/>
        </w:rPr>
      </w:lvl>
    </w:lvlOverride>
  </w:num>
  <w:num w:numId="6" w16cid:durableId="998733733">
    <w:abstractNumId w:val="10"/>
    <w:lvlOverride w:ilvl="0">
      <w:lvl w:ilvl="0">
        <w:numFmt w:val="bullet"/>
        <w:lvlText w:val="o"/>
        <w:lvlJc w:val="left"/>
        <w:pPr>
          <w:tabs>
            <w:tab w:val="num" w:pos="720"/>
          </w:tabs>
          <w:ind w:left="720" w:hanging="360"/>
        </w:pPr>
        <w:rPr>
          <w:rFonts w:ascii="Courier New" w:hAnsi="Courier New" w:hint="default"/>
          <w:sz w:val="20"/>
        </w:rPr>
      </w:lvl>
    </w:lvlOverride>
  </w:num>
  <w:num w:numId="7" w16cid:durableId="501314997">
    <w:abstractNumId w:val="3"/>
    <w:lvlOverride w:ilvl="0">
      <w:lvl w:ilvl="0">
        <w:numFmt w:val="bullet"/>
        <w:lvlText w:val="o"/>
        <w:lvlJc w:val="left"/>
        <w:pPr>
          <w:tabs>
            <w:tab w:val="num" w:pos="720"/>
          </w:tabs>
          <w:ind w:left="720" w:hanging="360"/>
        </w:pPr>
        <w:rPr>
          <w:rFonts w:ascii="Courier New" w:hAnsi="Courier New" w:hint="default"/>
          <w:sz w:val="20"/>
        </w:rPr>
      </w:lvl>
    </w:lvlOverride>
  </w:num>
  <w:num w:numId="8" w16cid:durableId="169026008">
    <w:abstractNumId w:val="9"/>
  </w:num>
  <w:num w:numId="9" w16cid:durableId="1519466266">
    <w:abstractNumId w:val="8"/>
    <w:lvlOverride w:ilvl="0">
      <w:lvl w:ilvl="0">
        <w:numFmt w:val="bullet"/>
        <w:lvlText w:val="o"/>
        <w:lvlJc w:val="left"/>
        <w:pPr>
          <w:tabs>
            <w:tab w:val="num" w:pos="720"/>
          </w:tabs>
          <w:ind w:left="720" w:hanging="360"/>
        </w:pPr>
        <w:rPr>
          <w:rFonts w:ascii="Courier New" w:hAnsi="Courier New" w:hint="default"/>
          <w:sz w:val="20"/>
        </w:rPr>
      </w:lvl>
    </w:lvlOverride>
  </w:num>
  <w:num w:numId="10" w16cid:durableId="780957767">
    <w:abstractNumId w:val="8"/>
    <w:lvlOverride w:ilvl="0">
      <w:lvl w:ilvl="0">
        <w:numFmt w:val="bullet"/>
        <w:lvlText w:val="o"/>
        <w:lvlJc w:val="left"/>
        <w:pPr>
          <w:tabs>
            <w:tab w:val="num" w:pos="720"/>
          </w:tabs>
          <w:ind w:left="720" w:hanging="360"/>
        </w:pPr>
        <w:rPr>
          <w:rFonts w:ascii="Courier New" w:hAnsi="Courier New" w:hint="default"/>
          <w:sz w:val="20"/>
        </w:rPr>
      </w:lvl>
    </w:lvlOverride>
  </w:num>
  <w:num w:numId="11" w16cid:durableId="1285038400">
    <w:abstractNumId w:val="8"/>
    <w:lvlOverride w:ilvl="0">
      <w:lvl w:ilvl="0">
        <w:numFmt w:val="bullet"/>
        <w:lvlText w:val="o"/>
        <w:lvlJc w:val="left"/>
        <w:pPr>
          <w:tabs>
            <w:tab w:val="num" w:pos="720"/>
          </w:tabs>
          <w:ind w:left="720" w:hanging="360"/>
        </w:pPr>
        <w:rPr>
          <w:rFonts w:ascii="Courier New" w:hAnsi="Courier New" w:hint="default"/>
          <w:sz w:val="20"/>
        </w:rPr>
      </w:lvl>
    </w:lvlOverride>
  </w:num>
  <w:num w:numId="12" w16cid:durableId="2046248893">
    <w:abstractNumId w:val="8"/>
    <w:lvlOverride w:ilvl="0">
      <w:lvl w:ilvl="0">
        <w:numFmt w:val="bullet"/>
        <w:lvlText w:val="o"/>
        <w:lvlJc w:val="left"/>
        <w:pPr>
          <w:tabs>
            <w:tab w:val="num" w:pos="720"/>
          </w:tabs>
          <w:ind w:left="720" w:hanging="360"/>
        </w:pPr>
        <w:rPr>
          <w:rFonts w:ascii="Courier New" w:hAnsi="Courier New" w:hint="default"/>
          <w:sz w:val="20"/>
        </w:rPr>
      </w:lvl>
    </w:lvlOverride>
  </w:num>
  <w:num w:numId="13" w16cid:durableId="1895653321">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14" w16cid:durableId="1013534677">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15" w16cid:durableId="1117066862">
    <w:abstractNumId w:val="5"/>
    <w:lvlOverride w:ilvl="0">
      <w:lvl w:ilvl="0">
        <w:numFmt w:val="bullet"/>
        <w:lvlText w:val="o"/>
        <w:lvlJc w:val="left"/>
        <w:pPr>
          <w:tabs>
            <w:tab w:val="num" w:pos="720"/>
          </w:tabs>
          <w:ind w:left="720" w:hanging="360"/>
        </w:pPr>
        <w:rPr>
          <w:rFonts w:ascii="Courier New" w:hAnsi="Courier New" w:hint="default"/>
          <w:sz w:val="20"/>
        </w:rPr>
      </w:lvl>
    </w:lvlOverride>
  </w:num>
  <w:num w:numId="16" w16cid:durableId="961571399">
    <w:abstractNumId w:val="5"/>
    <w:lvlOverride w:ilvl="0">
      <w:lvl w:ilvl="0">
        <w:numFmt w:val="bullet"/>
        <w:lvlText w:val="o"/>
        <w:lvlJc w:val="left"/>
        <w:pPr>
          <w:tabs>
            <w:tab w:val="num" w:pos="720"/>
          </w:tabs>
          <w:ind w:left="720" w:hanging="360"/>
        </w:pPr>
        <w:rPr>
          <w:rFonts w:ascii="Courier New" w:hAnsi="Courier New" w:hint="default"/>
          <w:sz w:val="20"/>
        </w:rPr>
      </w:lvl>
    </w:lvlOverride>
  </w:num>
  <w:num w:numId="17" w16cid:durableId="1953592342">
    <w:abstractNumId w:val="1"/>
    <w:lvlOverride w:ilvl="0">
      <w:lvl w:ilvl="0">
        <w:numFmt w:val="bullet"/>
        <w:lvlText w:val="o"/>
        <w:lvlJc w:val="left"/>
        <w:pPr>
          <w:tabs>
            <w:tab w:val="num" w:pos="720"/>
          </w:tabs>
          <w:ind w:left="720" w:hanging="360"/>
        </w:pPr>
        <w:rPr>
          <w:rFonts w:ascii="Courier New" w:hAnsi="Courier New" w:hint="default"/>
          <w:sz w:val="20"/>
        </w:rPr>
      </w:lvl>
    </w:lvlOverride>
  </w:num>
  <w:num w:numId="18" w16cid:durableId="1045713359">
    <w:abstractNumId w:val="1"/>
    <w:lvlOverride w:ilvl="0">
      <w:lvl w:ilvl="0">
        <w:numFmt w:val="bullet"/>
        <w:lvlText w:val="o"/>
        <w:lvlJc w:val="left"/>
        <w:pPr>
          <w:tabs>
            <w:tab w:val="num" w:pos="720"/>
          </w:tabs>
          <w:ind w:left="720" w:hanging="360"/>
        </w:pPr>
        <w:rPr>
          <w:rFonts w:ascii="Courier New" w:hAnsi="Courier New" w:hint="default"/>
          <w:sz w:val="20"/>
        </w:rPr>
      </w:lvl>
    </w:lvlOverride>
  </w:num>
  <w:num w:numId="19" w16cid:durableId="92744961">
    <w:abstractNumId w:val="11"/>
    <w:lvlOverride w:ilvl="0">
      <w:lvl w:ilvl="0">
        <w:numFmt w:val="bullet"/>
        <w:lvlText w:val="o"/>
        <w:lvlJc w:val="left"/>
        <w:pPr>
          <w:tabs>
            <w:tab w:val="num" w:pos="720"/>
          </w:tabs>
          <w:ind w:left="720" w:hanging="360"/>
        </w:pPr>
        <w:rPr>
          <w:rFonts w:ascii="Courier New" w:hAnsi="Courier New" w:hint="default"/>
          <w:sz w:val="20"/>
        </w:rPr>
      </w:lvl>
    </w:lvlOverride>
  </w:num>
  <w:num w:numId="20" w16cid:durableId="1553925044">
    <w:abstractNumId w:val="7"/>
  </w:num>
  <w:num w:numId="21" w16cid:durableId="1887453281">
    <w:abstractNumId w:val="0"/>
  </w:num>
  <w:num w:numId="22" w16cid:durableId="876889078">
    <w:abstractNumId w:val="6"/>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37A17"/>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5A87"/>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00578"/>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1CE3"/>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B3D"/>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9</Pages>
  <Words>3266</Words>
  <Characters>18621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21844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Darpanbhai Shantilal Raiyani (2534009)</cp:lastModifiedBy>
  <cp:revision>5</cp:revision>
  <cp:lastPrinted>2016-10-24T12:21:00Z</cp:lastPrinted>
  <dcterms:created xsi:type="dcterms:W3CDTF">2026-02-23T10:23:00Z</dcterms:created>
  <dcterms:modified xsi:type="dcterms:W3CDTF">2026-07-14T11:21:00Z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