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7D416A" w14:textId="77777777" w:rsidR="00D160B7" w:rsidRPr="00D160B7" w:rsidRDefault="00D160B7" w:rsidP="00D160B7">
      <w:pPr>
        <w:keepNext/>
        <w:keepLines/>
        <w:suppressAutoHyphens/>
        <w:spacing w:before="240" w:after="0" w:line="240" w:lineRule="auto"/>
        <w:outlineLvl w:val="0"/>
        <w:rPr>
          <w:rFonts w:asciiTheme="majorHAnsi" w:eastAsiaTheme="majorEastAsia" w:hAnsiTheme="majorHAnsi" w:cstheme="majorBidi"/>
          <w:color w:val="2F5496" w:themeColor="accent1" w:themeShade="BF"/>
          <w:sz w:val="32"/>
          <w:szCs w:val="32"/>
          <w:lang w:val="en-US"/>
        </w:rPr>
      </w:pPr>
      <w:bookmarkStart w:id="0" w:name="_Hlk50558836"/>
      <w:r w:rsidRPr="00D160B7">
        <w:rPr>
          <w:rFonts w:asciiTheme="majorHAnsi" w:eastAsiaTheme="majorEastAsia" w:hAnsiTheme="majorHAnsi" w:cstheme="majorBidi"/>
          <w:color w:val="2F5496" w:themeColor="accent1" w:themeShade="BF"/>
          <w:sz w:val="32"/>
          <w:szCs w:val="32"/>
          <w:lang w:val="en-US"/>
        </w:rPr>
        <w:t>Qualification: CIPD Diploma in Applied Human Resources</w:t>
      </w:r>
    </w:p>
    <w:p w14:paraId="5D434890"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794399F8"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r w:rsidRPr="00D160B7">
        <w:rPr>
          <w:rFonts w:ascii="Arial" w:eastAsia="Calibri" w:hAnsi="Arial" w:cs="Arial"/>
          <w:color w:val="58595B"/>
          <w:sz w:val="32"/>
          <w:szCs w:val="32"/>
          <w:lang w:val="en-US"/>
        </w:rPr>
        <w:t xml:space="preserve">Module Name: </w:t>
      </w:r>
    </w:p>
    <w:p w14:paraId="3176C13F" w14:textId="22AE49CD" w:rsidR="00D160B7" w:rsidRDefault="00D160B7" w:rsidP="00D160B7">
      <w:pPr>
        <w:suppressAutoHyphens/>
        <w:spacing w:after="0" w:line="240" w:lineRule="auto"/>
        <w:rPr>
          <w:rFonts w:ascii="Arial" w:eastAsia="Calibri" w:hAnsi="Arial" w:cs="Arial"/>
          <w:color w:val="58595B"/>
          <w:sz w:val="32"/>
          <w:szCs w:val="32"/>
          <w:lang w:val="en-US"/>
        </w:rPr>
      </w:pPr>
    </w:p>
    <w:p w14:paraId="13520FE6" w14:textId="0364DE25" w:rsidR="00D160B7" w:rsidRPr="00D160B7" w:rsidRDefault="00D160B7" w:rsidP="00D160B7">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Using a Research Approach in HR</w:t>
      </w:r>
    </w:p>
    <w:p w14:paraId="40297C93"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129CE740"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28603F8B"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r w:rsidRPr="00D160B7">
        <w:rPr>
          <w:rFonts w:ascii="Arial" w:eastAsia="Calibri" w:hAnsi="Arial" w:cs="Arial"/>
          <w:color w:val="58595B"/>
          <w:sz w:val="32"/>
          <w:szCs w:val="32"/>
          <w:lang w:val="en-US"/>
        </w:rPr>
        <w:t>Word Count:</w:t>
      </w:r>
    </w:p>
    <w:p w14:paraId="0F72814E"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36D73D97"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7A62A2CB" w14:textId="02614E2D" w:rsidR="00D160B7" w:rsidRPr="00D160B7" w:rsidRDefault="00E764E7" w:rsidP="00D160B7">
      <w:pPr>
        <w:suppressAutoHyphens/>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82</w:t>
      </w:r>
      <w:r w:rsidR="00E015C2">
        <w:rPr>
          <w:rFonts w:ascii="Arial" w:eastAsia="Calibri" w:hAnsi="Arial" w:cs="Arial"/>
          <w:color w:val="58595B"/>
          <w:sz w:val="32"/>
          <w:szCs w:val="32"/>
          <w:lang w:val="en-US"/>
        </w:rPr>
        <w:t>5</w:t>
      </w:r>
    </w:p>
    <w:p w14:paraId="30A28718"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66257B62"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46FB4C5F"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31ADB653" w14:textId="77777777" w:rsidR="00D160B7" w:rsidRPr="00D160B7" w:rsidRDefault="00D160B7" w:rsidP="00D160B7">
      <w:pPr>
        <w:tabs>
          <w:tab w:val="left" w:pos="720"/>
          <w:tab w:val="left" w:pos="1440"/>
          <w:tab w:val="left" w:pos="2160"/>
          <w:tab w:val="left" w:pos="2880"/>
          <w:tab w:val="left" w:pos="3600"/>
        </w:tabs>
        <w:suppressAutoHyphens/>
        <w:spacing w:after="0" w:line="240" w:lineRule="auto"/>
        <w:rPr>
          <w:rFonts w:ascii="Arial" w:eastAsia="Calibri" w:hAnsi="Arial" w:cs="Arial"/>
          <w:color w:val="58595B"/>
          <w:sz w:val="32"/>
          <w:szCs w:val="32"/>
          <w:lang w:val="en-US"/>
        </w:rPr>
      </w:pPr>
      <w:r w:rsidRPr="00D160B7">
        <w:rPr>
          <w:rFonts w:ascii="Arial" w:eastAsia="Calibri" w:hAnsi="Arial" w:cs="Arial"/>
          <w:color w:val="58595B"/>
          <w:sz w:val="32"/>
          <w:szCs w:val="32"/>
          <w:lang w:val="en-US"/>
        </w:rPr>
        <w:t>Student Name:</w:t>
      </w:r>
      <w:r w:rsidRPr="00D160B7">
        <w:rPr>
          <w:rFonts w:ascii="Arial" w:eastAsia="Calibri" w:hAnsi="Arial" w:cs="Arial"/>
          <w:color w:val="58595B"/>
          <w:sz w:val="32"/>
          <w:szCs w:val="32"/>
          <w:lang w:val="en-US"/>
        </w:rPr>
        <w:tab/>
        <w:t>Sarah Mason</w:t>
      </w:r>
      <w:r w:rsidRPr="00D160B7">
        <w:rPr>
          <w:rFonts w:ascii="Arial" w:eastAsia="Calibri" w:hAnsi="Arial" w:cs="Arial"/>
          <w:color w:val="58595B"/>
          <w:sz w:val="32"/>
          <w:szCs w:val="32"/>
          <w:lang w:val="en-US"/>
        </w:rPr>
        <w:tab/>
      </w:r>
      <w:r w:rsidRPr="00D160B7">
        <w:rPr>
          <w:rFonts w:ascii="Arial" w:eastAsia="Calibri" w:hAnsi="Arial" w:cs="Arial"/>
          <w:color w:val="58595B"/>
          <w:sz w:val="32"/>
          <w:szCs w:val="32"/>
          <w:lang w:val="en-US"/>
        </w:rPr>
        <w:tab/>
      </w:r>
      <w:r w:rsidRPr="00D160B7">
        <w:rPr>
          <w:rFonts w:ascii="Arial" w:eastAsia="Calibri" w:hAnsi="Arial" w:cs="Arial"/>
          <w:color w:val="58595B"/>
          <w:sz w:val="32"/>
          <w:szCs w:val="32"/>
          <w:lang w:val="en-US"/>
        </w:rPr>
        <w:tab/>
      </w:r>
    </w:p>
    <w:p w14:paraId="70385183"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r w:rsidRPr="00D160B7">
        <w:rPr>
          <w:rFonts w:ascii="Arial" w:eastAsia="Calibri" w:hAnsi="Arial" w:cs="Arial"/>
          <w:color w:val="58595B"/>
          <w:sz w:val="32"/>
          <w:szCs w:val="32"/>
          <w:lang w:val="en-US"/>
        </w:rPr>
        <w:t>Student Number:</w:t>
      </w:r>
      <w:r w:rsidRPr="00D160B7">
        <w:rPr>
          <w:rFonts w:ascii="Arial" w:eastAsia="Calibri" w:hAnsi="Arial" w:cs="Arial"/>
          <w:color w:val="58595B"/>
          <w:sz w:val="32"/>
          <w:szCs w:val="32"/>
          <w:lang w:val="en-US"/>
        </w:rPr>
        <w:tab/>
        <w:t>2005783</w:t>
      </w:r>
      <w:r w:rsidRPr="00D160B7">
        <w:rPr>
          <w:rFonts w:ascii="Arial" w:eastAsia="Calibri" w:hAnsi="Arial" w:cs="Arial"/>
          <w:color w:val="58595B"/>
          <w:sz w:val="32"/>
          <w:szCs w:val="32"/>
          <w:lang w:val="en-US"/>
        </w:rPr>
        <w:tab/>
      </w:r>
      <w:r w:rsidRPr="00D160B7">
        <w:rPr>
          <w:rFonts w:ascii="Arial" w:eastAsia="Calibri" w:hAnsi="Arial" w:cs="Arial"/>
          <w:color w:val="58595B"/>
          <w:sz w:val="32"/>
          <w:szCs w:val="32"/>
          <w:lang w:val="en-US"/>
        </w:rPr>
        <w:tab/>
      </w:r>
    </w:p>
    <w:p w14:paraId="3B9BF3BE"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r w:rsidRPr="00D160B7">
        <w:rPr>
          <w:rFonts w:ascii="Arial" w:eastAsia="Calibri" w:hAnsi="Arial" w:cs="Arial"/>
          <w:color w:val="58595B"/>
          <w:sz w:val="32"/>
          <w:szCs w:val="32"/>
          <w:lang w:val="en-US"/>
        </w:rPr>
        <w:t>CIPD Membership Number:</w:t>
      </w:r>
      <w:r w:rsidRPr="00D160B7">
        <w:rPr>
          <w:rFonts w:ascii="Arial" w:eastAsia="Calibri" w:hAnsi="Arial" w:cs="Arial"/>
          <w:color w:val="58595B"/>
          <w:sz w:val="32"/>
          <w:szCs w:val="32"/>
          <w:lang w:val="en-US"/>
        </w:rPr>
        <w:tab/>
      </w:r>
    </w:p>
    <w:p w14:paraId="68E2A241"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59777679"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5708D826"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0958FBA1"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r w:rsidRPr="00D160B7">
        <w:rPr>
          <w:rFonts w:ascii="Arial" w:eastAsia="Calibri" w:hAnsi="Arial" w:cs="Arial"/>
          <w:color w:val="58595B"/>
          <w:sz w:val="32"/>
          <w:szCs w:val="32"/>
          <w:lang w:val="en-US"/>
        </w:rPr>
        <w:t>By signing below, I confirm that the work/evidence presented is my own, unaided work. I understand the regulations pertaining to candidate malpractice and the action that may be taken as a result.</w:t>
      </w:r>
    </w:p>
    <w:p w14:paraId="35BA1074"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3E15F820"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p>
    <w:p w14:paraId="6BDCB020" w14:textId="77777777" w:rsidR="00D160B7" w:rsidRPr="00D160B7" w:rsidRDefault="00D160B7" w:rsidP="00D160B7">
      <w:pPr>
        <w:suppressAutoHyphens/>
        <w:spacing w:after="0" w:line="240" w:lineRule="auto"/>
        <w:rPr>
          <w:rFonts w:ascii="Arial" w:eastAsia="Calibri" w:hAnsi="Arial" w:cs="Arial"/>
          <w:color w:val="58595B"/>
          <w:sz w:val="32"/>
          <w:szCs w:val="32"/>
          <w:lang w:val="en-US"/>
        </w:rPr>
      </w:pPr>
      <w:r w:rsidRPr="00D160B7">
        <w:rPr>
          <w:rFonts w:ascii="Arial" w:eastAsia="Calibri" w:hAnsi="Arial" w:cs="Arial"/>
          <w:color w:val="58595B"/>
          <w:sz w:val="32"/>
          <w:szCs w:val="32"/>
          <w:lang w:val="en-US"/>
        </w:rPr>
        <w:t xml:space="preserve">Signed: </w:t>
      </w:r>
      <w:r w:rsidRPr="00D160B7">
        <w:rPr>
          <w:rFonts w:ascii="Arial" w:eastAsia="Calibri" w:hAnsi="Arial" w:cs="Arial"/>
          <w:color w:val="58595B"/>
          <w:sz w:val="32"/>
          <w:szCs w:val="32"/>
          <w:lang w:val="en-US"/>
        </w:rPr>
        <w:tab/>
      </w:r>
      <w:r w:rsidRPr="00D160B7">
        <w:rPr>
          <w:rFonts w:ascii="Arial" w:eastAsia="Calibri" w:hAnsi="Arial" w:cs="Arial"/>
          <w:color w:val="58595B"/>
          <w:sz w:val="32"/>
          <w:szCs w:val="32"/>
          <w:lang w:val="en-US"/>
        </w:rPr>
        <w:tab/>
        <w:t>Sarah Mason</w:t>
      </w:r>
    </w:p>
    <w:p w14:paraId="0C5DA6ED" w14:textId="3400EDC4" w:rsidR="00D160B7" w:rsidRPr="00D160B7" w:rsidRDefault="00D160B7" w:rsidP="00D160B7">
      <w:pPr>
        <w:suppressAutoHyphens/>
        <w:spacing w:after="0" w:line="240" w:lineRule="auto"/>
        <w:rPr>
          <w:rFonts w:ascii="Arial" w:eastAsia="Calibri" w:hAnsi="Arial" w:cs="Arial"/>
          <w:color w:val="58595B"/>
          <w:sz w:val="32"/>
          <w:szCs w:val="32"/>
          <w:lang w:val="en-US"/>
        </w:rPr>
      </w:pPr>
      <w:r w:rsidRPr="00D160B7">
        <w:rPr>
          <w:rFonts w:ascii="Arial" w:eastAsia="Calibri" w:hAnsi="Arial" w:cs="Arial"/>
          <w:color w:val="58595B"/>
          <w:sz w:val="32"/>
          <w:szCs w:val="32"/>
          <w:lang w:val="en-US"/>
        </w:rPr>
        <w:t>Date:</w:t>
      </w:r>
      <w:r w:rsidRPr="00D160B7">
        <w:rPr>
          <w:rFonts w:ascii="Arial" w:eastAsia="Calibri" w:hAnsi="Arial" w:cs="Arial"/>
          <w:color w:val="58595B"/>
          <w:sz w:val="32"/>
          <w:szCs w:val="32"/>
          <w:lang w:val="en-US"/>
        </w:rPr>
        <w:tab/>
      </w:r>
      <w:r w:rsidRPr="00D160B7">
        <w:rPr>
          <w:rFonts w:ascii="Arial" w:eastAsia="Calibri" w:hAnsi="Arial" w:cs="Arial"/>
          <w:color w:val="58595B"/>
          <w:sz w:val="32"/>
          <w:szCs w:val="32"/>
          <w:lang w:val="en-US"/>
        </w:rPr>
        <w:tab/>
      </w:r>
    </w:p>
    <w:bookmarkEnd w:id="0"/>
    <w:p w14:paraId="7FD989C4" w14:textId="77777777" w:rsidR="00D160B7" w:rsidRPr="00D160B7" w:rsidRDefault="00D160B7" w:rsidP="00D160B7">
      <w:pPr>
        <w:suppressAutoHyphens/>
        <w:spacing w:after="0" w:line="240" w:lineRule="auto"/>
        <w:rPr>
          <w:rFonts w:ascii="Arial" w:eastAsia="Calibri" w:hAnsi="Arial" w:cs="Times New Roman"/>
          <w:color w:val="1F497D"/>
          <w:sz w:val="32"/>
          <w:szCs w:val="32"/>
          <w:lang w:val="en-US"/>
        </w:rPr>
      </w:pPr>
    </w:p>
    <w:p w14:paraId="578722D5" w14:textId="77777777" w:rsidR="00D160B7" w:rsidRPr="00D160B7" w:rsidRDefault="00D160B7" w:rsidP="00D160B7">
      <w:pPr>
        <w:suppressAutoHyphens/>
        <w:spacing w:after="0" w:line="240" w:lineRule="auto"/>
        <w:rPr>
          <w:rFonts w:ascii="Arial" w:eastAsia="Calibri" w:hAnsi="Arial" w:cs="Times New Roman"/>
          <w:color w:val="1F497D"/>
          <w:lang w:val="en-US"/>
        </w:rPr>
      </w:pPr>
    </w:p>
    <w:p w14:paraId="3295753A" w14:textId="4FAAD196" w:rsidR="00903BB2" w:rsidRDefault="00903BB2"/>
    <w:p w14:paraId="67373E68" w14:textId="4D621098" w:rsidR="00D160B7" w:rsidRDefault="00D160B7"/>
    <w:p w14:paraId="462377E0" w14:textId="59BAB25A" w:rsidR="00D160B7" w:rsidRDefault="00D160B7"/>
    <w:p w14:paraId="6A5908B3" w14:textId="74AFAB58" w:rsidR="00D160B7" w:rsidRDefault="00D160B7"/>
    <w:p w14:paraId="124D3387" w14:textId="36BE6C87" w:rsidR="00D160B7" w:rsidRDefault="00D160B7"/>
    <w:p w14:paraId="1F73105D" w14:textId="1C477FB4" w:rsidR="00D160B7" w:rsidRDefault="00D160B7"/>
    <w:p w14:paraId="7DFACD8A" w14:textId="58A3885A" w:rsidR="00D160B7" w:rsidRDefault="00D160B7">
      <w:pPr>
        <w:rPr>
          <w:b/>
          <w:bCs/>
          <w:u w:val="single"/>
        </w:rPr>
      </w:pPr>
      <w:r>
        <w:rPr>
          <w:b/>
          <w:bCs/>
          <w:u w:val="single"/>
        </w:rPr>
        <w:t>The nature of research and the research and the stages of the process</w:t>
      </w:r>
    </w:p>
    <w:p w14:paraId="1EF5BB22" w14:textId="5418CBAF" w:rsidR="00D160B7" w:rsidRDefault="00D160B7">
      <w:pPr>
        <w:rPr>
          <w:b/>
          <w:bCs/>
          <w:u w:val="single"/>
        </w:rPr>
      </w:pPr>
    </w:p>
    <w:p w14:paraId="564AEB97" w14:textId="6F89A229" w:rsidR="00D160B7" w:rsidRDefault="00D160B7">
      <w:r>
        <w:t xml:space="preserve">A </w:t>
      </w:r>
      <w:r w:rsidR="008877D9">
        <w:t>research</w:t>
      </w:r>
      <w:r>
        <w:t xml:space="preserve"> approach in human resources </w:t>
      </w:r>
      <w:r w:rsidR="008877D9">
        <w:t>is</w:t>
      </w:r>
      <w:r>
        <w:t xml:space="preserve"> away to evaluate practices and performance by finding things out in a systematic way, by processing and collating, </w:t>
      </w:r>
      <w:r w:rsidR="008877D9">
        <w:t>analysing</w:t>
      </w:r>
      <w:r>
        <w:t xml:space="preserve"> the information and </w:t>
      </w:r>
      <w:r w:rsidR="00BB7AC5">
        <w:t>concluding</w:t>
      </w:r>
      <w:r>
        <w:t xml:space="preserve"> to make an informed decision (</w:t>
      </w:r>
      <w:proofErr w:type="spellStart"/>
      <w:r>
        <w:t>Milyankova</w:t>
      </w:r>
      <w:proofErr w:type="spellEnd"/>
      <w:r>
        <w:t xml:space="preserve"> 2020).</w:t>
      </w:r>
    </w:p>
    <w:p w14:paraId="53D0EF3A" w14:textId="712D4436" w:rsidR="00D160B7" w:rsidRDefault="00D160B7">
      <w:r>
        <w:t xml:space="preserve">The key purpose of HR </w:t>
      </w:r>
      <w:r w:rsidR="008877D9">
        <w:t>research</w:t>
      </w:r>
      <w:r>
        <w:t xml:space="preserve"> is to have knowledge and understanding. This can be a quicker and less precarious route </w:t>
      </w:r>
      <w:r w:rsidR="00D15AFF">
        <w:t>rather than</w:t>
      </w:r>
      <w:r>
        <w:t xml:space="preserve"> </w:t>
      </w:r>
      <w:r w:rsidR="008877D9">
        <w:t>trial</w:t>
      </w:r>
      <w:r>
        <w:t xml:space="preserve"> and error from experiences. It is </w:t>
      </w:r>
      <w:r w:rsidR="008877D9">
        <w:t>searching</w:t>
      </w:r>
      <w:r>
        <w:t xml:space="preserve">, investigating, </w:t>
      </w:r>
      <w:r w:rsidR="008877D9">
        <w:t>examination</w:t>
      </w:r>
      <w:r>
        <w:t xml:space="preserve"> and revaluation, this can be done through structured questions (Yoder 2020)</w:t>
      </w:r>
    </w:p>
    <w:p w14:paraId="79CB43BB" w14:textId="4105B6E0" w:rsidR="008877D9" w:rsidRDefault="00D160B7">
      <w:r>
        <w:t xml:space="preserve">To research you are seeking answers to specific questions and it is not just made up from unstructured observations. It is objective, so it limits prejudice and bias </w:t>
      </w:r>
      <w:r w:rsidR="008877D9">
        <w:t xml:space="preserve">and is recognised in all steps of the process. research can be critical in solving problems. Especially when </w:t>
      </w:r>
      <w:r w:rsidR="00D70B9E">
        <w:t>in</w:t>
      </w:r>
      <w:r w:rsidR="008877D9">
        <w:t xml:space="preserve"> difficult to make decisions without accurate information. Th</w:t>
      </w:r>
      <w:r w:rsidR="00EA7363">
        <w:t>is</w:t>
      </w:r>
      <w:r w:rsidR="008877D9">
        <w:t xml:space="preserve"> can be used for building on current knowledge as </w:t>
      </w:r>
      <w:r w:rsidR="00D15AFF">
        <w:t>k</w:t>
      </w:r>
      <w:r w:rsidR="008877D9">
        <w:t>nowledgeable growth is continual, it is an evaluation of current policies and procedures, it can support with giving you information that can be implement</w:t>
      </w:r>
      <w:r w:rsidR="00D15AFF">
        <w:t>ed</w:t>
      </w:r>
      <w:r w:rsidR="008877D9">
        <w:t xml:space="preserve"> before implementation. I</w:t>
      </w:r>
      <w:r w:rsidR="00D15AFF">
        <w:t xml:space="preserve">t </w:t>
      </w:r>
      <w:r w:rsidR="008877D9">
        <w:t xml:space="preserve">can also be used to anticipate people issues; this could prevent disputes and employee dissatisfaction. It can be repeatable, which means it can be used by multiple researchers at the same time. </w:t>
      </w:r>
    </w:p>
    <w:p w14:paraId="1CB747A9" w14:textId="2771583B" w:rsidR="008877D9" w:rsidRDefault="008877D9">
      <w:r>
        <w:t xml:space="preserve">Human resource research can help with </w:t>
      </w:r>
      <w:r w:rsidR="00B664EF">
        <w:t>decision</w:t>
      </w:r>
      <w:r>
        <w:t xml:space="preserve"> making to improve areas, such as turnover, </w:t>
      </w:r>
      <w:r w:rsidR="00B664EF">
        <w:t>absence, job satisfaction, morale and training and development. Managerial selection and employee motivation have generally been the two main areas which need more research.</w:t>
      </w:r>
    </w:p>
    <w:p w14:paraId="14DDF6C4" w14:textId="22508716" w:rsidR="00B664EF" w:rsidRDefault="00B664EF"/>
    <w:p w14:paraId="065B0E38" w14:textId="099F0986" w:rsidR="00B664EF" w:rsidRDefault="00B664EF">
      <w:pPr>
        <w:rPr>
          <w:b/>
          <w:bCs/>
          <w:u w:val="single"/>
        </w:rPr>
      </w:pPr>
      <w:r>
        <w:rPr>
          <w:b/>
          <w:bCs/>
          <w:u w:val="single"/>
        </w:rPr>
        <w:t>Processes of Human Resource Research.</w:t>
      </w:r>
    </w:p>
    <w:p w14:paraId="353D1E51" w14:textId="04C0CB97" w:rsidR="00B664EF" w:rsidRDefault="00B664EF">
      <w:pPr>
        <w:rPr>
          <w:b/>
          <w:bCs/>
          <w:u w:val="single"/>
        </w:rPr>
      </w:pPr>
    </w:p>
    <w:p w14:paraId="734F223D" w14:textId="020FBA5F" w:rsidR="00B664EF" w:rsidRDefault="00B664EF">
      <w:r>
        <w:t>The core purpose is to deliver business critical processes that all have a common aim to ensure the business is ready for future challenges (</w:t>
      </w:r>
      <w:proofErr w:type="spellStart"/>
      <w:r>
        <w:t>Innspub</w:t>
      </w:r>
      <w:proofErr w:type="spellEnd"/>
      <w:r>
        <w:t>).</w:t>
      </w:r>
    </w:p>
    <w:p w14:paraId="306D7C12" w14:textId="2B84906A" w:rsidR="00B664EF" w:rsidRDefault="00B664EF">
      <w:r>
        <w:t xml:space="preserve">Research is </w:t>
      </w:r>
      <w:r w:rsidR="00BB7AC5">
        <w:t>put</w:t>
      </w:r>
      <w:r>
        <w:t xml:space="preserve"> </w:t>
      </w:r>
      <w:r w:rsidR="00BB7AC5">
        <w:t>into</w:t>
      </w:r>
      <w:r>
        <w:t xml:space="preserve"> two main </w:t>
      </w:r>
      <w:r w:rsidR="00BB7AC5">
        <w:t>categories</w:t>
      </w:r>
      <w:r>
        <w:t xml:space="preserve">, </w:t>
      </w:r>
      <w:r w:rsidR="00BB7AC5">
        <w:t>fundamental</w:t>
      </w:r>
      <w:r>
        <w:t xml:space="preserve"> basic research or applied research (</w:t>
      </w:r>
      <w:proofErr w:type="spellStart"/>
      <w:r>
        <w:t>Innspub</w:t>
      </w:r>
      <w:proofErr w:type="spellEnd"/>
      <w:r>
        <w:t>).</w:t>
      </w:r>
    </w:p>
    <w:p w14:paraId="49381773" w14:textId="72EB4A6A" w:rsidR="00B664EF" w:rsidRDefault="00BB7AC5" w:rsidP="00B664EF">
      <w:pPr>
        <w:pStyle w:val="ListParagraph"/>
        <w:numPr>
          <w:ilvl w:val="0"/>
          <w:numId w:val="1"/>
        </w:numPr>
      </w:pPr>
      <w:r>
        <w:t>Fundamental</w:t>
      </w:r>
      <w:r w:rsidR="00B664EF">
        <w:t>/basic research</w:t>
      </w:r>
    </w:p>
    <w:p w14:paraId="58E5803A" w14:textId="0DE6502C" w:rsidR="00B664EF" w:rsidRDefault="00B664EF" w:rsidP="00E015C2">
      <w:pPr>
        <w:jc w:val="both"/>
      </w:pPr>
      <w:r>
        <w:t xml:space="preserve">This is an investigation of simple principals and reasons that recent events </w:t>
      </w:r>
      <w:r w:rsidR="00BB7AC5">
        <w:t>have occurred;</w:t>
      </w:r>
      <w:r>
        <w:t xml:space="preserve"> </w:t>
      </w:r>
      <w:r w:rsidR="00BB7AC5">
        <w:t>it</w:t>
      </w:r>
      <w:r>
        <w:t xml:space="preserve"> can also</w:t>
      </w:r>
      <w:r w:rsidR="00BB7AC5">
        <w:t xml:space="preserve"> be</w:t>
      </w:r>
      <w:r>
        <w:t xml:space="preserve"> known as theoretical research. It gives you a </w:t>
      </w:r>
      <w:r w:rsidR="00BB7AC5">
        <w:t>systematic</w:t>
      </w:r>
      <w:r>
        <w:t xml:space="preserve"> insight into a problem and gives a scientific and logical explanation. The outcome of basic research can form the </w:t>
      </w:r>
      <w:r w:rsidR="00BB7AC5">
        <w:t>foundation for applied research. However, this process of research is basic therefore may not lead to immediate results and is not use for solving practical problems.</w:t>
      </w:r>
    </w:p>
    <w:p w14:paraId="63536EEA" w14:textId="07A37FA4" w:rsidR="00BB7AC5" w:rsidRDefault="00BB7AC5" w:rsidP="00BB7AC5">
      <w:pPr>
        <w:pStyle w:val="ListParagraph"/>
        <w:numPr>
          <w:ilvl w:val="0"/>
          <w:numId w:val="1"/>
        </w:numPr>
      </w:pPr>
      <w:r>
        <w:t>Applied research</w:t>
      </w:r>
    </w:p>
    <w:p w14:paraId="26646DA7" w14:textId="233817A9" w:rsidR="00BB7AC5" w:rsidRDefault="00BB7AC5" w:rsidP="00E015C2">
      <w:pPr>
        <w:jc w:val="both"/>
      </w:pPr>
      <w:r>
        <w:t>When using applied research, it solves problems using theories and principles. Most experimental research and case studies are applied research. It is often used for current situations, correcting the facts that are a problem and looking at how things can change.</w:t>
      </w:r>
    </w:p>
    <w:p w14:paraId="349FB89F" w14:textId="77777777" w:rsidR="00D15AFF" w:rsidRDefault="00D15AFF" w:rsidP="00984F4A"/>
    <w:p w14:paraId="5B7995D8" w14:textId="79E8BB65" w:rsidR="00BB7AC5" w:rsidRDefault="00BB7AC5" w:rsidP="00984F4A">
      <w:r>
        <w:t>The basic and applied research are also divided further. These are called quantitative, qual</w:t>
      </w:r>
      <w:r w:rsidR="00EA7363">
        <w:t>itative</w:t>
      </w:r>
      <w:r>
        <w:t xml:space="preserve"> and mixed.</w:t>
      </w:r>
    </w:p>
    <w:p w14:paraId="5EB32EC4" w14:textId="266CC8A9" w:rsidR="00BB7AC5" w:rsidRDefault="00BB7AC5" w:rsidP="00984F4A">
      <w:r>
        <w:t xml:space="preserve">Quantitative research is </w:t>
      </w:r>
      <w:r w:rsidR="00D76C34">
        <w:t>numerical, it applies statistics, mathematics or the use of numbers</w:t>
      </w:r>
      <w:r w:rsidR="00D15AFF">
        <w:t xml:space="preserve"> and</w:t>
      </w:r>
      <w:r w:rsidR="00D76C34">
        <w:t xml:space="preserve"> the findings are presented in tables and graphs. The results are conclusive, and it investigates what, where and when decision making.</w:t>
      </w:r>
    </w:p>
    <w:p w14:paraId="3D8AAA49" w14:textId="3ADFF74D" w:rsidR="00D76C34" w:rsidRDefault="00D76C34" w:rsidP="00984F4A">
      <w:r>
        <w:t xml:space="preserve">Qualitative research is descriptive, it is the </w:t>
      </w:r>
      <w:r w:rsidR="00D15AFF">
        <w:t>use</w:t>
      </w:r>
      <w:r>
        <w:t xml:space="preserve"> of words and reasoning. The results cannot</w:t>
      </w:r>
      <w:r w:rsidR="00984F4A">
        <w:t xml:space="preserve"> </w:t>
      </w:r>
      <w:r>
        <w:t>be presented via a table or graph, it explanatory and it investigates the why and how of decision making.</w:t>
      </w:r>
    </w:p>
    <w:p w14:paraId="1EB568C2" w14:textId="4B58AEFD" w:rsidR="00D76C34" w:rsidRDefault="00D76C34" w:rsidP="00E764E7">
      <w:r>
        <w:t>Mixed research is quantitative and qualitative and is a mixture of variables, words and images.</w:t>
      </w:r>
    </w:p>
    <w:p w14:paraId="1882788C" w14:textId="7A7899B8" w:rsidR="0077269D" w:rsidRDefault="00D76C34" w:rsidP="00E764E7">
      <w:r>
        <w:t xml:space="preserve">The other type of research </w:t>
      </w:r>
      <w:r w:rsidR="0077269D">
        <w:t>is</w:t>
      </w:r>
      <w:r>
        <w:t xml:space="preserve"> exploratory this could be by conducting focus groups. It could help the </w:t>
      </w:r>
      <w:r w:rsidR="0077269D">
        <w:t>researcher</w:t>
      </w:r>
      <w:r>
        <w:t xml:space="preserve"> understand the need for more extensive study or determine the best method to use. Exploratory research is </w:t>
      </w:r>
      <w:r w:rsidR="0077269D">
        <w:t>extremely broad</w:t>
      </w:r>
      <w:r>
        <w:t xml:space="preserve"> and </w:t>
      </w:r>
      <w:r w:rsidR="0077269D">
        <w:t>does not</w:t>
      </w:r>
      <w:r>
        <w:t xml:space="preserve"> give you answers to specifics.</w:t>
      </w:r>
    </w:p>
    <w:p w14:paraId="455FFDD7" w14:textId="7FAE2C50" w:rsidR="00D76C34" w:rsidRDefault="0077269D" w:rsidP="00E764E7">
      <w:r>
        <w:t>Longitudinal</w:t>
      </w:r>
      <w:r w:rsidR="00D76C34">
        <w:t xml:space="preserve"> research is data collected </w:t>
      </w:r>
      <w:r>
        <w:t>overtime. This could be trend studies, looking at population over time. Cohort studies, looking at a sub-population over time. Panel studies which is tracing the sample over time. Longitudinal research is very time consuming, therefore would be expensive.</w:t>
      </w:r>
    </w:p>
    <w:p w14:paraId="78D900DC" w14:textId="71E6F0DA" w:rsidR="00D76C34" w:rsidRDefault="0077269D" w:rsidP="00E764E7">
      <w:r>
        <w:t>Cross section research is designed to look at the now and not look at previous history or trends.</w:t>
      </w:r>
    </w:p>
    <w:p w14:paraId="43B2BE53" w14:textId="127260C6" w:rsidR="0077269D" w:rsidRDefault="0077269D" w:rsidP="00E764E7">
      <w:r>
        <w:t>Policy-</w:t>
      </w:r>
      <w:r w:rsidR="00984F4A">
        <w:t>orientated</w:t>
      </w:r>
      <w:r>
        <w:t xml:space="preserve"> research is asking the question ‘How can the problem be solved or prevented?’</w:t>
      </w:r>
    </w:p>
    <w:p w14:paraId="6A5E19D4" w14:textId="6260634A" w:rsidR="0077269D" w:rsidRDefault="00984F4A" w:rsidP="00E764E7">
      <w:r>
        <w:t>Comparative</w:t>
      </w:r>
      <w:r w:rsidR="0077269D">
        <w:t xml:space="preserve"> research is similarities and differences at all levels.</w:t>
      </w:r>
    </w:p>
    <w:p w14:paraId="4EFCFE18" w14:textId="3205983A" w:rsidR="0077269D" w:rsidRDefault="0077269D" w:rsidP="00E764E7">
      <w:r>
        <w:t>(</w:t>
      </w:r>
      <w:proofErr w:type="spellStart"/>
      <w:r>
        <w:t>Innspub</w:t>
      </w:r>
      <w:proofErr w:type="spellEnd"/>
      <w:r>
        <w:t xml:space="preserve"> 2009-2020)</w:t>
      </w:r>
    </w:p>
    <w:p w14:paraId="72E3391E" w14:textId="121328DD" w:rsidR="00D15AFF" w:rsidRDefault="00D15AFF" w:rsidP="00E764E7"/>
    <w:p w14:paraId="04136E98" w14:textId="11BA9383" w:rsidR="00D15AFF" w:rsidRDefault="00D15AFF" w:rsidP="00E764E7">
      <w:pPr>
        <w:rPr>
          <w:b/>
          <w:bCs/>
          <w:u w:val="single"/>
        </w:rPr>
      </w:pPr>
      <w:r w:rsidRPr="00D15AFF">
        <w:rPr>
          <w:b/>
          <w:bCs/>
          <w:u w:val="single"/>
        </w:rPr>
        <w:t>How Human research could be used.</w:t>
      </w:r>
    </w:p>
    <w:p w14:paraId="3DB9D671" w14:textId="77777777" w:rsidR="00D15AFF" w:rsidRPr="00D15AFF" w:rsidRDefault="00D15AFF" w:rsidP="00E764E7">
      <w:pPr>
        <w:rPr>
          <w:b/>
          <w:bCs/>
          <w:u w:val="single"/>
        </w:rPr>
      </w:pPr>
    </w:p>
    <w:p w14:paraId="29E7A0B9" w14:textId="058F48DD" w:rsidR="0077269D" w:rsidRDefault="00EA7363" w:rsidP="00C9383E">
      <w:r>
        <w:t>‘</w:t>
      </w:r>
      <w:r w:rsidR="0077269D">
        <w:t xml:space="preserve">Research is proven to help us in many ways, scientific research for example has proven that exercising </w:t>
      </w:r>
      <w:r w:rsidR="00984F4A">
        <w:t>and</w:t>
      </w:r>
      <w:r w:rsidR="0077269D">
        <w:t xml:space="preserve"> therapy has reduced the </w:t>
      </w:r>
      <w:r w:rsidR="00984F4A">
        <w:t>feeling</w:t>
      </w:r>
      <w:r w:rsidR="0077269D">
        <w:t xml:space="preserve"> of sadness</w:t>
      </w:r>
      <w:r>
        <w:t>,</w:t>
      </w:r>
      <w:r w:rsidR="0077269D">
        <w:t xml:space="preserve"> guilt and worthlessness that can come </w:t>
      </w:r>
      <w:r w:rsidR="00984F4A">
        <w:t>from</w:t>
      </w:r>
      <w:r w:rsidR="0077269D">
        <w:t xml:space="preserve"> depression</w:t>
      </w:r>
      <w:r>
        <w:t xml:space="preserve">’ </w:t>
      </w:r>
      <w:r w:rsidR="00984F4A">
        <w:t>(Kowalczyk 2003).</w:t>
      </w:r>
    </w:p>
    <w:p w14:paraId="2A7B9197" w14:textId="47C38945" w:rsidR="00984F4A" w:rsidRDefault="00984F4A" w:rsidP="00C9383E">
      <w:r>
        <w:t>Interviews can provide a HR team with lots of information. It is an opportunity to verify information. A research tool is an exit interview. This is conducted when an employee has decided to leave a company, therefore can openly discuss issues and concerns. This can help review policies, training needs and look at staff motivation.</w:t>
      </w:r>
    </w:p>
    <w:p w14:paraId="3375FE00" w14:textId="76CD30F3" w:rsidR="00984F4A" w:rsidRDefault="00984F4A" w:rsidP="00C9383E">
      <w:r>
        <w:t>Questionnaires are used by a lot of businesses this is a tool to gather a large amount of information in a short period of time. The question consists of statements that you must give a yes or no answer to or show a variable agreement or disagreement.</w:t>
      </w:r>
    </w:p>
    <w:p w14:paraId="7C43F8DE" w14:textId="4DABD97F" w:rsidR="00984F4A" w:rsidRDefault="00984F4A" w:rsidP="00C9383E">
      <w:r>
        <w:t>Secondary source of data is a focus of historical data. This data can be sourced from documents, reports, meeting minutes. This is good for examining trends of growth or decline.</w:t>
      </w:r>
    </w:p>
    <w:p w14:paraId="2247DCAF" w14:textId="5030D2ED" w:rsidR="00984F4A" w:rsidRDefault="00984F4A" w:rsidP="00C9383E">
      <w:r>
        <w:t>(</w:t>
      </w:r>
      <w:proofErr w:type="spellStart"/>
      <w:r>
        <w:t>Whatishumanresouces</w:t>
      </w:r>
      <w:proofErr w:type="spellEnd"/>
      <w:r>
        <w:t xml:space="preserve"> 2020)</w:t>
      </w:r>
      <w:r w:rsidR="00C9383E">
        <w:t>.</w:t>
      </w:r>
    </w:p>
    <w:p w14:paraId="5226B9B6" w14:textId="77777777" w:rsidR="00BB7AC5" w:rsidRDefault="00BB7AC5" w:rsidP="00984F4A"/>
    <w:p w14:paraId="3432D774" w14:textId="1D8055B5" w:rsidR="00BB7AC5" w:rsidRDefault="00BB7AC5" w:rsidP="00984F4A"/>
    <w:p w14:paraId="622F7A5F" w14:textId="52767DDB" w:rsidR="00E015C2" w:rsidRDefault="00E015C2" w:rsidP="00984F4A"/>
    <w:p w14:paraId="2BDE0CFA" w14:textId="77777777" w:rsidR="00E015C2" w:rsidRDefault="00E015C2" w:rsidP="00984F4A">
      <w:pPr>
        <w:rPr>
          <w:b/>
          <w:bCs/>
          <w:u w:val="single"/>
        </w:rPr>
      </w:pPr>
    </w:p>
    <w:p w14:paraId="11582356" w14:textId="445EF30D" w:rsidR="00B664EF" w:rsidRPr="00B664EF" w:rsidRDefault="00B664EF"/>
    <w:p w14:paraId="69287C17" w14:textId="512D5CEA" w:rsidR="00B664EF" w:rsidRDefault="00B664EF">
      <w:pPr>
        <w:rPr>
          <w:b/>
          <w:bCs/>
          <w:u w:val="single"/>
        </w:rPr>
      </w:pPr>
    </w:p>
    <w:p w14:paraId="54525FB0" w14:textId="77777777" w:rsidR="00B664EF" w:rsidRPr="00B664EF" w:rsidRDefault="00B664EF"/>
    <w:sectPr w:rsidR="00B664EF" w:rsidRPr="00B664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E87B3F"/>
    <w:multiLevelType w:val="hybridMultilevel"/>
    <w:tmpl w:val="25A48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0B7"/>
    <w:rsid w:val="0021310E"/>
    <w:rsid w:val="0077269D"/>
    <w:rsid w:val="008877D9"/>
    <w:rsid w:val="00903BB2"/>
    <w:rsid w:val="00984F4A"/>
    <w:rsid w:val="00B664EF"/>
    <w:rsid w:val="00BB7AC5"/>
    <w:rsid w:val="00C9383E"/>
    <w:rsid w:val="00D15AFF"/>
    <w:rsid w:val="00D160B7"/>
    <w:rsid w:val="00D70B9E"/>
    <w:rsid w:val="00D76C34"/>
    <w:rsid w:val="00E015C2"/>
    <w:rsid w:val="00E764E7"/>
    <w:rsid w:val="00EA7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F4E74"/>
  <w15:chartTrackingRefBased/>
  <w15:docId w15:val="{1874DAF4-D327-40B6-9A3B-D57D4395E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64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Pages>
  <Words>896</Words>
  <Characters>4788</Characters>
  <Application>Microsoft Office Word</Application>
  <DocSecurity>0</DocSecurity>
  <Lines>114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4</cp:revision>
  <cp:lastPrinted>2020-10-14T13:00:00Z</cp:lastPrinted>
  <dcterms:created xsi:type="dcterms:W3CDTF">2020-09-28T22:45:00Z</dcterms:created>
  <dcterms:modified xsi:type="dcterms:W3CDTF">2020-10-14T13:03:00Z</dcterms:modified>
</cp:coreProperties>
</file>