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3BCC6" w14:textId="16B214D0" w:rsidR="00901D31" w:rsidRPr="00F72EEE" w:rsidRDefault="00EB3097" w:rsidP="00901D31">
      <w:pPr>
        <w:jc w:val="center"/>
        <w:rPr>
          <w:rFonts w:ascii="Arial" w:hAnsi="Arial" w:cs="Arial"/>
          <w:sz w:val="24"/>
          <w:szCs w:val="24"/>
        </w:rPr>
      </w:pPr>
      <w:r>
        <w:rPr>
          <w:rFonts w:ascii="Arial" w:hAnsi="Arial" w:cs="Arial"/>
          <w:sz w:val="24"/>
          <w:szCs w:val="24"/>
        </w:rPr>
        <w:t>Entrepreneurship</w:t>
      </w:r>
    </w:p>
    <w:p w14:paraId="3C0DF4C3" w14:textId="7F10A1AA" w:rsidR="00901D31" w:rsidRPr="00F72EEE" w:rsidRDefault="00EB3097" w:rsidP="00901D31">
      <w:pPr>
        <w:jc w:val="center"/>
        <w:rPr>
          <w:rFonts w:ascii="Arial" w:hAnsi="Arial" w:cs="Arial"/>
          <w:sz w:val="24"/>
          <w:szCs w:val="24"/>
        </w:rPr>
      </w:pPr>
      <w:r>
        <w:rPr>
          <w:rFonts w:ascii="Arial" w:hAnsi="Arial" w:cs="Arial"/>
          <w:sz w:val="24"/>
          <w:szCs w:val="24"/>
        </w:rPr>
        <w:t>Final Business Plan</w:t>
      </w:r>
    </w:p>
    <w:p w14:paraId="7E73A7FD" w14:textId="12043BA4" w:rsidR="00901D31" w:rsidRPr="00F72EEE" w:rsidRDefault="00901D31" w:rsidP="00901D31">
      <w:pPr>
        <w:jc w:val="center"/>
        <w:rPr>
          <w:rFonts w:ascii="Arial" w:hAnsi="Arial" w:cs="Arial"/>
          <w:sz w:val="24"/>
          <w:szCs w:val="24"/>
        </w:rPr>
      </w:pPr>
      <w:r w:rsidRPr="00F72EEE">
        <w:rPr>
          <w:rFonts w:ascii="Arial" w:hAnsi="Arial" w:cs="Arial"/>
          <w:sz w:val="24"/>
          <w:szCs w:val="24"/>
        </w:rPr>
        <w:t xml:space="preserve">Lecturer: </w:t>
      </w:r>
      <w:r w:rsidR="00EB3097">
        <w:rPr>
          <w:rFonts w:ascii="Arial" w:hAnsi="Arial" w:cs="Arial"/>
          <w:sz w:val="24"/>
          <w:szCs w:val="24"/>
        </w:rPr>
        <w:t>Joanne Howell</w:t>
      </w:r>
    </w:p>
    <w:p w14:paraId="36009C3B" w14:textId="6FDBF279" w:rsidR="00901D31" w:rsidRPr="00F72EEE" w:rsidRDefault="00EB3097" w:rsidP="00901D31">
      <w:pPr>
        <w:jc w:val="center"/>
        <w:rPr>
          <w:rFonts w:ascii="Arial" w:hAnsi="Arial" w:cs="Arial"/>
          <w:sz w:val="24"/>
          <w:szCs w:val="24"/>
        </w:rPr>
      </w:pPr>
      <w:r>
        <w:rPr>
          <w:rFonts w:ascii="Arial" w:hAnsi="Arial" w:cs="Arial"/>
          <w:sz w:val="24"/>
          <w:szCs w:val="24"/>
        </w:rPr>
        <w:t>Submitted</w:t>
      </w:r>
      <w:r w:rsidR="00901D31" w:rsidRPr="00F72EEE">
        <w:rPr>
          <w:rFonts w:ascii="Arial" w:hAnsi="Arial" w:cs="Arial"/>
          <w:sz w:val="24"/>
          <w:szCs w:val="24"/>
        </w:rPr>
        <w:t xml:space="preserve">: </w:t>
      </w:r>
      <w:r w:rsidR="00901D31">
        <w:rPr>
          <w:rFonts w:ascii="Arial" w:hAnsi="Arial" w:cs="Arial"/>
          <w:sz w:val="24"/>
          <w:szCs w:val="24"/>
        </w:rPr>
        <w:t>0</w:t>
      </w:r>
      <w:r w:rsidR="00857E37">
        <w:rPr>
          <w:rFonts w:ascii="Arial" w:hAnsi="Arial" w:cs="Arial"/>
          <w:sz w:val="24"/>
          <w:szCs w:val="24"/>
        </w:rPr>
        <w:t>8</w:t>
      </w:r>
      <w:r w:rsidR="00901D31" w:rsidRPr="00F72EEE">
        <w:rPr>
          <w:rFonts w:ascii="Arial" w:hAnsi="Arial" w:cs="Arial"/>
          <w:sz w:val="24"/>
          <w:szCs w:val="24"/>
        </w:rPr>
        <w:t>/0</w:t>
      </w:r>
      <w:r w:rsidR="00901D31">
        <w:rPr>
          <w:rFonts w:ascii="Arial" w:hAnsi="Arial" w:cs="Arial"/>
          <w:sz w:val="24"/>
          <w:szCs w:val="24"/>
        </w:rPr>
        <w:t>7</w:t>
      </w:r>
      <w:r w:rsidR="00901D31" w:rsidRPr="00F72EEE">
        <w:rPr>
          <w:rFonts w:ascii="Arial" w:hAnsi="Arial" w:cs="Arial"/>
          <w:sz w:val="24"/>
          <w:szCs w:val="24"/>
        </w:rPr>
        <w:t>/2020</w:t>
      </w:r>
    </w:p>
    <w:p w14:paraId="50765F12" w14:textId="635AB73F" w:rsidR="00901D31" w:rsidRPr="00F72EEE" w:rsidRDefault="00901D31" w:rsidP="00901D31">
      <w:pPr>
        <w:jc w:val="center"/>
        <w:rPr>
          <w:rFonts w:ascii="Arial" w:hAnsi="Arial" w:cs="Arial"/>
          <w:sz w:val="24"/>
          <w:szCs w:val="24"/>
        </w:rPr>
      </w:pPr>
      <w:r w:rsidRPr="00F72EEE">
        <w:rPr>
          <w:rFonts w:ascii="Arial" w:hAnsi="Arial" w:cs="Arial"/>
          <w:sz w:val="24"/>
          <w:szCs w:val="24"/>
        </w:rPr>
        <w:t>Word Count:</w:t>
      </w:r>
      <w:r>
        <w:rPr>
          <w:rFonts w:ascii="Arial" w:hAnsi="Arial" w:cs="Arial"/>
          <w:sz w:val="24"/>
          <w:szCs w:val="24"/>
        </w:rPr>
        <w:t xml:space="preserve"> </w:t>
      </w:r>
      <w:r w:rsidR="00026B17">
        <w:rPr>
          <w:rFonts w:ascii="Arial" w:hAnsi="Arial" w:cs="Arial"/>
          <w:sz w:val="24"/>
          <w:szCs w:val="24"/>
        </w:rPr>
        <w:t>2026</w:t>
      </w:r>
    </w:p>
    <w:p w14:paraId="682A14FF" w14:textId="77777777" w:rsidR="00901D31" w:rsidRPr="00F72EEE" w:rsidRDefault="00901D31" w:rsidP="00901D31">
      <w:pPr>
        <w:jc w:val="center"/>
        <w:rPr>
          <w:rFonts w:ascii="Arial" w:hAnsi="Arial" w:cs="Arial"/>
          <w:sz w:val="24"/>
          <w:szCs w:val="24"/>
        </w:rPr>
      </w:pPr>
      <w:r w:rsidRPr="00F72EEE">
        <w:rPr>
          <w:rFonts w:ascii="Arial" w:hAnsi="Arial" w:cs="Arial"/>
          <w:sz w:val="24"/>
          <w:szCs w:val="24"/>
        </w:rPr>
        <w:t>Student Number: 1818533</w:t>
      </w:r>
    </w:p>
    <w:p w14:paraId="31746436" w14:textId="77777777" w:rsidR="00901D31" w:rsidRDefault="00901D31" w:rsidP="00901D31">
      <w:pPr>
        <w:jc w:val="center"/>
        <w:rPr>
          <w:rFonts w:ascii="Arial" w:hAnsi="Arial" w:cs="Arial"/>
          <w:sz w:val="24"/>
          <w:szCs w:val="24"/>
        </w:rPr>
        <w:sectPr w:rsidR="00901D31">
          <w:headerReference w:type="default" r:id="rId7"/>
          <w:pgSz w:w="11906" w:h="16838"/>
          <w:pgMar w:top="1440" w:right="1440" w:bottom="1440" w:left="1440" w:header="708" w:footer="708" w:gutter="0"/>
          <w:cols w:space="708"/>
          <w:docGrid w:linePitch="360"/>
        </w:sectPr>
      </w:pPr>
      <w:r w:rsidRPr="00F72EEE">
        <w:rPr>
          <w:rFonts w:ascii="Arial" w:hAnsi="Arial" w:cs="Arial"/>
          <w:sz w:val="24"/>
          <w:szCs w:val="24"/>
        </w:rPr>
        <w:t>Student: Muhith Miah</w:t>
      </w:r>
    </w:p>
    <w:p w14:paraId="7465301E" w14:textId="12863C7F" w:rsidR="003B0A1E" w:rsidRPr="00054F29" w:rsidRDefault="00054F29" w:rsidP="0010050A">
      <w:pPr>
        <w:pStyle w:val="NormalWeb"/>
        <w:shd w:val="clear" w:color="auto" w:fill="FFFFFF"/>
        <w:spacing w:before="0" w:beforeAutospacing="0" w:after="160" w:afterAutospacing="0" w:line="360" w:lineRule="auto"/>
        <w:jc w:val="both"/>
        <w:rPr>
          <w:rFonts w:ascii="Arial" w:hAnsi="Arial" w:cs="Arial"/>
          <w:b/>
          <w:bCs/>
          <w:color w:val="000000"/>
        </w:rPr>
      </w:pPr>
      <w:r>
        <w:rPr>
          <w:rFonts w:ascii="Arial" w:hAnsi="Arial" w:cs="Arial"/>
          <w:b/>
          <w:bCs/>
          <w:color w:val="000000"/>
        </w:rPr>
        <w:lastRenderedPageBreak/>
        <w:t>Introduction</w:t>
      </w:r>
    </w:p>
    <w:p w14:paraId="1CD94DB0" w14:textId="3E93EC0E" w:rsidR="00EB5DE0" w:rsidRDefault="00EB5DE0"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ab/>
        <w:t xml:space="preserve">Costa Coffee </w:t>
      </w:r>
      <w:r w:rsidR="00EE247E">
        <w:rPr>
          <w:rFonts w:ascii="Arial" w:hAnsi="Arial" w:cs="Arial"/>
          <w:color w:val="000000"/>
        </w:rPr>
        <w:t xml:space="preserve">is a British </w:t>
      </w:r>
      <w:r w:rsidR="00FD1CBA">
        <w:rPr>
          <w:rFonts w:ascii="Arial" w:hAnsi="Arial" w:cs="Arial"/>
          <w:color w:val="000000"/>
        </w:rPr>
        <w:t xml:space="preserve">coffee </w:t>
      </w:r>
      <w:r w:rsidR="00EE247E">
        <w:rPr>
          <w:rFonts w:ascii="Arial" w:hAnsi="Arial" w:cs="Arial"/>
          <w:color w:val="000000"/>
        </w:rPr>
        <w:t xml:space="preserve">organisation created in 1971, London, by two brothers (Costa Coffee, 2020). The organisation became a billion-pound company, opening worldwide and creating a charitable foundation in 2006 to provide for coffee-growing communities. </w:t>
      </w:r>
      <w:r>
        <w:rPr>
          <w:rFonts w:ascii="Arial" w:hAnsi="Arial" w:cs="Arial"/>
          <w:color w:val="000000"/>
        </w:rPr>
        <w:t>The brand was purchased by the Coca-Cola company in 2019 from the Whitbread company for $5.1 billion, allowing the Costa platform to reach across Europe, Asia, Middle East, and Africa (Trefis Team, 2018). Thus</w:t>
      </w:r>
      <w:r w:rsidR="00EE247E">
        <w:rPr>
          <w:rFonts w:ascii="Arial" w:hAnsi="Arial" w:cs="Arial"/>
          <w:color w:val="000000"/>
        </w:rPr>
        <w:t xml:space="preserve">, we believe that the partnership with the Coca-Cola company would help us open in new locations. One location it would be essential to open </w:t>
      </w:r>
      <w:r w:rsidR="00054F29">
        <w:rPr>
          <w:rFonts w:ascii="Arial" w:hAnsi="Arial" w:cs="Arial"/>
          <w:color w:val="000000"/>
        </w:rPr>
        <w:t>in would be Bangladesh. This business plan will discuss why we believe opening a chain in Bangladesh would bring a considerable profit.</w:t>
      </w:r>
    </w:p>
    <w:p w14:paraId="56B521F6" w14:textId="62A98AB8" w:rsidR="00054F29" w:rsidRPr="00054F29" w:rsidRDefault="00054F29" w:rsidP="0010050A">
      <w:pPr>
        <w:pStyle w:val="NormalWeb"/>
        <w:shd w:val="clear" w:color="auto" w:fill="FFFFFF"/>
        <w:spacing w:before="0" w:beforeAutospacing="0" w:after="160" w:afterAutospacing="0" w:line="360" w:lineRule="auto"/>
        <w:jc w:val="both"/>
        <w:rPr>
          <w:rFonts w:ascii="Arial" w:hAnsi="Arial" w:cs="Arial"/>
          <w:b/>
          <w:bCs/>
          <w:color w:val="000000"/>
        </w:rPr>
      </w:pPr>
      <w:r w:rsidRPr="00054F29">
        <w:rPr>
          <w:rFonts w:ascii="Arial" w:hAnsi="Arial" w:cs="Arial"/>
          <w:b/>
          <w:bCs/>
          <w:color w:val="000000"/>
        </w:rPr>
        <w:t>Why Bangladesh?</w:t>
      </w:r>
    </w:p>
    <w:p w14:paraId="5AEC7DD5" w14:textId="46BBD20C" w:rsidR="001F503A" w:rsidRDefault="001F503A" w:rsidP="00CD6908">
      <w:pPr>
        <w:pStyle w:val="NormalWeb"/>
        <w:shd w:val="clear" w:color="auto" w:fill="FFFFFF"/>
        <w:spacing w:before="0" w:beforeAutospacing="0" w:after="160" w:afterAutospacing="0" w:line="360" w:lineRule="auto"/>
        <w:ind w:firstLine="720"/>
        <w:jc w:val="both"/>
        <w:rPr>
          <w:rFonts w:ascii="Arial" w:hAnsi="Arial" w:cs="Arial"/>
          <w:color w:val="000000"/>
        </w:rPr>
      </w:pPr>
      <w:r>
        <w:rPr>
          <w:rFonts w:ascii="Arial" w:hAnsi="Arial" w:cs="Arial"/>
          <w:color w:val="000000"/>
        </w:rPr>
        <w:t>Bangladesh is a developing country, being the seventh largest population in the world with over 150 million individuals, where the population has been increasing since 1972 (</w:t>
      </w:r>
      <w:r w:rsidR="0010050A">
        <w:rPr>
          <w:rFonts w:ascii="Arial" w:hAnsi="Arial" w:cs="Arial"/>
          <w:color w:val="000000"/>
        </w:rPr>
        <w:t>Mamun, Rahman, &amp; Khanam, 2020</w:t>
      </w:r>
      <w:r>
        <w:rPr>
          <w:rFonts w:ascii="Arial" w:hAnsi="Arial" w:cs="Arial"/>
          <w:color w:val="000000"/>
        </w:rPr>
        <w:t xml:space="preserve">). </w:t>
      </w:r>
      <w:r w:rsidR="00FF4C78">
        <w:rPr>
          <w:rFonts w:ascii="Arial" w:hAnsi="Arial" w:cs="Arial"/>
          <w:color w:val="000000"/>
        </w:rPr>
        <w:t xml:space="preserve">This </w:t>
      </w:r>
      <w:r w:rsidR="00CD6908">
        <w:rPr>
          <w:rFonts w:ascii="Arial" w:hAnsi="Arial" w:cs="Arial"/>
          <w:color w:val="000000"/>
        </w:rPr>
        <w:t xml:space="preserve">suggests an increase in Bangladeshi youths, </w:t>
      </w:r>
      <w:r w:rsidR="00FD1CBA">
        <w:rPr>
          <w:rFonts w:ascii="Arial" w:hAnsi="Arial" w:cs="Arial"/>
          <w:color w:val="000000"/>
        </w:rPr>
        <w:t>showing</w:t>
      </w:r>
      <w:r w:rsidR="00CD6908">
        <w:rPr>
          <w:rFonts w:ascii="Arial" w:hAnsi="Arial" w:cs="Arial"/>
          <w:color w:val="000000"/>
        </w:rPr>
        <w:t xml:space="preserve"> it would be essential to develop a Costa Coffee in Bangladesh because youths are attracted to caffeinated consumption. The marketing industry links caffeine with providing hydration, increased brain function, physical performance, and energy (Smith and Richards, 2018). This would predominantly appeal to Bangladeshi youths because they may be university students who want to perform well. It would also appeal to Bangladeshi workers because they need the caffeine to provide energy to work more. Thus, developing Costa in Bangladesh would be profitable because there would be an attraction towards the caffeinated consumption among hard workers. </w:t>
      </w:r>
    </w:p>
    <w:p w14:paraId="6D287DF1" w14:textId="38594590" w:rsidR="00CD6908" w:rsidRDefault="00054F29" w:rsidP="00CD6908">
      <w:pPr>
        <w:pStyle w:val="NormalWeb"/>
        <w:shd w:val="clear" w:color="auto" w:fill="FFFFFF"/>
        <w:spacing w:before="0" w:beforeAutospacing="0" w:after="160" w:afterAutospacing="0" w:line="360" w:lineRule="auto"/>
        <w:ind w:firstLine="720"/>
        <w:jc w:val="both"/>
        <w:rPr>
          <w:rFonts w:ascii="Arial" w:hAnsi="Arial" w:cs="Arial"/>
          <w:color w:val="000000"/>
        </w:rPr>
      </w:pPr>
      <w:r>
        <w:rPr>
          <w:rFonts w:ascii="Arial" w:hAnsi="Arial" w:cs="Arial"/>
          <w:color w:val="000000"/>
        </w:rPr>
        <w:t>Bangladesh</w:t>
      </w:r>
      <w:r w:rsidR="001B0B39">
        <w:rPr>
          <w:rFonts w:ascii="Arial" w:hAnsi="Arial" w:cs="Arial"/>
          <w:color w:val="000000"/>
        </w:rPr>
        <w:t xml:space="preserve"> </w:t>
      </w:r>
      <w:r w:rsidR="00E85222">
        <w:rPr>
          <w:rFonts w:ascii="Arial" w:hAnsi="Arial" w:cs="Arial"/>
          <w:color w:val="000000"/>
        </w:rPr>
        <w:t>emerged in 1971</w:t>
      </w:r>
      <w:r w:rsidR="005B7611">
        <w:rPr>
          <w:rFonts w:ascii="Arial" w:hAnsi="Arial" w:cs="Arial"/>
          <w:color w:val="000000"/>
        </w:rPr>
        <w:t xml:space="preserve">, where the country was viewed as placing more identity on their religion (Islam, 2018). Recently, young Bangladeshis aim to make their country successful and have placed more focus on their culture. </w:t>
      </w:r>
      <w:r w:rsidR="009B71C1">
        <w:rPr>
          <w:rFonts w:ascii="Arial" w:hAnsi="Arial" w:cs="Arial"/>
          <w:color w:val="000000"/>
        </w:rPr>
        <w:t xml:space="preserve">Thus, it would be essential to develop Costa Coffee in Bangladesh because it may be more appealing to the young </w:t>
      </w:r>
      <w:r w:rsidR="001F503A">
        <w:rPr>
          <w:rFonts w:ascii="Arial" w:hAnsi="Arial" w:cs="Arial"/>
          <w:color w:val="000000"/>
        </w:rPr>
        <w:t xml:space="preserve">and modern </w:t>
      </w:r>
      <w:r w:rsidR="009B71C1">
        <w:rPr>
          <w:rFonts w:ascii="Arial" w:hAnsi="Arial" w:cs="Arial"/>
          <w:color w:val="000000"/>
        </w:rPr>
        <w:t>generation, who are beginning to develop their identity by mixing cultures</w:t>
      </w:r>
      <w:r w:rsidR="001F503A">
        <w:rPr>
          <w:rFonts w:ascii="Arial" w:hAnsi="Arial" w:cs="Arial"/>
          <w:color w:val="000000"/>
        </w:rPr>
        <w:t>, such as having the British revenue in Bangladesh</w:t>
      </w:r>
      <w:r w:rsidR="009B71C1">
        <w:rPr>
          <w:rFonts w:ascii="Arial" w:hAnsi="Arial" w:cs="Arial"/>
          <w:color w:val="000000"/>
        </w:rPr>
        <w:t xml:space="preserve">. </w:t>
      </w:r>
      <w:r w:rsidR="00CD6908">
        <w:rPr>
          <w:rFonts w:ascii="Arial" w:hAnsi="Arial" w:cs="Arial"/>
          <w:color w:val="000000"/>
        </w:rPr>
        <w:t xml:space="preserve">However, Bangladesh places most of their economic focus and domestic investment on land improvements, plant machinery, equipment purchases, and the construction of </w:t>
      </w:r>
      <w:r w:rsidR="00CD6908">
        <w:rPr>
          <w:rFonts w:ascii="Arial" w:hAnsi="Arial" w:cs="Arial"/>
          <w:color w:val="000000"/>
        </w:rPr>
        <w:lastRenderedPageBreak/>
        <w:t xml:space="preserve">essential buildings, railways, and roads (Mamun </w:t>
      </w:r>
      <w:r w:rsidR="00CD6908" w:rsidRPr="00FF4C78">
        <w:rPr>
          <w:rFonts w:ascii="Arial" w:hAnsi="Arial" w:cs="Arial"/>
          <w:i/>
          <w:iCs/>
          <w:color w:val="000000"/>
        </w:rPr>
        <w:t>et al</w:t>
      </w:r>
      <w:r w:rsidR="00CD6908">
        <w:rPr>
          <w:rFonts w:ascii="Arial" w:hAnsi="Arial" w:cs="Arial"/>
          <w:color w:val="000000"/>
        </w:rPr>
        <w:t xml:space="preserve">.). Despite that, this suggests developing a Costa Coffee café in Bangladesh may boost their economic growth, because it will give the people of Bangladesh </w:t>
      </w:r>
      <w:r w:rsidR="00DC3A8B">
        <w:rPr>
          <w:rFonts w:ascii="Arial" w:hAnsi="Arial" w:cs="Arial"/>
          <w:color w:val="000000"/>
        </w:rPr>
        <w:t>a new experience.</w:t>
      </w:r>
    </w:p>
    <w:p w14:paraId="119517F8" w14:textId="654A3F05" w:rsidR="004F32F9" w:rsidRDefault="00CD6908" w:rsidP="004F32F9">
      <w:pPr>
        <w:pStyle w:val="NormalWeb"/>
        <w:shd w:val="clear" w:color="auto" w:fill="FFFFFF"/>
        <w:spacing w:before="0" w:beforeAutospacing="0" w:after="160" w:afterAutospacing="0" w:line="360" w:lineRule="auto"/>
        <w:ind w:firstLine="720"/>
        <w:jc w:val="both"/>
        <w:rPr>
          <w:rFonts w:ascii="Arial" w:hAnsi="Arial" w:cs="Arial"/>
          <w:color w:val="222222"/>
        </w:rPr>
      </w:pPr>
      <w:r>
        <w:rPr>
          <w:rFonts w:ascii="Arial" w:hAnsi="Arial" w:cs="Arial"/>
          <w:color w:val="000000"/>
        </w:rPr>
        <w:t xml:space="preserve">Moreover, it would be essential to provide Costa in Bangladesh because it would provide a dietary change. </w:t>
      </w:r>
      <w:r w:rsidR="000B3A96">
        <w:rPr>
          <w:rFonts w:ascii="Arial" w:hAnsi="Arial" w:cs="Arial"/>
          <w:color w:val="000000"/>
        </w:rPr>
        <w:t>Bangladesh’s food consumption is typically poor</w:t>
      </w:r>
      <w:r w:rsidR="00F277B8">
        <w:rPr>
          <w:rFonts w:ascii="Arial" w:hAnsi="Arial" w:cs="Arial"/>
          <w:color w:val="000000"/>
        </w:rPr>
        <w:t xml:space="preserve"> because of the rural and urban areas</w:t>
      </w:r>
      <w:r w:rsidR="000B3A96">
        <w:rPr>
          <w:rFonts w:ascii="Arial" w:hAnsi="Arial" w:cs="Arial"/>
          <w:color w:val="000000"/>
        </w:rPr>
        <w:t>, leading to a limited improvement in nutritional status</w:t>
      </w:r>
      <w:r w:rsidR="00F277B8">
        <w:rPr>
          <w:rFonts w:ascii="Arial" w:hAnsi="Arial" w:cs="Arial"/>
          <w:color w:val="000000"/>
        </w:rPr>
        <w:t xml:space="preserve"> (</w:t>
      </w:r>
      <w:r w:rsidR="00F277B8" w:rsidRPr="00F277B8">
        <w:rPr>
          <w:rFonts w:ascii="Arial" w:hAnsi="Arial" w:cs="Arial"/>
          <w:color w:val="222222"/>
        </w:rPr>
        <w:t>Waid, Ali,</w:t>
      </w:r>
      <w:r w:rsidR="00F277B8">
        <w:rPr>
          <w:rFonts w:ascii="Arial" w:hAnsi="Arial" w:cs="Arial"/>
          <w:color w:val="222222"/>
        </w:rPr>
        <w:t xml:space="preserve"> </w:t>
      </w:r>
      <w:r w:rsidR="00F277B8" w:rsidRPr="00F277B8">
        <w:rPr>
          <w:rFonts w:ascii="Arial" w:hAnsi="Arial" w:cs="Arial"/>
          <w:color w:val="222222"/>
        </w:rPr>
        <w:t>Thilsted,</w:t>
      </w:r>
      <w:r w:rsidR="00F277B8">
        <w:rPr>
          <w:rFonts w:ascii="Arial" w:hAnsi="Arial" w:cs="Arial"/>
          <w:color w:val="222222"/>
        </w:rPr>
        <w:t xml:space="preserve"> &amp;</w:t>
      </w:r>
      <w:r w:rsidR="00F277B8" w:rsidRPr="00F277B8">
        <w:rPr>
          <w:rFonts w:ascii="Arial" w:hAnsi="Arial" w:cs="Arial"/>
          <w:color w:val="222222"/>
        </w:rPr>
        <w:t xml:space="preserve"> Gabrysch,</w:t>
      </w:r>
      <w:r w:rsidR="00F277B8">
        <w:rPr>
          <w:rFonts w:ascii="Arial" w:hAnsi="Arial" w:cs="Arial"/>
          <w:color w:val="222222"/>
        </w:rPr>
        <w:t xml:space="preserve"> 2018). Alongside caffeinated and non-caffeinated beverages, Costa provide food including wraps, sandwiches, pastries, bakery items, fruits, and vegetables (Costa Coffee, 2020). </w:t>
      </w:r>
      <w:r w:rsidR="004F32F9">
        <w:rPr>
          <w:rFonts w:ascii="Arial" w:hAnsi="Arial" w:cs="Arial"/>
          <w:color w:val="222222"/>
        </w:rPr>
        <w:t xml:space="preserve">This suggests Bangladeshi people will be intrigued to try different food to change their dietary habits. This would bring a profit to </w:t>
      </w:r>
      <w:r w:rsidR="00DC3A8B">
        <w:rPr>
          <w:rFonts w:ascii="Arial" w:hAnsi="Arial" w:cs="Arial"/>
          <w:color w:val="222222"/>
        </w:rPr>
        <w:t>Costa</w:t>
      </w:r>
      <w:r w:rsidR="004F32F9">
        <w:rPr>
          <w:rFonts w:ascii="Arial" w:hAnsi="Arial" w:cs="Arial"/>
          <w:color w:val="222222"/>
        </w:rPr>
        <w:t xml:space="preserve">, but also increase healthy eating and a dietary change among the Bangladeshi population. </w:t>
      </w:r>
    </w:p>
    <w:p w14:paraId="4FCC088F" w14:textId="66B20DF4" w:rsidR="004F32F9" w:rsidRPr="004F32F9" w:rsidRDefault="004F32F9" w:rsidP="004F32F9">
      <w:pPr>
        <w:pStyle w:val="NormalWeb"/>
        <w:shd w:val="clear" w:color="auto" w:fill="FFFFFF"/>
        <w:spacing w:before="0" w:beforeAutospacing="0" w:after="160" w:afterAutospacing="0" w:line="360" w:lineRule="auto"/>
        <w:ind w:firstLine="720"/>
        <w:jc w:val="both"/>
        <w:rPr>
          <w:rFonts w:ascii="Arial" w:hAnsi="Arial" w:cs="Arial"/>
          <w:color w:val="222222"/>
        </w:rPr>
      </w:pPr>
      <w:r>
        <w:rPr>
          <w:rFonts w:ascii="Arial" w:hAnsi="Arial" w:cs="Arial"/>
          <w:color w:val="222222"/>
        </w:rPr>
        <w:t>Therefore, developing a Costa café in Bangladesh would be essential because it would be a new experience for the population, thus bringing profit for the organisation because it will attract fascination.</w:t>
      </w:r>
    </w:p>
    <w:p w14:paraId="618BF4B0" w14:textId="5CE15131" w:rsidR="00264469" w:rsidRPr="00264469" w:rsidRDefault="00264469" w:rsidP="0010050A">
      <w:pPr>
        <w:pStyle w:val="NormalWeb"/>
        <w:shd w:val="clear" w:color="auto" w:fill="FFFFFF"/>
        <w:spacing w:before="0" w:beforeAutospacing="0" w:after="160" w:afterAutospacing="0" w:line="360" w:lineRule="auto"/>
        <w:jc w:val="both"/>
        <w:rPr>
          <w:rFonts w:ascii="Arial" w:hAnsi="Arial" w:cs="Arial"/>
          <w:b/>
          <w:bCs/>
          <w:color w:val="000000"/>
        </w:rPr>
      </w:pPr>
      <w:r w:rsidRPr="00264469">
        <w:rPr>
          <w:rFonts w:ascii="Arial" w:hAnsi="Arial" w:cs="Arial"/>
          <w:b/>
          <w:bCs/>
          <w:color w:val="000000"/>
        </w:rPr>
        <w:t xml:space="preserve">Competitive </w:t>
      </w:r>
      <w:r w:rsidR="004F32F9">
        <w:rPr>
          <w:rFonts w:ascii="Arial" w:hAnsi="Arial" w:cs="Arial"/>
          <w:b/>
          <w:bCs/>
          <w:color w:val="000000"/>
        </w:rPr>
        <w:t>Analysis</w:t>
      </w:r>
    </w:p>
    <w:p w14:paraId="54493BE6" w14:textId="6F9DF306" w:rsidR="00704436" w:rsidRDefault="00264469" w:rsidP="000E69CF">
      <w:pPr>
        <w:pStyle w:val="NormalWeb"/>
        <w:shd w:val="clear" w:color="auto" w:fill="FFFFFF"/>
        <w:spacing w:before="0" w:beforeAutospacing="0" w:after="160" w:afterAutospacing="0" w:line="360" w:lineRule="auto"/>
        <w:ind w:firstLine="720"/>
        <w:jc w:val="both"/>
        <w:rPr>
          <w:rFonts w:ascii="Arial" w:hAnsi="Arial" w:cs="Arial"/>
          <w:color w:val="222222"/>
        </w:rPr>
      </w:pPr>
      <w:r>
        <w:rPr>
          <w:rFonts w:ascii="Arial" w:hAnsi="Arial" w:cs="Arial"/>
          <w:color w:val="000000"/>
        </w:rPr>
        <w:t>Businesses are often developed to target an audience for social opportunities, leading to a beneficial development in society (Rashid &amp; Rashid, 2020).</w:t>
      </w:r>
      <w:r w:rsidR="00E85222">
        <w:rPr>
          <w:rFonts w:ascii="Arial" w:hAnsi="Arial" w:cs="Arial"/>
          <w:color w:val="000000"/>
        </w:rPr>
        <w:t xml:space="preserve"> </w:t>
      </w:r>
      <w:r w:rsidR="00704436">
        <w:rPr>
          <w:rFonts w:ascii="Arial" w:hAnsi="Arial" w:cs="Arial"/>
          <w:color w:val="000000"/>
        </w:rPr>
        <w:t xml:space="preserve">Thus, a Competitive Analysis will be conducted to show </w:t>
      </w:r>
      <w:r w:rsidR="000E69CF">
        <w:rPr>
          <w:rFonts w:ascii="Arial" w:hAnsi="Arial" w:cs="Arial"/>
          <w:color w:val="000000"/>
        </w:rPr>
        <w:t xml:space="preserve">the competition in our coffee industry (DreamALatte, 2015). To analyse Costa Coffee in Bangladesh, I will use the factors Preparation, Advertising, Communication, Production, Packaging and Brand Personality, retrieved from </w:t>
      </w:r>
      <w:r w:rsidR="000E69CF" w:rsidRPr="000E69CF">
        <w:rPr>
          <w:rFonts w:ascii="Arial" w:hAnsi="Arial" w:cs="Arial"/>
          <w:color w:val="222222"/>
        </w:rPr>
        <w:t>Gorgoglione</w:t>
      </w:r>
      <w:r w:rsidR="000E69CF">
        <w:rPr>
          <w:rFonts w:ascii="Arial" w:hAnsi="Arial" w:cs="Arial"/>
          <w:color w:val="222222"/>
        </w:rPr>
        <w:t xml:space="preserve"> </w:t>
      </w:r>
      <w:r w:rsidR="000E69CF" w:rsidRPr="000E69CF">
        <w:rPr>
          <w:rFonts w:ascii="Arial" w:hAnsi="Arial" w:cs="Arial"/>
          <w:i/>
          <w:iCs/>
          <w:color w:val="222222"/>
        </w:rPr>
        <w:t>et al</w:t>
      </w:r>
      <w:r w:rsidR="000E69CF">
        <w:rPr>
          <w:rFonts w:ascii="Arial" w:hAnsi="Arial" w:cs="Arial"/>
          <w:color w:val="222222"/>
        </w:rPr>
        <w:t>. (2018.</w:t>
      </w:r>
      <w:r w:rsidR="001452F0">
        <w:rPr>
          <w:rFonts w:ascii="Arial" w:hAnsi="Arial" w:cs="Arial"/>
          <w:color w:val="222222"/>
        </w:rPr>
        <w:t xml:space="preserve"> Information from:</w:t>
      </w:r>
      <w:r w:rsidR="00505FAA">
        <w:rPr>
          <w:rFonts w:ascii="Arial" w:hAnsi="Arial" w:cs="Arial"/>
          <w:color w:val="222222"/>
        </w:rPr>
        <w:t xml:space="preserve"> Costa (2020),</w:t>
      </w:r>
      <w:r w:rsidR="001452F0">
        <w:rPr>
          <w:rFonts w:ascii="Arial" w:hAnsi="Arial" w:cs="Arial"/>
          <w:color w:val="222222"/>
        </w:rPr>
        <w:t xml:space="preserve"> CoffeeBean (2015), SecondCupBangladesh (2020)</w:t>
      </w:r>
      <w:r w:rsidR="00505FAA">
        <w:rPr>
          <w:rFonts w:ascii="Arial" w:hAnsi="Arial" w:cs="Arial"/>
          <w:color w:val="222222"/>
        </w:rPr>
        <w:t xml:space="preserve">, </w:t>
      </w:r>
      <w:r w:rsidR="00D379C4">
        <w:rPr>
          <w:rFonts w:ascii="Arial" w:hAnsi="Arial" w:cs="Arial"/>
          <w:color w:val="222222"/>
        </w:rPr>
        <w:t>and GloriaJeansCoffees (2020).</w:t>
      </w:r>
    </w:p>
    <w:tbl>
      <w:tblPr>
        <w:tblStyle w:val="TableGrid"/>
        <w:tblW w:w="11058" w:type="dxa"/>
        <w:tblInd w:w="-998" w:type="dxa"/>
        <w:tblLook w:val="04A0" w:firstRow="1" w:lastRow="0" w:firstColumn="1" w:lastColumn="0" w:noHBand="0" w:noVBand="1"/>
      </w:tblPr>
      <w:tblGrid>
        <w:gridCol w:w="1277"/>
        <w:gridCol w:w="1820"/>
        <w:gridCol w:w="1317"/>
        <w:gridCol w:w="1728"/>
        <w:gridCol w:w="1495"/>
        <w:gridCol w:w="1540"/>
        <w:gridCol w:w="1881"/>
      </w:tblGrid>
      <w:tr w:rsidR="00D379C4" w14:paraId="44067CCA" w14:textId="77777777" w:rsidTr="0068408A">
        <w:trPr>
          <w:trHeight w:val="738"/>
        </w:trPr>
        <w:tc>
          <w:tcPr>
            <w:tcW w:w="1277" w:type="dxa"/>
          </w:tcPr>
          <w:p w14:paraId="253E88F3" w14:textId="12EA0B32" w:rsidR="000E69CF" w:rsidRPr="006D6279" w:rsidRDefault="000E69CF" w:rsidP="008F156E">
            <w:pPr>
              <w:pStyle w:val="NormalWeb"/>
              <w:spacing w:before="0" w:beforeAutospacing="0" w:after="160" w:afterAutospacing="0" w:line="360" w:lineRule="auto"/>
              <w:jc w:val="center"/>
              <w:rPr>
                <w:rFonts w:ascii="Arial" w:hAnsi="Arial" w:cs="Arial"/>
                <w:b/>
                <w:bCs/>
                <w:color w:val="000000"/>
                <w:sz w:val="20"/>
                <w:szCs w:val="20"/>
              </w:rPr>
            </w:pPr>
            <w:r w:rsidRPr="006D6279">
              <w:rPr>
                <w:rFonts w:ascii="Arial" w:hAnsi="Arial" w:cs="Arial"/>
                <w:b/>
                <w:bCs/>
                <w:color w:val="000000"/>
                <w:sz w:val="20"/>
                <w:szCs w:val="20"/>
              </w:rPr>
              <w:t>Name</w:t>
            </w:r>
          </w:p>
        </w:tc>
        <w:tc>
          <w:tcPr>
            <w:tcW w:w="1820" w:type="dxa"/>
          </w:tcPr>
          <w:p w14:paraId="6B188FCB" w14:textId="549FA2F3" w:rsidR="000E69CF" w:rsidRPr="006D6279" w:rsidRDefault="008F156E" w:rsidP="008F156E">
            <w:pPr>
              <w:pStyle w:val="NormalWeb"/>
              <w:spacing w:before="0" w:beforeAutospacing="0" w:after="160" w:afterAutospacing="0" w:line="360" w:lineRule="auto"/>
              <w:jc w:val="center"/>
              <w:rPr>
                <w:rFonts w:ascii="Arial" w:hAnsi="Arial" w:cs="Arial"/>
                <w:b/>
                <w:bCs/>
                <w:color w:val="000000"/>
                <w:sz w:val="20"/>
                <w:szCs w:val="20"/>
              </w:rPr>
            </w:pPr>
            <w:r w:rsidRPr="006D6279">
              <w:rPr>
                <w:rFonts w:ascii="Arial" w:hAnsi="Arial" w:cs="Arial"/>
                <w:b/>
                <w:bCs/>
                <w:color w:val="000000"/>
                <w:sz w:val="20"/>
                <w:szCs w:val="20"/>
              </w:rPr>
              <w:t>Preparation</w:t>
            </w:r>
          </w:p>
        </w:tc>
        <w:tc>
          <w:tcPr>
            <w:tcW w:w="1317" w:type="dxa"/>
          </w:tcPr>
          <w:p w14:paraId="28513D75" w14:textId="238DD955" w:rsidR="000E69CF" w:rsidRPr="006D6279" w:rsidRDefault="008F156E" w:rsidP="008F156E">
            <w:pPr>
              <w:pStyle w:val="NormalWeb"/>
              <w:spacing w:before="0" w:beforeAutospacing="0" w:after="160" w:afterAutospacing="0" w:line="360" w:lineRule="auto"/>
              <w:jc w:val="center"/>
              <w:rPr>
                <w:rFonts w:ascii="Arial" w:hAnsi="Arial" w:cs="Arial"/>
                <w:b/>
                <w:bCs/>
                <w:color w:val="000000"/>
                <w:sz w:val="20"/>
                <w:szCs w:val="20"/>
              </w:rPr>
            </w:pPr>
            <w:r w:rsidRPr="006D6279">
              <w:rPr>
                <w:rFonts w:ascii="Arial" w:hAnsi="Arial" w:cs="Arial"/>
                <w:b/>
                <w:bCs/>
                <w:color w:val="000000"/>
                <w:sz w:val="20"/>
                <w:szCs w:val="20"/>
              </w:rPr>
              <w:t>Advertising</w:t>
            </w:r>
          </w:p>
        </w:tc>
        <w:tc>
          <w:tcPr>
            <w:tcW w:w="1728" w:type="dxa"/>
          </w:tcPr>
          <w:p w14:paraId="4FAF7BC2" w14:textId="7D81AB9D" w:rsidR="000E69CF" w:rsidRPr="006D6279" w:rsidRDefault="008F156E" w:rsidP="008F156E">
            <w:pPr>
              <w:pStyle w:val="NormalWeb"/>
              <w:spacing w:before="0" w:beforeAutospacing="0" w:after="160" w:afterAutospacing="0" w:line="360" w:lineRule="auto"/>
              <w:jc w:val="center"/>
              <w:rPr>
                <w:rFonts w:ascii="Arial" w:hAnsi="Arial" w:cs="Arial"/>
                <w:b/>
                <w:bCs/>
                <w:color w:val="000000"/>
                <w:sz w:val="20"/>
                <w:szCs w:val="20"/>
              </w:rPr>
            </w:pPr>
            <w:r w:rsidRPr="006D6279">
              <w:rPr>
                <w:rFonts w:ascii="Arial" w:hAnsi="Arial" w:cs="Arial"/>
                <w:b/>
                <w:bCs/>
                <w:color w:val="000000"/>
                <w:sz w:val="20"/>
                <w:szCs w:val="20"/>
              </w:rPr>
              <w:t>Communication</w:t>
            </w:r>
          </w:p>
        </w:tc>
        <w:tc>
          <w:tcPr>
            <w:tcW w:w="1495" w:type="dxa"/>
          </w:tcPr>
          <w:p w14:paraId="1A2B9B8B" w14:textId="4636E5DC" w:rsidR="000E69CF" w:rsidRPr="006D6279" w:rsidRDefault="008F156E" w:rsidP="008F156E">
            <w:pPr>
              <w:pStyle w:val="NormalWeb"/>
              <w:spacing w:before="0" w:beforeAutospacing="0" w:after="160" w:afterAutospacing="0" w:line="360" w:lineRule="auto"/>
              <w:jc w:val="center"/>
              <w:rPr>
                <w:rFonts w:ascii="Arial" w:hAnsi="Arial" w:cs="Arial"/>
                <w:b/>
                <w:bCs/>
                <w:color w:val="000000"/>
                <w:sz w:val="20"/>
                <w:szCs w:val="20"/>
              </w:rPr>
            </w:pPr>
            <w:r w:rsidRPr="006D6279">
              <w:rPr>
                <w:rFonts w:ascii="Arial" w:hAnsi="Arial" w:cs="Arial"/>
                <w:b/>
                <w:bCs/>
                <w:color w:val="000000"/>
                <w:sz w:val="20"/>
                <w:szCs w:val="20"/>
              </w:rPr>
              <w:t>Production</w:t>
            </w:r>
          </w:p>
        </w:tc>
        <w:tc>
          <w:tcPr>
            <w:tcW w:w="1540" w:type="dxa"/>
          </w:tcPr>
          <w:p w14:paraId="15FAE3B6" w14:textId="02B86F6F" w:rsidR="000E69CF" w:rsidRPr="006D6279" w:rsidRDefault="008F156E" w:rsidP="008F156E">
            <w:pPr>
              <w:pStyle w:val="NormalWeb"/>
              <w:spacing w:before="0" w:beforeAutospacing="0" w:after="160" w:afterAutospacing="0" w:line="360" w:lineRule="auto"/>
              <w:jc w:val="center"/>
              <w:rPr>
                <w:rFonts w:ascii="Arial" w:hAnsi="Arial" w:cs="Arial"/>
                <w:b/>
                <w:bCs/>
                <w:color w:val="000000"/>
                <w:sz w:val="20"/>
                <w:szCs w:val="20"/>
              </w:rPr>
            </w:pPr>
            <w:r w:rsidRPr="006D6279">
              <w:rPr>
                <w:rFonts w:ascii="Arial" w:hAnsi="Arial" w:cs="Arial"/>
                <w:b/>
                <w:bCs/>
                <w:color w:val="000000"/>
                <w:sz w:val="20"/>
                <w:szCs w:val="20"/>
              </w:rPr>
              <w:t>Packaging</w:t>
            </w:r>
          </w:p>
        </w:tc>
        <w:tc>
          <w:tcPr>
            <w:tcW w:w="1881" w:type="dxa"/>
          </w:tcPr>
          <w:p w14:paraId="54FE8A24" w14:textId="108FA541" w:rsidR="000E69CF" w:rsidRPr="006D6279" w:rsidRDefault="008F156E" w:rsidP="008F156E">
            <w:pPr>
              <w:pStyle w:val="NormalWeb"/>
              <w:spacing w:before="0" w:beforeAutospacing="0" w:after="160" w:afterAutospacing="0" w:line="360" w:lineRule="auto"/>
              <w:jc w:val="center"/>
              <w:rPr>
                <w:rFonts w:ascii="Arial" w:hAnsi="Arial" w:cs="Arial"/>
                <w:b/>
                <w:bCs/>
                <w:color w:val="000000"/>
                <w:sz w:val="20"/>
                <w:szCs w:val="20"/>
              </w:rPr>
            </w:pPr>
            <w:r w:rsidRPr="006D6279">
              <w:rPr>
                <w:rFonts w:ascii="Arial" w:hAnsi="Arial" w:cs="Arial"/>
                <w:b/>
                <w:bCs/>
                <w:color w:val="000000"/>
                <w:sz w:val="20"/>
                <w:szCs w:val="20"/>
              </w:rPr>
              <w:t>Brand Personality</w:t>
            </w:r>
          </w:p>
        </w:tc>
      </w:tr>
      <w:tr w:rsidR="0068408A" w14:paraId="0211C0F2" w14:textId="77777777" w:rsidTr="0068408A">
        <w:tc>
          <w:tcPr>
            <w:tcW w:w="1277" w:type="dxa"/>
          </w:tcPr>
          <w:p w14:paraId="47EE38EF" w14:textId="14A589CD" w:rsidR="0068408A" w:rsidRPr="006D6279" w:rsidRDefault="0068408A" w:rsidP="0068408A">
            <w:pPr>
              <w:pStyle w:val="NormalWeb"/>
              <w:spacing w:before="0" w:beforeAutospacing="0" w:after="160" w:afterAutospacing="0" w:line="360" w:lineRule="auto"/>
              <w:jc w:val="center"/>
              <w:rPr>
                <w:rFonts w:ascii="Arial" w:hAnsi="Arial" w:cs="Arial"/>
                <w:i/>
                <w:iCs/>
                <w:color w:val="000000"/>
                <w:sz w:val="20"/>
                <w:szCs w:val="20"/>
              </w:rPr>
            </w:pPr>
            <w:r w:rsidRPr="006D6279">
              <w:rPr>
                <w:rFonts w:ascii="Arial" w:hAnsi="Arial" w:cs="Arial"/>
                <w:i/>
                <w:iCs/>
                <w:color w:val="000000"/>
                <w:sz w:val="20"/>
                <w:szCs w:val="20"/>
              </w:rPr>
              <w:t>Costa</w:t>
            </w:r>
          </w:p>
        </w:tc>
        <w:tc>
          <w:tcPr>
            <w:tcW w:w="1820" w:type="dxa"/>
          </w:tcPr>
          <w:p w14:paraId="190B03B7" w14:textId="193281BC"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Storing, blending, roasting, grinding, and pouring</w:t>
            </w:r>
          </w:p>
        </w:tc>
        <w:tc>
          <w:tcPr>
            <w:tcW w:w="1317" w:type="dxa"/>
          </w:tcPr>
          <w:p w14:paraId="569A439E" w14:textId="1E85AB7C"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‘Save world from mediocre coffee’</w:t>
            </w:r>
          </w:p>
        </w:tc>
        <w:tc>
          <w:tcPr>
            <w:tcW w:w="1728" w:type="dxa"/>
          </w:tcPr>
          <w:p w14:paraId="7720F0D1" w14:textId="5B8CB1A2"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Providing a charitable organisation</w:t>
            </w:r>
          </w:p>
        </w:tc>
        <w:tc>
          <w:tcPr>
            <w:tcW w:w="1495" w:type="dxa"/>
          </w:tcPr>
          <w:p w14:paraId="45C37BC2" w14:textId="0473FEE2"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85 stores worldwide</w:t>
            </w:r>
          </w:p>
        </w:tc>
        <w:tc>
          <w:tcPr>
            <w:tcW w:w="1540" w:type="dxa"/>
          </w:tcPr>
          <w:p w14:paraId="776FA8CD" w14:textId="061A053E"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Pledging to recycle coffee cups since 2016</w:t>
            </w:r>
          </w:p>
        </w:tc>
        <w:tc>
          <w:tcPr>
            <w:tcW w:w="1881" w:type="dxa"/>
          </w:tcPr>
          <w:p w14:paraId="11ABACD2" w14:textId="0BFF028C"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Established in Britain - 1971</w:t>
            </w:r>
          </w:p>
        </w:tc>
      </w:tr>
      <w:tr w:rsidR="0068408A" w14:paraId="02FF1F72" w14:textId="77777777" w:rsidTr="0068408A">
        <w:tc>
          <w:tcPr>
            <w:tcW w:w="1277" w:type="dxa"/>
          </w:tcPr>
          <w:p w14:paraId="7E23B06B" w14:textId="4F2A6D37" w:rsidR="0068408A" w:rsidRPr="006D6279" w:rsidRDefault="0068408A" w:rsidP="0068408A">
            <w:pPr>
              <w:pStyle w:val="NormalWeb"/>
              <w:spacing w:before="0" w:beforeAutospacing="0" w:after="160" w:afterAutospacing="0" w:line="360" w:lineRule="auto"/>
              <w:jc w:val="center"/>
              <w:rPr>
                <w:rFonts w:ascii="Arial" w:hAnsi="Arial" w:cs="Arial"/>
                <w:i/>
                <w:iCs/>
                <w:color w:val="000000"/>
                <w:sz w:val="20"/>
                <w:szCs w:val="20"/>
              </w:rPr>
            </w:pPr>
            <w:r w:rsidRPr="006D6279">
              <w:rPr>
                <w:rFonts w:ascii="Arial" w:hAnsi="Arial" w:cs="Arial"/>
                <w:i/>
                <w:iCs/>
                <w:color w:val="000000"/>
                <w:sz w:val="20"/>
                <w:szCs w:val="20"/>
              </w:rPr>
              <w:t xml:space="preserve">The Coffee Bean &amp; Tea </w:t>
            </w:r>
            <w:r w:rsidRPr="006D6279">
              <w:rPr>
                <w:rFonts w:ascii="Arial" w:hAnsi="Arial" w:cs="Arial"/>
                <w:i/>
                <w:iCs/>
                <w:color w:val="000000"/>
                <w:sz w:val="20"/>
                <w:szCs w:val="20"/>
              </w:rPr>
              <w:lastRenderedPageBreak/>
              <w:t xml:space="preserve">Leaf </w:t>
            </w:r>
            <w:r w:rsidR="00DC3A8B">
              <w:rPr>
                <w:rFonts w:ascii="Arial" w:hAnsi="Arial" w:cs="Arial"/>
                <w:i/>
                <w:iCs/>
                <w:color w:val="000000"/>
                <w:sz w:val="20"/>
                <w:szCs w:val="20"/>
              </w:rPr>
              <w:t>–</w:t>
            </w:r>
            <w:r w:rsidRPr="006D6279">
              <w:rPr>
                <w:rFonts w:ascii="Arial" w:hAnsi="Arial" w:cs="Arial"/>
                <w:i/>
                <w:iCs/>
                <w:color w:val="000000"/>
                <w:sz w:val="20"/>
                <w:szCs w:val="20"/>
              </w:rPr>
              <w:t xml:space="preserve"> Bangladesh</w:t>
            </w:r>
          </w:p>
        </w:tc>
        <w:tc>
          <w:tcPr>
            <w:tcW w:w="1820" w:type="dxa"/>
          </w:tcPr>
          <w:p w14:paraId="3A33F508" w14:textId="0A4C4A80"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lastRenderedPageBreak/>
              <w:t>Imported Arabic Coffee</w:t>
            </w:r>
          </w:p>
        </w:tc>
        <w:tc>
          <w:tcPr>
            <w:tcW w:w="1317" w:type="dxa"/>
          </w:tcPr>
          <w:p w14:paraId="764BFD8F" w14:textId="1328BE46"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Website, Facebook page</w:t>
            </w:r>
          </w:p>
        </w:tc>
        <w:tc>
          <w:tcPr>
            <w:tcW w:w="1728" w:type="dxa"/>
          </w:tcPr>
          <w:p w14:paraId="2D8B2BFD" w14:textId="77777777"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Messaging through Facebook</w:t>
            </w:r>
          </w:p>
          <w:p w14:paraId="5C4B45FE" w14:textId="42AE2340" w:rsidR="0068408A" w:rsidRPr="006D6279" w:rsidRDefault="0068408A" w:rsidP="0068408A">
            <w:pPr>
              <w:pStyle w:val="NormalWeb"/>
              <w:spacing w:before="0" w:beforeAutospacing="0" w:after="160" w:afterAutospacing="0" w:line="360" w:lineRule="auto"/>
              <w:rPr>
                <w:rFonts w:ascii="Arial" w:hAnsi="Arial" w:cs="Arial"/>
                <w:color w:val="000000"/>
                <w:sz w:val="20"/>
                <w:szCs w:val="20"/>
              </w:rPr>
            </w:pPr>
          </w:p>
        </w:tc>
        <w:tc>
          <w:tcPr>
            <w:tcW w:w="1495" w:type="dxa"/>
          </w:tcPr>
          <w:p w14:paraId="4EC9029B" w14:textId="655611E8"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lastRenderedPageBreak/>
              <w:t>Coffee beans roasted daily</w:t>
            </w:r>
          </w:p>
        </w:tc>
        <w:tc>
          <w:tcPr>
            <w:tcW w:w="1540" w:type="dxa"/>
          </w:tcPr>
          <w:p w14:paraId="1075CC47" w14:textId="12DB0D0E"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Usage of state-of-the-art equipment</w:t>
            </w:r>
          </w:p>
        </w:tc>
        <w:tc>
          <w:tcPr>
            <w:tcW w:w="1881" w:type="dxa"/>
          </w:tcPr>
          <w:p w14:paraId="122A7CB6" w14:textId="29C26001"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Established in America - 1963</w:t>
            </w:r>
          </w:p>
        </w:tc>
      </w:tr>
      <w:tr w:rsidR="0068408A" w14:paraId="7ED1758B" w14:textId="77777777" w:rsidTr="0068408A">
        <w:tc>
          <w:tcPr>
            <w:tcW w:w="1277" w:type="dxa"/>
          </w:tcPr>
          <w:p w14:paraId="10661D47" w14:textId="4A7C9107" w:rsidR="0068408A" w:rsidRPr="006D6279" w:rsidRDefault="0068408A" w:rsidP="0068408A">
            <w:pPr>
              <w:pStyle w:val="NormalWeb"/>
              <w:spacing w:before="0" w:beforeAutospacing="0" w:after="160" w:afterAutospacing="0" w:line="360" w:lineRule="auto"/>
              <w:jc w:val="center"/>
              <w:rPr>
                <w:rFonts w:ascii="Arial" w:hAnsi="Arial" w:cs="Arial"/>
                <w:i/>
                <w:iCs/>
                <w:color w:val="000000"/>
                <w:sz w:val="20"/>
                <w:szCs w:val="20"/>
              </w:rPr>
            </w:pPr>
            <w:r w:rsidRPr="006D6279">
              <w:rPr>
                <w:rFonts w:ascii="Arial" w:hAnsi="Arial" w:cs="Arial"/>
                <w:i/>
                <w:iCs/>
                <w:color w:val="000000"/>
                <w:sz w:val="20"/>
                <w:szCs w:val="20"/>
              </w:rPr>
              <w:t>Second Cup Bangladesh</w:t>
            </w:r>
          </w:p>
        </w:tc>
        <w:tc>
          <w:tcPr>
            <w:tcW w:w="1820" w:type="dxa"/>
          </w:tcPr>
          <w:p w14:paraId="387DDD80" w14:textId="5AD2920C"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Brewing organic Arabic coffee</w:t>
            </w:r>
          </w:p>
        </w:tc>
        <w:tc>
          <w:tcPr>
            <w:tcW w:w="1317" w:type="dxa"/>
          </w:tcPr>
          <w:p w14:paraId="4FA74487" w14:textId="5B39B43E"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250 cafes worldwide</w:t>
            </w:r>
          </w:p>
        </w:tc>
        <w:tc>
          <w:tcPr>
            <w:tcW w:w="1728" w:type="dxa"/>
          </w:tcPr>
          <w:p w14:paraId="5EFCBE64" w14:textId="40DD9DFD"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Embrace local cultures</w:t>
            </w:r>
          </w:p>
        </w:tc>
        <w:tc>
          <w:tcPr>
            <w:tcW w:w="1495" w:type="dxa"/>
          </w:tcPr>
          <w:p w14:paraId="2120E9E2" w14:textId="1D126890"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Pledge to no child labouring</w:t>
            </w:r>
          </w:p>
        </w:tc>
        <w:tc>
          <w:tcPr>
            <w:tcW w:w="1540" w:type="dxa"/>
          </w:tcPr>
          <w:p w14:paraId="06B937A1" w14:textId="1F7D0820"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Sell merchandise and gifts</w:t>
            </w:r>
          </w:p>
        </w:tc>
        <w:tc>
          <w:tcPr>
            <w:tcW w:w="1881" w:type="dxa"/>
          </w:tcPr>
          <w:p w14:paraId="0A97DBA1" w14:textId="406B0AA7"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Established in Canada - 1975</w:t>
            </w:r>
          </w:p>
        </w:tc>
      </w:tr>
      <w:tr w:rsidR="0068408A" w14:paraId="3A3E02F0" w14:textId="77777777" w:rsidTr="0068408A">
        <w:tc>
          <w:tcPr>
            <w:tcW w:w="1277" w:type="dxa"/>
          </w:tcPr>
          <w:p w14:paraId="51FDA972" w14:textId="62C3D038" w:rsidR="0068408A" w:rsidRPr="006D6279" w:rsidRDefault="0068408A" w:rsidP="0068408A">
            <w:pPr>
              <w:pStyle w:val="NormalWeb"/>
              <w:spacing w:before="0" w:beforeAutospacing="0" w:after="160" w:afterAutospacing="0" w:line="360" w:lineRule="auto"/>
              <w:jc w:val="center"/>
              <w:rPr>
                <w:rFonts w:ascii="Arial" w:hAnsi="Arial" w:cs="Arial"/>
                <w:i/>
                <w:iCs/>
                <w:color w:val="000000"/>
                <w:sz w:val="20"/>
                <w:szCs w:val="20"/>
              </w:rPr>
            </w:pPr>
            <w:r w:rsidRPr="006D6279">
              <w:rPr>
                <w:rFonts w:ascii="Arial" w:hAnsi="Arial" w:cs="Arial"/>
                <w:i/>
                <w:iCs/>
                <w:color w:val="000000"/>
                <w:sz w:val="20"/>
                <w:szCs w:val="20"/>
              </w:rPr>
              <w:t>Gloria Jean’s Coffees Bangladesh</w:t>
            </w:r>
          </w:p>
        </w:tc>
        <w:tc>
          <w:tcPr>
            <w:tcW w:w="1820" w:type="dxa"/>
          </w:tcPr>
          <w:p w14:paraId="0B5A6BB6" w14:textId="6D876024"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Coffee beans retrieved worldwide</w:t>
            </w:r>
          </w:p>
        </w:tc>
        <w:tc>
          <w:tcPr>
            <w:tcW w:w="1317" w:type="dxa"/>
          </w:tcPr>
          <w:p w14:paraId="26E2CACF" w14:textId="3A53B720"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90K+ coffees sold worldwide daily</w:t>
            </w:r>
          </w:p>
        </w:tc>
        <w:tc>
          <w:tcPr>
            <w:tcW w:w="1728" w:type="dxa"/>
          </w:tcPr>
          <w:p w14:paraId="658B28AF" w14:textId="349DB5C6"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 xml:space="preserve">Pledge to make customers feel welcome </w:t>
            </w:r>
          </w:p>
        </w:tc>
        <w:tc>
          <w:tcPr>
            <w:tcW w:w="1495" w:type="dxa"/>
          </w:tcPr>
          <w:p w14:paraId="26A4B856" w14:textId="73E9BCD5"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Predominantly America, Africa, and Asia</w:t>
            </w:r>
          </w:p>
        </w:tc>
        <w:tc>
          <w:tcPr>
            <w:tcW w:w="1540" w:type="dxa"/>
          </w:tcPr>
          <w:p w14:paraId="18409143" w14:textId="4AF140C7"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Sell ‘meal boxes’</w:t>
            </w:r>
          </w:p>
        </w:tc>
        <w:tc>
          <w:tcPr>
            <w:tcW w:w="1881" w:type="dxa"/>
          </w:tcPr>
          <w:p w14:paraId="00117EE7" w14:textId="6A7098F5" w:rsidR="0068408A" w:rsidRPr="006D6279" w:rsidRDefault="0068408A" w:rsidP="0068408A">
            <w:pPr>
              <w:pStyle w:val="NormalWeb"/>
              <w:spacing w:before="0" w:beforeAutospacing="0" w:after="160" w:afterAutospacing="0" w:line="360" w:lineRule="auto"/>
              <w:jc w:val="center"/>
              <w:rPr>
                <w:rFonts w:ascii="Arial" w:hAnsi="Arial" w:cs="Arial"/>
                <w:color w:val="000000"/>
                <w:sz w:val="20"/>
                <w:szCs w:val="20"/>
              </w:rPr>
            </w:pPr>
            <w:r w:rsidRPr="006D6279">
              <w:rPr>
                <w:rFonts w:ascii="Arial" w:hAnsi="Arial" w:cs="Arial"/>
                <w:color w:val="000000"/>
                <w:sz w:val="20"/>
                <w:szCs w:val="20"/>
              </w:rPr>
              <w:t>Established in America - 1979</w:t>
            </w:r>
          </w:p>
        </w:tc>
      </w:tr>
    </w:tbl>
    <w:p w14:paraId="1717F053" w14:textId="351036D9" w:rsidR="00BE0F94" w:rsidRPr="00BE0F94" w:rsidRDefault="00BE0F94" w:rsidP="0010050A">
      <w:pPr>
        <w:pStyle w:val="NormalWeb"/>
        <w:shd w:val="clear" w:color="auto" w:fill="FFFFFF"/>
        <w:spacing w:before="0" w:beforeAutospacing="0" w:after="160" w:afterAutospacing="0" w:line="360" w:lineRule="auto"/>
        <w:jc w:val="both"/>
        <w:rPr>
          <w:rFonts w:ascii="Arial" w:hAnsi="Arial" w:cs="Arial"/>
          <w:b/>
          <w:bCs/>
          <w:color w:val="000000"/>
        </w:rPr>
      </w:pPr>
      <w:r>
        <w:rPr>
          <w:rFonts w:ascii="Arial" w:hAnsi="Arial" w:cs="Arial"/>
          <w:color w:val="000000"/>
        </w:rPr>
        <w:br/>
      </w:r>
      <w:r w:rsidRPr="00BE0F94">
        <w:rPr>
          <w:rFonts w:ascii="Arial" w:hAnsi="Arial" w:cs="Arial"/>
          <w:b/>
          <w:bCs/>
          <w:color w:val="000000"/>
        </w:rPr>
        <w:t>SWOT Analysis</w:t>
      </w:r>
    </w:p>
    <w:p w14:paraId="7C5FA1B0" w14:textId="083C9475" w:rsidR="0068408A" w:rsidRDefault="0068408A" w:rsidP="007B7E56">
      <w:pPr>
        <w:pStyle w:val="NormalWeb"/>
        <w:shd w:val="clear" w:color="auto" w:fill="FFFFFF"/>
        <w:spacing w:before="0" w:beforeAutospacing="0" w:after="160" w:afterAutospacing="0" w:line="360" w:lineRule="auto"/>
        <w:ind w:firstLine="720"/>
        <w:jc w:val="both"/>
        <w:rPr>
          <w:rFonts w:ascii="Arial" w:hAnsi="Arial" w:cs="Arial"/>
          <w:color w:val="000000"/>
        </w:rPr>
      </w:pPr>
      <w:r>
        <w:rPr>
          <w:rFonts w:ascii="Arial" w:hAnsi="Arial" w:cs="Arial"/>
          <w:color w:val="000000"/>
        </w:rPr>
        <w:t xml:space="preserve">From the Competitive Analysis, it is understandable that Costa will face competition from companies that have been established for decades. </w:t>
      </w:r>
      <w:r w:rsidR="00BE0F94">
        <w:rPr>
          <w:rFonts w:ascii="Arial" w:hAnsi="Arial" w:cs="Arial"/>
          <w:color w:val="000000"/>
        </w:rPr>
        <w:t>Thus, a SWOT analysis has been conducted to view how Costa will perform in Bangladesh.</w:t>
      </w:r>
    </w:p>
    <w:tbl>
      <w:tblPr>
        <w:tblStyle w:val="TableGrid"/>
        <w:tblW w:w="11058" w:type="dxa"/>
        <w:tblInd w:w="-998" w:type="dxa"/>
        <w:tblLook w:val="04A0" w:firstRow="1" w:lastRow="0" w:firstColumn="1" w:lastColumn="0" w:noHBand="0" w:noVBand="1"/>
      </w:tblPr>
      <w:tblGrid>
        <w:gridCol w:w="2836"/>
        <w:gridCol w:w="2693"/>
        <w:gridCol w:w="2694"/>
        <w:gridCol w:w="2835"/>
      </w:tblGrid>
      <w:tr w:rsidR="00BE0F94" w14:paraId="53DEBC2E" w14:textId="77777777" w:rsidTr="001A5F51">
        <w:tc>
          <w:tcPr>
            <w:tcW w:w="2836" w:type="dxa"/>
          </w:tcPr>
          <w:p w14:paraId="6760119B" w14:textId="413946ED" w:rsidR="00BE0F94" w:rsidRPr="00BE0F94" w:rsidRDefault="00BE0F94" w:rsidP="00BE0F94">
            <w:pPr>
              <w:pStyle w:val="NormalWeb"/>
              <w:spacing w:before="0" w:beforeAutospacing="0" w:after="160" w:afterAutospacing="0" w:line="360" w:lineRule="auto"/>
              <w:jc w:val="center"/>
              <w:rPr>
                <w:rFonts w:ascii="Arial" w:hAnsi="Arial" w:cs="Arial"/>
                <w:b/>
                <w:bCs/>
                <w:color w:val="000000"/>
                <w:sz w:val="20"/>
                <w:szCs w:val="20"/>
              </w:rPr>
            </w:pPr>
            <w:r w:rsidRPr="00BE0F94">
              <w:rPr>
                <w:rFonts w:ascii="Arial" w:hAnsi="Arial" w:cs="Arial"/>
                <w:b/>
                <w:bCs/>
                <w:color w:val="000000"/>
                <w:sz w:val="20"/>
                <w:szCs w:val="20"/>
              </w:rPr>
              <w:t>Strengths</w:t>
            </w:r>
          </w:p>
        </w:tc>
        <w:tc>
          <w:tcPr>
            <w:tcW w:w="2693" w:type="dxa"/>
          </w:tcPr>
          <w:p w14:paraId="6B904B1C" w14:textId="1C1F6468" w:rsidR="00BE0F94" w:rsidRPr="00BE0F94" w:rsidRDefault="00BE0F94" w:rsidP="00BE0F94">
            <w:pPr>
              <w:pStyle w:val="NormalWeb"/>
              <w:spacing w:before="0" w:beforeAutospacing="0" w:after="160" w:afterAutospacing="0" w:line="360" w:lineRule="auto"/>
              <w:jc w:val="center"/>
              <w:rPr>
                <w:rFonts w:ascii="Arial" w:hAnsi="Arial" w:cs="Arial"/>
                <w:b/>
                <w:bCs/>
                <w:color w:val="000000"/>
                <w:sz w:val="20"/>
                <w:szCs w:val="20"/>
              </w:rPr>
            </w:pPr>
            <w:r w:rsidRPr="00BE0F94">
              <w:rPr>
                <w:rFonts w:ascii="Arial" w:hAnsi="Arial" w:cs="Arial"/>
                <w:b/>
                <w:bCs/>
                <w:color w:val="000000"/>
                <w:sz w:val="20"/>
                <w:szCs w:val="20"/>
              </w:rPr>
              <w:t>Weaknesses</w:t>
            </w:r>
          </w:p>
        </w:tc>
        <w:tc>
          <w:tcPr>
            <w:tcW w:w="2694" w:type="dxa"/>
          </w:tcPr>
          <w:p w14:paraId="199E6F47" w14:textId="44DDAA0F" w:rsidR="00BE0F94" w:rsidRPr="00BE0F94" w:rsidRDefault="00BE0F94" w:rsidP="00BE0F94">
            <w:pPr>
              <w:pStyle w:val="NormalWeb"/>
              <w:spacing w:before="0" w:beforeAutospacing="0" w:after="160" w:afterAutospacing="0" w:line="360" w:lineRule="auto"/>
              <w:jc w:val="center"/>
              <w:rPr>
                <w:rFonts w:ascii="Arial" w:hAnsi="Arial" w:cs="Arial"/>
                <w:b/>
                <w:bCs/>
                <w:color w:val="000000"/>
                <w:sz w:val="20"/>
                <w:szCs w:val="20"/>
              </w:rPr>
            </w:pPr>
            <w:r w:rsidRPr="00BE0F94">
              <w:rPr>
                <w:rFonts w:ascii="Arial" w:hAnsi="Arial" w:cs="Arial"/>
                <w:b/>
                <w:bCs/>
                <w:color w:val="000000"/>
                <w:sz w:val="20"/>
                <w:szCs w:val="20"/>
              </w:rPr>
              <w:t>Opportunities</w:t>
            </w:r>
          </w:p>
        </w:tc>
        <w:tc>
          <w:tcPr>
            <w:tcW w:w="2835" w:type="dxa"/>
          </w:tcPr>
          <w:p w14:paraId="6E1FC53E" w14:textId="14E55041" w:rsidR="00BE0F94" w:rsidRPr="00BE0F94" w:rsidRDefault="00BE0F94" w:rsidP="00BE0F94">
            <w:pPr>
              <w:pStyle w:val="NormalWeb"/>
              <w:spacing w:before="0" w:beforeAutospacing="0" w:after="160" w:afterAutospacing="0" w:line="360" w:lineRule="auto"/>
              <w:jc w:val="center"/>
              <w:rPr>
                <w:rFonts w:ascii="Arial" w:hAnsi="Arial" w:cs="Arial"/>
                <w:b/>
                <w:bCs/>
                <w:color w:val="000000"/>
                <w:sz w:val="20"/>
                <w:szCs w:val="20"/>
              </w:rPr>
            </w:pPr>
            <w:r w:rsidRPr="00BE0F94">
              <w:rPr>
                <w:rFonts w:ascii="Arial" w:hAnsi="Arial" w:cs="Arial"/>
                <w:b/>
                <w:bCs/>
                <w:color w:val="000000"/>
                <w:sz w:val="20"/>
                <w:szCs w:val="20"/>
              </w:rPr>
              <w:t>Threats</w:t>
            </w:r>
          </w:p>
        </w:tc>
      </w:tr>
      <w:tr w:rsidR="00BE0F94" w14:paraId="3B8E7F33" w14:textId="77777777" w:rsidTr="001A5F51">
        <w:tc>
          <w:tcPr>
            <w:tcW w:w="2836" w:type="dxa"/>
          </w:tcPr>
          <w:p w14:paraId="2194631C" w14:textId="77777777" w:rsidR="00BE0F94" w:rsidRDefault="001A5F51" w:rsidP="001A5F51">
            <w:pPr>
              <w:pStyle w:val="NormalWeb"/>
              <w:numPr>
                <w:ilvl w:val="0"/>
                <w:numId w:val="1"/>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Popular in the UK</w:t>
            </w:r>
          </w:p>
          <w:p w14:paraId="066204F1" w14:textId="77777777" w:rsidR="001A5F51" w:rsidRDefault="001A5F51" w:rsidP="001A5F51">
            <w:pPr>
              <w:pStyle w:val="NormalWeb"/>
              <w:numPr>
                <w:ilvl w:val="0"/>
                <w:numId w:val="1"/>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Thousands of stores worldwide</w:t>
            </w:r>
          </w:p>
          <w:p w14:paraId="22E616D7" w14:textId="126BBD8B" w:rsidR="001A5F51" w:rsidRPr="00BE0F94" w:rsidRDefault="001A5F51" w:rsidP="001A5F51">
            <w:pPr>
              <w:pStyle w:val="NormalWeb"/>
              <w:numPr>
                <w:ilvl w:val="0"/>
                <w:numId w:val="1"/>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Will be familiar to British-Bengalis who frequently visit</w:t>
            </w:r>
          </w:p>
        </w:tc>
        <w:tc>
          <w:tcPr>
            <w:tcW w:w="2693" w:type="dxa"/>
          </w:tcPr>
          <w:p w14:paraId="243B590F" w14:textId="1931D171" w:rsidR="00BE0F94" w:rsidRDefault="001A5F51" w:rsidP="001A5F51">
            <w:pPr>
              <w:pStyle w:val="NormalWeb"/>
              <w:numPr>
                <w:ilvl w:val="0"/>
                <w:numId w:val="1"/>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Unfamiliar with Bangladesh = Risky</w:t>
            </w:r>
          </w:p>
          <w:p w14:paraId="3BD223D4" w14:textId="77777777" w:rsidR="001A5F51" w:rsidRDefault="001A5F51" w:rsidP="001A5F51">
            <w:pPr>
              <w:pStyle w:val="NormalWeb"/>
              <w:numPr>
                <w:ilvl w:val="0"/>
                <w:numId w:val="1"/>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Bangladesh already have many coffee cafés</w:t>
            </w:r>
          </w:p>
          <w:p w14:paraId="7006FFAF" w14:textId="009B3CD1" w:rsidR="001A5F51" w:rsidRPr="00BE0F94" w:rsidRDefault="001A5F51" w:rsidP="001A5F51">
            <w:pPr>
              <w:pStyle w:val="NormalWeb"/>
              <w:numPr>
                <w:ilvl w:val="0"/>
                <w:numId w:val="1"/>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Finding the right employees</w:t>
            </w:r>
          </w:p>
        </w:tc>
        <w:tc>
          <w:tcPr>
            <w:tcW w:w="2694" w:type="dxa"/>
          </w:tcPr>
          <w:p w14:paraId="2E0D8634" w14:textId="77777777" w:rsidR="001A5F51" w:rsidRDefault="001A5F51" w:rsidP="001A5F51">
            <w:pPr>
              <w:pStyle w:val="NormalWeb"/>
              <w:numPr>
                <w:ilvl w:val="0"/>
                <w:numId w:val="3"/>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There is no Costa Coffee in Bangladesh</w:t>
            </w:r>
          </w:p>
          <w:p w14:paraId="63AE149F" w14:textId="5285CD3A" w:rsidR="001A5F51" w:rsidRDefault="001A5F51" w:rsidP="001A5F51">
            <w:pPr>
              <w:pStyle w:val="NormalWeb"/>
              <w:numPr>
                <w:ilvl w:val="0"/>
                <w:numId w:val="3"/>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First popular British coffee company</w:t>
            </w:r>
          </w:p>
          <w:p w14:paraId="578BC4A6" w14:textId="2F36C847" w:rsidR="00BE0F94" w:rsidRPr="001A5F51" w:rsidRDefault="001A5F51" w:rsidP="001A5F51">
            <w:pPr>
              <w:pStyle w:val="NormalWeb"/>
              <w:numPr>
                <w:ilvl w:val="0"/>
                <w:numId w:val="3"/>
              </w:numPr>
              <w:spacing w:before="0" w:beforeAutospacing="0" w:after="160" w:afterAutospacing="0" w:line="360" w:lineRule="auto"/>
              <w:rPr>
                <w:rFonts w:ascii="Arial" w:hAnsi="Arial" w:cs="Arial"/>
                <w:color w:val="000000"/>
                <w:sz w:val="20"/>
                <w:szCs w:val="20"/>
              </w:rPr>
            </w:pPr>
            <w:r w:rsidRPr="001A5F51">
              <w:rPr>
                <w:rFonts w:ascii="Arial" w:hAnsi="Arial" w:cs="Arial"/>
                <w:color w:val="000000"/>
                <w:sz w:val="20"/>
                <w:szCs w:val="20"/>
              </w:rPr>
              <w:t>Can attract tourists – i.e., Americans</w:t>
            </w:r>
          </w:p>
        </w:tc>
        <w:tc>
          <w:tcPr>
            <w:tcW w:w="2835" w:type="dxa"/>
          </w:tcPr>
          <w:p w14:paraId="3A1653CE" w14:textId="77777777" w:rsidR="00BE0F94" w:rsidRDefault="00BE0F94" w:rsidP="00BE0F94">
            <w:pPr>
              <w:pStyle w:val="NormalWeb"/>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 xml:space="preserve">Competing against coffee companies that are: </w:t>
            </w:r>
          </w:p>
          <w:p w14:paraId="4AF79798" w14:textId="77777777" w:rsidR="00BE0F94" w:rsidRDefault="00BE0F94" w:rsidP="00BE0F94">
            <w:pPr>
              <w:pStyle w:val="NormalWeb"/>
              <w:numPr>
                <w:ilvl w:val="0"/>
                <w:numId w:val="2"/>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 xml:space="preserve">known worldwide, </w:t>
            </w:r>
          </w:p>
          <w:p w14:paraId="1405D7C0" w14:textId="367FFDC3" w:rsidR="00BE0F94" w:rsidRDefault="00BE0F94" w:rsidP="00BE0F94">
            <w:pPr>
              <w:pStyle w:val="NormalWeb"/>
              <w:numPr>
                <w:ilvl w:val="0"/>
                <w:numId w:val="2"/>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have been established a</w:t>
            </w:r>
            <w:r w:rsidR="001A5F51">
              <w:rPr>
                <w:rFonts w:ascii="Arial" w:hAnsi="Arial" w:cs="Arial"/>
                <w:color w:val="000000"/>
                <w:sz w:val="20"/>
                <w:szCs w:val="20"/>
              </w:rPr>
              <w:t>t</w:t>
            </w:r>
            <w:r>
              <w:rPr>
                <w:rFonts w:ascii="Arial" w:hAnsi="Arial" w:cs="Arial"/>
                <w:color w:val="000000"/>
                <w:sz w:val="20"/>
                <w:szCs w:val="20"/>
              </w:rPr>
              <w:t xml:space="preserve"> the same duration of Costa, </w:t>
            </w:r>
          </w:p>
          <w:p w14:paraId="2803F9AF" w14:textId="177F91B7" w:rsidR="00BE0F94" w:rsidRPr="00BE0F94" w:rsidRDefault="00BE0F94" w:rsidP="00BE0F94">
            <w:pPr>
              <w:pStyle w:val="NormalWeb"/>
              <w:numPr>
                <w:ilvl w:val="0"/>
                <w:numId w:val="2"/>
              </w:numPr>
              <w:spacing w:before="0" w:beforeAutospacing="0" w:after="160" w:afterAutospacing="0" w:line="360" w:lineRule="auto"/>
              <w:rPr>
                <w:rFonts w:ascii="Arial" w:hAnsi="Arial" w:cs="Arial"/>
                <w:color w:val="000000"/>
                <w:sz w:val="20"/>
                <w:szCs w:val="20"/>
              </w:rPr>
            </w:pPr>
            <w:r>
              <w:rPr>
                <w:rFonts w:ascii="Arial" w:hAnsi="Arial" w:cs="Arial"/>
                <w:color w:val="000000"/>
                <w:sz w:val="20"/>
                <w:szCs w:val="20"/>
              </w:rPr>
              <w:t>have loyal customers</w:t>
            </w:r>
          </w:p>
        </w:tc>
      </w:tr>
    </w:tbl>
    <w:p w14:paraId="57F41015" w14:textId="4919CA13" w:rsidR="007B7E56" w:rsidRDefault="007B7E56" w:rsidP="007B7E56">
      <w:pPr>
        <w:pStyle w:val="NormalWeb"/>
        <w:shd w:val="clear" w:color="auto" w:fill="FFFFFF"/>
        <w:spacing w:before="0" w:beforeAutospacing="0" w:after="160" w:afterAutospacing="0" w:line="360" w:lineRule="auto"/>
        <w:jc w:val="both"/>
        <w:rPr>
          <w:rFonts w:ascii="Arial" w:hAnsi="Arial" w:cs="Arial"/>
          <w:color w:val="000000"/>
        </w:rPr>
      </w:pPr>
    </w:p>
    <w:p w14:paraId="086E6E4A" w14:textId="18A1B2B6" w:rsidR="002A7795" w:rsidRPr="002A7795" w:rsidRDefault="002A7795" w:rsidP="007B7E56">
      <w:pPr>
        <w:pStyle w:val="NormalWeb"/>
        <w:shd w:val="clear" w:color="auto" w:fill="FFFFFF"/>
        <w:spacing w:before="0" w:beforeAutospacing="0" w:after="160" w:afterAutospacing="0" w:line="360" w:lineRule="auto"/>
        <w:ind w:firstLine="720"/>
        <w:jc w:val="both"/>
        <w:rPr>
          <w:rFonts w:ascii="Arial" w:hAnsi="Arial" w:cs="Arial"/>
          <w:color w:val="000000"/>
        </w:rPr>
      </w:pPr>
      <w:r>
        <w:rPr>
          <w:rFonts w:ascii="Arial" w:hAnsi="Arial" w:cs="Arial"/>
          <w:color w:val="000000"/>
        </w:rPr>
        <w:t xml:space="preserve">The SWOT analysis shows that Costa will face many weaknesses and threats, however, the strengths and opportunities outweigh the costs because it will be the first British coffee company to develop a </w:t>
      </w:r>
      <w:r w:rsidR="00DC3A8B">
        <w:rPr>
          <w:rFonts w:ascii="Arial" w:hAnsi="Arial" w:cs="Arial"/>
          <w:color w:val="000000"/>
        </w:rPr>
        <w:t xml:space="preserve">coffee </w:t>
      </w:r>
      <w:r>
        <w:rPr>
          <w:rFonts w:ascii="Arial" w:hAnsi="Arial" w:cs="Arial"/>
          <w:color w:val="000000"/>
        </w:rPr>
        <w:t>revenue in Bangladesh.</w:t>
      </w:r>
    </w:p>
    <w:p w14:paraId="0013E6B2" w14:textId="55646B1F" w:rsidR="0068408A" w:rsidRDefault="0068408A" w:rsidP="0010050A">
      <w:pPr>
        <w:pStyle w:val="NormalWeb"/>
        <w:shd w:val="clear" w:color="auto" w:fill="FFFFFF"/>
        <w:spacing w:before="0" w:beforeAutospacing="0" w:after="160" w:afterAutospacing="0" w:line="360" w:lineRule="auto"/>
        <w:jc w:val="both"/>
        <w:rPr>
          <w:rFonts w:ascii="Arial" w:hAnsi="Arial" w:cs="Arial"/>
          <w:b/>
          <w:bCs/>
          <w:color w:val="000000"/>
        </w:rPr>
      </w:pPr>
      <w:r>
        <w:rPr>
          <w:rFonts w:ascii="Arial" w:hAnsi="Arial" w:cs="Arial"/>
          <w:b/>
          <w:bCs/>
          <w:color w:val="000000"/>
        </w:rPr>
        <w:t>Competitive Strategy</w:t>
      </w:r>
    </w:p>
    <w:p w14:paraId="5699F740" w14:textId="5DAA04FF" w:rsidR="0097289F" w:rsidRDefault="007B7E56"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ab/>
      </w:r>
      <w:r w:rsidR="004D4395">
        <w:rPr>
          <w:rFonts w:ascii="Arial" w:hAnsi="Arial" w:cs="Arial"/>
          <w:color w:val="000000"/>
        </w:rPr>
        <w:t xml:space="preserve">Moreover, a Competitive Strategy analysis will allow Costa to gain a competitive advantage over the rival coffee companies in Bangladesh </w:t>
      </w:r>
      <w:r w:rsidR="006D6279">
        <w:rPr>
          <w:rFonts w:ascii="Arial" w:hAnsi="Arial" w:cs="Arial"/>
          <w:color w:val="000000"/>
        </w:rPr>
        <w:t>(Farooq, 2018)</w:t>
      </w:r>
      <w:r w:rsidR="004D4395">
        <w:rPr>
          <w:rFonts w:ascii="Arial" w:hAnsi="Arial" w:cs="Arial"/>
          <w:color w:val="000000"/>
        </w:rPr>
        <w:t xml:space="preserve">. This will look at Cost Leadership Strategy, Differentiation Leadership Strategy, Cost Focus </w:t>
      </w:r>
      <w:r w:rsidR="004D4395">
        <w:rPr>
          <w:rFonts w:ascii="Arial" w:hAnsi="Arial" w:cs="Arial"/>
          <w:color w:val="000000"/>
        </w:rPr>
        <w:lastRenderedPageBreak/>
        <w:t xml:space="preserve">Strategy, and Differentiation Focus Strategy. </w:t>
      </w:r>
      <w:r w:rsidR="0097289F">
        <w:rPr>
          <w:rFonts w:ascii="Arial" w:hAnsi="Arial" w:cs="Arial"/>
          <w:color w:val="000000"/>
        </w:rPr>
        <w:t xml:space="preserve">Costa does not solely focus on one strategy, as it uses a mixture of different strategies (Bhasin, 2018). </w:t>
      </w:r>
    </w:p>
    <w:p w14:paraId="5E8E92A3" w14:textId="17323F1D" w:rsidR="0097289F" w:rsidRDefault="0097289F"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ab/>
        <w:t xml:space="preserve">Cost Leadership Strategy urges the organisation to produce the items at lower costs. From analysis, Costa provides </w:t>
      </w:r>
      <w:r w:rsidR="009D4873">
        <w:rPr>
          <w:rFonts w:ascii="Arial" w:hAnsi="Arial" w:cs="Arial"/>
          <w:color w:val="000000"/>
        </w:rPr>
        <w:t>premium pricing</w:t>
      </w:r>
      <w:r>
        <w:rPr>
          <w:rFonts w:ascii="Arial" w:hAnsi="Arial" w:cs="Arial"/>
          <w:color w:val="000000"/>
        </w:rPr>
        <w:t xml:space="preserve"> for food and beverage in comparison to </w:t>
      </w:r>
      <w:r w:rsidR="00185726">
        <w:rPr>
          <w:rFonts w:ascii="Arial" w:hAnsi="Arial" w:cs="Arial"/>
          <w:color w:val="000000"/>
        </w:rPr>
        <w:t xml:space="preserve">other big branded coffee organisations, such as </w:t>
      </w:r>
      <w:r>
        <w:rPr>
          <w:rFonts w:ascii="Arial" w:hAnsi="Arial" w:cs="Arial"/>
          <w:color w:val="000000"/>
        </w:rPr>
        <w:t>Caffé Nero</w:t>
      </w:r>
      <w:r w:rsidR="00185726">
        <w:rPr>
          <w:rFonts w:ascii="Arial" w:hAnsi="Arial" w:cs="Arial"/>
          <w:color w:val="000000"/>
        </w:rPr>
        <w:t xml:space="preserve"> (Nightingale, 2019).</w:t>
      </w:r>
      <w:r w:rsidR="009D4873">
        <w:rPr>
          <w:rFonts w:ascii="Arial" w:hAnsi="Arial" w:cs="Arial"/>
          <w:color w:val="000000"/>
        </w:rPr>
        <w:t xml:space="preserve"> This is because there is emphasis on paying for quality over quantity. </w:t>
      </w:r>
      <w:r w:rsidR="00185726">
        <w:rPr>
          <w:rFonts w:ascii="Arial" w:hAnsi="Arial" w:cs="Arial"/>
          <w:color w:val="000000"/>
        </w:rPr>
        <w:t>Costa is a big organisation, who can still earn a profit</w:t>
      </w:r>
      <w:r w:rsidR="00AE32F9">
        <w:rPr>
          <w:rFonts w:ascii="Arial" w:hAnsi="Arial" w:cs="Arial"/>
          <w:color w:val="000000"/>
        </w:rPr>
        <w:t xml:space="preserve"> despite selling </w:t>
      </w:r>
      <w:r w:rsidR="009D4873">
        <w:rPr>
          <w:rFonts w:ascii="Arial" w:hAnsi="Arial" w:cs="Arial"/>
          <w:color w:val="000000"/>
        </w:rPr>
        <w:t xml:space="preserve">premium priced </w:t>
      </w:r>
      <w:r w:rsidR="00AE32F9">
        <w:rPr>
          <w:rFonts w:ascii="Arial" w:hAnsi="Arial" w:cs="Arial"/>
          <w:color w:val="000000"/>
        </w:rPr>
        <w:t>coffee</w:t>
      </w:r>
      <w:r w:rsidR="00185726">
        <w:rPr>
          <w:rFonts w:ascii="Arial" w:hAnsi="Arial" w:cs="Arial"/>
          <w:color w:val="000000"/>
        </w:rPr>
        <w:t xml:space="preserve">. Thus, </w:t>
      </w:r>
      <w:r w:rsidR="00AE32F9">
        <w:rPr>
          <w:rFonts w:ascii="Arial" w:hAnsi="Arial" w:cs="Arial"/>
          <w:color w:val="000000"/>
        </w:rPr>
        <w:t>Costa</w:t>
      </w:r>
      <w:r w:rsidR="00185726">
        <w:rPr>
          <w:rFonts w:ascii="Arial" w:hAnsi="Arial" w:cs="Arial"/>
          <w:color w:val="000000"/>
        </w:rPr>
        <w:t xml:space="preserve"> in Bangladesh would be ideal because it would provide </w:t>
      </w:r>
      <w:r w:rsidR="00DC3A8B">
        <w:rPr>
          <w:rFonts w:ascii="Arial" w:hAnsi="Arial" w:cs="Arial"/>
          <w:color w:val="000000"/>
        </w:rPr>
        <w:t>premium</w:t>
      </w:r>
      <w:r w:rsidR="00AE32F9">
        <w:rPr>
          <w:rFonts w:ascii="Arial" w:hAnsi="Arial" w:cs="Arial"/>
          <w:color w:val="000000"/>
        </w:rPr>
        <w:t xml:space="preserve"> coffee to a developing country.</w:t>
      </w:r>
    </w:p>
    <w:p w14:paraId="3325C9CD" w14:textId="53E8C7D6" w:rsidR="00AE32F9" w:rsidRDefault="00AE32F9"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ab/>
        <w:t>Differentiation Leadership Strategy describes organisations to differentiat</w:t>
      </w:r>
      <w:r w:rsidR="00DC3A8B">
        <w:rPr>
          <w:rFonts w:ascii="Arial" w:hAnsi="Arial" w:cs="Arial"/>
          <w:color w:val="000000"/>
        </w:rPr>
        <w:t>e</w:t>
      </w:r>
      <w:r>
        <w:rPr>
          <w:rFonts w:ascii="Arial" w:hAnsi="Arial" w:cs="Arial"/>
          <w:color w:val="000000"/>
        </w:rPr>
        <w:t xml:space="preserve"> from similar products, such as adding features. Costa does this by blending Arabica and Robusta coffee beans and retrieving them from 100% Rainforest Alliance Certified farms (Costa Coffee, 2020). This shows Costa’s aim to differentiate themselves from similar organisations. Therefore, developing Costa would differentiate from the other brands</w:t>
      </w:r>
      <w:r w:rsidR="001408D3">
        <w:rPr>
          <w:rFonts w:ascii="Arial" w:hAnsi="Arial" w:cs="Arial"/>
          <w:color w:val="000000"/>
        </w:rPr>
        <w:t xml:space="preserve"> that are already produced in Bangladesh,</w:t>
      </w:r>
      <w:r>
        <w:rPr>
          <w:rFonts w:ascii="Arial" w:hAnsi="Arial" w:cs="Arial"/>
          <w:color w:val="000000"/>
        </w:rPr>
        <w:t xml:space="preserve"> including Second Cup, as mentioned earlier.</w:t>
      </w:r>
    </w:p>
    <w:p w14:paraId="13C6DEFF" w14:textId="60C09E95" w:rsidR="001408D3" w:rsidRDefault="001408D3"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ab/>
        <w:t xml:space="preserve">Additionally, Cost Focus Strategy recommends organisations to target a specific product and offer the lowest price to appeal to consumers. For example, </w:t>
      </w:r>
      <w:r w:rsidR="00DC3A8B">
        <w:rPr>
          <w:rFonts w:ascii="Arial" w:hAnsi="Arial" w:cs="Arial"/>
          <w:color w:val="000000"/>
        </w:rPr>
        <w:t>Costa</w:t>
      </w:r>
      <w:r>
        <w:rPr>
          <w:rFonts w:ascii="Arial" w:hAnsi="Arial" w:cs="Arial"/>
          <w:color w:val="000000"/>
        </w:rPr>
        <w:t xml:space="preserve"> offered ‘Babyccino’ that was priced at 55–70p, but eventually led to being free for young children (Gladwell, 2018).</w:t>
      </w:r>
      <w:r w:rsidR="003B4397">
        <w:rPr>
          <w:rFonts w:ascii="Arial" w:hAnsi="Arial" w:cs="Arial"/>
          <w:color w:val="000000"/>
        </w:rPr>
        <w:t xml:space="preserve"> This shows the strategy to appeal to consumers, as they will receive the signature drink for a low price. Thus, if Costa were to develop in Bangladesh, it would be ideal to sell this drink to appeal and gain customers, especially in a country that may not have heard of Costa. </w:t>
      </w:r>
    </w:p>
    <w:p w14:paraId="7A8A5B84" w14:textId="6436225F" w:rsidR="003B4397" w:rsidRDefault="003B4397"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ab/>
        <w:t xml:space="preserve">Furthermore, Differentiation Focus Strategy expresses the ability to offer unique features to differentiate from competitors. For example, Costa </w:t>
      </w:r>
      <w:r w:rsidR="007257C8">
        <w:rPr>
          <w:rFonts w:ascii="Arial" w:hAnsi="Arial" w:cs="Arial"/>
          <w:color w:val="000000"/>
        </w:rPr>
        <w:t>frequently</w:t>
      </w:r>
      <w:r>
        <w:rPr>
          <w:rFonts w:ascii="Arial" w:hAnsi="Arial" w:cs="Arial"/>
          <w:color w:val="000000"/>
        </w:rPr>
        <w:t xml:space="preserve"> offer free coffee during important dates, such as celebrating the opening of Costa after the pandemic lockdown (Costa Coffee, 2020). Costa would differentiate from the other coffee organisations in Bangladesh because </w:t>
      </w:r>
      <w:r w:rsidR="00DC3A8B">
        <w:rPr>
          <w:rFonts w:ascii="Arial" w:hAnsi="Arial" w:cs="Arial"/>
          <w:color w:val="000000"/>
        </w:rPr>
        <w:t>it</w:t>
      </w:r>
      <w:r>
        <w:rPr>
          <w:rFonts w:ascii="Arial" w:hAnsi="Arial" w:cs="Arial"/>
          <w:color w:val="000000"/>
        </w:rPr>
        <w:t xml:space="preserve"> would provide a loyalty scheme and can provide free beverages</w:t>
      </w:r>
      <w:r w:rsidR="00DC3A8B">
        <w:rPr>
          <w:rFonts w:ascii="Arial" w:hAnsi="Arial" w:cs="Arial"/>
          <w:color w:val="000000"/>
        </w:rPr>
        <w:t xml:space="preserve">, such as the day of </w:t>
      </w:r>
      <w:r>
        <w:rPr>
          <w:rFonts w:ascii="Arial" w:hAnsi="Arial" w:cs="Arial"/>
          <w:color w:val="000000"/>
        </w:rPr>
        <w:t>Bangladesh</w:t>
      </w:r>
      <w:r w:rsidR="00DC3A8B">
        <w:rPr>
          <w:rFonts w:ascii="Arial" w:hAnsi="Arial" w:cs="Arial"/>
          <w:color w:val="000000"/>
        </w:rPr>
        <w:t>’s</w:t>
      </w:r>
      <w:r>
        <w:rPr>
          <w:rFonts w:ascii="Arial" w:hAnsi="Arial" w:cs="Arial"/>
          <w:color w:val="000000"/>
        </w:rPr>
        <w:t xml:space="preserve"> Independence Day. </w:t>
      </w:r>
    </w:p>
    <w:p w14:paraId="02A144AA" w14:textId="7A1BCA42" w:rsidR="007257C8" w:rsidRPr="002A7795" w:rsidRDefault="007257C8"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ab/>
        <w:t>Therefore, Competitive Strategy shows that it would be ideal to develop Costa Coffee in Bangladesh, because Costa provides unique segments within the organisation that other coffee branches may not have in Bangladesh.</w:t>
      </w:r>
    </w:p>
    <w:p w14:paraId="559F8E81" w14:textId="60966578" w:rsidR="0068408A" w:rsidRDefault="0068408A" w:rsidP="0010050A">
      <w:pPr>
        <w:pStyle w:val="NormalWeb"/>
        <w:shd w:val="clear" w:color="auto" w:fill="FFFFFF"/>
        <w:spacing w:before="0" w:beforeAutospacing="0" w:after="160" w:afterAutospacing="0" w:line="360" w:lineRule="auto"/>
        <w:jc w:val="both"/>
        <w:rPr>
          <w:rFonts w:ascii="Arial" w:hAnsi="Arial" w:cs="Arial"/>
          <w:b/>
          <w:bCs/>
          <w:color w:val="000000"/>
        </w:rPr>
      </w:pPr>
      <w:r>
        <w:rPr>
          <w:rFonts w:ascii="Arial" w:hAnsi="Arial" w:cs="Arial"/>
          <w:b/>
          <w:bCs/>
          <w:color w:val="000000"/>
        </w:rPr>
        <w:lastRenderedPageBreak/>
        <w:t>Marketing Mix</w:t>
      </w:r>
    </w:p>
    <w:p w14:paraId="02DFF7F9" w14:textId="67B8B8C8" w:rsidR="007257C8" w:rsidRDefault="007257C8" w:rsidP="0042093F">
      <w:pPr>
        <w:pStyle w:val="NormalWeb"/>
        <w:shd w:val="clear" w:color="auto" w:fill="FFFFFF"/>
        <w:spacing w:before="0" w:beforeAutospacing="0" w:after="160" w:afterAutospacing="0" w:line="360" w:lineRule="auto"/>
        <w:ind w:firstLine="720"/>
        <w:jc w:val="both"/>
        <w:rPr>
          <w:rFonts w:ascii="Arial" w:hAnsi="Arial" w:cs="Arial"/>
          <w:color w:val="000000"/>
        </w:rPr>
      </w:pPr>
      <w:r>
        <w:rPr>
          <w:rFonts w:ascii="Arial" w:hAnsi="Arial" w:cs="Arial"/>
          <w:color w:val="000000"/>
        </w:rPr>
        <w:t xml:space="preserve">Moving forth, Marketing Mix </w:t>
      </w:r>
      <w:r w:rsidR="0042093F">
        <w:rPr>
          <w:rFonts w:ascii="Arial" w:hAnsi="Arial" w:cs="Arial"/>
          <w:color w:val="000000"/>
        </w:rPr>
        <w:t xml:space="preserve">looks at 7 factors (7Ps) as a strategy tool to follow (Hanlon, 2019). Firstly, </w:t>
      </w:r>
      <w:r w:rsidR="00596984">
        <w:rPr>
          <w:rFonts w:ascii="Arial" w:hAnsi="Arial" w:cs="Arial"/>
          <w:color w:val="000000"/>
        </w:rPr>
        <w:t xml:space="preserve">the main </w:t>
      </w:r>
      <w:r w:rsidR="0042093F">
        <w:rPr>
          <w:rFonts w:ascii="Arial" w:hAnsi="Arial" w:cs="Arial"/>
          <w:color w:val="000000"/>
        </w:rPr>
        <w:t>‘Products’ of Costa</w:t>
      </w:r>
      <w:r w:rsidR="00596984">
        <w:rPr>
          <w:rFonts w:ascii="Arial" w:hAnsi="Arial" w:cs="Arial"/>
          <w:color w:val="000000"/>
        </w:rPr>
        <w:t xml:space="preserve"> is </w:t>
      </w:r>
      <w:r w:rsidR="003821DD">
        <w:rPr>
          <w:rFonts w:ascii="Arial" w:hAnsi="Arial" w:cs="Arial"/>
          <w:color w:val="000000"/>
        </w:rPr>
        <w:t>coffee;</w:t>
      </w:r>
      <w:r w:rsidR="004431FF">
        <w:rPr>
          <w:rFonts w:ascii="Arial" w:hAnsi="Arial" w:cs="Arial"/>
          <w:color w:val="000000"/>
        </w:rPr>
        <w:t xml:space="preserve"> however</w:t>
      </w:r>
      <w:r w:rsidR="003821DD">
        <w:rPr>
          <w:rFonts w:ascii="Arial" w:hAnsi="Arial" w:cs="Arial"/>
          <w:color w:val="000000"/>
        </w:rPr>
        <w:t>,</w:t>
      </w:r>
      <w:r w:rsidR="004431FF">
        <w:rPr>
          <w:rFonts w:ascii="Arial" w:hAnsi="Arial" w:cs="Arial"/>
          <w:color w:val="000000"/>
        </w:rPr>
        <w:t xml:space="preserve"> </w:t>
      </w:r>
      <w:r w:rsidR="00DC3A8B">
        <w:rPr>
          <w:rFonts w:ascii="Arial" w:hAnsi="Arial" w:cs="Arial"/>
          <w:color w:val="000000"/>
        </w:rPr>
        <w:t>Costa</w:t>
      </w:r>
      <w:r w:rsidR="004431FF">
        <w:rPr>
          <w:rFonts w:ascii="Arial" w:hAnsi="Arial" w:cs="Arial"/>
          <w:color w:val="000000"/>
        </w:rPr>
        <w:t xml:space="preserve"> provide other signature beverages including ‘Frostinos’ (Bhasin, 2019; Costa Coffee, 2020). Thus</w:t>
      </w:r>
      <w:r w:rsidR="003821DD">
        <w:rPr>
          <w:rFonts w:ascii="Arial" w:hAnsi="Arial" w:cs="Arial"/>
          <w:color w:val="000000"/>
        </w:rPr>
        <w:t>,</w:t>
      </w:r>
      <w:r w:rsidR="004431FF">
        <w:rPr>
          <w:rFonts w:ascii="Arial" w:hAnsi="Arial" w:cs="Arial"/>
          <w:color w:val="000000"/>
        </w:rPr>
        <w:t xml:space="preserve"> the products and unique names associated with </w:t>
      </w:r>
      <w:r w:rsidR="00DC3A8B">
        <w:rPr>
          <w:rFonts w:ascii="Arial" w:hAnsi="Arial" w:cs="Arial"/>
          <w:color w:val="000000"/>
        </w:rPr>
        <w:t xml:space="preserve">Costa </w:t>
      </w:r>
      <w:r w:rsidR="004431FF">
        <w:rPr>
          <w:rFonts w:ascii="Arial" w:hAnsi="Arial" w:cs="Arial"/>
          <w:color w:val="000000"/>
        </w:rPr>
        <w:t>would appeal to customers in Bangladesh, because they will be intrigued</w:t>
      </w:r>
      <w:r w:rsidR="003821DD">
        <w:rPr>
          <w:rFonts w:ascii="Arial" w:hAnsi="Arial" w:cs="Arial"/>
          <w:color w:val="000000"/>
        </w:rPr>
        <w:t xml:space="preserve"> as it different compared to</w:t>
      </w:r>
      <w:r w:rsidR="00DC3A8B">
        <w:rPr>
          <w:rFonts w:ascii="Arial" w:hAnsi="Arial" w:cs="Arial"/>
          <w:color w:val="000000"/>
        </w:rPr>
        <w:t xml:space="preserve"> the</w:t>
      </w:r>
      <w:r w:rsidR="003821DD">
        <w:rPr>
          <w:rFonts w:ascii="Arial" w:hAnsi="Arial" w:cs="Arial"/>
          <w:color w:val="000000"/>
        </w:rPr>
        <w:t xml:space="preserve"> other coffee chains in Bangladesh. As discussed earlier, Costa ‘Prices’ are </w:t>
      </w:r>
      <w:r w:rsidR="009D4873">
        <w:rPr>
          <w:rFonts w:ascii="Arial" w:hAnsi="Arial" w:cs="Arial"/>
          <w:color w:val="000000"/>
        </w:rPr>
        <w:t>premium in</w:t>
      </w:r>
      <w:r w:rsidR="003821DD">
        <w:rPr>
          <w:rFonts w:ascii="Arial" w:hAnsi="Arial" w:cs="Arial"/>
          <w:color w:val="000000"/>
        </w:rPr>
        <w:t xml:space="preserve"> comparison to other well-known coffee chain brands, therefore this will appeal to Bangladeshi customers because people are attracted to receiving quality items. This includes the pricing of Babyccinos</w:t>
      </w:r>
      <w:r w:rsidR="00DC3A8B">
        <w:rPr>
          <w:rFonts w:ascii="Arial" w:hAnsi="Arial" w:cs="Arial"/>
          <w:color w:val="000000"/>
        </w:rPr>
        <w:t>, as extra toppings (quality) would cost extra pricing</w:t>
      </w:r>
      <w:r w:rsidR="003821DD">
        <w:rPr>
          <w:rFonts w:ascii="Arial" w:hAnsi="Arial" w:cs="Arial"/>
          <w:color w:val="000000"/>
        </w:rPr>
        <w:t>. ‘Places’ would express Costa’s distributing options for customers. For example, we would aim to develop Costa within Dhaka, as it is the capital of Bangladesh and may</w:t>
      </w:r>
      <w:r w:rsidR="00DC3A8B">
        <w:rPr>
          <w:rFonts w:ascii="Arial" w:hAnsi="Arial" w:cs="Arial"/>
          <w:color w:val="000000"/>
        </w:rPr>
        <w:t xml:space="preserve"> also</w:t>
      </w:r>
      <w:r w:rsidR="003821DD">
        <w:rPr>
          <w:rFonts w:ascii="Arial" w:hAnsi="Arial" w:cs="Arial"/>
          <w:color w:val="000000"/>
        </w:rPr>
        <w:t xml:space="preserve"> attract tourists. </w:t>
      </w:r>
      <w:r w:rsidR="00DC3A8B">
        <w:rPr>
          <w:rFonts w:ascii="Arial" w:hAnsi="Arial" w:cs="Arial"/>
          <w:color w:val="000000"/>
        </w:rPr>
        <w:t>Costa</w:t>
      </w:r>
      <w:r w:rsidR="003821DD">
        <w:rPr>
          <w:rFonts w:ascii="Arial" w:hAnsi="Arial" w:cs="Arial"/>
          <w:color w:val="000000"/>
        </w:rPr>
        <w:t xml:space="preserve"> already have online services for thousands of locations within the UK, so if Bangladesh’s Costa does well, </w:t>
      </w:r>
      <w:r w:rsidR="00DC3A8B">
        <w:rPr>
          <w:rFonts w:ascii="Arial" w:hAnsi="Arial" w:cs="Arial"/>
          <w:color w:val="000000"/>
        </w:rPr>
        <w:t>there is an aim</w:t>
      </w:r>
      <w:r w:rsidR="003821DD">
        <w:rPr>
          <w:rFonts w:ascii="Arial" w:hAnsi="Arial" w:cs="Arial"/>
          <w:color w:val="000000"/>
        </w:rPr>
        <w:t xml:space="preserve"> to open an online service too.</w:t>
      </w:r>
    </w:p>
    <w:p w14:paraId="76BFD67F" w14:textId="164C613B" w:rsidR="003821DD" w:rsidRDefault="003821DD" w:rsidP="0042093F">
      <w:pPr>
        <w:pStyle w:val="NormalWeb"/>
        <w:shd w:val="clear" w:color="auto" w:fill="FFFFFF"/>
        <w:spacing w:before="0" w:beforeAutospacing="0" w:after="160" w:afterAutospacing="0" w:line="360" w:lineRule="auto"/>
        <w:ind w:firstLine="720"/>
        <w:jc w:val="both"/>
        <w:rPr>
          <w:rFonts w:ascii="Arial" w:hAnsi="Arial" w:cs="Arial"/>
          <w:color w:val="000000"/>
        </w:rPr>
      </w:pPr>
      <w:r>
        <w:rPr>
          <w:rFonts w:ascii="Arial" w:hAnsi="Arial" w:cs="Arial"/>
          <w:color w:val="000000"/>
        </w:rPr>
        <w:t xml:space="preserve">Additionally, ‘Promotions’ would refer to the loyalty schemes we have implemented across our revenues. Therefore, if Bangladesh’s Costa becomes successful, </w:t>
      </w:r>
      <w:r w:rsidR="00C51F5F">
        <w:rPr>
          <w:rFonts w:ascii="Arial" w:hAnsi="Arial" w:cs="Arial"/>
          <w:color w:val="000000"/>
        </w:rPr>
        <w:t>customers can be rewarded</w:t>
      </w:r>
      <w:r>
        <w:rPr>
          <w:rFonts w:ascii="Arial" w:hAnsi="Arial" w:cs="Arial"/>
          <w:color w:val="000000"/>
        </w:rPr>
        <w:t xml:space="preserve"> with free beverages. ‘Physical Evidence’ would urge </w:t>
      </w:r>
      <w:r w:rsidR="00C51F5F">
        <w:rPr>
          <w:rFonts w:ascii="Arial" w:hAnsi="Arial" w:cs="Arial"/>
          <w:color w:val="000000"/>
        </w:rPr>
        <w:t>Costa</w:t>
      </w:r>
      <w:r>
        <w:rPr>
          <w:rFonts w:ascii="Arial" w:hAnsi="Arial" w:cs="Arial"/>
          <w:color w:val="000000"/>
        </w:rPr>
        <w:t xml:space="preserve"> to reassure customers that </w:t>
      </w:r>
      <w:r w:rsidR="00C51F5F">
        <w:rPr>
          <w:rFonts w:ascii="Arial" w:hAnsi="Arial" w:cs="Arial"/>
          <w:color w:val="000000"/>
        </w:rPr>
        <w:t>the</w:t>
      </w:r>
      <w:r>
        <w:rPr>
          <w:rFonts w:ascii="Arial" w:hAnsi="Arial" w:cs="Arial"/>
          <w:color w:val="000000"/>
        </w:rPr>
        <w:t xml:space="preserve"> coffee chain is successful. For example, new employees </w:t>
      </w:r>
      <w:r w:rsidR="00C51F5F">
        <w:rPr>
          <w:rFonts w:ascii="Arial" w:hAnsi="Arial" w:cs="Arial"/>
          <w:color w:val="000000"/>
        </w:rPr>
        <w:t xml:space="preserve">would be thoroughly trained </w:t>
      </w:r>
      <w:r>
        <w:rPr>
          <w:rFonts w:ascii="Arial" w:hAnsi="Arial" w:cs="Arial"/>
          <w:color w:val="000000"/>
        </w:rPr>
        <w:t xml:space="preserve">to ensure the same standard as the 170,000 worldwide baristas. This would ensure the customers </w:t>
      </w:r>
      <w:r w:rsidR="00C51F5F">
        <w:rPr>
          <w:rFonts w:ascii="Arial" w:hAnsi="Arial" w:cs="Arial"/>
          <w:color w:val="000000"/>
        </w:rPr>
        <w:t>the</w:t>
      </w:r>
      <w:r>
        <w:rPr>
          <w:rFonts w:ascii="Arial" w:hAnsi="Arial" w:cs="Arial"/>
          <w:color w:val="000000"/>
        </w:rPr>
        <w:t xml:space="preserve"> motivat</w:t>
      </w:r>
      <w:r w:rsidR="00C51F5F">
        <w:rPr>
          <w:rFonts w:ascii="Arial" w:hAnsi="Arial" w:cs="Arial"/>
          <w:color w:val="000000"/>
        </w:rPr>
        <w:t>ion</w:t>
      </w:r>
      <w:r>
        <w:rPr>
          <w:rFonts w:ascii="Arial" w:hAnsi="Arial" w:cs="Arial"/>
          <w:color w:val="000000"/>
        </w:rPr>
        <w:t xml:space="preserve"> to provide them with the same experiences </w:t>
      </w:r>
      <w:r w:rsidR="00C51F5F">
        <w:rPr>
          <w:rFonts w:ascii="Arial" w:hAnsi="Arial" w:cs="Arial"/>
          <w:color w:val="000000"/>
        </w:rPr>
        <w:t>as the</w:t>
      </w:r>
      <w:r>
        <w:rPr>
          <w:rFonts w:ascii="Arial" w:hAnsi="Arial" w:cs="Arial"/>
          <w:color w:val="000000"/>
        </w:rPr>
        <w:t xml:space="preserve"> British customers receive. </w:t>
      </w:r>
      <w:r w:rsidR="009D4873">
        <w:rPr>
          <w:rFonts w:ascii="Arial" w:hAnsi="Arial" w:cs="Arial"/>
          <w:color w:val="000000"/>
        </w:rPr>
        <w:t xml:space="preserve">Moreover, ‘People’ refers </w:t>
      </w:r>
      <w:r w:rsidR="00C51F5F">
        <w:rPr>
          <w:rFonts w:ascii="Arial" w:hAnsi="Arial" w:cs="Arial"/>
          <w:color w:val="000000"/>
        </w:rPr>
        <w:t>Costa’s</w:t>
      </w:r>
      <w:r w:rsidR="009D4873">
        <w:rPr>
          <w:rFonts w:ascii="Arial" w:hAnsi="Arial" w:cs="Arial"/>
          <w:color w:val="000000"/>
        </w:rPr>
        <w:t xml:space="preserve"> target market. </w:t>
      </w:r>
      <w:r w:rsidR="00C51F5F">
        <w:rPr>
          <w:rFonts w:ascii="Arial" w:hAnsi="Arial" w:cs="Arial"/>
          <w:color w:val="000000"/>
        </w:rPr>
        <w:t>Costa</w:t>
      </w:r>
      <w:r w:rsidR="009D4873">
        <w:rPr>
          <w:rFonts w:ascii="Arial" w:hAnsi="Arial" w:cs="Arial"/>
          <w:color w:val="000000"/>
        </w:rPr>
        <w:t xml:space="preserve"> aim</w:t>
      </w:r>
      <w:r w:rsidR="00C51F5F">
        <w:rPr>
          <w:rFonts w:ascii="Arial" w:hAnsi="Arial" w:cs="Arial"/>
          <w:color w:val="000000"/>
        </w:rPr>
        <w:t>s</w:t>
      </w:r>
      <w:r w:rsidR="009D4873">
        <w:rPr>
          <w:rFonts w:ascii="Arial" w:hAnsi="Arial" w:cs="Arial"/>
          <w:color w:val="000000"/>
        </w:rPr>
        <w:t xml:space="preserve"> to provide for all people of any age, however, as mentioned earlier, millennials are mainly attracted to new brands and caffeinated products. Thus, the same premium-cost items </w:t>
      </w:r>
      <w:r w:rsidR="00C51F5F">
        <w:rPr>
          <w:rFonts w:ascii="Arial" w:hAnsi="Arial" w:cs="Arial"/>
          <w:color w:val="000000"/>
        </w:rPr>
        <w:t xml:space="preserve">would be provided </w:t>
      </w:r>
      <w:r w:rsidR="009D4873">
        <w:rPr>
          <w:rFonts w:ascii="Arial" w:hAnsi="Arial" w:cs="Arial"/>
          <w:color w:val="000000"/>
        </w:rPr>
        <w:t xml:space="preserve">to appeal to customers. Furthermore, </w:t>
      </w:r>
      <w:r w:rsidR="00C51F5F">
        <w:rPr>
          <w:rFonts w:ascii="Arial" w:hAnsi="Arial" w:cs="Arial"/>
          <w:color w:val="000000"/>
        </w:rPr>
        <w:t>Costa</w:t>
      </w:r>
      <w:r w:rsidR="009D4873">
        <w:rPr>
          <w:rFonts w:ascii="Arial" w:hAnsi="Arial" w:cs="Arial"/>
          <w:color w:val="000000"/>
        </w:rPr>
        <w:t xml:space="preserve"> are not currently seeking for ‘Partners’ yet, as we would like to market our branch as being ‘</w:t>
      </w:r>
      <w:r w:rsidR="00A538C0">
        <w:rPr>
          <w:rFonts w:ascii="Arial" w:hAnsi="Arial" w:cs="Arial"/>
          <w:color w:val="000000"/>
        </w:rPr>
        <w:t>British</w:t>
      </w:r>
      <w:r w:rsidR="009D4873">
        <w:rPr>
          <w:rFonts w:ascii="Arial" w:hAnsi="Arial" w:cs="Arial"/>
          <w:color w:val="000000"/>
        </w:rPr>
        <w:t xml:space="preserve">’ in Bangladesh. This would emphasise </w:t>
      </w:r>
      <w:r w:rsidR="00C51F5F">
        <w:rPr>
          <w:rFonts w:ascii="Arial" w:hAnsi="Arial" w:cs="Arial"/>
          <w:color w:val="000000"/>
        </w:rPr>
        <w:t>Costa</w:t>
      </w:r>
      <w:r w:rsidR="009D4873">
        <w:rPr>
          <w:rFonts w:ascii="Arial" w:hAnsi="Arial" w:cs="Arial"/>
          <w:color w:val="000000"/>
        </w:rPr>
        <w:t xml:space="preserve"> as being the first British coffee branch, in comparison to the many American </w:t>
      </w:r>
      <w:r w:rsidR="00C51F5F">
        <w:rPr>
          <w:rFonts w:ascii="Arial" w:hAnsi="Arial" w:cs="Arial"/>
          <w:color w:val="000000"/>
        </w:rPr>
        <w:t xml:space="preserve">coffee </w:t>
      </w:r>
      <w:r w:rsidR="009D4873">
        <w:rPr>
          <w:rFonts w:ascii="Arial" w:hAnsi="Arial" w:cs="Arial"/>
          <w:color w:val="000000"/>
        </w:rPr>
        <w:t>bran</w:t>
      </w:r>
      <w:r w:rsidR="00C51F5F">
        <w:rPr>
          <w:rFonts w:ascii="Arial" w:hAnsi="Arial" w:cs="Arial"/>
          <w:color w:val="000000"/>
        </w:rPr>
        <w:t>che</w:t>
      </w:r>
      <w:r w:rsidR="009D4873">
        <w:rPr>
          <w:rFonts w:ascii="Arial" w:hAnsi="Arial" w:cs="Arial"/>
          <w:color w:val="000000"/>
        </w:rPr>
        <w:t>s</w:t>
      </w:r>
      <w:r w:rsidR="009D4873" w:rsidRPr="009D4873">
        <w:rPr>
          <w:rFonts w:ascii="Arial" w:hAnsi="Arial" w:cs="Arial"/>
          <w:color w:val="000000"/>
        </w:rPr>
        <w:t xml:space="preserve"> </w:t>
      </w:r>
      <w:r w:rsidR="009D4873">
        <w:rPr>
          <w:rFonts w:ascii="Arial" w:hAnsi="Arial" w:cs="Arial"/>
          <w:color w:val="000000"/>
        </w:rPr>
        <w:t>within Bangladesh.</w:t>
      </w:r>
    </w:p>
    <w:p w14:paraId="44DD7793" w14:textId="30C5816E" w:rsidR="009D4873" w:rsidRDefault="009D4873" w:rsidP="0042093F">
      <w:pPr>
        <w:pStyle w:val="NormalWeb"/>
        <w:shd w:val="clear" w:color="auto" w:fill="FFFFFF"/>
        <w:spacing w:before="0" w:beforeAutospacing="0" w:after="160" w:afterAutospacing="0" w:line="360" w:lineRule="auto"/>
        <w:ind w:firstLine="720"/>
        <w:jc w:val="both"/>
        <w:rPr>
          <w:rFonts w:ascii="Arial" w:hAnsi="Arial" w:cs="Arial"/>
          <w:color w:val="000000"/>
        </w:rPr>
      </w:pPr>
      <w:r>
        <w:rPr>
          <w:rFonts w:ascii="Arial" w:hAnsi="Arial" w:cs="Arial"/>
          <w:color w:val="000000"/>
        </w:rPr>
        <w:t xml:space="preserve">Therefore, the Marketing Mix would urge </w:t>
      </w:r>
      <w:r w:rsidR="00A538C0">
        <w:rPr>
          <w:rFonts w:ascii="Arial" w:hAnsi="Arial" w:cs="Arial"/>
          <w:color w:val="000000"/>
        </w:rPr>
        <w:t>u</w:t>
      </w:r>
      <w:r w:rsidR="00C51F5F">
        <w:rPr>
          <w:rFonts w:ascii="Arial" w:hAnsi="Arial" w:cs="Arial"/>
          <w:color w:val="000000"/>
        </w:rPr>
        <w:t>s</w:t>
      </w:r>
      <w:r w:rsidR="00A538C0">
        <w:rPr>
          <w:rFonts w:ascii="Arial" w:hAnsi="Arial" w:cs="Arial"/>
          <w:color w:val="000000"/>
        </w:rPr>
        <w:t xml:space="preserve"> to treat our Bangladesh</w:t>
      </w:r>
      <w:r w:rsidR="00C51F5F">
        <w:rPr>
          <w:rFonts w:ascii="Arial" w:hAnsi="Arial" w:cs="Arial"/>
          <w:color w:val="000000"/>
        </w:rPr>
        <w:t>i</w:t>
      </w:r>
      <w:r w:rsidR="00A538C0">
        <w:rPr>
          <w:rFonts w:ascii="Arial" w:hAnsi="Arial" w:cs="Arial"/>
          <w:color w:val="000000"/>
        </w:rPr>
        <w:t xml:space="preserve"> Costa revenue the same as we treat our other revenues, to ensure the same guidelines and skills are being implemented, leading to a profit.</w:t>
      </w:r>
    </w:p>
    <w:p w14:paraId="57DA09F0" w14:textId="0910692D" w:rsidR="00212DAC" w:rsidRPr="00212DAC" w:rsidRDefault="00212DAC" w:rsidP="0010050A">
      <w:pPr>
        <w:pStyle w:val="NormalWeb"/>
        <w:shd w:val="clear" w:color="auto" w:fill="FFFFFF"/>
        <w:spacing w:before="0" w:beforeAutospacing="0" w:after="160" w:afterAutospacing="0" w:line="360" w:lineRule="auto"/>
        <w:jc w:val="both"/>
        <w:rPr>
          <w:rFonts w:ascii="Arial" w:hAnsi="Arial" w:cs="Arial"/>
          <w:b/>
          <w:bCs/>
          <w:color w:val="000000"/>
        </w:rPr>
      </w:pPr>
      <w:r w:rsidRPr="00212DAC">
        <w:rPr>
          <w:rFonts w:ascii="Arial" w:hAnsi="Arial" w:cs="Arial"/>
          <w:b/>
          <w:bCs/>
          <w:color w:val="000000"/>
        </w:rPr>
        <w:lastRenderedPageBreak/>
        <w:t>Finance</w:t>
      </w:r>
    </w:p>
    <w:p w14:paraId="38EC4134" w14:textId="77777777" w:rsidR="003B4397" w:rsidRDefault="00212DAC" w:rsidP="007B7E56">
      <w:pPr>
        <w:pStyle w:val="NormalWeb"/>
        <w:shd w:val="clear" w:color="auto" w:fill="FFFFFF"/>
        <w:spacing w:before="0" w:beforeAutospacing="0" w:after="160" w:afterAutospacing="0" w:line="360" w:lineRule="auto"/>
        <w:ind w:firstLine="720"/>
        <w:jc w:val="both"/>
        <w:rPr>
          <w:rFonts w:ascii="Arial" w:hAnsi="Arial" w:cs="Arial"/>
          <w:color w:val="222222"/>
        </w:rPr>
      </w:pPr>
      <w:r>
        <w:rPr>
          <w:rFonts w:ascii="Arial" w:hAnsi="Arial" w:cs="Arial"/>
          <w:color w:val="000000"/>
        </w:rPr>
        <w:t>Many Asian companies are financially troubled (</w:t>
      </w:r>
      <w:r w:rsidRPr="001B0B39">
        <w:rPr>
          <w:rFonts w:ascii="Arial" w:hAnsi="Arial" w:cs="Arial"/>
          <w:color w:val="222222"/>
        </w:rPr>
        <w:t>Nahid,</w:t>
      </w:r>
      <w:r>
        <w:rPr>
          <w:rFonts w:ascii="Arial" w:hAnsi="Arial" w:cs="Arial"/>
          <w:color w:val="222222"/>
        </w:rPr>
        <w:t xml:space="preserve"> </w:t>
      </w:r>
      <w:r w:rsidRPr="001B0B39">
        <w:rPr>
          <w:rFonts w:ascii="Arial" w:hAnsi="Arial" w:cs="Arial"/>
          <w:color w:val="222222"/>
        </w:rPr>
        <w:t xml:space="preserve">Gomez, </w:t>
      </w:r>
      <w:r>
        <w:rPr>
          <w:rFonts w:ascii="Arial" w:hAnsi="Arial" w:cs="Arial"/>
          <w:color w:val="222222"/>
        </w:rPr>
        <w:t>&amp;</w:t>
      </w:r>
      <w:r w:rsidRPr="001B0B39">
        <w:rPr>
          <w:rFonts w:ascii="Arial" w:hAnsi="Arial" w:cs="Arial"/>
          <w:color w:val="222222"/>
        </w:rPr>
        <w:t xml:space="preserve"> Yacob,</w:t>
      </w:r>
      <w:r>
        <w:rPr>
          <w:rFonts w:ascii="Arial" w:hAnsi="Arial" w:cs="Arial"/>
          <w:color w:val="222222"/>
        </w:rPr>
        <w:t xml:space="preserve"> </w:t>
      </w:r>
      <w:r w:rsidRPr="001B0B39">
        <w:rPr>
          <w:rFonts w:ascii="Arial" w:hAnsi="Arial" w:cs="Arial"/>
          <w:color w:val="222222"/>
        </w:rPr>
        <w:t>2019</w:t>
      </w:r>
      <w:r>
        <w:rPr>
          <w:rFonts w:ascii="Arial" w:hAnsi="Arial" w:cs="Arial"/>
          <w:color w:val="222222"/>
        </w:rPr>
        <w:t>)</w:t>
      </w:r>
      <w:r>
        <w:rPr>
          <w:rFonts w:ascii="Arial" w:hAnsi="Arial" w:cs="Arial"/>
          <w:color w:val="000000"/>
        </w:rPr>
        <w:t xml:space="preserve">; thus, we believe that as a British company, Costa will do well in Bangladesh because of the </w:t>
      </w:r>
      <w:r w:rsidR="00F70B6D">
        <w:rPr>
          <w:rFonts w:ascii="Arial" w:hAnsi="Arial" w:cs="Arial"/>
          <w:color w:val="000000"/>
        </w:rPr>
        <w:t xml:space="preserve">company’s </w:t>
      </w:r>
      <w:r>
        <w:rPr>
          <w:rFonts w:ascii="Arial" w:hAnsi="Arial" w:cs="Arial"/>
          <w:color w:val="000000"/>
        </w:rPr>
        <w:t xml:space="preserve">financial stability. Bangladeshi companies </w:t>
      </w:r>
      <w:r w:rsidR="00F70B6D">
        <w:rPr>
          <w:rFonts w:ascii="Arial" w:hAnsi="Arial" w:cs="Arial"/>
          <w:color w:val="000000"/>
        </w:rPr>
        <w:t>usually</w:t>
      </w:r>
      <w:r>
        <w:rPr>
          <w:rFonts w:ascii="Arial" w:hAnsi="Arial" w:cs="Arial"/>
          <w:color w:val="000000"/>
        </w:rPr>
        <w:t xml:space="preserve"> fail to survive overtime because of political instability, economic fluctuations, and other factors such as violence and war. This</w:t>
      </w:r>
      <w:r w:rsidR="00F70B6D">
        <w:rPr>
          <w:rFonts w:ascii="Arial" w:hAnsi="Arial" w:cs="Arial"/>
          <w:color w:val="000000"/>
        </w:rPr>
        <w:t xml:space="preserve"> suggests that we may not face such negative impacts because we are a British company, with stability across the organisation</w:t>
      </w:r>
      <w:r>
        <w:rPr>
          <w:rFonts w:ascii="Arial" w:hAnsi="Arial" w:cs="Arial"/>
          <w:color w:val="222222"/>
        </w:rPr>
        <w:t xml:space="preserve">. </w:t>
      </w:r>
    </w:p>
    <w:p w14:paraId="1CDBB2D3" w14:textId="77777777" w:rsidR="003B4397" w:rsidRDefault="00212DAC" w:rsidP="007B7E56">
      <w:pPr>
        <w:pStyle w:val="NormalWeb"/>
        <w:shd w:val="clear" w:color="auto" w:fill="FFFFFF"/>
        <w:spacing w:before="0" w:beforeAutospacing="0" w:after="160" w:afterAutospacing="0" w:line="360" w:lineRule="auto"/>
        <w:ind w:firstLine="720"/>
        <w:jc w:val="both"/>
        <w:rPr>
          <w:rFonts w:ascii="Arial" w:hAnsi="Arial" w:cs="Arial"/>
          <w:color w:val="222222"/>
        </w:rPr>
      </w:pPr>
      <w:r>
        <w:rPr>
          <w:rFonts w:ascii="Arial" w:hAnsi="Arial" w:cs="Arial"/>
          <w:color w:val="222222"/>
        </w:rPr>
        <w:t>Additionally, many Bangladeshi companies fail to have a successful leader, because majority of the leaders are not from middle-class backgrounds</w:t>
      </w:r>
      <w:r w:rsidR="00F70B6D">
        <w:rPr>
          <w:rFonts w:ascii="Arial" w:hAnsi="Arial" w:cs="Arial"/>
          <w:color w:val="222222"/>
        </w:rPr>
        <w:t xml:space="preserve"> and fail to have the knowledge, experience, or application towards the organisation. Therefore, developing a Costa in Bangladesh would be essential because we have over 170,000 coffee baristas worldwide who all have similar knowledge, experience, technical skills, presentation, personality, and passion to work (Costa Coffee, 2020). </w:t>
      </w:r>
      <w:r w:rsidR="00547D8B">
        <w:rPr>
          <w:rFonts w:ascii="Arial" w:hAnsi="Arial" w:cs="Arial"/>
          <w:color w:val="222222"/>
        </w:rPr>
        <w:t xml:space="preserve">The prototype skill set will mean there will be a stable workforce, matching to the worldwide revenues. Developing Costa in Bangladesh would be necessary because </w:t>
      </w:r>
      <w:r w:rsidR="00C30508">
        <w:rPr>
          <w:rFonts w:ascii="Arial" w:hAnsi="Arial" w:cs="Arial"/>
          <w:color w:val="222222"/>
        </w:rPr>
        <w:t xml:space="preserve">we have an organised structure worldwide that could be implemented. </w:t>
      </w:r>
    </w:p>
    <w:p w14:paraId="02CAE0AD" w14:textId="2F5307A5" w:rsidR="00212DAC" w:rsidRDefault="00C30508" w:rsidP="007B7E56">
      <w:pPr>
        <w:pStyle w:val="NormalWeb"/>
        <w:shd w:val="clear" w:color="auto" w:fill="FFFFFF"/>
        <w:spacing w:before="0" w:beforeAutospacing="0" w:after="160" w:afterAutospacing="0" w:line="360" w:lineRule="auto"/>
        <w:ind w:firstLine="720"/>
        <w:jc w:val="both"/>
        <w:rPr>
          <w:rFonts w:ascii="Arial" w:hAnsi="Arial" w:cs="Arial"/>
          <w:color w:val="222222"/>
        </w:rPr>
      </w:pPr>
      <w:r>
        <w:rPr>
          <w:rFonts w:ascii="Arial" w:hAnsi="Arial" w:cs="Arial"/>
          <w:color w:val="222222"/>
        </w:rPr>
        <w:t>Th</w:t>
      </w:r>
      <w:r w:rsidR="00C51F5F">
        <w:rPr>
          <w:rFonts w:ascii="Arial" w:hAnsi="Arial" w:cs="Arial"/>
          <w:color w:val="222222"/>
        </w:rPr>
        <w:t>erefore</w:t>
      </w:r>
      <w:r>
        <w:rPr>
          <w:rFonts w:ascii="Arial" w:hAnsi="Arial" w:cs="Arial"/>
          <w:color w:val="222222"/>
        </w:rPr>
        <w:t xml:space="preserve">, the financial stability, leadership and skills across </w:t>
      </w:r>
      <w:r w:rsidR="00C51F5F">
        <w:rPr>
          <w:rFonts w:ascii="Arial" w:hAnsi="Arial" w:cs="Arial"/>
          <w:color w:val="222222"/>
        </w:rPr>
        <w:t>Costa</w:t>
      </w:r>
      <w:r>
        <w:rPr>
          <w:rFonts w:ascii="Arial" w:hAnsi="Arial" w:cs="Arial"/>
          <w:color w:val="222222"/>
        </w:rPr>
        <w:t xml:space="preserve"> would support the revenue in Bangladesh.</w:t>
      </w:r>
    </w:p>
    <w:p w14:paraId="224B8730" w14:textId="130220F3" w:rsidR="0042093F" w:rsidRPr="0042093F" w:rsidRDefault="0042093F" w:rsidP="0042093F">
      <w:pPr>
        <w:pStyle w:val="NormalWeb"/>
        <w:shd w:val="clear" w:color="auto" w:fill="FFFFFF"/>
        <w:spacing w:before="0" w:beforeAutospacing="0" w:after="160" w:afterAutospacing="0" w:line="360" w:lineRule="auto"/>
        <w:jc w:val="both"/>
        <w:rPr>
          <w:rFonts w:ascii="Arial" w:hAnsi="Arial" w:cs="Arial"/>
          <w:b/>
          <w:bCs/>
          <w:color w:val="222222"/>
        </w:rPr>
      </w:pPr>
      <w:r w:rsidRPr="0042093F">
        <w:rPr>
          <w:rFonts w:ascii="Arial" w:hAnsi="Arial" w:cs="Arial"/>
          <w:b/>
          <w:bCs/>
          <w:color w:val="222222"/>
        </w:rPr>
        <w:t>Conclusion</w:t>
      </w:r>
    </w:p>
    <w:p w14:paraId="53B6BF2D" w14:textId="1F591438" w:rsidR="0042093F" w:rsidRPr="00A538C0" w:rsidRDefault="0042093F" w:rsidP="0042093F">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ab/>
        <w:t>To summarise, it would be essential to develop Costa Coffee in Bangladesh, because they are a developing country who are beginning to place more focus on culture. This is because the youth are placing more focus on becoming a successful country. This has led to multiple coffee organisations being developed in Bangladesh because millennials are attracted to caffeine, as it is associated with increasing performance while providing tas</w:t>
      </w:r>
      <w:r w:rsidR="00596984">
        <w:rPr>
          <w:rFonts w:ascii="Arial" w:hAnsi="Arial" w:cs="Arial"/>
          <w:color w:val="222222"/>
        </w:rPr>
        <w:t xml:space="preserve">te. However, developing Costa in Bangladesh may have problems because several coffee chains exist with loyal customers. Despite that, having a Costa in Bangladesh would attract many customers, including tourists who visit home, because it would be the first British Coffee chain in Bangladesh. Thus, Costa would provide unique segments to target customers and differentiate from existing chains in Bangladesh, such as providing cheap, free, and promotional coffees. </w:t>
      </w:r>
      <w:r w:rsidR="00A538C0">
        <w:rPr>
          <w:rFonts w:ascii="Arial" w:hAnsi="Arial" w:cs="Arial"/>
          <w:color w:val="222222"/>
        </w:rPr>
        <w:t xml:space="preserve">Moreover, the stability within our organisation would support the revenue in Bangladesh, by ensuring the same procedures and standards are carried out the same </w:t>
      </w:r>
      <w:r w:rsidR="00A538C0">
        <w:rPr>
          <w:rFonts w:ascii="Arial" w:hAnsi="Arial" w:cs="Arial"/>
          <w:color w:val="222222"/>
        </w:rPr>
        <w:lastRenderedPageBreak/>
        <w:t>as the British revenues. To conclude, it would be important to develop a Costa Coffee in Bangladesh, because there is a position to be the first British coffee chain there, leading to new customers and a profit.</w:t>
      </w:r>
    </w:p>
    <w:p w14:paraId="18C2C34B" w14:textId="37696290" w:rsidR="00212DAC" w:rsidRDefault="00212DAC" w:rsidP="0010050A">
      <w:pPr>
        <w:pStyle w:val="NormalWeb"/>
        <w:shd w:val="clear" w:color="auto" w:fill="FFFFFF"/>
        <w:spacing w:before="0" w:beforeAutospacing="0" w:after="160" w:afterAutospacing="0" w:line="360" w:lineRule="auto"/>
        <w:jc w:val="both"/>
        <w:rPr>
          <w:rFonts w:ascii="Arial" w:hAnsi="Arial" w:cs="Arial"/>
          <w:color w:val="000000"/>
        </w:rPr>
      </w:pPr>
    </w:p>
    <w:p w14:paraId="60F70D52" w14:textId="00C6E8EC"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69E248F3" w14:textId="29157A5B"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3803BF77" w14:textId="02D4F9DF"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3F8297FC" w14:textId="100D6C54"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6E018B75" w14:textId="4C500981"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35897966" w14:textId="7603083B"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6D5FB8E4" w14:textId="0C44ED9B"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4B5C00A4" w14:textId="2391694C"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1C815AA9" w14:textId="297FB4E7"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234BBB8A" w14:textId="2B666AC3"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131A7536" w14:textId="790F5F32"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5DC40569" w14:textId="44107DE9"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47BB3BA5" w14:textId="74EC0746"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1DDFFC92" w14:textId="34E9357F"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71B61569" w14:textId="716059E6"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1865B708" w14:textId="112B65BB"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48EA76C6" w14:textId="65DB5A7A"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2B2ADE47" w14:textId="269E091C"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17D03D4F" w14:textId="2ACCB3C7"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0A1995FD" w14:textId="129BC356"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7CA16519" w14:textId="77777777" w:rsidR="00C51F5F" w:rsidRDefault="00C51F5F" w:rsidP="0010050A">
      <w:pPr>
        <w:pStyle w:val="NormalWeb"/>
        <w:shd w:val="clear" w:color="auto" w:fill="FFFFFF"/>
        <w:spacing w:before="0" w:beforeAutospacing="0" w:after="160" w:afterAutospacing="0" w:line="360" w:lineRule="auto"/>
        <w:jc w:val="both"/>
        <w:rPr>
          <w:rFonts w:ascii="Arial" w:hAnsi="Arial" w:cs="Arial"/>
          <w:color w:val="000000"/>
        </w:rPr>
      </w:pPr>
    </w:p>
    <w:p w14:paraId="501EE2F7" w14:textId="240CC860" w:rsidR="00EB5DE0" w:rsidRDefault="00EB5DE0" w:rsidP="0010050A">
      <w:pPr>
        <w:pStyle w:val="NormalWeb"/>
        <w:shd w:val="clear" w:color="auto" w:fill="FFFFFF"/>
        <w:spacing w:before="0" w:beforeAutospacing="0" w:after="160" w:afterAutospacing="0" w:line="360" w:lineRule="auto"/>
        <w:jc w:val="both"/>
        <w:rPr>
          <w:rFonts w:ascii="Arial" w:hAnsi="Arial" w:cs="Arial"/>
          <w:b/>
          <w:bCs/>
          <w:color w:val="000000"/>
        </w:rPr>
      </w:pPr>
      <w:r w:rsidRPr="00EB5DE0">
        <w:rPr>
          <w:rFonts w:ascii="Arial" w:hAnsi="Arial" w:cs="Arial"/>
          <w:b/>
          <w:bCs/>
          <w:color w:val="000000"/>
        </w:rPr>
        <w:lastRenderedPageBreak/>
        <w:t>References</w:t>
      </w:r>
    </w:p>
    <w:p w14:paraId="26323BDA" w14:textId="77777777" w:rsidR="0097289F" w:rsidRDefault="0097289F"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 xml:space="preserve">Bhasin, H., (2018), ‘Marketing strategy of Costa Coffee – Costa Coffee marketing </w:t>
      </w:r>
    </w:p>
    <w:p w14:paraId="7965F489" w14:textId="06CD3AC2" w:rsidR="0097289F" w:rsidRDefault="0097289F" w:rsidP="0097289F">
      <w:pPr>
        <w:pStyle w:val="NormalWeb"/>
        <w:shd w:val="clear" w:color="auto" w:fill="FFFFFF"/>
        <w:spacing w:before="0" w:beforeAutospacing="0" w:after="160" w:afterAutospacing="0" w:line="360" w:lineRule="auto"/>
        <w:ind w:left="720"/>
        <w:jc w:val="both"/>
        <w:rPr>
          <w:rFonts w:ascii="Arial" w:hAnsi="Arial" w:cs="Arial"/>
          <w:color w:val="000000"/>
        </w:rPr>
      </w:pPr>
      <w:r>
        <w:rPr>
          <w:rFonts w:ascii="Arial" w:hAnsi="Arial" w:cs="Arial"/>
          <w:color w:val="000000"/>
        </w:rPr>
        <w:t xml:space="preserve">strategy’, Retrieved from: </w:t>
      </w:r>
      <w:r w:rsidRPr="0097289F">
        <w:rPr>
          <w:rFonts w:ascii="Arial" w:hAnsi="Arial" w:cs="Arial"/>
          <w:color w:val="000000"/>
        </w:rPr>
        <w:t>https://www.marketing91.com/marketing-strategy-costa-coffee/</w:t>
      </w:r>
      <w:r>
        <w:rPr>
          <w:rFonts w:ascii="Arial" w:hAnsi="Arial" w:cs="Arial"/>
          <w:color w:val="000000"/>
        </w:rPr>
        <w:t>, Accessed: 8</w:t>
      </w:r>
      <w:r w:rsidRPr="0097289F">
        <w:rPr>
          <w:rFonts w:ascii="Arial" w:hAnsi="Arial" w:cs="Arial"/>
          <w:color w:val="000000"/>
          <w:vertAlign w:val="superscript"/>
        </w:rPr>
        <w:t>th</w:t>
      </w:r>
      <w:r>
        <w:rPr>
          <w:rFonts w:ascii="Arial" w:hAnsi="Arial" w:cs="Arial"/>
          <w:color w:val="000000"/>
        </w:rPr>
        <w:t xml:space="preserve"> July.</w:t>
      </w:r>
    </w:p>
    <w:p w14:paraId="720BEC06" w14:textId="298BF5EB" w:rsidR="001452F0" w:rsidRDefault="001452F0"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 xml:space="preserve">CoffeeBean (2015), ‘The Coffee Bean Bangladesh’, Retrieved from: </w:t>
      </w:r>
    </w:p>
    <w:p w14:paraId="70423DB9" w14:textId="6A68EC6B" w:rsidR="001452F0" w:rsidRDefault="001452F0" w:rsidP="001452F0">
      <w:pPr>
        <w:pStyle w:val="NormalWeb"/>
        <w:shd w:val="clear" w:color="auto" w:fill="FFFFFF"/>
        <w:spacing w:before="0" w:beforeAutospacing="0" w:after="160" w:afterAutospacing="0" w:line="360" w:lineRule="auto"/>
        <w:ind w:firstLine="720"/>
        <w:jc w:val="both"/>
        <w:rPr>
          <w:rFonts w:ascii="Arial" w:hAnsi="Arial" w:cs="Arial"/>
          <w:color w:val="000000"/>
        </w:rPr>
      </w:pPr>
      <w:r w:rsidRPr="001452F0">
        <w:rPr>
          <w:rFonts w:ascii="Arial" w:hAnsi="Arial" w:cs="Arial"/>
          <w:color w:val="000000"/>
        </w:rPr>
        <w:t>http://www.coffeebean.com.bd/</w:t>
      </w:r>
      <w:r>
        <w:rPr>
          <w:rFonts w:ascii="Arial" w:hAnsi="Arial" w:cs="Arial"/>
          <w:color w:val="000000"/>
        </w:rPr>
        <w:t>, Accessed: 8</w:t>
      </w:r>
      <w:r w:rsidRPr="001452F0">
        <w:rPr>
          <w:rFonts w:ascii="Arial" w:hAnsi="Arial" w:cs="Arial"/>
          <w:color w:val="000000"/>
          <w:vertAlign w:val="superscript"/>
        </w:rPr>
        <w:t>th</w:t>
      </w:r>
      <w:r>
        <w:rPr>
          <w:rFonts w:ascii="Arial" w:hAnsi="Arial" w:cs="Arial"/>
          <w:color w:val="000000"/>
        </w:rPr>
        <w:t xml:space="preserve"> July.</w:t>
      </w:r>
    </w:p>
    <w:p w14:paraId="0930C6EA" w14:textId="6FC72D3A" w:rsidR="00EE247E" w:rsidRDefault="00EE247E" w:rsidP="0010050A">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 xml:space="preserve">Costa Coffee (2020), ‘A drop of history in every cup’, Retrieved from: </w:t>
      </w:r>
    </w:p>
    <w:p w14:paraId="196FC16D" w14:textId="3D97F222" w:rsidR="00EE247E" w:rsidRPr="00EE247E" w:rsidRDefault="00EE247E" w:rsidP="0010050A">
      <w:pPr>
        <w:pStyle w:val="NormalWeb"/>
        <w:shd w:val="clear" w:color="auto" w:fill="FFFFFF"/>
        <w:spacing w:before="0" w:beforeAutospacing="0" w:after="160" w:afterAutospacing="0" w:line="360" w:lineRule="auto"/>
        <w:ind w:firstLine="720"/>
        <w:jc w:val="both"/>
        <w:rPr>
          <w:rFonts w:ascii="Arial" w:hAnsi="Arial" w:cs="Arial"/>
          <w:color w:val="000000"/>
        </w:rPr>
      </w:pPr>
      <w:r w:rsidRPr="00EE247E">
        <w:rPr>
          <w:rFonts w:ascii="Arial" w:hAnsi="Arial" w:cs="Arial"/>
          <w:color w:val="000000"/>
        </w:rPr>
        <w:t>https://www.costacoffee.ae/costa-coffee/a-drop-of-history/</w:t>
      </w:r>
      <w:r>
        <w:rPr>
          <w:rFonts w:ascii="Arial" w:hAnsi="Arial" w:cs="Arial"/>
          <w:color w:val="000000"/>
        </w:rPr>
        <w:t>, Accessed: 7</w:t>
      </w:r>
      <w:r w:rsidRPr="00EE247E">
        <w:rPr>
          <w:rFonts w:ascii="Arial" w:hAnsi="Arial" w:cs="Arial"/>
          <w:color w:val="000000"/>
          <w:vertAlign w:val="superscript"/>
        </w:rPr>
        <w:t>th</w:t>
      </w:r>
      <w:r>
        <w:rPr>
          <w:rFonts w:ascii="Arial" w:hAnsi="Arial" w:cs="Arial"/>
          <w:color w:val="000000"/>
        </w:rPr>
        <w:t xml:space="preserve"> July.</w:t>
      </w:r>
    </w:p>
    <w:p w14:paraId="71A534FB" w14:textId="77777777" w:rsidR="003B4397" w:rsidRDefault="003B4397"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Costa Coffee (2020), ‘A free welcome back coffee’, Retrieved from: </w:t>
      </w:r>
    </w:p>
    <w:p w14:paraId="3FEE023B" w14:textId="2D80EDB2" w:rsidR="003B4397" w:rsidRDefault="003B4397" w:rsidP="003B4397">
      <w:pPr>
        <w:pStyle w:val="NormalWeb"/>
        <w:shd w:val="clear" w:color="auto" w:fill="FFFFFF"/>
        <w:spacing w:before="0" w:beforeAutospacing="0" w:after="160" w:afterAutospacing="0" w:line="360" w:lineRule="auto"/>
        <w:ind w:firstLine="720"/>
        <w:jc w:val="both"/>
        <w:rPr>
          <w:rFonts w:ascii="Arial" w:hAnsi="Arial" w:cs="Arial"/>
          <w:color w:val="222222"/>
        </w:rPr>
      </w:pPr>
      <w:r w:rsidRPr="003B4397">
        <w:rPr>
          <w:rFonts w:ascii="Arial" w:hAnsi="Arial" w:cs="Arial"/>
          <w:color w:val="222222"/>
        </w:rPr>
        <w:t>https://www.costa.co.uk/free-coffee</w:t>
      </w:r>
      <w:r>
        <w:rPr>
          <w:rFonts w:ascii="Arial" w:hAnsi="Arial" w:cs="Arial"/>
          <w:color w:val="222222"/>
        </w:rPr>
        <w:t>, Accessed: 8</w:t>
      </w:r>
      <w:r w:rsidRPr="003B4397">
        <w:rPr>
          <w:rFonts w:ascii="Arial" w:hAnsi="Arial" w:cs="Arial"/>
          <w:color w:val="222222"/>
          <w:vertAlign w:val="superscript"/>
        </w:rPr>
        <w:t>th</w:t>
      </w:r>
      <w:r>
        <w:rPr>
          <w:rFonts w:ascii="Arial" w:hAnsi="Arial" w:cs="Arial"/>
          <w:color w:val="222222"/>
        </w:rPr>
        <w:t xml:space="preserve"> July.</w:t>
      </w:r>
    </w:p>
    <w:p w14:paraId="1A772B37" w14:textId="0C1FEDAF" w:rsidR="00F70B6D" w:rsidRDefault="00F70B6D"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Costa Coffee (2020), ‘Barista of the year’, Retrieved from: </w:t>
      </w:r>
    </w:p>
    <w:p w14:paraId="105DF7C1" w14:textId="12712A79" w:rsidR="00F70B6D" w:rsidRDefault="00F70B6D" w:rsidP="0010050A">
      <w:pPr>
        <w:pStyle w:val="NormalWeb"/>
        <w:shd w:val="clear" w:color="auto" w:fill="FFFFFF"/>
        <w:spacing w:before="0" w:beforeAutospacing="0" w:after="160" w:afterAutospacing="0" w:line="360" w:lineRule="auto"/>
        <w:ind w:firstLine="720"/>
        <w:jc w:val="both"/>
        <w:rPr>
          <w:rFonts w:ascii="Arial" w:hAnsi="Arial" w:cs="Arial"/>
          <w:color w:val="222222"/>
        </w:rPr>
      </w:pPr>
      <w:r w:rsidRPr="00F70B6D">
        <w:rPr>
          <w:rFonts w:ascii="Arial" w:hAnsi="Arial" w:cs="Arial"/>
          <w:color w:val="222222"/>
        </w:rPr>
        <w:t>https://www.costacoffee.ae/barista-of-the-year/</w:t>
      </w:r>
      <w:r>
        <w:rPr>
          <w:rFonts w:ascii="Arial" w:hAnsi="Arial" w:cs="Arial"/>
          <w:color w:val="222222"/>
        </w:rPr>
        <w:t>, Accessed on 7</w:t>
      </w:r>
      <w:r w:rsidRPr="00F70B6D">
        <w:rPr>
          <w:rFonts w:ascii="Arial" w:hAnsi="Arial" w:cs="Arial"/>
          <w:color w:val="222222"/>
          <w:vertAlign w:val="superscript"/>
        </w:rPr>
        <w:t>th</w:t>
      </w:r>
      <w:r>
        <w:rPr>
          <w:rFonts w:ascii="Arial" w:hAnsi="Arial" w:cs="Arial"/>
          <w:color w:val="222222"/>
        </w:rPr>
        <w:t xml:space="preserve"> July.</w:t>
      </w:r>
    </w:p>
    <w:p w14:paraId="78A4CA61" w14:textId="77777777" w:rsidR="003821DD" w:rsidRDefault="003821DD"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Costa Coffee, (2020), ‘Menu’, Retrieved from: </w:t>
      </w:r>
      <w:r w:rsidRPr="003821DD">
        <w:rPr>
          <w:rFonts w:ascii="Arial" w:hAnsi="Arial" w:cs="Arial"/>
          <w:color w:val="222222"/>
        </w:rPr>
        <w:t>https://www.costa.co.uk/menu/</w:t>
      </w:r>
      <w:r>
        <w:rPr>
          <w:rFonts w:ascii="Arial" w:hAnsi="Arial" w:cs="Arial"/>
          <w:color w:val="222222"/>
        </w:rPr>
        <w:t xml:space="preserve">, </w:t>
      </w:r>
    </w:p>
    <w:p w14:paraId="24857F51" w14:textId="73149BAA" w:rsidR="003821DD" w:rsidRDefault="003821DD" w:rsidP="003821DD">
      <w:pPr>
        <w:pStyle w:val="NormalWeb"/>
        <w:shd w:val="clear" w:color="auto" w:fill="FFFFFF"/>
        <w:spacing w:before="0" w:beforeAutospacing="0" w:after="160" w:afterAutospacing="0" w:line="360" w:lineRule="auto"/>
        <w:ind w:firstLine="720"/>
        <w:jc w:val="both"/>
        <w:rPr>
          <w:rFonts w:ascii="Arial" w:hAnsi="Arial" w:cs="Arial"/>
          <w:color w:val="222222"/>
        </w:rPr>
      </w:pPr>
      <w:r>
        <w:rPr>
          <w:rFonts w:ascii="Arial" w:hAnsi="Arial" w:cs="Arial"/>
          <w:color w:val="222222"/>
        </w:rPr>
        <w:t>Accessed: 8</w:t>
      </w:r>
      <w:r w:rsidRPr="003821DD">
        <w:rPr>
          <w:rFonts w:ascii="Arial" w:hAnsi="Arial" w:cs="Arial"/>
          <w:color w:val="222222"/>
          <w:vertAlign w:val="superscript"/>
        </w:rPr>
        <w:t>th</w:t>
      </w:r>
      <w:r>
        <w:rPr>
          <w:rFonts w:ascii="Arial" w:hAnsi="Arial" w:cs="Arial"/>
          <w:color w:val="222222"/>
        </w:rPr>
        <w:t xml:space="preserve"> July.</w:t>
      </w:r>
    </w:p>
    <w:p w14:paraId="22F523AE" w14:textId="114BD05F" w:rsidR="00F277B8" w:rsidRDefault="00F277B8"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Costa Coffee (2020), ‘Our food’, Retrieved from: </w:t>
      </w:r>
      <w:r w:rsidRPr="00F277B8">
        <w:rPr>
          <w:rFonts w:ascii="Arial" w:hAnsi="Arial" w:cs="Arial"/>
          <w:color w:val="222222"/>
        </w:rPr>
        <w:t>https://www.costacoffee.ae/costa-</w:t>
      </w:r>
    </w:p>
    <w:p w14:paraId="101BAA59" w14:textId="0A1356C9" w:rsidR="00F277B8" w:rsidRDefault="00F277B8" w:rsidP="00F277B8">
      <w:pPr>
        <w:pStyle w:val="NormalWeb"/>
        <w:shd w:val="clear" w:color="auto" w:fill="FFFFFF"/>
        <w:spacing w:before="0" w:beforeAutospacing="0" w:after="160" w:afterAutospacing="0" w:line="360" w:lineRule="auto"/>
        <w:ind w:firstLine="720"/>
        <w:jc w:val="both"/>
        <w:rPr>
          <w:rFonts w:ascii="Arial" w:hAnsi="Arial" w:cs="Arial"/>
          <w:color w:val="222222"/>
        </w:rPr>
      </w:pPr>
      <w:r w:rsidRPr="00F277B8">
        <w:rPr>
          <w:rFonts w:ascii="Arial" w:hAnsi="Arial" w:cs="Arial"/>
          <w:color w:val="222222"/>
        </w:rPr>
        <w:t>coffee/our-food/</w:t>
      </w:r>
      <w:r>
        <w:rPr>
          <w:rFonts w:ascii="Arial" w:hAnsi="Arial" w:cs="Arial"/>
          <w:color w:val="222222"/>
        </w:rPr>
        <w:t>, Accessed: 8</w:t>
      </w:r>
      <w:r w:rsidRPr="00F277B8">
        <w:rPr>
          <w:rFonts w:ascii="Arial" w:hAnsi="Arial" w:cs="Arial"/>
          <w:color w:val="222222"/>
          <w:vertAlign w:val="superscript"/>
        </w:rPr>
        <w:t>th</w:t>
      </w:r>
      <w:r>
        <w:rPr>
          <w:rFonts w:ascii="Arial" w:hAnsi="Arial" w:cs="Arial"/>
          <w:color w:val="222222"/>
        </w:rPr>
        <w:t xml:space="preserve"> July.</w:t>
      </w:r>
    </w:p>
    <w:p w14:paraId="265E54C2" w14:textId="77A97F34" w:rsidR="00AE32F9" w:rsidRDefault="00AE32F9" w:rsidP="00AE32F9">
      <w:pPr>
        <w:pStyle w:val="NormalWeb"/>
        <w:shd w:val="clear" w:color="auto" w:fill="FFFFFF"/>
        <w:spacing w:before="0" w:beforeAutospacing="0" w:after="160" w:afterAutospacing="0" w:line="360" w:lineRule="auto"/>
        <w:jc w:val="both"/>
        <w:rPr>
          <w:rFonts w:ascii="Arial" w:hAnsi="Arial" w:cs="Arial"/>
          <w:color w:val="000000"/>
        </w:rPr>
      </w:pPr>
      <w:r>
        <w:rPr>
          <w:rFonts w:ascii="Arial" w:hAnsi="Arial" w:cs="Arial"/>
          <w:color w:val="000000"/>
        </w:rPr>
        <w:t xml:space="preserve">Costa Coffee (2020), ‘Our history’, Retrieved from: </w:t>
      </w:r>
      <w:r w:rsidRPr="00AE32F9">
        <w:rPr>
          <w:rFonts w:ascii="Arial" w:hAnsi="Arial" w:cs="Arial"/>
          <w:color w:val="000000"/>
        </w:rPr>
        <w:t>https://www.costa.co.uk/behind-</w:t>
      </w:r>
    </w:p>
    <w:p w14:paraId="5888246F" w14:textId="59DCF533" w:rsidR="00AE32F9" w:rsidRDefault="00AE32F9" w:rsidP="00AE32F9">
      <w:pPr>
        <w:pStyle w:val="NormalWeb"/>
        <w:shd w:val="clear" w:color="auto" w:fill="FFFFFF"/>
        <w:spacing w:before="0" w:beforeAutospacing="0" w:after="160" w:afterAutospacing="0" w:line="360" w:lineRule="auto"/>
        <w:ind w:firstLine="720"/>
        <w:jc w:val="both"/>
        <w:rPr>
          <w:rFonts w:ascii="Arial" w:hAnsi="Arial" w:cs="Arial"/>
          <w:color w:val="000000"/>
        </w:rPr>
      </w:pPr>
      <w:r w:rsidRPr="00AE32F9">
        <w:rPr>
          <w:rFonts w:ascii="Arial" w:hAnsi="Arial" w:cs="Arial"/>
          <w:color w:val="000000"/>
        </w:rPr>
        <w:t>the-beans/our-story/the-history-of-coffee</w:t>
      </w:r>
      <w:r>
        <w:rPr>
          <w:rFonts w:ascii="Arial" w:hAnsi="Arial" w:cs="Arial"/>
          <w:color w:val="000000"/>
        </w:rPr>
        <w:t>, Accessed: 8</w:t>
      </w:r>
      <w:r w:rsidRPr="00AE32F9">
        <w:rPr>
          <w:rFonts w:ascii="Arial" w:hAnsi="Arial" w:cs="Arial"/>
          <w:color w:val="000000"/>
          <w:vertAlign w:val="superscript"/>
        </w:rPr>
        <w:t>th</w:t>
      </w:r>
      <w:r>
        <w:rPr>
          <w:rFonts w:ascii="Arial" w:hAnsi="Arial" w:cs="Arial"/>
          <w:color w:val="000000"/>
        </w:rPr>
        <w:t xml:space="preserve"> July.</w:t>
      </w:r>
    </w:p>
    <w:p w14:paraId="3547E65A" w14:textId="77777777" w:rsidR="00704436" w:rsidRDefault="00704436"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DreamALatte (2015), ‘Coffee shop business plan: Competitive analysis’, Retrieved </w:t>
      </w:r>
    </w:p>
    <w:p w14:paraId="1BFFE5AD" w14:textId="50268312" w:rsidR="00704436" w:rsidRDefault="00704436" w:rsidP="00704436">
      <w:pPr>
        <w:pStyle w:val="NormalWeb"/>
        <w:shd w:val="clear" w:color="auto" w:fill="FFFFFF"/>
        <w:spacing w:before="0" w:beforeAutospacing="0" w:after="160" w:afterAutospacing="0" w:line="360" w:lineRule="auto"/>
        <w:ind w:left="720"/>
        <w:jc w:val="both"/>
        <w:rPr>
          <w:rFonts w:ascii="Arial" w:hAnsi="Arial" w:cs="Arial"/>
          <w:color w:val="222222"/>
        </w:rPr>
      </w:pPr>
      <w:r>
        <w:rPr>
          <w:rFonts w:ascii="Arial" w:hAnsi="Arial" w:cs="Arial"/>
          <w:color w:val="222222"/>
        </w:rPr>
        <w:t xml:space="preserve">from: </w:t>
      </w:r>
      <w:r w:rsidRPr="00704436">
        <w:rPr>
          <w:rFonts w:ascii="Arial" w:hAnsi="Arial" w:cs="Arial"/>
          <w:color w:val="222222"/>
        </w:rPr>
        <w:t>http://www.dreamalatte.com/coffee-shop-business-plan-competitive-analysis/</w:t>
      </w:r>
      <w:r>
        <w:rPr>
          <w:rFonts w:ascii="Arial" w:hAnsi="Arial" w:cs="Arial"/>
          <w:color w:val="222222"/>
        </w:rPr>
        <w:t>, Accessed: 8</w:t>
      </w:r>
      <w:r w:rsidRPr="00704436">
        <w:rPr>
          <w:rFonts w:ascii="Arial" w:hAnsi="Arial" w:cs="Arial"/>
          <w:color w:val="222222"/>
          <w:vertAlign w:val="superscript"/>
        </w:rPr>
        <w:t>th</w:t>
      </w:r>
      <w:r>
        <w:rPr>
          <w:rFonts w:ascii="Arial" w:hAnsi="Arial" w:cs="Arial"/>
          <w:color w:val="222222"/>
        </w:rPr>
        <w:t xml:space="preserve"> July.</w:t>
      </w:r>
    </w:p>
    <w:p w14:paraId="73E7E0B1" w14:textId="77777777" w:rsidR="006D6279" w:rsidRDefault="006D6279"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Farooq, U., (2018), ‘What is a competitive strategy?’, Retrieved from: </w:t>
      </w:r>
    </w:p>
    <w:p w14:paraId="357F7D57" w14:textId="2539925B" w:rsidR="006D6279" w:rsidRDefault="006D6279" w:rsidP="006D6279">
      <w:pPr>
        <w:pStyle w:val="NormalWeb"/>
        <w:shd w:val="clear" w:color="auto" w:fill="FFFFFF"/>
        <w:spacing w:before="0" w:beforeAutospacing="0" w:after="160" w:afterAutospacing="0" w:line="360" w:lineRule="auto"/>
        <w:ind w:left="720"/>
        <w:jc w:val="both"/>
        <w:rPr>
          <w:rFonts w:ascii="Arial" w:hAnsi="Arial" w:cs="Arial"/>
          <w:color w:val="222222"/>
        </w:rPr>
      </w:pPr>
      <w:r w:rsidRPr="006D6279">
        <w:rPr>
          <w:rFonts w:ascii="Arial" w:hAnsi="Arial" w:cs="Arial"/>
          <w:color w:val="222222"/>
        </w:rPr>
        <w:t>https://www.marketingtutor.net/what-is-competitive-strategy/#:~:text=Competitive%20strategy%20is%20a%20long,compare%20it%20with%20your%20own</w:t>
      </w:r>
      <w:r>
        <w:rPr>
          <w:rFonts w:ascii="Arial" w:hAnsi="Arial" w:cs="Arial"/>
          <w:color w:val="222222"/>
        </w:rPr>
        <w:t>, Accessed: 8</w:t>
      </w:r>
      <w:r w:rsidRPr="006D6279">
        <w:rPr>
          <w:rFonts w:ascii="Arial" w:hAnsi="Arial" w:cs="Arial"/>
          <w:color w:val="222222"/>
          <w:vertAlign w:val="superscript"/>
        </w:rPr>
        <w:t>th</w:t>
      </w:r>
      <w:r>
        <w:rPr>
          <w:rFonts w:ascii="Arial" w:hAnsi="Arial" w:cs="Arial"/>
          <w:color w:val="222222"/>
        </w:rPr>
        <w:t xml:space="preserve"> July. </w:t>
      </w:r>
    </w:p>
    <w:p w14:paraId="4224A46F" w14:textId="77777777" w:rsidR="001408D3" w:rsidRDefault="001408D3"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lastRenderedPageBreak/>
        <w:t xml:space="preserve">Gladwell, H., (2018), ‘Costa will be handing out babyccinos for free from now on’, </w:t>
      </w:r>
    </w:p>
    <w:p w14:paraId="611A6F87" w14:textId="2F9C2F51" w:rsidR="001408D3" w:rsidRDefault="001408D3" w:rsidP="001408D3">
      <w:pPr>
        <w:pStyle w:val="NormalWeb"/>
        <w:shd w:val="clear" w:color="auto" w:fill="FFFFFF"/>
        <w:spacing w:before="0" w:beforeAutospacing="0" w:after="160" w:afterAutospacing="0" w:line="360" w:lineRule="auto"/>
        <w:ind w:left="720"/>
        <w:jc w:val="both"/>
        <w:rPr>
          <w:rFonts w:ascii="Arial" w:hAnsi="Arial" w:cs="Arial"/>
          <w:color w:val="222222"/>
        </w:rPr>
      </w:pPr>
      <w:r>
        <w:rPr>
          <w:rFonts w:ascii="Arial" w:hAnsi="Arial" w:cs="Arial"/>
          <w:color w:val="222222"/>
        </w:rPr>
        <w:t xml:space="preserve">Retrieved from: </w:t>
      </w:r>
      <w:r w:rsidRPr="001408D3">
        <w:rPr>
          <w:rFonts w:ascii="Arial" w:hAnsi="Arial" w:cs="Arial"/>
          <w:color w:val="222222"/>
        </w:rPr>
        <w:t>https://metro.co.uk/2018/01/10/costa-will-be-handing-out-babyccinos-for-free-from-now-on-7218288/</w:t>
      </w:r>
      <w:r>
        <w:rPr>
          <w:rFonts w:ascii="Arial" w:hAnsi="Arial" w:cs="Arial"/>
          <w:color w:val="222222"/>
        </w:rPr>
        <w:t>, Accessed: 8</w:t>
      </w:r>
      <w:r w:rsidRPr="001408D3">
        <w:rPr>
          <w:rFonts w:ascii="Arial" w:hAnsi="Arial" w:cs="Arial"/>
          <w:color w:val="222222"/>
          <w:vertAlign w:val="superscript"/>
        </w:rPr>
        <w:t>th</w:t>
      </w:r>
      <w:r>
        <w:rPr>
          <w:rFonts w:ascii="Arial" w:hAnsi="Arial" w:cs="Arial"/>
          <w:color w:val="222222"/>
        </w:rPr>
        <w:t xml:space="preserve"> July.</w:t>
      </w:r>
    </w:p>
    <w:p w14:paraId="2AF7151C" w14:textId="50EE4D5B" w:rsidR="00D379C4" w:rsidRDefault="00D379C4"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GloriaJeansCoffees, (2020), ‘Gloria Jean’s Coffees Bangladesh’, Retrieved from: </w:t>
      </w:r>
    </w:p>
    <w:p w14:paraId="582DB0C0" w14:textId="45654D5B" w:rsidR="00D379C4" w:rsidRDefault="00D379C4" w:rsidP="00D379C4">
      <w:pPr>
        <w:pStyle w:val="NormalWeb"/>
        <w:shd w:val="clear" w:color="auto" w:fill="FFFFFF"/>
        <w:spacing w:before="0" w:beforeAutospacing="0" w:after="160" w:afterAutospacing="0" w:line="360" w:lineRule="auto"/>
        <w:ind w:firstLine="720"/>
        <w:jc w:val="both"/>
        <w:rPr>
          <w:rFonts w:ascii="Arial" w:hAnsi="Arial" w:cs="Arial"/>
          <w:color w:val="222222"/>
        </w:rPr>
      </w:pPr>
      <w:r w:rsidRPr="00D379C4">
        <w:rPr>
          <w:rFonts w:ascii="Arial" w:hAnsi="Arial" w:cs="Arial"/>
          <w:color w:val="222222"/>
        </w:rPr>
        <w:t>http://www.gloriajeanscoffees.com/bd</w:t>
      </w:r>
      <w:r>
        <w:rPr>
          <w:rFonts w:ascii="Arial" w:hAnsi="Arial" w:cs="Arial"/>
          <w:color w:val="222222"/>
        </w:rPr>
        <w:t>, Accessed: 8</w:t>
      </w:r>
      <w:r w:rsidRPr="00D379C4">
        <w:rPr>
          <w:rFonts w:ascii="Arial" w:hAnsi="Arial" w:cs="Arial"/>
          <w:color w:val="222222"/>
          <w:vertAlign w:val="superscript"/>
        </w:rPr>
        <w:t>th</w:t>
      </w:r>
      <w:r>
        <w:rPr>
          <w:rFonts w:ascii="Arial" w:hAnsi="Arial" w:cs="Arial"/>
          <w:color w:val="222222"/>
        </w:rPr>
        <w:t xml:space="preserve"> July. </w:t>
      </w:r>
    </w:p>
    <w:p w14:paraId="5DBB27ED" w14:textId="287629C8" w:rsidR="000E69CF" w:rsidRDefault="000E69CF" w:rsidP="0010050A">
      <w:pPr>
        <w:pStyle w:val="NormalWeb"/>
        <w:shd w:val="clear" w:color="auto" w:fill="FFFFFF"/>
        <w:spacing w:before="0" w:beforeAutospacing="0" w:after="160" w:afterAutospacing="0" w:line="360" w:lineRule="auto"/>
        <w:jc w:val="both"/>
        <w:rPr>
          <w:rFonts w:ascii="Arial" w:hAnsi="Arial" w:cs="Arial"/>
          <w:color w:val="222222"/>
        </w:rPr>
      </w:pPr>
      <w:r w:rsidRPr="000E69CF">
        <w:rPr>
          <w:rFonts w:ascii="Arial" w:hAnsi="Arial" w:cs="Arial"/>
          <w:color w:val="222222"/>
        </w:rPr>
        <w:t>Gorgoglione, M., Messeni Petruzzelli, A. &amp; Panniello, U.</w:t>
      </w:r>
      <w:r>
        <w:rPr>
          <w:rFonts w:ascii="Arial" w:hAnsi="Arial" w:cs="Arial"/>
          <w:color w:val="222222"/>
        </w:rPr>
        <w:t>, (2018),</w:t>
      </w:r>
      <w:r w:rsidRPr="000E69CF">
        <w:rPr>
          <w:rFonts w:ascii="Arial" w:hAnsi="Arial" w:cs="Arial"/>
          <w:color w:val="222222"/>
        </w:rPr>
        <w:t xml:space="preserve"> </w:t>
      </w:r>
      <w:r>
        <w:rPr>
          <w:rFonts w:ascii="Arial" w:hAnsi="Arial" w:cs="Arial"/>
          <w:color w:val="222222"/>
        </w:rPr>
        <w:t>‘</w:t>
      </w:r>
      <w:r w:rsidRPr="000E69CF">
        <w:rPr>
          <w:rFonts w:ascii="Arial" w:hAnsi="Arial" w:cs="Arial"/>
          <w:color w:val="222222"/>
        </w:rPr>
        <w:t xml:space="preserve">Innovation through </w:t>
      </w:r>
    </w:p>
    <w:p w14:paraId="6603AC61" w14:textId="0D324CDB" w:rsidR="000E69CF" w:rsidRDefault="000E69CF" w:rsidP="000E69CF">
      <w:pPr>
        <w:pStyle w:val="NormalWeb"/>
        <w:shd w:val="clear" w:color="auto" w:fill="FFFFFF"/>
        <w:spacing w:before="0" w:beforeAutospacing="0" w:after="160" w:afterAutospacing="0" w:line="360" w:lineRule="auto"/>
        <w:ind w:left="720"/>
        <w:jc w:val="both"/>
        <w:rPr>
          <w:rFonts w:ascii="Arial" w:hAnsi="Arial" w:cs="Arial"/>
          <w:color w:val="222222"/>
        </w:rPr>
      </w:pPr>
      <w:r w:rsidRPr="000E69CF">
        <w:rPr>
          <w:rFonts w:ascii="Arial" w:hAnsi="Arial" w:cs="Arial"/>
          <w:color w:val="222222"/>
        </w:rPr>
        <w:t>tradition in the Italian coffee industry: an analysis of customers’ perceptions</w:t>
      </w:r>
      <w:r>
        <w:rPr>
          <w:rFonts w:ascii="Arial" w:hAnsi="Arial" w:cs="Arial"/>
          <w:color w:val="222222"/>
        </w:rPr>
        <w:t>’,</w:t>
      </w:r>
      <w:r w:rsidRPr="000E69CF">
        <w:rPr>
          <w:rFonts w:ascii="Arial" w:hAnsi="Arial" w:cs="Arial"/>
          <w:color w:val="222222"/>
        </w:rPr>
        <w:t xml:space="preserve"> </w:t>
      </w:r>
      <w:r w:rsidRPr="000E69CF">
        <w:rPr>
          <w:rFonts w:ascii="Arial" w:hAnsi="Arial" w:cs="Arial"/>
          <w:i/>
          <w:iCs/>
          <w:color w:val="222222"/>
        </w:rPr>
        <w:t>Rev</w:t>
      </w:r>
      <w:r>
        <w:rPr>
          <w:rFonts w:ascii="Arial" w:hAnsi="Arial" w:cs="Arial"/>
          <w:i/>
          <w:iCs/>
          <w:color w:val="222222"/>
        </w:rPr>
        <w:t>iew of</w:t>
      </w:r>
      <w:r w:rsidRPr="000E69CF">
        <w:rPr>
          <w:rFonts w:ascii="Arial" w:hAnsi="Arial" w:cs="Arial"/>
          <w:i/>
          <w:iCs/>
          <w:color w:val="222222"/>
        </w:rPr>
        <w:t xml:space="preserve"> Manag</w:t>
      </w:r>
      <w:r>
        <w:rPr>
          <w:rFonts w:ascii="Arial" w:hAnsi="Arial" w:cs="Arial"/>
          <w:i/>
          <w:iCs/>
          <w:color w:val="222222"/>
        </w:rPr>
        <w:t>erial</w:t>
      </w:r>
      <w:r w:rsidRPr="000E69CF">
        <w:rPr>
          <w:rFonts w:ascii="Arial" w:hAnsi="Arial" w:cs="Arial"/>
          <w:i/>
          <w:iCs/>
          <w:color w:val="222222"/>
        </w:rPr>
        <w:t xml:space="preserve"> Sci</w:t>
      </w:r>
      <w:r>
        <w:rPr>
          <w:rFonts w:ascii="Arial" w:hAnsi="Arial" w:cs="Arial"/>
          <w:i/>
          <w:iCs/>
          <w:color w:val="222222"/>
        </w:rPr>
        <w:t>ence,</w:t>
      </w:r>
      <w:r w:rsidRPr="000E69CF">
        <w:rPr>
          <w:rFonts w:ascii="Arial" w:hAnsi="Arial" w:cs="Arial"/>
          <w:i/>
          <w:iCs/>
          <w:color w:val="222222"/>
        </w:rPr>
        <w:t xml:space="preserve"> 12</w:t>
      </w:r>
      <w:r w:rsidRPr="000E69CF">
        <w:rPr>
          <w:rFonts w:ascii="Arial" w:hAnsi="Arial" w:cs="Arial"/>
          <w:color w:val="222222"/>
        </w:rPr>
        <w:t>,</w:t>
      </w:r>
      <w:r>
        <w:rPr>
          <w:rFonts w:ascii="Arial" w:hAnsi="Arial" w:cs="Arial"/>
          <w:color w:val="222222"/>
        </w:rPr>
        <w:t xml:space="preserve"> pp.</w:t>
      </w:r>
      <w:r w:rsidRPr="000E69CF">
        <w:rPr>
          <w:rFonts w:ascii="Arial" w:hAnsi="Arial" w:cs="Arial"/>
          <w:color w:val="222222"/>
        </w:rPr>
        <w:t xml:space="preserve"> 661–682</w:t>
      </w:r>
      <w:r>
        <w:rPr>
          <w:rFonts w:ascii="Arial" w:hAnsi="Arial" w:cs="Arial"/>
          <w:color w:val="222222"/>
        </w:rPr>
        <w:t xml:space="preserve">, doi: </w:t>
      </w:r>
      <w:r w:rsidRPr="000E69CF">
        <w:rPr>
          <w:rFonts w:ascii="Arial" w:hAnsi="Arial" w:cs="Arial"/>
          <w:color w:val="222222"/>
        </w:rPr>
        <w:t>10.1007/s11846-017-0226-3</w:t>
      </w:r>
    </w:p>
    <w:p w14:paraId="1B982995" w14:textId="77777777" w:rsidR="007257C8" w:rsidRDefault="007257C8"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Hanlon, A., (2019), ‘How to use the 7Ps marketing mix’, Retrieved from: </w:t>
      </w:r>
    </w:p>
    <w:p w14:paraId="4C55491B" w14:textId="44E94259" w:rsidR="007257C8" w:rsidRDefault="007257C8" w:rsidP="007257C8">
      <w:pPr>
        <w:pStyle w:val="NormalWeb"/>
        <w:shd w:val="clear" w:color="auto" w:fill="FFFFFF"/>
        <w:spacing w:before="0" w:beforeAutospacing="0" w:after="160" w:afterAutospacing="0" w:line="360" w:lineRule="auto"/>
        <w:ind w:left="720"/>
        <w:jc w:val="both"/>
        <w:rPr>
          <w:rFonts w:ascii="Arial" w:hAnsi="Arial" w:cs="Arial"/>
          <w:color w:val="222222"/>
        </w:rPr>
      </w:pPr>
      <w:r w:rsidRPr="007257C8">
        <w:rPr>
          <w:rFonts w:ascii="Arial" w:hAnsi="Arial" w:cs="Arial"/>
          <w:color w:val="222222"/>
        </w:rPr>
        <w:t>https://www.smartinsights.com/marketing-planning/marketing-models/how-to-use-the-7ps-marketing-mix/</w:t>
      </w:r>
      <w:r>
        <w:rPr>
          <w:rFonts w:ascii="Arial" w:hAnsi="Arial" w:cs="Arial"/>
          <w:color w:val="222222"/>
        </w:rPr>
        <w:t>, Accessed: 8</w:t>
      </w:r>
      <w:r w:rsidRPr="007257C8">
        <w:rPr>
          <w:rFonts w:ascii="Arial" w:hAnsi="Arial" w:cs="Arial"/>
          <w:color w:val="222222"/>
          <w:vertAlign w:val="superscript"/>
        </w:rPr>
        <w:t>th</w:t>
      </w:r>
      <w:r>
        <w:rPr>
          <w:rFonts w:ascii="Arial" w:hAnsi="Arial" w:cs="Arial"/>
          <w:color w:val="222222"/>
        </w:rPr>
        <w:t xml:space="preserve"> July.</w:t>
      </w:r>
    </w:p>
    <w:p w14:paraId="71108E02" w14:textId="2684B660" w:rsidR="005B7611" w:rsidRDefault="005B7611" w:rsidP="0010050A">
      <w:pPr>
        <w:pStyle w:val="NormalWeb"/>
        <w:shd w:val="clear" w:color="auto" w:fill="FFFFFF"/>
        <w:spacing w:before="0" w:beforeAutospacing="0" w:after="160" w:afterAutospacing="0" w:line="360" w:lineRule="auto"/>
        <w:jc w:val="both"/>
        <w:rPr>
          <w:rFonts w:ascii="Arial" w:hAnsi="Arial" w:cs="Arial"/>
          <w:i/>
          <w:iCs/>
          <w:color w:val="222222"/>
        </w:rPr>
      </w:pPr>
      <w:r w:rsidRPr="005B7611">
        <w:rPr>
          <w:rFonts w:ascii="Arial" w:hAnsi="Arial" w:cs="Arial"/>
          <w:color w:val="222222"/>
        </w:rPr>
        <w:t xml:space="preserve">Islam, M. M. (2018) ‘Secularism in Bangladesh: An </w:t>
      </w:r>
      <w:r>
        <w:rPr>
          <w:rFonts w:ascii="Arial" w:hAnsi="Arial" w:cs="Arial"/>
          <w:color w:val="222222"/>
        </w:rPr>
        <w:t>u</w:t>
      </w:r>
      <w:r w:rsidRPr="005B7611">
        <w:rPr>
          <w:rFonts w:ascii="Arial" w:hAnsi="Arial" w:cs="Arial"/>
          <w:color w:val="222222"/>
        </w:rPr>
        <w:t xml:space="preserve">nfinished </w:t>
      </w:r>
      <w:r>
        <w:rPr>
          <w:rFonts w:ascii="Arial" w:hAnsi="Arial" w:cs="Arial"/>
          <w:color w:val="222222"/>
        </w:rPr>
        <w:t>r</w:t>
      </w:r>
      <w:r w:rsidRPr="005B7611">
        <w:rPr>
          <w:rFonts w:ascii="Arial" w:hAnsi="Arial" w:cs="Arial"/>
          <w:color w:val="222222"/>
        </w:rPr>
        <w:t xml:space="preserve">evolution’, </w:t>
      </w:r>
      <w:r w:rsidRPr="005B7611">
        <w:rPr>
          <w:rFonts w:ascii="Arial" w:hAnsi="Arial" w:cs="Arial"/>
          <w:i/>
          <w:iCs/>
          <w:color w:val="222222"/>
        </w:rPr>
        <w:t xml:space="preserve">South Asia </w:t>
      </w:r>
    </w:p>
    <w:p w14:paraId="5EAF6052" w14:textId="637A9770" w:rsidR="005B7611" w:rsidRDefault="005B7611" w:rsidP="0010050A">
      <w:pPr>
        <w:pStyle w:val="NormalWeb"/>
        <w:shd w:val="clear" w:color="auto" w:fill="FFFFFF"/>
        <w:spacing w:before="0" w:beforeAutospacing="0" w:after="160" w:afterAutospacing="0" w:line="360" w:lineRule="auto"/>
        <w:ind w:firstLine="720"/>
        <w:jc w:val="both"/>
        <w:rPr>
          <w:rFonts w:ascii="Arial" w:hAnsi="Arial" w:cs="Arial"/>
          <w:color w:val="222222"/>
        </w:rPr>
      </w:pPr>
      <w:r w:rsidRPr="005B7611">
        <w:rPr>
          <w:rFonts w:ascii="Arial" w:hAnsi="Arial" w:cs="Arial"/>
          <w:i/>
          <w:iCs/>
          <w:color w:val="222222"/>
        </w:rPr>
        <w:t>Research, 38</w:t>
      </w:r>
      <w:r w:rsidRPr="005B7611">
        <w:rPr>
          <w:rFonts w:ascii="Arial" w:hAnsi="Arial" w:cs="Arial"/>
          <w:color w:val="222222"/>
        </w:rPr>
        <w:t>(1), pp. 20–39. doi: 10.1177/0262728017745383.</w:t>
      </w:r>
    </w:p>
    <w:p w14:paraId="0B946A8E" w14:textId="77777777" w:rsidR="00007786" w:rsidRDefault="0010050A"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Mamun, S.A.K., Rahman, M.M., &amp; Khanam, R., (2020), ‘The relation between an </w:t>
      </w:r>
    </w:p>
    <w:p w14:paraId="5C5B8945" w14:textId="5FF66BDA" w:rsidR="0010050A" w:rsidRPr="00007786" w:rsidRDefault="0010050A" w:rsidP="00007786">
      <w:pPr>
        <w:pStyle w:val="NormalWeb"/>
        <w:shd w:val="clear" w:color="auto" w:fill="FFFFFF"/>
        <w:spacing w:before="0" w:beforeAutospacing="0" w:after="160" w:afterAutospacing="0" w:line="360" w:lineRule="auto"/>
        <w:ind w:left="720"/>
        <w:jc w:val="both"/>
        <w:rPr>
          <w:rFonts w:ascii="Arial" w:hAnsi="Arial" w:cs="Arial"/>
          <w:color w:val="222222"/>
        </w:rPr>
      </w:pPr>
      <w:r>
        <w:rPr>
          <w:rFonts w:ascii="Arial" w:hAnsi="Arial" w:cs="Arial"/>
          <w:color w:val="222222"/>
        </w:rPr>
        <w:t xml:space="preserve">ageing population and economic growth in Bangladesh: Evidence from an endogenous growth model’, </w:t>
      </w:r>
      <w:r>
        <w:rPr>
          <w:rFonts w:ascii="Arial" w:hAnsi="Arial" w:cs="Arial"/>
          <w:i/>
          <w:iCs/>
          <w:color w:val="222222"/>
        </w:rPr>
        <w:t>Economic Analysis and Policy</w:t>
      </w:r>
      <w:r w:rsidRPr="00007786">
        <w:rPr>
          <w:rFonts w:ascii="Arial" w:hAnsi="Arial" w:cs="Arial"/>
          <w:i/>
          <w:iCs/>
          <w:color w:val="222222"/>
        </w:rPr>
        <w:t xml:space="preserve">, </w:t>
      </w:r>
      <w:r w:rsidR="00007786" w:rsidRPr="00007786">
        <w:rPr>
          <w:rFonts w:ascii="Arial" w:hAnsi="Arial" w:cs="Arial"/>
          <w:i/>
          <w:iCs/>
          <w:color w:val="222222"/>
        </w:rPr>
        <w:t>66</w:t>
      </w:r>
      <w:r w:rsidR="00007786">
        <w:rPr>
          <w:rFonts w:ascii="Arial" w:hAnsi="Arial" w:cs="Arial"/>
          <w:color w:val="222222"/>
        </w:rPr>
        <w:t xml:space="preserve">, pp. 14-25, doi: </w:t>
      </w:r>
      <w:r w:rsidR="00007786" w:rsidRPr="00007786">
        <w:rPr>
          <w:rFonts w:ascii="Arial" w:hAnsi="Arial" w:cs="Arial"/>
          <w:color w:val="222222"/>
        </w:rPr>
        <w:t>10.1016/j.eap.2020.02.001</w:t>
      </w:r>
    </w:p>
    <w:p w14:paraId="4D22D941" w14:textId="50BC216F" w:rsidR="001B0B39" w:rsidRDefault="001B0B39" w:rsidP="0010050A">
      <w:pPr>
        <w:pStyle w:val="NormalWeb"/>
        <w:shd w:val="clear" w:color="auto" w:fill="FFFFFF"/>
        <w:spacing w:before="0" w:beforeAutospacing="0" w:after="160" w:afterAutospacing="0" w:line="360" w:lineRule="auto"/>
        <w:jc w:val="both"/>
        <w:rPr>
          <w:rFonts w:ascii="Arial" w:hAnsi="Arial" w:cs="Arial"/>
          <w:color w:val="222222"/>
        </w:rPr>
      </w:pPr>
      <w:r w:rsidRPr="001B0B39">
        <w:rPr>
          <w:rFonts w:ascii="Arial" w:hAnsi="Arial" w:cs="Arial"/>
          <w:color w:val="222222"/>
        </w:rPr>
        <w:t xml:space="preserve">Nahid, F., Gomez, E. T. and Yacob, S. (2019) ‘Entrepreneurship, </w:t>
      </w:r>
      <w:r>
        <w:rPr>
          <w:rFonts w:ascii="Arial" w:hAnsi="Arial" w:cs="Arial"/>
          <w:color w:val="222222"/>
        </w:rPr>
        <w:t>s</w:t>
      </w:r>
      <w:r w:rsidRPr="001B0B39">
        <w:rPr>
          <w:rFonts w:ascii="Arial" w:hAnsi="Arial" w:cs="Arial"/>
          <w:color w:val="222222"/>
        </w:rPr>
        <w:t xml:space="preserve">tate–business </w:t>
      </w:r>
      <w:r>
        <w:rPr>
          <w:rFonts w:ascii="Arial" w:hAnsi="Arial" w:cs="Arial"/>
          <w:color w:val="222222"/>
        </w:rPr>
        <w:t>t</w:t>
      </w:r>
      <w:r w:rsidRPr="001B0B39">
        <w:rPr>
          <w:rFonts w:ascii="Arial" w:hAnsi="Arial" w:cs="Arial"/>
          <w:color w:val="222222"/>
        </w:rPr>
        <w:t xml:space="preserve">ies </w:t>
      </w:r>
    </w:p>
    <w:p w14:paraId="5E64D115" w14:textId="5202B692" w:rsidR="001B0B39" w:rsidRDefault="001B0B39" w:rsidP="0010050A">
      <w:pPr>
        <w:pStyle w:val="NormalWeb"/>
        <w:shd w:val="clear" w:color="auto" w:fill="FFFFFF"/>
        <w:spacing w:before="0" w:beforeAutospacing="0" w:after="160" w:afterAutospacing="0" w:line="360" w:lineRule="auto"/>
        <w:ind w:left="720"/>
        <w:jc w:val="both"/>
        <w:rPr>
          <w:rFonts w:ascii="Arial" w:hAnsi="Arial" w:cs="Arial"/>
          <w:color w:val="222222"/>
        </w:rPr>
      </w:pPr>
      <w:r w:rsidRPr="001B0B39">
        <w:rPr>
          <w:rFonts w:ascii="Arial" w:hAnsi="Arial" w:cs="Arial"/>
          <w:color w:val="222222"/>
        </w:rPr>
        <w:t xml:space="preserve">and </w:t>
      </w:r>
      <w:r>
        <w:rPr>
          <w:rFonts w:ascii="Arial" w:hAnsi="Arial" w:cs="Arial"/>
          <w:color w:val="222222"/>
        </w:rPr>
        <w:t>b</w:t>
      </w:r>
      <w:r w:rsidRPr="001B0B39">
        <w:rPr>
          <w:rFonts w:ascii="Arial" w:hAnsi="Arial" w:cs="Arial"/>
          <w:color w:val="222222"/>
        </w:rPr>
        <w:t xml:space="preserve">usiness </w:t>
      </w:r>
      <w:r>
        <w:rPr>
          <w:rFonts w:ascii="Arial" w:hAnsi="Arial" w:cs="Arial"/>
          <w:color w:val="222222"/>
        </w:rPr>
        <w:t>g</w:t>
      </w:r>
      <w:r w:rsidRPr="001B0B39">
        <w:rPr>
          <w:rFonts w:ascii="Arial" w:hAnsi="Arial" w:cs="Arial"/>
          <w:color w:val="222222"/>
        </w:rPr>
        <w:t xml:space="preserve">roups in Bangladesh’, </w:t>
      </w:r>
      <w:r w:rsidRPr="001B0B39">
        <w:rPr>
          <w:rFonts w:ascii="Arial" w:hAnsi="Arial" w:cs="Arial"/>
          <w:i/>
          <w:iCs/>
          <w:color w:val="222222"/>
        </w:rPr>
        <w:t>Journal of South Asian Development, 14</w:t>
      </w:r>
      <w:r w:rsidRPr="001B0B39">
        <w:rPr>
          <w:rFonts w:ascii="Arial" w:hAnsi="Arial" w:cs="Arial"/>
          <w:color w:val="222222"/>
        </w:rPr>
        <w:t>(3), pp. 367–390. doi: 10.1177/0973174119895181.</w:t>
      </w:r>
    </w:p>
    <w:p w14:paraId="402475B0" w14:textId="77777777" w:rsidR="00185726" w:rsidRDefault="00185726"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Nightingale, L., (2019), ‘We compared Costa, Starbucks, and Caffé Nero with six </w:t>
      </w:r>
    </w:p>
    <w:p w14:paraId="746D193E" w14:textId="12F93430" w:rsidR="00185726" w:rsidRDefault="00185726" w:rsidP="00185726">
      <w:pPr>
        <w:pStyle w:val="NormalWeb"/>
        <w:shd w:val="clear" w:color="auto" w:fill="FFFFFF"/>
        <w:spacing w:before="0" w:beforeAutospacing="0" w:after="160" w:afterAutospacing="0" w:line="360" w:lineRule="auto"/>
        <w:ind w:left="720"/>
        <w:jc w:val="both"/>
        <w:rPr>
          <w:rFonts w:ascii="Arial" w:hAnsi="Arial" w:cs="Arial"/>
          <w:color w:val="222222"/>
        </w:rPr>
      </w:pPr>
      <w:r>
        <w:rPr>
          <w:rFonts w:ascii="Arial" w:hAnsi="Arial" w:cs="Arial"/>
          <w:color w:val="222222"/>
        </w:rPr>
        <w:t xml:space="preserve">others to find best value coffee,’ Retrieved: </w:t>
      </w:r>
      <w:r w:rsidRPr="00185726">
        <w:rPr>
          <w:rFonts w:ascii="Arial" w:hAnsi="Arial" w:cs="Arial"/>
          <w:color w:val="222222"/>
        </w:rPr>
        <w:t>https://www.getsurrey.co.uk/whats-on/food-drink-news/compared-costa-starbucks-caff-nero-15924225</w:t>
      </w:r>
      <w:r>
        <w:rPr>
          <w:rFonts w:ascii="Arial" w:hAnsi="Arial" w:cs="Arial"/>
          <w:color w:val="222222"/>
        </w:rPr>
        <w:t>, Accessed: 8</w:t>
      </w:r>
      <w:r w:rsidRPr="00185726">
        <w:rPr>
          <w:rFonts w:ascii="Arial" w:hAnsi="Arial" w:cs="Arial"/>
          <w:color w:val="222222"/>
          <w:vertAlign w:val="superscript"/>
        </w:rPr>
        <w:t>th</w:t>
      </w:r>
      <w:r>
        <w:rPr>
          <w:rFonts w:ascii="Arial" w:hAnsi="Arial" w:cs="Arial"/>
          <w:color w:val="222222"/>
        </w:rPr>
        <w:t xml:space="preserve"> July.</w:t>
      </w:r>
    </w:p>
    <w:p w14:paraId="36F2A126" w14:textId="6D7674D6" w:rsidR="00264469" w:rsidRDefault="00264469" w:rsidP="0010050A">
      <w:pPr>
        <w:pStyle w:val="NormalWeb"/>
        <w:shd w:val="clear" w:color="auto" w:fill="FFFFFF"/>
        <w:spacing w:before="0" w:beforeAutospacing="0" w:after="160" w:afterAutospacing="0" w:line="360" w:lineRule="auto"/>
        <w:jc w:val="both"/>
        <w:rPr>
          <w:rFonts w:ascii="Arial" w:hAnsi="Arial" w:cs="Arial"/>
          <w:color w:val="222222"/>
        </w:rPr>
      </w:pPr>
      <w:r w:rsidRPr="00264469">
        <w:rPr>
          <w:rFonts w:ascii="Arial" w:hAnsi="Arial" w:cs="Arial"/>
          <w:color w:val="222222"/>
        </w:rPr>
        <w:t xml:space="preserve">Rashid, A. T. and Rashid, A. K. (2020) ‘Rural Ict </w:t>
      </w:r>
      <w:r>
        <w:rPr>
          <w:rFonts w:ascii="Arial" w:hAnsi="Arial" w:cs="Arial"/>
          <w:color w:val="222222"/>
        </w:rPr>
        <w:t>b</w:t>
      </w:r>
      <w:r w:rsidRPr="00264469">
        <w:rPr>
          <w:rFonts w:ascii="Arial" w:hAnsi="Arial" w:cs="Arial"/>
          <w:color w:val="222222"/>
        </w:rPr>
        <w:t xml:space="preserve">usiness in Bangladesh: A </w:t>
      </w:r>
      <w:r>
        <w:rPr>
          <w:rFonts w:ascii="Arial" w:hAnsi="Arial" w:cs="Arial"/>
          <w:color w:val="222222"/>
        </w:rPr>
        <w:t>c</w:t>
      </w:r>
      <w:r w:rsidRPr="00264469">
        <w:rPr>
          <w:rFonts w:ascii="Arial" w:hAnsi="Arial" w:cs="Arial"/>
          <w:color w:val="222222"/>
        </w:rPr>
        <w:t xml:space="preserve">redible </w:t>
      </w:r>
    </w:p>
    <w:p w14:paraId="2C74B7E7" w14:textId="2DA53BC4" w:rsidR="00264469" w:rsidRDefault="00264469" w:rsidP="0010050A">
      <w:pPr>
        <w:pStyle w:val="NormalWeb"/>
        <w:shd w:val="clear" w:color="auto" w:fill="FFFFFF"/>
        <w:spacing w:before="0" w:beforeAutospacing="0" w:after="160" w:afterAutospacing="0" w:line="360" w:lineRule="auto"/>
        <w:ind w:left="720"/>
        <w:jc w:val="both"/>
        <w:rPr>
          <w:rFonts w:ascii="Arial" w:hAnsi="Arial" w:cs="Arial"/>
          <w:color w:val="222222"/>
        </w:rPr>
      </w:pPr>
      <w:r>
        <w:rPr>
          <w:rFonts w:ascii="Arial" w:hAnsi="Arial" w:cs="Arial"/>
          <w:color w:val="222222"/>
        </w:rPr>
        <w:lastRenderedPageBreak/>
        <w:t>d</w:t>
      </w:r>
      <w:r w:rsidRPr="00264469">
        <w:rPr>
          <w:rFonts w:ascii="Arial" w:hAnsi="Arial" w:cs="Arial"/>
          <w:color w:val="222222"/>
        </w:rPr>
        <w:t xml:space="preserve">evelopment </w:t>
      </w:r>
      <w:r>
        <w:rPr>
          <w:rFonts w:ascii="Arial" w:hAnsi="Arial" w:cs="Arial"/>
          <w:color w:val="222222"/>
        </w:rPr>
        <w:t>a</w:t>
      </w:r>
      <w:r w:rsidRPr="00264469">
        <w:rPr>
          <w:rFonts w:ascii="Arial" w:hAnsi="Arial" w:cs="Arial"/>
          <w:color w:val="222222"/>
        </w:rPr>
        <w:t xml:space="preserve">gent?’, </w:t>
      </w:r>
      <w:r w:rsidRPr="00264469">
        <w:rPr>
          <w:rFonts w:ascii="Arial" w:hAnsi="Arial" w:cs="Arial"/>
          <w:i/>
          <w:iCs/>
          <w:color w:val="222222"/>
        </w:rPr>
        <w:t>South Asia Research, 40</w:t>
      </w:r>
      <w:r w:rsidRPr="00264469">
        <w:rPr>
          <w:rFonts w:ascii="Arial" w:hAnsi="Arial" w:cs="Arial"/>
          <w:color w:val="222222"/>
        </w:rPr>
        <w:t>(1), pp. 58–74. doi: 10.1177/0262728019893123.</w:t>
      </w:r>
    </w:p>
    <w:p w14:paraId="29DF9D9E" w14:textId="77777777" w:rsidR="00F03225" w:rsidRDefault="00F03225"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SecondCupBangladesh (2020), ‘Second Cup Bangladesh’, Retrieved from: </w:t>
      </w:r>
    </w:p>
    <w:p w14:paraId="65B9604A" w14:textId="7B4B2393" w:rsidR="00F03225" w:rsidRDefault="00F03225" w:rsidP="00F03225">
      <w:pPr>
        <w:pStyle w:val="NormalWeb"/>
        <w:shd w:val="clear" w:color="auto" w:fill="FFFFFF"/>
        <w:spacing w:before="0" w:beforeAutospacing="0" w:after="160" w:afterAutospacing="0" w:line="360" w:lineRule="auto"/>
        <w:ind w:firstLine="720"/>
        <w:jc w:val="both"/>
        <w:rPr>
          <w:rFonts w:ascii="Arial" w:hAnsi="Arial" w:cs="Arial"/>
          <w:color w:val="222222"/>
        </w:rPr>
      </w:pPr>
      <w:r w:rsidRPr="00F03225">
        <w:rPr>
          <w:rFonts w:ascii="Arial" w:hAnsi="Arial" w:cs="Arial"/>
          <w:color w:val="222222"/>
        </w:rPr>
        <w:t>https://www.facebook.com/secondcupbangladesh/</w:t>
      </w:r>
      <w:r>
        <w:rPr>
          <w:rFonts w:ascii="Arial" w:hAnsi="Arial" w:cs="Arial"/>
          <w:color w:val="222222"/>
        </w:rPr>
        <w:t>, Accessed: 8</w:t>
      </w:r>
      <w:r w:rsidRPr="00F03225">
        <w:rPr>
          <w:rFonts w:ascii="Arial" w:hAnsi="Arial" w:cs="Arial"/>
          <w:color w:val="222222"/>
          <w:vertAlign w:val="superscript"/>
        </w:rPr>
        <w:t>th</w:t>
      </w:r>
      <w:r>
        <w:rPr>
          <w:rFonts w:ascii="Arial" w:hAnsi="Arial" w:cs="Arial"/>
          <w:color w:val="222222"/>
        </w:rPr>
        <w:t xml:space="preserve"> July.</w:t>
      </w:r>
    </w:p>
    <w:p w14:paraId="7805356D" w14:textId="0109882A" w:rsidR="00CD6908" w:rsidRDefault="00CD6908" w:rsidP="0010050A">
      <w:pPr>
        <w:pStyle w:val="NormalWeb"/>
        <w:shd w:val="clear" w:color="auto" w:fill="FFFFFF"/>
        <w:spacing w:before="0" w:beforeAutospacing="0" w:after="160" w:afterAutospacing="0" w:line="360" w:lineRule="auto"/>
        <w:jc w:val="both"/>
        <w:rPr>
          <w:rFonts w:ascii="Arial" w:hAnsi="Arial" w:cs="Arial"/>
          <w:color w:val="222222"/>
        </w:rPr>
      </w:pPr>
      <w:r w:rsidRPr="00CD6908">
        <w:rPr>
          <w:rFonts w:ascii="Arial" w:hAnsi="Arial" w:cs="Arial"/>
          <w:color w:val="222222"/>
        </w:rPr>
        <w:t xml:space="preserve">Smith, A. P. and Richards, G. (2018) ‘Energy drinks, caffeine, junk food, breakfast, </w:t>
      </w:r>
    </w:p>
    <w:p w14:paraId="76798236" w14:textId="5DE01151" w:rsidR="00CD6908" w:rsidRDefault="00CD6908" w:rsidP="00CD6908">
      <w:pPr>
        <w:pStyle w:val="NormalWeb"/>
        <w:shd w:val="clear" w:color="auto" w:fill="FFFFFF"/>
        <w:spacing w:before="0" w:beforeAutospacing="0" w:after="160" w:afterAutospacing="0" w:line="360" w:lineRule="auto"/>
        <w:ind w:left="720"/>
        <w:jc w:val="both"/>
        <w:rPr>
          <w:rFonts w:ascii="Arial" w:hAnsi="Arial" w:cs="Arial"/>
          <w:color w:val="222222"/>
        </w:rPr>
      </w:pPr>
      <w:r w:rsidRPr="00CD6908">
        <w:rPr>
          <w:rFonts w:ascii="Arial" w:hAnsi="Arial" w:cs="Arial"/>
          <w:color w:val="222222"/>
        </w:rPr>
        <w:t xml:space="preserve">depression and academic attainment of secondary school students’, </w:t>
      </w:r>
      <w:r w:rsidRPr="00CD6908">
        <w:rPr>
          <w:rFonts w:ascii="Arial" w:hAnsi="Arial" w:cs="Arial"/>
          <w:i/>
          <w:iCs/>
          <w:color w:val="222222"/>
        </w:rPr>
        <w:t>Journal of Psychopharmacology, 32</w:t>
      </w:r>
      <w:r w:rsidRPr="00CD6908">
        <w:rPr>
          <w:rFonts w:ascii="Arial" w:hAnsi="Arial" w:cs="Arial"/>
          <w:color w:val="222222"/>
        </w:rPr>
        <w:t>(8), pp. 893–899. doi: 10.1177/0269881118783314.</w:t>
      </w:r>
    </w:p>
    <w:p w14:paraId="5E9B3E2E" w14:textId="56A441B4" w:rsidR="00EB5DE0" w:rsidRDefault="00EB5DE0" w:rsidP="0010050A">
      <w:pPr>
        <w:pStyle w:val="NormalWeb"/>
        <w:shd w:val="clear" w:color="auto" w:fill="FFFFFF"/>
        <w:spacing w:before="0" w:beforeAutospacing="0" w:after="160" w:afterAutospacing="0" w:line="360" w:lineRule="auto"/>
        <w:jc w:val="both"/>
        <w:rPr>
          <w:rFonts w:ascii="Arial" w:hAnsi="Arial" w:cs="Arial"/>
          <w:color w:val="222222"/>
        </w:rPr>
      </w:pPr>
      <w:r>
        <w:rPr>
          <w:rFonts w:ascii="Arial" w:hAnsi="Arial" w:cs="Arial"/>
          <w:color w:val="222222"/>
        </w:rPr>
        <w:t xml:space="preserve">Trefis Team (2018) ‘Why is Coca-Cola paying a heft premium for Costa Coffee’, </w:t>
      </w:r>
    </w:p>
    <w:p w14:paraId="6CC1ABDF" w14:textId="07AACE29" w:rsidR="00EB5DE0" w:rsidRDefault="00EB5DE0" w:rsidP="0010050A">
      <w:pPr>
        <w:pStyle w:val="NormalWeb"/>
        <w:shd w:val="clear" w:color="auto" w:fill="FFFFFF"/>
        <w:spacing w:before="0" w:beforeAutospacing="0" w:after="160" w:afterAutospacing="0" w:line="360" w:lineRule="auto"/>
        <w:ind w:left="720"/>
        <w:jc w:val="both"/>
        <w:rPr>
          <w:rFonts w:ascii="Arial" w:hAnsi="Arial" w:cs="Arial"/>
          <w:color w:val="222222"/>
        </w:rPr>
      </w:pPr>
      <w:r>
        <w:rPr>
          <w:rFonts w:ascii="Arial" w:hAnsi="Arial" w:cs="Arial"/>
          <w:color w:val="222222"/>
        </w:rPr>
        <w:t>Retrieved</w:t>
      </w:r>
      <w:r w:rsidR="0010050A">
        <w:rPr>
          <w:rFonts w:ascii="Arial" w:hAnsi="Arial" w:cs="Arial"/>
          <w:color w:val="222222"/>
        </w:rPr>
        <w:t xml:space="preserve"> </w:t>
      </w:r>
      <w:r>
        <w:rPr>
          <w:rFonts w:ascii="Arial" w:hAnsi="Arial" w:cs="Arial"/>
          <w:color w:val="222222"/>
        </w:rPr>
        <w:t xml:space="preserve">from: </w:t>
      </w:r>
      <w:r w:rsidRPr="00EB5DE0">
        <w:rPr>
          <w:rFonts w:ascii="Arial" w:hAnsi="Arial" w:cs="Arial"/>
          <w:color w:val="222222"/>
        </w:rPr>
        <w:t>https://www.forbes.com/sites/greatspeculations/2018/09/04/why-is-coca-cola-paying-a-hefty-premium-for-costa-coffee/#5372d9c31643</w:t>
      </w:r>
      <w:r>
        <w:rPr>
          <w:rFonts w:ascii="Arial" w:hAnsi="Arial" w:cs="Arial"/>
          <w:color w:val="222222"/>
        </w:rPr>
        <w:t>, Accessed: 7</w:t>
      </w:r>
      <w:r w:rsidRPr="00EB5DE0">
        <w:rPr>
          <w:rFonts w:ascii="Arial" w:hAnsi="Arial" w:cs="Arial"/>
          <w:color w:val="222222"/>
          <w:vertAlign w:val="superscript"/>
        </w:rPr>
        <w:t>th</w:t>
      </w:r>
      <w:r>
        <w:rPr>
          <w:rFonts w:ascii="Arial" w:hAnsi="Arial" w:cs="Arial"/>
          <w:color w:val="222222"/>
        </w:rPr>
        <w:t xml:space="preserve"> July. </w:t>
      </w:r>
    </w:p>
    <w:p w14:paraId="4B4F39D6" w14:textId="77777777" w:rsidR="00F277B8" w:rsidRDefault="00F277B8" w:rsidP="00F277B8">
      <w:pPr>
        <w:pStyle w:val="NormalWeb"/>
        <w:shd w:val="clear" w:color="auto" w:fill="FFFFFF"/>
        <w:spacing w:line="360" w:lineRule="auto"/>
        <w:jc w:val="both"/>
        <w:rPr>
          <w:rFonts w:ascii="Arial" w:hAnsi="Arial" w:cs="Arial"/>
          <w:color w:val="222222"/>
        </w:rPr>
      </w:pPr>
      <w:r w:rsidRPr="00F277B8">
        <w:rPr>
          <w:rFonts w:ascii="Arial" w:hAnsi="Arial" w:cs="Arial"/>
          <w:color w:val="222222"/>
        </w:rPr>
        <w:t xml:space="preserve">Waid, </w:t>
      </w:r>
      <w:r>
        <w:rPr>
          <w:rFonts w:ascii="Arial" w:hAnsi="Arial" w:cs="Arial"/>
          <w:color w:val="222222"/>
        </w:rPr>
        <w:t xml:space="preserve">J.L., </w:t>
      </w:r>
      <w:r w:rsidRPr="00F277B8">
        <w:rPr>
          <w:rFonts w:ascii="Arial" w:hAnsi="Arial" w:cs="Arial"/>
          <w:color w:val="222222"/>
        </w:rPr>
        <w:t>Ali,</w:t>
      </w:r>
      <w:r>
        <w:rPr>
          <w:rFonts w:ascii="Arial" w:hAnsi="Arial" w:cs="Arial"/>
          <w:color w:val="222222"/>
        </w:rPr>
        <w:t xml:space="preserve"> M.,</w:t>
      </w:r>
      <w:r w:rsidRPr="00F277B8">
        <w:rPr>
          <w:rFonts w:ascii="Arial" w:hAnsi="Arial" w:cs="Arial"/>
          <w:color w:val="222222"/>
        </w:rPr>
        <w:t xml:space="preserve"> Thilsted,</w:t>
      </w:r>
      <w:r>
        <w:rPr>
          <w:rFonts w:ascii="Arial" w:hAnsi="Arial" w:cs="Arial"/>
          <w:color w:val="222222"/>
        </w:rPr>
        <w:t xml:space="preserve"> S.H., &amp;</w:t>
      </w:r>
      <w:r w:rsidRPr="00F277B8">
        <w:rPr>
          <w:rFonts w:ascii="Arial" w:hAnsi="Arial" w:cs="Arial"/>
          <w:color w:val="222222"/>
        </w:rPr>
        <w:t xml:space="preserve"> Gabrysch,</w:t>
      </w:r>
      <w:r>
        <w:rPr>
          <w:rFonts w:ascii="Arial" w:hAnsi="Arial" w:cs="Arial"/>
          <w:color w:val="222222"/>
        </w:rPr>
        <w:t xml:space="preserve"> S., (2018), ‘</w:t>
      </w:r>
      <w:r w:rsidRPr="00F277B8">
        <w:rPr>
          <w:rFonts w:ascii="Arial" w:hAnsi="Arial" w:cs="Arial"/>
          <w:color w:val="222222"/>
        </w:rPr>
        <w:t xml:space="preserve">Dietary change in </w:t>
      </w:r>
    </w:p>
    <w:p w14:paraId="3EB39E30" w14:textId="35710164" w:rsidR="00F277B8" w:rsidRPr="00857E37" w:rsidRDefault="00F277B8" w:rsidP="00F277B8">
      <w:pPr>
        <w:pStyle w:val="NormalWeb"/>
        <w:shd w:val="clear" w:color="auto" w:fill="FFFFFF"/>
        <w:spacing w:line="360" w:lineRule="auto"/>
        <w:ind w:left="720"/>
        <w:jc w:val="both"/>
        <w:rPr>
          <w:rFonts w:ascii="Arial" w:hAnsi="Arial" w:cs="Arial"/>
          <w:color w:val="222222"/>
        </w:rPr>
      </w:pPr>
      <w:r w:rsidRPr="00F277B8">
        <w:rPr>
          <w:rFonts w:ascii="Arial" w:hAnsi="Arial" w:cs="Arial"/>
          <w:color w:val="222222"/>
        </w:rPr>
        <w:t>Bangladesh from 1985 to 2010</w:t>
      </w:r>
      <w:r>
        <w:rPr>
          <w:rFonts w:ascii="Arial" w:hAnsi="Arial" w:cs="Arial"/>
          <w:color w:val="222222"/>
        </w:rPr>
        <w:t>’</w:t>
      </w:r>
      <w:r w:rsidRPr="00F277B8">
        <w:rPr>
          <w:rFonts w:ascii="Arial" w:hAnsi="Arial" w:cs="Arial"/>
          <w:color w:val="222222"/>
        </w:rPr>
        <w:t>,</w:t>
      </w:r>
      <w:r>
        <w:rPr>
          <w:rFonts w:ascii="Arial" w:hAnsi="Arial" w:cs="Arial"/>
          <w:color w:val="222222"/>
        </w:rPr>
        <w:t xml:space="preserve"> </w:t>
      </w:r>
      <w:r w:rsidRPr="00F277B8">
        <w:rPr>
          <w:rFonts w:ascii="Arial" w:hAnsi="Arial" w:cs="Arial"/>
          <w:i/>
          <w:iCs/>
          <w:color w:val="222222"/>
        </w:rPr>
        <w:t>Global Food Security, 17</w:t>
      </w:r>
      <w:r w:rsidRPr="00F277B8">
        <w:rPr>
          <w:rFonts w:ascii="Arial" w:hAnsi="Arial" w:cs="Arial"/>
          <w:color w:val="222222"/>
        </w:rPr>
        <w:t>,</w:t>
      </w:r>
      <w:r>
        <w:rPr>
          <w:rFonts w:ascii="Arial" w:hAnsi="Arial" w:cs="Arial"/>
          <w:color w:val="222222"/>
        </w:rPr>
        <w:t xml:space="preserve"> pp.</w:t>
      </w:r>
      <w:r w:rsidRPr="00F277B8">
        <w:rPr>
          <w:rFonts w:ascii="Arial" w:hAnsi="Arial" w:cs="Arial"/>
          <w:color w:val="222222"/>
        </w:rPr>
        <w:t xml:space="preserve"> 221-232,</w:t>
      </w:r>
      <w:r>
        <w:rPr>
          <w:rFonts w:ascii="Arial" w:hAnsi="Arial" w:cs="Arial"/>
          <w:color w:val="222222"/>
        </w:rPr>
        <w:t xml:space="preserve"> doi: </w:t>
      </w:r>
      <w:r w:rsidRPr="00F277B8">
        <w:rPr>
          <w:rFonts w:ascii="Arial" w:hAnsi="Arial" w:cs="Arial"/>
          <w:color w:val="222222"/>
        </w:rPr>
        <w:t>10.1016/j.gfs.2017.09.003.</w:t>
      </w:r>
    </w:p>
    <w:sectPr w:rsidR="00F277B8" w:rsidRPr="00857E37" w:rsidSect="00901D31">
      <w:head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A73B3" w14:textId="77777777" w:rsidR="00ED6A6B" w:rsidRDefault="00ED6A6B" w:rsidP="00901D31">
      <w:pPr>
        <w:spacing w:after="0" w:line="240" w:lineRule="auto"/>
      </w:pPr>
      <w:r>
        <w:separator/>
      </w:r>
    </w:p>
  </w:endnote>
  <w:endnote w:type="continuationSeparator" w:id="0">
    <w:p w14:paraId="34A22D28" w14:textId="77777777" w:rsidR="00ED6A6B" w:rsidRDefault="00ED6A6B" w:rsidP="00901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0F646" w14:textId="77777777" w:rsidR="00ED6A6B" w:rsidRDefault="00ED6A6B" w:rsidP="00901D31">
      <w:pPr>
        <w:spacing w:after="0" w:line="240" w:lineRule="auto"/>
      </w:pPr>
      <w:r>
        <w:separator/>
      </w:r>
    </w:p>
  </w:footnote>
  <w:footnote w:type="continuationSeparator" w:id="0">
    <w:p w14:paraId="7F6B661D" w14:textId="77777777" w:rsidR="00ED6A6B" w:rsidRDefault="00ED6A6B" w:rsidP="00901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6173139"/>
      <w:docPartObj>
        <w:docPartGallery w:val="Page Numbers (Top of Page)"/>
        <w:docPartUnique/>
      </w:docPartObj>
    </w:sdtPr>
    <w:sdtEndPr>
      <w:rPr>
        <w:noProof/>
      </w:rPr>
    </w:sdtEndPr>
    <w:sdtContent>
      <w:p w14:paraId="012923C7" w14:textId="1AF08D5E" w:rsidR="00901D31" w:rsidRDefault="00901D31">
        <w:pPr>
          <w:pStyle w:val="Header"/>
        </w:pPr>
        <w:r>
          <w:t>Muhith Miah</w:t>
        </w:r>
        <w:r>
          <w:tab/>
        </w:r>
        <w:r>
          <w:tab/>
        </w:r>
      </w:p>
    </w:sdtContent>
  </w:sdt>
  <w:p w14:paraId="6B51CFB3" w14:textId="77777777" w:rsidR="00D6556E" w:rsidRDefault="00D655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2502513"/>
      <w:docPartObj>
        <w:docPartGallery w:val="Page Numbers (Top of Page)"/>
        <w:docPartUnique/>
      </w:docPartObj>
    </w:sdtPr>
    <w:sdtEndPr>
      <w:rPr>
        <w:noProof/>
      </w:rPr>
    </w:sdtEndPr>
    <w:sdtContent>
      <w:p w14:paraId="4597A22D" w14:textId="4E30EFB2" w:rsidR="00EB3097" w:rsidRDefault="00EB309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98B96B7" w14:textId="77777777" w:rsidR="00EB3097" w:rsidRDefault="00EB30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978EF"/>
    <w:multiLevelType w:val="hybridMultilevel"/>
    <w:tmpl w:val="79542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430A69"/>
    <w:multiLevelType w:val="hybridMultilevel"/>
    <w:tmpl w:val="38B0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AE498F"/>
    <w:multiLevelType w:val="hybridMultilevel"/>
    <w:tmpl w:val="DCC28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D31"/>
    <w:rsid w:val="00007786"/>
    <w:rsid w:val="00026B17"/>
    <w:rsid w:val="00054F29"/>
    <w:rsid w:val="000B3A96"/>
    <w:rsid w:val="000E69CF"/>
    <w:rsid w:val="0010050A"/>
    <w:rsid w:val="001408D3"/>
    <w:rsid w:val="001452F0"/>
    <w:rsid w:val="00185726"/>
    <w:rsid w:val="001A5F51"/>
    <w:rsid w:val="001B0B39"/>
    <w:rsid w:val="001F503A"/>
    <w:rsid w:val="00206A02"/>
    <w:rsid w:val="00212DAC"/>
    <w:rsid w:val="00264469"/>
    <w:rsid w:val="002A7795"/>
    <w:rsid w:val="003821DD"/>
    <w:rsid w:val="003B0A1E"/>
    <w:rsid w:val="003B4397"/>
    <w:rsid w:val="0042093F"/>
    <w:rsid w:val="004431FF"/>
    <w:rsid w:val="004A0F15"/>
    <w:rsid w:val="004D4395"/>
    <w:rsid w:val="004F32F9"/>
    <w:rsid w:val="00505FAA"/>
    <w:rsid w:val="00547D8B"/>
    <w:rsid w:val="00596984"/>
    <w:rsid w:val="005B7611"/>
    <w:rsid w:val="0068408A"/>
    <w:rsid w:val="00686C95"/>
    <w:rsid w:val="006B296C"/>
    <w:rsid w:val="006D6279"/>
    <w:rsid w:val="00704436"/>
    <w:rsid w:val="007257C8"/>
    <w:rsid w:val="007B7E56"/>
    <w:rsid w:val="00857E37"/>
    <w:rsid w:val="008F156E"/>
    <w:rsid w:val="00901D31"/>
    <w:rsid w:val="0097289F"/>
    <w:rsid w:val="009B71C1"/>
    <w:rsid w:val="009D4873"/>
    <w:rsid w:val="00A538C0"/>
    <w:rsid w:val="00AE32F9"/>
    <w:rsid w:val="00BE0F94"/>
    <w:rsid w:val="00C30508"/>
    <w:rsid w:val="00C51F5F"/>
    <w:rsid w:val="00C54E66"/>
    <w:rsid w:val="00CB56DF"/>
    <w:rsid w:val="00CD6908"/>
    <w:rsid w:val="00D379C4"/>
    <w:rsid w:val="00D6556E"/>
    <w:rsid w:val="00DC3A8B"/>
    <w:rsid w:val="00E85222"/>
    <w:rsid w:val="00EB3097"/>
    <w:rsid w:val="00EB5DE0"/>
    <w:rsid w:val="00ED6A6B"/>
    <w:rsid w:val="00EE247E"/>
    <w:rsid w:val="00F03225"/>
    <w:rsid w:val="00F277B8"/>
    <w:rsid w:val="00F70B6D"/>
    <w:rsid w:val="00F714F4"/>
    <w:rsid w:val="00FD1CBA"/>
    <w:rsid w:val="00FF4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C2281"/>
  <w15:chartTrackingRefBased/>
  <w15:docId w15:val="{D82C108F-C84B-4F2A-B7B9-26421B37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D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D31"/>
  </w:style>
  <w:style w:type="paragraph" w:styleId="Footer">
    <w:name w:val="footer"/>
    <w:basedOn w:val="Normal"/>
    <w:link w:val="FooterChar"/>
    <w:uiPriority w:val="99"/>
    <w:unhideWhenUsed/>
    <w:rsid w:val="00901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D31"/>
  </w:style>
  <w:style w:type="paragraph" w:styleId="NormalWeb">
    <w:name w:val="Normal (Web)"/>
    <w:basedOn w:val="Normal"/>
    <w:uiPriority w:val="99"/>
    <w:unhideWhenUsed/>
    <w:rsid w:val="00901D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B5DE0"/>
    <w:rPr>
      <w:color w:val="0563C1" w:themeColor="hyperlink"/>
      <w:u w:val="single"/>
    </w:rPr>
  </w:style>
  <w:style w:type="character" w:styleId="UnresolvedMention">
    <w:name w:val="Unresolved Mention"/>
    <w:basedOn w:val="DefaultParagraphFont"/>
    <w:uiPriority w:val="99"/>
    <w:semiHidden/>
    <w:unhideWhenUsed/>
    <w:rsid w:val="00EB5DE0"/>
    <w:rPr>
      <w:color w:val="605E5C"/>
      <w:shd w:val="clear" w:color="auto" w:fill="E1DFDD"/>
    </w:rPr>
  </w:style>
  <w:style w:type="table" w:styleId="TableGrid">
    <w:name w:val="Table Grid"/>
    <w:basedOn w:val="TableNormal"/>
    <w:uiPriority w:val="39"/>
    <w:rsid w:val="000E6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E32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798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11</Pages>
  <Words>2684</Words>
  <Characters>15304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S. (966323)</dc:creator>
  <cp:keywords/>
  <dc:description/>
  <cp:lastModifiedBy>BEGUM S. (966323)</cp:lastModifiedBy>
  <cp:revision>10</cp:revision>
  <dcterms:created xsi:type="dcterms:W3CDTF">2020-07-07T01:59:00Z</dcterms:created>
  <dcterms:modified xsi:type="dcterms:W3CDTF">2020-07-08T07:03:00Z</dcterms:modified>
</cp:coreProperties>
</file>