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b/>
          <w:bCs/>
          <w:color w:val="000000" w:themeColor="text1"/>
          <w:sz w:val="40"/>
          <w:szCs w:val="40"/>
        </w:rPr>
        <w:id w:val="796490341"/>
        <w:docPartObj>
          <w:docPartGallery w:val="Cover Pages"/>
          <w:docPartUnique/>
        </w:docPartObj>
      </w:sdtPr>
      <w:sdtEndPr>
        <w:rPr>
          <w:b w:val="0"/>
          <w:bCs w:val="0"/>
          <w:color w:val="auto"/>
          <w:sz w:val="20"/>
          <w:szCs w:val="20"/>
        </w:rPr>
      </w:sdtEndPr>
      <w:sdtContent>
        <w:p w14:paraId="2D50EC9A" w14:textId="77777777" w:rsidR="00607C28" w:rsidRDefault="00607C28" w:rsidP="00607C28">
          <w:pPr>
            <w:pStyle w:val="NoSpacing"/>
            <w:jc w:val="center"/>
            <w:rPr>
              <w:rFonts w:ascii="Times New Roman" w:hAnsi="Times New Roman" w:cs="Times New Roman"/>
              <w:b/>
              <w:bCs/>
              <w:color w:val="000000" w:themeColor="text1"/>
              <w:sz w:val="40"/>
              <w:szCs w:val="40"/>
            </w:rPr>
          </w:pPr>
          <w:r>
            <w:rPr>
              <w:rFonts w:ascii="Times New Roman" w:hAnsi="Times New Roman" w:cs="Times New Roman"/>
              <w:b/>
              <w:bCs/>
              <w:noProof/>
              <w:color w:val="000000" w:themeColor="text1"/>
              <w:sz w:val="40"/>
              <w:szCs w:val="40"/>
            </w:rPr>
            <w:drawing>
              <wp:inline distT="0" distB="0" distL="0" distR="0" wp14:anchorId="31E4FEB0" wp14:editId="390B7390">
                <wp:extent cx="3476625" cy="13144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314450"/>
                        </a:xfrm>
                        <a:prstGeom prst="rect">
                          <a:avLst/>
                        </a:prstGeom>
                        <a:noFill/>
                      </pic:spPr>
                    </pic:pic>
                  </a:graphicData>
                </a:graphic>
              </wp:inline>
            </w:drawing>
          </w:r>
        </w:p>
        <w:p w14:paraId="14919076" w14:textId="77777777" w:rsidR="00607C28" w:rsidRDefault="00607C28" w:rsidP="00607C28">
          <w:pPr>
            <w:pStyle w:val="NoSpacing"/>
            <w:jc w:val="center"/>
            <w:rPr>
              <w:rFonts w:ascii="Times New Roman" w:hAnsi="Times New Roman" w:cs="Times New Roman"/>
              <w:b/>
              <w:bCs/>
              <w:color w:val="000000" w:themeColor="text1"/>
              <w:sz w:val="40"/>
              <w:szCs w:val="40"/>
            </w:rPr>
          </w:pPr>
        </w:p>
        <w:p w14:paraId="2F5FC168" w14:textId="77777777" w:rsidR="00607C28" w:rsidRPr="00607C28" w:rsidRDefault="00607C28" w:rsidP="00607C28">
          <w:pPr>
            <w:pStyle w:val="NoSpacing"/>
            <w:jc w:val="center"/>
            <w:rPr>
              <w:rFonts w:ascii="Times New Roman" w:hAnsi="Times New Roman" w:cs="Times New Roman"/>
              <w:b/>
              <w:bCs/>
              <w:color w:val="000000" w:themeColor="text1"/>
              <w:sz w:val="40"/>
              <w:szCs w:val="40"/>
            </w:rPr>
          </w:pPr>
          <w:r w:rsidRPr="00607C28">
            <w:rPr>
              <w:rFonts w:ascii="Times New Roman" w:hAnsi="Times New Roman" w:cs="Times New Roman"/>
              <w:b/>
              <w:bCs/>
              <w:color w:val="000000" w:themeColor="text1"/>
              <w:sz w:val="40"/>
              <w:szCs w:val="40"/>
            </w:rPr>
            <w:t>Dissertation – Proposal</w:t>
          </w:r>
        </w:p>
        <w:p w14:paraId="078B71A6" w14:textId="77777777" w:rsidR="00607C28" w:rsidRPr="00607C28" w:rsidRDefault="00607C28" w:rsidP="00607C28">
          <w:pPr>
            <w:pStyle w:val="NoSpacing"/>
            <w:jc w:val="center"/>
            <w:rPr>
              <w:rFonts w:ascii="Times New Roman" w:hAnsi="Times New Roman" w:cs="Times New Roman"/>
              <w:b/>
              <w:bCs/>
              <w:color w:val="000000" w:themeColor="text1"/>
              <w:sz w:val="40"/>
              <w:szCs w:val="40"/>
            </w:rPr>
          </w:pPr>
        </w:p>
        <w:p w14:paraId="0B93AFFF" w14:textId="77777777" w:rsidR="00607C28" w:rsidRPr="00607C28" w:rsidRDefault="00607C28" w:rsidP="00607C28">
          <w:pPr>
            <w:pStyle w:val="NoSpacing"/>
            <w:jc w:val="center"/>
            <w:rPr>
              <w:rFonts w:ascii="Times New Roman" w:hAnsi="Times New Roman" w:cs="Times New Roman"/>
              <w:b/>
              <w:bCs/>
              <w:color w:val="000000" w:themeColor="text1"/>
              <w:sz w:val="40"/>
              <w:szCs w:val="40"/>
            </w:rPr>
          </w:pPr>
          <w:r w:rsidRPr="00607C28">
            <w:rPr>
              <w:rFonts w:ascii="Times New Roman" w:hAnsi="Times New Roman" w:cs="Times New Roman"/>
              <w:b/>
              <w:bCs/>
              <w:color w:val="000000" w:themeColor="text1"/>
              <w:sz w:val="40"/>
              <w:szCs w:val="40"/>
            </w:rPr>
            <w:t>LCBB6000</w:t>
          </w:r>
        </w:p>
        <w:p w14:paraId="3BD37013" w14:textId="77777777" w:rsidR="00607C28" w:rsidRPr="00607C28" w:rsidRDefault="00607C28" w:rsidP="00607C28">
          <w:pPr>
            <w:pStyle w:val="NoSpacing"/>
            <w:jc w:val="center"/>
            <w:rPr>
              <w:rFonts w:ascii="Times New Roman" w:hAnsi="Times New Roman" w:cs="Times New Roman"/>
              <w:b/>
              <w:bCs/>
              <w:color w:val="000000" w:themeColor="text1"/>
              <w:sz w:val="40"/>
              <w:szCs w:val="40"/>
            </w:rPr>
          </w:pPr>
        </w:p>
        <w:p w14:paraId="397F69B6" w14:textId="77777777" w:rsidR="00607C28" w:rsidRPr="00607C28" w:rsidRDefault="00607C28" w:rsidP="00607C28">
          <w:pPr>
            <w:pStyle w:val="NoSpacing"/>
            <w:jc w:val="center"/>
            <w:rPr>
              <w:rFonts w:ascii="Times New Roman" w:hAnsi="Times New Roman" w:cs="Times New Roman"/>
              <w:b/>
              <w:bCs/>
              <w:color w:val="000000" w:themeColor="text1"/>
              <w:sz w:val="40"/>
              <w:szCs w:val="40"/>
            </w:rPr>
          </w:pPr>
          <w:r w:rsidRPr="00607C28">
            <w:rPr>
              <w:rFonts w:ascii="Times New Roman" w:hAnsi="Times New Roman" w:cs="Times New Roman"/>
              <w:b/>
              <w:bCs/>
              <w:color w:val="000000" w:themeColor="text1"/>
              <w:sz w:val="40"/>
              <w:szCs w:val="40"/>
            </w:rPr>
            <w:t>BA (Hons) Business Management</w:t>
          </w:r>
        </w:p>
        <w:p w14:paraId="680738AA" w14:textId="77777777" w:rsidR="00607C28" w:rsidRPr="00607C28" w:rsidRDefault="00607C28" w:rsidP="00607C28">
          <w:pPr>
            <w:pStyle w:val="NoSpacing"/>
            <w:rPr>
              <w:color w:val="4F81BD" w:themeColor="accent1"/>
              <w:sz w:val="26"/>
              <w:szCs w:val="26"/>
            </w:rPr>
          </w:pPr>
        </w:p>
        <w:p w14:paraId="14B53BB1" w14:textId="027AC0F3" w:rsidR="00C36686" w:rsidRDefault="004D1F72" w:rsidP="00C36686">
          <w:pPr>
            <w:shd w:val="clear" w:color="auto" w:fill="FFFFFF"/>
            <w:spacing w:before="240" w:line="360" w:lineRule="auto"/>
            <w:jc w:val="center"/>
            <w:rPr>
              <w:rFonts w:ascii="Times New Roman" w:eastAsia="Times New Roman" w:hAnsi="Times New Roman" w:cs="Times New Roman"/>
              <w:b/>
              <w:bCs/>
              <w:color w:val="222222"/>
              <w:sz w:val="36"/>
              <w:szCs w:val="36"/>
              <w:lang w:val="en-US"/>
            </w:rPr>
          </w:pPr>
          <w:r w:rsidRPr="005D53B6">
            <w:rPr>
              <w:rFonts w:ascii="Times New Roman" w:eastAsia="Times New Roman" w:hAnsi="Times New Roman" w:cs="Times New Roman"/>
              <w:b/>
              <w:bCs/>
              <w:color w:val="222222"/>
              <w:sz w:val="36"/>
              <w:szCs w:val="36"/>
              <w:lang w:val="en-US"/>
            </w:rPr>
            <w:t> The recruitment process in hospitality after Brexit</w:t>
          </w:r>
        </w:p>
        <w:p w14:paraId="7F9ED923" w14:textId="31D96B9C" w:rsidR="00A56AC8" w:rsidRDefault="00A56AC8" w:rsidP="005D53B6">
          <w:pPr>
            <w:shd w:val="clear" w:color="auto" w:fill="FFFFFF"/>
            <w:spacing w:before="240" w:line="360" w:lineRule="auto"/>
            <w:jc w:val="center"/>
            <w:rPr>
              <w:rFonts w:ascii="Times New Roman" w:eastAsia="Times New Roman" w:hAnsi="Times New Roman" w:cs="Times New Roman"/>
              <w:b/>
              <w:bCs/>
              <w:color w:val="222222"/>
              <w:sz w:val="36"/>
              <w:szCs w:val="36"/>
              <w:lang w:val="en-US"/>
            </w:rPr>
          </w:pPr>
          <w:r>
            <w:rPr>
              <w:rFonts w:ascii="Times New Roman" w:eastAsia="Times New Roman" w:hAnsi="Times New Roman" w:cs="Times New Roman"/>
              <w:b/>
              <w:bCs/>
              <w:color w:val="222222"/>
              <w:sz w:val="36"/>
              <w:szCs w:val="36"/>
              <w:lang w:val="en-US"/>
            </w:rPr>
            <w:t>Beatrice Maria Takacs 1920012</w:t>
          </w:r>
        </w:p>
        <w:p w14:paraId="7D020C05" w14:textId="222B43DE" w:rsidR="00A56AC8" w:rsidRDefault="00A56AC8" w:rsidP="005D53B6">
          <w:pPr>
            <w:shd w:val="clear" w:color="auto" w:fill="FFFFFF"/>
            <w:spacing w:before="240" w:line="360" w:lineRule="auto"/>
            <w:jc w:val="center"/>
            <w:rPr>
              <w:rFonts w:ascii="Times New Roman" w:eastAsia="Times New Roman" w:hAnsi="Times New Roman" w:cs="Times New Roman"/>
              <w:b/>
              <w:bCs/>
              <w:color w:val="222222"/>
              <w:sz w:val="36"/>
              <w:szCs w:val="36"/>
              <w:lang w:val="en-US"/>
            </w:rPr>
          </w:pPr>
          <w:r>
            <w:rPr>
              <w:rFonts w:ascii="Times New Roman" w:eastAsia="Times New Roman" w:hAnsi="Times New Roman" w:cs="Times New Roman"/>
              <w:b/>
              <w:bCs/>
              <w:color w:val="222222"/>
              <w:sz w:val="36"/>
              <w:szCs w:val="36"/>
              <w:lang w:val="en-US"/>
            </w:rPr>
            <w:t>Level 6</w:t>
          </w:r>
          <w:r w:rsidR="00227EE7">
            <w:rPr>
              <w:rFonts w:ascii="Times New Roman" w:eastAsia="Times New Roman" w:hAnsi="Times New Roman" w:cs="Times New Roman"/>
              <w:b/>
              <w:bCs/>
              <w:color w:val="222222"/>
              <w:sz w:val="36"/>
              <w:szCs w:val="36"/>
              <w:lang w:val="en-US"/>
            </w:rPr>
            <w:t>, Term 2</w:t>
          </w:r>
        </w:p>
        <w:p w14:paraId="625008A3" w14:textId="33683AF8" w:rsidR="00227EE7" w:rsidRDefault="00227EE7" w:rsidP="005D53B6">
          <w:pPr>
            <w:shd w:val="clear" w:color="auto" w:fill="FFFFFF"/>
            <w:spacing w:before="240" w:line="360" w:lineRule="auto"/>
            <w:jc w:val="center"/>
            <w:rPr>
              <w:rFonts w:ascii="Times New Roman" w:eastAsia="Times New Roman" w:hAnsi="Times New Roman" w:cs="Times New Roman"/>
              <w:b/>
              <w:bCs/>
              <w:color w:val="222222"/>
              <w:sz w:val="36"/>
              <w:szCs w:val="36"/>
              <w:lang w:val="en-US"/>
            </w:rPr>
          </w:pPr>
        </w:p>
        <w:p w14:paraId="40AB0932" w14:textId="09ABD2E8" w:rsidR="00227EE7" w:rsidRDefault="00227EE7" w:rsidP="005D53B6">
          <w:pPr>
            <w:shd w:val="clear" w:color="auto" w:fill="FFFFFF"/>
            <w:spacing w:before="240" w:line="360" w:lineRule="auto"/>
            <w:jc w:val="center"/>
            <w:rPr>
              <w:rFonts w:ascii="Times New Roman" w:eastAsia="Times New Roman" w:hAnsi="Times New Roman" w:cs="Times New Roman"/>
              <w:b/>
              <w:bCs/>
              <w:color w:val="222222"/>
              <w:sz w:val="36"/>
              <w:szCs w:val="36"/>
              <w:lang w:val="en-US"/>
            </w:rPr>
          </w:pPr>
          <w:r>
            <w:rPr>
              <w:rFonts w:ascii="Times New Roman" w:eastAsia="Times New Roman" w:hAnsi="Times New Roman" w:cs="Times New Roman"/>
              <w:b/>
              <w:bCs/>
              <w:color w:val="222222"/>
              <w:sz w:val="36"/>
              <w:szCs w:val="36"/>
              <w:lang w:val="en-US"/>
            </w:rPr>
            <w:t>Lecturer:</w:t>
          </w:r>
          <w:r w:rsidR="004A07D1">
            <w:rPr>
              <w:rFonts w:ascii="Times New Roman" w:eastAsia="Times New Roman" w:hAnsi="Times New Roman" w:cs="Times New Roman"/>
              <w:b/>
              <w:bCs/>
              <w:color w:val="222222"/>
              <w:sz w:val="36"/>
              <w:szCs w:val="36"/>
              <w:lang w:val="en-US"/>
            </w:rPr>
            <w:t xml:space="preserve"> </w:t>
          </w:r>
          <w:r>
            <w:rPr>
              <w:rFonts w:ascii="Times New Roman" w:eastAsia="Times New Roman" w:hAnsi="Times New Roman" w:cs="Times New Roman"/>
              <w:b/>
              <w:bCs/>
              <w:color w:val="222222"/>
              <w:sz w:val="36"/>
              <w:szCs w:val="36"/>
              <w:lang w:val="en-US"/>
            </w:rPr>
            <w:t>Mushfiqur Rahman</w:t>
          </w:r>
        </w:p>
        <w:p w14:paraId="2821C042" w14:textId="77777777" w:rsidR="00A56AC8" w:rsidRPr="005D53B6" w:rsidRDefault="00A56AC8" w:rsidP="005D53B6">
          <w:pPr>
            <w:shd w:val="clear" w:color="auto" w:fill="FFFFFF"/>
            <w:spacing w:before="240" w:line="360" w:lineRule="auto"/>
            <w:jc w:val="center"/>
            <w:rPr>
              <w:rFonts w:ascii="Times New Roman" w:eastAsia="Times New Roman" w:hAnsi="Times New Roman" w:cs="Times New Roman"/>
              <w:color w:val="222222"/>
              <w:sz w:val="21"/>
              <w:szCs w:val="21"/>
              <w:lang w:val="en-US"/>
            </w:rPr>
          </w:pPr>
        </w:p>
        <w:p w14:paraId="7815D1E2" w14:textId="77777777" w:rsidR="00607C28" w:rsidRDefault="00607C28">
          <w:pPr>
            <w:rPr>
              <w:rFonts w:ascii="Times New Roman" w:eastAsiaTheme="majorEastAsia" w:hAnsi="Times New Roman" w:cs="Times New Roman"/>
              <w:color w:val="365F91" w:themeColor="accent1" w:themeShade="BF"/>
              <w:sz w:val="32"/>
              <w:szCs w:val="32"/>
            </w:rPr>
          </w:pPr>
          <w:r>
            <w:rPr>
              <w:rFonts w:ascii="Times New Roman" w:hAnsi="Times New Roman" w:cs="Times New Roman"/>
            </w:rPr>
            <w:br w:type="page"/>
          </w:r>
        </w:p>
      </w:sdtContent>
    </w:sdt>
    <w:sdt>
      <w:sdtPr>
        <w:rPr>
          <w:rFonts w:ascii="Times New Roman" w:eastAsiaTheme="minorEastAsia" w:hAnsi="Times New Roman" w:cs="Times New Roman"/>
          <w:color w:val="auto"/>
          <w:sz w:val="20"/>
          <w:szCs w:val="20"/>
        </w:rPr>
        <w:id w:val="-810322979"/>
        <w:docPartObj>
          <w:docPartGallery w:val="Table of Contents"/>
          <w:docPartUnique/>
        </w:docPartObj>
      </w:sdtPr>
      <w:sdtEndPr>
        <w:rPr>
          <w:b/>
          <w:bCs/>
          <w:noProof/>
        </w:rPr>
      </w:sdtEndPr>
      <w:sdtContent>
        <w:p w14:paraId="7821BC2A" w14:textId="77777777" w:rsidR="00B022A7" w:rsidRPr="00B022A7" w:rsidRDefault="00B022A7" w:rsidP="00B022A7">
          <w:pPr>
            <w:pStyle w:val="TOCHeading"/>
            <w:spacing w:line="360" w:lineRule="auto"/>
            <w:rPr>
              <w:rFonts w:ascii="Times New Roman" w:hAnsi="Times New Roman" w:cs="Times New Roman"/>
            </w:rPr>
          </w:pPr>
          <w:r w:rsidRPr="00B022A7">
            <w:rPr>
              <w:rFonts w:ascii="Times New Roman" w:hAnsi="Times New Roman" w:cs="Times New Roman"/>
            </w:rPr>
            <w:t>Table of Contents</w:t>
          </w:r>
        </w:p>
        <w:p w14:paraId="1A681D3A" w14:textId="77157D20" w:rsidR="004D1F72" w:rsidRDefault="00B022A7">
          <w:pPr>
            <w:pStyle w:val="TOC1"/>
            <w:tabs>
              <w:tab w:val="right" w:leader="dot" w:pos="9016"/>
            </w:tabs>
            <w:rPr>
              <w:noProof/>
              <w:sz w:val="22"/>
              <w:szCs w:val="22"/>
              <w:lang w:val="en-US"/>
            </w:rPr>
          </w:pPr>
          <w:r w:rsidRPr="00B022A7">
            <w:rPr>
              <w:rFonts w:ascii="Times New Roman" w:hAnsi="Times New Roman" w:cs="Times New Roman"/>
            </w:rPr>
            <w:fldChar w:fldCharType="begin"/>
          </w:r>
          <w:r w:rsidRPr="00B022A7">
            <w:rPr>
              <w:rFonts w:ascii="Times New Roman" w:hAnsi="Times New Roman" w:cs="Times New Roman"/>
            </w:rPr>
            <w:instrText xml:space="preserve"> TOC \o "1-3" \h \z \u </w:instrText>
          </w:r>
          <w:r w:rsidRPr="00B022A7">
            <w:rPr>
              <w:rFonts w:ascii="Times New Roman" w:hAnsi="Times New Roman" w:cs="Times New Roman"/>
            </w:rPr>
            <w:fldChar w:fldCharType="separate"/>
          </w:r>
          <w:hyperlink w:anchor="_Toc120992985" w:history="1">
            <w:r w:rsidR="004D1F72" w:rsidRPr="00D20732">
              <w:rPr>
                <w:rStyle w:val="Hyperlink"/>
                <w:rFonts w:ascii="Times New Roman" w:hAnsi="Times New Roman" w:cs="Times New Roman"/>
                <w:noProof/>
              </w:rPr>
              <w:t>Chapter 1: Introduction</w:t>
            </w:r>
            <w:r w:rsidR="004D1F72">
              <w:rPr>
                <w:noProof/>
                <w:webHidden/>
              </w:rPr>
              <w:tab/>
            </w:r>
            <w:r w:rsidR="004D1F72">
              <w:rPr>
                <w:noProof/>
                <w:webHidden/>
              </w:rPr>
              <w:fldChar w:fldCharType="begin"/>
            </w:r>
            <w:r w:rsidR="004D1F72">
              <w:rPr>
                <w:noProof/>
                <w:webHidden/>
              </w:rPr>
              <w:instrText xml:space="preserve"> PAGEREF _Toc120992985 \h </w:instrText>
            </w:r>
            <w:r w:rsidR="004D1F72">
              <w:rPr>
                <w:noProof/>
                <w:webHidden/>
              </w:rPr>
            </w:r>
            <w:r w:rsidR="004D1F72">
              <w:rPr>
                <w:noProof/>
                <w:webHidden/>
              </w:rPr>
              <w:fldChar w:fldCharType="separate"/>
            </w:r>
            <w:r w:rsidR="004D1F72">
              <w:rPr>
                <w:noProof/>
                <w:webHidden/>
              </w:rPr>
              <w:t>2</w:t>
            </w:r>
            <w:r w:rsidR="004D1F72">
              <w:rPr>
                <w:noProof/>
                <w:webHidden/>
              </w:rPr>
              <w:fldChar w:fldCharType="end"/>
            </w:r>
          </w:hyperlink>
        </w:p>
        <w:p w14:paraId="273608D2" w14:textId="19D5EC8C" w:rsidR="004D1F72" w:rsidRDefault="00000000">
          <w:pPr>
            <w:pStyle w:val="TOC2"/>
            <w:tabs>
              <w:tab w:val="right" w:leader="dot" w:pos="9016"/>
            </w:tabs>
            <w:rPr>
              <w:noProof/>
              <w:sz w:val="22"/>
              <w:szCs w:val="22"/>
              <w:lang w:val="en-US"/>
            </w:rPr>
          </w:pPr>
          <w:hyperlink w:anchor="_Toc120992986" w:history="1">
            <w:r w:rsidR="004D1F72" w:rsidRPr="00D20732">
              <w:rPr>
                <w:rStyle w:val="Hyperlink"/>
                <w:rFonts w:ascii="Times New Roman" w:hAnsi="Times New Roman" w:cs="Times New Roman"/>
                <w:noProof/>
              </w:rPr>
              <w:t>Significance of the Topic</w:t>
            </w:r>
            <w:r w:rsidR="004D1F72">
              <w:rPr>
                <w:noProof/>
                <w:webHidden/>
              </w:rPr>
              <w:tab/>
            </w:r>
            <w:r w:rsidR="004D1F72">
              <w:rPr>
                <w:noProof/>
                <w:webHidden/>
              </w:rPr>
              <w:fldChar w:fldCharType="begin"/>
            </w:r>
            <w:r w:rsidR="004D1F72">
              <w:rPr>
                <w:noProof/>
                <w:webHidden/>
              </w:rPr>
              <w:instrText xml:space="preserve"> PAGEREF _Toc120992986 \h </w:instrText>
            </w:r>
            <w:r w:rsidR="004D1F72">
              <w:rPr>
                <w:noProof/>
                <w:webHidden/>
              </w:rPr>
            </w:r>
            <w:r w:rsidR="004D1F72">
              <w:rPr>
                <w:noProof/>
                <w:webHidden/>
              </w:rPr>
              <w:fldChar w:fldCharType="separate"/>
            </w:r>
            <w:r w:rsidR="004D1F72">
              <w:rPr>
                <w:noProof/>
                <w:webHidden/>
              </w:rPr>
              <w:t>2</w:t>
            </w:r>
            <w:r w:rsidR="004D1F72">
              <w:rPr>
                <w:noProof/>
                <w:webHidden/>
              </w:rPr>
              <w:fldChar w:fldCharType="end"/>
            </w:r>
          </w:hyperlink>
        </w:p>
        <w:p w14:paraId="5EFD3674" w14:textId="734B2F4E" w:rsidR="004D1F72" w:rsidRDefault="00000000">
          <w:pPr>
            <w:pStyle w:val="TOC2"/>
            <w:tabs>
              <w:tab w:val="right" w:leader="dot" w:pos="9016"/>
            </w:tabs>
            <w:rPr>
              <w:noProof/>
              <w:sz w:val="22"/>
              <w:szCs w:val="22"/>
              <w:lang w:val="en-US"/>
            </w:rPr>
          </w:pPr>
          <w:hyperlink w:anchor="_Toc120992987" w:history="1">
            <w:r w:rsidR="004D1F72" w:rsidRPr="00D20732">
              <w:rPr>
                <w:rStyle w:val="Hyperlink"/>
                <w:rFonts w:ascii="Times New Roman" w:hAnsi="Times New Roman" w:cs="Times New Roman"/>
                <w:noProof/>
              </w:rPr>
              <w:t>Purpose of the research</w:t>
            </w:r>
            <w:r w:rsidR="004D1F72">
              <w:rPr>
                <w:noProof/>
                <w:webHidden/>
              </w:rPr>
              <w:tab/>
            </w:r>
            <w:r w:rsidR="004D1F72">
              <w:rPr>
                <w:noProof/>
                <w:webHidden/>
              </w:rPr>
              <w:fldChar w:fldCharType="begin"/>
            </w:r>
            <w:r w:rsidR="004D1F72">
              <w:rPr>
                <w:noProof/>
                <w:webHidden/>
              </w:rPr>
              <w:instrText xml:space="preserve"> PAGEREF _Toc120992987 \h </w:instrText>
            </w:r>
            <w:r w:rsidR="004D1F72">
              <w:rPr>
                <w:noProof/>
                <w:webHidden/>
              </w:rPr>
            </w:r>
            <w:r w:rsidR="004D1F72">
              <w:rPr>
                <w:noProof/>
                <w:webHidden/>
              </w:rPr>
              <w:fldChar w:fldCharType="separate"/>
            </w:r>
            <w:r w:rsidR="004D1F72">
              <w:rPr>
                <w:noProof/>
                <w:webHidden/>
              </w:rPr>
              <w:t>2</w:t>
            </w:r>
            <w:r w:rsidR="004D1F72">
              <w:rPr>
                <w:noProof/>
                <w:webHidden/>
              </w:rPr>
              <w:fldChar w:fldCharType="end"/>
            </w:r>
          </w:hyperlink>
        </w:p>
        <w:p w14:paraId="331EFC00" w14:textId="7CF2BC2C" w:rsidR="004D1F72" w:rsidRDefault="00000000">
          <w:pPr>
            <w:pStyle w:val="TOC2"/>
            <w:tabs>
              <w:tab w:val="right" w:leader="dot" w:pos="9016"/>
            </w:tabs>
            <w:rPr>
              <w:noProof/>
              <w:sz w:val="22"/>
              <w:szCs w:val="22"/>
              <w:lang w:val="en-US"/>
            </w:rPr>
          </w:pPr>
          <w:hyperlink w:anchor="_Toc120992988" w:history="1">
            <w:r w:rsidR="004D1F72" w:rsidRPr="00D20732">
              <w:rPr>
                <w:rStyle w:val="Hyperlink"/>
                <w:rFonts w:ascii="Times New Roman" w:hAnsi="Times New Roman" w:cs="Times New Roman"/>
                <w:noProof/>
              </w:rPr>
              <w:t>Aim of the research</w:t>
            </w:r>
            <w:r w:rsidR="004D1F72">
              <w:rPr>
                <w:noProof/>
                <w:webHidden/>
              </w:rPr>
              <w:tab/>
            </w:r>
            <w:r w:rsidR="004D1F72">
              <w:rPr>
                <w:noProof/>
                <w:webHidden/>
              </w:rPr>
              <w:fldChar w:fldCharType="begin"/>
            </w:r>
            <w:r w:rsidR="004D1F72">
              <w:rPr>
                <w:noProof/>
                <w:webHidden/>
              </w:rPr>
              <w:instrText xml:space="preserve"> PAGEREF _Toc120992988 \h </w:instrText>
            </w:r>
            <w:r w:rsidR="004D1F72">
              <w:rPr>
                <w:noProof/>
                <w:webHidden/>
              </w:rPr>
            </w:r>
            <w:r w:rsidR="004D1F72">
              <w:rPr>
                <w:noProof/>
                <w:webHidden/>
              </w:rPr>
              <w:fldChar w:fldCharType="separate"/>
            </w:r>
            <w:r w:rsidR="004D1F72">
              <w:rPr>
                <w:noProof/>
                <w:webHidden/>
              </w:rPr>
              <w:t>2</w:t>
            </w:r>
            <w:r w:rsidR="004D1F72">
              <w:rPr>
                <w:noProof/>
                <w:webHidden/>
              </w:rPr>
              <w:fldChar w:fldCharType="end"/>
            </w:r>
          </w:hyperlink>
        </w:p>
        <w:p w14:paraId="46B64924" w14:textId="1DDED173" w:rsidR="004D1F72" w:rsidRDefault="00000000">
          <w:pPr>
            <w:pStyle w:val="TOC2"/>
            <w:tabs>
              <w:tab w:val="right" w:leader="dot" w:pos="9016"/>
            </w:tabs>
            <w:rPr>
              <w:noProof/>
              <w:sz w:val="22"/>
              <w:szCs w:val="22"/>
              <w:lang w:val="en-US"/>
            </w:rPr>
          </w:pPr>
          <w:hyperlink w:anchor="_Toc120992989" w:history="1">
            <w:r w:rsidR="004D1F72" w:rsidRPr="00D20732">
              <w:rPr>
                <w:rStyle w:val="Hyperlink"/>
                <w:rFonts w:ascii="Times New Roman" w:hAnsi="Times New Roman" w:cs="Times New Roman"/>
                <w:noProof/>
              </w:rPr>
              <w:t>Research objectives</w:t>
            </w:r>
            <w:r w:rsidR="004D1F72">
              <w:rPr>
                <w:noProof/>
                <w:webHidden/>
              </w:rPr>
              <w:tab/>
            </w:r>
            <w:r w:rsidR="004D1F72">
              <w:rPr>
                <w:noProof/>
                <w:webHidden/>
              </w:rPr>
              <w:fldChar w:fldCharType="begin"/>
            </w:r>
            <w:r w:rsidR="004D1F72">
              <w:rPr>
                <w:noProof/>
                <w:webHidden/>
              </w:rPr>
              <w:instrText xml:space="preserve"> PAGEREF _Toc120992989 \h </w:instrText>
            </w:r>
            <w:r w:rsidR="004D1F72">
              <w:rPr>
                <w:noProof/>
                <w:webHidden/>
              </w:rPr>
            </w:r>
            <w:r w:rsidR="004D1F72">
              <w:rPr>
                <w:noProof/>
                <w:webHidden/>
              </w:rPr>
              <w:fldChar w:fldCharType="separate"/>
            </w:r>
            <w:r w:rsidR="004D1F72">
              <w:rPr>
                <w:noProof/>
                <w:webHidden/>
              </w:rPr>
              <w:t>2</w:t>
            </w:r>
            <w:r w:rsidR="004D1F72">
              <w:rPr>
                <w:noProof/>
                <w:webHidden/>
              </w:rPr>
              <w:fldChar w:fldCharType="end"/>
            </w:r>
          </w:hyperlink>
        </w:p>
        <w:p w14:paraId="5A20CC4F" w14:textId="3498C4CC" w:rsidR="004D1F72" w:rsidRDefault="00000000">
          <w:pPr>
            <w:pStyle w:val="TOC2"/>
            <w:tabs>
              <w:tab w:val="right" w:leader="dot" w:pos="9016"/>
            </w:tabs>
            <w:rPr>
              <w:noProof/>
              <w:sz w:val="22"/>
              <w:szCs w:val="22"/>
              <w:lang w:val="en-US"/>
            </w:rPr>
          </w:pPr>
          <w:hyperlink w:anchor="_Toc120992990" w:history="1">
            <w:r w:rsidR="004D1F72" w:rsidRPr="00D20732">
              <w:rPr>
                <w:rStyle w:val="Hyperlink"/>
                <w:rFonts w:ascii="Times New Roman" w:hAnsi="Times New Roman" w:cs="Times New Roman"/>
                <w:noProof/>
              </w:rPr>
              <w:t>Research question</w:t>
            </w:r>
            <w:r w:rsidR="004D1F72">
              <w:rPr>
                <w:noProof/>
                <w:webHidden/>
              </w:rPr>
              <w:tab/>
            </w:r>
            <w:r w:rsidR="004D1F72">
              <w:rPr>
                <w:noProof/>
                <w:webHidden/>
              </w:rPr>
              <w:fldChar w:fldCharType="begin"/>
            </w:r>
            <w:r w:rsidR="004D1F72">
              <w:rPr>
                <w:noProof/>
                <w:webHidden/>
              </w:rPr>
              <w:instrText xml:space="preserve"> PAGEREF _Toc120992990 \h </w:instrText>
            </w:r>
            <w:r w:rsidR="004D1F72">
              <w:rPr>
                <w:noProof/>
                <w:webHidden/>
              </w:rPr>
            </w:r>
            <w:r w:rsidR="004D1F72">
              <w:rPr>
                <w:noProof/>
                <w:webHidden/>
              </w:rPr>
              <w:fldChar w:fldCharType="separate"/>
            </w:r>
            <w:r w:rsidR="004D1F72">
              <w:rPr>
                <w:noProof/>
                <w:webHidden/>
              </w:rPr>
              <w:t>3</w:t>
            </w:r>
            <w:r w:rsidR="004D1F72">
              <w:rPr>
                <w:noProof/>
                <w:webHidden/>
              </w:rPr>
              <w:fldChar w:fldCharType="end"/>
            </w:r>
          </w:hyperlink>
        </w:p>
        <w:p w14:paraId="374AD18F" w14:textId="38056BC5" w:rsidR="004D1F72" w:rsidRDefault="00000000">
          <w:pPr>
            <w:pStyle w:val="TOC1"/>
            <w:tabs>
              <w:tab w:val="right" w:leader="dot" w:pos="9016"/>
            </w:tabs>
            <w:rPr>
              <w:noProof/>
              <w:sz w:val="22"/>
              <w:szCs w:val="22"/>
              <w:lang w:val="en-US"/>
            </w:rPr>
          </w:pPr>
          <w:hyperlink w:anchor="_Toc120992991" w:history="1">
            <w:r w:rsidR="004D1F72" w:rsidRPr="00D20732">
              <w:rPr>
                <w:rStyle w:val="Hyperlink"/>
                <w:rFonts w:ascii="Times New Roman" w:hAnsi="Times New Roman" w:cs="Times New Roman"/>
                <w:noProof/>
              </w:rPr>
              <w:t>Chapter 2: Literature Review</w:t>
            </w:r>
            <w:r w:rsidR="004D1F72">
              <w:rPr>
                <w:noProof/>
                <w:webHidden/>
              </w:rPr>
              <w:tab/>
            </w:r>
            <w:r w:rsidR="004D1F72">
              <w:rPr>
                <w:noProof/>
                <w:webHidden/>
              </w:rPr>
              <w:fldChar w:fldCharType="begin"/>
            </w:r>
            <w:r w:rsidR="004D1F72">
              <w:rPr>
                <w:noProof/>
                <w:webHidden/>
              </w:rPr>
              <w:instrText xml:space="preserve"> PAGEREF _Toc120992991 \h </w:instrText>
            </w:r>
            <w:r w:rsidR="004D1F72">
              <w:rPr>
                <w:noProof/>
                <w:webHidden/>
              </w:rPr>
            </w:r>
            <w:r w:rsidR="004D1F72">
              <w:rPr>
                <w:noProof/>
                <w:webHidden/>
              </w:rPr>
              <w:fldChar w:fldCharType="separate"/>
            </w:r>
            <w:r w:rsidR="004D1F72">
              <w:rPr>
                <w:noProof/>
                <w:webHidden/>
              </w:rPr>
              <w:t>4</w:t>
            </w:r>
            <w:r w:rsidR="004D1F72">
              <w:rPr>
                <w:noProof/>
                <w:webHidden/>
              </w:rPr>
              <w:fldChar w:fldCharType="end"/>
            </w:r>
          </w:hyperlink>
        </w:p>
        <w:p w14:paraId="4C563324" w14:textId="5CF66E1D" w:rsidR="004D1F72" w:rsidRDefault="00000000">
          <w:pPr>
            <w:pStyle w:val="TOC1"/>
            <w:tabs>
              <w:tab w:val="right" w:leader="dot" w:pos="9016"/>
            </w:tabs>
            <w:rPr>
              <w:noProof/>
              <w:sz w:val="22"/>
              <w:szCs w:val="22"/>
              <w:lang w:val="en-US"/>
            </w:rPr>
          </w:pPr>
          <w:hyperlink w:anchor="_Toc120992992" w:history="1">
            <w:r w:rsidR="004D1F72" w:rsidRPr="00D20732">
              <w:rPr>
                <w:rStyle w:val="Hyperlink"/>
                <w:rFonts w:ascii="Times New Roman" w:hAnsi="Times New Roman" w:cs="Times New Roman"/>
                <w:noProof/>
              </w:rPr>
              <w:t>Chapter 3: Research Methods and Methodology</w:t>
            </w:r>
            <w:r w:rsidR="004D1F72">
              <w:rPr>
                <w:noProof/>
                <w:webHidden/>
              </w:rPr>
              <w:tab/>
            </w:r>
            <w:r w:rsidR="004D1F72">
              <w:rPr>
                <w:noProof/>
                <w:webHidden/>
              </w:rPr>
              <w:fldChar w:fldCharType="begin"/>
            </w:r>
            <w:r w:rsidR="004D1F72">
              <w:rPr>
                <w:noProof/>
                <w:webHidden/>
              </w:rPr>
              <w:instrText xml:space="preserve"> PAGEREF _Toc120992992 \h </w:instrText>
            </w:r>
            <w:r w:rsidR="004D1F72">
              <w:rPr>
                <w:noProof/>
                <w:webHidden/>
              </w:rPr>
            </w:r>
            <w:r w:rsidR="004D1F72">
              <w:rPr>
                <w:noProof/>
                <w:webHidden/>
              </w:rPr>
              <w:fldChar w:fldCharType="separate"/>
            </w:r>
            <w:r w:rsidR="004D1F72">
              <w:rPr>
                <w:noProof/>
                <w:webHidden/>
              </w:rPr>
              <w:t>6</w:t>
            </w:r>
            <w:r w:rsidR="004D1F72">
              <w:rPr>
                <w:noProof/>
                <w:webHidden/>
              </w:rPr>
              <w:fldChar w:fldCharType="end"/>
            </w:r>
          </w:hyperlink>
        </w:p>
        <w:p w14:paraId="21F4BDE7" w14:textId="14B21B76" w:rsidR="004D1F72" w:rsidRDefault="00000000">
          <w:pPr>
            <w:pStyle w:val="TOC2"/>
            <w:tabs>
              <w:tab w:val="right" w:leader="dot" w:pos="9016"/>
            </w:tabs>
            <w:rPr>
              <w:noProof/>
              <w:sz w:val="22"/>
              <w:szCs w:val="22"/>
              <w:lang w:val="en-US"/>
            </w:rPr>
          </w:pPr>
          <w:hyperlink w:anchor="_Toc120992993" w:history="1">
            <w:r w:rsidR="004D1F72" w:rsidRPr="00D20732">
              <w:rPr>
                <w:rStyle w:val="Hyperlink"/>
                <w:rFonts w:ascii="Times New Roman" w:hAnsi="Times New Roman" w:cs="Times New Roman"/>
                <w:noProof/>
              </w:rPr>
              <w:t>Research Philosophy</w:t>
            </w:r>
            <w:r w:rsidR="004D1F72">
              <w:rPr>
                <w:noProof/>
                <w:webHidden/>
              </w:rPr>
              <w:tab/>
            </w:r>
            <w:r w:rsidR="004D1F72">
              <w:rPr>
                <w:noProof/>
                <w:webHidden/>
              </w:rPr>
              <w:fldChar w:fldCharType="begin"/>
            </w:r>
            <w:r w:rsidR="004D1F72">
              <w:rPr>
                <w:noProof/>
                <w:webHidden/>
              </w:rPr>
              <w:instrText xml:space="preserve"> PAGEREF _Toc120992993 \h </w:instrText>
            </w:r>
            <w:r w:rsidR="004D1F72">
              <w:rPr>
                <w:noProof/>
                <w:webHidden/>
              </w:rPr>
            </w:r>
            <w:r w:rsidR="004D1F72">
              <w:rPr>
                <w:noProof/>
                <w:webHidden/>
              </w:rPr>
              <w:fldChar w:fldCharType="separate"/>
            </w:r>
            <w:r w:rsidR="004D1F72">
              <w:rPr>
                <w:noProof/>
                <w:webHidden/>
              </w:rPr>
              <w:t>6</w:t>
            </w:r>
            <w:r w:rsidR="004D1F72">
              <w:rPr>
                <w:noProof/>
                <w:webHidden/>
              </w:rPr>
              <w:fldChar w:fldCharType="end"/>
            </w:r>
          </w:hyperlink>
        </w:p>
        <w:p w14:paraId="452607E1" w14:textId="52F517F8" w:rsidR="004D1F72" w:rsidRDefault="00000000">
          <w:pPr>
            <w:pStyle w:val="TOC2"/>
            <w:tabs>
              <w:tab w:val="right" w:leader="dot" w:pos="9016"/>
            </w:tabs>
            <w:rPr>
              <w:noProof/>
              <w:sz w:val="22"/>
              <w:szCs w:val="22"/>
              <w:lang w:val="en-US"/>
            </w:rPr>
          </w:pPr>
          <w:hyperlink w:anchor="_Toc120992994" w:history="1">
            <w:r w:rsidR="004D1F72" w:rsidRPr="00D20732">
              <w:rPr>
                <w:rStyle w:val="Hyperlink"/>
                <w:rFonts w:ascii="Times New Roman" w:hAnsi="Times New Roman" w:cs="Times New Roman"/>
                <w:noProof/>
              </w:rPr>
              <w:t>Research Paradigm</w:t>
            </w:r>
            <w:r w:rsidR="004D1F72">
              <w:rPr>
                <w:noProof/>
                <w:webHidden/>
              </w:rPr>
              <w:tab/>
            </w:r>
            <w:r w:rsidR="004D1F72">
              <w:rPr>
                <w:noProof/>
                <w:webHidden/>
              </w:rPr>
              <w:fldChar w:fldCharType="begin"/>
            </w:r>
            <w:r w:rsidR="004D1F72">
              <w:rPr>
                <w:noProof/>
                <w:webHidden/>
              </w:rPr>
              <w:instrText xml:space="preserve"> PAGEREF _Toc120992994 \h </w:instrText>
            </w:r>
            <w:r w:rsidR="004D1F72">
              <w:rPr>
                <w:noProof/>
                <w:webHidden/>
              </w:rPr>
            </w:r>
            <w:r w:rsidR="004D1F72">
              <w:rPr>
                <w:noProof/>
                <w:webHidden/>
              </w:rPr>
              <w:fldChar w:fldCharType="separate"/>
            </w:r>
            <w:r w:rsidR="004D1F72">
              <w:rPr>
                <w:noProof/>
                <w:webHidden/>
              </w:rPr>
              <w:t>6</w:t>
            </w:r>
            <w:r w:rsidR="004D1F72">
              <w:rPr>
                <w:noProof/>
                <w:webHidden/>
              </w:rPr>
              <w:fldChar w:fldCharType="end"/>
            </w:r>
          </w:hyperlink>
        </w:p>
        <w:p w14:paraId="5F092F15" w14:textId="4D1C4259" w:rsidR="004D1F72" w:rsidRDefault="00000000">
          <w:pPr>
            <w:pStyle w:val="TOC2"/>
            <w:tabs>
              <w:tab w:val="right" w:leader="dot" w:pos="9016"/>
            </w:tabs>
            <w:rPr>
              <w:noProof/>
              <w:sz w:val="22"/>
              <w:szCs w:val="22"/>
              <w:lang w:val="en-US"/>
            </w:rPr>
          </w:pPr>
          <w:hyperlink w:anchor="_Toc120992995" w:history="1">
            <w:r w:rsidR="004D1F72" w:rsidRPr="00D20732">
              <w:rPr>
                <w:rStyle w:val="Hyperlink"/>
                <w:rFonts w:ascii="Times New Roman" w:hAnsi="Times New Roman" w:cs="Times New Roman"/>
                <w:noProof/>
              </w:rPr>
              <w:t>Research Approach</w:t>
            </w:r>
            <w:r w:rsidR="004D1F72">
              <w:rPr>
                <w:noProof/>
                <w:webHidden/>
              </w:rPr>
              <w:tab/>
            </w:r>
            <w:r w:rsidR="004D1F72">
              <w:rPr>
                <w:noProof/>
                <w:webHidden/>
              </w:rPr>
              <w:fldChar w:fldCharType="begin"/>
            </w:r>
            <w:r w:rsidR="004D1F72">
              <w:rPr>
                <w:noProof/>
                <w:webHidden/>
              </w:rPr>
              <w:instrText xml:space="preserve"> PAGEREF _Toc120992995 \h </w:instrText>
            </w:r>
            <w:r w:rsidR="004D1F72">
              <w:rPr>
                <w:noProof/>
                <w:webHidden/>
              </w:rPr>
            </w:r>
            <w:r w:rsidR="004D1F72">
              <w:rPr>
                <w:noProof/>
                <w:webHidden/>
              </w:rPr>
              <w:fldChar w:fldCharType="separate"/>
            </w:r>
            <w:r w:rsidR="004D1F72">
              <w:rPr>
                <w:noProof/>
                <w:webHidden/>
              </w:rPr>
              <w:t>6</w:t>
            </w:r>
            <w:r w:rsidR="004D1F72">
              <w:rPr>
                <w:noProof/>
                <w:webHidden/>
              </w:rPr>
              <w:fldChar w:fldCharType="end"/>
            </w:r>
          </w:hyperlink>
        </w:p>
        <w:p w14:paraId="7E602B7E" w14:textId="2EC38A50" w:rsidR="004D1F72" w:rsidRDefault="00000000">
          <w:pPr>
            <w:pStyle w:val="TOC2"/>
            <w:tabs>
              <w:tab w:val="right" w:leader="dot" w:pos="9016"/>
            </w:tabs>
            <w:rPr>
              <w:noProof/>
              <w:sz w:val="22"/>
              <w:szCs w:val="22"/>
              <w:lang w:val="en-US"/>
            </w:rPr>
          </w:pPr>
          <w:hyperlink w:anchor="_Toc120992996" w:history="1">
            <w:r w:rsidR="004D1F72" w:rsidRPr="00D20732">
              <w:rPr>
                <w:rStyle w:val="Hyperlink"/>
                <w:rFonts w:ascii="Times New Roman" w:hAnsi="Times New Roman" w:cs="Times New Roman"/>
                <w:noProof/>
              </w:rPr>
              <w:t>Research Methodology</w:t>
            </w:r>
            <w:r w:rsidR="004D1F72">
              <w:rPr>
                <w:noProof/>
                <w:webHidden/>
              </w:rPr>
              <w:tab/>
            </w:r>
            <w:r w:rsidR="004D1F72">
              <w:rPr>
                <w:noProof/>
                <w:webHidden/>
              </w:rPr>
              <w:fldChar w:fldCharType="begin"/>
            </w:r>
            <w:r w:rsidR="004D1F72">
              <w:rPr>
                <w:noProof/>
                <w:webHidden/>
              </w:rPr>
              <w:instrText xml:space="preserve"> PAGEREF _Toc120992996 \h </w:instrText>
            </w:r>
            <w:r w:rsidR="004D1F72">
              <w:rPr>
                <w:noProof/>
                <w:webHidden/>
              </w:rPr>
            </w:r>
            <w:r w:rsidR="004D1F72">
              <w:rPr>
                <w:noProof/>
                <w:webHidden/>
              </w:rPr>
              <w:fldChar w:fldCharType="separate"/>
            </w:r>
            <w:r w:rsidR="004D1F72">
              <w:rPr>
                <w:noProof/>
                <w:webHidden/>
              </w:rPr>
              <w:t>6</w:t>
            </w:r>
            <w:r w:rsidR="004D1F72">
              <w:rPr>
                <w:noProof/>
                <w:webHidden/>
              </w:rPr>
              <w:fldChar w:fldCharType="end"/>
            </w:r>
          </w:hyperlink>
        </w:p>
        <w:p w14:paraId="4A716C12" w14:textId="6A0FE576" w:rsidR="004D1F72" w:rsidRDefault="00000000">
          <w:pPr>
            <w:pStyle w:val="TOC2"/>
            <w:tabs>
              <w:tab w:val="right" w:leader="dot" w:pos="9016"/>
            </w:tabs>
            <w:rPr>
              <w:noProof/>
              <w:sz w:val="22"/>
              <w:szCs w:val="22"/>
              <w:lang w:val="en-US"/>
            </w:rPr>
          </w:pPr>
          <w:hyperlink w:anchor="_Toc120992997" w:history="1">
            <w:r w:rsidR="004D1F72" w:rsidRPr="00D20732">
              <w:rPr>
                <w:rStyle w:val="Hyperlink"/>
                <w:rFonts w:ascii="Times New Roman" w:hAnsi="Times New Roman" w:cs="Times New Roman"/>
                <w:noProof/>
              </w:rPr>
              <w:t>Research Strategy</w:t>
            </w:r>
            <w:r w:rsidR="004D1F72">
              <w:rPr>
                <w:noProof/>
                <w:webHidden/>
              </w:rPr>
              <w:tab/>
            </w:r>
            <w:r w:rsidR="004D1F72">
              <w:rPr>
                <w:noProof/>
                <w:webHidden/>
              </w:rPr>
              <w:fldChar w:fldCharType="begin"/>
            </w:r>
            <w:r w:rsidR="004D1F72">
              <w:rPr>
                <w:noProof/>
                <w:webHidden/>
              </w:rPr>
              <w:instrText xml:space="preserve"> PAGEREF _Toc120992997 \h </w:instrText>
            </w:r>
            <w:r w:rsidR="004D1F72">
              <w:rPr>
                <w:noProof/>
                <w:webHidden/>
              </w:rPr>
            </w:r>
            <w:r w:rsidR="004D1F72">
              <w:rPr>
                <w:noProof/>
                <w:webHidden/>
              </w:rPr>
              <w:fldChar w:fldCharType="separate"/>
            </w:r>
            <w:r w:rsidR="004D1F72">
              <w:rPr>
                <w:noProof/>
                <w:webHidden/>
              </w:rPr>
              <w:t>7</w:t>
            </w:r>
            <w:r w:rsidR="004D1F72">
              <w:rPr>
                <w:noProof/>
                <w:webHidden/>
              </w:rPr>
              <w:fldChar w:fldCharType="end"/>
            </w:r>
          </w:hyperlink>
        </w:p>
        <w:p w14:paraId="7C4BCC92" w14:textId="17446E26" w:rsidR="004D1F72" w:rsidRDefault="00000000">
          <w:pPr>
            <w:pStyle w:val="TOC2"/>
            <w:tabs>
              <w:tab w:val="right" w:leader="dot" w:pos="9016"/>
            </w:tabs>
            <w:rPr>
              <w:noProof/>
              <w:sz w:val="22"/>
              <w:szCs w:val="22"/>
              <w:lang w:val="en-US"/>
            </w:rPr>
          </w:pPr>
          <w:hyperlink w:anchor="_Toc120992998" w:history="1">
            <w:r w:rsidR="004D1F72" w:rsidRPr="00D20732">
              <w:rPr>
                <w:rStyle w:val="Hyperlink"/>
                <w:rFonts w:ascii="Times New Roman" w:hAnsi="Times New Roman" w:cs="Times New Roman"/>
                <w:noProof/>
              </w:rPr>
              <w:t>Data Collection Methods</w:t>
            </w:r>
            <w:r w:rsidR="004D1F72">
              <w:rPr>
                <w:noProof/>
                <w:webHidden/>
              </w:rPr>
              <w:tab/>
            </w:r>
            <w:r w:rsidR="004D1F72">
              <w:rPr>
                <w:noProof/>
                <w:webHidden/>
              </w:rPr>
              <w:fldChar w:fldCharType="begin"/>
            </w:r>
            <w:r w:rsidR="004D1F72">
              <w:rPr>
                <w:noProof/>
                <w:webHidden/>
              </w:rPr>
              <w:instrText xml:space="preserve"> PAGEREF _Toc120992998 \h </w:instrText>
            </w:r>
            <w:r w:rsidR="004D1F72">
              <w:rPr>
                <w:noProof/>
                <w:webHidden/>
              </w:rPr>
            </w:r>
            <w:r w:rsidR="004D1F72">
              <w:rPr>
                <w:noProof/>
                <w:webHidden/>
              </w:rPr>
              <w:fldChar w:fldCharType="separate"/>
            </w:r>
            <w:r w:rsidR="004D1F72">
              <w:rPr>
                <w:noProof/>
                <w:webHidden/>
              </w:rPr>
              <w:t>7</w:t>
            </w:r>
            <w:r w:rsidR="004D1F72">
              <w:rPr>
                <w:noProof/>
                <w:webHidden/>
              </w:rPr>
              <w:fldChar w:fldCharType="end"/>
            </w:r>
          </w:hyperlink>
        </w:p>
        <w:p w14:paraId="02F3FBAC" w14:textId="7614B919" w:rsidR="004D1F72" w:rsidRDefault="00000000">
          <w:pPr>
            <w:pStyle w:val="TOC2"/>
            <w:tabs>
              <w:tab w:val="right" w:leader="dot" w:pos="9016"/>
            </w:tabs>
            <w:rPr>
              <w:noProof/>
              <w:sz w:val="22"/>
              <w:szCs w:val="22"/>
              <w:lang w:val="en-US"/>
            </w:rPr>
          </w:pPr>
          <w:hyperlink w:anchor="_Toc120992999" w:history="1">
            <w:r w:rsidR="004D1F72" w:rsidRPr="00D20732">
              <w:rPr>
                <w:rStyle w:val="Hyperlink"/>
                <w:rFonts w:ascii="Times New Roman" w:hAnsi="Times New Roman" w:cs="Times New Roman"/>
                <w:noProof/>
              </w:rPr>
              <w:t>Ways Of Interpreting Data</w:t>
            </w:r>
            <w:r w:rsidR="004D1F72">
              <w:rPr>
                <w:noProof/>
                <w:webHidden/>
              </w:rPr>
              <w:tab/>
            </w:r>
            <w:r w:rsidR="004D1F72">
              <w:rPr>
                <w:noProof/>
                <w:webHidden/>
              </w:rPr>
              <w:fldChar w:fldCharType="begin"/>
            </w:r>
            <w:r w:rsidR="004D1F72">
              <w:rPr>
                <w:noProof/>
                <w:webHidden/>
              </w:rPr>
              <w:instrText xml:space="preserve"> PAGEREF _Toc120992999 \h </w:instrText>
            </w:r>
            <w:r w:rsidR="004D1F72">
              <w:rPr>
                <w:noProof/>
                <w:webHidden/>
              </w:rPr>
            </w:r>
            <w:r w:rsidR="004D1F72">
              <w:rPr>
                <w:noProof/>
                <w:webHidden/>
              </w:rPr>
              <w:fldChar w:fldCharType="separate"/>
            </w:r>
            <w:r w:rsidR="004D1F72">
              <w:rPr>
                <w:noProof/>
                <w:webHidden/>
              </w:rPr>
              <w:t>7</w:t>
            </w:r>
            <w:r w:rsidR="004D1F72">
              <w:rPr>
                <w:noProof/>
                <w:webHidden/>
              </w:rPr>
              <w:fldChar w:fldCharType="end"/>
            </w:r>
          </w:hyperlink>
        </w:p>
        <w:p w14:paraId="650AA80F" w14:textId="36FB2E8C" w:rsidR="004D1F72" w:rsidRDefault="00000000">
          <w:pPr>
            <w:pStyle w:val="TOC2"/>
            <w:tabs>
              <w:tab w:val="right" w:leader="dot" w:pos="9016"/>
            </w:tabs>
            <w:rPr>
              <w:noProof/>
              <w:sz w:val="22"/>
              <w:szCs w:val="22"/>
              <w:lang w:val="en-US"/>
            </w:rPr>
          </w:pPr>
          <w:hyperlink w:anchor="_Toc120993000" w:history="1">
            <w:r w:rsidR="004D1F72" w:rsidRPr="00D20732">
              <w:rPr>
                <w:rStyle w:val="Hyperlink"/>
                <w:rFonts w:ascii="Times New Roman" w:hAnsi="Times New Roman" w:cs="Times New Roman"/>
                <w:noProof/>
              </w:rPr>
              <w:t>Time Prospects of the Research (Gantt Chart)</w:t>
            </w:r>
            <w:r w:rsidR="004D1F72">
              <w:rPr>
                <w:noProof/>
                <w:webHidden/>
              </w:rPr>
              <w:tab/>
            </w:r>
            <w:r w:rsidR="004D1F72">
              <w:rPr>
                <w:noProof/>
                <w:webHidden/>
              </w:rPr>
              <w:fldChar w:fldCharType="begin"/>
            </w:r>
            <w:r w:rsidR="004D1F72">
              <w:rPr>
                <w:noProof/>
                <w:webHidden/>
              </w:rPr>
              <w:instrText xml:space="preserve"> PAGEREF _Toc120993000 \h </w:instrText>
            </w:r>
            <w:r w:rsidR="004D1F72">
              <w:rPr>
                <w:noProof/>
                <w:webHidden/>
              </w:rPr>
            </w:r>
            <w:r w:rsidR="004D1F72">
              <w:rPr>
                <w:noProof/>
                <w:webHidden/>
              </w:rPr>
              <w:fldChar w:fldCharType="separate"/>
            </w:r>
            <w:r w:rsidR="004D1F72">
              <w:rPr>
                <w:noProof/>
                <w:webHidden/>
              </w:rPr>
              <w:t>7</w:t>
            </w:r>
            <w:r w:rsidR="004D1F72">
              <w:rPr>
                <w:noProof/>
                <w:webHidden/>
              </w:rPr>
              <w:fldChar w:fldCharType="end"/>
            </w:r>
          </w:hyperlink>
        </w:p>
        <w:p w14:paraId="64DE3897" w14:textId="3A662DA1" w:rsidR="004D1F72" w:rsidRDefault="00000000">
          <w:pPr>
            <w:pStyle w:val="TOC2"/>
            <w:tabs>
              <w:tab w:val="right" w:leader="dot" w:pos="9016"/>
            </w:tabs>
            <w:rPr>
              <w:noProof/>
              <w:sz w:val="22"/>
              <w:szCs w:val="22"/>
              <w:lang w:val="en-US"/>
            </w:rPr>
          </w:pPr>
          <w:hyperlink w:anchor="_Toc120993001" w:history="1">
            <w:r w:rsidR="004D1F72" w:rsidRPr="00D20732">
              <w:rPr>
                <w:rStyle w:val="Hyperlink"/>
                <w:rFonts w:ascii="Times New Roman" w:hAnsi="Times New Roman" w:cs="Times New Roman"/>
                <w:noProof/>
              </w:rPr>
              <w:t>Ethical Consideration of the Research</w:t>
            </w:r>
            <w:r w:rsidR="004D1F72">
              <w:rPr>
                <w:noProof/>
                <w:webHidden/>
              </w:rPr>
              <w:tab/>
            </w:r>
            <w:r w:rsidR="004D1F72">
              <w:rPr>
                <w:noProof/>
                <w:webHidden/>
              </w:rPr>
              <w:fldChar w:fldCharType="begin"/>
            </w:r>
            <w:r w:rsidR="004D1F72">
              <w:rPr>
                <w:noProof/>
                <w:webHidden/>
              </w:rPr>
              <w:instrText xml:space="preserve"> PAGEREF _Toc120993001 \h </w:instrText>
            </w:r>
            <w:r w:rsidR="004D1F72">
              <w:rPr>
                <w:noProof/>
                <w:webHidden/>
              </w:rPr>
            </w:r>
            <w:r w:rsidR="004D1F72">
              <w:rPr>
                <w:noProof/>
                <w:webHidden/>
              </w:rPr>
              <w:fldChar w:fldCharType="separate"/>
            </w:r>
            <w:r w:rsidR="004D1F72">
              <w:rPr>
                <w:noProof/>
                <w:webHidden/>
              </w:rPr>
              <w:t>7</w:t>
            </w:r>
            <w:r w:rsidR="004D1F72">
              <w:rPr>
                <w:noProof/>
                <w:webHidden/>
              </w:rPr>
              <w:fldChar w:fldCharType="end"/>
            </w:r>
          </w:hyperlink>
        </w:p>
        <w:p w14:paraId="3C2DF456" w14:textId="79CA32DF" w:rsidR="004D1F72" w:rsidRDefault="00000000">
          <w:pPr>
            <w:pStyle w:val="TOC1"/>
            <w:tabs>
              <w:tab w:val="right" w:leader="dot" w:pos="9016"/>
            </w:tabs>
            <w:rPr>
              <w:noProof/>
              <w:sz w:val="22"/>
              <w:szCs w:val="22"/>
              <w:lang w:val="en-US"/>
            </w:rPr>
          </w:pPr>
          <w:hyperlink w:anchor="_Toc120993002" w:history="1">
            <w:r w:rsidR="004D1F72" w:rsidRPr="00D20732">
              <w:rPr>
                <w:rStyle w:val="Hyperlink"/>
                <w:rFonts w:ascii="Times New Roman" w:hAnsi="Times New Roman" w:cs="Times New Roman"/>
                <w:noProof/>
              </w:rPr>
              <w:t>Chapter 4: Conclusion</w:t>
            </w:r>
            <w:r w:rsidR="004D1F72">
              <w:rPr>
                <w:noProof/>
                <w:webHidden/>
              </w:rPr>
              <w:tab/>
            </w:r>
            <w:r w:rsidR="004D1F72">
              <w:rPr>
                <w:noProof/>
                <w:webHidden/>
              </w:rPr>
              <w:fldChar w:fldCharType="begin"/>
            </w:r>
            <w:r w:rsidR="004D1F72">
              <w:rPr>
                <w:noProof/>
                <w:webHidden/>
              </w:rPr>
              <w:instrText xml:space="preserve"> PAGEREF _Toc120993002 \h </w:instrText>
            </w:r>
            <w:r w:rsidR="004D1F72">
              <w:rPr>
                <w:noProof/>
                <w:webHidden/>
              </w:rPr>
            </w:r>
            <w:r w:rsidR="004D1F72">
              <w:rPr>
                <w:noProof/>
                <w:webHidden/>
              </w:rPr>
              <w:fldChar w:fldCharType="separate"/>
            </w:r>
            <w:r w:rsidR="004D1F72">
              <w:rPr>
                <w:noProof/>
                <w:webHidden/>
              </w:rPr>
              <w:t>8</w:t>
            </w:r>
            <w:r w:rsidR="004D1F72">
              <w:rPr>
                <w:noProof/>
                <w:webHidden/>
              </w:rPr>
              <w:fldChar w:fldCharType="end"/>
            </w:r>
          </w:hyperlink>
        </w:p>
        <w:p w14:paraId="4A036E45" w14:textId="595CFAAE" w:rsidR="004D1F72" w:rsidRDefault="00000000">
          <w:pPr>
            <w:pStyle w:val="TOC1"/>
            <w:tabs>
              <w:tab w:val="right" w:leader="dot" w:pos="9016"/>
            </w:tabs>
            <w:rPr>
              <w:noProof/>
              <w:sz w:val="22"/>
              <w:szCs w:val="22"/>
              <w:lang w:val="en-US"/>
            </w:rPr>
          </w:pPr>
          <w:hyperlink w:anchor="_Toc120993003" w:history="1">
            <w:r w:rsidR="004D1F72" w:rsidRPr="00D20732">
              <w:rPr>
                <w:rStyle w:val="Hyperlink"/>
                <w:rFonts w:ascii="Times New Roman" w:hAnsi="Times New Roman" w:cs="Times New Roman"/>
                <w:noProof/>
              </w:rPr>
              <w:t>Chapter 5: References</w:t>
            </w:r>
            <w:r w:rsidR="004D1F72">
              <w:rPr>
                <w:noProof/>
                <w:webHidden/>
              </w:rPr>
              <w:tab/>
            </w:r>
            <w:r w:rsidR="004D1F72">
              <w:rPr>
                <w:noProof/>
                <w:webHidden/>
              </w:rPr>
              <w:fldChar w:fldCharType="begin"/>
            </w:r>
            <w:r w:rsidR="004D1F72">
              <w:rPr>
                <w:noProof/>
                <w:webHidden/>
              </w:rPr>
              <w:instrText xml:space="preserve"> PAGEREF _Toc120993003 \h </w:instrText>
            </w:r>
            <w:r w:rsidR="004D1F72">
              <w:rPr>
                <w:noProof/>
                <w:webHidden/>
              </w:rPr>
            </w:r>
            <w:r w:rsidR="004D1F72">
              <w:rPr>
                <w:noProof/>
                <w:webHidden/>
              </w:rPr>
              <w:fldChar w:fldCharType="separate"/>
            </w:r>
            <w:r w:rsidR="004D1F72">
              <w:rPr>
                <w:noProof/>
                <w:webHidden/>
              </w:rPr>
              <w:t>9</w:t>
            </w:r>
            <w:r w:rsidR="004D1F72">
              <w:rPr>
                <w:noProof/>
                <w:webHidden/>
              </w:rPr>
              <w:fldChar w:fldCharType="end"/>
            </w:r>
          </w:hyperlink>
        </w:p>
        <w:p w14:paraId="01298CF2" w14:textId="7FF94F67" w:rsidR="00B022A7" w:rsidRPr="00B022A7" w:rsidRDefault="00B022A7" w:rsidP="00B022A7">
          <w:pPr>
            <w:spacing w:line="360" w:lineRule="auto"/>
            <w:rPr>
              <w:rFonts w:ascii="Times New Roman" w:hAnsi="Times New Roman" w:cs="Times New Roman"/>
            </w:rPr>
          </w:pPr>
          <w:r w:rsidRPr="00B022A7">
            <w:rPr>
              <w:rFonts w:ascii="Times New Roman" w:hAnsi="Times New Roman" w:cs="Times New Roman"/>
              <w:b/>
              <w:bCs/>
              <w:noProof/>
            </w:rPr>
            <w:fldChar w:fldCharType="end"/>
          </w:r>
        </w:p>
      </w:sdtContent>
    </w:sdt>
    <w:p w14:paraId="3210D74A" w14:textId="77777777" w:rsidR="00B022A7" w:rsidRPr="00B022A7" w:rsidRDefault="00B022A7" w:rsidP="00BB0EEF">
      <w:pPr>
        <w:pStyle w:val="Heading1"/>
        <w:spacing w:line="360" w:lineRule="auto"/>
        <w:rPr>
          <w:rFonts w:ascii="Times New Roman" w:hAnsi="Times New Roman" w:cs="Times New Roman"/>
        </w:rPr>
      </w:pPr>
      <w:r w:rsidRPr="00B022A7">
        <w:rPr>
          <w:rFonts w:ascii="Times New Roman" w:hAnsi="Times New Roman" w:cs="Times New Roman"/>
        </w:rPr>
        <w:br w:type="page"/>
      </w:r>
    </w:p>
    <w:p w14:paraId="4B1FEE47" w14:textId="77777777" w:rsidR="008521C3" w:rsidRPr="00B022A7" w:rsidRDefault="005A3121" w:rsidP="00BB0EEF">
      <w:pPr>
        <w:pStyle w:val="Heading1"/>
        <w:spacing w:line="360" w:lineRule="auto"/>
        <w:rPr>
          <w:rFonts w:ascii="Times New Roman" w:hAnsi="Times New Roman" w:cs="Times New Roman"/>
        </w:rPr>
      </w:pPr>
      <w:bookmarkStart w:id="0" w:name="_Toc120992985"/>
      <w:r w:rsidRPr="00B022A7">
        <w:rPr>
          <w:rFonts w:ascii="Times New Roman" w:hAnsi="Times New Roman" w:cs="Times New Roman"/>
        </w:rPr>
        <w:lastRenderedPageBreak/>
        <w:t>Chapter 1: Introduction</w:t>
      </w:r>
      <w:bookmarkEnd w:id="0"/>
    </w:p>
    <w:p w14:paraId="2304E835"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The hospitality industry encompasses a diverse range of service sectors, including but not limited to event organising, cruise lines, accommodation, and other sectors of the tourism industry. Leisure time and discretionary income are essential to the industry's success. Employees in this sector include building cleaners, cooks, human resources specialists, and marketers (Riley, 2019). In this article, let's look at how the hospitality industry has handled its hiring since Brexit. Job seekers can check out the company's website to learn more about openings in the company.</w:t>
      </w:r>
    </w:p>
    <w:p w14:paraId="0E4D0349" w14:textId="77777777" w:rsidR="008521C3" w:rsidRPr="00B022A7" w:rsidRDefault="005A3121" w:rsidP="00BB0EEF">
      <w:pPr>
        <w:pStyle w:val="Heading2"/>
        <w:spacing w:line="360" w:lineRule="auto"/>
        <w:rPr>
          <w:rFonts w:ascii="Times New Roman" w:hAnsi="Times New Roman" w:cs="Times New Roman"/>
        </w:rPr>
      </w:pPr>
      <w:bookmarkStart w:id="1" w:name="_Toc120992986"/>
      <w:r w:rsidRPr="00B022A7">
        <w:rPr>
          <w:rFonts w:ascii="Times New Roman" w:hAnsi="Times New Roman" w:cs="Times New Roman"/>
        </w:rPr>
        <w:t xml:space="preserve">Significance </w:t>
      </w:r>
      <w:r w:rsidR="00BB0EEF" w:rsidRPr="00B022A7">
        <w:rPr>
          <w:rFonts w:ascii="Times New Roman" w:hAnsi="Times New Roman" w:cs="Times New Roman"/>
        </w:rPr>
        <w:t>of the Topic</w:t>
      </w:r>
      <w:bookmarkEnd w:id="1"/>
    </w:p>
    <w:p w14:paraId="3B83CCAE" w14:textId="2EC131CE"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 xml:space="preserve">This research topic is important because it shows the recruitment process in the hospitality industry after Brexit. </w:t>
      </w:r>
      <w:r w:rsidR="004D1F72">
        <w:rPr>
          <w:rFonts w:ascii="Times New Roman" w:hAnsi="Times New Roman" w:cs="Times New Roman"/>
          <w:sz w:val="24"/>
          <w:szCs w:val="24"/>
        </w:rPr>
        <w:t>Different changes</w:t>
      </w:r>
      <w:r w:rsidRPr="00B022A7">
        <w:rPr>
          <w:rFonts w:ascii="Times New Roman" w:hAnsi="Times New Roman" w:cs="Times New Roman"/>
          <w:sz w:val="24"/>
          <w:szCs w:val="24"/>
        </w:rPr>
        <w:t xml:space="preserve"> are happening in the hospitality industry after Brexit. Companies in the United Kingdom are </w:t>
      </w:r>
      <w:r w:rsidR="00BB0EEF" w:rsidRPr="00B022A7">
        <w:rPr>
          <w:rFonts w:ascii="Times New Roman" w:hAnsi="Times New Roman" w:cs="Times New Roman"/>
          <w:sz w:val="24"/>
          <w:szCs w:val="24"/>
        </w:rPr>
        <w:t xml:space="preserve">now more careful about hiring new employees </w:t>
      </w:r>
      <w:r w:rsidRPr="00B022A7">
        <w:rPr>
          <w:rFonts w:ascii="Times New Roman" w:hAnsi="Times New Roman" w:cs="Times New Roman"/>
          <w:sz w:val="24"/>
          <w:szCs w:val="24"/>
        </w:rPr>
        <w:t xml:space="preserve">because it is important to hire the right person for the position (Perry, </w:t>
      </w:r>
      <w:proofErr w:type="spellStart"/>
      <w:r w:rsidRPr="00B022A7">
        <w:rPr>
          <w:rFonts w:ascii="Times New Roman" w:hAnsi="Times New Roman" w:cs="Times New Roman"/>
          <w:sz w:val="24"/>
          <w:szCs w:val="24"/>
        </w:rPr>
        <w:t>Haluska</w:t>
      </w:r>
      <w:proofErr w:type="spellEnd"/>
      <w:r w:rsidRPr="00B022A7">
        <w:rPr>
          <w:rFonts w:ascii="Times New Roman" w:hAnsi="Times New Roman" w:cs="Times New Roman"/>
          <w:sz w:val="24"/>
          <w:szCs w:val="24"/>
        </w:rPr>
        <w:t xml:space="preserve"> and </w:t>
      </w:r>
      <w:proofErr w:type="spellStart"/>
      <w:r w:rsidRPr="00B022A7">
        <w:rPr>
          <w:rFonts w:ascii="Times New Roman" w:hAnsi="Times New Roman" w:cs="Times New Roman"/>
          <w:sz w:val="24"/>
          <w:szCs w:val="24"/>
        </w:rPr>
        <w:t>Keiningham</w:t>
      </w:r>
      <w:proofErr w:type="spellEnd"/>
      <w:r w:rsidRPr="00B022A7">
        <w:rPr>
          <w:rFonts w:ascii="Times New Roman" w:hAnsi="Times New Roman" w:cs="Times New Roman"/>
          <w:sz w:val="24"/>
          <w:szCs w:val="24"/>
        </w:rPr>
        <w:t xml:space="preserve">, 2017). However, this research will show the changes </w:t>
      </w:r>
      <w:r w:rsidR="00BB0EEF" w:rsidRPr="00B022A7">
        <w:rPr>
          <w:rFonts w:ascii="Times New Roman" w:hAnsi="Times New Roman" w:cs="Times New Roman"/>
          <w:sz w:val="24"/>
          <w:szCs w:val="24"/>
        </w:rPr>
        <w:t>the hospitality industry faces</w:t>
      </w:r>
      <w:r w:rsidRPr="00B022A7">
        <w:rPr>
          <w:rFonts w:ascii="Times New Roman" w:hAnsi="Times New Roman" w:cs="Times New Roman"/>
          <w:sz w:val="24"/>
          <w:szCs w:val="24"/>
        </w:rPr>
        <w:t xml:space="preserve"> regarding the recruitment process after Brexit.</w:t>
      </w:r>
    </w:p>
    <w:p w14:paraId="4A4FFBCA" w14:textId="77777777" w:rsidR="008521C3" w:rsidRPr="00B022A7" w:rsidRDefault="005A3121" w:rsidP="00BB0EEF">
      <w:pPr>
        <w:pStyle w:val="Heading2"/>
        <w:spacing w:line="360" w:lineRule="auto"/>
        <w:rPr>
          <w:rFonts w:ascii="Times New Roman" w:hAnsi="Times New Roman" w:cs="Times New Roman"/>
        </w:rPr>
      </w:pPr>
      <w:bookmarkStart w:id="2" w:name="_Toc120992987"/>
      <w:r w:rsidRPr="00B022A7">
        <w:rPr>
          <w:rFonts w:ascii="Times New Roman" w:hAnsi="Times New Roman" w:cs="Times New Roman"/>
        </w:rPr>
        <w:t>Purpose of the research</w:t>
      </w:r>
      <w:bookmarkEnd w:id="2"/>
    </w:p>
    <w:p w14:paraId="797B4048" w14:textId="77777777"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The purpose of the research is to understand the recruitment process in the hospitality industry after Brexit. The study's goal is to learn how the hospitality industry handles hiring in the wake of Brexit (</w:t>
      </w:r>
      <w:proofErr w:type="spellStart"/>
      <w:r w:rsidRPr="00B022A7">
        <w:rPr>
          <w:rFonts w:ascii="Times New Roman" w:hAnsi="Times New Roman" w:cs="Times New Roman"/>
          <w:sz w:val="24"/>
          <w:szCs w:val="24"/>
        </w:rPr>
        <w:t>Kizer</w:t>
      </w:r>
      <w:proofErr w:type="spellEnd"/>
      <w:r w:rsidRPr="00B022A7">
        <w:rPr>
          <w:rFonts w:ascii="Times New Roman" w:hAnsi="Times New Roman" w:cs="Times New Roman"/>
          <w:sz w:val="24"/>
          <w:szCs w:val="24"/>
        </w:rPr>
        <w:t xml:space="preserve">, </w:t>
      </w:r>
      <w:proofErr w:type="spellStart"/>
      <w:r w:rsidRPr="00B022A7">
        <w:rPr>
          <w:rFonts w:ascii="Times New Roman" w:hAnsi="Times New Roman" w:cs="Times New Roman"/>
          <w:sz w:val="24"/>
          <w:szCs w:val="24"/>
        </w:rPr>
        <w:t>Kreisher</w:t>
      </w:r>
      <w:proofErr w:type="spellEnd"/>
      <w:r w:rsidRPr="00B022A7">
        <w:rPr>
          <w:rFonts w:ascii="Times New Roman" w:hAnsi="Times New Roman" w:cs="Times New Roman"/>
          <w:sz w:val="24"/>
          <w:szCs w:val="24"/>
        </w:rPr>
        <w:t xml:space="preserve"> and Steph Whitacre, 2015).</w:t>
      </w:r>
    </w:p>
    <w:p w14:paraId="085E0A70" w14:textId="77777777" w:rsidR="008521C3" w:rsidRPr="00B022A7" w:rsidRDefault="005A3121" w:rsidP="00BB0EEF">
      <w:pPr>
        <w:pStyle w:val="Heading2"/>
        <w:spacing w:line="360" w:lineRule="auto"/>
        <w:rPr>
          <w:rFonts w:ascii="Times New Roman" w:hAnsi="Times New Roman" w:cs="Times New Roman"/>
        </w:rPr>
      </w:pPr>
      <w:bookmarkStart w:id="3" w:name="_Toc120992988"/>
      <w:r w:rsidRPr="00B022A7">
        <w:rPr>
          <w:rFonts w:ascii="Times New Roman" w:hAnsi="Times New Roman" w:cs="Times New Roman"/>
        </w:rPr>
        <w:t>Aim of the research</w:t>
      </w:r>
      <w:bookmarkEnd w:id="3"/>
    </w:p>
    <w:p w14:paraId="1AC31CF8" w14:textId="77777777"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The aim of the research is to understand the importance and changes in the recruitment process in the hospitality industry after Brexit. The study's overarching objective is to learn how the hospitality industry's recruitment process has evolved since Brexit.</w:t>
      </w:r>
    </w:p>
    <w:p w14:paraId="4A3B0500" w14:textId="77777777" w:rsidR="008521C3" w:rsidRPr="00B022A7" w:rsidRDefault="005A3121" w:rsidP="00BB0EEF">
      <w:pPr>
        <w:pStyle w:val="Heading2"/>
        <w:spacing w:line="360" w:lineRule="auto"/>
        <w:rPr>
          <w:rFonts w:ascii="Times New Roman" w:hAnsi="Times New Roman" w:cs="Times New Roman"/>
        </w:rPr>
      </w:pPr>
      <w:bookmarkStart w:id="4" w:name="_Toc120992989"/>
      <w:r w:rsidRPr="00B022A7">
        <w:rPr>
          <w:rFonts w:ascii="Times New Roman" w:hAnsi="Times New Roman" w:cs="Times New Roman"/>
        </w:rPr>
        <w:t>Research objectives</w:t>
      </w:r>
      <w:bookmarkEnd w:id="4"/>
    </w:p>
    <w:p w14:paraId="553B9F99" w14:textId="77777777" w:rsidR="008521C3" w:rsidRPr="00B022A7" w:rsidRDefault="005A3121" w:rsidP="00BB0EEF">
      <w:pPr>
        <w:numPr>
          <w:ilvl w:val="0"/>
          <w:numId w:val="2"/>
        </w:num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To determine the challenges that the hospitality industry is facing regarding recruitment.</w:t>
      </w:r>
    </w:p>
    <w:p w14:paraId="6B669F2D" w14:textId="77777777" w:rsidR="008521C3" w:rsidRPr="00B022A7" w:rsidRDefault="005A3121" w:rsidP="00BB0EEF">
      <w:pPr>
        <w:numPr>
          <w:ilvl w:val="0"/>
          <w:numId w:val="2"/>
        </w:num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To identify the importance of the recruitment process in the hospitality industry.</w:t>
      </w:r>
    </w:p>
    <w:p w14:paraId="5AF55F15" w14:textId="77777777" w:rsidR="008521C3" w:rsidRPr="00B022A7" w:rsidRDefault="005A3121" w:rsidP="00BB0EEF">
      <w:pPr>
        <w:numPr>
          <w:ilvl w:val="0"/>
          <w:numId w:val="2"/>
        </w:num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To understand the necessity of the recruitment process in the hospitality industry after Brexit.</w:t>
      </w:r>
    </w:p>
    <w:p w14:paraId="124D8B76" w14:textId="77777777" w:rsidR="008521C3" w:rsidRPr="00B022A7" w:rsidRDefault="005A3121" w:rsidP="00BB0EEF">
      <w:pPr>
        <w:pStyle w:val="Heading2"/>
        <w:spacing w:line="360" w:lineRule="auto"/>
        <w:rPr>
          <w:rFonts w:ascii="Times New Roman" w:hAnsi="Times New Roman" w:cs="Times New Roman"/>
        </w:rPr>
      </w:pPr>
      <w:bookmarkStart w:id="5" w:name="_Toc120992990"/>
      <w:r w:rsidRPr="00B022A7">
        <w:rPr>
          <w:rFonts w:ascii="Times New Roman" w:hAnsi="Times New Roman" w:cs="Times New Roman"/>
        </w:rPr>
        <w:lastRenderedPageBreak/>
        <w:t>Research question</w:t>
      </w:r>
      <w:bookmarkEnd w:id="5"/>
    </w:p>
    <w:p w14:paraId="43EBF7BF" w14:textId="77777777" w:rsidR="008521C3" w:rsidRPr="00B022A7" w:rsidRDefault="005A3121" w:rsidP="00BB0EEF">
      <w:pPr>
        <w:numPr>
          <w:ilvl w:val="0"/>
          <w:numId w:val="1"/>
        </w:num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What are the challenges that the hospitality industry is facing regarding the recruitment process?</w:t>
      </w:r>
    </w:p>
    <w:p w14:paraId="4E8C37F9" w14:textId="70D75AF6" w:rsidR="008521C3" w:rsidRDefault="005A3121" w:rsidP="00BB0EEF">
      <w:pPr>
        <w:numPr>
          <w:ilvl w:val="0"/>
          <w:numId w:val="1"/>
        </w:num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What is the importance of the recruitment process in the hospitality industry?</w:t>
      </w:r>
    </w:p>
    <w:p w14:paraId="7D1A7867" w14:textId="6F3D98D4" w:rsidR="00227EE7" w:rsidRDefault="00227EE7" w:rsidP="00227EE7">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benefits and difficulties in hospitality now that United Kingdom left EU?</w:t>
      </w:r>
    </w:p>
    <w:p w14:paraId="4F1D561D" w14:textId="73904E54" w:rsidR="00227EE7" w:rsidRPr="00227EE7" w:rsidRDefault="00227EE7" w:rsidP="00227EE7">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Is the hospitality most af</w:t>
      </w:r>
      <w:r w:rsidR="00137FED">
        <w:rPr>
          <w:rFonts w:ascii="Times New Roman" w:hAnsi="Times New Roman" w:cs="Times New Roman"/>
          <w:sz w:val="24"/>
          <w:szCs w:val="24"/>
        </w:rPr>
        <w:t>f</w:t>
      </w:r>
      <w:r>
        <w:rPr>
          <w:rFonts w:ascii="Times New Roman" w:hAnsi="Times New Roman" w:cs="Times New Roman"/>
          <w:sz w:val="24"/>
          <w:szCs w:val="24"/>
        </w:rPr>
        <w:t>ected after the Brexit?</w:t>
      </w:r>
    </w:p>
    <w:p w14:paraId="744C2046" w14:textId="77777777" w:rsidR="008521C3" w:rsidRPr="00B022A7" w:rsidRDefault="005A3121" w:rsidP="00BB0EEF">
      <w:pPr>
        <w:numPr>
          <w:ilvl w:val="0"/>
          <w:numId w:val="1"/>
        </w:num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Why is it necessary to maintain the recruitment process carefully in the hospitality industry after Brexit?</w:t>
      </w:r>
    </w:p>
    <w:p w14:paraId="277F0EF3" w14:textId="1859EA0E" w:rsidR="00BB0EEF" w:rsidRPr="00B022A7" w:rsidRDefault="001B76E6" w:rsidP="00D5415A">
      <w:pPr>
        <w:pStyle w:val="Heading2"/>
        <w:spacing w:line="360" w:lineRule="auto"/>
        <w:rPr>
          <w:rFonts w:ascii="Times New Roman" w:hAnsi="Times New Roman" w:cs="Times New Roman"/>
        </w:rPr>
      </w:pPr>
      <w:r>
        <w:rPr>
          <w:rFonts w:ascii="Times New Roman" w:hAnsi="Times New Roman" w:cs="Times New Roman"/>
          <w:color w:val="auto"/>
        </w:rPr>
        <w:t xml:space="preserve"> </w:t>
      </w:r>
      <w:r w:rsidR="00BB0EEF" w:rsidRPr="00B022A7">
        <w:rPr>
          <w:rFonts w:ascii="Times New Roman" w:hAnsi="Times New Roman" w:cs="Times New Roman"/>
        </w:rPr>
        <w:br w:type="page"/>
      </w:r>
    </w:p>
    <w:p w14:paraId="506D3AF2" w14:textId="77777777" w:rsidR="008521C3" w:rsidRPr="00B022A7" w:rsidRDefault="005A3121" w:rsidP="00BB0EEF">
      <w:pPr>
        <w:pStyle w:val="Heading1"/>
        <w:spacing w:line="360" w:lineRule="auto"/>
        <w:rPr>
          <w:rFonts w:ascii="Times New Roman" w:hAnsi="Times New Roman" w:cs="Times New Roman"/>
        </w:rPr>
      </w:pPr>
      <w:bookmarkStart w:id="6" w:name="_Toc120992991"/>
      <w:r w:rsidRPr="00B022A7">
        <w:rPr>
          <w:rFonts w:ascii="Times New Roman" w:hAnsi="Times New Roman" w:cs="Times New Roman"/>
        </w:rPr>
        <w:lastRenderedPageBreak/>
        <w:t xml:space="preserve">Chapter </w:t>
      </w:r>
      <w:r w:rsidR="00BB0EEF" w:rsidRPr="00B022A7">
        <w:rPr>
          <w:rFonts w:ascii="Times New Roman" w:hAnsi="Times New Roman" w:cs="Times New Roman"/>
        </w:rPr>
        <w:t>2: Literature Review</w:t>
      </w:r>
      <w:bookmarkEnd w:id="6"/>
    </w:p>
    <w:p w14:paraId="097B3860"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 xml:space="preserve">According to Grubb and </w:t>
      </w:r>
      <w:proofErr w:type="spellStart"/>
      <w:r w:rsidRPr="00B022A7">
        <w:rPr>
          <w:rFonts w:ascii="Times New Roman" w:hAnsi="Times New Roman" w:cs="Times New Roman"/>
          <w:sz w:val="24"/>
          <w:szCs w:val="24"/>
        </w:rPr>
        <w:t>Lessley</w:t>
      </w:r>
      <w:proofErr w:type="spellEnd"/>
      <w:r w:rsidRPr="00B022A7">
        <w:rPr>
          <w:rFonts w:ascii="Times New Roman" w:hAnsi="Times New Roman" w:cs="Times New Roman"/>
          <w:sz w:val="24"/>
          <w:szCs w:val="24"/>
        </w:rPr>
        <w:t xml:space="preserve"> (2017), the purpose of the recruitment process is to locate candidates with the skills necessary to help a business reach its objectives. It's a method for finding open positions, sorting through applications, and interviewing and selecting the best candidate (Blount, 2019).</w:t>
      </w:r>
    </w:p>
    <w:p w14:paraId="572E61E9"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 xml:space="preserve">According to Horstman (2020), companies and recruiters develop recruitment goals to help them find the most qualified people to fill open positions. Although finding the most qualified applicants is obviously crucial, most companies also have other hopes they hope to achieve through their recruitment and selection procedures. Recruitment </w:t>
      </w:r>
      <w:proofErr w:type="spellStart"/>
      <w:r w:rsidRPr="00B022A7">
        <w:rPr>
          <w:rFonts w:ascii="Times New Roman" w:hAnsi="Times New Roman" w:cs="Times New Roman"/>
          <w:sz w:val="24"/>
          <w:szCs w:val="24"/>
        </w:rPr>
        <w:t>practises</w:t>
      </w:r>
      <w:proofErr w:type="spellEnd"/>
      <w:r w:rsidRPr="00B022A7">
        <w:rPr>
          <w:rFonts w:ascii="Times New Roman" w:hAnsi="Times New Roman" w:cs="Times New Roman"/>
          <w:sz w:val="24"/>
          <w:szCs w:val="24"/>
        </w:rPr>
        <w:t xml:space="preserve"> have evolved to place greater emphasis on candidates' wants and potential, and aspirations have adapted accordingly. One method that has been incorporated into this change is the use of two-way interviews (Wiseman, 2013).</w:t>
      </w:r>
    </w:p>
    <w:p w14:paraId="296F19D6"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 xml:space="preserve">According to </w:t>
      </w:r>
      <w:proofErr w:type="spellStart"/>
      <w:r w:rsidRPr="00B022A7">
        <w:rPr>
          <w:rFonts w:ascii="Times New Roman" w:hAnsi="Times New Roman" w:cs="Times New Roman"/>
          <w:sz w:val="24"/>
          <w:szCs w:val="24"/>
        </w:rPr>
        <w:t>Papay</w:t>
      </w:r>
      <w:proofErr w:type="spellEnd"/>
      <w:r w:rsidRPr="00B022A7">
        <w:rPr>
          <w:rFonts w:ascii="Times New Roman" w:hAnsi="Times New Roman" w:cs="Times New Roman"/>
          <w:sz w:val="24"/>
          <w:szCs w:val="24"/>
        </w:rPr>
        <w:t xml:space="preserve"> and Kraft (2016), a workday procedure Requisition is desired whenever </w:t>
      </w:r>
      <w:r w:rsidR="00BB0EEF" w:rsidRPr="00B022A7">
        <w:rPr>
          <w:rFonts w:ascii="Times New Roman" w:hAnsi="Times New Roman" w:cs="Times New Roman"/>
          <w:sz w:val="24"/>
          <w:szCs w:val="24"/>
        </w:rPr>
        <w:t>job openings</w:t>
      </w:r>
      <w:r w:rsidRPr="00B022A7">
        <w:rPr>
          <w:rFonts w:ascii="Times New Roman" w:hAnsi="Times New Roman" w:cs="Times New Roman"/>
          <w:sz w:val="24"/>
          <w:szCs w:val="24"/>
        </w:rPr>
        <w:t xml:space="preserve"> need to be filled through competitive recruitment. The Workday job requisition is the terminology for open positions within the company. The HR Coordinator can locate jobs in need of filling without an active activity requisition by using one of two methods: browsing the Staffing page of the managing company and looking for the feature under "Positions excluding job Requisition." alternatively, activate the "Strategic Performance Management System" (SPMS). Open positions in the desired regulatory enterprise agency that do not have a task requisition listed in the "Open job Requisition" column can be found by viewing the "All Positions" report (</w:t>
      </w:r>
      <w:proofErr w:type="spellStart"/>
      <w:r w:rsidRPr="00B022A7">
        <w:rPr>
          <w:rFonts w:ascii="Times New Roman" w:hAnsi="Times New Roman" w:cs="Times New Roman"/>
          <w:sz w:val="24"/>
          <w:szCs w:val="24"/>
        </w:rPr>
        <w:t>Susilastri</w:t>
      </w:r>
      <w:proofErr w:type="spellEnd"/>
      <w:r w:rsidRPr="00B022A7">
        <w:rPr>
          <w:rFonts w:ascii="Times New Roman" w:hAnsi="Times New Roman" w:cs="Times New Roman"/>
          <w:sz w:val="24"/>
          <w:szCs w:val="24"/>
        </w:rPr>
        <w:t>, 2021).</w:t>
      </w:r>
    </w:p>
    <w:p w14:paraId="263EF9B1"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According to Varshney (2022), the workday job requisition will be sent to a supervisor for review once it has been submitted. The HR expertise marketing consultant will create a movement item in Workday to initiate the process once the manager has approved it. Unless otherwise specified, job postings will remain active for a period of five business days. A job seeker can make a more informed choice about whether or not to pursue a position if they express their level of interest and qualifications for the (</w:t>
      </w:r>
      <w:proofErr w:type="spellStart"/>
      <w:r w:rsidRPr="00B022A7">
        <w:rPr>
          <w:rFonts w:ascii="Times New Roman" w:hAnsi="Times New Roman" w:cs="Times New Roman"/>
          <w:sz w:val="24"/>
          <w:szCs w:val="24"/>
        </w:rPr>
        <w:t>Kizer</w:t>
      </w:r>
      <w:proofErr w:type="spellEnd"/>
      <w:r w:rsidRPr="00B022A7">
        <w:rPr>
          <w:rFonts w:ascii="Times New Roman" w:hAnsi="Times New Roman" w:cs="Times New Roman"/>
          <w:sz w:val="24"/>
          <w:szCs w:val="24"/>
        </w:rPr>
        <w:t xml:space="preserve">, </w:t>
      </w:r>
      <w:proofErr w:type="spellStart"/>
      <w:r w:rsidRPr="00B022A7">
        <w:rPr>
          <w:rFonts w:ascii="Times New Roman" w:hAnsi="Times New Roman" w:cs="Times New Roman"/>
          <w:sz w:val="24"/>
          <w:szCs w:val="24"/>
        </w:rPr>
        <w:t>Kreisher</w:t>
      </w:r>
      <w:proofErr w:type="spellEnd"/>
      <w:r w:rsidRPr="00B022A7">
        <w:rPr>
          <w:rFonts w:ascii="Times New Roman" w:hAnsi="Times New Roman" w:cs="Times New Roman"/>
          <w:sz w:val="24"/>
          <w:szCs w:val="24"/>
        </w:rPr>
        <w:t xml:space="preserve"> and Steph Whitacre, 2015).</w:t>
      </w:r>
    </w:p>
    <w:p w14:paraId="58FDB1B3"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 xml:space="preserve">According to </w:t>
      </w:r>
      <w:proofErr w:type="spellStart"/>
      <w:r w:rsidRPr="00B022A7">
        <w:rPr>
          <w:rFonts w:ascii="Times New Roman" w:hAnsi="Times New Roman" w:cs="Times New Roman"/>
          <w:sz w:val="24"/>
          <w:szCs w:val="24"/>
        </w:rPr>
        <w:t>Susilastri</w:t>
      </w:r>
      <w:proofErr w:type="spellEnd"/>
      <w:r w:rsidRPr="00B022A7">
        <w:rPr>
          <w:rFonts w:ascii="Times New Roman" w:hAnsi="Times New Roman" w:cs="Times New Roman"/>
          <w:sz w:val="24"/>
          <w:szCs w:val="24"/>
        </w:rPr>
        <w:t xml:space="preserve"> (2021), to reduce the likelihood that any one preference maker will be biased in favour of or against any particular candidate, organisations will often form selection committees to solicit insightful feedback on the recruiting process as a whole. The principle of "employing for hospitality," as applied to the act of hiring new employees, is to do so with </w:t>
      </w:r>
      <w:r w:rsidRPr="00B022A7">
        <w:rPr>
          <w:rFonts w:ascii="Times New Roman" w:hAnsi="Times New Roman" w:cs="Times New Roman"/>
          <w:sz w:val="24"/>
          <w:szCs w:val="24"/>
        </w:rPr>
        <w:lastRenderedPageBreak/>
        <w:t xml:space="preserve">customer service as a top priority. Staff members at hotels are, if truth be told, the first point of contact for guests and business </w:t>
      </w:r>
      <w:proofErr w:type="spellStart"/>
      <w:r w:rsidRPr="00B022A7">
        <w:rPr>
          <w:rFonts w:ascii="Times New Roman" w:hAnsi="Times New Roman" w:cs="Times New Roman"/>
          <w:sz w:val="24"/>
          <w:szCs w:val="24"/>
        </w:rPr>
        <w:t>travellers</w:t>
      </w:r>
      <w:proofErr w:type="spellEnd"/>
      <w:r w:rsidRPr="00B022A7">
        <w:rPr>
          <w:rFonts w:ascii="Times New Roman" w:hAnsi="Times New Roman" w:cs="Times New Roman"/>
          <w:sz w:val="24"/>
          <w:szCs w:val="24"/>
        </w:rPr>
        <w:t xml:space="preserve">. An unforgettable encounter with a member of staff should make a world of difference to a lonely or weary </w:t>
      </w:r>
      <w:proofErr w:type="spellStart"/>
      <w:r w:rsidRPr="00B022A7">
        <w:rPr>
          <w:rFonts w:ascii="Times New Roman" w:hAnsi="Times New Roman" w:cs="Times New Roman"/>
          <w:sz w:val="24"/>
          <w:szCs w:val="24"/>
        </w:rPr>
        <w:t>traveller</w:t>
      </w:r>
      <w:proofErr w:type="spellEnd"/>
      <w:r w:rsidRPr="00B022A7">
        <w:rPr>
          <w:rFonts w:ascii="Times New Roman" w:hAnsi="Times New Roman" w:cs="Times New Roman"/>
          <w:sz w:val="24"/>
          <w:szCs w:val="24"/>
        </w:rPr>
        <w:t xml:space="preserve">, while a disastrous one could have long-term ramifications for the success of the home (Perry, </w:t>
      </w:r>
      <w:proofErr w:type="spellStart"/>
      <w:r w:rsidRPr="00B022A7">
        <w:rPr>
          <w:rFonts w:ascii="Times New Roman" w:hAnsi="Times New Roman" w:cs="Times New Roman"/>
          <w:sz w:val="24"/>
          <w:szCs w:val="24"/>
        </w:rPr>
        <w:t>Haluska</w:t>
      </w:r>
      <w:proofErr w:type="spellEnd"/>
      <w:r w:rsidRPr="00B022A7">
        <w:rPr>
          <w:rFonts w:ascii="Times New Roman" w:hAnsi="Times New Roman" w:cs="Times New Roman"/>
          <w:sz w:val="24"/>
          <w:szCs w:val="24"/>
        </w:rPr>
        <w:t xml:space="preserve"> and </w:t>
      </w:r>
      <w:proofErr w:type="spellStart"/>
      <w:r w:rsidRPr="00B022A7">
        <w:rPr>
          <w:rFonts w:ascii="Times New Roman" w:hAnsi="Times New Roman" w:cs="Times New Roman"/>
          <w:sz w:val="24"/>
          <w:szCs w:val="24"/>
        </w:rPr>
        <w:t>Keiningham</w:t>
      </w:r>
      <w:proofErr w:type="spellEnd"/>
      <w:r w:rsidRPr="00B022A7">
        <w:rPr>
          <w:rFonts w:ascii="Times New Roman" w:hAnsi="Times New Roman" w:cs="Times New Roman"/>
          <w:sz w:val="24"/>
          <w:szCs w:val="24"/>
        </w:rPr>
        <w:t>, 2017).</w:t>
      </w:r>
    </w:p>
    <w:p w14:paraId="1796F4ED"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 xml:space="preserve">This study is crucial for elucidating the hiring </w:t>
      </w:r>
      <w:proofErr w:type="spellStart"/>
      <w:r w:rsidRPr="00B022A7">
        <w:rPr>
          <w:rFonts w:ascii="Times New Roman" w:hAnsi="Times New Roman" w:cs="Times New Roman"/>
          <w:sz w:val="24"/>
          <w:szCs w:val="24"/>
        </w:rPr>
        <w:t>practises</w:t>
      </w:r>
      <w:proofErr w:type="spellEnd"/>
      <w:r w:rsidRPr="00B022A7">
        <w:rPr>
          <w:rFonts w:ascii="Times New Roman" w:hAnsi="Times New Roman" w:cs="Times New Roman"/>
          <w:sz w:val="24"/>
          <w:szCs w:val="24"/>
        </w:rPr>
        <w:t xml:space="preserve"> of the hospitality sector post-Brexit. In the hotel sector, it's crucial to hire with care, as success depends on having the right people in the right positions. This study will explain the many shifts in the hospitality industry's recruitment process since Brexit.</w:t>
      </w:r>
    </w:p>
    <w:p w14:paraId="153ED3DC" w14:textId="77777777" w:rsidR="00BB0EEF" w:rsidRPr="00B022A7" w:rsidRDefault="00BB0EEF" w:rsidP="00BB0EEF">
      <w:pPr>
        <w:pStyle w:val="Heading1"/>
        <w:spacing w:line="360" w:lineRule="auto"/>
        <w:rPr>
          <w:rFonts w:ascii="Times New Roman" w:hAnsi="Times New Roman" w:cs="Times New Roman"/>
        </w:rPr>
      </w:pPr>
      <w:r w:rsidRPr="00B022A7">
        <w:rPr>
          <w:rFonts w:ascii="Times New Roman" w:hAnsi="Times New Roman" w:cs="Times New Roman"/>
        </w:rPr>
        <w:br w:type="page"/>
      </w:r>
    </w:p>
    <w:p w14:paraId="26525566" w14:textId="77777777" w:rsidR="008521C3" w:rsidRPr="00B022A7" w:rsidRDefault="005A3121" w:rsidP="00BB0EEF">
      <w:pPr>
        <w:pStyle w:val="Heading1"/>
        <w:spacing w:line="360" w:lineRule="auto"/>
        <w:rPr>
          <w:rFonts w:ascii="Times New Roman" w:hAnsi="Times New Roman" w:cs="Times New Roman"/>
        </w:rPr>
      </w:pPr>
      <w:bookmarkStart w:id="7" w:name="_Toc120992992"/>
      <w:r w:rsidRPr="00B022A7">
        <w:rPr>
          <w:rFonts w:ascii="Times New Roman" w:hAnsi="Times New Roman" w:cs="Times New Roman"/>
        </w:rPr>
        <w:lastRenderedPageBreak/>
        <w:t xml:space="preserve">Chapter </w:t>
      </w:r>
      <w:r w:rsidR="00BB0EEF" w:rsidRPr="00B022A7">
        <w:rPr>
          <w:rFonts w:ascii="Times New Roman" w:hAnsi="Times New Roman" w:cs="Times New Roman"/>
        </w:rPr>
        <w:t xml:space="preserve">3: </w:t>
      </w:r>
      <w:r w:rsidRPr="00B022A7">
        <w:rPr>
          <w:rFonts w:ascii="Times New Roman" w:hAnsi="Times New Roman" w:cs="Times New Roman"/>
        </w:rPr>
        <w:t xml:space="preserve">Research </w:t>
      </w:r>
      <w:r w:rsidR="00BB0EEF" w:rsidRPr="00B022A7">
        <w:rPr>
          <w:rFonts w:ascii="Times New Roman" w:hAnsi="Times New Roman" w:cs="Times New Roman"/>
        </w:rPr>
        <w:t>Methods and Methodology</w:t>
      </w:r>
      <w:bookmarkEnd w:id="7"/>
    </w:p>
    <w:p w14:paraId="3FA2DF8E" w14:textId="77777777" w:rsidR="008521C3" w:rsidRPr="00B022A7" w:rsidRDefault="005A3121" w:rsidP="00BB0EEF">
      <w:pPr>
        <w:pStyle w:val="Heading2"/>
        <w:spacing w:line="360" w:lineRule="auto"/>
        <w:rPr>
          <w:rFonts w:ascii="Times New Roman" w:hAnsi="Times New Roman" w:cs="Times New Roman"/>
        </w:rPr>
      </w:pPr>
      <w:bookmarkStart w:id="8" w:name="_Toc120992993"/>
      <w:r w:rsidRPr="00B022A7">
        <w:rPr>
          <w:rFonts w:ascii="Times New Roman" w:hAnsi="Times New Roman" w:cs="Times New Roman"/>
        </w:rPr>
        <w:t xml:space="preserve">Research </w:t>
      </w:r>
      <w:r w:rsidR="00BB0EEF" w:rsidRPr="00B022A7">
        <w:rPr>
          <w:rFonts w:ascii="Times New Roman" w:hAnsi="Times New Roman" w:cs="Times New Roman"/>
        </w:rPr>
        <w:t>Philosophy</w:t>
      </w:r>
      <w:bookmarkEnd w:id="8"/>
    </w:p>
    <w:p w14:paraId="66671896"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There are mainly four types of research philosophies that are used by the researcher to conduct their research. The philosophies that are commonly used by researchers are positivism, realism, pragmatism, and interpretivism. In this research, positivist research philosophy will be used because it converts the data into a descriptive form which is necessary to analyze the data (Malhotra, 2019). A Positivist research philosophy will be employed in this study since it allows for the data to be transformed into a descriptive form before analysis.</w:t>
      </w:r>
    </w:p>
    <w:p w14:paraId="1C270FB5" w14:textId="77777777" w:rsidR="008521C3" w:rsidRPr="00B022A7" w:rsidRDefault="005A3121" w:rsidP="00BB0EEF">
      <w:pPr>
        <w:pStyle w:val="Heading2"/>
        <w:spacing w:line="360" w:lineRule="auto"/>
        <w:rPr>
          <w:rFonts w:ascii="Times New Roman" w:hAnsi="Times New Roman" w:cs="Times New Roman"/>
        </w:rPr>
      </w:pPr>
      <w:bookmarkStart w:id="9" w:name="_Toc120992994"/>
      <w:r w:rsidRPr="00B022A7">
        <w:rPr>
          <w:rFonts w:ascii="Times New Roman" w:hAnsi="Times New Roman" w:cs="Times New Roman"/>
        </w:rPr>
        <w:t xml:space="preserve">Research </w:t>
      </w:r>
      <w:r w:rsidR="00BB0EEF" w:rsidRPr="00B022A7">
        <w:rPr>
          <w:rFonts w:ascii="Times New Roman" w:hAnsi="Times New Roman" w:cs="Times New Roman"/>
        </w:rPr>
        <w:t>Paradigm</w:t>
      </w:r>
      <w:bookmarkEnd w:id="9"/>
    </w:p>
    <w:p w14:paraId="219244BC"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A research paradigm is a philosophical Framework that the researchers used to express their research method. In this research, no specific type of research paradigm will be used to express the methodology because the research will be qualitative research (</w:t>
      </w:r>
      <w:proofErr w:type="spellStart"/>
      <w:r w:rsidRPr="00B022A7">
        <w:rPr>
          <w:rFonts w:ascii="Times New Roman" w:hAnsi="Times New Roman" w:cs="Times New Roman"/>
          <w:sz w:val="24"/>
          <w:szCs w:val="24"/>
        </w:rPr>
        <w:t>Nachmias</w:t>
      </w:r>
      <w:proofErr w:type="spellEnd"/>
      <w:r w:rsidRPr="00B022A7">
        <w:rPr>
          <w:rFonts w:ascii="Times New Roman" w:hAnsi="Times New Roman" w:cs="Times New Roman"/>
          <w:sz w:val="24"/>
          <w:szCs w:val="24"/>
        </w:rPr>
        <w:t xml:space="preserve">, </w:t>
      </w:r>
      <w:proofErr w:type="spellStart"/>
      <w:r w:rsidRPr="00B022A7">
        <w:rPr>
          <w:rFonts w:ascii="Times New Roman" w:hAnsi="Times New Roman" w:cs="Times New Roman"/>
          <w:sz w:val="24"/>
          <w:szCs w:val="24"/>
        </w:rPr>
        <w:t>Nachmias</w:t>
      </w:r>
      <w:proofErr w:type="spellEnd"/>
      <w:r w:rsidRPr="00B022A7">
        <w:rPr>
          <w:rFonts w:ascii="Times New Roman" w:hAnsi="Times New Roman" w:cs="Times New Roman"/>
          <w:sz w:val="24"/>
          <w:szCs w:val="24"/>
        </w:rPr>
        <w:t xml:space="preserve"> and </w:t>
      </w:r>
      <w:proofErr w:type="spellStart"/>
      <w:r w:rsidRPr="00B022A7">
        <w:rPr>
          <w:rFonts w:ascii="Times New Roman" w:hAnsi="Times New Roman" w:cs="Times New Roman"/>
          <w:sz w:val="24"/>
          <w:szCs w:val="24"/>
        </w:rPr>
        <w:t>Dewaard</w:t>
      </w:r>
      <w:proofErr w:type="spellEnd"/>
      <w:r w:rsidRPr="00B022A7">
        <w:rPr>
          <w:rFonts w:ascii="Times New Roman" w:hAnsi="Times New Roman" w:cs="Times New Roman"/>
          <w:sz w:val="24"/>
          <w:szCs w:val="24"/>
        </w:rPr>
        <w:t>, 2015). Due to the qualitative nature of this study, there is no need to adhere to any particular research paradigm when articulating the study's approach.</w:t>
      </w:r>
    </w:p>
    <w:p w14:paraId="036399B2" w14:textId="77777777" w:rsidR="008521C3" w:rsidRPr="00B022A7" w:rsidRDefault="005A3121" w:rsidP="00BB0EEF">
      <w:pPr>
        <w:pStyle w:val="Heading2"/>
        <w:spacing w:line="360" w:lineRule="auto"/>
        <w:rPr>
          <w:rFonts w:ascii="Times New Roman" w:hAnsi="Times New Roman" w:cs="Times New Roman"/>
        </w:rPr>
      </w:pPr>
      <w:bookmarkStart w:id="10" w:name="_Toc120992995"/>
      <w:r w:rsidRPr="00B022A7">
        <w:rPr>
          <w:rFonts w:ascii="Times New Roman" w:hAnsi="Times New Roman" w:cs="Times New Roman"/>
        </w:rPr>
        <w:t xml:space="preserve">Research </w:t>
      </w:r>
      <w:r w:rsidR="00BB0EEF" w:rsidRPr="00B022A7">
        <w:rPr>
          <w:rFonts w:ascii="Times New Roman" w:hAnsi="Times New Roman" w:cs="Times New Roman"/>
        </w:rPr>
        <w:t>Approach</w:t>
      </w:r>
      <w:bookmarkEnd w:id="10"/>
    </w:p>
    <w:p w14:paraId="1F0BFA63" w14:textId="77777777"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There are mainly two types of research approaches that the researchers use to contact their research properly. The two research approaches are primary research and secondary research. In primary research data is collected directly from the main source with the help of questionnaires or interviews but in secondary research data is collected from different sources like books, and journals (</w:t>
      </w:r>
      <w:proofErr w:type="spellStart"/>
      <w:r w:rsidRPr="00B022A7">
        <w:rPr>
          <w:rFonts w:ascii="Times New Roman" w:hAnsi="Times New Roman" w:cs="Times New Roman"/>
          <w:sz w:val="24"/>
          <w:szCs w:val="24"/>
        </w:rPr>
        <w:t>Cozby</w:t>
      </w:r>
      <w:proofErr w:type="spellEnd"/>
      <w:r w:rsidRPr="00B022A7">
        <w:rPr>
          <w:rFonts w:ascii="Times New Roman" w:hAnsi="Times New Roman" w:cs="Times New Roman"/>
          <w:sz w:val="24"/>
          <w:szCs w:val="24"/>
        </w:rPr>
        <w:t xml:space="preserve"> and Bates, 2018). A secondary research approach will be used in this research because the secondary data can be analysed and examined nicely in a qualitative way. When conducting primary research, such as through questionnaires or interviews, information is gathered from the primary source itself, while when conducting secondary research, information is gathered from other sources, such as books and journals. Since the secondary data can be easily analysed and examined qualitatively, a secondary research strategy will be used in this study.</w:t>
      </w:r>
    </w:p>
    <w:p w14:paraId="29916EB3" w14:textId="77777777" w:rsidR="008521C3" w:rsidRPr="00B022A7" w:rsidRDefault="005A3121" w:rsidP="00BB0EEF">
      <w:pPr>
        <w:pStyle w:val="Heading2"/>
        <w:spacing w:line="360" w:lineRule="auto"/>
        <w:rPr>
          <w:rFonts w:ascii="Times New Roman" w:hAnsi="Times New Roman" w:cs="Times New Roman"/>
        </w:rPr>
      </w:pPr>
      <w:bookmarkStart w:id="11" w:name="_Toc120992996"/>
      <w:r w:rsidRPr="00B022A7">
        <w:rPr>
          <w:rFonts w:ascii="Times New Roman" w:hAnsi="Times New Roman" w:cs="Times New Roman"/>
        </w:rPr>
        <w:t>Research Methodology</w:t>
      </w:r>
      <w:bookmarkEnd w:id="11"/>
    </w:p>
    <w:p w14:paraId="4B508E7C" w14:textId="77777777"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 xml:space="preserve">There are two types of research methodologies that are mainly used by researchers. One is the qualitative method and another is the quantitative method. In this research, the qualitative research approach will be used to analyse and examine the data collected from different sources </w:t>
      </w:r>
      <w:r w:rsidRPr="00B022A7">
        <w:rPr>
          <w:rFonts w:ascii="Times New Roman" w:hAnsi="Times New Roman" w:cs="Times New Roman"/>
          <w:sz w:val="24"/>
          <w:szCs w:val="24"/>
        </w:rPr>
        <w:lastRenderedPageBreak/>
        <w:t>(</w:t>
      </w:r>
      <w:proofErr w:type="spellStart"/>
      <w:r w:rsidRPr="00B022A7">
        <w:rPr>
          <w:rFonts w:ascii="Times New Roman" w:hAnsi="Times New Roman" w:cs="Times New Roman"/>
          <w:sz w:val="24"/>
          <w:szCs w:val="24"/>
        </w:rPr>
        <w:t>Cozby</w:t>
      </w:r>
      <w:proofErr w:type="spellEnd"/>
      <w:r w:rsidRPr="00B022A7">
        <w:rPr>
          <w:rFonts w:ascii="Times New Roman" w:hAnsi="Times New Roman" w:cs="Times New Roman"/>
          <w:sz w:val="24"/>
          <w:szCs w:val="24"/>
        </w:rPr>
        <w:t xml:space="preserve"> and Bates, 2018). The data from a variety of sources will be analysed and interpreted using a qualitative research strategy in this study.</w:t>
      </w:r>
    </w:p>
    <w:p w14:paraId="6C77137F" w14:textId="77777777" w:rsidR="008521C3" w:rsidRPr="00B022A7" w:rsidRDefault="005A3121" w:rsidP="00BB0EEF">
      <w:pPr>
        <w:pStyle w:val="Heading2"/>
        <w:spacing w:line="360" w:lineRule="auto"/>
        <w:rPr>
          <w:rFonts w:ascii="Times New Roman" w:hAnsi="Times New Roman" w:cs="Times New Roman"/>
        </w:rPr>
      </w:pPr>
      <w:bookmarkStart w:id="12" w:name="_Toc120992997"/>
      <w:r w:rsidRPr="00B022A7">
        <w:rPr>
          <w:rFonts w:ascii="Times New Roman" w:hAnsi="Times New Roman" w:cs="Times New Roman"/>
        </w:rPr>
        <w:t xml:space="preserve">Research </w:t>
      </w:r>
      <w:r w:rsidR="00BB0EEF" w:rsidRPr="00B022A7">
        <w:rPr>
          <w:rFonts w:ascii="Times New Roman" w:hAnsi="Times New Roman" w:cs="Times New Roman"/>
        </w:rPr>
        <w:t>Strategy</w:t>
      </w:r>
      <w:bookmarkEnd w:id="12"/>
    </w:p>
    <w:p w14:paraId="2F33D0EB" w14:textId="77777777"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 xml:space="preserve">The strategy of the research is to collect data from secondary sources and the data will be collected from books, journals, websites, newspapers, and magazines. After collection the data there will be stored in an Excel sheet and will be </w:t>
      </w:r>
      <w:proofErr w:type="spellStart"/>
      <w:r w:rsidRPr="00B022A7">
        <w:rPr>
          <w:rFonts w:ascii="Times New Roman" w:hAnsi="Times New Roman" w:cs="Times New Roman"/>
          <w:sz w:val="24"/>
          <w:szCs w:val="24"/>
        </w:rPr>
        <w:t>analysed</w:t>
      </w:r>
      <w:proofErr w:type="spellEnd"/>
      <w:r w:rsidRPr="00B022A7">
        <w:rPr>
          <w:rFonts w:ascii="Times New Roman" w:hAnsi="Times New Roman" w:cs="Times New Roman"/>
          <w:sz w:val="24"/>
          <w:szCs w:val="24"/>
        </w:rPr>
        <w:t xml:space="preserve"> </w:t>
      </w:r>
      <w:r w:rsidRPr="00B022A7">
        <w:rPr>
          <w:rFonts w:ascii="Times New Roman" w:eastAsia="Roboto" w:hAnsi="Times New Roman" w:cs="Times New Roman"/>
          <w:color w:val="2C3E50"/>
          <w:sz w:val="24"/>
          <w:szCs w:val="24"/>
          <w:highlight w:val="white"/>
        </w:rPr>
        <w:t>(</w:t>
      </w:r>
      <w:proofErr w:type="spellStart"/>
      <w:r w:rsidRPr="00B022A7">
        <w:rPr>
          <w:rFonts w:ascii="Times New Roman" w:eastAsia="Roboto" w:hAnsi="Times New Roman" w:cs="Times New Roman"/>
          <w:color w:val="2C3E50"/>
          <w:sz w:val="24"/>
          <w:szCs w:val="24"/>
          <w:highlight w:val="white"/>
        </w:rPr>
        <w:t>Nachmias</w:t>
      </w:r>
      <w:proofErr w:type="spellEnd"/>
      <w:r w:rsidRPr="00B022A7">
        <w:rPr>
          <w:rFonts w:ascii="Times New Roman" w:eastAsia="Roboto" w:hAnsi="Times New Roman" w:cs="Times New Roman"/>
          <w:color w:val="2C3E50"/>
          <w:sz w:val="24"/>
          <w:szCs w:val="24"/>
          <w:highlight w:val="white"/>
        </w:rPr>
        <w:t xml:space="preserve">, </w:t>
      </w:r>
      <w:proofErr w:type="spellStart"/>
      <w:r w:rsidRPr="00B022A7">
        <w:rPr>
          <w:rFonts w:ascii="Times New Roman" w:eastAsia="Roboto" w:hAnsi="Times New Roman" w:cs="Times New Roman"/>
          <w:color w:val="2C3E50"/>
          <w:sz w:val="24"/>
          <w:szCs w:val="24"/>
          <w:highlight w:val="white"/>
        </w:rPr>
        <w:t>Nachmias</w:t>
      </w:r>
      <w:proofErr w:type="spellEnd"/>
      <w:r w:rsidRPr="00B022A7">
        <w:rPr>
          <w:rFonts w:ascii="Times New Roman" w:eastAsia="Roboto" w:hAnsi="Times New Roman" w:cs="Times New Roman"/>
          <w:color w:val="2C3E50"/>
          <w:sz w:val="24"/>
          <w:szCs w:val="24"/>
          <w:highlight w:val="white"/>
        </w:rPr>
        <w:t xml:space="preserve"> and </w:t>
      </w:r>
      <w:proofErr w:type="spellStart"/>
      <w:r w:rsidRPr="00B022A7">
        <w:rPr>
          <w:rFonts w:ascii="Times New Roman" w:eastAsia="Roboto" w:hAnsi="Times New Roman" w:cs="Times New Roman"/>
          <w:color w:val="2C3E50"/>
          <w:sz w:val="24"/>
          <w:szCs w:val="24"/>
          <w:highlight w:val="white"/>
        </w:rPr>
        <w:t>Dewaard</w:t>
      </w:r>
      <w:proofErr w:type="spellEnd"/>
      <w:r w:rsidRPr="00B022A7">
        <w:rPr>
          <w:rFonts w:ascii="Times New Roman" w:eastAsia="Roboto" w:hAnsi="Times New Roman" w:cs="Times New Roman"/>
          <w:color w:val="2C3E50"/>
          <w:sz w:val="24"/>
          <w:szCs w:val="24"/>
          <w:highlight w:val="white"/>
        </w:rPr>
        <w:t>, 2015)</w:t>
      </w:r>
      <w:r w:rsidRPr="00B022A7">
        <w:rPr>
          <w:rFonts w:ascii="Times New Roman" w:hAnsi="Times New Roman" w:cs="Times New Roman"/>
          <w:sz w:val="24"/>
          <w:szCs w:val="24"/>
        </w:rPr>
        <w:t>.</w:t>
      </w:r>
    </w:p>
    <w:p w14:paraId="71E2A2DB" w14:textId="77777777" w:rsidR="008521C3" w:rsidRPr="00B022A7" w:rsidRDefault="005A3121" w:rsidP="00BB0EEF">
      <w:pPr>
        <w:pStyle w:val="Heading2"/>
        <w:spacing w:line="360" w:lineRule="auto"/>
        <w:rPr>
          <w:rFonts w:ascii="Times New Roman" w:hAnsi="Times New Roman" w:cs="Times New Roman"/>
        </w:rPr>
      </w:pPr>
      <w:bookmarkStart w:id="13" w:name="_Toc120992998"/>
      <w:r w:rsidRPr="00B022A7">
        <w:rPr>
          <w:rFonts w:ascii="Times New Roman" w:hAnsi="Times New Roman" w:cs="Times New Roman"/>
        </w:rPr>
        <w:t xml:space="preserve">Data Collection </w:t>
      </w:r>
      <w:r w:rsidR="00BB0EEF" w:rsidRPr="00B022A7">
        <w:rPr>
          <w:rFonts w:ascii="Times New Roman" w:hAnsi="Times New Roman" w:cs="Times New Roman"/>
        </w:rPr>
        <w:t>Methods</w:t>
      </w:r>
      <w:bookmarkEnd w:id="13"/>
    </w:p>
    <w:p w14:paraId="1E8EA372" w14:textId="33EC7E19"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The research Data Collection method involves gathering data from secondary sources such as books, journals, websites, newspapers, and periodicals. The information will be entered into an Excel spreadsheet for later examination because it will be easier to find the result in a qualitative way (Creswell and Creswell, 2018).</w:t>
      </w:r>
      <w:r w:rsidR="00137FED">
        <w:rPr>
          <w:rFonts w:ascii="Times New Roman" w:hAnsi="Times New Roman" w:cs="Times New Roman"/>
          <w:sz w:val="24"/>
          <w:szCs w:val="24"/>
        </w:rPr>
        <w:t xml:space="preserve"> </w:t>
      </w:r>
    </w:p>
    <w:p w14:paraId="612117DD" w14:textId="77777777" w:rsidR="008521C3" w:rsidRPr="00B022A7" w:rsidRDefault="005A3121" w:rsidP="00BB0EEF">
      <w:pPr>
        <w:pStyle w:val="Heading2"/>
        <w:spacing w:line="360" w:lineRule="auto"/>
        <w:rPr>
          <w:rFonts w:ascii="Times New Roman" w:hAnsi="Times New Roman" w:cs="Times New Roman"/>
        </w:rPr>
      </w:pPr>
      <w:bookmarkStart w:id="14" w:name="_Toc120992999"/>
      <w:r w:rsidRPr="00B022A7">
        <w:rPr>
          <w:rFonts w:ascii="Times New Roman" w:hAnsi="Times New Roman" w:cs="Times New Roman"/>
        </w:rPr>
        <w:t xml:space="preserve">Ways </w:t>
      </w:r>
      <w:r w:rsidR="00BB0EEF" w:rsidRPr="00B022A7">
        <w:rPr>
          <w:rFonts w:ascii="Times New Roman" w:hAnsi="Times New Roman" w:cs="Times New Roman"/>
        </w:rPr>
        <w:t>Of Interpreting Data</w:t>
      </w:r>
      <w:bookmarkEnd w:id="14"/>
    </w:p>
    <w:p w14:paraId="4D9D761D" w14:textId="77777777" w:rsidR="008521C3" w:rsidRPr="00B022A7" w:rsidRDefault="005A3121" w:rsidP="00BB0EEF">
      <w:pPr>
        <w:spacing w:line="360" w:lineRule="auto"/>
        <w:jc w:val="both"/>
        <w:rPr>
          <w:rFonts w:ascii="Times New Roman" w:hAnsi="Times New Roman" w:cs="Times New Roman"/>
          <w:b/>
          <w:sz w:val="24"/>
          <w:szCs w:val="24"/>
        </w:rPr>
      </w:pPr>
      <w:r w:rsidRPr="00B022A7">
        <w:rPr>
          <w:rFonts w:ascii="Times New Roman" w:hAnsi="Times New Roman" w:cs="Times New Roman"/>
          <w:sz w:val="24"/>
          <w:szCs w:val="24"/>
        </w:rPr>
        <w:t>Qualitative research methods will be used to interpret the data collected from secondary sources and will be analysed accordingly with the help of descriptions. Data from secondary sources will be interpreted using qualitative research methods and analysed with the use of descriptions (Saunders, Lewis and Thornhill, 2016).</w:t>
      </w:r>
    </w:p>
    <w:p w14:paraId="2CC927E7" w14:textId="77777777" w:rsidR="008521C3" w:rsidRPr="00B022A7" w:rsidRDefault="005A3121" w:rsidP="00BB0EEF">
      <w:pPr>
        <w:pStyle w:val="Heading2"/>
        <w:spacing w:line="360" w:lineRule="auto"/>
        <w:rPr>
          <w:rFonts w:ascii="Times New Roman" w:hAnsi="Times New Roman" w:cs="Times New Roman"/>
        </w:rPr>
      </w:pPr>
      <w:bookmarkStart w:id="15" w:name="_Toc120993000"/>
      <w:r w:rsidRPr="00B022A7">
        <w:rPr>
          <w:rFonts w:ascii="Times New Roman" w:hAnsi="Times New Roman" w:cs="Times New Roman"/>
        </w:rPr>
        <w:t xml:space="preserve">Time </w:t>
      </w:r>
      <w:r w:rsidR="00BB0EEF" w:rsidRPr="00B022A7">
        <w:rPr>
          <w:rFonts w:ascii="Times New Roman" w:hAnsi="Times New Roman" w:cs="Times New Roman"/>
        </w:rPr>
        <w:t>Prospects of the Research (</w:t>
      </w:r>
      <w:r w:rsidRPr="00B022A7">
        <w:rPr>
          <w:rFonts w:ascii="Times New Roman" w:hAnsi="Times New Roman" w:cs="Times New Roman"/>
        </w:rPr>
        <w:t xml:space="preserve">Gantt </w:t>
      </w:r>
      <w:r w:rsidR="00BB0EEF" w:rsidRPr="00B022A7">
        <w:rPr>
          <w:rFonts w:ascii="Times New Roman" w:hAnsi="Times New Roman" w:cs="Times New Roman"/>
        </w:rPr>
        <w:t>Chart)</w:t>
      </w:r>
      <w:bookmarkEnd w:id="15"/>
    </w:p>
    <w:p w14:paraId="3C0C9BF0"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noProof/>
          <w:sz w:val="24"/>
          <w:szCs w:val="24"/>
        </w:rPr>
        <w:drawing>
          <wp:inline distT="114300" distB="114300" distL="114300" distR="114300" wp14:anchorId="075D3C0C" wp14:editId="1ED55EF2">
            <wp:extent cx="5943600" cy="1676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1676400"/>
                    </a:xfrm>
                    <a:prstGeom prst="rect">
                      <a:avLst/>
                    </a:prstGeom>
                    <a:ln/>
                  </pic:spPr>
                </pic:pic>
              </a:graphicData>
            </a:graphic>
          </wp:inline>
        </w:drawing>
      </w:r>
    </w:p>
    <w:p w14:paraId="4AC729EB" w14:textId="77777777" w:rsidR="008521C3" w:rsidRPr="00B022A7" w:rsidRDefault="005A3121" w:rsidP="00BB0EEF">
      <w:pPr>
        <w:pStyle w:val="Heading2"/>
        <w:spacing w:line="360" w:lineRule="auto"/>
        <w:rPr>
          <w:rFonts w:ascii="Times New Roman" w:hAnsi="Times New Roman" w:cs="Times New Roman"/>
        </w:rPr>
      </w:pPr>
      <w:bookmarkStart w:id="16" w:name="_Toc120993001"/>
      <w:r w:rsidRPr="00B022A7">
        <w:rPr>
          <w:rFonts w:ascii="Times New Roman" w:hAnsi="Times New Roman" w:cs="Times New Roman"/>
        </w:rPr>
        <w:t xml:space="preserve">Ethical </w:t>
      </w:r>
      <w:r w:rsidR="00BB0EEF" w:rsidRPr="00B022A7">
        <w:rPr>
          <w:rFonts w:ascii="Times New Roman" w:hAnsi="Times New Roman" w:cs="Times New Roman"/>
        </w:rPr>
        <w:t>Consideration of the Research</w:t>
      </w:r>
      <w:bookmarkEnd w:id="16"/>
    </w:p>
    <w:p w14:paraId="559FED25" w14:textId="77777777" w:rsidR="008521C3" w:rsidRPr="00B022A7" w:rsidRDefault="00BB0EEF"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The Data Protection Act of 2018 will be used for this research so that no data is used without permission. Proper permission of the authors will be taken to use any data from their articles or journals.</w:t>
      </w:r>
    </w:p>
    <w:p w14:paraId="735976EF" w14:textId="77777777" w:rsidR="008521C3" w:rsidRPr="00B022A7" w:rsidRDefault="005A3121" w:rsidP="00BB0EEF">
      <w:pPr>
        <w:pStyle w:val="Heading1"/>
        <w:spacing w:line="360" w:lineRule="auto"/>
        <w:rPr>
          <w:rFonts w:ascii="Times New Roman" w:hAnsi="Times New Roman" w:cs="Times New Roman"/>
        </w:rPr>
      </w:pPr>
      <w:bookmarkStart w:id="17" w:name="_Toc120993002"/>
      <w:r w:rsidRPr="00B022A7">
        <w:rPr>
          <w:rFonts w:ascii="Times New Roman" w:hAnsi="Times New Roman" w:cs="Times New Roman"/>
        </w:rPr>
        <w:lastRenderedPageBreak/>
        <w:t>Chapter 4: Conclusion</w:t>
      </w:r>
      <w:bookmarkEnd w:id="17"/>
    </w:p>
    <w:p w14:paraId="4A34AE80" w14:textId="77777777" w:rsidR="008521C3" w:rsidRPr="00B022A7" w:rsidRDefault="005A3121" w:rsidP="00BB0EEF">
      <w:pPr>
        <w:spacing w:line="360" w:lineRule="auto"/>
        <w:jc w:val="both"/>
        <w:rPr>
          <w:rFonts w:ascii="Times New Roman" w:hAnsi="Times New Roman" w:cs="Times New Roman"/>
          <w:sz w:val="24"/>
          <w:szCs w:val="24"/>
        </w:rPr>
      </w:pPr>
      <w:r w:rsidRPr="00B022A7">
        <w:rPr>
          <w:rFonts w:ascii="Times New Roman" w:hAnsi="Times New Roman" w:cs="Times New Roman"/>
          <w:sz w:val="24"/>
          <w:szCs w:val="24"/>
        </w:rPr>
        <w:t>In conclusion, this research is important to understand the recruitment process that is followed in the hospitality industry after Brexit. It is necessary to hire carefully in the hospitality industry because hiring the best candidate for any position is mandatory. Different changes are seen in the hospitality industry regarding the recruitment process after Brexit which will be explained in this research.</w:t>
      </w:r>
    </w:p>
    <w:p w14:paraId="6217521E" w14:textId="77777777" w:rsidR="00BB0EEF" w:rsidRPr="00B022A7" w:rsidRDefault="00BB0EEF" w:rsidP="00BB0EEF">
      <w:pPr>
        <w:pStyle w:val="Heading1"/>
        <w:spacing w:line="360" w:lineRule="auto"/>
        <w:rPr>
          <w:rFonts w:ascii="Times New Roman" w:hAnsi="Times New Roman" w:cs="Times New Roman"/>
        </w:rPr>
      </w:pPr>
      <w:r w:rsidRPr="00B022A7">
        <w:rPr>
          <w:rFonts w:ascii="Times New Roman" w:hAnsi="Times New Roman" w:cs="Times New Roman"/>
        </w:rPr>
        <w:br w:type="page"/>
      </w:r>
    </w:p>
    <w:p w14:paraId="33B63F23" w14:textId="77777777" w:rsidR="008521C3" w:rsidRPr="00B022A7" w:rsidRDefault="005A3121" w:rsidP="00BB0EEF">
      <w:pPr>
        <w:pStyle w:val="Heading1"/>
        <w:spacing w:line="360" w:lineRule="auto"/>
        <w:rPr>
          <w:rFonts w:ascii="Times New Roman" w:hAnsi="Times New Roman" w:cs="Times New Roman"/>
        </w:rPr>
      </w:pPr>
      <w:bookmarkStart w:id="18" w:name="_Toc120993003"/>
      <w:r w:rsidRPr="00B022A7">
        <w:rPr>
          <w:rFonts w:ascii="Times New Roman" w:hAnsi="Times New Roman" w:cs="Times New Roman"/>
        </w:rPr>
        <w:lastRenderedPageBreak/>
        <w:t>Chapter 5: References</w:t>
      </w:r>
      <w:bookmarkEnd w:id="18"/>
    </w:p>
    <w:p w14:paraId="20738A86"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‌Blount, J. (2019). </w:t>
      </w:r>
      <w:r w:rsidRPr="004D1F72">
        <w:rPr>
          <w:rFonts w:ascii="Times New Roman" w:eastAsia="Calibri" w:hAnsi="Times New Roman" w:cs="Times New Roman"/>
          <w:i/>
          <w:sz w:val="24"/>
          <w:szCs w:val="24"/>
        </w:rPr>
        <w:t xml:space="preserve">Fanatical military </w:t>
      </w:r>
      <w:proofErr w:type="gramStart"/>
      <w:r w:rsidRPr="004D1F72">
        <w:rPr>
          <w:rFonts w:ascii="Times New Roman" w:eastAsia="Calibri" w:hAnsi="Times New Roman" w:cs="Times New Roman"/>
          <w:i/>
          <w:sz w:val="24"/>
          <w:szCs w:val="24"/>
        </w:rPr>
        <w:t>recruiting :</w:t>
      </w:r>
      <w:proofErr w:type="gramEnd"/>
      <w:r w:rsidRPr="004D1F72">
        <w:rPr>
          <w:rFonts w:ascii="Times New Roman" w:eastAsia="Calibri" w:hAnsi="Times New Roman" w:cs="Times New Roman"/>
          <w:i/>
          <w:sz w:val="24"/>
          <w:szCs w:val="24"/>
        </w:rPr>
        <w:t xml:space="preserve"> the ultimate guide to leveraging high-impact prospecting to engage qualified applicants, win the war for talent, and make mission fast</w:t>
      </w:r>
      <w:r w:rsidRPr="004D1F72">
        <w:rPr>
          <w:rFonts w:ascii="Times New Roman" w:eastAsia="Calibri" w:hAnsi="Times New Roman" w:cs="Times New Roman"/>
          <w:sz w:val="24"/>
          <w:szCs w:val="24"/>
        </w:rPr>
        <w:t>. Hoboken, New Jersey: Wiley.</w:t>
      </w:r>
    </w:p>
    <w:p w14:paraId="0B95F89F"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w:t>
      </w:r>
      <w:proofErr w:type="spellStart"/>
      <w:r w:rsidRPr="004D1F72">
        <w:rPr>
          <w:rFonts w:ascii="Times New Roman" w:eastAsia="Calibri" w:hAnsi="Times New Roman" w:cs="Times New Roman"/>
          <w:sz w:val="24"/>
          <w:szCs w:val="24"/>
        </w:rPr>
        <w:t>Cozby</w:t>
      </w:r>
      <w:proofErr w:type="spellEnd"/>
      <w:r w:rsidRPr="004D1F72">
        <w:rPr>
          <w:rFonts w:ascii="Times New Roman" w:eastAsia="Calibri" w:hAnsi="Times New Roman" w:cs="Times New Roman"/>
          <w:sz w:val="24"/>
          <w:szCs w:val="24"/>
        </w:rPr>
        <w:t xml:space="preserve">, P.C. and Bates, S. (2018). </w:t>
      </w:r>
      <w:r w:rsidRPr="004D1F72">
        <w:rPr>
          <w:rFonts w:ascii="Times New Roman" w:eastAsia="Calibri" w:hAnsi="Times New Roman" w:cs="Times New Roman"/>
          <w:i/>
          <w:sz w:val="24"/>
          <w:szCs w:val="24"/>
        </w:rPr>
        <w:t>Methods in behavioral research</w:t>
      </w:r>
      <w:r w:rsidRPr="004D1F72">
        <w:rPr>
          <w:rFonts w:ascii="Times New Roman" w:eastAsia="Calibri" w:hAnsi="Times New Roman" w:cs="Times New Roman"/>
          <w:sz w:val="24"/>
          <w:szCs w:val="24"/>
        </w:rPr>
        <w:t xml:space="preserve">. 13th ed. New York, Ny: </w:t>
      </w:r>
      <w:proofErr w:type="spellStart"/>
      <w:r w:rsidRPr="004D1F72">
        <w:rPr>
          <w:rFonts w:ascii="Times New Roman" w:eastAsia="Calibri" w:hAnsi="Times New Roman" w:cs="Times New Roman"/>
          <w:sz w:val="24"/>
          <w:szCs w:val="24"/>
        </w:rPr>
        <w:t>Mcgraw-Hill</w:t>
      </w:r>
      <w:proofErr w:type="spellEnd"/>
      <w:r w:rsidRPr="004D1F72">
        <w:rPr>
          <w:rFonts w:ascii="Times New Roman" w:eastAsia="Calibri" w:hAnsi="Times New Roman" w:cs="Times New Roman"/>
          <w:sz w:val="24"/>
          <w:szCs w:val="24"/>
        </w:rPr>
        <w:t xml:space="preserve"> Education.</w:t>
      </w:r>
    </w:p>
    <w:p w14:paraId="136FA7A2"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‌Creswell, J.W. and Creswell, J.D. (2018). </w:t>
      </w:r>
      <w:r w:rsidRPr="004D1F72">
        <w:rPr>
          <w:rFonts w:ascii="Times New Roman" w:eastAsia="Calibri" w:hAnsi="Times New Roman" w:cs="Times New Roman"/>
          <w:i/>
          <w:sz w:val="24"/>
          <w:szCs w:val="24"/>
        </w:rPr>
        <w:t>Research design: Qualitative, quantitative, and Mixed Methods Approaches</w:t>
      </w:r>
      <w:r w:rsidRPr="004D1F72">
        <w:rPr>
          <w:rFonts w:ascii="Times New Roman" w:eastAsia="Calibri" w:hAnsi="Times New Roman" w:cs="Times New Roman"/>
          <w:sz w:val="24"/>
          <w:szCs w:val="24"/>
        </w:rPr>
        <w:t>. 5th ed. Thousand Oaks, California: SAGE Publications.</w:t>
      </w:r>
    </w:p>
    <w:p w14:paraId="3D7EAA59"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‌Grubb, A. and </w:t>
      </w:r>
      <w:proofErr w:type="spellStart"/>
      <w:r w:rsidRPr="004D1F72">
        <w:rPr>
          <w:rFonts w:ascii="Times New Roman" w:eastAsia="Calibri" w:hAnsi="Times New Roman" w:cs="Times New Roman"/>
          <w:sz w:val="24"/>
          <w:szCs w:val="24"/>
        </w:rPr>
        <w:t>Lessley</w:t>
      </w:r>
      <w:proofErr w:type="spellEnd"/>
      <w:r w:rsidRPr="004D1F72">
        <w:rPr>
          <w:rFonts w:ascii="Times New Roman" w:eastAsia="Calibri" w:hAnsi="Times New Roman" w:cs="Times New Roman"/>
          <w:sz w:val="24"/>
          <w:szCs w:val="24"/>
        </w:rPr>
        <w:t xml:space="preserve">, K. (2017). </w:t>
      </w:r>
      <w:r w:rsidRPr="004D1F72">
        <w:rPr>
          <w:rFonts w:ascii="Times New Roman" w:eastAsia="Calibri" w:hAnsi="Times New Roman" w:cs="Times New Roman"/>
          <w:i/>
          <w:sz w:val="24"/>
          <w:szCs w:val="24"/>
        </w:rPr>
        <w:t>SAP SuccessFactors Recruiting and Onboarding</w:t>
      </w:r>
      <w:r w:rsidRPr="004D1F72">
        <w:rPr>
          <w:rFonts w:ascii="Times New Roman" w:eastAsia="Calibri" w:hAnsi="Times New Roman" w:cs="Times New Roman"/>
          <w:sz w:val="24"/>
          <w:szCs w:val="24"/>
        </w:rPr>
        <w:t>. SAP PRESS.</w:t>
      </w:r>
    </w:p>
    <w:p w14:paraId="3F59F086"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‌Horstman, M. (2020). </w:t>
      </w:r>
      <w:r w:rsidRPr="004D1F72">
        <w:rPr>
          <w:rFonts w:ascii="Times New Roman" w:eastAsia="Calibri" w:hAnsi="Times New Roman" w:cs="Times New Roman"/>
          <w:i/>
          <w:sz w:val="24"/>
          <w:szCs w:val="24"/>
        </w:rPr>
        <w:t>The effective hiring manager</w:t>
      </w:r>
      <w:r w:rsidRPr="004D1F72">
        <w:rPr>
          <w:rFonts w:ascii="Times New Roman" w:eastAsia="Calibri" w:hAnsi="Times New Roman" w:cs="Times New Roman"/>
          <w:sz w:val="24"/>
          <w:szCs w:val="24"/>
        </w:rPr>
        <w:t>. Hoboken: Wiley.</w:t>
      </w:r>
    </w:p>
    <w:p w14:paraId="786D1680" w14:textId="77777777" w:rsidR="004D1F72" w:rsidRPr="004D1F72" w:rsidRDefault="004D1F72" w:rsidP="004D1F72">
      <w:pPr>
        <w:spacing w:line="360" w:lineRule="auto"/>
        <w:jc w:val="both"/>
        <w:rPr>
          <w:rFonts w:ascii="Times New Roman" w:eastAsia="Calibri" w:hAnsi="Times New Roman" w:cs="Times New Roman"/>
          <w:sz w:val="24"/>
          <w:szCs w:val="24"/>
        </w:rPr>
      </w:pPr>
      <w:proofErr w:type="spellStart"/>
      <w:r w:rsidRPr="004D1F72">
        <w:rPr>
          <w:rFonts w:ascii="Times New Roman" w:eastAsia="Calibri" w:hAnsi="Times New Roman" w:cs="Times New Roman"/>
          <w:sz w:val="24"/>
          <w:szCs w:val="24"/>
        </w:rPr>
        <w:t>Kizer</w:t>
      </w:r>
      <w:proofErr w:type="spellEnd"/>
      <w:r w:rsidRPr="004D1F72">
        <w:rPr>
          <w:rFonts w:ascii="Times New Roman" w:eastAsia="Calibri" w:hAnsi="Times New Roman" w:cs="Times New Roman"/>
          <w:sz w:val="24"/>
          <w:szCs w:val="24"/>
        </w:rPr>
        <w:t xml:space="preserve">, D., </w:t>
      </w:r>
      <w:proofErr w:type="spellStart"/>
      <w:r w:rsidRPr="004D1F72">
        <w:rPr>
          <w:rFonts w:ascii="Times New Roman" w:eastAsia="Calibri" w:hAnsi="Times New Roman" w:cs="Times New Roman"/>
          <w:sz w:val="24"/>
          <w:szCs w:val="24"/>
        </w:rPr>
        <w:t>Kreisher</w:t>
      </w:r>
      <w:proofErr w:type="spellEnd"/>
      <w:r w:rsidRPr="004D1F72">
        <w:rPr>
          <w:rFonts w:ascii="Times New Roman" w:eastAsia="Calibri" w:hAnsi="Times New Roman" w:cs="Times New Roman"/>
          <w:sz w:val="24"/>
          <w:szCs w:val="24"/>
        </w:rPr>
        <w:t xml:space="preserve">, C. and Steph Whitacre (2015). </w:t>
      </w:r>
      <w:r w:rsidRPr="004D1F72">
        <w:rPr>
          <w:rFonts w:ascii="Times New Roman" w:eastAsia="Calibri" w:hAnsi="Times New Roman" w:cs="Times New Roman"/>
          <w:i/>
          <w:sz w:val="24"/>
          <w:szCs w:val="24"/>
        </w:rPr>
        <w:t xml:space="preserve">The volunteer </w:t>
      </w:r>
      <w:proofErr w:type="gramStart"/>
      <w:r w:rsidRPr="004D1F72">
        <w:rPr>
          <w:rFonts w:ascii="Times New Roman" w:eastAsia="Calibri" w:hAnsi="Times New Roman" w:cs="Times New Roman"/>
          <w:i/>
          <w:sz w:val="24"/>
          <w:szCs w:val="24"/>
        </w:rPr>
        <w:t>project :</w:t>
      </w:r>
      <w:proofErr w:type="gramEnd"/>
      <w:r w:rsidRPr="004D1F72">
        <w:rPr>
          <w:rFonts w:ascii="Times New Roman" w:eastAsia="Calibri" w:hAnsi="Times New Roman" w:cs="Times New Roman"/>
          <w:i/>
          <w:sz w:val="24"/>
          <w:szCs w:val="24"/>
        </w:rPr>
        <w:t xml:space="preserve"> stop recruiting, start retaining</w:t>
      </w:r>
      <w:r w:rsidRPr="004D1F72">
        <w:rPr>
          <w:rFonts w:ascii="Times New Roman" w:eastAsia="Calibri" w:hAnsi="Times New Roman" w:cs="Times New Roman"/>
          <w:sz w:val="24"/>
          <w:szCs w:val="24"/>
        </w:rPr>
        <w:t>. Atlanta, Ga.: 181 Publishing.</w:t>
      </w:r>
    </w:p>
    <w:p w14:paraId="0C0513D4"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‌Malhotra, N.K. (2019). </w:t>
      </w:r>
      <w:r w:rsidRPr="004D1F72">
        <w:rPr>
          <w:rFonts w:ascii="Times New Roman" w:eastAsia="Calibri" w:hAnsi="Times New Roman" w:cs="Times New Roman"/>
          <w:i/>
          <w:sz w:val="24"/>
          <w:szCs w:val="24"/>
        </w:rPr>
        <w:t xml:space="preserve">Marketing </w:t>
      </w:r>
      <w:proofErr w:type="gramStart"/>
      <w:r w:rsidRPr="004D1F72">
        <w:rPr>
          <w:rFonts w:ascii="Times New Roman" w:eastAsia="Calibri" w:hAnsi="Times New Roman" w:cs="Times New Roman"/>
          <w:i/>
          <w:sz w:val="24"/>
          <w:szCs w:val="24"/>
        </w:rPr>
        <w:t>Research :</w:t>
      </w:r>
      <w:proofErr w:type="gramEnd"/>
      <w:r w:rsidRPr="004D1F72">
        <w:rPr>
          <w:rFonts w:ascii="Times New Roman" w:eastAsia="Calibri" w:hAnsi="Times New Roman" w:cs="Times New Roman"/>
          <w:i/>
          <w:sz w:val="24"/>
          <w:szCs w:val="24"/>
        </w:rPr>
        <w:t xml:space="preserve"> An Applied Orientation</w:t>
      </w:r>
      <w:r w:rsidRPr="004D1F72">
        <w:rPr>
          <w:rFonts w:ascii="Times New Roman" w:eastAsia="Calibri" w:hAnsi="Times New Roman" w:cs="Times New Roman"/>
          <w:sz w:val="24"/>
          <w:szCs w:val="24"/>
        </w:rPr>
        <w:t>. New York, Ny: Pearson.</w:t>
      </w:r>
    </w:p>
    <w:p w14:paraId="39D67213"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w:t>
      </w:r>
      <w:proofErr w:type="spellStart"/>
      <w:r w:rsidRPr="004D1F72">
        <w:rPr>
          <w:rFonts w:ascii="Times New Roman" w:eastAsia="Calibri" w:hAnsi="Times New Roman" w:cs="Times New Roman"/>
          <w:sz w:val="24"/>
          <w:szCs w:val="24"/>
        </w:rPr>
        <w:t>Nachmias</w:t>
      </w:r>
      <w:proofErr w:type="spellEnd"/>
      <w:r w:rsidRPr="004D1F72">
        <w:rPr>
          <w:rFonts w:ascii="Times New Roman" w:eastAsia="Calibri" w:hAnsi="Times New Roman" w:cs="Times New Roman"/>
          <w:sz w:val="24"/>
          <w:szCs w:val="24"/>
        </w:rPr>
        <w:t xml:space="preserve">, C., </w:t>
      </w:r>
      <w:proofErr w:type="spellStart"/>
      <w:r w:rsidRPr="004D1F72">
        <w:rPr>
          <w:rFonts w:ascii="Times New Roman" w:eastAsia="Calibri" w:hAnsi="Times New Roman" w:cs="Times New Roman"/>
          <w:sz w:val="24"/>
          <w:szCs w:val="24"/>
        </w:rPr>
        <w:t>Nachmias</w:t>
      </w:r>
      <w:proofErr w:type="spellEnd"/>
      <w:r w:rsidRPr="004D1F72">
        <w:rPr>
          <w:rFonts w:ascii="Times New Roman" w:eastAsia="Calibri" w:hAnsi="Times New Roman" w:cs="Times New Roman"/>
          <w:sz w:val="24"/>
          <w:szCs w:val="24"/>
        </w:rPr>
        <w:t xml:space="preserve">, D. and </w:t>
      </w:r>
      <w:proofErr w:type="spellStart"/>
      <w:r w:rsidRPr="004D1F72">
        <w:rPr>
          <w:rFonts w:ascii="Times New Roman" w:eastAsia="Calibri" w:hAnsi="Times New Roman" w:cs="Times New Roman"/>
          <w:sz w:val="24"/>
          <w:szCs w:val="24"/>
        </w:rPr>
        <w:t>Dewaard</w:t>
      </w:r>
      <w:proofErr w:type="spellEnd"/>
      <w:r w:rsidRPr="004D1F72">
        <w:rPr>
          <w:rFonts w:ascii="Times New Roman" w:eastAsia="Calibri" w:hAnsi="Times New Roman" w:cs="Times New Roman"/>
          <w:sz w:val="24"/>
          <w:szCs w:val="24"/>
        </w:rPr>
        <w:t xml:space="preserve">, J. (2015). </w:t>
      </w:r>
      <w:r w:rsidRPr="004D1F72">
        <w:rPr>
          <w:rFonts w:ascii="Times New Roman" w:eastAsia="Calibri" w:hAnsi="Times New Roman" w:cs="Times New Roman"/>
          <w:i/>
          <w:sz w:val="24"/>
          <w:szCs w:val="24"/>
        </w:rPr>
        <w:t>Research methods in the social sciences</w:t>
      </w:r>
      <w:r w:rsidRPr="004D1F72">
        <w:rPr>
          <w:rFonts w:ascii="Times New Roman" w:eastAsia="Calibri" w:hAnsi="Times New Roman" w:cs="Times New Roman"/>
          <w:sz w:val="24"/>
          <w:szCs w:val="24"/>
        </w:rPr>
        <w:t>. New York, Ny: Worth Publishers, A Macmillan Education Company.</w:t>
      </w:r>
    </w:p>
    <w:p w14:paraId="72E3165F"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w:t>
      </w:r>
      <w:proofErr w:type="spellStart"/>
      <w:r w:rsidRPr="004D1F72">
        <w:rPr>
          <w:rFonts w:ascii="Times New Roman" w:eastAsia="Calibri" w:hAnsi="Times New Roman" w:cs="Times New Roman"/>
          <w:sz w:val="24"/>
          <w:szCs w:val="24"/>
        </w:rPr>
        <w:t>Papay</w:t>
      </w:r>
      <w:proofErr w:type="spellEnd"/>
      <w:r w:rsidRPr="004D1F72">
        <w:rPr>
          <w:rFonts w:ascii="Times New Roman" w:eastAsia="Calibri" w:hAnsi="Times New Roman" w:cs="Times New Roman"/>
          <w:sz w:val="24"/>
          <w:szCs w:val="24"/>
        </w:rPr>
        <w:t xml:space="preserve">, J.P. and Kraft, M.A. (2016). The Productivity Costs of Inefficient Hiring Practices: Evidence </w:t>
      </w:r>
      <w:proofErr w:type="gramStart"/>
      <w:r w:rsidRPr="004D1F72">
        <w:rPr>
          <w:rFonts w:ascii="Times New Roman" w:eastAsia="Calibri" w:hAnsi="Times New Roman" w:cs="Times New Roman"/>
          <w:sz w:val="24"/>
          <w:szCs w:val="24"/>
        </w:rPr>
        <w:t>From</w:t>
      </w:r>
      <w:proofErr w:type="gramEnd"/>
      <w:r w:rsidRPr="004D1F72">
        <w:rPr>
          <w:rFonts w:ascii="Times New Roman" w:eastAsia="Calibri" w:hAnsi="Times New Roman" w:cs="Times New Roman"/>
          <w:sz w:val="24"/>
          <w:szCs w:val="24"/>
        </w:rPr>
        <w:t xml:space="preserve"> Late Teacher Hiring. </w:t>
      </w:r>
      <w:r w:rsidRPr="004D1F72">
        <w:rPr>
          <w:rFonts w:ascii="Times New Roman" w:eastAsia="Calibri" w:hAnsi="Times New Roman" w:cs="Times New Roman"/>
          <w:i/>
          <w:sz w:val="24"/>
          <w:szCs w:val="24"/>
        </w:rPr>
        <w:t>Journal of Policy Analysis and Management</w:t>
      </w:r>
      <w:r w:rsidRPr="004D1F72">
        <w:rPr>
          <w:rFonts w:ascii="Times New Roman" w:eastAsia="Calibri" w:hAnsi="Times New Roman" w:cs="Times New Roman"/>
          <w:sz w:val="24"/>
          <w:szCs w:val="24"/>
        </w:rPr>
        <w:t>, 35(4), pp.791–817. doi:10.1002/pam.21930.</w:t>
      </w:r>
    </w:p>
    <w:p w14:paraId="0CDE21B1" w14:textId="77777777" w:rsidR="004D1F72" w:rsidRPr="004D1F72" w:rsidRDefault="004D1F72" w:rsidP="004D1F72">
      <w:pPr>
        <w:spacing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Perry, D.E., </w:t>
      </w:r>
      <w:proofErr w:type="spellStart"/>
      <w:r w:rsidRPr="004D1F72">
        <w:rPr>
          <w:rFonts w:ascii="Times New Roman" w:eastAsia="Calibri" w:hAnsi="Times New Roman" w:cs="Times New Roman"/>
          <w:sz w:val="24"/>
          <w:szCs w:val="24"/>
        </w:rPr>
        <w:t>Haluska</w:t>
      </w:r>
      <w:proofErr w:type="spellEnd"/>
      <w:r w:rsidRPr="004D1F72">
        <w:rPr>
          <w:rFonts w:ascii="Times New Roman" w:eastAsia="Calibri" w:hAnsi="Times New Roman" w:cs="Times New Roman"/>
          <w:sz w:val="24"/>
          <w:szCs w:val="24"/>
        </w:rPr>
        <w:t xml:space="preserve">, M.J. and </w:t>
      </w:r>
      <w:proofErr w:type="spellStart"/>
      <w:r w:rsidRPr="004D1F72">
        <w:rPr>
          <w:rFonts w:ascii="Times New Roman" w:eastAsia="Calibri" w:hAnsi="Times New Roman" w:cs="Times New Roman"/>
          <w:sz w:val="24"/>
          <w:szCs w:val="24"/>
        </w:rPr>
        <w:t>Keiningham</w:t>
      </w:r>
      <w:proofErr w:type="spellEnd"/>
      <w:r w:rsidRPr="004D1F72">
        <w:rPr>
          <w:rFonts w:ascii="Times New Roman" w:eastAsia="Calibri" w:hAnsi="Times New Roman" w:cs="Times New Roman"/>
          <w:sz w:val="24"/>
          <w:szCs w:val="24"/>
        </w:rPr>
        <w:t xml:space="preserve">, T. (2017). </w:t>
      </w:r>
      <w:r w:rsidRPr="004D1F72">
        <w:rPr>
          <w:rFonts w:ascii="Times New Roman" w:eastAsia="Calibri" w:hAnsi="Times New Roman" w:cs="Times New Roman"/>
          <w:i/>
          <w:sz w:val="24"/>
          <w:szCs w:val="24"/>
        </w:rPr>
        <w:t>Executive recruiting</w:t>
      </w:r>
      <w:r w:rsidRPr="004D1F72">
        <w:rPr>
          <w:rFonts w:ascii="Times New Roman" w:eastAsia="Calibri" w:hAnsi="Times New Roman" w:cs="Times New Roman"/>
          <w:sz w:val="24"/>
          <w:szCs w:val="24"/>
        </w:rPr>
        <w:t>. Hoboken, Nj John Wiley &amp; Sons.</w:t>
      </w:r>
    </w:p>
    <w:p w14:paraId="40BF3B6C" w14:textId="77777777" w:rsidR="004D1F72" w:rsidRPr="004D1F72" w:rsidRDefault="004D1F72" w:rsidP="004D1F72">
      <w:pPr>
        <w:spacing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Riley, K.A. (2019). </w:t>
      </w:r>
      <w:r w:rsidRPr="004D1F72">
        <w:rPr>
          <w:rFonts w:ascii="Times New Roman" w:eastAsia="Calibri" w:hAnsi="Times New Roman" w:cs="Times New Roman"/>
          <w:i/>
          <w:sz w:val="24"/>
          <w:szCs w:val="24"/>
        </w:rPr>
        <w:t>Recruitment</w:t>
      </w:r>
      <w:r w:rsidRPr="004D1F72">
        <w:rPr>
          <w:rFonts w:ascii="Times New Roman" w:eastAsia="Calibri" w:hAnsi="Times New Roman" w:cs="Times New Roman"/>
          <w:sz w:val="24"/>
          <w:szCs w:val="24"/>
        </w:rPr>
        <w:t>. Travel Duck Press.</w:t>
      </w:r>
    </w:p>
    <w:p w14:paraId="035779F3"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‌Saunders, M., Lewis, P. and Thornhill, A. (2016). </w:t>
      </w:r>
      <w:r w:rsidRPr="004D1F72">
        <w:rPr>
          <w:rFonts w:ascii="Times New Roman" w:eastAsia="Calibri" w:hAnsi="Times New Roman" w:cs="Times New Roman"/>
          <w:i/>
          <w:sz w:val="24"/>
          <w:szCs w:val="24"/>
        </w:rPr>
        <w:t>Research Methods for Business Students</w:t>
      </w:r>
      <w:r w:rsidRPr="004D1F72">
        <w:rPr>
          <w:rFonts w:ascii="Times New Roman" w:eastAsia="Calibri" w:hAnsi="Times New Roman" w:cs="Times New Roman"/>
          <w:sz w:val="24"/>
          <w:szCs w:val="24"/>
        </w:rPr>
        <w:t>. 7th ed. Harlow, Essex, England: Pearson Education Limited.</w:t>
      </w:r>
    </w:p>
    <w:p w14:paraId="4DEE1F57"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lastRenderedPageBreak/>
        <w:t>‌</w:t>
      </w:r>
      <w:proofErr w:type="spellStart"/>
      <w:r w:rsidRPr="004D1F72">
        <w:rPr>
          <w:rFonts w:ascii="Times New Roman" w:eastAsia="Calibri" w:hAnsi="Times New Roman" w:cs="Times New Roman"/>
          <w:sz w:val="24"/>
          <w:szCs w:val="24"/>
        </w:rPr>
        <w:t>Susilastri</w:t>
      </w:r>
      <w:proofErr w:type="spellEnd"/>
      <w:r w:rsidRPr="004D1F72">
        <w:rPr>
          <w:rFonts w:ascii="Times New Roman" w:eastAsia="Calibri" w:hAnsi="Times New Roman" w:cs="Times New Roman"/>
          <w:sz w:val="24"/>
          <w:szCs w:val="24"/>
        </w:rPr>
        <w:t xml:space="preserve">, D. (2021). HIRING-HIRING KOMERING MENUJU KEPUNAHAN: KAJIAN VITALITAS SASTRA LISAN. </w:t>
      </w:r>
      <w:proofErr w:type="spellStart"/>
      <w:r w:rsidRPr="004D1F72">
        <w:rPr>
          <w:rFonts w:ascii="Times New Roman" w:eastAsia="Calibri" w:hAnsi="Times New Roman" w:cs="Times New Roman"/>
          <w:i/>
          <w:sz w:val="24"/>
          <w:szCs w:val="24"/>
        </w:rPr>
        <w:t>Jurnal</w:t>
      </w:r>
      <w:proofErr w:type="spellEnd"/>
      <w:r w:rsidRPr="004D1F72">
        <w:rPr>
          <w:rFonts w:ascii="Times New Roman" w:eastAsia="Calibri" w:hAnsi="Times New Roman" w:cs="Times New Roman"/>
          <w:i/>
          <w:sz w:val="24"/>
          <w:szCs w:val="24"/>
        </w:rPr>
        <w:t xml:space="preserve"> </w:t>
      </w:r>
      <w:proofErr w:type="spellStart"/>
      <w:r w:rsidRPr="004D1F72">
        <w:rPr>
          <w:rFonts w:ascii="Times New Roman" w:eastAsia="Calibri" w:hAnsi="Times New Roman" w:cs="Times New Roman"/>
          <w:i/>
          <w:sz w:val="24"/>
          <w:szCs w:val="24"/>
        </w:rPr>
        <w:t>Didactique</w:t>
      </w:r>
      <w:proofErr w:type="spellEnd"/>
      <w:r w:rsidRPr="004D1F72">
        <w:rPr>
          <w:rFonts w:ascii="Times New Roman" w:eastAsia="Calibri" w:hAnsi="Times New Roman" w:cs="Times New Roman"/>
          <w:i/>
          <w:sz w:val="24"/>
          <w:szCs w:val="24"/>
        </w:rPr>
        <w:t xml:space="preserve"> Bahasa Indonesia</w:t>
      </w:r>
      <w:r w:rsidRPr="004D1F72">
        <w:rPr>
          <w:rFonts w:ascii="Times New Roman" w:eastAsia="Calibri" w:hAnsi="Times New Roman" w:cs="Times New Roman"/>
          <w:sz w:val="24"/>
          <w:szCs w:val="24"/>
        </w:rPr>
        <w:t>, 2(2), p.1. doi:10.52333/</w:t>
      </w:r>
      <w:proofErr w:type="gramStart"/>
      <w:r w:rsidRPr="004D1F72">
        <w:rPr>
          <w:rFonts w:ascii="Times New Roman" w:eastAsia="Calibri" w:hAnsi="Times New Roman" w:cs="Times New Roman"/>
          <w:sz w:val="24"/>
          <w:szCs w:val="24"/>
        </w:rPr>
        <w:t>didactique.v</w:t>
      </w:r>
      <w:proofErr w:type="gramEnd"/>
      <w:r w:rsidRPr="004D1F72">
        <w:rPr>
          <w:rFonts w:ascii="Times New Roman" w:eastAsia="Calibri" w:hAnsi="Times New Roman" w:cs="Times New Roman"/>
          <w:sz w:val="24"/>
          <w:szCs w:val="24"/>
        </w:rPr>
        <w:t>2i2.868.</w:t>
      </w:r>
    </w:p>
    <w:p w14:paraId="4335320F"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‌Varshney, M. (2022). Learning-by-hiring: How do rival firms learn from focal firm’s hiring. </w:t>
      </w:r>
      <w:r w:rsidRPr="004D1F72">
        <w:rPr>
          <w:rFonts w:ascii="Times New Roman" w:eastAsia="Calibri" w:hAnsi="Times New Roman" w:cs="Times New Roman"/>
          <w:i/>
          <w:sz w:val="24"/>
          <w:szCs w:val="24"/>
        </w:rPr>
        <w:t>Research Policy</w:t>
      </w:r>
      <w:r w:rsidRPr="004D1F72">
        <w:rPr>
          <w:rFonts w:ascii="Times New Roman" w:eastAsia="Calibri" w:hAnsi="Times New Roman" w:cs="Times New Roman"/>
          <w:sz w:val="24"/>
          <w:szCs w:val="24"/>
        </w:rPr>
        <w:t xml:space="preserve">, 52(2), p.104664. </w:t>
      </w:r>
      <w:proofErr w:type="gramStart"/>
      <w:r w:rsidRPr="004D1F72">
        <w:rPr>
          <w:rFonts w:ascii="Times New Roman" w:eastAsia="Calibri" w:hAnsi="Times New Roman" w:cs="Times New Roman"/>
          <w:sz w:val="24"/>
          <w:szCs w:val="24"/>
        </w:rPr>
        <w:t>doi:10.1016/j.respol</w:t>
      </w:r>
      <w:proofErr w:type="gramEnd"/>
      <w:r w:rsidRPr="004D1F72">
        <w:rPr>
          <w:rFonts w:ascii="Times New Roman" w:eastAsia="Calibri" w:hAnsi="Times New Roman" w:cs="Times New Roman"/>
          <w:sz w:val="24"/>
          <w:szCs w:val="24"/>
        </w:rPr>
        <w:t>.2022.104664.</w:t>
      </w:r>
    </w:p>
    <w:p w14:paraId="6ACE410A" w14:textId="77777777" w:rsidR="004D1F72" w:rsidRPr="004D1F72" w:rsidRDefault="004D1F72" w:rsidP="004D1F72">
      <w:pPr>
        <w:spacing w:before="240" w:after="240" w:line="360" w:lineRule="auto"/>
        <w:jc w:val="both"/>
        <w:rPr>
          <w:rFonts w:ascii="Times New Roman" w:eastAsia="Calibri" w:hAnsi="Times New Roman" w:cs="Times New Roman"/>
          <w:sz w:val="24"/>
          <w:szCs w:val="24"/>
        </w:rPr>
      </w:pPr>
      <w:r w:rsidRPr="004D1F72">
        <w:rPr>
          <w:rFonts w:ascii="Times New Roman" w:eastAsia="Calibri" w:hAnsi="Times New Roman" w:cs="Times New Roman"/>
          <w:sz w:val="24"/>
          <w:szCs w:val="24"/>
        </w:rPr>
        <w:t xml:space="preserve">‌Wiseman, R. (2013). </w:t>
      </w:r>
      <w:r w:rsidRPr="004D1F72">
        <w:rPr>
          <w:rFonts w:ascii="Times New Roman" w:eastAsia="Calibri" w:hAnsi="Times New Roman" w:cs="Times New Roman"/>
          <w:i/>
          <w:sz w:val="24"/>
          <w:szCs w:val="24"/>
        </w:rPr>
        <w:t>The Guide</w:t>
      </w:r>
      <w:r w:rsidRPr="004D1F72">
        <w:rPr>
          <w:rFonts w:ascii="Times New Roman" w:eastAsia="Calibri" w:hAnsi="Times New Roman" w:cs="Times New Roman"/>
          <w:sz w:val="24"/>
          <w:szCs w:val="24"/>
        </w:rPr>
        <w:t xml:space="preserve">. </w:t>
      </w:r>
      <w:proofErr w:type="spellStart"/>
      <w:r w:rsidRPr="004D1F72">
        <w:rPr>
          <w:rFonts w:ascii="Times New Roman" w:eastAsia="Calibri" w:hAnsi="Times New Roman" w:cs="Times New Roman"/>
          <w:sz w:val="24"/>
          <w:szCs w:val="24"/>
        </w:rPr>
        <w:t>Createspace</w:t>
      </w:r>
      <w:proofErr w:type="spellEnd"/>
      <w:r w:rsidRPr="004D1F72">
        <w:rPr>
          <w:rFonts w:ascii="Times New Roman" w:eastAsia="Calibri" w:hAnsi="Times New Roman" w:cs="Times New Roman"/>
          <w:sz w:val="24"/>
          <w:szCs w:val="24"/>
        </w:rPr>
        <w:t xml:space="preserve"> Independent Publishing Platform.</w:t>
      </w:r>
    </w:p>
    <w:p w14:paraId="478AC644" w14:textId="77777777" w:rsidR="008521C3" w:rsidRPr="00B022A7" w:rsidRDefault="005A3121" w:rsidP="00BB0EEF">
      <w:pPr>
        <w:spacing w:before="240" w:after="240" w:line="360" w:lineRule="auto"/>
        <w:jc w:val="both"/>
        <w:rPr>
          <w:rFonts w:ascii="Times New Roman" w:hAnsi="Times New Roman" w:cs="Times New Roman"/>
          <w:sz w:val="24"/>
          <w:szCs w:val="24"/>
        </w:rPr>
      </w:pPr>
      <w:r w:rsidRPr="00B022A7">
        <w:rPr>
          <w:rFonts w:ascii="Times New Roman" w:eastAsia="Calibri" w:hAnsi="Times New Roman" w:cs="Times New Roman"/>
          <w:sz w:val="24"/>
          <w:szCs w:val="24"/>
        </w:rPr>
        <w:t>‌</w:t>
      </w:r>
    </w:p>
    <w:sectPr w:rsidR="008521C3" w:rsidRPr="00B022A7" w:rsidSect="004D1F72">
      <w:footerReference w:type="default" r:id="rId10"/>
      <w:pgSz w:w="11906" w:h="16838" w:code="9"/>
      <w:pgMar w:top="1440" w:right="1440" w:bottom="1440" w:left="1440" w:header="720" w:footer="720"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D35A2" w14:textId="77777777" w:rsidR="00511643" w:rsidRDefault="00511643" w:rsidP="004B482A">
      <w:pPr>
        <w:spacing w:after="0" w:line="240" w:lineRule="auto"/>
      </w:pPr>
      <w:r>
        <w:separator/>
      </w:r>
    </w:p>
  </w:endnote>
  <w:endnote w:type="continuationSeparator" w:id="0">
    <w:p w14:paraId="1F50135E" w14:textId="77777777" w:rsidR="00511643" w:rsidRDefault="00511643" w:rsidP="004B4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352309"/>
      <w:docPartObj>
        <w:docPartGallery w:val="Page Numbers (Bottom of Page)"/>
        <w:docPartUnique/>
      </w:docPartObj>
    </w:sdtPr>
    <w:sdtEndPr>
      <w:rPr>
        <w:noProof/>
      </w:rPr>
    </w:sdtEndPr>
    <w:sdtContent>
      <w:p w14:paraId="61EE1965" w14:textId="77777777" w:rsidR="004B482A" w:rsidRDefault="004B48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1302E" w14:textId="77777777" w:rsidR="004B482A" w:rsidRDefault="004B48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97FD1" w14:textId="77777777" w:rsidR="00511643" w:rsidRDefault="00511643" w:rsidP="004B482A">
      <w:pPr>
        <w:spacing w:after="0" w:line="240" w:lineRule="auto"/>
      </w:pPr>
      <w:r>
        <w:separator/>
      </w:r>
    </w:p>
  </w:footnote>
  <w:footnote w:type="continuationSeparator" w:id="0">
    <w:p w14:paraId="480266BF" w14:textId="77777777" w:rsidR="00511643" w:rsidRDefault="00511643" w:rsidP="004B4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131BE"/>
    <w:multiLevelType w:val="multilevel"/>
    <w:tmpl w:val="1A5CAB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F393DA7"/>
    <w:multiLevelType w:val="multilevel"/>
    <w:tmpl w:val="FB021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6F4BAD"/>
    <w:multiLevelType w:val="hybridMultilevel"/>
    <w:tmpl w:val="D408B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7259495">
    <w:abstractNumId w:val="0"/>
  </w:num>
  <w:num w:numId="2" w16cid:durableId="1295521280">
    <w:abstractNumId w:val="1"/>
  </w:num>
  <w:num w:numId="3" w16cid:durableId="399444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1NTIyNjczMDWztDRW0lEKTi0uzszPAykwqgUAjfNsgCwAAAA="/>
  </w:docVars>
  <w:rsids>
    <w:rsidRoot w:val="008521C3"/>
    <w:rsid w:val="00137FED"/>
    <w:rsid w:val="001B76E6"/>
    <w:rsid w:val="00227EE7"/>
    <w:rsid w:val="003B1ECA"/>
    <w:rsid w:val="004A07D1"/>
    <w:rsid w:val="004B482A"/>
    <w:rsid w:val="004D1F72"/>
    <w:rsid w:val="00511643"/>
    <w:rsid w:val="005A3121"/>
    <w:rsid w:val="005D53B6"/>
    <w:rsid w:val="00607C28"/>
    <w:rsid w:val="008521C3"/>
    <w:rsid w:val="00A56AC8"/>
    <w:rsid w:val="00B022A7"/>
    <w:rsid w:val="00BB0EEF"/>
    <w:rsid w:val="00C36686"/>
    <w:rsid w:val="00CF6C48"/>
    <w:rsid w:val="00D541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F2C64"/>
  <w15:docId w15:val="{6DBB28AC-7444-43D9-B0B9-7567342D3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EEF"/>
  </w:style>
  <w:style w:type="paragraph" w:styleId="Heading1">
    <w:name w:val="heading 1"/>
    <w:basedOn w:val="Normal"/>
    <w:next w:val="Normal"/>
    <w:link w:val="Heading1Char"/>
    <w:uiPriority w:val="9"/>
    <w:qFormat/>
    <w:rsid w:val="00BB0EEF"/>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B0EE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B0EEF"/>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BB0EE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B0EEF"/>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BB0EEF"/>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BB0EEF"/>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BB0EEF"/>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BB0EEF"/>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B0EEF"/>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BB0EEF"/>
    <w:pPr>
      <w:numPr>
        <w:ilvl w:val="1"/>
      </w:numPr>
      <w:spacing w:line="240" w:lineRule="auto"/>
    </w:pPr>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BB0EEF"/>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B0EE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B0EEF"/>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BB0EE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B0EEF"/>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BB0EEF"/>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BB0EEF"/>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BB0EEF"/>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BB0EEF"/>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BB0EEF"/>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BB0EEF"/>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BB0EEF"/>
    <w:rPr>
      <w:rFonts w:asciiTheme="majorHAnsi" w:eastAsiaTheme="majorEastAsia" w:hAnsiTheme="majorHAnsi" w:cstheme="majorBidi"/>
      <w:sz w:val="24"/>
      <w:szCs w:val="24"/>
    </w:rPr>
  </w:style>
  <w:style w:type="character" w:styleId="Strong">
    <w:name w:val="Strong"/>
    <w:basedOn w:val="DefaultParagraphFont"/>
    <w:uiPriority w:val="22"/>
    <w:qFormat/>
    <w:rsid w:val="00BB0EEF"/>
    <w:rPr>
      <w:b/>
      <w:bCs/>
    </w:rPr>
  </w:style>
  <w:style w:type="character" w:styleId="Emphasis">
    <w:name w:val="Emphasis"/>
    <w:basedOn w:val="DefaultParagraphFont"/>
    <w:uiPriority w:val="20"/>
    <w:qFormat/>
    <w:rsid w:val="00BB0EEF"/>
    <w:rPr>
      <w:i/>
      <w:iCs/>
    </w:rPr>
  </w:style>
  <w:style w:type="paragraph" w:styleId="NoSpacing">
    <w:name w:val="No Spacing"/>
    <w:link w:val="NoSpacingChar"/>
    <w:uiPriority w:val="1"/>
    <w:qFormat/>
    <w:rsid w:val="00BB0EEF"/>
    <w:pPr>
      <w:spacing w:after="0" w:line="240" w:lineRule="auto"/>
    </w:pPr>
  </w:style>
  <w:style w:type="paragraph" w:styleId="Quote">
    <w:name w:val="Quote"/>
    <w:basedOn w:val="Normal"/>
    <w:next w:val="Normal"/>
    <w:link w:val="QuoteChar"/>
    <w:uiPriority w:val="29"/>
    <w:qFormat/>
    <w:rsid w:val="00BB0EE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B0EEF"/>
    <w:rPr>
      <w:i/>
      <w:iCs/>
      <w:color w:val="404040" w:themeColor="text1" w:themeTint="BF"/>
    </w:rPr>
  </w:style>
  <w:style w:type="paragraph" w:styleId="IntenseQuote">
    <w:name w:val="Intense Quote"/>
    <w:basedOn w:val="Normal"/>
    <w:next w:val="Normal"/>
    <w:link w:val="IntenseQuoteChar"/>
    <w:uiPriority w:val="30"/>
    <w:qFormat/>
    <w:rsid w:val="00BB0EEF"/>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BB0EEF"/>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BB0EEF"/>
    <w:rPr>
      <w:i/>
      <w:iCs/>
      <w:color w:val="404040" w:themeColor="text1" w:themeTint="BF"/>
    </w:rPr>
  </w:style>
  <w:style w:type="character" w:styleId="IntenseEmphasis">
    <w:name w:val="Intense Emphasis"/>
    <w:basedOn w:val="DefaultParagraphFont"/>
    <w:uiPriority w:val="21"/>
    <w:qFormat/>
    <w:rsid w:val="00BB0EEF"/>
    <w:rPr>
      <w:b/>
      <w:bCs/>
      <w:i/>
      <w:iCs/>
    </w:rPr>
  </w:style>
  <w:style w:type="character" w:styleId="SubtleReference">
    <w:name w:val="Subtle Reference"/>
    <w:basedOn w:val="DefaultParagraphFont"/>
    <w:uiPriority w:val="31"/>
    <w:qFormat/>
    <w:rsid w:val="00BB0E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B0EEF"/>
    <w:rPr>
      <w:b/>
      <w:bCs/>
      <w:smallCaps/>
      <w:spacing w:val="5"/>
      <w:u w:val="single"/>
    </w:rPr>
  </w:style>
  <w:style w:type="character" w:styleId="BookTitle">
    <w:name w:val="Book Title"/>
    <w:basedOn w:val="DefaultParagraphFont"/>
    <w:uiPriority w:val="33"/>
    <w:qFormat/>
    <w:rsid w:val="00BB0EEF"/>
    <w:rPr>
      <w:b/>
      <w:bCs/>
      <w:smallCaps/>
    </w:rPr>
  </w:style>
  <w:style w:type="paragraph" w:styleId="TOCHeading">
    <w:name w:val="TOC Heading"/>
    <w:basedOn w:val="Heading1"/>
    <w:next w:val="Normal"/>
    <w:uiPriority w:val="39"/>
    <w:unhideWhenUsed/>
    <w:qFormat/>
    <w:rsid w:val="00BB0EEF"/>
    <w:pPr>
      <w:outlineLvl w:val="9"/>
    </w:pPr>
  </w:style>
  <w:style w:type="paragraph" w:styleId="TOC1">
    <w:name w:val="toc 1"/>
    <w:basedOn w:val="Normal"/>
    <w:next w:val="Normal"/>
    <w:autoRedefine/>
    <w:uiPriority w:val="39"/>
    <w:unhideWhenUsed/>
    <w:rsid w:val="00B022A7"/>
    <w:pPr>
      <w:spacing w:after="100"/>
    </w:pPr>
  </w:style>
  <w:style w:type="paragraph" w:styleId="TOC2">
    <w:name w:val="toc 2"/>
    <w:basedOn w:val="Normal"/>
    <w:next w:val="Normal"/>
    <w:autoRedefine/>
    <w:uiPriority w:val="39"/>
    <w:unhideWhenUsed/>
    <w:rsid w:val="00B022A7"/>
    <w:pPr>
      <w:spacing w:after="100"/>
      <w:ind w:left="200"/>
    </w:pPr>
  </w:style>
  <w:style w:type="character" w:styleId="Hyperlink">
    <w:name w:val="Hyperlink"/>
    <w:basedOn w:val="DefaultParagraphFont"/>
    <w:uiPriority w:val="99"/>
    <w:unhideWhenUsed/>
    <w:rsid w:val="00B022A7"/>
    <w:rPr>
      <w:color w:val="0000FF" w:themeColor="hyperlink"/>
      <w:u w:val="single"/>
    </w:rPr>
  </w:style>
  <w:style w:type="character" w:customStyle="1" w:styleId="NoSpacingChar">
    <w:name w:val="No Spacing Char"/>
    <w:basedOn w:val="DefaultParagraphFont"/>
    <w:link w:val="NoSpacing"/>
    <w:uiPriority w:val="1"/>
    <w:rsid w:val="00607C28"/>
  </w:style>
  <w:style w:type="paragraph" w:styleId="Header">
    <w:name w:val="header"/>
    <w:basedOn w:val="Normal"/>
    <w:link w:val="HeaderChar"/>
    <w:uiPriority w:val="99"/>
    <w:unhideWhenUsed/>
    <w:rsid w:val="004B48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82A"/>
  </w:style>
  <w:style w:type="paragraph" w:styleId="Footer">
    <w:name w:val="footer"/>
    <w:basedOn w:val="Normal"/>
    <w:link w:val="FooterChar"/>
    <w:uiPriority w:val="99"/>
    <w:unhideWhenUsed/>
    <w:rsid w:val="004B48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82A"/>
  </w:style>
  <w:style w:type="paragraph" w:styleId="ListParagraph">
    <w:name w:val="List Paragraph"/>
    <w:basedOn w:val="Normal"/>
    <w:uiPriority w:val="34"/>
    <w:qFormat/>
    <w:rsid w:val="004D1F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172118">
      <w:bodyDiv w:val="1"/>
      <w:marLeft w:val="0"/>
      <w:marRight w:val="0"/>
      <w:marTop w:val="0"/>
      <w:marBottom w:val="0"/>
      <w:divBdr>
        <w:top w:val="none" w:sz="0" w:space="0" w:color="auto"/>
        <w:left w:val="none" w:sz="0" w:space="0" w:color="auto"/>
        <w:bottom w:val="none" w:sz="0" w:space="0" w:color="auto"/>
        <w:right w:val="none" w:sz="0" w:space="0" w:color="auto"/>
      </w:divBdr>
      <w:divsChild>
        <w:div w:id="17727812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6CB31-65D1-44A5-92E2-088488C79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11</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Beatrice Maria Takacs</dc:creator>
  <cp:lastModifiedBy>Neway International</cp:lastModifiedBy>
  <cp:revision>5</cp:revision>
  <dcterms:created xsi:type="dcterms:W3CDTF">2022-12-03T13:12:00Z</dcterms:created>
  <dcterms:modified xsi:type="dcterms:W3CDTF">2023-01-06T13:19:00Z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c9fa6be000e23b05b21e59207724dba79a5eb8795515353bd3e0993a6c09efe1</vt:lpwstr>
  </property>
</Properties>
</file>