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4C6E7" w:themeColor="accent1" w:themeTint="66"/>
  <w:body>
    <w:p w14:paraId="11626AE7" w14:textId="527D517F" w:rsidR="004C5676" w:rsidRDefault="004C5676" w:rsidP="00743538">
      <w:pPr>
        <w:pStyle w:val="Title"/>
      </w:pPr>
      <w:bookmarkStart w:id="0" w:name="_Hlk511490471"/>
      <w:bookmarkEnd w:id="0"/>
      <w:r>
        <w:t>Robotic Puzzle Cube Solver</w:t>
      </w:r>
    </w:p>
    <w:p w14:paraId="07ABDDF6" w14:textId="774F4750" w:rsidR="004C5676" w:rsidRDefault="004C5676" w:rsidP="00743538">
      <w:pPr>
        <w:pStyle w:val="Title"/>
        <w:rPr>
          <w:sz w:val="40"/>
        </w:rPr>
      </w:pPr>
      <w:r>
        <w:rPr>
          <w:sz w:val="40"/>
        </w:rPr>
        <w:t>Ruaidhri Cook</w:t>
      </w:r>
    </w:p>
    <w:p w14:paraId="676EE920" w14:textId="0A6561B4" w:rsidR="004C5676" w:rsidRDefault="004C5676" w:rsidP="00743538">
      <w:pPr>
        <w:pStyle w:val="Title"/>
        <w:rPr>
          <w:sz w:val="36"/>
        </w:rPr>
      </w:pPr>
      <w:r>
        <w:rPr>
          <w:sz w:val="36"/>
        </w:rPr>
        <w:t>BSc Software Engineering</w:t>
      </w:r>
    </w:p>
    <w:p w14:paraId="07FFE101" w14:textId="77777777" w:rsidR="005E2C65" w:rsidRDefault="004C5676" w:rsidP="00743538">
      <w:pPr>
        <w:pStyle w:val="Title"/>
        <w:rPr>
          <w:sz w:val="36"/>
        </w:rPr>
      </w:pPr>
      <w:r>
        <w:rPr>
          <w:sz w:val="36"/>
        </w:rPr>
        <w:t>Dr Nik Whitehead</w:t>
      </w:r>
      <w:r w:rsidR="005E2C65">
        <w:rPr>
          <w:sz w:val="36"/>
        </w:rPr>
        <w:t xml:space="preserve"> </w:t>
      </w:r>
    </w:p>
    <w:p w14:paraId="19317A43" w14:textId="77777777" w:rsidR="005E2C65" w:rsidRDefault="005E2C65" w:rsidP="00743538">
      <w:pPr>
        <w:pStyle w:val="Title"/>
        <w:rPr>
          <w:sz w:val="36"/>
        </w:rPr>
      </w:pPr>
    </w:p>
    <w:p w14:paraId="24F26AC3" w14:textId="223CFFE3" w:rsidR="004C5676" w:rsidRDefault="005E2C65" w:rsidP="00743538">
      <w:pPr>
        <w:pStyle w:val="Title"/>
        <w:rPr>
          <w:sz w:val="36"/>
        </w:rPr>
      </w:pPr>
      <w:r w:rsidRPr="005E2C65">
        <w:rPr>
          <w:sz w:val="36"/>
        </w:rPr>
        <w:t>Word</w:t>
      </w:r>
      <w:r>
        <w:rPr>
          <w:sz w:val="36"/>
        </w:rPr>
        <w:t xml:space="preserve"> Count</w:t>
      </w:r>
      <w:r w:rsidRPr="005E2C65">
        <w:rPr>
          <w:sz w:val="36"/>
        </w:rPr>
        <w:t>: 4028</w:t>
      </w:r>
    </w:p>
    <w:p w14:paraId="4360262F" w14:textId="7CBAB4CF" w:rsidR="004C5676" w:rsidRDefault="004C5676" w:rsidP="004C5676">
      <w:r>
        <w:br w:type="page"/>
      </w:r>
    </w:p>
    <w:sdt>
      <w:sdtPr>
        <w:rPr>
          <w:rFonts w:asciiTheme="minorHAnsi" w:eastAsiaTheme="minorHAnsi" w:hAnsiTheme="minorHAnsi" w:cstheme="minorBidi"/>
          <w:color w:val="auto"/>
          <w:sz w:val="22"/>
          <w:szCs w:val="22"/>
          <w:lang w:val="en-GB"/>
        </w:rPr>
        <w:id w:val="-1480756978"/>
        <w:docPartObj>
          <w:docPartGallery w:val="Table of Contents"/>
          <w:docPartUnique/>
        </w:docPartObj>
      </w:sdtPr>
      <w:sdtEndPr>
        <w:rPr>
          <w:b/>
          <w:bCs/>
          <w:noProof/>
        </w:rPr>
      </w:sdtEndPr>
      <w:sdtContent>
        <w:p w14:paraId="24C4CB90" w14:textId="0F448CEE" w:rsidR="00627AEB" w:rsidRDefault="00627AEB">
          <w:pPr>
            <w:pStyle w:val="TOCHeading"/>
          </w:pPr>
          <w:r>
            <w:t>Table of Contents</w:t>
          </w:r>
        </w:p>
        <w:p w14:paraId="30023CCA" w14:textId="5FB2C58D" w:rsidR="00B54664" w:rsidRDefault="00627AE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468906" w:history="1">
            <w:r w:rsidR="00B54664" w:rsidRPr="00AE3A59">
              <w:rPr>
                <w:rStyle w:val="Hyperlink"/>
                <w:noProof/>
              </w:rPr>
              <w:t>Table of Figures</w:t>
            </w:r>
            <w:r w:rsidR="00B54664">
              <w:rPr>
                <w:noProof/>
                <w:webHidden/>
              </w:rPr>
              <w:tab/>
            </w:r>
            <w:r w:rsidR="00B54664">
              <w:rPr>
                <w:noProof/>
                <w:webHidden/>
              </w:rPr>
              <w:fldChar w:fldCharType="begin"/>
            </w:r>
            <w:r w:rsidR="00B54664">
              <w:rPr>
                <w:noProof/>
                <w:webHidden/>
              </w:rPr>
              <w:instrText xml:space="preserve"> PAGEREF _Toc512468906 \h </w:instrText>
            </w:r>
            <w:r w:rsidR="00B54664">
              <w:rPr>
                <w:noProof/>
                <w:webHidden/>
              </w:rPr>
            </w:r>
            <w:r w:rsidR="00B54664">
              <w:rPr>
                <w:noProof/>
                <w:webHidden/>
              </w:rPr>
              <w:fldChar w:fldCharType="separate"/>
            </w:r>
            <w:r w:rsidR="00B54664">
              <w:rPr>
                <w:noProof/>
                <w:webHidden/>
              </w:rPr>
              <w:t>3</w:t>
            </w:r>
            <w:r w:rsidR="00B54664">
              <w:rPr>
                <w:noProof/>
                <w:webHidden/>
              </w:rPr>
              <w:fldChar w:fldCharType="end"/>
            </w:r>
          </w:hyperlink>
        </w:p>
        <w:p w14:paraId="60E2EDEB" w14:textId="038EAE52" w:rsidR="00B54664" w:rsidRDefault="00526922">
          <w:pPr>
            <w:pStyle w:val="TOC1"/>
            <w:tabs>
              <w:tab w:val="right" w:leader="dot" w:pos="9016"/>
            </w:tabs>
            <w:rPr>
              <w:rFonts w:eastAsiaTheme="minorEastAsia"/>
              <w:noProof/>
              <w:lang w:eastAsia="en-GB"/>
            </w:rPr>
          </w:pPr>
          <w:hyperlink w:anchor="_Toc512468907" w:history="1">
            <w:r w:rsidR="00B54664" w:rsidRPr="00AE3A59">
              <w:rPr>
                <w:rStyle w:val="Hyperlink"/>
                <w:noProof/>
              </w:rPr>
              <w:t>Introduction</w:t>
            </w:r>
            <w:r w:rsidR="00B54664">
              <w:rPr>
                <w:noProof/>
                <w:webHidden/>
              </w:rPr>
              <w:tab/>
            </w:r>
            <w:r w:rsidR="00B54664">
              <w:rPr>
                <w:noProof/>
                <w:webHidden/>
              </w:rPr>
              <w:fldChar w:fldCharType="begin"/>
            </w:r>
            <w:r w:rsidR="00B54664">
              <w:rPr>
                <w:noProof/>
                <w:webHidden/>
              </w:rPr>
              <w:instrText xml:space="preserve"> PAGEREF _Toc512468907 \h </w:instrText>
            </w:r>
            <w:r w:rsidR="00B54664">
              <w:rPr>
                <w:noProof/>
                <w:webHidden/>
              </w:rPr>
            </w:r>
            <w:r w:rsidR="00B54664">
              <w:rPr>
                <w:noProof/>
                <w:webHidden/>
              </w:rPr>
              <w:fldChar w:fldCharType="separate"/>
            </w:r>
            <w:r w:rsidR="00B54664">
              <w:rPr>
                <w:noProof/>
                <w:webHidden/>
              </w:rPr>
              <w:t>4</w:t>
            </w:r>
            <w:r w:rsidR="00B54664">
              <w:rPr>
                <w:noProof/>
                <w:webHidden/>
              </w:rPr>
              <w:fldChar w:fldCharType="end"/>
            </w:r>
          </w:hyperlink>
        </w:p>
        <w:p w14:paraId="7CCE36B8" w14:textId="164A8DB0" w:rsidR="00B54664" w:rsidRDefault="00526922">
          <w:pPr>
            <w:pStyle w:val="TOC1"/>
            <w:tabs>
              <w:tab w:val="right" w:leader="dot" w:pos="9016"/>
            </w:tabs>
            <w:rPr>
              <w:rFonts w:eastAsiaTheme="minorEastAsia"/>
              <w:noProof/>
              <w:lang w:eastAsia="en-GB"/>
            </w:rPr>
          </w:pPr>
          <w:hyperlink w:anchor="_Toc512468908" w:history="1">
            <w:r w:rsidR="00B54664" w:rsidRPr="00AE3A59">
              <w:rPr>
                <w:rStyle w:val="Hyperlink"/>
                <w:noProof/>
              </w:rPr>
              <w:t>Background Literature</w:t>
            </w:r>
            <w:r w:rsidR="00B54664">
              <w:rPr>
                <w:noProof/>
                <w:webHidden/>
              </w:rPr>
              <w:tab/>
            </w:r>
            <w:r w:rsidR="00B54664">
              <w:rPr>
                <w:noProof/>
                <w:webHidden/>
              </w:rPr>
              <w:fldChar w:fldCharType="begin"/>
            </w:r>
            <w:r w:rsidR="00B54664">
              <w:rPr>
                <w:noProof/>
                <w:webHidden/>
              </w:rPr>
              <w:instrText xml:space="preserve"> PAGEREF _Toc512468908 \h </w:instrText>
            </w:r>
            <w:r w:rsidR="00B54664">
              <w:rPr>
                <w:noProof/>
                <w:webHidden/>
              </w:rPr>
            </w:r>
            <w:r w:rsidR="00B54664">
              <w:rPr>
                <w:noProof/>
                <w:webHidden/>
              </w:rPr>
              <w:fldChar w:fldCharType="separate"/>
            </w:r>
            <w:r w:rsidR="00B54664">
              <w:rPr>
                <w:noProof/>
                <w:webHidden/>
              </w:rPr>
              <w:t>4</w:t>
            </w:r>
            <w:r w:rsidR="00B54664">
              <w:rPr>
                <w:noProof/>
                <w:webHidden/>
              </w:rPr>
              <w:fldChar w:fldCharType="end"/>
            </w:r>
          </w:hyperlink>
        </w:p>
        <w:p w14:paraId="0E1635B2" w14:textId="40DC06B7" w:rsidR="00B54664" w:rsidRDefault="00526922">
          <w:pPr>
            <w:pStyle w:val="TOC2"/>
            <w:tabs>
              <w:tab w:val="right" w:leader="dot" w:pos="9016"/>
            </w:tabs>
            <w:rPr>
              <w:rFonts w:eastAsiaTheme="minorEastAsia"/>
              <w:noProof/>
              <w:lang w:eastAsia="en-GB"/>
            </w:rPr>
          </w:pPr>
          <w:hyperlink w:anchor="_Toc512468909" w:history="1">
            <w:r w:rsidR="00B54664" w:rsidRPr="00AE3A59">
              <w:rPr>
                <w:rStyle w:val="Hyperlink"/>
                <w:noProof/>
              </w:rPr>
              <w:t>What Is a puzzle cube?</w:t>
            </w:r>
            <w:r w:rsidR="00B54664">
              <w:rPr>
                <w:noProof/>
                <w:webHidden/>
              </w:rPr>
              <w:tab/>
            </w:r>
            <w:r w:rsidR="00B54664">
              <w:rPr>
                <w:noProof/>
                <w:webHidden/>
              </w:rPr>
              <w:fldChar w:fldCharType="begin"/>
            </w:r>
            <w:r w:rsidR="00B54664">
              <w:rPr>
                <w:noProof/>
                <w:webHidden/>
              </w:rPr>
              <w:instrText xml:space="preserve"> PAGEREF _Toc512468909 \h </w:instrText>
            </w:r>
            <w:r w:rsidR="00B54664">
              <w:rPr>
                <w:noProof/>
                <w:webHidden/>
              </w:rPr>
            </w:r>
            <w:r w:rsidR="00B54664">
              <w:rPr>
                <w:noProof/>
                <w:webHidden/>
              </w:rPr>
              <w:fldChar w:fldCharType="separate"/>
            </w:r>
            <w:r w:rsidR="00B54664">
              <w:rPr>
                <w:noProof/>
                <w:webHidden/>
              </w:rPr>
              <w:t>4</w:t>
            </w:r>
            <w:r w:rsidR="00B54664">
              <w:rPr>
                <w:noProof/>
                <w:webHidden/>
              </w:rPr>
              <w:fldChar w:fldCharType="end"/>
            </w:r>
          </w:hyperlink>
        </w:p>
        <w:p w14:paraId="0516A318" w14:textId="0430233E" w:rsidR="00B54664" w:rsidRDefault="00526922">
          <w:pPr>
            <w:pStyle w:val="TOC2"/>
            <w:tabs>
              <w:tab w:val="right" w:leader="dot" w:pos="9016"/>
            </w:tabs>
            <w:rPr>
              <w:rFonts w:eastAsiaTheme="minorEastAsia"/>
              <w:noProof/>
              <w:lang w:eastAsia="en-GB"/>
            </w:rPr>
          </w:pPr>
          <w:hyperlink w:anchor="_Toc512468910" w:history="1">
            <w:r w:rsidR="00B54664" w:rsidRPr="00AE3A59">
              <w:rPr>
                <w:rStyle w:val="Hyperlink"/>
                <w:noProof/>
              </w:rPr>
              <w:t>Rotation Notation</w:t>
            </w:r>
            <w:r w:rsidR="00B54664">
              <w:rPr>
                <w:noProof/>
                <w:webHidden/>
              </w:rPr>
              <w:tab/>
            </w:r>
            <w:r w:rsidR="00B54664">
              <w:rPr>
                <w:noProof/>
                <w:webHidden/>
              </w:rPr>
              <w:fldChar w:fldCharType="begin"/>
            </w:r>
            <w:r w:rsidR="00B54664">
              <w:rPr>
                <w:noProof/>
                <w:webHidden/>
              </w:rPr>
              <w:instrText xml:space="preserve"> PAGEREF _Toc512468910 \h </w:instrText>
            </w:r>
            <w:r w:rsidR="00B54664">
              <w:rPr>
                <w:noProof/>
                <w:webHidden/>
              </w:rPr>
            </w:r>
            <w:r w:rsidR="00B54664">
              <w:rPr>
                <w:noProof/>
                <w:webHidden/>
              </w:rPr>
              <w:fldChar w:fldCharType="separate"/>
            </w:r>
            <w:r w:rsidR="00B54664">
              <w:rPr>
                <w:noProof/>
                <w:webHidden/>
              </w:rPr>
              <w:t>4</w:t>
            </w:r>
            <w:r w:rsidR="00B54664">
              <w:rPr>
                <w:noProof/>
                <w:webHidden/>
              </w:rPr>
              <w:fldChar w:fldCharType="end"/>
            </w:r>
          </w:hyperlink>
        </w:p>
        <w:p w14:paraId="507B7063" w14:textId="07D29527" w:rsidR="00B54664" w:rsidRDefault="00526922">
          <w:pPr>
            <w:pStyle w:val="TOC2"/>
            <w:tabs>
              <w:tab w:val="right" w:leader="dot" w:pos="9016"/>
            </w:tabs>
            <w:rPr>
              <w:rFonts w:eastAsiaTheme="minorEastAsia"/>
              <w:noProof/>
              <w:lang w:eastAsia="en-GB"/>
            </w:rPr>
          </w:pPr>
          <w:hyperlink w:anchor="_Toc512468911" w:history="1">
            <w:r w:rsidR="00B54664" w:rsidRPr="00AE3A59">
              <w:rPr>
                <w:rStyle w:val="Hyperlink"/>
                <w:noProof/>
              </w:rPr>
              <w:t>Puzzle Cube Mathematics &amp; Algorithms</w:t>
            </w:r>
            <w:r w:rsidR="00B54664">
              <w:rPr>
                <w:noProof/>
                <w:webHidden/>
              </w:rPr>
              <w:tab/>
            </w:r>
            <w:r w:rsidR="00B54664">
              <w:rPr>
                <w:noProof/>
                <w:webHidden/>
              </w:rPr>
              <w:fldChar w:fldCharType="begin"/>
            </w:r>
            <w:r w:rsidR="00B54664">
              <w:rPr>
                <w:noProof/>
                <w:webHidden/>
              </w:rPr>
              <w:instrText xml:space="preserve"> PAGEREF _Toc512468911 \h </w:instrText>
            </w:r>
            <w:r w:rsidR="00B54664">
              <w:rPr>
                <w:noProof/>
                <w:webHidden/>
              </w:rPr>
            </w:r>
            <w:r w:rsidR="00B54664">
              <w:rPr>
                <w:noProof/>
                <w:webHidden/>
              </w:rPr>
              <w:fldChar w:fldCharType="separate"/>
            </w:r>
            <w:r w:rsidR="00B54664">
              <w:rPr>
                <w:noProof/>
                <w:webHidden/>
              </w:rPr>
              <w:t>5</w:t>
            </w:r>
            <w:r w:rsidR="00B54664">
              <w:rPr>
                <w:noProof/>
                <w:webHidden/>
              </w:rPr>
              <w:fldChar w:fldCharType="end"/>
            </w:r>
          </w:hyperlink>
        </w:p>
        <w:p w14:paraId="2A93674C" w14:textId="75AC54ED" w:rsidR="00B54664" w:rsidRDefault="00526922">
          <w:pPr>
            <w:pStyle w:val="TOC3"/>
            <w:tabs>
              <w:tab w:val="right" w:leader="dot" w:pos="9016"/>
            </w:tabs>
            <w:rPr>
              <w:rFonts w:eastAsiaTheme="minorEastAsia"/>
              <w:noProof/>
              <w:lang w:eastAsia="en-GB"/>
            </w:rPr>
          </w:pPr>
          <w:hyperlink w:anchor="_Toc512468912" w:history="1">
            <w:r w:rsidR="00B54664" w:rsidRPr="00AE3A59">
              <w:rPr>
                <w:rStyle w:val="Hyperlink"/>
                <w:noProof/>
              </w:rPr>
              <w:t>Physical &amp; Mathematical boundaries</w:t>
            </w:r>
            <w:r w:rsidR="00B54664">
              <w:rPr>
                <w:noProof/>
                <w:webHidden/>
              </w:rPr>
              <w:tab/>
            </w:r>
            <w:r w:rsidR="00B54664">
              <w:rPr>
                <w:noProof/>
                <w:webHidden/>
              </w:rPr>
              <w:fldChar w:fldCharType="begin"/>
            </w:r>
            <w:r w:rsidR="00B54664">
              <w:rPr>
                <w:noProof/>
                <w:webHidden/>
              </w:rPr>
              <w:instrText xml:space="preserve"> PAGEREF _Toc512468912 \h </w:instrText>
            </w:r>
            <w:r w:rsidR="00B54664">
              <w:rPr>
                <w:noProof/>
                <w:webHidden/>
              </w:rPr>
            </w:r>
            <w:r w:rsidR="00B54664">
              <w:rPr>
                <w:noProof/>
                <w:webHidden/>
              </w:rPr>
              <w:fldChar w:fldCharType="separate"/>
            </w:r>
            <w:r w:rsidR="00B54664">
              <w:rPr>
                <w:noProof/>
                <w:webHidden/>
              </w:rPr>
              <w:t>5</w:t>
            </w:r>
            <w:r w:rsidR="00B54664">
              <w:rPr>
                <w:noProof/>
                <w:webHidden/>
              </w:rPr>
              <w:fldChar w:fldCharType="end"/>
            </w:r>
          </w:hyperlink>
        </w:p>
        <w:p w14:paraId="73EEA693" w14:textId="79015D7F" w:rsidR="00B54664" w:rsidRDefault="00526922">
          <w:pPr>
            <w:pStyle w:val="TOC3"/>
            <w:tabs>
              <w:tab w:val="right" w:leader="dot" w:pos="9016"/>
            </w:tabs>
            <w:rPr>
              <w:rFonts w:eastAsiaTheme="minorEastAsia"/>
              <w:noProof/>
              <w:lang w:eastAsia="en-GB"/>
            </w:rPr>
          </w:pPr>
          <w:hyperlink w:anchor="_Toc512468913" w:history="1">
            <w:r w:rsidR="00B54664" w:rsidRPr="00AE3A59">
              <w:rPr>
                <w:rStyle w:val="Hyperlink"/>
                <w:noProof/>
              </w:rPr>
              <w:t>Group Theory</w:t>
            </w:r>
            <w:r w:rsidR="00B54664">
              <w:rPr>
                <w:noProof/>
                <w:webHidden/>
              </w:rPr>
              <w:tab/>
            </w:r>
            <w:r w:rsidR="00B54664">
              <w:rPr>
                <w:noProof/>
                <w:webHidden/>
              </w:rPr>
              <w:fldChar w:fldCharType="begin"/>
            </w:r>
            <w:r w:rsidR="00B54664">
              <w:rPr>
                <w:noProof/>
                <w:webHidden/>
              </w:rPr>
              <w:instrText xml:space="preserve"> PAGEREF _Toc512468913 \h </w:instrText>
            </w:r>
            <w:r w:rsidR="00B54664">
              <w:rPr>
                <w:noProof/>
                <w:webHidden/>
              </w:rPr>
            </w:r>
            <w:r w:rsidR="00B54664">
              <w:rPr>
                <w:noProof/>
                <w:webHidden/>
              </w:rPr>
              <w:fldChar w:fldCharType="separate"/>
            </w:r>
            <w:r w:rsidR="00B54664">
              <w:rPr>
                <w:noProof/>
                <w:webHidden/>
              </w:rPr>
              <w:t>6</w:t>
            </w:r>
            <w:r w:rsidR="00B54664">
              <w:rPr>
                <w:noProof/>
                <w:webHidden/>
              </w:rPr>
              <w:fldChar w:fldCharType="end"/>
            </w:r>
          </w:hyperlink>
        </w:p>
        <w:p w14:paraId="257938AF" w14:textId="5C227B4B" w:rsidR="00B54664" w:rsidRDefault="00526922">
          <w:pPr>
            <w:pStyle w:val="TOC3"/>
            <w:tabs>
              <w:tab w:val="right" w:leader="dot" w:pos="9016"/>
            </w:tabs>
            <w:rPr>
              <w:rFonts w:eastAsiaTheme="minorEastAsia"/>
              <w:noProof/>
              <w:lang w:eastAsia="en-GB"/>
            </w:rPr>
          </w:pPr>
          <w:hyperlink w:anchor="_Toc512468914" w:history="1">
            <w:r w:rsidR="00B54664" w:rsidRPr="00AE3A59">
              <w:rPr>
                <w:rStyle w:val="Hyperlink"/>
                <w:noProof/>
              </w:rPr>
              <w:t>Algorithms</w:t>
            </w:r>
            <w:r w:rsidR="00B54664">
              <w:rPr>
                <w:noProof/>
                <w:webHidden/>
              </w:rPr>
              <w:tab/>
            </w:r>
            <w:r w:rsidR="00B54664">
              <w:rPr>
                <w:noProof/>
                <w:webHidden/>
              </w:rPr>
              <w:fldChar w:fldCharType="begin"/>
            </w:r>
            <w:r w:rsidR="00B54664">
              <w:rPr>
                <w:noProof/>
                <w:webHidden/>
              </w:rPr>
              <w:instrText xml:space="preserve"> PAGEREF _Toc512468914 \h </w:instrText>
            </w:r>
            <w:r w:rsidR="00B54664">
              <w:rPr>
                <w:noProof/>
                <w:webHidden/>
              </w:rPr>
            </w:r>
            <w:r w:rsidR="00B54664">
              <w:rPr>
                <w:noProof/>
                <w:webHidden/>
              </w:rPr>
              <w:fldChar w:fldCharType="separate"/>
            </w:r>
            <w:r w:rsidR="00B54664">
              <w:rPr>
                <w:noProof/>
                <w:webHidden/>
              </w:rPr>
              <w:t>7</w:t>
            </w:r>
            <w:r w:rsidR="00B54664">
              <w:rPr>
                <w:noProof/>
                <w:webHidden/>
              </w:rPr>
              <w:fldChar w:fldCharType="end"/>
            </w:r>
          </w:hyperlink>
        </w:p>
        <w:p w14:paraId="36805EFA" w14:textId="75F6EE2E" w:rsidR="00B54664" w:rsidRDefault="00526922">
          <w:pPr>
            <w:pStyle w:val="TOC2"/>
            <w:tabs>
              <w:tab w:val="right" w:leader="dot" w:pos="9016"/>
            </w:tabs>
            <w:rPr>
              <w:rFonts w:eastAsiaTheme="minorEastAsia"/>
              <w:noProof/>
              <w:lang w:eastAsia="en-GB"/>
            </w:rPr>
          </w:pPr>
          <w:hyperlink w:anchor="_Toc512468915" w:history="1">
            <w:r w:rsidR="00B54664" w:rsidRPr="00AE3A59">
              <w:rPr>
                <w:rStyle w:val="Hyperlink"/>
                <w:noProof/>
              </w:rPr>
              <w:t>Puzzle Cube Competition &amp; Regulation</w:t>
            </w:r>
            <w:r w:rsidR="00B54664">
              <w:rPr>
                <w:noProof/>
                <w:webHidden/>
              </w:rPr>
              <w:tab/>
            </w:r>
            <w:r w:rsidR="00B54664">
              <w:rPr>
                <w:noProof/>
                <w:webHidden/>
              </w:rPr>
              <w:fldChar w:fldCharType="begin"/>
            </w:r>
            <w:r w:rsidR="00B54664">
              <w:rPr>
                <w:noProof/>
                <w:webHidden/>
              </w:rPr>
              <w:instrText xml:space="preserve"> PAGEREF _Toc512468915 \h </w:instrText>
            </w:r>
            <w:r w:rsidR="00B54664">
              <w:rPr>
                <w:noProof/>
                <w:webHidden/>
              </w:rPr>
            </w:r>
            <w:r w:rsidR="00B54664">
              <w:rPr>
                <w:noProof/>
                <w:webHidden/>
              </w:rPr>
              <w:fldChar w:fldCharType="separate"/>
            </w:r>
            <w:r w:rsidR="00B54664">
              <w:rPr>
                <w:noProof/>
                <w:webHidden/>
              </w:rPr>
              <w:t>8</w:t>
            </w:r>
            <w:r w:rsidR="00B54664">
              <w:rPr>
                <w:noProof/>
                <w:webHidden/>
              </w:rPr>
              <w:fldChar w:fldCharType="end"/>
            </w:r>
          </w:hyperlink>
        </w:p>
        <w:p w14:paraId="75C868A5" w14:textId="36EFC4EF" w:rsidR="00B54664" w:rsidRDefault="00526922">
          <w:pPr>
            <w:pStyle w:val="TOC1"/>
            <w:tabs>
              <w:tab w:val="right" w:leader="dot" w:pos="9016"/>
            </w:tabs>
            <w:rPr>
              <w:rFonts w:eastAsiaTheme="minorEastAsia"/>
              <w:noProof/>
              <w:lang w:eastAsia="en-GB"/>
            </w:rPr>
          </w:pPr>
          <w:hyperlink w:anchor="_Toc512468916" w:history="1">
            <w:r w:rsidR="00B54664" w:rsidRPr="00AE3A59">
              <w:rPr>
                <w:rStyle w:val="Hyperlink"/>
                <w:noProof/>
              </w:rPr>
              <w:t>Aims and Objectives</w:t>
            </w:r>
            <w:r w:rsidR="00B54664">
              <w:rPr>
                <w:noProof/>
                <w:webHidden/>
              </w:rPr>
              <w:tab/>
            </w:r>
            <w:r w:rsidR="00B54664">
              <w:rPr>
                <w:noProof/>
                <w:webHidden/>
              </w:rPr>
              <w:fldChar w:fldCharType="begin"/>
            </w:r>
            <w:r w:rsidR="00B54664">
              <w:rPr>
                <w:noProof/>
                <w:webHidden/>
              </w:rPr>
              <w:instrText xml:space="preserve"> PAGEREF _Toc512468916 \h </w:instrText>
            </w:r>
            <w:r w:rsidR="00B54664">
              <w:rPr>
                <w:noProof/>
                <w:webHidden/>
              </w:rPr>
            </w:r>
            <w:r w:rsidR="00B54664">
              <w:rPr>
                <w:noProof/>
                <w:webHidden/>
              </w:rPr>
              <w:fldChar w:fldCharType="separate"/>
            </w:r>
            <w:r w:rsidR="00B54664">
              <w:rPr>
                <w:noProof/>
                <w:webHidden/>
              </w:rPr>
              <w:t>8</w:t>
            </w:r>
            <w:r w:rsidR="00B54664">
              <w:rPr>
                <w:noProof/>
                <w:webHidden/>
              </w:rPr>
              <w:fldChar w:fldCharType="end"/>
            </w:r>
          </w:hyperlink>
        </w:p>
        <w:p w14:paraId="24637B41" w14:textId="366FF021" w:rsidR="00B54664" w:rsidRDefault="00526922">
          <w:pPr>
            <w:pStyle w:val="TOC2"/>
            <w:tabs>
              <w:tab w:val="right" w:leader="dot" w:pos="9016"/>
            </w:tabs>
            <w:rPr>
              <w:rFonts w:eastAsiaTheme="minorEastAsia"/>
              <w:noProof/>
              <w:lang w:eastAsia="en-GB"/>
            </w:rPr>
          </w:pPr>
          <w:hyperlink w:anchor="_Toc512468917" w:history="1">
            <w:r w:rsidR="00B54664" w:rsidRPr="00AE3A59">
              <w:rPr>
                <w:rStyle w:val="Hyperlink"/>
                <w:noProof/>
              </w:rPr>
              <w:t>Aim</w:t>
            </w:r>
            <w:r w:rsidR="00B54664">
              <w:rPr>
                <w:noProof/>
                <w:webHidden/>
              </w:rPr>
              <w:tab/>
            </w:r>
            <w:r w:rsidR="00B54664">
              <w:rPr>
                <w:noProof/>
                <w:webHidden/>
              </w:rPr>
              <w:fldChar w:fldCharType="begin"/>
            </w:r>
            <w:r w:rsidR="00B54664">
              <w:rPr>
                <w:noProof/>
                <w:webHidden/>
              </w:rPr>
              <w:instrText xml:space="preserve"> PAGEREF _Toc512468917 \h </w:instrText>
            </w:r>
            <w:r w:rsidR="00B54664">
              <w:rPr>
                <w:noProof/>
                <w:webHidden/>
              </w:rPr>
            </w:r>
            <w:r w:rsidR="00B54664">
              <w:rPr>
                <w:noProof/>
                <w:webHidden/>
              </w:rPr>
              <w:fldChar w:fldCharType="separate"/>
            </w:r>
            <w:r w:rsidR="00B54664">
              <w:rPr>
                <w:noProof/>
                <w:webHidden/>
              </w:rPr>
              <w:t>8</w:t>
            </w:r>
            <w:r w:rsidR="00B54664">
              <w:rPr>
                <w:noProof/>
                <w:webHidden/>
              </w:rPr>
              <w:fldChar w:fldCharType="end"/>
            </w:r>
          </w:hyperlink>
        </w:p>
        <w:p w14:paraId="177C2317" w14:textId="7FD7A64B" w:rsidR="00B54664" w:rsidRDefault="00526922">
          <w:pPr>
            <w:pStyle w:val="TOC2"/>
            <w:tabs>
              <w:tab w:val="right" w:leader="dot" w:pos="9016"/>
            </w:tabs>
            <w:rPr>
              <w:rFonts w:eastAsiaTheme="minorEastAsia"/>
              <w:noProof/>
              <w:lang w:eastAsia="en-GB"/>
            </w:rPr>
          </w:pPr>
          <w:hyperlink w:anchor="_Toc512468918" w:history="1">
            <w:r w:rsidR="00B54664" w:rsidRPr="00AE3A59">
              <w:rPr>
                <w:rStyle w:val="Hyperlink"/>
                <w:noProof/>
              </w:rPr>
              <w:t>Objectives</w:t>
            </w:r>
            <w:r w:rsidR="00B54664">
              <w:rPr>
                <w:noProof/>
                <w:webHidden/>
              </w:rPr>
              <w:tab/>
            </w:r>
            <w:r w:rsidR="00B54664">
              <w:rPr>
                <w:noProof/>
                <w:webHidden/>
              </w:rPr>
              <w:fldChar w:fldCharType="begin"/>
            </w:r>
            <w:r w:rsidR="00B54664">
              <w:rPr>
                <w:noProof/>
                <w:webHidden/>
              </w:rPr>
              <w:instrText xml:space="preserve"> PAGEREF _Toc512468918 \h </w:instrText>
            </w:r>
            <w:r w:rsidR="00B54664">
              <w:rPr>
                <w:noProof/>
                <w:webHidden/>
              </w:rPr>
            </w:r>
            <w:r w:rsidR="00B54664">
              <w:rPr>
                <w:noProof/>
                <w:webHidden/>
              </w:rPr>
              <w:fldChar w:fldCharType="separate"/>
            </w:r>
            <w:r w:rsidR="00B54664">
              <w:rPr>
                <w:noProof/>
                <w:webHidden/>
              </w:rPr>
              <w:t>8</w:t>
            </w:r>
            <w:r w:rsidR="00B54664">
              <w:rPr>
                <w:noProof/>
                <w:webHidden/>
              </w:rPr>
              <w:fldChar w:fldCharType="end"/>
            </w:r>
          </w:hyperlink>
        </w:p>
        <w:p w14:paraId="105ADEDC" w14:textId="56C552D6" w:rsidR="00B54664" w:rsidRDefault="00526922">
          <w:pPr>
            <w:pStyle w:val="TOC1"/>
            <w:tabs>
              <w:tab w:val="right" w:leader="dot" w:pos="9016"/>
            </w:tabs>
            <w:rPr>
              <w:rFonts w:eastAsiaTheme="minorEastAsia"/>
              <w:noProof/>
              <w:lang w:eastAsia="en-GB"/>
            </w:rPr>
          </w:pPr>
          <w:hyperlink w:anchor="_Toc512468919" w:history="1">
            <w:r w:rsidR="00B54664" w:rsidRPr="00AE3A59">
              <w:rPr>
                <w:rStyle w:val="Hyperlink"/>
                <w:noProof/>
              </w:rPr>
              <w:t>Research Methodology</w:t>
            </w:r>
            <w:r w:rsidR="00B54664">
              <w:rPr>
                <w:noProof/>
                <w:webHidden/>
              </w:rPr>
              <w:tab/>
            </w:r>
            <w:r w:rsidR="00B54664">
              <w:rPr>
                <w:noProof/>
                <w:webHidden/>
              </w:rPr>
              <w:fldChar w:fldCharType="begin"/>
            </w:r>
            <w:r w:rsidR="00B54664">
              <w:rPr>
                <w:noProof/>
                <w:webHidden/>
              </w:rPr>
              <w:instrText xml:space="preserve"> PAGEREF _Toc512468919 \h </w:instrText>
            </w:r>
            <w:r w:rsidR="00B54664">
              <w:rPr>
                <w:noProof/>
                <w:webHidden/>
              </w:rPr>
            </w:r>
            <w:r w:rsidR="00B54664">
              <w:rPr>
                <w:noProof/>
                <w:webHidden/>
              </w:rPr>
              <w:fldChar w:fldCharType="separate"/>
            </w:r>
            <w:r w:rsidR="00B54664">
              <w:rPr>
                <w:noProof/>
                <w:webHidden/>
              </w:rPr>
              <w:t>9</w:t>
            </w:r>
            <w:r w:rsidR="00B54664">
              <w:rPr>
                <w:noProof/>
                <w:webHidden/>
              </w:rPr>
              <w:fldChar w:fldCharType="end"/>
            </w:r>
          </w:hyperlink>
        </w:p>
        <w:p w14:paraId="09244590" w14:textId="671D6528" w:rsidR="00B54664" w:rsidRDefault="00526922">
          <w:pPr>
            <w:pStyle w:val="TOC1"/>
            <w:tabs>
              <w:tab w:val="right" w:leader="dot" w:pos="9016"/>
            </w:tabs>
            <w:rPr>
              <w:rFonts w:eastAsiaTheme="minorEastAsia"/>
              <w:noProof/>
              <w:lang w:eastAsia="en-GB"/>
            </w:rPr>
          </w:pPr>
          <w:hyperlink w:anchor="_Toc512468920" w:history="1">
            <w:r w:rsidR="00B54664" w:rsidRPr="00AE3A59">
              <w:rPr>
                <w:rStyle w:val="Hyperlink"/>
                <w:noProof/>
              </w:rPr>
              <w:t>Development Methodology</w:t>
            </w:r>
            <w:r w:rsidR="00B54664">
              <w:rPr>
                <w:noProof/>
                <w:webHidden/>
              </w:rPr>
              <w:tab/>
            </w:r>
            <w:r w:rsidR="00B54664">
              <w:rPr>
                <w:noProof/>
                <w:webHidden/>
              </w:rPr>
              <w:fldChar w:fldCharType="begin"/>
            </w:r>
            <w:r w:rsidR="00B54664">
              <w:rPr>
                <w:noProof/>
                <w:webHidden/>
              </w:rPr>
              <w:instrText xml:space="preserve"> PAGEREF _Toc512468920 \h </w:instrText>
            </w:r>
            <w:r w:rsidR="00B54664">
              <w:rPr>
                <w:noProof/>
                <w:webHidden/>
              </w:rPr>
            </w:r>
            <w:r w:rsidR="00B54664">
              <w:rPr>
                <w:noProof/>
                <w:webHidden/>
              </w:rPr>
              <w:fldChar w:fldCharType="separate"/>
            </w:r>
            <w:r w:rsidR="00B54664">
              <w:rPr>
                <w:noProof/>
                <w:webHidden/>
              </w:rPr>
              <w:t>10</w:t>
            </w:r>
            <w:r w:rsidR="00B54664">
              <w:rPr>
                <w:noProof/>
                <w:webHidden/>
              </w:rPr>
              <w:fldChar w:fldCharType="end"/>
            </w:r>
          </w:hyperlink>
        </w:p>
        <w:p w14:paraId="4F8D5C29" w14:textId="37971167" w:rsidR="00B54664" w:rsidRDefault="00526922">
          <w:pPr>
            <w:pStyle w:val="TOC1"/>
            <w:tabs>
              <w:tab w:val="right" w:leader="dot" w:pos="9016"/>
            </w:tabs>
            <w:rPr>
              <w:rFonts w:eastAsiaTheme="minorEastAsia"/>
              <w:noProof/>
              <w:lang w:eastAsia="en-GB"/>
            </w:rPr>
          </w:pPr>
          <w:hyperlink w:anchor="_Toc512468921" w:history="1">
            <w:r w:rsidR="00B54664" w:rsidRPr="00AE3A59">
              <w:rPr>
                <w:rStyle w:val="Hyperlink"/>
                <w:noProof/>
              </w:rPr>
              <w:t>Risks</w:t>
            </w:r>
            <w:r w:rsidR="00B54664">
              <w:rPr>
                <w:noProof/>
                <w:webHidden/>
              </w:rPr>
              <w:tab/>
            </w:r>
            <w:r w:rsidR="00B54664">
              <w:rPr>
                <w:noProof/>
                <w:webHidden/>
              </w:rPr>
              <w:fldChar w:fldCharType="begin"/>
            </w:r>
            <w:r w:rsidR="00B54664">
              <w:rPr>
                <w:noProof/>
                <w:webHidden/>
              </w:rPr>
              <w:instrText xml:space="preserve"> PAGEREF _Toc512468921 \h </w:instrText>
            </w:r>
            <w:r w:rsidR="00B54664">
              <w:rPr>
                <w:noProof/>
                <w:webHidden/>
              </w:rPr>
            </w:r>
            <w:r w:rsidR="00B54664">
              <w:rPr>
                <w:noProof/>
                <w:webHidden/>
              </w:rPr>
              <w:fldChar w:fldCharType="separate"/>
            </w:r>
            <w:r w:rsidR="00B54664">
              <w:rPr>
                <w:noProof/>
                <w:webHidden/>
              </w:rPr>
              <w:t>10</w:t>
            </w:r>
            <w:r w:rsidR="00B54664">
              <w:rPr>
                <w:noProof/>
                <w:webHidden/>
              </w:rPr>
              <w:fldChar w:fldCharType="end"/>
            </w:r>
          </w:hyperlink>
        </w:p>
        <w:p w14:paraId="7D15693B" w14:textId="383170CE" w:rsidR="00B54664" w:rsidRDefault="00526922">
          <w:pPr>
            <w:pStyle w:val="TOC1"/>
            <w:tabs>
              <w:tab w:val="right" w:leader="dot" w:pos="9016"/>
            </w:tabs>
            <w:rPr>
              <w:rFonts w:eastAsiaTheme="minorEastAsia"/>
              <w:noProof/>
              <w:lang w:eastAsia="en-GB"/>
            </w:rPr>
          </w:pPr>
          <w:hyperlink w:anchor="_Toc512468922" w:history="1">
            <w:r w:rsidR="00B54664" w:rsidRPr="00AE3A59">
              <w:rPr>
                <w:rStyle w:val="Hyperlink"/>
                <w:noProof/>
              </w:rPr>
              <w:t>Analysis and Deliverables</w:t>
            </w:r>
            <w:r w:rsidR="00B54664">
              <w:rPr>
                <w:noProof/>
                <w:webHidden/>
              </w:rPr>
              <w:tab/>
            </w:r>
            <w:r w:rsidR="00B54664">
              <w:rPr>
                <w:noProof/>
                <w:webHidden/>
              </w:rPr>
              <w:fldChar w:fldCharType="begin"/>
            </w:r>
            <w:r w:rsidR="00B54664">
              <w:rPr>
                <w:noProof/>
                <w:webHidden/>
              </w:rPr>
              <w:instrText xml:space="preserve"> PAGEREF _Toc512468922 \h </w:instrText>
            </w:r>
            <w:r w:rsidR="00B54664">
              <w:rPr>
                <w:noProof/>
                <w:webHidden/>
              </w:rPr>
            </w:r>
            <w:r w:rsidR="00B54664">
              <w:rPr>
                <w:noProof/>
                <w:webHidden/>
              </w:rPr>
              <w:fldChar w:fldCharType="separate"/>
            </w:r>
            <w:r w:rsidR="00B54664">
              <w:rPr>
                <w:noProof/>
                <w:webHidden/>
              </w:rPr>
              <w:t>11</w:t>
            </w:r>
            <w:r w:rsidR="00B54664">
              <w:rPr>
                <w:noProof/>
                <w:webHidden/>
              </w:rPr>
              <w:fldChar w:fldCharType="end"/>
            </w:r>
          </w:hyperlink>
        </w:p>
        <w:p w14:paraId="3973028E" w14:textId="4A533ACA" w:rsidR="00B54664" w:rsidRDefault="00526922">
          <w:pPr>
            <w:pStyle w:val="TOC2"/>
            <w:tabs>
              <w:tab w:val="right" w:leader="dot" w:pos="9016"/>
            </w:tabs>
            <w:rPr>
              <w:rFonts w:eastAsiaTheme="minorEastAsia"/>
              <w:noProof/>
              <w:lang w:eastAsia="en-GB"/>
            </w:rPr>
          </w:pPr>
          <w:hyperlink w:anchor="_Toc512468923" w:history="1">
            <w:r w:rsidR="00B54664" w:rsidRPr="00AE3A59">
              <w:rPr>
                <w:rStyle w:val="Hyperlink"/>
                <w:noProof/>
              </w:rPr>
              <w:t>Data &amp; Analysis</w:t>
            </w:r>
            <w:r w:rsidR="00B54664">
              <w:rPr>
                <w:noProof/>
                <w:webHidden/>
              </w:rPr>
              <w:tab/>
            </w:r>
            <w:r w:rsidR="00B54664">
              <w:rPr>
                <w:noProof/>
                <w:webHidden/>
              </w:rPr>
              <w:fldChar w:fldCharType="begin"/>
            </w:r>
            <w:r w:rsidR="00B54664">
              <w:rPr>
                <w:noProof/>
                <w:webHidden/>
              </w:rPr>
              <w:instrText xml:space="preserve"> PAGEREF _Toc512468923 \h </w:instrText>
            </w:r>
            <w:r w:rsidR="00B54664">
              <w:rPr>
                <w:noProof/>
                <w:webHidden/>
              </w:rPr>
            </w:r>
            <w:r w:rsidR="00B54664">
              <w:rPr>
                <w:noProof/>
                <w:webHidden/>
              </w:rPr>
              <w:fldChar w:fldCharType="separate"/>
            </w:r>
            <w:r w:rsidR="00B54664">
              <w:rPr>
                <w:noProof/>
                <w:webHidden/>
              </w:rPr>
              <w:t>11</w:t>
            </w:r>
            <w:r w:rsidR="00B54664">
              <w:rPr>
                <w:noProof/>
                <w:webHidden/>
              </w:rPr>
              <w:fldChar w:fldCharType="end"/>
            </w:r>
          </w:hyperlink>
        </w:p>
        <w:p w14:paraId="0C35E0D3" w14:textId="4DCA0F2B" w:rsidR="00B54664" w:rsidRDefault="00526922">
          <w:pPr>
            <w:pStyle w:val="TOC2"/>
            <w:tabs>
              <w:tab w:val="right" w:leader="dot" w:pos="9016"/>
            </w:tabs>
            <w:rPr>
              <w:rFonts w:eastAsiaTheme="minorEastAsia"/>
              <w:noProof/>
              <w:lang w:eastAsia="en-GB"/>
            </w:rPr>
          </w:pPr>
          <w:hyperlink w:anchor="_Toc512468924" w:history="1">
            <w:r w:rsidR="00B54664" w:rsidRPr="00AE3A59">
              <w:rPr>
                <w:rStyle w:val="Hyperlink"/>
                <w:noProof/>
              </w:rPr>
              <w:t>Deliverables</w:t>
            </w:r>
            <w:r w:rsidR="00B54664">
              <w:rPr>
                <w:noProof/>
                <w:webHidden/>
              </w:rPr>
              <w:tab/>
            </w:r>
            <w:r w:rsidR="00B54664">
              <w:rPr>
                <w:noProof/>
                <w:webHidden/>
              </w:rPr>
              <w:fldChar w:fldCharType="begin"/>
            </w:r>
            <w:r w:rsidR="00B54664">
              <w:rPr>
                <w:noProof/>
                <w:webHidden/>
              </w:rPr>
              <w:instrText xml:space="preserve"> PAGEREF _Toc512468924 \h </w:instrText>
            </w:r>
            <w:r w:rsidR="00B54664">
              <w:rPr>
                <w:noProof/>
                <w:webHidden/>
              </w:rPr>
            </w:r>
            <w:r w:rsidR="00B54664">
              <w:rPr>
                <w:noProof/>
                <w:webHidden/>
              </w:rPr>
              <w:fldChar w:fldCharType="separate"/>
            </w:r>
            <w:r w:rsidR="00B54664">
              <w:rPr>
                <w:noProof/>
                <w:webHidden/>
              </w:rPr>
              <w:t>11</w:t>
            </w:r>
            <w:r w:rsidR="00B54664">
              <w:rPr>
                <w:noProof/>
                <w:webHidden/>
              </w:rPr>
              <w:fldChar w:fldCharType="end"/>
            </w:r>
          </w:hyperlink>
        </w:p>
        <w:p w14:paraId="09FEACF6" w14:textId="138DB0E0" w:rsidR="00B54664" w:rsidRDefault="00526922">
          <w:pPr>
            <w:pStyle w:val="TOC1"/>
            <w:tabs>
              <w:tab w:val="right" w:leader="dot" w:pos="9016"/>
            </w:tabs>
            <w:rPr>
              <w:rFonts w:eastAsiaTheme="minorEastAsia"/>
              <w:noProof/>
              <w:lang w:eastAsia="en-GB"/>
            </w:rPr>
          </w:pPr>
          <w:hyperlink w:anchor="_Toc512468925" w:history="1">
            <w:r w:rsidR="00B54664" w:rsidRPr="00AE3A59">
              <w:rPr>
                <w:rStyle w:val="Hyperlink"/>
                <w:noProof/>
              </w:rPr>
              <w:t>Physical Resources</w:t>
            </w:r>
            <w:r w:rsidR="00B54664">
              <w:rPr>
                <w:noProof/>
                <w:webHidden/>
              </w:rPr>
              <w:tab/>
            </w:r>
            <w:r w:rsidR="00B54664">
              <w:rPr>
                <w:noProof/>
                <w:webHidden/>
              </w:rPr>
              <w:fldChar w:fldCharType="begin"/>
            </w:r>
            <w:r w:rsidR="00B54664">
              <w:rPr>
                <w:noProof/>
                <w:webHidden/>
              </w:rPr>
              <w:instrText xml:space="preserve"> PAGEREF _Toc512468925 \h </w:instrText>
            </w:r>
            <w:r w:rsidR="00B54664">
              <w:rPr>
                <w:noProof/>
                <w:webHidden/>
              </w:rPr>
            </w:r>
            <w:r w:rsidR="00B54664">
              <w:rPr>
                <w:noProof/>
                <w:webHidden/>
              </w:rPr>
              <w:fldChar w:fldCharType="separate"/>
            </w:r>
            <w:r w:rsidR="00B54664">
              <w:rPr>
                <w:noProof/>
                <w:webHidden/>
              </w:rPr>
              <w:t>12</w:t>
            </w:r>
            <w:r w:rsidR="00B54664">
              <w:rPr>
                <w:noProof/>
                <w:webHidden/>
              </w:rPr>
              <w:fldChar w:fldCharType="end"/>
            </w:r>
          </w:hyperlink>
        </w:p>
        <w:p w14:paraId="0A3E1696" w14:textId="120ABE3B" w:rsidR="00B54664" w:rsidRDefault="00526922">
          <w:pPr>
            <w:pStyle w:val="TOC2"/>
            <w:tabs>
              <w:tab w:val="right" w:leader="dot" w:pos="9016"/>
            </w:tabs>
            <w:rPr>
              <w:rFonts w:eastAsiaTheme="minorEastAsia"/>
              <w:noProof/>
              <w:lang w:eastAsia="en-GB"/>
            </w:rPr>
          </w:pPr>
          <w:hyperlink w:anchor="_Toc512468926" w:history="1">
            <w:r w:rsidR="00B54664" w:rsidRPr="00AE3A59">
              <w:rPr>
                <w:rStyle w:val="Hyperlink"/>
                <w:noProof/>
              </w:rPr>
              <w:t>Hardware</w:t>
            </w:r>
            <w:r w:rsidR="00B54664">
              <w:rPr>
                <w:noProof/>
                <w:webHidden/>
              </w:rPr>
              <w:tab/>
            </w:r>
            <w:r w:rsidR="00B54664">
              <w:rPr>
                <w:noProof/>
                <w:webHidden/>
              </w:rPr>
              <w:fldChar w:fldCharType="begin"/>
            </w:r>
            <w:r w:rsidR="00B54664">
              <w:rPr>
                <w:noProof/>
                <w:webHidden/>
              </w:rPr>
              <w:instrText xml:space="preserve"> PAGEREF _Toc512468926 \h </w:instrText>
            </w:r>
            <w:r w:rsidR="00B54664">
              <w:rPr>
                <w:noProof/>
                <w:webHidden/>
              </w:rPr>
            </w:r>
            <w:r w:rsidR="00B54664">
              <w:rPr>
                <w:noProof/>
                <w:webHidden/>
              </w:rPr>
              <w:fldChar w:fldCharType="separate"/>
            </w:r>
            <w:r w:rsidR="00B54664">
              <w:rPr>
                <w:noProof/>
                <w:webHidden/>
              </w:rPr>
              <w:t>12</w:t>
            </w:r>
            <w:r w:rsidR="00B54664">
              <w:rPr>
                <w:noProof/>
                <w:webHidden/>
              </w:rPr>
              <w:fldChar w:fldCharType="end"/>
            </w:r>
          </w:hyperlink>
        </w:p>
        <w:p w14:paraId="0AF53B55" w14:textId="74D17427" w:rsidR="00B54664" w:rsidRDefault="00526922">
          <w:pPr>
            <w:pStyle w:val="TOC2"/>
            <w:tabs>
              <w:tab w:val="right" w:leader="dot" w:pos="9016"/>
            </w:tabs>
            <w:rPr>
              <w:rFonts w:eastAsiaTheme="minorEastAsia"/>
              <w:noProof/>
              <w:lang w:eastAsia="en-GB"/>
            </w:rPr>
          </w:pPr>
          <w:hyperlink w:anchor="_Toc512468927" w:history="1">
            <w:r w:rsidR="00B54664" w:rsidRPr="00AE3A59">
              <w:rPr>
                <w:rStyle w:val="Hyperlink"/>
                <w:noProof/>
              </w:rPr>
              <w:t>Software</w:t>
            </w:r>
            <w:r w:rsidR="00B54664">
              <w:rPr>
                <w:noProof/>
                <w:webHidden/>
              </w:rPr>
              <w:tab/>
            </w:r>
            <w:r w:rsidR="00B54664">
              <w:rPr>
                <w:noProof/>
                <w:webHidden/>
              </w:rPr>
              <w:fldChar w:fldCharType="begin"/>
            </w:r>
            <w:r w:rsidR="00B54664">
              <w:rPr>
                <w:noProof/>
                <w:webHidden/>
              </w:rPr>
              <w:instrText xml:space="preserve"> PAGEREF _Toc512468927 \h </w:instrText>
            </w:r>
            <w:r w:rsidR="00B54664">
              <w:rPr>
                <w:noProof/>
                <w:webHidden/>
              </w:rPr>
            </w:r>
            <w:r w:rsidR="00B54664">
              <w:rPr>
                <w:noProof/>
                <w:webHidden/>
              </w:rPr>
              <w:fldChar w:fldCharType="separate"/>
            </w:r>
            <w:r w:rsidR="00B54664">
              <w:rPr>
                <w:noProof/>
                <w:webHidden/>
              </w:rPr>
              <w:t>12</w:t>
            </w:r>
            <w:r w:rsidR="00B54664">
              <w:rPr>
                <w:noProof/>
                <w:webHidden/>
              </w:rPr>
              <w:fldChar w:fldCharType="end"/>
            </w:r>
          </w:hyperlink>
        </w:p>
        <w:p w14:paraId="7CF1E040" w14:textId="1EA66C0D" w:rsidR="00B54664" w:rsidRDefault="00526922">
          <w:pPr>
            <w:pStyle w:val="TOC3"/>
            <w:tabs>
              <w:tab w:val="right" w:leader="dot" w:pos="9016"/>
            </w:tabs>
            <w:rPr>
              <w:rFonts w:eastAsiaTheme="minorEastAsia"/>
              <w:noProof/>
              <w:lang w:eastAsia="en-GB"/>
            </w:rPr>
          </w:pPr>
          <w:hyperlink w:anchor="_Toc512468928" w:history="1">
            <w:r w:rsidR="00B54664" w:rsidRPr="00AE3A59">
              <w:rPr>
                <w:rStyle w:val="Hyperlink"/>
                <w:noProof/>
              </w:rPr>
              <w:t>Virtual &amp; physical information sources</w:t>
            </w:r>
            <w:r w:rsidR="00B54664">
              <w:rPr>
                <w:noProof/>
                <w:webHidden/>
              </w:rPr>
              <w:tab/>
            </w:r>
            <w:r w:rsidR="00B54664">
              <w:rPr>
                <w:noProof/>
                <w:webHidden/>
              </w:rPr>
              <w:fldChar w:fldCharType="begin"/>
            </w:r>
            <w:r w:rsidR="00B54664">
              <w:rPr>
                <w:noProof/>
                <w:webHidden/>
              </w:rPr>
              <w:instrText xml:space="preserve"> PAGEREF _Toc512468928 \h </w:instrText>
            </w:r>
            <w:r w:rsidR="00B54664">
              <w:rPr>
                <w:noProof/>
                <w:webHidden/>
              </w:rPr>
            </w:r>
            <w:r w:rsidR="00B54664">
              <w:rPr>
                <w:noProof/>
                <w:webHidden/>
              </w:rPr>
              <w:fldChar w:fldCharType="separate"/>
            </w:r>
            <w:r w:rsidR="00B54664">
              <w:rPr>
                <w:noProof/>
                <w:webHidden/>
              </w:rPr>
              <w:t>12</w:t>
            </w:r>
            <w:r w:rsidR="00B54664">
              <w:rPr>
                <w:noProof/>
                <w:webHidden/>
              </w:rPr>
              <w:fldChar w:fldCharType="end"/>
            </w:r>
          </w:hyperlink>
        </w:p>
        <w:p w14:paraId="6634F62D" w14:textId="6CF2B927" w:rsidR="00B54664" w:rsidRDefault="00526922">
          <w:pPr>
            <w:pStyle w:val="TOC1"/>
            <w:tabs>
              <w:tab w:val="right" w:leader="dot" w:pos="9016"/>
            </w:tabs>
            <w:rPr>
              <w:rFonts w:eastAsiaTheme="minorEastAsia"/>
              <w:noProof/>
              <w:lang w:eastAsia="en-GB"/>
            </w:rPr>
          </w:pPr>
          <w:hyperlink w:anchor="_Toc512468929" w:history="1">
            <w:r w:rsidR="00B54664" w:rsidRPr="00AE3A59">
              <w:rPr>
                <w:rStyle w:val="Hyperlink"/>
                <w:noProof/>
              </w:rPr>
              <w:t>Human Resources</w:t>
            </w:r>
            <w:r w:rsidR="00B54664">
              <w:rPr>
                <w:noProof/>
                <w:webHidden/>
              </w:rPr>
              <w:tab/>
            </w:r>
            <w:r w:rsidR="00B54664">
              <w:rPr>
                <w:noProof/>
                <w:webHidden/>
              </w:rPr>
              <w:fldChar w:fldCharType="begin"/>
            </w:r>
            <w:r w:rsidR="00B54664">
              <w:rPr>
                <w:noProof/>
                <w:webHidden/>
              </w:rPr>
              <w:instrText xml:space="preserve"> PAGEREF _Toc512468929 \h </w:instrText>
            </w:r>
            <w:r w:rsidR="00B54664">
              <w:rPr>
                <w:noProof/>
                <w:webHidden/>
              </w:rPr>
            </w:r>
            <w:r w:rsidR="00B54664">
              <w:rPr>
                <w:noProof/>
                <w:webHidden/>
              </w:rPr>
              <w:fldChar w:fldCharType="separate"/>
            </w:r>
            <w:r w:rsidR="00B54664">
              <w:rPr>
                <w:noProof/>
                <w:webHidden/>
              </w:rPr>
              <w:t>12</w:t>
            </w:r>
            <w:r w:rsidR="00B54664">
              <w:rPr>
                <w:noProof/>
                <w:webHidden/>
              </w:rPr>
              <w:fldChar w:fldCharType="end"/>
            </w:r>
          </w:hyperlink>
        </w:p>
        <w:p w14:paraId="18D5112A" w14:textId="3D83365D" w:rsidR="00B54664" w:rsidRDefault="00526922">
          <w:pPr>
            <w:pStyle w:val="TOC1"/>
            <w:tabs>
              <w:tab w:val="right" w:leader="dot" w:pos="9016"/>
            </w:tabs>
            <w:rPr>
              <w:rFonts w:eastAsiaTheme="minorEastAsia"/>
              <w:noProof/>
              <w:lang w:eastAsia="en-GB"/>
            </w:rPr>
          </w:pPr>
          <w:hyperlink w:anchor="_Toc512468930" w:history="1">
            <w:r w:rsidR="00B54664" w:rsidRPr="00AE3A59">
              <w:rPr>
                <w:rStyle w:val="Hyperlink"/>
                <w:noProof/>
              </w:rPr>
              <w:t>Timeline</w:t>
            </w:r>
            <w:r w:rsidR="00B54664">
              <w:rPr>
                <w:noProof/>
                <w:webHidden/>
              </w:rPr>
              <w:tab/>
            </w:r>
            <w:r w:rsidR="00B54664">
              <w:rPr>
                <w:noProof/>
                <w:webHidden/>
              </w:rPr>
              <w:fldChar w:fldCharType="begin"/>
            </w:r>
            <w:r w:rsidR="00B54664">
              <w:rPr>
                <w:noProof/>
                <w:webHidden/>
              </w:rPr>
              <w:instrText xml:space="preserve"> PAGEREF _Toc512468930 \h </w:instrText>
            </w:r>
            <w:r w:rsidR="00B54664">
              <w:rPr>
                <w:noProof/>
                <w:webHidden/>
              </w:rPr>
            </w:r>
            <w:r w:rsidR="00B54664">
              <w:rPr>
                <w:noProof/>
                <w:webHidden/>
              </w:rPr>
              <w:fldChar w:fldCharType="separate"/>
            </w:r>
            <w:r w:rsidR="00B54664">
              <w:rPr>
                <w:noProof/>
                <w:webHidden/>
              </w:rPr>
              <w:t>13</w:t>
            </w:r>
            <w:r w:rsidR="00B54664">
              <w:rPr>
                <w:noProof/>
                <w:webHidden/>
              </w:rPr>
              <w:fldChar w:fldCharType="end"/>
            </w:r>
          </w:hyperlink>
        </w:p>
        <w:p w14:paraId="4100328D" w14:textId="58FBC1F8" w:rsidR="00B54664" w:rsidRDefault="00526922">
          <w:pPr>
            <w:pStyle w:val="TOC1"/>
            <w:tabs>
              <w:tab w:val="right" w:leader="dot" w:pos="9016"/>
            </w:tabs>
            <w:rPr>
              <w:rFonts w:eastAsiaTheme="minorEastAsia"/>
              <w:noProof/>
              <w:lang w:eastAsia="en-GB"/>
            </w:rPr>
          </w:pPr>
          <w:hyperlink w:anchor="_Toc512468931" w:history="1">
            <w:r w:rsidR="00B54664" w:rsidRPr="00AE3A59">
              <w:rPr>
                <w:rStyle w:val="Hyperlink"/>
                <w:noProof/>
              </w:rPr>
              <w:t>References</w:t>
            </w:r>
            <w:r w:rsidR="00B54664">
              <w:rPr>
                <w:noProof/>
                <w:webHidden/>
              </w:rPr>
              <w:tab/>
            </w:r>
            <w:r w:rsidR="00B54664">
              <w:rPr>
                <w:noProof/>
                <w:webHidden/>
              </w:rPr>
              <w:fldChar w:fldCharType="begin"/>
            </w:r>
            <w:r w:rsidR="00B54664">
              <w:rPr>
                <w:noProof/>
                <w:webHidden/>
              </w:rPr>
              <w:instrText xml:space="preserve"> PAGEREF _Toc512468931 \h </w:instrText>
            </w:r>
            <w:r w:rsidR="00B54664">
              <w:rPr>
                <w:noProof/>
                <w:webHidden/>
              </w:rPr>
            </w:r>
            <w:r w:rsidR="00B54664">
              <w:rPr>
                <w:noProof/>
                <w:webHidden/>
              </w:rPr>
              <w:fldChar w:fldCharType="separate"/>
            </w:r>
            <w:r w:rsidR="00B54664">
              <w:rPr>
                <w:noProof/>
                <w:webHidden/>
              </w:rPr>
              <w:t>14</w:t>
            </w:r>
            <w:r w:rsidR="00B54664">
              <w:rPr>
                <w:noProof/>
                <w:webHidden/>
              </w:rPr>
              <w:fldChar w:fldCharType="end"/>
            </w:r>
          </w:hyperlink>
        </w:p>
        <w:p w14:paraId="3FA03133" w14:textId="6C32366C" w:rsidR="00B54664" w:rsidRDefault="00526922">
          <w:pPr>
            <w:pStyle w:val="TOC1"/>
            <w:tabs>
              <w:tab w:val="right" w:leader="dot" w:pos="9016"/>
            </w:tabs>
            <w:rPr>
              <w:rFonts w:eastAsiaTheme="minorEastAsia"/>
              <w:noProof/>
              <w:lang w:eastAsia="en-GB"/>
            </w:rPr>
          </w:pPr>
          <w:hyperlink w:anchor="_Toc512468932" w:history="1">
            <w:r w:rsidR="00B54664" w:rsidRPr="00AE3A59">
              <w:rPr>
                <w:rStyle w:val="Hyperlink"/>
                <w:noProof/>
              </w:rPr>
              <w:t>Bibliography</w:t>
            </w:r>
            <w:r w:rsidR="00B54664">
              <w:rPr>
                <w:noProof/>
                <w:webHidden/>
              </w:rPr>
              <w:tab/>
            </w:r>
            <w:r w:rsidR="00B54664">
              <w:rPr>
                <w:noProof/>
                <w:webHidden/>
              </w:rPr>
              <w:fldChar w:fldCharType="begin"/>
            </w:r>
            <w:r w:rsidR="00B54664">
              <w:rPr>
                <w:noProof/>
                <w:webHidden/>
              </w:rPr>
              <w:instrText xml:space="preserve"> PAGEREF _Toc512468932 \h </w:instrText>
            </w:r>
            <w:r w:rsidR="00B54664">
              <w:rPr>
                <w:noProof/>
                <w:webHidden/>
              </w:rPr>
            </w:r>
            <w:r w:rsidR="00B54664">
              <w:rPr>
                <w:noProof/>
                <w:webHidden/>
              </w:rPr>
              <w:fldChar w:fldCharType="separate"/>
            </w:r>
            <w:r w:rsidR="00B54664">
              <w:rPr>
                <w:noProof/>
                <w:webHidden/>
              </w:rPr>
              <w:t>15</w:t>
            </w:r>
            <w:r w:rsidR="00B54664">
              <w:rPr>
                <w:noProof/>
                <w:webHidden/>
              </w:rPr>
              <w:fldChar w:fldCharType="end"/>
            </w:r>
          </w:hyperlink>
        </w:p>
        <w:p w14:paraId="2CC20F2F" w14:textId="1097F0EC" w:rsidR="00627AEB" w:rsidRDefault="00627AEB">
          <w:r>
            <w:rPr>
              <w:b/>
              <w:bCs/>
              <w:noProof/>
            </w:rPr>
            <w:fldChar w:fldCharType="end"/>
          </w:r>
        </w:p>
      </w:sdtContent>
    </w:sdt>
    <w:p w14:paraId="3BD96625" w14:textId="77777777" w:rsidR="004C5676" w:rsidRDefault="004C5676" w:rsidP="004C5676">
      <w:pPr>
        <w:rPr>
          <w:rFonts w:asciiTheme="majorHAnsi" w:eastAsiaTheme="majorEastAsia" w:hAnsiTheme="majorHAnsi" w:cstheme="majorBidi"/>
          <w:color w:val="2F5496" w:themeColor="accent1" w:themeShade="BF"/>
          <w:sz w:val="26"/>
          <w:szCs w:val="26"/>
        </w:rPr>
      </w:pPr>
      <w:r>
        <w:br w:type="page"/>
      </w:r>
    </w:p>
    <w:p w14:paraId="1E307CE0" w14:textId="77777777" w:rsidR="004C5676" w:rsidRDefault="004C5676" w:rsidP="004C5676">
      <w:pPr>
        <w:pStyle w:val="Heading2"/>
      </w:pPr>
      <w:bookmarkStart w:id="1" w:name="_Toc512468906"/>
      <w:r>
        <w:lastRenderedPageBreak/>
        <w:t>Table of Figures</w:t>
      </w:r>
      <w:bookmarkEnd w:id="1"/>
    </w:p>
    <w:p w14:paraId="043A1B76" w14:textId="32DB0B13" w:rsidR="00B54664" w:rsidRDefault="00B5466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2468772" w:history="1">
        <w:r w:rsidRPr="00517E07">
          <w:rPr>
            <w:rStyle w:val="Hyperlink"/>
            <w:noProof/>
          </w:rPr>
          <w:t>Figure 1</w:t>
        </w:r>
        <w:r>
          <w:rPr>
            <w:noProof/>
            <w:webHidden/>
          </w:rPr>
          <w:tab/>
        </w:r>
        <w:r>
          <w:rPr>
            <w:noProof/>
            <w:webHidden/>
          </w:rPr>
          <w:fldChar w:fldCharType="begin"/>
        </w:r>
        <w:r>
          <w:rPr>
            <w:noProof/>
            <w:webHidden/>
          </w:rPr>
          <w:instrText xml:space="preserve"> PAGEREF _Toc512468772 \h </w:instrText>
        </w:r>
        <w:r>
          <w:rPr>
            <w:noProof/>
            <w:webHidden/>
          </w:rPr>
        </w:r>
        <w:r>
          <w:rPr>
            <w:noProof/>
            <w:webHidden/>
          </w:rPr>
          <w:fldChar w:fldCharType="separate"/>
        </w:r>
        <w:r>
          <w:rPr>
            <w:noProof/>
            <w:webHidden/>
          </w:rPr>
          <w:t>5</w:t>
        </w:r>
        <w:r>
          <w:rPr>
            <w:noProof/>
            <w:webHidden/>
          </w:rPr>
          <w:fldChar w:fldCharType="end"/>
        </w:r>
      </w:hyperlink>
    </w:p>
    <w:p w14:paraId="443C2CB3" w14:textId="31FA818D" w:rsidR="00B54664" w:rsidRDefault="00526922">
      <w:pPr>
        <w:pStyle w:val="TableofFigures"/>
        <w:tabs>
          <w:tab w:val="right" w:leader="dot" w:pos="9016"/>
        </w:tabs>
        <w:rPr>
          <w:rFonts w:eastAsiaTheme="minorEastAsia"/>
          <w:noProof/>
          <w:lang w:eastAsia="en-GB"/>
        </w:rPr>
      </w:pPr>
      <w:hyperlink w:anchor="_Toc512468773" w:history="1">
        <w:r w:rsidR="00B54664" w:rsidRPr="00517E07">
          <w:rPr>
            <w:rStyle w:val="Hyperlink"/>
            <w:noProof/>
          </w:rPr>
          <w:t>Figure 2</w:t>
        </w:r>
        <w:r w:rsidR="00B54664">
          <w:rPr>
            <w:noProof/>
            <w:webHidden/>
          </w:rPr>
          <w:tab/>
        </w:r>
        <w:r w:rsidR="00B54664">
          <w:rPr>
            <w:noProof/>
            <w:webHidden/>
          </w:rPr>
          <w:fldChar w:fldCharType="begin"/>
        </w:r>
        <w:r w:rsidR="00B54664">
          <w:rPr>
            <w:noProof/>
            <w:webHidden/>
          </w:rPr>
          <w:instrText xml:space="preserve"> PAGEREF _Toc512468773 \h </w:instrText>
        </w:r>
        <w:r w:rsidR="00B54664">
          <w:rPr>
            <w:noProof/>
            <w:webHidden/>
          </w:rPr>
        </w:r>
        <w:r w:rsidR="00B54664">
          <w:rPr>
            <w:noProof/>
            <w:webHidden/>
          </w:rPr>
          <w:fldChar w:fldCharType="separate"/>
        </w:r>
        <w:r w:rsidR="00B54664">
          <w:rPr>
            <w:noProof/>
            <w:webHidden/>
          </w:rPr>
          <w:t>7</w:t>
        </w:r>
        <w:r w:rsidR="00B54664">
          <w:rPr>
            <w:noProof/>
            <w:webHidden/>
          </w:rPr>
          <w:fldChar w:fldCharType="end"/>
        </w:r>
      </w:hyperlink>
    </w:p>
    <w:p w14:paraId="04158C4D" w14:textId="7F752898" w:rsidR="000629FA" w:rsidRDefault="00B54664">
      <w:pPr>
        <w:spacing w:line="259" w:lineRule="auto"/>
      </w:pPr>
      <w:r>
        <w:fldChar w:fldCharType="end"/>
      </w:r>
      <w:r w:rsidR="000629FA">
        <w:br w:type="page"/>
      </w:r>
    </w:p>
    <w:p w14:paraId="3AF102B0" w14:textId="77777777" w:rsidR="004C5676" w:rsidRDefault="004C5676" w:rsidP="00385C2D">
      <w:pPr>
        <w:pStyle w:val="Heading1"/>
      </w:pPr>
      <w:bookmarkStart w:id="2" w:name="_Toc512468907"/>
      <w:r>
        <w:lastRenderedPageBreak/>
        <w:t>Introduction</w:t>
      </w:r>
      <w:bookmarkEnd w:id="2"/>
    </w:p>
    <w:p w14:paraId="4B00DE0C" w14:textId="6FFA76B7" w:rsidR="00BC7865" w:rsidRDefault="004C5676" w:rsidP="004C5676">
      <w:r>
        <w:t>This project is the engineering and programming of a robotic machine that will solve a 3x3 puzzle cube, commonly known by the brand name ‘Rubik’s Cube’, without the assistance or input of a user. The robot will be constructed using LEGO MINDSTORMS components.</w:t>
      </w:r>
      <w:r w:rsidR="007D0D48">
        <w:t xml:space="preserve"> The program will use complex mathematical </w:t>
      </w:r>
      <w:r w:rsidR="00C46394">
        <w:t xml:space="preserve">algorithms </w:t>
      </w:r>
      <w:r w:rsidR="0073372F">
        <w:t>to</w:t>
      </w:r>
      <w:r w:rsidR="009F39CE">
        <w:t xml:space="preserve"> solve the puzzle cube based upon </w:t>
      </w:r>
      <w:r w:rsidR="002F61FD">
        <w:t>the data received by a sensor.</w:t>
      </w:r>
    </w:p>
    <w:p w14:paraId="0CCEDA37" w14:textId="77777777" w:rsidR="00B8304A" w:rsidRDefault="0073372F" w:rsidP="004C5676">
      <w:r>
        <w:t xml:space="preserve">The project will explore the </w:t>
      </w:r>
      <w:r w:rsidR="00124000">
        <w:t xml:space="preserve">physical and computational boundaries associated </w:t>
      </w:r>
      <w:r w:rsidR="005A6BF5">
        <w:t xml:space="preserve">with the solving of a puzzle cube </w:t>
      </w:r>
      <w:r w:rsidR="009F3FED">
        <w:t xml:space="preserve">with methods of solving the puzzle cube being analysed and scrutinised to produce a program that </w:t>
      </w:r>
      <w:r w:rsidR="00B8304A">
        <w:t>that is most efficient with computational power.</w:t>
      </w:r>
    </w:p>
    <w:p w14:paraId="38F4D224" w14:textId="77777777" w:rsidR="004C5676" w:rsidRDefault="004C5676" w:rsidP="004C5676"/>
    <w:p w14:paraId="405F4C06" w14:textId="0066AF6E" w:rsidR="004C5676" w:rsidRDefault="004C5676" w:rsidP="00272175">
      <w:pPr>
        <w:pStyle w:val="Heading1"/>
      </w:pPr>
      <w:bookmarkStart w:id="3" w:name="_Toc512468908"/>
      <w:r>
        <w:t>Background Literature</w:t>
      </w:r>
      <w:bookmarkEnd w:id="3"/>
    </w:p>
    <w:p w14:paraId="7E64BF49" w14:textId="3A388FAA" w:rsidR="00CB7801" w:rsidRDefault="00CB7801" w:rsidP="00CB7801">
      <w:pPr>
        <w:pStyle w:val="Heading2"/>
      </w:pPr>
      <w:bookmarkStart w:id="4" w:name="_Toc512468909"/>
      <w:r>
        <w:t xml:space="preserve">What Is a </w:t>
      </w:r>
      <w:r w:rsidR="00D638E8">
        <w:t>p</w:t>
      </w:r>
      <w:r>
        <w:t xml:space="preserve">uzzle </w:t>
      </w:r>
      <w:r w:rsidR="00D638E8">
        <w:t>c</w:t>
      </w:r>
      <w:r>
        <w:t>ube?</w:t>
      </w:r>
      <w:bookmarkEnd w:id="4"/>
    </w:p>
    <w:p w14:paraId="4F98F6CA" w14:textId="364C9FBB" w:rsidR="00B852BA" w:rsidRDefault="00066592" w:rsidP="00CB7801">
      <w:r>
        <w:t xml:space="preserve">The concept of a Puzzle </w:t>
      </w:r>
      <w:r w:rsidR="00535FB5">
        <w:t>C</w:t>
      </w:r>
      <w:r>
        <w:t>ube</w:t>
      </w:r>
      <w:r w:rsidR="00535FB5">
        <w:t xml:space="preserve"> manifests itself in the form of a 3D </w:t>
      </w:r>
      <w:r w:rsidR="003C08FB">
        <w:t xml:space="preserve">mechanical </w:t>
      </w:r>
      <w:r w:rsidR="00535FB5">
        <w:t>Cube</w:t>
      </w:r>
      <w:r w:rsidR="001519BD">
        <w:t>, the most common form of this cube is the 3x3</w:t>
      </w:r>
      <w:r w:rsidR="00BA4A8D">
        <w:t xml:space="preserve"> </w:t>
      </w:r>
      <w:r w:rsidR="003C08FB">
        <w:t>version.</w:t>
      </w:r>
      <w:r w:rsidR="00100A5A">
        <w:t xml:space="preserve"> </w:t>
      </w:r>
      <w:r w:rsidR="0088487A">
        <w:t xml:space="preserve">The cube consists of </w:t>
      </w:r>
      <w:r w:rsidR="000B6556">
        <w:t xml:space="preserve">6 coloured </w:t>
      </w:r>
      <w:r w:rsidR="006D3A98">
        <w:t>faces</w:t>
      </w:r>
      <w:r w:rsidR="0099365B">
        <w:t xml:space="preserve"> </w:t>
      </w:r>
      <w:r w:rsidR="000306FE">
        <w:t xml:space="preserve">which are </w:t>
      </w:r>
      <w:r w:rsidR="00641D4F">
        <w:t>made up of 9 different tiles which are all the same colour if the puzzle cube is in its solved state</w:t>
      </w:r>
      <w:r w:rsidR="00EA6621">
        <w:t xml:space="preserve"> and jumbled in an incoherent order in </w:t>
      </w:r>
      <w:r w:rsidR="00B54664">
        <w:t>its</w:t>
      </w:r>
      <w:r w:rsidR="00EA6621">
        <w:t xml:space="preserve"> </w:t>
      </w:r>
      <w:r w:rsidR="00FC046D">
        <w:t>unsolved state</w:t>
      </w:r>
      <w:r w:rsidR="00641D4F">
        <w:t>.</w:t>
      </w:r>
      <w:r w:rsidR="00641D4F">
        <w:fldChar w:fldCharType="begin" w:fldLock="1"/>
      </w:r>
      <w:r w:rsidR="00641D4F">
        <w:instrText>ADDIN CSL_CITATION { "citationItems" : [ { "id" : "ITEM-1", "itemData" : { "abstract" : "Rubik's Cube is an easily-understood puzzle, which is originally called the \"magic cube\". It is a well-known planning problem, which has been studied for a long time. Yet many simple properties remain unknown. This paper studies whether modern SAT solvers are applicable to this puzzle. To our best knowledge, we are the first to translate Rubik's Cube to a SAT problem. To reduce the number of variables and clauses needed for the encoding, we replace a naive approach of 6 Boolean variables to represent each color on each facelet with a new approach of 3 or 2 Boolean variables. In order to be able to solve quickly Rubik's Cube, we replace the direct encoding of 18 turns with the layer encoding of 18-subtype turns based on 6-type turns. To speed up the solving further, we encode some properties of two-phase algorithm as an additional constraint, and restrict some move sequences by adding some constraint clauses. Using only efficient encoding cannot solve this puzzle. For this reason, we improve the existing SAT solvers, and develop a new SAT solver based on PrecoSAT, though it is suited only for Rubik's Cube. The new SAT solver replaces the lookahead solving strategy with an ALO (\\emph{at-least-one}) solving strategy, and decomposes the original problem into sub-problems. Each sub-problem is solved by PrecoSAT. The empirical results demonstrate both our SAT translation and new solving technique are efficient. Without the efficient SAT encoding and the new solving technique, Rubik's Cube will not be able to be solved still by any SAT solver. Using the improved SAT solver, we can find always a solution of length 20 in a reasonable time. Although our solver is slower than Kociemba's algorithm using lookup tables, but does not require a huge lookup table.", "author" : [ { "dropping-particle" : "", "family" : "Chen", "given" : "Jingchao", "non-dropping-particle" : "", "parse-names" : false, "suffix" : "" } ], "container-title" : "arXiv:1105.1436", "id" : "ITEM-1", "issued" : { "date-parts" : [ [ "2011" ] ] }, "title" : "Solving Rubik's Cube Using SAT Solvers", "type" : "article-journal" }, "uris" : [ "http://www.mendeley.com/documents/?uuid=3194b2c2-e11d-4de9-abb8-bfebd26dff77" ] } ], "mendeley" : { "formattedCitation" : "[1]", "plainTextFormattedCitation" : "[1]", "previouslyFormattedCitation" : "[1]" }, "properties" : {  }, "schema" : "https://github.com/citation-style-language/schema/raw/master/csl-citation.json" }</w:instrText>
      </w:r>
      <w:r w:rsidR="00641D4F">
        <w:fldChar w:fldCharType="separate"/>
      </w:r>
      <w:r w:rsidR="00641D4F" w:rsidRPr="00B852BA">
        <w:rPr>
          <w:noProof/>
        </w:rPr>
        <w:t>[1]</w:t>
      </w:r>
      <w:r w:rsidR="00641D4F">
        <w:fldChar w:fldCharType="end"/>
      </w:r>
      <w:r w:rsidR="00FC046D">
        <w:fldChar w:fldCharType="begin" w:fldLock="1"/>
      </w:r>
      <w:r w:rsidR="00FC046D">
        <w:instrText>ADDIN CSL_CITATION { "citationItems" : [ { "id" : "ITEM-1", "itemData" : { "ISBN" : "0805939199", "abstract" : "SP.268 Course at", "author" : [ { "dropping-particle" : "", "family" : "Travis", "given" : "M", "non-dropping-particle" : "", "parse-names" : false, "suffix" : "" } ], "container-title" : "Math.Uchicago.Edu", "id" : "ITEM-1", "issued" : { "date-parts" : [ [ "2009" ] ] }, "page" : "1-20", "title" : "The Mathematics of the Rubik's Cube", "type" : "article-journal" }, "uris" : [ "http://www.mendeley.com/documents/?uuid=0ca17d0c-a9a9-4ea7-8966-94f8eee9b19c" ] } ], "mendeley" : { "formattedCitation" : "[2]", "plainTextFormattedCitation" : "[2]", "previouslyFormattedCitation" : "[2]" }, "properties" : {  }, "schema" : "https://github.com/citation-style-language/schema/raw/master/csl-citation.json" }</w:instrText>
      </w:r>
      <w:r w:rsidR="00FC046D">
        <w:fldChar w:fldCharType="separate"/>
      </w:r>
      <w:r w:rsidR="00FC046D" w:rsidRPr="00FC046D">
        <w:rPr>
          <w:noProof/>
        </w:rPr>
        <w:t>[2]</w:t>
      </w:r>
      <w:r w:rsidR="00FC046D">
        <w:fldChar w:fldCharType="end"/>
      </w:r>
      <w:r w:rsidR="00FC046D">
        <w:t xml:space="preserve"> </w:t>
      </w:r>
      <w:r w:rsidR="00641D4F">
        <w:t xml:space="preserve">The cube itself is </w:t>
      </w:r>
      <w:r w:rsidR="000306FE">
        <w:t>made up from 27</w:t>
      </w:r>
      <w:r w:rsidR="00F47387">
        <w:t xml:space="preserve"> smaller </w:t>
      </w:r>
      <w:r w:rsidR="007C3624">
        <w:t xml:space="preserve">cubes, often referred to as cubies. </w:t>
      </w:r>
      <w:r w:rsidR="004121F6">
        <w:t xml:space="preserve">These cubies can come in </w:t>
      </w:r>
      <w:r w:rsidR="000E6B8F">
        <w:t>three different types</w:t>
      </w:r>
      <w:r w:rsidR="0088220F">
        <w:t>, these are:</w:t>
      </w:r>
      <w:r w:rsidR="00F547DA">
        <w:t xml:space="preserve"> E</w:t>
      </w:r>
      <w:r w:rsidR="00F547DA" w:rsidRPr="00F547DA">
        <w:t>dge cubies (two visible</w:t>
      </w:r>
      <w:r w:rsidR="00B9287C">
        <w:t xml:space="preserve"> tiles</w:t>
      </w:r>
      <w:r w:rsidR="00F547DA" w:rsidRPr="00F547DA">
        <w:t xml:space="preserve">), corner cubies (three visible </w:t>
      </w:r>
      <w:r w:rsidR="00B9287C">
        <w:t>tiles</w:t>
      </w:r>
      <w:r w:rsidR="00F547DA" w:rsidRPr="00F547DA">
        <w:t xml:space="preserve">) and </w:t>
      </w:r>
      <w:proofErr w:type="spellStart"/>
      <w:r w:rsidR="00CF6E7A">
        <w:t>center</w:t>
      </w:r>
      <w:proofErr w:type="spellEnd"/>
      <w:r w:rsidR="00F547DA" w:rsidRPr="00F547DA">
        <w:t xml:space="preserve"> cubies (one visible </w:t>
      </w:r>
      <w:r w:rsidR="00B9287C">
        <w:t>tile</w:t>
      </w:r>
      <w:r w:rsidR="00CF6E7A">
        <w:t xml:space="preserve"> found in the middle of each face</w:t>
      </w:r>
      <w:r w:rsidR="00F547DA" w:rsidRPr="00F547DA">
        <w:t>)</w:t>
      </w:r>
      <w:r w:rsidR="0088220F">
        <w:t>.</w:t>
      </w:r>
      <w:r w:rsidR="007B0862">
        <w:fldChar w:fldCharType="begin" w:fldLock="1"/>
      </w:r>
      <w:r w:rsidR="007B0862">
        <w:instrText>ADDIN CSL_CITATION { "citationItems" : [ { "id" : "ITEM-1", "itemData" : { "abstract" : "Rubik's Cube is an easily-understood puzzle, which is originally called the \"magic cube\". It is a well-known planning problem, which has been studied for a long time. Yet many simple properties remain unknown. This paper studies whether modern SAT solvers are applicable to this puzzle. To our best knowledge, we are the first to translate Rubik's Cube to a SAT problem. To reduce the number of variables and clauses needed for the encoding, we replace a naive approach of 6 Boolean variables to represent each color on each facelet with a new approach of 3 or 2 Boolean variables. In order to be able to solve quickly Rubik's Cube, we replace the direct encoding of 18 turns with the layer encoding of 18-subtype turns based on 6-type turns. To speed up the solving further, we encode some properties of two-phase algorithm as an additional constraint, and restrict some move sequences by adding some constraint clauses. Using only efficient encoding cannot solve this puzzle. For this reason, we improve the existing SAT solvers, and develop a new SAT solver based on PrecoSAT, though it is suited only for Rubik's Cube. The new SAT solver replaces the lookahead solving strategy with an ALO (\\emph{at-least-one}) solving strategy, and decomposes the original problem into sub-problems. Each sub-problem is solved by PrecoSAT. The empirical results demonstrate both our SAT translation and new solving technique are efficient. Without the efficient SAT encoding and the new solving technique, Rubik's Cube will not be able to be solved still by any SAT solver. Using the improved SAT solver, we can find always a solution of length 20 in a reasonable time. Although our solver is slower than Kociemba's algorithm using lookup tables, but does not require a huge lookup table.", "author" : [ { "dropping-particle" : "", "family" : "Chen", "given" : "Jingchao", "non-dropping-particle" : "", "parse-names" : false, "suffix" : "" } ], "container-title" : "arXiv:1105.1436", "id" : "ITEM-1", "issued" : { "date-parts" : [ [ "2011" ] ] }, "title" : "Solving Rubik's Cube Using SAT Solvers", "type" : "article-journal" }, "uris" : [ "http://www.mendeley.com/documents/?uuid=3194b2c2-e11d-4de9-abb8-bfebd26dff77" ] } ], "mendeley" : { "formattedCitation" : "[1]", "plainTextFormattedCitation" : "[1]", "previouslyFormattedCitation" : "[1]" }, "properties" : {  }, "schema" : "https://github.com/citation-style-language/schema/raw/master/csl-citation.json" }</w:instrText>
      </w:r>
      <w:r w:rsidR="007B0862">
        <w:fldChar w:fldCharType="separate"/>
      </w:r>
      <w:r w:rsidR="007B0862" w:rsidRPr="007B0862">
        <w:rPr>
          <w:noProof/>
        </w:rPr>
        <w:t>[1]</w:t>
      </w:r>
      <w:r w:rsidR="007B0862">
        <w:fldChar w:fldCharType="end"/>
      </w:r>
      <w:r w:rsidR="006A0780">
        <w:fldChar w:fldCharType="begin" w:fldLock="1"/>
      </w:r>
      <w:r w:rsidR="006A0780">
        <w:instrText>ADDIN CSL_CITATION { "citationItems" : [ { "id" : "ITEM-1", "itemData" : { "abstract" : "We describe in details the nxnxn Rubik's Cube, namely a Rubik's Cube with n rotating slices in each face. Then we state and prove the \"first law of Cubology\", i.e. the solvability criterion, for it", "author" : [ { "dropping-particle" : "", "family" : "Bonzio", "given" : "Stefano", "non-dropping-particle" : "", "parse-names" : false, "suffix" : "" }, { "dropping-particle" : "", "family" : "Loi", "given" : "Andrea", "non-dropping-particle" : "", "parse-names" : false, "suffix" : "" }, { "dropping-particle" : "", "family" : "Peruzzi", "given" : "Luisa", "non-dropping-particle" : "", "parse-names" : false, "suffix" : "" } ], "id" : "ITEM-1", "issued" : { "date-parts" : [ [ "2017" ] ] }, "page" : "1-18", "title" : "On the nxnxn Rubik's Cube", "type" : "article-journal" }, "uris" : [ "http://www.mendeley.com/documents/?uuid=a0b11a93-708a-4e28-a78a-6954fce04a9d" ] } ], "mendeley" : { "formattedCitation" : "[3]", "plainTextFormattedCitation" : "[3]", "previouslyFormattedCitation" : "[3]" }, "properties" : {  }, "schema" : "https://github.com/citation-style-language/schema/raw/master/csl-citation.json" }</w:instrText>
      </w:r>
      <w:r w:rsidR="006A0780">
        <w:fldChar w:fldCharType="separate"/>
      </w:r>
      <w:r w:rsidR="006A0780" w:rsidRPr="006A0780">
        <w:rPr>
          <w:noProof/>
        </w:rPr>
        <w:t>[3]</w:t>
      </w:r>
      <w:r w:rsidR="006A0780">
        <w:fldChar w:fldCharType="end"/>
      </w:r>
    </w:p>
    <w:p w14:paraId="42CAFEDB" w14:textId="25D28C7A" w:rsidR="00D638E8" w:rsidRPr="00D638E8" w:rsidRDefault="00D638E8" w:rsidP="00D638E8">
      <w:pPr>
        <w:pStyle w:val="Heading2"/>
      </w:pPr>
      <w:bookmarkStart w:id="5" w:name="_Toc512468910"/>
      <w:r>
        <w:t>Rotation Notation</w:t>
      </w:r>
      <w:bookmarkEnd w:id="5"/>
    </w:p>
    <w:p w14:paraId="0CC7CFC5" w14:textId="00E1D867" w:rsidR="005214A1" w:rsidRDefault="007F01D6" w:rsidP="00CB7801">
      <w:r>
        <w:t xml:space="preserve">To solve the cube many </w:t>
      </w:r>
      <w:r w:rsidR="00FE3748">
        <w:t>people will</w:t>
      </w:r>
      <w:r>
        <w:t xml:space="preserve"> use a </w:t>
      </w:r>
      <w:r w:rsidR="00FE3748">
        <w:t xml:space="preserve">standard </w:t>
      </w:r>
      <w:r>
        <w:t xml:space="preserve">notation to refer to </w:t>
      </w:r>
      <w:r w:rsidR="00FE3748">
        <w:t xml:space="preserve">certain moves. </w:t>
      </w:r>
      <w:r w:rsidR="007232FC">
        <w:t>A</w:t>
      </w:r>
      <w:r w:rsidR="00AC49A9">
        <w:t xml:space="preserve"> basic</w:t>
      </w:r>
      <w:r w:rsidR="007232FC">
        <w:t xml:space="preserve"> puzzle cube </w:t>
      </w:r>
      <w:r w:rsidR="002A10AC">
        <w:t>move can be defined as a full 90</w:t>
      </w:r>
      <w:r w:rsidR="00B05728">
        <w:t xml:space="preserve"> or 180</w:t>
      </w:r>
      <w:r w:rsidR="002A10AC">
        <w:t xml:space="preserve"> </w:t>
      </w:r>
      <w:r w:rsidR="00B54664">
        <w:t>degree</w:t>
      </w:r>
      <w:r w:rsidR="002A10AC">
        <w:t xml:space="preserve"> </w:t>
      </w:r>
      <w:r w:rsidR="009E3C8A">
        <w:t>turn clockwise or anticlockwise</w:t>
      </w:r>
      <w:r w:rsidR="00002D4C">
        <w:t xml:space="preserve"> of </w:t>
      </w:r>
      <w:r w:rsidR="00E64CEB">
        <w:t>nine cubies</w:t>
      </w:r>
      <w:r w:rsidR="00002D4C">
        <w:t xml:space="preserve"> on either of the 3 axis.</w:t>
      </w:r>
      <w:r w:rsidR="009E3C8A">
        <w:t xml:space="preserve"> </w:t>
      </w:r>
      <w:r w:rsidR="00AF5CD6">
        <w:t xml:space="preserve">This means that there </w:t>
      </w:r>
      <w:r w:rsidR="00AC49A9">
        <w:t>is</w:t>
      </w:r>
      <w:r w:rsidR="00AF5CD6">
        <w:t xml:space="preserve"> a total of eighteen </w:t>
      </w:r>
      <w:r w:rsidR="007A636C">
        <w:t xml:space="preserve">unique moves, however </w:t>
      </w:r>
      <w:r w:rsidR="00883C42">
        <w:t xml:space="preserve">additional moves </w:t>
      </w:r>
      <w:r w:rsidR="00D322CA">
        <w:t xml:space="preserve">can also be made which are </w:t>
      </w:r>
      <w:r w:rsidR="00DA1BE4">
        <w:t xml:space="preserve">either </w:t>
      </w:r>
      <w:r w:rsidR="00D322CA">
        <w:t xml:space="preserve">variants of </w:t>
      </w:r>
      <w:r w:rsidR="00DA1BE4">
        <w:t xml:space="preserve">the basic eighteen moves </w:t>
      </w:r>
      <w:r w:rsidR="00C3055F">
        <w:t>or moves that manipulate the cube itself rather than the cubies</w:t>
      </w:r>
      <w:r w:rsidR="00AC49A9">
        <w:t xml:space="preserve"> </w:t>
      </w:r>
      <w:r w:rsidR="003812CE">
        <w:t xml:space="preserve">to allow for </w:t>
      </w:r>
      <w:r w:rsidR="007A0809">
        <w:t>easier or more efficient ways to solve the cube.</w:t>
      </w:r>
      <w:r w:rsidR="00112EE3">
        <w:t xml:space="preserve"> </w:t>
      </w:r>
      <w:r w:rsidR="008B453D">
        <w:t xml:space="preserve">Although there are multiple moves </w:t>
      </w:r>
      <w:r w:rsidR="006326EE">
        <w:t xml:space="preserve">the basic notation </w:t>
      </w:r>
      <w:r w:rsidR="00B1516F">
        <w:t xml:space="preserve">used to solve a cube </w:t>
      </w:r>
      <w:r w:rsidR="00FB6485">
        <w:t xml:space="preserve">only </w:t>
      </w:r>
      <w:r w:rsidR="00CF214F">
        <w:t>consists</w:t>
      </w:r>
      <w:r w:rsidR="00FB6485">
        <w:t xml:space="preserve"> of nine</w:t>
      </w:r>
      <w:r w:rsidR="00CF214F">
        <w:t xml:space="preserve"> base letters which can </w:t>
      </w:r>
      <w:r w:rsidR="00856726">
        <w:t>suffixed with either</w:t>
      </w:r>
      <w:r w:rsidR="00D36B62">
        <w:t xml:space="preserve"> </w:t>
      </w:r>
      <w:r w:rsidR="00A56FCE">
        <w:t>the digit</w:t>
      </w:r>
      <w:r w:rsidR="00D36B62">
        <w:t xml:space="preserve"> ‘2’ to indicate the two rotations </w:t>
      </w:r>
      <w:r w:rsidR="005C211E">
        <w:t xml:space="preserve">clockwise </w:t>
      </w:r>
      <w:r w:rsidR="00D36B62">
        <w:t>or an apostrophe to indicate an anti-clockwise rotation.</w:t>
      </w:r>
      <w:r w:rsidR="009C1E79" w:rsidRPr="009C1E79">
        <w:t xml:space="preserve"> </w:t>
      </w:r>
      <w:r w:rsidR="009C1E79">
        <w:fldChar w:fldCharType="begin" w:fldLock="1"/>
      </w:r>
      <w:r w:rsidR="006A0780">
        <w:instrText>ADDIN CSL_CITATION { "citationItems" : [ { "id" : "ITEM-1", "itemData" : { "URL" : "https://ruwix.com/the-rubiks-cube/notation/", "accessed" : { "date-parts" : [ [ "2018", "4", "13" ] ] }, "author" : [ { "dropping-particle" : "", "family" : "Ruwix.com", "given" : "", "non-dropping-particle" : "", "parse-names" : false, "suffix" : "" } ], "id" : "ITEM-1", "issued" : { "date-parts" : [ [ "0" ] ] }, "title" : "Rubik's Cube Notation", "type" : "webpage" }, "uris" : [ "http://www.mendeley.com/documents/?uuid=fd7b8072-2b3f-465d-8ce8-032d31a007fa" ] } ], "mendeley" : { "formattedCitation" : "[4]", "plainTextFormattedCitation" : "[4]", "previouslyFormattedCitation" : "[4]" }, "properties" : {  }, "schema" : "https://github.com/citation-style-language/schema/raw/master/csl-citation.json" }</w:instrText>
      </w:r>
      <w:r w:rsidR="009C1E79">
        <w:fldChar w:fldCharType="separate"/>
      </w:r>
      <w:r w:rsidR="006A0780" w:rsidRPr="006A0780">
        <w:rPr>
          <w:noProof/>
        </w:rPr>
        <w:t>[4]</w:t>
      </w:r>
      <w:r w:rsidR="009C1E79">
        <w:fldChar w:fldCharType="end"/>
      </w:r>
    </w:p>
    <w:p w14:paraId="40F5E28D" w14:textId="4634C24A" w:rsidR="009C1E79" w:rsidRDefault="009C1E79" w:rsidP="00CB7801">
      <w:r>
        <w:t>The nine base letters used for notation are as follows:</w:t>
      </w:r>
    </w:p>
    <w:p w14:paraId="0EF17439" w14:textId="0F29B06D" w:rsidR="00056A90" w:rsidRDefault="00056A90" w:rsidP="00CB7801">
      <w:r>
        <w:t xml:space="preserve">L </w:t>
      </w:r>
      <w:r w:rsidR="00F71099">
        <w:t>–</w:t>
      </w:r>
      <w:r>
        <w:t xml:space="preserve"> </w:t>
      </w:r>
      <w:r w:rsidR="00F71099">
        <w:t>Clockwise turn of the face to the left</w:t>
      </w:r>
    </w:p>
    <w:p w14:paraId="022776C4" w14:textId="694038EA" w:rsidR="001913A2" w:rsidRDefault="001913A2" w:rsidP="00CB7801">
      <w:r>
        <w:t>R – Clockwise turn of the face to the right</w:t>
      </w:r>
    </w:p>
    <w:p w14:paraId="5FD45F9E" w14:textId="54BC93A0" w:rsidR="001913A2" w:rsidRDefault="001913A2" w:rsidP="00CB7801">
      <w:r>
        <w:t xml:space="preserve">U – Clockwise turn of the </w:t>
      </w:r>
      <w:r w:rsidR="00740502">
        <w:t>face on the top</w:t>
      </w:r>
    </w:p>
    <w:p w14:paraId="61B79BDF" w14:textId="59C9B717" w:rsidR="00740502" w:rsidRDefault="00740502" w:rsidP="00CB7801">
      <w:r>
        <w:t xml:space="preserve">D – Clockwise turn of the face </w:t>
      </w:r>
      <w:r w:rsidR="00BF22BC">
        <w:t>on the bottom</w:t>
      </w:r>
    </w:p>
    <w:p w14:paraId="2A81C878" w14:textId="5DCC9961" w:rsidR="00BF22BC" w:rsidRDefault="009233F8" w:rsidP="00CB7801">
      <w:r>
        <w:t>F – Clockwise turn of the face at the front</w:t>
      </w:r>
    </w:p>
    <w:p w14:paraId="0D2503C5" w14:textId="62102D3E" w:rsidR="009233F8" w:rsidRDefault="00B131D5" w:rsidP="00CB7801">
      <w:r>
        <w:t>B – Clockwise turn of the face at the back</w:t>
      </w:r>
    </w:p>
    <w:p w14:paraId="21A4859B" w14:textId="7B1670C3" w:rsidR="00234F65" w:rsidRDefault="00234F65" w:rsidP="00CB7801">
      <w:r>
        <w:t xml:space="preserve">M </w:t>
      </w:r>
      <w:r w:rsidR="00F23DC5">
        <w:t>–</w:t>
      </w:r>
      <w:r>
        <w:t xml:space="preserve"> </w:t>
      </w:r>
      <w:r w:rsidR="00F23DC5">
        <w:t>Clockwise turn of the vertical middle layer</w:t>
      </w:r>
      <w:r w:rsidR="00265B01">
        <w:t xml:space="preserve"> at the front</w:t>
      </w:r>
    </w:p>
    <w:p w14:paraId="4C29EF8D" w14:textId="591550A3" w:rsidR="000B1D47" w:rsidRDefault="000B1D47" w:rsidP="00CB7801">
      <w:r>
        <w:t>E – Clockwise turn of the horizontal middle layer</w:t>
      </w:r>
      <w:r w:rsidR="00265B01">
        <w:t xml:space="preserve"> at the front</w:t>
      </w:r>
    </w:p>
    <w:p w14:paraId="1BE2BD75" w14:textId="4FD09ABF" w:rsidR="00265B01" w:rsidRDefault="00265B01" w:rsidP="00265B01">
      <w:r>
        <w:t xml:space="preserve">S – Clockwise turn of the vertical middle layer at the </w:t>
      </w:r>
      <w:r w:rsidR="001A1F64">
        <w:t>side</w:t>
      </w:r>
    </w:p>
    <w:p w14:paraId="00B21120" w14:textId="24E66FEE" w:rsidR="00B131D5" w:rsidRDefault="003F7C45" w:rsidP="00CB7801">
      <w:pPr>
        <w:rPr>
          <w:noProof/>
        </w:rPr>
      </w:pPr>
      <w:r>
        <w:rPr>
          <w:noProof/>
          <w:lang w:eastAsia="en-GB"/>
        </w:rPr>
        <w:lastRenderedPageBreak/>
        <w:drawing>
          <wp:inline distT="0" distB="0" distL="0" distR="0" wp14:anchorId="708A1305" wp14:editId="6A75CA76">
            <wp:extent cx="721645" cy="7620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5096" cy="765644"/>
                    </a:xfrm>
                    <a:prstGeom prst="rect">
                      <a:avLst/>
                    </a:prstGeom>
                    <a:noFill/>
                    <a:ln>
                      <a:noFill/>
                    </a:ln>
                  </pic:spPr>
                </pic:pic>
              </a:graphicData>
            </a:graphic>
          </wp:inline>
        </w:drawing>
      </w:r>
      <w:r>
        <w:rPr>
          <w:noProof/>
        </w:rPr>
        <w:tab/>
      </w:r>
      <w:r w:rsidR="00F23C6D">
        <w:rPr>
          <w:noProof/>
          <w:lang w:eastAsia="en-GB"/>
        </w:rPr>
        <w:drawing>
          <wp:inline distT="0" distB="0" distL="0" distR="0" wp14:anchorId="3C9B652D" wp14:editId="35878C08">
            <wp:extent cx="720000" cy="759600"/>
            <wp:effectExtent l="0" t="0" r="444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rPr>
          <w:noProof/>
        </w:rPr>
        <w:tab/>
      </w:r>
      <w:r w:rsidR="00F23C6D">
        <w:rPr>
          <w:noProof/>
          <w:lang w:eastAsia="en-GB"/>
        </w:rPr>
        <w:drawing>
          <wp:inline distT="0" distB="0" distL="0" distR="0" wp14:anchorId="213FA214" wp14:editId="3E5E10CE">
            <wp:extent cx="720000" cy="759600"/>
            <wp:effectExtent l="0" t="0" r="444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rPr>
          <w:noProof/>
        </w:rPr>
        <w:tab/>
      </w:r>
      <w:r w:rsidR="00F23C6D">
        <w:rPr>
          <w:noProof/>
          <w:lang w:eastAsia="en-GB"/>
        </w:rPr>
        <w:drawing>
          <wp:inline distT="0" distB="0" distL="0" distR="0" wp14:anchorId="0B78454E" wp14:editId="7DBE01E7">
            <wp:extent cx="720000" cy="759600"/>
            <wp:effectExtent l="0" t="0" r="444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rsidR="00F23C6D">
        <w:rPr>
          <w:noProof/>
        </w:rPr>
        <w:tab/>
      </w:r>
      <w:r w:rsidR="00F23C6D">
        <w:rPr>
          <w:noProof/>
          <w:lang w:eastAsia="en-GB"/>
        </w:rPr>
        <w:drawing>
          <wp:inline distT="0" distB="0" distL="0" distR="0" wp14:anchorId="6BEF2123" wp14:editId="16740ACF">
            <wp:extent cx="720000" cy="759600"/>
            <wp:effectExtent l="0" t="0" r="4445"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rsidR="007C2136">
        <w:rPr>
          <w:noProof/>
        </w:rPr>
        <w:tab/>
      </w:r>
      <w:r w:rsidR="007C2136">
        <w:rPr>
          <w:noProof/>
          <w:lang w:eastAsia="en-GB"/>
        </w:rPr>
        <w:drawing>
          <wp:inline distT="0" distB="0" distL="0" distR="0" wp14:anchorId="3BDCAA54" wp14:editId="1838DBA6">
            <wp:extent cx="720000" cy="759600"/>
            <wp:effectExtent l="0" t="0" r="444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p>
    <w:p w14:paraId="068E57C6" w14:textId="344DB7DF" w:rsidR="007C2136" w:rsidRDefault="007C2136" w:rsidP="00CB7801">
      <w:r>
        <w:t>Left</w:t>
      </w:r>
      <w:r w:rsidR="000452F3">
        <w:t xml:space="preserve"> </w:t>
      </w:r>
      <w:r w:rsidR="00F92735">
        <w:t xml:space="preserve">- </w:t>
      </w:r>
      <w:r w:rsidR="000452F3">
        <w:t>L</w:t>
      </w:r>
      <w:r>
        <w:tab/>
      </w:r>
      <w:r>
        <w:tab/>
        <w:t>Right</w:t>
      </w:r>
      <w:r w:rsidR="000452F3">
        <w:t xml:space="preserve"> </w:t>
      </w:r>
      <w:r w:rsidR="00F92735">
        <w:t xml:space="preserve">- </w:t>
      </w:r>
      <w:r w:rsidR="000452F3">
        <w:t>R</w:t>
      </w:r>
      <w:r>
        <w:tab/>
      </w:r>
      <w:r w:rsidR="00884077">
        <w:t>Top</w:t>
      </w:r>
      <w:r w:rsidR="00033650">
        <w:t xml:space="preserve"> </w:t>
      </w:r>
      <w:r w:rsidR="00F92735">
        <w:t xml:space="preserve">- </w:t>
      </w:r>
      <w:r w:rsidR="00033650">
        <w:t>U</w:t>
      </w:r>
      <w:r w:rsidR="00884077">
        <w:tab/>
      </w:r>
      <w:r w:rsidR="00884077">
        <w:tab/>
        <w:t>Bottom</w:t>
      </w:r>
      <w:r w:rsidR="00033650">
        <w:t xml:space="preserve"> </w:t>
      </w:r>
      <w:r w:rsidR="00F92735">
        <w:t xml:space="preserve">- </w:t>
      </w:r>
      <w:r w:rsidR="00033650">
        <w:t>D</w:t>
      </w:r>
      <w:r w:rsidR="00884077">
        <w:tab/>
      </w:r>
      <w:r w:rsidR="000452F3">
        <w:t>Front</w:t>
      </w:r>
      <w:r w:rsidR="00033650">
        <w:t xml:space="preserve"> </w:t>
      </w:r>
      <w:r w:rsidR="00F92735">
        <w:t xml:space="preserve">- </w:t>
      </w:r>
      <w:r w:rsidR="00033650">
        <w:t>F</w:t>
      </w:r>
      <w:r w:rsidR="000452F3">
        <w:tab/>
        <w:t>Back</w:t>
      </w:r>
      <w:r w:rsidR="00033650">
        <w:t xml:space="preserve"> </w:t>
      </w:r>
      <w:r w:rsidR="00F92735">
        <w:t xml:space="preserve">- </w:t>
      </w:r>
      <w:r w:rsidR="00033650">
        <w:t>B</w:t>
      </w:r>
    </w:p>
    <w:p w14:paraId="68BEB1B4" w14:textId="1C484B91" w:rsidR="000F7385" w:rsidRDefault="00D263A9" w:rsidP="00CB7801">
      <w:r>
        <w:rPr>
          <w:noProof/>
          <w:lang w:eastAsia="en-GB"/>
        </w:rPr>
        <w:drawing>
          <wp:inline distT="0" distB="0" distL="0" distR="0" wp14:anchorId="76CBEA12" wp14:editId="07DFA83C">
            <wp:extent cx="720000" cy="759600"/>
            <wp:effectExtent l="0" t="0" r="4445"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tab/>
      </w:r>
      <w:r w:rsidR="00F92735">
        <w:tab/>
      </w:r>
      <w:r w:rsidR="002D7C39">
        <w:tab/>
      </w:r>
      <w:r>
        <w:rPr>
          <w:noProof/>
          <w:lang w:eastAsia="en-GB"/>
        </w:rPr>
        <w:drawing>
          <wp:inline distT="0" distB="0" distL="0" distR="0" wp14:anchorId="3A6859F5" wp14:editId="4878DAC6">
            <wp:extent cx="720000" cy="759600"/>
            <wp:effectExtent l="0" t="0" r="444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tab/>
      </w:r>
      <w:r w:rsidR="00F92735">
        <w:tab/>
      </w:r>
      <w:r w:rsidR="002D7C39">
        <w:tab/>
      </w:r>
      <w:r>
        <w:rPr>
          <w:noProof/>
          <w:lang w:eastAsia="en-GB"/>
        </w:rPr>
        <w:drawing>
          <wp:inline distT="0" distB="0" distL="0" distR="0" wp14:anchorId="1E37323B" wp14:editId="0828758E">
            <wp:extent cx="720000" cy="759600"/>
            <wp:effectExtent l="0" t="0" r="4445"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59600"/>
                    </a:xfrm>
                    <a:prstGeom prst="rect">
                      <a:avLst/>
                    </a:prstGeom>
                    <a:noFill/>
                    <a:ln>
                      <a:noFill/>
                    </a:ln>
                  </pic:spPr>
                </pic:pic>
              </a:graphicData>
            </a:graphic>
          </wp:inline>
        </w:drawing>
      </w:r>
      <w:r>
        <w:tab/>
      </w:r>
      <w:r w:rsidR="00F92735">
        <w:tab/>
      </w:r>
      <w:r w:rsidR="002D7C39">
        <w:tab/>
      </w:r>
    </w:p>
    <w:p w14:paraId="6049BCA6" w14:textId="027C4810" w:rsidR="002D7C39" w:rsidRDefault="00F92735" w:rsidP="00CB7801">
      <w:r>
        <w:t xml:space="preserve">Vertical Middle - M </w:t>
      </w:r>
      <w:r>
        <w:tab/>
      </w:r>
      <w:r w:rsidR="002D7C39">
        <w:tab/>
      </w:r>
      <w:r>
        <w:t xml:space="preserve">Horizontal Middle </w:t>
      </w:r>
      <w:r w:rsidR="005F0848">
        <w:t>–</w:t>
      </w:r>
      <w:r>
        <w:t xml:space="preserve"> </w:t>
      </w:r>
      <w:r w:rsidR="005F0848">
        <w:t>E</w:t>
      </w:r>
      <w:r w:rsidR="005F0848">
        <w:tab/>
      </w:r>
      <w:r w:rsidR="002D7C39">
        <w:tab/>
        <w:t>Vertical Middle (Side) – S</w:t>
      </w:r>
    </w:p>
    <w:p w14:paraId="711363E9" w14:textId="149DFDF1" w:rsidR="007945E0" w:rsidRDefault="007945E0" w:rsidP="00CB7801">
      <w:r>
        <w:t xml:space="preserve">Although it is not essential to the solving of a </w:t>
      </w:r>
      <w:r w:rsidR="00415D99">
        <w:t>puzzle</w:t>
      </w:r>
      <w:r>
        <w:t xml:space="preserve"> cube</w:t>
      </w:r>
      <w:r w:rsidR="00415D99">
        <w:t xml:space="preserve">, basic notation for </w:t>
      </w:r>
      <w:r w:rsidR="00FA685C">
        <w:t>rotations of the whole cube also exist as a utility</w:t>
      </w:r>
      <w:r w:rsidR="007C7A07">
        <w:t xml:space="preserve"> </w:t>
      </w:r>
      <w:r w:rsidR="0066537B">
        <w:t>to make the solving of the puzzle cube more efficient.</w:t>
      </w:r>
      <w:r w:rsidR="00C82EA6">
        <w:t xml:space="preserve"> Much like t</w:t>
      </w:r>
      <w:r w:rsidR="00ED2FDA">
        <w:t xml:space="preserve">he other basic moves these too can be suffixed with </w:t>
      </w:r>
      <w:r w:rsidR="00A56FCE">
        <w:t xml:space="preserve">the digit </w:t>
      </w:r>
      <w:r w:rsidR="00ED2FDA">
        <w:t>‘2’ or an apostrophe.</w:t>
      </w:r>
    </w:p>
    <w:p w14:paraId="1EB1E2B1" w14:textId="0C23C019" w:rsidR="0066537B" w:rsidRDefault="007B0862" w:rsidP="00CB7801">
      <w:r>
        <w:rPr>
          <w:noProof/>
          <w:lang w:eastAsia="en-GB"/>
        </w:rPr>
        <w:drawing>
          <wp:anchor distT="0" distB="0" distL="114300" distR="114300" simplePos="0" relativeHeight="251658240" behindDoc="0" locked="0" layoutInCell="1" allowOverlap="1" wp14:anchorId="116385B7" wp14:editId="4859DBD8">
            <wp:simplePos x="0" y="0"/>
            <wp:positionH relativeFrom="margin">
              <wp:posOffset>4327127</wp:posOffset>
            </wp:positionH>
            <wp:positionV relativeFrom="paragraph">
              <wp:posOffset>11592</wp:posOffset>
            </wp:positionV>
            <wp:extent cx="958215" cy="101092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8215" cy="101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37B">
        <w:t>The notation for these</w:t>
      </w:r>
      <w:r w:rsidR="00ED2FDA">
        <w:t xml:space="preserve"> basic utility</w:t>
      </w:r>
      <w:r w:rsidR="0066537B">
        <w:t xml:space="preserve"> moves are as follows:</w:t>
      </w:r>
    </w:p>
    <w:p w14:paraId="018449FE" w14:textId="4B5B5FD4" w:rsidR="0066537B" w:rsidRDefault="0066537B" w:rsidP="0066537B">
      <w:r>
        <w:t>X – Clockwise rotation of the whole cube on the x axis (Right Face)</w:t>
      </w:r>
    </w:p>
    <w:p w14:paraId="4B173D49" w14:textId="5F2EB03E" w:rsidR="0066537B" w:rsidRDefault="0066537B" w:rsidP="0066537B">
      <w:r>
        <w:t>Y – Clockwise rotation of the whole cube on the y axis (Top face)</w:t>
      </w:r>
    </w:p>
    <w:p w14:paraId="044FB94C" w14:textId="7E8CC5F3" w:rsidR="0066537B" w:rsidRPr="0066537B" w:rsidRDefault="0066537B" w:rsidP="00CB7801">
      <w:r>
        <w:t>Z - Clockwise rotation of the whole cube on the y axis (Front face)</w:t>
      </w:r>
    </w:p>
    <w:p w14:paraId="75D14EC7" w14:textId="51504B77" w:rsidR="00286F5E" w:rsidRDefault="004A539F" w:rsidP="00CB7801">
      <w:r>
        <w:t xml:space="preserve">When rotating the cube itself the X rotation </w:t>
      </w:r>
      <w:r w:rsidR="00B3113B">
        <w:t>must</w:t>
      </w:r>
      <w:r>
        <w:t xml:space="preserve"> be </w:t>
      </w:r>
      <w:r w:rsidR="005738EF">
        <w:t>clockwise</w:t>
      </w:r>
      <w:r w:rsidR="00B3113B">
        <w:t xml:space="preserve"> or anti-clockwise</w:t>
      </w:r>
      <w:r w:rsidR="005738EF">
        <w:t xml:space="preserve"> in relation to the </w:t>
      </w:r>
      <w:r w:rsidR="00B3113B" w:rsidRPr="00B3113B">
        <w:rPr>
          <w:b/>
        </w:rPr>
        <w:t>right-hand</w:t>
      </w:r>
      <w:r w:rsidR="005738EF">
        <w:t xml:space="preserve"> face.  </w:t>
      </w:r>
      <w:r w:rsidR="00B3113B">
        <w:t xml:space="preserve">The Y rotation also must be clockwise or anti-clockwise in relation to the </w:t>
      </w:r>
      <w:r w:rsidR="00B3113B" w:rsidRPr="00B3113B">
        <w:rPr>
          <w:b/>
        </w:rPr>
        <w:t>top</w:t>
      </w:r>
      <w:r w:rsidR="00B3113B">
        <w:t xml:space="preserve"> face. The </w:t>
      </w:r>
      <w:r w:rsidR="004B68C4">
        <w:t>Z</w:t>
      </w:r>
      <w:r w:rsidR="00B3113B">
        <w:t xml:space="preserve"> rotation must be clockwise or anti-clockwise in relation to the </w:t>
      </w:r>
      <w:r w:rsidR="004B68C4">
        <w:rPr>
          <w:b/>
        </w:rPr>
        <w:t>front</w:t>
      </w:r>
      <w:r w:rsidR="00B3113B">
        <w:t xml:space="preserve"> face.</w:t>
      </w:r>
      <w:r w:rsidR="008D3757">
        <w:t xml:space="preserve"> </w:t>
      </w:r>
      <w:r w:rsidR="00FC046D">
        <w:fldChar w:fldCharType="begin" w:fldLock="1"/>
      </w:r>
      <w:r w:rsidR="006A0780">
        <w:instrText>ADDIN CSL_CITATION { "citationItems" : [ { "id" : "ITEM-1", "itemData" : { "URL" : "https://ruwix.com/the-rubiks-cube/notation/", "accessed" : { "date-parts" : [ [ "2018", "4", "13" ] ] }, "author" : [ { "dropping-particle" : "", "family" : "Ruwix.com", "given" : "", "non-dropping-particle" : "", "parse-names" : false, "suffix" : "" } ], "id" : "ITEM-1", "issued" : { "date-parts" : [ [ "0" ] ] }, "title" : "Rubik's Cube Notation", "type" : "webpage" }, "uris" : [ "http://www.mendeley.com/documents/?uuid=fd7b8072-2b3f-465d-8ce8-032d31a007fa" ] } ], "mendeley" : { "formattedCitation" : "[4]", "plainTextFormattedCitation" : "[4]", "previouslyFormattedCitation" : "[4]" }, "properties" : {  }, "schema" : "https://github.com/citation-style-language/schema/raw/master/csl-citation.json" }</w:instrText>
      </w:r>
      <w:r w:rsidR="00FC046D">
        <w:fldChar w:fldCharType="separate"/>
      </w:r>
      <w:r w:rsidR="006A0780" w:rsidRPr="006A0780">
        <w:rPr>
          <w:noProof/>
        </w:rPr>
        <w:t>[4]</w:t>
      </w:r>
      <w:r w:rsidR="00FC046D">
        <w:fldChar w:fldCharType="end"/>
      </w:r>
    </w:p>
    <w:p w14:paraId="60E840F4" w14:textId="13795F52" w:rsidR="00D029D5" w:rsidRDefault="00D029D5">
      <w:pPr>
        <w:spacing w:line="259" w:lineRule="auto"/>
        <w:rPr>
          <w:rFonts w:asciiTheme="majorHAnsi" w:eastAsiaTheme="majorEastAsia" w:hAnsiTheme="majorHAnsi" w:cstheme="majorBidi"/>
          <w:color w:val="2F5496" w:themeColor="accent1" w:themeShade="BF"/>
          <w:sz w:val="26"/>
          <w:szCs w:val="26"/>
        </w:rPr>
      </w:pPr>
    </w:p>
    <w:p w14:paraId="7706A0FA" w14:textId="656152FB" w:rsidR="001C3EEF" w:rsidRDefault="00573D11" w:rsidP="00573D11">
      <w:pPr>
        <w:pStyle w:val="Heading2"/>
      </w:pPr>
      <w:bookmarkStart w:id="6" w:name="_Toc512468911"/>
      <w:r>
        <w:t>Puzzle Cube Mathematics</w:t>
      </w:r>
      <w:r w:rsidR="003D3EBA">
        <w:t xml:space="preserve"> &amp; Algorithms</w:t>
      </w:r>
      <w:bookmarkEnd w:id="6"/>
    </w:p>
    <w:p w14:paraId="61B95D92" w14:textId="47984A44" w:rsidR="004A7086" w:rsidRPr="004A7086" w:rsidRDefault="00C44C60" w:rsidP="00CC6CA9">
      <w:pPr>
        <w:pStyle w:val="Heading3"/>
      </w:pPr>
      <w:bookmarkStart w:id="7" w:name="_Toc512468912"/>
      <w:r>
        <w:t xml:space="preserve">Physical &amp; Mathematical </w:t>
      </w:r>
      <w:r w:rsidR="00CC6CA9">
        <w:t>boundaries</w:t>
      </w:r>
      <w:bookmarkEnd w:id="7"/>
    </w:p>
    <w:p w14:paraId="1C94EC6B" w14:textId="08E5D8E8" w:rsidR="00756C2D" w:rsidRDefault="00D30ECF" w:rsidP="00792033">
      <w:r>
        <w:t>T</w:t>
      </w:r>
      <w:r w:rsidR="003B7DEC">
        <w:t xml:space="preserve">o puzzle cube has physical and mathematical boundaries </w:t>
      </w:r>
      <w:r w:rsidR="007F1CBE">
        <w:t>which limit the ways it can be solved,</w:t>
      </w:r>
      <w:r w:rsidR="0061287E">
        <w:t xml:space="preserve"> with</w:t>
      </w:r>
      <w:r w:rsidR="007F1CBE">
        <w:t xml:space="preserve"> </w:t>
      </w:r>
      <w:r w:rsidR="000A23C0">
        <w:t xml:space="preserve">the physical boundaries </w:t>
      </w:r>
      <w:r w:rsidR="0061287E">
        <w:t>being</w:t>
      </w:r>
      <w:r w:rsidR="000A23C0">
        <w:t xml:space="preserve"> intrinsically linked to the mathematical ones</w:t>
      </w:r>
      <w:r w:rsidR="0061287E">
        <w:t xml:space="preserve">. On </w:t>
      </w:r>
      <w:r w:rsidR="00C17F69">
        <w:t>a 3x3</w:t>
      </w:r>
      <w:r w:rsidR="0061287E">
        <w:t xml:space="preserve"> cube there is a total of </w:t>
      </w:r>
      <w:r w:rsidR="00474D04">
        <w:t xml:space="preserve">8 corner cubies which </w:t>
      </w:r>
      <w:r w:rsidR="00C17F69">
        <w:t>could</w:t>
      </w:r>
      <w:r w:rsidR="00474D04">
        <w:t xml:space="preserve"> be arranged in 8 different ways</w:t>
      </w:r>
      <w:r w:rsidR="001411A0">
        <w:t xml:space="preserve"> each of which </w:t>
      </w:r>
      <w:r w:rsidR="00C17F69">
        <w:t>could</w:t>
      </w:r>
      <w:r w:rsidR="001411A0">
        <w:t xml:space="preserve"> be arranged </w:t>
      </w:r>
      <w:r w:rsidR="00CA7926">
        <w:t>in 3 different orientations, this means there are 3</w:t>
      </w:r>
      <w:r w:rsidR="00090259" w:rsidRPr="00090259">
        <w:rPr>
          <w:vertAlign w:val="superscript"/>
        </w:rPr>
        <w:t>8</w:t>
      </w:r>
      <w:r w:rsidR="00090259">
        <w:t xml:space="preserve"> </w:t>
      </w:r>
      <w:r w:rsidR="002A493F">
        <w:t xml:space="preserve">possibilities </w:t>
      </w:r>
      <w:r w:rsidR="002220BA">
        <w:t xml:space="preserve">for the </w:t>
      </w:r>
      <w:r w:rsidR="00777E86">
        <w:t>orientation</w:t>
      </w:r>
      <w:r w:rsidR="002220BA">
        <w:t xml:space="preserve"> of the corner pieces. There is also </w:t>
      </w:r>
      <w:r w:rsidR="00F54F71">
        <w:t>12 of the edge cubies</w:t>
      </w:r>
      <w:r w:rsidR="004B738E">
        <w:t xml:space="preserve">, which </w:t>
      </w:r>
      <w:r w:rsidR="00C17F69">
        <w:t>could</w:t>
      </w:r>
      <w:r w:rsidR="004B738E">
        <w:t xml:space="preserve"> arrangeable in 12 different </w:t>
      </w:r>
      <w:r w:rsidR="006F7238">
        <w:t xml:space="preserve">ways, each of these </w:t>
      </w:r>
      <w:r w:rsidR="00C17F69">
        <w:t>could</w:t>
      </w:r>
      <w:r w:rsidR="006F7238">
        <w:t xml:space="preserve"> also </w:t>
      </w:r>
      <w:r w:rsidR="009146DB">
        <w:t xml:space="preserve">be arranged in 2 different </w:t>
      </w:r>
      <w:r w:rsidR="002C6FC3">
        <w:t>orientations</w:t>
      </w:r>
      <w:r w:rsidR="009146DB">
        <w:t xml:space="preserve">, meaning side cubies </w:t>
      </w:r>
      <w:r w:rsidR="002C6FC3">
        <w:t>can have 2</w:t>
      </w:r>
      <w:r w:rsidR="002C6FC3">
        <w:rPr>
          <w:vertAlign w:val="superscript"/>
        </w:rPr>
        <w:t>12</w:t>
      </w:r>
      <w:r w:rsidR="002C6FC3">
        <w:t xml:space="preserve"> </w:t>
      </w:r>
      <w:r w:rsidR="00777E86">
        <w:t xml:space="preserve">orientation </w:t>
      </w:r>
      <w:r w:rsidR="002C6FC3">
        <w:t>arrangements</w:t>
      </w:r>
      <w:r w:rsidR="006A35C9">
        <w:t xml:space="preserve">. </w:t>
      </w:r>
      <w:r w:rsidR="004A7086">
        <w:t>However,</w:t>
      </w:r>
      <w:r w:rsidR="008831B0">
        <w:t xml:space="preserve"> it is important to remember that </w:t>
      </w:r>
      <w:r w:rsidR="00F4039B">
        <w:t>puzzle cube</w:t>
      </w:r>
      <w:r w:rsidR="00E332DF">
        <w:t xml:space="preserve"> as physical boundaries </w:t>
      </w:r>
      <w:r w:rsidR="003B030A">
        <w:t>regarding</w:t>
      </w:r>
      <w:r w:rsidR="00E332DF">
        <w:t xml:space="preserve"> how each cubie can be manipulated, for this reason </w:t>
      </w:r>
      <w:r w:rsidR="0096023B">
        <w:rPr>
          <w:rFonts w:cstheme="minorHAnsi"/>
        </w:rPr>
        <w:t>⅔</w:t>
      </w:r>
      <w:r w:rsidR="00E332DF">
        <w:t xml:space="preserve"> of the poss</w:t>
      </w:r>
      <w:r w:rsidR="00F36DDC">
        <w:t xml:space="preserve">ible arrangements </w:t>
      </w:r>
      <w:r w:rsidR="0097562B">
        <w:t xml:space="preserve">for </w:t>
      </w:r>
      <w:r w:rsidR="005B6EA0">
        <w:t xml:space="preserve">corner cubies </w:t>
      </w:r>
      <w:r w:rsidR="00F36DDC">
        <w:t>are invalid and</w:t>
      </w:r>
      <w:r w:rsidR="00D95B20">
        <w:t xml:space="preserve"> are</w:t>
      </w:r>
      <w:r w:rsidR="00F36DDC">
        <w:t xml:space="preserve"> not possible without deconstruction </w:t>
      </w:r>
      <w:r w:rsidR="00D074A3">
        <w:t xml:space="preserve">of the puzzle itself, which would of course be an illegal move </w:t>
      </w:r>
      <w:r w:rsidR="0097562B">
        <w:t>when solving the puzzle.</w:t>
      </w:r>
      <w:r w:rsidR="00D95B20">
        <w:t xml:space="preserve"> In addition to </w:t>
      </w:r>
      <w:r w:rsidR="00792033">
        <w:t>this “only ½ of the permutations have the same edge-flipping orientation as the original cube, and only ½  of these have the correct cubie-rearrangement parity</w:t>
      </w:r>
      <w:r w:rsidR="00D04971">
        <w:t xml:space="preserve">” </w:t>
      </w:r>
      <w:r w:rsidR="00D04971">
        <w:fldChar w:fldCharType="begin" w:fldLock="1"/>
      </w:r>
      <w:r w:rsidR="00D04971">
        <w:instrText>ADDIN CSL_CITATION { "citationItems" : [ { "id" : "ITEM-1", "itemData" : { "ISBN" : "0805939199", "abstract" : "SP.268 Course at", "author" : [ { "dropping-particle" : "", "family" : "Travis", "given" : "M", "non-dropping-particle" : "", "parse-names" : false, "suffix" : "" } ], "container-title" : "Math.Uchicago.Edu", "id" : "ITEM-1", "issued" : { "date-parts" : [ [ "2009" ] ] }, "page" : "1-20", "title" : "The Mathematics of the Rubik's Cube", "type" : "article-journal" }, "uris" : [ "http://www.mendeley.com/documents/?uuid=0ca17d0c-a9a9-4ea7-8966-94f8eee9b19c" ] } ], "mendeley" : { "formattedCitation" : "[2]", "plainTextFormattedCitation" : "[2]", "previouslyFormattedCitation" : "[2]" }, "properties" : {  }, "schema" : "https://github.com/citation-style-language/schema/raw/master/csl-citation.json" }</w:instrText>
      </w:r>
      <w:r w:rsidR="00D04971">
        <w:fldChar w:fldCharType="separate"/>
      </w:r>
      <w:r w:rsidR="00D04971" w:rsidRPr="00D04971">
        <w:rPr>
          <w:noProof/>
        </w:rPr>
        <w:t>[2]</w:t>
      </w:r>
      <w:r w:rsidR="00D04971">
        <w:fldChar w:fldCharType="end"/>
      </w:r>
      <w:r w:rsidR="00CC7CF5">
        <w:fldChar w:fldCharType="begin" w:fldLock="1"/>
      </w:r>
      <w:r w:rsidR="006A0780">
        <w:instrText>ADDIN CSL_CITATION { "citationItems" : [ { "id" : "ITEM-1", "itemData" : { "author" : [ { "dropping-particle" : "De", "family" : "Moloy", "given" : "Dr .", "non-dropping-particle" : "", "parse-names" : false, "suffix" : "" } ], "id" : "ITEM-1", "issue" : "September", "issued" : { "date-parts" : [ [ "2015" ] ] }, "title" : "SOLVING RUBIK \u2019 S CUBE", "type" : "article-journal" }, "uris" : [ "http://www.mendeley.com/documents/?uuid=0e755441-6436-4b3f-82f7-4068f7cda439" ] } ], "mendeley" : { "formattedCitation" : "[5]", "plainTextFormattedCitation" : "[5]", "previouslyFormattedCitation" : "[5]" }, "properties" : {  }, "schema" : "https://github.com/citation-style-language/schema/raw/master/csl-citation.json" }</w:instrText>
      </w:r>
      <w:r w:rsidR="00CC7CF5">
        <w:fldChar w:fldCharType="separate"/>
      </w:r>
      <w:r w:rsidR="006A0780" w:rsidRPr="006A0780">
        <w:rPr>
          <w:noProof/>
        </w:rPr>
        <w:t>[5]</w:t>
      </w:r>
      <w:r w:rsidR="00CC7CF5">
        <w:fldChar w:fldCharType="end"/>
      </w:r>
      <w:r w:rsidR="00792033">
        <w:t xml:space="preserve">. </w:t>
      </w:r>
      <w:r w:rsidR="006A1024">
        <w:t xml:space="preserve">For this reason, a puzzle cube </w:t>
      </w:r>
      <w:r w:rsidR="007659CD">
        <w:t>is limited to</w:t>
      </w:r>
      <w:r w:rsidR="00266C4E" w:rsidRPr="00266C4E">
        <w:t xml:space="preserve"> </w:t>
      </w:r>
      <w:r w:rsidR="006F5780" w:rsidRPr="006F5780">
        <w:t xml:space="preserve">43,252,003,274,489,856,000 </w:t>
      </w:r>
      <w:r w:rsidR="00A239A0">
        <w:t>valid</w:t>
      </w:r>
      <w:r w:rsidR="00756C2D">
        <w:t xml:space="preserve"> arrangements</w:t>
      </w:r>
      <w:r w:rsidR="004E6E4F">
        <w:t xml:space="preserve"> (see </w:t>
      </w:r>
      <w:r w:rsidR="000629FA">
        <w:t>F</w:t>
      </w:r>
      <w:r w:rsidR="004E6E4F">
        <w:t>ig.1</w:t>
      </w:r>
      <w:r w:rsidR="00AB4861">
        <w:t xml:space="preserve"> below)</w:t>
      </w:r>
    </w:p>
    <w:bookmarkStart w:id="8" w:name="_Toc511657906"/>
    <w:bookmarkStart w:id="9" w:name="_Toc512468772"/>
    <w:p w14:paraId="223C415D" w14:textId="4679AF22" w:rsidR="0052067C" w:rsidRDefault="00526922" w:rsidP="00B54664">
      <w:pPr>
        <w:pStyle w:val="Caption"/>
      </w:pPr>
      <m:oMath>
        <m:f>
          <m:fPr>
            <m:ctrlPr>
              <w:rPr>
                <w:rFonts w:ascii="Cambria Math" w:hAnsi="Cambria Math"/>
                <w:iCs w:val="0"/>
                <w:color w:val="auto"/>
                <w:sz w:val="22"/>
                <w:szCs w:val="22"/>
              </w:rPr>
            </m:ctrlPr>
          </m:fPr>
          <m:num>
            <m:r>
              <w:rPr>
                <w:rFonts w:ascii="Cambria Math" w:hAnsi="Cambria Math"/>
              </w:rPr>
              <m:t xml:space="preserve">(8! · </m:t>
            </m:r>
            <m:sSup>
              <m:sSupPr>
                <m:ctrlPr>
                  <w:rPr>
                    <w:rFonts w:ascii="Cambria Math" w:hAnsi="Cambria Math"/>
                    <w:i w:val="0"/>
                    <w:iCs w:val="0"/>
                    <w:color w:val="auto"/>
                    <w:sz w:val="22"/>
                    <w:szCs w:val="22"/>
                  </w:rPr>
                </m:ctrlPr>
              </m:sSupPr>
              <m:e>
                <m:r>
                  <w:rPr>
                    <w:rFonts w:ascii="Cambria Math" w:hAnsi="Cambria Math"/>
                  </w:rPr>
                  <m:t>3</m:t>
                </m:r>
              </m:e>
              <m:sup>
                <m:r>
                  <w:rPr>
                    <w:rFonts w:ascii="Cambria Math" w:hAnsi="Cambria Math"/>
                  </w:rPr>
                  <m:t>8</m:t>
                </m:r>
              </m:sup>
            </m:sSup>
            <m:r>
              <w:rPr>
                <w:rFonts w:ascii="Cambria Math" w:hAnsi="Cambria Math"/>
              </w:rPr>
              <m:t xml:space="preserve"> · 12! · </m:t>
            </m:r>
            <m:sSup>
              <m:sSupPr>
                <m:ctrlPr>
                  <w:rPr>
                    <w:rFonts w:ascii="Cambria Math" w:hAnsi="Cambria Math"/>
                    <w:i w:val="0"/>
                    <w:iCs w:val="0"/>
                    <w:color w:val="auto"/>
                    <w:sz w:val="22"/>
                    <w:szCs w:val="22"/>
                  </w:rPr>
                </m:ctrlPr>
              </m:sSupPr>
              <m:e>
                <m:r>
                  <w:rPr>
                    <w:rFonts w:ascii="Cambria Math" w:hAnsi="Cambria Math"/>
                  </w:rPr>
                  <m:t>2</m:t>
                </m:r>
              </m:e>
              <m:sup>
                <m:r>
                  <w:rPr>
                    <w:rFonts w:ascii="Cambria Math" w:hAnsi="Cambria Math"/>
                  </w:rPr>
                  <m:t>12</m:t>
                </m:r>
              </m:sup>
            </m:sSup>
            <m:r>
              <w:rPr>
                <w:rFonts w:ascii="Cambria Math" w:hAnsi="Cambria Math"/>
              </w:rPr>
              <m:t>)</m:t>
            </m:r>
          </m:num>
          <m:den>
            <m:r>
              <w:rPr>
                <w:rFonts w:ascii="Cambria Math" w:hAnsi="Cambria Math"/>
              </w:rPr>
              <m:t xml:space="preserve">(3 · 2 · 2) </m:t>
            </m:r>
          </m:den>
        </m:f>
        <m:r>
          <w:rPr>
            <w:rFonts w:ascii="Cambria Math" w:hAnsi="Cambria Math"/>
          </w:rPr>
          <m:t xml:space="preserve">=4.3252 · </m:t>
        </m:r>
        <m:sSup>
          <m:sSupPr>
            <m:ctrlPr>
              <w:rPr>
                <w:rFonts w:ascii="Cambria Math" w:hAnsi="Cambria Math"/>
                <w:i w:val="0"/>
                <w:iCs w:val="0"/>
                <w:color w:val="auto"/>
                <w:sz w:val="22"/>
                <w:szCs w:val="22"/>
              </w:rPr>
            </m:ctrlPr>
          </m:sSupPr>
          <m:e>
            <m:r>
              <w:rPr>
                <w:rFonts w:ascii="Cambria Math" w:hAnsi="Cambria Math"/>
              </w:rPr>
              <m:t>10</m:t>
            </m:r>
          </m:e>
          <m:sup>
            <m:r>
              <w:rPr>
                <w:rFonts w:ascii="Cambria Math" w:hAnsi="Cambria Math"/>
              </w:rPr>
              <m:t>19</m:t>
            </m:r>
          </m:sup>
        </m:sSup>
      </m:oMath>
      <w:r w:rsidR="0052067C">
        <w:rPr>
          <w:rFonts w:eastAsiaTheme="minorEastAsia"/>
        </w:rPr>
        <w:t xml:space="preserve"> </w:t>
      </w:r>
      <w:bookmarkEnd w:id="8"/>
      <w:r w:rsidR="00B54664">
        <w:t xml:space="preserve">Figure </w:t>
      </w:r>
      <w:fldSimple w:instr=" SEQ Figure \* ARABIC ">
        <w:r w:rsidR="00B54664">
          <w:rPr>
            <w:noProof/>
          </w:rPr>
          <w:t>1</w:t>
        </w:r>
        <w:bookmarkEnd w:id="9"/>
      </w:fldSimple>
      <w:r w:rsidR="00B54664">
        <w:t xml:space="preserve"> </w:t>
      </w:r>
    </w:p>
    <w:p w14:paraId="384D6739" w14:textId="4D2A25AB" w:rsidR="004E375E" w:rsidRDefault="00B951F4" w:rsidP="004E375E">
      <w:pPr>
        <w:pStyle w:val="Heading3"/>
      </w:pPr>
      <w:bookmarkStart w:id="10" w:name="_Toc512468913"/>
      <w:r>
        <w:lastRenderedPageBreak/>
        <w:t>Group Theor</w:t>
      </w:r>
      <w:r w:rsidR="004E375E">
        <w:t>y</w:t>
      </w:r>
      <w:bookmarkEnd w:id="10"/>
    </w:p>
    <w:p w14:paraId="64F3EE54" w14:textId="57E9EB22" w:rsidR="00B4490D" w:rsidRPr="00B4490D" w:rsidRDefault="00B4490D" w:rsidP="009C6F4D">
      <w:r>
        <w:t>Gro</w:t>
      </w:r>
      <w:r w:rsidR="00C67164">
        <w:t xml:space="preserve">up theory is </w:t>
      </w:r>
      <w:r w:rsidR="00CB3FA8">
        <w:t xml:space="preserve">a branch of algebra that is </w:t>
      </w:r>
      <w:r w:rsidR="00C67164">
        <w:t xml:space="preserve">often described as the theory of </w:t>
      </w:r>
      <w:r w:rsidR="00D07771">
        <w:t>symmetry and can be used as an analysis tool for objects with symmetry</w:t>
      </w:r>
      <w:r w:rsidR="00DC3E42">
        <w:t xml:space="preserve">, </w:t>
      </w:r>
      <w:r w:rsidR="00B72FD7">
        <w:t xml:space="preserve">which is why it can be used to analyse a puzzle cube and work out how to </w:t>
      </w:r>
      <w:r w:rsidR="00E8278D">
        <w:t>solve one.</w:t>
      </w:r>
      <w:r w:rsidR="004F5FF6">
        <w:fldChar w:fldCharType="begin" w:fldLock="1"/>
      </w:r>
      <w:r w:rsidR="006A0780">
        <w:instrText>ADDIN CSL_CITATION { "citationItems" : [ { "id" : "ITEM-1", "itemData" : { "URL" : "http://www.math.uconn.edu/~kconrad/math216/whygroups.html", "author" : [ { "dropping-particle" : "", "family" : "University of Connecticut", "given" : "", "non-dropping-particle" : "", "parse-names" : false, "suffix" : "" } ], "id" : "ITEM-1", "issued" : { "date-parts" : [ [ "0" ] ] }, "title" : "Why is group theory important?", "type" : "webpage" }, "uris" : [ "http://www.mendeley.com/documents/?uuid=bb8d4914-b8dd-4876-b970-c6b7b4cf0adb" ] } ], "mendeley" : { "formattedCitation" : "[6]", "plainTextFormattedCitation" : "[6]", "previouslyFormattedCitation" : "[6]" }, "properties" : {  }, "schema" : "https://github.com/citation-style-language/schema/raw/master/csl-citation.json" }</w:instrText>
      </w:r>
      <w:r w:rsidR="004F5FF6">
        <w:fldChar w:fldCharType="separate"/>
      </w:r>
      <w:r w:rsidR="006A0780" w:rsidRPr="006A0780">
        <w:rPr>
          <w:noProof/>
        </w:rPr>
        <w:t>[6]</w:t>
      </w:r>
      <w:r w:rsidR="004F5FF6">
        <w:fldChar w:fldCharType="end"/>
      </w:r>
      <w:r w:rsidR="00E43908">
        <w:t xml:space="preserve"> </w:t>
      </w:r>
    </w:p>
    <w:p w14:paraId="382B3D64" w14:textId="70C75E64" w:rsidR="00F71C46" w:rsidRDefault="00D20566" w:rsidP="00987C6E">
      <w:pPr>
        <w:pStyle w:val="Heading4"/>
      </w:pPr>
      <w:r>
        <w:t>Definition &amp; theorem of groups</w:t>
      </w:r>
    </w:p>
    <w:p w14:paraId="2B7D0E3A" w14:textId="175E30A0" w:rsidR="00D20566" w:rsidRDefault="00F0099B" w:rsidP="00D20566">
      <w:r>
        <w:t xml:space="preserve">The groups used in group theory are </w:t>
      </w:r>
      <w:r w:rsidR="001A0ECE">
        <w:t xml:space="preserve">a set of objects with </w:t>
      </w:r>
      <w:r w:rsidR="00692C04">
        <w:t>the</w:t>
      </w:r>
      <w:r w:rsidR="001A0ECE">
        <w:t xml:space="preserve"> binary operator </w:t>
      </w:r>
      <w:r w:rsidR="00692C04">
        <w:t xml:space="preserve">‘*’ </w:t>
      </w:r>
      <w:r w:rsidR="007D3579">
        <w:t xml:space="preserve">on any objects that </w:t>
      </w:r>
      <w:r w:rsidR="000014FB">
        <w:t xml:space="preserve">satisfy the following four </w:t>
      </w:r>
      <w:r w:rsidR="00E71F33">
        <w:t>axioms</w:t>
      </w:r>
      <w:r w:rsidR="000014FB">
        <w:t>:</w:t>
      </w:r>
    </w:p>
    <w:p w14:paraId="0E411835" w14:textId="77777777" w:rsidR="00A2767B" w:rsidRDefault="00E71F33" w:rsidP="000014FB">
      <w:pPr>
        <w:pStyle w:val="ListParagraph"/>
        <w:numPr>
          <w:ilvl w:val="0"/>
          <w:numId w:val="4"/>
        </w:numPr>
      </w:pPr>
      <w:r>
        <w:t xml:space="preserve">Closure - </w:t>
      </w:r>
      <w:r w:rsidR="000014FB">
        <w:t>The operation * is closed, so for any group elements h and g in G, h</w:t>
      </w:r>
      <w:r w:rsidR="000014FB" w:rsidRPr="00E71F33">
        <w:rPr>
          <w:rFonts w:ascii="Cambria Math" w:hAnsi="Cambria Math" w:cs="Cambria Math"/>
        </w:rPr>
        <w:t>∗</w:t>
      </w:r>
      <w:r w:rsidR="000014FB">
        <w:t xml:space="preserve"> g is also in G.</w:t>
      </w:r>
    </w:p>
    <w:p w14:paraId="4EAC5EB9" w14:textId="77777777" w:rsidR="00A2767B" w:rsidRDefault="00A2767B" w:rsidP="000014FB">
      <w:pPr>
        <w:pStyle w:val="ListParagraph"/>
        <w:numPr>
          <w:ilvl w:val="0"/>
          <w:numId w:val="4"/>
        </w:numPr>
      </w:pPr>
      <w:r>
        <w:t xml:space="preserve">Associativity - </w:t>
      </w:r>
      <w:r w:rsidR="000014FB">
        <w:t xml:space="preserve">The operation * is associative, so for any elements f, g, and h, (f </w:t>
      </w:r>
      <w:r w:rsidR="000014FB" w:rsidRPr="00A2767B">
        <w:rPr>
          <w:rFonts w:ascii="Cambria Math" w:hAnsi="Cambria Math" w:cs="Cambria Math"/>
        </w:rPr>
        <w:t>∗</w:t>
      </w:r>
      <w:r w:rsidR="000014FB">
        <w:t xml:space="preserve"> g) </w:t>
      </w:r>
      <w:r w:rsidR="000014FB" w:rsidRPr="00A2767B">
        <w:rPr>
          <w:rFonts w:ascii="Cambria Math" w:hAnsi="Cambria Math" w:cs="Cambria Math"/>
        </w:rPr>
        <w:t>∗</w:t>
      </w:r>
      <w:r w:rsidR="000014FB">
        <w:t xml:space="preserve"> h = f </w:t>
      </w:r>
      <w:r w:rsidR="000014FB" w:rsidRPr="00A2767B">
        <w:rPr>
          <w:rFonts w:ascii="Cambria Math" w:hAnsi="Cambria Math" w:cs="Cambria Math"/>
        </w:rPr>
        <w:t>∗</w:t>
      </w:r>
      <w:r w:rsidR="000014FB">
        <w:t xml:space="preserve"> (g </w:t>
      </w:r>
      <w:r w:rsidR="000014FB" w:rsidRPr="00A2767B">
        <w:rPr>
          <w:rFonts w:ascii="Cambria Math" w:hAnsi="Cambria Math" w:cs="Cambria Math"/>
        </w:rPr>
        <w:t>∗</w:t>
      </w:r>
      <w:r w:rsidR="000014FB">
        <w:t xml:space="preserve"> h).</w:t>
      </w:r>
    </w:p>
    <w:p w14:paraId="7EBD300E" w14:textId="77777777" w:rsidR="002B5A29" w:rsidRDefault="002B5A29" w:rsidP="00A013CE">
      <w:pPr>
        <w:pStyle w:val="ListParagraph"/>
        <w:numPr>
          <w:ilvl w:val="0"/>
          <w:numId w:val="4"/>
        </w:numPr>
      </w:pPr>
      <w:r>
        <w:t xml:space="preserve">Identity - </w:t>
      </w:r>
      <w:r w:rsidR="000014FB">
        <w:t xml:space="preserve">There is an identity element e </w:t>
      </w:r>
      <w:r w:rsidR="000014FB" w:rsidRPr="002B5A29">
        <w:rPr>
          <w:rFonts w:ascii="Cambria Math" w:hAnsi="Cambria Math" w:cs="Cambria Math"/>
        </w:rPr>
        <w:t>∈</w:t>
      </w:r>
      <w:r w:rsidR="000014FB">
        <w:t xml:space="preserve"> G such that e </w:t>
      </w:r>
      <w:r w:rsidR="000014FB" w:rsidRPr="002B5A29">
        <w:rPr>
          <w:rFonts w:ascii="Cambria Math" w:hAnsi="Cambria Math" w:cs="Cambria Math"/>
        </w:rPr>
        <w:t>∗</w:t>
      </w:r>
      <w:r w:rsidR="000014FB">
        <w:t xml:space="preserve"> g = g </w:t>
      </w:r>
      <w:r w:rsidR="000014FB" w:rsidRPr="002B5A29">
        <w:rPr>
          <w:rFonts w:ascii="Cambria Math" w:hAnsi="Cambria Math" w:cs="Cambria Math"/>
        </w:rPr>
        <w:t>∗</w:t>
      </w:r>
      <w:r w:rsidR="000014FB">
        <w:t xml:space="preserve"> e = g.</w:t>
      </w:r>
    </w:p>
    <w:p w14:paraId="3E1198DD" w14:textId="0B3E49A9" w:rsidR="002B5A29" w:rsidRDefault="002B5A29" w:rsidP="002B5A29">
      <w:pPr>
        <w:pStyle w:val="ListParagraph"/>
        <w:numPr>
          <w:ilvl w:val="0"/>
          <w:numId w:val="4"/>
        </w:numPr>
      </w:pPr>
      <w:r>
        <w:t xml:space="preserve">Inverse - </w:t>
      </w:r>
      <w:r w:rsidR="000014FB">
        <w:t xml:space="preserve">Every element in G has an inverse g−1 relative to the operation * such that g </w:t>
      </w:r>
      <w:r w:rsidR="000014FB" w:rsidRPr="002B5A29">
        <w:rPr>
          <w:rFonts w:ascii="Cambria Math" w:hAnsi="Cambria Math" w:cs="Cambria Math"/>
        </w:rPr>
        <w:t>∗</w:t>
      </w:r>
      <w:r w:rsidR="000014FB">
        <w:t xml:space="preserve"> g</w:t>
      </w:r>
      <w:r w:rsidR="000014FB" w:rsidRPr="002B5A29">
        <w:rPr>
          <w:rFonts w:ascii="Calibri" w:hAnsi="Calibri" w:cs="Calibri"/>
        </w:rPr>
        <w:t>−</w:t>
      </w:r>
      <w:r w:rsidR="000014FB">
        <w:t>1 = g</w:t>
      </w:r>
      <w:r w:rsidR="000014FB" w:rsidRPr="002B5A29">
        <w:rPr>
          <w:rFonts w:ascii="Calibri" w:hAnsi="Calibri" w:cs="Calibri"/>
        </w:rPr>
        <w:t>−</w:t>
      </w:r>
      <w:r w:rsidR="000014FB">
        <w:t xml:space="preserve">1 </w:t>
      </w:r>
      <w:r w:rsidR="000014FB" w:rsidRPr="002B5A29">
        <w:rPr>
          <w:rFonts w:ascii="Cambria Math" w:hAnsi="Cambria Math" w:cs="Cambria Math"/>
        </w:rPr>
        <w:t>∗</w:t>
      </w:r>
      <w:r w:rsidR="000014FB">
        <w:t xml:space="preserve"> g = e.</w:t>
      </w:r>
    </w:p>
    <w:p w14:paraId="082825DD" w14:textId="0114F077" w:rsidR="0087701A" w:rsidRDefault="0087701A" w:rsidP="0087701A">
      <w:r>
        <w:t xml:space="preserve">Groups also have </w:t>
      </w:r>
      <w:r w:rsidR="004067B6">
        <w:t xml:space="preserve">some basic </w:t>
      </w:r>
      <w:r w:rsidR="00366E9E">
        <w:t xml:space="preserve">theorems </w:t>
      </w:r>
      <w:r w:rsidR="004067B6">
        <w:t>that can be used to understand how groups work, the basic theorems are as follows:</w:t>
      </w:r>
      <w:r w:rsidR="00366E9E">
        <w:t xml:space="preserve"> </w:t>
      </w:r>
      <w:r>
        <w:t xml:space="preserve"> </w:t>
      </w:r>
    </w:p>
    <w:p w14:paraId="548531E0" w14:textId="16710060" w:rsidR="0087701A" w:rsidRDefault="0087701A" w:rsidP="0087701A">
      <w:r>
        <w:t>• The identity element, e, is unique.</w:t>
      </w:r>
    </w:p>
    <w:p w14:paraId="6A57A82D" w14:textId="77777777" w:rsidR="0087701A" w:rsidRDefault="0087701A" w:rsidP="0087701A">
      <w:r>
        <w:t xml:space="preserve">• If a </w:t>
      </w:r>
      <w:r>
        <w:rPr>
          <w:rFonts w:ascii="Cambria Math" w:hAnsi="Cambria Math" w:cs="Cambria Math"/>
        </w:rPr>
        <w:t>∗</w:t>
      </w:r>
      <w:r>
        <w:t xml:space="preserve"> b = e, then a = b</w:t>
      </w:r>
      <w:r>
        <w:rPr>
          <w:rFonts w:ascii="Calibri" w:hAnsi="Calibri" w:cs="Calibri"/>
        </w:rPr>
        <w:t>−</w:t>
      </w:r>
      <w:r>
        <w:t xml:space="preserve">1 </w:t>
      </w:r>
    </w:p>
    <w:p w14:paraId="6AA26052" w14:textId="77777777" w:rsidR="0087701A" w:rsidRDefault="0087701A" w:rsidP="0087701A">
      <w:r>
        <w:rPr>
          <w:rFonts w:ascii="Calibri" w:hAnsi="Calibri" w:cs="Calibri"/>
        </w:rPr>
        <w:t>•</w:t>
      </w:r>
      <w:r>
        <w:t xml:space="preserve"> If a </w:t>
      </w:r>
      <w:r>
        <w:rPr>
          <w:rFonts w:ascii="Cambria Math" w:hAnsi="Cambria Math" w:cs="Cambria Math"/>
        </w:rPr>
        <w:t>∗</w:t>
      </w:r>
      <w:r>
        <w:t xml:space="preserve"> x = b </w:t>
      </w:r>
      <w:r>
        <w:rPr>
          <w:rFonts w:ascii="Cambria Math" w:hAnsi="Cambria Math" w:cs="Cambria Math"/>
        </w:rPr>
        <w:t>∗</w:t>
      </w:r>
      <w:r>
        <w:t xml:space="preserve"> x, then a = b </w:t>
      </w:r>
    </w:p>
    <w:p w14:paraId="695D2314" w14:textId="77777777" w:rsidR="0087701A" w:rsidRDefault="0087701A" w:rsidP="0087701A">
      <w:r>
        <w:rPr>
          <w:rFonts w:ascii="Calibri" w:hAnsi="Calibri" w:cs="Calibri"/>
        </w:rPr>
        <w:t>•</w:t>
      </w:r>
      <w:r>
        <w:t xml:space="preserve"> The inverse of (ab) is b</w:t>
      </w:r>
      <w:r>
        <w:rPr>
          <w:rFonts w:ascii="Calibri" w:hAnsi="Calibri" w:cs="Calibri"/>
        </w:rPr>
        <w:t>−</w:t>
      </w:r>
      <w:r>
        <w:t>1a</w:t>
      </w:r>
      <w:r>
        <w:rPr>
          <w:rFonts w:ascii="Calibri" w:hAnsi="Calibri" w:cs="Calibri"/>
        </w:rPr>
        <w:t>−</w:t>
      </w:r>
      <w:r>
        <w:t xml:space="preserve">1 </w:t>
      </w:r>
    </w:p>
    <w:p w14:paraId="28048A31" w14:textId="72560726" w:rsidR="0087701A" w:rsidRDefault="0087701A" w:rsidP="0087701A">
      <w:r>
        <w:rPr>
          <w:rFonts w:ascii="Calibri" w:hAnsi="Calibri" w:cs="Calibri"/>
        </w:rPr>
        <w:t>•</w:t>
      </w:r>
      <w:r>
        <w:t xml:space="preserve"> (a</w:t>
      </w:r>
      <w:r>
        <w:rPr>
          <w:rFonts w:ascii="Calibri" w:hAnsi="Calibri" w:cs="Calibri"/>
        </w:rPr>
        <w:t>−</w:t>
      </w:r>
      <w:proofErr w:type="gramStart"/>
      <w:r>
        <w:t>1)</w:t>
      </w:r>
      <w:r>
        <w:rPr>
          <w:rFonts w:ascii="Calibri" w:hAnsi="Calibri" w:cs="Calibri"/>
        </w:rPr>
        <w:t>−</w:t>
      </w:r>
      <w:proofErr w:type="gramEnd"/>
      <w:r>
        <w:t>1 = e</w:t>
      </w:r>
    </w:p>
    <w:p w14:paraId="03B87F49" w14:textId="2810B9DA" w:rsidR="00DC3B6B" w:rsidRDefault="00DC3B6B" w:rsidP="000014FB">
      <w:r>
        <w:fldChar w:fldCharType="begin" w:fldLock="1"/>
      </w:r>
      <w:r>
        <w:instrText>ADDIN CSL_CITATION { "citationItems" : [ { "id" : "ITEM-1", "itemData" : { "ISBN" : "0805939199", "abstract" : "SP.268 Course at", "author" : [ { "dropping-particle" : "", "family" : "Travis", "given" : "M", "non-dropping-particle" : "", "parse-names" : false, "suffix" : "" } ], "container-title" : "Math.Uchicago.Edu", "id" : "ITEM-1", "issued" : { "date-parts" : [ [ "2009" ] ] }, "page" : "1-20", "title" : "The Mathematics of the Rubik's Cube", "type" : "article-journal" }, "uris" : [ "http://www.mendeley.com/documents/?uuid=0ca17d0c-a9a9-4ea7-8966-94f8eee9b19c" ] } ], "mendeley" : { "formattedCitation" : "[2]", "plainTextFormattedCitation" : "[2]", "previouslyFormattedCitation" : "[2]" }, "properties" : {  }, "schema" : "https://github.com/citation-style-language/schema/raw/master/csl-citation.json" }</w:instrText>
      </w:r>
      <w:r>
        <w:fldChar w:fldCharType="separate"/>
      </w:r>
      <w:r w:rsidRPr="00DC3B6B">
        <w:rPr>
          <w:noProof/>
        </w:rPr>
        <w:t>[2]</w:t>
      </w:r>
      <w:r>
        <w:fldChar w:fldCharType="end"/>
      </w:r>
      <w:r w:rsidR="00D04DA0">
        <w:fldChar w:fldCharType="begin" w:fldLock="1"/>
      </w:r>
      <w:r w:rsidR="006A0780">
        <w:instrText>ADDIN CSL_CITATION { "citationItems" : [ { "id" : "ITEM-1", "itemData" : { "id" : "ITEM-1", "issued" : { "date-parts" : [ [ "2012" ] ] }, "title" : "Donald L. Kreher", "type" : "article-journal" }, "uris" : [ "http://www.mendeley.com/documents/?uuid=ea88389e-ca1c-4ab8-b035-ba3e38214975" ] } ], "mendeley" : { "formattedCitation" : "[7]", "plainTextFormattedCitation" : "[7]", "previouslyFormattedCitation" : "[7]" }, "properties" : {  }, "schema" : "https://github.com/citation-style-language/schema/raw/master/csl-citation.json" }</w:instrText>
      </w:r>
      <w:r w:rsidR="00D04DA0">
        <w:fldChar w:fldCharType="separate"/>
      </w:r>
      <w:r w:rsidR="006A0780" w:rsidRPr="006A0780">
        <w:rPr>
          <w:noProof/>
        </w:rPr>
        <w:t>[7]</w:t>
      </w:r>
      <w:r w:rsidR="00D04DA0">
        <w:fldChar w:fldCharType="end"/>
      </w:r>
      <w:r w:rsidR="002B5A29">
        <w:fldChar w:fldCharType="begin" w:fldLock="1"/>
      </w:r>
      <w:r w:rsidR="006A0780">
        <w:instrText>ADDIN CSL_CITATION { "citationItems" : [ { "id" : "ITEM-1", "itemData" : { "URL" : "https://youtu.be/FW2Hvs5WaRY", "accessed" : { "date-parts" : [ [ "2018", "4", "15" ] ] }, "author" : [ { "dropping-particle" : "", "family" : "Staff", "given" : "Michael", "non-dropping-particle" : "", "parse-names" : false, "suffix" : "" } ], "id" : "ITEM-1", "issued" : { "date-parts" : [ [ "0" ] ] }, "title" : "Group theory 101: How to play a Rubik\u2019s Cube like a piano", "type" : "webpage" }, "uris" : [ "http://www.mendeley.com/documents/?uuid=8778da01-ee2b-4744-9b95-288126d34a0d" ] } ], "mendeley" : { "formattedCitation" : "[8]", "plainTextFormattedCitation" : "[8]", "previouslyFormattedCitation" : "[8]" }, "properties" : {  }, "schema" : "https://github.com/citation-style-language/schema/raw/master/csl-citation.json" }</w:instrText>
      </w:r>
      <w:r w:rsidR="002B5A29">
        <w:fldChar w:fldCharType="separate"/>
      </w:r>
      <w:r w:rsidR="006A0780" w:rsidRPr="006A0780">
        <w:rPr>
          <w:noProof/>
        </w:rPr>
        <w:t>[8]</w:t>
      </w:r>
      <w:r w:rsidR="002B5A29">
        <w:fldChar w:fldCharType="end"/>
      </w:r>
    </w:p>
    <w:p w14:paraId="0C80F94A" w14:textId="041036DA" w:rsidR="00D20566" w:rsidRDefault="00851C9D" w:rsidP="0043145E">
      <w:pPr>
        <w:pStyle w:val="Heading4"/>
      </w:pPr>
      <w:r>
        <w:t>Puzzle cube moves as elements of a group</w:t>
      </w:r>
    </w:p>
    <w:p w14:paraId="7D14F2ED" w14:textId="554FC9A7" w:rsidR="0043145E" w:rsidRDefault="00970A06" w:rsidP="0043145E">
      <w:r>
        <w:t xml:space="preserve">The puzzle cube is made up of 54 faces, thus a Puzzle Cube group would have to be a subgroup a </w:t>
      </w:r>
      <w:r w:rsidRPr="00B9347D">
        <w:t>of a permutation group of 54 elements</w:t>
      </w:r>
      <w:r>
        <w:t>.</w:t>
      </w:r>
      <w:r>
        <w:fldChar w:fldCharType="begin" w:fldLock="1"/>
      </w:r>
      <w:r w:rsidR="006A0780">
        <w:instrText>ADDIN CSL_CITATION { "citationItems" : [ { "id" : "ITEM-1", "itemData" : { "abstract" : "Here we present a basic introduction to the theory of groups and permutations. Then we will define the group generated by operations on the Rubik's cube, the classic toy invented in 1974 by Hungarian sculptor and architect Erno Rubik that caused a sensation in the 1980s, quickly becoming one of the world's best-selling toys. Finally, we will find the order of the group and explore current research to find its diameter.", "author" : [ { "dropping-particle" : "", "family" : "Chen", "given" : "Janet", "non-dropping-particle" : "", "parse-names" : false, "suffix" : "" } ], "container-title" : "Mathuchicagoedu", "id" : "ITEM-1", "issue" : "July", "issued" : { "date-parts" : [ [ "2009" ] ] }, "page" : "1-7", "title" : "Group Theory and the Rubik \u2019 s Cube", "type" : "article-journal", "volume" : "4301" }, "uris" : [ "http://www.mendeley.com/documents/?uuid=e71adb68-2721-428e-96a1-8a60e64b0070" ] } ], "mendeley" : { "formattedCitation" : "[9]", "plainTextFormattedCitation" : "[9]", "previouslyFormattedCitation" : "[9]" }, "properties" : {  }, "schema" : "https://github.com/citation-style-language/schema/raw/master/csl-citation.json" }</w:instrText>
      </w:r>
      <w:r>
        <w:fldChar w:fldCharType="separate"/>
      </w:r>
      <w:r w:rsidR="006A0780" w:rsidRPr="006A0780">
        <w:rPr>
          <w:noProof/>
        </w:rPr>
        <w:t>[9]</w:t>
      </w:r>
      <w:r>
        <w:fldChar w:fldCharType="end"/>
      </w:r>
      <w:r w:rsidR="00073AE6">
        <w:t xml:space="preserve"> </w:t>
      </w:r>
    </w:p>
    <w:p w14:paraId="6A6C2622" w14:textId="1C67D7D6" w:rsidR="0043145E" w:rsidRDefault="0043145E" w:rsidP="00B132CE">
      <w:pPr>
        <w:pStyle w:val="Heading4"/>
      </w:pPr>
      <w:r>
        <w:t>Puzzle cube</w:t>
      </w:r>
      <w:r w:rsidR="00B132CE">
        <w:t xml:space="preserve"> move</w:t>
      </w:r>
      <w:r>
        <w:t xml:space="preserve"> </w:t>
      </w:r>
      <w:r w:rsidR="00B132CE">
        <w:t>permutations</w:t>
      </w:r>
    </w:p>
    <w:p w14:paraId="4570F8AD" w14:textId="77777777" w:rsidR="007F0433" w:rsidRDefault="0003795D" w:rsidP="00732F4A">
      <w:r>
        <w:t xml:space="preserve">The permutation of the cube can be described </w:t>
      </w:r>
      <w:r w:rsidR="0039731B">
        <w:t>as rearrangements of the cubies on the puzzle cube</w:t>
      </w:r>
      <w:r w:rsidR="00DB2220">
        <w:t>.</w:t>
      </w:r>
      <w:r w:rsidR="00A44955">
        <w:t xml:space="preserve"> When </w:t>
      </w:r>
      <w:r w:rsidR="00F02085">
        <w:t>referring</w:t>
      </w:r>
      <w:r w:rsidR="00A44955">
        <w:t xml:space="preserve"> to puzzle cube permutations </w:t>
      </w:r>
      <w:r w:rsidR="00E95A52">
        <w:t xml:space="preserve">sometimes canonical cycle notation may be used, </w:t>
      </w:r>
      <w:r w:rsidR="008A4A87">
        <w:t>this illustrates group theory through numbers</w:t>
      </w:r>
      <w:r w:rsidR="00402507">
        <w:t xml:space="preserve">, an example of </w:t>
      </w:r>
      <w:r w:rsidR="001302C4">
        <w:t>this could be</w:t>
      </w:r>
      <w:r w:rsidR="007F0433">
        <w:t>:</w:t>
      </w:r>
    </w:p>
    <w:p w14:paraId="4DF70A74" w14:textId="2C4F6FED" w:rsidR="001302C4" w:rsidRDefault="001302C4" w:rsidP="007F0433">
      <w:pPr>
        <w:jc w:val="center"/>
      </w:pPr>
      <w:r>
        <w:t>(</w:t>
      </w:r>
      <w:proofErr w:type="gramStart"/>
      <w:r>
        <w:t>1)(</w:t>
      </w:r>
      <w:proofErr w:type="gramEnd"/>
      <w:r w:rsidR="00732F4A">
        <w:t>423)</w:t>
      </w:r>
    </w:p>
    <w:p w14:paraId="6FB65D39" w14:textId="77777777" w:rsidR="00210164" w:rsidRDefault="007F0433" w:rsidP="007F0433">
      <w:pPr>
        <w:rPr>
          <w:rFonts w:eastAsiaTheme="minorEastAsia"/>
        </w:rPr>
      </w:pPr>
      <w:r>
        <w:t xml:space="preserve">In this example the </w:t>
      </w:r>
      <w:r w:rsidR="00C13C7E">
        <w:t xml:space="preserve">element ‘1’ would stay in </w:t>
      </w:r>
      <w:proofErr w:type="spellStart"/>
      <w:r w:rsidR="00C13C7E">
        <w:t>it’s</w:t>
      </w:r>
      <w:proofErr w:type="spellEnd"/>
      <w:r w:rsidR="00C13C7E">
        <w:t xml:space="preserve"> place whilst the elements ‘4’,</w:t>
      </w:r>
      <w:r w:rsidR="002E6DCC">
        <w:t xml:space="preserve"> </w:t>
      </w:r>
      <w:r w:rsidR="00C13C7E">
        <w:t>’2’</w:t>
      </w:r>
      <w:r w:rsidR="002E6DCC">
        <w:t xml:space="preserve"> and ‘3’ are cycled, </w:t>
      </w:r>
      <w:r w:rsidR="00C73B17">
        <w:t>so ‘4’ could go to ‘2’, ‘2’ could go to ‘3’</w:t>
      </w:r>
      <w:r w:rsidR="00AB6CDA">
        <w:t xml:space="preserve">, and ‘3’ could go to ‘4’. (423) </w:t>
      </w:r>
      <m:oMath>
        <m:r>
          <w:rPr>
            <w:rFonts w:ascii="Cambria Math" w:hAnsi="Cambria Math"/>
          </w:rPr>
          <m:t>→</m:t>
        </m:r>
      </m:oMath>
      <w:r w:rsidR="00AB6CDA">
        <w:rPr>
          <w:rFonts w:eastAsiaTheme="minorEastAsia"/>
        </w:rPr>
        <w:t xml:space="preserve"> (</w:t>
      </w:r>
      <w:r w:rsidR="00443611">
        <w:rPr>
          <w:rFonts w:eastAsiaTheme="minorEastAsia"/>
        </w:rPr>
        <w:t>342).</w:t>
      </w:r>
    </w:p>
    <w:p w14:paraId="34C71ED8" w14:textId="77777777" w:rsidR="00F36063" w:rsidRDefault="00210164" w:rsidP="007F0433">
      <w:pPr>
        <w:rPr>
          <w:rFonts w:eastAsiaTheme="minorEastAsia"/>
        </w:rPr>
      </w:pPr>
      <w:r>
        <w:rPr>
          <w:rFonts w:eastAsiaTheme="minorEastAsia"/>
        </w:rPr>
        <w:t xml:space="preserve">This example uses one </w:t>
      </w:r>
      <w:r w:rsidR="002D0CB0">
        <w:rPr>
          <w:rFonts w:eastAsiaTheme="minorEastAsia"/>
        </w:rPr>
        <w:t xml:space="preserve">1-cycle and one 3-cycle, for this reason after </w:t>
      </w:r>
      <w:r w:rsidR="00D80FB9">
        <w:rPr>
          <w:rFonts w:eastAsiaTheme="minorEastAsia"/>
        </w:rPr>
        <w:t xml:space="preserve">just 3 steps </w:t>
      </w:r>
      <w:proofErr w:type="gramStart"/>
      <w:r w:rsidR="00D80FB9">
        <w:rPr>
          <w:rFonts w:eastAsiaTheme="minorEastAsia"/>
        </w:rPr>
        <w:t>the each</w:t>
      </w:r>
      <w:proofErr w:type="gramEnd"/>
      <w:r w:rsidR="00D80FB9">
        <w:rPr>
          <w:rFonts w:eastAsiaTheme="minorEastAsia"/>
        </w:rPr>
        <w:t xml:space="preserve"> number will return to the original position</w:t>
      </w:r>
      <w:r w:rsidR="00267FC9">
        <w:rPr>
          <w:rFonts w:eastAsiaTheme="minorEastAsia"/>
        </w:rPr>
        <w:t xml:space="preserve">. With other examples there may be more </w:t>
      </w:r>
      <w:r w:rsidR="00F36063">
        <w:rPr>
          <w:rFonts w:eastAsiaTheme="minorEastAsia"/>
        </w:rPr>
        <w:t>steps to return to the original position, for example:</w:t>
      </w:r>
    </w:p>
    <w:p w14:paraId="48BC51BF" w14:textId="599321EE" w:rsidR="00AF0276" w:rsidRDefault="00AF0276" w:rsidP="00AF0276">
      <w:pPr>
        <w:jc w:val="center"/>
        <w:rPr>
          <w:rFonts w:eastAsiaTheme="minorEastAsia"/>
        </w:rPr>
      </w:pPr>
      <w:r w:rsidRPr="00AF0276">
        <w:rPr>
          <w:rFonts w:eastAsiaTheme="minorEastAsia"/>
        </w:rPr>
        <w:t xml:space="preserve">(1 2 </w:t>
      </w:r>
      <w:proofErr w:type="gramStart"/>
      <w:r w:rsidRPr="00AF0276">
        <w:rPr>
          <w:rFonts w:eastAsiaTheme="minorEastAsia"/>
        </w:rPr>
        <w:t>3)(</w:t>
      </w:r>
      <w:proofErr w:type="gramEnd"/>
      <w:r w:rsidRPr="00AF0276">
        <w:rPr>
          <w:rFonts w:eastAsiaTheme="minorEastAsia"/>
        </w:rPr>
        <w:t>4 5 6 7)</w:t>
      </w:r>
    </w:p>
    <w:p w14:paraId="7E85919D" w14:textId="724725F7" w:rsidR="007F0433" w:rsidRDefault="00AF0276" w:rsidP="007F0433">
      <w:pPr>
        <w:rPr>
          <w:rFonts w:eastAsiaTheme="minorEastAsia"/>
        </w:rPr>
      </w:pPr>
      <w:r>
        <w:rPr>
          <w:rFonts w:eastAsiaTheme="minorEastAsia"/>
        </w:rPr>
        <w:t xml:space="preserve">In this example there is </w:t>
      </w:r>
      <w:r w:rsidR="00374B14">
        <w:rPr>
          <w:rFonts w:eastAsiaTheme="minorEastAsia"/>
        </w:rPr>
        <w:t xml:space="preserve">one 3-cycle and one 4-cycle, this </w:t>
      </w:r>
      <w:r w:rsidR="002E3D57">
        <w:rPr>
          <w:rFonts w:eastAsiaTheme="minorEastAsia"/>
        </w:rPr>
        <w:t xml:space="preserve">means that the first set needs </w:t>
      </w:r>
      <w:r w:rsidR="00C51D15">
        <w:rPr>
          <w:rFonts w:eastAsiaTheme="minorEastAsia"/>
        </w:rPr>
        <w:t xml:space="preserve">3 steps for each number to reach the </w:t>
      </w:r>
      <w:r w:rsidR="00B34F16">
        <w:rPr>
          <w:rFonts w:eastAsiaTheme="minorEastAsia"/>
        </w:rPr>
        <w:t xml:space="preserve">original position however the second set needs 4 steps, this means </w:t>
      </w:r>
      <w:r w:rsidR="005A1AFF">
        <w:rPr>
          <w:rFonts w:eastAsiaTheme="minorEastAsia"/>
        </w:rPr>
        <w:t>that the lowest number of cycles needed to return the numbers to their origin</w:t>
      </w:r>
      <w:r w:rsidR="00743D9D">
        <w:rPr>
          <w:rFonts w:eastAsiaTheme="minorEastAsia"/>
        </w:rPr>
        <w:t xml:space="preserve">al, other than zero moves, is 12 as </w:t>
      </w:r>
      <w:r w:rsidR="00A714DC">
        <w:rPr>
          <w:rFonts w:eastAsiaTheme="minorEastAsia"/>
        </w:rPr>
        <w:t>it is the lo</w:t>
      </w:r>
      <w:r w:rsidR="00D65DF0">
        <w:rPr>
          <w:rFonts w:eastAsiaTheme="minorEastAsia"/>
        </w:rPr>
        <w:t>west number that is a multiple of both 4 and 3.</w:t>
      </w:r>
      <w:r w:rsidR="00443611">
        <w:rPr>
          <w:rFonts w:eastAsiaTheme="minorEastAsia"/>
        </w:rPr>
        <w:t xml:space="preserve"> </w:t>
      </w:r>
      <w:r w:rsidR="00443611">
        <w:rPr>
          <w:rFonts w:eastAsiaTheme="minorEastAsia"/>
        </w:rPr>
        <w:fldChar w:fldCharType="begin" w:fldLock="1"/>
      </w:r>
      <w:r w:rsidR="00443611">
        <w:rPr>
          <w:rFonts w:eastAsiaTheme="minorEastAsia"/>
        </w:rPr>
        <w:instrText>ADDIN CSL_CITATION { "citationItems" : [ { "id" : "ITEM-1", "itemData" : { "ISBN" : "0805939199", "abstract" : "SP.268 Course at", "author" : [ { "dropping-particle" : "", "family" : "Travis", "given" : "M", "non-dropping-particle" : "", "parse-names" : false, "suffix" : "" } ], "container-title" : "Math.Uchicago.Edu", "id" : "ITEM-1", "issued" : { "date-parts" : [ [ "2009" ] ] }, "page" : "1-20", "title" : "The Mathematics of the Rubik's Cube", "type" : "article-journal" }, "uris" : [ "http://www.mendeley.com/documents/?uuid=0ca17d0c-a9a9-4ea7-8966-94f8eee9b19c" ] } ], "mendeley" : { "formattedCitation" : "[2]", "plainTextFormattedCitation" : "[2]", "previouslyFormattedCitation" : "[2]" }, "properties" : {  }, "schema" : "https://github.com/citation-style-language/schema/raw/master/csl-citation.json" }</w:instrText>
      </w:r>
      <w:r w:rsidR="00443611">
        <w:rPr>
          <w:rFonts w:eastAsiaTheme="minorEastAsia"/>
        </w:rPr>
        <w:fldChar w:fldCharType="separate"/>
      </w:r>
      <w:r w:rsidR="00443611" w:rsidRPr="00443611">
        <w:rPr>
          <w:rFonts w:eastAsiaTheme="minorEastAsia"/>
          <w:noProof/>
        </w:rPr>
        <w:t>[2]</w:t>
      </w:r>
      <w:r w:rsidR="00443611">
        <w:rPr>
          <w:rFonts w:eastAsiaTheme="minorEastAsia"/>
        </w:rPr>
        <w:fldChar w:fldCharType="end"/>
      </w:r>
      <w:r w:rsidR="004B3EEA">
        <w:rPr>
          <w:rFonts w:eastAsiaTheme="minorEastAsia"/>
        </w:rPr>
        <w:fldChar w:fldCharType="begin" w:fldLock="1"/>
      </w:r>
      <w:r w:rsidR="006A0780">
        <w:rPr>
          <w:rFonts w:eastAsiaTheme="minorEastAsia"/>
        </w:rPr>
        <w:instrText>ADDIN CSL_CITATION { "citationItems" : [ { "id" : "ITEM-1", "itemData" : { "author" : [ { "dropping-particle" : "", "family" : "Davis", "given" : "Tom", "non-dropping-particle" : "", "parse-names" : false, "suffix" : "" } ], "id" : "ITEM-1", "issued" : { "date-parts" : [ [ "2006" ] ] }, "page" : "1-59", "title" : "Group Theory via Rubik's Cube", "type" : "article-journal" }, "uris" : [ "http://www.mendeley.com/documents/?uuid=a7ee3efd-25be-4230-bd61-15076a467a63" ] } ], "mendeley" : { "formattedCitation" : "[10]", "plainTextFormattedCitation" : "[10]", "previouslyFormattedCitation" : "[10]" }, "properties" : {  }, "schema" : "https://github.com/citation-style-language/schema/raw/master/csl-citation.json" }</w:instrText>
      </w:r>
      <w:r w:rsidR="004B3EEA">
        <w:rPr>
          <w:rFonts w:eastAsiaTheme="minorEastAsia"/>
        </w:rPr>
        <w:fldChar w:fldCharType="separate"/>
      </w:r>
      <w:r w:rsidR="006A0780" w:rsidRPr="006A0780">
        <w:rPr>
          <w:rFonts w:eastAsiaTheme="minorEastAsia"/>
          <w:noProof/>
        </w:rPr>
        <w:t>[10]</w:t>
      </w:r>
      <w:r w:rsidR="004B3EEA">
        <w:rPr>
          <w:rFonts w:eastAsiaTheme="minorEastAsia"/>
        </w:rPr>
        <w:fldChar w:fldCharType="end"/>
      </w:r>
    </w:p>
    <w:p w14:paraId="258C1912" w14:textId="77777777" w:rsidR="00F95A30" w:rsidRDefault="00F95A30" w:rsidP="00704ED4">
      <w:pPr>
        <w:pStyle w:val="Heading3"/>
      </w:pPr>
    </w:p>
    <w:p w14:paraId="0A8D554D" w14:textId="268E76F5" w:rsidR="00B54664" w:rsidRDefault="00301721" w:rsidP="00B54664">
      <w:pPr>
        <w:pStyle w:val="Heading3"/>
      </w:pPr>
      <w:bookmarkStart w:id="11" w:name="_Toc512468914"/>
      <w:r>
        <w:t>Algorithms</w:t>
      </w:r>
      <w:bookmarkEnd w:id="11"/>
    </w:p>
    <w:tbl>
      <w:tblPr>
        <w:tblStyle w:val="TableGrid"/>
        <w:tblpPr w:leftFromText="180" w:rightFromText="180" w:vertAnchor="text" w:horzAnchor="margin" w:tblpXSpec="right" w:tblpY="240"/>
        <w:tblW w:w="4847" w:type="dxa"/>
        <w:tblLook w:val="04A0" w:firstRow="1" w:lastRow="0" w:firstColumn="1" w:lastColumn="0" w:noHBand="0" w:noVBand="1"/>
      </w:tblPr>
      <w:tblGrid>
        <w:gridCol w:w="1095"/>
        <w:gridCol w:w="3752"/>
      </w:tblGrid>
      <w:tr w:rsidR="00691D4B" w14:paraId="03FDE5A4" w14:textId="77777777" w:rsidTr="00691D4B">
        <w:tc>
          <w:tcPr>
            <w:tcW w:w="1095" w:type="dxa"/>
          </w:tcPr>
          <w:p w14:paraId="2D01F469" w14:textId="77777777" w:rsidR="00691D4B" w:rsidRPr="00691D4B" w:rsidRDefault="00691D4B" w:rsidP="00691D4B">
            <w:pPr>
              <w:rPr>
                <w:b/>
                <w:sz w:val="16"/>
              </w:rPr>
            </w:pPr>
            <w:r w:rsidRPr="00691D4B">
              <w:rPr>
                <w:b/>
                <w:sz w:val="16"/>
              </w:rPr>
              <w:t>Distance</w:t>
            </w:r>
          </w:p>
        </w:tc>
        <w:tc>
          <w:tcPr>
            <w:tcW w:w="3752" w:type="dxa"/>
          </w:tcPr>
          <w:p w14:paraId="3F0A2A19" w14:textId="77777777" w:rsidR="00691D4B" w:rsidRPr="00691D4B" w:rsidRDefault="00691D4B" w:rsidP="00691D4B">
            <w:pPr>
              <w:rPr>
                <w:b/>
                <w:sz w:val="16"/>
              </w:rPr>
            </w:pPr>
            <w:r w:rsidRPr="00691D4B">
              <w:rPr>
                <w:b/>
                <w:sz w:val="16"/>
              </w:rPr>
              <w:t>Number of positions</w:t>
            </w:r>
          </w:p>
        </w:tc>
      </w:tr>
      <w:tr w:rsidR="00691D4B" w14:paraId="154FAF35" w14:textId="77777777" w:rsidTr="00691D4B">
        <w:tc>
          <w:tcPr>
            <w:tcW w:w="1095" w:type="dxa"/>
            <w:vAlign w:val="center"/>
          </w:tcPr>
          <w:p w14:paraId="3E5F6EEA" w14:textId="77777777" w:rsidR="00691D4B" w:rsidRPr="00691D4B" w:rsidRDefault="00691D4B" w:rsidP="00691D4B">
            <w:pPr>
              <w:rPr>
                <w:sz w:val="16"/>
              </w:rPr>
            </w:pPr>
            <w:r w:rsidRPr="00691D4B">
              <w:rPr>
                <w:rFonts w:ascii="Arial" w:hAnsi="Arial" w:cs="Arial"/>
                <w:sz w:val="16"/>
              </w:rPr>
              <w:t>0</w:t>
            </w:r>
          </w:p>
        </w:tc>
        <w:tc>
          <w:tcPr>
            <w:tcW w:w="3752" w:type="dxa"/>
            <w:vAlign w:val="center"/>
          </w:tcPr>
          <w:p w14:paraId="6E2ED288" w14:textId="77777777" w:rsidR="00691D4B" w:rsidRPr="00691D4B" w:rsidRDefault="00691D4B" w:rsidP="00691D4B">
            <w:pPr>
              <w:rPr>
                <w:sz w:val="16"/>
              </w:rPr>
            </w:pPr>
            <w:r w:rsidRPr="00691D4B">
              <w:rPr>
                <w:rFonts w:ascii="Arial" w:hAnsi="Arial" w:cs="Arial"/>
                <w:sz w:val="16"/>
              </w:rPr>
              <w:t>1</w:t>
            </w:r>
          </w:p>
        </w:tc>
      </w:tr>
      <w:tr w:rsidR="00691D4B" w14:paraId="4CF6E945" w14:textId="77777777" w:rsidTr="00691D4B">
        <w:tc>
          <w:tcPr>
            <w:tcW w:w="1095" w:type="dxa"/>
            <w:vAlign w:val="center"/>
          </w:tcPr>
          <w:p w14:paraId="2D014B36" w14:textId="77777777" w:rsidR="00691D4B" w:rsidRPr="00691D4B" w:rsidRDefault="00691D4B" w:rsidP="00691D4B">
            <w:pPr>
              <w:rPr>
                <w:sz w:val="16"/>
              </w:rPr>
            </w:pPr>
            <w:r w:rsidRPr="00691D4B">
              <w:rPr>
                <w:rFonts w:ascii="Arial" w:hAnsi="Arial" w:cs="Arial"/>
                <w:sz w:val="16"/>
              </w:rPr>
              <w:t>1</w:t>
            </w:r>
          </w:p>
        </w:tc>
        <w:tc>
          <w:tcPr>
            <w:tcW w:w="3752" w:type="dxa"/>
            <w:vAlign w:val="center"/>
          </w:tcPr>
          <w:p w14:paraId="25AF30FC" w14:textId="77777777" w:rsidR="00691D4B" w:rsidRPr="00691D4B" w:rsidRDefault="00691D4B" w:rsidP="00691D4B">
            <w:pPr>
              <w:rPr>
                <w:sz w:val="16"/>
              </w:rPr>
            </w:pPr>
            <w:r w:rsidRPr="00691D4B">
              <w:rPr>
                <w:rFonts w:ascii="Arial" w:hAnsi="Arial" w:cs="Arial"/>
                <w:sz w:val="16"/>
              </w:rPr>
              <w:t>18</w:t>
            </w:r>
          </w:p>
        </w:tc>
      </w:tr>
      <w:tr w:rsidR="00691D4B" w14:paraId="505FD4CD" w14:textId="77777777" w:rsidTr="00691D4B">
        <w:tc>
          <w:tcPr>
            <w:tcW w:w="1095" w:type="dxa"/>
            <w:vAlign w:val="center"/>
          </w:tcPr>
          <w:p w14:paraId="375FDEF9" w14:textId="77777777" w:rsidR="00691D4B" w:rsidRPr="00691D4B" w:rsidRDefault="00691D4B" w:rsidP="00691D4B">
            <w:pPr>
              <w:rPr>
                <w:sz w:val="16"/>
              </w:rPr>
            </w:pPr>
            <w:r w:rsidRPr="00691D4B">
              <w:rPr>
                <w:rFonts w:ascii="Arial" w:hAnsi="Arial" w:cs="Arial"/>
                <w:sz w:val="16"/>
              </w:rPr>
              <w:t>2</w:t>
            </w:r>
          </w:p>
        </w:tc>
        <w:tc>
          <w:tcPr>
            <w:tcW w:w="3752" w:type="dxa"/>
            <w:vAlign w:val="center"/>
          </w:tcPr>
          <w:p w14:paraId="73F9C74D" w14:textId="77777777" w:rsidR="00691D4B" w:rsidRPr="00691D4B" w:rsidRDefault="00691D4B" w:rsidP="00691D4B">
            <w:pPr>
              <w:rPr>
                <w:sz w:val="16"/>
              </w:rPr>
            </w:pPr>
            <w:r w:rsidRPr="00691D4B">
              <w:rPr>
                <w:rFonts w:ascii="Arial" w:hAnsi="Arial" w:cs="Arial"/>
                <w:sz w:val="16"/>
              </w:rPr>
              <w:t>243</w:t>
            </w:r>
          </w:p>
        </w:tc>
      </w:tr>
      <w:tr w:rsidR="00691D4B" w14:paraId="62BDD03F" w14:textId="77777777" w:rsidTr="00691D4B">
        <w:tc>
          <w:tcPr>
            <w:tcW w:w="1095" w:type="dxa"/>
            <w:vAlign w:val="center"/>
          </w:tcPr>
          <w:p w14:paraId="077391D2" w14:textId="77777777" w:rsidR="00691D4B" w:rsidRPr="00691D4B" w:rsidRDefault="00691D4B" w:rsidP="00691D4B">
            <w:pPr>
              <w:rPr>
                <w:sz w:val="16"/>
              </w:rPr>
            </w:pPr>
            <w:r w:rsidRPr="00691D4B">
              <w:rPr>
                <w:rFonts w:ascii="Arial" w:hAnsi="Arial" w:cs="Arial"/>
                <w:sz w:val="16"/>
              </w:rPr>
              <w:t>3</w:t>
            </w:r>
          </w:p>
        </w:tc>
        <w:tc>
          <w:tcPr>
            <w:tcW w:w="3752" w:type="dxa"/>
            <w:vAlign w:val="center"/>
          </w:tcPr>
          <w:p w14:paraId="77ADD47E" w14:textId="77777777" w:rsidR="00691D4B" w:rsidRPr="00691D4B" w:rsidRDefault="00691D4B" w:rsidP="00691D4B">
            <w:pPr>
              <w:rPr>
                <w:sz w:val="16"/>
              </w:rPr>
            </w:pPr>
            <w:r w:rsidRPr="00691D4B">
              <w:rPr>
                <w:rFonts w:ascii="Arial" w:hAnsi="Arial" w:cs="Arial"/>
                <w:sz w:val="16"/>
              </w:rPr>
              <w:t>3,240</w:t>
            </w:r>
          </w:p>
        </w:tc>
      </w:tr>
      <w:tr w:rsidR="00691D4B" w14:paraId="166F9893" w14:textId="77777777" w:rsidTr="00691D4B">
        <w:tc>
          <w:tcPr>
            <w:tcW w:w="1095" w:type="dxa"/>
            <w:vAlign w:val="center"/>
          </w:tcPr>
          <w:p w14:paraId="26EADF13" w14:textId="77777777" w:rsidR="00691D4B" w:rsidRPr="00691D4B" w:rsidRDefault="00691D4B" w:rsidP="00691D4B">
            <w:pPr>
              <w:rPr>
                <w:sz w:val="16"/>
              </w:rPr>
            </w:pPr>
            <w:r w:rsidRPr="00691D4B">
              <w:rPr>
                <w:rFonts w:ascii="Arial" w:hAnsi="Arial" w:cs="Arial"/>
                <w:sz w:val="16"/>
              </w:rPr>
              <w:t>4</w:t>
            </w:r>
          </w:p>
        </w:tc>
        <w:tc>
          <w:tcPr>
            <w:tcW w:w="3752" w:type="dxa"/>
            <w:vAlign w:val="center"/>
          </w:tcPr>
          <w:p w14:paraId="1B7C9BBE" w14:textId="77777777" w:rsidR="00691D4B" w:rsidRPr="00691D4B" w:rsidRDefault="00691D4B" w:rsidP="00691D4B">
            <w:pPr>
              <w:rPr>
                <w:sz w:val="16"/>
              </w:rPr>
            </w:pPr>
            <w:r w:rsidRPr="00691D4B">
              <w:rPr>
                <w:rFonts w:ascii="Arial" w:hAnsi="Arial" w:cs="Arial"/>
                <w:sz w:val="16"/>
              </w:rPr>
              <w:t>43,239</w:t>
            </w:r>
          </w:p>
        </w:tc>
      </w:tr>
      <w:tr w:rsidR="00691D4B" w14:paraId="290033C6" w14:textId="77777777" w:rsidTr="00691D4B">
        <w:tc>
          <w:tcPr>
            <w:tcW w:w="1095" w:type="dxa"/>
            <w:vAlign w:val="center"/>
          </w:tcPr>
          <w:p w14:paraId="523CFCFE" w14:textId="77777777" w:rsidR="00691D4B" w:rsidRPr="00691D4B" w:rsidRDefault="00691D4B" w:rsidP="00691D4B">
            <w:pPr>
              <w:rPr>
                <w:sz w:val="16"/>
              </w:rPr>
            </w:pPr>
            <w:r w:rsidRPr="00691D4B">
              <w:rPr>
                <w:rFonts w:ascii="Arial" w:hAnsi="Arial" w:cs="Arial"/>
                <w:sz w:val="16"/>
              </w:rPr>
              <w:t>5</w:t>
            </w:r>
          </w:p>
        </w:tc>
        <w:tc>
          <w:tcPr>
            <w:tcW w:w="3752" w:type="dxa"/>
            <w:vAlign w:val="center"/>
          </w:tcPr>
          <w:p w14:paraId="08C281F4" w14:textId="77777777" w:rsidR="00691D4B" w:rsidRPr="00691D4B" w:rsidRDefault="00691D4B" w:rsidP="00691D4B">
            <w:pPr>
              <w:rPr>
                <w:sz w:val="16"/>
              </w:rPr>
            </w:pPr>
            <w:r w:rsidRPr="00691D4B">
              <w:rPr>
                <w:rFonts w:ascii="Arial" w:hAnsi="Arial" w:cs="Arial"/>
                <w:sz w:val="16"/>
              </w:rPr>
              <w:t>574,908</w:t>
            </w:r>
          </w:p>
        </w:tc>
      </w:tr>
      <w:tr w:rsidR="00691D4B" w14:paraId="260153AD" w14:textId="77777777" w:rsidTr="00691D4B">
        <w:tc>
          <w:tcPr>
            <w:tcW w:w="1095" w:type="dxa"/>
            <w:vAlign w:val="center"/>
          </w:tcPr>
          <w:p w14:paraId="07CF0D5F" w14:textId="77777777" w:rsidR="00691D4B" w:rsidRPr="00691D4B" w:rsidRDefault="00691D4B" w:rsidP="00691D4B">
            <w:pPr>
              <w:rPr>
                <w:sz w:val="16"/>
              </w:rPr>
            </w:pPr>
            <w:r w:rsidRPr="00691D4B">
              <w:rPr>
                <w:rFonts w:ascii="Arial" w:hAnsi="Arial" w:cs="Arial"/>
                <w:sz w:val="16"/>
              </w:rPr>
              <w:t>6</w:t>
            </w:r>
          </w:p>
        </w:tc>
        <w:tc>
          <w:tcPr>
            <w:tcW w:w="3752" w:type="dxa"/>
            <w:vAlign w:val="center"/>
          </w:tcPr>
          <w:p w14:paraId="2D40B235" w14:textId="77777777" w:rsidR="00691D4B" w:rsidRPr="00691D4B" w:rsidRDefault="00691D4B" w:rsidP="00691D4B">
            <w:pPr>
              <w:rPr>
                <w:sz w:val="16"/>
              </w:rPr>
            </w:pPr>
            <w:r w:rsidRPr="00691D4B">
              <w:rPr>
                <w:rFonts w:ascii="Arial" w:hAnsi="Arial" w:cs="Arial"/>
                <w:sz w:val="16"/>
              </w:rPr>
              <w:t>7,618,438</w:t>
            </w:r>
          </w:p>
        </w:tc>
      </w:tr>
      <w:tr w:rsidR="00691D4B" w14:paraId="1B838AA3" w14:textId="77777777" w:rsidTr="00691D4B">
        <w:tc>
          <w:tcPr>
            <w:tcW w:w="1095" w:type="dxa"/>
            <w:vAlign w:val="center"/>
          </w:tcPr>
          <w:p w14:paraId="1BF3E513" w14:textId="77777777" w:rsidR="00691D4B" w:rsidRPr="00691D4B" w:rsidRDefault="00691D4B" w:rsidP="00691D4B">
            <w:pPr>
              <w:rPr>
                <w:sz w:val="16"/>
              </w:rPr>
            </w:pPr>
            <w:r w:rsidRPr="00691D4B">
              <w:rPr>
                <w:rFonts w:ascii="Arial" w:hAnsi="Arial" w:cs="Arial"/>
                <w:sz w:val="16"/>
              </w:rPr>
              <w:t>7</w:t>
            </w:r>
          </w:p>
        </w:tc>
        <w:tc>
          <w:tcPr>
            <w:tcW w:w="3752" w:type="dxa"/>
            <w:vAlign w:val="center"/>
          </w:tcPr>
          <w:p w14:paraId="76A7B97B" w14:textId="77777777" w:rsidR="00691D4B" w:rsidRPr="00691D4B" w:rsidRDefault="00691D4B" w:rsidP="00691D4B">
            <w:pPr>
              <w:rPr>
                <w:sz w:val="16"/>
              </w:rPr>
            </w:pPr>
            <w:r w:rsidRPr="00691D4B">
              <w:rPr>
                <w:rFonts w:ascii="Arial" w:hAnsi="Arial" w:cs="Arial"/>
                <w:sz w:val="16"/>
              </w:rPr>
              <w:t>100,803,036</w:t>
            </w:r>
          </w:p>
        </w:tc>
      </w:tr>
      <w:tr w:rsidR="00691D4B" w14:paraId="74F9067B" w14:textId="77777777" w:rsidTr="00691D4B">
        <w:tc>
          <w:tcPr>
            <w:tcW w:w="1095" w:type="dxa"/>
            <w:vAlign w:val="center"/>
          </w:tcPr>
          <w:p w14:paraId="206A58DF" w14:textId="77777777" w:rsidR="00691D4B" w:rsidRPr="00691D4B" w:rsidRDefault="00691D4B" w:rsidP="00691D4B">
            <w:pPr>
              <w:rPr>
                <w:sz w:val="16"/>
              </w:rPr>
            </w:pPr>
            <w:r w:rsidRPr="00691D4B">
              <w:rPr>
                <w:rFonts w:ascii="Arial" w:hAnsi="Arial" w:cs="Arial"/>
                <w:sz w:val="16"/>
              </w:rPr>
              <w:t>8</w:t>
            </w:r>
          </w:p>
        </w:tc>
        <w:tc>
          <w:tcPr>
            <w:tcW w:w="3752" w:type="dxa"/>
            <w:vAlign w:val="center"/>
          </w:tcPr>
          <w:p w14:paraId="2AE02BB2" w14:textId="77777777" w:rsidR="00691D4B" w:rsidRPr="00691D4B" w:rsidRDefault="00691D4B" w:rsidP="00691D4B">
            <w:pPr>
              <w:rPr>
                <w:sz w:val="16"/>
              </w:rPr>
            </w:pPr>
            <w:r w:rsidRPr="00691D4B">
              <w:rPr>
                <w:rFonts w:ascii="Arial" w:hAnsi="Arial" w:cs="Arial"/>
                <w:sz w:val="16"/>
              </w:rPr>
              <w:t>1,332,343,288</w:t>
            </w:r>
          </w:p>
        </w:tc>
      </w:tr>
      <w:tr w:rsidR="00691D4B" w14:paraId="64410B2C" w14:textId="77777777" w:rsidTr="00691D4B">
        <w:tc>
          <w:tcPr>
            <w:tcW w:w="1095" w:type="dxa"/>
            <w:vAlign w:val="center"/>
          </w:tcPr>
          <w:p w14:paraId="107A8D14" w14:textId="77777777" w:rsidR="00691D4B" w:rsidRPr="00691D4B" w:rsidRDefault="00691D4B" w:rsidP="00691D4B">
            <w:pPr>
              <w:rPr>
                <w:sz w:val="16"/>
              </w:rPr>
            </w:pPr>
            <w:r w:rsidRPr="00691D4B">
              <w:rPr>
                <w:rFonts w:ascii="Arial" w:hAnsi="Arial" w:cs="Arial"/>
                <w:sz w:val="16"/>
              </w:rPr>
              <w:t>9</w:t>
            </w:r>
          </w:p>
        </w:tc>
        <w:tc>
          <w:tcPr>
            <w:tcW w:w="3752" w:type="dxa"/>
            <w:vAlign w:val="center"/>
          </w:tcPr>
          <w:p w14:paraId="4882FD6D" w14:textId="77777777" w:rsidR="00691D4B" w:rsidRPr="00691D4B" w:rsidRDefault="00691D4B" w:rsidP="00691D4B">
            <w:pPr>
              <w:rPr>
                <w:sz w:val="16"/>
              </w:rPr>
            </w:pPr>
            <w:r w:rsidRPr="00691D4B">
              <w:rPr>
                <w:rFonts w:ascii="Arial" w:hAnsi="Arial" w:cs="Arial"/>
                <w:sz w:val="16"/>
              </w:rPr>
              <w:t>17,596,479,795</w:t>
            </w:r>
          </w:p>
        </w:tc>
      </w:tr>
      <w:tr w:rsidR="00691D4B" w14:paraId="4316C1E6" w14:textId="77777777" w:rsidTr="00691D4B">
        <w:tc>
          <w:tcPr>
            <w:tcW w:w="1095" w:type="dxa"/>
            <w:vAlign w:val="center"/>
          </w:tcPr>
          <w:p w14:paraId="2E568940" w14:textId="77777777" w:rsidR="00691D4B" w:rsidRPr="00691D4B" w:rsidRDefault="00691D4B" w:rsidP="00691D4B">
            <w:pPr>
              <w:rPr>
                <w:sz w:val="16"/>
              </w:rPr>
            </w:pPr>
            <w:r w:rsidRPr="00691D4B">
              <w:rPr>
                <w:rFonts w:ascii="Arial" w:hAnsi="Arial" w:cs="Arial"/>
                <w:sz w:val="16"/>
              </w:rPr>
              <w:t>10</w:t>
            </w:r>
          </w:p>
        </w:tc>
        <w:tc>
          <w:tcPr>
            <w:tcW w:w="3752" w:type="dxa"/>
            <w:vAlign w:val="center"/>
          </w:tcPr>
          <w:p w14:paraId="48DC362A" w14:textId="77777777" w:rsidR="00691D4B" w:rsidRPr="00691D4B" w:rsidRDefault="00691D4B" w:rsidP="00691D4B">
            <w:pPr>
              <w:rPr>
                <w:sz w:val="16"/>
              </w:rPr>
            </w:pPr>
            <w:r w:rsidRPr="00691D4B">
              <w:rPr>
                <w:rFonts w:ascii="Arial" w:hAnsi="Arial" w:cs="Arial"/>
                <w:sz w:val="16"/>
              </w:rPr>
              <w:t>232,248,063,316</w:t>
            </w:r>
          </w:p>
        </w:tc>
      </w:tr>
      <w:tr w:rsidR="00691D4B" w14:paraId="32E08FD8" w14:textId="77777777" w:rsidTr="00691D4B">
        <w:tc>
          <w:tcPr>
            <w:tcW w:w="1095" w:type="dxa"/>
            <w:vAlign w:val="center"/>
          </w:tcPr>
          <w:p w14:paraId="5B1969D2" w14:textId="77777777" w:rsidR="00691D4B" w:rsidRPr="00691D4B" w:rsidRDefault="00691D4B" w:rsidP="00691D4B">
            <w:pPr>
              <w:rPr>
                <w:sz w:val="16"/>
              </w:rPr>
            </w:pPr>
            <w:r w:rsidRPr="00691D4B">
              <w:rPr>
                <w:rFonts w:ascii="Arial" w:hAnsi="Arial" w:cs="Arial"/>
                <w:sz w:val="16"/>
              </w:rPr>
              <w:t>11</w:t>
            </w:r>
          </w:p>
        </w:tc>
        <w:tc>
          <w:tcPr>
            <w:tcW w:w="3752" w:type="dxa"/>
            <w:vAlign w:val="center"/>
          </w:tcPr>
          <w:p w14:paraId="78FD9240" w14:textId="77777777" w:rsidR="00691D4B" w:rsidRPr="00691D4B" w:rsidRDefault="00691D4B" w:rsidP="00691D4B">
            <w:pPr>
              <w:rPr>
                <w:sz w:val="16"/>
              </w:rPr>
            </w:pPr>
            <w:r w:rsidRPr="00691D4B">
              <w:rPr>
                <w:rFonts w:ascii="Arial" w:hAnsi="Arial" w:cs="Arial"/>
                <w:sz w:val="16"/>
              </w:rPr>
              <w:t>3,063,288,809,012</w:t>
            </w:r>
          </w:p>
        </w:tc>
      </w:tr>
      <w:tr w:rsidR="00691D4B" w14:paraId="4E41635D" w14:textId="77777777" w:rsidTr="00691D4B">
        <w:tc>
          <w:tcPr>
            <w:tcW w:w="1095" w:type="dxa"/>
            <w:vAlign w:val="center"/>
          </w:tcPr>
          <w:p w14:paraId="6BFB2F34" w14:textId="77777777" w:rsidR="00691D4B" w:rsidRPr="00691D4B" w:rsidRDefault="00691D4B" w:rsidP="00691D4B">
            <w:pPr>
              <w:rPr>
                <w:sz w:val="16"/>
              </w:rPr>
            </w:pPr>
            <w:r w:rsidRPr="00691D4B">
              <w:rPr>
                <w:rFonts w:ascii="Arial" w:hAnsi="Arial" w:cs="Arial"/>
                <w:sz w:val="16"/>
              </w:rPr>
              <w:t>12</w:t>
            </w:r>
          </w:p>
        </w:tc>
        <w:tc>
          <w:tcPr>
            <w:tcW w:w="3752" w:type="dxa"/>
            <w:vAlign w:val="center"/>
          </w:tcPr>
          <w:p w14:paraId="1E4EC0A6" w14:textId="77777777" w:rsidR="00691D4B" w:rsidRPr="00691D4B" w:rsidRDefault="00691D4B" w:rsidP="00691D4B">
            <w:pPr>
              <w:rPr>
                <w:sz w:val="16"/>
              </w:rPr>
            </w:pPr>
            <w:r w:rsidRPr="00691D4B">
              <w:rPr>
                <w:rFonts w:ascii="Arial" w:hAnsi="Arial" w:cs="Arial"/>
                <w:sz w:val="16"/>
              </w:rPr>
              <w:t>40,374,425,656,248</w:t>
            </w:r>
          </w:p>
        </w:tc>
      </w:tr>
      <w:tr w:rsidR="00691D4B" w14:paraId="02C148B0" w14:textId="77777777" w:rsidTr="00691D4B">
        <w:tc>
          <w:tcPr>
            <w:tcW w:w="1095" w:type="dxa"/>
            <w:vAlign w:val="center"/>
          </w:tcPr>
          <w:p w14:paraId="3D8DD66E" w14:textId="77777777" w:rsidR="00691D4B" w:rsidRPr="00691D4B" w:rsidRDefault="00691D4B" w:rsidP="00691D4B">
            <w:pPr>
              <w:rPr>
                <w:sz w:val="16"/>
              </w:rPr>
            </w:pPr>
            <w:r w:rsidRPr="00691D4B">
              <w:rPr>
                <w:rFonts w:ascii="Arial" w:hAnsi="Arial" w:cs="Arial"/>
                <w:sz w:val="16"/>
              </w:rPr>
              <w:t>13</w:t>
            </w:r>
          </w:p>
        </w:tc>
        <w:tc>
          <w:tcPr>
            <w:tcW w:w="3752" w:type="dxa"/>
            <w:vAlign w:val="center"/>
          </w:tcPr>
          <w:p w14:paraId="0568062B" w14:textId="77777777" w:rsidR="00691D4B" w:rsidRPr="00691D4B" w:rsidRDefault="00691D4B" w:rsidP="00691D4B">
            <w:pPr>
              <w:rPr>
                <w:sz w:val="16"/>
              </w:rPr>
            </w:pPr>
            <w:r w:rsidRPr="00691D4B">
              <w:rPr>
                <w:rFonts w:ascii="Arial" w:hAnsi="Arial" w:cs="Arial"/>
                <w:sz w:val="16"/>
              </w:rPr>
              <w:t>531,653,418,284,628</w:t>
            </w:r>
          </w:p>
        </w:tc>
      </w:tr>
      <w:tr w:rsidR="00691D4B" w14:paraId="4C0AEDE8" w14:textId="77777777" w:rsidTr="00691D4B">
        <w:tc>
          <w:tcPr>
            <w:tcW w:w="1095" w:type="dxa"/>
            <w:vAlign w:val="center"/>
          </w:tcPr>
          <w:p w14:paraId="4C0E29BB" w14:textId="77777777" w:rsidR="00691D4B" w:rsidRPr="00691D4B" w:rsidRDefault="00691D4B" w:rsidP="00691D4B">
            <w:pPr>
              <w:rPr>
                <w:sz w:val="16"/>
              </w:rPr>
            </w:pPr>
            <w:r w:rsidRPr="00691D4B">
              <w:rPr>
                <w:rFonts w:ascii="Arial" w:hAnsi="Arial" w:cs="Arial"/>
                <w:sz w:val="16"/>
              </w:rPr>
              <w:t>14</w:t>
            </w:r>
          </w:p>
        </w:tc>
        <w:tc>
          <w:tcPr>
            <w:tcW w:w="3752" w:type="dxa"/>
            <w:vAlign w:val="center"/>
          </w:tcPr>
          <w:p w14:paraId="5663C1B4" w14:textId="77777777" w:rsidR="00691D4B" w:rsidRPr="00691D4B" w:rsidRDefault="00691D4B" w:rsidP="00691D4B">
            <w:pPr>
              <w:rPr>
                <w:sz w:val="16"/>
              </w:rPr>
            </w:pPr>
            <w:r w:rsidRPr="00691D4B">
              <w:rPr>
                <w:rFonts w:ascii="Arial" w:hAnsi="Arial" w:cs="Arial"/>
                <w:sz w:val="16"/>
              </w:rPr>
              <w:t>6,989,320,578,825,358</w:t>
            </w:r>
          </w:p>
        </w:tc>
      </w:tr>
      <w:tr w:rsidR="00691D4B" w14:paraId="3C754E78" w14:textId="77777777" w:rsidTr="00691D4B">
        <w:tc>
          <w:tcPr>
            <w:tcW w:w="1095" w:type="dxa"/>
            <w:vAlign w:val="center"/>
          </w:tcPr>
          <w:p w14:paraId="5A55BD1D" w14:textId="77777777" w:rsidR="00691D4B" w:rsidRPr="00691D4B" w:rsidRDefault="00691D4B" w:rsidP="00691D4B">
            <w:pPr>
              <w:rPr>
                <w:sz w:val="16"/>
              </w:rPr>
            </w:pPr>
            <w:r w:rsidRPr="00691D4B">
              <w:rPr>
                <w:rFonts w:ascii="Arial" w:hAnsi="Arial" w:cs="Arial"/>
                <w:sz w:val="16"/>
              </w:rPr>
              <w:t>15</w:t>
            </w:r>
          </w:p>
        </w:tc>
        <w:tc>
          <w:tcPr>
            <w:tcW w:w="3752" w:type="dxa"/>
            <w:vAlign w:val="center"/>
          </w:tcPr>
          <w:p w14:paraId="2644E797" w14:textId="77777777" w:rsidR="00691D4B" w:rsidRPr="00691D4B" w:rsidRDefault="00691D4B" w:rsidP="00691D4B">
            <w:pPr>
              <w:rPr>
                <w:sz w:val="16"/>
              </w:rPr>
            </w:pPr>
            <w:r w:rsidRPr="00691D4B">
              <w:rPr>
                <w:rFonts w:ascii="Arial" w:hAnsi="Arial" w:cs="Arial"/>
                <w:sz w:val="16"/>
              </w:rPr>
              <w:t>91,365,146,187,124,313</w:t>
            </w:r>
          </w:p>
        </w:tc>
      </w:tr>
      <w:tr w:rsidR="00691D4B" w14:paraId="6738294B" w14:textId="77777777" w:rsidTr="00691D4B">
        <w:tc>
          <w:tcPr>
            <w:tcW w:w="1095" w:type="dxa"/>
            <w:vAlign w:val="center"/>
          </w:tcPr>
          <w:p w14:paraId="7B50176C" w14:textId="77777777" w:rsidR="00691D4B" w:rsidRPr="00691D4B" w:rsidRDefault="00691D4B" w:rsidP="00691D4B">
            <w:pPr>
              <w:rPr>
                <w:sz w:val="16"/>
              </w:rPr>
            </w:pPr>
            <w:r w:rsidRPr="00691D4B">
              <w:rPr>
                <w:rFonts w:ascii="Arial" w:hAnsi="Arial" w:cs="Arial"/>
                <w:sz w:val="16"/>
              </w:rPr>
              <w:t>16</w:t>
            </w:r>
          </w:p>
        </w:tc>
        <w:tc>
          <w:tcPr>
            <w:tcW w:w="3752" w:type="dxa"/>
            <w:vAlign w:val="center"/>
          </w:tcPr>
          <w:p w14:paraId="4A9F9587" w14:textId="77777777" w:rsidR="00691D4B" w:rsidRPr="00691D4B" w:rsidRDefault="00691D4B" w:rsidP="00691D4B">
            <w:pPr>
              <w:rPr>
                <w:sz w:val="16"/>
              </w:rPr>
            </w:pPr>
            <w:r w:rsidRPr="00691D4B">
              <w:rPr>
                <w:rFonts w:ascii="Arial" w:hAnsi="Arial" w:cs="Arial"/>
                <w:sz w:val="16"/>
              </w:rPr>
              <w:t>~1,100,000,000,000,000,000</w:t>
            </w:r>
          </w:p>
        </w:tc>
      </w:tr>
      <w:tr w:rsidR="00691D4B" w14:paraId="1B903707" w14:textId="77777777" w:rsidTr="00691D4B">
        <w:tc>
          <w:tcPr>
            <w:tcW w:w="1095" w:type="dxa"/>
            <w:vAlign w:val="center"/>
          </w:tcPr>
          <w:p w14:paraId="7095067F" w14:textId="77777777" w:rsidR="00691D4B" w:rsidRPr="00691D4B" w:rsidRDefault="00691D4B" w:rsidP="00691D4B">
            <w:pPr>
              <w:rPr>
                <w:sz w:val="16"/>
              </w:rPr>
            </w:pPr>
            <w:r w:rsidRPr="00691D4B">
              <w:rPr>
                <w:rFonts w:ascii="Arial" w:hAnsi="Arial" w:cs="Arial"/>
                <w:sz w:val="16"/>
              </w:rPr>
              <w:t>17</w:t>
            </w:r>
          </w:p>
        </w:tc>
        <w:tc>
          <w:tcPr>
            <w:tcW w:w="3752" w:type="dxa"/>
            <w:vAlign w:val="center"/>
          </w:tcPr>
          <w:p w14:paraId="202737B1" w14:textId="77777777" w:rsidR="00691D4B" w:rsidRPr="00691D4B" w:rsidRDefault="00691D4B" w:rsidP="00691D4B">
            <w:pPr>
              <w:rPr>
                <w:sz w:val="16"/>
              </w:rPr>
            </w:pPr>
            <w:r w:rsidRPr="00691D4B">
              <w:rPr>
                <w:rFonts w:ascii="Arial" w:hAnsi="Arial" w:cs="Arial"/>
                <w:sz w:val="16"/>
              </w:rPr>
              <w:t>~12,000,000,000,000,000,000</w:t>
            </w:r>
          </w:p>
        </w:tc>
      </w:tr>
      <w:tr w:rsidR="00691D4B" w14:paraId="40302192" w14:textId="77777777" w:rsidTr="00691D4B">
        <w:tc>
          <w:tcPr>
            <w:tcW w:w="1095" w:type="dxa"/>
            <w:vAlign w:val="center"/>
          </w:tcPr>
          <w:p w14:paraId="069BC417" w14:textId="77777777" w:rsidR="00691D4B" w:rsidRPr="00691D4B" w:rsidRDefault="00691D4B" w:rsidP="00691D4B">
            <w:pPr>
              <w:rPr>
                <w:sz w:val="16"/>
              </w:rPr>
            </w:pPr>
            <w:r w:rsidRPr="00691D4B">
              <w:rPr>
                <w:rFonts w:ascii="Arial" w:hAnsi="Arial" w:cs="Arial"/>
                <w:sz w:val="16"/>
              </w:rPr>
              <w:t>18</w:t>
            </w:r>
          </w:p>
        </w:tc>
        <w:tc>
          <w:tcPr>
            <w:tcW w:w="3752" w:type="dxa"/>
            <w:vAlign w:val="center"/>
          </w:tcPr>
          <w:p w14:paraId="20BE50D8" w14:textId="77777777" w:rsidR="00691D4B" w:rsidRPr="00691D4B" w:rsidRDefault="00691D4B" w:rsidP="00691D4B">
            <w:pPr>
              <w:rPr>
                <w:sz w:val="16"/>
              </w:rPr>
            </w:pPr>
            <w:r w:rsidRPr="00691D4B">
              <w:rPr>
                <w:rFonts w:ascii="Arial" w:hAnsi="Arial" w:cs="Arial"/>
                <w:sz w:val="16"/>
              </w:rPr>
              <w:t>~29,000,000,000,000,000,000</w:t>
            </w:r>
          </w:p>
        </w:tc>
      </w:tr>
      <w:tr w:rsidR="00691D4B" w14:paraId="739B644F" w14:textId="77777777" w:rsidTr="00691D4B">
        <w:tc>
          <w:tcPr>
            <w:tcW w:w="1095" w:type="dxa"/>
            <w:vAlign w:val="center"/>
          </w:tcPr>
          <w:p w14:paraId="1184B33C" w14:textId="77777777" w:rsidR="00691D4B" w:rsidRPr="00691D4B" w:rsidRDefault="00691D4B" w:rsidP="00691D4B">
            <w:pPr>
              <w:rPr>
                <w:sz w:val="16"/>
              </w:rPr>
            </w:pPr>
            <w:r w:rsidRPr="00691D4B">
              <w:rPr>
                <w:rFonts w:ascii="Arial" w:hAnsi="Arial" w:cs="Arial"/>
                <w:sz w:val="16"/>
              </w:rPr>
              <w:t>19</w:t>
            </w:r>
          </w:p>
        </w:tc>
        <w:tc>
          <w:tcPr>
            <w:tcW w:w="3752" w:type="dxa"/>
            <w:vAlign w:val="center"/>
          </w:tcPr>
          <w:p w14:paraId="2ADCCC6E" w14:textId="77777777" w:rsidR="00691D4B" w:rsidRPr="00691D4B" w:rsidRDefault="00691D4B" w:rsidP="00691D4B">
            <w:pPr>
              <w:rPr>
                <w:sz w:val="16"/>
              </w:rPr>
            </w:pPr>
            <w:r w:rsidRPr="00691D4B">
              <w:rPr>
                <w:rFonts w:ascii="Arial" w:hAnsi="Arial" w:cs="Arial"/>
                <w:sz w:val="16"/>
              </w:rPr>
              <w:t>~1,500,000,000,000,000,000</w:t>
            </w:r>
          </w:p>
        </w:tc>
      </w:tr>
      <w:tr w:rsidR="00691D4B" w14:paraId="1F72F7DA" w14:textId="77777777" w:rsidTr="00691D4B">
        <w:tc>
          <w:tcPr>
            <w:tcW w:w="1095" w:type="dxa"/>
            <w:vAlign w:val="center"/>
          </w:tcPr>
          <w:p w14:paraId="2B642E6D" w14:textId="77777777" w:rsidR="00691D4B" w:rsidRPr="00691D4B" w:rsidRDefault="00691D4B" w:rsidP="00691D4B">
            <w:pPr>
              <w:rPr>
                <w:sz w:val="16"/>
              </w:rPr>
            </w:pPr>
            <w:r w:rsidRPr="00691D4B">
              <w:rPr>
                <w:rFonts w:ascii="Arial" w:hAnsi="Arial" w:cs="Arial"/>
                <w:sz w:val="16"/>
              </w:rPr>
              <w:t>20</w:t>
            </w:r>
          </w:p>
        </w:tc>
        <w:tc>
          <w:tcPr>
            <w:tcW w:w="3752" w:type="dxa"/>
            <w:vAlign w:val="center"/>
          </w:tcPr>
          <w:p w14:paraId="3D55CBA9" w14:textId="77777777" w:rsidR="00691D4B" w:rsidRPr="00691D4B" w:rsidRDefault="00691D4B" w:rsidP="00691D4B">
            <w:pPr>
              <w:rPr>
                <w:sz w:val="16"/>
              </w:rPr>
            </w:pPr>
            <w:r w:rsidRPr="00691D4B">
              <w:rPr>
                <w:rFonts w:ascii="Arial" w:hAnsi="Arial" w:cs="Arial"/>
                <w:sz w:val="16"/>
              </w:rPr>
              <w:t>~490,000,000</w:t>
            </w:r>
          </w:p>
        </w:tc>
      </w:tr>
    </w:tbl>
    <w:p w14:paraId="56CFAA4A" w14:textId="189B176D" w:rsidR="00756629" w:rsidRDefault="00691D4B" w:rsidP="00D05FA4">
      <w:pPr>
        <w:pStyle w:val="Heading4"/>
      </w:pPr>
      <w:r>
        <w:t xml:space="preserve"> </w:t>
      </w:r>
      <w:r w:rsidR="00756629">
        <w:t>God’s Number</w:t>
      </w:r>
    </w:p>
    <w:p w14:paraId="68B37356" w14:textId="3B403AC6" w:rsidR="000112AE" w:rsidRDefault="00691D4B" w:rsidP="00756629">
      <w:r>
        <w:t xml:space="preserve"> </w:t>
      </w:r>
      <w:r w:rsidR="00756629">
        <w:t xml:space="preserve">‘God’s Number’ refers to the minimum </w:t>
      </w:r>
      <w:r w:rsidR="00D05FA4">
        <w:t>number</w:t>
      </w:r>
      <w:r w:rsidR="00756629">
        <w:t xml:space="preserve"> of moves required to solve any puzzle cube. The first algorithm to be created to solve the puzzle cube was </w:t>
      </w:r>
      <w:proofErr w:type="spellStart"/>
      <w:r w:rsidR="00756629">
        <w:t>Thislethwaite’s</w:t>
      </w:r>
      <w:proofErr w:type="spellEnd"/>
      <w:r w:rsidR="00756629">
        <w:t xml:space="preserve"> algorithm</w:t>
      </w:r>
      <w:r w:rsidR="00D05FA4">
        <w:t xml:space="preserve"> in July of 1981, this algorithm </w:t>
      </w:r>
      <w:r w:rsidR="0067744E">
        <w:t xml:space="preserve">allowed for the puzzle cube to be solved in </w:t>
      </w:r>
      <w:r w:rsidR="002E1CDD">
        <w:t>a maximum of 52 moves</w:t>
      </w:r>
      <w:r w:rsidR="00B359B4">
        <w:t xml:space="preserve">, </w:t>
      </w:r>
      <w:r w:rsidR="00981D67">
        <w:t xml:space="preserve">this algorithm was then improved upon </w:t>
      </w:r>
      <w:r w:rsidR="00FE22E6">
        <w:t xml:space="preserve">through </w:t>
      </w:r>
      <w:r w:rsidR="00CD7C6E">
        <w:t xml:space="preserve">optimisation of </w:t>
      </w:r>
      <w:proofErr w:type="spellStart"/>
      <w:r w:rsidR="00CD7C6E" w:rsidRPr="00DB6331">
        <w:t>Kociemba's</w:t>
      </w:r>
      <w:proofErr w:type="spellEnd"/>
      <w:r w:rsidR="00CD7C6E">
        <w:t xml:space="preserve"> Algorithm</w:t>
      </w:r>
      <w:r w:rsidR="0046257B">
        <w:t xml:space="preserve"> until it was mathematically determined that</w:t>
      </w:r>
      <w:r w:rsidR="006A5A70">
        <w:t xml:space="preserve"> </w:t>
      </w:r>
      <w:r w:rsidR="002A6678">
        <w:t>20 is the maximum number of rotations needed to solve any cube</w:t>
      </w:r>
      <w:r w:rsidR="00E83BF4">
        <w:t xml:space="preserve">, with 20 being the optimal amount of turns </w:t>
      </w:r>
      <w:r w:rsidR="00826DBE">
        <w:t xml:space="preserve">to solve </w:t>
      </w:r>
      <w:r w:rsidR="00A82B88">
        <w:t>~</w:t>
      </w:r>
      <w:r w:rsidR="00826DBE" w:rsidRPr="00826DBE">
        <w:t>490,000,000</w:t>
      </w:r>
      <w:r w:rsidR="00826DBE">
        <w:t xml:space="preserve"> of the puzzle cube combinations</w:t>
      </w:r>
      <w:r w:rsidR="00A82B88">
        <w:t>.</w:t>
      </w:r>
      <w:r w:rsidR="00E52FAC">
        <w:fldChar w:fldCharType="begin" w:fldLock="1"/>
      </w:r>
      <w:r w:rsidR="00E52FAC">
        <w:instrText>ADDIN CSL_CITATION { "citationItems" : [ { "id" : "ITEM-1", "itemData" : { "URL" : "http://cube20.org/", "author" : [ { "dropping-particle" : "", "family" : "Rockicki", "given" : "Thomas", "non-dropping-particle" : "", "parse-names" : false, "suffix" : "" }, { "dropping-particle" : "", "family" : "Kociemba", "given" : "Herbert", "non-dropping-particle" : "", "parse-names" : false, "suffix" : "" }, { "dropping-particle" : "", "family" : "Davidson", "given" : "Morley", "non-dropping-particle" : "", "parse-names" : false, "suffix" : "" }, { "dropping-particle" : "", "family" : "Dethridge", "given" : "John", "non-dropping-particle" : "", "parse-names" : false, "suffix" : "" } ], "id" : "ITEM-1", "issued" : { "date-parts" : [ [ "0" ] ] }, "title" : "God's Number is 20", "type" : "webpage" }, "uris" : [ "http://www.mendeley.com/documents/?uuid=282b1983-28c9-4e1b-b382-3bc99fb623a9" ] } ], "mendeley" : { "formattedCitation" : "[11]", "plainTextFormattedCitation" : "[11]", "previouslyFormattedCitation" : "[11]" }, "properties" : {  }, "schema" : "https://github.com/citation-style-language/schema/raw/master/csl-citation.json" }</w:instrText>
      </w:r>
      <w:r w:rsidR="00E52FAC">
        <w:fldChar w:fldCharType="separate"/>
      </w:r>
      <w:r w:rsidR="00E52FAC" w:rsidRPr="00E52FAC">
        <w:rPr>
          <w:noProof/>
        </w:rPr>
        <w:t>[11]</w:t>
      </w:r>
      <w:r w:rsidR="00E52FAC">
        <w:fldChar w:fldCharType="end"/>
      </w:r>
      <w:r w:rsidR="00DF2D9E">
        <w:fldChar w:fldCharType="begin" w:fldLock="1"/>
      </w:r>
      <w:r w:rsidR="00DF2D9E">
        <w:instrText>ADDIN CSL_CITATION { "citationItems" : [ { "id" : "ITEM-1", "itemData" : { "DOI" : "10.1007/s00283-009-9105-3", "ISSN" : "03436993", "abstract" : "How many moves does it take to solve Rubik's Cube? Positions are known that require 20 moves, and it has already been shown that there are no positions that require 27 or more moves; this is a surprisingly large gap. This paper describes a program that is able to find solutions of length 20 or less at a rate of more than 16 million positions a second. We use this program, along with some new ideas and incremental improvements in other techniques, to show that there is no position that requires 26 moves.", "author" : [ { "dropping-particle" : "", "family" : "Rokicki", "given" : "Tomas", "non-dropping-particle" : "", "parse-names" : false, "suffix" : "" } ], "container-title" : "Mathematical Intelligencer", "id" : "ITEM-1", "issue" : "1", "issued" : { "date-parts" : [ [ "2010" ] ] }, "page" : "33-40", "title" : "Twenty-two moves suffice for Rubik's cube\u00ae", "type" : "article-journal", "volume" : "32" }, "uris" : [ "http://www.mendeley.com/documents/?uuid=666659b7-2c35-4237-92a1-7524b149c432" ] } ], "mendeley" : { "formattedCitation" : "[12]", "plainTextFormattedCitation" : "[12]", "previouslyFormattedCitation" : "[12]" }, "properties" : {  }, "schema" : "https://github.com/citation-style-language/schema/raw/master/csl-citation.json" }</w:instrText>
      </w:r>
      <w:r w:rsidR="00DF2D9E">
        <w:fldChar w:fldCharType="separate"/>
      </w:r>
      <w:r w:rsidR="00DF2D9E" w:rsidRPr="00DF2D9E">
        <w:rPr>
          <w:noProof/>
        </w:rPr>
        <w:t>[12]</w:t>
      </w:r>
      <w:r w:rsidR="00DF2D9E">
        <w:fldChar w:fldCharType="end"/>
      </w:r>
    </w:p>
    <w:p w14:paraId="67CFA2FC" w14:textId="1B3853E2" w:rsidR="00691D4B" w:rsidRDefault="00B54664" w:rsidP="00B54664">
      <w:pPr>
        <w:pStyle w:val="Caption"/>
        <w:jc w:val="right"/>
      </w:pPr>
      <w:bookmarkStart w:id="12" w:name="_Toc512468773"/>
      <w:r>
        <w:t xml:space="preserve">Figure </w:t>
      </w:r>
      <w:fldSimple w:instr=" SEQ Figure \* ARABIC ">
        <w:r>
          <w:rPr>
            <w:noProof/>
          </w:rPr>
          <w:t>2</w:t>
        </w:r>
        <w:bookmarkEnd w:id="12"/>
      </w:fldSimple>
    </w:p>
    <w:p w14:paraId="20AC5A08" w14:textId="77777777" w:rsidR="00B54664" w:rsidRPr="00A80FC0" w:rsidRDefault="00B54664" w:rsidP="00756629"/>
    <w:p w14:paraId="6BA7E648" w14:textId="79C7B1E0" w:rsidR="00301721" w:rsidRDefault="00DB6331" w:rsidP="00293496">
      <w:pPr>
        <w:pStyle w:val="Heading4"/>
      </w:pPr>
      <w:proofErr w:type="spellStart"/>
      <w:r>
        <w:t>Thislethwaite’s</w:t>
      </w:r>
      <w:proofErr w:type="spellEnd"/>
      <w:r>
        <w:t xml:space="preserve"> Algorithm</w:t>
      </w:r>
      <w:r w:rsidR="00301721">
        <w:t xml:space="preserve"> </w:t>
      </w:r>
    </w:p>
    <w:p w14:paraId="3B46B8B2" w14:textId="04C12C42" w:rsidR="00732F4A" w:rsidRDefault="00704ED4" w:rsidP="00732F4A">
      <w:r>
        <w:t xml:space="preserve">Following on from group theory an algorithm to solve puzzle cubes was created </w:t>
      </w:r>
      <w:r w:rsidR="00A31A46">
        <w:t xml:space="preserve">called </w:t>
      </w:r>
      <w:proofErr w:type="spellStart"/>
      <w:r w:rsidR="00A31A46">
        <w:t>Thistlethwaite’s</w:t>
      </w:r>
      <w:proofErr w:type="spellEnd"/>
      <w:r w:rsidR="00A31A46">
        <w:t xml:space="preserve"> Algorithm</w:t>
      </w:r>
      <w:r w:rsidR="00041B8D">
        <w:t>. T</w:t>
      </w:r>
      <w:r w:rsidR="00CB5AEC">
        <w:t xml:space="preserve">his algorithm works by </w:t>
      </w:r>
      <w:r w:rsidR="00041B8D">
        <w:t xml:space="preserve">switching from group to group, with </w:t>
      </w:r>
      <w:r w:rsidR="00A62D33">
        <w:t>only the moves allowed for the cube being those specified by the current group.</w:t>
      </w:r>
    </w:p>
    <w:p w14:paraId="01CB940E" w14:textId="3453C41F" w:rsidR="003A6DB8" w:rsidRDefault="003A6DB8" w:rsidP="00732F4A">
      <w:r>
        <w:t>The groups that are used for this algorithm are as follows:</w:t>
      </w:r>
    </w:p>
    <w:p w14:paraId="58D65741" w14:textId="258C3244" w:rsidR="00F46B07" w:rsidRDefault="00DA3F7B" w:rsidP="00F46B07">
      <w:r>
        <w:t>“</w:t>
      </w:r>
      <w:r w:rsidR="00F46B07">
        <w:t xml:space="preserve">Group 0 = &lt;L, R, F, B, U, D&gt;. This group contains </w:t>
      </w:r>
      <w:r>
        <w:t>all the positions possible on a puzzle cube</w:t>
      </w:r>
      <w:r w:rsidR="00F46B07">
        <w:t>.</w:t>
      </w:r>
    </w:p>
    <w:p w14:paraId="387B2D30" w14:textId="1961CF6B" w:rsidR="00F46B07" w:rsidRDefault="00F46B07" w:rsidP="00F46B07">
      <w:r>
        <w:t xml:space="preserve">Group 1 = &lt;L, R, F, B, </w:t>
      </w:r>
      <w:proofErr w:type="gramStart"/>
      <w:r>
        <w:t>U2 ,D</w:t>
      </w:r>
      <w:proofErr w:type="gramEnd"/>
      <w:r>
        <w:t>2&gt;. This group contains all positions that can be reached (from the solved state) with quarter turns of the left, right, front and back sides of the</w:t>
      </w:r>
      <w:r w:rsidR="00DA3F7B">
        <w:t xml:space="preserve"> puzzle cube</w:t>
      </w:r>
      <w:r>
        <w:t>, but only double turns of the up and down sides.</w:t>
      </w:r>
    </w:p>
    <w:p w14:paraId="44A0A41B" w14:textId="3D3052A6" w:rsidR="00F46B07" w:rsidRDefault="00F46B07" w:rsidP="00F46B07">
      <w:r>
        <w:t>Group 2 = &lt;L, R, F2, B2, U2, D2&gt;. In this group, the positions are restricted to ones that can be reached with only double turns of the front, back, up and down faces</w:t>
      </w:r>
      <w:r w:rsidR="003C1018">
        <w:t xml:space="preserve"> </w:t>
      </w:r>
      <w:r>
        <w:t>and quarter turns of the left and right faces.</w:t>
      </w:r>
    </w:p>
    <w:p w14:paraId="61C47E24" w14:textId="73E7EC3A" w:rsidR="00F46B07" w:rsidRDefault="00F46B07" w:rsidP="00F46B07">
      <w:r>
        <w:t>Group 3 = &lt;L2, R2, F2, B2, U2, D2&gt;. Positions in this group can be solved using only double turns on all sides.</w:t>
      </w:r>
    </w:p>
    <w:p w14:paraId="0C97B068" w14:textId="64623425" w:rsidR="00F46B07" w:rsidRDefault="00F46B07" w:rsidP="00F46B07">
      <w:r>
        <w:t>Group 4 = {I}. The final group contains only one position, the solved state of the cube.</w:t>
      </w:r>
      <w:r w:rsidR="00DA3F7B">
        <w:t>”</w:t>
      </w:r>
    </w:p>
    <w:p w14:paraId="26776C0D" w14:textId="25752A08" w:rsidR="004B5F18" w:rsidRDefault="00E46107" w:rsidP="00F46B07">
      <w:r>
        <w:t xml:space="preserve">This algorithm is specifically for use with computers as </w:t>
      </w:r>
      <w:r w:rsidR="001D2F48">
        <w:t xml:space="preserve">it would be too difficult to </w:t>
      </w:r>
      <w:r w:rsidR="00A327CA">
        <w:t>memorise for a human, however this means it allows for a fast way to solve the puzzle cube.</w:t>
      </w:r>
    </w:p>
    <w:p w14:paraId="08AB8D4B" w14:textId="7538334A" w:rsidR="00F46B07" w:rsidRDefault="00F46B07" w:rsidP="00F46B07">
      <w:r>
        <w:fldChar w:fldCharType="begin" w:fldLock="1"/>
      </w:r>
      <w:r w:rsidR="00DF2D9E">
        <w:instrText>ADDIN CSL_CITATION { "citationItems" : [ { "id" : "ITEM-1", "itemData" : { "author" : [ { "dropping-particle" : "", "family" : "Wang", "given" : "Zongheng", "non-dropping-particle" : "", "parse-names" : false, "suffix" : "" }, { "dropping-particle" : "", "family" : "Wang", "given" : "Yin-chieh", "non-dropping-particle" : "", "parse-names" : false, "suffix" : "" } ], "id" : "ITEM-1", "issued" : { "date-parts" : [ [ "2013" ] ] }, "page" : "1-177", "title" : "Rubik \u2019 s Cube Solver", "type" : "article-journal" }, "uris" : [ "http://www.mendeley.com/documents/?uuid=bad5dc8b-0b8e-48d4-98da-e3ab2c4f898f" ] } ], "mendeley" : { "formattedCitation" : "[13]", "plainTextFormattedCitation" : "[13]", "previouslyFormattedCitation" : "[13]" }, "properties" : {  }, "schema" : "https://github.com/citation-style-language/schema/raw/master/csl-citation.json" }</w:instrText>
      </w:r>
      <w:r>
        <w:fldChar w:fldCharType="separate"/>
      </w:r>
      <w:r w:rsidR="00DF2D9E" w:rsidRPr="00DF2D9E">
        <w:rPr>
          <w:noProof/>
        </w:rPr>
        <w:t>[13]</w:t>
      </w:r>
      <w:r>
        <w:fldChar w:fldCharType="end"/>
      </w:r>
      <w:r w:rsidR="003C1018">
        <w:fldChar w:fldCharType="begin" w:fldLock="1"/>
      </w:r>
      <w:r w:rsidR="006A0780">
        <w:instrText>ADDIN CSL_CITATION { "citationItems" : [ { "id" : "ITEM-1", "itemData" : { "author" : [ { "dropping-particle" : "De", "family" : "Moloy", "given" : "Dr .", "non-dropping-particle" : "", "parse-names" : false, "suffix" : "" } ], "id" : "ITEM-1", "issue" : "September", "issued" : { "date-parts" : [ [ "2015" ] ] }, "title" : "SOLVING RUBIK \u2019 S CUBE", "type" : "article-journal" }, "uris" : [ "http://www.mendeley.com/documents/?uuid=0e755441-6436-4b3f-82f7-4068f7cda439" ] } ], "mendeley" : { "formattedCitation" : "[5]", "plainTextFormattedCitation" : "[5]", "previouslyFormattedCitation" : "[5]" }, "properties" : {  }, "schema" : "https://github.com/citation-style-language/schema/raw/master/csl-citation.json" }</w:instrText>
      </w:r>
      <w:r w:rsidR="003C1018">
        <w:fldChar w:fldCharType="separate"/>
      </w:r>
      <w:r w:rsidR="006A0780" w:rsidRPr="006A0780">
        <w:rPr>
          <w:noProof/>
        </w:rPr>
        <w:t>[5]</w:t>
      </w:r>
      <w:r w:rsidR="003C1018">
        <w:fldChar w:fldCharType="end"/>
      </w:r>
      <w:r w:rsidR="00AA215D">
        <w:fldChar w:fldCharType="begin" w:fldLock="1"/>
      </w:r>
      <w:r w:rsidR="00DF2D9E">
        <w:instrText>ADDIN CSL_CITATION { "citationItems" : [ { "id" : "ITEM-1", "itemData" : { "URL" : "https://www.jaapsch.net/puzzles/thistle.htm", "accessed" : { "date-parts" : [ [ "2018", "4", "23" ] ] }, "author" : [ { "dropping-particle" : "", "family" : "Jaap", "given" : "", "non-dropping-particle" : "", "parse-names" : false, "suffix" : "" } ], "id" : "ITEM-1", "issued" : { "date-parts" : [ [ "0" ] ] }, "title" : "Thistlethwaite's 52-move algorithm", "type" : "webpage" }, "uris" : [ "http://www.mendeley.com/documents/?uuid=a8ff5b66-44df-4535-ae48-b862d9e866d6" ] } ], "mendeley" : { "formattedCitation" : "[14]", "plainTextFormattedCitation" : "[14]", "previouslyFormattedCitation" : "[14]" }, "properties" : {  }, "schema" : "https://github.com/citation-style-language/schema/raw/master/csl-citation.json" }</w:instrText>
      </w:r>
      <w:r w:rsidR="00AA215D">
        <w:fldChar w:fldCharType="separate"/>
      </w:r>
      <w:r w:rsidR="00DF2D9E" w:rsidRPr="00DF2D9E">
        <w:rPr>
          <w:noProof/>
        </w:rPr>
        <w:t>[14]</w:t>
      </w:r>
      <w:r w:rsidR="00AA215D">
        <w:fldChar w:fldCharType="end"/>
      </w:r>
      <w:r w:rsidR="00AA215D">
        <w:t xml:space="preserve"> </w:t>
      </w:r>
    </w:p>
    <w:p w14:paraId="006F157B" w14:textId="6EE5F040" w:rsidR="00DB6331" w:rsidRDefault="00DB6331" w:rsidP="00334FD2">
      <w:pPr>
        <w:pStyle w:val="Heading4"/>
      </w:pPr>
      <w:bookmarkStart w:id="13" w:name="OLE_LINK1"/>
      <w:proofErr w:type="spellStart"/>
      <w:r w:rsidRPr="00DB6331">
        <w:t>Kociemba's</w:t>
      </w:r>
      <w:proofErr w:type="spellEnd"/>
      <w:r>
        <w:t xml:space="preserve"> </w:t>
      </w:r>
      <w:bookmarkEnd w:id="13"/>
      <w:r>
        <w:t xml:space="preserve">Algorithm </w:t>
      </w:r>
    </w:p>
    <w:p w14:paraId="1C3694FC" w14:textId="6B7D35D5" w:rsidR="00FC28A7" w:rsidRDefault="003024CB" w:rsidP="00732F4A">
      <w:r>
        <w:t>This algorithm</w:t>
      </w:r>
      <w:r w:rsidR="00E97372">
        <w:t>, otherwise known as ‘God’s algorith</w:t>
      </w:r>
      <w:r w:rsidR="00BD13D2">
        <w:t>m’,</w:t>
      </w:r>
      <w:r>
        <w:t xml:space="preserve"> </w:t>
      </w:r>
      <w:r w:rsidR="00462C61">
        <w:t>requires two phases in order to solve the puzzle cub</w:t>
      </w:r>
      <w:r w:rsidR="00925EB3">
        <w:t xml:space="preserve">e, the first of </w:t>
      </w:r>
      <w:r w:rsidR="00182462">
        <w:t>thes</w:t>
      </w:r>
      <w:r w:rsidR="00B37455">
        <w:t xml:space="preserve">e increases the count </w:t>
      </w:r>
      <w:r w:rsidR="00B13580">
        <w:t xml:space="preserve">of moves that are allowed to achieve </w:t>
      </w:r>
      <w:r w:rsidR="002A18C0">
        <w:t>the Group 1 state (&lt;U D R2 F2 L2 B2</w:t>
      </w:r>
      <w:r w:rsidR="000247E5">
        <w:t>&gt;)</w:t>
      </w:r>
      <w:r w:rsidR="00BB5C1C">
        <w:t>, once it has found the minimum moves required to achieve this it</w:t>
      </w:r>
      <w:r w:rsidR="00166CF2">
        <w:t xml:space="preserve"> </w:t>
      </w:r>
      <w:r w:rsidR="00166CF2">
        <w:lastRenderedPageBreak/>
        <w:t xml:space="preserve">continues to find more move solutions </w:t>
      </w:r>
      <w:r w:rsidR="004C4812">
        <w:t xml:space="preserve">in order to find a range of the lowest number of moves needed and </w:t>
      </w:r>
      <w:r w:rsidR="00A975DE">
        <w:t>a</w:t>
      </w:r>
      <w:r w:rsidR="00BE5F8F">
        <w:t xml:space="preserve"> much</w:t>
      </w:r>
      <w:r w:rsidR="00A975DE">
        <w:t xml:space="preserve"> larger number of moves </w:t>
      </w:r>
      <w:r w:rsidR="00BE5F8F">
        <w:t>needed.</w:t>
      </w:r>
    </w:p>
    <w:p w14:paraId="46B0BB82" w14:textId="20F970C1" w:rsidR="00FC28A7" w:rsidRDefault="00FC28A7" w:rsidP="00732F4A">
      <w:r>
        <w:t xml:space="preserve">In the second phase of this algorithm </w:t>
      </w:r>
      <w:r w:rsidR="005931B6">
        <w:t xml:space="preserve">the permutations on any edges and corners are restored. </w:t>
      </w:r>
      <w:r w:rsidR="00C87DCB">
        <w:t>However,</w:t>
      </w:r>
      <w:r w:rsidR="00653059">
        <w:t xml:space="preserve"> because group 1 is a </w:t>
      </w:r>
      <w:r w:rsidR="00C87DCB">
        <w:t>sizeable</w:t>
      </w:r>
      <w:r w:rsidR="00653059">
        <w:t xml:space="preserve"> subset </w:t>
      </w:r>
      <w:r w:rsidR="00574134">
        <w:t xml:space="preserve">an estimate </w:t>
      </w:r>
      <w:r w:rsidR="00F17A43">
        <w:t>must</w:t>
      </w:r>
      <w:r w:rsidR="00574134">
        <w:t xml:space="preserve"> be made </w:t>
      </w:r>
      <w:r w:rsidR="00D62DE6">
        <w:t xml:space="preserve">on how many moves are required to complete </w:t>
      </w:r>
      <w:r w:rsidR="00B74261">
        <w:t>phase 2.</w:t>
      </w:r>
      <w:r w:rsidR="00F17A43">
        <w:t xml:space="preserve"> This is done </w:t>
      </w:r>
      <w:r w:rsidR="00E878D3">
        <w:t xml:space="preserve">by looking at combinations of moves for </w:t>
      </w:r>
      <w:r w:rsidR="00D464D7">
        <w:t xml:space="preserve">phase 1 and phase 2, for example the lowest moves to achieve phase 1 </w:t>
      </w:r>
      <w:r w:rsidR="00006188">
        <w:t xml:space="preserve">may be 4, however if it is followed by 17 moves </w:t>
      </w:r>
      <w:r w:rsidR="005449A7">
        <w:t xml:space="preserve">to achieve phase 2 this is less effective than one of the high </w:t>
      </w:r>
      <w:r w:rsidR="00AC5B78">
        <w:t>move solutions for phase 1 such as 8</w:t>
      </w:r>
      <w:r w:rsidR="00AB1666">
        <w:t xml:space="preserve"> being paired with a 12 move solution to achieve phase 2</w:t>
      </w:r>
      <w:r w:rsidR="005449A7">
        <w:t xml:space="preserve"> </w:t>
      </w:r>
      <w:r w:rsidR="00C87DCB">
        <w:t>.</w:t>
      </w:r>
      <w:r w:rsidR="00961117">
        <w:fldChar w:fldCharType="begin" w:fldLock="1"/>
      </w:r>
      <w:r w:rsidR="00DF2D9E">
        <w:instrText>ADDIN CSL_CITATION { "citationItems" : [ { "id" : "ITEM-1", "itemData" : { "URL" : "https://ruwix.com/the-rubiks-cube/herbert-kociemba-optimal-cube-solver-cube-explorer/", "accessed" : { "date-parts" : [ [ "2018", "4", "20" ] ] }, "author" : [ { "dropping-particle" : "", "family" : "Ruwix", "given" : "", "non-dropping-particle" : "", "parse-names" : false, "suffix" : "" } ], "id" : "ITEM-1", "issued" : { "date-parts" : [ [ "0" ] ] }, "title" : "Herbert Kociemba\u2019s Optimal Cube Solver", "type" : "webpage" }, "uris" : [ "http://www.mendeley.com/documents/?uuid=5bf8d3b4-0670-488a-a90d-3f599b7f0805" ] } ], "mendeley" : { "formattedCitation" : "[15]", "plainTextFormattedCitation" : "[15]", "previouslyFormattedCitation" : "[15]" }, "properties" : {  }, "schema" : "https://github.com/citation-style-language/schema/raw/master/csl-citation.json" }</w:instrText>
      </w:r>
      <w:r w:rsidR="00961117">
        <w:fldChar w:fldCharType="separate"/>
      </w:r>
      <w:r w:rsidR="00DF2D9E" w:rsidRPr="00DF2D9E">
        <w:rPr>
          <w:noProof/>
        </w:rPr>
        <w:t>[15]</w:t>
      </w:r>
      <w:r w:rsidR="00961117">
        <w:fldChar w:fldCharType="end"/>
      </w:r>
    </w:p>
    <w:p w14:paraId="2C3A6171" w14:textId="4EE99CF2" w:rsidR="00CD4F32" w:rsidRPr="00CD4F32" w:rsidRDefault="00CD4F32" w:rsidP="00CD4F32">
      <w:r>
        <w:t>Th</w:t>
      </w:r>
      <w:r w:rsidR="00E97372">
        <w:t>e</w:t>
      </w:r>
      <w:r>
        <w:t xml:space="preserve"> algorithm was created to find the </w:t>
      </w:r>
      <w:r w:rsidR="00E17D1E">
        <w:t>shortest method to unscramble/solve the puzzle cube. This algorithm relies o</w:t>
      </w:r>
      <w:r w:rsidR="00A95372">
        <w:t xml:space="preserve">n group theory and a </w:t>
      </w:r>
      <w:r w:rsidR="0077703A">
        <w:t xml:space="preserve">virtual tree structure containing </w:t>
      </w:r>
      <w:r w:rsidR="009D09CA">
        <w:t>all</w:t>
      </w:r>
      <w:r w:rsidR="0077703A">
        <w:t xml:space="preserve"> the possible </w:t>
      </w:r>
      <w:r w:rsidR="00456637">
        <w:t>combinations of a scrambled puzzle cube.</w:t>
      </w:r>
      <w:r w:rsidR="00360444">
        <w:t xml:space="preserve"> It works by working through the tree by going from node to node with the root of the tree being the solved puzzle cube.</w:t>
      </w:r>
      <w:r w:rsidR="009D09CA">
        <w:t xml:space="preserve"> The algorithm traverses the tree from the root to find </w:t>
      </w:r>
      <w:r w:rsidR="004B5BA0">
        <w:t xml:space="preserve">the </w:t>
      </w:r>
      <w:r w:rsidR="001A19D1">
        <w:t>node that corresponds with the current state of the cube</w:t>
      </w:r>
      <w:r w:rsidR="00D959EF">
        <w:t xml:space="preserve">, from this the path taken is analysed </w:t>
      </w:r>
      <w:r w:rsidR="00334ECE">
        <w:t xml:space="preserve">and </w:t>
      </w:r>
      <w:r w:rsidR="00D959EF">
        <w:t xml:space="preserve">reverse engineered to work out </w:t>
      </w:r>
      <w:r w:rsidR="00334ECE">
        <w:t>how to undo the scrambling and thus solve the puzzle cube.</w:t>
      </w:r>
      <w:r w:rsidR="006F6DCE">
        <w:fldChar w:fldCharType="begin" w:fldLock="1"/>
      </w:r>
      <w:r w:rsidR="00DF2D9E">
        <w:instrText>ADDIN CSL_CITATION { "citationItems" : [ { "id" : "ITEM-1", "itemData" : { "URL" : "http://guides.lib.byu.edu/stepbystep", "accessed" : { "date-parts" : [ [ "2018", "4", "23" ] ] }, "author" : [ { "dropping-particle" : "", "family" : "Brigham Young University", "given" : "", "non-dropping-particle" : "", "parse-names" : false, "suffix" : "" } ], "id" : "ITEM-1", "issued" : { "date-parts" : [ [ "0" ] ] }, "title" : "Step-by-Step Guide &amp; Research Rescue: Basic Research Strategy", "type" : "webpage" }, "uris" : [ "http://www.mendeley.com/documents/?uuid=57e325ef-ae1d-48ab-89f5-708d55a545f4" ] } ], "mendeley" : { "formattedCitation" : "[16]", "plainTextFormattedCitation" : "[16]", "previouslyFormattedCitation" : "[16]" }, "properties" : {  }, "schema" : "https://github.com/citation-style-language/schema/raw/master/csl-citation.json" }</w:instrText>
      </w:r>
      <w:r w:rsidR="006F6DCE">
        <w:fldChar w:fldCharType="separate"/>
      </w:r>
      <w:r w:rsidR="00DF2D9E" w:rsidRPr="00DF2D9E">
        <w:rPr>
          <w:noProof/>
        </w:rPr>
        <w:t>[16]</w:t>
      </w:r>
      <w:r w:rsidR="006F6DCE">
        <w:fldChar w:fldCharType="end"/>
      </w:r>
      <w:r w:rsidR="00BD13D2">
        <w:fldChar w:fldCharType="begin" w:fldLock="1"/>
      </w:r>
      <w:r w:rsidR="00DF2D9E">
        <w:instrText>ADDIN CSL_CITATION { "citationItems" : [ { "id" : "ITEM-1", "itemData" : { "author" : [ { "dropping-particle" : "", "family" : "Truesdell", "given" : "Daniel", "non-dropping-particle" : "", "parse-names" : false, "suffix" : "" }, { "dropping-particle" : "", "family" : "Holsey", "given" : "Corey", "non-dropping-particle" : "", "parse-names" : false, "suffix" : "" }, { "dropping-particle" : "", "family" : "Verbano", "given" : "Tony", "non-dropping-particle" : "", "parse-names" : false, "suffix" : "" } ], "id" : "ITEM-1", "issued" : { "date-parts" : [ [ "0" ] ] }, "title" : "Rubik \u2019 s Cube Solving Robot", "type" : "article-journal" }, "uris" : [ "http://www.mendeley.com/documents/?uuid=3786244b-f0f7-471f-873e-41627759464a" ] } ], "mendeley" : { "formattedCitation" : "[17]", "plainTextFormattedCitation" : "[17]", "previouslyFormattedCitation" : "[17]" }, "properties" : {  }, "schema" : "https://github.com/citation-style-language/schema/raw/master/csl-citation.json" }</w:instrText>
      </w:r>
      <w:r w:rsidR="00BD13D2">
        <w:fldChar w:fldCharType="separate"/>
      </w:r>
      <w:r w:rsidR="00DF2D9E" w:rsidRPr="00DF2D9E">
        <w:rPr>
          <w:noProof/>
        </w:rPr>
        <w:t>[17]</w:t>
      </w:r>
      <w:r w:rsidR="00BD13D2">
        <w:fldChar w:fldCharType="end"/>
      </w:r>
      <w:r w:rsidR="00BD13D2" w:rsidRPr="00CD4F32">
        <w:t xml:space="preserve"> </w:t>
      </w:r>
    </w:p>
    <w:p w14:paraId="0E5791B2" w14:textId="369DD053" w:rsidR="00367007" w:rsidRPr="00367007" w:rsidRDefault="003B030A" w:rsidP="00367007">
      <w:pPr>
        <w:pStyle w:val="Heading2"/>
      </w:pPr>
      <w:bookmarkStart w:id="14" w:name="_Toc512468915"/>
      <w:r>
        <w:t xml:space="preserve">Puzzle </w:t>
      </w:r>
      <w:r w:rsidR="00490591">
        <w:t xml:space="preserve">Cube </w:t>
      </w:r>
      <w:r w:rsidR="00351C55">
        <w:t>Competition</w:t>
      </w:r>
      <w:r w:rsidR="0098030D">
        <w:t xml:space="preserve"> &amp; Regulation</w:t>
      </w:r>
      <w:bookmarkEnd w:id="14"/>
    </w:p>
    <w:p w14:paraId="7AA544B6" w14:textId="5C014D8C" w:rsidR="003B030A" w:rsidRPr="003B030A" w:rsidRDefault="00DA42FF" w:rsidP="003B030A">
      <w:r>
        <w:t xml:space="preserve">The number of moves that are required to solve a puzzle cube </w:t>
      </w:r>
      <w:r w:rsidR="00B85FC1">
        <w:t xml:space="preserve">is heavily dependant on </w:t>
      </w:r>
      <w:r w:rsidR="00297CE8">
        <w:t>how jumbled</w:t>
      </w:r>
      <w:r w:rsidR="00017CB4">
        <w:t xml:space="preserve"> it is</w:t>
      </w:r>
      <w:r w:rsidR="00297CE8">
        <w:t xml:space="preserve"> in it’s </w:t>
      </w:r>
      <w:r w:rsidR="00145591">
        <w:t xml:space="preserve">unsolved state. </w:t>
      </w:r>
      <w:r w:rsidR="005701C8">
        <w:t xml:space="preserve">The puzzle cube takes a different number of </w:t>
      </w:r>
      <w:r w:rsidR="002E4041">
        <w:t xml:space="preserve">moves to solve depending on it’s arrangement, for this reason in </w:t>
      </w:r>
      <w:r w:rsidR="00ED478D">
        <w:t xml:space="preserve">official </w:t>
      </w:r>
      <w:r w:rsidR="002E4041">
        <w:t xml:space="preserve">puzzle cube competition there is strict guidelines that </w:t>
      </w:r>
      <w:r w:rsidR="00472975">
        <w:t xml:space="preserve">dictate </w:t>
      </w:r>
      <w:r w:rsidR="00ED478D">
        <w:t>to what extent the puzzle is ‘scrambled’ for it to be a valid unsolved cube</w:t>
      </w:r>
      <w:r w:rsidR="008A31F2">
        <w:t xml:space="preserve">, these guidelines are given by the WCA (World cube </w:t>
      </w:r>
      <w:r w:rsidR="00F71C46">
        <w:t>Organisation</w:t>
      </w:r>
      <w:r w:rsidR="008A31F2">
        <w:t>)</w:t>
      </w:r>
      <w:r w:rsidR="006D5869">
        <w:t>.</w:t>
      </w:r>
      <w:r w:rsidR="00E006C3">
        <w:fldChar w:fldCharType="begin" w:fldLock="1"/>
      </w:r>
      <w:r w:rsidR="00DF2D9E">
        <w:instrText>ADDIN CSL_CITATION { "citationItems" : [ { "id" : "ITEM-1", "itemData" : { "author" : [ { "dropping-particle" : "", "family" : "Regulations", "given" : "W C A", "non-dropping-particle" : "", "parse-names" : false, "suffix" : "" } ], "id" : "ITEM-1", "issued" : { "date-parts" : [ [ "2018" ] ] }, "page" : "1-21", "title" : "WCA Regulations and Guidelines WCA Regulations Committee", "type" : "article-journal" }, "uris" : [ "http://www.mendeley.com/documents/?uuid=f079d8ea-fce5-41c8-a4c3-e3c4baa05c6b" ] } ], "mendeley" : { "formattedCitation" : "[18]", "plainTextFormattedCitation" : "[18]", "previouslyFormattedCitation" : "[18]" }, "properties" : {  }, "schema" : "https://github.com/citation-style-language/schema/raw/master/csl-citation.json" }</w:instrText>
      </w:r>
      <w:r w:rsidR="00E006C3">
        <w:fldChar w:fldCharType="separate"/>
      </w:r>
      <w:r w:rsidR="00DF2D9E" w:rsidRPr="00DF2D9E">
        <w:rPr>
          <w:noProof/>
        </w:rPr>
        <w:t>[18]</w:t>
      </w:r>
      <w:r w:rsidR="00E006C3">
        <w:fldChar w:fldCharType="end"/>
      </w:r>
    </w:p>
    <w:p w14:paraId="4C627612" w14:textId="78587AEF" w:rsidR="00AD6CEC" w:rsidRDefault="00AD6CEC" w:rsidP="00AD6CEC"/>
    <w:p w14:paraId="152A2A18" w14:textId="143A15A1" w:rsidR="004C5676" w:rsidRDefault="004C5676" w:rsidP="00D45811">
      <w:pPr>
        <w:pStyle w:val="Heading1"/>
      </w:pPr>
      <w:bookmarkStart w:id="15" w:name="_Toc512468916"/>
      <w:r>
        <w:t>Aims and Objectives</w:t>
      </w:r>
      <w:bookmarkEnd w:id="15"/>
    </w:p>
    <w:p w14:paraId="4DED411B" w14:textId="525FA9E9" w:rsidR="008D6DC9" w:rsidRDefault="008D6DC9" w:rsidP="008D6DC9">
      <w:pPr>
        <w:pStyle w:val="Heading2"/>
      </w:pPr>
      <w:bookmarkStart w:id="16" w:name="_Toc512468917"/>
      <w:r>
        <w:t>Aim</w:t>
      </w:r>
      <w:bookmarkEnd w:id="16"/>
    </w:p>
    <w:p w14:paraId="09B8190C" w14:textId="6DD5A20A" w:rsidR="00AD685A" w:rsidRDefault="00AD685A" w:rsidP="00AD685A">
      <w:r>
        <w:t xml:space="preserve">The </w:t>
      </w:r>
      <w:r w:rsidR="007D1FDA">
        <w:t xml:space="preserve">aim of the project is to produce a robot that </w:t>
      </w:r>
      <w:r w:rsidR="00C10B55">
        <w:t>can solve</w:t>
      </w:r>
      <w:r w:rsidR="007D1FDA">
        <w:t xml:space="preserve"> a puzzle cube </w:t>
      </w:r>
      <w:r w:rsidR="00034306">
        <w:t xml:space="preserve">to the same standard set by </w:t>
      </w:r>
      <w:r w:rsidR="00E464B9">
        <w:t xml:space="preserve">both </w:t>
      </w:r>
      <w:r w:rsidR="00034306">
        <w:t xml:space="preserve">other robots that </w:t>
      </w:r>
      <w:r w:rsidR="002D1A4E">
        <w:t xml:space="preserve">are </w:t>
      </w:r>
      <w:r w:rsidR="00F73085">
        <w:t>built</w:t>
      </w:r>
      <w:r w:rsidR="002D1A4E">
        <w:t xml:space="preserve"> to solve a puzzle cube</w:t>
      </w:r>
      <w:r w:rsidR="00E464B9">
        <w:t xml:space="preserve"> and humans that </w:t>
      </w:r>
      <w:r w:rsidR="008D6DC9">
        <w:t>solve puzzle cubes in competitions</w:t>
      </w:r>
      <w:r w:rsidR="002D1A4E">
        <w:t>.</w:t>
      </w:r>
      <w:r w:rsidR="00034306">
        <w:t xml:space="preserve"> </w:t>
      </w:r>
    </w:p>
    <w:p w14:paraId="782FD7AC" w14:textId="2D88E5DA" w:rsidR="008D6DC9" w:rsidRDefault="002576B5" w:rsidP="002576B5">
      <w:pPr>
        <w:pStyle w:val="Heading2"/>
      </w:pPr>
      <w:bookmarkStart w:id="17" w:name="_Toc512468918"/>
      <w:r>
        <w:t>Objectives</w:t>
      </w:r>
      <w:bookmarkEnd w:id="17"/>
    </w:p>
    <w:p w14:paraId="4E1D7A73" w14:textId="681ADAF3" w:rsidR="008D6DC9" w:rsidRDefault="003B7428" w:rsidP="003B7428">
      <w:pPr>
        <w:pStyle w:val="ListParagraph"/>
        <w:numPr>
          <w:ilvl w:val="0"/>
          <w:numId w:val="3"/>
        </w:numPr>
      </w:pPr>
      <w:r>
        <w:t xml:space="preserve">Create </w:t>
      </w:r>
      <w:r w:rsidR="00A37695">
        <w:t xml:space="preserve">an algorithm that can </w:t>
      </w:r>
      <w:r w:rsidR="006B6A38">
        <w:t>calculate the moves needed to solve a puzzle cube</w:t>
      </w:r>
      <w:r w:rsidR="00BC7B65">
        <w:t>.</w:t>
      </w:r>
    </w:p>
    <w:p w14:paraId="18F96FD5" w14:textId="506FB260" w:rsidR="006B6A38" w:rsidRDefault="005E3A99" w:rsidP="003B7428">
      <w:pPr>
        <w:pStyle w:val="ListParagraph"/>
        <w:numPr>
          <w:ilvl w:val="0"/>
          <w:numId w:val="3"/>
        </w:numPr>
      </w:pPr>
      <w:r>
        <w:t>Optimise the algorithm so that it is efficient</w:t>
      </w:r>
      <w:r w:rsidR="00BC7B65">
        <w:t>.</w:t>
      </w:r>
    </w:p>
    <w:p w14:paraId="717235DC" w14:textId="69FD3459" w:rsidR="0040402A" w:rsidRDefault="005E3A99" w:rsidP="00BC7B65">
      <w:pPr>
        <w:pStyle w:val="ListParagraph"/>
        <w:numPr>
          <w:ilvl w:val="0"/>
          <w:numId w:val="3"/>
        </w:numPr>
      </w:pPr>
      <w:r>
        <w:t xml:space="preserve">Create a robot capable </w:t>
      </w:r>
      <w:r w:rsidR="00EB4331">
        <w:t xml:space="preserve">of physically executing </w:t>
      </w:r>
      <w:r w:rsidR="00C10B55">
        <w:t>all</w:t>
      </w:r>
      <w:r w:rsidR="0040402A">
        <w:t xml:space="preserve"> the possible moves required to solve a puzzle cube</w:t>
      </w:r>
      <w:r w:rsidR="00BC7B65">
        <w:t>.</w:t>
      </w:r>
    </w:p>
    <w:p w14:paraId="29F89EC6" w14:textId="34988866" w:rsidR="00BC7B65" w:rsidRDefault="00BC7B65" w:rsidP="00BC7B65">
      <w:pPr>
        <w:pStyle w:val="ListParagraph"/>
        <w:numPr>
          <w:ilvl w:val="0"/>
          <w:numId w:val="3"/>
        </w:numPr>
      </w:pPr>
      <w:r>
        <w:t>Optimise the robot so that it can execute the moves as quick as possible within the physical boundaries.</w:t>
      </w:r>
    </w:p>
    <w:p w14:paraId="5AB5851F" w14:textId="40766A57" w:rsidR="00B54664" w:rsidRDefault="00B54664">
      <w:pPr>
        <w:spacing w:line="259" w:lineRule="auto"/>
      </w:pPr>
      <w:r>
        <w:br w:type="page"/>
      </w:r>
    </w:p>
    <w:p w14:paraId="5837A321" w14:textId="77E5BF8E" w:rsidR="004C5676" w:rsidRDefault="004C5676" w:rsidP="00D45811">
      <w:pPr>
        <w:pStyle w:val="Heading1"/>
      </w:pPr>
      <w:bookmarkStart w:id="18" w:name="_Toc512468919"/>
      <w:r>
        <w:lastRenderedPageBreak/>
        <w:t>Research Methodology</w:t>
      </w:r>
      <w:bookmarkEnd w:id="18"/>
    </w:p>
    <w:p w14:paraId="43F29775" w14:textId="329D6C10" w:rsidR="00913132" w:rsidRDefault="004D69B7" w:rsidP="00913132">
      <w:r>
        <w:t>T</w:t>
      </w:r>
      <w:r w:rsidR="003A4432">
        <w:t>his project</w:t>
      </w:r>
      <w:r w:rsidR="009055E4">
        <w:t xml:space="preserve"> </w:t>
      </w:r>
      <w:r w:rsidR="00CA22DF">
        <w:t>will carry out research first by identify</w:t>
      </w:r>
      <w:r w:rsidR="00E9591E">
        <w:t>ing</w:t>
      </w:r>
      <w:r w:rsidR="00CA22DF">
        <w:t xml:space="preserve"> the</w:t>
      </w:r>
      <w:r w:rsidR="00E9591E">
        <w:t xml:space="preserve"> key areas of knowledge </w:t>
      </w:r>
      <w:r w:rsidR="00890EBF">
        <w:t xml:space="preserve">that would be required to </w:t>
      </w:r>
      <w:r w:rsidR="00F5581D">
        <w:t xml:space="preserve">design the software and the hardware. This </w:t>
      </w:r>
      <w:r w:rsidR="007C3907">
        <w:t xml:space="preserve">research would consist of finding information about </w:t>
      </w:r>
      <w:r w:rsidR="00A216D8">
        <w:t xml:space="preserve">LEGO </w:t>
      </w:r>
      <w:r w:rsidR="007C3907">
        <w:t>MINDSTORM</w:t>
      </w:r>
      <w:r w:rsidR="00A216D8">
        <w:t>S</w:t>
      </w:r>
      <w:r w:rsidR="007C3907">
        <w:t xml:space="preserve"> robotics and </w:t>
      </w:r>
      <w:r w:rsidR="007A6F11">
        <w:t xml:space="preserve">what mechanisms would need to be implemented to create </w:t>
      </w:r>
      <w:r w:rsidR="00E75ECD">
        <w:t>a robot with the functions needed for the project, moreover further research would be done when creating the robot prototype, this would be done to optimise and improve the design if necessary.</w:t>
      </w:r>
      <w:r w:rsidR="00A216D8">
        <w:t xml:space="preserve"> In addition to the research about </w:t>
      </w:r>
      <w:r w:rsidR="003D4D52">
        <w:t xml:space="preserve">LEGO MINDSTORMS </w:t>
      </w:r>
      <w:r w:rsidR="00ED0540">
        <w:t xml:space="preserve">there would also be extensive research into the mathematics that </w:t>
      </w:r>
      <w:r w:rsidR="0049485A">
        <w:t>is</w:t>
      </w:r>
      <w:r w:rsidR="00ED0540">
        <w:t xml:space="preserve"> required to </w:t>
      </w:r>
      <w:r w:rsidR="0049485A">
        <w:t xml:space="preserve">solve a </w:t>
      </w:r>
      <w:r w:rsidR="0080214D">
        <w:t>puzzle cube</w:t>
      </w:r>
      <w:r w:rsidR="00BB02BF">
        <w:t xml:space="preserve"> and how that would translate into runnable code.</w:t>
      </w:r>
      <w:r w:rsidR="00E93FD3">
        <w:t xml:space="preserve"> Other research that would be done is into the statistics of </w:t>
      </w:r>
      <w:r w:rsidR="0021596D">
        <w:t xml:space="preserve">how many turns it takes to solve the puzzle cube and how long it takes, this will allow for the project to have a benchmark </w:t>
      </w:r>
      <w:r w:rsidR="003027ED">
        <w:t xml:space="preserve">that shows whether it is </w:t>
      </w:r>
      <w:r w:rsidR="00403214">
        <w:t>efficient or not.</w:t>
      </w:r>
    </w:p>
    <w:p w14:paraId="32C54D9D" w14:textId="1ABAED38" w:rsidR="00B50001" w:rsidRDefault="00B50001" w:rsidP="00913132">
      <w:r>
        <w:t xml:space="preserve">The chosen approach for </w:t>
      </w:r>
      <w:r w:rsidR="00403214">
        <w:t>the bulk of the research will be in stages.</w:t>
      </w:r>
      <w:r w:rsidR="00D54E04">
        <w:t xml:space="preserve"> These stages are as follows:</w:t>
      </w:r>
    </w:p>
    <w:p w14:paraId="785BA183" w14:textId="1F441697" w:rsidR="001E69AC" w:rsidRDefault="00A24645" w:rsidP="001E69AC">
      <w:pPr>
        <w:pStyle w:val="ListParagraph"/>
        <w:numPr>
          <w:ilvl w:val="0"/>
          <w:numId w:val="6"/>
        </w:numPr>
      </w:pPr>
      <w:r w:rsidRPr="004519E7">
        <w:rPr>
          <w:b/>
        </w:rPr>
        <w:t>Preliminary research</w:t>
      </w:r>
      <w:r>
        <w:t xml:space="preserve"> – This will most be the identification of</w:t>
      </w:r>
      <w:r w:rsidR="000C1BAA">
        <w:t xml:space="preserve"> background information</w:t>
      </w:r>
      <w:r w:rsidR="00751673">
        <w:t xml:space="preserve"> on</w:t>
      </w:r>
      <w:r>
        <w:t xml:space="preserve"> </w:t>
      </w:r>
      <w:r w:rsidR="002E0932">
        <w:t>what methods</w:t>
      </w:r>
      <w:r w:rsidR="00A442BC">
        <w:t xml:space="preserve"> for creating the project are most effective, such as research on programming languages, </w:t>
      </w:r>
      <w:r w:rsidR="00BA09B8">
        <w:t xml:space="preserve">methods of solving the puzzle cube and </w:t>
      </w:r>
      <w:r w:rsidR="002E0932">
        <w:t xml:space="preserve">what </w:t>
      </w:r>
      <w:r w:rsidR="001E69AC">
        <w:t>engineering ’</w:t>
      </w:r>
      <w:r w:rsidR="002E0932">
        <w:t>tricks</w:t>
      </w:r>
      <w:r w:rsidR="001E69AC">
        <w:t>’</w:t>
      </w:r>
      <w:r w:rsidR="002E0932">
        <w:t xml:space="preserve"> can be used to </w:t>
      </w:r>
      <w:r w:rsidR="001E69AC">
        <w:t>make the robot.</w:t>
      </w:r>
      <w:r w:rsidR="00405CB9">
        <w:t xml:space="preserve"> This information can come from forums and </w:t>
      </w:r>
      <w:r w:rsidR="00C9612A">
        <w:t>non-academic web sources that use a trust based system to</w:t>
      </w:r>
      <w:r w:rsidR="00D516F5">
        <w:t xml:space="preserve"> identify ‘good’ information.</w:t>
      </w:r>
    </w:p>
    <w:p w14:paraId="359083BC" w14:textId="127549F2" w:rsidR="00CD172E" w:rsidRDefault="00D54E04" w:rsidP="00CD172E">
      <w:pPr>
        <w:pStyle w:val="ListParagraph"/>
        <w:numPr>
          <w:ilvl w:val="0"/>
          <w:numId w:val="6"/>
        </w:numPr>
      </w:pPr>
      <w:r w:rsidRPr="004519E7">
        <w:rPr>
          <w:b/>
        </w:rPr>
        <w:t>Initial research</w:t>
      </w:r>
      <w:r w:rsidR="001E69AC">
        <w:t xml:space="preserve"> – This is</w:t>
      </w:r>
      <w:r>
        <w:t xml:space="preserve"> </w:t>
      </w:r>
      <w:r w:rsidR="00501B66">
        <w:t xml:space="preserve">to give a thorough idea of </w:t>
      </w:r>
      <w:r w:rsidR="007C1A94">
        <w:t xml:space="preserve">how to design both the LEGO MINDSTORMS robot and the </w:t>
      </w:r>
      <w:r w:rsidR="00091533">
        <w:t>algorithm required</w:t>
      </w:r>
      <w:r w:rsidR="00592350">
        <w:t xml:space="preserve"> to solve the puzzle cube</w:t>
      </w:r>
      <w:r w:rsidR="00CD172E">
        <w:t>.</w:t>
      </w:r>
      <w:r w:rsidR="0093572B">
        <w:t xml:space="preserve"> This information will be found through books, </w:t>
      </w:r>
      <w:r w:rsidR="00C877EC">
        <w:t>articles</w:t>
      </w:r>
      <w:r w:rsidR="00405CB9">
        <w:t xml:space="preserve"> and websites from reliable sources.</w:t>
      </w:r>
      <w:r w:rsidR="00C877EC">
        <w:t xml:space="preserve"> </w:t>
      </w:r>
    </w:p>
    <w:p w14:paraId="48BF7183" w14:textId="7CAFC418" w:rsidR="00D878EA" w:rsidRDefault="00BB2039" w:rsidP="00CD172E">
      <w:pPr>
        <w:pStyle w:val="ListParagraph"/>
        <w:numPr>
          <w:ilvl w:val="0"/>
          <w:numId w:val="6"/>
        </w:numPr>
      </w:pPr>
      <w:r w:rsidRPr="004519E7">
        <w:rPr>
          <w:b/>
        </w:rPr>
        <w:t>Primary research</w:t>
      </w:r>
      <w:r>
        <w:t xml:space="preserve"> – This research will come directly from analysing the results from surveys</w:t>
      </w:r>
      <w:r w:rsidR="003A74C4">
        <w:t xml:space="preserve"> that were made with specific i</w:t>
      </w:r>
      <w:r w:rsidR="005A1F48">
        <w:t>ntentions to ex</w:t>
      </w:r>
      <w:r w:rsidR="00526922">
        <w:t>tr</w:t>
      </w:r>
      <w:r w:rsidR="005A1F48">
        <w:t xml:space="preserve">act useful information from people and experts </w:t>
      </w:r>
      <w:r w:rsidR="004519E7">
        <w:t>knowledgeable</w:t>
      </w:r>
      <w:r w:rsidR="005A1F48">
        <w:t xml:space="preserve"> about robotics, algorithms, </w:t>
      </w:r>
      <w:r w:rsidR="004519E7">
        <w:t>puzzle cubes, programming and mathematics.</w:t>
      </w:r>
      <w:r>
        <w:t xml:space="preserve"> </w:t>
      </w:r>
    </w:p>
    <w:p w14:paraId="70F7AE97" w14:textId="73AA575E" w:rsidR="00D516F5" w:rsidRDefault="00D516F5" w:rsidP="00CD172E">
      <w:pPr>
        <w:pStyle w:val="ListParagraph"/>
        <w:numPr>
          <w:ilvl w:val="0"/>
          <w:numId w:val="6"/>
        </w:numPr>
      </w:pPr>
      <w:r>
        <w:rPr>
          <w:b/>
        </w:rPr>
        <w:t xml:space="preserve">Research evaluation </w:t>
      </w:r>
      <w:r w:rsidRPr="00D516F5">
        <w:t>-</w:t>
      </w:r>
      <w:r>
        <w:t xml:space="preserve"> At this stage information that has been can also be scrutinised and evaluated to make sure it is applicable to the project and it’s aim</w:t>
      </w:r>
      <w:r w:rsidR="00526922">
        <w:t>s</w:t>
      </w:r>
      <w:bookmarkStart w:id="19" w:name="_GoBack"/>
      <w:bookmarkEnd w:id="19"/>
      <w:r w:rsidR="000970A9">
        <w:t xml:space="preserve"> to narrow down the scope of any additional information.</w:t>
      </w:r>
    </w:p>
    <w:p w14:paraId="32341BDE" w14:textId="231CF1A4" w:rsidR="00592350" w:rsidRDefault="004D728F" w:rsidP="00CD172E">
      <w:pPr>
        <w:pStyle w:val="ListParagraph"/>
        <w:numPr>
          <w:ilvl w:val="0"/>
          <w:numId w:val="6"/>
        </w:numPr>
      </w:pPr>
      <w:r w:rsidRPr="004519E7">
        <w:rPr>
          <w:b/>
        </w:rPr>
        <w:t>Cohesive</w:t>
      </w:r>
      <w:r w:rsidR="00CD172E" w:rsidRPr="004519E7">
        <w:rPr>
          <w:b/>
        </w:rPr>
        <w:t xml:space="preserve"> research</w:t>
      </w:r>
      <w:r w:rsidR="00592350">
        <w:t xml:space="preserve"> – At this stage further information will be found on how to develop the previous </w:t>
      </w:r>
      <w:r w:rsidR="00BD3DB6">
        <w:t xml:space="preserve">research into actual code compatible with the LEGO MINDSTORMS </w:t>
      </w:r>
      <w:r w:rsidR="00A24645">
        <w:t>robot</w:t>
      </w:r>
      <w:r w:rsidR="00CD172E">
        <w:t xml:space="preserve">, this stage will look more closely at the </w:t>
      </w:r>
      <w:r w:rsidR="0018719B">
        <w:t xml:space="preserve">fusing the pre-existing knowledge and aims for the project with the research and knowledge of </w:t>
      </w:r>
      <w:r w:rsidR="007E1C89">
        <w:t>how to solve a puzzle cube.</w:t>
      </w:r>
      <w:r w:rsidR="00D31034">
        <w:t xml:space="preserve"> </w:t>
      </w:r>
    </w:p>
    <w:p w14:paraId="25DF3E9E" w14:textId="73B94AAF" w:rsidR="002162ED" w:rsidRDefault="002162ED" w:rsidP="00CD172E">
      <w:pPr>
        <w:pStyle w:val="ListParagraph"/>
        <w:numPr>
          <w:ilvl w:val="0"/>
          <w:numId w:val="6"/>
        </w:numPr>
      </w:pPr>
      <w:r>
        <w:rPr>
          <w:b/>
        </w:rPr>
        <w:t xml:space="preserve">Benchmark research </w:t>
      </w:r>
      <w:r>
        <w:t xml:space="preserve">– This will be the research stage where specific information </w:t>
      </w:r>
      <w:r w:rsidR="0083375A">
        <w:t xml:space="preserve">is identified that can be useful when testing the speeds and </w:t>
      </w:r>
      <w:r w:rsidR="004E254E">
        <w:t>efficiency of the algorithm in comparison with other robots and human beings.</w:t>
      </w:r>
    </w:p>
    <w:p w14:paraId="3C3AE4B2" w14:textId="240A7548" w:rsidR="007E1C89" w:rsidRDefault="004D728F" w:rsidP="00CD172E">
      <w:pPr>
        <w:pStyle w:val="ListParagraph"/>
        <w:numPr>
          <w:ilvl w:val="0"/>
          <w:numId w:val="6"/>
        </w:numPr>
      </w:pPr>
      <w:r w:rsidRPr="004519E7">
        <w:rPr>
          <w:b/>
        </w:rPr>
        <w:t>Additional research</w:t>
      </w:r>
      <w:r>
        <w:t xml:space="preserve"> – This will be at the </w:t>
      </w:r>
      <w:r w:rsidR="00D878EA">
        <w:t>stage in development where prototypes are being created</w:t>
      </w:r>
      <w:r w:rsidR="004519E7">
        <w:t xml:space="preserve"> and will be more ‘on-the-go’ research to find any additional information that can help with the project that had not be identified as an area of interest before.</w:t>
      </w:r>
    </w:p>
    <w:p w14:paraId="7E1B0171" w14:textId="675E65AB" w:rsidR="000475CA" w:rsidRDefault="000475CA" w:rsidP="00FA5E07">
      <w:r>
        <w:t>This staged approach</w:t>
      </w:r>
      <w:r w:rsidR="004E254E">
        <w:t xml:space="preserve"> is useful as it </w:t>
      </w:r>
      <w:r w:rsidR="006652E3">
        <w:t>is more time efficient than doing all the research in one go,</w:t>
      </w:r>
      <w:r w:rsidR="00FA5E07">
        <w:t xml:space="preserve"> </w:t>
      </w:r>
      <w:r w:rsidR="006652E3">
        <w:t xml:space="preserve">rather the information needed to progress the project is found as and when it is required, this means the project will not stagnate </w:t>
      </w:r>
      <w:r w:rsidR="00FA5E07">
        <w:t xml:space="preserve">at certain points because research areas will not be exhausted </w:t>
      </w:r>
      <w:r w:rsidR="006238BF">
        <w:t xml:space="preserve">and over-researched when other tasks can be done. </w:t>
      </w:r>
      <w:r w:rsidR="002707FF">
        <w:t xml:space="preserve">The biggest problem thrown up by research is </w:t>
      </w:r>
      <w:r w:rsidR="000970A9">
        <w:t>its</w:t>
      </w:r>
      <w:r w:rsidR="002707FF">
        <w:t xml:space="preserve"> ability to </w:t>
      </w:r>
      <w:r w:rsidR="00F07533">
        <w:t>over face</w:t>
      </w:r>
      <w:r w:rsidR="002707FF">
        <w:t xml:space="preserve"> the researcher, therefore b</w:t>
      </w:r>
      <w:r w:rsidR="006238BF">
        <w:t xml:space="preserve">y fragmenting the </w:t>
      </w:r>
      <w:r w:rsidR="0019214B">
        <w:t>research,</w:t>
      </w:r>
      <w:r w:rsidR="006238BF">
        <w:t xml:space="preserve"> it will make </w:t>
      </w:r>
      <w:r w:rsidR="00F36CBC">
        <w:t>it easier to extract the needed information for the current point in the timescale.</w:t>
      </w:r>
      <w:r w:rsidR="0019214B">
        <w:t xml:space="preserve"> </w:t>
      </w:r>
    </w:p>
    <w:p w14:paraId="374AEF40" w14:textId="7728A1CA" w:rsidR="00403214" w:rsidRPr="00913132" w:rsidRDefault="002707FF" w:rsidP="00913132">
      <w:r>
        <w:t xml:space="preserve">Although this project is </w:t>
      </w:r>
      <w:r w:rsidR="002E5ECD">
        <w:t>specific to solving a puzzle cube, the algorithm that will be created will rely on mathematic</w:t>
      </w:r>
      <w:r w:rsidR="007C282F">
        <w:t xml:space="preserve">al theory </w:t>
      </w:r>
      <w:r w:rsidR="002E5ECD">
        <w:t xml:space="preserve">which </w:t>
      </w:r>
      <w:r w:rsidR="007C282F">
        <w:t xml:space="preserve">will have </w:t>
      </w:r>
      <w:r w:rsidR="002E5ECD">
        <w:t xml:space="preserve">many useful applications other than to solve </w:t>
      </w:r>
      <w:r w:rsidR="00B258DF">
        <w:t xml:space="preserve">a puzzle cube, </w:t>
      </w:r>
      <w:r w:rsidR="00B258DF">
        <w:lastRenderedPageBreak/>
        <w:t xml:space="preserve">this means it could be </w:t>
      </w:r>
      <w:r w:rsidR="002D710A">
        <w:t xml:space="preserve">generalized and </w:t>
      </w:r>
      <w:r w:rsidR="00B258DF">
        <w:t>adapted to solve different problems</w:t>
      </w:r>
      <w:r w:rsidR="002D710A">
        <w:t xml:space="preserve"> that </w:t>
      </w:r>
      <w:r w:rsidR="000970A9">
        <w:t>rely or</w:t>
      </w:r>
      <w:r w:rsidR="007C282F">
        <w:t xml:space="preserve"> utilize the same mathematical theory</w:t>
      </w:r>
      <w:r w:rsidR="00890C46">
        <w:t>.</w:t>
      </w:r>
      <w:r w:rsidR="00A02E96">
        <w:fldChar w:fldCharType="begin" w:fldLock="1"/>
      </w:r>
      <w:r w:rsidR="00DF2D9E">
        <w:instrText>ADDIN CSL_CITATION { "citationItems" : [ { "id" : "ITEM-1", "itemData" : { "URL" : "http://guides.lib.byu.edu/stepbystep", "accessed" : { "date-parts" : [ [ "2018", "4", "23" ] ] }, "author" : [ { "dropping-particle" : "", "family" : "Brigham Young University", "given" : "", "non-dropping-particle" : "", "parse-names" : false, "suffix" : "" } ], "id" : "ITEM-1", "issued" : { "date-parts" : [ [ "0" ] ] }, "title" : "Step-by-Step Guide &amp; Research Rescue: Basic Research Strategy", "type" : "webpage" }, "uris" : [ "http://www.mendeley.com/documents/?uuid=57e325ef-ae1d-48ab-89f5-708d55a545f4" ] } ], "mendeley" : { "formattedCitation" : "[16]", "plainTextFormattedCitation" : "[16]", "previouslyFormattedCitation" : "[16]" }, "properties" : {  }, "schema" : "https://github.com/citation-style-language/schema/raw/master/csl-citation.json" }</w:instrText>
      </w:r>
      <w:r w:rsidR="00A02E96">
        <w:fldChar w:fldCharType="separate"/>
      </w:r>
      <w:r w:rsidR="00DF2D9E" w:rsidRPr="00DF2D9E">
        <w:rPr>
          <w:noProof/>
        </w:rPr>
        <w:t>[16]</w:t>
      </w:r>
      <w:r w:rsidR="00A02E96">
        <w:fldChar w:fldCharType="end"/>
      </w:r>
      <w:r w:rsidR="00A02E96" w:rsidRPr="00913132">
        <w:t xml:space="preserve"> </w:t>
      </w:r>
    </w:p>
    <w:p w14:paraId="09388BC7" w14:textId="77777777" w:rsidR="004C5676" w:rsidRDefault="004C5676" w:rsidP="00D45811">
      <w:pPr>
        <w:pStyle w:val="Heading1"/>
      </w:pPr>
      <w:bookmarkStart w:id="20" w:name="_Toc512468920"/>
      <w:r>
        <w:t>Development Methodology</w:t>
      </w:r>
      <w:bookmarkEnd w:id="20"/>
    </w:p>
    <w:p w14:paraId="5DDAD842" w14:textId="77777777" w:rsidR="00491D53" w:rsidRDefault="001448BE" w:rsidP="004C5676">
      <w:r w:rsidRPr="001448BE">
        <w:t xml:space="preserve">The </w:t>
      </w:r>
      <w:r w:rsidR="00363CFC">
        <w:t>chosen development</w:t>
      </w:r>
      <w:r w:rsidRPr="001448BE">
        <w:t xml:space="preserve"> </w:t>
      </w:r>
      <w:r>
        <w:t xml:space="preserve">methodology for </w:t>
      </w:r>
      <w:r w:rsidR="00363CFC">
        <w:t>this project will be Agile development</w:t>
      </w:r>
      <w:r w:rsidR="00355D30">
        <w:t xml:space="preserve"> for the software, with the principles for agile development also being used for the physical part of the project </w:t>
      </w:r>
      <w:r w:rsidR="004057B6">
        <w:t>as well</w:t>
      </w:r>
      <w:r w:rsidR="00355D30">
        <w:t>.</w:t>
      </w:r>
    </w:p>
    <w:p w14:paraId="3656EAFF" w14:textId="4896D79F" w:rsidR="00491D53" w:rsidRDefault="004057B6" w:rsidP="004C5676">
      <w:r>
        <w:t xml:space="preserve">This is the chosen methodology because </w:t>
      </w:r>
      <w:r w:rsidR="00DF071F">
        <w:t xml:space="preserve">it allows </w:t>
      </w:r>
      <w:r w:rsidR="00E57717">
        <w:t xml:space="preserve">for </w:t>
      </w:r>
      <w:r w:rsidR="00CF3A1A">
        <w:t>the creation of the software to be broken up into</w:t>
      </w:r>
      <w:r w:rsidR="002504A5">
        <w:t xml:space="preserve"> </w:t>
      </w:r>
      <w:r w:rsidR="00C96D6A">
        <w:t xml:space="preserve">small </w:t>
      </w:r>
      <w:r w:rsidR="002504A5">
        <w:t>modules</w:t>
      </w:r>
      <w:r w:rsidR="00C96D6A">
        <w:t xml:space="preserve"> that can be tested in a test harness, this allows for the software to be built up and stops stagnation if a certain part of the software </w:t>
      </w:r>
      <w:r w:rsidR="002F1794">
        <w:t xml:space="preserve">is proving difficult to make. This means that </w:t>
      </w:r>
      <w:r w:rsidR="00300C6E">
        <w:t>further</w:t>
      </w:r>
      <w:r w:rsidR="002F1794">
        <w:t xml:space="preserve"> research can be done in any areas that need improvement whilst </w:t>
      </w:r>
      <w:r w:rsidR="00300C6E">
        <w:t xml:space="preserve">other modules of code are being created. This will not only make it easier to identify if </w:t>
      </w:r>
      <w:r w:rsidR="009C6CCD">
        <w:t xml:space="preserve">the project is on target in terms of the timescale </w:t>
      </w:r>
      <w:r w:rsidR="00A157D3">
        <w:t xml:space="preserve">but also make it time efficient because </w:t>
      </w:r>
      <w:r w:rsidR="00807318">
        <w:t>the project would not come to a halt if one module needs further research to complete.</w:t>
      </w:r>
      <w:r w:rsidR="00D33E0E">
        <w:t xml:space="preserve"> </w:t>
      </w:r>
    </w:p>
    <w:p w14:paraId="0034D124" w14:textId="3512D2D6" w:rsidR="00751848" w:rsidRDefault="00D33E0E" w:rsidP="004C5676">
      <w:r>
        <w:t xml:space="preserve">Although it is </w:t>
      </w:r>
      <w:r w:rsidR="00233E08">
        <w:t xml:space="preserve">in the agile style the project will also have optimisation stages, this </w:t>
      </w:r>
      <w:r w:rsidR="0077680D">
        <w:t xml:space="preserve">means that there shall always be a </w:t>
      </w:r>
      <w:r w:rsidR="005E2EBB">
        <w:t>working deliverable</w:t>
      </w:r>
      <w:r w:rsidR="0077680D">
        <w:t xml:space="preserve"> howeve</w:t>
      </w:r>
      <w:r w:rsidR="005E2EBB">
        <w:t xml:space="preserve">r this could mean the project is less optimised </w:t>
      </w:r>
      <w:r w:rsidR="00491D53">
        <w:t>or efficient than existing puzzle cube solvers if the final post-alpha version cannot be produced.</w:t>
      </w:r>
      <w:r w:rsidR="00DA07F3">
        <w:t xml:space="preserve"> </w:t>
      </w:r>
    </w:p>
    <w:p w14:paraId="5957012C" w14:textId="29BF9494" w:rsidR="004C5676" w:rsidRDefault="00491D53" w:rsidP="00751848">
      <w:r>
        <w:t>This Agile methodology will also apply to the physical part of the project, meaning the mechanisms needed to man</w:t>
      </w:r>
      <w:r w:rsidR="00A1628A">
        <w:t xml:space="preserve">ipulate the puzzle cube and move it </w:t>
      </w:r>
      <w:r w:rsidR="005A7F85">
        <w:t xml:space="preserve">will be created in different parts. With this said </w:t>
      </w:r>
      <w:r w:rsidR="008470C5">
        <w:t>the physical part will be less modular as there are some parts to it that would rely on other modules being functional</w:t>
      </w:r>
      <w:r w:rsidR="00751848">
        <w:t>.</w:t>
      </w:r>
      <w:r w:rsidR="00A44FD8">
        <w:t xml:space="preserve"> </w:t>
      </w:r>
      <w:r w:rsidR="001D3C0C">
        <w:fldChar w:fldCharType="begin" w:fldLock="1"/>
      </w:r>
      <w:r w:rsidR="00DF2D9E">
        <w:instrText>ADDIN CSL_CITATION { "citationItems" : [ { "id" : "ITEM-1", "itemData" : { "URL" : "http://www.itinfo.am/eng/software-development-methodologies/", "accessed" : { "date-parts" : [ [ "2018", "4", "20" ] ] }, "author" : [ { "dropping-particle" : "", "family" : "IT Knowledge Portal", "given" : "", "non-dropping-particle" : "", "parse-names" : false, "suffix" : "" } ], "id" : "ITEM-1", "issued" : { "date-parts" : [ [ "0" ] ] }, "title" : "Software Development Methodologies", "type" : "webpage" }, "uris" : [ "http://www.mendeley.com/documents/?uuid=752db04d-091d-42da-b8aa-523334ade302" ] } ], "mendeley" : { "formattedCitation" : "[19]", "plainTextFormattedCitation" : "[19]", "previouslyFormattedCitation" : "[19]" }, "properties" : {  }, "schema" : "https://github.com/citation-style-language/schema/raw/master/csl-citation.json" }</w:instrText>
      </w:r>
      <w:r w:rsidR="001D3C0C">
        <w:fldChar w:fldCharType="separate"/>
      </w:r>
      <w:r w:rsidR="00DF2D9E" w:rsidRPr="00DF2D9E">
        <w:rPr>
          <w:noProof/>
        </w:rPr>
        <w:t>[19]</w:t>
      </w:r>
      <w:r w:rsidR="001D3C0C">
        <w:fldChar w:fldCharType="end"/>
      </w:r>
    </w:p>
    <w:p w14:paraId="79D4D171" w14:textId="7591480B" w:rsidR="004C5676" w:rsidRDefault="004C5676" w:rsidP="00A83C0E">
      <w:pPr>
        <w:pStyle w:val="Heading1"/>
      </w:pPr>
      <w:bookmarkStart w:id="21" w:name="_Toc512468921"/>
      <w:r>
        <w:t>Risks</w:t>
      </w:r>
      <w:bookmarkEnd w:id="21"/>
    </w:p>
    <w:p w14:paraId="6185D072" w14:textId="16CF9A00" w:rsidR="00C67411" w:rsidRDefault="00C67411" w:rsidP="00C67411">
      <w:r>
        <w:t xml:space="preserve">One of the potential risks that would apply to the project is that the physical part of the robot may be too difficult to engineer with the current resources. This would mean additional Lego parts may need to be purchased which would increase the cost of the project. </w:t>
      </w:r>
    </w:p>
    <w:p w14:paraId="2F5DA759" w14:textId="21F52D44" w:rsidR="00463BAD" w:rsidRDefault="00BB1645" w:rsidP="004C5676">
      <w:r>
        <w:t xml:space="preserve">Another risk that </w:t>
      </w:r>
      <w:r w:rsidR="00101A6C">
        <w:t xml:space="preserve">would need to be considered is the computational power required to </w:t>
      </w:r>
      <w:r w:rsidR="00745DF0">
        <w:t xml:space="preserve">solve the cube, this is because the </w:t>
      </w:r>
      <w:r w:rsidR="000C0AB8">
        <w:t xml:space="preserve">LEGO MINDSTORMS CPU that would be </w:t>
      </w:r>
      <w:r w:rsidR="002D3024">
        <w:t>used</w:t>
      </w:r>
      <w:r w:rsidR="000C0AB8">
        <w:t xml:space="preserve"> to execute the code is not as powerful as the machines initially used to try and test the code.</w:t>
      </w:r>
      <w:r w:rsidR="0031347B">
        <w:t xml:space="preserve"> For this </w:t>
      </w:r>
      <w:r w:rsidR="002D3024">
        <w:t>reason,</w:t>
      </w:r>
      <w:r w:rsidR="00463BAD">
        <w:t xml:space="preserve"> it would be essential to make sure the code is properly optimised.</w:t>
      </w:r>
    </w:p>
    <w:p w14:paraId="7473E1CB" w14:textId="39C8C514" w:rsidR="004C5676" w:rsidRDefault="0092476D" w:rsidP="004C5676">
      <w:r>
        <w:t xml:space="preserve">There is also the risk of timing, this is because the </w:t>
      </w:r>
      <w:r w:rsidR="008B5D7B">
        <w:t xml:space="preserve">project </w:t>
      </w:r>
      <w:r w:rsidR="003714E3">
        <w:t>must</w:t>
      </w:r>
      <w:r w:rsidR="008B5D7B">
        <w:t xml:space="preserve"> be completed within a set timeframe</w:t>
      </w:r>
      <w:r w:rsidR="00ED4B9B">
        <w:t xml:space="preserve"> which means time will have to be allocated to each task generously as</w:t>
      </w:r>
      <w:r w:rsidR="009A162F">
        <w:t xml:space="preserve"> the length of time taken to complete</w:t>
      </w:r>
      <w:r w:rsidR="00ED4B9B">
        <w:t xml:space="preserve"> tasks can easily </w:t>
      </w:r>
      <w:r w:rsidR="009A162F">
        <w:t>be misjudged.</w:t>
      </w:r>
    </w:p>
    <w:p w14:paraId="663D5353" w14:textId="68551DE6" w:rsidR="00E31033" w:rsidRDefault="00E31033" w:rsidP="004C5676">
      <w:r>
        <w:t xml:space="preserve">This project would not be subject to any ethical risks or concerns because </w:t>
      </w:r>
      <w:r w:rsidR="00701BB3">
        <w:t xml:space="preserve">it does not alter </w:t>
      </w:r>
      <w:r w:rsidR="0001728F">
        <w:t>the environment or create any tools that can be used maliciously or have a negative effect when used.</w:t>
      </w:r>
    </w:p>
    <w:p w14:paraId="2468ED94" w14:textId="00679B7C" w:rsidR="00B54664" w:rsidRDefault="00B54664">
      <w:pPr>
        <w:spacing w:line="259" w:lineRule="auto"/>
      </w:pPr>
      <w:r>
        <w:br w:type="page"/>
      </w:r>
    </w:p>
    <w:p w14:paraId="1CAA31CB" w14:textId="77777777" w:rsidR="004C5676" w:rsidRDefault="004C5676" w:rsidP="00A83C0E">
      <w:pPr>
        <w:pStyle w:val="Heading1"/>
      </w:pPr>
      <w:bookmarkStart w:id="22" w:name="_Toc512468922"/>
      <w:r>
        <w:lastRenderedPageBreak/>
        <w:t>Analysis and Deliverables</w:t>
      </w:r>
      <w:bookmarkEnd w:id="22"/>
    </w:p>
    <w:p w14:paraId="0F41417F" w14:textId="5F4DF9FD" w:rsidR="00657776" w:rsidRDefault="00657776" w:rsidP="00657776">
      <w:pPr>
        <w:pStyle w:val="Heading2"/>
      </w:pPr>
      <w:bookmarkStart w:id="23" w:name="_Toc512468923"/>
      <w:r>
        <w:t>Data &amp; Analysis</w:t>
      </w:r>
      <w:bookmarkEnd w:id="23"/>
    </w:p>
    <w:p w14:paraId="43DDFFB8" w14:textId="5705A96B" w:rsidR="00F01198" w:rsidRDefault="00EF15A0" w:rsidP="004C5676">
      <w:r>
        <w:t xml:space="preserve">One of the forms of data that would be collected is the </w:t>
      </w:r>
      <w:r w:rsidR="001C78E5">
        <w:t xml:space="preserve">total moves the robot made </w:t>
      </w:r>
      <w:r w:rsidR="00C6527F">
        <w:t>to</w:t>
      </w:r>
      <w:r w:rsidR="001C78E5">
        <w:t xml:space="preserve"> solve the puzzle, this dataset would then be </w:t>
      </w:r>
      <w:r w:rsidR="000232A1">
        <w:t xml:space="preserve">used to find the mode, median and </w:t>
      </w:r>
      <w:r w:rsidR="00C6527F">
        <w:t>the average of the data</w:t>
      </w:r>
      <w:r w:rsidR="00D731FD">
        <w:t xml:space="preserve">. </w:t>
      </w:r>
      <w:r w:rsidR="00F01198">
        <w:t xml:space="preserve"> Other data that would be looked at it the total computational </w:t>
      </w:r>
      <w:r w:rsidR="00A959D1">
        <w:t xml:space="preserve">time needed </w:t>
      </w:r>
      <w:r w:rsidR="000B545F">
        <w:t xml:space="preserve">for the program </w:t>
      </w:r>
      <w:r w:rsidR="00A959D1">
        <w:t xml:space="preserve">to solve the puzzle </w:t>
      </w:r>
      <w:r w:rsidR="000B545F">
        <w:t xml:space="preserve">through it’s </w:t>
      </w:r>
      <w:r w:rsidR="005B007A">
        <w:t xml:space="preserve">algorithms, which would also </w:t>
      </w:r>
      <w:r w:rsidR="00E16C3F">
        <w:t xml:space="preserve">be </w:t>
      </w:r>
      <w:r w:rsidR="005B007A">
        <w:t xml:space="preserve">analysed in a similar </w:t>
      </w:r>
      <w:r w:rsidR="00E16C3F">
        <w:t>fashion</w:t>
      </w:r>
      <w:r w:rsidR="00CE6B8F">
        <w:t xml:space="preserve"> </w:t>
      </w:r>
      <w:r w:rsidR="00E16C3F">
        <w:t>to the moves data. The other type of data that would be analysed</w:t>
      </w:r>
      <w:r w:rsidR="00CE6B8F">
        <w:t xml:space="preserve"> is the would be the total time taken for the robot to physically solve the puzzle cube</w:t>
      </w:r>
      <w:r w:rsidR="002774A6">
        <w:t xml:space="preserve">, something which would also be recorded and analysed </w:t>
      </w:r>
      <w:r w:rsidR="00C05903">
        <w:t>using mode, median and average</w:t>
      </w:r>
      <w:r w:rsidR="00CE6B8F">
        <w:t>.</w:t>
      </w:r>
    </w:p>
    <w:p w14:paraId="00CA71F8" w14:textId="61FAE1A5" w:rsidR="008B13C2" w:rsidRDefault="00D731FD" w:rsidP="004C5676">
      <w:r>
        <w:t xml:space="preserve">In </w:t>
      </w:r>
      <w:r w:rsidR="003714E3">
        <w:t>addition,</w:t>
      </w:r>
      <w:r>
        <w:t xml:space="preserve"> the </w:t>
      </w:r>
      <w:r w:rsidR="00C05903">
        <w:t xml:space="preserve">analysed data could be </w:t>
      </w:r>
      <w:r w:rsidR="00C0787B">
        <w:t>compar</w:t>
      </w:r>
      <w:r w:rsidR="00C05903">
        <w:t>ed</w:t>
      </w:r>
      <w:r w:rsidR="00C0787B">
        <w:t xml:space="preserve"> to the data produced by different iterations of the program</w:t>
      </w:r>
      <w:r w:rsidR="00FA0B33">
        <w:t>s. This data could also be compared with the data of other</w:t>
      </w:r>
      <w:r w:rsidR="00F911A5">
        <w:t xml:space="preserve"> programs designed to solve a Puzzle </w:t>
      </w:r>
      <w:r w:rsidR="00C31311">
        <w:t>cube and</w:t>
      </w:r>
      <w:r w:rsidR="00E54D4C">
        <w:t xml:space="preserve"> compared with the data recorded </w:t>
      </w:r>
      <w:r w:rsidR="005B15D9">
        <w:t>by the WCA (World Cube Association)</w:t>
      </w:r>
      <w:r w:rsidR="00525CBE">
        <w:t xml:space="preserve"> in their human puzzle cube solving competitions.</w:t>
      </w:r>
    </w:p>
    <w:p w14:paraId="4BCCC254" w14:textId="77777777" w:rsidR="002D6496" w:rsidRDefault="002D6496" w:rsidP="00657776">
      <w:pPr>
        <w:pStyle w:val="Heading2"/>
      </w:pPr>
      <w:bookmarkStart w:id="24" w:name="_Toc512468924"/>
      <w:r>
        <w:t>Deliverables</w:t>
      </w:r>
      <w:bookmarkEnd w:id="24"/>
    </w:p>
    <w:p w14:paraId="2D8AF6C1" w14:textId="77777777" w:rsidR="00255253" w:rsidRDefault="00255253" w:rsidP="00551181">
      <w:r>
        <w:t>The project will consist of 2 deliverables, these would be the physical robot itself and the program used to solve the mathematics of the puzzle cube and control the robot’s components to solve the physical cube.</w:t>
      </w:r>
    </w:p>
    <w:p w14:paraId="186EC9A3" w14:textId="1087D455" w:rsidR="004C5676" w:rsidRDefault="00D62285" w:rsidP="00A746EA">
      <w:r>
        <w:t xml:space="preserve">The minimum success criteria for the project would be </w:t>
      </w:r>
      <w:r w:rsidR="000205A5">
        <w:t>a program that could solve a puzzle cube in a test harness</w:t>
      </w:r>
      <w:r w:rsidR="00042DE2">
        <w:t xml:space="preserve">, this would show the theory and algorithms </w:t>
      </w:r>
      <w:r w:rsidR="009941C3">
        <w:t>needed for the project are working and would be able to be used to solve a puzzle cube</w:t>
      </w:r>
      <w:r w:rsidR="001312AB">
        <w:t xml:space="preserve">. </w:t>
      </w:r>
      <w:r w:rsidR="004C5676">
        <w:br w:type="page"/>
      </w:r>
    </w:p>
    <w:p w14:paraId="6D3A4229" w14:textId="6F47E5F2" w:rsidR="004C5676" w:rsidRDefault="004C5676" w:rsidP="00A83C0E">
      <w:pPr>
        <w:pStyle w:val="Heading1"/>
      </w:pPr>
      <w:bookmarkStart w:id="25" w:name="_Toc512468925"/>
      <w:r>
        <w:lastRenderedPageBreak/>
        <w:t>Physical Resources</w:t>
      </w:r>
      <w:bookmarkEnd w:id="25"/>
    </w:p>
    <w:p w14:paraId="7C282FA0" w14:textId="7903F90B" w:rsidR="008C5020" w:rsidRDefault="00D27826" w:rsidP="00D614B7">
      <w:r>
        <w:t xml:space="preserve">To create this </w:t>
      </w:r>
      <w:r w:rsidR="009A162F">
        <w:t>project,</w:t>
      </w:r>
      <w:r>
        <w:t xml:space="preserve"> I will n</w:t>
      </w:r>
      <w:r w:rsidR="008C5020">
        <w:t xml:space="preserve">eed several physical resources. </w:t>
      </w:r>
      <w:r w:rsidR="008F7EDD">
        <w:t xml:space="preserve">The following are the </w:t>
      </w:r>
      <w:r w:rsidR="007A1B47">
        <w:t xml:space="preserve">resources </w:t>
      </w:r>
      <w:r w:rsidR="009A162F">
        <w:t>that</w:t>
      </w:r>
      <w:r w:rsidR="007A1B47">
        <w:t xml:space="preserve"> will be instrumental in the creation of the project</w:t>
      </w:r>
    </w:p>
    <w:p w14:paraId="51EE8339" w14:textId="6E41D42F" w:rsidR="00D54D7F" w:rsidRDefault="002B1721" w:rsidP="00EE17A4">
      <w:pPr>
        <w:pStyle w:val="Heading2"/>
      </w:pPr>
      <w:bookmarkStart w:id="26" w:name="_Toc512468926"/>
      <w:r>
        <w:t>Hardware</w:t>
      </w:r>
      <w:bookmarkEnd w:id="26"/>
    </w:p>
    <w:p w14:paraId="6E75F2E0" w14:textId="32679302" w:rsidR="00F95050" w:rsidRDefault="00754AF8" w:rsidP="00F95050">
      <w:pPr>
        <w:pStyle w:val="ListParagraph"/>
        <w:numPr>
          <w:ilvl w:val="0"/>
          <w:numId w:val="1"/>
        </w:numPr>
      </w:pPr>
      <w:r>
        <w:t xml:space="preserve">LEGO MINDSTORMS set – This </w:t>
      </w:r>
      <w:r w:rsidR="00902F3E">
        <w:t xml:space="preserve">will be needed as it will include the sensor, the motor and the robot CPU </w:t>
      </w:r>
      <w:r w:rsidR="00815C3E">
        <w:t>all of which are essential for the physical aspect of the project.</w:t>
      </w:r>
    </w:p>
    <w:p w14:paraId="4A7F8446" w14:textId="5E810865" w:rsidR="00815C3E" w:rsidRPr="00F95050" w:rsidRDefault="00CF2123" w:rsidP="00F95050">
      <w:pPr>
        <w:pStyle w:val="ListParagraph"/>
        <w:numPr>
          <w:ilvl w:val="0"/>
          <w:numId w:val="1"/>
        </w:numPr>
      </w:pPr>
      <w:r>
        <w:t xml:space="preserve">Additional LEGO parts – These are a resource that may be needed if there are not sufficient LEGO pieces included in the LEGO MINSTORMS set </w:t>
      </w:r>
      <w:r w:rsidR="005623AB">
        <w:t xml:space="preserve">to create the </w:t>
      </w:r>
      <w:r w:rsidR="00FD1650">
        <w:t xml:space="preserve">chassis and the </w:t>
      </w:r>
      <w:r w:rsidR="005623AB">
        <w:t>fully functioning robot</w:t>
      </w:r>
      <w:r w:rsidR="00C16BE8">
        <w:t>.</w:t>
      </w:r>
    </w:p>
    <w:p w14:paraId="799B1F82" w14:textId="6E9E2EB2" w:rsidR="004103C0" w:rsidRDefault="004103C0" w:rsidP="003126EC">
      <w:pPr>
        <w:pStyle w:val="Heading2"/>
      </w:pPr>
      <w:bookmarkStart w:id="27" w:name="_Toc512468927"/>
      <w:r>
        <w:t>Software</w:t>
      </w:r>
      <w:bookmarkEnd w:id="27"/>
    </w:p>
    <w:p w14:paraId="45725874" w14:textId="0C2580A1" w:rsidR="00223AC9" w:rsidRDefault="00995488" w:rsidP="00926C24">
      <w:pPr>
        <w:pStyle w:val="ListParagraph"/>
        <w:numPr>
          <w:ilvl w:val="0"/>
          <w:numId w:val="2"/>
        </w:numPr>
      </w:pPr>
      <w:r>
        <w:t xml:space="preserve">An </w:t>
      </w:r>
      <w:r w:rsidR="00926C24" w:rsidRPr="00926C24">
        <w:t xml:space="preserve">integrated development environment </w:t>
      </w:r>
      <w:r>
        <w:t>(</w:t>
      </w:r>
      <w:r w:rsidR="00926C24">
        <w:t xml:space="preserve">IDE) – This </w:t>
      </w:r>
      <w:r w:rsidR="004014D2">
        <w:t>software will be needed to write the code</w:t>
      </w:r>
      <w:r w:rsidR="00295CBA">
        <w:t xml:space="preserve">, some IDE’s such as Visual Studio </w:t>
      </w:r>
      <w:r w:rsidR="00120968">
        <w:t>also give syntax highlighting which would assist with the writi</w:t>
      </w:r>
      <w:r w:rsidR="00C16BE8">
        <w:t>ng of the code</w:t>
      </w:r>
      <w:r w:rsidR="00CF7101">
        <w:t xml:space="preserve">, it would also give detailed information on the execution times for each process used in the </w:t>
      </w:r>
      <w:r w:rsidR="00A42E53">
        <w:t>code.</w:t>
      </w:r>
    </w:p>
    <w:p w14:paraId="15C44F9F" w14:textId="17A0894A" w:rsidR="00E833C0" w:rsidRDefault="00E833C0" w:rsidP="00926C24">
      <w:pPr>
        <w:pStyle w:val="ListParagraph"/>
        <w:numPr>
          <w:ilvl w:val="0"/>
          <w:numId w:val="2"/>
        </w:numPr>
      </w:pPr>
      <w:r>
        <w:t xml:space="preserve">A </w:t>
      </w:r>
      <w:r w:rsidR="00614F0C">
        <w:t>virtual LEGO builder- This software will be needed to design the robot</w:t>
      </w:r>
      <w:r w:rsidR="006E75F5">
        <w:t>.</w:t>
      </w:r>
    </w:p>
    <w:p w14:paraId="1D2086B9" w14:textId="77D7166D" w:rsidR="002576B5" w:rsidRDefault="002576B5" w:rsidP="002576B5"/>
    <w:p w14:paraId="118447D1" w14:textId="335875BE" w:rsidR="0018750B" w:rsidRDefault="0018750B" w:rsidP="0018750B">
      <w:pPr>
        <w:pStyle w:val="Heading3"/>
      </w:pPr>
      <w:bookmarkStart w:id="28" w:name="_Toc512468928"/>
      <w:r>
        <w:t>Virtual &amp; physical information sources</w:t>
      </w:r>
      <w:bookmarkEnd w:id="28"/>
    </w:p>
    <w:p w14:paraId="63A9C420" w14:textId="4776785B" w:rsidR="00BC7B65" w:rsidRDefault="000A358B" w:rsidP="00BC7B65">
      <w:pPr>
        <w:pStyle w:val="ListParagraph"/>
        <w:numPr>
          <w:ilvl w:val="0"/>
          <w:numId w:val="2"/>
        </w:numPr>
      </w:pPr>
      <w:r>
        <w:t xml:space="preserve">Journals – It is essential there is access to </w:t>
      </w:r>
      <w:r w:rsidR="00CC448D">
        <w:t>journals,</w:t>
      </w:r>
      <w:r>
        <w:t xml:space="preserve"> so all the relevant information </w:t>
      </w:r>
      <w:r w:rsidR="00B132C2">
        <w:t>required to create the project can be found</w:t>
      </w:r>
      <w:r w:rsidR="0057348C">
        <w:t>.</w:t>
      </w:r>
    </w:p>
    <w:p w14:paraId="247A1407" w14:textId="632CC460" w:rsidR="00B132C2" w:rsidRPr="00BC7B65" w:rsidRDefault="00E60EBB" w:rsidP="00BC7B65">
      <w:pPr>
        <w:pStyle w:val="ListParagraph"/>
        <w:numPr>
          <w:ilvl w:val="0"/>
          <w:numId w:val="2"/>
        </w:numPr>
      </w:pPr>
      <w:r>
        <w:t xml:space="preserve">Puzzle Cube </w:t>
      </w:r>
      <w:r w:rsidR="00B132C2">
        <w:t>Data</w:t>
      </w:r>
      <w:r>
        <w:t xml:space="preserve"> – This will be needed</w:t>
      </w:r>
      <w:r w:rsidR="00CC448D">
        <w:t xml:space="preserve"> </w:t>
      </w:r>
      <w:r w:rsidR="000902AB">
        <w:t xml:space="preserve">because it is essential there is data that can be used to compare with the data collected </w:t>
      </w:r>
      <w:r w:rsidR="00CD5A2F">
        <w:t xml:space="preserve">for the project, this is because it </w:t>
      </w:r>
      <w:r w:rsidR="0029643A">
        <w:t xml:space="preserve">shows whether the robot &amp; software are </w:t>
      </w:r>
      <w:r w:rsidR="0057348C">
        <w:t>effective.</w:t>
      </w:r>
    </w:p>
    <w:p w14:paraId="4AE40073" w14:textId="77777777" w:rsidR="004C5676" w:rsidRDefault="004C5676" w:rsidP="002D7493">
      <w:pPr>
        <w:pStyle w:val="Heading1"/>
      </w:pPr>
      <w:bookmarkStart w:id="29" w:name="_Toc512468929"/>
      <w:r>
        <w:t>Human Resources</w:t>
      </w:r>
      <w:bookmarkEnd w:id="29"/>
    </w:p>
    <w:p w14:paraId="6BF280EB" w14:textId="7BB8ABB9" w:rsidR="004A701C" w:rsidRDefault="006E63B3" w:rsidP="004C5676">
      <w:r>
        <w:t xml:space="preserve">For the project it would be useful to </w:t>
      </w:r>
      <w:r w:rsidR="00F16A5F">
        <w:t xml:space="preserve">utilise humans. </w:t>
      </w:r>
      <w:r w:rsidR="006F721A">
        <w:t xml:space="preserve">The project may require people to fill out information for surveys in order </w:t>
      </w:r>
      <w:r w:rsidR="00425323">
        <w:t xml:space="preserve">better the project, the people chosen for these surveys would have to be knowledgeable about the subject matter, this </w:t>
      </w:r>
      <w:r w:rsidR="00E277C6">
        <w:t xml:space="preserve">means collecting information from programmers, mathematicians and any people enthusiastic and/or knowledgeable about puzzle cubes. The people used for surveys can be both </w:t>
      </w:r>
      <w:r w:rsidR="008B2592">
        <w:t xml:space="preserve">people surveyed in person or people who take an online survey; for those </w:t>
      </w:r>
      <w:r w:rsidR="000A1715">
        <w:t xml:space="preserve">taking online surveys </w:t>
      </w:r>
      <w:r w:rsidR="0020714F">
        <w:t xml:space="preserve">they </w:t>
      </w:r>
      <w:r w:rsidR="000A1715">
        <w:t xml:space="preserve">would have to </w:t>
      </w:r>
      <w:r w:rsidR="0020714F">
        <w:t xml:space="preserve">be </w:t>
      </w:r>
      <w:r w:rsidR="000A1715">
        <w:t>distribute</w:t>
      </w:r>
      <w:r w:rsidR="0020714F">
        <w:t>d</w:t>
      </w:r>
      <w:r w:rsidR="000A1715">
        <w:t xml:space="preserve"> among </w:t>
      </w:r>
      <w:r w:rsidR="0020714F">
        <w:t xml:space="preserve">reliable people, such as those that are active and knowledgeable from </w:t>
      </w:r>
      <w:r w:rsidR="00E94C01">
        <w:t>puzzle cube forums, however it would also be important to scrutinise data from these sources to maintain accuracy.</w:t>
      </w:r>
    </w:p>
    <w:p w14:paraId="76A0DA81" w14:textId="0199CB2D" w:rsidR="00B37586" w:rsidRDefault="00CA7540" w:rsidP="004C5676">
      <w:r>
        <w:t xml:space="preserve">Human resources may also be needed when testing </w:t>
      </w:r>
      <w:r w:rsidR="007D522F">
        <w:t>out</w:t>
      </w:r>
      <w:r>
        <w:t xml:space="preserve"> the </w:t>
      </w:r>
      <w:r w:rsidR="007D522F">
        <w:t>robot</w:t>
      </w:r>
      <w:r>
        <w:t xml:space="preserve"> and </w:t>
      </w:r>
      <w:r w:rsidR="007D522F">
        <w:t xml:space="preserve">when collecting data for </w:t>
      </w:r>
      <w:r w:rsidR="00A42E53">
        <w:t>it, this</w:t>
      </w:r>
      <w:r w:rsidR="007D522F">
        <w:t xml:space="preserve"> is because it would be difficult to </w:t>
      </w:r>
      <w:r w:rsidR="00A75D43">
        <w:t xml:space="preserve">initiate the program whilst also timing how long it takes for </w:t>
      </w:r>
      <w:r w:rsidR="00A42E53">
        <w:t xml:space="preserve">the robot </w:t>
      </w:r>
      <w:r w:rsidR="00A02E96">
        <w:t>to complete</w:t>
      </w:r>
      <w:r w:rsidR="00A42E53">
        <w:t xml:space="preserve"> the task at hand.</w:t>
      </w:r>
    </w:p>
    <w:p w14:paraId="0A051CE1" w14:textId="77777777" w:rsidR="00B37586" w:rsidRDefault="00B37586">
      <w:pPr>
        <w:spacing w:line="259" w:lineRule="auto"/>
      </w:pPr>
      <w:r>
        <w:br w:type="page"/>
      </w:r>
    </w:p>
    <w:p w14:paraId="0BE6AF13" w14:textId="0DAC7FF2" w:rsidR="004C5676" w:rsidRDefault="004C5676" w:rsidP="002F4008">
      <w:pPr>
        <w:pStyle w:val="Heading1"/>
      </w:pPr>
      <w:bookmarkStart w:id="30" w:name="_Toc512468930"/>
      <w:r>
        <w:lastRenderedPageBreak/>
        <w:t>Timeline</w:t>
      </w:r>
      <w:bookmarkEnd w:id="30"/>
    </w:p>
    <w:p w14:paraId="7970C029" w14:textId="6E85ED2D" w:rsidR="00050881" w:rsidRDefault="00CD07F5" w:rsidP="004C5676">
      <w:r>
        <w:t xml:space="preserve">This </w:t>
      </w:r>
      <w:proofErr w:type="spellStart"/>
      <w:r>
        <w:t>gantt</w:t>
      </w:r>
      <w:proofErr w:type="spellEnd"/>
      <w:r>
        <w:t xml:space="preserve"> chart shows each step of the project and the timeframe for each task, </w:t>
      </w:r>
      <w:r w:rsidR="00C2398B">
        <w:t>this includes some tasks that will be performed at the same time.</w:t>
      </w:r>
      <w:r w:rsidR="000971C1">
        <w:t xml:space="preserve"> </w:t>
      </w:r>
    </w:p>
    <w:p w14:paraId="6563EED8" w14:textId="77777777" w:rsidR="004027A9" w:rsidRDefault="004027A9">
      <w:pPr>
        <w:spacing w:line="259" w:lineRule="auto"/>
      </w:pPr>
      <w:r>
        <w:rPr>
          <w:noProof/>
          <w:lang w:eastAsia="en-GB"/>
        </w:rPr>
        <w:drawing>
          <wp:inline distT="0" distB="0" distL="0" distR="0" wp14:anchorId="4D022AF6" wp14:editId="3CFCFB1C">
            <wp:extent cx="5731510" cy="27412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41295"/>
                    </a:xfrm>
                    <a:prstGeom prst="rect">
                      <a:avLst/>
                    </a:prstGeom>
                  </pic:spPr>
                </pic:pic>
              </a:graphicData>
            </a:graphic>
          </wp:inline>
        </w:drawing>
      </w:r>
      <w:r w:rsidR="00B37586">
        <w:t xml:space="preserve"> </w:t>
      </w:r>
    </w:p>
    <w:p w14:paraId="64F45EC4" w14:textId="77777777" w:rsidR="004F145E" w:rsidRDefault="001807C0">
      <w:pPr>
        <w:spacing w:line="259" w:lineRule="auto"/>
      </w:pPr>
      <w:r>
        <w:t xml:space="preserve">The research section will need Human </w:t>
      </w:r>
      <w:r w:rsidR="00616029">
        <w:t>resources</w:t>
      </w:r>
      <w:r w:rsidR="00785D80">
        <w:t xml:space="preserve"> to collect survey information,</w:t>
      </w:r>
      <w:r w:rsidR="00616029">
        <w:t xml:space="preserve"> and the physical &amp;</w:t>
      </w:r>
      <w:r w:rsidR="006E75F5">
        <w:t xml:space="preserve"> </w:t>
      </w:r>
      <w:r w:rsidR="00616029">
        <w:t>virtual information sources</w:t>
      </w:r>
      <w:r w:rsidR="00785D80">
        <w:t xml:space="preserve"> to collect </w:t>
      </w:r>
      <w:r w:rsidR="00E833C0">
        <w:t xml:space="preserve">other relevant information </w:t>
      </w:r>
      <w:r w:rsidR="004F145E">
        <w:t>for research.</w:t>
      </w:r>
    </w:p>
    <w:p w14:paraId="2989E937" w14:textId="4A80F3C3" w:rsidR="0066780D" w:rsidRDefault="004F145E">
      <w:pPr>
        <w:spacing w:line="259" w:lineRule="auto"/>
      </w:pPr>
      <w:r>
        <w:t xml:space="preserve">The </w:t>
      </w:r>
      <w:r w:rsidR="00C43393">
        <w:t>d</w:t>
      </w:r>
      <w:r>
        <w:t xml:space="preserve">esign section will require </w:t>
      </w:r>
      <w:r w:rsidR="0066780D">
        <w:t>the virtual LEGO building software to design the robot.</w:t>
      </w:r>
    </w:p>
    <w:p w14:paraId="1D4231EB" w14:textId="6BF10730" w:rsidR="00050881" w:rsidRDefault="0066780D">
      <w:pPr>
        <w:spacing w:line="259" w:lineRule="auto"/>
      </w:pPr>
      <w:r>
        <w:t>The development</w:t>
      </w:r>
      <w:r w:rsidR="00C43393">
        <w:t xml:space="preserve"> section will require the IDE software </w:t>
      </w:r>
      <w:r w:rsidR="002D3F1B">
        <w:t>to</w:t>
      </w:r>
      <w:r w:rsidR="00C43393">
        <w:t xml:space="preserve"> </w:t>
      </w:r>
      <w:r w:rsidR="002D3F1B">
        <w:t xml:space="preserve">write the code and to analyse problems in the </w:t>
      </w:r>
      <w:r w:rsidR="00B07A13">
        <w:t>code, so they can be fixed.</w:t>
      </w:r>
      <w:r w:rsidR="00050881">
        <w:br w:type="page"/>
      </w:r>
    </w:p>
    <w:p w14:paraId="0768F357" w14:textId="0A57FAD1" w:rsidR="00805931" w:rsidRDefault="004C5676" w:rsidP="00FB0C05">
      <w:pPr>
        <w:pStyle w:val="Heading1"/>
      </w:pPr>
      <w:bookmarkStart w:id="31" w:name="_Toc512468931"/>
      <w:r>
        <w:lastRenderedPageBreak/>
        <w:t>References</w:t>
      </w:r>
      <w:bookmarkEnd w:id="31"/>
    </w:p>
    <w:p w14:paraId="52092519" w14:textId="169F87DA" w:rsidR="00DF2D9E" w:rsidRPr="00DF2D9E" w:rsidRDefault="00286F5E" w:rsidP="00DF2D9E">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DF2D9E" w:rsidRPr="00DF2D9E">
        <w:rPr>
          <w:rFonts w:ascii="Calibri" w:hAnsi="Calibri" w:cs="Calibri"/>
          <w:noProof/>
          <w:szCs w:val="24"/>
        </w:rPr>
        <w:t>[1]</w:t>
      </w:r>
      <w:r w:rsidR="00DF2D9E" w:rsidRPr="00DF2D9E">
        <w:rPr>
          <w:rFonts w:ascii="Calibri" w:hAnsi="Calibri" w:cs="Calibri"/>
          <w:noProof/>
          <w:szCs w:val="24"/>
        </w:rPr>
        <w:tab/>
        <w:t xml:space="preserve">J. Chen, “Solving Rubik’s Cube Using SAT Solvers,” </w:t>
      </w:r>
      <w:r w:rsidR="00DF2D9E" w:rsidRPr="00DF2D9E">
        <w:rPr>
          <w:rFonts w:ascii="Calibri" w:hAnsi="Calibri" w:cs="Calibri"/>
          <w:i/>
          <w:iCs/>
          <w:noProof/>
          <w:szCs w:val="24"/>
        </w:rPr>
        <w:t>arXiv:1105.1436</w:t>
      </w:r>
      <w:r w:rsidR="00DF2D9E" w:rsidRPr="00DF2D9E">
        <w:rPr>
          <w:rFonts w:ascii="Calibri" w:hAnsi="Calibri" w:cs="Calibri"/>
          <w:noProof/>
          <w:szCs w:val="24"/>
        </w:rPr>
        <w:t>, 2011.</w:t>
      </w:r>
    </w:p>
    <w:p w14:paraId="43E11037"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[2]</w:t>
      </w:r>
      <w:r w:rsidRPr="00DF2D9E">
        <w:rPr>
          <w:rFonts w:ascii="Calibri" w:hAnsi="Calibri" w:cs="Calibri"/>
          <w:noProof/>
          <w:szCs w:val="24"/>
        </w:rPr>
        <w:tab/>
        <w:t xml:space="preserve">M. Travis, “The Mathematics of the Rubik’s Cube,” </w:t>
      </w:r>
      <w:r w:rsidRPr="00DF2D9E">
        <w:rPr>
          <w:rFonts w:ascii="Calibri" w:hAnsi="Calibri" w:cs="Calibri"/>
          <w:i/>
          <w:iCs/>
          <w:noProof/>
          <w:szCs w:val="24"/>
        </w:rPr>
        <w:t>Math.Uchicago.Edu</w:t>
      </w:r>
      <w:r w:rsidRPr="00DF2D9E">
        <w:rPr>
          <w:rFonts w:ascii="Calibri" w:hAnsi="Calibri" w:cs="Calibri"/>
          <w:noProof/>
          <w:szCs w:val="24"/>
        </w:rPr>
        <w:t>, pp. 1–20, 2009.</w:t>
      </w:r>
    </w:p>
    <w:p w14:paraId="2C37E98B"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[3]</w:t>
      </w:r>
      <w:r w:rsidRPr="00DF2D9E">
        <w:rPr>
          <w:rFonts w:ascii="Calibri" w:hAnsi="Calibri" w:cs="Calibri"/>
          <w:noProof/>
          <w:szCs w:val="24"/>
        </w:rPr>
        <w:tab/>
        <w:t>S. Bonzio, A. Loi, and L. Peruzzi, “On the nxnxn Rubik’s Cube,” pp. 1–18, 2017.</w:t>
      </w:r>
    </w:p>
    <w:p w14:paraId="780751FC"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[4]</w:t>
      </w:r>
      <w:r w:rsidRPr="00DF2D9E">
        <w:rPr>
          <w:rFonts w:ascii="Calibri" w:hAnsi="Calibri" w:cs="Calibri"/>
          <w:noProof/>
          <w:szCs w:val="24"/>
        </w:rPr>
        <w:tab/>
        <w:t>Ruwix.com, “Rubik’s Cube Notation.” [Online]. Available: https://ruwix.com/the-rubiks-cube/notation/. [Accessed: 13-Apr-2018].</w:t>
      </w:r>
    </w:p>
    <w:p w14:paraId="4BE11E3E"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[5]</w:t>
      </w:r>
      <w:r w:rsidRPr="00DF2D9E">
        <w:rPr>
          <w:rFonts w:ascii="Calibri" w:hAnsi="Calibri" w:cs="Calibri"/>
          <w:noProof/>
          <w:szCs w:val="24"/>
        </w:rPr>
        <w:tab/>
        <w:t>D. . De Moloy, “SOLVING RUBIK ’ S CUBE,” no. September, 2015.</w:t>
      </w:r>
    </w:p>
    <w:p w14:paraId="1652075E"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[6]</w:t>
      </w:r>
      <w:r w:rsidRPr="00DF2D9E">
        <w:rPr>
          <w:rFonts w:ascii="Calibri" w:hAnsi="Calibri" w:cs="Calibri"/>
          <w:noProof/>
          <w:szCs w:val="24"/>
        </w:rPr>
        <w:tab/>
        <w:t>University of Connecticut, “Why is group theory important?” [Online]. Available: http://www.math.uconn.edu/~kconrad/math216/whygroups.html.</w:t>
      </w:r>
    </w:p>
    <w:p w14:paraId="63F168A1"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[7]</w:t>
      </w:r>
      <w:r w:rsidRPr="00DF2D9E">
        <w:rPr>
          <w:rFonts w:ascii="Calibri" w:hAnsi="Calibri" w:cs="Calibri"/>
          <w:noProof/>
          <w:szCs w:val="24"/>
        </w:rPr>
        <w:tab/>
        <w:t>“Donald L. Kreher,” 2012.</w:t>
      </w:r>
    </w:p>
    <w:p w14:paraId="3F47CD44"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[8]</w:t>
      </w:r>
      <w:r w:rsidRPr="00DF2D9E">
        <w:rPr>
          <w:rFonts w:ascii="Calibri" w:hAnsi="Calibri" w:cs="Calibri"/>
          <w:noProof/>
          <w:szCs w:val="24"/>
        </w:rPr>
        <w:tab/>
        <w:t>M. Staff, “Group theory 101: How to play a Rubik’s Cube like a piano.” [Online]. Available: https://youtu.be/FW2Hvs5WaRY. [Accessed: 15-Apr-2018].</w:t>
      </w:r>
    </w:p>
    <w:p w14:paraId="409A8F4E"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[9]</w:t>
      </w:r>
      <w:r w:rsidRPr="00DF2D9E">
        <w:rPr>
          <w:rFonts w:ascii="Calibri" w:hAnsi="Calibri" w:cs="Calibri"/>
          <w:noProof/>
          <w:szCs w:val="24"/>
        </w:rPr>
        <w:tab/>
        <w:t xml:space="preserve">J. Chen, “Group Theory and the Rubik ’ s Cube,” </w:t>
      </w:r>
      <w:r w:rsidRPr="00DF2D9E">
        <w:rPr>
          <w:rFonts w:ascii="Calibri" w:hAnsi="Calibri" w:cs="Calibri"/>
          <w:i/>
          <w:iCs/>
          <w:noProof/>
          <w:szCs w:val="24"/>
        </w:rPr>
        <w:t>Mathuchicagoedu</w:t>
      </w:r>
      <w:r w:rsidRPr="00DF2D9E">
        <w:rPr>
          <w:rFonts w:ascii="Calibri" w:hAnsi="Calibri" w:cs="Calibri"/>
          <w:noProof/>
          <w:szCs w:val="24"/>
        </w:rPr>
        <w:t>, vol. 4301, no. July, pp. 1–7, 2009.</w:t>
      </w:r>
    </w:p>
    <w:p w14:paraId="047888DE"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[10]</w:t>
      </w:r>
      <w:r w:rsidRPr="00DF2D9E">
        <w:rPr>
          <w:rFonts w:ascii="Calibri" w:hAnsi="Calibri" w:cs="Calibri"/>
          <w:noProof/>
          <w:szCs w:val="24"/>
        </w:rPr>
        <w:tab/>
        <w:t>T. Davis, “Group Theory via Rubik’s Cube,” pp. 1–59, 2006.</w:t>
      </w:r>
    </w:p>
    <w:p w14:paraId="1F2764D9"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[11]</w:t>
      </w:r>
      <w:r w:rsidRPr="00DF2D9E">
        <w:rPr>
          <w:rFonts w:ascii="Calibri" w:hAnsi="Calibri" w:cs="Calibri"/>
          <w:noProof/>
          <w:szCs w:val="24"/>
        </w:rPr>
        <w:tab/>
        <w:t>T. Rockicki, H. Kociemba, M. Davidson, and J. Dethridge, “God’s Number is 20.” [Online]. Available: http://cube20.org/.</w:t>
      </w:r>
    </w:p>
    <w:p w14:paraId="45549526"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[12]</w:t>
      </w:r>
      <w:r w:rsidRPr="00DF2D9E">
        <w:rPr>
          <w:rFonts w:ascii="Calibri" w:hAnsi="Calibri" w:cs="Calibri"/>
          <w:noProof/>
          <w:szCs w:val="24"/>
        </w:rPr>
        <w:tab/>
        <w:t xml:space="preserve">T. Rokicki, “Twenty-two moves suffice for Rubik’s cube®,” </w:t>
      </w:r>
      <w:r w:rsidRPr="00DF2D9E">
        <w:rPr>
          <w:rFonts w:ascii="Calibri" w:hAnsi="Calibri" w:cs="Calibri"/>
          <w:i/>
          <w:iCs/>
          <w:noProof/>
          <w:szCs w:val="24"/>
        </w:rPr>
        <w:t>Math. Intell.</w:t>
      </w:r>
      <w:r w:rsidRPr="00DF2D9E">
        <w:rPr>
          <w:rFonts w:ascii="Calibri" w:hAnsi="Calibri" w:cs="Calibri"/>
          <w:noProof/>
          <w:szCs w:val="24"/>
        </w:rPr>
        <w:t>, vol. 32, no. 1, pp. 33–40, 2010.</w:t>
      </w:r>
    </w:p>
    <w:p w14:paraId="58EAB51C"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[13]</w:t>
      </w:r>
      <w:r w:rsidRPr="00DF2D9E">
        <w:rPr>
          <w:rFonts w:ascii="Calibri" w:hAnsi="Calibri" w:cs="Calibri"/>
          <w:noProof/>
          <w:szCs w:val="24"/>
        </w:rPr>
        <w:tab/>
        <w:t>Z. Wang and Y. Wang, “Rubik ’ s Cube Solver,” pp. 1–177, 2013.</w:t>
      </w:r>
    </w:p>
    <w:p w14:paraId="3F32D900"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[14]</w:t>
      </w:r>
      <w:r w:rsidRPr="00DF2D9E">
        <w:rPr>
          <w:rFonts w:ascii="Calibri" w:hAnsi="Calibri" w:cs="Calibri"/>
          <w:noProof/>
          <w:szCs w:val="24"/>
        </w:rPr>
        <w:tab/>
        <w:t>Jaap, “Thistlethwaite’s 52-move algorithm.” [Online]. Available: https://www.jaapsch.net/puzzles/thistle.htm. [Accessed: 23-Apr-2018].</w:t>
      </w:r>
    </w:p>
    <w:p w14:paraId="1CBBA912"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[15]</w:t>
      </w:r>
      <w:r w:rsidRPr="00DF2D9E">
        <w:rPr>
          <w:rFonts w:ascii="Calibri" w:hAnsi="Calibri" w:cs="Calibri"/>
          <w:noProof/>
          <w:szCs w:val="24"/>
        </w:rPr>
        <w:tab/>
        <w:t>Ruwix, “Herbert Kociemba’s Optimal Cube Solver.” [Online]. Available: https://ruwix.com/the-rubiks-cube/herbert-kociemba-optimal-cube-solver-cube-explorer/. [Accessed: 20-Apr-2018].</w:t>
      </w:r>
    </w:p>
    <w:p w14:paraId="6651E9BC"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[16]</w:t>
      </w:r>
      <w:r w:rsidRPr="00DF2D9E">
        <w:rPr>
          <w:rFonts w:ascii="Calibri" w:hAnsi="Calibri" w:cs="Calibri"/>
          <w:noProof/>
          <w:szCs w:val="24"/>
        </w:rPr>
        <w:tab/>
        <w:t>Brigham Young University, “Step-by-Step Guide &amp; Research Rescue: Basic Research Strategy.” [Online]. Available: http://guides.lib.byu.edu/stepbystep. [Accessed: 23-Apr-2018].</w:t>
      </w:r>
    </w:p>
    <w:p w14:paraId="6F80B519"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[17]</w:t>
      </w:r>
      <w:r w:rsidRPr="00DF2D9E">
        <w:rPr>
          <w:rFonts w:ascii="Calibri" w:hAnsi="Calibri" w:cs="Calibri"/>
          <w:noProof/>
          <w:szCs w:val="24"/>
        </w:rPr>
        <w:tab/>
        <w:t>D. Truesdell, C. Holsey, and T. Verbano, “Rubik ’ s Cube Solving Robot.”</w:t>
      </w:r>
    </w:p>
    <w:p w14:paraId="37B07E30"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szCs w:val="24"/>
        </w:rPr>
      </w:pPr>
      <w:r w:rsidRPr="00DF2D9E">
        <w:rPr>
          <w:rFonts w:ascii="Calibri" w:hAnsi="Calibri" w:cs="Calibri"/>
          <w:noProof/>
          <w:szCs w:val="24"/>
        </w:rPr>
        <w:t>[18]</w:t>
      </w:r>
      <w:r w:rsidRPr="00DF2D9E">
        <w:rPr>
          <w:rFonts w:ascii="Calibri" w:hAnsi="Calibri" w:cs="Calibri"/>
          <w:noProof/>
          <w:szCs w:val="24"/>
        </w:rPr>
        <w:tab/>
        <w:t>W. C. A. Regulations, “WCA Regulations and Guidelines WCA Regulations Committee,” pp. 1–21, 2018.</w:t>
      </w:r>
    </w:p>
    <w:p w14:paraId="08E5C5E4" w14:textId="77777777" w:rsidR="00DF2D9E" w:rsidRPr="00DF2D9E" w:rsidRDefault="00DF2D9E" w:rsidP="00DF2D9E">
      <w:pPr>
        <w:widowControl w:val="0"/>
        <w:autoSpaceDE w:val="0"/>
        <w:autoSpaceDN w:val="0"/>
        <w:adjustRightInd w:val="0"/>
        <w:spacing w:line="240" w:lineRule="auto"/>
        <w:ind w:left="640" w:hanging="640"/>
        <w:rPr>
          <w:rFonts w:ascii="Calibri" w:hAnsi="Calibri" w:cs="Calibri"/>
          <w:noProof/>
        </w:rPr>
      </w:pPr>
      <w:r w:rsidRPr="00DF2D9E">
        <w:rPr>
          <w:rFonts w:ascii="Calibri" w:hAnsi="Calibri" w:cs="Calibri"/>
          <w:noProof/>
          <w:szCs w:val="24"/>
        </w:rPr>
        <w:t>[19]</w:t>
      </w:r>
      <w:r w:rsidRPr="00DF2D9E">
        <w:rPr>
          <w:rFonts w:ascii="Calibri" w:hAnsi="Calibri" w:cs="Calibri"/>
          <w:noProof/>
          <w:szCs w:val="24"/>
        </w:rPr>
        <w:tab/>
        <w:t>IT Knowledge Portal, “Software Development Methodologies.” [Online]. Available: http://www.itinfo.am/eng/software-development-methodologies/. [Accessed: 20-Apr-2018].</w:t>
      </w:r>
    </w:p>
    <w:p w14:paraId="6C3DECC1" w14:textId="6C6644FD" w:rsidR="00E70E3F" w:rsidRDefault="00286F5E" w:rsidP="00B974A5">
      <w:r>
        <w:fldChar w:fldCharType="end"/>
      </w:r>
    </w:p>
    <w:p w14:paraId="2A718BAF" w14:textId="77777777" w:rsidR="00E70E3F" w:rsidRDefault="00E70E3F">
      <w:pPr>
        <w:spacing w:line="259" w:lineRule="auto"/>
      </w:pPr>
      <w:r>
        <w:br w:type="page"/>
      </w:r>
    </w:p>
    <w:bookmarkStart w:id="32" w:name="_Toc512468932" w:displacedByCustomXml="next"/>
    <w:sdt>
      <w:sdtPr>
        <w:rPr>
          <w:rFonts w:asciiTheme="minorHAnsi" w:eastAsiaTheme="minorHAnsi" w:hAnsiTheme="minorHAnsi" w:cstheme="minorBidi"/>
          <w:color w:val="auto"/>
          <w:sz w:val="22"/>
          <w:szCs w:val="22"/>
        </w:rPr>
        <w:id w:val="303051220"/>
        <w:docPartObj>
          <w:docPartGallery w:val="Bibliographies"/>
          <w:docPartUnique/>
        </w:docPartObj>
      </w:sdtPr>
      <w:sdtEndPr/>
      <w:sdtContent>
        <w:p w14:paraId="63A9110F" w14:textId="258C0E2A" w:rsidR="00627AEB" w:rsidRDefault="00627AEB">
          <w:pPr>
            <w:pStyle w:val="Heading1"/>
          </w:pPr>
          <w:r>
            <w:t>Bibliography</w:t>
          </w:r>
          <w:bookmarkEnd w:id="32"/>
        </w:p>
        <w:sdt>
          <w:sdtPr>
            <w:id w:val="111145805"/>
            <w:bibliography/>
          </w:sdtPr>
          <w:sdtEndPr/>
          <w:sdtContent>
            <w:p w14:paraId="546BA1C6" w14:textId="77777777" w:rsidR="006F6DCE" w:rsidRDefault="00627AEB">
              <w:pPr>
                <w:rPr>
                  <w:noProof/>
                </w:rPr>
              </w:pPr>
              <w:r>
                <w:fldChar w:fldCharType="begin"/>
              </w:r>
              <w:r w:rsidRPr="00E70E3F">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F6DCE" w14:paraId="7DC38513" w14:textId="77777777">
                <w:trPr>
                  <w:divId w:val="584730048"/>
                  <w:tblCellSpacing w:w="15" w:type="dxa"/>
                </w:trPr>
                <w:tc>
                  <w:tcPr>
                    <w:tcW w:w="50" w:type="pct"/>
                    <w:hideMark/>
                  </w:tcPr>
                  <w:p w14:paraId="69187939" w14:textId="190AF527" w:rsidR="006F6DCE" w:rsidRDefault="006F6DCE">
                    <w:pPr>
                      <w:pStyle w:val="Bibliography"/>
                      <w:rPr>
                        <w:noProof/>
                        <w:sz w:val="24"/>
                        <w:szCs w:val="24"/>
                      </w:rPr>
                    </w:pPr>
                    <w:r>
                      <w:rPr>
                        <w:noProof/>
                      </w:rPr>
                      <w:t xml:space="preserve">[1] </w:t>
                    </w:r>
                  </w:p>
                </w:tc>
                <w:tc>
                  <w:tcPr>
                    <w:tcW w:w="0" w:type="auto"/>
                    <w:hideMark/>
                  </w:tcPr>
                  <w:p w14:paraId="6AEF6A07" w14:textId="77777777" w:rsidR="006F6DCE" w:rsidRDefault="006F6DCE">
                    <w:pPr>
                      <w:pStyle w:val="Bibliography"/>
                      <w:rPr>
                        <w:noProof/>
                      </w:rPr>
                    </w:pPr>
                    <w:r>
                      <w:rPr>
                        <w:noProof/>
                      </w:rPr>
                      <w:t>C. Durnford, “How To Solve The Rubik's Cube,” Rubik's Brand Ltd, [Online]. Available: https://uk.rubiks.com/blog/how-to-solve-the-rubiks-cube. [Accessed 15 4 2018].</w:t>
                    </w:r>
                  </w:p>
                </w:tc>
              </w:tr>
              <w:tr w:rsidR="006F6DCE" w14:paraId="610C86D3" w14:textId="77777777">
                <w:trPr>
                  <w:divId w:val="584730048"/>
                  <w:tblCellSpacing w:w="15" w:type="dxa"/>
                </w:trPr>
                <w:tc>
                  <w:tcPr>
                    <w:tcW w:w="50" w:type="pct"/>
                    <w:hideMark/>
                  </w:tcPr>
                  <w:p w14:paraId="50D537E4" w14:textId="77777777" w:rsidR="006F6DCE" w:rsidRDefault="006F6DCE">
                    <w:pPr>
                      <w:pStyle w:val="Bibliography"/>
                      <w:rPr>
                        <w:noProof/>
                      </w:rPr>
                    </w:pPr>
                    <w:r>
                      <w:rPr>
                        <w:noProof/>
                      </w:rPr>
                      <w:t xml:space="preserve">[2] </w:t>
                    </w:r>
                  </w:p>
                </w:tc>
                <w:tc>
                  <w:tcPr>
                    <w:tcW w:w="0" w:type="auto"/>
                    <w:hideMark/>
                  </w:tcPr>
                  <w:p w14:paraId="1ECE07C3" w14:textId="77777777" w:rsidR="006F6DCE" w:rsidRDefault="006F6DCE">
                    <w:pPr>
                      <w:pStyle w:val="Bibliography"/>
                      <w:rPr>
                        <w:noProof/>
                      </w:rPr>
                    </w:pPr>
                    <w:r>
                      <w:rPr>
                        <w:noProof/>
                      </w:rPr>
                      <w:t>THINK MATHS, “RUBIK'S CUBE SOLVING INSTRUCTIONS,” [Online]. Available: RUBIK'S CUBE SOLVING INSTRUCTIONS. [Accessed 20 April 2018].</w:t>
                    </w:r>
                  </w:p>
                </w:tc>
              </w:tr>
              <w:tr w:rsidR="006F6DCE" w14:paraId="471AB228" w14:textId="77777777">
                <w:trPr>
                  <w:divId w:val="584730048"/>
                  <w:tblCellSpacing w:w="15" w:type="dxa"/>
                </w:trPr>
                <w:tc>
                  <w:tcPr>
                    <w:tcW w:w="50" w:type="pct"/>
                    <w:hideMark/>
                  </w:tcPr>
                  <w:p w14:paraId="389D3554" w14:textId="77777777" w:rsidR="006F6DCE" w:rsidRDefault="006F6DCE">
                    <w:pPr>
                      <w:pStyle w:val="Bibliography"/>
                      <w:rPr>
                        <w:noProof/>
                      </w:rPr>
                    </w:pPr>
                    <w:r>
                      <w:rPr>
                        <w:noProof/>
                      </w:rPr>
                      <w:t xml:space="preserve">[3] </w:t>
                    </w:r>
                  </w:p>
                </w:tc>
                <w:tc>
                  <w:tcPr>
                    <w:tcW w:w="0" w:type="auto"/>
                    <w:hideMark/>
                  </w:tcPr>
                  <w:p w14:paraId="0213A7D8" w14:textId="77777777" w:rsidR="006F6DCE" w:rsidRDefault="006F6DCE">
                    <w:pPr>
                      <w:pStyle w:val="Bibliography"/>
                      <w:rPr>
                        <w:noProof/>
                      </w:rPr>
                    </w:pPr>
                    <w:r>
                      <w:rPr>
                        <w:noProof/>
                      </w:rPr>
                      <w:t>M. Hutchings, “The Mathematics of Rubik’s Cube,” [Online]. Available: https://math.berkeley.edu/~hutching/rubik.pdf. [Accessed 18 April 2018].</w:t>
                    </w:r>
                  </w:p>
                </w:tc>
              </w:tr>
              <w:tr w:rsidR="006F6DCE" w14:paraId="594B576D" w14:textId="77777777">
                <w:trPr>
                  <w:divId w:val="584730048"/>
                  <w:tblCellSpacing w:w="15" w:type="dxa"/>
                </w:trPr>
                <w:tc>
                  <w:tcPr>
                    <w:tcW w:w="50" w:type="pct"/>
                    <w:hideMark/>
                  </w:tcPr>
                  <w:p w14:paraId="66317436" w14:textId="77777777" w:rsidR="006F6DCE" w:rsidRDefault="006F6DCE">
                    <w:pPr>
                      <w:pStyle w:val="Bibliography"/>
                      <w:rPr>
                        <w:noProof/>
                      </w:rPr>
                    </w:pPr>
                    <w:r>
                      <w:rPr>
                        <w:noProof/>
                      </w:rPr>
                      <w:t xml:space="preserve">[4] </w:t>
                    </w:r>
                  </w:p>
                </w:tc>
                <w:tc>
                  <w:tcPr>
                    <w:tcW w:w="0" w:type="auto"/>
                    <w:hideMark/>
                  </w:tcPr>
                  <w:p w14:paraId="124417A2" w14:textId="77777777" w:rsidR="006F6DCE" w:rsidRDefault="006F6DCE">
                    <w:pPr>
                      <w:pStyle w:val="Bibliography"/>
                      <w:rPr>
                        <w:noProof/>
                      </w:rPr>
                    </w:pPr>
                    <w:r>
                      <w:rPr>
                        <w:noProof/>
                      </w:rPr>
                      <w:t>L. Hardesty, “The math of the Rubik’s cube,” [Online]. Available: http://news.mit.edu/2011/rubiks-cube-0629. [Accessed 20 April 2018].</w:t>
                    </w:r>
                  </w:p>
                </w:tc>
              </w:tr>
              <w:tr w:rsidR="006F6DCE" w14:paraId="0FE44BEC" w14:textId="77777777">
                <w:trPr>
                  <w:divId w:val="584730048"/>
                  <w:tblCellSpacing w:w="15" w:type="dxa"/>
                </w:trPr>
                <w:tc>
                  <w:tcPr>
                    <w:tcW w:w="50" w:type="pct"/>
                    <w:hideMark/>
                  </w:tcPr>
                  <w:p w14:paraId="3A65C591" w14:textId="77777777" w:rsidR="006F6DCE" w:rsidRDefault="006F6DCE">
                    <w:pPr>
                      <w:pStyle w:val="Bibliography"/>
                      <w:rPr>
                        <w:noProof/>
                      </w:rPr>
                    </w:pPr>
                    <w:r>
                      <w:rPr>
                        <w:noProof/>
                      </w:rPr>
                      <w:t xml:space="preserve">[5] </w:t>
                    </w:r>
                  </w:p>
                </w:tc>
                <w:tc>
                  <w:tcPr>
                    <w:tcW w:w="0" w:type="auto"/>
                    <w:hideMark/>
                  </w:tcPr>
                  <w:p w14:paraId="6D5924C3" w14:textId="77777777" w:rsidR="006F6DCE" w:rsidRDefault="006F6DCE">
                    <w:pPr>
                      <w:pStyle w:val="Bibliography"/>
                      <w:rPr>
                        <w:noProof/>
                      </w:rPr>
                    </w:pPr>
                    <w:r>
                      <w:rPr>
                        <w:noProof/>
                      </w:rPr>
                      <w:t>T. McNeil, “Rubik’s Cube’s Math Secret,” TuftsNow, [Online]. Available: http://now.tufts.edu/articles/rubik%E2%80%99s-cube%E2%80%99s-math-secret. [Accessed 12 April 2018].</w:t>
                    </w:r>
                  </w:p>
                </w:tc>
              </w:tr>
            </w:tbl>
            <w:p w14:paraId="4441529C" w14:textId="77777777" w:rsidR="006F6DCE" w:rsidRDefault="006F6DCE">
              <w:pPr>
                <w:divId w:val="584730048"/>
                <w:rPr>
                  <w:rFonts w:eastAsia="Times New Roman"/>
                  <w:noProof/>
                </w:rPr>
              </w:pPr>
            </w:p>
            <w:p w14:paraId="680053B3" w14:textId="05A085FE" w:rsidR="00627AEB" w:rsidRDefault="00627AEB">
              <w:r>
                <w:rPr>
                  <w:b/>
                  <w:bCs/>
                  <w:noProof/>
                </w:rPr>
                <w:fldChar w:fldCharType="end"/>
              </w:r>
            </w:p>
          </w:sdtContent>
        </w:sdt>
      </w:sdtContent>
    </w:sdt>
    <w:p w14:paraId="46A9F772" w14:textId="7AF9BFEA" w:rsidR="00652281" w:rsidRDefault="00652281"/>
    <w:sectPr w:rsidR="006522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12523"/>
    <w:multiLevelType w:val="hybridMultilevel"/>
    <w:tmpl w:val="05AAC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47C9F"/>
    <w:multiLevelType w:val="hybridMultilevel"/>
    <w:tmpl w:val="6EE2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92FB6"/>
    <w:multiLevelType w:val="hybridMultilevel"/>
    <w:tmpl w:val="454C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26580"/>
    <w:multiLevelType w:val="hybridMultilevel"/>
    <w:tmpl w:val="532A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F6F70"/>
    <w:multiLevelType w:val="hybridMultilevel"/>
    <w:tmpl w:val="B3C64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FB58D8"/>
    <w:multiLevelType w:val="hybridMultilevel"/>
    <w:tmpl w:val="5C1C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676"/>
    <w:rsid w:val="000014FB"/>
    <w:rsid w:val="00002D4C"/>
    <w:rsid w:val="00006188"/>
    <w:rsid w:val="000112AE"/>
    <w:rsid w:val="00012BF5"/>
    <w:rsid w:val="0001728F"/>
    <w:rsid w:val="00017CB4"/>
    <w:rsid w:val="000205A5"/>
    <w:rsid w:val="000232A1"/>
    <w:rsid w:val="000247E5"/>
    <w:rsid w:val="000306FE"/>
    <w:rsid w:val="00033650"/>
    <w:rsid w:val="00034306"/>
    <w:rsid w:val="0003795D"/>
    <w:rsid w:val="00041B8D"/>
    <w:rsid w:val="00042DE2"/>
    <w:rsid w:val="000452F3"/>
    <w:rsid w:val="000475CA"/>
    <w:rsid w:val="00050881"/>
    <w:rsid w:val="00056A90"/>
    <w:rsid w:val="000629FA"/>
    <w:rsid w:val="00066592"/>
    <w:rsid w:val="00073AE6"/>
    <w:rsid w:val="00077B31"/>
    <w:rsid w:val="00090259"/>
    <w:rsid w:val="000902AB"/>
    <w:rsid w:val="00091533"/>
    <w:rsid w:val="0009202D"/>
    <w:rsid w:val="00094926"/>
    <w:rsid w:val="000970A9"/>
    <w:rsid w:val="000971C1"/>
    <w:rsid w:val="000A1715"/>
    <w:rsid w:val="000A23C0"/>
    <w:rsid w:val="000A358B"/>
    <w:rsid w:val="000B1D47"/>
    <w:rsid w:val="000B545F"/>
    <w:rsid w:val="000B6556"/>
    <w:rsid w:val="000B7FC5"/>
    <w:rsid w:val="000C0AB8"/>
    <w:rsid w:val="000C1BAA"/>
    <w:rsid w:val="000E21A6"/>
    <w:rsid w:val="000E6B8F"/>
    <w:rsid w:val="000F7385"/>
    <w:rsid w:val="00100A5A"/>
    <w:rsid w:val="00101A6C"/>
    <w:rsid w:val="001070B2"/>
    <w:rsid w:val="00112EE3"/>
    <w:rsid w:val="00120968"/>
    <w:rsid w:val="001213E5"/>
    <w:rsid w:val="00124000"/>
    <w:rsid w:val="001302C4"/>
    <w:rsid w:val="001312AB"/>
    <w:rsid w:val="001411A0"/>
    <w:rsid w:val="001448BE"/>
    <w:rsid w:val="00145591"/>
    <w:rsid w:val="001519BD"/>
    <w:rsid w:val="001528C8"/>
    <w:rsid w:val="00166CF2"/>
    <w:rsid w:val="00177CC3"/>
    <w:rsid w:val="001807C0"/>
    <w:rsid w:val="00182462"/>
    <w:rsid w:val="0018719B"/>
    <w:rsid w:val="0018750B"/>
    <w:rsid w:val="001913A2"/>
    <w:rsid w:val="0019214B"/>
    <w:rsid w:val="001A0ECE"/>
    <w:rsid w:val="001A19D1"/>
    <w:rsid w:val="001A1F64"/>
    <w:rsid w:val="001B0D16"/>
    <w:rsid w:val="001C3EEF"/>
    <w:rsid w:val="001C78E5"/>
    <w:rsid w:val="001D026C"/>
    <w:rsid w:val="001D2F48"/>
    <w:rsid w:val="001D3C0C"/>
    <w:rsid w:val="001E69AC"/>
    <w:rsid w:val="001E738F"/>
    <w:rsid w:val="0020714F"/>
    <w:rsid w:val="00210164"/>
    <w:rsid w:val="0021596D"/>
    <w:rsid w:val="002162ED"/>
    <w:rsid w:val="0021762E"/>
    <w:rsid w:val="00220777"/>
    <w:rsid w:val="002220BA"/>
    <w:rsid w:val="00223AC9"/>
    <w:rsid w:val="00233E08"/>
    <w:rsid w:val="00234F65"/>
    <w:rsid w:val="002504A5"/>
    <w:rsid w:val="00255253"/>
    <w:rsid w:val="002576B5"/>
    <w:rsid w:val="002639A4"/>
    <w:rsid w:val="00265B01"/>
    <w:rsid w:val="00266C4E"/>
    <w:rsid w:val="00267FC9"/>
    <w:rsid w:val="002707FF"/>
    <w:rsid w:val="00272175"/>
    <w:rsid w:val="002774A6"/>
    <w:rsid w:val="00286F5E"/>
    <w:rsid w:val="00293496"/>
    <w:rsid w:val="00295CBA"/>
    <w:rsid w:val="0029643A"/>
    <w:rsid w:val="00297CE8"/>
    <w:rsid w:val="002A10AC"/>
    <w:rsid w:val="002A18C0"/>
    <w:rsid w:val="002A2345"/>
    <w:rsid w:val="002A493F"/>
    <w:rsid w:val="002A6678"/>
    <w:rsid w:val="002B1721"/>
    <w:rsid w:val="002B4674"/>
    <w:rsid w:val="002B4AD2"/>
    <w:rsid w:val="002B5A29"/>
    <w:rsid w:val="002B77E8"/>
    <w:rsid w:val="002B7D84"/>
    <w:rsid w:val="002C0114"/>
    <w:rsid w:val="002C6FC3"/>
    <w:rsid w:val="002D0CB0"/>
    <w:rsid w:val="002D1A4E"/>
    <w:rsid w:val="002D3024"/>
    <w:rsid w:val="002D3F1B"/>
    <w:rsid w:val="002D461B"/>
    <w:rsid w:val="002D6496"/>
    <w:rsid w:val="002D710A"/>
    <w:rsid w:val="002D7493"/>
    <w:rsid w:val="002D7C39"/>
    <w:rsid w:val="002E0932"/>
    <w:rsid w:val="002E1CDD"/>
    <w:rsid w:val="002E3D57"/>
    <w:rsid w:val="002E4041"/>
    <w:rsid w:val="002E5ECD"/>
    <w:rsid w:val="002E6DCC"/>
    <w:rsid w:val="002F1794"/>
    <w:rsid w:val="002F4008"/>
    <w:rsid w:val="002F61FD"/>
    <w:rsid w:val="00300C6E"/>
    <w:rsid w:val="00301721"/>
    <w:rsid w:val="003024CB"/>
    <w:rsid w:val="003027ED"/>
    <w:rsid w:val="003126EC"/>
    <w:rsid w:val="0031347B"/>
    <w:rsid w:val="00325F9C"/>
    <w:rsid w:val="00334ECE"/>
    <w:rsid w:val="00334FD2"/>
    <w:rsid w:val="003424E0"/>
    <w:rsid w:val="00351C55"/>
    <w:rsid w:val="00354349"/>
    <w:rsid w:val="00355D30"/>
    <w:rsid w:val="00360444"/>
    <w:rsid w:val="00363CFC"/>
    <w:rsid w:val="00366E9E"/>
    <w:rsid w:val="00367007"/>
    <w:rsid w:val="003714E3"/>
    <w:rsid w:val="00374B14"/>
    <w:rsid w:val="003812CE"/>
    <w:rsid w:val="00385C2D"/>
    <w:rsid w:val="00396313"/>
    <w:rsid w:val="0039731B"/>
    <w:rsid w:val="00397458"/>
    <w:rsid w:val="003A35A4"/>
    <w:rsid w:val="003A4432"/>
    <w:rsid w:val="003A6DB8"/>
    <w:rsid w:val="003A74C4"/>
    <w:rsid w:val="003B030A"/>
    <w:rsid w:val="003B7428"/>
    <w:rsid w:val="003B7DEC"/>
    <w:rsid w:val="003C08FB"/>
    <w:rsid w:val="003C0D3C"/>
    <w:rsid w:val="003C1018"/>
    <w:rsid w:val="003C5F6D"/>
    <w:rsid w:val="003D3EBA"/>
    <w:rsid w:val="003D4D52"/>
    <w:rsid w:val="003E585B"/>
    <w:rsid w:val="003F2315"/>
    <w:rsid w:val="003F7C45"/>
    <w:rsid w:val="004014D2"/>
    <w:rsid w:val="00402507"/>
    <w:rsid w:val="004027A9"/>
    <w:rsid w:val="00403214"/>
    <w:rsid w:val="0040402A"/>
    <w:rsid w:val="004057B6"/>
    <w:rsid w:val="00405CB9"/>
    <w:rsid w:val="004067B6"/>
    <w:rsid w:val="004103C0"/>
    <w:rsid w:val="004121F6"/>
    <w:rsid w:val="00415D99"/>
    <w:rsid w:val="00423429"/>
    <w:rsid w:val="00425323"/>
    <w:rsid w:val="0043145E"/>
    <w:rsid w:val="00443611"/>
    <w:rsid w:val="004519E7"/>
    <w:rsid w:val="00456637"/>
    <w:rsid w:val="0046257B"/>
    <w:rsid w:val="00462C61"/>
    <w:rsid w:val="00463BAD"/>
    <w:rsid w:val="00472975"/>
    <w:rsid w:val="00474D04"/>
    <w:rsid w:val="00490591"/>
    <w:rsid w:val="00491D53"/>
    <w:rsid w:val="0049485A"/>
    <w:rsid w:val="004A1E0D"/>
    <w:rsid w:val="004A539F"/>
    <w:rsid w:val="004A701C"/>
    <w:rsid w:val="004A7086"/>
    <w:rsid w:val="004B3EEA"/>
    <w:rsid w:val="004B5BA0"/>
    <w:rsid w:val="004B5F18"/>
    <w:rsid w:val="004B68C4"/>
    <w:rsid w:val="004B738E"/>
    <w:rsid w:val="004C4812"/>
    <w:rsid w:val="004C5676"/>
    <w:rsid w:val="004D69B7"/>
    <w:rsid w:val="004D728F"/>
    <w:rsid w:val="004E254E"/>
    <w:rsid w:val="004E375E"/>
    <w:rsid w:val="004E6E4F"/>
    <w:rsid w:val="004E7EAA"/>
    <w:rsid w:val="004F145E"/>
    <w:rsid w:val="004F5FF6"/>
    <w:rsid w:val="00501B66"/>
    <w:rsid w:val="00503DEE"/>
    <w:rsid w:val="0052067C"/>
    <w:rsid w:val="005214A1"/>
    <w:rsid w:val="00522343"/>
    <w:rsid w:val="005229E1"/>
    <w:rsid w:val="00525CBE"/>
    <w:rsid w:val="00526922"/>
    <w:rsid w:val="00535FB5"/>
    <w:rsid w:val="00536F25"/>
    <w:rsid w:val="00537034"/>
    <w:rsid w:val="005449A7"/>
    <w:rsid w:val="00551181"/>
    <w:rsid w:val="005623AB"/>
    <w:rsid w:val="005701C8"/>
    <w:rsid w:val="0057348C"/>
    <w:rsid w:val="005738EF"/>
    <w:rsid w:val="00573D11"/>
    <w:rsid w:val="00574134"/>
    <w:rsid w:val="00592350"/>
    <w:rsid w:val="0059292A"/>
    <w:rsid w:val="005931B6"/>
    <w:rsid w:val="005A1AFF"/>
    <w:rsid w:val="005A1F48"/>
    <w:rsid w:val="005A6BF5"/>
    <w:rsid w:val="005A6E2A"/>
    <w:rsid w:val="005A7F85"/>
    <w:rsid w:val="005B007A"/>
    <w:rsid w:val="005B15D9"/>
    <w:rsid w:val="005B6EA0"/>
    <w:rsid w:val="005C211E"/>
    <w:rsid w:val="005C24DE"/>
    <w:rsid w:val="005E2C65"/>
    <w:rsid w:val="005E2EBB"/>
    <w:rsid w:val="005E3A99"/>
    <w:rsid w:val="005F0848"/>
    <w:rsid w:val="005F238C"/>
    <w:rsid w:val="00601EF5"/>
    <w:rsid w:val="0061287E"/>
    <w:rsid w:val="00614F0C"/>
    <w:rsid w:val="00616029"/>
    <w:rsid w:val="0062389D"/>
    <w:rsid w:val="006238BF"/>
    <w:rsid w:val="00627AEB"/>
    <w:rsid w:val="006326EE"/>
    <w:rsid w:val="00641D4F"/>
    <w:rsid w:val="00652281"/>
    <w:rsid w:val="00653059"/>
    <w:rsid w:val="00657776"/>
    <w:rsid w:val="006652E3"/>
    <w:rsid w:val="0066537B"/>
    <w:rsid w:val="0066780D"/>
    <w:rsid w:val="0067744E"/>
    <w:rsid w:val="00691D4B"/>
    <w:rsid w:val="00692C04"/>
    <w:rsid w:val="00695A49"/>
    <w:rsid w:val="006A0780"/>
    <w:rsid w:val="006A1024"/>
    <w:rsid w:val="006A35C9"/>
    <w:rsid w:val="006A5A70"/>
    <w:rsid w:val="006B6A38"/>
    <w:rsid w:val="006C10CC"/>
    <w:rsid w:val="006D3A98"/>
    <w:rsid w:val="006D5869"/>
    <w:rsid w:val="006D7053"/>
    <w:rsid w:val="006D7EE4"/>
    <w:rsid w:val="006E31A6"/>
    <w:rsid w:val="006E63B3"/>
    <w:rsid w:val="006E75F5"/>
    <w:rsid w:val="006F5780"/>
    <w:rsid w:val="006F6DCE"/>
    <w:rsid w:val="006F721A"/>
    <w:rsid w:val="006F7238"/>
    <w:rsid w:val="00701BB3"/>
    <w:rsid w:val="00704ED4"/>
    <w:rsid w:val="0071244F"/>
    <w:rsid w:val="00714A45"/>
    <w:rsid w:val="007232FC"/>
    <w:rsid w:val="00732F4A"/>
    <w:rsid w:val="0073372F"/>
    <w:rsid w:val="00740502"/>
    <w:rsid w:val="00741EE4"/>
    <w:rsid w:val="00742050"/>
    <w:rsid w:val="00743538"/>
    <w:rsid w:val="00743D9D"/>
    <w:rsid w:val="00745DF0"/>
    <w:rsid w:val="00751673"/>
    <w:rsid w:val="00751848"/>
    <w:rsid w:val="00754AF8"/>
    <w:rsid w:val="00756629"/>
    <w:rsid w:val="00756C2D"/>
    <w:rsid w:val="007659CD"/>
    <w:rsid w:val="0077680D"/>
    <w:rsid w:val="0077703A"/>
    <w:rsid w:val="00777E86"/>
    <w:rsid w:val="00785D80"/>
    <w:rsid w:val="00792033"/>
    <w:rsid w:val="007945E0"/>
    <w:rsid w:val="007A0809"/>
    <w:rsid w:val="007A1B47"/>
    <w:rsid w:val="007A636C"/>
    <w:rsid w:val="007A6A09"/>
    <w:rsid w:val="007A6E78"/>
    <w:rsid w:val="007A6F11"/>
    <w:rsid w:val="007B0862"/>
    <w:rsid w:val="007C1A94"/>
    <w:rsid w:val="007C2136"/>
    <w:rsid w:val="007C282F"/>
    <w:rsid w:val="007C3624"/>
    <w:rsid w:val="007C3907"/>
    <w:rsid w:val="007C6BBF"/>
    <w:rsid w:val="007C7A07"/>
    <w:rsid w:val="007D0D48"/>
    <w:rsid w:val="007D1FDA"/>
    <w:rsid w:val="007D3579"/>
    <w:rsid w:val="007D522F"/>
    <w:rsid w:val="007D6D6C"/>
    <w:rsid w:val="007E1C89"/>
    <w:rsid w:val="007F01D6"/>
    <w:rsid w:val="007F0433"/>
    <w:rsid w:val="007F1CBE"/>
    <w:rsid w:val="00800BBB"/>
    <w:rsid w:val="0080214D"/>
    <w:rsid w:val="00805931"/>
    <w:rsid w:val="00807318"/>
    <w:rsid w:val="00810DAC"/>
    <w:rsid w:val="00815C3E"/>
    <w:rsid w:val="00826DBE"/>
    <w:rsid w:val="0083375A"/>
    <w:rsid w:val="00834BAD"/>
    <w:rsid w:val="008470C5"/>
    <w:rsid w:val="00851C9D"/>
    <w:rsid w:val="00852F22"/>
    <w:rsid w:val="00853747"/>
    <w:rsid w:val="00856726"/>
    <w:rsid w:val="0087701A"/>
    <w:rsid w:val="0088220F"/>
    <w:rsid w:val="008831B0"/>
    <w:rsid w:val="00883C42"/>
    <w:rsid w:val="00884077"/>
    <w:rsid w:val="0088487A"/>
    <w:rsid w:val="00890C46"/>
    <w:rsid w:val="00890EBF"/>
    <w:rsid w:val="008A31F2"/>
    <w:rsid w:val="008A4A87"/>
    <w:rsid w:val="008A7BF6"/>
    <w:rsid w:val="008B13C2"/>
    <w:rsid w:val="008B2592"/>
    <w:rsid w:val="008B453D"/>
    <w:rsid w:val="008B4F81"/>
    <w:rsid w:val="008B5D7B"/>
    <w:rsid w:val="008C5020"/>
    <w:rsid w:val="008C7604"/>
    <w:rsid w:val="008D3757"/>
    <w:rsid w:val="008D6DC9"/>
    <w:rsid w:val="008F0FF0"/>
    <w:rsid w:val="008F1DF9"/>
    <w:rsid w:val="008F7EDD"/>
    <w:rsid w:val="00902F3E"/>
    <w:rsid w:val="009055E4"/>
    <w:rsid w:val="00913132"/>
    <w:rsid w:val="009146DB"/>
    <w:rsid w:val="009233F8"/>
    <w:rsid w:val="0092476D"/>
    <w:rsid w:val="00925EB3"/>
    <w:rsid w:val="00926C24"/>
    <w:rsid w:val="0093572B"/>
    <w:rsid w:val="0096023B"/>
    <w:rsid w:val="00961117"/>
    <w:rsid w:val="00970A06"/>
    <w:rsid w:val="0097562B"/>
    <w:rsid w:val="0098030D"/>
    <w:rsid w:val="00980893"/>
    <w:rsid w:val="00981D67"/>
    <w:rsid w:val="00987C6E"/>
    <w:rsid w:val="0099365B"/>
    <w:rsid w:val="009941C3"/>
    <w:rsid w:val="00995488"/>
    <w:rsid w:val="009A162F"/>
    <w:rsid w:val="009C1E79"/>
    <w:rsid w:val="009C6CCD"/>
    <w:rsid w:val="009C6F4D"/>
    <w:rsid w:val="009D09CA"/>
    <w:rsid w:val="009E1482"/>
    <w:rsid w:val="009E3C8A"/>
    <w:rsid w:val="009F39CE"/>
    <w:rsid w:val="009F3FED"/>
    <w:rsid w:val="009F4AE6"/>
    <w:rsid w:val="00A02E96"/>
    <w:rsid w:val="00A06B60"/>
    <w:rsid w:val="00A14F2C"/>
    <w:rsid w:val="00A157D3"/>
    <w:rsid w:val="00A1628A"/>
    <w:rsid w:val="00A17FAE"/>
    <w:rsid w:val="00A216D8"/>
    <w:rsid w:val="00A239A0"/>
    <w:rsid w:val="00A24645"/>
    <w:rsid w:val="00A2767B"/>
    <w:rsid w:val="00A31A46"/>
    <w:rsid w:val="00A327CA"/>
    <w:rsid w:val="00A37695"/>
    <w:rsid w:val="00A4097E"/>
    <w:rsid w:val="00A42E53"/>
    <w:rsid w:val="00A442BC"/>
    <w:rsid w:val="00A44955"/>
    <w:rsid w:val="00A44FD8"/>
    <w:rsid w:val="00A54AFB"/>
    <w:rsid w:val="00A55F78"/>
    <w:rsid w:val="00A56FCE"/>
    <w:rsid w:val="00A57E82"/>
    <w:rsid w:val="00A62D33"/>
    <w:rsid w:val="00A64472"/>
    <w:rsid w:val="00A714DC"/>
    <w:rsid w:val="00A746EA"/>
    <w:rsid w:val="00A75D43"/>
    <w:rsid w:val="00A80FC0"/>
    <w:rsid w:val="00A8178E"/>
    <w:rsid w:val="00A82B88"/>
    <w:rsid w:val="00A83C0E"/>
    <w:rsid w:val="00A9148E"/>
    <w:rsid w:val="00A95372"/>
    <w:rsid w:val="00A959D1"/>
    <w:rsid w:val="00A975DE"/>
    <w:rsid w:val="00AA215D"/>
    <w:rsid w:val="00AA2EDF"/>
    <w:rsid w:val="00AB1666"/>
    <w:rsid w:val="00AB4861"/>
    <w:rsid w:val="00AB6CDA"/>
    <w:rsid w:val="00AC49A9"/>
    <w:rsid w:val="00AC5B78"/>
    <w:rsid w:val="00AD685A"/>
    <w:rsid w:val="00AD68B0"/>
    <w:rsid w:val="00AD6CEC"/>
    <w:rsid w:val="00AF0276"/>
    <w:rsid w:val="00AF5CD6"/>
    <w:rsid w:val="00B024EA"/>
    <w:rsid w:val="00B05728"/>
    <w:rsid w:val="00B07A13"/>
    <w:rsid w:val="00B131D5"/>
    <w:rsid w:val="00B132C2"/>
    <w:rsid w:val="00B132CE"/>
    <w:rsid w:val="00B13580"/>
    <w:rsid w:val="00B13B8F"/>
    <w:rsid w:val="00B1516F"/>
    <w:rsid w:val="00B16096"/>
    <w:rsid w:val="00B258DF"/>
    <w:rsid w:val="00B3113B"/>
    <w:rsid w:val="00B34F16"/>
    <w:rsid w:val="00B359B4"/>
    <w:rsid w:val="00B37455"/>
    <w:rsid w:val="00B37586"/>
    <w:rsid w:val="00B375F4"/>
    <w:rsid w:val="00B4490D"/>
    <w:rsid w:val="00B50001"/>
    <w:rsid w:val="00B54664"/>
    <w:rsid w:val="00B56F99"/>
    <w:rsid w:val="00B72FD7"/>
    <w:rsid w:val="00B74261"/>
    <w:rsid w:val="00B80561"/>
    <w:rsid w:val="00B8304A"/>
    <w:rsid w:val="00B852BA"/>
    <w:rsid w:val="00B85FC1"/>
    <w:rsid w:val="00B9287C"/>
    <w:rsid w:val="00B9347D"/>
    <w:rsid w:val="00B951F4"/>
    <w:rsid w:val="00B974A5"/>
    <w:rsid w:val="00BA09B8"/>
    <w:rsid w:val="00BA14DA"/>
    <w:rsid w:val="00BA4A8D"/>
    <w:rsid w:val="00BA4C21"/>
    <w:rsid w:val="00BA5159"/>
    <w:rsid w:val="00BB02BF"/>
    <w:rsid w:val="00BB1645"/>
    <w:rsid w:val="00BB2039"/>
    <w:rsid w:val="00BB5C1C"/>
    <w:rsid w:val="00BC7865"/>
    <w:rsid w:val="00BC7B65"/>
    <w:rsid w:val="00BD13D2"/>
    <w:rsid w:val="00BD3DB6"/>
    <w:rsid w:val="00BD5C45"/>
    <w:rsid w:val="00BE4AC1"/>
    <w:rsid w:val="00BE5F8F"/>
    <w:rsid w:val="00BF22BC"/>
    <w:rsid w:val="00C05903"/>
    <w:rsid w:val="00C0766D"/>
    <w:rsid w:val="00C0787B"/>
    <w:rsid w:val="00C10B55"/>
    <w:rsid w:val="00C13C7E"/>
    <w:rsid w:val="00C16BE8"/>
    <w:rsid w:val="00C17F69"/>
    <w:rsid w:val="00C2398B"/>
    <w:rsid w:val="00C3055F"/>
    <w:rsid w:val="00C31311"/>
    <w:rsid w:val="00C43393"/>
    <w:rsid w:val="00C44C60"/>
    <w:rsid w:val="00C46394"/>
    <w:rsid w:val="00C51D15"/>
    <w:rsid w:val="00C6527F"/>
    <w:rsid w:val="00C67164"/>
    <w:rsid w:val="00C67411"/>
    <w:rsid w:val="00C73B17"/>
    <w:rsid w:val="00C82EA6"/>
    <w:rsid w:val="00C877EC"/>
    <w:rsid w:val="00C87DCB"/>
    <w:rsid w:val="00C9612A"/>
    <w:rsid w:val="00C96D6A"/>
    <w:rsid w:val="00CA1705"/>
    <w:rsid w:val="00CA22DF"/>
    <w:rsid w:val="00CA3E56"/>
    <w:rsid w:val="00CA7540"/>
    <w:rsid w:val="00CA7926"/>
    <w:rsid w:val="00CB3FA8"/>
    <w:rsid w:val="00CB5AEC"/>
    <w:rsid w:val="00CB7801"/>
    <w:rsid w:val="00CC448D"/>
    <w:rsid w:val="00CC6CA9"/>
    <w:rsid w:val="00CC7CF5"/>
    <w:rsid w:val="00CD07F5"/>
    <w:rsid w:val="00CD0827"/>
    <w:rsid w:val="00CD172E"/>
    <w:rsid w:val="00CD4F32"/>
    <w:rsid w:val="00CD5A2F"/>
    <w:rsid w:val="00CD7C6E"/>
    <w:rsid w:val="00CE6B8F"/>
    <w:rsid w:val="00CE7C73"/>
    <w:rsid w:val="00CF2123"/>
    <w:rsid w:val="00CF214F"/>
    <w:rsid w:val="00CF39D6"/>
    <w:rsid w:val="00CF3A1A"/>
    <w:rsid w:val="00CF6E7A"/>
    <w:rsid w:val="00CF7101"/>
    <w:rsid w:val="00D029D5"/>
    <w:rsid w:val="00D04971"/>
    <w:rsid w:val="00D04DA0"/>
    <w:rsid w:val="00D05FA4"/>
    <w:rsid w:val="00D074A3"/>
    <w:rsid w:val="00D07771"/>
    <w:rsid w:val="00D155E0"/>
    <w:rsid w:val="00D20566"/>
    <w:rsid w:val="00D263A9"/>
    <w:rsid w:val="00D27826"/>
    <w:rsid w:val="00D30ECF"/>
    <w:rsid w:val="00D31034"/>
    <w:rsid w:val="00D322CA"/>
    <w:rsid w:val="00D33E0E"/>
    <w:rsid w:val="00D36B62"/>
    <w:rsid w:val="00D45811"/>
    <w:rsid w:val="00D464D7"/>
    <w:rsid w:val="00D516F5"/>
    <w:rsid w:val="00D54D7F"/>
    <w:rsid w:val="00D54E04"/>
    <w:rsid w:val="00D614B7"/>
    <w:rsid w:val="00D62285"/>
    <w:rsid w:val="00D6291E"/>
    <w:rsid w:val="00D62DE6"/>
    <w:rsid w:val="00D638E8"/>
    <w:rsid w:val="00D65DF0"/>
    <w:rsid w:val="00D731FD"/>
    <w:rsid w:val="00D8096C"/>
    <w:rsid w:val="00D80FB9"/>
    <w:rsid w:val="00D83410"/>
    <w:rsid w:val="00D878EA"/>
    <w:rsid w:val="00D938E3"/>
    <w:rsid w:val="00D959EF"/>
    <w:rsid w:val="00D95B20"/>
    <w:rsid w:val="00DA07F3"/>
    <w:rsid w:val="00DA1851"/>
    <w:rsid w:val="00DA1BE4"/>
    <w:rsid w:val="00DA3F7B"/>
    <w:rsid w:val="00DA42FF"/>
    <w:rsid w:val="00DA59B6"/>
    <w:rsid w:val="00DB2220"/>
    <w:rsid w:val="00DB227F"/>
    <w:rsid w:val="00DB6331"/>
    <w:rsid w:val="00DC3B6B"/>
    <w:rsid w:val="00DC3E42"/>
    <w:rsid w:val="00DD69F1"/>
    <w:rsid w:val="00DD7493"/>
    <w:rsid w:val="00DE23D8"/>
    <w:rsid w:val="00DF071F"/>
    <w:rsid w:val="00DF2D9E"/>
    <w:rsid w:val="00DF41CB"/>
    <w:rsid w:val="00E006C3"/>
    <w:rsid w:val="00E071F8"/>
    <w:rsid w:val="00E16C3F"/>
    <w:rsid w:val="00E17D1E"/>
    <w:rsid w:val="00E277C6"/>
    <w:rsid w:val="00E31033"/>
    <w:rsid w:val="00E332DF"/>
    <w:rsid w:val="00E43908"/>
    <w:rsid w:val="00E46107"/>
    <w:rsid w:val="00E464B9"/>
    <w:rsid w:val="00E52FAC"/>
    <w:rsid w:val="00E54D4C"/>
    <w:rsid w:val="00E57717"/>
    <w:rsid w:val="00E60EBB"/>
    <w:rsid w:val="00E64CEB"/>
    <w:rsid w:val="00E70E3F"/>
    <w:rsid w:val="00E71F33"/>
    <w:rsid w:val="00E75ECD"/>
    <w:rsid w:val="00E8278D"/>
    <w:rsid w:val="00E833C0"/>
    <w:rsid w:val="00E83BF4"/>
    <w:rsid w:val="00E85384"/>
    <w:rsid w:val="00E8686A"/>
    <w:rsid w:val="00E878D3"/>
    <w:rsid w:val="00E93FD3"/>
    <w:rsid w:val="00E94C01"/>
    <w:rsid w:val="00E9591E"/>
    <w:rsid w:val="00E95A52"/>
    <w:rsid w:val="00E97372"/>
    <w:rsid w:val="00EA6621"/>
    <w:rsid w:val="00EB4331"/>
    <w:rsid w:val="00ED0540"/>
    <w:rsid w:val="00ED1E94"/>
    <w:rsid w:val="00ED2FDA"/>
    <w:rsid w:val="00ED478D"/>
    <w:rsid w:val="00ED4B9B"/>
    <w:rsid w:val="00EE17A4"/>
    <w:rsid w:val="00EF15A0"/>
    <w:rsid w:val="00F0099B"/>
    <w:rsid w:val="00F00E2E"/>
    <w:rsid w:val="00F01198"/>
    <w:rsid w:val="00F02085"/>
    <w:rsid w:val="00F07533"/>
    <w:rsid w:val="00F16A5F"/>
    <w:rsid w:val="00F17A43"/>
    <w:rsid w:val="00F23C6D"/>
    <w:rsid w:val="00F23DC5"/>
    <w:rsid w:val="00F26AA9"/>
    <w:rsid w:val="00F36063"/>
    <w:rsid w:val="00F36CBC"/>
    <w:rsid w:val="00F36DDC"/>
    <w:rsid w:val="00F4039B"/>
    <w:rsid w:val="00F46B07"/>
    <w:rsid w:val="00F47387"/>
    <w:rsid w:val="00F547DA"/>
    <w:rsid w:val="00F54F71"/>
    <w:rsid w:val="00F5581D"/>
    <w:rsid w:val="00F60BA7"/>
    <w:rsid w:val="00F61920"/>
    <w:rsid w:val="00F71099"/>
    <w:rsid w:val="00F71C46"/>
    <w:rsid w:val="00F73085"/>
    <w:rsid w:val="00F911A5"/>
    <w:rsid w:val="00F92735"/>
    <w:rsid w:val="00F95050"/>
    <w:rsid w:val="00F95A30"/>
    <w:rsid w:val="00FA0B33"/>
    <w:rsid w:val="00FA5E07"/>
    <w:rsid w:val="00FA685C"/>
    <w:rsid w:val="00FA7B02"/>
    <w:rsid w:val="00FB0C05"/>
    <w:rsid w:val="00FB22DC"/>
    <w:rsid w:val="00FB6485"/>
    <w:rsid w:val="00FC046D"/>
    <w:rsid w:val="00FC09EE"/>
    <w:rsid w:val="00FC28A7"/>
    <w:rsid w:val="00FC4C13"/>
    <w:rsid w:val="00FD1650"/>
    <w:rsid w:val="00FE22E6"/>
    <w:rsid w:val="00FE3748"/>
    <w:rsid w:val="00FE6A53"/>
    <w:rsid w:val="00FF3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A7584"/>
  <w15:chartTrackingRefBased/>
  <w15:docId w15:val="{A35140A9-EDA1-4DC2-BB42-88A7AE5C6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676"/>
    <w:pPr>
      <w:spacing w:line="256" w:lineRule="auto"/>
    </w:pPr>
  </w:style>
  <w:style w:type="paragraph" w:styleId="Heading1">
    <w:name w:val="heading 1"/>
    <w:basedOn w:val="Normal"/>
    <w:next w:val="Normal"/>
    <w:link w:val="Heading1Char"/>
    <w:uiPriority w:val="9"/>
    <w:qFormat/>
    <w:rsid w:val="004C56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03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7C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67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567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03C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95050"/>
    <w:pPr>
      <w:ind w:left="720"/>
      <w:contextualSpacing/>
    </w:pPr>
  </w:style>
  <w:style w:type="paragraph" w:styleId="TOCHeading">
    <w:name w:val="TOC Heading"/>
    <w:basedOn w:val="Heading1"/>
    <w:next w:val="Normal"/>
    <w:uiPriority w:val="39"/>
    <w:unhideWhenUsed/>
    <w:qFormat/>
    <w:rsid w:val="00627AEB"/>
    <w:pPr>
      <w:spacing w:line="259" w:lineRule="auto"/>
      <w:outlineLvl w:val="9"/>
    </w:pPr>
    <w:rPr>
      <w:lang w:val="en-US"/>
    </w:rPr>
  </w:style>
  <w:style w:type="paragraph" w:styleId="TOC1">
    <w:name w:val="toc 1"/>
    <w:basedOn w:val="Normal"/>
    <w:next w:val="Normal"/>
    <w:autoRedefine/>
    <w:uiPriority w:val="39"/>
    <w:unhideWhenUsed/>
    <w:rsid w:val="00627AEB"/>
    <w:pPr>
      <w:spacing w:after="100"/>
    </w:pPr>
  </w:style>
  <w:style w:type="paragraph" w:styleId="TOC2">
    <w:name w:val="toc 2"/>
    <w:basedOn w:val="Normal"/>
    <w:next w:val="Normal"/>
    <w:autoRedefine/>
    <w:uiPriority w:val="39"/>
    <w:unhideWhenUsed/>
    <w:rsid w:val="00627AEB"/>
    <w:pPr>
      <w:spacing w:after="100"/>
      <w:ind w:left="220"/>
    </w:pPr>
  </w:style>
  <w:style w:type="paragraph" w:styleId="TOC3">
    <w:name w:val="toc 3"/>
    <w:basedOn w:val="Normal"/>
    <w:next w:val="Normal"/>
    <w:autoRedefine/>
    <w:uiPriority w:val="39"/>
    <w:unhideWhenUsed/>
    <w:rsid w:val="00627AEB"/>
    <w:pPr>
      <w:spacing w:after="100"/>
      <w:ind w:left="440"/>
    </w:pPr>
  </w:style>
  <w:style w:type="character" w:styleId="Hyperlink">
    <w:name w:val="Hyperlink"/>
    <w:basedOn w:val="DefaultParagraphFont"/>
    <w:uiPriority w:val="99"/>
    <w:unhideWhenUsed/>
    <w:rsid w:val="00627AEB"/>
    <w:rPr>
      <w:color w:val="0563C1" w:themeColor="hyperlink"/>
      <w:u w:val="single"/>
    </w:rPr>
  </w:style>
  <w:style w:type="paragraph" w:styleId="Title">
    <w:name w:val="Title"/>
    <w:basedOn w:val="Normal"/>
    <w:next w:val="Normal"/>
    <w:link w:val="TitleChar"/>
    <w:uiPriority w:val="10"/>
    <w:qFormat/>
    <w:rsid w:val="007435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538"/>
    <w:rPr>
      <w:rFonts w:asciiTheme="majorHAnsi" w:eastAsiaTheme="majorEastAsia" w:hAnsiTheme="majorHAnsi" w:cstheme="majorBidi"/>
      <w:spacing w:val="-10"/>
      <w:kern w:val="28"/>
      <w:sz w:val="56"/>
      <w:szCs w:val="56"/>
    </w:rPr>
  </w:style>
  <w:style w:type="paragraph" w:styleId="NoSpacing">
    <w:name w:val="No Spacing"/>
    <w:uiPriority w:val="1"/>
    <w:qFormat/>
    <w:rsid w:val="00396313"/>
    <w:pPr>
      <w:spacing w:after="0" w:line="240" w:lineRule="auto"/>
    </w:pPr>
  </w:style>
  <w:style w:type="character" w:styleId="PlaceholderText">
    <w:name w:val="Placeholder Text"/>
    <w:basedOn w:val="DefaultParagraphFont"/>
    <w:uiPriority w:val="99"/>
    <w:semiHidden/>
    <w:rsid w:val="00A239A0"/>
    <w:rPr>
      <w:color w:val="808080"/>
    </w:rPr>
  </w:style>
  <w:style w:type="paragraph" w:styleId="Caption">
    <w:name w:val="caption"/>
    <w:basedOn w:val="Normal"/>
    <w:next w:val="Normal"/>
    <w:uiPriority w:val="35"/>
    <w:unhideWhenUsed/>
    <w:qFormat/>
    <w:rsid w:val="00DA185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629FA"/>
    <w:pPr>
      <w:spacing w:after="0"/>
    </w:pPr>
  </w:style>
  <w:style w:type="character" w:customStyle="1" w:styleId="Heading4Char">
    <w:name w:val="Heading 4 Char"/>
    <w:basedOn w:val="DefaultParagraphFont"/>
    <w:link w:val="Heading4"/>
    <w:uiPriority w:val="9"/>
    <w:rsid w:val="00987C6E"/>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E70E3F"/>
  </w:style>
  <w:style w:type="table" w:styleId="TableGrid">
    <w:name w:val="Table Grid"/>
    <w:basedOn w:val="TableNormal"/>
    <w:uiPriority w:val="39"/>
    <w:rsid w:val="00536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730048">
      <w:bodyDiv w:val="1"/>
      <w:marLeft w:val="0"/>
      <w:marRight w:val="0"/>
      <w:marTop w:val="0"/>
      <w:marBottom w:val="0"/>
      <w:divBdr>
        <w:top w:val="none" w:sz="0" w:space="0" w:color="auto"/>
        <w:left w:val="none" w:sz="0" w:space="0" w:color="auto"/>
        <w:bottom w:val="none" w:sz="0" w:space="0" w:color="auto"/>
        <w:right w:val="none" w:sz="0" w:space="0" w:color="auto"/>
      </w:divBdr>
    </w:div>
    <w:div w:id="1047098768">
      <w:bodyDiv w:val="1"/>
      <w:marLeft w:val="0"/>
      <w:marRight w:val="0"/>
      <w:marTop w:val="0"/>
      <w:marBottom w:val="0"/>
      <w:divBdr>
        <w:top w:val="none" w:sz="0" w:space="0" w:color="auto"/>
        <w:left w:val="none" w:sz="0" w:space="0" w:color="auto"/>
        <w:bottom w:val="none" w:sz="0" w:space="0" w:color="auto"/>
        <w:right w:val="none" w:sz="0" w:space="0" w:color="auto"/>
      </w:divBdr>
    </w:div>
    <w:div w:id="119133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Chr18</b:Tag>
    <b:SourceType>InternetSite</b:SourceType>
    <b:Guid>{83983C68-D319-4BE6-AE3D-2569BD3E67C2}</b:Guid>
    <b:Author>
      <b:Author>
        <b:NameList>
          <b:Person>
            <b:Last>Durnford</b:Last>
            <b:First>Chris</b:First>
          </b:Person>
        </b:NameList>
      </b:Author>
    </b:Author>
    <b:Title>How To Solve The Rubik's Cube</b:Title>
    <b:ProductionCompany>Rubik's Brand Ltd</b:ProductionCompany>
    <b:YearAccessed>2018</b:YearAccessed>
    <b:MonthAccessed>4</b:MonthAccessed>
    <b:DayAccessed>15</b:DayAccessed>
    <b:URL>https://uk.rubiks.com/blog/how-to-solve-the-rubiks-cube</b:URL>
    <b:RefOrder>1</b:RefOrder>
  </b:Source>
  <b:Source>
    <b:Tag>THI18</b:Tag>
    <b:SourceType>InternetSite</b:SourceType>
    <b:Guid>{A7D3358C-789D-40F1-B105-CAA57A7C04D9}</b:Guid>
    <b:Author>
      <b:Author>
        <b:Corporate>THINK MATHS</b:Corporate>
      </b:Author>
    </b:Author>
    <b:Title>RUBIK'S CUBE SOLVING INSTRUCTIONS</b:Title>
    <b:YearAccessed>2018</b:YearAccessed>
    <b:MonthAccessed>April</b:MonthAccessed>
    <b:DayAccessed>20</b:DayAccessed>
    <b:URL>RUBIK'S CUBE SOLVING INSTRUCTIONS</b:URL>
    <b:RefOrder>2</b:RefOrder>
  </b:Source>
  <b:Source>
    <b:Tag>Mic18</b:Tag>
    <b:SourceType>DocumentFromInternetSite</b:SourceType>
    <b:Guid>{7F1331AD-9FCB-4F64-A12F-EDBD6609E7C0}</b:Guid>
    <b:Title>The Mathematics of Rubik’s Cube</b:Title>
    <b:YearAccessed>2018</b:YearAccessed>
    <b:MonthAccessed>April</b:MonthAccessed>
    <b:DayAccessed>18</b:DayAccessed>
    <b:URL>https://math.berkeley.edu/~hutching/rubik.pdf</b:URL>
    <b:Author>
      <b:Author>
        <b:NameList>
          <b:Person>
            <b:Last>Hutchings</b:Last>
            <b:First>Michael</b:First>
          </b:Person>
        </b:NameList>
      </b:Author>
    </b:Author>
    <b:RefOrder>3</b:RefOrder>
  </b:Source>
  <b:Source>
    <b:Tag>Har18</b:Tag>
    <b:SourceType>InternetSite</b:SourceType>
    <b:Guid>{527BB7E7-51D2-4D91-ABDF-2F7689EFC22A}</b:Guid>
    <b:Author>
      <b:Author>
        <b:NameList>
          <b:Person>
            <b:Last>Hardesty</b:Last>
            <b:First>Larry</b:First>
          </b:Person>
        </b:NameList>
      </b:Author>
    </b:Author>
    <b:Title>The math of the Rubik’s cube</b:Title>
    <b:YearAccessed>2018</b:YearAccessed>
    <b:MonthAccessed>April</b:MonthAccessed>
    <b:DayAccessed>20</b:DayAccessed>
    <b:URL>http://news.mit.edu/2011/rubiks-cube-0629</b:URL>
    <b:RefOrder>4</b:RefOrder>
  </b:Source>
  <b:Source>
    <b:Tag>Tay18</b:Tag>
    <b:SourceType>InternetSite</b:SourceType>
    <b:Guid>{733F58A3-7968-4310-AD16-F54201F9AD6A}</b:Guid>
    <b:Author>
      <b:Author>
        <b:NameList>
          <b:Person>
            <b:Last>McNeil</b:Last>
            <b:First>Taylor</b:First>
          </b:Person>
        </b:NameList>
      </b:Author>
    </b:Author>
    <b:Title>Rubik’s Cube’s Math Secret</b:Title>
    <b:ProductionCompany>TuftsNow</b:ProductionCompany>
    <b:YearAccessed>2018</b:YearAccessed>
    <b:MonthAccessed>April</b:MonthAccessed>
    <b:DayAccessed>12</b:DayAccessed>
    <b:URL>http://now.tufts.edu/articles/rubik%E2%80%99s-cube%E2%80%99s-math-secret</b:URL>
    <b:RefOrder>5</b:RefOrder>
  </b:Source>
</b:Sources>
</file>

<file path=customXml/itemProps1.xml><?xml version="1.0" encoding="utf-8"?>
<ds:datastoreItem xmlns:ds="http://schemas.openxmlformats.org/officeDocument/2006/customXml" ds:itemID="{7A29289B-63D5-4C51-850D-B1A72B558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11999</TotalTime>
  <Pages>15</Pages>
  <Words>8175</Words>
  <Characters>46602</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Ruaidhri Cook (P148970)</dc:creator>
  <cp:keywords/>
  <dc:description/>
  <cp:lastModifiedBy>Ruaidhri Cook (P148970)</cp:lastModifiedBy>
  <cp:revision>677</cp:revision>
  <dcterms:created xsi:type="dcterms:W3CDTF">2018-04-02T19:25:00Z</dcterms:created>
  <dcterms:modified xsi:type="dcterms:W3CDTF">2018-05-03T11:36:00Z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c5db4ac2-cc23-36b4-8f6b-594bc07625cb</vt:lpwstr>
  </property>
</Properties>
</file>