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82A942" w14:textId="435D8ED1" w:rsidR="002B674C" w:rsidRPr="00E47667" w:rsidRDefault="00847DC1">
      <w:pPr>
        <w:rPr>
          <w:rFonts w:ascii="Arial" w:hAnsi="Arial" w:cs="Arial"/>
        </w:rPr>
      </w:pPr>
      <w:r w:rsidRPr="00E47667">
        <w:rPr>
          <w:rFonts w:ascii="Arial" w:hAnsi="Arial" w:cs="Arial"/>
        </w:rPr>
        <w:t>Compare and contrast</w:t>
      </w:r>
      <w:r w:rsidR="00D42D58" w:rsidRPr="00E47667">
        <w:rPr>
          <w:rFonts w:ascii="Arial" w:hAnsi="Arial" w:cs="Arial"/>
        </w:rPr>
        <w:t xml:space="preserve"> the</w:t>
      </w:r>
      <w:r w:rsidRPr="00E47667">
        <w:rPr>
          <w:rFonts w:ascii="Arial" w:hAnsi="Arial" w:cs="Arial"/>
        </w:rPr>
        <w:t xml:space="preserve"> multi store </w:t>
      </w:r>
      <w:r w:rsidR="001323C5" w:rsidRPr="00E47667">
        <w:rPr>
          <w:rFonts w:ascii="Arial" w:hAnsi="Arial" w:cs="Arial"/>
        </w:rPr>
        <w:t>model, (</w:t>
      </w:r>
      <w:r w:rsidRPr="00E47667">
        <w:rPr>
          <w:rFonts w:ascii="Arial" w:hAnsi="Arial" w:cs="Arial"/>
        </w:rPr>
        <w:t xml:space="preserve">MSM) and working model memory, (WMM) </w:t>
      </w:r>
    </w:p>
    <w:p w14:paraId="158F2399" w14:textId="6F558340" w:rsidR="009F54CF" w:rsidRDefault="00533058" w:rsidP="00E04587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995D2C">
        <w:rPr>
          <w:rFonts w:ascii="Arial" w:hAnsi="Arial" w:cs="Arial"/>
        </w:rPr>
        <w:t>ntroduction</w:t>
      </w:r>
      <w:r w:rsidR="00DE7CBE">
        <w:rPr>
          <w:rFonts w:ascii="Arial" w:hAnsi="Arial" w:cs="Arial"/>
        </w:rPr>
        <w:t xml:space="preserve">: </w:t>
      </w:r>
      <w:r w:rsidR="00A3684D">
        <w:rPr>
          <w:rFonts w:ascii="Arial" w:hAnsi="Arial" w:cs="Arial"/>
        </w:rPr>
        <w:t>A</w:t>
      </w:r>
      <w:r w:rsidR="00A77BAB" w:rsidRPr="00F91FBC">
        <w:rPr>
          <w:rFonts w:ascii="Arial" w:hAnsi="Arial" w:cs="Arial"/>
        </w:rPr>
        <w:t xml:space="preserve"> simple way of </w:t>
      </w:r>
      <w:r w:rsidR="00365088" w:rsidRPr="00F91FBC">
        <w:rPr>
          <w:rFonts w:ascii="Arial" w:hAnsi="Arial" w:cs="Arial"/>
        </w:rPr>
        <w:t xml:space="preserve">explaining </w:t>
      </w:r>
      <w:r w:rsidR="00D06F49" w:rsidRPr="00F91FBC">
        <w:rPr>
          <w:rFonts w:ascii="Arial" w:hAnsi="Arial" w:cs="Arial"/>
        </w:rPr>
        <w:t xml:space="preserve">how memory works is that </w:t>
      </w:r>
      <w:r w:rsidR="00CA0691" w:rsidRPr="00F91FBC">
        <w:rPr>
          <w:rFonts w:ascii="Arial" w:hAnsi="Arial" w:cs="Arial"/>
        </w:rPr>
        <w:t>it associates</w:t>
      </w:r>
      <w:r w:rsidR="00D809AE" w:rsidRPr="00F91FBC">
        <w:rPr>
          <w:rFonts w:ascii="Arial" w:hAnsi="Arial" w:cs="Arial"/>
        </w:rPr>
        <w:t xml:space="preserve"> with the continuous </w:t>
      </w:r>
      <w:r w:rsidR="00D15C60" w:rsidRPr="00F91FBC">
        <w:rPr>
          <w:rFonts w:ascii="Arial" w:hAnsi="Arial" w:cs="Arial"/>
        </w:rPr>
        <w:t xml:space="preserve">method of </w:t>
      </w:r>
      <w:r w:rsidR="009D03FA" w:rsidRPr="00F91FBC">
        <w:rPr>
          <w:rFonts w:ascii="Arial" w:hAnsi="Arial" w:cs="Arial"/>
        </w:rPr>
        <w:t xml:space="preserve">knowledge </w:t>
      </w:r>
      <w:r w:rsidR="009B0AE2" w:rsidRPr="00F91FBC">
        <w:rPr>
          <w:rFonts w:ascii="Arial" w:hAnsi="Arial" w:cs="Arial"/>
        </w:rPr>
        <w:t xml:space="preserve">confinement over </w:t>
      </w:r>
      <w:r w:rsidR="00002E0D" w:rsidRPr="00F91FBC">
        <w:rPr>
          <w:rFonts w:ascii="Arial" w:hAnsi="Arial" w:cs="Arial"/>
        </w:rPr>
        <w:t>a</w:t>
      </w:r>
      <w:r w:rsidR="00032051">
        <w:rPr>
          <w:rFonts w:ascii="Arial" w:hAnsi="Arial" w:cs="Arial"/>
        </w:rPr>
        <w:t xml:space="preserve"> long or short</w:t>
      </w:r>
      <w:r w:rsidR="00002E0D" w:rsidRPr="00F91FBC">
        <w:rPr>
          <w:rFonts w:ascii="Arial" w:hAnsi="Arial" w:cs="Arial"/>
        </w:rPr>
        <w:t xml:space="preserve"> period</w:t>
      </w:r>
      <w:r w:rsidR="00002E0D">
        <w:rPr>
          <w:rFonts w:ascii="Arial" w:hAnsi="Arial" w:cs="Arial"/>
        </w:rPr>
        <w:t xml:space="preserve"> of time.</w:t>
      </w:r>
      <w:r w:rsidR="009B0AE2" w:rsidRPr="00F91FBC">
        <w:rPr>
          <w:rFonts w:ascii="Arial" w:hAnsi="Arial" w:cs="Arial"/>
        </w:rPr>
        <w:t xml:space="preserve"> </w:t>
      </w:r>
      <w:r w:rsidR="00002E0D">
        <w:rPr>
          <w:rFonts w:ascii="Arial" w:hAnsi="Arial" w:cs="Arial"/>
        </w:rPr>
        <w:t>It’s</w:t>
      </w:r>
      <w:r w:rsidR="00DE7CBE">
        <w:rPr>
          <w:rFonts w:ascii="Arial" w:hAnsi="Arial" w:cs="Arial"/>
        </w:rPr>
        <w:t xml:space="preserve"> also </w:t>
      </w:r>
      <w:r w:rsidR="00AE72D9">
        <w:rPr>
          <w:rFonts w:ascii="Arial" w:hAnsi="Arial" w:cs="Arial"/>
        </w:rPr>
        <w:t>an</w:t>
      </w:r>
      <w:r w:rsidR="00195AFB">
        <w:rPr>
          <w:rFonts w:ascii="Arial" w:hAnsi="Arial" w:cs="Arial"/>
        </w:rPr>
        <w:t xml:space="preserve"> </w:t>
      </w:r>
      <w:r w:rsidR="00DE7CBE">
        <w:rPr>
          <w:rFonts w:ascii="Arial" w:hAnsi="Arial" w:cs="Arial"/>
        </w:rPr>
        <w:t>essential</w:t>
      </w:r>
      <w:r w:rsidR="00195AFB">
        <w:rPr>
          <w:rFonts w:ascii="Arial" w:hAnsi="Arial" w:cs="Arial"/>
        </w:rPr>
        <w:t xml:space="preserve"> element of</w:t>
      </w:r>
      <w:r w:rsidR="000E6E4F">
        <w:rPr>
          <w:rFonts w:ascii="Arial" w:hAnsi="Arial" w:cs="Arial"/>
        </w:rPr>
        <w:t xml:space="preserve"> human</w:t>
      </w:r>
      <w:r w:rsidR="006F045F">
        <w:rPr>
          <w:rFonts w:ascii="Arial" w:hAnsi="Arial" w:cs="Arial"/>
        </w:rPr>
        <w:t xml:space="preserve"> cognition</w:t>
      </w:r>
      <w:r w:rsidR="00790055">
        <w:rPr>
          <w:rFonts w:ascii="Arial" w:hAnsi="Arial" w:cs="Arial"/>
        </w:rPr>
        <w:t xml:space="preserve">, </w:t>
      </w:r>
      <w:r w:rsidR="00030409">
        <w:rPr>
          <w:rFonts w:ascii="Arial" w:hAnsi="Arial" w:cs="Arial"/>
        </w:rPr>
        <w:t xml:space="preserve">therefore </w:t>
      </w:r>
      <w:r w:rsidR="0042793C">
        <w:rPr>
          <w:rFonts w:ascii="Arial" w:hAnsi="Arial" w:cs="Arial"/>
        </w:rPr>
        <w:t xml:space="preserve">it </w:t>
      </w:r>
      <w:r w:rsidR="00875AED">
        <w:rPr>
          <w:rFonts w:ascii="Arial" w:hAnsi="Arial" w:cs="Arial"/>
        </w:rPr>
        <w:t xml:space="preserve">allows </w:t>
      </w:r>
      <w:r w:rsidR="00ED379E">
        <w:rPr>
          <w:rFonts w:ascii="Arial" w:hAnsi="Arial" w:cs="Arial"/>
        </w:rPr>
        <w:t xml:space="preserve">human beings </w:t>
      </w:r>
      <w:r w:rsidR="007B3CD8">
        <w:rPr>
          <w:rFonts w:ascii="Arial" w:hAnsi="Arial" w:cs="Arial"/>
        </w:rPr>
        <w:t xml:space="preserve">to remember </w:t>
      </w:r>
      <w:r w:rsidR="0060355B">
        <w:rPr>
          <w:rFonts w:ascii="Arial" w:hAnsi="Arial" w:cs="Arial"/>
        </w:rPr>
        <w:t xml:space="preserve">and use </w:t>
      </w:r>
      <w:r w:rsidR="007D6260">
        <w:rPr>
          <w:rFonts w:ascii="Arial" w:hAnsi="Arial" w:cs="Arial"/>
        </w:rPr>
        <w:t xml:space="preserve">memories </w:t>
      </w:r>
      <w:r w:rsidR="001E36E6">
        <w:rPr>
          <w:rFonts w:ascii="Arial" w:hAnsi="Arial" w:cs="Arial"/>
        </w:rPr>
        <w:t xml:space="preserve">to </w:t>
      </w:r>
      <w:r w:rsidR="00D352A1">
        <w:rPr>
          <w:rFonts w:ascii="Arial" w:hAnsi="Arial" w:cs="Arial"/>
        </w:rPr>
        <w:t>mould</w:t>
      </w:r>
      <w:r w:rsidR="00301D74">
        <w:rPr>
          <w:rFonts w:ascii="Arial" w:hAnsi="Arial" w:cs="Arial"/>
        </w:rPr>
        <w:t xml:space="preserve"> the</w:t>
      </w:r>
      <w:r w:rsidR="008B6E29">
        <w:rPr>
          <w:rFonts w:ascii="Arial" w:hAnsi="Arial" w:cs="Arial"/>
        </w:rPr>
        <w:t xml:space="preserve">ir </w:t>
      </w:r>
      <w:r w:rsidR="008205A2">
        <w:rPr>
          <w:rFonts w:ascii="Arial" w:hAnsi="Arial" w:cs="Arial"/>
        </w:rPr>
        <w:t xml:space="preserve">knowledge </w:t>
      </w:r>
      <w:r w:rsidR="00A63DF9">
        <w:rPr>
          <w:rFonts w:ascii="Arial" w:hAnsi="Arial" w:cs="Arial"/>
        </w:rPr>
        <w:t xml:space="preserve">and </w:t>
      </w:r>
      <w:r w:rsidR="00A5350B">
        <w:rPr>
          <w:rFonts w:ascii="Arial" w:hAnsi="Arial" w:cs="Arial"/>
        </w:rPr>
        <w:t>behaviour</w:t>
      </w:r>
      <w:r w:rsidR="00670461">
        <w:rPr>
          <w:rFonts w:ascii="Arial" w:hAnsi="Arial" w:cs="Arial"/>
        </w:rPr>
        <w:t xml:space="preserve"> </w:t>
      </w:r>
      <w:r w:rsidR="0003625C">
        <w:rPr>
          <w:rFonts w:ascii="Arial" w:hAnsi="Arial" w:cs="Arial"/>
        </w:rPr>
        <w:t>within the here and now</w:t>
      </w:r>
      <w:r w:rsidR="00D463AE">
        <w:rPr>
          <w:rFonts w:ascii="Arial" w:hAnsi="Arial" w:cs="Arial"/>
        </w:rPr>
        <w:t xml:space="preserve">. Memory also </w:t>
      </w:r>
      <w:r w:rsidR="005907CE">
        <w:rPr>
          <w:rFonts w:ascii="Arial" w:hAnsi="Arial" w:cs="Arial"/>
        </w:rPr>
        <w:t xml:space="preserve">presents </w:t>
      </w:r>
      <w:r w:rsidR="00DE5614">
        <w:rPr>
          <w:rFonts w:ascii="Arial" w:hAnsi="Arial" w:cs="Arial"/>
        </w:rPr>
        <w:t xml:space="preserve">oneself </w:t>
      </w:r>
      <w:r w:rsidR="00752BF8">
        <w:rPr>
          <w:rFonts w:ascii="Arial" w:hAnsi="Arial" w:cs="Arial"/>
        </w:rPr>
        <w:t xml:space="preserve">a </w:t>
      </w:r>
      <w:r w:rsidR="00CF37F3">
        <w:rPr>
          <w:rFonts w:ascii="Arial" w:hAnsi="Arial" w:cs="Arial"/>
        </w:rPr>
        <w:t>structure through which to</w:t>
      </w:r>
      <w:r w:rsidR="00C72592">
        <w:rPr>
          <w:rFonts w:ascii="Arial" w:hAnsi="Arial" w:cs="Arial"/>
        </w:rPr>
        <w:t xml:space="preserve"> understand </w:t>
      </w:r>
      <w:r w:rsidR="003973E9">
        <w:rPr>
          <w:rFonts w:ascii="Arial" w:hAnsi="Arial" w:cs="Arial"/>
        </w:rPr>
        <w:t>the present</w:t>
      </w:r>
      <w:r w:rsidR="00C17DA8">
        <w:rPr>
          <w:rFonts w:ascii="Arial" w:hAnsi="Arial" w:cs="Arial"/>
        </w:rPr>
        <w:t xml:space="preserve"> and</w:t>
      </w:r>
      <w:r w:rsidR="00327747">
        <w:rPr>
          <w:rFonts w:ascii="Arial" w:hAnsi="Arial" w:cs="Arial"/>
        </w:rPr>
        <w:t xml:space="preserve"> </w:t>
      </w:r>
      <w:r w:rsidR="00FD310A">
        <w:rPr>
          <w:rFonts w:ascii="Arial" w:hAnsi="Arial" w:cs="Arial"/>
        </w:rPr>
        <w:t>future. As</w:t>
      </w:r>
      <w:r w:rsidR="002C7DF3">
        <w:rPr>
          <w:rFonts w:ascii="Arial" w:hAnsi="Arial" w:cs="Arial"/>
        </w:rPr>
        <w:t xml:space="preserve"> a result,</w:t>
      </w:r>
      <w:r w:rsidR="0081343C">
        <w:rPr>
          <w:rFonts w:ascii="Arial" w:hAnsi="Arial" w:cs="Arial"/>
        </w:rPr>
        <w:t xml:space="preserve"> memory</w:t>
      </w:r>
      <w:r w:rsidR="00A5350B">
        <w:rPr>
          <w:rFonts w:ascii="Arial" w:hAnsi="Arial" w:cs="Arial"/>
        </w:rPr>
        <w:t xml:space="preserve"> plays</w:t>
      </w:r>
      <w:r w:rsidR="00FD310A">
        <w:rPr>
          <w:rFonts w:ascii="Arial" w:hAnsi="Arial" w:cs="Arial"/>
        </w:rPr>
        <w:t xml:space="preserve"> a</w:t>
      </w:r>
      <w:r w:rsidR="00E47795">
        <w:rPr>
          <w:rFonts w:ascii="Arial" w:hAnsi="Arial" w:cs="Arial"/>
        </w:rPr>
        <w:t>n</w:t>
      </w:r>
      <w:r w:rsidR="00FD310A">
        <w:rPr>
          <w:rFonts w:ascii="Arial" w:hAnsi="Arial" w:cs="Arial"/>
        </w:rPr>
        <w:t xml:space="preserve"> </w:t>
      </w:r>
      <w:r w:rsidR="00A76AA3">
        <w:rPr>
          <w:rFonts w:ascii="Arial" w:hAnsi="Arial" w:cs="Arial"/>
        </w:rPr>
        <w:t xml:space="preserve">essential part </w:t>
      </w:r>
      <w:r w:rsidR="00237EDF">
        <w:rPr>
          <w:rFonts w:ascii="Arial" w:hAnsi="Arial" w:cs="Arial"/>
        </w:rPr>
        <w:t xml:space="preserve">in </w:t>
      </w:r>
      <w:r w:rsidR="00E47795">
        <w:rPr>
          <w:rFonts w:ascii="Arial" w:hAnsi="Arial" w:cs="Arial"/>
        </w:rPr>
        <w:t>learning and teaching.</w:t>
      </w:r>
      <w:r w:rsidR="00FD310A">
        <w:rPr>
          <w:rFonts w:ascii="Arial" w:hAnsi="Arial" w:cs="Arial"/>
        </w:rPr>
        <w:t xml:space="preserve"> </w:t>
      </w:r>
      <w:r w:rsidR="006C05F2">
        <w:rPr>
          <w:rFonts w:ascii="Arial" w:hAnsi="Arial" w:cs="Arial"/>
        </w:rPr>
        <w:t xml:space="preserve">There </w:t>
      </w:r>
      <w:r w:rsidR="00300179">
        <w:rPr>
          <w:rFonts w:ascii="Arial" w:hAnsi="Arial" w:cs="Arial"/>
        </w:rPr>
        <w:t>exist</w:t>
      </w:r>
      <w:r w:rsidR="006C05F2">
        <w:rPr>
          <w:rFonts w:ascii="Arial" w:hAnsi="Arial" w:cs="Arial"/>
        </w:rPr>
        <w:t xml:space="preserve"> </w:t>
      </w:r>
      <w:r w:rsidR="00CA23A7">
        <w:rPr>
          <w:rFonts w:ascii="Arial" w:hAnsi="Arial" w:cs="Arial"/>
        </w:rPr>
        <w:t xml:space="preserve">three </w:t>
      </w:r>
      <w:r w:rsidR="00A5350B">
        <w:rPr>
          <w:rFonts w:ascii="Arial" w:hAnsi="Arial" w:cs="Arial"/>
        </w:rPr>
        <w:t>main</w:t>
      </w:r>
      <w:r w:rsidR="002C7DF3">
        <w:rPr>
          <w:rFonts w:ascii="Arial" w:hAnsi="Arial" w:cs="Arial"/>
        </w:rPr>
        <w:t xml:space="preserve"> </w:t>
      </w:r>
      <w:r w:rsidR="00D86A71">
        <w:rPr>
          <w:rFonts w:ascii="Arial" w:hAnsi="Arial" w:cs="Arial"/>
        </w:rPr>
        <w:t xml:space="preserve">processes that </w:t>
      </w:r>
      <w:r w:rsidR="00DD4B91">
        <w:rPr>
          <w:rFonts w:ascii="Arial" w:hAnsi="Arial" w:cs="Arial"/>
        </w:rPr>
        <w:t xml:space="preserve">classify </w:t>
      </w:r>
      <w:r w:rsidR="003A7D92">
        <w:rPr>
          <w:rFonts w:ascii="Arial" w:hAnsi="Arial" w:cs="Arial"/>
        </w:rPr>
        <w:t>how</w:t>
      </w:r>
      <w:r w:rsidR="00803AE3">
        <w:rPr>
          <w:rFonts w:ascii="Arial" w:hAnsi="Arial" w:cs="Arial"/>
        </w:rPr>
        <w:t xml:space="preserve"> the</w:t>
      </w:r>
      <w:r w:rsidR="003A7D92">
        <w:rPr>
          <w:rFonts w:ascii="Arial" w:hAnsi="Arial" w:cs="Arial"/>
        </w:rPr>
        <w:t xml:space="preserve"> memory </w:t>
      </w:r>
      <w:r w:rsidR="00F737C2">
        <w:rPr>
          <w:rFonts w:ascii="Arial" w:hAnsi="Arial" w:cs="Arial"/>
        </w:rPr>
        <w:t>functions</w:t>
      </w:r>
      <w:r w:rsidR="00F06AE5">
        <w:rPr>
          <w:rFonts w:ascii="Arial" w:hAnsi="Arial" w:cs="Arial"/>
        </w:rPr>
        <w:t>,</w:t>
      </w:r>
      <w:r w:rsidR="00803AE3">
        <w:rPr>
          <w:rFonts w:ascii="Arial" w:hAnsi="Arial" w:cs="Arial"/>
        </w:rPr>
        <w:t xml:space="preserve"> </w:t>
      </w:r>
      <w:r w:rsidR="00F06AE5">
        <w:rPr>
          <w:rFonts w:ascii="Arial" w:hAnsi="Arial" w:cs="Arial"/>
        </w:rPr>
        <w:t xml:space="preserve">they are </w:t>
      </w:r>
      <w:r w:rsidR="0070479D">
        <w:rPr>
          <w:rFonts w:ascii="Arial" w:hAnsi="Arial" w:cs="Arial"/>
        </w:rPr>
        <w:t>retrieval, (</w:t>
      </w:r>
      <w:r w:rsidR="004363C4">
        <w:rPr>
          <w:rFonts w:ascii="Arial" w:hAnsi="Arial" w:cs="Arial"/>
        </w:rPr>
        <w:t>or recall)</w:t>
      </w:r>
      <w:r w:rsidR="00BE28A7">
        <w:rPr>
          <w:rFonts w:ascii="Arial" w:hAnsi="Arial" w:cs="Arial"/>
        </w:rPr>
        <w:t xml:space="preserve">, encoding and </w:t>
      </w:r>
      <w:r w:rsidR="00F65A0A">
        <w:rPr>
          <w:rFonts w:ascii="Arial" w:hAnsi="Arial" w:cs="Arial"/>
        </w:rPr>
        <w:t>storage. During</w:t>
      </w:r>
      <w:r w:rsidR="000A3506">
        <w:rPr>
          <w:rFonts w:ascii="Arial" w:hAnsi="Arial" w:cs="Arial"/>
        </w:rPr>
        <w:t xml:space="preserve"> this essay we will be discussing </w:t>
      </w:r>
      <w:r w:rsidR="00014A0C">
        <w:rPr>
          <w:rFonts w:ascii="Arial" w:hAnsi="Arial" w:cs="Arial"/>
        </w:rPr>
        <w:t>and</w:t>
      </w:r>
      <w:r w:rsidR="000A03BC">
        <w:rPr>
          <w:rFonts w:ascii="Arial" w:hAnsi="Arial" w:cs="Arial"/>
        </w:rPr>
        <w:t xml:space="preserve"> </w:t>
      </w:r>
      <w:r w:rsidR="00014A0C">
        <w:rPr>
          <w:rFonts w:ascii="Arial" w:hAnsi="Arial" w:cs="Arial"/>
        </w:rPr>
        <w:t>exploring</w:t>
      </w:r>
      <w:r w:rsidR="000A03BC">
        <w:rPr>
          <w:rFonts w:ascii="Arial" w:hAnsi="Arial" w:cs="Arial"/>
        </w:rPr>
        <w:t xml:space="preserve"> </w:t>
      </w:r>
      <w:r w:rsidR="00EE3DFF">
        <w:rPr>
          <w:rFonts w:ascii="Arial" w:hAnsi="Arial" w:cs="Arial"/>
        </w:rPr>
        <w:t>(</w:t>
      </w:r>
      <w:r w:rsidR="00F65A0A">
        <w:rPr>
          <w:rFonts w:ascii="Arial" w:hAnsi="Arial" w:cs="Arial"/>
        </w:rPr>
        <w:t>Atkinson and Shiffrin</w:t>
      </w:r>
      <w:r w:rsidR="00EE3DFF">
        <w:rPr>
          <w:rFonts w:ascii="Arial" w:hAnsi="Arial" w:cs="Arial"/>
        </w:rPr>
        <w:t xml:space="preserve"> 1968)</w:t>
      </w:r>
      <w:r w:rsidR="00D81AE6">
        <w:rPr>
          <w:rFonts w:ascii="Arial" w:hAnsi="Arial" w:cs="Arial"/>
        </w:rPr>
        <w:t xml:space="preserve"> </w:t>
      </w:r>
      <w:r w:rsidR="001C0808" w:rsidRPr="00E47667">
        <w:rPr>
          <w:rFonts w:ascii="Arial" w:hAnsi="Arial" w:cs="Arial"/>
        </w:rPr>
        <w:t>multi store model, (MSM) and working model memory, (WMM</w:t>
      </w:r>
      <w:r w:rsidR="0070479D" w:rsidRPr="00E47667">
        <w:rPr>
          <w:rFonts w:ascii="Arial" w:hAnsi="Arial" w:cs="Arial"/>
        </w:rPr>
        <w:t>)</w:t>
      </w:r>
      <w:r w:rsidR="0070479D">
        <w:rPr>
          <w:rFonts w:ascii="Arial" w:hAnsi="Arial" w:cs="Arial"/>
        </w:rPr>
        <w:t xml:space="preserve">. </w:t>
      </w:r>
      <w:r w:rsidR="008D2BD1">
        <w:rPr>
          <w:rFonts w:ascii="Arial" w:hAnsi="Arial" w:cs="Arial"/>
        </w:rPr>
        <w:t>T</w:t>
      </w:r>
      <w:r w:rsidR="0070479D">
        <w:rPr>
          <w:rFonts w:ascii="Arial" w:hAnsi="Arial" w:cs="Arial"/>
        </w:rPr>
        <w:t>he</w:t>
      </w:r>
      <w:r w:rsidR="008D2BD1">
        <w:rPr>
          <w:rFonts w:ascii="Arial" w:hAnsi="Arial" w:cs="Arial"/>
        </w:rPr>
        <w:t xml:space="preserve"> multi store </w:t>
      </w:r>
      <w:r w:rsidR="00D91C01">
        <w:rPr>
          <w:rFonts w:ascii="Arial" w:hAnsi="Arial" w:cs="Arial"/>
        </w:rPr>
        <w:t>model (</w:t>
      </w:r>
      <w:r w:rsidR="000A28A7">
        <w:rPr>
          <w:rFonts w:ascii="Arial" w:hAnsi="Arial" w:cs="Arial"/>
        </w:rPr>
        <w:t xml:space="preserve">also known as the </w:t>
      </w:r>
      <w:r w:rsidR="003A5CE8">
        <w:rPr>
          <w:rFonts w:ascii="Arial" w:hAnsi="Arial" w:cs="Arial"/>
        </w:rPr>
        <w:t>modal model</w:t>
      </w:r>
      <w:proofErr w:type="gramStart"/>
      <w:r w:rsidR="000A28A7">
        <w:rPr>
          <w:rFonts w:ascii="Arial" w:hAnsi="Arial" w:cs="Arial"/>
        </w:rPr>
        <w:t>)</w:t>
      </w:r>
      <w:r w:rsidR="00D91C01">
        <w:rPr>
          <w:rFonts w:ascii="Arial" w:hAnsi="Arial" w:cs="Arial"/>
        </w:rPr>
        <w:t>,</w:t>
      </w:r>
      <w:r w:rsidR="000A28A7">
        <w:rPr>
          <w:rFonts w:ascii="Arial" w:hAnsi="Arial" w:cs="Arial"/>
        </w:rPr>
        <w:t>(</w:t>
      </w:r>
      <w:proofErr w:type="gramEnd"/>
      <w:r w:rsidR="002E4A12">
        <w:rPr>
          <w:rFonts w:ascii="Arial" w:hAnsi="Arial" w:cs="Arial"/>
        </w:rPr>
        <w:t>MSM)</w:t>
      </w:r>
      <w:r w:rsidR="00E97761">
        <w:rPr>
          <w:rFonts w:ascii="Arial" w:hAnsi="Arial" w:cs="Arial"/>
        </w:rPr>
        <w:t xml:space="preserve">, </w:t>
      </w:r>
      <w:r w:rsidR="00BC1DB2">
        <w:rPr>
          <w:rFonts w:ascii="Arial" w:hAnsi="Arial" w:cs="Arial"/>
        </w:rPr>
        <w:t xml:space="preserve">is an </w:t>
      </w:r>
      <w:r w:rsidR="00A902A0">
        <w:rPr>
          <w:rFonts w:ascii="Arial" w:hAnsi="Arial" w:cs="Arial"/>
        </w:rPr>
        <w:t xml:space="preserve">account of </w:t>
      </w:r>
      <w:r w:rsidR="003C28F3">
        <w:rPr>
          <w:rFonts w:ascii="Arial" w:hAnsi="Arial" w:cs="Arial"/>
        </w:rPr>
        <w:t>memory</w:t>
      </w:r>
      <w:r w:rsidR="0070479D">
        <w:rPr>
          <w:rFonts w:ascii="Arial" w:hAnsi="Arial" w:cs="Arial"/>
        </w:rPr>
        <w:t xml:space="preserve"> suggested </w:t>
      </w:r>
      <w:r w:rsidR="004A2D57">
        <w:rPr>
          <w:rFonts w:ascii="Arial" w:hAnsi="Arial" w:cs="Arial"/>
        </w:rPr>
        <w:t xml:space="preserve">by Atkinson and </w:t>
      </w:r>
      <w:r w:rsidR="00B72D76">
        <w:rPr>
          <w:rFonts w:ascii="Arial" w:hAnsi="Arial" w:cs="Arial"/>
        </w:rPr>
        <w:t>Shiffrin</w:t>
      </w:r>
      <w:r w:rsidR="003D2C3F">
        <w:rPr>
          <w:rFonts w:ascii="Arial" w:hAnsi="Arial" w:cs="Arial"/>
        </w:rPr>
        <w:t xml:space="preserve"> that </w:t>
      </w:r>
      <w:r w:rsidR="009D2BE5">
        <w:rPr>
          <w:rFonts w:ascii="Arial" w:hAnsi="Arial" w:cs="Arial"/>
        </w:rPr>
        <w:t xml:space="preserve">speculates </w:t>
      </w:r>
      <w:r w:rsidR="00A143D9">
        <w:rPr>
          <w:rFonts w:ascii="Arial" w:hAnsi="Arial" w:cs="Arial"/>
        </w:rPr>
        <w:t xml:space="preserve">of three </w:t>
      </w:r>
      <w:r w:rsidR="001E2A12">
        <w:rPr>
          <w:rFonts w:ascii="Arial" w:hAnsi="Arial" w:cs="Arial"/>
        </w:rPr>
        <w:t xml:space="preserve">separate memory </w:t>
      </w:r>
      <w:r w:rsidR="00D67061">
        <w:rPr>
          <w:rFonts w:ascii="Arial" w:hAnsi="Arial" w:cs="Arial"/>
        </w:rPr>
        <w:t>stores, and the transport</w:t>
      </w:r>
      <w:r w:rsidR="006B4346">
        <w:rPr>
          <w:rFonts w:ascii="Arial" w:hAnsi="Arial" w:cs="Arial"/>
        </w:rPr>
        <w:t xml:space="preserve">ation of information between the separate </w:t>
      </w:r>
      <w:r w:rsidR="0054157E">
        <w:rPr>
          <w:rFonts w:ascii="Arial" w:hAnsi="Arial" w:cs="Arial"/>
        </w:rPr>
        <w:t xml:space="preserve">stones in a linear </w:t>
      </w:r>
      <w:r w:rsidR="00300179">
        <w:rPr>
          <w:rFonts w:ascii="Arial" w:hAnsi="Arial" w:cs="Arial"/>
        </w:rPr>
        <w:t>arrangement</w:t>
      </w:r>
      <w:r w:rsidR="00F81F69">
        <w:rPr>
          <w:rFonts w:ascii="Arial" w:hAnsi="Arial" w:cs="Arial"/>
        </w:rPr>
        <w:t>.</w:t>
      </w:r>
      <w:r w:rsidR="000D0678">
        <w:rPr>
          <w:rFonts w:ascii="Arial" w:hAnsi="Arial" w:cs="Arial"/>
        </w:rPr>
        <w:t xml:space="preserve"> (</w:t>
      </w:r>
      <w:r w:rsidR="00472174">
        <w:rPr>
          <w:rFonts w:ascii="Arial" w:hAnsi="Arial" w:cs="Arial"/>
        </w:rPr>
        <w:t>McLeod, S., 2021)</w:t>
      </w:r>
      <w:r w:rsidR="00864652">
        <w:rPr>
          <w:rFonts w:ascii="Arial" w:hAnsi="Arial" w:cs="Arial"/>
        </w:rPr>
        <w:t xml:space="preserve">. </w:t>
      </w:r>
      <w:r w:rsidR="007446CD">
        <w:rPr>
          <w:rFonts w:ascii="Arial" w:hAnsi="Arial" w:cs="Arial"/>
        </w:rPr>
        <w:t xml:space="preserve">We will also be </w:t>
      </w:r>
      <w:r w:rsidR="00656F60">
        <w:rPr>
          <w:rFonts w:ascii="Arial" w:hAnsi="Arial" w:cs="Arial"/>
        </w:rPr>
        <w:t>discussing</w:t>
      </w:r>
      <w:r w:rsidR="006009FD">
        <w:rPr>
          <w:rFonts w:ascii="Arial" w:hAnsi="Arial" w:cs="Arial"/>
        </w:rPr>
        <w:t xml:space="preserve"> and </w:t>
      </w:r>
      <w:r w:rsidR="00656F60">
        <w:rPr>
          <w:rFonts w:ascii="Arial" w:hAnsi="Arial" w:cs="Arial"/>
        </w:rPr>
        <w:t>exploring</w:t>
      </w:r>
      <w:r w:rsidR="00BC1DB2">
        <w:rPr>
          <w:rFonts w:ascii="Arial" w:hAnsi="Arial" w:cs="Arial"/>
        </w:rPr>
        <w:t xml:space="preserve"> </w:t>
      </w:r>
      <w:r w:rsidR="007446CD">
        <w:rPr>
          <w:rFonts w:ascii="Arial" w:hAnsi="Arial" w:cs="Arial"/>
        </w:rPr>
        <w:t>the</w:t>
      </w:r>
      <w:r w:rsidR="00BC1DB2">
        <w:rPr>
          <w:rFonts w:ascii="Arial" w:hAnsi="Arial" w:cs="Arial"/>
        </w:rPr>
        <w:t xml:space="preserve"> working model memory, (WMM</w:t>
      </w:r>
      <w:r w:rsidR="003E0660">
        <w:rPr>
          <w:rFonts w:ascii="Arial" w:hAnsi="Arial" w:cs="Arial"/>
        </w:rPr>
        <w:t xml:space="preserve">), </w:t>
      </w:r>
      <w:r w:rsidR="00DB0A7A">
        <w:rPr>
          <w:rFonts w:ascii="Arial" w:hAnsi="Arial" w:cs="Arial"/>
        </w:rPr>
        <w:t>(Atkinson., &amp; Shiffrin 1968)</w:t>
      </w:r>
      <w:r w:rsidR="008564C9">
        <w:rPr>
          <w:rFonts w:ascii="Arial" w:hAnsi="Arial" w:cs="Arial"/>
        </w:rPr>
        <w:t xml:space="preserve">. The working memory model </w:t>
      </w:r>
      <w:r w:rsidR="00CA1503">
        <w:rPr>
          <w:rFonts w:ascii="Arial" w:hAnsi="Arial" w:cs="Arial"/>
        </w:rPr>
        <w:t xml:space="preserve">suggested </w:t>
      </w:r>
      <w:r w:rsidR="00E47676">
        <w:rPr>
          <w:rFonts w:ascii="Arial" w:hAnsi="Arial" w:cs="Arial"/>
        </w:rPr>
        <w:t xml:space="preserve">two </w:t>
      </w:r>
      <w:r w:rsidR="00814DB0">
        <w:rPr>
          <w:rFonts w:ascii="Arial" w:hAnsi="Arial" w:cs="Arial"/>
        </w:rPr>
        <w:t>meconium’s,</w:t>
      </w:r>
      <w:r w:rsidR="003B7C8C">
        <w:rPr>
          <w:rFonts w:ascii="Arial" w:hAnsi="Arial" w:cs="Arial"/>
        </w:rPr>
        <w:t xml:space="preserve"> a visuospatial sketchpad (the inner </w:t>
      </w:r>
      <w:r w:rsidR="00C81C7B">
        <w:rPr>
          <w:rFonts w:ascii="Arial" w:hAnsi="Arial" w:cs="Arial"/>
        </w:rPr>
        <w:t>eye) and</w:t>
      </w:r>
      <w:r w:rsidR="00401F2F">
        <w:rPr>
          <w:rFonts w:ascii="Arial" w:hAnsi="Arial" w:cs="Arial"/>
        </w:rPr>
        <w:t xml:space="preserve"> the articulatory</w:t>
      </w:r>
      <w:r w:rsidR="0069301D">
        <w:rPr>
          <w:rFonts w:ascii="Arial" w:hAnsi="Arial" w:cs="Arial"/>
        </w:rPr>
        <w:t xml:space="preserve">- phonological loop (the inner ear) both </w:t>
      </w:r>
      <w:r w:rsidR="00BE0B65">
        <w:rPr>
          <w:rFonts w:ascii="Arial" w:hAnsi="Arial" w:cs="Arial"/>
        </w:rPr>
        <w:t xml:space="preserve">target on a </w:t>
      </w:r>
      <w:r w:rsidR="0014069C">
        <w:rPr>
          <w:rFonts w:ascii="Arial" w:hAnsi="Arial" w:cs="Arial"/>
        </w:rPr>
        <w:t xml:space="preserve">distinctive type of sensory </w:t>
      </w:r>
      <w:r w:rsidR="00814DB0">
        <w:rPr>
          <w:rFonts w:ascii="Arial" w:hAnsi="Arial" w:cs="Arial"/>
        </w:rPr>
        <w:t>data. This</w:t>
      </w:r>
      <w:r w:rsidR="00B5765F">
        <w:rPr>
          <w:rFonts w:ascii="Arial" w:hAnsi="Arial" w:cs="Arial"/>
        </w:rPr>
        <w:t xml:space="preserve"> essay will discuss the part of the brain linked to memory both short term memory (STM) and </w:t>
      </w:r>
      <w:r w:rsidR="00C81C7B">
        <w:rPr>
          <w:rFonts w:ascii="Arial" w:hAnsi="Arial" w:cs="Arial"/>
        </w:rPr>
        <w:t>long-term</w:t>
      </w:r>
      <w:r w:rsidR="00B5765F">
        <w:rPr>
          <w:rFonts w:ascii="Arial" w:hAnsi="Arial" w:cs="Arial"/>
        </w:rPr>
        <w:t xml:space="preserve"> memory (LTM</w:t>
      </w:r>
      <w:r w:rsidR="006A4638">
        <w:rPr>
          <w:rFonts w:ascii="Arial" w:hAnsi="Arial" w:cs="Arial"/>
        </w:rPr>
        <w:t>). The</w:t>
      </w:r>
      <w:r w:rsidR="00FF6EF0">
        <w:rPr>
          <w:rFonts w:ascii="Arial" w:hAnsi="Arial" w:cs="Arial"/>
        </w:rPr>
        <w:t xml:space="preserve"> phonological loop (the inner ear)</w:t>
      </w:r>
      <w:r w:rsidR="00063553">
        <w:rPr>
          <w:rFonts w:ascii="Arial" w:hAnsi="Arial" w:cs="Arial"/>
        </w:rPr>
        <w:t xml:space="preserve"> is a factor </w:t>
      </w:r>
      <w:r w:rsidR="003D1FB8">
        <w:rPr>
          <w:rFonts w:ascii="Arial" w:hAnsi="Arial" w:cs="Arial"/>
        </w:rPr>
        <w:t xml:space="preserve">of (WMM), that contract </w:t>
      </w:r>
      <w:r w:rsidR="00502BAF">
        <w:rPr>
          <w:rFonts w:ascii="Arial" w:hAnsi="Arial" w:cs="Arial"/>
        </w:rPr>
        <w:t xml:space="preserve">with written or </w:t>
      </w:r>
      <w:r w:rsidR="00433D18">
        <w:rPr>
          <w:rFonts w:ascii="Arial" w:hAnsi="Arial" w:cs="Arial"/>
        </w:rPr>
        <w:t>spoken components</w:t>
      </w:r>
      <w:r w:rsidR="009E5816">
        <w:rPr>
          <w:rFonts w:ascii="Arial" w:hAnsi="Arial" w:cs="Arial"/>
        </w:rPr>
        <w:t>. It</w:t>
      </w:r>
      <w:r w:rsidR="00F9337E">
        <w:rPr>
          <w:rFonts w:ascii="Arial" w:hAnsi="Arial" w:cs="Arial"/>
        </w:rPr>
        <w:t xml:space="preserve"> is</w:t>
      </w:r>
      <w:r w:rsidR="009E5816">
        <w:rPr>
          <w:rFonts w:ascii="Arial" w:hAnsi="Arial" w:cs="Arial"/>
        </w:rPr>
        <w:t xml:space="preserve"> </w:t>
      </w:r>
      <w:r w:rsidR="007735F0">
        <w:rPr>
          <w:rFonts w:ascii="Arial" w:hAnsi="Arial" w:cs="Arial"/>
        </w:rPr>
        <w:t xml:space="preserve">split into the </w:t>
      </w:r>
      <w:r w:rsidR="00E3121A">
        <w:rPr>
          <w:rFonts w:ascii="Arial" w:hAnsi="Arial" w:cs="Arial"/>
        </w:rPr>
        <w:t xml:space="preserve">phonological store (which stores information in a </w:t>
      </w:r>
      <w:r w:rsidR="005D64BF">
        <w:rPr>
          <w:rFonts w:ascii="Arial" w:hAnsi="Arial" w:cs="Arial"/>
        </w:rPr>
        <w:t>discussion</w:t>
      </w:r>
      <w:r w:rsidR="007A3FED">
        <w:rPr>
          <w:rFonts w:ascii="Arial" w:hAnsi="Arial" w:cs="Arial"/>
        </w:rPr>
        <w:t>- based design</w:t>
      </w:r>
      <w:r w:rsidR="006A4638">
        <w:rPr>
          <w:rFonts w:ascii="Arial" w:hAnsi="Arial" w:cs="Arial"/>
        </w:rPr>
        <w:t>)</w:t>
      </w:r>
      <w:r w:rsidR="00C14D6A">
        <w:rPr>
          <w:rFonts w:ascii="Arial" w:hAnsi="Arial" w:cs="Arial"/>
        </w:rPr>
        <w:t xml:space="preserve">, and the </w:t>
      </w:r>
      <w:r w:rsidR="005D55EA">
        <w:rPr>
          <w:rFonts w:ascii="Arial" w:hAnsi="Arial" w:cs="Arial"/>
        </w:rPr>
        <w:t>articular</w:t>
      </w:r>
      <w:r w:rsidR="00C14D6A">
        <w:rPr>
          <w:rFonts w:ascii="Arial" w:hAnsi="Arial" w:cs="Arial"/>
        </w:rPr>
        <w:t xml:space="preserve"> </w:t>
      </w:r>
      <w:r w:rsidR="009768EC">
        <w:rPr>
          <w:rFonts w:ascii="Arial" w:hAnsi="Arial" w:cs="Arial"/>
        </w:rPr>
        <w:t>action (</w:t>
      </w:r>
      <w:r w:rsidR="00433D18">
        <w:rPr>
          <w:rFonts w:ascii="Arial" w:hAnsi="Arial" w:cs="Arial"/>
        </w:rPr>
        <w:t>that</w:t>
      </w:r>
      <w:r w:rsidR="00395700">
        <w:rPr>
          <w:rFonts w:ascii="Arial" w:hAnsi="Arial" w:cs="Arial"/>
        </w:rPr>
        <w:t xml:space="preserve"> allows </w:t>
      </w:r>
      <w:r w:rsidR="007D1085">
        <w:rPr>
          <w:rFonts w:ascii="Arial" w:hAnsi="Arial" w:cs="Arial"/>
        </w:rPr>
        <w:t xml:space="preserve">us to </w:t>
      </w:r>
      <w:r w:rsidR="00630342">
        <w:rPr>
          <w:rFonts w:ascii="Arial" w:hAnsi="Arial" w:cs="Arial"/>
        </w:rPr>
        <w:t>replay</w:t>
      </w:r>
      <w:r w:rsidR="00054E0B">
        <w:rPr>
          <w:rFonts w:ascii="Arial" w:hAnsi="Arial" w:cs="Arial"/>
        </w:rPr>
        <w:t xml:space="preserve"> rhetorical information </w:t>
      </w:r>
      <w:r w:rsidR="00433D18">
        <w:rPr>
          <w:rFonts w:ascii="Arial" w:hAnsi="Arial" w:cs="Arial"/>
        </w:rPr>
        <w:t>in a loop like manor.</w:t>
      </w:r>
      <w:r w:rsidR="00B734DA">
        <w:rPr>
          <w:rFonts w:ascii="Arial" w:hAnsi="Arial" w:cs="Arial"/>
        </w:rPr>
        <w:t xml:space="preserve"> </w:t>
      </w:r>
      <w:r w:rsidR="007B2759">
        <w:rPr>
          <w:rFonts w:ascii="Arial" w:hAnsi="Arial" w:cs="Arial"/>
        </w:rPr>
        <w:t>Visuo-spatial sketchpad (VSS) is</w:t>
      </w:r>
      <w:r w:rsidR="00F67228">
        <w:rPr>
          <w:rFonts w:ascii="Arial" w:hAnsi="Arial" w:cs="Arial"/>
        </w:rPr>
        <w:t xml:space="preserve"> a crucial aspect </w:t>
      </w:r>
      <w:r w:rsidR="008C2C68">
        <w:rPr>
          <w:rFonts w:ascii="Arial" w:hAnsi="Arial" w:cs="Arial"/>
        </w:rPr>
        <w:t>in the activity of working memory</w:t>
      </w:r>
      <w:r w:rsidR="0026632F">
        <w:rPr>
          <w:rFonts w:ascii="Arial" w:hAnsi="Arial" w:cs="Arial"/>
        </w:rPr>
        <w:t xml:space="preserve">, as it is answerable </w:t>
      </w:r>
      <w:r w:rsidR="00745DEC">
        <w:rPr>
          <w:rFonts w:ascii="Arial" w:hAnsi="Arial" w:cs="Arial"/>
        </w:rPr>
        <w:t xml:space="preserve">for conserving and </w:t>
      </w:r>
      <w:r w:rsidR="004E1953">
        <w:rPr>
          <w:rFonts w:ascii="Arial" w:hAnsi="Arial" w:cs="Arial"/>
        </w:rPr>
        <w:t xml:space="preserve">processing data </w:t>
      </w:r>
      <w:r w:rsidR="00840C81">
        <w:rPr>
          <w:rFonts w:ascii="Arial" w:hAnsi="Arial" w:cs="Arial"/>
        </w:rPr>
        <w:t xml:space="preserve">in </w:t>
      </w:r>
      <w:r w:rsidR="002108C2">
        <w:rPr>
          <w:rFonts w:ascii="Arial" w:hAnsi="Arial" w:cs="Arial"/>
        </w:rPr>
        <w:t xml:space="preserve">a viewable </w:t>
      </w:r>
      <w:r w:rsidR="008F0B89">
        <w:rPr>
          <w:rFonts w:ascii="Arial" w:hAnsi="Arial" w:cs="Arial"/>
        </w:rPr>
        <w:t xml:space="preserve">or dimensional </w:t>
      </w:r>
      <w:r w:rsidR="00F22AC9">
        <w:rPr>
          <w:rFonts w:ascii="Arial" w:hAnsi="Arial" w:cs="Arial"/>
        </w:rPr>
        <w:t>form, as well as the area</w:t>
      </w:r>
      <w:r w:rsidR="00E04587">
        <w:rPr>
          <w:rFonts w:ascii="Arial" w:hAnsi="Arial" w:cs="Arial"/>
        </w:rPr>
        <w:t xml:space="preserve"> or quickness of objects in space.</w:t>
      </w:r>
      <w:r w:rsidR="00652781">
        <w:rPr>
          <w:rFonts w:ascii="Arial" w:hAnsi="Arial" w:cs="Arial"/>
        </w:rPr>
        <w:t xml:space="preserve"> </w:t>
      </w:r>
    </w:p>
    <w:p w14:paraId="02115C7F" w14:textId="77777777" w:rsidR="00BC730B" w:rsidRDefault="00BC730B" w:rsidP="00BC730B">
      <w:pPr>
        <w:shd w:val="clear" w:color="auto" w:fill="FFFFFF"/>
        <w:spacing w:after="165" w:line="240" w:lineRule="auto"/>
        <w:rPr>
          <w:rFonts w:ascii="Roboto" w:hAnsi="Roboto"/>
          <w:color w:val="111111"/>
          <w:sz w:val="27"/>
          <w:szCs w:val="27"/>
          <w:shd w:val="clear" w:color="auto" w:fill="FFFFFF"/>
        </w:rPr>
      </w:pPr>
    </w:p>
    <w:p w14:paraId="285742E5" w14:textId="48D8B26B" w:rsidR="00096E0B" w:rsidRDefault="001F08B9" w:rsidP="001F08B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So, what is the multi store model (MSM)? The multi store model (the MSM) is a commodity of the cognitive innovation of the 1950s and ‘60s. This formed a new influx of empirical investigation into memory. Before now the main movement was “behaviourism” which used the experimental approach to debate observable actions. Behaviourists accept that therefore the mind </w:t>
      </w:r>
      <w:proofErr w:type="spellStart"/>
      <w:r>
        <w:rPr>
          <w:rFonts w:ascii="Arial" w:hAnsi="Arial" w:cs="Arial"/>
        </w:rPr>
        <w:t>can not</w:t>
      </w:r>
      <w:proofErr w:type="spellEnd"/>
      <w:r>
        <w:rPr>
          <w:rFonts w:ascii="Arial" w:hAnsi="Arial" w:cs="Arial"/>
        </w:rPr>
        <w:t xml:space="preserve"> be detected so it </w:t>
      </w:r>
      <w:proofErr w:type="spellStart"/>
      <w:r>
        <w:rPr>
          <w:rFonts w:ascii="Arial" w:hAnsi="Arial" w:cs="Arial"/>
        </w:rPr>
        <w:t>can not</w:t>
      </w:r>
      <w:proofErr w:type="spellEnd"/>
      <w:r>
        <w:rPr>
          <w:rFonts w:ascii="Arial" w:hAnsi="Arial" w:cs="Arial"/>
        </w:rPr>
        <w:t xml:space="preserve"> be objectively studied. Current experimental approaches were matured in the 1950s that allowed psychologists to look at the mind through the need of memory tests. This helped form a plethora of current experimental results on memory and it’s these that Atkinson and Shiffrin’s (1968) </w:t>
      </w:r>
      <w:r w:rsidR="004679E1">
        <w:rPr>
          <w:rFonts w:ascii="Arial" w:hAnsi="Arial" w:cs="Arial"/>
        </w:rPr>
        <w:t>multi store model (</w:t>
      </w:r>
      <w:r>
        <w:rPr>
          <w:rFonts w:ascii="Arial" w:hAnsi="Arial" w:cs="Arial"/>
        </w:rPr>
        <w:t>MSM</w:t>
      </w:r>
      <w:r w:rsidR="004679E1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was </w:t>
      </w:r>
      <w:r w:rsidR="00C70921">
        <w:rPr>
          <w:rFonts w:ascii="Arial" w:hAnsi="Arial" w:cs="Arial"/>
        </w:rPr>
        <w:t xml:space="preserve">born. </w:t>
      </w:r>
      <w:r w:rsidR="00345A1F">
        <w:rPr>
          <w:rFonts w:ascii="Arial" w:hAnsi="Arial" w:cs="Arial"/>
        </w:rPr>
        <w:t>The multi</w:t>
      </w:r>
      <w:r w:rsidR="00C70921">
        <w:rPr>
          <w:rFonts w:ascii="Arial" w:hAnsi="Arial" w:cs="Arial"/>
        </w:rPr>
        <w:t xml:space="preserve"> store model attempts to </w:t>
      </w:r>
      <w:r w:rsidR="00835E9F">
        <w:rPr>
          <w:rFonts w:ascii="Arial" w:hAnsi="Arial" w:cs="Arial"/>
        </w:rPr>
        <w:t>analyses</w:t>
      </w:r>
      <w:r w:rsidR="00C70921">
        <w:rPr>
          <w:rFonts w:ascii="Arial" w:hAnsi="Arial" w:cs="Arial"/>
        </w:rPr>
        <w:t xml:space="preserve"> how memories are </w:t>
      </w:r>
      <w:r w:rsidR="00835E9F">
        <w:rPr>
          <w:rFonts w:ascii="Arial" w:hAnsi="Arial" w:cs="Arial"/>
        </w:rPr>
        <w:t>shaped. The multi store model (MSM) defines memory by emphasizes on two essentials points of the multi store model (MSM), which are the structures and the control processes.</w:t>
      </w:r>
      <w:r w:rsidR="00345A1F">
        <w:rPr>
          <w:rFonts w:ascii="Arial" w:hAnsi="Arial" w:cs="Arial"/>
        </w:rPr>
        <w:t xml:space="preserve"> There’s a most </w:t>
      </w:r>
      <w:r w:rsidR="004E61FA">
        <w:rPr>
          <w:rFonts w:ascii="Arial" w:hAnsi="Arial" w:cs="Arial"/>
        </w:rPr>
        <w:t>relevant debate in cognitive psychology about weather or not our memory is one individual thing, or if it’s</w:t>
      </w:r>
      <w:r w:rsidR="006D4D3C">
        <w:rPr>
          <w:rFonts w:ascii="Arial" w:hAnsi="Arial" w:cs="Arial"/>
        </w:rPr>
        <w:t xml:space="preserve"> divided </w:t>
      </w:r>
      <w:r w:rsidR="00BD6FF3">
        <w:rPr>
          <w:rFonts w:ascii="Arial" w:hAnsi="Arial" w:cs="Arial"/>
        </w:rPr>
        <w:t>into</w:t>
      </w:r>
      <w:r w:rsidR="006D4D3C">
        <w:rPr>
          <w:rFonts w:ascii="Arial" w:hAnsi="Arial" w:cs="Arial"/>
        </w:rPr>
        <w:t xml:space="preserve"> multiple parts. The first dominant </w:t>
      </w:r>
      <w:r w:rsidR="00BD6FF3">
        <w:rPr>
          <w:rFonts w:ascii="Arial" w:hAnsi="Arial" w:cs="Arial"/>
        </w:rPr>
        <w:t>claim concerning</w:t>
      </w:r>
      <w:r w:rsidR="006D4D3C">
        <w:rPr>
          <w:rFonts w:ascii="Arial" w:hAnsi="Arial" w:cs="Arial"/>
        </w:rPr>
        <w:t xml:space="preserve"> the multi store model (MSM), accordingly, is that memory is built up of individual structures (sensory stores)</w:t>
      </w:r>
      <w:r w:rsidR="006E7D3F">
        <w:rPr>
          <w:rFonts w:ascii="Arial" w:hAnsi="Arial" w:cs="Arial"/>
        </w:rPr>
        <w:t>, the short-term memory (STM), and the long-term memory (LTM</w:t>
      </w:r>
      <w:r w:rsidR="00BD6FF3">
        <w:rPr>
          <w:rFonts w:ascii="Arial" w:hAnsi="Arial" w:cs="Arial"/>
        </w:rPr>
        <w:t>). the</w:t>
      </w:r>
      <w:r w:rsidR="00CF0C81">
        <w:rPr>
          <w:rFonts w:ascii="Arial" w:hAnsi="Arial" w:cs="Arial"/>
        </w:rPr>
        <w:t xml:space="preserve"> sensory stores (sensory registers</w:t>
      </w:r>
      <w:proofErr w:type="gramStart"/>
      <w:r w:rsidR="00CF0C81">
        <w:rPr>
          <w:rFonts w:ascii="Arial" w:hAnsi="Arial" w:cs="Arial"/>
        </w:rPr>
        <w:t>),have</w:t>
      </w:r>
      <w:proofErr w:type="gramEnd"/>
      <w:r w:rsidR="00CF0C81">
        <w:rPr>
          <w:rFonts w:ascii="Arial" w:hAnsi="Arial" w:cs="Arial"/>
        </w:rPr>
        <w:t xml:space="preserve"> different sensory stores for different sensory registers, for example, tastes, sounds, sights and smells. Data in these stores only last a few seconds, (“several hundred milliseconds”). </w:t>
      </w:r>
      <w:r w:rsidR="002C5843">
        <w:rPr>
          <w:rFonts w:ascii="Arial" w:hAnsi="Arial" w:cs="Arial"/>
        </w:rPr>
        <w:t xml:space="preserve">These stores can hold a great deal of </w:t>
      </w:r>
      <w:r w:rsidR="00BD6FF3">
        <w:rPr>
          <w:rFonts w:ascii="Arial" w:hAnsi="Arial" w:cs="Arial"/>
        </w:rPr>
        <w:t>information,</w:t>
      </w:r>
      <w:r w:rsidR="002C5843">
        <w:rPr>
          <w:rFonts w:ascii="Arial" w:hAnsi="Arial" w:cs="Arial"/>
        </w:rPr>
        <w:t xml:space="preserve"> but it decays briskly. Only a small chunk is transferred to the short-term </w:t>
      </w:r>
      <w:r w:rsidR="009C6BD9">
        <w:rPr>
          <w:rFonts w:ascii="Arial" w:hAnsi="Arial" w:cs="Arial"/>
        </w:rPr>
        <w:t xml:space="preserve">store. </w:t>
      </w:r>
      <w:r w:rsidR="00BD6FF3">
        <w:rPr>
          <w:rFonts w:ascii="Arial" w:hAnsi="Arial" w:cs="Arial"/>
        </w:rPr>
        <w:t>The short-term store (working memory)</w:t>
      </w:r>
      <w:r w:rsidR="009C6BD9">
        <w:rPr>
          <w:rFonts w:ascii="Arial" w:hAnsi="Arial" w:cs="Arial"/>
        </w:rPr>
        <w:t xml:space="preserve"> is where we grip information were presently paying attention to. We can only</w:t>
      </w:r>
      <w:r w:rsidR="00E23D09">
        <w:rPr>
          <w:rFonts w:ascii="Arial" w:hAnsi="Arial" w:cs="Arial"/>
        </w:rPr>
        <w:t xml:space="preserve"> </w:t>
      </w:r>
      <w:r w:rsidR="00BD6FF3">
        <w:rPr>
          <w:rFonts w:ascii="Arial" w:hAnsi="Arial" w:cs="Arial"/>
        </w:rPr>
        <w:t>hold a</w:t>
      </w:r>
      <w:r w:rsidR="009C6BD9">
        <w:rPr>
          <w:rFonts w:ascii="Arial" w:hAnsi="Arial" w:cs="Arial"/>
        </w:rPr>
        <w:t xml:space="preserve"> </w:t>
      </w:r>
      <w:r w:rsidR="00BD6FF3">
        <w:rPr>
          <w:rFonts w:ascii="Arial" w:hAnsi="Arial" w:cs="Arial"/>
        </w:rPr>
        <w:t>restricted amount</w:t>
      </w:r>
      <w:r w:rsidR="00E23D09">
        <w:rPr>
          <w:rFonts w:ascii="Arial" w:hAnsi="Arial" w:cs="Arial"/>
        </w:rPr>
        <w:t xml:space="preserve"> of information in our short-term store. The authentic “magic number” proposed by (Miller 1956) was 7+ or – 2 units. Up to date </w:t>
      </w:r>
      <w:r w:rsidR="00F37FAC">
        <w:rPr>
          <w:rFonts w:ascii="Arial" w:hAnsi="Arial" w:cs="Arial"/>
        </w:rPr>
        <w:t xml:space="preserve">investigations suggests that this number is rather high and argue that it is about four </w:t>
      </w:r>
      <w:r w:rsidR="00BD6FF3">
        <w:rPr>
          <w:rFonts w:ascii="Arial" w:hAnsi="Arial" w:cs="Arial"/>
        </w:rPr>
        <w:t>units’</w:t>
      </w:r>
      <w:r w:rsidR="00F37FAC">
        <w:rPr>
          <w:rFonts w:ascii="Arial" w:hAnsi="Arial" w:cs="Arial"/>
        </w:rPr>
        <w:t xml:space="preserve"> information. </w:t>
      </w:r>
      <w:r w:rsidR="00C50D95">
        <w:rPr>
          <w:rFonts w:ascii="Arial" w:hAnsi="Arial" w:cs="Arial"/>
        </w:rPr>
        <w:t xml:space="preserve">Located in the store is a rehearsal buffer, where we maintain information were cordially rehearsing. Information continues </w:t>
      </w:r>
      <w:r w:rsidR="00BD6FF3">
        <w:rPr>
          <w:rFonts w:ascii="Arial" w:hAnsi="Arial" w:cs="Arial"/>
        </w:rPr>
        <w:t>in this store approximately 15 to 30 seconds. If the information</w:t>
      </w:r>
      <w:r w:rsidR="00C72C9B">
        <w:rPr>
          <w:rFonts w:ascii="Arial" w:hAnsi="Arial" w:cs="Arial"/>
        </w:rPr>
        <w:t xml:space="preserve"> is </w:t>
      </w:r>
      <w:r w:rsidR="00BD6FF3">
        <w:rPr>
          <w:rFonts w:ascii="Arial" w:hAnsi="Arial" w:cs="Arial"/>
        </w:rPr>
        <w:t>rehearsed it will transfer to the next store, whilst unrehearsed information decays.</w:t>
      </w:r>
      <w:r w:rsidR="00C72C9B">
        <w:rPr>
          <w:rFonts w:ascii="Arial" w:hAnsi="Arial" w:cs="Arial"/>
        </w:rPr>
        <w:t xml:space="preserve"> The </w:t>
      </w:r>
      <w:r w:rsidR="003257CF">
        <w:rPr>
          <w:rFonts w:ascii="Arial" w:hAnsi="Arial" w:cs="Arial"/>
        </w:rPr>
        <w:t>long-</w:t>
      </w:r>
      <w:r w:rsidR="003257CF">
        <w:rPr>
          <w:rFonts w:ascii="Arial" w:hAnsi="Arial" w:cs="Arial"/>
        </w:rPr>
        <w:lastRenderedPageBreak/>
        <w:t>term</w:t>
      </w:r>
      <w:r w:rsidR="00C72C9B">
        <w:rPr>
          <w:rFonts w:ascii="Arial" w:hAnsi="Arial" w:cs="Arial"/>
        </w:rPr>
        <w:t xml:space="preserve"> store (LTS) is where we </w:t>
      </w:r>
      <w:r w:rsidR="003257CF">
        <w:rPr>
          <w:rFonts w:ascii="Arial" w:hAnsi="Arial" w:cs="Arial"/>
        </w:rPr>
        <w:t>store our long-</w:t>
      </w:r>
      <w:r w:rsidR="00535D51">
        <w:rPr>
          <w:rFonts w:ascii="Arial" w:hAnsi="Arial" w:cs="Arial"/>
        </w:rPr>
        <w:t>term and</w:t>
      </w:r>
      <w:r w:rsidR="003257CF">
        <w:rPr>
          <w:rFonts w:ascii="Arial" w:hAnsi="Arial" w:cs="Arial"/>
        </w:rPr>
        <w:t xml:space="preserve"> our permanent memories. This has a limitless </w:t>
      </w:r>
      <w:r w:rsidR="00A35AC9">
        <w:rPr>
          <w:rFonts w:ascii="Arial" w:hAnsi="Arial" w:cs="Arial"/>
        </w:rPr>
        <w:t>capacity,</w:t>
      </w:r>
      <w:r w:rsidR="00535D51">
        <w:rPr>
          <w:rFonts w:ascii="Arial" w:hAnsi="Arial" w:cs="Arial"/>
        </w:rPr>
        <w:t xml:space="preserve"> and</w:t>
      </w:r>
      <w:r w:rsidR="003257CF">
        <w:rPr>
          <w:rFonts w:ascii="Arial" w:hAnsi="Arial" w:cs="Arial"/>
        </w:rPr>
        <w:t xml:space="preserve"> these memories will be </w:t>
      </w:r>
      <w:r w:rsidR="00535D51">
        <w:rPr>
          <w:rFonts w:ascii="Arial" w:hAnsi="Arial" w:cs="Arial"/>
        </w:rPr>
        <w:t>permanent;</w:t>
      </w:r>
      <w:r w:rsidR="003257CF">
        <w:rPr>
          <w:rFonts w:ascii="Arial" w:hAnsi="Arial" w:cs="Arial"/>
        </w:rPr>
        <w:t xml:space="preserve"> memories are also stored as a memory trace.</w:t>
      </w:r>
      <w:r w:rsidR="00A35AC9">
        <w:rPr>
          <w:rFonts w:ascii="Arial" w:hAnsi="Arial" w:cs="Arial"/>
        </w:rPr>
        <w:t xml:space="preserve"> Working memory indicates to the system or systems that are presumed to be needed </w:t>
      </w:r>
      <w:r w:rsidR="00FE63EA">
        <w:rPr>
          <w:rFonts w:ascii="Arial" w:hAnsi="Arial" w:cs="Arial"/>
        </w:rPr>
        <w:t>with the intention to keep things in mine while operating</w:t>
      </w:r>
      <w:r w:rsidR="00A35AC9">
        <w:rPr>
          <w:rFonts w:ascii="Arial" w:hAnsi="Arial" w:cs="Arial"/>
        </w:rPr>
        <w:t xml:space="preserve"> </w:t>
      </w:r>
      <w:r w:rsidR="00FE63EA">
        <w:rPr>
          <w:rFonts w:ascii="Arial" w:hAnsi="Arial" w:cs="Arial"/>
        </w:rPr>
        <w:t>complicated tasks like reasoning, learning and comprehension.</w:t>
      </w:r>
      <w:r w:rsidR="00E91C30">
        <w:rPr>
          <w:rFonts w:ascii="Arial" w:hAnsi="Arial" w:cs="Arial"/>
        </w:rPr>
        <w:t xml:space="preserve"> </w:t>
      </w:r>
    </w:p>
    <w:p w14:paraId="4D862942" w14:textId="2EE9A3B7" w:rsidR="00C70921" w:rsidRDefault="00C70921" w:rsidP="001F08B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</w:p>
    <w:p w14:paraId="543A7C0B" w14:textId="77777777" w:rsidR="00C70921" w:rsidRDefault="00C70921" w:rsidP="001F08B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</w:p>
    <w:p w14:paraId="06812AFE" w14:textId="4A181CCE" w:rsidR="0061321E" w:rsidRDefault="0061321E">
      <w:sdt>
        <w:sdtPr>
          <w:id w:val="-495264977"/>
          <w:docPartObj>
            <w:docPartGallery w:val="Bibliographies"/>
            <w:docPartUnique/>
          </w:docPartObj>
        </w:sdtPr>
        <w:sdtContent/>
      </w:sdt>
    </w:p>
    <w:p w14:paraId="245B10D7" w14:textId="60AF0CAB" w:rsidR="0061321E" w:rsidRDefault="0061321E">
      <w:pPr>
        <w:pStyle w:val="Heading1"/>
      </w:pPr>
      <w:r>
        <w:t>References</w:t>
      </w:r>
    </w:p>
    <w:sdt>
      <w:sdtPr>
        <w:id w:val="-573587230"/>
        <w:bibliography/>
      </w:sdtPr>
      <w:sdtContent>
        <w:p w14:paraId="54A1D548" w14:textId="5AF0C30F" w:rsidR="0061321E" w:rsidRDefault="0061321E"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b/>
              <w:bCs/>
              <w:noProof/>
              <w:lang w:val="en-US"/>
            </w:rPr>
            <w:t>There are no sources in the current document.</w:t>
          </w:r>
          <w:r>
            <w:rPr>
              <w:b/>
              <w:bCs/>
              <w:noProof/>
            </w:rPr>
            <w:fldChar w:fldCharType="end"/>
          </w:r>
        </w:p>
      </w:sdtContent>
    </w:sdt>
    <w:p w14:paraId="4DD5E35C" w14:textId="31E05748" w:rsidR="00096E0B" w:rsidRDefault="00096E0B"/>
    <w:p w14:paraId="681B35AC" w14:textId="77777777" w:rsidR="00BD6FF3" w:rsidRPr="00BD6FF3" w:rsidRDefault="00BD6FF3" w:rsidP="00BD6FF3">
      <w:pPr>
        <w:rPr>
          <w:rFonts w:ascii="Arial" w:hAnsi="Arial" w:cs="Arial"/>
          <w:color w:val="333333"/>
        </w:rPr>
      </w:pPr>
      <w:bookmarkStart w:id="0" w:name="_Hlk88160003"/>
      <w:r w:rsidRPr="00BD6FF3">
        <w:rPr>
          <w:rFonts w:ascii="Arial" w:hAnsi="Arial" w:cs="Arial"/>
          <w:color w:val="333333"/>
        </w:rPr>
        <w:t xml:space="preserve">Reference: </w:t>
      </w:r>
      <w:r w:rsidRPr="00BD6FF3">
        <w:rPr>
          <w:rFonts w:ascii="Arial" w:hAnsi="Arial" w:cs="Arial"/>
          <w:i/>
          <w:iCs/>
          <w:color w:val="333333"/>
        </w:rPr>
        <w:t>(the visuospatial sketchpad. Working memory</w:t>
      </w:r>
      <w:r w:rsidRPr="00BD6FF3">
        <w:rPr>
          <w:rFonts w:ascii="Arial" w:hAnsi="Arial" w:cs="Arial"/>
          <w:color w:val="333333"/>
        </w:rPr>
        <w:t xml:space="preserve">. </w:t>
      </w:r>
      <w:hyperlink r:id="rId8" w:anchor=":~:text=The%20Visuo-spatial%20sketchpad%20%28VSS%29%20is%20an%20important%20element,the%20location%20or%20speed%20of%20objects%20in%20space." w:history="1">
        <w:r w:rsidRPr="00BD6FF3">
          <w:rPr>
            <w:color w:val="0000FF"/>
            <w:u w:val="single"/>
          </w:rPr>
          <w:t>The Visuospatial Sketchpad | Working Memory (wordpress.com)</w:t>
        </w:r>
      </w:hyperlink>
      <w:r w:rsidRPr="00BD6FF3">
        <w:t xml:space="preserve"> ).</w:t>
      </w:r>
    </w:p>
    <w:p w14:paraId="76E6E332" w14:textId="77777777" w:rsidR="00BD6FF3" w:rsidRPr="00BD6FF3" w:rsidRDefault="00BD6FF3" w:rsidP="00BD6FF3">
      <w:pPr>
        <w:rPr>
          <w:rFonts w:ascii="Arial" w:hAnsi="Arial" w:cs="Arial"/>
          <w:color w:val="333333"/>
        </w:rPr>
      </w:pPr>
      <w:r w:rsidRPr="00BD6FF3">
        <w:rPr>
          <w:rFonts w:ascii="Arial" w:hAnsi="Arial" w:cs="Arial"/>
          <w:color w:val="333333"/>
        </w:rPr>
        <w:t xml:space="preserve">Reference: </w:t>
      </w:r>
      <w:r w:rsidRPr="00BD6FF3">
        <w:rPr>
          <w:rFonts w:ascii="Georgia" w:hAnsi="Georgia"/>
          <w:color w:val="777777"/>
          <w:sz w:val="26"/>
          <w:szCs w:val="26"/>
          <w:shd w:val="clear" w:color="auto" w:fill="FFFFFF"/>
        </w:rPr>
        <w:t>(</w:t>
      </w:r>
      <w:hyperlink r:id="rId9" w:history="1">
        <w:r w:rsidRPr="00BD6FF3">
          <w:rPr>
            <w:rFonts w:ascii="Georgia" w:hAnsi="Georgia"/>
            <w:color w:val="23527C"/>
            <w:sz w:val="26"/>
            <w:szCs w:val="26"/>
            <w:u w:val="single"/>
            <w:shd w:val="clear" w:color="auto" w:fill="FFFFFF"/>
          </w:rPr>
          <w:t xml:space="preserve"> McLeod</w:t>
        </w:r>
      </w:hyperlink>
      <w:r w:rsidRPr="00BD6FF3">
        <w:t>, S., 2012</w:t>
      </w:r>
      <w:r w:rsidRPr="00BD6FF3">
        <w:rPr>
          <w:i/>
          <w:iCs/>
        </w:rPr>
        <w:t>, Working memory model</w:t>
      </w:r>
      <w:r w:rsidRPr="00BD6FF3">
        <w:t xml:space="preserve">. </w:t>
      </w:r>
      <w:hyperlink r:id="rId10" w:anchor=":~:text=The%20phonological%20loop%20is%20a%20component%20of%20working,us%20to%20repeat%20verbal%20information%20in%20a%20loop%29." w:history="1">
        <w:r w:rsidRPr="00BD6FF3">
          <w:rPr>
            <w:color w:val="0000FF"/>
            <w:u w:val="single"/>
          </w:rPr>
          <w:t>Working Memory Model | Simply Psychology</w:t>
        </w:r>
      </w:hyperlink>
      <w:r w:rsidRPr="00BD6FF3">
        <w:t>)</w:t>
      </w:r>
    </w:p>
    <w:p w14:paraId="12A6DB98" w14:textId="77777777" w:rsidR="00BD6FF3" w:rsidRPr="00BD6FF3" w:rsidRDefault="00BD6FF3" w:rsidP="00BD6FF3">
      <w:pPr>
        <w:rPr>
          <w:rFonts w:ascii="Arial" w:hAnsi="Arial" w:cs="Arial"/>
          <w:color w:val="333333"/>
        </w:rPr>
      </w:pPr>
      <w:r w:rsidRPr="00BD6FF3">
        <w:rPr>
          <w:rFonts w:ascii="Arial" w:hAnsi="Arial" w:cs="Arial"/>
          <w:color w:val="333333"/>
        </w:rPr>
        <w:t>Reference: (</w:t>
      </w:r>
      <w:r w:rsidRPr="00BD6FF3">
        <w:rPr>
          <w:rFonts w:ascii="Arial" w:hAnsi="Arial" w:cs="Arial"/>
          <w:i/>
          <w:iCs/>
          <w:color w:val="333333"/>
        </w:rPr>
        <w:t>How memory works. The Derek box centre for teaching and learning. Harvard University</w:t>
      </w:r>
      <w:r w:rsidRPr="00BD6FF3">
        <w:rPr>
          <w:rFonts w:ascii="Arial" w:hAnsi="Arial" w:cs="Arial"/>
          <w:color w:val="333333"/>
        </w:rPr>
        <w:t xml:space="preserve">. </w:t>
      </w:r>
      <w:hyperlink r:id="rId11" w:history="1">
        <w:r w:rsidRPr="00BD6FF3">
          <w:rPr>
            <w:color w:val="0000FF"/>
            <w:u w:val="single"/>
          </w:rPr>
          <w:t xml:space="preserve">How Memory Works | Derek Bok </w:t>
        </w:r>
        <w:proofErr w:type="spellStart"/>
        <w:r w:rsidRPr="00BD6FF3">
          <w:rPr>
            <w:color w:val="0000FF"/>
            <w:u w:val="single"/>
          </w:rPr>
          <w:t>Center</w:t>
        </w:r>
        <w:proofErr w:type="spellEnd"/>
        <w:r w:rsidRPr="00BD6FF3">
          <w:rPr>
            <w:color w:val="0000FF"/>
            <w:u w:val="single"/>
          </w:rPr>
          <w:t>, Harvard University</w:t>
        </w:r>
      </w:hyperlink>
      <w:r w:rsidRPr="00BD6FF3">
        <w:t>)</w:t>
      </w:r>
    </w:p>
    <w:p w14:paraId="26431563" w14:textId="77777777" w:rsidR="00BD6FF3" w:rsidRPr="00BD6FF3" w:rsidRDefault="00BD6FF3" w:rsidP="00BD6FF3">
      <w:pPr>
        <w:keepNext/>
        <w:keepLines/>
        <w:shd w:val="clear" w:color="auto" w:fill="FFFFFF"/>
        <w:spacing w:before="330" w:after="165" w:line="288" w:lineRule="atLeast"/>
        <w:outlineLvl w:val="0"/>
        <w:rPr>
          <w:rFonts w:ascii="Arial" w:eastAsia="Times New Roman" w:hAnsi="Arial" w:cs="Arial"/>
          <w:color w:val="000000"/>
          <w:kern w:val="36"/>
          <w:lang w:eastAsia="en-GB"/>
        </w:rPr>
      </w:pPr>
      <w:r w:rsidRPr="00BD6FF3">
        <w:rPr>
          <w:rFonts w:ascii="Arial" w:eastAsiaTheme="majorEastAsia" w:hAnsi="Arial" w:cs="Arial"/>
          <w:color w:val="333333"/>
        </w:rPr>
        <w:t>Reference</w:t>
      </w:r>
      <w:r w:rsidRPr="00BD6FF3">
        <w:rPr>
          <w:rFonts w:ascii="Arial" w:eastAsiaTheme="majorEastAsia" w:hAnsi="Arial" w:cs="Arial"/>
          <w:color w:val="333333"/>
          <w:sz w:val="32"/>
          <w:szCs w:val="32"/>
        </w:rPr>
        <w:t xml:space="preserve">: </w:t>
      </w:r>
      <w:r w:rsidRPr="00BD6FF3">
        <w:rPr>
          <w:rFonts w:ascii="Arial" w:eastAsiaTheme="majorEastAsia" w:hAnsi="Arial" w:cs="Arial"/>
          <w:color w:val="333333"/>
        </w:rPr>
        <w:t>(</w:t>
      </w:r>
      <w:r w:rsidRPr="00BD6FF3">
        <w:rPr>
          <w:rFonts w:ascii="Georgia" w:eastAsiaTheme="majorEastAsia" w:hAnsi="Georgia" w:cstheme="majorBidi"/>
          <w:color w:val="777777"/>
          <w:sz w:val="26"/>
          <w:szCs w:val="26"/>
          <w:shd w:val="clear" w:color="auto" w:fill="FFFFFF"/>
        </w:rPr>
        <w:t> </w:t>
      </w:r>
      <w:hyperlink r:id="rId12" w:history="1">
        <w:r w:rsidRPr="00BD6FF3">
          <w:rPr>
            <w:rFonts w:ascii="Georgia" w:eastAsiaTheme="majorEastAsia" w:hAnsi="Georgia" w:cstheme="majorBidi"/>
            <w:color w:val="23527C"/>
            <w:sz w:val="26"/>
            <w:szCs w:val="26"/>
            <w:u w:val="single"/>
            <w:shd w:val="clear" w:color="auto" w:fill="FFFFFF"/>
          </w:rPr>
          <w:t>McLeod</w:t>
        </w:r>
      </w:hyperlink>
      <w:r w:rsidRPr="00BD6FF3">
        <w:rPr>
          <w:rFonts w:ascii="Georgia" w:eastAsiaTheme="majorEastAsia" w:hAnsi="Georgia" w:cstheme="majorBidi"/>
          <w:color w:val="777777"/>
          <w:sz w:val="26"/>
          <w:szCs w:val="26"/>
          <w:shd w:val="clear" w:color="auto" w:fill="FFFFFF"/>
        </w:rPr>
        <w:t>, S., 2021</w:t>
      </w:r>
      <w:r w:rsidRPr="00BD6FF3">
        <w:rPr>
          <w:rFonts w:ascii="Georgia" w:eastAsiaTheme="majorEastAsia" w:hAnsi="Georgia" w:cstheme="majorBidi"/>
          <w:i/>
          <w:iCs/>
          <w:color w:val="777777"/>
          <w:sz w:val="26"/>
          <w:szCs w:val="26"/>
          <w:shd w:val="clear" w:color="auto" w:fill="FFFFFF"/>
        </w:rPr>
        <w:t xml:space="preserve">, </w:t>
      </w:r>
      <w:r w:rsidRPr="00BD6FF3">
        <w:rPr>
          <w:rFonts w:ascii="Arial" w:eastAsia="Times New Roman" w:hAnsi="Arial" w:cs="Arial"/>
          <w:i/>
          <w:iCs/>
          <w:color w:val="000000"/>
          <w:kern w:val="36"/>
          <w:lang w:eastAsia="en-GB"/>
        </w:rPr>
        <w:t>Multi-Store Model of Memory</w:t>
      </w:r>
      <w:r w:rsidRPr="00BD6FF3">
        <w:rPr>
          <w:rFonts w:ascii="Arial" w:eastAsia="Times New Roman" w:hAnsi="Arial" w:cs="Arial"/>
          <w:color w:val="000000"/>
          <w:kern w:val="36"/>
          <w:lang w:eastAsia="en-GB"/>
        </w:rPr>
        <w:t>.</w:t>
      </w:r>
      <w:r w:rsidRPr="00BD6FF3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t xml:space="preserve"> </w:t>
      </w:r>
      <w:hyperlink r:id="rId13" w:history="1">
        <w:r w:rsidRPr="00BD6FF3">
          <w:rPr>
            <w:rFonts w:ascii="Arial" w:eastAsiaTheme="majorEastAsia" w:hAnsi="Arial" w:cs="Arial"/>
            <w:color w:val="0000FF"/>
            <w:u w:val="single"/>
          </w:rPr>
          <w:t>Multi Store Memory Model | Simply Psychology</w:t>
        </w:r>
      </w:hyperlink>
      <w:r w:rsidRPr="00BD6FF3">
        <w:rPr>
          <w:rFonts w:ascii="Arial" w:eastAsia="Times New Roman" w:hAnsi="Arial" w:cs="Arial"/>
          <w:color w:val="000000"/>
          <w:kern w:val="36"/>
          <w:lang w:eastAsia="en-GB"/>
        </w:rPr>
        <w:t>)</w:t>
      </w:r>
    </w:p>
    <w:p w14:paraId="1A0359AE" w14:textId="002F7AC5" w:rsidR="001F08B9" w:rsidRDefault="001F08B9" w:rsidP="001F08B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</w:p>
    <w:p w14:paraId="7D0FFC0F" w14:textId="5A95E547" w:rsidR="001F08B9" w:rsidRPr="00444C99" w:rsidRDefault="001F08B9" w:rsidP="001F08B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61321E">
        <w:rPr>
          <w:rFonts w:ascii="Arial" w:hAnsi="Arial" w:cs="Arial"/>
          <w:color w:val="111111"/>
          <w:shd w:val="clear" w:color="auto" w:fill="FFFFFF"/>
        </w:rPr>
        <w:t>Reference: ( Dixon,</w:t>
      </w:r>
      <w:r w:rsidR="00444C99" w:rsidRPr="0061321E">
        <w:rPr>
          <w:rFonts w:ascii="Arial" w:hAnsi="Arial" w:cs="Arial"/>
          <w:color w:val="111111"/>
          <w:shd w:val="clear" w:color="auto" w:fill="FFFFFF"/>
        </w:rPr>
        <w:t xml:space="preserve"> </w:t>
      </w:r>
      <w:r w:rsidRPr="0061321E">
        <w:rPr>
          <w:rFonts w:ascii="Arial" w:hAnsi="Arial" w:cs="Arial"/>
          <w:color w:val="111111"/>
          <w:shd w:val="clear" w:color="auto" w:fill="FFFFFF"/>
        </w:rPr>
        <w:t>T., 2021</w:t>
      </w:r>
      <w:r w:rsidRPr="001F08B9">
        <w:rPr>
          <w:rFonts w:ascii="Arial" w:hAnsi="Arial" w:cs="Arial"/>
          <w:i/>
          <w:iCs/>
          <w:color w:val="111111"/>
          <w:shd w:val="clear" w:color="auto" w:fill="FFFFFF"/>
        </w:rPr>
        <w:t xml:space="preserve">, </w:t>
      </w:r>
      <w:r w:rsidRPr="001F08B9">
        <w:rPr>
          <w:rFonts w:ascii="Arial" w:eastAsia="Times New Roman" w:hAnsi="Arial" w:cs="Arial"/>
          <w:i/>
          <w:iCs/>
          <w:color w:val="272727"/>
          <w:spacing w:val="-4"/>
          <w:kern w:val="36"/>
          <w:lang w:eastAsia="en-GB"/>
        </w:rPr>
        <w:t>The multi-store model of memory (Atkinson and Shiffrin, 1968)</w:t>
      </w:r>
      <w:r w:rsidR="00444C99" w:rsidRPr="00444C99">
        <w:t xml:space="preserve"> </w:t>
      </w:r>
      <w:hyperlink r:id="rId14" w:history="1">
        <w:r w:rsidR="00444C99" w:rsidRPr="00444C99">
          <w:rPr>
            <w:color w:val="0000FF"/>
            <w:u w:val="single"/>
          </w:rPr>
          <w:t>The multi-store model of memory (Atkinson and Shiffrin, 1968) | IB Psychology (themantic-education.com)</w:t>
        </w:r>
      </w:hyperlink>
      <w:r w:rsidR="00444C99">
        <w:t xml:space="preserve"> )</w:t>
      </w:r>
    </w:p>
    <w:p w14:paraId="70135AE9" w14:textId="77777777" w:rsidR="0061321E" w:rsidRPr="00CF0C81" w:rsidRDefault="001F08B9" w:rsidP="0061321E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>
        <w:rPr>
          <w:rFonts w:ascii="Roboto" w:hAnsi="Roboto"/>
          <w:color w:val="111111"/>
          <w:sz w:val="27"/>
          <w:szCs w:val="27"/>
          <w:shd w:val="clear" w:color="auto" w:fill="FFFFFF"/>
        </w:rPr>
        <w:t xml:space="preserve"> </w:t>
      </w:r>
      <w:r w:rsidR="0061321E">
        <w:rPr>
          <w:rFonts w:ascii="Arial" w:hAnsi="Arial" w:cs="Arial"/>
        </w:rPr>
        <w:t xml:space="preserve">Reference: ( </w:t>
      </w:r>
      <w:r w:rsidR="0061321E">
        <w:rPr>
          <w:rFonts w:ascii="Arial" w:hAnsi="Arial" w:cs="Arial"/>
          <w:i/>
          <w:iCs/>
        </w:rPr>
        <w:t xml:space="preserve">working memory </w:t>
      </w:r>
      <w:hyperlink r:id="rId15" w:tooltip="Go to table of contents for this volume/issue" w:history="1">
        <w:r w:rsidR="0061321E" w:rsidRPr="0061321E">
          <w:rPr>
            <w:rFonts w:ascii="Arial" w:hAnsi="Arial" w:cs="Arial"/>
            <w:color w:val="E9711C"/>
            <w:sz w:val="21"/>
            <w:szCs w:val="21"/>
            <w:u w:val="single"/>
          </w:rPr>
          <w:t>Volume 20, Issue 4</w:t>
        </w:r>
      </w:hyperlink>
      <w:r w:rsidR="0061321E" w:rsidRPr="0061321E">
        <w:rPr>
          <w:rFonts w:ascii="Arial" w:hAnsi="Arial" w:cs="Arial"/>
          <w:color w:val="2E2E2E"/>
          <w:sz w:val="21"/>
          <w:szCs w:val="21"/>
        </w:rPr>
        <w:t>,  2010, Pages R136-R140</w:t>
      </w:r>
      <w:r w:rsidR="0061321E">
        <w:rPr>
          <w:rFonts w:ascii="Arial" w:hAnsi="Arial" w:cs="Arial"/>
          <w:color w:val="2E2E2E"/>
          <w:sz w:val="21"/>
          <w:szCs w:val="21"/>
        </w:rPr>
        <w:t xml:space="preserve"> </w:t>
      </w:r>
      <w:hyperlink r:id="rId16" w:history="1">
        <w:r w:rsidR="0061321E" w:rsidRPr="0061321E">
          <w:rPr>
            <w:color w:val="0000FF"/>
            <w:u w:val="single"/>
          </w:rPr>
          <w:t>Working memory - ScienceDirect</w:t>
        </w:r>
      </w:hyperlink>
      <w:r w:rsidR="0061321E">
        <w:t>)</w:t>
      </w:r>
    </w:p>
    <w:bookmarkEnd w:id="0"/>
    <w:p w14:paraId="30A0DE59" w14:textId="31939DAC" w:rsidR="001F08B9" w:rsidRPr="001F08B9" w:rsidRDefault="001F08B9" w:rsidP="00BC730B">
      <w:pPr>
        <w:shd w:val="clear" w:color="auto" w:fill="FFFFFF"/>
        <w:spacing w:after="165" w:line="240" w:lineRule="auto"/>
        <w:rPr>
          <w:rFonts w:ascii="Roboto" w:hAnsi="Roboto"/>
          <w:color w:val="111111"/>
          <w:sz w:val="27"/>
          <w:szCs w:val="27"/>
          <w:shd w:val="clear" w:color="auto" w:fill="FFFFFF"/>
        </w:rPr>
      </w:pPr>
    </w:p>
    <w:p w14:paraId="2A1D834B" w14:textId="49428B18" w:rsidR="00BC730B" w:rsidRDefault="00BC730B" w:rsidP="00BC730B">
      <w:pPr>
        <w:rPr>
          <w:lang w:eastAsia="en-GB"/>
        </w:rPr>
      </w:pPr>
    </w:p>
    <w:p w14:paraId="18DEF010" w14:textId="77777777" w:rsidR="00BC730B" w:rsidRPr="00BC730B" w:rsidRDefault="00BC730B" w:rsidP="00BC730B">
      <w:pPr>
        <w:rPr>
          <w:lang w:eastAsia="en-GB"/>
        </w:rPr>
      </w:pPr>
    </w:p>
    <w:p w14:paraId="0BDA64FF" w14:textId="70D98205" w:rsidR="00A91314" w:rsidRPr="000765B6" w:rsidRDefault="00A91314">
      <w:pPr>
        <w:rPr>
          <w:rFonts w:ascii="Arial" w:hAnsi="Arial" w:cs="Arial"/>
          <w:color w:val="333333"/>
        </w:rPr>
      </w:pPr>
    </w:p>
    <w:p w14:paraId="61AC6DA2" w14:textId="4BC89077" w:rsidR="00974C8B" w:rsidRPr="00A5350B" w:rsidRDefault="00974C8B">
      <w:pPr>
        <w:rPr>
          <w:u w:val="single"/>
        </w:rPr>
      </w:pPr>
    </w:p>
    <w:sectPr w:rsidR="00974C8B" w:rsidRPr="00A5350B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9B643F" w14:textId="77777777" w:rsidR="00695825" w:rsidRDefault="00695825" w:rsidP="00A034AA">
      <w:pPr>
        <w:spacing w:after="0" w:line="240" w:lineRule="auto"/>
      </w:pPr>
      <w:r>
        <w:separator/>
      </w:r>
    </w:p>
  </w:endnote>
  <w:endnote w:type="continuationSeparator" w:id="0">
    <w:p w14:paraId="17548661" w14:textId="77777777" w:rsidR="00695825" w:rsidRDefault="00695825" w:rsidP="00A034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30C554" w14:textId="77777777" w:rsidR="00A034AA" w:rsidRDefault="00A034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6BC973" w14:textId="77777777" w:rsidR="00A034AA" w:rsidRDefault="00A034A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F02E27" w14:textId="77777777" w:rsidR="00A034AA" w:rsidRDefault="00A034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2E133C" w14:textId="77777777" w:rsidR="00695825" w:rsidRDefault="00695825" w:rsidP="00A034AA">
      <w:pPr>
        <w:spacing w:after="0" w:line="240" w:lineRule="auto"/>
      </w:pPr>
      <w:r>
        <w:separator/>
      </w:r>
    </w:p>
  </w:footnote>
  <w:footnote w:type="continuationSeparator" w:id="0">
    <w:p w14:paraId="31D67489" w14:textId="77777777" w:rsidR="00695825" w:rsidRDefault="00695825" w:rsidP="00A034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393557" w14:textId="77777777" w:rsidR="00A034AA" w:rsidRDefault="00A034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93A2F9" w14:textId="77777777" w:rsidR="00A034AA" w:rsidRDefault="00A034A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9C676F" w14:textId="77777777" w:rsidR="00A034AA" w:rsidRDefault="00A034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C758A"/>
    <w:multiLevelType w:val="multilevel"/>
    <w:tmpl w:val="F498EE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5037908"/>
    <w:multiLevelType w:val="multilevel"/>
    <w:tmpl w:val="FA785D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B8B2A6B"/>
    <w:multiLevelType w:val="multilevel"/>
    <w:tmpl w:val="21FC4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F794390"/>
    <w:multiLevelType w:val="multilevel"/>
    <w:tmpl w:val="41E8C5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C470570"/>
    <w:multiLevelType w:val="multilevel"/>
    <w:tmpl w:val="7BE09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289"/>
    <w:rsid w:val="00000872"/>
    <w:rsid w:val="00002E0D"/>
    <w:rsid w:val="000137B7"/>
    <w:rsid w:val="00014A0C"/>
    <w:rsid w:val="00030409"/>
    <w:rsid w:val="00032051"/>
    <w:rsid w:val="00034CDD"/>
    <w:rsid w:val="00034D7D"/>
    <w:rsid w:val="0003625C"/>
    <w:rsid w:val="00050071"/>
    <w:rsid w:val="00054E0B"/>
    <w:rsid w:val="00063553"/>
    <w:rsid w:val="00064128"/>
    <w:rsid w:val="00072956"/>
    <w:rsid w:val="000765B6"/>
    <w:rsid w:val="00083379"/>
    <w:rsid w:val="00085EA5"/>
    <w:rsid w:val="00096E0B"/>
    <w:rsid w:val="000A03BC"/>
    <w:rsid w:val="000A28A7"/>
    <w:rsid w:val="000A3506"/>
    <w:rsid w:val="000D0678"/>
    <w:rsid w:val="000E3F13"/>
    <w:rsid w:val="000E6E4F"/>
    <w:rsid w:val="00104A6D"/>
    <w:rsid w:val="0012237B"/>
    <w:rsid w:val="001323C5"/>
    <w:rsid w:val="0014069C"/>
    <w:rsid w:val="00167F3E"/>
    <w:rsid w:val="00181CBD"/>
    <w:rsid w:val="00183D4C"/>
    <w:rsid w:val="00195AFB"/>
    <w:rsid w:val="001A0996"/>
    <w:rsid w:val="001A46C2"/>
    <w:rsid w:val="001B0CEE"/>
    <w:rsid w:val="001C0808"/>
    <w:rsid w:val="001C137A"/>
    <w:rsid w:val="001E2A12"/>
    <w:rsid w:val="001E36E6"/>
    <w:rsid w:val="001F08B9"/>
    <w:rsid w:val="00210475"/>
    <w:rsid w:val="002108C2"/>
    <w:rsid w:val="00237EDF"/>
    <w:rsid w:val="0026632F"/>
    <w:rsid w:val="00275615"/>
    <w:rsid w:val="002B0B8B"/>
    <w:rsid w:val="002B674C"/>
    <w:rsid w:val="002C5843"/>
    <w:rsid w:val="002C7DF3"/>
    <w:rsid w:val="002D5F24"/>
    <w:rsid w:val="002E4A12"/>
    <w:rsid w:val="002F3940"/>
    <w:rsid w:val="00300179"/>
    <w:rsid w:val="00301D74"/>
    <w:rsid w:val="0030247B"/>
    <w:rsid w:val="00304B61"/>
    <w:rsid w:val="00311587"/>
    <w:rsid w:val="003257CF"/>
    <w:rsid w:val="00327747"/>
    <w:rsid w:val="003339DD"/>
    <w:rsid w:val="00337FAF"/>
    <w:rsid w:val="00345A1F"/>
    <w:rsid w:val="0036298D"/>
    <w:rsid w:val="00365088"/>
    <w:rsid w:val="00366D6F"/>
    <w:rsid w:val="00376846"/>
    <w:rsid w:val="00395135"/>
    <w:rsid w:val="00395700"/>
    <w:rsid w:val="00396474"/>
    <w:rsid w:val="003973E9"/>
    <w:rsid w:val="0039778C"/>
    <w:rsid w:val="003A5CE8"/>
    <w:rsid w:val="003A73EC"/>
    <w:rsid w:val="003A7D92"/>
    <w:rsid w:val="003B7C8C"/>
    <w:rsid w:val="003C28F3"/>
    <w:rsid w:val="003D1FB8"/>
    <w:rsid w:val="003D2C3F"/>
    <w:rsid w:val="003E0660"/>
    <w:rsid w:val="003E428B"/>
    <w:rsid w:val="003F34BC"/>
    <w:rsid w:val="00401F2F"/>
    <w:rsid w:val="00407DBA"/>
    <w:rsid w:val="00410AEB"/>
    <w:rsid w:val="004153B8"/>
    <w:rsid w:val="004205CE"/>
    <w:rsid w:val="00424CDB"/>
    <w:rsid w:val="0042793C"/>
    <w:rsid w:val="00433D18"/>
    <w:rsid w:val="004363C4"/>
    <w:rsid w:val="00444C99"/>
    <w:rsid w:val="004548E4"/>
    <w:rsid w:val="00457A85"/>
    <w:rsid w:val="004616ED"/>
    <w:rsid w:val="00464289"/>
    <w:rsid w:val="004679E1"/>
    <w:rsid w:val="00472174"/>
    <w:rsid w:val="00481C08"/>
    <w:rsid w:val="004856CA"/>
    <w:rsid w:val="004A2D57"/>
    <w:rsid w:val="004C6DD7"/>
    <w:rsid w:val="004D54F5"/>
    <w:rsid w:val="004D75AA"/>
    <w:rsid w:val="004E0A62"/>
    <w:rsid w:val="004E1953"/>
    <w:rsid w:val="004E61FA"/>
    <w:rsid w:val="004F2984"/>
    <w:rsid w:val="00502BAF"/>
    <w:rsid w:val="00530390"/>
    <w:rsid w:val="00533058"/>
    <w:rsid w:val="00535D51"/>
    <w:rsid w:val="0054157E"/>
    <w:rsid w:val="0056763E"/>
    <w:rsid w:val="00581D7B"/>
    <w:rsid w:val="005860EB"/>
    <w:rsid w:val="005907CE"/>
    <w:rsid w:val="00593BAA"/>
    <w:rsid w:val="005B382A"/>
    <w:rsid w:val="005B77FA"/>
    <w:rsid w:val="005C0482"/>
    <w:rsid w:val="005D55EA"/>
    <w:rsid w:val="005D64BF"/>
    <w:rsid w:val="005E411C"/>
    <w:rsid w:val="006009FD"/>
    <w:rsid w:val="0060355B"/>
    <w:rsid w:val="006074B0"/>
    <w:rsid w:val="00607F56"/>
    <w:rsid w:val="0061321E"/>
    <w:rsid w:val="0062217D"/>
    <w:rsid w:val="0062671E"/>
    <w:rsid w:val="00630342"/>
    <w:rsid w:val="006318FC"/>
    <w:rsid w:val="00652781"/>
    <w:rsid w:val="00656F60"/>
    <w:rsid w:val="00670461"/>
    <w:rsid w:val="00677816"/>
    <w:rsid w:val="00692E9A"/>
    <w:rsid w:val="0069301D"/>
    <w:rsid w:val="00695825"/>
    <w:rsid w:val="006A461B"/>
    <w:rsid w:val="006A4638"/>
    <w:rsid w:val="006A6391"/>
    <w:rsid w:val="006B4346"/>
    <w:rsid w:val="006B78A7"/>
    <w:rsid w:val="006C05F2"/>
    <w:rsid w:val="006C5793"/>
    <w:rsid w:val="006D4D3C"/>
    <w:rsid w:val="006E075D"/>
    <w:rsid w:val="006E7D3F"/>
    <w:rsid w:val="006F045F"/>
    <w:rsid w:val="006F15FF"/>
    <w:rsid w:val="006F481A"/>
    <w:rsid w:val="00700943"/>
    <w:rsid w:val="00703B19"/>
    <w:rsid w:val="0070479D"/>
    <w:rsid w:val="007226A4"/>
    <w:rsid w:val="007446CD"/>
    <w:rsid w:val="00745DEC"/>
    <w:rsid w:val="00752BF8"/>
    <w:rsid w:val="0075474E"/>
    <w:rsid w:val="00755312"/>
    <w:rsid w:val="00770D26"/>
    <w:rsid w:val="0077359B"/>
    <w:rsid w:val="007735F0"/>
    <w:rsid w:val="0077594D"/>
    <w:rsid w:val="007819EA"/>
    <w:rsid w:val="00783913"/>
    <w:rsid w:val="00790055"/>
    <w:rsid w:val="007A3FED"/>
    <w:rsid w:val="007A7696"/>
    <w:rsid w:val="007B2759"/>
    <w:rsid w:val="007B3CD8"/>
    <w:rsid w:val="007B599F"/>
    <w:rsid w:val="007D1085"/>
    <w:rsid w:val="007D5FFB"/>
    <w:rsid w:val="007D6260"/>
    <w:rsid w:val="007F41F1"/>
    <w:rsid w:val="00803AE3"/>
    <w:rsid w:val="0081343C"/>
    <w:rsid w:val="00814DB0"/>
    <w:rsid w:val="008205A2"/>
    <w:rsid w:val="0082749F"/>
    <w:rsid w:val="00835E9F"/>
    <w:rsid w:val="0084062B"/>
    <w:rsid w:val="00840C81"/>
    <w:rsid w:val="00842CD4"/>
    <w:rsid w:val="008459DC"/>
    <w:rsid w:val="00847DC1"/>
    <w:rsid w:val="008539A4"/>
    <w:rsid w:val="008564C9"/>
    <w:rsid w:val="008565BC"/>
    <w:rsid w:val="00864652"/>
    <w:rsid w:val="0086569B"/>
    <w:rsid w:val="00867F17"/>
    <w:rsid w:val="008710FC"/>
    <w:rsid w:val="00875AED"/>
    <w:rsid w:val="00875E25"/>
    <w:rsid w:val="00890CEE"/>
    <w:rsid w:val="008925F5"/>
    <w:rsid w:val="008953CB"/>
    <w:rsid w:val="008A0A57"/>
    <w:rsid w:val="008B6E29"/>
    <w:rsid w:val="008C2C68"/>
    <w:rsid w:val="008C359E"/>
    <w:rsid w:val="008D1531"/>
    <w:rsid w:val="008D2BD1"/>
    <w:rsid w:val="008F0B89"/>
    <w:rsid w:val="009023E3"/>
    <w:rsid w:val="009036BB"/>
    <w:rsid w:val="00921B49"/>
    <w:rsid w:val="0093596F"/>
    <w:rsid w:val="00955772"/>
    <w:rsid w:val="009560BE"/>
    <w:rsid w:val="00961C74"/>
    <w:rsid w:val="00973AC0"/>
    <w:rsid w:val="00974C8B"/>
    <w:rsid w:val="009768EC"/>
    <w:rsid w:val="009910EC"/>
    <w:rsid w:val="00995D2C"/>
    <w:rsid w:val="009A110F"/>
    <w:rsid w:val="009B0AE2"/>
    <w:rsid w:val="009C1B52"/>
    <w:rsid w:val="009C56FA"/>
    <w:rsid w:val="009C6BD9"/>
    <w:rsid w:val="009D03FA"/>
    <w:rsid w:val="009D2BE5"/>
    <w:rsid w:val="009E50DE"/>
    <w:rsid w:val="009E5816"/>
    <w:rsid w:val="009F54CF"/>
    <w:rsid w:val="00A034AA"/>
    <w:rsid w:val="00A143D9"/>
    <w:rsid w:val="00A35AC9"/>
    <w:rsid w:val="00A3684D"/>
    <w:rsid w:val="00A440A9"/>
    <w:rsid w:val="00A4580F"/>
    <w:rsid w:val="00A5350B"/>
    <w:rsid w:val="00A63DF9"/>
    <w:rsid w:val="00A76AA3"/>
    <w:rsid w:val="00A77BAB"/>
    <w:rsid w:val="00A902A0"/>
    <w:rsid w:val="00A91314"/>
    <w:rsid w:val="00A93C42"/>
    <w:rsid w:val="00A952D1"/>
    <w:rsid w:val="00A95893"/>
    <w:rsid w:val="00A97018"/>
    <w:rsid w:val="00A97D07"/>
    <w:rsid w:val="00AA0CAB"/>
    <w:rsid w:val="00AA4636"/>
    <w:rsid w:val="00AB1E91"/>
    <w:rsid w:val="00AC1D06"/>
    <w:rsid w:val="00AC1EFA"/>
    <w:rsid w:val="00AE72D9"/>
    <w:rsid w:val="00AF08B2"/>
    <w:rsid w:val="00B111D5"/>
    <w:rsid w:val="00B21EE6"/>
    <w:rsid w:val="00B26AA4"/>
    <w:rsid w:val="00B418D8"/>
    <w:rsid w:val="00B5765F"/>
    <w:rsid w:val="00B63882"/>
    <w:rsid w:val="00B72D76"/>
    <w:rsid w:val="00B734DA"/>
    <w:rsid w:val="00B86022"/>
    <w:rsid w:val="00BB08A8"/>
    <w:rsid w:val="00BB2554"/>
    <w:rsid w:val="00BC0FC3"/>
    <w:rsid w:val="00BC1DB2"/>
    <w:rsid w:val="00BC730B"/>
    <w:rsid w:val="00BD2012"/>
    <w:rsid w:val="00BD6D33"/>
    <w:rsid w:val="00BD6FF3"/>
    <w:rsid w:val="00BE0B65"/>
    <w:rsid w:val="00BE28A7"/>
    <w:rsid w:val="00C14D6A"/>
    <w:rsid w:val="00C17DA8"/>
    <w:rsid w:val="00C244F7"/>
    <w:rsid w:val="00C50D95"/>
    <w:rsid w:val="00C51893"/>
    <w:rsid w:val="00C65F0D"/>
    <w:rsid w:val="00C70921"/>
    <w:rsid w:val="00C72592"/>
    <w:rsid w:val="00C72C9B"/>
    <w:rsid w:val="00C73BD6"/>
    <w:rsid w:val="00C76157"/>
    <w:rsid w:val="00C81C7B"/>
    <w:rsid w:val="00C97923"/>
    <w:rsid w:val="00CA0691"/>
    <w:rsid w:val="00CA1503"/>
    <w:rsid w:val="00CA23A7"/>
    <w:rsid w:val="00CE545E"/>
    <w:rsid w:val="00CF0C81"/>
    <w:rsid w:val="00CF3665"/>
    <w:rsid w:val="00CF37F3"/>
    <w:rsid w:val="00D0090F"/>
    <w:rsid w:val="00D0135E"/>
    <w:rsid w:val="00D067B4"/>
    <w:rsid w:val="00D06F49"/>
    <w:rsid w:val="00D10774"/>
    <w:rsid w:val="00D15C60"/>
    <w:rsid w:val="00D352A1"/>
    <w:rsid w:val="00D42D58"/>
    <w:rsid w:val="00D463AE"/>
    <w:rsid w:val="00D5539E"/>
    <w:rsid w:val="00D5571F"/>
    <w:rsid w:val="00D624E1"/>
    <w:rsid w:val="00D6394A"/>
    <w:rsid w:val="00D67061"/>
    <w:rsid w:val="00D809AE"/>
    <w:rsid w:val="00D81AE6"/>
    <w:rsid w:val="00D83ACE"/>
    <w:rsid w:val="00D84B28"/>
    <w:rsid w:val="00D86A71"/>
    <w:rsid w:val="00D91C01"/>
    <w:rsid w:val="00DA39CD"/>
    <w:rsid w:val="00DA4100"/>
    <w:rsid w:val="00DB0A7A"/>
    <w:rsid w:val="00DB3857"/>
    <w:rsid w:val="00DC17FB"/>
    <w:rsid w:val="00DC55CD"/>
    <w:rsid w:val="00DD4447"/>
    <w:rsid w:val="00DD4B91"/>
    <w:rsid w:val="00DE3EAB"/>
    <w:rsid w:val="00DE5614"/>
    <w:rsid w:val="00DE6961"/>
    <w:rsid w:val="00DE7CBE"/>
    <w:rsid w:val="00E04587"/>
    <w:rsid w:val="00E1132D"/>
    <w:rsid w:val="00E23D09"/>
    <w:rsid w:val="00E2521E"/>
    <w:rsid w:val="00E3121A"/>
    <w:rsid w:val="00E37192"/>
    <w:rsid w:val="00E43681"/>
    <w:rsid w:val="00E47667"/>
    <w:rsid w:val="00E47676"/>
    <w:rsid w:val="00E47795"/>
    <w:rsid w:val="00E66CFB"/>
    <w:rsid w:val="00E746A0"/>
    <w:rsid w:val="00E8104D"/>
    <w:rsid w:val="00E848D4"/>
    <w:rsid w:val="00E8549E"/>
    <w:rsid w:val="00E91C30"/>
    <w:rsid w:val="00E96302"/>
    <w:rsid w:val="00E97761"/>
    <w:rsid w:val="00EB4429"/>
    <w:rsid w:val="00EB631B"/>
    <w:rsid w:val="00ED379E"/>
    <w:rsid w:val="00EE3DFF"/>
    <w:rsid w:val="00EE57D8"/>
    <w:rsid w:val="00EF5B37"/>
    <w:rsid w:val="00F01E0A"/>
    <w:rsid w:val="00F06AE5"/>
    <w:rsid w:val="00F16F7D"/>
    <w:rsid w:val="00F20121"/>
    <w:rsid w:val="00F22AC9"/>
    <w:rsid w:val="00F37FAC"/>
    <w:rsid w:val="00F4663B"/>
    <w:rsid w:val="00F617CC"/>
    <w:rsid w:val="00F65A0A"/>
    <w:rsid w:val="00F67228"/>
    <w:rsid w:val="00F71ADD"/>
    <w:rsid w:val="00F737C2"/>
    <w:rsid w:val="00F81F69"/>
    <w:rsid w:val="00F91FBC"/>
    <w:rsid w:val="00F9337E"/>
    <w:rsid w:val="00FB3CF0"/>
    <w:rsid w:val="00FD310A"/>
    <w:rsid w:val="00FD7173"/>
    <w:rsid w:val="00FE63EA"/>
    <w:rsid w:val="00FF6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E076D"/>
  <w15:chartTrackingRefBased/>
  <w15:docId w15:val="{33472079-2890-473E-9E71-53916E3115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56FA"/>
  </w:style>
  <w:style w:type="paragraph" w:styleId="Heading1">
    <w:name w:val="heading 1"/>
    <w:basedOn w:val="Normal"/>
    <w:next w:val="Normal"/>
    <w:link w:val="Heading1Char"/>
    <w:uiPriority w:val="9"/>
    <w:qFormat/>
    <w:rsid w:val="00B6388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91FB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6388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27561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A034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34AA"/>
  </w:style>
  <w:style w:type="paragraph" w:styleId="Footer">
    <w:name w:val="footer"/>
    <w:basedOn w:val="Normal"/>
    <w:link w:val="FooterChar"/>
    <w:uiPriority w:val="99"/>
    <w:unhideWhenUsed/>
    <w:rsid w:val="00A034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34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92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8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3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59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802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40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87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1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9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8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233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DDDDDD"/>
            <w:bottom w:val="none" w:sz="0" w:space="7" w:color="DDDDDD"/>
            <w:right w:val="none" w:sz="0" w:space="0" w:color="DDDDDD"/>
          </w:divBdr>
          <w:divsChild>
            <w:div w:id="598753483">
              <w:marLeft w:val="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072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50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034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orkingmemoryrst.wordpress.com/the-visuospatial-sketchpad/" TargetMode="External"/><Relationship Id="rId13" Type="http://schemas.openxmlformats.org/officeDocument/2006/relationships/hyperlink" Target="https://www.simplypsychology.org/multi-store.html" TargetMode="Externa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eader" Target="header3.xml"/><Relationship Id="rId7" Type="http://schemas.openxmlformats.org/officeDocument/2006/relationships/endnotes" Target="endnotes.xml"/><Relationship Id="rId12" Type="http://schemas.openxmlformats.org/officeDocument/2006/relationships/hyperlink" Target="https://www.simplypsychology.org/saul-mcleod.html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sciencedirect.com/science/article/pii/S0960982209021332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kcenter.harvard.edu/how-memory-works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sciencedirect.com/science/journal/09609822/20/4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simplypsychology.org/working%20memory.html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simplypsychology.org/saul-mcleod.html" TargetMode="External"/><Relationship Id="rId14" Type="http://schemas.openxmlformats.org/officeDocument/2006/relationships/hyperlink" Target="https://www.themantic-education.com/ibpsych/2021/10/04/the-multi-store-model-of-memory-atkinson-and-shiffrin-1968/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37D4F0-FE91-4D3C-AB8C-E38B5C459C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1004</Words>
  <Characters>5723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Yazmin Gutteridge (2105778)</dc:creator>
  <cp:keywords/>
  <dc:description/>
  <cp:lastModifiedBy>yazmin gutteridge</cp:lastModifiedBy>
  <cp:revision>4</cp:revision>
  <dcterms:created xsi:type="dcterms:W3CDTF">2021-11-18T20:35:00Z</dcterms:created>
  <dcterms:modified xsi:type="dcterms:W3CDTF">2021-11-18T20:36:00Z</dcterms:modified>
</cp:coreProperties>
</file>