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64B399" w14:textId="77777777" w:rsidR="00D757F1" w:rsidRDefault="00836A54">
      <w:pPr>
        <w:spacing w:after="0"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Professional Development</w:t>
      </w:r>
    </w:p>
    <w:p w14:paraId="314ABB17" w14:textId="77777777" w:rsidR="00D757F1" w:rsidRDefault="00D757F1">
      <w:pPr>
        <w:spacing w:after="0" w:line="360" w:lineRule="auto"/>
        <w:jc w:val="center"/>
        <w:rPr>
          <w:rFonts w:ascii="Times New Roman" w:eastAsia="Times New Roman" w:hAnsi="Times New Roman" w:cs="Times New Roman"/>
          <w:sz w:val="24"/>
          <w:szCs w:val="24"/>
        </w:rPr>
      </w:pPr>
    </w:p>
    <w:p w14:paraId="1AF83846" w14:textId="77777777" w:rsidR="00D757F1" w:rsidRDefault="00D757F1">
      <w:pPr>
        <w:spacing w:after="0" w:line="360" w:lineRule="auto"/>
        <w:jc w:val="center"/>
        <w:rPr>
          <w:rFonts w:ascii="Times New Roman" w:eastAsia="Times New Roman" w:hAnsi="Times New Roman" w:cs="Times New Roman"/>
          <w:sz w:val="24"/>
          <w:szCs w:val="24"/>
        </w:rPr>
      </w:pPr>
    </w:p>
    <w:p w14:paraId="3F93A3E1" w14:textId="77777777" w:rsidR="00D757F1" w:rsidRDefault="00D757F1">
      <w:pPr>
        <w:spacing w:after="0" w:line="360" w:lineRule="auto"/>
        <w:rPr>
          <w:rFonts w:ascii="Times New Roman" w:eastAsia="Times New Roman" w:hAnsi="Times New Roman" w:cs="Times New Roman"/>
          <w:sz w:val="24"/>
          <w:szCs w:val="24"/>
        </w:rPr>
      </w:pPr>
    </w:p>
    <w:p w14:paraId="1E02CF66" w14:textId="77777777" w:rsidR="00D757F1" w:rsidRDefault="00D757F1">
      <w:pPr>
        <w:spacing w:after="0" w:line="360" w:lineRule="auto"/>
        <w:jc w:val="center"/>
        <w:rPr>
          <w:rFonts w:ascii="Times New Roman" w:eastAsia="Times New Roman" w:hAnsi="Times New Roman" w:cs="Times New Roman"/>
          <w:sz w:val="24"/>
          <w:szCs w:val="24"/>
        </w:rPr>
      </w:pPr>
    </w:p>
    <w:p w14:paraId="6CDB3BAB" w14:textId="544B9967" w:rsidR="00D757F1" w:rsidRDefault="00836A54">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w:t>
      </w:r>
      <w:r w:rsidR="00181C73">
        <w:rPr>
          <w:rFonts w:ascii="Times New Roman" w:eastAsia="Times New Roman" w:hAnsi="Times New Roman" w:cs="Times New Roman"/>
          <w:sz w:val="24"/>
          <w:szCs w:val="24"/>
        </w:rPr>
        <w:t xml:space="preserve">Elena </w:t>
      </w:r>
      <w:proofErr w:type="spellStart"/>
      <w:r w:rsidR="00181C73">
        <w:rPr>
          <w:rFonts w:ascii="Times New Roman" w:eastAsia="Times New Roman" w:hAnsi="Times New Roman" w:cs="Times New Roman"/>
          <w:sz w:val="24"/>
          <w:szCs w:val="24"/>
        </w:rPr>
        <w:t>Pruteanu</w:t>
      </w:r>
      <w:proofErr w:type="spellEnd"/>
    </w:p>
    <w:p w14:paraId="318CF121" w14:textId="77777777" w:rsidR="00D757F1" w:rsidRDefault="00D757F1">
      <w:pPr>
        <w:spacing w:after="0" w:line="360" w:lineRule="auto"/>
        <w:jc w:val="center"/>
        <w:rPr>
          <w:rFonts w:ascii="Times New Roman" w:eastAsia="Times New Roman" w:hAnsi="Times New Roman" w:cs="Times New Roman"/>
          <w:sz w:val="24"/>
          <w:szCs w:val="24"/>
        </w:rPr>
      </w:pPr>
    </w:p>
    <w:p w14:paraId="070B48F2" w14:textId="77777777" w:rsidR="00D757F1" w:rsidRDefault="00D757F1">
      <w:pPr>
        <w:spacing w:after="0" w:line="360" w:lineRule="auto"/>
        <w:rPr>
          <w:rFonts w:ascii="Times New Roman" w:eastAsia="Times New Roman" w:hAnsi="Times New Roman" w:cs="Times New Roman"/>
          <w:sz w:val="24"/>
          <w:szCs w:val="24"/>
        </w:rPr>
      </w:pPr>
    </w:p>
    <w:p w14:paraId="56FA2A1A" w14:textId="77777777" w:rsidR="00D757F1" w:rsidRDefault="00D757F1">
      <w:pPr>
        <w:spacing w:after="0" w:line="360" w:lineRule="auto"/>
        <w:jc w:val="center"/>
        <w:rPr>
          <w:rFonts w:ascii="Times New Roman" w:eastAsia="Times New Roman" w:hAnsi="Times New Roman" w:cs="Times New Roman"/>
          <w:sz w:val="24"/>
          <w:szCs w:val="24"/>
        </w:rPr>
      </w:pPr>
    </w:p>
    <w:p w14:paraId="562E1E81" w14:textId="0761108E" w:rsidR="00D757F1" w:rsidRDefault="00836A54">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Course</w:t>
      </w:r>
      <w:r w:rsidR="00181C7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181C73">
        <w:rPr>
          <w:rFonts w:ascii="Times New Roman" w:eastAsia="Times New Roman" w:hAnsi="Times New Roman" w:cs="Times New Roman"/>
          <w:sz w:val="24"/>
          <w:szCs w:val="24"/>
        </w:rPr>
        <w:t>Higher Skills Education for the Workplace (2111212)</w:t>
      </w:r>
    </w:p>
    <w:p w14:paraId="7781791A" w14:textId="06CB4D62" w:rsidR="00D757F1" w:rsidRDefault="00836A54" w:rsidP="00181C73">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Professor’s name</w:t>
      </w:r>
      <w:r w:rsidR="00181C73">
        <w:rPr>
          <w:rFonts w:ascii="Times New Roman" w:eastAsia="Times New Roman" w:hAnsi="Times New Roman" w:cs="Times New Roman"/>
          <w:sz w:val="24"/>
          <w:szCs w:val="24"/>
        </w:rPr>
        <w:t>: Mel Squire</w:t>
      </w:r>
    </w:p>
    <w:p w14:paraId="3D0FD434" w14:textId="7F2A8CF6" w:rsidR="00D757F1" w:rsidRDefault="00836A54">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Date of submission</w:t>
      </w:r>
      <w:r w:rsidR="00181C73">
        <w:rPr>
          <w:rFonts w:ascii="Times New Roman" w:eastAsia="Times New Roman" w:hAnsi="Times New Roman" w:cs="Times New Roman"/>
          <w:sz w:val="24"/>
          <w:szCs w:val="24"/>
        </w:rPr>
        <w:t>: 19</w:t>
      </w:r>
      <w:r w:rsidR="00181C73">
        <w:rPr>
          <w:rFonts w:ascii="Times New Roman" w:eastAsia="Times New Roman" w:hAnsi="Times New Roman" w:cs="Times New Roman"/>
          <w:sz w:val="24"/>
          <w:szCs w:val="24"/>
          <w:vertAlign w:val="superscript"/>
        </w:rPr>
        <w:t xml:space="preserve">th </w:t>
      </w:r>
      <w:r w:rsidR="00181C73">
        <w:rPr>
          <w:rFonts w:ascii="Times New Roman" w:eastAsia="Times New Roman" w:hAnsi="Times New Roman" w:cs="Times New Roman"/>
          <w:sz w:val="24"/>
          <w:szCs w:val="24"/>
        </w:rPr>
        <w:t>November</w:t>
      </w:r>
    </w:p>
    <w:p w14:paraId="234CAF2D" w14:textId="77777777" w:rsidR="00D757F1" w:rsidRDefault="00D757F1">
      <w:pPr>
        <w:spacing w:after="0" w:line="360" w:lineRule="auto"/>
        <w:jc w:val="both"/>
        <w:rPr>
          <w:rFonts w:ascii="Times New Roman" w:eastAsia="Times New Roman" w:hAnsi="Times New Roman" w:cs="Times New Roman"/>
          <w:sz w:val="24"/>
          <w:szCs w:val="24"/>
        </w:rPr>
      </w:pPr>
    </w:p>
    <w:p w14:paraId="4FE9147C" w14:textId="77777777" w:rsidR="00D757F1" w:rsidRDefault="00836A54">
      <w:pPr>
        <w:pStyle w:val="Heading1"/>
      </w:pPr>
      <w:r>
        <w:br w:type="page"/>
      </w:r>
    </w:p>
    <w:p w14:paraId="3BC3A94C" w14:textId="77777777" w:rsidR="00D757F1" w:rsidRDefault="00836A54">
      <w:pPr>
        <w:pStyle w:val="Heading1"/>
      </w:pPr>
      <w:bookmarkStart w:id="0" w:name="_heading=h.gjdgxs" w:colFirst="0" w:colLast="0"/>
      <w:bookmarkEnd w:id="0"/>
      <w:r>
        <w:lastRenderedPageBreak/>
        <w:t>Executive summary</w:t>
      </w:r>
    </w:p>
    <w:p w14:paraId="5C4290B0" w14:textId="77777777" w:rsidR="00D757F1" w:rsidRDefault="00836A54">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is the reflective paper about the learning outcome that I am learning in these five weeks. In which I learned about the understanding and knowledge and the skills that have been used in achieving the desired goals. The strength and weaknesses that I h</w:t>
      </w:r>
      <w:r>
        <w:rPr>
          <w:rFonts w:ascii="Times New Roman" w:eastAsia="Times New Roman" w:hAnsi="Times New Roman" w:cs="Times New Roman"/>
          <w:sz w:val="24"/>
          <w:szCs w:val="24"/>
        </w:rPr>
        <w:t>ave and related to the goals that I have in my life. The opportunities and the threats that an organisation had in the achieving of the desired goals. The main task that the tutor has given to me is to complete the level 4 certificate and jump to level 5 a</w:t>
      </w:r>
      <w:r>
        <w:rPr>
          <w:rFonts w:ascii="Times New Roman" w:eastAsia="Times New Roman" w:hAnsi="Times New Roman" w:cs="Times New Roman"/>
          <w:sz w:val="24"/>
          <w:szCs w:val="24"/>
        </w:rPr>
        <w:t xml:space="preserve">t the specific time frame till January 2022. I make my personal professional development to complete the task. </w:t>
      </w:r>
    </w:p>
    <w:p w14:paraId="00B5A61B" w14:textId="77777777" w:rsidR="00D757F1" w:rsidRDefault="00836A54">
      <w:pPr>
        <w:pStyle w:val="Heading1"/>
      </w:pPr>
      <w:r>
        <w:br w:type="page"/>
      </w:r>
    </w:p>
    <w:p w14:paraId="53B1F814" w14:textId="77777777" w:rsidR="00D757F1" w:rsidRDefault="00836A54">
      <w:pPr>
        <w:keepNext/>
        <w:keepLines/>
        <w:pBdr>
          <w:top w:val="nil"/>
          <w:left w:val="nil"/>
          <w:bottom w:val="nil"/>
          <w:right w:val="nil"/>
          <w:between w:val="nil"/>
        </w:pBdr>
        <w:spacing w:before="240" w:after="0"/>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Table of Contents</w:t>
      </w:r>
    </w:p>
    <w:sdt>
      <w:sdtPr>
        <w:id w:val="-987551489"/>
        <w:docPartObj>
          <w:docPartGallery w:val="Table of Contents"/>
          <w:docPartUnique/>
        </w:docPartObj>
      </w:sdtPr>
      <w:sdtEndPr/>
      <w:sdtContent>
        <w:p w14:paraId="6D86FFCA" w14:textId="77777777" w:rsidR="00D757F1" w:rsidRDefault="00836A54">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heading=h.gjdgxs">
            <w:r>
              <w:rPr>
                <w:rFonts w:ascii="Times New Roman" w:eastAsia="Times New Roman" w:hAnsi="Times New Roman" w:cs="Times New Roman"/>
                <w:color w:val="000000"/>
                <w:sz w:val="24"/>
                <w:szCs w:val="24"/>
              </w:rPr>
              <w:t>Executive summary</w:t>
            </w:r>
            <w:r>
              <w:rPr>
                <w:rFonts w:ascii="Times New Roman" w:eastAsia="Times New Roman" w:hAnsi="Times New Roman" w:cs="Times New Roman"/>
                <w:color w:val="000000"/>
                <w:sz w:val="24"/>
                <w:szCs w:val="24"/>
              </w:rPr>
              <w:tab/>
              <w:t>2</w:t>
            </w:r>
          </w:hyperlink>
        </w:p>
        <w:p w14:paraId="6F0FDC98" w14:textId="77777777" w:rsidR="00D757F1" w:rsidRDefault="00836A54">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30j0zll">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4</w:t>
            </w:r>
          </w:hyperlink>
        </w:p>
        <w:p w14:paraId="4E8EA8EE" w14:textId="77777777" w:rsidR="00D757F1" w:rsidRDefault="00836A54">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1fob9te">
            <w:r>
              <w:rPr>
                <w:rFonts w:ascii="Times New Roman" w:eastAsia="Times New Roman" w:hAnsi="Times New Roman" w:cs="Times New Roman"/>
                <w:color w:val="000000"/>
                <w:sz w:val="24"/>
                <w:szCs w:val="24"/>
              </w:rPr>
              <w:t>Week 1</w:t>
            </w:r>
            <w:r>
              <w:rPr>
                <w:rFonts w:ascii="Times New Roman" w:eastAsia="Times New Roman" w:hAnsi="Times New Roman" w:cs="Times New Roman"/>
                <w:color w:val="000000"/>
                <w:sz w:val="24"/>
                <w:szCs w:val="24"/>
              </w:rPr>
              <w:tab/>
              <w:t>4</w:t>
            </w:r>
          </w:hyperlink>
        </w:p>
        <w:p w14:paraId="51F39A16" w14:textId="77777777" w:rsidR="00D757F1" w:rsidRDefault="00836A54">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3znysh7">
            <w:r>
              <w:rPr>
                <w:rFonts w:ascii="Times New Roman" w:eastAsia="Times New Roman" w:hAnsi="Times New Roman" w:cs="Times New Roman"/>
                <w:color w:val="000000"/>
                <w:sz w:val="24"/>
                <w:szCs w:val="24"/>
              </w:rPr>
              <w:t>Week 2</w:t>
            </w:r>
            <w:r>
              <w:rPr>
                <w:rFonts w:ascii="Times New Roman" w:eastAsia="Times New Roman" w:hAnsi="Times New Roman" w:cs="Times New Roman"/>
                <w:color w:val="000000"/>
                <w:sz w:val="24"/>
                <w:szCs w:val="24"/>
              </w:rPr>
              <w:tab/>
              <w:t>5</w:t>
            </w:r>
          </w:hyperlink>
        </w:p>
        <w:p w14:paraId="096B1FDA" w14:textId="77777777" w:rsidR="00D757F1" w:rsidRDefault="00836A54">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2et92p0">
            <w:r>
              <w:rPr>
                <w:rFonts w:ascii="Times New Roman" w:eastAsia="Times New Roman" w:hAnsi="Times New Roman" w:cs="Times New Roman"/>
                <w:color w:val="000000"/>
                <w:sz w:val="24"/>
                <w:szCs w:val="24"/>
              </w:rPr>
              <w:t>Week 3</w:t>
            </w:r>
            <w:r>
              <w:rPr>
                <w:rFonts w:ascii="Times New Roman" w:eastAsia="Times New Roman" w:hAnsi="Times New Roman" w:cs="Times New Roman"/>
                <w:color w:val="000000"/>
                <w:sz w:val="24"/>
                <w:szCs w:val="24"/>
              </w:rPr>
              <w:tab/>
              <w:t>6</w:t>
            </w:r>
          </w:hyperlink>
        </w:p>
        <w:p w14:paraId="6DB1AA36" w14:textId="77777777" w:rsidR="00D757F1" w:rsidRDefault="00836A54">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tyjcwt">
            <w:r>
              <w:rPr>
                <w:rFonts w:ascii="Times New Roman" w:eastAsia="Times New Roman" w:hAnsi="Times New Roman" w:cs="Times New Roman"/>
                <w:color w:val="000000"/>
                <w:sz w:val="24"/>
                <w:szCs w:val="24"/>
              </w:rPr>
              <w:t>Week 4</w:t>
            </w:r>
            <w:r>
              <w:rPr>
                <w:rFonts w:ascii="Times New Roman" w:eastAsia="Times New Roman" w:hAnsi="Times New Roman" w:cs="Times New Roman"/>
                <w:color w:val="000000"/>
                <w:sz w:val="24"/>
                <w:szCs w:val="24"/>
              </w:rPr>
              <w:tab/>
              <w:t>7</w:t>
            </w:r>
          </w:hyperlink>
        </w:p>
        <w:p w14:paraId="53DBC66A" w14:textId="77777777" w:rsidR="00D757F1" w:rsidRDefault="00836A54">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3dy6vkm">
            <w:r>
              <w:rPr>
                <w:rFonts w:ascii="Times New Roman" w:eastAsia="Times New Roman" w:hAnsi="Times New Roman" w:cs="Times New Roman"/>
                <w:color w:val="000000"/>
                <w:sz w:val="24"/>
                <w:szCs w:val="24"/>
              </w:rPr>
              <w:t>SMART GOAL</w:t>
            </w:r>
            <w:r>
              <w:rPr>
                <w:rFonts w:ascii="Times New Roman" w:eastAsia="Times New Roman" w:hAnsi="Times New Roman" w:cs="Times New Roman"/>
                <w:color w:val="000000"/>
                <w:sz w:val="24"/>
                <w:szCs w:val="24"/>
              </w:rPr>
              <w:tab/>
              <w:t>7</w:t>
            </w:r>
          </w:hyperlink>
        </w:p>
        <w:p w14:paraId="3157A075" w14:textId="77777777" w:rsidR="00D757F1" w:rsidRDefault="00836A54">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heading=h.1t3h5sf">
            <w:r>
              <w:rPr>
                <w:rFonts w:ascii="Times New Roman" w:eastAsia="Times New Roman" w:hAnsi="Times New Roman" w:cs="Times New Roman"/>
                <w:color w:val="000000"/>
                <w:sz w:val="24"/>
                <w:szCs w:val="24"/>
              </w:rPr>
              <w:t>Specific</w:t>
            </w:r>
            <w:r>
              <w:rPr>
                <w:rFonts w:ascii="Times New Roman" w:eastAsia="Times New Roman" w:hAnsi="Times New Roman" w:cs="Times New Roman"/>
                <w:color w:val="000000"/>
                <w:sz w:val="24"/>
                <w:szCs w:val="24"/>
              </w:rPr>
              <w:tab/>
              <w:t>7</w:t>
            </w:r>
          </w:hyperlink>
        </w:p>
        <w:p w14:paraId="09B37B14" w14:textId="77777777" w:rsidR="00D757F1" w:rsidRDefault="00836A54">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heading=h.4d34og8">
            <w:r>
              <w:rPr>
                <w:rFonts w:ascii="Times New Roman" w:eastAsia="Times New Roman" w:hAnsi="Times New Roman" w:cs="Times New Roman"/>
                <w:color w:val="000000"/>
                <w:sz w:val="24"/>
                <w:szCs w:val="24"/>
              </w:rPr>
              <w:t>Measurable</w:t>
            </w:r>
            <w:r>
              <w:rPr>
                <w:rFonts w:ascii="Times New Roman" w:eastAsia="Times New Roman" w:hAnsi="Times New Roman" w:cs="Times New Roman"/>
                <w:color w:val="000000"/>
                <w:sz w:val="24"/>
                <w:szCs w:val="24"/>
              </w:rPr>
              <w:tab/>
              <w:t>7</w:t>
            </w:r>
          </w:hyperlink>
        </w:p>
        <w:p w14:paraId="4585682F" w14:textId="77777777" w:rsidR="00D757F1" w:rsidRDefault="00836A54">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heading=h.2s8eyo1">
            <w:r>
              <w:rPr>
                <w:rFonts w:ascii="Times New Roman" w:eastAsia="Times New Roman" w:hAnsi="Times New Roman" w:cs="Times New Roman"/>
                <w:color w:val="000000"/>
                <w:sz w:val="24"/>
                <w:szCs w:val="24"/>
              </w:rPr>
              <w:t>Attainable</w:t>
            </w:r>
            <w:r>
              <w:rPr>
                <w:rFonts w:ascii="Times New Roman" w:eastAsia="Times New Roman" w:hAnsi="Times New Roman" w:cs="Times New Roman"/>
                <w:color w:val="000000"/>
                <w:sz w:val="24"/>
                <w:szCs w:val="24"/>
              </w:rPr>
              <w:tab/>
              <w:t>8</w:t>
            </w:r>
          </w:hyperlink>
        </w:p>
        <w:p w14:paraId="29FABC93" w14:textId="77777777" w:rsidR="00D757F1" w:rsidRDefault="00836A54">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heading=h.17dp8vu">
            <w:r>
              <w:rPr>
                <w:rFonts w:ascii="Times New Roman" w:eastAsia="Times New Roman" w:hAnsi="Times New Roman" w:cs="Times New Roman"/>
                <w:color w:val="000000"/>
                <w:sz w:val="24"/>
                <w:szCs w:val="24"/>
              </w:rPr>
              <w:t>Realistic</w:t>
            </w:r>
            <w:r>
              <w:rPr>
                <w:rFonts w:ascii="Times New Roman" w:eastAsia="Times New Roman" w:hAnsi="Times New Roman" w:cs="Times New Roman"/>
                <w:color w:val="000000"/>
                <w:sz w:val="24"/>
                <w:szCs w:val="24"/>
              </w:rPr>
              <w:tab/>
              <w:t>8</w:t>
            </w:r>
          </w:hyperlink>
        </w:p>
        <w:p w14:paraId="132123A7" w14:textId="77777777" w:rsidR="00D757F1" w:rsidRDefault="00836A54">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heading=h.3rdcrjn">
            <w:r>
              <w:rPr>
                <w:rFonts w:ascii="Times New Roman" w:eastAsia="Times New Roman" w:hAnsi="Times New Roman" w:cs="Times New Roman"/>
                <w:color w:val="000000"/>
                <w:sz w:val="24"/>
                <w:szCs w:val="24"/>
              </w:rPr>
              <w:t>Timely</w:t>
            </w:r>
            <w:r>
              <w:rPr>
                <w:rFonts w:ascii="Times New Roman" w:eastAsia="Times New Roman" w:hAnsi="Times New Roman" w:cs="Times New Roman"/>
                <w:color w:val="000000"/>
                <w:sz w:val="24"/>
                <w:szCs w:val="24"/>
              </w:rPr>
              <w:tab/>
              <w:t>8</w:t>
            </w:r>
          </w:hyperlink>
        </w:p>
        <w:p w14:paraId="796185BF" w14:textId="77777777" w:rsidR="00D757F1" w:rsidRDefault="00836A54">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26in1rg">
            <w:r>
              <w:rPr>
                <w:rFonts w:ascii="Times New Roman" w:eastAsia="Times New Roman" w:hAnsi="Times New Roman" w:cs="Times New Roman"/>
                <w:color w:val="000000"/>
                <w:sz w:val="24"/>
                <w:szCs w:val="24"/>
              </w:rPr>
              <w:t>Week 5</w:t>
            </w:r>
            <w:r>
              <w:rPr>
                <w:rFonts w:ascii="Times New Roman" w:eastAsia="Times New Roman" w:hAnsi="Times New Roman" w:cs="Times New Roman"/>
                <w:color w:val="000000"/>
                <w:sz w:val="24"/>
                <w:szCs w:val="24"/>
              </w:rPr>
              <w:tab/>
              <w:t>10</w:t>
            </w:r>
          </w:hyperlink>
        </w:p>
        <w:p w14:paraId="2D54E68D" w14:textId="77777777" w:rsidR="00D757F1" w:rsidRDefault="00836A54">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lnxbz9">
            <w:r>
              <w:rPr>
                <w:rFonts w:ascii="Times New Roman" w:eastAsia="Times New Roman" w:hAnsi="Times New Roman" w:cs="Times New Roman"/>
                <w:color w:val="000000"/>
                <w:sz w:val="24"/>
                <w:szCs w:val="24"/>
              </w:rPr>
              <w:t>Reference</w:t>
            </w:r>
            <w:r>
              <w:rPr>
                <w:rFonts w:ascii="Times New Roman" w:eastAsia="Times New Roman" w:hAnsi="Times New Roman" w:cs="Times New Roman"/>
                <w:color w:val="000000"/>
                <w:sz w:val="24"/>
                <w:szCs w:val="24"/>
              </w:rPr>
              <w:tab/>
              <w:t>12</w:t>
            </w:r>
          </w:hyperlink>
        </w:p>
        <w:p w14:paraId="2D1D73EF" w14:textId="77777777" w:rsidR="00D757F1" w:rsidRDefault="00836A54">
          <w:pPr>
            <w:spacing w:line="360" w:lineRule="auto"/>
            <w:jc w:val="both"/>
            <w:rPr>
              <w:rFonts w:ascii="Times New Roman" w:eastAsia="Times New Roman" w:hAnsi="Times New Roman" w:cs="Times New Roman"/>
              <w:sz w:val="24"/>
              <w:szCs w:val="24"/>
            </w:rPr>
          </w:pPr>
          <w:r>
            <w:fldChar w:fldCharType="end"/>
          </w:r>
        </w:p>
      </w:sdtContent>
    </w:sdt>
    <w:p w14:paraId="5DF560F4" w14:textId="77777777" w:rsidR="00D757F1" w:rsidRDefault="00836A54">
      <w:pPr>
        <w:pStyle w:val="Heading1"/>
      </w:pPr>
      <w:r>
        <w:br w:type="page"/>
      </w:r>
    </w:p>
    <w:p w14:paraId="29955545" w14:textId="77777777" w:rsidR="00D757F1" w:rsidRDefault="00836A54">
      <w:pPr>
        <w:pStyle w:val="Heading1"/>
      </w:pPr>
      <w:bookmarkStart w:id="1" w:name="_heading=h.30j0zll" w:colFirst="0" w:colLast="0"/>
      <w:bookmarkEnd w:id="1"/>
      <w:r>
        <w:lastRenderedPageBreak/>
        <w:t>Introduction</w:t>
      </w:r>
    </w:p>
    <w:p w14:paraId="60F50FBB" w14:textId="77777777" w:rsidR="00D757F1" w:rsidRDefault="00836A54">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reflection paper, I write about the learning and the skills for effective work. What goals I set to achieve in the reference to get the accuracy in the grades and any goals that I am achieving according to the tasks. The SWOT and the SMART analysis</w:t>
      </w:r>
      <w:r>
        <w:rPr>
          <w:rFonts w:ascii="Times New Roman" w:eastAsia="Times New Roman" w:hAnsi="Times New Roman" w:cs="Times New Roman"/>
          <w:sz w:val="24"/>
          <w:szCs w:val="24"/>
        </w:rPr>
        <w:t xml:space="preserve"> are the best things that are used in the reference to get the desired goals. The strength and weaknesses that I got and the opportunities and threats that I gain in performing any task. The special activity that I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perform is to complete level 4 wi</w:t>
      </w:r>
      <w:r>
        <w:rPr>
          <w:rFonts w:ascii="Times New Roman" w:eastAsia="Times New Roman" w:hAnsi="Times New Roman" w:cs="Times New Roman"/>
          <w:sz w:val="24"/>
          <w:szCs w:val="24"/>
        </w:rPr>
        <w:t xml:space="preserve">th a certificate and jump into level 5 within the specific time frame of January 2022.   </w:t>
      </w:r>
    </w:p>
    <w:p w14:paraId="346966B4" w14:textId="77777777" w:rsidR="00D757F1" w:rsidRDefault="00836A54">
      <w:pPr>
        <w:pStyle w:val="Heading1"/>
      </w:pPr>
      <w:bookmarkStart w:id="2" w:name="_heading=h.1fob9te" w:colFirst="0" w:colLast="0"/>
      <w:bookmarkEnd w:id="2"/>
      <w:r>
        <w:t>Week 1</w:t>
      </w:r>
    </w:p>
    <w:p w14:paraId="4A95E533" w14:textId="77777777" w:rsidR="00D757F1" w:rsidRDefault="00836A54">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week one module I learned the understanding of the knowledge and the skills about working effectively. How does effective work come out? The basic under</w:t>
      </w:r>
      <w:r>
        <w:rPr>
          <w:rFonts w:ascii="Times New Roman" w:eastAsia="Times New Roman" w:hAnsi="Times New Roman" w:cs="Times New Roman"/>
          <w:sz w:val="24"/>
          <w:szCs w:val="24"/>
        </w:rPr>
        <w:t xml:space="preserve">standing of the efficiency of the work. Also, I have learned to establish the specific goals concerning employment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to develop the action plan on a personal level. In week 1 I demonstrate the willingness to advance personal and employability by the</w:t>
      </w:r>
      <w:r>
        <w:rPr>
          <w:rFonts w:ascii="Times New Roman" w:eastAsia="Times New Roman" w:hAnsi="Times New Roman" w:cs="Times New Roman"/>
          <w:sz w:val="24"/>
          <w:szCs w:val="24"/>
        </w:rPr>
        <w:t xml:space="preserve"> understanding of the personal areas of strength and development. Make analysis over my career of how to boost up my career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make sure to be at my desired position that I set within the five years. Career growth depends upon the skills that I have </w:t>
      </w:r>
      <w:r>
        <w:rPr>
          <w:rFonts w:ascii="Times New Roman" w:eastAsia="Times New Roman" w:hAnsi="Times New Roman" w:cs="Times New Roman"/>
          <w:sz w:val="24"/>
          <w:szCs w:val="24"/>
        </w:rPr>
        <w:t xml:space="preserve">and that I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polish for future growth. The skills that are related to the professional career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be in a person and should be too perfect to gain the desired goals. Be realistic about the goals and the knowledge that is needed in professional gr</w:t>
      </w:r>
      <w:r>
        <w:rPr>
          <w:rFonts w:ascii="Times New Roman" w:eastAsia="Times New Roman" w:hAnsi="Times New Roman" w:cs="Times New Roman"/>
          <w:sz w:val="24"/>
          <w:szCs w:val="24"/>
        </w:rPr>
        <w:t>owth. In week 1 the major element that everyone had to be focused on is self-awareness, in week 1 I learned about the concept of self-awareness and how to develop it, and it is the earliest step in the building of self-awareness that leads towards the lear</w:t>
      </w:r>
      <w:r>
        <w:rPr>
          <w:rFonts w:ascii="Times New Roman" w:eastAsia="Times New Roman" w:hAnsi="Times New Roman" w:cs="Times New Roman"/>
          <w:sz w:val="24"/>
          <w:szCs w:val="24"/>
        </w:rPr>
        <w:t>nings (</w:t>
      </w:r>
      <w:r>
        <w:rPr>
          <w:rFonts w:ascii="Times New Roman" w:eastAsia="Times New Roman" w:hAnsi="Times New Roman" w:cs="Times New Roman"/>
          <w:color w:val="222222"/>
          <w:sz w:val="24"/>
          <w:szCs w:val="24"/>
          <w:highlight w:val="white"/>
        </w:rPr>
        <w:t>Makarenko, 2018)</w:t>
      </w:r>
      <w:r>
        <w:rPr>
          <w:rFonts w:ascii="Times New Roman" w:eastAsia="Times New Roman" w:hAnsi="Times New Roman" w:cs="Times New Roman"/>
          <w:sz w:val="24"/>
          <w:szCs w:val="24"/>
        </w:rPr>
        <w:t>. Firstly, I should know about myself that what are my weakness and the strength that required, make the preferences and the desired goals that needs in the growth of the professional career. Make a crystal-clear concept of the perso</w:t>
      </w:r>
      <w:r>
        <w:rPr>
          <w:rFonts w:ascii="Times New Roman" w:eastAsia="Times New Roman" w:hAnsi="Times New Roman" w:cs="Times New Roman"/>
          <w:sz w:val="24"/>
          <w:szCs w:val="24"/>
        </w:rPr>
        <w:t>nality perception and what attitude has been used in the professional environment. The behaviour of a person in the working environment and towards the desired goals is the major component and leaves a major impact on the task and the environment of an org</w:t>
      </w:r>
      <w:r>
        <w:rPr>
          <w:rFonts w:ascii="Times New Roman" w:eastAsia="Times New Roman" w:hAnsi="Times New Roman" w:cs="Times New Roman"/>
          <w:sz w:val="24"/>
          <w:szCs w:val="24"/>
        </w:rPr>
        <w:t xml:space="preserve">anisation. It includes all the weaknesses and strengths that a person </w:t>
      </w:r>
      <w:proofErr w:type="gramStart"/>
      <w:r>
        <w:rPr>
          <w:rFonts w:ascii="Times New Roman" w:eastAsia="Times New Roman" w:hAnsi="Times New Roman" w:cs="Times New Roman"/>
          <w:sz w:val="24"/>
          <w:szCs w:val="24"/>
        </w:rPr>
        <w:t>has</w:t>
      </w:r>
      <w:proofErr w:type="gramEnd"/>
      <w:r>
        <w:rPr>
          <w:rFonts w:ascii="Times New Roman" w:eastAsia="Times New Roman" w:hAnsi="Times New Roman" w:cs="Times New Roman"/>
          <w:sz w:val="24"/>
          <w:szCs w:val="24"/>
        </w:rPr>
        <w:t xml:space="preserve"> and it also impacts the career of an individual. The thoughts and the critical thinking way are the best thing completing the tasks, the way you think more creatively the outcome bec</w:t>
      </w:r>
      <w:r>
        <w:rPr>
          <w:rFonts w:ascii="Times New Roman" w:eastAsia="Times New Roman" w:hAnsi="Times New Roman" w:cs="Times New Roman"/>
          <w:sz w:val="24"/>
          <w:szCs w:val="24"/>
        </w:rPr>
        <w:t xml:space="preserve">omes more effective. The motivation in the development of the career is the most important thing when an employee is motivated towards the goals, then the outcome always </w:t>
      </w:r>
      <w:r>
        <w:rPr>
          <w:rFonts w:ascii="Times New Roman" w:eastAsia="Times New Roman" w:hAnsi="Times New Roman" w:cs="Times New Roman"/>
          <w:sz w:val="24"/>
          <w:szCs w:val="24"/>
        </w:rPr>
        <w:lastRenderedPageBreak/>
        <w:t>becomes 100%. All the factors affected directly over the professional career. In short</w:t>
      </w:r>
      <w:r>
        <w:rPr>
          <w:rFonts w:ascii="Times New Roman" w:eastAsia="Times New Roman" w:hAnsi="Times New Roman" w:cs="Times New Roman"/>
          <w:sz w:val="24"/>
          <w:szCs w:val="24"/>
        </w:rPr>
        <w:t xml:space="preserve">, week 1 provides the basic concept about self-awareness and what things should be used in the area of self-awareness. It allows you to understand yourself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gives you the ability to understand the other people at work to collaborate and do the task</w:t>
      </w:r>
      <w:r>
        <w:rPr>
          <w:rFonts w:ascii="Times New Roman" w:eastAsia="Times New Roman" w:hAnsi="Times New Roman" w:cs="Times New Roman"/>
          <w:sz w:val="24"/>
          <w:szCs w:val="24"/>
        </w:rPr>
        <w:t>s effectively. After self-awareness, the next biggest component is self-assessment. In the self-assessment, it makes a concept to analyse in what area a person is perfect and what skills are the best in a person that can be used in completing the task (</w:t>
      </w:r>
      <w:r>
        <w:rPr>
          <w:rFonts w:ascii="Times New Roman" w:eastAsia="Times New Roman" w:hAnsi="Times New Roman" w:cs="Times New Roman"/>
          <w:color w:val="222222"/>
          <w:sz w:val="24"/>
          <w:szCs w:val="24"/>
          <w:highlight w:val="white"/>
        </w:rPr>
        <w:t>Dar</w:t>
      </w:r>
      <w:r>
        <w:rPr>
          <w:rFonts w:ascii="Times New Roman" w:eastAsia="Times New Roman" w:hAnsi="Times New Roman" w:cs="Times New Roman"/>
          <w:color w:val="222222"/>
          <w:sz w:val="24"/>
          <w:szCs w:val="24"/>
          <w:highlight w:val="white"/>
        </w:rPr>
        <w:t>cy, 2019)</w:t>
      </w:r>
      <w:r>
        <w:rPr>
          <w:rFonts w:ascii="Times New Roman" w:eastAsia="Times New Roman" w:hAnsi="Times New Roman" w:cs="Times New Roman"/>
          <w:sz w:val="24"/>
          <w:szCs w:val="24"/>
        </w:rPr>
        <w:t>. A self-assessment required that what task and things that a person should do and that went well and what is the reason behind the accurate result of the task. What mistakes that I made in the past task and need to be improved in the next task fo</w:t>
      </w:r>
      <w:r>
        <w:rPr>
          <w:rFonts w:ascii="Times New Roman" w:eastAsia="Times New Roman" w:hAnsi="Times New Roman" w:cs="Times New Roman"/>
          <w:sz w:val="24"/>
          <w:szCs w:val="24"/>
        </w:rPr>
        <w:t xml:space="preserve">r a better outcome. </w:t>
      </w:r>
    </w:p>
    <w:p w14:paraId="7386BF40" w14:textId="77777777" w:rsidR="00D757F1" w:rsidRDefault="00836A54">
      <w:pPr>
        <w:pStyle w:val="Heading1"/>
      </w:pPr>
      <w:bookmarkStart w:id="3" w:name="_heading=h.3znysh7" w:colFirst="0" w:colLast="0"/>
      <w:bookmarkEnd w:id="3"/>
      <w:r>
        <w:t>Week 2</w:t>
      </w:r>
    </w:p>
    <w:p w14:paraId="1363DF68" w14:textId="77777777" w:rsidR="00D757F1" w:rsidRDefault="00836A54">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development of the professional career, as in week 1 I learned about self-awareness and the self-assessment and leading to this in week 2 I learned more deeply about self-awareness. Making the understanding about the self-aw</w:t>
      </w:r>
      <w:r>
        <w:rPr>
          <w:rFonts w:ascii="Times New Roman" w:eastAsia="Times New Roman" w:hAnsi="Times New Roman" w:cs="Times New Roman"/>
          <w:sz w:val="24"/>
          <w:szCs w:val="24"/>
        </w:rPr>
        <w:t xml:space="preserve">areness, by participating more effectively and actively in the different kinds of the personal profiling and the styles of the learnings that are called the psychometric tests and it contains the three major elements that are VARK, Myer Briggs personality </w:t>
      </w:r>
      <w:r>
        <w:rPr>
          <w:rFonts w:ascii="Times New Roman" w:eastAsia="Times New Roman" w:hAnsi="Times New Roman" w:cs="Times New Roman"/>
          <w:sz w:val="24"/>
          <w:szCs w:val="24"/>
        </w:rPr>
        <w:t>profiling and the Honey &amp; Mumford. In this week 2, I learned about the implications of the training and the learnings. Self-awareness is most important to make the foundation in the field of management skills and enhance the leadership quality in a person.</w:t>
      </w:r>
      <w:r>
        <w:rPr>
          <w:rFonts w:ascii="Times New Roman" w:eastAsia="Times New Roman" w:hAnsi="Times New Roman" w:cs="Times New Roman"/>
          <w:sz w:val="24"/>
          <w:szCs w:val="24"/>
        </w:rPr>
        <w:t xml:space="preserve"> It will enhance the quality of the judgment that leads towards the identification of the new opportunities in the development of the professional career of the individual (</w:t>
      </w:r>
      <w:proofErr w:type="spellStart"/>
      <w:r>
        <w:rPr>
          <w:rFonts w:ascii="Times New Roman" w:eastAsia="Times New Roman" w:hAnsi="Times New Roman" w:cs="Times New Roman"/>
          <w:color w:val="222222"/>
          <w:sz w:val="24"/>
          <w:szCs w:val="24"/>
          <w:highlight w:val="white"/>
        </w:rPr>
        <w:t>Zorina</w:t>
      </w:r>
      <w:proofErr w:type="spellEnd"/>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sz w:val="24"/>
          <w:szCs w:val="24"/>
        </w:rPr>
        <w:t>. Many scholarly articles provide the 5 elements of self-awareness tha</w:t>
      </w:r>
      <w:r>
        <w:rPr>
          <w:rFonts w:ascii="Times New Roman" w:eastAsia="Times New Roman" w:hAnsi="Times New Roman" w:cs="Times New Roman"/>
          <w:sz w:val="24"/>
          <w:szCs w:val="24"/>
        </w:rPr>
        <w:t>t are undertaking the profiling and the psychometric tests, should meditate that enhance the capability of critical thinking, should ask the loyal friend about the issue that always gives positive and the perfect advice. Whenever you start working on a new</w:t>
      </w:r>
      <w:r>
        <w:rPr>
          <w:rFonts w:ascii="Times New Roman" w:eastAsia="Times New Roman" w:hAnsi="Times New Roman" w:cs="Times New Roman"/>
          <w:sz w:val="24"/>
          <w:szCs w:val="24"/>
        </w:rPr>
        <w:t xml:space="preserve"> project, first write down the key plans. And get feedback on a regular basis. The learning style of the VARK stands for the visual, aural, read/write, and </w:t>
      </w:r>
      <w:proofErr w:type="spellStart"/>
      <w:r>
        <w:rPr>
          <w:rFonts w:ascii="Times New Roman" w:eastAsia="Times New Roman" w:hAnsi="Times New Roman" w:cs="Times New Roman"/>
          <w:sz w:val="24"/>
          <w:szCs w:val="24"/>
        </w:rPr>
        <w:t>kinesthetic</w:t>
      </w:r>
      <w:proofErr w:type="spellEnd"/>
      <w:r>
        <w:rPr>
          <w:rFonts w:ascii="Times New Roman" w:eastAsia="Times New Roman" w:hAnsi="Times New Roman" w:cs="Times New Roman"/>
          <w:sz w:val="24"/>
          <w:szCs w:val="24"/>
        </w:rPr>
        <w:t xml:space="preserve"> strategies of the study. There are four kinds of learners, activist, pragmatist, theoris</w:t>
      </w:r>
      <w:r>
        <w:rPr>
          <w:rFonts w:ascii="Times New Roman" w:eastAsia="Times New Roman" w:hAnsi="Times New Roman" w:cs="Times New Roman"/>
          <w:sz w:val="24"/>
          <w:szCs w:val="24"/>
        </w:rPr>
        <w:t xml:space="preserve">t, and reflectors. They like to deal with the new issues and the new observations, doing so many activities to keep busy in life,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they love the challenges to cater, these are the activist learners. In contrast, a pragmatist applies the things tha</w:t>
      </w:r>
      <w:r>
        <w:rPr>
          <w:rFonts w:ascii="Times New Roman" w:eastAsia="Times New Roman" w:hAnsi="Times New Roman" w:cs="Times New Roman"/>
          <w:sz w:val="24"/>
          <w:szCs w:val="24"/>
        </w:rPr>
        <w:t xml:space="preserve">t they learn through practice in the situation. It needs logical reasoning in the task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it wants the hands-on enthusiastic way that implies over the task. The theorist learners give time in the research of the information about the task, they need </w:t>
      </w:r>
      <w:r>
        <w:rPr>
          <w:rFonts w:ascii="Times New Roman" w:eastAsia="Times New Roman" w:hAnsi="Times New Roman" w:cs="Times New Roman"/>
          <w:sz w:val="24"/>
          <w:szCs w:val="24"/>
        </w:rPr>
        <w:t xml:space="preserve">lots of reading and research, </w:t>
      </w:r>
      <w:r>
        <w:rPr>
          <w:rFonts w:ascii="Times New Roman" w:eastAsia="Times New Roman" w:hAnsi="Times New Roman" w:cs="Times New Roman"/>
          <w:sz w:val="24"/>
          <w:szCs w:val="24"/>
        </w:rPr>
        <w:lastRenderedPageBreak/>
        <w:t xml:space="preserve">the best part of the theorist is that they think before applying anything over the task. As compared to this the reflectors always think critically and deeply about the learning, they always try and test new things,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they are reserved students (</w:t>
      </w:r>
      <w:proofErr w:type="spellStart"/>
      <w:r>
        <w:rPr>
          <w:rFonts w:ascii="Times New Roman" w:eastAsia="Times New Roman" w:hAnsi="Times New Roman" w:cs="Times New Roman"/>
          <w:color w:val="222222"/>
          <w:sz w:val="24"/>
          <w:szCs w:val="24"/>
          <w:highlight w:val="white"/>
        </w:rPr>
        <w:t>Omary</w:t>
      </w:r>
      <w:proofErr w:type="spellEnd"/>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The concept of the Myer Briggs test of the psychometric contains the extraversion and the sensing then the thinking and judging. These are the four basic criteria that are used in the psychometric test by Myer Brig</w:t>
      </w:r>
      <w:r>
        <w:rPr>
          <w:rFonts w:ascii="Times New Roman" w:eastAsia="Times New Roman" w:hAnsi="Times New Roman" w:cs="Times New Roman"/>
          <w:sz w:val="24"/>
          <w:szCs w:val="24"/>
        </w:rPr>
        <w:t xml:space="preserve">gs. </w:t>
      </w:r>
    </w:p>
    <w:p w14:paraId="797E54A5" w14:textId="77777777" w:rsidR="00D757F1" w:rsidRDefault="00836A54">
      <w:pPr>
        <w:pStyle w:val="Heading1"/>
      </w:pPr>
      <w:bookmarkStart w:id="4" w:name="_heading=h.2et92p0" w:colFirst="0" w:colLast="0"/>
      <w:bookmarkEnd w:id="4"/>
      <w:r>
        <w:t>Week 3</w:t>
      </w:r>
    </w:p>
    <w:p w14:paraId="7E824329" w14:textId="77777777" w:rsidR="00D757F1" w:rsidRDefault="00836A54">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week 3 I learned deeply about the learning styles, there are three learning styles that I have learned in week 3. Myer Briggs, Honey and Mumford, and the VARK. Also, in week 3 I do learn the SWOT analysis and the SMART analysis. In the SWOT </w:t>
      </w:r>
      <w:r>
        <w:rPr>
          <w:rFonts w:ascii="Times New Roman" w:eastAsia="Times New Roman" w:hAnsi="Times New Roman" w:cs="Times New Roman"/>
          <w:sz w:val="24"/>
          <w:szCs w:val="24"/>
        </w:rPr>
        <w:t xml:space="preserve">analysis, I learned the strength, weaknesses, opportunities, and threats that the SWOT stands for. It is quick access to take the stock depending upon the situation. The strength of a person includes the thinks that what qualities a person has </w:t>
      </w:r>
      <w:proofErr w:type="gramStart"/>
      <w:r>
        <w:rPr>
          <w:rFonts w:ascii="Times New Roman" w:eastAsia="Times New Roman" w:hAnsi="Times New Roman" w:cs="Times New Roman"/>
          <w:sz w:val="24"/>
          <w:szCs w:val="24"/>
        </w:rPr>
        <w:t>that others</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don’t. in what thing I am better than other people. What are the resources at the personal level I can use? How the senior management looks at your strengths. Mine achievements and the values that I use in the field of strength. Having influential people t</w:t>
      </w:r>
      <w:r>
        <w:rPr>
          <w:rFonts w:ascii="Times New Roman" w:eastAsia="Times New Roman" w:hAnsi="Times New Roman" w:cs="Times New Roman"/>
          <w:sz w:val="24"/>
          <w:szCs w:val="24"/>
        </w:rPr>
        <w:t>hat are in connections. The weaknesses of a person that find out the tasks that usually get avoided by a person, what are the weaknesses that had been observed by the other people, if I am not confident while performing the task I considered as the weakest</w:t>
      </w:r>
      <w:r>
        <w:rPr>
          <w:rFonts w:ascii="Times New Roman" w:eastAsia="Times New Roman" w:hAnsi="Times New Roman" w:cs="Times New Roman"/>
          <w:sz w:val="24"/>
          <w:szCs w:val="24"/>
        </w:rPr>
        <w:t xml:space="preserve"> person, identify the negative habits at work. Having the personality traits that are holding me back is another weakest point. Restrictions over travel to work (</w:t>
      </w:r>
      <w:proofErr w:type="spellStart"/>
      <w:r>
        <w:rPr>
          <w:rFonts w:ascii="Times New Roman" w:eastAsia="Times New Roman" w:hAnsi="Times New Roman" w:cs="Times New Roman"/>
          <w:color w:val="222222"/>
          <w:sz w:val="24"/>
          <w:szCs w:val="24"/>
          <w:highlight w:val="white"/>
        </w:rPr>
        <w:t>Ezeani</w:t>
      </w:r>
      <w:proofErr w:type="spellEnd"/>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The opportunities that had been analysed in the context of the SWOT third part,</w:t>
      </w:r>
      <w:r>
        <w:rPr>
          <w:rFonts w:ascii="Times New Roman" w:eastAsia="Times New Roman" w:hAnsi="Times New Roman" w:cs="Times New Roman"/>
          <w:sz w:val="24"/>
          <w:szCs w:val="24"/>
        </w:rPr>
        <w:t xml:space="preserve"> that is the industry is growing or not? Or I have the new networking strategies that help and some better advice. What are the trends that are evolving in current situations and what do they provide the advantages to them? What are the new technologies th</w:t>
      </w:r>
      <w:r>
        <w:rPr>
          <w:rFonts w:ascii="Times New Roman" w:eastAsia="Times New Roman" w:hAnsi="Times New Roman" w:cs="Times New Roman"/>
          <w:sz w:val="24"/>
          <w:szCs w:val="24"/>
        </w:rPr>
        <w:t>at always help in the task? Need in the industry and the complaints that come from both new and older customers about the company. And creating new opportunities regarding the solution. The threats that I faced while doing the task at work. Any co-worker t</w:t>
      </w:r>
      <w:r>
        <w:rPr>
          <w:rFonts w:ascii="Times New Roman" w:eastAsia="Times New Roman" w:hAnsi="Times New Roman" w:cs="Times New Roman"/>
          <w:sz w:val="24"/>
          <w:szCs w:val="24"/>
        </w:rPr>
        <w:t>hat is competing at work and in the project. The demands for the things that need to change. The changes in technology always threaten the position. Any of the weaknesses that I have always led towards the threats. By setting the personal goals and the obj</w:t>
      </w:r>
      <w:r>
        <w:rPr>
          <w:rFonts w:ascii="Times New Roman" w:eastAsia="Times New Roman" w:hAnsi="Times New Roman" w:cs="Times New Roman"/>
          <w:sz w:val="24"/>
          <w:szCs w:val="24"/>
        </w:rPr>
        <w:t xml:space="preserve">ectives lies in the concept of the SMART that stands for specific, measurable, achievable, realistic, and </w:t>
      </w:r>
      <w:proofErr w:type="gramStart"/>
      <w:r>
        <w:rPr>
          <w:rFonts w:ascii="Times New Roman" w:eastAsia="Times New Roman" w:hAnsi="Times New Roman" w:cs="Times New Roman"/>
          <w:sz w:val="24"/>
          <w:szCs w:val="24"/>
        </w:rPr>
        <w:t>time-bound</w:t>
      </w:r>
      <w:proofErr w:type="gramEnd"/>
      <w:r>
        <w:rPr>
          <w:rFonts w:ascii="Times New Roman" w:eastAsia="Times New Roman" w:hAnsi="Times New Roman" w:cs="Times New Roman"/>
          <w:sz w:val="24"/>
          <w:szCs w:val="24"/>
        </w:rPr>
        <w:t>. The goals, that are explained and specific, are considered as the clarification about the goals and their work. The goals should be measur</w:t>
      </w:r>
      <w:r>
        <w:rPr>
          <w:rFonts w:ascii="Times New Roman" w:eastAsia="Times New Roman" w:hAnsi="Times New Roman" w:cs="Times New Roman"/>
          <w:sz w:val="24"/>
          <w:szCs w:val="24"/>
        </w:rPr>
        <w:t xml:space="preserve">able that how successful I am with the completion of the goal.  All the goals should be achievable and always help to </w:t>
      </w:r>
      <w:r>
        <w:rPr>
          <w:rFonts w:ascii="Times New Roman" w:eastAsia="Times New Roman" w:hAnsi="Times New Roman" w:cs="Times New Roman"/>
          <w:sz w:val="24"/>
          <w:szCs w:val="24"/>
        </w:rPr>
        <w:lastRenderedPageBreak/>
        <w:t>motivate workers to give their best in the completion of the goals (</w:t>
      </w:r>
      <w:proofErr w:type="spellStart"/>
      <w:r>
        <w:rPr>
          <w:rFonts w:ascii="Times New Roman" w:eastAsia="Times New Roman" w:hAnsi="Times New Roman" w:cs="Times New Roman"/>
          <w:color w:val="222222"/>
          <w:sz w:val="24"/>
          <w:szCs w:val="24"/>
          <w:highlight w:val="white"/>
        </w:rPr>
        <w:t>Rachmajanti</w:t>
      </w:r>
      <w:proofErr w:type="spellEnd"/>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The goals should be more relevant and must be coin</w:t>
      </w:r>
      <w:r>
        <w:rPr>
          <w:rFonts w:ascii="Times New Roman" w:eastAsia="Times New Roman" w:hAnsi="Times New Roman" w:cs="Times New Roman"/>
          <w:sz w:val="24"/>
          <w:szCs w:val="24"/>
        </w:rPr>
        <w:t xml:space="preserve">ciding with the overall objective of the goal. Time is the major part while performing the goal because of the management of the time, how much time it takes to complete the goal. </w:t>
      </w:r>
    </w:p>
    <w:p w14:paraId="66577A99" w14:textId="77777777" w:rsidR="00D757F1" w:rsidRDefault="00836A54">
      <w:pPr>
        <w:pStyle w:val="Heading1"/>
      </w:pPr>
      <w:bookmarkStart w:id="5" w:name="_heading=h.tyjcwt" w:colFirst="0" w:colLast="0"/>
      <w:bookmarkEnd w:id="5"/>
      <w:r>
        <w:t>Week 4</w:t>
      </w:r>
    </w:p>
    <w:p w14:paraId="45071F6A" w14:textId="77777777" w:rsidR="00D757F1" w:rsidRDefault="00836A54">
      <w:pPr>
        <w:pStyle w:val="Heading1"/>
      </w:pPr>
      <w:bookmarkStart w:id="6" w:name="_heading=h.3dy6vkm" w:colFirst="0" w:colLast="0"/>
      <w:bookmarkEnd w:id="6"/>
      <w:r>
        <w:t>SMART GOAL</w:t>
      </w:r>
    </w:p>
    <w:p w14:paraId="3D4D0B90" w14:textId="77777777" w:rsidR="00D757F1" w:rsidRDefault="00836A54">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 plan to complete my Level 4 certificate and achieve a MERIT by January 2022 to progress onto BA Level 5.</w:t>
      </w:r>
    </w:p>
    <w:p w14:paraId="4FC155EC" w14:textId="77777777" w:rsidR="00D757F1" w:rsidRDefault="00836A54">
      <w:pPr>
        <w:pStyle w:val="Heading2"/>
        <w:spacing w:line="360" w:lineRule="auto"/>
        <w:jc w:val="both"/>
      </w:pPr>
      <w:bookmarkStart w:id="7" w:name="_heading=h.1t3h5sf" w:colFirst="0" w:colLast="0"/>
      <w:bookmarkEnd w:id="7"/>
      <w:r>
        <w:t>Specific</w:t>
      </w:r>
    </w:p>
    <w:p w14:paraId="470A2AEE" w14:textId="77777777" w:rsidR="00D757F1" w:rsidRDefault="00836A5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specific goals that had the chance to complete the general goals. As a student I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set the goals first that answer major six WH qu</w:t>
      </w:r>
      <w:r>
        <w:rPr>
          <w:rFonts w:ascii="Times New Roman" w:eastAsia="Times New Roman" w:hAnsi="Times New Roman" w:cs="Times New Roman"/>
          <w:sz w:val="24"/>
          <w:szCs w:val="24"/>
        </w:rPr>
        <w:t>estions that are given below:</w:t>
      </w:r>
    </w:p>
    <w:p w14:paraId="6C1DD163" w14:textId="77777777" w:rsidR="00D757F1" w:rsidRDefault="00836A54">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Who?</w:t>
      </w:r>
    </w:p>
    <w:p w14:paraId="4EF6B681" w14:textId="77777777" w:rsidR="00D757F1" w:rsidRDefault="00836A54">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When?</w:t>
      </w:r>
    </w:p>
    <w:p w14:paraId="69C4504C" w14:textId="77777777" w:rsidR="00D757F1" w:rsidRDefault="00836A54">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Why?</w:t>
      </w:r>
    </w:p>
    <w:p w14:paraId="2B4960DB" w14:textId="77777777" w:rsidR="00D757F1" w:rsidRDefault="00836A54">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Which?</w:t>
      </w:r>
    </w:p>
    <w:p w14:paraId="391584F4" w14:textId="77777777" w:rsidR="00D757F1" w:rsidRDefault="00836A54">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What?</w:t>
      </w:r>
    </w:p>
    <w:p w14:paraId="099A64DA" w14:textId="77777777" w:rsidR="00D757F1" w:rsidRDefault="00836A54">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Where?</w:t>
      </w:r>
    </w:p>
    <w:p w14:paraId="031BBB5E" w14:textId="77777777" w:rsidR="00D757F1" w:rsidRDefault="00836A5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 these questions include that who</w:t>
      </w:r>
      <w:r>
        <w:rPr>
          <w:rFonts w:ascii="Times New Roman" w:eastAsia="Times New Roman" w:hAnsi="Times New Roman" w:cs="Times New Roman"/>
          <w:sz w:val="24"/>
          <w:szCs w:val="24"/>
        </w:rPr>
        <w:t xml:space="preserve"> is involved? When to establish a time frame? Why a specific reason and the purpose or the advantages that are used in accomplishing the goals? Which will identify the constraints and the requirement? What do I have to accomplish? And where is it located? </w:t>
      </w:r>
      <w:r>
        <w:rPr>
          <w:rFonts w:ascii="Times New Roman" w:eastAsia="Times New Roman" w:hAnsi="Times New Roman" w:cs="Times New Roman"/>
          <w:sz w:val="24"/>
          <w:szCs w:val="24"/>
        </w:rPr>
        <w:t xml:space="preserve">The basic goal is to get the shape but the specific desire goal. </w:t>
      </w:r>
    </w:p>
    <w:p w14:paraId="59EFB327" w14:textId="77777777" w:rsidR="00D757F1" w:rsidRDefault="00836A54">
      <w:pPr>
        <w:pStyle w:val="Heading2"/>
        <w:spacing w:line="360" w:lineRule="auto"/>
        <w:jc w:val="both"/>
      </w:pPr>
      <w:bookmarkStart w:id="8" w:name="_heading=h.4d34og8" w:colFirst="0" w:colLast="0"/>
      <w:bookmarkEnd w:id="8"/>
      <w:r>
        <w:t>Measurable</w:t>
      </w:r>
    </w:p>
    <w:p w14:paraId="5BB8CD3D" w14:textId="77777777" w:rsidR="00D757F1" w:rsidRDefault="00836A5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part measures progress by the criteria that are used to attain the goals that have been set in the specific part. When I measure my progress in the light of the completion of level 4 that produces the merit by January 2022 that will lead towards the p</w:t>
      </w:r>
      <w:r>
        <w:rPr>
          <w:rFonts w:ascii="Times New Roman" w:eastAsia="Times New Roman" w:hAnsi="Times New Roman" w:cs="Times New Roman"/>
          <w:sz w:val="24"/>
          <w:szCs w:val="24"/>
        </w:rPr>
        <w:t xml:space="preserve">rogress of level 5 of BA. I make a special track and try to focus on the targets that are set according to the dates and days. To determine my progress in the term of level 4 to level 5 in the merit time of January 2022 is to ask </w:t>
      </w:r>
      <w:r>
        <w:rPr>
          <w:rFonts w:ascii="Times New Roman" w:eastAsia="Times New Roman" w:hAnsi="Times New Roman" w:cs="Times New Roman"/>
          <w:sz w:val="24"/>
          <w:szCs w:val="24"/>
        </w:rPr>
        <w:lastRenderedPageBreak/>
        <w:t>some questions that are me</w:t>
      </w:r>
      <w:r>
        <w:rPr>
          <w:rFonts w:ascii="Times New Roman" w:eastAsia="Times New Roman" w:hAnsi="Times New Roman" w:cs="Times New Roman"/>
          <w:sz w:val="24"/>
          <w:szCs w:val="24"/>
        </w:rPr>
        <w:t xml:space="preserve">asurable that how much I have given in a task? How many days are required? And lastly, how would I know about the accomplishment of the task. </w:t>
      </w:r>
    </w:p>
    <w:p w14:paraId="5BA6877B" w14:textId="77777777" w:rsidR="00D757F1" w:rsidRDefault="00836A54">
      <w:pPr>
        <w:pStyle w:val="Heading2"/>
        <w:spacing w:line="360" w:lineRule="auto"/>
        <w:jc w:val="both"/>
      </w:pPr>
      <w:bookmarkStart w:id="9" w:name="_heading=h.2s8eyo1" w:colFirst="0" w:colLast="0"/>
      <w:bookmarkEnd w:id="9"/>
      <w:r>
        <w:t>Attainable</w:t>
      </w:r>
    </w:p>
    <w:p w14:paraId="1EA87039" w14:textId="77777777" w:rsidR="00D757F1" w:rsidRDefault="00836A5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part, I already know and set my desired goals and measure the progress of my task. In the atta</w:t>
      </w:r>
      <w:r>
        <w:rPr>
          <w:rFonts w:ascii="Times New Roman" w:eastAsia="Times New Roman" w:hAnsi="Times New Roman" w:cs="Times New Roman"/>
          <w:sz w:val="24"/>
          <w:szCs w:val="24"/>
        </w:rPr>
        <w:t xml:space="preserve">inable part, I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identify the most important goals. And now I will find out the ways that are used to make the goals come true. By developing my attitudes, my skills, any capabilities, and the financial capacity of myself that I deliver while perform</w:t>
      </w:r>
      <w:r>
        <w:rPr>
          <w:rFonts w:ascii="Times New Roman" w:eastAsia="Times New Roman" w:hAnsi="Times New Roman" w:cs="Times New Roman"/>
          <w:sz w:val="24"/>
          <w:szCs w:val="24"/>
        </w:rPr>
        <w:t xml:space="preserve">ing the task. By seeing the opportunities that make me closer to my desired goals to achieve them. My behaviour matters most in the performance of my desired goal to get an accurate outcome. </w:t>
      </w:r>
    </w:p>
    <w:p w14:paraId="3EE5FBD2" w14:textId="77777777" w:rsidR="00D757F1" w:rsidRDefault="00836A54">
      <w:pPr>
        <w:pStyle w:val="Heading2"/>
        <w:spacing w:line="360" w:lineRule="auto"/>
        <w:jc w:val="both"/>
      </w:pPr>
      <w:bookmarkStart w:id="10" w:name="_heading=h.17dp8vu" w:colFirst="0" w:colLast="0"/>
      <w:bookmarkEnd w:id="10"/>
      <w:r>
        <w:t>Realistic</w:t>
      </w:r>
    </w:p>
    <w:p w14:paraId="17FA7B36" w14:textId="77777777" w:rsidR="00D757F1" w:rsidRDefault="00836A5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be realistic towards my goals is the most important</w:t>
      </w:r>
      <w:r>
        <w:rPr>
          <w:rFonts w:ascii="Times New Roman" w:eastAsia="Times New Roman" w:hAnsi="Times New Roman" w:cs="Times New Roman"/>
          <w:sz w:val="24"/>
          <w:szCs w:val="24"/>
        </w:rPr>
        <w:t xml:space="preserve"> part of smart goals. All the set goals represent the objective that I am willing and able to work on. My goals in the study plan are both realistic and high. Now I can choose one of them and how high my goals are? Each of my set goals has sustainable prog</w:t>
      </w:r>
      <w:r>
        <w:rPr>
          <w:rFonts w:ascii="Times New Roman" w:eastAsia="Times New Roman" w:hAnsi="Times New Roman" w:cs="Times New Roman"/>
          <w:sz w:val="24"/>
          <w:szCs w:val="24"/>
        </w:rPr>
        <w:t>ress (</w:t>
      </w:r>
      <w:r>
        <w:rPr>
          <w:rFonts w:ascii="Times New Roman" w:eastAsia="Times New Roman" w:hAnsi="Times New Roman" w:cs="Times New Roman"/>
          <w:color w:val="222222"/>
          <w:sz w:val="24"/>
          <w:szCs w:val="24"/>
          <w:highlight w:val="white"/>
        </w:rPr>
        <w:t>Soboleva, 2020)</w:t>
      </w:r>
      <w:r>
        <w:rPr>
          <w:rFonts w:ascii="Times New Roman" w:eastAsia="Times New Roman" w:hAnsi="Times New Roman" w:cs="Times New Roman"/>
          <w:sz w:val="24"/>
          <w:szCs w:val="24"/>
        </w:rPr>
        <w:t xml:space="preserve">. The high goals have the most motivation as compared to the low ones.  My goal is realistic when I purely believe that I can achieve my goal and accomplish it within time with accuracy in the form of grades in January 2022. </w:t>
      </w:r>
    </w:p>
    <w:p w14:paraId="7F558AE0" w14:textId="77777777" w:rsidR="00D757F1" w:rsidRDefault="00836A54">
      <w:pPr>
        <w:pStyle w:val="Heading2"/>
        <w:spacing w:line="360" w:lineRule="auto"/>
        <w:jc w:val="both"/>
      </w:pPr>
      <w:bookmarkStart w:id="11" w:name="_heading=h.3rdcrjn" w:colFirst="0" w:colLast="0"/>
      <w:bookmarkEnd w:id="11"/>
      <w:r>
        <w:t>Timely</w:t>
      </w:r>
    </w:p>
    <w:p w14:paraId="0FBD9F6D" w14:textId="77777777" w:rsidR="00D757F1" w:rsidRDefault="00836A5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w:t>
      </w:r>
      <w:r>
        <w:rPr>
          <w:rFonts w:ascii="Times New Roman" w:eastAsia="Times New Roman" w:hAnsi="Times New Roman" w:cs="Times New Roman"/>
          <w:sz w:val="24"/>
          <w:szCs w:val="24"/>
        </w:rPr>
        <w:t xml:space="preserve">l my goals are grounded within time. Like I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complete the level 4 certificate in the January of 2022 to lead towards level 5. When I start studying and when I had to stop studying according to the levels and the modules that I choose in level </w:t>
      </w:r>
      <w:proofErr w:type="gramStart"/>
      <w:r>
        <w:rPr>
          <w:rFonts w:ascii="Times New Roman" w:eastAsia="Times New Roman" w:hAnsi="Times New Roman" w:cs="Times New Roman"/>
          <w:sz w:val="24"/>
          <w:szCs w:val="24"/>
        </w:rPr>
        <w:t>4</w:t>
      </w:r>
      <w:proofErr w:type="gramEnd"/>
      <w:r>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t xml:space="preserve">it is led towards level 5. </w:t>
      </w:r>
    </w:p>
    <w:p w14:paraId="7899C95F" w14:textId="77777777" w:rsidR="00D757F1" w:rsidRDefault="00836A54">
      <w:pPr>
        <w:keepNext/>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49F0E94E" wp14:editId="3A332DE7">
            <wp:extent cx="5943600" cy="2971800"/>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5943600" cy="2971800"/>
                    </a:xfrm>
                    <a:prstGeom prst="rect">
                      <a:avLst/>
                    </a:prstGeom>
                    <a:ln/>
                  </pic:spPr>
                </pic:pic>
              </a:graphicData>
            </a:graphic>
          </wp:inline>
        </w:drawing>
      </w:r>
    </w:p>
    <w:p w14:paraId="3ECF4B3B" w14:textId="77777777" w:rsidR="00D757F1" w:rsidRDefault="00836A54">
      <w:pPr>
        <w:pBdr>
          <w:top w:val="nil"/>
          <w:left w:val="nil"/>
          <w:bottom w:val="nil"/>
          <w:right w:val="nil"/>
          <w:between w:val="nil"/>
        </w:pBdr>
        <w:spacing w:after="200" w:line="360" w:lineRule="auto"/>
        <w:jc w:val="both"/>
        <w:rPr>
          <w:rFonts w:ascii="Times New Roman" w:eastAsia="Times New Roman" w:hAnsi="Times New Roman" w:cs="Times New Roman"/>
          <w:i/>
          <w:color w:val="44546A"/>
          <w:sz w:val="24"/>
          <w:szCs w:val="24"/>
        </w:rPr>
      </w:pPr>
      <w:r>
        <w:rPr>
          <w:rFonts w:ascii="Times New Roman" w:eastAsia="Times New Roman" w:hAnsi="Times New Roman" w:cs="Times New Roman"/>
          <w:i/>
          <w:color w:val="44546A"/>
          <w:sz w:val="24"/>
          <w:szCs w:val="24"/>
        </w:rPr>
        <w:t>Figure 1-https://medium.com/@sidrahkhurshid.96/how-setting-smart-goals-is-beneficial-for-your-business-9fb2ba0ee117</w:t>
      </w:r>
    </w:p>
    <w:p w14:paraId="3185EAE1" w14:textId="77777777" w:rsidR="00D757F1" w:rsidRDefault="00D757F1">
      <w:pPr>
        <w:spacing w:line="360" w:lineRule="auto"/>
        <w:jc w:val="both"/>
        <w:rPr>
          <w:rFonts w:ascii="Times New Roman" w:eastAsia="Times New Roman" w:hAnsi="Times New Roman" w:cs="Times New Roman"/>
          <w:sz w:val="24"/>
          <w:szCs w:val="24"/>
        </w:rPr>
      </w:pPr>
    </w:p>
    <w:tbl>
      <w:tblPr>
        <w:tblStyle w:val="a"/>
        <w:tblW w:w="9350" w:type="dxa"/>
        <w:tblBorders>
          <w:top w:val="single" w:sz="4" w:space="0" w:color="A8D08D"/>
          <w:left w:val="single" w:sz="4" w:space="0" w:color="000000"/>
          <w:bottom w:val="single" w:sz="4" w:space="0" w:color="A8D08D"/>
          <w:right w:val="single" w:sz="4" w:space="0" w:color="000000"/>
          <w:insideH w:val="single" w:sz="4" w:space="0" w:color="A8D08D"/>
          <w:insideV w:val="single" w:sz="4" w:space="0" w:color="A8D08D"/>
        </w:tblBorders>
        <w:tblLayout w:type="fixed"/>
        <w:tblLook w:val="04A0" w:firstRow="1" w:lastRow="0" w:firstColumn="1" w:lastColumn="0" w:noHBand="0" w:noVBand="1"/>
      </w:tblPr>
      <w:tblGrid>
        <w:gridCol w:w="1870"/>
        <w:gridCol w:w="1870"/>
        <w:gridCol w:w="1870"/>
        <w:gridCol w:w="1870"/>
        <w:gridCol w:w="1870"/>
      </w:tblGrid>
      <w:tr w:rsidR="00D757F1" w14:paraId="56F4A42A" w14:textId="77777777" w:rsidTr="00D757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79908869" w14:textId="77777777" w:rsidR="00D757F1" w:rsidRDefault="00836A5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do I want to achieve and learn?</w:t>
            </w:r>
            <w:r>
              <w:rPr>
                <w:rFonts w:ascii="Times New Roman" w:eastAsia="Times New Roman" w:hAnsi="Times New Roman" w:cs="Times New Roman"/>
                <w:b w:val="0"/>
                <w:sz w:val="24"/>
                <w:szCs w:val="24"/>
              </w:rPr>
              <w:t xml:space="preserve"> </w:t>
            </w:r>
          </w:p>
        </w:tc>
        <w:tc>
          <w:tcPr>
            <w:tcW w:w="1870" w:type="dxa"/>
          </w:tcPr>
          <w:p w14:paraId="38CE19B5" w14:textId="77777777" w:rsidR="00D757F1" w:rsidRDefault="00836A54">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What do I have to do for achieving this?</w:t>
            </w:r>
          </w:p>
        </w:tc>
        <w:tc>
          <w:tcPr>
            <w:tcW w:w="1870" w:type="dxa"/>
          </w:tcPr>
          <w:p w14:paraId="55BD0E71" w14:textId="77777777" w:rsidR="00D757F1" w:rsidRDefault="00836A54">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What kind of resources do I need to achieve this?</w:t>
            </w:r>
          </w:p>
        </w:tc>
        <w:tc>
          <w:tcPr>
            <w:tcW w:w="1870" w:type="dxa"/>
          </w:tcPr>
          <w:p w14:paraId="50DFEF26" w14:textId="77777777" w:rsidR="00D757F1" w:rsidRDefault="00836A54">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What will be my success criteria?</w:t>
            </w:r>
          </w:p>
        </w:tc>
        <w:tc>
          <w:tcPr>
            <w:tcW w:w="1870" w:type="dxa"/>
          </w:tcPr>
          <w:p w14:paraId="39E66670" w14:textId="77777777" w:rsidR="00D757F1" w:rsidRDefault="00836A54">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Targeted dates</w:t>
            </w:r>
          </w:p>
        </w:tc>
      </w:tr>
      <w:tr w:rsidR="00D757F1" w14:paraId="1F903731" w14:textId="77777777" w:rsidTr="00D757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024AB20F" w14:textId="77777777" w:rsidR="00D757F1" w:rsidRDefault="00836A5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Making a plan that will tackle the issues and the gaps in my learning in level 4 that leads to level 5 in the specific period of January 2022.</w:t>
            </w:r>
          </w:p>
        </w:tc>
        <w:tc>
          <w:tcPr>
            <w:tcW w:w="1870" w:type="dxa"/>
          </w:tcPr>
          <w:p w14:paraId="069D91EA" w14:textId="77777777" w:rsidR="00D757F1" w:rsidRDefault="00836A5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SMART goals and complete my level 4 certificate.</w:t>
            </w:r>
          </w:p>
        </w:tc>
        <w:tc>
          <w:tcPr>
            <w:tcW w:w="1870" w:type="dxa"/>
          </w:tcPr>
          <w:p w14:paraId="65F374C8" w14:textId="77777777" w:rsidR="00D757F1" w:rsidRDefault="00836A5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Lots of information and research to achieve the desired grades a</w:t>
            </w:r>
            <w:r>
              <w:rPr>
                <w:rFonts w:ascii="Times New Roman" w:eastAsia="Times New Roman" w:hAnsi="Times New Roman" w:cs="Times New Roman"/>
                <w:sz w:val="24"/>
                <w:szCs w:val="24"/>
              </w:rPr>
              <w:t xml:space="preserve">nd accuracy in the assignment. </w:t>
            </w:r>
          </w:p>
        </w:tc>
        <w:tc>
          <w:tcPr>
            <w:tcW w:w="1870" w:type="dxa"/>
          </w:tcPr>
          <w:p w14:paraId="47D40506" w14:textId="77777777" w:rsidR="00D757F1" w:rsidRDefault="00836A5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Making a time management timetable to perform the tasks. </w:t>
            </w:r>
          </w:p>
        </w:tc>
        <w:tc>
          <w:tcPr>
            <w:tcW w:w="1870" w:type="dxa"/>
          </w:tcPr>
          <w:p w14:paraId="2BD182B5" w14:textId="77777777" w:rsidR="00D757F1" w:rsidRDefault="00D757F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r>
      <w:tr w:rsidR="00D757F1" w14:paraId="6FFBE9B4" w14:textId="77777777" w:rsidTr="00D757F1">
        <w:tc>
          <w:tcPr>
            <w:cnfStyle w:val="001000000000" w:firstRow="0" w:lastRow="0" w:firstColumn="1" w:lastColumn="0" w:oddVBand="0" w:evenVBand="0" w:oddHBand="0" w:evenHBand="0" w:firstRowFirstColumn="0" w:firstRowLastColumn="0" w:lastRowFirstColumn="0" w:lastRowLastColumn="0"/>
            <w:tcW w:w="1870" w:type="dxa"/>
          </w:tcPr>
          <w:p w14:paraId="7AA219AE" w14:textId="77777777" w:rsidR="00D757F1" w:rsidRDefault="00836A5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By developing the ability to achieve the goals and ensuring the grades.</w:t>
            </w:r>
          </w:p>
        </w:tc>
        <w:tc>
          <w:tcPr>
            <w:tcW w:w="1870" w:type="dxa"/>
          </w:tcPr>
          <w:p w14:paraId="37C021F8" w14:textId="77777777" w:rsidR="00D757F1" w:rsidRDefault="00836A5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Best grades by researching more documents and resources.</w:t>
            </w:r>
          </w:p>
        </w:tc>
        <w:tc>
          <w:tcPr>
            <w:tcW w:w="1870" w:type="dxa"/>
          </w:tcPr>
          <w:p w14:paraId="60E40760" w14:textId="77777777" w:rsidR="00D757F1" w:rsidRDefault="00836A5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Modules and lectures. Analysis of t</w:t>
            </w:r>
            <w:r>
              <w:rPr>
                <w:rFonts w:ascii="Times New Roman" w:eastAsia="Times New Roman" w:hAnsi="Times New Roman" w:cs="Times New Roman"/>
                <w:sz w:val="24"/>
                <w:szCs w:val="24"/>
              </w:rPr>
              <w:t>he topic.</w:t>
            </w:r>
          </w:p>
        </w:tc>
        <w:tc>
          <w:tcPr>
            <w:tcW w:w="1870" w:type="dxa"/>
          </w:tcPr>
          <w:p w14:paraId="26FBD760" w14:textId="77777777" w:rsidR="00D757F1" w:rsidRDefault="00836A5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Improve the methods of planning that affect the grades. </w:t>
            </w:r>
          </w:p>
        </w:tc>
        <w:tc>
          <w:tcPr>
            <w:tcW w:w="1870" w:type="dxa"/>
          </w:tcPr>
          <w:p w14:paraId="26824E20" w14:textId="77777777" w:rsidR="00D757F1" w:rsidRDefault="00D757F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bl>
    <w:p w14:paraId="2E41948E" w14:textId="77777777" w:rsidR="00D757F1" w:rsidRDefault="00D757F1">
      <w:pPr>
        <w:spacing w:line="360" w:lineRule="auto"/>
        <w:jc w:val="both"/>
        <w:rPr>
          <w:rFonts w:ascii="Times New Roman" w:eastAsia="Times New Roman" w:hAnsi="Times New Roman" w:cs="Times New Roman"/>
          <w:sz w:val="24"/>
          <w:szCs w:val="24"/>
        </w:rPr>
      </w:pPr>
    </w:p>
    <w:p w14:paraId="24ECD04C" w14:textId="77777777" w:rsidR="00D757F1" w:rsidRDefault="00836A54">
      <w:pPr>
        <w:pStyle w:val="Heading1"/>
      </w:pPr>
      <w:bookmarkStart w:id="12" w:name="_heading=h.26in1rg" w:colFirst="0" w:colLast="0"/>
      <w:bookmarkEnd w:id="12"/>
      <w:r>
        <w:t>Week 5</w:t>
      </w:r>
    </w:p>
    <w:p w14:paraId="2BFFBCBE" w14:textId="77777777" w:rsidR="00D757F1" w:rsidRDefault="00836A54">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week 5 I learned about problem-solving creatively. In an organisation, there are so many tasks that are performed, and while performing the task there are so many obstacles tha</w:t>
      </w:r>
      <w:r>
        <w:rPr>
          <w:rFonts w:ascii="Times New Roman" w:eastAsia="Times New Roman" w:hAnsi="Times New Roman" w:cs="Times New Roman"/>
          <w:sz w:val="24"/>
          <w:szCs w:val="24"/>
        </w:rPr>
        <w:t>t come in the way of working. There is an art to dealing with the challenges and the obstacles and it is a part of the working life at any organisation, to overcome the obstacles in the tasks is not an easy job. This is the creativity of how to acknowledge</w:t>
      </w:r>
      <w:r>
        <w:rPr>
          <w:rFonts w:ascii="Times New Roman" w:eastAsia="Times New Roman" w:hAnsi="Times New Roman" w:cs="Times New Roman"/>
          <w:sz w:val="24"/>
          <w:szCs w:val="24"/>
        </w:rPr>
        <w:t xml:space="preserve"> the issue and deal with it. Maintain the balance with the convergent and the divergent thinking that has been done individually and provide the knowledge about each one’s practice when it is needed. If I require something to kick start in my life, I shoul</w:t>
      </w:r>
      <w:r>
        <w:rPr>
          <w:rFonts w:ascii="Times New Roman" w:eastAsia="Times New Roman" w:hAnsi="Times New Roman" w:cs="Times New Roman"/>
          <w:sz w:val="24"/>
          <w:szCs w:val="24"/>
        </w:rPr>
        <w:t>d focus on the creative ideas that are used in solving the problems. When I have the ideas, the issues are always with it. Now it is my responsibility to acknowledge the mistakes that I am doing, and where I went wrong while performing the task (</w:t>
      </w:r>
      <w:r>
        <w:rPr>
          <w:rFonts w:ascii="Times New Roman" w:eastAsia="Times New Roman" w:hAnsi="Times New Roman" w:cs="Times New Roman"/>
          <w:color w:val="222222"/>
          <w:sz w:val="24"/>
          <w:szCs w:val="24"/>
          <w:highlight w:val="white"/>
        </w:rPr>
        <w:t>Hirschi, 2</w:t>
      </w:r>
      <w:r>
        <w:rPr>
          <w:rFonts w:ascii="Times New Roman" w:eastAsia="Times New Roman" w:hAnsi="Times New Roman" w:cs="Times New Roman"/>
          <w:color w:val="222222"/>
          <w:sz w:val="24"/>
          <w:szCs w:val="24"/>
          <w:highlight w:val="white"/>
        </w:rPr>
        <w:t>018)</w:t>
      </w:r>
      <w:r>
        <w:rPr>
          <w:rFonts w:ascii="Times New Roman" w:eastAsia="Times New Roman" w:hAnsi="Times New Roman" w:cs="Times New Roman"/>
          <w:sz w:val="24"/>
          <w:szCs w:val="24"/>
        </w:rPr>
        <w:t xml:space="preserve">. The basic thing that I have learned in week 5 is to have ample information about the topic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the research. The more information I have the more I get ideas about the task performance. The research about the topic before starting the task alway</w:t>
      </w:r>
      <w:r>
        <w:rPr>
          <w:rFonts w:ascii="Times New Roman" w:eastAsia="Times New Roman" w:hAnsi="Times New Roman" w:cs="Times New Roman"/>
          <w:sz w:val="24"/>
          <w:szCs w:val="24"/>
        </w:rPr>
        <w:t xml:space="preserve">s comes with an accurate outcome. In the research work, I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use the tactic while using the brain and creativity of my own related to the task. Generating new creative ideas that leave major effects on the task. Always try to implement the perfect res</w:t>
      </w:r>
      <w:r>
        <w:rPr>
          <w:rFonts w:ascii="Times New Roman" w:eastAsia="Times New Roman" w:hAnsi="Times New Roman" w:cs="Times New Roman"/>
          <w:sz w:val="24"/>
          <w:szCs w:val="24"/>
        </w:rPr>
        <w:t xml:space="preserve">olving solution over the task that resolves it in less time and with accuracy. It is too easy to tempt the solution that had been used before because our mind is fixed to think habitually with the stereotypical ways of thinking for the solution that leads </w:t>
      </w:r>
      <w:r>
        <w:rPr>
          <w:rFonts w:ascii="Times New Roman" w:eastAsia="Times New Roman" w:hAnsi="Times New Roman" w:cs="Times New Roman"/>
          <w:sz w:val="24"/>
          <w:szCs w:val="24"/>
        </w:rPr>
        <w:t xml:space="preserve">to stop thinking about the new creative ideas.  It is beneficial at the point where I am stuck with the </w:t>
      </w:r>
      <w:proofErr w:type="gramStart"/>
      <w:r>
        <w:rPr>
          <w:rFonts w:ascii="Times New Roman" w:eastAsia="Times New Roman" w:hAnsi="Times New Roman" w:cs="Times New Roman"/>
          <w:sz w:val="24"/>
          <w:szCs w:val="24"/>
        </w:rPr>
        <w:t>issue</w:t>
      </w:r>
      <w:proofErr w:type="gramEnd"/>
      <w:r>
        <w:rPr>
          <w:rFonts w:ascii="Times New Roman" w:eastAsia="Times New Roman" w:hAnsi="Times New Roman" w:cs="Times New Roman"/>
          <w:sz w:val="24"/>
          <w:szCs w:val="24"/>
        </w:rPr>
        <w:t xml:space="preserve"> and it cannot be resolved by the typical old solution then it is the time to rethink new creative ideas that are beneficial for the task. First, I</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choose my goal that either is desired or is a challenge (</w:t>
      </w:r>
      <w:proofErr w:type="spellStart"/>
      <w:r>
        <w:rPr>
          <w:rFonts w:ascii="Times New Roman" w:eastAsia="Times New Roman" w:hAnsi="Times New Roman" w:cs="Times New Roman"/>
          <w:color w:val="222222"/>
          <w:sz w:val="24"/>
          <w:szCs w:val="24"/>
          <w:highlight w:val="white"/>
        </w:rPr>
        <w:t>Afanasyev</w:t>
      </w:r>
      <w:proofErr w:type="spellEnd"/>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Then select the solution that is most beneficial for its resolution and develop the action plan for the task. Problem-solving is defining the issues that are determining th</w:t>
      </w:r>
      <w:r>
        <w:rPr>
          <w:rFonts w:ascii="Times New Roman" w:eastAsia="Times New Roman" w:hAnsi="Times New Roman" w:cs="Times New Roman"/>
          <w:sz w:val="24"/>
          <w:szCs w:val="24"/>
        </w:rPr>
        <w:t xml:space="preserve">e causes of the issues, identifying </w:t>
      </w:r>
      <w:r>
        <w:rPr>
          <w:rFonts w:ascii="Times New Roman" w:eastAsia="Times New Roman" w:hAnsi="Times New Roman" w:cs="Times New Roman"/>
          <w:sz w:val="24"/>
          <w:szCs w:val="24"/>
        </w:rPr>
        <w:lastRenderedPageBreak/>
        <w:t xml:space="preserve">and making the priority list of the tasks, and selecting the alternative solutions that are best for the tasks and the problems. It is the selecting and evaluating the alternative ideas. </w:t>
      </w:r>
    </w:p>
    <w:p w14:paraId="0CF8834B" w14:textId="77777777" w:rsidR="00D757F1" w:rsidRDefault="00836A54">
      <w:pPr>
        <w:pStyle w:val="Heading1"/>
      </w:pPr>
      <w:r>
        <w:br w:type="page"/>
      </w:r>
    </w:p>
    <w:p w14:paraId="34D1858D" w14:textId="77777777" w:rsidR="00D757F1" w:rsidRDefault="00836A54">
      <w:pPr>
        <w:pStyle w:val="Heading1"/>
      </w:pPr>
      <w:bookmarkStart w:id="13" w:name="_heading=h.lnxbz9" w:colFirst="0" w:colLast="0"/>
      <w:bookmarkEnd w:id="13"/>
      <w:r>
        <w:lastRenderedPageBreak/>
        <w:t>Reference</w:t>
      </w:r>
    </w:p>
    <w:p w14:paraId="64FD39A1" w14:textId="77777777" w:rsidR="00D757F1" w:rsidRDefault="00836A54">
      <w:pPr>
        <w:spacing w:line="360" w:lineRule="auto"/>
        <w:ind w:left="720" w:hanging="72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Afanasyev</w:t>
      </w:r>
      <w:proofErr w:type="spellEnd"/>
      <w:r>
        <w:rPr>
          <w:rFonts w:ascii="Times New Roman" w:eastAsia="Times New Roman" w:hAnsi="Times New Roman" w:cs="Times New Roman"/>
          <w:color w:val="222222"/>
          <w:sz w:val="24"/>
          <w:szCs w:val="24"/>
          <w:highlight w:val="white"/>
        </w:rPr>
        <w:t xml:space="preserve">, V.V., Ivanova, O.A., </w:t>
      </w:r>
      <w:proofErr w:type="spellStart"/>
      <w:r>
        <w:rPr>
          <w:rFonts w:ascii="Times New Roman" w:eastAsia="Times New Roman" w:hAnsi="Times New Roman" w:cs="Times New Roman"/>
          <w:color w:val="222222"/>
          <w:sz w:val="24"/>
          <w:szCs w:val="24"/>
          <w:highlight w:val="white"/>
        </w:rPr>
        <w:t>Rezakov</w:t>
      </w:r>
      <w:proofErr w:type="spellEnd"/>
      <w:r>
        <w:rPr>
          <w:rFonts w:ascii="Times New Roman" w:eastAsia="Times New Roman" w:hAnsi="Times New Roman" w:cs="Times New Roman"/>
          <w:color w:val="222222"/>
          <w:sz w:val="24"/>
          <w:szCs w:val="24"/>
          <w:highlight w:val="white"/>
        </w:rPr>
        <w:t xml:space="preserve">, R.G., </w:t>
      </w:r>
      <w:proofErr w:type="spellStart"/>
      <w:r>
        <w:rPr>
          <w:rFonts w:ascii="Times New Roman" w:eastAsia="Times New Roman" w:hAnsi="Times New Roman" w:cs="Times New Roman"/>
          <w:color w:val="222222"/>
          <w:sz w:val="24"/>
          <w:szCs w:val="24"/>
          <w:highlight w:val="white"/>
        </w:rPr>
        <w:t>Afanasyev</w:t>
      </w:r>
      <w:proofErr w:type="spellEnd"/>
      <w:r>
        <w:rPr>
          <w:rFonts w:ascii="Times New Roman" w:eastAsia="Times New Roman" w:hAnsi="Times New Roman" w:cs="Times New Roman"/>
          <w:color w:val="222222"/>
          <w:sz w:val="24"/>
          <w:szCs w:val="24"/>
          <w:highlight w:val="white"/>
        </w:rPr>
        <w:t xml:space="preserve">, I.V. and </w:t>
      </w:r>
      <w:proofErr w:type="spellStart"/>
      <w:r>
        <w:rPr>
          <w:rFonts w:ascii="Times New Roman" w:eastAsia="Times New Roman" w:hAnsi="Times New Roman" w:cs="Times New Roman"/>
          <w:color w:val="222222"/>
          <w:sz w:val="24"/>
          <w:szCs w:val="24"/>
          <w:highlight w:val="white"/>
        </w:rPr>
        <w:t>Kunitsyna</w:t>
      </w:r>
      <w:proofErr w:type="spellEnd"/>
      <w:r>
        <w:rPr>
          <w:rFonts w:ascii="Times New Roman" w:eastAsia="Times New Roman" w:hAnsi="Times New Roman" w:cs="Times New Roman"/>
          <w:color w:val="222222"/>
          <w:sz w:val="24"/>
          <w:szCs w:val="24"/>
          <w:highlight w:val="white"/>
        </w:rPr>
        <w:t xml:space="preserve">, S.M., 2019. Organizational environment for the </w:t>
      </w:r>
      <w:proofErr w:type="spellStart"/>
      <w:r>
        <w:rPr>
          <w:rFonts w:ascii="Times New Roman" w:eastAsia="Times New Roman" w:hAnsi="Times New Roman" w:cs="Times New Roman"/>
          <w:color w:val="222222"/>
          <w:sz w:val="24"/>
          <w:szCs w:val="24"/>
          <w:highlight w:val="white"/>
        </w:rPr>
        <w:t>schoolchildrens</w:t>
      </w:r>
      <w:proofErr w:type="spellEnd"/>
      <w:r>
        <w:rPr>
          <w:rFonts w:ascii="Times New Roman" w:eastAsia="Times New Roman" w:hAnsi="Times New Roman" w:cs="Times New Roman"/>
          <w:color w:val="222222"/>
          <w:sz w:val="24"/>
          <w:szCs w:val="24"/>
          <w:highlight w:val="white"/>
        </w:rPr>
        <w:t>' professional identities: establishing, modelling, efficiency expectations and long-term development. </w:t>
      </w:r>
      <w:r>
        <w:rPr>
          <w:rFonts w:ascii="Times New Roman" w:eastAsia="Times New Roman" w:hAnsi="Times New Roman" w:cs="Times New Roman"/>
          <w:i/>
          <w:color w:val="222222"/>
          <w:sz w:val="24"/>
          <w:szCs w:val="24"/>
          <w:highlight w:val="white"/>
        </w:rPr>
        <w:t>International</w:t>
      </w:r>
      <w:r>
        <w:rPr>
          <w:rFonts w:ascii="Times New Roman" w:eastAsia="Times New Roman" w:hAnsi="Times New Roman" w:cs="Times New Roman"/>
          <w:i/>
          <w:color w:val="222222"/>
          <w:sz w:val="24"/>
          <w:szCs w:val="24"/>
          <w:highlight w:val="white"/>
        </w:rPr>
        <w:t xml:space="preserve"> journal of civil engineering and technology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(2), p.1612.</w:t>
      </w:r>
    </w:p>
    <w:p w14:paraId="6198B34C" w14:textId="77777777" w:rsidR="00D757F1" w:rsidRDefault="00836A54">
      <w:pPr>
        <w:spacing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Darcy, S., Maxwell, H., Grabowski, S. and Onyx, J., 2019. Artistic impact: From casual and serious leisure to professional career development in disability arts. </w:t>
      </w:r>
      <w:r>
        <w:rPr>
          <w:rFonts w:ascii="Times New Roman" w:eastAsia="Times New Roman" w:hAnsi="Times New Roman" w:cs="Times New Roman"/>
          <w:i/>
          <w:color w:val="222222"/>
          <w:sz w:val="24"/>
          <w:szCs w:val="24"/>
          <w:highlight w:val="white"/>
        </w:rPr>
        <w:t>Leisure Sciences</w:t>
      </w:r>
      <w:r>
        <w:rPr>
          <w:rFonts w:ascii="Times New Roman" w:eastAsia="Times New Roman" w:hAnsi="Times New Roman" w:cs="Times New Roman"/>
          <w:color w:val="222222"/>
          <w:sz w:val="24"/>
          <w:szCs w:val="24"/>
          <w:highlight w:val="white"/>
        </w:rPr>
        <w:t>, pp.1-20.</w:t>
      </w:r>
    </w:p>
    <w:p w14:paraId="3A235455" w14:textId="77777777" w:rsidR="00D757F1" w:rsidRDefault="00836A54">
      <w:pPr>
        <w:spacing w:line="360" w:lineRule="auto"/>
        <w:ind w:left="720" w:hanging="720"/>
        <w:jc w:val="both"/>
        <w:rPr>
          <w:rFonts w:ascii="Times New Roman" w:eastAsia="Times New Roman" w:hAnsi="Times New Roman" w:cs="Times New Roman"/>
          <w:color w:val="222222"/>
          <w:sz w:val="24"/>
          <w:szCs w:val="24"/>
          <w:highlight w:val="white"/>
        </w:rPr>
      </w:pPr>
      <w:bookmarkStart w:id="14" w:name="_heading=h.35nkun2" w:colFirst="0" w:colLast="0"/>
      <w:bookmarkEnd w:id="14"/>
      <w:proofErr w:type="spellStart"/>
      <w:r>
        <w:rPr>
          <w:rFonts w:ascii="Times New Roman" w:eastAsia="Times New Roman" w:hAnsi="Times New Roman" w:cs="Times New Roman"/>
          <w:color w:val="222222"/>
          <w:sz w:val="24"/>
          <w:szCs w:val="24"/>
          <w:highlight w:val="white"/>
        </w:rPr>
        <w:t>Ezeani</w:t>
      </w:r>
      <w:proofErr w:type="spellEnd"/>
      <w:r>
        <w:rPr>
          <w:rFonts w:ascii="Times New Roman" w:eastAsia="Times New Roman" w:hAnsi="Times New Roman" w:cs="Times New Roman"/>
          <w:color w:val="222222"/>
          <w:sz w:val="24"/>
          <w:szCs w:val="24"/>
          <w:highlight w:val="white"/>
        </w:rPr>
        <w:t xml:space="preserve">, A., </w:t>
      </w:r>
      <w:proofErr w:type="spellStart"/>
      <w:r>
        <w:rPr>
          <w:rFonts w:ascii="Times New Roman" w:eastAsia="Times New Roman" w:hAnsi="Times New Roman" w:cs="Times New Roman"/>
          <w:color w:val="222222"/>
          <w:sz w:val="24"/>
          <w:szCs w:val="24"/>
          <w:highlight w:val="white"/>
        </w:rPr>
        <w:t>Odedina</w:t>
      </w:r>
      <w:proofErr w:type="spellEnd"/>
      <w:r>
        <w:rPr>
          <w:rFonts w:ascii="Times New Roman" w:eastAsia="Times New Roman" w:hAnsi="Times New Roman" w:cs="Times New Roman"/>
          <w:color w:val="222222"/>
          <w:sz w:val="24"/>
          <w:szCs w:val="24"/>
          <w:highlight w:val="white"/>
        </w:rPr>
        <w:t xml:space="preserve">, F., Rivers, D., </w:t>
      </w:r>
      <w:proofErr w:type="spellStart"/>
      <w:r>
        <w:rPr>
          <w:rFonts w:ascii="Times New Roman" w:eastAsia="Times New Roman" w:hAnsi="Times New Roman" w:cs="Times New Roman"/>
          <w:color w:val="222222"/>
          <w:sz w:val="24"/>
          <w:szCs w:val="24"/>
          <w:highlight w:val="white"/>
        </w:rPr>
        <w:t>Fatiregun</w:t>
      </w:r>
      <w:proofErr w:type="spellEnd"/>
      <w:r>
        <w:rPr>
          <w:rFonts w:ascii="Times New Roman" w:eastAsia="Times New Roman" w:hAnsi="Times New Roman" w:cs="Times New Roman"/>
          <w:color w:val="222222"/>
          <w:sz w:val="24"/>
          <w:szCs w:val="24"/>
          <w:highlight w:val="white"/>
        </w:rPr>
        <w:t xml:space="preserve">, O. and </w:t>
      </w:r>
      <w:proofErr w:type="spellStart"/>
      <w:r>
        <w:rPr>
          <w:rFonts w:ascii="Times New Roman" w:eastAsia="Times New Roman" w:hAnsi="Times New Roman" w:cs="Times New Roman"/>
          <w:color w:val="222222"/>
          <w:sz w:val="24"/>
          <w:szCs w:val="24"/>
          <w:highlight w:val="white"/>
        </w:rPr>
        <w:t>Akinremi</w:t>
      </w:r>
      <w:proofErr w:type="spellEnd"/>
      <w:r>
        <w:rPr>
          <w:rFonts w:ascii="Times New Roman" w:eastAsia="Times New Roman" w:hAnsi="Times New Roman" w:cs="Times New Roman"/>
          <w:color w:val="222222"/>
          <w:sz w:val="24"/>
          <w:szCs w:val="24"/>
          <w:highlight w:val="white"/>
        </w:rPr>
        <w:t>, T.</w:t>
      </w:r>
      <w:r>
        <w:rPr>
          <w:rFonts w:ascii="Times New Roman" w:eastAsia="Times New Roman" w:hAnsi="Times New Roman" w:cs="Times New Roman"/>
          <w:color w:val="222222"/>
          <w:sz w:val="24"/>
          <w:szCs w:val="24"/>
          <w:highlight w:val="white"/>
        </w:rPr>
        <w:t>, 2020. SWOT analysis of oncology clinical trials in Africa: A town hall report from the Global Congress on Oncology Clinical Trials in Blacks. </w:t>
      </w:r>
      <w:r>
        <w:rPr>
          <w:rFonts w:ascii="Times New Roman" w:eastAsia="Times New Roman" w:hAnsi="Times New Roman" w:cs="Times New Roman"/>
          <w:i/>
          <w:color w:val="222222"/>
          <w:sz w:val="24"/>
          <w:szCs w:val="24"/>
          <w:highlight w:val="white"/>
        </w:rPr>
        <w:t>JCO Global Oncology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6</w:t>
      </w:r>
      <w:r>
        <w:rPr>
          <w:rFonts w:ascii="Times New Roman" w:eastAsia="Times New Roman" w:hAnsi="Times New Roman" w:cs="Times New Roman"/>
          <w:color w:val="222222"/>
          <w:sz w:val="24"/>
          <w:szCs w:val="24"/>
          <w:highlight w:val="white"/>
        </w:rPr>
        <w:t>, pp.966-972.</w:t>
      </w:r>
    </w:p>
    <w:p w14:paraId="78672607" w14:textId="77777777" w:rsidR="00D757F1" w:rsidRDefault="00836A54">
      <w:pPr>
        <w:spacing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Hirschi, A., 2018. The fourth industrial revolution: Issues and implications</w:t>
      </w:r>
      <w:r>
        <w:rPr>
          <w:rFonts w:ascii="Times New Roman" w:eastAsia="Times New Roman" w:hAnsi="Times New Roman" w:cs="Times New Roman"/>
          <w:color w:val="222222"/>
          <w:sz w:val="24"/>
          <w:szCs w:val="24"/>
          <w:highlight w:val="white"/>
        </w:rPr>
        <w:t xml:space="preserve"> for career research and practice. </w:t>
      </w:r>
      <w:r>
        <w:rPr>
          <w:rFonts w:ascii="Times New Roman" w:eastAsia="Times New Roman" w:hAnsi="Times New Roman" w:cs="Times New Roman"/>
          <w:i/>
          <w:color w:val="222222"/>
          <w:sz w:val="24"/>
          <w:szCs w:val="24"/>
          <w:highlight w:val="white"/>
        </w:rPr>
        <w:t>The career development quarterly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66</w:t>
      </w:r>
      <w:r>
        <w:rPr>
          <w:rFonts w:ascii="Times New Roman" w:eastAsia="Times New Roman" w:hAnsi="Times New Roman" w:cs="Times New Roman"/>
          <w:color w:val="222222"/>
          <w:sz w:val="24"/>
          <w:szCs w:val="24"/>
          <w:highlight w:val="white"/>
        </w:rPr>
        <w:t>(3), pp.192-204.</w:t>
      </w:r>
    </w:p>
    <w:p w14:paraId="282AE2FD" w14:textId="77777777" w:rsidR="00D757F1" w:rsidRDefault="00836A54">
      <w:pPr>
        <w:spacing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Makarenko, S., </w:t>
      </w:r>
      <w:proofErr w:type="spellStart"/>
      <w:r>
        <w:rPr>
          <w:rFonts w:ascii="Times New Roman" w:eastAsia="Times New Roman" w:hAnsi="Times New Roman" w:cs="Times New Roman"/>
          <w:color w:val="222222"/>
          <w:sz w:val="24"/>
          <w:szCs w:val="24"/>
          <w:highlight w:val="white"/>
        </w:rPr>
        <w:t>Oliinyk</w:t>
      </w:r>
      <w:proofErr w:type="spellEnd"/>
      <w:r>
        <w:rPr>
          <w:rFonts w:ascii="Times New Roman" w:eastAsia="Times New Roman" w:hAnsi="Times New Roman" w:cs="Times New Roman"/>
          <w:color w:val="222222"/>
          <w:sz w:val="24"/>
          <w:szCs w:val="24"/>
          <w:highlight w:val="white"/>
        </w:rPr>
        <w:t xml:space="preserve">, N. and </w:t>
      </w:r>
      <w:proofErr w:type="spellStart"/>
      <w:r>
        <w:rPr>
          <w:rFonts w:ascii="Times New Roman" w:eastAsia="Times New Roman" w:hAnsi="Times New Roman" w:cs="Times New Roman"/>
          <w:color w:val="222222"/>
          <w:sz w:val="24"/>
          <w:szCs w:val="24"/>
          <w:highlight w:val="white"/>
        </w:rPr>
        <w:t>Kazakova</w:t>
      </w:r>
      <w:proofErr w:type="spellEnd"/>
      <w:r>
        <w:rPr>
          <w:rFonts w:ascii="Times New Roman" w:eastAsia="Times New Roman" w:hAnsi="Times New Roman" w:cs="Times New Roman"/>
          <w:color w:val="222222"/>
          <w:sz w:val="24"/>
          <w:szCs w:val="24"/>
          <w:highlight w:val="white"/>
        </w:rPr>
        <w:t>, T., 2018. Improving the method approach to the rating evaluation of employees as professional career development. </w:t>
      </w:r>
      <w:r>
        <w:rPr>
          <w:rFonts w:ascii="Times New Roman" w:eastAsia="Times New Roman" w:hAnsi="Times New Roman" w:cs="Times New Roman"/>
          <w:i/>
          <w:color w:val="222222"/>
          <w:sz w:val="24"/>
          <w:szCs w:val="24"/>
          <w:highlight w:val="white"/>
        </w:rPr>
        <w:t>Baltic Journa</w:t>
      </w:r>
      <w:r>
        <w:rPr>
          <w:rFonts w:ascii="Times New Roman" w:eastAsia="Times New Roman" w:hAnsi="Times New Roman" w:cs="Times New Roman"/>
          <w:i/>
          <w:color w:val="222222"/>
          <w:sz w:val="24"/>
          <w:szCs w:val="24"/>
          <w:highlight w:val="white"/>
        </w:rPr>
        <w:t>l of Economic Studies</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4</w:t>
      </w:r>
      <w:r>
        <w:rPr>
          <w:rFonts w:ascii="Times New Roman" w:eastAsia="Times New Roman" w:hAnsi="Times New Roman" w:cs="Times New Roman"/>
          <w:color w:val="222222"/>
          <w:sz w:val="24"/>
          <w:szCs w:val="24"/>
          <w:highlight w:val="white"/>
        </w:rPr>
        <w:t>(5), pp.179-187.</w:t>
      </w:r>
    </w:p>
    <w:p w14:paraId="1052D4E9" w14:textId="77777777" w:rsidR="00D757F1" w:rsidRDefault="00836A54">
      <w:pPr>
        <w:spacing w:line="360" w:lineRule="auto"/>
        <w:ind w:left="720" w:hanging="72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Omary</w:t>
      </w:r>
      <w:proofErr w:type="spellEnd"/>
      <w:r>
        <w:rPr>
          <w:rFonts w:ascii="Times New Roman" w:eastAsia="Times New Roman" w:hAnsi="Times New Roman" w:cs="Times New Roman"/>
          <w:color w:val="222222"/>
          <w:sz w:val="24"/>
          <w:szCs w:val="24"/>
          <w:highlight w:val="white"/>
        </w:rPr>
        <w:t xml:space="preserve">, M.B., Shah, Y.M., Schnell, S., Subramanian, S., Swanson, M.S. and </w:t>
      </w:r>
      <w:proofErr w:type="spellStart"/>
      <w:r>
        <w:rPr>
          <w:rFonts w:ascii="Times New Roman" w:eastAsia="Times New Roman" w:hAnsi="Times New Roman" w:cs="Times New Roman"/>
          <w:color w:val="222222"/>
          <w:sz w:val="24"/>
          <w:szCs w:val="24"/>
          <w:highlight w:val="white"/>
        </w:rPr>
        <w:t>O'Riordan</w:t>
      </w:r>
      <w:proofErr w:type="spellEnd"/>
      <w:r>
        <w:rPr>
          <w:rFonts w:ascii="Times New Roman" w:eastAsia="Times New Roman" w:hAnsi="Times New Roman" w:cs="Times New Roman"/>
          <w:color w:val="222222"/>
          <w:sz w:val="24"/>
          <w:szCs w:val="24"/>
          <w:highlight w:val="white"/>
        </w:rPr>
        <w:t>, M.X., 2019. Enhancing career development of postdoctoral trainees: act locally and beyond. </w:t>
      </w:r>
      <w:r>
        <w:rPr>
          <w:rFonts w:ascii="Times New Roman" w:eastAsia="Times New Roman" w:hAnsi="Times New Roman" w:cs="Times New Roman"/>
          <w:i/>
          <w:color w:val="222222"/>
          <w:sz w:val="24"/>
          <w:szCs w:val="24"/>
          <w:highlight w:val="white"/>
        </w:rPr>
        <w:t>The Journal of physiology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597</w:t>
      </w:r>
      <w:r>
        <w:rPr>
          <w:rFonts w:ascii="Times New Roman" w:eastAsia="Times New Roman" w:hAnsi="Times New Roman" w:cs="Times New Roman"/>
          <w:color w:val="222222"/>
          <w:sz w:val="24"/>
          <w:szCs w:val="24"/>
          <w:highlight w:val="white"/>
        </w:rPr>
        <w:t>(9), p.231</w:t>
      </w:r>
      <w:r>
        <w:rPr>
          <w:rFonts w:ascii="Times New Roman" w:eastAsia="Times New Roman" w:hAnsi="Times New Roman" w:cs="Times New Roman"/>
          <w:color w:val="222222"/>
          <w:sz w:val="24"/>
          <w:szCs w:val="24"/>
          <w:highlight w:val="white"/>
        </w:rPr>
        <w:t>7.</w:t>
      </w:r>
    </w:p>
    <w:p w14:paraId="54BEAFAE" w14:textId="77777777" w:rsidR="00D757F1" w:rsidRDefault="00836A54">
      <w:pPr>
        <w:spacing w:line="360" w:lineRule="auto"/>
        <w:ind w:left="720" w:hanging="72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Rachmajanti</w:t>
      </w:r>
      <w:proofErr w:type="spellEnd"/>
      <w:r>
        <w:rPr>
          <w:rFonts w:ascii="Times New Roman" w:eastAsia="Times New Roman" w:hAnsi="Times New Roman" w:cs="Times New Roman"/>
          <w:color w:val="222222"/>
          <w:sz w:val="24"/>
          <w:szCs w:val="24"/>
          <w:highlight w:val="white"/>
        </w:rPr>
        <w:t xml:space="preserve">, S., </w:t>
      </w:r>
      <w:proofErr w:type="spellStart"/>
      <w:r>
        <w:rPr>
          <w:rFonts w:ascii="Times New Roman" w:eastAsia="Times New Roman" w:hAnsi="Times New Roman" w:cs="Times New Roman"/>
          <w:color w:val="222222"/>
          <w:sz w:val="24"/>
          <w:szCs w:val="24"/>
          <w:highlight w:val="white"/>
        </w:rPr>
        <w:t>Sulistyo</w:t>
      </w:r>
      <w:proofErr w:type="spellEnd"/>
      <w:r>
        <w:rPr>
          <w:rFonts w:ascii="Times New Roman" w:eastAsia="Times New Roman" w:hAnsi="Times New Roman" w:cs="Times New Roman"/>
          <w:color w:val="222222"/>
          <w:sz w:val="24"/>
          <w:szCs w:val="24"/>
          <w:highlight w:val="white"/>
        </w:rPr>
        <w:t xml:space="preserve">, G.H. and </w:t>
      </w:r>
      <w:proofErr w:type="spellStart"/>
      <w:r>
        <w:rPr>
          <w:rFonts w:ascii="Times New Roman" w:eastAsia="Times New Roman" w:hAnsi="Times New Roman" w:cs="Times New Roman"/>
          <w:color w:val="222222"/>
          <w:sz w:val="24"/>
          <w:szCs w:val="24"/>
          <w:highlight w:val="white"/>
        </w:rPr>
        <w:t>Suharyadi</w:t>
      </w:r>
      <w:proofErr w:type="spellEnd"/>
      <w:r>
        <w:rPr>
          <w:rFonts w:ascii="Times New Roman" w:eastAsia="Times New Roman" w:hAnsi="Times New Roman" w:cs="Times New Roman"/>
          <w:color w:val="222222"/>
          <w:sz w:val="24"/>
          <w:szCs w:val="24"/>
          <w:highlight w:val="white"/>
        </w:rPr>
        <w:t>, A.N., 2019. Developing ELT Teachers Professionally towards Capability Scaffolding Roles: Reflecting on Their Standing SWOT. </w:t>
      </w:r>
      <w:r>
        <w:rPr>
          <w:rFonts w:ascii="Times New Roman" w:eastAsia="Times New Roman" w:hAnsi="Times New Roman" w:cs="Times New Roman"/>
          <w:i/>
          <w:color w:val="222222"/>
          <w:sz w:val="24"/>
          <w:szCs w:val="24"/>
          <w:highlight w:val="white"/>
        </w:rPr>
        <w:t>ICLI 2018</w:t>
      </w:r>
      <w:r>
        <w:rPr>
          <w:rFonts w:ascii="Times New Roman" w:eastAsia="Times New Roman" w:hAnsi="Times New Roman" w:cs="Times New Roman"/>
          <w:color w:val="222222"/>
          <w:sz w:val="24"/>
          <w:szCs w:val="24"/>
          <w:highlight w:val="white"/>
        </w:rPr>
        <w:t>, p.351.</w:t>
      </w:r>
    </w:p>
    <w:p w14:paraId="32669987" w14:textId="77777777" w:rsidR="00D757F1" w:rsidRDefault="00836A54">
      <w:pPr>
        <w:spacing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Soboleva, E.V. and </w:t>
      </w:r>
      <w:proofErr w:type="spellStart"/>
      <w:r>
        <w:rPr>
          <w:rFonts w:ascii="Times New Roman" w:eastAsia="Times New Roman" w:hAnsi="Times New Roman" w:cs="Times New Roman"/>
          <w:color w:val="222222"/>
          <w:sz w:val="24"/>
          <w:szCs w:val="24"/>
          <w:highlight w:val="white"/>
        </w:rPr>
        <w:t>Karavaev</w:t>
      </w:r>
      <w:proofErr w:type="spellEnd"/>
      <w:r>
        <w:rPr>
          <w:rFonts w:ascii="Times New Roman" w:eastAsia="Times New Roman" w:hAnsi="Times New Roman" w:cs="Times New Roman"/>
          <w:color w:val="222222"/>
          <w:sz w:val="24"/>
          <w:szCs w:val="24"/>
          <w:highlight w:val="white"/>
        </w:rPr>
        <w:t xml:space="preserve">, N.L., 2020. Characteristics of the </w:t>
      </w:r>
      <w:r>
        <w:rPr>
          <w:rFonts w:ascii="Times New Roman" w:eastAsia="Times New Roman" w:hAnsi="Times New Roman" w:cs="Times New Roman"/>
          <w:color w:val="222222"/>
          <w:sz w:val="24"/>
          <w:szCs w:val="24"/>
          <w:highlight w:val="white"/>
        </w:rPr>
        <w:t>Project-Based Teamwork in the Case of Developing a Smart Application in a Digital Educational Environment. </w:t>
      </w:r>
      <w:r>
        <w:rPr>
          <w:rFonts w:ascii="Times New Roman" w:eastAsia="Times New Roman" w:hAnsi="Times New Roman" w:cs="Times New Roman"/>
          <w:i/>
          <w:color w:val="222222"/>
          <w:sz w:val="24"/>
          <w:szCs w:val="24"/>
          <w:highlight w:val="white"/>
        </w:rPr>
        <w:t>European Journal of Contemporary Education</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9</w:t>
      </w:r>
      <w:r>
        <w:rPr>
          <w:rFonts w:ascii="Times New Roman" w:eastAsia="Times New Roman" w:hAnsi="Times New Roman" w:cs="Times New Roman"/>
          <w:color w:val="222222"/>
          <w:sz w:val="24"/>
          <w:szCs w:val="24"/>
          <w:highlight w:val="white"/>
        </w:rPr>
        <w:t>(2), pp.417-433.</w:t>
      </w:r>
    </w:p>
    <w:p w14:paraId="251C986D" w14:textId="77777777" w:rsidR="00D757F1" w:rsidRDefault="00836A54">
      <w:pPr>
        <w:spacing w:line="360" w:lineRule="auto"/>
        <w:ind w:left="720" w:hanging="72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Zorina</w:t>
      </w:r>
      <w:proofErr w:type="spellEnd"/>
      <w:r>
        <w:rPr>
          <w:rFonts w:ascii="Times New Roman" w:eastAsia="Times New Roman" w:hAnsi="Times New Roman" w:cs="Times New Roman"/>
          <w:color w:val="222222"/>
          <w:sz w:val="24"/>
          <w:szCs w:val="24"/>
          <w:highlight w:val="white"/>
        </w:rPr>
        <w:t xml:space="preserve">, E., </w:t>
      </w:r>
      <w:proofErr w:type="spellStart"/>
      <w:r>
        <w:rPr>
          <w:rFonts w:ascii="Times New Roman" w:eastAsia="Times New Roman" w:hAnsi="Times New Roman" w:cs="Times New Roman"/>
          <w:color w:val="222222"/>
          <w:sz w:val="24"/>
          <w:szCs w:val="24"/>
          <w:highlight w:val="white"/>
        </w:rPr>
        <w:t>Kartavtzeva</w:t>
      </w:r>
      <w:proofErr w:type="spellEnd"/>
      <w:r>
        <w:rPr>
          <w:rFonts w:ascii="Times New Roman" w:eastAsia="Times New Roman" w:hAnsi="Times New Roman" w:cs="Times New Roman"/>
          <w:color w:val="222222"/>
          <w:sz w:val="24"/>
          <w:szCs w:val="24"/>
          <w:highlight w:val="white"/>
        </w:rPr>
        <w:t xml:space="preserve">, I., </w:t>
      </w:r>
      <w:proofErr w:type="spellStart"/>
      <w:r>
        <w:rPr>
          <w:rFonts w:ascii="Times New Roman" w:eastAsia="Times New Roman" w:hAnsi="Times New Roman" w:cs="Times New Roman"/>
          <w:color w:val="222222"/>
          <w:sz w:val="24"/>
          <w:szCs w:val="24"/>
          <w:highlight w:val="white"/>
        </w:rPr>
        <w:t>Krusian</w:t>
      </w:r>
      <w:proofErr w:type="spellEnd"/>
      <w:r>
        <w:rPr>
          <w:rFonts w:ascii="Times New Roman" w:eastAsia="Times New Roman" w:hAnsi="Times New Roman" w:cs="Times New Roman"/>
          <w:color w:val="222222"/>
          <w:sz w:val="24"/>
          <w:szCs w:val="24"/>
          <w:highlight w:val="white"/>
        </w:rPr>
        <w:t xml:space="preserve">, I. and </w:t>
      </w:r>
      <w:proofErr w:type="spellStart"/>
      <w:r>
        <w:rPr>
          <w:rFonts w:ascii="Times New Roman" w:eastAsia="Times New Roman" w:hAnsi="Times New Roman" w:cs="Times New Roman"/>
          <w:color w:val="222222"/>
          <w:sz w:val="24"/>
          <w:szCs w:val="24"/>
          <w:highlight w:val="white"/>
        </w:rPr>
        <w:t>Mikhienko</w:t>
      </w:r>
      <w:proofErr w:type="spellEnd"/>
      <w:r>
        <w:rPr>
          <w:rFonts w:ascii="Times New Roman" w:eastAsia="Times New Roman" w:hAnsi="Times New Roman" w:cs="Times New Roman"/>
          <w:color w:val="222222"/>
          <w:sz w:val="24"/>
          <w:szCs w:val="24"/>
          <w:highlight w:val="white"/>
        </w:rPr>
        <w:t>, S., 2018. Aspects in formatting</w:t>
      </w:r>
      <w:r>
        <w:rPr>
          <w:rFonts w:ascii="Times New Roman" w:eastAsia="Times New Roman" w:hAnsi="Times New Roman" w:cs="Times New Roman"/>
          <w:color w:val="222222"/>
          <w:sz w:val="24"/>
          <w:szCs w:val="24"/>
          <w:highlight w:val="white"/>
        </w:rPr>
        <w:t xml:space="preserve"> professional speech culture for rural career development courses listeners. In </w:t>
      </w:r>
      <w:r>
        <w:rPr>
          <w:rFonts w:ascii="Times New Roman" w:eastAsia="Times New Roman" w:hAnsi="Times New Roman" w:cs="Times New Roman"/>
          <w:i/>
          <w:color w:val="222222"/>
          <w:sz w:val="24"/>
          <w:szCs w:val="24"/>
          <w:highlight w:val="white"/>
        </w:rPr>
        <w:t xml:space="preserve">Engineering for Rural </w:t>
      </w:r>
      <w:r>
        <w:rPr>
          <w:rFonts w:ascii="Times New Roman" w:eastAsia="Times New Roman" w:hAnsi="Times New Roman" w:cs="Times New Roman"/>
          <w:i/>
          <w:color w:val="222222"/>
          <w:sz w:val="24"/>
          <w:szCs w:val="24"/>
          <w:highlight w:val="white"/>
        </w:rPr>
        <w:lastRenderedPageBreak/>
        <w:t xml:space="preserve">Development 17. </w:t>
      </w:r>
      <w:proofErr w:type="spellStart"/>
      <w:r>
        <w:rPr>
          <w:rFonts w:ascii="Times New Roman" w:eastAsia="Times New Roman" w:hAnsi="Times New Roman" w:cs="Times New Roman"/>
          <w:i/>
          <w:color w:val="222222"/>
          <w:sz w:val="24"/>
          <w:szCs w:val="24"/>
          <w:highlight w:val="white"/>
        </w:rPr>
        <w:t>Сер</w:t>
      </w:r>
      <w:proofErr w:type="spellEnd"/>
      <w:r>
        <w:rPr>
          <w:rFonts w:ascii="Times New Roman" w:eastAsia="Times New Roman" w:hAnsi="Times New Roman" w:cs="Times New Roman"/>
          <w:i/>
          <w:color w:val="222222"/>
          <w:sz w:val="24"/>
          <w:szCs w:val="24"/>
          <w:highlight w:val="white"/>
        </w:rPr>
        <w:t>." 17th International Scientific Conference Engineering for Rural Development, Proceedings"</w:t>
      </w:r>
      <w:r>
        <w:rPr>
          <w:rFonts w:ascii="Times New Roman" w:eastAsia="Times New Roman" w:hAnsi="Times New Roman" w:cs="Times New Roman"/>
          <w:color w:val="222222"/>
          <w:sz w:val="24"/>
          <w:szCs w:val="24"/>
          <w:highlight w:val="white"/>
        </w:rPr>
        <w:t> (p. 1125).</w:t>
      </w:r>
    </w:p>
    <w:p w14:paraId="551052E8" w14:textId="77777777" w:rsidR="00D757F1" w:rsidRDefault="00D757F1">
      <w:pPr>
        <w:pBdr>
          <w:bottom w:val="single" w:sz="4" w:space="1" w:color="000000"/>
        </w:pBdr>
        <w:spacing w:line="360" w:lineRule="auto"/>
        <w:ind w:left="720" w:hanging="720"/>
        <w:jc w:val="both"/>
        <w:rPr>
          <w:rFonts w:ascii="Times New Roman" w:eastAsia="Times New Roman" w:hAnsi="Times New Roman" w:cs="Times New Roman"/>
          <w:sz w:val="24"/>
          <w:szCs w:val="24"/>
        </w:rPr>
      </w:pPr>
    </w:p>
    <w:p w14:paraId="6E4968CB" w14:textId="77777777" w:rsidR="00D757F1" w:rsidRDefault="00D757F1">
      <w:pPr>
        <w:spacing w:line="360" w:lineRule="auto"/>
        <w:jc w:val="both"/>
        <w:rPr>
          <w:rFonts w:ascii="Times New Roman" w:eastAsia="Times New Roman" w:hAnsi="Times New Roman" w:cs="Times New Roman"/>
          <w:sz w:val="24"/>
          <w:szCs w:val="24"/>
        </w:rPr>
      </w:pPr>
    </w:p>
    <w:p w14:paraId="11461DC6" w14:textId="77777777" w:rsidR="00D757F1" w:rsidRDefault="00D757F1">
      <w:pPr>
        <w:spacing w:line="360" w:lineRule="auto"/>
        <w:jc w:val="both"/>
        <w:rPr>
          <w:rFonts w:ascii="Times New Roman" w:eastAsia="Times New Roman" w:hAnsi="Times New Roman" w:cs="Times New Roman"/>
          <w:sz w:val="24"/>
          <w:szCs w:val="24"/>
        </w:rPr>
      </w:pPr>
    </w:p>
    <w:sectPr w:rsidR="00D757F1">
      <w:head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CA890" w14:textId="77777777" w:rsidR="00836A54" w:rsidRDefault="00836A54">
      <w:pPr>
        <w:spacing w:after="0" w:line="240" w:lineRule="auto"/>
      </w:pPr>
      <w:r>
        <w:separator/>
      </w:r>
    </w:p>
  </w:endnote>
  <w:endnote w:type="continuationSeparator" w:id="0">
    <w:p w14:paraId="00440B5A" w14:textId="77777777" w:rsidR="00836A54" w:rsidRDefault="00836A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64715C" w14:textId="77777777" w:rsidR="00836A54" w:rsidRDefault="00836A54">
      <w:pPr>
        <w:spacing w:after="0" w:line="240" w:lineRule="auto"/>
      </w:pPr>
      <w:r>
        <w:separator/>
      </w:r>
    </w:p>
  </w:footnote>
  <w:footnote w:type="continuationSeparator" w:id="0">
    <w:p w14:paraId="0C7389B0" w14:textId="77777777" w:rsidR="00836A54" w:rsidRDefault="00836A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1D1C6" w14:textId="77777777" w:rsidR="00D757F1" w:rsidRDefault="00836A54">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181C73">
      <w:rPr>
        <w:noProof/>
        <w:color w:val="000000"/>
      </w:rPr>
      <w:t>1</w:t>
    </w:r>
    <w:r>
      <w:rPr>
        <w:color w:val="000000"/>
      </w:rPr>
      <w:fldChar w:fldCharType="end"/>
    </w:r>
  </w:p>
  <w:p w14:paraId="6B59498E" w14:textId="77777777" w:rsidR="00D757F1" w:rsidRDefault="00D757F1">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4C34E9"/>
    <w:multiLevelType w:val="multilevel"/>
    <w:tmpl w:val="FF10A548"/>
    <w:lvl w:ilvl="0">
      <w:start w:val="1"/>
      <w:numFmt w:val="decimal"/>
      <w:lvlText w:val="%1."/>
      <w:lvlJc w:val="left"/>
      <w:pPr>
        <w:ind w:left="765" w:hanging="360"/>
      </w:p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57F1"/>
    <w:rsid w:val="00181C73"/>
    <w:rsid w:val="00836A54"/>
    <w:rsid w:val="00D757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7198F95"/>
  <w15:docId w15:val="{BC52AD32-4597-A549-A9F3-7AF8D3907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57905"/>
    <w:pPr>
      <w:keepNext/>
      <w:keepLines/>
      <w:spacing w:before="240" w:after="0" w:line="360" w:lineRule="auto"/>
      <w:jc w:val="center"/>
      <w:outlineLvl w:val="0"/>
    </w:pPr>
    <w:rPr>
      <w:rFonts w:ascii="Times New Roman" w:eastAsiaTheme="majorEastAsia" w:hAnsi="Times New Roman" w:cs="Times New Roman"/>
      <w:b/>
      <w:sz w:val="24"/>
      <w:szCs w:val="24"/>
      <w:lang w:val="en-US"/>
    </w:rPr>
  </w:style>
  <w:style w:type="paragraph" w:styleId="Heading2">
    <w:name w:val="heading 2"/>
    <w:basedOn w:val="Normal"/>
    <w:next w:val="Normal"/>
    <w:link w:val="Heading2Char"/>
    <w:uiPriority w:val="9"/>
    <w:unhideWhenUsed/>
    <w:qFormat/>
    <w:rsid w:val="00B1033E"/>
    <w:pPr>
      <w:keepNext/>
      <w:keepLines/>
      <w:spacing w:before="40" w:after="0"/>
      <w:outlineLvl w:val="1"/>
    </w:pPr>
    <w:rPr>
      <w:rFonts w:ascii="Times New Roman" w:eastAsiaTheme="majorEastAsia" w:hAnsi="Times New Roman" w:cstheme="majorBidi"/>
      <w:b/>
      <w:sz w:val="24"/>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F57905"/>
    <w:rPr>
      <w:rFonts w:ascii="Times New Roman" w:eastAsiaTheme="majorEastAsia" w:hAnsi="Times New Roman" w:cs="Times New Roman"/>
      <w:b/>
      <w:sz w:val="24"/>
      <w:szCs w:val="24"/>
    </w:rPr>
  </w:style>
  <w:style w:type="character" w:customStyle="1" w:styleId="Heading2Char">
    <w:name w:val="Heading 2 Char"/>
    <w:basedOn w:val="DefaultParagraphFont"/>
    <w:link w:val="Heading2"/>
    <w:uiPriority w:val="9"/>
    <w:rsid w:val="00B1033E"/>
    <w:rPr>
      <w:rFonts w:ascii="Times New Roman" w:eastAsiaTheme="majorEastAsia" w:hAnsi="Times New Roman" w:cstheme="majorBidi"/>
      <w:b/>
      <w:sz w:val="24"/>
      <w:szCs w:val="26"/>
      <w:lang w:val="en-GB"/>
    </w:rPr>
  </w:style>
  <w:style w:type="paragraph" w:styleId="ListParagraph">
    <w:name w:val="List Paragraph"/>
    <w:basedOn w:val="Normal"/>
    <w:uiPriority w:val="34"/>
    <w:qFormat/>
    <w:rsid w:val="00B22FAA"/>
    <w:pPr>
      <w:ind w:left="720"/>
      <w:contextualSpacing/>
    </w:pPr>
  </w:style>
  <w:style w:type="paragraph" w:styleId="Caption">
    <w:name w:val="caption"/>
    <w:basedOn w:val="Normal"/>
    <w:next w:val="Normal"/>
    <w:uiPriority w:val="35"/>
    <w:unhideWhenUsed/>
    <w:qFormat/>
    <w:rsid w:val="004B03B4"/>
    <w:pPr>
      <w:spacing w:after="200" w:line="240" w:lineRule="auto"/>
    </w:pPr>
    <w:rPr>
      <w:i/>
      <w:iCs/>
      <w:color w:val="44546A" w:themeColor="text2"/>
      <w:sz w:val="18"/>
      <w:szCs w:val="18"/>
    </w:rPr>
  </w:style>
  <w:style w:type="table" w:styleId="TableGrid">
    <w:name w:val="Table Grid"/>
    <w:basedOn w:val="TableNormal"/>
    <w:uiPriority w:val="39"/>
    <w:rsid w:val="00141B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C0473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C0473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2-Accent6">
    <w:name w:val="Grid Table 2 Accent 6"/>
    <w:basedOn w:val="TableNormal"/>
    <w:uiPriority w:val="47"/>
    <w:rsid w:val="00C04737"/>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OCHeading">
    <w:name w:val="TOC Heading"/>
    <w:basedOn w:val="Heading1"/>
    <w:next w:val="Normal"/>
    <w:uiPriority w:val="39"/>
    <w:unhideWhenUsed/>
    <w:qFormat/>
    <w:rsid w:val="003F65B1"/>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3F65B1"/>
    <w:pPr>
      <w:spacing w:after="100"/>
    </w:pPr>
  </w:style>
  <w:style w:type="paragraph" w:styleId="TOC2">
    <w:name w:val="toc 2"/>
    <w:basedOn w:val="Normal"/>
    <w:next w:val="Normal"/>
    <w:autoRedefine/>
    <w:uiPriority w:val="39"/>
    <w:unhideWhenUsed/>
    <w:rsid w:val="003F65B1"/>
    <w:pPr>
      <w:spacing w:after="100"/>
      <w:ind w:left="220"/>
    </w:pPr>
  </w:style>
  <w:style w:type="character" w:styleId="Hyperlink">
    <w:name w:val="Hyperlink"/>
    <w:basedOn w:val="DefaultParagraphFont"/>
    <w:uiPriority w:val="99"/>
    <w:unhideWhenUsed/>
    <w:rsid w:val="003F65B1"/>
    <w:rPr>
      <w:color w:val="0563C1" w:themeColor="hyperlink"/>
      <w:u w:val="single"/>
    </w:rPr>
  </w:style>
  <w:style w:type="paragraph" w:styleId="Header">
    <w:name w:val="header"/>
    <w:basedOn w:val="Normal"/>
    <w:link w:val="HeaderChar"/>
    <w:uiPriority w:val="99"/>
    <w:unhideWhenUsed/>
    <w:rsid w:val="003F65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65B1"/>
    <w:rPr>
      <w:lang w:val="en-GB"/>
    </w:rPr>
  </w:style>
  <w:style w:type="paragraph" w:styleId="Footer">
    <w:name w:val="footer"/>
    <w:basedOn w:val="Normal"/>
    <w:link w:val="FooterChar"/>
    <w:uiPriority w:val="99"/>
    <w:unhideWhenUsed/>
    <w:rsid w:val="003F65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65B1"/>
    <w:rPr>
      <w:lang w:val="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tblStylePr w:type="firstRow">
      <w:rPr>
        <w:b/>
      </w:rPr>
      <w:tblPr/>
      <w:tcPr>
        <w:tcBorders>
          <w:top w:val="nil"/>
          <w:bottom w:val="single" w:sz="12" w:space="0" w:color="A8D08D"/>
          <w:insideH w:val="nil"/>
          <w:insideV w:val="nil"/>
        </w:tcBorders>
        <w:shd w:val="clear" w:color="auto" w:fill="FFFFFF"/>
      </w:tcPr>
    </w:tblStylePr>
    <w:tblStylePr w:type="lastRow">
      <w:rPr>
        <w:b/>
      </w:rPr>
      <w:tblPr/>
      <w:tcPr>
        <w:tcBorders>
          <w:top w:val="single" w:sz="4" w:space="0" w:color="A8D08D"/>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E2EFD9"/>
      </w:tcPr>
    </w:tblStylePr>
    <w:tblStylePr w:type="band1Horz">
      <w:tblPr/>
      <w:tcPr>
        <w:shd w:val="clear" w:color="auto" w:fill="E2EFD9"/>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wWy7crfawSjDYp/FthiisgmCNSA==">AMUW2mU1ZepYSUDwEk7RhadtizGCkTn1v1dY/qNcm8XcO8OzRgFPBn71VaXM8d6xpt6cIDlkuZJYTU0cAGyKskcqTU9WmKOvqeAxb4hjNNggIpzl0Z+d7MUvqlmGV2uDFaS7Gj/HHUuyoAPYT+w8WiUVfJHr72ooHhJpxcuNA4gldW5t/e6W85oX5jNUPxW7kxT1ZA7/7UXGwoa5OW/Z+BP7PL4rPlV3iU2pE3hLZbSs/zohAk3Elwks/pWbrwc07TNuvmoil2l8Uh5BwtuT21DqRoah9/7QyFQsMeW2YdwXcq41NOqy9a617nhCcQv37DMTalofQEP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2792</Words>
  <Characters>15916</Characters>
  <Application>Microsoft Office Word</Application>
  <DocSecurity>0</DocSecurity>
  <Lines>132</Lines>
  <Paragraphs>37</Paragraphs>
  <ScaleCrop>false</ScaleCrop>
  <Company/>
  <LinksUpToDate>false</LinksUpToDate>
  <CharactersWithSpaces>18671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 PC</dc:creator>
  <cp:lastModifiedBy>elena pruteanu</cp:lastModifiedBy>
  <cp:revision>2</cp:revision>
  <dcterms:created xsi:type="dcterms:W3CDTF">2021-11-15T04:28:00Z</dcterms:created>
  <dcterms:modified xsi:type="dcterms:W3CDTF">2021-11-18T08:38:00Z</dcterms:modified>
</cp:coreProperties>
</file>