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65638" w14:textId="77777777" w:rsidR="004079F7" w:rsidRDefault="004079F7">
      <w:pPr>
        <w:spacing w:before="240" w:after="240"/>
        <w:jc w:val="center"/>
        <w:rPr>
          <w:rFonts w:ascii="Times New Roman" w:eastAsia="Times New Roman" w:hAnsi="Times New Roman" w:cs="Times New Roman"/>
          <w:sz w:val="24"/>
          <w:szCs w:val="24"/>
        </w:rPr>
      </w:pPr>
    </w:p>
    <w:p w14:paraId="6706A3E5" w14:textId="77777777" w:rsidR="004079F7" w:rsidRDefault="004079F7">
      <w:pPr>
        <w:spacing w:before="240" w:after="240"/>
        <w:jc w:val="center"/>
        <w:rPr>
          <w:rFonts w:ascii="Times New Roman" w:eastAsia="Times New Roman" w:hAnsi="Times New Roman" w:cs="Times New Roman"/>
          <w:sz w:val="24"/>
          <w:szCs w:val="24"/>
        </w:rPr>
      </w:pPr>
    </w:p>
    <w:p w14:paraId="04CA6448" w14:textId="77777777" w:rsidR="004079F7" w:rsidRDefault="004079F7">
      <w:pPr>
        <w:spacing w:before="240" w:after="240"/>
        <w:jc w:val="center"/>
        <w:rPr>
          <w:rFonts w:ascii="Times New Roman" w:eastAsia="Times New Roman" w:hAnsi="Times New Roman" w:cs="Times New Roman"/>
          <w:sz w:val="24"/>
          <w:szCs w:val="24"/>
        </w:rPr>
      </w:pPr>
    </w:p>
    <w:p w14:paraId="6375DAB2" w14:textId="77777777" w:rsidR="004079F7" w:rsidRDefault="004079F7">
      <w:pPr>
        <w:spacing w:before="240" w:after="240"/>
        <w:jc w:val="center"/>
        <w:rPr>
          <w:rFonts w:ascii="Times New Roman" w:eastAsia="Times New Roman" w:hAnsi="Times New Roman" w:cs="Times New Roman"/>
          <w:sz w:val="24"/>
          <w:szCs w:val="24"/>
        </w:rPr>
      </w:pPr>
    </w:p>
    <w:p w14:paraId="3B53D5E0" w14:textId="77777777" w:rsidR="004079F7" w:rsidRDefault="004079F7">
      <w:pPr>
        <w:spacing w:before="240" w:after="240"/>
        <w:jc w:val="center"/>
        <w:rPr>
          <w:rFonts w:ascii="Times New Roman" w:eastAsia="Times New Roman" w:hAnsi="Times New Roman" w:cs="Times New Roman"/>
          <w:sz w:val="24"/>
          <w:szCs w:val="24"/>
        </w:rPr>
      </w:pPr>
    </w:p>
    <w:p w14:paraId="1A40CBD8" w14:textId="77777777" w:rsidR="004079F7" w:rsidRDefault="004079F7">
      <w:pPr>
        <w:spacing w:before="240" w:after="240"/>
        <w:jc w:val="center"/>
        <w:rPr>
          <w:rFonts w:ascii="Times New Roman" w:eastAsia="Times New Roman" w:hAnsi="Times New Roman" w:cs="Times New Roman"/>
          <w:sz w:val="24"/>
          <w:szCs w:val="24"/>
        </w:rPr>
      </w:pPr>
    </w:p>
    <w:p w14:paraId="42D8CC4D" w14:textId="77777777" w:rsidR="004079F7" w:rsidRDefault="004079F7">
      <w:pPr>
        <w:spacing w:before="240" w:after="240"/>
        <w:jc w:val="center"/>
        <w:rPr>
          <w:rFonts w:ascii="Times New Roman" w:eastAsia="Times New Roman" w:hAnsi="Times New Roman" w:cs="Times New Roman"/>
          <w:sz w:val="24"/>
          <w:szCs w:val="24"/>
        </w:rPr>
      </w:pPr>
    </w:p>
    <w:p w14:paraId="12226D9B" w14:textId="2ECEFF26" w:rsidR="004079F7" w:rsidRDefault="00945D93">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Submitted by:</w:t>
      </w:r>
      <w:r w:rsidR="00181FD6">
        <w:rPr>
          <w:rFonts w:ascii="Times New Roman" w:eastAsia="Times New Roman" w:hAnsi="Times New Roman" w:cs="Times New Roman"/>
          <w:b/>
          <w:sz w:val="24"/>
          <w:szCs w:val="24"/>
        </w:rPr>
        <w:t xml:space="preserve"> Massa</w:t>
      </w:r>
      <w:r w:rsidR="00F443DF">
        <w:rPr>
          <w:rFonts w:ascii="Times New Roman" w:eastAsia="Times New Roman" w:hAnsi="Times New Roman" w:cs="Times New Roman"/>
          <w:b/>
          <w:sz w:val="24"/>
          <w:szCs w:val="24"/>
        </w:rPr>
        <w:t>mb</w:t>
      </w:r>
      <w:r w:rsidR="00ED0DC7">
        <w:rPr>
          <w:rFonts w:ascii="Times New Roman" w:eastAsia="Times New Roman" w:hAnsi="Times New Roman" w:cs="Times New Roman"/>
          <w:b/>
          <w:sz w:val="24"/>
          <w:szCs w:val="24"/>
        </w:rPr>
        <w:t>a</w:t>
      </w:r>
      <w:r w:rsidR="00F443DF">
        <w:rPr>
          <w:rFonts w:ascii="Times New Roman" w:eastAsia="Times New Roman" w:hAnsi="Times New Roman" w:cs="Times New Roman"/>
          <w:b/>
          <w:sz w:val="24"/>
          <w:szCs w:val="24"/>
        </w:rPr>
        <w:t xml:space="preserve"> Guy</w:t>
      </w:r>
    </w:p>
    <w:p w14:paraId="4DD39FA9" w14:textId="3EADD6AB" w:rsidR="004079F7" w:rsidRDefault="00F443DF">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232805</w:t>
      </w:r>
    </w:p>
    <w:p w14:paraId="291AE5C3" w14:textId="683F2876" w:rsidR="0065116E" w:rsidRDefault="0065116E">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Digital Skills</w:t>
      </w:r>
      <w:r w:rsidR="00ED0DC7">
        <w:rPr>
          <w:rFonts w:ascii="Times New Roman" w:eastAsia="Times New Roman" w:hAnsi="Times New Roman" w:cs="Times New Roman"/>
          <w:b/>
          <w:sz w:val="24"/>
          <w:szCs w:val="24"/>
        </w:rPr>
        <w:br/>
        <w:t xml:space="preserve">Faculty name: </w:t>
      </w:r>
      <w:r w:rsidR="001F643E" w:rsidRPr="001F643E">
        <w:rPr>
          <w:rFonts w:ascii="Times New Roman" w:eastAsia="Times New Roman" w:hAnsi="Times New Roman" w:cs="Times New Roman"/>
          <w:b/>
          <w:sz w:val="24"/>
          <w:szCs w:val="24"/>
        </w:rPr>
        <w:t>Hoang Dang Nguyen</w:t>
      </w:r>
    </w:p>
    <w:p w14:paraId="4AA0F3C1" w14:textId="0C7B2272" w:rsidR="004079F7" w:rsidRDefault="00F443DF">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LCLM4002</w:t>
      </w:r>
    </w:p>
    <w:p w14:paraId="6E87B161" w14:textId="26858ABB" w:rsidR="00F443DF" w:rsidRDefault="00F443DF">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 Written Report</w:t>
      </w:r>
    </w:p>
    <w:p w14:paraId="16C28CD1" w14:textId="710952EA" w:rsidR="00F443DF" w:rsidRDefault="00F443DF" w:rsidP="00F443DF">
      <w:pPr>
        <w:spacing w:before="240" w:after="240"/>
        <w:rPr>
          <w:rFonts w:ascii="Times New Roman" w:eastAsia="Times New Roman" w:hAnsi="Times New Roman" w:cs="Times New Roman"/>
          <w:b/>
          <w:sz w:val="24"/>
          <w:szCs w:val="24"/>
        </w:rPr>
      </w:pPr>
    </w:p>
    <w:p w14:paraId="1BB41965" w14:textId="77777777" w:rsidR="004079F7" w:rsidRDefault="004079F7">
      <w:pPr>
        <w:spacing w:before="240" w:after="240"/>
        <w:jc w:val="both"/>
        <w:rPr>
          <w:rFonts w:ascii="Times New Roman" w:eastAsia="Times New Roman" w:hAnsi="Times New Roman" w:cs="Times New Roman"/>
          <w:sz w:val="24"/>
          <w:szCs w:val="24"/>
        </w:rPr>
      </w:pPr>
    </w:p>
    <w:p w14:paraId="673EE8D8" w14:textId="77777777" w:rsidR="004079F7" w:rsidRDefault="004079F7">
      <w:pPr>
        <w:spacing w:before="240" w:after="240"/>
        <w:jc w:val="both"/>
        <w:rPr>
          <w:rFonts w:ascii="Times New Roman" w:eastAsia="Times New Roman" w:hAnsi="Times New Roman" w:cs="Times New Roman"/>
          <w:sz w:val="24"/>
          <w:szCs w:val="24"/>
        </w:rPr>
      </w:pPr>
    </w:p>
    <w:p w14:paraId="7377864D" w14:textId="77777777" w:rsidR="004079F7" w:rsidRDefault="004079F7">
      <w:pPr>
        <w:spacing w:before="240" w:after="240"/>
        <w:jc w:val="both"/>
        <w:rPr>
          <w:rFonts w:ascii="Times New Roman" w:eastAsia="Times New Roman" w:hAnsi="Times New Roman" w:cs="Times New Roman"/>
          <w:sz w:val="24"/>
          <w:szCs w:val="24"/>
        </w:rPr>
      </w:pPr>
    </w:p>
    <w:p w14:paraId="4B681E06" w14:textId="77777777" w:rsidR="004079F7" w:rsidRDefault="004079F7">
      <w:pPr>
        <w:spacing w:before="240" w:after="240"/>
        <w:jc w:val="both"/>
        <w:rPr>
          <w:rFonts w:ascii="Times New Roman" w:eastAsia="Times New Roman" w:hAnsi="Times New Roman" w:cs="Times New Roman"/>
          <w:sz w:val="24"/>
          <w:szCs w:val="24"/>
        </w:rPr>
      </w:pPr>
    </w:p>
    <w:p w14:paraId="7454B54D" w14:textId="77777777" w:rsidR="004079F7" w:rsidRDefault="004079F7">
      <w:pPr>
        <w:spacing w:before="240" w:after="240"/>
        <w:jc w:val="both"/>
        <w:rPr>
          <w:rFonts w:ascii="Times New Roman" w:eastAsia="Times New Roman" w:hAnsi="Times New Roman" w:cs="Times New Roman"/>
          <w:sz w:val="24"/>
          <w:szCs w:val="24"/>
        </w:rPr>
      </w:pPr>
    </w:p>
    <w:p w14:paraId="70BC451A" w14:textId="77777777" w:rsidR="004079F7" w:rsidRDefault="004079F7">
      <w:pPr>
        <w:spacing w:before="240" w:after="240"/>
        <w:jc w:val="both"/>
        <w:rPr>
          <w:rFonts w:ascii="Times New Roman" w:eastAsia="Times New Roman" w:hAnsi="Times New Roman" w:cs="Times New Roman"/>
          <w:sz w:val="24"/>
          <w:szCs w:val="24"/>
        </w:rPr>
      </w:pPr>
    </w:p>
    <w:p w14:paraId="01B3F9A6" w14:textId="77777777" w:rsidR="004079F7" w:rsidRDefault="004079F7">
      <w:pPr>
        <w:spacing w:before="240" w:after="240"/>
        <w:jc w:val="both"/>
        <w:rPr>
          <w:rFonts w:ascii="Times New Roman" w:eastAsia="Times New Roman" w:hAnsi="Times New Roman" w:cs="Times New Roman"/>
          <w:sz w:val="24"/>
          <w:szCs w:val="24"/>
        </w:rPr>
      </w:pPr>
    </w:p>
    <w:p w14:paraId="707D0AE0" w14:textId="77777777" w:rsidR="004079F7" w:rsidRDefault="004079F7">
      <w:pPr>
        <w:spacing w:before="240" w:after="240"/>
        <w:jc w:val="both"/>
        <w:rPr>
          <w:rFonts w:ascii="Times New Roman" w:eastAsia="Times New Roman" w:hAnsi="Times New Roman" w:cs="Times New Roman"/>
          <w:sz w:val="24"/>
          <w:szCs w:val="24"/>
        </w:rPr>
      </w:pPr>
    </w:p>
    <w:p w14:paraId="08172EB7" w14:textId="77777777" w:rsidR="004079F7" w:rsidRDefault="004079F7">
      <w:pPr>
        <w:spacing w:before="240" w:after="240"/>
        <w:jc w:val="both"/>
        <w:rPr>
          <w:rFonts w:ascii="Times New Roman" w:eastAsia="Times New Roman" w:hAnsi="Times New Roman" w:cs="Times New Roman"/>
          <w:sz w:val="24"/>
          <w:szCs w:val="24"/>
        </w:rPr>
      </w:pPr>
    </w:p>
    <w:p w14:paraId="7C67C5EB" w14:textId="77777777" w:rsidR="004079F7" w:rsidRDefault="004079F7">
      <w:pPr>
        <w:spacing w:before="240" w:after="240"/>
        <w:jc w:val="both"/>
        <w:rPr>
          <w:rFonts w:ascii="Times New Roman" w:eastAsia="Times New Roman" w:hAnsi="Times New Roman" w:cs="Times New Roman"/>
          <w:sz w:val="24"/>
          <w:szCs w:val="24"/>
        </w:rPr>
      </w:pPr>
    </w:p>
    <w:p w14:paraId="3420C55A" w14:textId="77777777" w:rsidR="004079F7" w:rsidRDefault="004079F7">
      <w:pPr>
        <w:spacing w:before="240" w:after="240"/>
        <w:jc w:val="both"/>
        <w:rPr>
          <w:rFonts w:ascii="Times New Roman" w:eastAsia="Times New Roman" w:hAnsi="Times New Roman" w:cs="Times New Roman"/>
          <w:sz w:val="24"/>
          <w:szCs w:val="24"/>
        </w:rPr>
      </w:pPr>
    </w:p>
    <w:p w14:paraId="683FE6A2" w14:textId="77777777" w:rsidR="004079F7" w:rsidRDefault="004079F7">
      <w:pPr>
        <w:spacing w:before="240" w:after="240"/>
        <w:jc w:val="both"/>
        <w:rPr>
          <w:rFonts w:ascii="Times New Roman" w:eastAsia="Times New Roman" w:hAnsi="Times New Roman" w:cs="Times New Roman"/>
          <w:sz w:val="24"/>
          <w:szCs w:val="24"/>
        </w:rPr>
      </w:pPr>
    </w:p>
    <w:p w14:paraId="767FC5FE" w14:textId="77777777" w:rsidR="004079F7" w:rsidRDefault="004079F7">
      <w:pPr>
        <w:spacing w:before="240" w:after="240"/>
        <w:jc w:val="both"/>
        <w:rPr>
          <w:rFonts w:ascii="Times New Roman" w:eastAsia="Times New Roman" w:hAnsi="Times New Roman" w:cs="Times New Roman"/>
          <w:sz w:val="24"/>
          <w:szCs w:val="24"/>
        </w:rPr>
      </w:pPr>
    </w:p>
    <w:p w14:paraId="1EDB85C1" w14:textId="77777777" w:rsidR="004079F7" w:rsidRDefault="004079F7">
      <w:pPr>
        <w:spacing w:before="240" w:after="240"/>
        <w:jc w:val="both"/>
        <w:rPr>
          <w:rFonts w:ascii="Times New Roman" w:eastAsia="Times New Roman" w:hAnsi="Times New Roman" w:cs="Times New Roman"/>
          <w:sz w:val="24"/>
          <w:szCs w:val="24"/>
        </w:rPr>
      </w:pPr>
    </w:p>
    <w:p w14:paraId="66A706EA" w14:textId="77777777" w:rsidR="004079F7" w:rsidRDefault="004079F7">
      <w:pPr>
        <w:spacing w:before="240" w:after="240"/>
        <w:jc w:val="both"/>
        <w:rPr>
          <w:rFonts w:ascii="Times New Roman" w:eastAsia="Times New Roman" w:hAnsi="Times New Roman" w:cs="Times New Roman"/>
          <w:sz w:val="24"/>
          <w:szCs w:val="24"/>
        </w:rPr>
      </w:pPr>
    </w:p>
    <w:p w14:paraId="30C13BFD" w14:textId="77777777" w:rsidR="004079F7" w:rsidRDefault="00945D93">
      <w:pPr>
        <w:spacing w:before="240" w:after="240"/>
        <w:ind w:left="2160"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p w14:paraId="002731DB" w14:textId="77777777" w:rsidR="004079F7" w:rsidRDefault="004079F7">
      <w:pPr>
        <w:spacing w:before="240" w:after="240"/>
        <w:jc w:val="both"/>
        <w:rPr>
          <w:rFonts w:ascii="Times New Roman" w:eastAsia="Times New Roman" w:hAnsi="Times New Roman" w:cs="Times New Roman"/>
          <w:sz w:val="24"/>
          <w:szCs w:val="24"/>
        </w:rPr>
      </w:pPr>
    </w:p>
    <w:p w14:paraId="7AB042F8" w14:textId="77777777" w:rsidR="004079F7" w:rsidRDefault="004079F7">
      <w:pPr>
        <w:spacing w:before="240" w:after="240"/>
        <w:jc w:val="both"/>
        <w:rPr>
          <w:rFonts w:ascii="Times New Roman" w:eastAsia="Times New Roman" w:hAnsi="Times New Roman" w:cs="Times New Roman"/>
          <w:sz w:val="24"/>
          <w:szCs w:val="24"/>
        </w:rPr>
      </w:pPr>
    </w:p>
    <w:sdt>
      <w:sdtPr>
        <w:id w:val="968399002"/>
        <w:docPartObj>
          <w:docPartGallery w:val="Table of Contents"/>
          <w:docPartUnique/>
        </w:docPartObj>
      </w:sdtPr>
      <w:sdtEndPr/>
      <w:sdtContent>
        <w:p w14:paraId="57062EF0" w14:textId="008F0DC0" w:rsidR="004079F7" w:rsidRDefault="00945D93">
          <w:pPr>
            <w:widowControl w:val="0"/>
            <w:tabs>
              <w:tab w:val="right" w:pos="9025"/>
            </w:tabs>
            <w:spacing w:before="60" w:line="240" w:lineRule="auto"/>
            <w:rPr>
              <w:b/>
              <w:noProof/>
              <w:color w:val="000000"/>
            </w:rPr>
          </w:pPr>
          <w:r>
            <w:fldChar w:fldCharType="begin"/>
          </w:r>
          <w:r>
            <w:instrText xml:space="preserve"> TOC \h \u \z \t "Heading 1,1,Heading 2,2,Heading 3,3,Heading 4,4,Heading 5,5,Heading 6,6,"</w:instrText>
          </w:r>
          <w:r>
            <w:fldChar w:fldCharType="separate"/>
          </w:r>
          <w:hyperlink w:anchor="_hpunp7qng9gu">
            <w:r>
              <w:rPr>
                <w:b/>
                <w:noProof/>
                <w:color w:val="000000"/>
              </w:rPr>
              <w:t>1.Introduction</w:t>
            </w:r>
            <w:r>
              <w:rPr>
                <w:b/>
                <w:noProof/>
                <w:color w:val="000000"/>
              </w:rPr>
              <w:tab/>
            </w:r>
          </w:hyperlink>
          <w:r>
            <w:rPr>
              <w:noProof/>
            </w:rPr>
            <w:fldChar w:fldCharType="begin"/>
          </w:r>
          <w:r>
            <w:rPr>
              <w:noProof/>
            </w:rPr>
            <w:instrText xml:space="preserve"> PAGEREF _hpunp7qng9gu \h </w:instrText>
          </w:r>
          <w:r>
            <w:rPr>
              <w:noProof/>
            </w:rPr>
          </w:r>
          <w:r>
            <w:rPr>
              <w:noProof/>
            </w:rPr>
            <w:fldChar w:fldCharType="separate"/>
          </w:r>
          <w:r w:rsidR="00213EB5">
            <w:rPr>
              <w:noProof/>
            </w:rPr>
            <w:t>3</w:t>
          </w:r>
          <w:r>
            <w:rPr>
              <w:noProof/>
            </w:rPr>
            <w:fldChar w:fldCharType="end"/>
          </w:r>
        </w:p>
        <w:p w14:paraId="23438561" w14:textId="2007A423" w:rsidR="004079F7" w:rsidRDefault="00945D93">
          <w:pPr>
            <w:widowControl w:val="0"/>
            <w:tabs>
              <w:tab w:val="right" w:pos="9025"/>
            </w:tabs>
            <w:spacing w:before="60" w:line="240" w:lineRule="auto"/>
            <w:rPr>
              <w:b/>
              <w:noProof/>
              <w:color w:val="000000"/>
            </w:rPr>
          </w:pPr>
          <w:hyperlink w:anchor="_i9hd62xi1vdx">
            <w:r>
              <w:rPr>
                <w:b/>
                <w:noProof/>
                <w:color w:val="000000"/>
              </w:rPr>
              <w:t>2.Key Platforms and Their Audiences</w:t>
            </w:r>
            <w:r>
              <w:rPr>
                <w:b/>
                <w:noProof/>
                <w:color w:val="000000"/>
              </w:rPr>
              <w:tab/>
            </w:r>
          </w:hyperlink>
          <w:r>
            <w:rPr>
              <w:noProof/>
            </w:rPr>
            <w:fldChar w:fldCharType="begin"/>
          </w:r>
          <w:r>
            <w:rPr>
              <w:noProof/>
            </w:rPr>
            <w:instrText xml:space="preserve"> PAGEREF _i9hd62xi1vdx \h </w:instrText>
          </w:r>
          <w:r>
            <w:rPr>
              <w:noProof/>
            </w:rPr>
          </w:r>
          <w:r>
            <w:rPr>
              <w:noProof/>
            </w:rPr>
            <w:fldChar w:fldCharType="separate"/>
          </w:r>
          <w:r w:rsidR="00213EB5">
            <w:rPr>
              <w:noProof/>
            </w:rPr>
            <w:t>4</w:t>
          </w:r>
          <w:r>
            <w:rPr>
              <w:noProof/>
            </w:rPr>
            <w:fldChar w:fldCharType="end"/>
          </w:r>
        </w:p>
        <w:p w14:paraId="7060AC0F" w14:textId="0F4769EF" w:rsidR="004079F7" w:rsidRDefault="00945D93">
          <w:pPr>
            <w:widowControl w:val="0"/>
            <w:tabs>
              <w:tab w:val="right" w:pos="9025"/>
            </w:tabs>
            <w:spacing w:before="60" w:line="240" w:lineRule="auto"/>
            <w:rPr>
              <w:b/>
              <w:noProof/>
              <w:color w:val="000000"/>
            </w:rPr>
          </w:pPr>
          <w:hyperlink w:anchor="_cf0i1hfifuut">
            <w:r>
              <w:rPr>
                <w:b/>
                <w:noProof/>
                <w:color w:val="000000"/>
              </w:rPr>
              <w:t>3.Strategies for Engaging a Wider Audience</w:t>
            </w:r>
            <w:r>
              <w:rPr>
                <w:b/>
                <w:noProof/>
                <w:color w:val="000000"/>
              </w:rPr>
              <w:tab/>
            </w:r>
          </w:hyperlink>
          <w:r>
            <w:rPr>
              <w:noProof/>
            </w:rPr>
            <w:fldChar w:fldCharType="begin"/>
          </w:r>
          <w:r>
            <w:rPr>
              <w:noProof/>
            </w:rPr>
            <w:instrText xml:space="preserve"> PAGEREF _cf0i1hfifuut \h </w:instrText>
          </w:r>
          <w:r>
            <w:rPr>
              <w:noProof/>
            </w:rPr>
          </w:r>
          <w:r>
            <w:rPr>
              <w:noProof/>
            </w:rPr>
            <w:fldChar w:fldCharType="separate"/>
          </w:r>
          <w:r w:rsidR="00213EB5">
            <w:rPr>
              <w:noProof/>
            </w:rPr>
            <w:t>6</w:t>
          </w:r>
          <w:r>
            <w:rPr>
              <w:noProof/>
            </w:rPr>
            <w:fldChar w:fldCharType="end"/>
          </w:r>
        </w:p>
        <w:p w14:paraId="47B5A2C6" w14:textId="5E62135B" w:rsidR="004079F7" w:rsidRDefault="00945D93">
          <w:pPr>
            <w:widowControl w:val="0"/>
            <w:tabs>
              <w:tab w:val="right" w:pos="9025"/>
            </w:tabs>
            <w:spacing w:before="60" w:line="240" w:lineRule="auto"/>
            <w:rPr>
              <w:b/>
              <w:noProof/>
              <w:color w:val="000000"/>
            </w:rPr>
          </w:pPr>
          <w:hyperlink w:anchor="_rqrvvr26s5qs">
            <w:r>
              <w:rPr>
                <w:b/>
                <w:noProof/>
                <w:color w:val="000000"/>
              </w:rPr>
              <w:t>4.Challenges and Solutions</w:t>
            </w:r>
            <w:r>
              <w:rPr>
                <w:b/>
                <w:noProof/>
                <w:color w:val="000000"/>
              </w:rPr>
              <w:tab/>
            </w:r>
          </w:hyperlink>
          <w:r>
            <w:rPr>
              <w:noProof/>
            </w:rPr>
            <w:fldChar w:fldCharType="begin"/>
          </w:r>
          <w:r>
            <w:rPr>
              <w:noProof/>
            </w:rPr>
            <w:instrText xml:space="preserve"> PAGEREF _rqrvvr26s5qs \h </w:instrText>
          </w:r>
          <w:r>
            <w:rPr>
              <w:noProof/>
            </w:rPr>
          </w:r>
          <w:r>
            <w:rPr>
              <w:noProof/>
            </w:rPr>
            <w:fldChar w:fldCharType="separate"/>
          </w:r>
          <w:r w:rsidR="00213EB5">
            <w:rPr>
              <w:noProof/>
            </w:rPr>
            <w:t>7</w:t>
          </w:r>
          <w:r>
            <w:rPr>
              <w:noProof/>
            </w:rPr>
            <w:fldChar w:fldCharType="end"/>
          </w:r>
        </w:p>
        <w:p w14:paraId="1E32725A" w14:textId="7CD05AD9" w:rsidR="004079F7" w:rsidRDefault="00945D93">
          <w:pPr>
            <w:widowControl w:val="0"/>
            <w:tabs>
              <w:tab w:val="right" w:pos="9025"/>
            </w:tabs>
            <w:spacing w:before="60" w:line="240" w:lineRule="auto"/>
            <w:rPr>
              <w:b/>
              <w:noProof/>
              <w:color w:val="000000"/>
            </w:rPr>
          </w:pPr>
          <w:hyperlink w:anchor="_h4c1uto4w9k8">
            <w:r>
              <w:rPr>
                <w:b/>
                <w:noProof/>
                <w:color w:val="000000"/>
              </w:rPr>
              <w:t>5.Conclusion</w:t>
            </w:r>
            <w:r>
              <w:rPr>
                <w:b/>
                <w:noProof/>
                <w:color w:val="000000"/>
              </w:rPr>
              <w:tab/>
            </w:r>
          </w:hyperlink>
          <w:r>
            <w:rPr>
              <w:noProof/>
            </w:rPr>
            <w:fldChar w:fldCharType="begin"/>
          </w:r>
          <w:r>
            <w:rPr>
              <w:noProof/>
            </w:rPr>
            <w:instrText xml:space="preserve"> PAGEREF _h4c1uto4w9k8 \h </w:instrText>
          </w:r>
          <w:r>
            <w:rPr>
              <w:noProof/>
            </w:rPr>
          </w:r>
          <w:r>
            <w:rPr>
              <w:noProof/>
            </w:rPr>
            <w:fldChar w:fldCharType="separate"/>
          </w:r>
          <w:r w:rsidR="00213EB5">
            <w:rPr>
              <w:noProof/>
            </w:rPr>
            <w:t>7</w:t>
          </w:r>
          <w:r>
            <w:rPr>
              <w:noProof/>
            </w:rPr>
            <w:fldChar w:fldCharType="end"/>
          </w:r>
        </w:p>
        <w:p w14:paraId="1059BA2B" w14:textId="0F28DAA0" w:rsidR="004079F7" w:rsidRDefault="00945D93">
          <w:pPr>
            <w:widowControl w:val="0"/>
            <w:tabs>
              <w:tab w:val="right" w:pos="9025"/>
            </w:tabs>
            <w:spacing w:before="60" w:line="240" w:lineRule="auto"/>
            <w:rPr>
              <w:b/>
              <w:color w:val="000000"/>
            </w:rPr>
          </w:pPr>
          <w:hyperlink w:anchor="_l1vpufgppm1h">
            <w:r>
              <w:rPr>
                <w:b/>
                <w:noProof/>
                <w:color w:val="000000"/>
              </w:rPr>
              <w:t>References</w:t>
            </w:r>
            <w:r>
              <w:rPr>
                <w:b/>
                <w:noProof/>
                <w:color w:val="000000"/>
              </w:rPr>
              <w:tab/>
            </w:r>
          </w:hyperlink>
          <w:r>
            <w:rPr>
              <w:noProof/>
            </w:rPr>
            <w:fldChar w:fldCharType="begin"/>
          </w:r>
          <w:r>
            <w:rPr>
              <w:noProof/>
            </w:rPr>
            <w:instrText xml:space="preserve"> PAGEREF _l1vpufgppm1h \h </w:instrText>
          </w:r>
          <w:r>
            <w:rPr>
              <w:noProof/>
            </w:rPr>
          </w:r>
          <w:r>
            <w:rPr>
              <w:noProof/>
            </w:rPr>
            <w:fldChar w:fldCharType="separate"/>
          </w:r>
          <w:r w:rsidR="00213EB5">
            <w:rPr>
              <w:noProof/>
            </w:rPr>
            <w:t>8</w:t>
          </w:r>
          <w:r>
            <w:rPr>
              <w:noProof/>
            </w:rPr>
            <w:fldChar w:fldCharType="end"/>
          </w:r>
          <w:r>
            <w:fldChar w:fldCharType="end"/>
          </w:r>
        </w:p>
      </w:sdtContent>
    </w:sdt>
    <w:p w14:paraId="5D47C46F" w14:textId="77777777" w:rsidR="004079F7" w:rsidRDefault="004079F7">
      <w:pPr>
        <w:spacing w:before="240" w:after="240"/>
        <w:jc w:val="both"/>
        <w:rPr>
          <w:rFonts w:ascii="Times New Roman" w:eastAsia="Times New Roman" w:hAnsi="Times New Roman" w:cs="Times New Roman"/>
          <w:sz w:val="24"/>
          <w:szCs w:val="24"/>
        </w:rPr>
      </w:pPr>
    </w:p>
    <w:p w14:paraId="2547B4BC" w14:textId="77777777" w:rsidR="004079F7" w:rsidRDefault="004079F7">
      <w:pPr>
        <w:spacing w:before="240" w:after="240"/>
        <w:jc w:val="both"/>
        <w:rPr>
          <w:rFonts w:ascii="Times New Roman" w:eastAsia="Times New Roman" w:hAnsi="Times New Roman" w:cs="Times New Roman"/>
          <w:sz w:val="24"/>
          <w:szCs w:val="24"/>
        </w:rPr>
      </w:pPr>
    </w:p>
    <w:p w14:paraId="4AED650A" w14:textId="77777777" w:rsidR="004079F7" w:rsidRDefault="004079F7">
      <w:pPr>
        <w:spacing w:before="240" w:after="240"/>
        <w:jc w:val="both"/>
        <w:rPr>
          <w:rFonts w:ascii="Times New Roman" w:eastAsia="Times New Roman" w:hAnsi="Times New Roman" w:cs="Times New Roman"/>
          <w:sz w:val="24"/>
          <w:szCs w:val="24"/>
        </w:rPr>
      </w:pPr>
    </w:p>
    <w:p w14:paraId="104A1B2F" w14:textId="77777777" w:rsidR="004079F7" w:rsidRDefault="004079F7">
      <w:pPr>
        <w:spacing w:before="240" w:after="240"/>
        <w:jc w:val="both"/>
        <w:rPr>
          <w:rFonts w:ascii="Times New Roman" w:eastAsia="Times New Roman" w:hAnsi="Times New Roman" w:cs="Times New Roman"/>
          <w:sz w:val="24"/>
          <w:szCs w:val="24"/>
        </w:rPr>
      </w:pPr>
    </w:p>
    <w:p w14:paraId="060198CB" w14:textId="77777777" w:rsidR="004079F7" w:rsidRDefault="004079F7">
      <w:pPr>
        <w:spacing w:before="240" w:after="240"/>
        <w:jc w:val="both"/>
        <w:rPr>
          <w:rFonts w:ascii="Times New Roman" w:eastAsia="Times New Roman" w:hAnsi="Times New Roman" w:cs="Times New Roman"/>
          <w:sz w:val="24"/>
          <w:szCs w:val="24"/>
        </w:rPr>
      </w:pPr>
    </w:p>
    <w:p w14:paraId="064F5880" w14:textId="77777777" w:rsidR="004079F7" w:rsidRDefault="004079F7">
      <w:pPr>
        <w:spacing w:before="240" w:after="240"/>
        <w:jc w:val="both"/>
        <w:rPr>
          <w:rFonts w:ascii="Times New Roman" w:eastAsia="Times New Roman" w:hAnsi="Times New Roman" w:cs="Times New Roman"/>
          <w:sz w:val="24"/>
          <w:szCs w:val="24"/>
        </w:rPr>
      </w:pPr>
    </w:p>
    <w:p w14:paraId="2D02D52F" w14:textId="77777777" w:rsidR="004079F7" w:rsidRDefault="004079F7">
      <w:pPr>
        <w:spacing w:before="240" w:after="240"/>
        <w:jc w:val="both"/>
        <w:rPr>
          <w:rFonts w:ascii="Times New Roman" w:eastAsia="Times New Roman" w:hAnsi="Times New Roman" w:cs="Times New Roman"/>
          <w:sz w:val="24"/>
          <w:szCs w:val="24"/>
        </w:rPr>
      </w:pPr>
    </w:p>
    <w:p w14:paraId="60B925C4" w14:textId="77777777" w:rsidR="004079F7" w:rsidRDefault="004079F7">
      <w:pPr>
        <w:spacing w:before="240" w:after="240"/>
        <w:jc w:val="both"/>
        <w:rPr>
          <w:rFonts w:ascii="Times New Roman" w:eastAsia="Times New Roman" w:hAnsi="Times New Roman" w:cs="Times New Roman"/>
          <w:sz w:val="24"/>
          <w:szCs w:val="24"/>
        </w:rPr>
      </w:pPr>
    </w:p>
    <w:p w14:paraId="39EACB29" w14:textId="77777777" w:rsidR="004079F7" w:rsidRDefault="004079F7">
      <w:pPr>
        <w:spacing w:before="240" w:after="240"/>
        <w:jc w:val="both"/>
        <w:rPr>
          <w:rFonts w:ascii="Times New Roman" w:eastAsia="Times New Roman" w:hAnsi="Times New Roman" w:cs="Times New Roman"/>
          <w:sz w:val="24"/>
          <w:szCs w:val="24"/>
        </w:rPr>
      </w:pPr>
    </w:p>
    <w:p w14:paraId="7F80C081" w14:textId="77777777" w:rsidR="004079F7" w:rsidRDefault="004079F7">
      <w:pPr>
        <w:spacing w:before="240" w:after="240"/>
        <w:jc w:val="both"/>
        <w:rPr>
          <w:rFonts w:ascii="Times New Roman" w:eastAsia="Times New Roman" w:hAnsi="Times New Roman" w:cs="Times New Roman"/>
          <w:sz w:val="24"/>
          <w:szCs w:val="24"/>
        </w:rPr>
      </w:pPr>
    </w:p>
    <w:p w14:paraId="09660230" w14:textId="77777777" w:rsidR="004079F7" w:rsidRDefault="004079F7">
      <w:pPr>
        <w:spacing w:before="240" w:after="240"/>
        <w:jc w:val="both"/>
        <w:rPr>
          <w:rFonts w:ascii="Times New Roman" w:eastAsia="Times New Roman" w:hAnsi="Times New Roman" w:cs="Times New Roman"/>
          <w:sz w:val="24"/>
          <w:szCs w:val="24"/>
        </w:rPr>
      </w:pPr>
    </w:p>
    <w:p w14:paraId="296E9F84" w14:textId="77777777" w:rsidR="004079F7" w:rsidRDefault="004079F7">
      <w:pPr>
        <w:spacing w:before="240" w:after="240"/>
        <w:jc w:val="both"/>
        <w:rPr>
          <w:rFonts w:ascii="Times New Roman" w:eastAsia="Times New Roman" w:hAnsi="Times New Roman" w:cs="Times New Roman"/>
          <w:sz w:val="24"/>
          <w:szCs w:val="24"/>
        </w:rPr>
      </w:pPr>
    </w:p>
    <w:p w14:paraId="13EA47A6" w14:textId="77777777" w:rsidR="004079F7" w:rsidRDefault="004079F7">
      <w:pPr>
        <w:spacing w:before="240" w:after="240"/>
        <w:jc w:val="both"/>
        <w:rPr>
          <w:rFonts w:ascii="Times New Roman" w:eastAsia="Times New Roman" w:hAnsi="Times New Roman" w:cs="Times New Roman"/>
          <w:sz w:val="24"/>
          <w:szCs w:val="24"/>
        </w:rPr>
      </w:pPr>
    </w:p>
    <w:p w14:paraId="1DCB63BA" w14:textId="77777777" w:rsidR="004079F7" w:rsidRDefault="004079F7">
      <w:pPr>
        <w:spacing w:before="240" w:after="240"/>
        <w:jc w:val="both"/>
        <w:rPr>
          <w:rFonts w:ascii="Times New Roman" w:eastAsia="Times New Roman" w:hAnsi="Times New Roman" w:cs="Times New Roman"/>
          <w:sz w:val="24"/>
          <w:szCs w:val="24"/>
        </w:rPr>
      </w:pPr>
    </w:p>
    <w:p w14:paraId="1EBDA7CC" w14:textId="77777777" w:rsidR="004079F7" w:rsidRDefault="004079F7">
      <w:pPr>
        <w:spacing w:before="240" w:after="240"/>
        <w:jc w:val="both"/>
        <w:rPr>
          <w:rFonts w:ascii="Times New Roman" w:eastAsia="Times New Roman" w:hAnsi="Times New Roman" w:cs="Times New Roman"/>
          <w:sz w:val="24"/>
          <w:szCs w:val="24"/>
        </w:rPr>
      </w:pPr>
    </w:p>
    <w:p w14:paraId="6CDAECB0" w14:textId="77777777" w:rsidR="004079F7" w:rsidRDefault="004079F7">
      <w:pPr>
        <w:spacing w:before="240" w:after="240"/>
        <w:jc w:val="both"/>
        <w:rPr>
          <w:rFonts w:ascii="Times New Roman" w:eastAsia="Times New Roman" w:hAnsi="Times New Roman" w:cs="Times New Roman"/>
          <w:sz w:val="24"/>
          <w:szCs w:val="24"/>
        </w:rPr>
      </w:pPr>
    </w:p>
    <w:p w14:paraId="25B702E4" w14:textId="77777777" w:rsidR="004079F7" w:rsidRDefault="004079F7">
      <w:pPr>
        <w:spacing w:before="240" w:after="240"/>
        <w:jc w:val="both"/>
        <w:rPr>
          <w:rFonts w:ascii="Times New Roman" w:eastAsia="Times New Roman" w:hAnsi="Times New Roman" w:cs="Times New Roman"/>
          <w:sz w:val="24"/>
          <w:szCs w:val="24"/>
        </w:rPr>
      </w:pPr>
    </w:p>
    <w:p w14:paraId="78F6AE7B" w14:textId="77777777" w:rsidR="004079F7" w:rsidRDefault="00945D93">
      <w:pPr>
        <w:pStyle w:val="Heading1"/>
        <w:spacing w:before="240" w:after="240"/>
        <w:jc w:val="both"/>
        <w:rPr>
          <w:rFonts w:ascii="Times New Roman" w:eastAsia="Times New Roman" w:hAnsi="Times New Roman" w:cs="Times New Roman"/>
          <w:b/>
          <w:sz w:val="24"/>
          <w:szCs w:val="24"/>
        </w:rPr>
      </w:pPr>
      <w:bookmarkStart w:id="0" w:name="_hpunp7qng9gu" w:colFirst="0" w:colLast="0"/>
      <w:bookmarkEnd w:id="0"/>
      <w:r>
        <w:rPr>
          <w:rFonts w:ascii="Times New Roman" w:eastAsia="Times New Roman" w:hAnsi="Times New Roman" w:cs="Times New Roman"/>
          <w:b/>
          <w:sz w:val="24"/>
          <w:szCs w:val="24"/>
        </w:rPr>
        <w:t>1.Introduction</w:t>
      </w:r>
    </w:p>
    <w:p w14:paraId="2A9093BB" w14:textId="5EE81FAE"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and digital media have turned out to be transformative tools in marketing, however, most businesses have had to realign with this change to adopt a marketing strategy </w:t>
      </w:r>
      <w:r w:rsidR="00213EB5">
        <w:rPr>
          <w:rFonts w:ascii="Times New Roman" w:eastAsia="Times New Roman" w:hAnsi="Times New Roman" w:cs="Times New Roman"/>
          <w:sz w:val="24"/>
          <w:szCs w:val="24"/>
        </w:rPr>
        <w:t>because</w:t>
      </w:r>
      <w:r>
        <w:rPr>
          <w:rFonts w:ascii="Times New Roman" w:eastAsia="Times New Roman" w:hAnsi="Times New Roman" w:cs="Times New Roman"/>
          <w:sz w:val="24"/>
          <w:szCs w:val="24"/>
        </w:rPr>
        <w:t xml:space="preserve"> customers decide whether to do business with them based on the digital interactions they have with the business. The massiveness of these platforms </w:t>
      </w:r>
      <w:r w:rsidR="00213EB5">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not only levelled the playing field and afforded brands the opportunity to communicate with their consumers like never before but also has granted them the ability to engage their audience in ways that are both unfiltered and personalised. This paper’s main aim is to study how the wide range of social and online media can bring about the greater cust</w:t>
      </w:r>
      <w:r>
        <w:rPr>
          <w:rFonts w:ascii="Times New Roman" w:eastAsia="Times New Roman" w:hAnsi="Times New Roman" w:cs="Times New Roman"/>
          <w:sz w:val="24"/>
          <w:szCs w:val="24"/>
        </w:rPr>
        <w:t>omer base growth. Through adoption of these channels, businesses can significantly increase the brand visibility, create a community platform, and more sales, as well, which means that they can take advantage of the technology available in the name of digital and social media marketing.</w:t>
      </w:r>
    </w:p>
    <w:p w14:paraId="078027E8" w14:textId="74AD0ECC"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digital media space is dynamic and multifaceted as today’s digital media platforms such as Twitter, Instagram, and LinkedIn allow these platforms to contribute towards more focused and strategic marketing approaches. Today, we have a total number of global social media users </w:t>
      </w:r>
      <w:r w:rsidR="00213EB5">
        <w:rPr>
          <w:rFonts w:ascii="Times New Roman" w:eastAsia="Times New Roman" w:hAnsi="Times New Roman" w:cs="Times New Roman"/>
          <w:sz w:val="24"/>
          <w:szCs w:val="24"/>
        </w:rPr>
        <w:t>totalling</w:t>
      </w:r>
      <w:r>
        <w:rPr>
          <w:rFonts w:ascii="Times New Roman" w:eastAsia="Times New Roman" w:hAnsi="Times New Roman" w:cs="Times New Roman"/>
          <w:sz w:val="24"/>
          <w:szCs w:val="24"/>
        </w:rPr>
        <w:t xml:space="preserve"> to 4.2 billion, people spending on average 2 hours and 25 minutes daily. Meantime, the proliferation of digital offers underlines the significance of digital presence that the companies operating in all sectors cannot ignore (Chaffey, 2019).</w:t>
      </w:r>
    </w:p>
    <w:p w14:paraId="5A87A0E2" w14:textId="77777777" w:rsidR="004079F7" w:rsidRDefault="00945D93">
      <w:pPr>
        <w:spacing w:before="240" w:after="240"/>
        <w:jc w:val="both"/>
        <w:rPr>
          <w:rFonts w:ascii="Times New Roman" w:eastAsia="Times New Roman" w:hAnsi="Times New Roman" w:cs="Times New Roman"/>
          <w:sz w:val="24"/>
          <w:szCs w:val="24"/>
        </w:rPr>
      </w:pPr>
      <w:r>
        <w:rPr>
          <w:noProof/>
        </w:rPr>
        <w:drawing>
          <wp:anchor distT="114300" distB="114300" distL="114300" distR="114300" simplePos="0" relativeHeight="251658240" behindDoc="0" locked="0" layoutInCell="1" hidden="0" allowOverlap="1" wp14:anchorId="20BE437A" wp14:editId="3E2F750A">
            <wp:simplePos x="0" y="0"/>
            <wp:positionH relativeFrom="column">
              <wp:posOffset>1343025</wp:posOffset>
            </wp:positionH>
            <wp:positionV relativeFrom="paragraph">
              <wp:posOffset>158400</wp:posOffset>
            </wp:positionV>
            <wp:extent cx="3471863" cy="2601013"/>
            <wp:effectExtent l="0" t="0" r="0" b="0"/>
            <wp:wrapNone/>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
                    <a:srcRect/>
                    <a:stretch>
                      <a:fillRect/>
                    </a:stretch>
                  </pic:blipFill>
                  <pic:spPr>
                    <a:xfrm>
                      <a:off x="0" y="0"/>
                      <a:ext cx="3471863" cy="2601013"/>
                    </a:xfrm>
                    <a:prstGeom prst="rect">
                      <a:avLst/>
                    </a:prstGeom>
                    <a:ln/>
                  </pic:spPr>
                </pic:pic>
              </a:graphicData>
            </a:graphic>
          </wp:anchor>
        </w:drawing>
      </w:r>
    </w:p>
    <w:p w14:paraId="2033E162" w14:textId="77777777" w:rsidR="004079F7" w:rsidRDefault="004079F7">
      <w:pPr>
        <w:spacing w:before="240" w:after="240"/>
        <w:jc w:val="both"/>
        <w:rPr>
          <w:rFonts w:ascii="Times New Roman" w:eastAsia="Times New Roman" w:hAnsi="Times New Roman" w:cs="Times New Roman"/>
          <w:sz w:val="24"/>
          <w:szCs w:val="24"/>
        </w:rPr>
      </w:pPr>
    </w:p>
    <w:p w14:paraId="015A39EF" w14:textId="77777777" w:rsidR="004079F7" w:rsidRDefault="004079F7">
      <w:pPr>
        <w:spacing w:before="240" w:after="240"/>
        <w:jc w:val="both"/>
        <w:rPr>
          <w:rFonts w:ascii="Times New Roman" w:eastAsia="Times New Roman" w:hAnsi="Times New Roman" w:cs="Times New Roman"/>
          <w:sz w:val="24"/>
          <w:szCs w:val="24"/>
        </w:rPr>
      </w:pPr>
    </w:p>
    <w:p w14:paraId="7D6D2451" w14:textId="77777777" w:rsidR="004079F7" w:rsidRDefault="004079F7">
      <w:pPr>
        <w:spacing w:before="240" w:after="240"/>
        <w:jc w:val="both"/>
        <w:rPr>
          <w:rFonts w:ascii="Times New Roman" w:eastAsia="Times New Roman" w:hAnsi="Times New Roman" w:cs="Times New Roman"/>
          <w:sz w:val="24"/>
          <w:szCs w:val="24"/>
        </w:rPr>
      </w:pPr>
    </w:p>
    <w:p w14:paraId="5F1734DB" w14:textId="77777777" w:rsidR="004079F7" w:rsidRDefault="004079F7">
      <w:pPr>
        <w:spacing w:before="240" w:after="240"/>
        <w:jc w:val="both"/>
        <w:rPr>
          <w:rFonts w:ascii="Times New Roman" w:eastAsia="Times New Roman" w:hAnsi="Times New Roman" w:cs="Times New Roman"/>
          <w:sz w:val="24"/>
          <w:szCs w:val="24"/>
        </w:rPr>
      </w:pPr>
    </w:p>
    <w:p w14:paraId="18539D7D" w14:textId="77777777" w:rsidR="004079F7" w:rsidRDefault="004079F7">
      <w:pPr>
        <w:spacing w:before="240" w:after="240"/>
        <w:jc w:val="both"/>
        <w:rPr>
          <w:rFonts w:ascii="Times New Roman" w:eastAsia="Times New Roman" w:hAnsi="Times New Roman" w:cs="Times New Roman"/>
          <w:sz w:val="24"/>
          <w:szCs w:val="24"/>
        </w:rPr>
      </w:pPr>
    </w:p>
    <w:p w14:paraId="5ACD7569" w14:textId="77777777" w:rsidR="004079F7" w:rsidRDefault="004079F7">
      <w:pPr>
        <w:spacing w:before="240" w:after="240"/>
        <w:jc w:val="both"/>
        <w:rPr>
          <w:rFonts w:ascii="Times New Roman" w:eastAsia="Times New Roman" w:hAnsi="Times New Roman" w:cs="Times New Roman"/>
          <w:sz w:val="24"/>
          <w:szCs w:val="24"/>
        </w:rPr>
      </w:pPr>
    </w:p>
    <w:p w14:paraId="171E3568" w14:textId="77777777" w:rsidR="004079F7" w:rsidRDefault="004079F7">
      <w:pPr>
        <w:spacing w:before="240" w:after="240"/>
        <w:jc w:val="both"/>
        <w:rPr>
          <w:rFonts w:ascii="Times New Roman" w:eastAsia="Times New Roman" w:hAnsi="Times New Roman" w:cs="Times New Roman"/>
          <w:sz w:val="24"/>
          <w:szCs w:val="24"/>
        </w:rPr>
      </w:pPr>
    </w:p>
    <w:p w14:paraId="7CF39EB6" w14:textId="77777777" w:rsidR="004079F7" w:rsidRDefault="004079F7">
      <w:pPr>
        <w:spacing w:before="240" w:after="240"/>
        <w:jc w:val="both"/>
        <w:rPr>
          <w:rFonts w:ascii="Times New Roman" w:eastAsia="Times New Roman" w:hAnsi="Times New Roman" w:cs="Times New Roman"/>
          <w:sz w:val="24"/>
          <w:szCs w:val="24"/>
        </w:rPr>
      </w:pPr>
    </w:p>
    <w:p w14:paraId="291C9458"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digital media consumption trend that I come across is the growing use of mobile devices, which calls for adjustment of mobile marketing strategies. Video based incrimination </w:t>
      </w:r>
      <w:r>
        <w:rPr>
          <w:rFonts w:ascii="Times New Roman" w:eastAsia="Times New Roman" w:hAnsi="Times New Roman" w:cs="Times New Roman"/>
          <w:sz w:val="24"/>
          <w:szCs w:val="24"/>
        </w:rPr>
        <w:lastRenderedPageBreak/>
        <w:t>can play a great role on the communication platforms such as YouTube, TikTok and the Reels of Instagram. A digital engagement is at the core of businesses, as it allows building of branding awareness, loyalty, and guiding excellent consumer choices through appropriate strategies, which analyse data.</w:t>
      </w:r>
    </w:p>
    <w:p w14:paraId="4873C0EB" w14:textId="77777777" w:rsidR="004079F7" w:rsidRDefault="004079F7">
      <w:pPr>
        <w:spacing w:before="240" w:after="240"/>
        <w:jc w:val="both"/>
        <w:rPr>
          <w:rFonts w:ascii="Times New Roman" w:eastAsia="Times New Roman" w:hAnsi="Times New Roman" w:cs="Times New Roman"/>
          <w:sz w:val="24"/>
          <w:szCs w:val="24"/>
        </w:rPr>
      </w:pPr>
    </w:p>
    <w:p w14:paraId="1BBCE61E" w14:textId="77777777" w:rsidR="004079F7" w:rsidRDefault="00945D93">
      <w:pPr>
        <w:spacing w:before="240" w:after="240"/>
        <w:jc w:val="both"/>
        <w:rPr>
          <w:rFonts w:ascii="Times New Roman" w:eastAsia="Times New Roman" w:hAnsi="Times New Roman" w:cs="Times New Roman"/>
          <w:sz w:val="24"/>
          <w:szCs w:val="24"/>
        </w:rPr>
      </w:pPr>
      <w:r>
        <w:rPr>
          <w:noProof/>
        </w:rPr>
        <w:drawing>
          <wp:anchor distT="114300" distB="114300" distL="114300" distR="114300" simplePos="0" relativeHeight="251659264" behindDoc="0" locked="0" layoutInCell="1" hidden="0" allowOverlap="1" wp14:anchorId="3DA9D2AE" wp14:editId="37043314">
            <wp:simplePos x="0" y="0"/>
            <wp:positionH relativeFrom="column">
              <wp:posOffset>419100</wp:posOffset>
            </wp:positionH>
            <wp:positionV relativeFrom="paragraph">
              <wp:posOffset>114300</wp:posOffset>
            </wp:positionV>
            <wp:extent cx="4995863" cy="2887974"/>
            <wp:effectExtent l="0" t="0" r="0" b="0"/>
            <wp:wrapSquare wrapText="bothSides" distT="114300" distB="114300" distL="114300" distR="11430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4995863" cy="2887974"/>
                    </a:xfrm>
                    <a:prstGeom prst="rect">
                      <a:avLst/>
                    </a:prstGeom>
                    <a:ln/>
                  </pic:spPr>
                </pic:pic>
              </a:graphicData>
            </a:graphic>
          </wp:anchor>
        </w:drawing>
      </w:r>
    </w:p>
    <w:p w14:paraId="38D4D235" w14:textId="77777777" w:rsidR="004079F7" w:rsidRDefault="004079F7">
      <w:pPr>
        <w:spacing w:before="240" w:after="240"/>
        <w:jc w:val="both"/>
        <w:rPr>
          <w:rFonts w:ascii="Times New Roman" w:eastAsia="Times New Roman" w:hAnsi="Times New Roman" w:cs="Times New Roman"/>
          <w:sz w:val="24"/>
          <w:szCs w:val="24"/>
        </w:rPr>
      </w:pPr>
    </w:p>
    <w:p w14:paraId="579115C4" w14:textId="77777777" w:rsidR="004079F7" w:rsidRDefault="004079F7">
      <w:pPr>
        <w:spacing w:before="240" w:after="240"/>
        <w:jc w:val="both"/>
        <w:rPr>
          <w:rFonts w:ascii="Times New Roman" w:eastAsia="Times New Roman" w:hAnsi="Times New Roman" w:cs="Times New Roman"/>
          <w:sz w:val="24"/>
          <w:szCs w:val="24"/>
        </w:rPr>
      </w:pPr>
    </w:p>
    <w:p w14:paraId="73FCEA39" w14:textId="77777777" w:rsidR="004079F7" w:rsidRDefault="004079F7">
      <w:pPr>
        <w:spacing w:before="240" w:after="240"/>
        <w:jc w:val="both"/>
        <w:rPr>
          <w:rFonts w:ascii="Times New Roman" w:eastAsia="Times New Roman" w:hAnsi="Times New Roman" w:cs="Times New Roman"/>
          <w:sz w:val="24"/>
          <w:szCs w:val="24"/>
        </w:rPr>
      </w:pPr>
    </w:p>
    <w:p w14:paraId="48B28DBC" w14:textId="77777777" w:rsidR="004079F7" w:rsidRDefault="004079F7">
      <w:pPr>
        <w:spacing w:before="240" w:after="240"/>
        <w:jc w:val="both"/>
        <w:rPr>
          <w:rFonts w:ascii="Times New Roman" w:eastAsia="Times New Roman" w:hAnsi="Times New Roman" w:cs="Times New Roman"/>
          <w:sz w:val="24"/>
          <w:szCs w:val="24"/>
        </w:rPr>
      </w:pPr>
    </w:p>
    <w:p w14:paraId="04F4370C" w14:textId="77777777" w:rsidR="004079F7" w:rsidRDefault="004079F7">
      <w:pPr>
        <w:spacing w:before="240" w:after="240"/>
        <w:jc w:val="both"/>
        <w:rPr>
          <w:rFonts w:ascii="Times New Roman" w:eastAsia="Times New Roman" w:hAnsi="Times New Roman" w:cs="Times New Roman"/>
          <w:sz w:val="24"/>
          <w:szCs w:val="24"/>
        </w:rPr>
      </w:pPr>
    </w:p>
    <w:p w14:paraId="27F0815B" w14:textId="77777777" w:rsidR="004079F7" w:rsidRDefault="004079F7">
      <w:pPr>
        <w:spacing w:before="240" w:after="240"/>
        <w:jc w:val="both"/>
        <w:rPr>
          <w:rFonts w:ascii="Times New Roman" w:eastAsia="Times New Roman" w:hAnsi="Times New Roman" w:cs="Times New Roman"/>
          <w:sz w:val="24"/>
          <w:szCs w:val="24"/>
        </w:rPr>
      </w:pPr>
    </w:p>
    <w:p w14:paraId="509F4A29" w14:textId="77777777" w:rsidR="004079F7" w:rsidRDefault="004079F7">
      <w:pPr>
        <w:spacing w:before="240" w:after="240"/>
        <w:jc w:val="both"/>
        <w:rPr>
          <w:rFonts w:ascii="Times New Roman" w:eastAsia="Times New Roman" w:hAnsi="Times New Roman" w:cs="Times New Roman"/>
          <w:sz w:val="24"/>
          <w:szCs w:val="24"/>
        </w:rPr>
      </w:pPr>
    </w:p>
    <w:p w14:paraId="09ECF963" w14:textId="77777777" w:rsidR="004079F7" w:rsidRDefault="004079F7">
      <w:pPr>
        <w:spacing w:before="240" w:after="240"/>
        <w:jc w:val="both"/>
        <w:rPr>
          <w:rFonts w:ascii="Times New Roman" w:eastAsia="Times New Roman" w:hAnsi="Times New Roman" w:cs="Times New Roman"/>
          <w:sz w:val="24"/>
          <w:szCs w:val="24"/>
        </w:rPr>
      </w:pPr>
    </w:p>
    <w:p w14:paraId="6328136B" w14:textId="77777777" w:rsidR="004079F7" w:rsidRDefault="004079F7">
      <w:pPr>
        <w:spacing w:before="240" w:after="240"/>
        <w:jc w:val="both"/>
        <w:rPr>
          <w:rFonts w:ascii="Times New Roman" w:eastAsia="Times New Roman" w:hAnsi="Times New Roman" w:cs="Times New Roman"/>
          <w:sz w:val="24"/>
          <w:szCs w:val="24"/>
        </w:rPr>
      </w:pPr>
    </w:p>
    <w:p w14:paraId="137DE284" w14:textId="77777777" w:rsidR="004079F7" w:rsidRDefault="004079F7">
      <w:pPr>
        <w:spacing w:before="240" w:after="240"/>
        <w:jc w:val="both"/>
        <w:rPr>
          <w:rFonts w:ascii="Times New Roman" w:eastAsia="Times New Roman" w:hAnsi="Times New Roman" w:cs="Times New Roman"/>
          <w:sz w:val="24"/>
          <w:szCs w:val="24"/>
        </w:rPr>
      </w:pPr>
    </w:p>
    <w:p w14:paraId="5F6791FB"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digital media scene will </w:t>
      </w:r>
      <w:r>
        <w:rPr>
          <w:rFonts w:ascii="Times New Roman" w:eastAsia="Times New Roman" w:hAnsi="Times New Roman" w:cs="Times New Roman"/>
          <w:sz w:val="24"/>
          <w:szCs w:val="24"/>
        </w:rPr>
        <w:t>always be a dynamic place that provides businesses with an incredible space to be on the lookout for possible customers and that won't be changing anytime soon. Due to the fact that these platforms differ somehow in their targeting and trends in digital consumption raise it to the central role for establishing successful marketing strategies that not only attract but also captivate people with a broader audience (Chan, 2020).</w:t>
      </w:r>
    </w:p>
    <w:p w14:paraId="23583495"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9E60F46" w14:textId="77777777" w:rsidR="004079F7" w:rsidRDefault="00945D93">
      <w:pPr>
        <w:pStyle w:val="Heading1"/>
        <w:spacing w:before="240" w:after="240"/>
        <w:jc w:val="both"/>
        <w:rPr>
          <w:rFonts w:ascii="Times New Roman" w:eastAsia="Times New Roman" w:hAnsi="Times New Roman" w:cs="Times New Roman"/>
          <w:b/>
          <w:sz w:val="24"/>
          <w:szCs w:val="24"/>
        </w:rPr>
      </w:pPr>
      <w:bookmarkStart w:id="1" w:name="_i9hd62xi1vdx" w:colFirst="0" w:colLast="0"/>
      <w:bookmarkEnd w:id="1"/>
      <w:r>
        <w:rPr>
          <w:rFonts w:ascii="Times New Roman" w:eastAsia="Times New Roman" w:hAnsi="Times New Roman" w:cs="Times New Roman"/>
          <w:b/>
          <w:sz w:val="24"/>
          <w:szCs w:val="24"/>
        </w:rPr>
        <w:t xml:space="preserve">2.Key Platforms and Their Audiences </w:t>
      </w:r>
    </w:p>
    <w:p w14:paraId="59E4AD6C" w14:textId="442DCCC4"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cannot be overemphasised; social media platforms are the indispensable instruments for organisations engaging in digital marketing to enlarge their networks of clients. Each platform brings on these particular </w:t>
      </w:r>
      <w:r w:rsidR="00213EB5">
        <w:rPr>
          <w:rFonts w:ascii="Times New Roman" w:eastAsia="Times New Roman" w:hAnsi="Times New Roman" w:cs="Times New Roman"/>
          <w:sz w:val="24"/>
          <w:szCs w:val="24"/>
        </w:rPr>
        <w:t>audiences and</w:t>
      </w:r>
      <w:r>
        <w:rPr>
          <w:rFonts w:ascii="Times New Roman" w:eastAsia="Times New Roman" w:hAnsi="Times New Roman" w:cs="Times New Roman"/>
          <w:sz w:val="24"/>
          <w:szCs w:val="24"/>
        </w:rPr>
        <w:t xml:space="preserve"> differentiates them from the rest. This is why the meaning of the nuances is something that is important to understand when marketing.</w:t>
      </w:r>
    </w:p>
    <w:p w14:paraId="34DDDC88" w14:textId="4769CFD1"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Facebook is still a mighty presence connected to a huge and heterogeneous audience therefore it will work well for cases where a company values a customer regardless of his or her age. Its robust targeting instruments allow it to reach any audience very accurately: youngest people to older generations (Lehmann, 2023</w:t>
      </w:r>
      <w:r w:rsidR="00213EB5">
        <w:rPr>
          <w:rFonts w:ascii="Times New Roman" w:eastAsia="Times New Roman" w:hAnsi="Times New Roman" w:cs="Times New Roman"/>
          <w:sz w:val="24"/>
          <w:szCs w:val="24"/>
        </w:rPr>
        <w:t>).</w:t>
      </w:r>
    </w:p>
    <w:p w14:paraId="3E620E25" w14:textId="3F5F92A1"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visual platform, Instagram is highly preferred by millennials and Gen Z consumers, and hence, ideal for brands looking to highlight their visually attractive products, services, or locations. </w:t>
      </w:r>
      <w:r w:rsidR="00213EB5">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the dynamics of Instagram with its elements Stories, Reels and IGTV allows different kinds of content to be delivered.</w:t>
      </w:r>
    </w:p>
    <w:p w14:paraId="52C578E2" w14:textId="5978A312"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Twitter is popular among those users who prefer fast communication and </w:t>
      </w:r>
      <w:r w:rsidR="00213EB5">
        <w:rPr>
          <w:rFonts w:ascii="Times New Roman" w:eastAsia="Times New Roman" w:hAnsi="Times New Roman" w:cs="Times New Roman"/>
          <w:sz w:val="24"/>
          <w:szCs w:val="24"/>
        </w:rPr>
        <w:t>trends,</w:t>
      </w:r>
      <w:r>
        <w:rPr>
          <w:rFonts w:ascii="Times New Roman" w:eastAsia="Times New Roman" w:hAnsi="Times New Roman" w:cs="Times New Roman"/>
          <w:sz w:val="24"/>
          <w:szCs w:val="24"/>
        </w:rPr>
        <w:t xml:space="preserve"> and this tool is often used by those following the latest news, politics, and shows tuning in for entertainment. It's wonderful ground for companies to partner up on certain issues and to be present when customers need them.</w:t>
      </w:r>
    </w:p>
    <w:p w14:paraId="7CBB4EF7"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Teslim: LinkedIn has come under the spotlight as the trendy platform for B2B, professionals and job seekers; therefore, is a key platform for dispersing industry related articles and professional networking (Kaplan, 2010).</w:t>
      </w:r>
    </w:p>
    <w:p w14:paraId="38D143E8"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past couple of years, TikTok has gained a significant following among the Gen Z and generally the younger audiences. The hugely engaging short-form videos of TikTok offer a great place for the brands to showcase their creative side in an entertaining and upbeat manner.</w:t>
      </w:r>
    </w:p>
    <w:p w14:paraId="4F26DD98"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correct platforms you follow include the verification of the customers' segment and understanding where they spend their time online. An example of a brand targeting professional services in the B2B sector would take LinkedIn as a priority, while a fashion retailer in the B2C sector has to focus on Instagram and TikTok to be successful (Smith,2012).</w:t>
      </w:r>
    </w:p>
    <w:p w14:paraId="210FE08B" w14:textId="77777777" w:rsidR="004079F7" w:rsidRDefault="00945D93">
      <w:pPr>
        <w:spacing w:before="240" w:after="240"/>
        <w:jc w:val="both"/>
        <w:rPr>
          <w:rFonts w:ascii="Times New Roman" w:eastAsia="Times New Roman" w:hAnsi="Times New Roman" w:cs="Times New Roman"/>
          <w:sz w:val="24"/>
          <w:szCs w:val="24"/>
        </w:rPr>
      </w:pPr>
      <w:r>
        <w:rPr>
          <w:noProof/>
        </w:rPr>
        <w:drawing>
          <wp:anchor distT="114300" distB="114300" distL="114300" distR="114300" simplePos="0" relativeHeight="251660288" behindDoc="0" locked="0" layoutInCell="1" hidden="0" allowOverlap="1" wp14:anchorId="37286640" wp14:editId="23E772E1">
            <wp:simplePos x="0" y="0"/>
            <wp:positionH relativeFrom="column">
              <wp:posOffset>91639</wp:posOffset>
            </wp:positionH>
            <wp:positionV relativeFrom="paragraph">
              <wp:posOffset>254887</wp:posOffset>
            </wp:positionV>
            <wp:extent cx="5661462" cy="2793113"/>
            <wp:effectExtent l="0" t="0" r="0" b="0"/>
            <wp:wrapSquare wrapText="bothSides" distT="114300" distB="114300" distL="114300" distR="11430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5661462" cy="2793113"/>
                    </a:xfrm>
                    <a:prstGeom prst="rect">
                      <a:avLst/>
                    </a:prstGeom>
                    <a:ln/>
                  </pic:spPr>
                </pic:pic>
              </a:graphicData>
            </a:graphic>
          </wp:anchor>
        </w:drawing>
      </w:r>
    </w:p>
    <w:p w14:paraId="7926038B" w14:textId="77777777" w:rsidR="004079F7" w:rsidRDefault="004079F7">
      <w:pPr>
        <w:spacing w:before="240" w:after="240"/>
        <w:jc w:val="both"/>
        <w:rPr>
          <w:rFonts w:ascii="Times New Roman" w:eastAsia="Times New Roman" w:hAnsi="Times New Roman" w:cs="Times New Roman"/>
          <w:sz w:val="24"/>
          <w:szCs w:val="24"/>
        </w:rPr>
      </w:pPr>
    </w:p>
    <w:p w14:paraId="4262DD8A" w14:textId="77777777" w:rsidR="004079F7" w:rsidRDefault="004079F7">
      <w:pPr>
        <w:spacing w:before="240" w:after="240"/>
        <w:jc w:val="both"/>
        <w:rPr>
          <w:rFonts w:ascii="Times New Roman" w:eastAsia="Times New Roman" w:hAnsi="Times New Roman" w:cs="Times New Roman"/>
          <w:sz w:val="24"/>
          <w:szCs w:val="24"/>
        </w:rPr>
      </w:pPr>
    </w:p>
    <w:p w14:paraId="65D9BC4A"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6D1955D2" w14:textId="77777777" w:rsidR="004079F7" w:rsidRDefault="00945D93">
      <w:pPr>
        <w:pStyle w:val="Heading1"/>
        <w:spacing w:before="240" w:after="240"/>
        <w:jc w:val="both"/>
        <w:rPr>
          <w:rFonts w:ascii="Times New Roman" w:eastAsia="Times New Roman" w:hAnsi="Times New Roman" w:cs="Times New Roman"/>
          <w:b/>
          <w:sz w:val="24"/>
          <w:szCs w:val="24"/>
        </w:rPr>
      </w:pPr>
      <w:bookmarkStart w:id="2" w:name="_cf0i1hfifuut" w:colFirst="0" w:colLast="0"/>
      <w:bookmarkEnd w:id="2"/>
      <w:r>
        <w:rPr>
          <w:rFonts w:ascii="Times New Roman" w:eastAsia="Times New Roman" w:hAnsi="Times New Roman" w:cs="Times New Roman"/>
          <w:b/>
          <w:sz w:val="24"/>
          <w:szCs w:val="24"/>
        </w:rPr>
        <w:t xml:space="preserve">3.Strategies for Engaging a Wider Audience </w:t>
      </w:r>
    </w:p>
    <w:p w14:paraId="7FFE4B8D"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Content Creation: Content personalization plays an extremely important role here that is segment-driven interests and needs. It is to do with variety in content forms – from blog articles and video clips to infographics and podcasts that match the distinct demography of each channel.</w:t>
      </w:r>
    </w:p>
    <w:p w14:paraId="59A56093" w14:textId="77777777" w:rsidR="004079F7" w:rsidRDefault="00945D93">
      <w:pPr>
        <w:spacing w:before="240" w:after="240"/>
        <w:jc w:val="both"/>
        <w:rPr>
          <w:rFonts w:ascii="Times New Roman" w:eastAsia="Times New Roman" w:hAnsi="Times New Roman" w:cs="Times New Roman"/>
          <w:sz w:val="24"/>
          <w:szCs w:val="24"/>
        </w:rPr>
      </w:pPr>
      <w:r>
        <w:rPr>
          <w:noProof/>
        </w:rPr>
        <w:drawing>
          <wp:anchor distT="114300" distB="114300" distL="114300" distR="114300" simplePos="0" relativeHeight="251661312" behindDoc="0" locked="0" layoutInCell="1" hidden="0" allowOverlap="1" wp14:anchorId="012EDC1D" wp14:editId="7DBEE4C0">
            <wp:simplePos x="0" y="0"/>
            <wp:positionH relativeFrom="column">
              <wp:posOffset>657225</wp:posOffset>
            </wp:positionH>
            <wp:positionV relativeFrom="paragraph">
              <wp:posOffset>219075</wp:posOffset>
            </wp:positionV>
            <wp:extent cx="4681538" cy="2733675"/>
            <wp:effectExtent l="0" t="0" r="0" b="0"/>
            <wp:wrapSquare wrapText="bothSides" distT="114300" distB="11430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4681538" cy="2733675"/>
                    </a:xfrm>
                    <a:prstGeom prst="rect">
                      <a:avLst/>
                    </a:prstGeom>
                    <a:ln/>
                  </pic:spPr>
                </pic:pic>
              </a:graphicData>
            </a:graphic>
          </wp:anchor>
        </w:drawing>
      </w:r>
    </w:p>
    <w:p w14:paraId="3876C716" w14:textId="77777777" w:rsidR="004079F7" w:rsidRDefault="004079F7">
      <w:pPr>
        <w:spacing w:before="240" w:after="240"/>
        <w:jc w:val="both"/>
        <w:rPr>
          <w:rFonts w:ascii="Times New Roman" w:eastAsia="Times New Roman" w:hAnsi="Times New Roman" w:cs="Times New Roman"/>
          <w:sz w:val="24"/>
          <w:szCs w:val="24"/>
        </w:rPr>
      </w:pPr>
    </w:p>
    <w:p w14:paraId="3FC06F1C" w14:textId="77777777" w:rsidR="004079F7" w:rsidRDefault="004079F7">
      <w:pPr>
        <w:spacing w:before="240" w:after="240"/>
        <w:jc w:val="both"/>
        <w:rPr>
          <w:rFonts w:ascii="Times New Roman" w:eastAsia="Times New Roman" w:hAnsi="Times New Roman" w:cs="Times New Roman"/>
          <w:sz w:val="24"/>
          <w:szCs w:val="24"/>
        </w:rPr>
      </w:pPr>
    </w:p>
    <w:p w14:paraId="54735006" w14:textId="77777777" w:rsidR="004079F7" w:rsidRDefault="004079F7">
      <w:pPr>
        <w:spacing w:before="240" w:after="240"/>
        <w:jc w:val="both"/>
        <w:rPr>
          <w:rFonts w:ascii="Times New Roman" w:eastAsia="Times New Roman" w:hAnsi="Times New Roman" w:cs="Times New Roman"/>
          <w:sz w:val="24"/>
          <w:szCs w:val="24"/>
        </w:rPr>
      </w:pPr>
    </w:p>
    <w:p w14:paraId="66D1E1A0" w14:textId="77777777" w:rsidR="004079F7" w:rsidRDefault="004079F7">
      <w:pPr>
        <w:spacing w:before="240" w:after="240"/>
        <w:jc w:val="both"/>
        <w:rPr>
          <w:rFonts w:ascii="Times New Roman" w:eastAsia="Times New Roman" w:hAnsi="Times New Roman" w:cs="Times New Roman"/>
          <w:sz w:val="24"/>
          <w:szCs w:val="24"/>
        </w:rPr>
      </w:pPr>
    </w:p>
    <w:p w14:paraId="1CC9A319" w14:textId="77777777" w:rsidR="004079F7" w:rsidRDefault="004079F7">
      <w:pPr>
        <w:spacing w:before="240" w:after="240"/>
        <w:jc w:val="both"/>
        <w:rPr>
          <w:rFonts w:ascii="Times New Roman" w:eastAsia="Times New Roman" w:hAnsi="Times New Roman" w:cs="Times New Roman"/>
          <w:sz w:val="24"/>
          <w:szCs w:val="24"/>
        </w:rPr>
      </w:pPr>
    </w:p>
    <w:p w14:paraId="7E82C61A" w14:textId="77777777" w:rsidR="004079F7" w:rsidRDefault="004079F7">
      <w:pPr>
        <w:spacing w:before="240" w:after="240"/>
        <w:jc w:val="both"/>
        <w:rPr>
          <w:rFonts w:ascii="Times New Roman" w:eastAsia="Times New Roman" w:hAnsi="Times New Roman" w:cs="Times New Roman"/>
          <w:sz w:val="24"/>
          <w:szCs w:val="24"/>
        </w:rPr>
      </w:pPr>
    </w:p>
    <w:p w14:paraId="79F6D358" w14:textId="77777777" w:rsidR="004079F7" w:rsidRDefault="004079F7">
      <w:pPr>
        <w:spacing w:before="240" w:after="240"/>
        <w:jc w:val="both"/>
        <w:rPr>
          <w:rFonts w:ascii="Times New Roman" w:eastAsia="Times New Roman" w:hAnsi="Times New Roman" w:cs="Times New Roman"/>
          <w:sz w:val="24"/>
          <w:szCs w:val="24"/>
        </w:rPr>
      </w:pPr>
    </w:p>
    <w:p w14:paraId="0D16D992" w14:textId="77777777" w:rsidR="004079F7" w:rsidRDefault="004079F7">
      <w:pPr>
        <w:spacing w:before="240" w:after="240"/>
        <w:jc w:val="both"/>
        <w:rPr>
          <w:rFonts w:ascii="Times New Roman" w:eastAsia="Times New Roman" w:hAnsi="Times New Roman" w:cs="Times New Roman"/>
          <w:sz w:val="24"/>
          <w:szCs w:val="24"/>
        </w:rPr>
      </w:pPr>
    </w:p>
    <w:p w14:paraId="40A58098" w14:textId="77777777" w:rsidR="004079F7" w:rsidRDefault="004079F7">
      <w:pPr>
        <w:spacing w:before="240" w:after="240"/>
        <w:jc w:val="both"/>
        <w:rPr>
          <w:rFonts w:ascii="Times New Roman" w:eastAsia="Times New Roman" w:hAnsi="Times New Roman" w:cs="Times New Roman"/>
          <w:sz w:val="24"/>
          <w:szCs w:val="24"/>
        </w:rPr>
      </w:pPr>
    </w:p>
    <w:p w14:paraId="284316CB"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Targeted Advertisements: Advertising tools on </w:t>
      </w:r>
      <w:r>
        <w:rPr>
          <w:rFonts w:ascii="Times New Roman" w:eastAsia="Times New Roman" w:hAnsi="Times New Roman" w:cs="Times New Roman"/>
          <w:sz w:val="24"/>
          <w:szCs w:val="24"/>
        </w:rPr>
        <w:t>these platforms assist enterprises in reaching their potential clients by using such profiling stages as demographics, interests and behaviour within personalised advertising.</w:t>
      </w:r>
    </w:p>
    <w:p w14:paraId="30CE3FD7" w14:textId="346CD3E6"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 </w:t>
      </w:r>
      <w:r w:rsidR="00213EB5">
        <w:rPr>
          <w:rFonts w:ascii="Times New Roman" w:eastAsia="Times New Roman" w:hAnsi="Times New Roman" w:cs="Times New Roman"/>
          <w:sz w:val="24"/>
          <w:szCs w:val="24"/>
        </w:rPr>
        <w:t>Partnerships: Indeed</w:t>
      </w:r>
      <w:r>
        <w:rPr>
          <w:rFonts w:ascii="Times New Roman" w:eastAsia="Times New Roman" w:hAnsi="Times New Roman" w:cs="Times New Roman"/>
          <w:sz w:val="24"/>
          <w:szCs w:val="24"/>
        </w:rPr>
        <w:t xml:space="preserve">, partnering with influencers enables an organisation to overshadow the geographical constraints. Through influencers, a brand can easily build </w:t>
      </w:r>
      <w:r w:rsidR="00213EB5">
        <w:rPr>
          <w:rFonts w:ascii="Times New Roman" w:eastAsia="Times New Roman" w:hAnsi="Times New Roman" w:cs="Times New Roman"/>
          <w:sz w:val="24"/>
          <w:szCs w:val="24"/>
        </w:rPr>
        <w:t>brand loyalty</w:t>
      </w:r>
      <w:r>
        <w:rPr>
          <w:rFonts w:ascii="Times New Roman" w:eastAsia="Times New Roman" w:hAnsi="Times New Roman" w:cs="Times New Roman"/>
          <w:sz w:val="24"/>
          <w:szCs w:val="24"/>
        </w:rPr>
        <w:t xml:space="preserve"> among their followers, making clients an even more effective channel for their brand promotion to a larger audience (Kietzmann,2011). </w:t>
      </w:r>
    </w:p>
    <w:p w14:paraId="7373E9A1"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SEO and Content Marketing: SEO and content marketing are becoming the essential parts of boosting online visibility by exclusively developing content that is relevant and optimised, and thus pulling the most traffic to the website.</w:t>
      </w:r>
    </w:p>
    <w:p w14:paraId="40D6AD1D"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way, you will develop an all-winding strategy with diverse ways of engaging the audience. Through the use of intriguing content, focused ad placement, engagement with influencers, and SEO optimised channels, businesses can master what it takes to appeal to an expansive audience (Mangold,2009).</w:t>
      </w:r>
    </w:p>
    <w:p w14:paraId="06BC1378" w14:textId="77777777" w:rsidR="004079F7" w:rsidRDefault="004079F7">
      <w:pPr>
        <w:spacing w:before="240" w:after="240"/>
        <w:jc w:val="both"/>
        <w:rPr>
          <w:rFonts w:ascii="Times New Roman" w:eastAsia="Times New Roman" w:hAnsi="Times New Roman" w:cs="Times New Roman"/>
          <w:sz w:val="24"/>
          <w:szCs w:val="24"/>
        </w:rPr>
      </w:pPr>
    </w:p>
    <w:p w14:paraId="7843A594" w14:textId="77777777" w:rsidR="004079F7" w:rsidRDefault="00945D93">
      <w:pPr>
        <w:pStyle w:val="Heading1"/>
        <w:spacing w:before="240" w:after="240"/>
        <w:jc w:val="both"/>
        <w:rPr>
          <w:rFonts w:ascii="Times New Roman" w:eastAsia="Times New Roman" w:hAnsi="Times New Roman" w:cs="Times New Roman"/>
          <w:b/>
          <w:sz w:val="24"/>
          <w:szCs w:val="24"/>
        </w:rPr>
      </w:pPr>
      <w:bookmarkStart w:id="3" w:name="_rqrvvr26s5qs" w:colFirst="0" w:colLast="0"/>
      <w:bookmarkEnd w:id="3"/>
      <w:r>
        <w:rPr>
          <w:rFonts w:ascii="Times New Roman" w:eastAsia="Times New Roman" w:hAnsi="Times New Roman" w:cs="Times New Roman"/>
          <w:b/>
          <w:sz w:val="24"/>
          <w:szCs w:val="24"/>
        </w:rPr>
        <w:lastRenderedPageBreak/>
        <w:t xml:space="preserve">4.Challenges and Solutions </w:t>
      </w:r>
    </w:p>
    <w:p w14:paraId="56340770"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and digital media community management assigns the specific task of dealing with numerous challenges, such as algorithm adaptation and maintaining activity level high. The effectiveness of algorithms is at the centre of the process that can decide what goes viral and what does not. A vagary in engagement whatsoever can consequently break the regularity of interactions between the brand and its audience (Ohannessian,2021).</w:t>
      </w:r>
    </w:p>
    <w:p w14:paraId="250E4A73"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keys to the successful resolution of these problems is fostering experiential learning and integrating analytical thinking. Brands and businesses who seek success on social media should share content regularly and engage with their followers to create a community and increase engagement. Through the means of analytics tools, we can learn what the AD is like and are able to alter the strategies on the fly and perform A/B testing easily (Mohammed, 2023).</w:t>
      </w:r>
    </w:p>
    <w:p w14:paraId="304AF3CC"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media campaigns on social and digital platforms involve the analysis of the following metrics: engagement rates (likes, comments, and shares), and conversion rates (their audience actions like sales/purchases after being exposed to the campaigns). These indicators are monitored with tools such as Google Analytics, which in turn can be used to refine the implementation of the strategies, and hence, to produce favourable returns from the marketing expenditure, which is essential for the optimization of th</w:t>
      </w:r>
      <w:r>
        <w:rPr>
          <w:rFonts w:ascii="Times New Roman" w:eastAsia="Times New Roman" w:hAnsi="Times New Roman" w:cs="Times New Roman"/>
          <w:sz w:val="24"/>
          <w:szCs w:val="24"/>
        </w:rPr>
        <w:t>e efforts and achieving success (Meral,2021).</w:t>
      </w:r>
    </w:p>
    <w:p w14:paraId="4677A0AA" w14:textId="77777777" w:rsidR="004079F7" w:rsidRDefault="004079F7">
      <w:pPr>
        <w:spacing w:before="240" w:after="240"/>
        <w:jc w:val="both"/>
        <w:rPr>
          <w:rFonts w:ascii="Times New Roman" w:eastAsia="Times New Roman" w:hAnsi="Times New Roman" w:cs="Times New Roman"/>
          <w:sz w:val="24"/>
          <w:szCs w:val="24"/>
        </w:rPr>
      </w:pPr>
    </w:p>
    <w:p w14:paraId="765B8580" w14:textId="77777777" w:rsidR="004079F7" w:rsidRDefault="00945D93">
      <w:pPr>
        <w:pStyle w:val="Heading1"/>
        <w:spacing w:before="240" w:after="240"/>
        <w:jc w:val="both"/>
        <w:rPr>
          <w:rFonts w:ascii="Times New Roman" w:eastAsia="Times New Roman" w:hAnsi="Times New Roman" w:cs="Times New Roman"/>
          <w:b/>
          <w:sz w:val="24"/>
          <w:szCs w:val="24"/>
        </w:rPr>
      </w:pPr>
      <w:bookmarkStart w:id="4" w:name="_h4c1uto4w9k8" w:colFirst="0" w:colLast="0"/>
      <w:bookmarkEnd w:id="4"/>
      <w:r>
        <w:rPr>
          <w:rFonts w:ascii="Times New Roman" w:eastAsia="Times New Roman" w:hAnsi="Times New Roman" w:cs="Times New Roman"/>
          <w:b/>
          <w:sz w:val="24"/>
          <w:szCs w:val="24"/>
        </w:rPr>
        <w:t>5.Conclusion</w:t>
      </w:r>
    </w:p>
    <w:p w14:paraId="301D8759"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and digital media stand as the reliable paths for an organisation that is interested in stretching its range and relating to a broader clientele. Choosing a step by step strategy including understanding of algorithms, interactions with audiences, and analysis by means of analytics is a source of great opportunities for the business to take it to a higher level. Digital organisations especially the small and medium sized ones must continue to be adaptive and be informed on the evolving digital </w:t>
      </w:r>
      <w:r>
        <w:rPr>
          <w:rFonts w:ascii="Times New Roman" w:eastAsia="Times New Roman" w:hAnsi="Times New Roman" w:cs="Times New Roman"/>
          <w:sz w:val="24"/>
          <w:szCs w:val="24"/>
        </w:rPr>
        <w:t>scape as the only way out is to deploy this platform in order to harness the growth opportunities brought about by the digital landscape in meeting current and future business needs.</w:t>
      </w:r>
    </w:p>
    <w:p w14:paraId="77DE20F1" w14:textId="77777777" w:rsidR="004079F7" w:rsidRDefault="004079F7">
      <w:pPr>
        <w:spacing w:before="240" w:after="240"/>
        <w:jc w:val="both"/>
        <w:rPr>
          <w:rFonts w:ascii="Times New Roman" w:eastAsia="Times New Roman" w:hAnsi="Times New Roman" w:cs="Times New Roman"/>
          <w:sz w:val="24"/>
          <w:szCs w:val="24"/>
        </w:rPr>
      </w:pPr>
    </w:p>
    <w:p w14:paraId="1FA2C5EC" w14:textId="77777777" w:rsidR="004079F7" w:rsidRDefault="004079F7">
      <w:pPr>
        <w:spacing w:before="240" w:after="240"/>
        <w:jc w:val="both"/>
        <w:rPr>
          <w:rFonts w:ascii="Times New Roman" w:eastAsia="Times New Roman" w:hAnsi="Times New Roman" w:cs="Times New Roman"/>
          <w:sz w:val="24"/>
          <w:szCs w:val="24"/>
        </w:rPr>
      </w:pPr>
    </w:p>
    <w:p w14:paraId="428FB8B0" w14:textId="77777777" w:rsidR="004079F7" w:rsidRDefault="004079F7">
      <w:pPr>
        <w:spacing w:before="240" w:after="240"/>
        <w:jc w:val="both"/>
        <w:rPr>
          <w:rFonts w:ascii="Times New Roman" w:eastAsia="Times New Roman" w:hAnsi="Times New Roman" w:cs="Times New Roman"/>
          <w:sz w:val="24"/>
          <w:szCs w:val="24"/>
        </w:rPr>
      </w:pPr>
    </w:p>
    <w:p w14:paraId="1EAD1C7E"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22ADE78"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1A5937B" w14:textId="77777777" w:rsidR="004079F7" w:rsidRDefault="00945D93">
      <w:pPr>
        <w:pStyle w:val="Heading1"/>
        <w:spacing w:before="240" w:after="240"/>
        <w:jc w:val="both"/>
        <w:rPr>
          <w:rFonts w:ascii="Times New Roman" w:eastAsia="Times New Roman" w:hAnsi="Times New Roman" w:cs="Times New Roman"/>
          <w:b/>
          <w:sz w:val="24"/>
          <w:szCs w:val="24"/>
        </w:rPr>
      </w:pPr>
      <w:bookmarkStart w:id="5" w:name="_l1vpufgppm1h" w:colFirst="0" w:colLast="0"/>
      <w:bookmarkEnd w:id="5"/>
      <w:r>
        <w:rPr>
          <w:rFonts w:ascii="Times New Roman" w:eastAsia="Times New Roman" w:hAnsi="Times New Roman" w:cs="Times New Roman"/>
          <w:b/>
          <w:sz w:val="24"/>
          <w:szCs w:val="24"/>
        </w:rPr>
        <w:lastRenderedPageBreak/>
        <w:t xml:space="preserve">References </w:t>
      </w:r>
    </w:p>
    <w:p w14:paraId="7817D97B" w14:textId="77777777" w:rsidR="004079F7" w:rsidRDefault="00945D93">
      <w:pPr>
        <w:spacing w:before="240" w:after="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Chaffey, D. and Ellis-Chadwick, F., 2019. </w:t>
      </w:r>
      <w:r>
        <w:rPr>
          <w:rFonts w:ascii="Times New Roman" w:eastAsia="Times New Roman" w:hAnsi="Times New Roman" w:cs="Times New Roman"/>
          <w:i/>
          <w:color w:val="222222"/>
          <w:sz w:val="24"/>
          <w:szCs w:val="24"/>
          <w:highlight w:val="white"/>
        </w:rPr>
        <w:t>Digital marketing</w:t>
      </w:r>
      <w:r>
        <w:rPr>
          <w:rFonts w:ascii="Times New Roman" w:eastAsia="Times New Roman" w:hAnsi="Times New Roman" w:cs="Times New Roman"/>
          <w:color w:val="222222"/>
          <w:sz w:val="24"/>
          <w:szCs w:val="24"/>
          <w:highlight w:val="white"/>
        </w:rPr>
        <w:t>. Pearson uk.</w:t>
      </w:r>
    </w:p>
    <w:p w14:paraId="45FF3101" w14:textId="77777777" w:rsidR="004079F7" w:rsidRDefault="00945D93">
      <w:pPr>
        <w:spacing w:before="240" w:after="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Chan, J.O.P., 2020. Digital transformation in the era of big data and cloud computing. </w:t>
      </w:r>
      <w:r>
        <w:rPr>
          <w:rFonts w:ascii="Times New Roman" w:eastAsia="Times New Roman" w:hAnsi="Times New Roman" w:cs="Times New Roman"/>
          <w:i/>
          <w:color w:val="222222"/>
          <w:sz w:val="24"/>
          <w:szCs w:val="24"/>
          <w:highlight w:val="white"/>
        </w:rPr>
        <w:t>Int. J. Intell. Inf. Syst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(3), p.16.</w:t>
      </w:r>
    </w:p>
    <w:p w14:paraId="6A07CDCD" w14:textId="77777777" w:rsidR="004079F7" w:rsidRDefault="00945D93">
      <w:pPr>
        <w:spacing w:before="240" w:after="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Lehmann, W., 2023. </w:t>
      </w:r>
      <w:r>
        <w:rPr>
          <w:rFonts w:ascii="Times New Roman" w:eastAsia="Times New Roman" w:hAnsi="Times New Roman" w:cs="Times New Roman"/>
          <w:i/>
          <w:color w:val="222222"/>
          <w:sz w:val="24"/>
          <w:szCs w:val="24"/>
          <w:highlight w:val="white"/>
        </w:rPr>
        <w:t>Social Media Theory and Communications Practice</w:t>
      </w:r>
      <w:r>
        <w:rPr>
          <w:rFonts w:ascii="Times New Roman" w:eastAsia="Times New Roman" w:hAnsi="Times New Roman" w:cs="Times New Roman"/>
          <w:color w:val="222222"/>
          <w:sz w:val="24"/>
          <w:szCs w:val="24"/>
          <w:highlight w:val="white"/>
        </w:rPr>
        <w:t>. Taylor &amp; Francis.</w:t>
      </w:r>
    </w:p>
    <w:p w14:paraId="486F1487" w14:textId="77777777" w:rsidR="004079F7" w:rsidRDefault="00945D93">
      <w:pPr>
        <w:spacing w:before="240" w:after="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Kaplan, A.M. and Haenlein, M., 2010. Users of the world, unite! The challenges and opportunities of Social Media.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53</w:t>
      </w:r>
      <w:r>
        <w:rPr>
          <w:rFonts w:ascii="Times New Roman" w:eastAsia="Times New Roman" w:hAnsi="Times New Roman" w:cs="Times New Roman"/>
          <w:color w:val="222222"/>
          <w:sz w:val="24"/>
          <w:szCs w:val="24"/>
          <w:highlight w:val="white"/>
        </w:rPr>
        <w:t>(1), pp.59-68.</w:t>
      </w:r>
    </w:p>
    <w:p w14:paraId="68735DD3" w14:textId="77777777" w:rsidR="004079F7" w:rsidRDefault="00945D93">
      <w:pPr>
        <w:spacing w:before="240" w:after="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Kietzmann, J.H., Hermkens, K., McCarthy, I.P. and Silvestre, B.S., 2011. Social media? Get serious! Understanding the functional building blocks of social media.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54</w:t>
      </w:r>
      <w:r>
        <w:rPr>
          <w:rFonts w:ascii="Times New Roman" w:eastAsia="Times New Roman" w:hAnsi="Times New Roman" w:cs="Times New Roman"/>
          <w:color w:val="222222"/>
          <w:sz w:val="24"/>
          <w:szCs w:val="24"/>
          <w:highlight w:val="white"/>
        </w:rPr>
        <w:t>(3), pp.241-251.</w:t>
      </w:r>
    </w:p>
    <w:p w14:paraId="2CE35F3D" w14:textId="77777777" w:rsidR="004079F7" w:rsidRDefault="00945D93">
      <w:pPr>
        <w:spacing w:before="240" w:after="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Mangold, W.G. and Faulds, D.J., 2009. Social media: The new hybrid element of the promotion mix.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(4), pp.357-365.</w:t>
      </w:r>
    </w:p>
    <w:p w14:paraId="29C97D1B" w14:textId="77777777" w:rsidR="004079F7" w:rsidRDefault="00945D93">
      <w:pPr>
        <w:spacing w:before="240" w:after="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Mohammed, M.M., Alkadash, T.M., Jeljeli, R., Farhi, F. and Qadir, O.N.A., 2023. Influencer Marketing Through Digital Platforms and Its Reflection on the Purchasing Response of Bahraini Youth. In </w:t>
      </w:r>
      <w:r>
        <w:rPr>
          <w:rFonts w:ascii="Times New Roman" w:eastAsia="Times New Roman" w:hAnsi="Times New Roman" w:cs="Times New Roman"/>
          <w:i/>
          <w:color w:val="222222"/>
          <w:sz w:val="24"/>
          <w:szCs w:val="24"/>
          <w:highlight w:val="white"/>
        </w:rPr>
        <w:t>Artificial Intelligence (AI) and Finance</w:t>
      </w:r>
      <w:r>
        <w:rPr>
          <w:rFonts w:ascii="Times New Roman" w:eastAsia="Times New Roman" w:hAnsi="Times New Roman" w:cs="Times New Roman"/>
          <w:color w:val="222222"/>
          <w:sz w:val="24"/>
          <w:szCs w:val="24"/>
          <w:highlight w:val="white"/>
        </w:rPr>
        <w:t xml:space="preserve"> (pp. 777-788). Cham: Springer Nature Switzerland.</w:t>
      </w:r>
    </w:p>
    <w:p w14:paraId="31D13566" w14:textId="77777777" w:rsidR="004079F7" w:rsidRDefault="00945D93">
      <w:pPr>
        <w:spacing w:before="240" w:after="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Meral, K.Z., 2021. Strategic Social Media Marketing and Data Privacy. In </w:t>
      </w:r>
      <w:r>
        <w:rPr>
          <w:rFonts w:ascii="Times New Roman" w:eastAsia="Times New Roman" w:hAnsi="Times New Roman" w:cs="Times New Roman"/>
          <w:i/>
          <w:color w:val="222222"/>
          <w:sz w:val="24"/>
          <w:szCs w:val="24"/>
          <w:highlight w:val="white"/>
        </w:rPr>
        <w:t>Management Strategies to Survive in a Competitive Environment: How to Improve Company Performance</w:t>
      </w:r>
      <w:r>
        <w:rPr>
          <w:rFonts w:ascii="Times New Roman" w:eastAsia="Times New Roman" w:hAnsi="Times New Roman" w:cs="Times New Roman"/>
          <w:color w:val="222222"/>
          <w:sz w:val="24"/>
          <w:szCs w:val="24"/>
          <w:highlight w:val="white"/>
        </w:rPr>
        <w:t xml:space="preserve"> (pp. 187-199). Cham: Springer International Publishing.</w:t>
      </w:r>
    </w:p>
    <w:p w14:paraId="41FA538F" w14:textId="77777777" w:rsidR="004079F7" w:rsidRDefault="00945D93">
      <w:pPr>
        <w:spacing w:before="240" w:after="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Ohannessian, C.M. and Vannucci, A., 2021. Social media use and externalising behaviours during early adolescence. </w:t>
      </w:r>
      <w:r>
        <w:rPr>
          <w:rFonts w:ascii="Times New Roman" w:eastAsia="Times New Roman" w:hAnsi="Times New Roman" w:cs="Times New Roman"/>
          <w:i/>
          <w:color w:val="222222"/>
          <w:sz w:val="24"/>
          <w:szCs w:val="24"/>
          <w:highlight w:val="white"/>
        </w:rPr>
        <w:t>Youth &amp;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53</w:t>
      </w:r>
      <w:r>
        <w:rPr>
          <w:rFonts w:ascii="Times New Roman" w:eastAsia="Times New Roman" w:hAnsi="Times New Roman" w:cs="Times New Roman"/>
          <w:color w:val="222222"/>
          <w:sz w:val="24"/>
          <w:szCs w:val="24"/>
          <w:highlight w:val="white"/>
        </w:rPr>
        <w:t>(6), pp.871-893.</w:t>
      </w:r>
    </w:p>
    <w:p w14:paraId="3B64760F" w14:textId="77777777" w:rsidR="004079F7" w:rsidRDefault="00945D93">
      <w:pPr>
        <w:spacing w:before="240" w:after="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Smith, A.N., Fischer, E. and Yongjian, C., 2012. How does brand-related user-generated content differ across YouTube, Facebook, and Twitter?. </w:t>
      </w:r>
      <w:r>
        <w:rPr>
          <w:rFonts w:ascii="Times New Roman" w:eastAsia="Times New Roman" w:hAnsi="Times New Roman" w:cs="Times New Roman"/>
          <w:i/>
          <w:color w:val="222222"/>
          <w:sz w:val="24"/>
          <w:szCs w:val="24"/>
          <w:highlight w:val="white"/>
        </w:rPr>
        <w:t>Journal of interactive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(2), pp.102-113.</w:t>
      </w:r>
    </w:p>
    <w:p w14:paraId="1811E083" w14:textId="77777777" w:rsidR="004079F7" w:rsidRDefault="004079F7">
      <w:pPr>
        <w:spacing w:before="240" w:after="240"/>
        <w:jc w:val="both"/>
        <w:rPr>
          <w:rFonts w:ascii="Times New Roman" w:eastAsia="Times New Roman" w:hAnsi="Times New Roman" w:cs="Times New Roman"/>
          <w:color w:val="222222"/>
          <w:sz w:val="24"/>
          <w:szCs w:val="24"/>
          <w:highlight w:val="white"/>
        </w:rPr>
      </w:pPr>
    </w:p>
    <w:p w14:paraId="00DECAE0" w14:textId="77777777" w:rsidR="004079F7" w:rsidRDefault="004079F7">
      <w:pPr>
        <w:spacing w:before="240" w:after="240"/>
        <w:jc w:val="both"/>
        <w:rPr>
          <w:rFonts w:ascii="Times New Roman" w:eastAsia="Times New Roman" w:hAnsi="Times New Roman" w:cs="Times New Roman"/>
          <w:sz w:val="24"/>
          <w:szCs w:val="24"/>
        </w:rPr>
      </w:pPr>
    </w:p>
    <w:p w14:paraId="7E199936" w14:textId="77777777" w:rsidR="004079F7" w:rsidRDefault="00945D9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717A268" w14:textId="77777777" w:rsidR="004079F7" w:rsidRDefault="004079F7">
      <w:pPr>
        <w:jc w:val="both"/>
        <w:rPr>
          <w:rFonts w:ascii="Times New Roman" w:eastAsia="Times New Roman" w:hAnsi="Times New Roman" w:cs="Times New Roman"/>
          <w:sz w:val="24"/>
          <w:szCs w:val="24"/>
        </w:rPr>
      </w:pPr>
    </w:p>
    <w:sectPr w:rsidR="004079F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9F7"/>
    <w:rsid w:val="00181FD6"/>
    <w:rsid w:val="001F643E"/>
    <w:rsid w:val="00213EB5"/>
    <w:rsid w:val="004079F7"/>
    <w:rsid w:val="0065116E"/>
    <w:rsid w:val="00945D93"/>
    <w:rsid w:val="00ED0DC7"/>
    <w:rsid w:val="00F44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4E800"/>
  <w15:docId w15:val="{DEDD986C-CD93-4C26-A007-BD5440142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1614</Words>
  <Characters>9204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Uzair Patel</dc:creator>
  <cp:lastModifiedBy>Guy Massamba (2325805)</cp:lastModifiedBy>
  <cp:revision>2</cp:revision>
  <dcterms:created xsi:type="dcterms:W3CDTF">2024-04-11T21:57:00Z</dcterms:created>
  <dcterms:modified xsi:type="dcterms:W3CDTF">2024-04-11T21:57:00Z</dcterms:modified>
</cp:coreProperties>
</file>