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25D9BC8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Helen Rees" w:date="2020-02-17T16:49:00Z">
              <w:r w:rsidR="00FA2BC2">
                <w:rPr>
                  <w:rFonts w:ascii="Times New Roman" w:hAnsi="Times New Roman" w:cs="Times New Roman"/>
                  <w:b/>
                  <w:color w:val="auto"/>
                  <w:sz w:val="48"/>
                </w:rPr>
                <w:t xml:space="preserve"> </w:t>
              </w:r>
            </w:ins>
            <w:ins w:id="1" w:author="Helen Rees" w:date="2020-02-17T17:32:00Z">
              <w:r w:rsidR="00F91AC1">
                <w:rPr>
                  <w:rFonts w:ascii="Times New Roman" w:hAnsi="Times New Roman" w:cs="Times New Roman"/>
                  <w:b/>
                  <w:color w:val="auto"/>
                  <w:sz w:val="48"/>
                </w:rPr>
                <w:t>Helen Rees</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245753A2" w:rsidR="0085230E" w:rsidRPr="005D3F07" w:rsidRDefault="002E170D" w:rsidP="005D3F07">
            <w:pPr>
              <w:overflowPunct/>
              <w:autoSpaceDE/>
              <w:autoSpaceDN/>
              <w:adjustRightInd/>
              <w:ind w:right="-957"/>
              <w:textAlignment w:val="auto"/>
              <w:rPr>
                <w:rFonts w:ascii="Times New Roman" w:hAnsi="Times New Roman" w:cs="Times New Roman"/>
                <w:b/>
                <w:color w:val="auto"/>
                <w:sz w:val="48"/>
              </w:rPr>
            </w:pPr>
            <w:ins w:id="2" w:author="Helen Rees" w:date="2020-02-17T17:35:00Z">
              <w:r>
                <w:rPr>
                  <w:rFonts w:ascii="Times New Roman" w:hAnsi="Times New Roman" w:cs="Times New Roman"/>
                  <w:b/>
                  <w:color w:val="auto"/>
                  <w:sz w:val="48"/>
                </w:rPr>
                <w:t>1708419</w:t>
              </w:r>
            </w:ins>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E6A77B9" w:rsidR="0002759A" w:rsidRPr="00FF07C3" w:rsidRDefault="00381E74" w:rsidP="00E83F91">
            <w:pPr>
              <w:spacing w:line="360" w:lineRule="auto"/>
              <w:jc w:val="both"/>
              <w:rPr>
                <w:color w:val="auto"/>
                <w:sz w:val="24"/>
                <w:szCs w:val="24"/>
              </w:rPr>
            </w:pPr>
            <w:r>
              <w:rPr>
                <w:color w:val="auto"/>
                <w:sz w:val="24"/>
                <w:szCs w:val="24"/>
              </w:rPr>
              <w:t>4</w:t>
            </w: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11CBD7B5" w:rsidR="0002759A" w:rsidRPr="00FF07C3" w:rsidRDefault="00EA73DE" w:rsidP="00E83F91">
            <w:pPr>
              <w:spacing w:line="360" w:lineRule="auto"/>
              <w:jc w:val="both"/>
              <w:rPr>
                <w:color w:val="auto"/>
                <w:sz w:val="24"/>
                <w:szCs w:val="24"/>
              </w:rPr>
            </w:pPr>
            <w:r>
              <w:rPr>
                <w:color w:val="auto"/>
                <w:sz w:val="24"/>
                <w:szCs w:val="24"/>
              </w:rPr>
              <w:t>5-6</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63893DF9" w:rsidR="0002759A" w:rsidRPr="00E559CE" w:rsidRDefault="00EA73DE" w:rsidP="0052250B">
            <w:pPr>
              <w:spacing w:line="360" w:lineRule="auto"/>
              <w:jc w:val="both"/>
              <w:rPr>
                <w:color w:val="auto"/>
                <w:sz w:val="24"/>
                <w:szCs w:val="24"/>
              </w:rPr>
            </w:pPr>
            <w:r>
              <w:rPr>
                <w:color w:val="auto"/>
                <w:sz w:val="24"/>
                <w:szCs w:val="24"/>
              </w:rPr>
              <w:t>7-13</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1A789873" w:rsidR="0002759A" w:rsidRPr="00E559CE" w:rsidRDefault="00EA73DE" w:rsidP="00E83F91">
            <w:pPr>
              <w:spacing w:line="360" w:lineRule="auto"/>
              <w:jc w:val="both"/>
              <w:rPr>
                <w:color w:val="auto"/>
                <w:sz w:val="24"/>
                <w:szCs w:val="24"/>
              </w:rPr>
            </w:pPr>
            <w:r>
              <w:rPr>
                <w:color w:val="auto"/>
                <w:sz w:val="24"/>
                <w:szCs w:val="24"/>
              </w:rPr>
              <w:t>14-21</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44AF4271" w:rsidR="0002759A" w:rsidRDefault="00EA73DE" w:rsidP="00E83F91">
            <w:pPr>
              <w:spacing w:line="360" w:lineRule="auto"/>
              <w:jc w:val="both"/>
              <w:rPr>
                <w:color w:val="auto"/>
                <w:sz w:val="24"/>
                <w:szCs w:val="24"/>
              </w:rPr>
            </w:pPr>
            <w:r>
              <w:rPr>
                <w:color w:val="auto"/>
                <w:sz w:val="24"/>
                <w:szCs w:val="24"/>
              </w:rPr>
              <w:t>22-24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462F817F" w:rsidR="0002759A" w:rsidRPr="00E559CE" w:rsidRDefault="00EA73DE" w:rsidP="00E83F91">
            <w:pPr>
              <w:spacing w:line="360" w:lineRule="auto"/>
              <w:jc w:val="both"/>
              <w:rPr>
                <w:color w:val="auto"/>
                <w:sz w:val="24"/>
                <w:szCs w:val="24"/>
              </w:rPr>
            </w:pPr>
            <w:r>
              <w:rPr>
                <w:color w:val="auto"/>
                <w:sz w:val="24"/>
                <w:szCs w:val="24"/>
              </w:rPr>
              <w:t>25-26</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558C4409" w:rsidR="0002759A" w:rsidRPr="000E38C3" w:rsidRDefault="00EA73DE" w:rsidP="00E83F91">
            <w:pPr>
              <w:spacing w:line="360" w:lineRule="auto"/>
              <w:jc w:val="both"/>
              <w:rPr>
                <w:color w:val="auto"/>
                <w:sz w:val="24"/>
                <w:szCs w:val="24"/>
              </w:rPr>
            </w:pPr>
            <w:r>
              <w:rPr>
                <w:color w:val="auto"/>
                <w:sz w:val="24"/>
                <w:szCs w:val="24"/>
              </w:rPr>
              <w:t>28-30</w:t>
            </w: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3D9F2796" w:rsidR="0002759A" w:rsidRPr="000E38C3" w:rsidRDefault="00EA73DE" w:rsidP="00E83F91">
            <w:pPr>
              <w:spacing w:line="360" w:lineRule="auto"/>
              <w:jc w:val="both"/>
              <w:rPr>
                <w:color w:val="auto"/>
                <w:sz w:val="24"/>
                <w:szCs w:val="24"/>
              </w:rPr>
            </w:pPr>
            <w:r>
              <w:rPr>
                <w:color w:val="auto"/>
                <w:sz w:val="24"/>
                <w:szCs w:val="24"/>
              </w:rPr>
              <w:t>31-34</w:t>
            </w: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12F56624" w:rsidR="0002759A" w:rsidRDefault="00EA73DE" w:rsidP="00E83F91">
            <w:pPr>
              <w:spacing w:line="360" w:lineRule="auto"/>
              <w:jc w:val="both"/>
              <w:rPr>
                <w:color w:val="auto"/>
                <w:sz w:val="24"/>
                <w:szCs w:val="24"/>
              </w:rPr>
            </w:pPr>
            <w:r>
              <w:rPr>
                <w:color w:val="auto"/>
                <w:sz w:val="24"/>
                <w:szCs w:val="24"/>
              </w:rPr>
              <w:t>35-37</w:t>
            </w: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0FB5927D" w14:textId="424B30B3" w:rsidR="00CD5B6B" w:rsidRPr="00A5427D" w:rsidRDefault="00CD5B6B">
      <w:pPr>
        <w:overflowPunct/>
        <w:autoSpaceDE/>
        <w:autoSpaceDN/>
        <w:adjustRightInd/>
        <w:spacing w:before="100" w:beforeAutospacing="1" w:after="100" w:afterAutospacing="1" w:line="259" w:lineRule="auto"/>
        <w:jc w:val="both"/>
        <w:textAlignment w:val="auto"/>
        <w:rPr>
          <w:ins w:id="3" w:author="Helen Rees" w:date="2020-02-17T16:58:00Z"/>
          <w:rFonts w:asciiTheme="minorBidi" w:eastAsiaTheme="minorHAnsi" w:hAnsiTheme="minorBidi" w:cstheme="minorBidi"/>
          <w:color w:val="auto"/>
          <w:sz w:val="24"/>
          <w:szCs w:val="24"/>
          <w:lang w:eastAsia="en-US"/>
          <w:rPrChange w:id="4" w:author="Helen Rees" w:date="2020-02-17T17:23:00Z">
            <w:rPr>
              <w:ins w:id="5" w:author="Helen Rees" w:date="2020-02-17T16:58:00Z"/>
              <w:rFonts w:asciiTheme="minorHAnsi" w:eastAsiaTheme="minorHAnsi" w:hAnsiTheme="minorHAnsi" w:cstheme="minorBidi"/>
              <w:color w:val="auto"/>
              <w:sz w:val="24"/>
              <w:szCs w:val="24"/>
              <w:lang w:eastAsia="en-US"/>
            </w:rPr>
          </w:rPrChange>
        </w:rPr>
        <w:pPrChange w:id="6" w:author="Helen Rees" w:date="2020-02-17T16:59:00Z">
          <w:pPr>
            <w:overflowPunct/>
            <w:autoSpaceDE/>
            <w:autoSpaceDN/>
            <w:adjustRightInd/>
            <w:spacing w:after="160" w:line="259" w:lineRule="auto"/>
            <w:jc w:val="both"/>
            <w:textAlignment w:val="auto"/>
          </w:pPr>
        </w:pPrChange>
      </w:pPr>
      <w:ins w:id="7" w:author="Helen Rees" w:date="2020-02-17T16:58:00Z">
        <w:r w:rsidRPr="00A5427D">
          <w:rPr>
            <w:rFonts w:asciiTheme="minorBidi" w:eastAsiaTheme="minorHAnsi" w:hAnsiTheme="minorBidi" w:cstheme="minorBidi"/>
            <w:color w:val="auto"/>
            <w:sz w:val="24"/>
            <w:szCs w:val="24"/>
            <w:lang w:eastAsia="en-US"/>
            <w:rPrChange w:id="8" w:author="Helen Rees" w:date="2020-02-17T17:23:00Z">
              <w:rPr>
                <w:rFonts w:asciiTheme="minorHAnsi" w:eastAsiaTheme="minorHAnsi" w:hAnsiTheme="minorHAnsi" w:cstheme="minorBidi"/>
                <w:color w:val="auto"/>
                <w:sz w:val="24"/>
                <w:szCs w:val="24"/>
                <w:lang w:eastAsia="en-US"/>
              </w:rPr>
            </w:rPrChange>
          </w:rPr>
          <w:t xml:space="preserve">Social work covers many areas and is governed by an array of Legislation, Guidance and Policies.  As social workers we learn from our experiences, each family have their own circumstances, difficulties and attributes and each family brings something new to learning.  As a qualified practitioner, I am fully aware that learning is a continuous process and that reflection is an integral part of our practice.  Supervision was fundamental to my learning, </w:t>
        </w:r>
        <w:r w:rsidRPr="00A5427D">
          <w:rPr>
            <w:rFonts w:asciiTheme="minorBidi" w:eastAsiaTheme="minorHAnsi" w:hAnsiTheme="minorBidi" w:cstheme="minorBidi"/>
            <w:color w:val="auto"/>
            <w:sz w:val="24"/>
            <w:szCs w:val="24"/>
            <w:lang w:eastAsia="en-US"/>
            <w:rPrChange w:id="9" w:author="Helen Rees" w:date="2020-02-17T17:23:00Z">
              <w:rPr>
                <w:rFonts w:asciiTheme="minorHAnsi" w:eastAsiaTheme="minorHAnsi" w:hAnsiTheme="minorHAnsi" w:cstheme="minorBidi"/>
                <w:color w:val="auto"/>
                <w:sz w:val="22"/>
                <w:szCs w:val="22"/>
                <w:lang w:eastAsia="en-US"/>
              </w:rPr>
            </w:rPrChange>
          </w:rPr>
          <w:t xml:space="preserve">‘…good supervision can play in helping workers develop critical </w:t>
        </w:r>
        <w:proofErr w:type="spellStart"/>
        <w:r w:rsidRPr="00A5427D">
          <w:rPr>
            <w:rFonts w:asciiTheme="minorBidi" w:eastAsiaTheme="minorHAnsi" w:hAnsiTheme="minorBidi" w:cstheme="minorBidi"/>
            <w:color w:val="auto"/>
            <w:sz w:val="24"/>
            <w:szCs w:val="24"/>
            <w:lang w:eastAsia="en-US"/>
            <w:rPrChange w:id="10" w:author="Helen Rees" w:date="2020-02-17T17:23:00Z">
              <w:rPr>
                <w:rFonts w:asciiTheme="minorHAnsi" w:eastAsiaTheme="minorHAnsi" w:hAnsiTheme="minorHAnsi" w:cstheme="minorBidi"/>
                <w:color w:val="auto"/>
                <w:sz w:val="22"/>
                <w:szCs w:val="22"/>
                <w:lang w:eastAsia="en-US"/>
              </w:rPr>
            </w:rPrChange>
          </w:rPr>
          <w:t>self awareness’</w:t>
        </w:r>
        <w:proofErr w:type="spellEnd"/>
        <w:r w:rsidRPr="00A5427D">
          <w:rPr>
            <w:rFonts w:asciiTheme="minorBidi" w:eastAsiaTheme="minorHAnsi" w:hAnsiTheme="minorBidi" w:cstheme="minorBidi"/>
            <w:color w:val="auto"/>
            <w:sz w:val="24"/>
            <w:szCs w:val="24"/>
            <w:lang w:eastAsia="en-US"/>
            <w:rPrChange w:id="11" w:author="Helen Rees" w:date="2020-02-17T17:23:00Z">
              <w:rPr>
                <w:rFonts w:asciiTheme="minorHAnsi" w:eastAsiaTheme="minorHAnsi" w:hAnsiTheme="minorHAnsi" w:cstheme="minorBidi"/>
                <w:color w:val="auto"/>
                <w:sz w:val="22"/>
                <w:szCs w:val="22"/>
                <w:lang w:eastAsia="en-US"/>
              </w:rPr>
            </w:rPrChange>
          </w:rPr>
          <w:t>, (</w:t>
        </w:r>
        <w:del w:id="12" w:author="Helen Rees [2]" w:date="2020-02-18T16:32:00Z">
          <w:r w:rsidRPr="00A5427D" w:rsidDel="002043E8">
            <w:rPr>
              <w:rFonts w:asciiTheme="minorBidi" w:eastAsiaTheme="minorHAnsi" w:hAnsiTheme="minorBidi" w:cstheme="minorBidi"/>
              <w:color w:val="auto"/>
              <w:sz w:val="24"/>
              <w:szCs w:val="24"/>
              <w:lang w:eastAsia="en-US"/>
              <w:rPrChange w:id="13" w:author="Helen Rees" w:date="2020-02-17T17:23:00Z">
                <w:rPr>
                  <w:rFonts w:asciiTheme="minorHAnsi" w:eastAsiaTheme="minorHAnsi" w:hAnsiTheme="minorHAnsi" w:cstheme="minorBidi"/>
                  <w:color w:val="auto"/>
                  <w:sz w:val="22"/>
                  <w:szCs w:val="22"/>
                  <w:lang w:eastAsia="en-US"/>
                </w:rPr>
              </w:rPrChange>
            </w:rPr>
            <w:delText xml:space="preserve">p.172, </w:delText>
          </w:r>
        </w:del>
        <w:r w:rsidRPr="00A5427D">
          <w:rPr>
            <w:rFonts w:asciiTheme="minorBidi" w:eastAsiaTheme="minorHAnsi" w:hAnsiTheme="minorBidi" w:cstheme="minorBidi"/>
            <w:color w:val="auto"/>
            <w:sz w:val="24"/>
            <w:szCs w:val="24"/>
            <w:lang w:eastAsia="en-US"/>
            <w:rPrChange w:id="14" w:author="Helen Rees" w:date="2020-02-17T17:23:00Z">
              <w:rPr>
                <w:rFonts w:asciiTheme="minorHAnsi" w:eastAsiaTheme="minorHAnsi" w:hAnsiTheme="minorHAnsi" w:cstheme="minorBidi"/>
                <w:color w:val="auto"/>
                <w:sz w:val="22"/>
                <w:szCs w:val="22"/>
                <w:lang w:eastAsia="en-US"/>
              </w:rPr>
            </w:rPrChange>
          </w:rPr>
          <w:t>Howe, 2009</w:t>
        </w:r>
      </w:ins>
      <w:ins w:id="15" w:author="Helen Rees [2]" w:date="2020-02-18T16:32:00Z">
        <w:r w:rsidR="002043E8">
          <w:rPr>
            <w:rFonts w:asciiTheme="minorBidi" w:eastAsiaTheme="minorHAnsi" w:hAnsiTheme="minorBidi" w:cstheme="minorBidi"/>
            <w:color w:val="auto"/>
            <w:sz w:val="24"/>
            <w:szCs w:val="24"/>
            <w:lang w:eastAsia="en-US"/>
          </w:rPr>
          <w:t xml:space="preserve">, </w:t>
        </w:r>
        <w:r w:rsidR="002043E8" w:rsidRPr="00F71E28">
          <w:rPr>
            <w:rFonts w:asciiTheme="minorBidi" w:eastAsiaTheme="minorHAnsi" w:hAnsiTheme="minorBidi" w:cstheme="minorBidi"/>
            <w:color w:val="auto"/>
            <w:sz w:val="24"/>
            <w:szCs w:val="24"/>
            <w:lang w:eastAsia="en-US"/>
          </w:rPr>
          <w:t>p.172</w:t>
        </w:r>
      </w:ins>
      <w:ins w:id="16" w:author="Helen Rees" w:date="2020-02-17T16:58:00Z">
        <w:r w:rsidRPr="00A5427D">
          <w:rPr>
            <w:rFonts w:asciiTheme="minorBidi" w:eastAsiaTheme="minorHAnsi" w:hAnsiTheme="minorBidi" w:cstheme="minorBidi"/>
            <w:color w:val="auto"/>
            <w:sz w:val="24"/>
            <w:szCs w:val="24"/>
            <w:lang w:eastAsia="en-US"/>
            <w:rPrChange w:id="17" w:author="Helen Rees" w:date="2020-02-17T17:23:00Z">
              <w:rPr>
                <w:rFonts w:asciiTheme="minorHAnsi" w:eastAsiaTheme="minorHAnsi" w:hAnsiTheme="minorHAnsi" w:cstheme="minorBidi"/>
                <w:color w:val="auto"/>
                <w:sz w:val="22"/>
                <w:szCs w:val="22"/>
                <w:lang w:eastAsia="en-US"/>
              </w:rPr>
            </w:rPrChange>
          </w:rPr>
          <w:t xml:space="preserve">).  </w:t>
        </w:r>
        <w:r w:rsidRPr="00A5427D">
          <w:rPr>
            <w:rFonts w:asciiTheme="minorBidi" w:eastAsiaTheme="minorHAnsi" w:hAnsiTheme="minorBidi" w:cstheme="minorBidi"/>
            <w:color w:val="auto"/>
            <w:sz w:val="24"/>
            <w:szCs w:val="24"/>
            <w:lang w:eastAsia="en-US"/>
            <w:rPrChange w:id="18" w:author="Helen Rees" w:date="2020-02-17T17:23:00Z">
              <w:rPr>
                <w:rFonts w:asciiTheme="minorHAnsi" w:eastAsiaTheme="minorHAnsi" w:hAnsiTheme="minorHAnsi" w:cstheme="minorBidi"/>
                <w:color w:val="auto"/>
                <w:sz w:val="24"/>
                <w:szCs w:val="24"/>
                <w:lang w:eastAsia="en-US"/>
              </w:rPr>
            </w:rPrChange>
          </w:rPr>
          <w:t xml:space="preserve">At the start of my role as a qualified practitioner, although in many respects I felt ready to take on the role and the challenge through my existing experiences and skills, I also felt a need to enhance learning within some areas.  I felt more confident working with Child in Need cases, Looked After Children and undertaking direct work with children and I was able to identify areas where I lacked experience and where I wanted to gain more confidence.  </w:t>
        </w:r>
      </w:ins>
    </w:p>
    <w:p w14:paraId="43C17A3C" w14:textId="77777777" w:rsidR="00CD5B6B" w:rsidRPr="00A5427D" w:rsidRDefault="00CD5B6B">
      <w:pPr>
        <w:overflowPunct/>
        <w:autoSpaceDE/>
        <w:autoSpaceDN/>
        <w:adjustRightInd/>
        <w:spacing w:before="100" w:beforeAutospacing="1" w:after="100" w:afterAutospacing="1" w:line="259" w:lineRule="auto"/>
        <w:jc w:val="both"/>
        <w:textAlignment w:val="auto"/>
        <w:rPr>
          <w:ins w:id="19" w:author="Helen Rees" w:date="2020-02-17T16:58:00Z"/>
          <w:rFonts w:asciiTheme="minorBidi" w:eastAsiaTheme="minorHAnsi" w:hAnsiTheme="minorBidi" w:cstheme="minorBidi"/>
          <w:color w:val="auto"/>
          <w:sz w:val="24"/>
          <w:szCs w:val="24"/>
          <w:lang w:eastAsia="en-US"/>
          <w:rPrChange w:id="20" w:author="Helen Rees" w:date="2020-02-17T17:23:00Z">
            <w:rPr>
              <w:ins w:id="21" w:author="Helen Rees" w:date="2020-02-17T16:58:00Z"/>
              <w:rFonts w:asciiTheme="minorHAnsi" w:eastAsiaTheme="minorHAnsi" w:hAnsiTheme="minorHAnsi" w:cstheme="minorBidi"/>
              <w:color w:val="auto"/>
              <w:sz w:val="24"/>
              <w:szCs w:val="24"/>
              <w:lang w:eastAsia="en-US"/>
            </w:rPr>
          </w:rPrChange>
        </w:rPr>
        <w:pPrChange w:id="22" w:author="Helen Rees" w:date="2020-02-17T16:59:00Z">
          <w:pPr>
            <w:overflowPunct/>
            <w:autoSpaceDE/>
            <w:autoSpaceDN/>
            <w:adjustRightInd/>
            <w:spacing w:after="160" w:line="259" w:lineRule="auto"/>
            <w:jc w:val="both"/>
            <w:textAlignment w:val="auto"/>
          </w:pPr>
        </w:pPrChange>
      </w:pPr>
      <w:ins w:id="23" w:author="Helen Rees" w:date="2020-02-17T16:58:00Z">
        <w:r w:rsidRPr="00A5427D">
          <w:rPr>
            <w:rFonts w:asciiTheme="minorBidi" w:eastAsiaTheme="minorHAnsi" w:hAnsiTheme="minorBidi" w:cstheme="minorBidi"/>
            <w:color w:val="auto"/>
            <w:sz w:val="24"/>
            <w:szCs w:val="24"/>
            <w:lang w:eastAsia="en-US"/>
            <w:rPrChange w:id="24" w:author="Helen Rees" w:date="2020-02-17T17:23:00Z">
              <w:rPr>
                <w:rFonts w:asciiTheme="minorHAnsi" w:eastAsiaTheme="minorHAnsi" w:hAnsiTheme="minorHAnsi" w:cstheme="minorBidi"/>
                <w:color w:val="auto"/>
                <w:sz w:val="24"/>
                <w:szCs w:val="24"/>
                <w:lang w:eastAsia="en-US"/>
              </w:rPr>
            </w:rPrChange>
          </w:rPr>
          <w:t xml:space="preserve">Together with my supervisor we agreed on areas to focus on to gain further experience.  I needed more practice with direct issues of safeguarding and child protection, therefore further learning and experience was required to work within the arena of child protection.  It was identified that I would benefit initially from experiences of shadowing more senior staff in their role for instance by attending Initial Child Protection Case Conferences and working closely on Section 47 Enquiries, this also allowed me to develop my practice within a supportive environment.  As part of this learning it was integral to manage conflict effectively as I was very aware of the high emotions that can be evoked within families.  Although I had prior experience of advocating on behalf of children and families I felt that I needed greater confidence in challenging others and raising questions. </w:t>
        </w:r>
      </w:ins>
    </w:p>
    <w:p w14:paraId="707B2BCE" w14:textId="77777777" w:rsidR="00CD5B6B" w:rsidRPr="00A5427D" w:rsidRDefault="00CD5B6B">
      <w:pPr>
        <w:overflowPunct/>
        <w:autoSpaceDE/>
        <w:autoSpaceDN/>
        <w:adjustRightInd/>
        <w:spacing w:before="100" w:beforeAutospacing="1" w:after="100" w:afterAutospacing="1" w:line="259" w:lineRule="auto"/>
        <w:jc w:val="both"/>
        <w:textAlignment w:val="auto"/>
        <w:rPr>
          <w:ins w:id="25" w:author="Helen Rees" w:date="2020-02-17T16:58:00Z"/>
          <w:rFonts w:asciiTheme="minorBidi" w:eastAsiaTheme="minorHAnsi" w:hAnsiTheme="minorBidi" w:cstheme="minorBidi"/>
          <w:color w:val="auto"/>
          <w:sz w:val="24"/>
          <w:szCs w:val="24"/>
          <w:lang w:eastAsia="en-US"/>
          <w:rPrChange w:id="26" w:author="Helen Rees" w:date="2020-02-17T17:23:00Z">
            <w:rPr>
              <w:ins w:id="27" w:author="Helen Rees" w:date="2020-02-17T16:58:00Z"/>
              <w:rFonts w:asciiTheme="minorHAnsi" w:eastAsiaTheme="minorHAnsi" w:hAnsiTheme="minorHAnsi" w:cstheme="minorBidi"/>
              <w:color w:val="auto"/>
              <w:sz w:val="22"/>
              <w:szCs w:val="22"/>
              <w:lang w:eastAsia="en-US"/>
            </w:rPr>
          </w:rPrChange>
        </w:rPr>
        <w:pPrChange w:id="28" w:author="Helen Rees" w:date="2020-02-17T16:59:00Z">
          <w:pPr>
            <w:overflowPunct/>
            <w:autoSpaceDE/>
            <w:autoSpaceDN/>
            <w:adjustRightInd/>
            <w:spacing w:after="160" w:line="259" w:lineRule="auto"/>
            <w:jc w:val="both"/>
            <w:textAlignment w:val="auto"/>
          </w:pPr>
        </w:pPrChange>
      </w:pPr>
      <w:ins w:id="29" w:author="Helen Rees" w:date="2020-02-17T16:58:00Z">
        <w:r w:rsidRPr="00A5427D">
          <w:rPr>
            <w:rFonts w:asciiTheme="minorBidi" w:eastAsiaTheme="minorHAnsi" w:hAnsiTheme="minorBidi" w:cstheme="minorBidi"/>
            <w:color w:val="auto"/>
            <w:sz w:val="24"/>
            <w:szCs w:val="24"/>
            <w:lang w:eastAsia="en-US"/>
            <w:rPrChange w:id="30" w:author="Helen Rees" w:date="2020-02-17T17:23:00Z">
              <w:rPr>
                <w:rFonts w:asciiTheme="minorHAnsi" w:eastAsiaTheme="minorHAnsi" w:hAnsiTheme="minorHAnsi" w:cstheme="minorBidi"/>
                <w:color w:val="auto"/>
                <w:sz w:val="24"/>
                <w:szCs w:val="24"/>
                <w:lang w:eastAsia="en-US"/>
              </w:rPr>
            </w:rPrChange>
          </w:rPr>
          <w:t xml:space="preserve">Although I already had experience working in partnership with families and professionals, I needed to employ the signs of safety approach, which was a relatively new concept in my area </w:t>
        </w:r>
        <w:r w:rsidRPr="00A5427D">
          <w:rPr>
            <w:rFonts w:asciiTheme="minorBidi" w:eastAsiaTheme="minorHAnsi" w:hAnsiTheme="minorBidi" w:cstheme="minorBidi"/>
            <w:color w:val="auto"/>
            <w:sz w:val="24"/>
            <w:szCs w:val="24"/>
            <w:lang w:eastAsia="en-US"/>
            <w:rPrChange w:id="31" w:author="Helen Rees" w:date="2020-02-17T17:23:00Z">
              <w:rPr>
                <w:rFonts w:asciiTheme="minorHAnsi" w:eastAsiaTheme="minorHAnsi" w:hAnsiTheme="minorHAnsi" w:cstheme="minorBidi"/>
                <w:color w:val="auto"/>
                <w:sz w:val="24"/>
                <w:szCs w:val="24"/>
                <w:lang w:eastAsia="en-US"/>
              </w:rPr>
            </w:rPrChange>
          </w:rPr>
          <w:lastRenderedPageBreak/>
          <w:t xml:space="preserve">of work and entailed promoting the family to construct their own goals.  This approach promoted a way of working with individuals giving them a better ‘voice’ and ‘control’ which are fundamental principles within the Social Services and Wellbeing Wales Act (2014), and to working collaboratively on another level to ensure the child is safeguarded.  This included working more closely with the Child Protection Unit and the Paediatrician where there were issues of safeguarding.  I attended training that was relevant to my role including the Child Protection Process and The Signs of Safety.  </w:t>
        </w:r>
      </w:ins>
    </w:p>
    <w:p w14:paraId="404C8023" w14:textId="77777777" w:rsidR="00CD5B6B" w:rsidRPr="00A5427D" w:rsidRDefault="00CD5B6B">
      <w:pPr>
        <w:overflowPunct/>
        <w:autoSpaceDE/>
        <w:autoSpaceDN/>
        <w:adjustRightInd/>
        <w:spacing w:before="100" w:beforeAutospacing="1" w:after="100" w:afterAutospacing="1" w:line="259" w:lineRule="auto"/>
        <w:jc w:val="both"/>
        <w:textAlignment w:val="auto"/>
        <w:rPr>
          <w:ins w:id="32" w:author="Helen Rees" w:date="2020-02-17T16:58:00Z"/>
          <w:rFonts w:asciiTheme="minorBidi" w:eastAsiaTheme="minorHAnsi" w:hAnsiTheme="minorBidi" w:cstheme="minorBidi"/>
          <w:color w:val="auto"/>
          <w:sz w:val="24"/>
          <w:szCs w:val="24"/>
          <w:lang w:eastAsia="en-US"/>
          <w:rPrChange w:id="33" w:author="Helen Rees" w:date="2020-02-17T17:23:00Z">
            <w:rPr>
              <w:ins w:id="34" w:author="Helen Rees" w:date="2020-02-17T16:58:00Z"/>
              <w:rFonts w:asciiTheme="minorHAnsi" w:eastAsiaTheme="minorHAnsi" w:hAnsiTheme="minorHAnsi" w:cstheme="minorBidi"/>
              <w:color w:val="auto"/>
              <w:sz w:val="24"/>
              <w:szCs w:val="24"/>
              <w:lang w:eastAsia="en-US"/>
            </w:rPr>
          </w:rPrChange>
        </w:rPr>
        <w:pPrChange w:id="35" w:author="Helen Rees" w:date="2020-02-17T16:59:00Z">
          <w:pPr>
            <w:overflowPunct/>
            <w:autoSpaceDE/>
            <w:autoSpaceDN/>
            <w:adjustRightInd/>
            <w:spacing w:after="160" w:line="259" w:lineRule="auto"/>
            <w:jc w:val="both"/>
            <w:textAlignment w:val="auto"/>
          </w:pPr>
        </w:pPrChange>
      </w:pPr>
      <w:ins w:id="36" w:author="Helen Rees" w:date="2020-02-17T16:58:00Z">
        <w:r w:rsidRPr="00A5427D">
          <w:rPr>
            <w:rFonts w:asciiTheme="minorBidi" w:eastAsiaTheme="minorHAnsi" w:hAnsiTheme="minorBidi" w:cstheme="minorBidi"/>
            <w:color w:val="auto"/>
            <w:sz w:val="24"/>
            <w:szCs w:val="24"/>
            <w:lang w:eastAsia="en-US"/>
            <w:rPrChange w:id="37" w:author="Helen Rees" w:date="2020-02-17T17:23:00Z">
              <w:rPr>
                <w:rFonts w:asciiTheme="minorHAnsi" w:eastAsiaTheme="minorHAnsi" w:hAnsiTheme="minorHAnsi" w:cstheme="minorBidi"/>
                <w:color w:val="auto"/>
                <w:sz w:val="24"/>
                <w:szCs w:val="24"/>
                <w:lang w:eastAsia="en-US"/>
              </w:rPr>
            </w:rPrChange>
          </w:rPr>
          <w:t xml:space="preserve">Through my practice and training I had experience of assessment and analysis, although these mainly involved Child in Need and Looked After Children cases and therefore I needed to bring this forward to Child Protection cases.  Although I could use transferable skills, I wanted to gain further confidence applying analysis to my assessment that would inform the most appropriate intervention necessary for the child and family.  My Supervisor was able to give support and guidance with this process.   </w:t>
        </w:r>
      </w:ins>
    </w:p>
    <w:p w14:paraId="51DC93C2" w14:textId="77777777" w:rsidR="00CD5B6B" w:rsidRPr="00A5427D" w:rsidRDefault="00CD5B6B">
      <w:pPr>
        <w:overflowPunct/>
        <w:autoSpaceDE/>
        <w:autoSpaceDN/>
        <w:adjustRightInd/>
        <w:spacing w:before="100" w:beforeAutospacing="1" w:after="100" w:afterAutospacing="1" w:line="259" w:lineRule="auto"/>
        <w:jc w:val="both"/>
        <w:textAlignment w:val="auto"/>
        <w:rPr>
          <w:ins w:id="38" w:author="Helen Rees" w:date="2020-02-17T16:58:00Z"/>
          <w:rFonts w:asciiTheme="minorBidi" w:eastAsiaTheme="minorHAnsi" w:hAnsiTheme="minorBidi" w:cstheme="minorBidi"/>
          <w:color w:val="auto"/>
          <w:sz w:val="24"/>
          <w:szCs w:val="24"/>
          <w:lang w:eastAsia="en-US"/>
          <w:rPrChange w:id="39" w:author="Helen Rees" w:date="2020-02-17T17:23:00Z">
            <w:rPr>
              <w:ins w:id="40" w:author="Helen Rees" w:date="2020-02-17T16:58:00Z"/>
              <w:rFonts w:asciiTheme="minorHAnsi" w:eastAsiaTheme="minorHAnsi" w:hAnsiTheme="minorHAnsi" w:cstheme="minorBidi"/>
              <w:color w:val="auto"/>
              <w:sz w:val="24"/>
              <w:szCs w:val="24"/>
              <w:lang w:eastAsia="en-US"/>
            </w:rPr>
          </w:rPrChange>
        </w:rPr>
        <w:pPrChange w:id="41" w:author="Helen Rees" w:date="2020-02-17T16:59:00Z">
          <w:pPr>
            <w:overflowPunct/>
            <w:autoSpaceDE/>
            <w:autoSpaceDN/>
            <w:adjustRightInd/>
            <w:spacing w:after="160" w:line="259" w:lineRule="auto"/>
            <w:jc w:val="both"/>
            <w:textAlignment w:val="auto"/>
          </w:pPr>
        </w:pPrChange>
      </w:pPr>
      <w:ins w:id="42" w:author="Helen Rees" w:date="2020-02-17T16:58:00Z">
        <w:r w:rsidRPr="00A5427D">
          <w:rPr>
            <w:rFonts w:asciiTheme="minorBidi" w:eastAsiaTheme="minorHAnsi" w:hAnsiTheme="minorBidi" w:cstheme="minorBidi"/>
            <w:color w:val="auto"/>
            <w:sz w:val="24"/>
            <w:szCs w:val="24"/>
            <w:lang w:eastAsia="en-US"/>
            <w:rPrChange w:id="43" w:author="Helen Rees" w:date="2020-02-17T17:23:00Z">
              <w:rPr>
                <w:rFonts w:asciiTheme="minorHAnsi" w:eastAsiaTheme="minorHAnsi" w:hAnsiTheme="minorHAnsi" w:cstheme="minorBidi"/>
                <w:color w:val="auto"/>
                <w:sz w:val="24"/>
                <w:szCs w:val="24"/>
                <w:lang w:eastAsia="en-US"/>
              </w:rPr>
            </w:rPrChange>
          </w:rPr>
          <w:t xml:space="preserve">As part of my role and further learning I was allocated my own Child Protection cases where I would work closely with the children, families and professionals, undertake assessments and make my own professional judgements whilst working with the service users.    </w:t>
        </w:r>
      </w:ins>
    </w:p>
    <w:p w14:paraId="161D598A" w14:textId="5A205059" w:rsidR="00CD5B6B" w:rsidRPr="00A5427D" w:rsidRDefault="00CD5B6B">
      <w:pPr>
        <w:overflowPunct/>
        <w:autoSpaceDE/>
        <w:autoSpaceDN/>
        <w:adjustRightInd/>
        <w:spacing w:before="100" w:beforeAutospacing="1" w:after="100" w:afterAutospacing="1" w:line="259" w:lineRule="auto"/>
        <w:jc w:val="both"/>
        <w:textAlignment w:val="auto"/>
        <w:rPr>
          <w:ins w:id="44" w:author="Helen Rees" w:date="2020-02-17T16:58:00Z"/>
          <w:rFonts w:asciiTheme="minorBidi" w:eastAsiaTheme="minorHAnsi" w:hAnsiTheme="minorBidi" w:cstheme="minorBidi"/>
          <w:color w:val="auto"/>
          <w:sz w:val="24"/>
          <w:szCs w:val="24"/>
          <w:lang w:eastAsia="en-US"/>
          <w:rPrChange w:id="45" w:author="Helen Rees" w:date="2020-02-17T17:23:00Z">
            <w:rPr>
              <w:ins w:id="46" w:author="Helen Rees" w:date="2020-02-17T16:58:00Z"/>
              <w:rFonts w:asciiTheme="minorHAnsi" w:eastAsiaTheme="minorHAnsi" w:hAnsiTheme="minorHAnsi" w:cstheme="minorBidi"/>
              <w:color w:val="auto"/>
              <w:sz w:val="22"/>
              <w:szCs w:val="22"/>
              <w:lang w:eastAsia="en-US"/>
            </w:rPr>
          </w:rPrChange>
        </w:rPr>
        <w:pPrChange w:id="47" w:author="Helen Rees" w:date="2020-02-17T16:59:00Z">
          <w:pPr>
            <w:overflowPunct/>
            <w:autoSpaceDE/>
            <w:autoSpaceDN/>
            <w:adjustRightInd/>
            <w:spacing w:after="160" w:line="259" w:lineRule="auto"/>
            <w:jc w:val="both"/>
            <w:textAlignment w:val="auto"/>
          </w:pPr>
        </w:pPrChange>
      </w:pPr>
      <w:ins w:id="48" w:author="Helen Rees" w:date="2020-02-17T16:58:00Z">
        <w:r w:rsidRPr="00A5427D">
          <w:rPr>
            <w:rFonts w:asciiTheme="minorBidi" w:eastAsiaTheme="minorHAnsi" w:hAnsiTheme="minorBidi" w:cstheme="minorBidi"/>
            <w:color w:val="auto"/>
            <w:sz w:val="24"/>
            <w:szCs w:val="24"/>
            <w:lang w:eastAsia="en-US"/>
            <w:rPrChange w:id="49" w:author="Helen Rees" w:date="2020-02-17T17:23:00Z">
              <w:rPr>
                <w:rFonts w:asciiTheme="minorHAnsi" w:eastAsiaTheme="minorHAnsi" w:hAnsiTheme="minorHAnsi" w:cstheme="minorBidi"/>
                <w:color w:val="auto"/>
                <w:sz w:val="22"/>
                <w:szCs w:val="22"/>
                <w:lang w:eastAsia="en-US"/>
              </w:rPr>
            </w:rPrChange>
          </w:rPr>
          <w:t>Word Count: 5</w:t>
        </w:r>
      </w:ins>
      <w:ins w:id="50" w:author="Helen Rees [2]" w:date="2020-02-18T19:37:00Z">
        <w:r w:rsidR="008B6581">
          <w:rPr>
            <w:rFonts w:asciiTheme="minorBidi" w:eastAsiaTheme="minorHAnsi" w:hAnsiTheme="minorBidi" w:cstheme="minorBidi"/>
            <w:color w:val="auto"/>
            <w:sz w:val="24"/>
            <w:szCs w:val="24"/>
            <w:lang w:eastAsia="en-US"/>
          </w:rPr>
          <w:t>47</w:t>
        </w:r>
      </w:ins>
      <w:ins w:id="51" w:author="Helen Rees" w:date="2020-02-17T16:58:00Z">
        <w:del w:id="52" w:author="Helen Rees [2]" w:date="2020-02-18T19:37:00Z">
          <w:r w:rsidRPr="00A5427D" w:rsidDel="008B6581">
            <w:rPr>
              <w:rFonts w:asciiTheme="minorBidi" w:eastAsiaTheme="minorHAnsi" w:hAnsiTheme="minorBidi" w:cstheme="minorBidi"/>
              <w:color w:val="auto"/>
              <w:sz w:val="24"/>
              <w:szCs w:val="24"/>
              <w:lang w:eastAsia="en-US"/>
              <w:rPrChange w:id="53" w:author="Helen Rees" w:date="2020-02-17T17:23:00Z">
                <w:rPr>
                  <w:rFonts w:asciiTheme="minorHAnsi" w:eastAsiaTheme="minorHAnsi" w:hAnsiTheme="minorHAnsi" w:cstheme="minorBidi"/>
                  <w:color w:val="auto"/>
                  <w:sz w:val="22"/>
                  <w:szCs w:val="22"/>
                  <w:lang w:eastAsia="en-US"/>
                </w:rPr>
              </w:rPrChange>
            </w:rPr>
            <w:delText>50</w:delText>
          </w:r>
        </w:del>
      </w:ins>
    </w:p>
    <w:p w14:paraId="7F00B15C" w14:textId="77777777" w:rsidR="00CD5B6B" w:rsidRPr="00A5427D" w:rsidRDefault="00CD5B6B">
      <w:pPr>
        <w:overflowPunct/>
        <w:autoSpaceDE/>
        <w:autoSpaceDN/>
        <w:adjustRightInd/>
        <w:spacing w:before="100" w:beforeAutospacing="1" w:after="100" w:afterAutospacing="1" w:line="259" w:lineRule="auto"/>
        <w:jc w:val="both"/>
        <w:textAlignment w:val="auto"/>
        <w:rPr>
          <w:ins w:id="54" w:author="Helen Rees" w:date="2020-02-17T16:58:00Z"/>
          <w:rFonts w:asciiTheme="minorBidi" w:eastAsiaTheme="minorHAnsi" w:hAnsiTheme="minorBidi" w:cstheme="minorBidi"/>
          <w:color w:val="auto"/>
          <w:sz w:val="24"/>
          <w:szCs w:val="24"/>
          <w:lang w:eastAsia="en-US"/>
          <w:rPrChange w:id="55" w:author="Helen Rees" w:date="2020-02-17T17:23:00Z">
            <w:rPr>
              <w:ins w:id="56" w:author="Helen Rees" w:date="2020-02-17T16:58:00Z"/>
              <w:rFonts w:asciiTheme="minorHAnsi" w:eastAsiaTheme="minorHAnsi" w:hAnsiTheme="minorHAnsi" w:cstheme="minorBidi"/>
              <w:color w:val="auto"/>
              <w:sz w:val="24"/>
              <w:szCs w:val="24"/>
              <w:lang w:eastAsia="en-US"/>
            </w:rPr>
          </w:rPrChange>
        </w:rPr>
        <w:pPrChange w:id="57" w:author="Helen Rees" w:date="2020-02-17T16:59:00Z">
          <w:pPr>
            <w:overflowPunct/>
            <w:autoSpaceDE/>
            <w:autoSpaceDN/>
            <w:adjustRightInd/>
            <w:spacing w:after="160" w:line="259" w:lineRule="auto"/>
            <w:jc w:val="both"/>
            <w:textAlignment w:val="auto"/>
          </w:pPr>
        </w:pPrChange>
      </w:pPr>
    </w:p>
    <w:p w14:paraId="58A11965" w14:textId="77777777" w:rsidR="00CD5B6B" w:rsidRPr="00A5427D" w:rsidRDefault="00CD5B6B">
      <w:pPr>
        <w:overflowPunct/>
        <w:autoSpaceDE/>
        <w:autoSpaceDN/>
        <w:adjustRightInd/>
        <w:spacing w:before="100" w:beforeAutospacing="1" w:after="100" w:afterAutospacing="1" w:line="259" w:lineRule="auto"/>
        <w:jc w:val="both"/>
        <w:textAlignment w:val="auto"/>
        <w:rPr>
          <w:ins w:id="58" w:author="Helen Rees" w:date="2020-02-17T16:58:00Z"/>
          <w:rFonts w:asciiTheme="minorBidi" w:eastAsiaTheme="minorHAnsi" w:hAnsiTheme="minorBidi" w:cstheme="minorBidi"/>
          <w:color w:val="auto"/>
          <w:sz w:val="24"/>
          <w:szCs w:val="24"/>
          <w:lang w:eastAsia="en-US"/>
          <w:rPrChange w:id="59" w:author="Helen Rees" w:date="2020-02-17T17:23:00Z">
            <w:rPr>
              <w:ins w:id="60" w:author="Helen Rees" w:date="2020-02-17T16:58:00Z"/>
              <w:rFonts w:asciiTheme="minorHAnsi" w:eastAsiaTheme="minorHAnsi" w:hAnsiTheme="minorHAnsi" w:cstheme="minorBidi"/>
              <w:color w:val="auto"/>
              <w:sz w:val="22"/>
              <w:szCs w:val="22"/>
              <w:lang w:eastAsia="en-US"/>
            </w:rPr>
          </w:rPrChange>
        </w:rPr>
        <w:pPrChange w:id="61" w:author="Helen Rees" w:date="2020-02-17T16:59:00Z">
          <w:pPr>
            <w:overflowPunct/>
            <w:autoSpaceDE/>
            <w:autoSpaceDN/>
            <w:adjustRightInd/>
            <w:spacing w:after="160" w:line="259" w:lineRule="auto"/>
            <w:jc w:val="both"/>
            <w:textAlignment w:val="auto"/>
          </w:pPr>
        </w:pPrChange>
      </w:pPr>
    </w:p>
    <w:p w14:paraId="7FDE856D" w14:textId="1474AE53" w:rsidR="00F22AC5" w:rsidRPr="008B28E7" w:rsidRDefault="008C7770">
      <w:pPr>
        <w:spacing w:before="100" w:beforeAutospacing="1" w:after="100" w:afterAutospacing="1"/>
        <w:jc w:val="center"/>
        <w:rPr>
          <w:b/>
          <w:sz w:val="24"/>
          <w:szCs w:val="24"/>
        </w:rPr>
        <w:pPrChange w:id="62" w:author="Helen Rees" w:date="2020-02-17T16:59:00Z">
          <w:pPr>
            <w:jc w:val="center"/>
          </w:pPr>
        </w:pPrChange>
      </w:pPr>
      <w:r w:rsidRPr="00A5427D">
        <w:rPr>
          <w:rFonts w:asciiTheme="minorBidi" w:hAnsiTheme="minorBidi" w:cstheme="minorBidi"/>
          <w:b/>
          <w:sz w:val="24"/>
          <w:szCs w:val="24"/>
          <w:rPrChange w:id="63" w:author="Helen Rees" w:date="2020-02-17T17:23:00Z">
            <w:rPr>
              <w:b/>
              <w:sz w:val="24"/>
              <w:szCs w:val="24"/>
            </w:rPr>
          </w:rPrChange>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61BF355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ins w:id="64" w:author="Helen Rees" w:date="2020-02-17T17:03:00Z">
        <w:r w:rsidR="002A2C10">
          <w:rPr>
            <w:sz w:val="24"/>
            <w:szCs w:val="24"/>
          </w:rPr>
          <w:t>14/02/2020</w:t>
        </w:r>
      </w:ins>
      <w:del w:id="65" w:author="Helen Rees" w:date="2020-02-17T17:03:00Z">
        <w:r w:rsidR="00C7108B" w:rsidDel="002A2C10">
          <w:rPr>
            <w:sz w:val="24"/>
            <w:szCs w:val="24"/>
          </w:rPr>
          <w:delText xml:space="preserve">_ _ _ _ _ _ _ _ _ _ _ _ _ </w:delText>
        </w:r>
      </w:del>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Pr="00A5427D" w:rsidDel="002A2C10" w:rsidRDefault="00AA666E" w:rsidP="00FF7EBB">
      <w:pPr>
        <w:jc w:val="both"/>
        <w:rPr>
          <w:del w:id="66" w:author="Helen Rees" w:date="2020-02-17T17:07:00Z"/>
          <w:rFonts w:asciiTheme="minorBidi" w:hAnsiTheme="minorBidi" w:cstheme="minorBidi"/>
          <w:sz w:val="24"/>
          <w:szCs w:val="24"/>
          <w:rPrChange w:id="67" w:author="Helen Rees" w:date="2020-02-17T17:24:00Z">
            <w:rPr>
              <w:del w:id="68" w:author="Helen Rees" w:date="2020-02-17T17:07:00Z"/>
              <w:sz w:val="24"/>
              <w:szCs w:val="24"/>
            </w:rPr>
          </w:rPrChange>
        </w:rPr>
      </w:pPr>
    </w:p>
    <w:p w14:paraId="53B096BB" w14:textId="563748B6" w:rsidR="002A2C10" w:rsidRPr="00A5427D" w:rsidRDefault="002A2C10">
      <w:pPr>
        <w:overflowPunct/>
        <w:autoSpaceDE/>
        <w:autoSpaceDN/>
        <w:adjustRightInd/>
        <w:spacing w:before="100" w:beforeAutospacing="1" w:after="100" w:afterAutospacing="1" w:line="259" w:lineRule="auto"/>
        <w:jc w:val="both"/>
        <w:textAlignment w:val="auto"/>
        <w:rPr>
          <w:ins w:id="69" w:author="Helen Rees" w:date="2020-02-17T17:06:00Z"/>
          <w:rFonts w:asciiTheme="minorBidi" w:eastAsiaTheme="minorHAnsi" w:hAnsiTheme="minorBidi" w:cstheme="minorBidi"/>
          <w:color w:val="auto"/>
          <w:sz w:val="24"/>
          <w:szCs w:val="24"/>
          <w:lang w:eastAsia="en-US"/>
          <w:rPrChange w:id="70" w:author="Helen Rees" w:date="2020-02-17T17:24:00Z">
            <w:rPr>
              <w:ins w:id="71" w:author="Helen Rees" w:date="2020-02-17T17:06:00Z"/>
              <w:rFonts w:asciiTheme="minorHAnsi" w:eastAsiaTheme="minorHAnsi" w:hAnsiTheme="minorHAnsi" w:cstheme="minorBidi"/>
              <w:color w:val="auto"/>
              <w:sz w:val="22"/>
              <w:szCs w:val="22"/>
              <w:lang w:eastAsia="en-US"/>
            </w:rPr>
          </w:rPrChange>
        </w:rPr>
        <w:pPrChange w:id="72" w:author="Helen Rees" w:date="2020-02-17T17:06:00Z">
          <w:pPr>
            <w:overflowPunct/>
            <w:autoSpaceDE/>
            <w:autoSpaceDN/>
            <w:adjustRightInd/>
            <w:spacing w:after="160" w:line="259" w:lineRule="auto"/>
            <w:jc w:val="both"/>
            <w:textAlignment w:val="auto"/>
          </w:pPr>
        </w:pPrChange>
      </w:pPr>
      <w:ins w:id="73" w:author="Helen Rees" w:date="2020-02-17T17:06:00Z">
        <w:r w:rsidRPr="00A5427D">
          <w:rPr>
            <w:rFonts w:asciiTheme="minorBidi" w:eastAsiaTheme="minorHAnsi" w:hAnsiTheme="minorBidi" w:cstheme="minorBidi"/>
            <w:color w:val="auto"/>
            <w:sz w:val="24"/>
            <w:szCs w:val="24"/>
            <w:lang w:eastAsia="en-US"/>
            <w:rPrChange w:id="74" w:author="Helen Rees" w:date="2020-02-17T17:24:00Z">
              <w:rPr>
                <w:rFonts w:asciiTheme="minorHAnsi" w:eastAsiaTheme="minorHAnsi" w:hAnsiTheme="minorHAnsi" w:cstheme="minorBidi"/>
                <w:color w:val="auto"/>
                <w:sz w:val="22"/>
                <w:szCs w:val="22"/>
                <w:lang w:eastAsia="en-US"/>
              </w:rPr>
            </w:rPrChange>
          </w:rPr>
          <w:t>For confidentiality, I will refer to the service user as ‘service user 1’, she is an eighty-year-old female and of white British ethnicity.  Service User 1 spent a period in Hospital after suffering a Stroke.  Following discharge from Hospital, she returned to her own home, where she lives alone with Reablement support in place.  Service user 1 lives in a village on the outskirts of a town in Local Authority XXX and ha</w:t>
        </w:r>
      </w:ins>
      <w:r w:rsidR="00BF0213">
        <w:rPr>
          <w:rFonts w:asciiTheme="minorBidi" w:eastAsiaTheme="minorHAnsi" w:hAnsiTheme="minorBidi" w:cstheme="minorBidi"/>
          <w:color w:val="auto"/>
          <w:sz w:val="24"/>
          <w:szCs w:val="24"/>
          <w:lang w:eastAsia="en-US"/>
        </w:rPr>
        <w:t>s</w:t>
      </w:r>
      <w:ins w:id="75" w:author="Helen Rees" w:date="2020-02-17T17:06:00Z">
        <w:r w:rsidRPr="00A5427D">
          <w:rPr>
            <w:rFonts w:asciiTheme="minorBidi" w:eastAsiaTheme="minorHAnsi" w:hAnsiTheme="minorBidi" w:cstheme="minorBidi"/>
            <w:color w:val="auto"/>
            <w:sz w:val="24"/>
            <w:szCs w:val="24"/>
            <w:lang w:eastAsia="en-US"/>
            <w:rPrChange w:id="76" w:author="Helen Rees" w:date="2020-02-17T17:24:00Z">
              <w:rPr>
                <w:rFonts w:asciiTheme="minorHAnsi" w:eastAsiaTheme="minorHAnsi" w:hAnsiTheme="minorHAnsi" w:cstheme="minorBidi"/>
                <w:color w:val="auto"/>
                <w:sz w:val="22"/>
                <w:szCs w:val="22"/>
                <w:lang w:eastAsia="en-US"/>
              </w:rPr>
            </w:rPrChange>
          </w:rPr>
          <w:t xml:space="preserve"> lived in Wales all her life.  The Reablement Team had referred Service User 1 as requiring continued support in the form of a package of care.  </w:t>
        </w:r>
      </w:ins>
    </w:p>
    <w:p w14:paraId="38937287" w14:textId="77777777" w:rsidR="002A2C10" w:rsidRPr="00A5427D" w:rsidRDefault="002A2C10">
      <w:pPr>
        <w:overflowPunct/>
        <w:autoSpaceDE/>
        <w:autoSpaceDN/>
        <w:adjustRightInd/>
        <w:spacing w:before="100" w:beforeAutospacing="1" w:after="100" w:afterAutospacing="1" w:line="259" w:lineRule="auto"/>
        <w:jc w:val="both"/>
        <w:textAlignment w:val="auto"/>
        <w:rPr>
          <w:ins w:id="77" w:author="Helen Rees" w:date="2020-02-17T17:06:00Z"/>
          <w:rFonts w:asciiTheme="minorBidi" w:eastAsiaTheme="minorHAnsi" w:hAnsiTheme="minorBidi" w:cstheme="minorBidi"/>
          <w:color w:val="auto"/>
          <w:sz w:val="24"/>
          <w:szCs w:val="24"/>
          <w:lang w:eastAsia="en-US"/>
          <w:rPrChange w:id="78" w:author="Helen Rees" w:date="2020-02-17T17:24:00Z">
            <w:rPr>
              <w:ins w:id="79" w:author="Helen Rees" w:date="2020-02-17T17:06:00Z"/>
              <w:rFonts w:asciiTheme="minorHAnsi" w:eastAsiaTheme="minorHAnsi" w:hAnsiTheme="minorHAnsi" w:cstheme="minorBidi"/>
              <w:color w:val="auto"/>
              <w:sz w:val="22"/>
              <w:szCs w:val="22"/>
              <w:lang w:eastAsia="en-US"/>
            </w:rPr>
          </w:rPrChange>
        </w:rPr>
        <w:pPrChange w:id="80" w:author="Helen Rees" w:date="2020-02-17T17:06:00Z">
          <w:pPr>
            <w:overflowPunct/>
            <w:autoSpaceDE/>
            <w:autoSpaceDN/>
            <w:adjustRightInd/>
            <w:spacing w:after="160" w:line="259" w:lineRule="auto"/>
            <w:jc w:val="both"/>
            <w:textAlignment w:val="auto"/>
          </w:pPr>
        </w:pPrChange>
      </w:pPr>
      <w:ins w:id="81" w:author="Helen Rees" w:date="2020-02-17T17:06:00Z">
        <w:r w:rsidRPr="00A5427D">
          <w:rPr>
            <w:rFonts w:asciiTheme="minorBidi" w:eastAsiaTheme="minorHAnsi" w:hAnsiTheme="minorBidi" w:cstheme="minorBidi"/>
            <w:color w:val="auto"/>
            <w:sz w:val="24"/>
            <w:szCs w:val="24"/>
            <w:lang w:eastAsia="en-US"/>
            <w:rPrChange w:id="82" w:author="Helen Rees" w:date="2020-02-17T17:24:00Z">
              <w:rPr>
                <w:rFonts w:asciiTheme="minorHAnsi" w:eastAsiaTheme="minorHAnsi" w:hAnsiTheme="minorHAnsi" w:cstheme="minorBidi"/>
                <w:color w:val="auto"/>
                <w:sz w:val="22"/>
                <w:szCs w:val="22"/>
                <w:lang w:eastAsia="en-US"/>
              </w:rPr>
            </w:rPrChange>
          </w:rPr>
          <w:lastRenderedPageBreak/>
          <w:t xml:space="preserve">It was my role to assess service user 1’s needs and if those needs met the Care and Support Eligibility Wales Regulations (2015) and if so, to decide on the most appropriate support, together with Service User 1, in which to meet her needs.  Where a service user is deemed eligible for support, the Local Authority have a duty to provide such support under the Social Services and Wellbeing Wales Act (2014). </w:t>
        </w:r>
      </w:ins>
    </w:p>
    <w:p w14:paraId="0B9D82C8" w14:textId="77777777" w:rsidR="002A2C10" w:rsidRPr="00A5427D" w:rsidRDefault="002A2C10">
      <w:pPr>
        <w:overflowPunct/>
        <w:autoSpaceDE/>
        <w:autoSpaceDN/>
        <w:adjustRightInd/>
        <w:spacing w:before="100" w:beforeAutospacing="1" w:after="100" w:afterAutospacing="1" w:line="259" w:lineRule="auto"/>
        <w:jc w:val="both"/>
        <w:textAlignment w:val="auto"/>
        <w:rPr>
          <w:ins w:id="83" w:author="Helen Rees" w:date="2020-02-17T17:06:00Z"/>
          <w:rFonts w:asciiTheme="minorBidi" w:eastAsiaTheme="minorHAnsi" w:hAnsiTheme="minorBidi" w:cstheme="minorBidi"/>
          <w:color w:val="auto"/>
          <w:sz w:val="24"/>
          <w:szCs w:val="24"/>
          <w:lang w:eastAsia="en-US"/>
          <w:rPrChange w:id="84" w:author="Helen Rees" w:date="2020-02-17T17:24:00Z">
            <w:rPr>
              <w:ins w:id="85" w:author="Helen Rees" w:date="2020-02-17T17:06:00Z"/>
              <w:rFonts w:asciiTheme="minorHAnsi" w:eastAsiaTheme="minorHAnsi" w:hAnsiTheme="minorHAnsi" w:cstheme="minorBidi"/>
              <w:color w:val="auto"/>
              <w:sz w:val="22"/>
              <w:szCs w:val="22"/>
              <w:lang w:eastAsia="en-US"/>
            </w:rPr>
          </w:rPrChange>
        </w:rPr>
        <w:pPrChange w:id="86" w:author="Helen Rees" w:date="2020-02-17T17:06:00Z">
          <w:pPr>
            <w:overflowPunct/>
            <w:autoSpaceDE/>
            <w:autoSpaceDN/>
            <w:adjustRightInd/>
            <w:spacing w:after="160" w:line="259" w:lineRule="auto"/>
            <w:jc w:val="both"/>
            <w:textAlignment w:val="auto"/>
          </w:pPr>
        </w:pPrChange>
      </w:pPr>
      <w:ins w:id="87" w:author="Helen Rees" w:date="2020-02-17T17:06:00Z">
        <w:r w:rsidRPr="00A5427D">
          <w:rPr>
            <w:rFonts w:asciiTheme="minorBidi" w:eastAsiaTheme="minorHAnsi" w:hAnsiTheme="minorBidi" w:cstheme="minorBidi"/>
            <w:color w:val="auto"/>
            <w:sz w:val="24"/>
            <w:szCs w:val="24"/>
            <w:lang w:eastAsia="en-US"/>
            <w:rPrChange w:id="88" w:author="Helen Rees" w:date="2020-02-17T17:24:00Z">
              <w:rPr>
                <w:rFonts w:asciiTheme="minorHAnsi" w:eastAsiaTheme="minorHAnsi" w:hAnsiTheme="minorHAnsi" w:cstheme="minorBidi"/>
                <w:color w:val="auto"/>
                <w:sz w:val="22"/>
                <w:szCs w:val="22"/>
                <w:lang w:eastAsia="en-US"/>
              </w:rPr>
            </w:rPrChange>
          </w:rPr>
          <w:t xml:space="preserve">Prior to her admittance into hospital, service user 1 was already in receipt of a commissioned service, receiving one call a day, for support during lunchtimes.  Amongst other health issues service user 1 has poor eyesight, and although she tries her utmost to be independent, her poor eyesight is a barrier to meeting some of her own needs.     </w:t>
        </w:r>
      </w:ins>
    </w:p>
    <w:p w14:paraId="34AEEF0D" w14:textId="77777777" w:rsidR="002A2C10" w:rsidRPr="00A5427D" w:rsidRDefault="002A2C10">
      <w:pPr>
        <w:overflowPunct/>
        <w:autoSpaceDE/>
        <w:autoSpaceDN/>
        <w:adjustRightInd/>
        <w:spacing w:before="100" w:beforeAutospacing="1" w:after="100" w:afterAutospacing="1" w:line="259" w:lineRule="auto"/>
        <w:jc w:val="both"/>
        <w:textAlignment w:val="auto"/>
        <w:rPr>
          <w:ins w:id="89" w:author="Helen Rees" w:date="2020-02-17T17:06:00Z"/>
          <w:rFonts w:asciiTheme="minorBidi" w:eastAsiaTheme="minorHAnsi" w:hAnsiTheme="minorBidi" w:cstheme="minorBidi"/>
          <w:color w:val="auto"/>
          <w:sz w:val="24"/>
          <w:szCs w:val="24"/>
          <w:lang w:eastAsia="en-US"/>
          <w:rPrChange w:id="90" w:author="Helen Rees" w:date="2020-02-17T17:24:00Z">
            <w:rPr>
              <w:ins w:id="91" w:author="Helen Rees" w:date="2020-02-17T17:06:00Z"/>
              <w:rFonts w:asciiTheme="minorHAnsi" w:eastAsiaTheme="minorHAnsi" w:hAnsiTheme="minorHAnsi" w:cstheme="minorBidi"/>
              <w:color w:val="auto"/>
              <w:sz w:val="22"/>
              <w:szCs w:val="22"/>
              <w:lang w:eastAsia="en-US"/>
            </w:rPr>
          </w:rPrChange>
        </w:rPr>
        <w:pPrChange w:id="92" w:author="Helen Rees" w:date="2020-02-17T17:06:00Z">
          <w:pPr>
            <w:overflowPunct/>
            <w:autoSpaceDE/>
            <w:autoSpaceDN/>
            <w:adjustRightInd/>
            <w:spacing w:after="160" w:line="259" w:lineRule="auto"/>
            <w:jc w:val="both"/>
            <w:textAlignment w:val="auto"/>
          </w:pPr>
        </w:pPrChange>
      </w:pPr>
      <w:ins w:id="93" w:author="Helen Rees" w:date="2020-02-17T17:06:00Z">
        <w:r w:rsidRPr="00A5427D">
          <w:rPr>
            <w:rFonts w:asciiTheme="minorBidi" w:eastAsiaTheme="minorHAnsi" w:hAnsiTheme="minorBidi" w:cstheme="minorBidi"/>
            <w:color w:val="auto"/>
            <w:sz w:val="24"/>
            <w:szCs w:val="24"/>
            <w:lang w:eastAsia="en-US"/>
            <w:rPrChange w:id="94" w:author="Helen Rees" w:date="2020-02-17T17:24:00Z">
              <w:rPr>
                <w:rFonts w:asciiTheme="minorHAnsi" w:eastAsiaTheme="minorHAnsi" w:hAnsiTheme="minorHAnsi" w:cstheme="minorBidi"/>
                <w:color w:val="auto"/>
                <w:sz w:val="22"/>
                <w:szCs w:val="22"/>
                <w:lang w:eastAsia="en-US"/>
              </w:rPr>
            </w:rPrChange>
          </w:rPr>
          <w:t xml:space="preserve">Despite suffering a stroke, service user 1 does not have language issues and was able to communicate effectively within the assessment and was able to relay her own choices. It is deemed an important principle of the Social Services and Well Being Wales Act (2014) for the service user to have their own voice and control.  Living in a Welsh Local Authority I ensured that I practiced the ‘active offer’ and sought service user 1’s language preference, although she is a Welsh speaker, she preferred to liaise in English, and this indeed was her own choice.  </w:t>
        </w:r>
      </w:ins>
    </w:p>
    <w:p w14:paraId="361588A2" w14:textId="77777777" w:rsidR="002A2C10" w:rsidRPr="00A5427D" w:rsidRDefault="002A2C10">
      <w:pPr>
        <w:overflowPunct/>
        <w:autoSpaceDE/>
        <w:autoSpaceDN/>
        <w:adjustRightInd/>
        <w:spacing w:before="100" w:beforeAutospacing="1" w:after="100" w:afterAutospacing="1" w:line="259" w:lineRule="auto"/>
        <w:textAlignment w:val="auto"/>
        <w:rPr>
          <w:ins w:id="95" w:author="Helen Rees" w:date="2020-02-17T17:06:00Z"/>
          <w:rFonts w:asciiTheme="minorBidi" w:eastAsiaTheme="minorHAnsi" w:hAnsiTheme="minorBidi" w:cstheme="minorBidi"/>
          <w:color w:val="auto"/>
          <w:sz w:val="24"/>
          <w:szCs w:val="24"/>
          <w:lang w:eastAsia="en-US"/>
          <w:rPrChange w:id="96" w:author="Helen Rees" w:date="2020-02-17T17:24:00Z">
            <w:rPr>
              <w:ins w:id="97" w:author="Helen Rees" w:date="2020-02-17T17:06:00Z"/>
              <w:rFonts w:asciiTheme="minorHAnsi" w:eastAsiaTheme="minorHAnsi" w:hAnsiTheme="minorHAnsi" w:cstheme="minorBidi"/>
              <w:color w:val="auto"/>
              <w:sz w:val="22"/>
              <w:szCs w:val="22"/>
              <w:lang w:eastAsia="en-US"/>
            </w:rPr>
          </w:rPrChange>
        </w:rPr>
        <w:pPrChange w:id="98" w:author="Helen Rees" w:date="2020-02-17T17:06:00Z">
          <w:pPr>
            <w:overflowPunct/>
            <w:autoSpaceDE/>
            <w:autoSpaceDN/>
            <w:adjustRightInd/>
            <w:spacing w:after="160" w:line="259" w:lineRule="auto"/>
            <w:textAlignment w:val="auto"/>
          </w:pPr>
        </w:pPrChange>
      </w:pPr>
      <w:ins w:id="99" w:author="Helen Rees" w:date="2020-02-17T17:06:00Z">
        <w:r w:rsidRPr="00A5427D">
          <w:rPr>
            <w:rFonts w:asciiTheme="minorBidi" w:eastAsiaTheme="minorHAnsi" w:hAnsiTheme="minorBidi" w:cstheme="minorBidi"/>
            <w:color w:val="auto"/>
            <w:sz w:val="24"/>
            <w:szCs w:val="24"/>
            <w:lang w:eastAsia="en-US"/>
            <w:rPrChange w:id="100" w:author="Helen Rees" w:date="2020-02-17T17:24:00Z">
              <w:rPr>
                <w:rFonts w:asciiTheme="minorHAnsi" w:eastAsiaTheme="minorHAnsi" w:hAnsiTheme="minorHAnsi" w:cstheme="minorBidi"/>
                <w:color w:val="auto"/>
                <w:sz w:val="22"/>
                <w:szCs w:val="22"/>
                <w:lang w:eastAsia="en-US"/>
              </w:rPr>
            </w:rPrChange>
          </w:rPr>
          <w:t>Word Count: 325</w:t>
        </w:r>
      </w:ins>
    </w:p>
    <w:p w14:paraId="00D569E4" w14:textId="77777777" w:rsidR="00D55DE0" w:rsidRPr="00A5427D" w:rsidRDefault="00D55DE0">
      <w:pPr>
        <w:spacing w:before="100" w:beforeAutospacing="1" w:after="100" w:afterAutospacing="1"/>
        <w:jc w:val="both"/>
        <w:rPr>
          <w:rFonts w:asciiTheme="minorBidi" w:hAnsiTheme="minorBidi" w:cstheme="minorBidi"/>
          <w:sz w:val="24"/>
          <w:szCs w:val="24"/>
          <w:rPrChange w:id="101" w:author="Helen Rees" w:date="2020-02-17T17:24:00Z">
            <w:rPr>
              <w:sz w:val="24"/>
              <w:szCs w:val="24"/>
            </w:rPr>
          </w:rPrChange>
        </w:rPr>
        <w:pPrChange w:id="102" w:author="Helen Rees" w:date="2020-02-17T17:06:00Z">
          <w:pPr>
            <w:jc w:val="both"/>
          </w:pPr>
        </w:pPrChange>
      </w:pPr>
    </w:p>
    <w:p w14:paraId="164BEF27" w14:textId="77777777" w:rsidR="00D55DE0" w:rsidRPr="00A5427D" w:rsidRDefault="00D55DE0">
      <w:pPr>
        <w:spacing w:before="100" w:beforeAutospacing="1" w:after="100" w:afterAutospacing="1"/>
        <w:jc w:val="both"/>
        <w:rPr>
          <w:rFonts w:asciiTheme="minorBidi" w:hAnsiTheme="minorBidi" w:cstheme="minorBidi"/>
          <w:sz w:val="24"/>
          <w:szCs w:val="24"/>
          <w:rPrChange w:id="103" w:author="Helen Rees" w:date="2020-02-17T17:24:00Z">
            <w:rPr>
              <w:sz w:val="24"/>
              <w:szCs w:val="24"/>
            </w:rPr>
          </w:rPrChange>
        </w:rPr>
        <w:pPrChange w:id="104" w:author="Helen Rees" w:date="2020-02-17T17:06:00Z">
          <w:pPr>
            <w:jc w:val="both"/>
          </w:pPr>
        </w:pPrChange>
      </w:pPr>
    </w:p>
    <w:p w14:paraId="7A225BCB" w14:textId="77777777" w:rsidR="00D55DE0" w:rsidRPr="00A5427D" w:rsidRDefault="00D55DE0">
      <w:pPr>
        <w:spacing w:before="100" w:beforeAutospacing="1" w:after="100" w:afterAutospacing="1"/>
        <w:jc w:val="both"/>
        <w:rPr>
          <w:rFonts w:asciiTheme="minorBidi" w:hAnsiTheme="minorBidi" w:cstheme="minorBidi"/>
          <w:sz w:val="24"/>
          <w:szCs w:val="24"/>
          <w:rPrChange w:id="105" w:author="Helen Rees" w:date="2020-02-17T17:24:00Z">
            <w:rPr>
              <w:sz w:val="24"/>
              <w:szCs w:val="24"/>
            </w:rPr>
          </w:rPrChange>
        </w:rPr>
        <w:pPrChange w:id="106" w:author="Helen Rees" w:date="2020-02-17T17:06:00Z">
          <w:pPr>
            <w:jc w:val="both"/>
          </w:pPr>
        </w:pPrChange>
      </w:pPr>
    </w:p>
    <w:p w14:paraId="13288208" w14:textId="77777777" w:rsidR="00D55DE0" w:rsidRPr="00A5427D" w:rsidRDefault="00D55DE0">
      <w:pPr>
        <w:spacing w:before="100" w:beforeAutospacing="1" w:after="100" w:afterAutospacing="1"/>
        <w:jc w:val="both"/>
        <w:rPr>
          <w:rFonts w:asciiTheme="minorBidi" w:hAnsiTheme="minorBidi" w:cstheme="minorBidi"/>
          <w:sz w:val="24"/>
          <w:szCs w:val="24"/>
          <w:rPrChange w:id="107" w:author="Helen Rees" w:date="2020-02-17T17:24:00Z">
            <w:rPr>
              <w:sz w:val="24"/>
              <w:szCs w:val="24"/>
            </w:rPr>
          </w:rPrChange>
        </w:rPr>
        <w:pPrChange w:id="108" w:author="Helen Rees" w:date="2020-02-17T17:06:00Z">
          <w:pPr>
            <w:jc w:val="both"/>
          </w:pPr>
        </w:pPrChange>
      </w:pPr>
    </w:p>
    <w:p w14:paraId="141131C5" w14:textId="77777777" w:rsidR="008C7770" w:rsidRPr="00A5427D" w:rsidRDefault="008C7770">
      <w:pPr>
        <w:spacing w:before="100" w:beforeAutospacing="1" w:after="100" w:afterAutospacing="1"/>
        <w:rPr>
          <w:rFonts w:asciiTheme="minorBidi" w:hAnsiTheme="minorBidi" w:cstheme="minorBidi"/>
          <w:sz w:val="24"/>
          <w:szCs w:val="24"/>
          <w:rPrChange w:id="109" w:author="Helen Rees" w:date="2020-02-17T17:24:00Z">
            <w:rPr/>
          </w:rPrChange>
        </w:rPr>
        <w:pPrChange w:id="110" w:author="Helen Rees" w:date="2020-02-17T17:06:00Z">
          <w:pPr/>
        </w:pPrChange>
      </w:pPr>
      <w:r w:rsidRPr="00A5427D">
        <w:rPr>
          <w:rFonts w:asciiTheme="minorBidi" w:hAnsiTheme="minorBidi" w:cstheme="minorBidi"/>
          <w:sz w:val="24"/>
          <w:szCs w:val="24"/>
          <w:rPrChange w:id="111" w:author="Helen Rees" w:date="2020-02-17T17:24:00Z">
            <w:rPr/>
          </w:rPrChang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Del="00DF5F99" w:rsidRDefault="00AA666E" w:rsidP="00FF7EBB">
      <w:pPr>
        <w:jc w:val="both"/>
        <w:rPr>
          <w:del w:id="112" w:author="Helen Rees" w:date="2020-02-17T17:17:00Z"/>
          <w:b/>
          <w:sz w:val="24"/>
          <w:szCs w:val="24"/>
        </w:rPr>
      </w:pPr>
    </w:p>
    <w:p w14:paraId="04D345DB" w14:textId="77777777" w:rsidR="008171E4" w:rsidRPr="008B28E7" w:rsidRDefault="008171E4">
      <w:pPr>
        <w:spacing w:before="100" w:beforeAutospacing="1" w:after="100" w:afterAutospacing="1"/>
        <w:jc w:val="both"/>
        <w:rPr>
          <w:b/>
          <w:sz w:val="24"/>
          <w:szCs w:val="24"/>
        </w:rPr>
        <w:pPrChange w:id="113" w:author="Helen Rees" w:date="2020-02-17T17:17:00Z">
          <w:pPr>
            <w:jc w:val="both"/>
          </w:pPr>
        </w:pPrChange>
      </w:pPr>
    </w:p>
    <w:p w14:paraId="128D3A98" w14:textId="07185E54" w:rsidR="00DF5F99" w:rsidRPr="00E17B64" w:rsidRDefault="00DF5F99">
      <w:pPr>
        <w:overflowPunct/>
        <w:autoSpaceDE/>
        <w:autoSpaceDN/>
        <w:adjustRightInd/>
        <w:spacing w:before="100" w:beforeAutospacing="1" w:after="100" w:afterAutospacing="1" w:line="259" w:lineRule="auto"/>
        <w:jc w:val="both"/>
        <w:textAlignment w:val="auto"/>
        <w:rPr>
          <w:ins w:id="114" w:author="Helen Rees" w:date="2020-02-17T17:17:00Z"/>
          <w:rFonts w:asciiTheme="minorBidi" w:eastAsiaTheme="minorHAnsi" w:hAnsiTheme="minorBidi" w:cstheme="minorBidi"/>
          <w:color w:val="auto"/>
          <w:sz w:val="24"/>
          <w:szCs w:val="24"/>
          <w:lang w:eastAsia="en-US"/>
          <w:rPrChange w:id="115" w:author="Helen Rees" w:date="2020-02-17T17:24:00Z">
            <w:rPr>
              <w:ins w:id="116" w:author="Helen Rees" w:date="2020-02-17T17:17:00Z"/>
              <w:rFonts w:asciiTheme="minorHAnsi" w:eastAsiaTheme="minorHAnsi" w:hAnsiTheme="minorHAnsi" w:cstheme="minorBidi"/>
              <w:color w:val="auto"/>
              <w:sz w:val="22"/>
              <w:szCs w:val="22"/>
              <w:lang w:eastAsia="en-US"/>
            </w:rPr>
          </w:rPrChange>
        </w:rPr>
        <w:pPrChange w:id="117" w:author="Helen Rees" w:date="2020-02-17T17:17:00Z">
          <w:pPr>
            <w:overflowPunct/>
            <w:autoSpaceDE/>
            <w:autoSpaceDN/>
            <w:adjustRightInd/>
            <w:spacing w:after="160" w:line="259" w:lineRule="auto"/>
            <w:jc w:val="both"/>
            <w:textAlignment w:val="auto"/>
          </w:pPr>
        </w:pPrChange>
      </w:pPr>
      <w:ins w:id="118" w:author="Helen Rees" w:date="2020-02-17T17:17:00Z">
        <w:r w:rsidRPr="00E17B64">
          <w:rPr>
            <w:rFonts w:asciiTheme="minorBidi" w:eastAsiaTheme="minorHAnsi" w:hAnsiTheme="minorBidi" w:cstheme="minorBidi"/>
            <w:color w:val="auto"/>
            <w:sz w:val="24"/>
            <w:szCs w:val="24"/>
            <w:lang w:eastAsia="en-US"/>
            <w:rPrChange w:id="119" w:author="Helen Rees" w:date="2020-02-17T17:24:00Z">
              <w:rPr>
                <w:rFonts w:asciiTheme="minorHAnsi" w:eastAsiaTheme="minorHAnsi" w:hAnsiTheme="minorHAnsi" w:cstheme="minorBidi"/>
                <w:color w:val="auto"/>
                <w:sz w:val="22"/>
                <w:szCs w:val="22"/>
                <w:lang w:eastAsia="en-US"/>
              </w:rPr>
            </w:rPrChange>
          </w:rPr>
          <w:t xml:space="preserve">I had initially arranged a visit to the service user however at the time had not intended on the visit being an observed practice.  However, after consulting with my manager who is also my mentor we agreed that if the service user was happy that we could continue with the visit as an observed practice. Therefore, I contacted service user </w:t>
        </w:r>
      </w:ins>
      <w:r w:rsidR="00BF0213">
        <w:rPr>
          <w:rFonts w:asciiTheme="minorBidi" w:eastAsiaTheme="minorHAnsi" w:hAnsiTheme="minorBidi" w:cstheme="minorBidi"/>
          <w:color w:val="auto"/>
          <w:sz w:val="24"/>
          <w:szCs w:val="24"/>
          <w:lang w:eastAsia="en-US"/>
        </w:rPr>
        <w:t xml:space="preserve">1 </w:t>
      </w:r>
      <w:ins w:id="120" w:author="Helen Rees" w:date="2020-02-17T17:17:00Z">
        <w:r w:rsidRPr="00E17B64">
          <w:rPr>
            <w:rFonts w:asciiTheme="minorBidi" w:eastAsiaTheme="minorHAnsi" w:hAnsiTheme="minorBidi" w:cstheme="minorBidi"/>
            <w:color w:val="auto"/>
            <w:sz w:val="24"/>
            <w:szCs w:val="24"/>
            <w:lang w:eastAsia="en-US"/>
            <w:rPrChange w:id="121" w:author="Helen Rees" w:date="2020-02-17T17:24:00Z">
              <w:rPr>
                <w:rFonts w:asciiTheme="minorHAnsi" w:eastAsiaTheme="minorHAnsi" w:hAnsiTheme="minorHAnsi" w:cstheme="minorBidi"/>
                <w:color w:val="auto"/>
                <w:sz w:val="22"/>
                <w:szCs w:val="22"/>
                <w:lang w:eastAsia="en-US"/>
              </w:rPr>
            </w:rPrChange>
          </w:rPr>
          <w:t>to seek her thoughts about me bringing a colleague along with me to the visit to observe my interactions with her.  I explained to the service user the purpose of the observation and she immediately agreed and said that she would be happy for me to bring someone with me.</w:t>
        </w:r>
      </w:ins>
    </w:p>
    <w:p w14:paraId="4F0DA293" w14:textId="2AD41F0A" w:rsidR="00DF5F99" w:rsidRPr="00E17B64" w:rsidRDefault="00DF5F99">
      <w:pPr>
        <w:overflowPunct/>
        <w:autoSpaceDE/>
        <w:autoSpaceDN/>
        <w:adjustRightInd/>
        <w:spacing w:before="100" w:beforeAutospacing="1" w:after="100" w:afterAutospacing="1" w:line="259" w:lineRule="auto"/>
        <w:jc w:val="both"/>
        <w:textAlignment w:val="auto"/>
        <w:rPr>
          <w:ins w:id="122" w:author="Helen Rees" w:date="2020-02-17T17:17:00Z"/>
          <w:rFonts w:asciiTheme="minorBidi" w:eastAsiaTheme="minorHAnsi" w:hAnsiTheme="minorBidi" w:cstheme="minorBidi"/>
          <w:color w:val="auto"/>
          <w:sz w:val="24"/>
          <w:szCs w:val="24"/>
          <w:lang w:eastAsia="en-US"/>
          <w:rPrChange w:id="123" w:author="Helen Rees" w:date="2020-02-17T17:24:00Z">
            <w:rPr>
              <w:ins w:id="124" w:author="Helen Rees" w:date="2020-02-17T17:17:00Z"/>
              <w:rFonts w:asciiTheme="minorHAnsi" w:eastAsiaTheme="minorHAnsi" w:hAnsiTheme="minorHAnsi" w:cstheme="minorBidi"/>
              <w:color w:val="auto"/>
              <w:sz w:val="22"/>
              <w:szCs w:val="22"/>
              <w:lang w:eastAsia="en-US"/>
            </w:rPr>
          </w:rPrChange>
        </w:rPr>
        <w:pPrChange w:id="125" w:author="Helen Rees" w:date="2020-02-17T17:17:00Z">
          <w:pPr>
            <w:overflowPunct/>
            <w:autoSpaceDE/>
            <w:autoSpaceDN/>
            <w:adjustRightInd/>
            <w:spacing w:after="160" w:line="259" w:lineRule="auto"/>
            <w:jc w:val="both"/>
            <w:textAlignment w:val="auto"/>
          </w:pPr>
        </w:pPrChange>
      </w:pPr>
      <w:ins w:id="126" w:author="Helen Rees" w:date="2020-02-17T17:17:00Z">
        <w:r w:rsidRPr="00E17B64">
          <w:rPr>
            <w:rFonts w:asciiTheme="minorBidi" w:eastAsiaTheme="minorHAnsi" w:hAnsiTheme="minorBidi" w:cstheme="minorBidi"/>
            <w:color w:val="auto"/>
            <w:sz w:val="24"/>
            <w:szCs w:val="24"/>
            <w:lang w:eastAsia="en-US"/>
            <w:rPrChange w:id="127" w:author="Helen Rees" w:date="2020-02-17T17:24:00Z">
              <w:rPr>
                <w:rFonts w:asciiTheme="minorHAnsi" w:eastAsiaTheme="minorHAnsi" w:hAnsiTheme="minorHAnsi" w:cstheme="minorBidi"/>
                <w:color w:val="auto"/>
                <w:sz w:val="22"/>
                <w:szCs w:val="22"/>
                <w:lang w:eastAsia="en-US"/>
              </w:rPr>
            </w:rPrChange>
          </w:rPr>
          <w:t xml:space="preserve">Prior to the visit, I had read up on the care system, looking through previous referrals, assessments, care plans and case recordings and this gave me a good insight into the service user’s past involvement and presenting needs.  This approach met with the National Occupational Standards </w:t>
        </w:r>
      </w:ins>
      <w:r w:rsidR="00BF0213">
        <w:rPr>
          <w:rFonts w:asciiTheme="minorBidi" w:eastAsiaTheme="minorHAnsi" w:hAnsiTheme="minorBidi" w:cstheme="minorBidi"/>
          <w:color w:val="auto"/>
          <w:sz w:val="24"/>
          <w:szCs w:val="24"/>
          <w:lang w:eastAsia="en-US"/>
        </w:rPr>
        <w:t xml:space="preserve">(NOS) </w:t>
      </w:r>
      <w:ins w:id="128" w:author="Helen Rees" w:date="2020-02-17T17:17:00Z">
        <w:r w:rsidRPr="00E17B64">
          <w:rPr>
            <w:rFonts w:asciiTheme="minorBidi" w:eastAsiaTheme="minorHAnsi" w:hAnsiTheme="minorBidi" w:cstheme="minorBidi"/>
            <w:color w:val="auto"/>
            <w:sz w:val="24"/>
            <w:szCs w:val="24"/>
            <w:lang w:eastAsia="en-US"/>
            <w:rPrChange w:id="129" w:author="Helen Rees" w:date="2020-02-17T17:24:00Z">
              <w:rPr>
                <w:rFonts w:asciiTheme="minorHAnsi" w:eastAsiaTheme="minorHAnsi" w:hAnsiTheme="minorHAnsi" w:cstheme="minorBidi"/>
                <w:color w:val="auto"/>
                <w:sz w:val="22"/>
                <w:szCs w:val="22"/>
                <w:lang w:eastAsia="en-US"/>
              </w:rPr>
            </w:rPrChange>
          </w:rPr>
          <w:t xml:space="preserve">to ‘Prepare for social work involvement’.  This enabled me to consider beforehand if there were any communication needs and if there would be a need for any specific aids in which to communicate effectively with service user 1.  No specific communication needs were identified however I had learnt that the service user had poor eyesight and therefore it was imperative that she felt comfortable during the whole process.  </w:t>
        </w:r>
      </w:ins>
    </w:p>
    <w:p w14:paraId="5922B492" w14:textId="7B9811EE" w:rsidR="00DF5F99" w:rsidRPr="00E17B64" w:rsidRDefault="00DF5F99">
      <w:pPr>
        <w:overflowPunct/>
        <w:autoSpaceDE/>
        <w:autoSpaceDN/>
        <w:adjustRightInd/>
        <w:spacing w:before="100" w:beforeAutospacing="1" w:after="100" w:afterAutospacing="1" w:line="259" w:lineRule="auto"/>
        <w:jc w:val="both"/>
        <w:textAlignment w:val="auto"/>
        <w:rPr>
          <w:ins w:id="130" w:author="Helen Rees" w:date="2020-02-17T17:17:00Z"/>
          <w:rFonts w:asciiTheme="minorBidi" w:eastAsiaTheme="minorHAnsi" w:hAnsiTheme="minorBidi" w:cstheme="minorBidi"/>
          <w:color w:val="auto"/>
          <w:sz w:val="24"/>
          <w:szCs w:val="24"/>
          <w:lang w:eastAsia="en-US"/>
          <w:rPrChange w:id="131" w:author="Helen Rees" w:date="2020-02-17T17:24:00Z">
            <w:rPr>
              <w:ins w:id="132" w:author="Helen Rees" w:date="2020-02-17T17:17:00Z"/>
              <w:rFonts w:asciiTheme="minorHAnsi" w:eastAsiaTheme="minorHAnsi" w:hAnsiTheme="minorHAnsi" w:cstheme="minorBidi"/>
              <w:color w:val="auto"/>
              <w:sz w:val="22"/>
              <w:szCs w:val="22"/>
              <w:lang w:eastAsia="en-US"/>
            </w:rPr>
          </w:rPrChange>
        </w:rPr>
        <w:pPrChange w:id="133" w:author="Helen Rees" w:date="2020-02-17T17:17:00Z">
          <w:pPr>
            <w:overflowPunct/>
            <w:autoSpaceDE/>
            <w:autoSpaceDN/>
            <w:adjustRightInd/>
            <w:spacing w:after="160" w:line="259" w:lineRule="auto"/>
            <w:jc w:val="both"/>
            <w:textAlignment w:val="auto"/>
          </w:pPr>
        </w:pPrChange>
      </w:pPr>
      <w:ins w:id="134" w:author="Helen Rees" w:date="2020-02-17T17:17:00Z">
        <w:r w:rsidRPr="00E17B64">
          <w:rPr>
            <w:rFonts w:asciiTheme="minorBidi" w:eastAsiaTheme="minorHAnsi" w:hAnsiTheme="minorBidi" w:cstheme="minorBidi"/>
            <w:color w:val="auto"/>
            <w:sz w:val="24"/>
            <w:szCs w:val="24"/>
            <w:lang w:eastAsia="en-US"/>
            <w:rPrChange w:id="135" w:author="Helen Rees" w:date="2020-02-17T17:24:00Z">
              <w:rPr>
                <w:rFonts w:asciiTheme="minorHAnsi" w:eastAsiaTheme="minorHAnsi" w:hAnsiTheme="minorHAnsi" w:cstheme="minorBidi"/>
                <w:color w:val="auto"/>
                <w:sz w:val="22"/>
                <w:szCs w:val="22"/>
                <w:lang w:eastAsia="en-US"/>
              </w:rPr>
            </w:rPrChange>
          </w:rPr>
          <w:t xml:space="preserve">In planning for intervention, I consider that I made judgements ‘about the best form of initial involvement’ with the service user, an approach expected within the NOS.  It is essential to foster an equal relationship and to listen and promote their needs and wishes, whilst also meeting with legislations and policies.  Working with service users, there can be a power imbalance, The Welsh Government explain that, ‘An individual </w:t>
        </w:r>
        <w:r w:rsidRPr="00E17B64">
          <w:rPr>
            <w:rFonts w:asciiTheme="minorBidi" w:eastAsiaTheme="minorHAnsi" w:hAnsiTheme="minorBidi" w:cstheme="minorBidi"/>
            <w:b/>
            <w:bCs/>
            <w:color w:val="auto"/>
            <w:sz w:val="24"/>
            <w:szCs w:val="24"/>
            <w:lang w:eastAsia="en-US"/>
            <w:rPrChange w:id="136" w:author="Helen Rees" w:date="2020-02-17T17:24:00Z">
              <w:rPr>
                <w:rFonts w:asciiTheme="minorHAnsi" w:eastAsiaTheme="minorHAnsi" w:hAnsiTheme="minorHAnsi" w:cstheme="minorBidi"/>
                <w:b/>
                <w:bCs/>
                <w:color w:val="auto"/>
                <w:sz w:val="22"/>
                <w:szCs w:val="22"/>
                <w:lang w:eastAsia="en-US"/>
              </w:rPr>
            </w:rPrChange>
          </w:rPr>
          <w:t xml:space="preserve">must </w:t>
        </w:r>
        <w:r w:rsidRPr="00E17B64">
          <w:rPr>
            <w:rFonts w:asciiTheme="minorBidi" w:eastAsiaTheme="minorHAnsi" w:hAnsiTheme="minorBidi" w:cstheme="minorBidi"/>
            <w:color w:val="auto"/>
            <w:sz w:val="24"/>
            <w:szCs w:val="24"/>
            <w:lang w:eastAsia="en-US"/>
            <w:rPrChange w:id="137" w:author="Helen Rees" w:date="2020-02-17T17:24:00Z">
              <w:rPr>
                <w:rFonts w:asciiTheme="minorHAnsi" w:eastAsiaTheme="minorHAnsi" w:hAnsiTheme="minorHAnsi" w:cstheme="minorBidi"/>
                <w:color w:val="auto"/>
                <w:sz w:val="22"/>
                <w:szCs w:val="22"/>
                <w:lang w:eastAsia="en-US"/>
              </w:rPr>
            </w:rPrChange>
          </w:rPr>
          <w:t>feel that they are an equal partner in their relationship with professionals.  It is open to any individual to invite someone of their choice to support them to participate fully and express their views wishes and feelings.  This support can be provided by someone’s friends, family or wider support network’</w:t>
        </w:r>
      </w:ins>
      <w:r w:rsidR="006B4CDB">
        <w:rPr>
          <w:rFonts w:asciiTheme="minorBidi" w:eastAsiaTheme="minorHAnsi" w:hAnsiTheme="minorBidi" w:cstheme="minorBidi"/>
          <w:color w:val="auto"/>
          <w:sz w:val="24"/>
          <w:szCs w:val="24"/>
          <w:lang w:eastAsia="en-US"/>
        </w:rPr>
        <w:t>,</w:t>
      </w:r>
      <w:ins w:id="138" w:author="Helen Rees" w:date="2020-02-17T17:17:00Z">
        <w:r w:rsidRPr="00E17B64">
          <w:rPr>
            <w:rFonts w:asciiTheme="minorBidi" w:eastAsiaTheme="minorHAnsi" w:hAnsiTheme="minorBidi" w:cstheme="minorBidi"/>
            <w:color w:val="auto"/>
            <w:sz w:val="24"/>
            <w:szCs w:val="24"/>
            <w:lang w:eastAsia="en-US"/>
            <w:rPrChange w:id="139" w:author="Helen Rees" w:date="2020-02-17T17:24:00Z">
              <w:rPr>
                <w:rFonts w:asciiTheme="minorHAnsi" w:eastAsiaTheme="minorHAnsi" w:hAnsiTheme="minorHAnsi" w:cstheme="minorBidi"/>
                <w:color w:val="auto"/>
                <w:sz w:val="22"/>
                <w:szCs w:val="22"/>
                <w:lang w:eastAsia="en-US"/>
              </w:rPr>
            </w:rPrChange>
          </w:rPr>
          <w:t xml:space="preserve"> (p. 5). Where necessary and to encourage ethical practice, it is important to consider ways of lessening the power imbalance and therefore during the initial telephone contact, I invited the service user to have an advocate, be it a family member or friend to support her through the process.  As seen in Community Care, ‘People who use services and carers can feel powerless when they become involved with practitioners, so it is important that their expertise and views are recognised and respected.  Practitioners also needs to be honest about their own views and concerns.  Communication </w:t>
        </w:r>
        <w:proofErr w:type="gramStart"/>
        <w:r w:rsidRPr="00E17B64">
          <w:rPr>
            <w:rFonts w:asciiTheme="minorBidi" w:eastAsiaTheme="minorHAnsi" w:hAnsiTheme="minorBidi" w:cstheme="minorBidi"/>
            <w:color w:val="auto"/>
            <w:sz w:val="24"/>
            <w:szCs w:val="24"/>
            <w:lang w:eastAsia="en-US"/>
            <w:rPrChange w:id="140" w:author="Helen Rees" w:date="2020-02-17T17:24:00Z">
              <w:rPr>
                <w:rFonts w:asciiTheme="minorHAnsi" w:eastAsiaTheme="minorHAnsi" w:hAnsiTheme="minorHAnsi" w:cstheme="minorBidi"/>
                <w:color w:val="auto"/>
                <w:sz w:val="22"/>
                <w:szCs w:val="22"/>
                <w:lang w:eastAsia="en-US"/>
              </w:rPr>
            </w:rPrChange>
          </w:rPr>
          <w:t>has to</w:t>
        </w:r>
        <w:proofErr w:type="gramEnd"/>
        <w:r w:rsidRPr="00E17B64">
          <w:rPr>
            <w:rFonts w:asciiTheme="minorBidi" w:eastAsiaTheme="minorHAnsi" w:hAnsiTheme="minorBidi" w:cstheme="minorBidi"/>
            <w:color w:val="auto"/>
            <w:sz w:val="24"/>
            <w:szCs w:val="24"/>
            <w:lang w:eastAsia="en-US"/>
            <w:rPrChange w:id="141" w:author="Helen Rees" w:date="2020-02-17T17:24:00Z">
              <w:rPr>
                <w:rFonts w:asciiTheme="minorHAnsi" w:eastAsiaTheme="minorHAnsi" w:hAnsiTheme="minorHAnsi" w:cstheme="minorBidi"/>
                <w:color w:val="auto"/>
                <w:sz w:val="22"/>
                <w:szCs w:val="22"/>
                <w:lang w:eastAsia="en-US"/>
              </w:rPr>
            </w:rPrChange>
          </w:rPr>
          <w:t xml:space="preserve"> be a two-way process’, (Personnel today, 2008).  Despite this, on arrival to the home, service user 1 did not have any one present with her for the visit, however she was happy to proceed </w:t>
        </w:r>
      </w:ins>
      <w:ins w:id="142" w:author="Helen Rees [2]" w:date="2020-02-18T19:44:00Z">
        <w:r w:rsidR="002247CE">
          <w:rPr>
            <w:rFonts w:asciiTheme="minorBidi" w:eastAsiaTheme="minorHAnsi" w:hAnsiTheme="minorBidi" w:cstheme="minorBidi"/>
            <w:color w:val="auto"/>
            <w:sz w:val="24"/>
            <w:szCs w:val="24"/>
            <w:lang w:eastAsia="en-US"/>
          </w:rPr>
          <w:t>as planned</w:t>
        </w:r>
      </w:ins>
      <w:ins w:id="143" w:author="Helen Rees" w:date="2020-02-17T17:17:00Z">
        <w:del w:id="144" w:author="Helen Rees [2]" w:date="2020-02-18T19:44:00Z">
          <w:r w:rsidRPr="00E17B64" w:rsidDel="002247CE">
            <w:rPr>
              <w:rFonts w:asciiTheme="minorBidi" w:eastAsiaTheme="minorHAnsi" w:hAnsiTheme="minorBidi" w:cstheme="minorBidi"/>
              <w:color w:val="auto"/>
              <w:sz w:val="24"/>
              <w:szCs w:val="24"/>
              <w:lang w:eastAsia="en-US"/>
              <w:rPrChange w:id="145" w:author="Helen Rees" w:date="2020-02-17T17:24:00Z">
                <w:rPr>
                  <w:rFonts w:asciiTheme="minorHAnsi" w:eastAsiaTheme="minorHAnsi" w:hAnsiTheme="minorHAnsi" w:cstheme="minorBidi"/>
                  <w:color w:val="auto"/>
                  <w:sz w:val="22"/>
                  <w:szCs w:val="22"/>
                  <w:lang w:eastAsia="en-US"/>
                </w:rPr>
              </w:rPrChange>
            </w:rPr>
            <w:delText>with the visit</w:delText>
          </w:r>
        </w:del>
        <w:r w:rsidRPr="00E17B64">
          <w:rPr>
            <w:rFonts w:asciiTheme="minorBidi" w:eastAsiaTheme="minorHAnsi" w:hAnsiTheme="minorBidi" w:cstheme="minorBidi"/>
            <w:color w:val="auto"/>
            <w:sz w:val="24"/>
            <w:szCs w:val="24"/>
            <w:lang w:eastAsia="en-US"/>
            <w:rPrChange w:id="146" w:author="Helen Rees" w:date="2020-02-17T17:24:00Z">
              <w:rPr>
                <w:rFonts w:asciiTheme="minorHAnsi" w:eastAsiaTheme="minorHAnsi" w:hAnsiTheme="minorHAnsi" w:cstheme="minorBidi"/>
                <w:color w:val="auto"/>
                <w:sz w:val="22"/>
                <w:szCs w:val="22"/>
                <w:lang w:eastAsia="en-US"/>
              </w:rPr>
            </w:rPrChange>
          </w:rPr>
          <w:t xml:space="preserve">.    </w:t>
        </w:r>
      </w:ins>
    </w:p>
    <w:p w14:paraId="237636B5" w14:textId="77BA5A16" w:rsidR="00DF5F99" w:rsidRPr="00E17B64" w:rsidRDefault="00DF5F99">
      <w:pPr>
        <w:overflowPunct/>
        <w:autoSpaceDE/>
        <w:autoSpaceDN/>
        <w:adjustRightInd/>
        <w:spacing w:before="100" w:beforeAutospacing="1" w:after="100" w:afterAutospacing="1" w:line="259" w:lineRule="auto"/>
        <w:jc w:val="both"/>
        <w:textAlignment w:val="auto"/>
        <w:rPr>
          <w:ins w:id="147" w:author="Helen Rees" w:date="2020-02-17T17:17:00Z"/>
          <w:rFonts w:asciiTheme="minorBidi" w:eastAsiaTheme="minorHAnsi" w:hAnsiTheme="minorBidi" w:cstheme="minorBidi"/>
          <w:color w:val="auto"/>
          <w:sz w:val="24"/>
          <w:szCs w:val="24"/>
          <w:lang w:eastAsia="en-US"/>
          <w:rPrChange w:id="148" w:author="Helen Rees" w:date="2020-02-17T17:24:00Z">
            <w:rPr>
              <w:ins w:id="149" w:author="Helen Rees" w:date="2020-02-17T17:17:00Z"/>
              <w:rFonts w:asciiTheme="minorHAnsi" w:eastAsiaTheme="minorHAnsi" w:hAnsiTheme="minorHAnsi" w:cstheme="minorBidi"/>
              <w:color w:val="auto"/>
              <w:sz w:val="22"/>
              <w:szCs w:val="22"/>
              <w:lang w:eastAsia="en-US"/>
            </w:rPr>
          </w:rPrChange>
        </w:rPr>
        <w:pPrChange w:id="150" w:author="Helen Rees" w:date="2020-02-17T17:17:00Z">
          <w:pPr>
            <w:overflowPunct/>
            <w:autoSpaceDE/>
            <w:autoSpaceDN/>
            <w:adjustRightInd/>
            <w:spacing w:after="160" w:line="259" w:lineRule="auto"/>
            <w:jc w:val="both"/>
            <w:textAlignment w:val="auto"/>
          </w:pPr>
        </w:pPrChange>
      </w:pPr>
      <w:ins w:id="151" w:author="Helen Rees" w:date="2020-02-17T17:17:00Z">
        <w:r w:rsidRPr="00E17B64">
          <w:rPr>
            <w:rFonts w:asciiTheme="minorBidi" w:eastAsiaTheme="minorHAnsi" w:hAnsiTheme="minorBidi" w:cstheme="minorBidi"/>
            <w:color w:val="auto"/>
            <w:sz w:val="24"/>
            <w:szCs w:val="24"/>
            <w:lang w:eastAsia="en-US"/>
            <w:rPrChange w:id="152" w:author="Helen Rees" w:date="2020-02-17T17:24:00Z">
              <w:rPr>
                <w:rFonts w:asciiTheme="minorHAnsi" w:eastAsiaTheme="minorHAnsi" w:hAnsiTheme="minorHAnsi" w:cstheme="minorBidi"/>
                <w:color w:val="auto"/>
                <w:sz w:val="22"/>
                <w:szCs w:val="22"/>
                <w:lang w:eastAsia="en-US"/>
              </w:rPr>
            </w:rPrChange>
          </w:rPr>
          <w:lastRenderedPageBreak/>
          <w:t xml:space="preserve">Having read through the information on our system, I was aware that the service user’s first language is Welsh and at the start of the visit I made sure that I made an ‘active offer’ from the More than Just Words (2012) in which to undertake the visit through the medium of Welsh.  As highlighted by The Open University (2006), ‘Older people sometimes revert to their first language in times of stress’, (p. 17).  Furthermore, Williams (2011) refers to </w:t>
        </w:r>
        <w:proofErr w:type="spellStart"/>
        <w:r w:rsidRPr="00E17B64">
          <w:rPr>
            <w:rFonts w:asciiTheme="minorBidi" w:eastAsiaTheme="minorHAnsi" w:hAnsiTheme="minorBidi" w:cstheme="minorBidi"/>
            <w:color w:val="auto"/>
            <w:sz w:val="24"/>
            <w:szCs w:val="24"/>
            <w:lang w:eastAsia="en-US"/>
            <w:rPrChange w:id="153" w:author="Helen Rees" w:date="2020-02-17T17:24:00Z">
              <w:rPr>
                <w:rFonts w:asciiTheme="minorHAnsi" w:eastAsiaTheme="minorHAnsi" w:hAnsiTheme="minorHAnsi" w:cstheme="minorBidi"/>
                <w:color w:val="auto"/>
                <w:sz w:val="22"/>
                <w:szCs w:val="22"/>
                <w:lang w:eastAsia="en-US"/>
              </w:rPr>
            </w:rPrChange>
          </w:rPr>
          <w:t>Pavlenko</w:t>
        </w:r>
        <w:proofErr w:type="spellEnd"/>
        <w:r w:rsidRPr="00E17B64">
          <w:rPr>
            <w:rFonts w:asciiTheme="minorBidi" w:eastAsiaTheme="minorHAnsi" w:hAnsiTheme="minorBidi" w:cstheme="minorBidi"/>
            <w:color w:val="auto"/>
            <w:sz w:val="24"/>
            <w:szCs w:val="24"/>
            <w:lang w:eastAsia="en-US"/>
            <w:rPrChange w:id="154" w:author="Helen Rees" w:date="2020-02-17T17:24:00Z">
              <w:rPr>
                <w:rFonts w:asciiTheme="minorHAnsi" w:eastAsiaTheme="minorHAnsi" w:hAnsiTheme="minorHAnsi" w:cstheme="minorBidi"/>
                <w:color w:val="auto"/>
                <w:sz w:val="22"/>
                <w:szCs w:val="22"/>
                <w:lang w:eastAsia="en-US"/>
              </w:rPr>
            </w:rPrChange>
          </w:rPr>
          <w:t xml:space="preserve"> (2006) statement by Jenny, 45, ‘In Welsh I’m more confident and in control. The words flow more easily...’ and </w:t>
        </w:r>
        <w:proofErr w:type="gramStart"/>
        <w:r w:rsidRPr="00E17B64">
          <w:rPr>
            <w:rFonts w:asciiTheme="minorBidi" w:eastAsiaTheme="minorHAnsi" w:hAnsiTheme="minorBidi" w:cstheme="minorBidi"/>
            <w:color w:val="auto"/>
            <w:sz w:val="24"/>
            <w:szCs w:val="24"/>
            <w:lang w:eastAsia="en-US"/>
            <w:rPrChange w:id="155" w:author="Helen Rees" w:date="2020-02-17T17:24:00Z">
              <w:rPr>
                <w:rFonts w:asciiTheme="minorHAnsi" w:eastAsiaTheme="minorHAnsi" w:hAnsiTheme="minorHAnsi" w:cstheme="minorBidi"/>
                <w:color w:val="auto"/>
                <w:sz w:val="22"/>
                <w:szCs w:val="22"/>
                <w:lang w:eastAsia="en-US"/>
              </w:rPr>
            </w:rPrChange>
          </w:rPr>
          <w:t>’..</w:t>
        </w:r>
        <w:proofErr w:type="gramEnd"/>
        <w:r w:rsidRPr="00E17B64">
          <w:rPr>
            <w:rFonts w:asciiTheme="minorBidi" w:eastAsiaTheme="minorHAnsi" w:hAnsiTheme="minorBidi" w:cstheme="minorBidi"/>
            <w:color w:val="auto"/>
            <w:sz w:val="24"/>
            <w:szCs w:val="24"/>
            <w:lang w:eastAsia="en-US"/>
            <w:rPrChange w:id="156" w:author="Helen Rees" w:date="2020-02-17T17:24:00Z">
              <w:rPr>
                <w:rFonts w:asciiTheme="minorHAnsi" w:eastAsiaTheme="minorHAnsi" w:hAnsiTheme="minorHAnsi" w:cstheme="minorBidi"/>
                <w:color w:val="auto"/>
                <w:sz w:val="22"/>
                <w:szCs w:val="22"/>
                <w:lang w:eastAsia="en-US"/>
              </w:rPr>
            </w:rPrChange>
          </w:rPr>
          <w:t xml:space="preserve">when it comes to talking about my personal life-ill health, worries about my family, anxieties about the future ..all of these things have to happen in Welsh to have any meaning’.  This reflects the importance of allowing the service user to </w:t>
        </w:r>
      </w:ins>
      <w:r w:rsidR="006B4CDB" w:rsidRPr="00E17B64">
        <w:rPr>
          <w:rFonts w:asciiTheme="minorBidi" w:eastAsiaTheme="minorHAnsi" w:hAnsiTheme="minorBidi" w:cstheme="minorBidi"/>
          <w:color w:val="auto"/>
          <w:sz w:val="24"/>
          <w:szCs w:val="24"/>
          <w:lang w:eastAsia="en-US"/>
          <w:rPrChange w:id="157" w:author="Helen Rees" w:date="2020-02-17T17:24:00Z">
            <w:rPr>
              <w:rFonts w:asciiTheme="minorBidi" w:eastAsiaTheme="minorHAnsi" w:hAnsiTheme="minorBidi" w:cstheme="minorBidi"/>
              <w:color w:val="auto"/>
              <w:sz w:val="24"/>
              <w:szCs w:val="24"/>
              <w:lang w:eastAsia="en-US"/>
            </w:rPr>
          </w:rPrChange>
        </w:rPr>
        <w:t>choose</w:t>
      </w:r>
      <w:ins w:id="158" w:author="Helen Rees" w:date="2020-02-17T17:17:00Z">
        <w:r w:rsidRPr="00E17B64">
          <w:rPr>
            <w:rFonts w:asciiTheme="minorBidi" w:eastAsiaTheme="minorHAnsi" w:hAnsiTheme="minorBidi" w:cstheme="minorBidi"/>
            <w:color w:val="auto"/>
            <w:sz w:val="24"/>
            <w:szCs w:val="24"/>
            <w:lang w:eastAsia="en-US"/>
            <w:rPrChange w:id="159" w:author="Helen Rees" w:date="2020-02-17T17:24:00Z">
              <w:rPr>
                <w:rFonts w:asciiTheme="minorHAnsi" w:eastAsiaTheme="minorHAnsi" w:hAnsiTheme="minorHAnsi" w:cstheme="minorBidi"/>
                <w:color w:val="auto"/>
                <w:sz w:val="22"/>
                <w:szCs w:val="22"/>
                <w:lang w:eastAsia="en-US"/>
              </w:rPr>
            </w:rPrChange>
          </w:rPr>
          <w:t xml:space="preserve"> which language they wish to converse and to be supported in.  In this instance, service user 1 declined the offer as her husband used to only speak English and therefore she also is used to speaking English.  At commencement of the visit, consent was gained from service user 1 in which to share information with the relevant agencies.     </w:t>
        </w:r>
      </w:ins>
    </w:p>
    <w:p w14:paraId="091D864A" w14:textId="3AB25C63" w:rsidR="00DF5F99" w:rsidRPr="00E17B64" w:rsidRDefault="00DF5F99">
      <w:pPr>
        <w:overflowPunct/>
        <w:autoSpaceDE/>
        <w:autoSpaceDN/>
        <w:adjustRightInd/>
        <w:spacing w:before="100" w:beforeAutospacing="1" w:after="100" w:afterAutospacing="1" w:line="259" w:lineRule="auto"/>
        <w:jc w:val="both"/>
        <w:textAlignment w:val="auto"/>
        <w:rPr>
          <w:ins w:id="160" w:author="Helen Rees" w:date="2020-02-17T17:17:00Z"/>
          <w:rFonts w:asciiTheme="minorBidi" w:eastAsiaTheme="minorHAnsi" w:hAnsiTheme="minorBidi" w:cstheme="minorBidi"/>
          <w:b/>
          <w:bCs/>
          <w:color w:val="auto"/>
          <w:sz w:val="24"/>
          <w:szCs w:val="24"/>
          <w:lang w:eastAsia="en-US"/>
          <w:rPrChange w:id="161" w:author="Helen Rees" w:date="2020-02-17T17:24:00Z">
            <w:rPr>
              <w:ins w:id="162" w:author="Helen Rees" w:date="2020-02-17T17:17:00Z"/>
              <w:rFonts w:asciiTheme="minorHAnsi" w:eastAsiaTheme="minorHAnsi" w:hAnsiTheme="minorHAnsi" w:cstheme="minorBidi"/>
              <w:b/>
              <w:bCs/>
              <w:color w:val="auto"/>
              <w:sz w:val="22"/>
              <w:szCs w:val="22"/>
              <w:lang w:eastAsia="en-US"/>
            </w:rPr>
          </w:rPrChange>
        </w:rPr>
        <w:pPrChange w:id="163" w:author="Helen Rees" w:date="2020-02-17T17:17:00Z">
          <w:pPr>
            <w:overflowPunct/>
            <w:autoSpaceDE/>
            <w:autoSpaceDN/>
            <w:adjustRightInd/>
            <w:spacing w:after="160" w:line="259" w:lineRule="auto"/>
            <w:jc w:val="both"/>
            <w:textAlignment w:val="auto"/>
          </w:pPr>
        </w:pPrChange>
      </w:pPr>
      <w:ins w:id="164" w:author="Helen Rees" w:date="2020-02-17T17:17:00Z">
        <w:r w:rsidRPr="00E17B64">
          <w:rPr>
            <w:rFonts w:asciiTheme="minorBidi" w:eastAsiaTheme="minorHAnsi" w:hAnsiTheme="minorBidi" w:cstheme="minorBidi"/>
            <w:color w:val="auto"/>
            <w:sz w:val="24"/>
            <w:szCs w:val="24"/>
            <w:lang w:eastAsia="en-US"/>
            <w:rPrChange w:id="165" w:author="Helen Rees" w:date="2020-02-17T17:24:00Z">
              <w:rPr>
                <w:rFonts w:asciiTheme="minorHAnsi" w:eastAsiaTheme="minorHAnsi" w:hAnsiTheme="minorHAnsi" w:cstheme="minorBidi"/>
                <w:color w:val="auto"/>
                <w:sz w:val="22"/>
                <w:szCs w:val="22"/>
                <w:lang w:eastAsia="en-US"/>
              </w:rPr>
            </w:rPrChange>
          </w:rPr>
          <w:t>I consider that I used positive communication skills with the service user.  I felt that I actively listened to what the service user was saying and what her needs were and therefore can accommodate her own wishes into the assessment and care and support plan.  One of the principles of the Social Services and Wellbeing Wales Act (2014) is to give the service user a voice and control and I felt able to do this by listening to her own wishes and feelings.  Furthermore, the Codes of Practice</w:t>
        </w:r>
      </w:ins>
      <w:r w:rsidR="006B4CDB">
        <w:rPr>
          <w:rFonts w:asciiTheme="minorBidi" w:eastAsiaTheme="minorHAnsi" w:hAnsiTheme="minorBidi" w:cstheme="minorBidi"/>
          <w:color w:val="auto"/>
          <w:sz w:val="24"/>
          <w:szCs w:val="24"/>
          <w:lang w:eastAsia="en-US"/>
        </w:rPr>
        <w:t xml:space="preserve"> (COP)</w:t>
      </w:r>
      <w:ins w:id="166" w:author="Helen Rees" w:date="2020-02-17T17:17:00Z">
        <w:r w:rsidRPr="00E17B64">
          <w:rPr>
            <w:rFonts w:asciiTheme="minorBidi" w:eastAsiaTheme="minorHAnsi" w:hAnsiTheme="minorBidi" w:cstheme="minorBidi"/>
            <w:color w:val="auto"/>
            <w:sz w:val="24"/>
            <w:szCs w:val="24"/>
            <w:lang w:eastAsia="en-US"/>
            <w:rPrChange w:id="167" w:author="Helen Rees" w:date="2020-02-17T17:24:00Z">
              <w:rPr>
                <w:rFonts w:asciiTheme="minorHAnsi" w:eastAsiaTheme="minorHAnsi" w:hAnsiTheme="minorHAnsi" w:cstheme="minorBidi"/>
                <w:color w:val="auto"/>
                <w:sz w:val="22"/>
                <w:szCs w:val="22"/>
                <w:lang w:eastAsia="en-US"/>
              </w:rPr>
            </w:rPrChange>
          </w:rPr>
          <w:t xml:space="preserve">, state that we should ‘Promote the </w:t>
        </w:r>
        <w:proofErr w:type="spellStart"/>
        <w:r w:rsidRPr="00E17B64">
          <w:rPr>
            <w:rFonts w:asciiTheme="minorBidi" w:eastAsiaTheme="minorHAnsi" w:hAnsiTheme="minorBidi" w:cstheme="minorBidi"/>
            <w:color w:val="auto"/>
            <w:sz w:val="24"/>
            <w:szCs w:val="24"/>
            <w:lang w:eastAsia="en-US"/>
            <w:rPrChange w:id="168" w:author="Helen Rees" w:date="2020-02-17T17:24:00Z">
              <w:rPr>
                <w:rFonts w:asciiTheme="minorHAnsi" w:eastAsiaTheme="minorHAnsi" w:hAnsiTheme="minorHAnsi" w:cstheme="minorBidi"/>
                <w:color w:val="auto"/>
                <w:sz w:val="22"/>
                <w:szCs w:val="22"/>
                <w:lang w:eastAsia="en-US"/>
              </w:rPr>
            </w:rPrChange>
          </w:rPr>
          <w:t>well being</w:t>
        </w:r>
        <w:proofErr w:type="spellEnd"/>
        <w:r w:rsidRPr="00E17B64">
          <w:rPr>
            <w:rFonts w:asciiTheme="minorBidi" w:eastAsiaTheme="minorHAnsi" w:hAnsiTheme="minorBidi" w:cstheme="minorBidi"/>
            <w:color w:val="auto"/>
            <w:sz w:val="24"/>
            <w:szCs w:val="24"/>
            <w:lang w:eastAsia="en-US"/>
            <w:rPrChange w:id="169" w:author="Helen Rees" w:date="2020-02-17T17:24:00Z">
              <w:rPr>
                <w:rFonts w:asciiTheme="minorHAnsi" w:eastAsiaTheme="minorHAnsi" w:hAnsiTheme="minorHAnsi" w:cstheme="minorBidi"/>
                <w:color w:val="auto"/>
                <w:sz w:val="22"/>
                <w:szCs w:val="22"/>
                <w:lang w:eastAsia="en-US"/>
              </w:rPr>
            </w:rPrChange>
          </w:rPr>
          <w:t xml:space="preserve">, voice and control of service </w:t>
        </w:r>
        <w:proofErr w:type="gramStart"/>
        <w:r w:rsidRPr="00E17B64">
          <w:rPr>
            <w:rFonts w:asciiTheme="minorBidi" w:eastAsiaTheme="minorHAnsi" w:hAnsiTheme="minorBidi" w:cstheme="minorBidi"/>
            <w:color w:val="auto"/>
            <w:sz w:val="24"/>
            <w:szCs w:val="24"/>
            <w:lang w:eastAsia="en-US"/>
            <w:rPrChange w:id="170" w:author="Helen Rees" w:date="2020-02-17T17:24:00Z">
              <w:rPr>
                <w:rFonts w:asciiTheme="minorHAnsi" w:eastAsiaTheme="minorHAnsi" w:hAnsiTheme="minorHAnsi" w:cstheme="minorBidi"/>
                <w:color w:val="auto"/>
                <w:sz w:val="22"/>
                <w:szCs w:val="22"/>
                <w:lang w:eastAsia="en-US"/>
              </w:rPr>
            </w:rPrChange>
          </w:rPr>
          <w:t>users..</w:t>
        </w:r>
        <w:proofErr w:type="gramEnd"/>
        <w:r w:rsidRPr="00E17B64">
          <w:rPr>
            <w:rFonts w:asciiTheme="minorBidi" w:eastAsiaTheme="minorHAnsi" w:hAnsiTheme="minorBidi" w:cstheme="minorBidi"/>
            <w:color w:val="auto"/>
            <w:sz w:val="24"/>
            <w:szCs w:val="24"/>
            <w:lang w:eastAsia="en-US"/>
            <w:rPrChange w:id="171" w:author="Helen Rees" w:date="2020-02-17T17:24:00Z">
              <w:rPr>
                <w:rFonts w:asciiTheme="minorHAnsi" w:eastAsiaTheme="minorHAnsi" w:hAnsiTheme="minorHAnsi" w:cstheme="minorBidi"/>
                <w:color w:val="auto"/>
                <w:sz w:val="22"/>
                <w:szCs w:val="22"/>
                <w:lang w:eastAsia="en-US"/>
              </w:rPr>
            </w:rPrChange>
          </w:rPr>
          <w:t xml:space="preserve">’.  </w:t>
        </w:r>
      </w:ins>
    </w:p>
    <w:p w14:paraId="4CB571C4" w14:textId="77777777" w:rsidR="00DF5F99" w:rsidRPr="00E17B64" w:rsidRDefault="00DF5F99">
      <w:pPr>
        <w:overflowPunct/>
        <w:autoSpaceDE/>
        <w:autoSpaceDN/>
        <w:adjustRightInd/>
        <w:spacing w:before="100" w:beforeAutospacing="1" w:after="100" w:afterAutospacing="1" w:line="259" w:lineRule="auto"/>
        <w:jc w:val="both"/>
        <w:textAlignment w:val="auto"/>
        <w:rPr>
          <w:ins w:id="172" w:author="Helen Rees" w:date="2020-02-17T17:17:00Z"/>
          <w:rFonts w:asciiTheme="minorBidi" w:eastAsiaTheme="minorHAnsi" w:hAnsiTheme="minorBidi" w:cstheme="minorBidi"/>
          <w:color w:val="auto"/>
          <w:sz w:val="24"/>
          <w:szCs w:val="24"/>
          <w:lang w:eastAsia="en-US"/>
          <w:rPrChange w:id="173" w:author="Helen Rees" w:date="2020-02-17T17:24:00Z">
            <w:rPr>
              <w:ins w:id="174" w:author="Helen Rees" w:date="2020-02-17T17:17:00Z"/>
              <w:rFonts w:asciiTheme="minorHAnsi" w:eastAsiaTheme="minorHAnsi" w:hAnsiTheme="minorHAnsi" w:cstheme="minorBidi"/>
              <w:color w:val="auto"/>
              <w:sz w:val="22"/>
              <w:szCs w:val="22"/>
              <w:lang w:eastAsia="en-US"/>
            </w:rPr>
          </w:rPrChange>
        </w:rPr>
        <w:pPrChange w:id="175" w:author="Helen Rees" w:date="2020-02-17T17:17:00Z">
          <w:pPr>
            <w:overflowPunct/>
            <w:autoSpaceDE/>
            <w:autoSpaceDN/>
            <w:adjustRightInd/>
            <w:spacing w:after="160" w:line="259" w:lineRule="auto"/>
            <w:jc w:val="both"/>
            <w:textAlignment w:val="auto"/>
          </w:pPr>
        </w:pPrChange>
      </w:pPr>
      <w:ins w:id="176" w:author="Helen Rees" w:date="2020-02-17T17:17:00Z">
        <w:r w:rsidRPr="00E17B64">
          <w:rPr>
            <w:rFonts w:asciiTheme="minorBidi" w:eastAsiaTheme="minorHAnsi" w:hAnsiTheme="minorBidi" w:cstheme="minorBidi"/>
            <w:color w:val="auto"/>
            <w:sz w:val="24"/>
            <w:szCs w:val="24"/>
            <w:lang w:eastAsia="en-US"/>
            <w:rPrChange w:id="177" w:author="Helen Rees" w:date="2020-02-17T17:24:00Z">
              <w:rPr>
                <w:rFonts w:asciiTheme="minorHAnsi" w:eastAsiaTheme="minorHAnsi" w:hAnsiTheme="minorHAnsi" w:cstheme="minorBidi"/>
                <w:color w:val="auto"/>
                <w:sz w:val="22"/>
                <w:szCs w:val="22"/>
                <w:lang w:eastAsia="en-US"/>
              </w:rPr>
            </w:rPrChange>
          </w:rPr>
          <w:t xml:space="preserve">It was clear that the service user met the Eligibility Criteria for continued support from the Local Authority by means of a care package however, we needed to decide on the frequency of such support.  Continued support in the morning was evident as the service user continues to feel ‘shaky’ and therefore requires ongoing support to meet her needs.  However, we agreed that further clarity was required regarding eligibility for the lunch time call and that I would discuss this in the upcoming Pathway meeting the following week and let her know the outcome. </w:t>
        </w:r>
      </w:ins>
    </w:p>
    <w:p w14:paraId="67DA3E79" w14:textId="485C98D3" w:rsidR="00DF5F99" w:rsidRPr="00E17B64" w:rsidRDefault="00DF5F99">
      <w:pPr>
        <w:overflowPunct/>
        <w:autoSpaceDE/>
        <w:autoSpaceDN/>
        <w:adjustRightInd/>
        <w:spacing w:before="100" w:beforeAutospacing="1" w:after="100" w:afterAutospacing="1" w:line="259" w:lineRule="auto"/>
        <w:jc w:val="both"/>
        <w:textAlignment w:val="auto"/>
        <w:rPr>
          <w:ins w:id="178" w:author="Helen Rees" w:date="2020-02-17T17:17:00Z"/>
          <w:rFonts w:asciiTheme="minorBidi" w:eastAsiaTheme="minorHAnsi" w:hAnsiTheme="minorBidi" w:cstheme="minorBidi"/>
          <w:color w:val="auto"/>
          <w:sz w:val="24"/>
          <w:szCs w:val="24"/>
          <w:lang w:eastAsia="en-US"/>
          <w:rPrChange w:id="179" w:author="Helen Rees" w:date="2020-02-17T17:24:00Z">
            <w:rPr>
              <w:ins w:id="180" w:author="Helen Rees" w:date="2020-02-17T17:17:00Z"/>
              <w:rFonts w:asciiTheme="minorHAnsi" w:eastAsiaTheme="minorHAnsi" w:hAnsiTheme="minorHAnsi" w:cstheme="minorBidi"/>
              <w:color w:val="auto"/>
              <w:sz w:val="22"/>
              <w:szCs w:val="22"/>
              <w:lang w:eastAsia="en-US"/>
            </w:rPr>
          </w:rPrChange>
        </w:rPr>
        <w:pPrChange w:id="181" w:author="Helen Rees" w:date="2020-02-17T17:17:00Z">
          <w:pPr>
            <w:overflowPunct/>
            <w:autoSpaceDE/>
            <w:autoSpaceDN/>
            <w:adjustRightInd/>
            <w:spacing w:after="160" w:line="259" w:lineRule="auto"/>
            <w:jc w:val="both"/>
            <w:textAlignment w:val="auto"/>
          </w:pPr>
        </w:pPrChange>
      </w:pPr>
      <w:ins w:id="182" w:author="Helen Rees" w:date="2020-02-17T17:17:00Z">
        <w:r w:rsidRPr="00E17B64">
          <w:rPr>
            <w:rFonts w:asciiTheme="minorBidi" w:eastAsiaTheme="minorHAnsi" w:hAnsiTheme="minorBidi" w:cstheme="minorBidi"/>
            <w:color w:val="auto"/>
            <w:sz w:val="24"/>
            <w:szCs w:val="24"/>
            <w:lang w:eastAsia="en-US"/>
            <w:rPrChange w:id="183" w:author="Helen Rees" w:date="2020-02-17T17:24:00Z">
              <w:rPr>
                <w:rFonts w:asciiTheme="minorHAnsi" w:eastAsiaTheme="minorHAnsi" w:hAnsiTheme="minorHAnsi" w:cstheme="minorBidi"/>
                <w:color w:val="auto"/>
                <w:sz w:val="22"/>
                <w:szCs w:val="22"/>
                <w:lang w:eastAsia="en-US"/>
              </w:rPr>
            </w:rPrChange>
          </w:rPr>
          <w:t>During service user feedback, she had commented ‘It was a nice change to know that someone is listening to you, rather than someone telling you what you have got to do’.  I feel that this response is very valuable because as a social worker I strive to work with the service user and to put them at the heart of involvement, also meeting the C</w:t>
        </w:r>
      </w:ins>
      <w:r w:rsidR="006B4CDB">
        <w:rPr>
          <w:rFonts w:asciiTheme="minorBidi" w:eastAsiaTheme="minorHAnsi" w:hAnsiTheme="minorBidi" w:cstheme="minorBidi"/>
          <w:color w:val="auto"/>
          <w:sz w:val="24"/>
          <w:szCs w:val="24"/>
          <w:lang w:eastAsia="en-US"/>
        </w:rPr>
        <w:t>OP</w:t>
      </w:r>
      <w:ins w:id="184" w:author="Helen Rees" w:date="2020-02-17T17:17:00Z">
        <w:r w:rsidRPr="00E17B64">
          <w:rPr>
            <w:rFonts w:asciiTheme="minorBidi" w:eastAsiaTheme="minorHAnsi" w:hAnsiTheme="minorBidi" w:cstheme="minorBidi"/>
            <w:color w:val="auto"/>
            <w:sz w:val="24"/>
            <w:szCs w:val="24"/>
            <w:lang w:eastAsia="en-US"/>
            <w:rPrChange w:id="185" w:author="Helen Rees" w:date="2020-02-17T17:24:00Z">
              <w:rPr>
                <w:rFonts w:asciiTheme="minorHAnsi" w:eastAsiaTheme="minorHAnsi" w:hAnsiTheme="minorHAnsi" w:cstheme="minorBidi"/>
                <w:color w:val="auto"/>
                <w:sz w:val="22"/>
                <w:szCs w:val="22"/>
                <w:lang w:eastAsia="en-US"/>
              </w:rPr>
            </w:rPrChange>
          </w:rPr>
          <w:t xml:space="preserve"> to, ‘Respect the views and wishes, and promote the rights and interests, of individuals and </w:t>
        </w:r>
        <w:proofErr w:type="gramStart"/>
        <w:r w:rsidRPr="00E17B64">
          <w:rPr>
            <w:rFonts w:asciiTheme="minorBidi" w:eastAsiaTheme="minorHAnsi" w:hAnsiTheme="minorBidi" w:cstheme="minorBidi"/>
            <w:color w:val="auto"/>
            <w:sz w:val="24"/>
            <w:szCs w:val="24"/>
            <w:lang w:eastAsia="en-US"/>
            <w:rPrChange w:id="186" w:author="Helen Rees" w:date="2020-02-17T17:24:00Z">
              <w:rPr>
                <w:rFonts w:asciiTheme="minorHAnsi" w:eastAsiaTheme="minorHAnsi" w:hAnsiTheme="minorHAnsi" w:cstheme="minorBidi"/>
                <w:color w:val="auto"/>
                <w:sz w:val="22"/>
                <w:szCs w:val="22"/>
                <w:lang w:eastAsia="en-US"/>
              </w:rPr>
            </w:rPrChange>
          </w:rPr>
          <w:t>carers’</w:t>
        </w:r>
        <w:proofErr w:type="gramEnd"/>
        <w:r w:rsidRPr="00E17B64">
          <w:rPr>
            <w:rFonts w:asciiTheme="minorBidi" w:eastAsiaTheme="minorHAnsi" w:hAnsiTheme="minorBidi" w:cstheme="minorBidi"/>
            <w:color w:val="auto"/>
            <w:sz w:val="24"/>
            <w:szCs w:val="24"/>
            <w:lang w:eastAsia="en-US"/>
            <w:rPrChange w:id="187" w:author="Helen Rees" w:date="2020-02-17T17:24:00Z">
              <w:rPr>
                <w:rFonts w:asciiTheme="minorHAnsi" w:eastAsiaTheme="minorHAnsi" w:hAnsiTheme="minorHAnsi" w:cstheme="minorBidi"/>
                <w:color w:val="auto"/>
                <w:sz w:val="22"/>
                <w:szCs w:val="22"/>
                <w:lang w:eastAsia="en-US"/>
              </w:rPr>
            </w:rPrChange>
          </w:rPr>
          <w:t>.  This comment highlighted that I listened to service user 1’s needs, an integral part of communication.  Furthermore, that I work towards the N</w:t>
        </w:r>
      </w:ins>
      <w:r w:rsidR="006B4CDB">
        <w:rPr>
          <w:rFonts w:asciiTheme="minorBidi" w:eastAsiaTheme="minorHAnsi" w:hAnsiTheme="minorBidi" w:cstheme="minorBidi"/>
          <w:color w:val="auto"/>
          <w:sz w:val="24"/>
          <w:szCs w:val="24"/>
          <w:lang w:eastAsia="en-US"/>
        </w:rPr>
        <w:t>OS</w:t>
      </w:r>
      <w:ins w:id="188" w:author="Helen Rees" w:date="2020-02-17T17:17:00Z">
        <w:r w:rsidRPr="00E17B64">
          <w:rPr>
            <w:rFonts w:asciiTheme="minorBidi" w:eastAsiaTheme="minorHAnsi" w:hAnsiTheme="minorBidi" w:cstheme="minorBidi"/>
            <w:color w:val="auto"/>
            <w:sz w:val="24"/>
            <w:szCs w:val="24"/>
            <w:lang w:eastAsia="en-US"/>
            <w:rPrChange w:id="189" w:author="Helen Rees" w:date="2020-02-17T17:24:00Z">
              <w:rPr>
                <w:rFonts w:asciiTheme="minorHAnsi" w:eastAsiaTheme="minorHAnsi" w:hAnsiTheme="minorHAnsi" w:cstheme="minorBidi"/>
                <w:color w:val="auto"/>
                <w:sz w:val="22"/>
                <w:szCs w:val="22"/>
                <w:lang w:eastAsia="en-US"/>
              </w:rPr>
            </w:rPrChange>
          </w:rPr>
          <w:t xml:space="preserve"> to, ‘Support people to participate in decision-making </w:t>
        </w:r>
        <w:proofErr w:type="gramStart"/>
        <w:r w:rsidRPr="00E17B64">
          <w:rPr>
            <w:rFonts w:asciiTheme="minorBidi" w:eastAsiaTheme="minorHAnsi" w:hAnsiTheme="minorBidi" w:cstheme="minorBidi"/>
            <w:color w:val="auto"/>
            <w:sz w:val="24"/>
            <w:szCs w:val="24"/>
            <w:lang w:eastAsia="en-US"/>
            <w:rPrChange w:id="190" w:author="Helen Rees" w:date="2020-02-17T17:24:00Z">
              <w:rPr>
                <w:rFonts w:asciiTheme="minorHAnsi" w:eastAsiaTheme="minorHAnsi" w:hAnsiTheme="minorHAnsi" w:cstheme="minorBidi"/>
                <w:color w:val="auto"/>
                <w:sz w:val="22"/>
                <w:szCs w:val="22"/>
                <w:lang w:eastAsia="en-US"/>
              </w:rPr>
            </w:rPrChange>
          </w:rPr>
          <w:t>processes’</w:t>
        </w:r>
        <w:proofErr w:type="gramEnd"/>
        <w:r w:rsidRPr="00E17B64">
          <w:rPr>
            <w:rFonts w:asciiTheme="minorBidi" w:eastAsiaTheme="minorHAnsi" w:hAnsiTheme="minorBidi" w:cstheme="minorBidi"/>
            <w:color w:val="auto"/>
            <w:sz w:val="24"/>
            <w:szCs w:val="24"/>
            <w:lang w:eastAsia="en-US"/>
            <w:rPrChange w:id="191" w:author="Helen Rees" w:date="2020-02-17T17:24:00Z">
              <w:rPr>
                <w:rFonts w:asciiTheme="minorHAnsi" w:eastAsiaTheme="minorHAnsi" w:hAnsiTheme="minorHAnsi" w:cstheme="minorBidi"/>
                <w:color w:val="auto"/>
                <w:sz w:val="22"/>
                <w:szCs w:val="22"/>
                <w:lang w:eastAsia="en-US"/>
              </w:rPr>
            </w:rPrChange>
          </w:rPr>
          <w:t xml:space="preserve">.  Another comment by the services user was, ‘I am glad that the learner is going to arrange for the </w:t>
        </w:r>
        <w:proofErr w:type="gramStart"/>
        <w:r w:rsidRPr="00E17B64">
          <w:rPr>
            <w:rFonts w:asciiTheme="minorBidi" w:eastAsiaTheme="minorHAnsi" w:hAnsiTheme="minorBidi" w:cstheme="minorBidi"/>
            <w:color w:val="auto"/>
            <w:sz w:val="24"/>
            <w:szCs w:val="24"/>
            <w:lang w:eastAsia="en-US"/>
            <w:rPrChange w:id="192" w:author="Helen Rees" w:date="2020-02-17T17:24:00Z">
              <w:rPr>
                <w:rFonts w:asciiTheme="minorHAnsi" w:eastAsiaTheme="minorHAnsi" w:hAnsiTheme="minorHAnsi" w:cstheme="minorBidi"/>
                <w:color w:val="auto"/>
                <w:sz w:val="22"/>
                <w:szCs w:val="22"/>
                <w:lang w:eastAsia="en-US"/>
              </w:rPr>
            </w:rPrChange>
          </w:rPr>
          <w:t>carer’s</w:t>
        </w:r>
        <w:proofErr w:type="gramEnd"/>
        <w:r w:rsidRPr="00E17B64">
          <w:rPr>
            <w:rFonts w:asciiTheme="minorBidi" w:eastAsiaTheme="minorHAnsi" w:hAnsiTheme="minorBidi" w:cstheme="minorBidi"/>
            <w:color w:val="auto"/>
            <w:sz w:val="24"/>
            <w:szCs w:val="24"/>
            <w:lang w:eastAsia="en-US"/>
            <w:rPrChange w:id="193" w:author="Helen Rees" w:date="2020-02-17T17:24:00Z">
              <w:rPr>
                <w:rFonts w:asciiTheme="minorHAnsi" w:eastAsiaTheme="minorHAnsi" w:hAnsiTheme="minorHAnsi" w:cstheme="minorBidi"/>
                <w:color w:val="auto"/>
                <w:sz w:val="22"/>
                <w:szCs w:val="22"/>
                <w:lang w:eastAsia="en-US"/>
              </w:rPr>
            </w:rPrChange>
          </w:rPr>
          <w:t xml:space="preserve"> to come into me every day’.  This comment made me feel happy as a practitioner that our services are meeting the needs of individuals and in turn promote their </w:t>
        </w:r>
        <w:proofErr w:type="spellStart"/>
        <w:r w:rsidRPr="00E17B64">
          <w:rPr>
            <w:rFonts w:asciiTheme="minorBidi" w:eastAsiaTheme="minorHAnsi" w:hAnsiTheme="minorBidi" w:cstheme="minorBidi"/>
            <w:color w:val="auto"/>
            <w:sz w:val="24"/>
            <w:szCs w:val="24"/>
            <w:lang w:eastAsia="en-US"/>
            <w:rPrChange w:id="194" w:author="Helen Rees" w:date="2020-02-17T17:24:00Z">
              <w:rPr>
                <w:rFonts w:asciiTheme="minorHAnsi" w:eastAsiaTheme="minorHAnsi" w:hAnsiTheme="minorHAnsi" w:cstheme="minorBidi"/>
                <w:color w:val="auto"/>
                <w:sz w:val="22"/>
                <w:szCs w:val="22"/>
                <w:lang w:eastAsia="en-US"/>
              </w:rPr>
            </w:rPrChange>
          </w:rPr>
          <w:t>well being</w:t>
        </w:r>
        <w:proofErr w:type="spellEnd"/>
        <w:r w:rsidRPr="00E17B64">
          <w:rPr>
            <w:rFonts w:asciiTheme="minorBidi" w:eastAsiaTheme="minorHAnsi" w:hAnsiTheme="minorBidi" w:cstheme="minorBidi"/>
            <w:color w:val="auto"/>
            <w:sz w:val="24"/>
            <w:szCs w:val="24"/>
            <w:lang w:eastAsia="en-US"/>
            <w:rPrChange w:id="195" w:author="Helen Rees" w:date="2020-02-17T17:24:00Z">
              <w:rPr>
                <w:rFonts w:asciiTheme="minorHAnsi" w:eastAsiaTheme="minorHAnsi" w:hAnsiTheme="minorHAnsi" w:cstheme="minorBidi"/>
                <w:color w:val="auto"/>
                <w:sz w:val="22"/>
                <w:szCs w:val="22"/>
                <w:lang w:eastAsia="en-US"/>
              </w:rPr>
            </w:rPrChange>
          </w:rPr>
          <w:t>.  This showed that the service user trusted me as a practitioner in which to do my best for her and to support her needs, which meets the C</w:t>
        </w:r>
      </w:ins>
      <w:r w:rsidR="006B4CDB">
        <w:rPr>
          <w:rFonts w:asciiTheme="minorBidi" w:eastAsiaTheme="minorHAnsi" w:hAnsiTheme="minorBidi" w:cstheme="minorBidi"/>
          <w:color w:val="auto"/>
          <w:sz w:val="24"/>
          <w:szCs w:val="24"/>
          <w:lang w:eastAsia="en-US"/>
        </w:rPr>
        <w:t>OP</w:t>
      </w:r>
      <w:ins w:id="196" w:author="Helen Rees" w:date="2020-02-17T17:17:00Z">
        <w:r w:rsidRPr="00E17B64">
          <w:rPr>
            <w:rFonts w:asciiTheme="minorBidi" w:eastAsiaTheme="minorHAnsi" w:hAnsiTheme="minorBidi" w:cstheme="minorBidi"/>
            <w:color w:val="auto"/>
            <w:sz w:val="24"/>
            <w:szCs w:val="24"/>
            <w:lang w:eastAsia="en-US"/>
            <w:rPrChange w:id="197" w:author="Helen Rees" w:date="2020-02-17T17:24:00Z">
              <w:rPr>
                <w:rFonts w:asciiTheme="minorHAnsi" w:eastAsiaTheme="minorHAnsi" w:hAnsiTheme="minorHAnsi" w:cstheme="minorBidi"/>
                <w:color w:val="auto"/>
                <w:sz w:val="22"/>
                <w:szCs w:val="22"/>
                <w:lang w:eastAsia="en-US"/>
              </w:rPr>
            </w:rPrChange>
          </w:rPr>
          <w:t xml:space="preserve"> to, ‘Strive to establish and maintain the trust and confidence of individuals and carers’. </w:t>
        </w:r>
      </w:ins>
    </w:p>
    <w:p w14:paraId="3A9B92BB" w14:textId="61BBF4DD" w:rsidR="00DF5F99" w:rsidRPr="00E17B64" w:rsidRDefault="00DF5F99">
      <w:pPr>
        <w:overflowPunct/>
        <w:autoSpaceDE/>
        <w:autoSpaceDN/>
        <w:adjustRightInd/>
        <w:spacing w:before="100" w:beforeAutospacing="1" w:after="100" w:afterAutospacing="1" w:line="259" w:lineRule="auto"/>
        <w:jc w:val="both"/>
        <w:textAlignment w:val="auto"/>
        <w:rPr>
          <w:ins w:id="198" w:author="Helen Rees" w:date="2020-02-17T17:17:00Z"/>
          <w:rFonts w:asciiTheme="minorBidi" w:eastAsiaTheme="minorHAnsi" w:hAnsiTheme="minorBidi" w:cstheme="minorBidi"/>
          <w:color w:val="auto"/>
          <w:sz w:val="24"/>
          <w:szCs w:val="24"/>
          <w:lang w:eastAsia="en-US"/>
          <w:rPrChange w:id="199" w:author="Helen Rees" w:date="2020-02-17T17:24:00Z">
            <w:rPr>
              <w:ins w:id="200" w:author="Helen Rees" w:date="2020-02-17T17:17:00Z"/>
              <w:rFonts w:asciiTheme="minorHAnsi" w:eastAsiaTheme="minorHAnsi" w:hAnsiTheme="minorHAnsi" w:cstheme="minorBidi"/>
              <w:color w:val="auto"/>
              <w:sz w:val="22"/>
              <w:szCs w:val="22"/>
              <w:lang w:eastAsia="en-US"/>
            </w:rPr>
          </w:rPrChange>
        </w:rPr>
        <w:pPrChange w:id="201" w:author="Helen Rees" w:date="2020-02-17T17:17:00Z">
          <w:pPr>
            <w:overflowPunct/>
            <w:autoSpaceDE/>
            <w:autoSpaceDN/>
            <w:adjustRightInd/>
            <w:spacing w:after="160" w:line="259" w:lineRule="auto"/>
            <w:jc w:val="both"/>
            <w:textAlignment w:val="auto"/>
          </w:pPr>
        </w:pPrChange>
      </w:pPr>
      <w:ins w:id="202" w:author="Helen Rees" w:date="2020-02-17T17:17:00Z">
        <w:r w:rsidRPr="00E17B64">
          <w:rPr>
            <w:rFonts w:asciiTheme="minorBidi" w:eastAsiaTheme="minorHAnsi" w:hAnsiTheme="minorBidi" w:cstheme="minorBidi"/>
            <w:color w:val="auto"/>
            <w:sz w:val="24"/>
            <w:szCs w:val="24"/>
            <w:lang w:eastAsia="en-US"/>
            <w:rPrChange w:id="203" w:author="Helen Rees" w:date="2020-02-17T17:24:00Z">
              <w:rPr>
                <w:rFonts w:asciiTheme="minorHAnsi" w:eastAsiaTheme="minorHAnsi" w:hAnsiTheme="minorHAnsi" w:cstheme="minorBidi"/>
                <w:color w:val="auto"/>
                <w:sz w:val="22"/>
                <w:szCs w:val="22"/>
                <w:lang w:eastAsia="en-US"/>
              </w:rPr>
            </w:rPrChange>
          </w:rPr>
          <w:lastRenderedPageBreak/>
          <w:t>It is important that</w:t>
        </w:r>
      </w:ins>
      <w:r w:rsidR="006B4CDB">
        <w:rPr>
          <w:rFonts w:asciiTheme="minorBidi" w:eastAsiaTheme="minorHAnsi" w:hAnsiTheme="minorBidi" w:cstheme="minorBidi"/>
          <w:color w:val="auto"/>
          <w:sz w:val="24"/>
          <w:szCs w:val="24"/>
          <w:lang w:eastAsia="en-US"/>
        </w:rPr>
        <w:t xml:space="preserve"> </w:t>
      </w:r>
      <w:ins w:id="204" w:author="Helen Rees" w:date="2020-02-17T17:17:00Z">
        <w:r w:rsidRPr="00E17B64">
          <w:rPr>
            <w:rFonts w:asciiTheme="minorBidi" w:eastAsiaTheme="minorHAnsi" w:hAnsiTheme="minorBidi" w:cstheme="minorBidi"/>
            <w:color w:val="auto"/>
            <w:sz w:val="24"/>
            <w:szCs w:val="24"/>
            <w:lang w:eastAsia="en-US"/>
            <w:rPrChange w:id="205" w:author="Helen Rees" w:date="2020-02-17T17:24:00Z">
              <w:rPr>
                <w:rFonts w:asciiTheme="minorHAnsi" w:eastAsiaTheme="minorHAnsi" w:hAnsiTheme="minorHAnsi" w:cstheme="minorBidi"/>
                <w:color w:val="auto"/>
                <w:sz w:val="22"/>
                <w:szCs w:val="22"/>
                <w:lang w:eastAsia="en-US"/>
              </w:rPr>
            </w:rPrChange>
          </w:rPr>
          <w:t>service user</w:t>
        </w:r>
      </w:ins>
      <w:r w:rsidR="006B4CDB">
        <w:rPr>
          <w:rFonts w:asciiTheme="minorBidi" w:eastAsiaTheme="minorHAnsi" w:hAnsiTheme="minorBidi" w:cstheme="minorBidi"/>
          <w:color w:val="auto"/>
          <w:sz w:val="24"/>
          <w:szCs w:val="24"/>
          <w:lang w:eastAsia="en-US"/>
        </w:rPr>
        <w:t xml:space="preserve"> 1</w:t>
      </w:r>
      <w:ins w:id="206" w:author="Helen Rees" w:date="2020-02-17T17:17:00Z">
        <w:r w:rsidRPr="00E17B64">
          <w:rPr>
            <w:rFonts w:asciiTheme="minorBidi" w:eastAsiaTheme="minorHAnsi" w:hAnsiTheme="minorBidi" w:cstheme="minorBidi"/>
            <w:color w:val="auto"/>
            <w:sz w:val="24"/>
            <w:szCs w:val="24"/>
            <w:lang w:eastAsia="en-US"/>
            <w:rPrChange w:id="207" w:author="Helen Rees" w:date="2020-02-17T17:24:00Z">
              <w:rPr>
                <w:rFonts w:asciiTheme="minorHAnsi" w:eastAsiaTheme="minorHAnsi" w:hAnsiTheme="minorHAnsi" w:cstheme="minorBidi"/>
                <w:color w:val="auto"/>
                <w:sz w:val="22"/>
                <w:szCs w:val="22"/>
                <w:lang w:eastAsia="en-US"/>
              </w:rPr>
            </w:rPrChange>
          </w:rPr>
          <w:t xml:space="preserve"> ha</w:t>
        </w:r>
      </w:ins>
      <w:r w:rsidR="006B4CDB">
        <w:rPr>
          <w:rFonts w:asciiTheme="minorBidi" w:eastAsiaTheme="minorHAnsi" w:hAnsiTheme="minorBidi" w:cstheme="minorBidi"/>
          <w:color w:val="auto"/>
          <w:sz w:val="24"/>
          <w:szCs w:val="24"/>
          <w:lang w:eastAsia="en-US"/>
        </w:rPr>
        <w:t>d</w:t>
      </w:r>
      <w:ins w:id="208" w:author="Helen Rees" w:date="2020-02-17T17:17:00Z">
        <w:r w:rsidRPr="00E17B64">
          <w:rPr>
            <w:rFonts w:asciiTheme="minorBidi" w:eastAsiaTheme="minorHAnsi" w:hAnsiTheme="minorBidi" w:cstheme="minorBidi"/>
            <w:color w:val="auto"/>
            <w:sz w:val="24"/>
            <w:szCs w:val="24"/>
            <w:lang w:eastAsia="en-US"/>
            <w:rPrChange w:id="209" w:author="Helen Rees" w:date="2020-02-17T17:24:00Z">
              <w:rPr>
                <w:rFonts w:asciiTheme="minorHAnsi" w:eastAsiaTheme="minorHAnsi" w:hAnsiTheme="minorHAnsi" w:cstheme="minorBidi"/>
                <w:color w:val="auto"/>
                <w:sz w:val="22"/>
                <w:szCs w:val="22"/>
                <w:lang w:eastAsia="en-US"/>
              </w:rPr>
            </w:rPrChange>
          </w:rPr>
          <w:t xml:space="preserve"> a thorough understanding of what </w:t>
        </w:r>
      </w:ins>
      <w:r w:rsidR="006B4CDB">
        <w:rPr>
          <w:rFonts w:asciiTheme="minorBidi" w:eastAsiaTheme="minorHAnsi" w:hAnsiTheme="minorBidi" w:cstheme="minorBidi"/>
          <w:color w:val="auto"/>
          <w:sz w:val="24"/>
          <w:szCs w:val="24"/>
          <w:lang w:eastAsia="en-US"/>
        </w:rPr>
        <w:t>wa</w:t>
      </w:r>
      <w:ins w:id="210" w:author="Helen Rees" w:date="2020-02-17T17:17:00Z">
        <w:r w:rsidRPr="00E17B64">
          <w:rPr>
            <w:rFonts w:asciiTheme="minorBidi" w:eastAsiaTheme="minorHAnsi" w:hAnsiTheme="minorBidi" w:cstheme="minorBidi"/>
            <w:color w:val="auto"/>
            <w:sz w:val="24"/>
            <w:szCs w:val="24"/>
            <w:lang w:eastAsia="en-US"/>
            <w:rPrChange w:id="211" w:author="Helen Rees" w:date="2020-02-17T17:24:00Z">
              <w:rPr>
                <w:rFonts w:asciiTheme="minorHAnsi" w:eastAsiaTheme="minorHAnsi" w:hAnsiTheme="minorHAnsi" w:cstheme="minorBidi"/>
                <w:color w:val="auto"/>
                <w:sz w:val="22"/>
                <w:szCs w:val="22"/>
                <w:lang w:eastAsia="en-US"/>
              </w:rPr>
            </w:rPrChange>
          </w:rPr>
          <w:t>s being said and therefore I tried to use language that the service user would understand, which sometimes meant explaining something a second time. ‘People need to understand and make sense of information, so it is the responsibility of the practitioner to enable clear communication.  For example, by not using jargon or words or concepts that are complicated or obscure’, (Personnel today, 2008</w:t>
        </w:r>
        <w:del w:id="212" w:author="Helen Rees [2]" w:date="2020-02-18T19:52:00Z">
          <w:r w:rsidRPr="00E17B64" w:rsidDel="001175CF">
            <w:rPr>
              <w:rFonts w:asciiTheme="minorBidi" w:eastAsiaTheme="minorHAnsi" w:hAnsiTheme="minorBidi" w:cstheme="minorBidi"/>
              <w:color w:val="auto"/>
              <w:sz w:val="24"/>
              <w:szCs w:val="24"/>
              <w:lang w:eastAsia="en-US"/>
              <w:rPrChange w:id="213" w:author="Helen Rees" w:date="2020-02-17T17:24:00Z">
                <w:rPr>
                  <w:rFonts w:asciiTheme="minorHAnsi" w:eastAsiaTheme="minorHAnsi" w:hAnsiTheme="minorHAnsi" w:cstheme="minorBidi"/>
                  <w:color w:val="auto"/>
                  <w:sz w:val="22"/>
                  <w:szCs w:val="22"/>
                  <w:lang w:eastAsia="en-US"/>
                </w:rPr>
              </w:rPrChange>
            </w:rPr>
            <w:delText>, accessed on 16/02/20</w:delText>
          </w:r>
        </w:del>
        <w:r w:rsidRPr="00E17B64">
          <w:rPr>
            <w:rFonts w:asciiTheme="minorBidi" w:eastAsiaTheme="minorHAnsi" w:hAnsiTheme="minorBidi" w:cstheme="minorBidi"/>
            <w:color w:val="auto"/>
            <w:sz w:val="24"/>
            <w:szCs w:val="24"/>
            <w:lang w:eastAsia="en-US"/>
            <w:rPrChange w:id="214" w:author="Helen Rees" w:date="2020-02-17T17:24:00Z">
              <w:rPr>
                <w:rFonts w:asciiTheme="minorHAnsi" w:eastAsiaTheme="minorHAnsi" w:hAnsiTheme="minorHAnsi" w:cstheme="minorBidi"/>
                <w:color w:val="auto"/>
                <w:sz w:val="22"/>
                <w:szCs w:val="22"/>
                <w:lang w:eastAsia="en-US"/>
              </w:rPr>
            </w:rPrChange>
          </w:rPr>
          <w:t xml:space="preserve">). </w:t>
        </w:r>
        <w:r w:rsidRPr="00E17B64">
          <w:rPr>
            <w:rFonts w:asciiTheme="minorBidi" w:eastAsiaTheme="minorHAnsi" w:hAnsiTheme="minorBidi" w:cstheme="minorBidi"/>
            <w:b/>
            <w:bCs/>
            <w:color w:val="auto"/>
            <w:sz w:val="24"/>
            <w:szCs w:val="24"/>
            <w:lang w:eastAsia="en-US"/>
            <w:rPrChange w:id="215" w:author="Helen Rees" w:date="2020-02-17T17:24:00Z">
              <w:rPr>
                <w:rFonts w:asciiTheme="minorHAnsi" w:eastAsiaTheme="minorHAnsi" w:hAnsiTheme="minorHAnsi" w:cstheme="minorBidi"/>
                <w:b/>
                <w:bCs/>
                <w:color w:val="auto"/>
                <w:sz w:val="22"/>
                <w:szCs w:val="22"/>
                <w:lang w:eastAsia="en-US"/>
              </w:rPr>
            </w:rPrChange>
          </w:rPr>
          <w:t xml:space="preserve"> </w:t>
        </w:r>
        <w:r w:rsidRPr="00E17B64">
          <w:rPr>
            <w:rFonts w:asciiTheme="minorBidi" w:eastAsiaTheme="minorHAnsi" w:hAnsiTheme="minorBidi" w:cstheme="minorBidi"/>
            <w:color w:val="auto"/>
            <w:sz w:val="24"/>
            <w:szCs w:val="24"/>
            <w:lang w:eastAsia="en-US"/>
            <w:rPrChange w:id="216" w:author="Helen Rees" w:date="2020-02-17T17:24:00Z">
              <w:rPr>
                <w:rFonts w:asciiTheme="minorHAnsi" w:eastAsiaTheme="minorHAnsi" w:hAnsiTheme="minorHAnsi" w:cstheme="minorBidi"/>
                <w:color w:val="auto"/>
                <w:sz w:val="22"/>
                <w:szCs w:val="22"/>
                <w:lang w:eastAsia="en-US"/>
              </w:rPr>
            </w:rPrChange>
          </w:rPr>
          <w:t>The service user feedback that, ‘The learner made me feel comfortable, and I’m happy that she is going to get in touch with me telling me what is happening’</w:t>
        </w:r>
      </w:ins>
      <w:r w:rsidR="006B4CDB">
        <w:rPr>
          <w:rFonts w:asciiTheme="minorBidi" w:eastAsiaTheme="minorHAnsi" w:hAnsiTheme="minorBidi" w:cstheme="minorBidi"/>
          <w:color w:val="auto"/>
          <w:sz w:val="24"/>
          <w:szCs w:val="24"/>
          <w:lang w:eastAsia="en-US"/>
        </w:rPr>
        <w:t>, and saying that I had made her feel ‘comfortable’</w:t>
      </w:r>
      <w:ins w:id="217" w:author="Helen Rees" w:date="2020-02-17T17:17:00Z">
        <w:r w:rsidRPr="00E17B64">
          <w:rPr>
            <w:rFonts w:asciiTheme="minorBidi" w:eastAsiaTheme="minorHAnsi" w:hAnsiTheme="minorBidi" w:cstheme="minorBidi"/>
            <w:color w:val="auto"/>
            <w:sz w:val="24"/>
            <w:szCs w:val="24"/>
            <w:lang w:eastAsia="en-US"/>
            <w:rPrChange w:id="218" w:author="Helen Rees" w:date="2020-02-17T17:24:00Z">
              <w:rPr>
                <w:rFonts w:asciiTheme="minorHAnsi" w:eastAsiaTheme="minorHAnsi" w:hAnsiTheme="minorHAnsi" w:cstheme="minorBidi"/>
                <w:color w:val="auto"/>
                <w:sz w:val="22"/>
                <w:szCs w:val="22"/>
                <w:lang w:eastAsia="en-US"/>
              </w:rPr>
            </w:rPrChange>
          </w:rPr>
          <w:t xml:space="preserve">  I fee</w:t>
        </w:r>
      </w:ins>
      <w:r w:rsidR="006B4CDB">
        <w:rPr>
          <w:rFonts w:asciiTheme="minorBidi" w:eastAsiaTheme="minorHAnsi" w:hAnsiTheme="minorBidi" w:cstheme="minorBidi"/>
          <w:color w:val="auto"/>
          <w:sz w:val="24"/>
          <w:szCs w:val="24"/>
          <w:lang w:eastAsia="en-US"/>
        </w:rPr>
        <w:t>l</w:t>
      </w:r>
      <w:ins w:id="219" w:author="Helen Rees" w:date="2020-02-17T17:17:00Z">
        <w:r w:rsidRPr="00E17B64">
          <w:rPr>
            <w:rFonts w:asciiTheme="minorBidi" w:eastAsiaTheme="minorHAnsi" w:hAnsiTheme="minorBidi" w:cstheme="minorBidi"/>
            <w:color w:val="auto"/>
            <w:sz w:val="24"/>
            <w:szCs w:val="24"/>
            <w:lang w:eastAsia="en-US"/>
            <w:rPrChange w:id="220" w:author="Helen Rees" w:date="2020-02-17T17:24:00Z">
              <w:rPr>
                <w:rFonts w:asciiTheme="minorHAnsi" w:eastAsiaTheme="minorHAnsi" w:hAnsiTheme="minorHAnsi" w:cstheme="minorBidi"/>
                <w:color w:val="auto"/>
                <w:sz w:val="22"/>
                <w:szCs w:val="22"/>
                <w:lang w:eastAsia="en-US"/>
              </w:rPr>
            </w:rPrChange>
          </w:rPr>
          <w:t xml:space="preserve"> showed that I used an empathic and warm approach to promote communication, Howe (2009) talks about a person-centred approach to communication and approaches including ‘Empathy’ this means ‘to see and understand how the world looks and feels from the client’s point of view’, (p. 166).  And ‘Warmth – usually communicated through body language including a smile, a touch, a kindly look, a friendly tone of voice’, (Howe, 2009, p. 166). My own communication methods with service users, I feel are centred around my own value base, both personal and professional values and I feel that this was reflected in my communication with service user 1, for instance to speak to others how I would like to be spoken to myself.  I consider that I used a friendly tone of voice, which helped to make the service user feel comfortable.    </w:t>
        </w:r>
        <w:r w:rsidRPr="00E17B64">
          <w:rPr>
            <w:rFonts w:asciiTheme="minorBidi" w:eastAsiaTheme="minorHAnsi" w:hAnsiTheme="minorBidi" w:cstheme="minorBidi"/>
            <w:b/>
            <w:bCs/>
            <w:color w:val="auto"/>
            <w:sz w:val="24"/>
            <w:szCs w:val="24"/>
            <w:lang w:eastAsia="en-US"/>
            <w:rPrChange w:id="221" w:author="Helen Rees" w:date="2020-02-17T17:24:00Z">
              <w:rPr>
                <w:rFonts w:asciiTheme="minorHAnsi" w:eastAsiaTheme="minorHAnsi" w:hAnsiTheme="minorHAnsi" w:cstheme="minorBidi"/>
                <w:b/>
                <w:bCs/>
                <w:color w:val="auto"/>
                <w:sz w:val="22"/>
                <w:szCs w:val="22"/>
                <w:lang w:eastAsia="en-US"/>
              </w:rPr>
            </w:rPrChange>
          </w:rPr>
          <w:t xml:space="preserve"> </w:t>
        </w:r>
      </w:ins>
    </w:p>
    <w:p w14:paraId="7D58E38D" w14:textId="77777777" w:rsidR="00DF5F99" w:rsidRPr="00E17B64" w:rsidRDefault="00DF5F99">
      <w:pPr>
        <w:overflowPunct/>
        <w:autoSpaceDE/>
        <w:autoSpaceDN/>
        <w:adjustRightInd/>
        <w:spacing w:before="100" w:beforeAutospacing="1" w:after="100" w:afterAutospacing="1" w:line="259" w:lineRule="auto"/>
        <w:jc w:val="both"/>
        <w:textAlignment w:val="auto"/>
        <w:rPr>
          <w:ins w:id="222" w:author="Helen Rees" w:date="2020-02-17T17:17:00Z"/>
          <w:rFonts w:asciiTheme="minorBidi" w:eastAsiaTheme="minorHAnsi" w:hAnsiTheme="minorBidi" w:cstheme="minorBidi"/>
          <w:color w:val="auto"/>
          <w:sz w:val="24"/>
          <w:szCs w:val="24"/>
          <w:lang w:eastAsia="en-US"/>
          <w:rPrChange w:id="223" w:author="Helen Rees" w:date="2020-02-17T17:24:00Z">
            <w:rPr>
              <w:ins w:id="224" w:author="Helen Rees" w:date="2020-02-17T17:17:00Z"/>
              <w:rFonts w:asciiTheme="minorHAnsi" w:eastAsiaTheme="minorHAnsi" w:hAnsiTheme="minorHAnsi" w:cstheme="minorBidi"/>
              <w:color w:val="auto"/>
              <w:sz w:val="22"/>
              <w:szCs w:val="22"/>
              <w:lang w:eastAsia="en-US"/>
            </w:rPr>
          </w:rPrChange>
        </w:rPr>
        <w:pPrChange w:id="225" w:author="Helen Rees" w:date="2020-02-17T17:17:00Z">
          <w:pPr>
            <w:overflowPunct/>
            <w:autoSpaceDE/>
            <w:autoSpaceDN/>
            <w:adjustRightInd/>
            <w:spacing w:after="160" w:line="259" w:lineRule="auto"/>
            <w:jc w:val="both"/>
            <w:textAlignment w:val="auto"/>
          </w:pPr>
        </w:pPrChange>
      </w:pPr>
      <w:ins w:id="226" w:author="Helen Rees" w:date="2020-02-17T17:17:00Z">
        <w:r w:rsidRPr="00E17B64">
          <w:rPr>
            <w:rFonts w:asciiTheme="minorBidi" w:eastAsiaTheme="minorHAnsi" w:hAnsiTheme="minorBidi" w:cstheme="minorBidi"/>
            <w:color w:val="auto"/>
            <w:sz w:val="24"/>
            <w:szCs w:val="24"/>
            <w:lang w:eastAsia="en-US"/>
            <w:rPrChange w:id="227" w:author="Helen Rees" w:date="2020-02-17T17:24:00Z">
              <w:rPr>
                <w:rFonts w:asciiTheme="minorHAnsi" w:eastAsiaTheme="minorHAnsi" w:hAnsiTheme="minorHAnsi" w:cstheme="minorBidi"/>
                <w:color w:val="auto"/>
                <w:sz w:val="22"/>
                <w:szCs w:val="22"/>
                <w:lang w:eastAsia="en-US"/>
              </w:rPr>
            </w:rPrChange>
          </w:rPr>
          <w:t>I hope that I have illustrated my own communication approach and skills whilst working with the service user and during the observation.</w:t>
        </w:r>
      </w:ins>
    </w:p>
    <w:p w14:paraId="561E8D56" w14:textId="50A287D1" w:rsidR="00DF5F99" w:rsidRPr="00E17B64" w:rsidRDefault="00DF5F99">
      <w:pPr>
        <w:overflowPunct/>
        <w:autoSpaceDE/>
        <w:autoSpaceDN/>
        <w:adjustRightInd/>
        <w:spacing w:before="100" w:beforeAutospacing="1" w:after="100" w:afterAutospacing="1" w:line="259" w:lineRule="auto"/>
        <w:jc w:val="both"/>
        <w:textAlignment w:val="auto"/>
        <w:rPr>
          <w:ins w:id="228" w:author="Helen Rees" w:date="2020-02-17T17:17:00Z"/>
          <w:rFonts w:asciiTheme="minorBidi" w:eastAsiaTheme="minorHAnsi" w:hAnsiTheme="minorBidi" w:cstheme="minorBidi"/>
          <w:color w:val="auto"/>
          <w:sz w:val="24"/>
          <w:szCs w:val="24"/>
          <w:lang w:eastAsia="en-US"/>
          <w:rPrChange w:id="229" w:author="Helen Rees" w:date="2020-02-17T17:24:00Z">
            <w:rPr>
              <w:ins w:id="230" w:author="Helen Rees" w:date="2020-02-17T17:17:00Z"/>
              <w:rFonts w:asciiTheme="minorHAnsi" w:eastAsiaTheme="minorHAnsi" w:hAnsiTheme="minorHAnsi" w:cstheme="minorBidi"/>
              <w:color w:val="auto"/>
              <w:sz w:val="22"/>
              <w:szCs w:val="22"/>
              <w:lang w:eastAsia="en-US"/>
            </w:rPr>
          </w:rPrChange>
        </w:rPr>
        <w:pPrChange w:id="231" w:author="Helen Rees" w:date="2020-02-17T17:17:00Z">
          <w:pPr>
            <w:overflowPunct/>
            <w:autoSpaceDE/>
            <w:autoSpaceDN/>
            <w:adjustRightInd/>
            <w:spacing w:after="160" w:line="259" w:lineRule="auto"/>
            <w:jc w:val="both"/>
            <w:textAlignment w:val="auto"/>
          </w:pPr>
        </w:pPrChange>
      </w:pPr>
      <w:ins w:id="232" w:author="Helen Rees" w:date="2020-02-17T17:17:00Z">
        <w:r w:rsidRPr="00E17B64">
          <w:rPr>
            <w:rFonts w:asciiTheme="minorBidi" w:eastAsiaTheme="minorHAnsi" w:hAnsiTheme="minorBidi" w:cstheme="minorBidi"/>
            <w:color w:val="auto"/>
            <w:sz w:val="24"/>
            <w:szCs w:val="24"/>
            <w:lang w:eastAsia="en-US"/>
            <w:rPrChange w:id="233" w:author="Helen Rees" w:date="2020-02-17T17:24:00Z">
              <w:rPr>
                <w:rFonts w:asciiTheme="minorHAnsi" w:eastAsiaTheme="minorHAnsi" w:hAnsiTheme="minorHAnsi" w:cstheme="minorBidi"/>
                <w:color w:val="auto"/>
                <w:sz w:val="22"/>
                <w:szCs w:val="22"/>
                <w:lang w:eastAsia="en-US"/>
              </w:rPr>
            </w:rPrChange>
          </w:rPr>
          <w:t>Word Count: 13</w:t>
        </w:r>
      </w:ins>
      <w:r w:rsidR="006B4CDB">
        <w:rPr>
          <w:rFonts w:asciiTheme="minorBidi" w:eastAsiaTheme="minorHAnsi" w:hAnsiTheme="minorBidi" w:cstheme="minorBidi"/>
          <w:color w:val="auto"/>
          <w:sz w:val="24"/>
          <w:szCs w:val="24"/>
          <w:lang w:eastAsia="en-US"/>
        </w:rPr>
        <w:t>55</w:t>
      </w:r>
      <w:ins w:id="234" w:author="Helen Rees" w:date="2020-02-17T17:17:00Z">
        <w:del w:id="235" w:author="Helen Rees [2]" w:date="2020-02-18T19:53:00Z">
          <w:r w:rsidRPr="00E17B64" w:rsidDel="001175CF">
            <w:rPr>
              <w:rFonts w:asciiTheme="minorBidi" w:eastAsiaTheme="minorHAnsi" w:hAnsiTheme="minorBidi" w:cstheme="minorBidi"/>
              <w:color w:val="auto"/>
              <w:sz w:val="24"/>
              <w:szCs w:val="24"/>
              <w:lang w:eastAsia="en-US"/>
              <w:rPrChange w:id="236" w:author="Helen Rees" w:date="2020-02-17T17:24:00Z">
                <w:rPr>
                  <w:rFonts w:asciiTheme="minorHAnsi" w:eastAsiaTheme="minorHAnsi" w:hAnsiTheme="minorHAnsi" w:cstheme="minorBidi"/>
                  <w:color w:val="auto"/>
                  <w:sz w:val="22"/>
                  <w:szCs w:val="22"/>
                  <w:lang w:eastAsia="en-US"/>
                </w:rPr>
              </w:rPrChange>
            </w:rPr>
            <w:delText>5</w:delText>
          </w:r>
        </w:del>
      </w:ins>
    </w:p>
    <w:p w14:paraId="382BA120" w14:textId="25FCD213" w:rsidR="00DF5F99" w:rsidRPr="00E17B64" w:rsidRDefault="00DF5F99" w:rsidP="00FF7EBB">
      <w:pPr>
        <w:jc w:val="both"/>
        <w:rPr>
          <w:ins w:id="237" w:author="Helen Rees" w:date="2020-02-17T17:17:00Z"/>
          <w:rFonts w:asciiTheme="minorBidi" w:hAnsiTheme="minorBidi" w:cstheme="minorBidi"/>
          <w:b/>
          <w:sz w:val="24"/>
          <w:szCs w:val="24"/>
          <w:rPrChange w:id="238" w:author="Helen Rees" w:date="2020-02-17T17:24:00Z">
            <w:rPr>
              <w:ins w:id="239" w:author="Helen Rees" w:date="2020-02-17T17:17:00Z"/>
              <w:b/>
              <w:sz w:val="24"/>
              <w:szCs w:val="24"/>
            </w:rPr>
          </w:rPrChange>
        </w:rPr>
      </w:pPr>
    </w:p>
    <w:p w14:paraId="6F13E237" w14:textId="68DA4479" w:rsidR="00DF5F99" w:rsidRPr="00E17B64" w:rsidRDefault="00DF5F99" w:rsidP="00FF7EBB">
      <w:pPr>
        <w:jc w:val="both"/>
        <w:rPr>
          <w:ins w:id="240" w:author="Helen Rees" w:date="2020-02-17T17:17:00Z"/>
          <w:rFonts w:asciiTheme="minorBidi" w:hAnsiTheme="minorBidi" w:cstheme="minorBidi"/>
          <w:sz w:val="24"/>
          <w:szCs w:val="24"/>
          <w:rPrChange w:id="241" w:author="Helen Rees" w:date="2020-02-17T17:24:00Z">
            <w:rPr>
              <w:ins w:id="242" w:author="Helen Rees" w:date="2020-02-17T17:17:00Z"/>
              <w:sz w:val="24"/>
              <w:szCs w:val="24"/>
            </w:rPr>
          </w:rPrChange>
        </w:rPr>
      </w:pPr>
    </w:p>
    <w:p w14:paraId="1881D6C3" w14:textId="4A33F406" w:rsidR="00DF5F99" w:rsidRPr="00E17B64" w:rsidRDefault="00DF5F99">
      <w:pPr>
        <w:tabs>
          <w:tab w:val="left" w:pos="915"/>
        </w:tabs>
        <w:jc w:val="both"/>
        <w:rPr>
          <w:ins w:id="243" w:author="Helen Rees" w:date="2020-02-17T17:17:00Z"/>
          <w:rFonts w:asciiTheme="minorBidi" w:hAnsiTheme="minorBidi" w:cstheme="minorBidi"/>
          <w:sz w:val="24"/>
          <w:szCs w:val="24"/>
          <w:rPrChange w:id="244" w:author="Helen Rees" w:date="2020-02-17T17:24:00Z">
            <w:rPr>
              <w:ins w:id="245" w:author="Helen Rees" w:date="2020-02-17T17:17:00Z"/>
              <w:sz w:val="24"/>
              <w:szCs w:val="24"/>
            </w:rPr>
          </w:rPrChange>
        </w:rPr>
        <w:pPrChange w:id="246" w:author="Helen Rees" w:date="2020-02-17T17:17:00Z">
          <w:pPr>
            <w:jc w:val="both"/>
          </w:pPr>
        </w:pPrChange>
      </w:pPr>
      <w:ins w:id="247" w:author="Helen Rees" w:date="2020-02-17T17:17:00Z">
        <w:r w:rsidRPr="00E17B64">
          <w:rPr>
            <w:rFonts w:asciiTheme="minorBidi" w:hAnsiTheme="minorBidi" w:cstheme="minorBidi"/>
            <w:sz w:val="24"/>
            <w:szCs w:val="24"/>
            <w:rPrChange w:id="248" w:author="Helen Rees" w:date="2020-02-17T17:24:00Z">
              <w:rPr>
                <w:sz w:val="24"/>
                <w:szCs w:val="24"/>
              </w:rPr>
            </w:rPrChange>
          </w:rPr>
          <w:tab/>
        </w:r>
      </w:ins>
    </w:p>
    <w:p w14:paraId="76AC4730" w14:textId="77777777" w:rsidR="00CA3593" w:rsidRPr="008B28E7" w:rsidRDefault="008C7770" w:rsidP="00FF7EBB">
      <w:pPr>
        <w:jc w:val="both"/>
        <w:rPr>
          <w:b/>
          <w:sz w:val="24"/>
          <w:szCs w:val="24"/>
        </w:rPr>
      </w:pPr>
      <w:r w:rsidRPr="00E17B64">
        <w:rPr>
          <w:rFonts w:asciiTheme="minorBidi" w:hAnsiTheme="minorBidi" w:cstheme="minorBidi"/>
          <w:sz w:val="24"/>
          <w:szCs w:val="24"/>
          <w:rPrChange w:id="249" w:author="Helen Rees" w:date="2020-02-17T17:24:00Z">
            <w:rPr>
              <w:b/>
              <w:sz w:val="24"/>
              <w:szCs w:val="24"/>
            </w:rPr>
          </w:rPrChange>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0D5DCD">
        <w:tc>
          <w:tcPr>
            <w:tcW w:w="2697"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3" w:type="dxa"/>
            <w:shd w:val="clear" w:color="auto" w:fill="auto"/>
          </w:tcPr>
          <w:p w14:paraId="5A5E66EE" w14:textId="506D89EF" w:rsidR="00CA3593" w:rsidRPr="008B28E7" w:rsidRDefault="00E14729" w:rsidP="00FF7EBB">
            <w:pPr>
              <w:jc w:val="both"/>
              <w:rPr>
                <w:sz w:val="24"/>
                <w:szCs w:val="24"/>
              </w:rPr>
            </w:pPr>
            <w:ins w:id="250" w:author="Helen Rees [2]" w:date="2020-02-18T19:56:00Z">
              <w:r>
                <w:rPr>
                  <w:sz w:val="24"/>
                  <w:szCs w:val="24"/>
                </w:rPr>
                <w:t>The social worke</w:t>
              </w:r>
            </w:ins>
            <w:ins w:id="251" w:author="Helen Rees [2]" w:date="2020-02-18T19:57:00Z">
              <w:r>
                <w:rPr>
                  <w:sz w:val="24"/>
                  <w:szCs w:val="24"/>
                </w:rPr>
                <w:t xml:space="preserve">r phoned me to </w:t>
              </w:r>
              <w:proofErr w:type="gramStart"/>
              <w:r>
                <w:rPr>
                  <w:sz w:val="24"/>
                  <w:szCs w:val="24"/>
                </w:rPr>
                <w:t>make arrangements</w:t>
              </w:r>
              <w:proofErr w:type="gramEnd"/>
              <w:r>
                <w:rPr>
                  <w:sz w:val="24"/>
                  <w:szCs w:val="24"/>
                </w:rPr>
                <w:t xml:space="preserve"> to visit me, she phoned me again this morning to confirm that she was visiting with </w:t>
              </w:r>
            </w:ins>
            <w:ins w:id="252" w:author="Helen Rees [2]" w:date="2020-02-18T19:58:00Z">
              <w:r>
                <w:rPr>
                  <w:sz w:val="24"/>
                  <w:szCs w:val="24"/>
                </w:rPr>
                <w:t>someone.</w:t>
              </w:r>
            </w:ins>
          </w:p>
        </w:tc>
      </w:tr>
      <w:tr w:rsidR="00CA3593" w:rsidRPr="008B28E7" w14:paraId="7D4E84C0" w14:textId="77777777" w:rsidTr="000D5DCD">
        <w:tc>
          <w:tcPr>
            <w:tcW w:w="2697" w:type="dxa"/>
            <w:shd w:val="clear" w:color="auto" w:fill="auto"/>
          </w:tcPr>
          <w:p w14:paraId="6F631E24" w14:textId="15516AA5" w:rsidR="00CA3593" w:rsidRDefault="00CA3593" w:rsidP="006108C9">
            <w:pPr>
              <w:rPr>
                <w:ins w:id="253" w:author="Helen Rees [2]" w:date="2020-02-18T19:58:00Z"/>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F750718" w14:textId="77777777" w:rsidR="00E14729" w:rsidRDefault="00E14729" w:rsidP="006108C9">
            <w:pPr>
              <w:rPr>
                <w:sz w:val="22"/>
                <w:szCs w:val="22"/>
              </w:rPr>
            </w:pP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373" w:type="dxa"/>
            <w:shd w:val="clear" w:color="auto" w:fill="auto"/>
          </w:tcPr>
          <w:p w14:paraId="727C3660" w14:textId="77777777" w:rsidR="00CA3593" w:rsidRDefault="00E14729" w:rsidP="00FF7EBB">
            <w:pPr>
              <w:jc w:val="both"/>
              <w:rPr>
                <w:ins w:id="254" w:author="Helen Rees [2]" w:date="2020-02-18T19:59:00Z"/>
                <w:sz w:val="24"/>
                <w:szCs w:val="24"/>
              </w:rPr>
            </w:pPr>
            <w:ins w:id="255" w:author="Helen Rees [2]" w:date="2020-02-18T19:58:00Z">
              <w:r>
                <w:rPr>
                  <w:sz w:val="24"/>
                  <w:szCs w:val="24"/>
                </w:rPr>
                <w:t xml:space="preserve">When the social worker first phoned me, she explained to me </w:t>
              </w:r>
            </w:ins>
            <w:ins w:id="256" w:author="Helen Rees [2]" w:date="2020-02-18T19:59:00Z">
              <w:r>
                <w:rPr>
                  <w:sz w:val="24"/>
                  <w:szCs w:val="24"/>
                </w:rPr>
                <w:t>that she needed to bring someone with her, and I told her that I was happy this.</w:t>
              </w:r>
            </w:ins>
          </w:p>
          <w:p w14:paraId="618A2284" w14:textId="77777777" w:rsidR="00E14729" w:rsidRDefault="00E14729" w:rsidP="00FF7EBB">
            <w:pPr>
              <w:jc w:val="both"/>
              <w:rPr>
                <w:ins w:id="257" w:author="Helen Rees [2]" w:date="2020-02-18T19:59:00Z"/>
                <w:sz w:val="24"/>
                <w:szCs w:val="24"/>
              </w:rPr>
            </w:pPr>
          </w:p>
          <w:p w14:paraId="40FB188F" w14:textId="77777777" w:rsidR="00E14729" w:rsidRDefault="00E14729" w:rsidP="00FF7EBB">
            <w:pPr>
              <w:jc w:val="both"/>
              <w:rPr>
                <w:ins w:id="258" w:author="Helen Rees [2]" w:date="2020-02-18T19:59:00Z"/>
                <w:sz w:val="24"/>
                <w:szCs w:val="24"/>
              </w:rPr>
            </w:pPr>
          </w:p>
          <w:p w14:paraId="110B65D6" w14:textId="156C300B" w:rsidR="00E14729" w:rsidRPr="008B28E7" w:rsidRDefault="00A92D45" w:rsidP="00FF7EBB">
            <w:pPr>
              <w:jc w:val="both"/>
              <w:rPr>
                <w:sz w:val="24"/>
                <w:szCs w:val="24"/>
              </w:rPr>
            </w:pPr>
            <w:ins w:id="259" w:author="Helen Rees [2]" w:date="2020-02-18T19:59:00Z">
              <w:r>
                <w:rPr>
                  <w:sz w:val="24"/>
                  <w:szCs w:val="24"/>
                </w:rPr>
                <w:t xml:space="preserve">The </w:t>
              </w:r>
            </w:ins>
            <w:ins w:id="260" w:author="Helen Rees [2]" w:date="2020-02-18T20:00:00Z">
              <w:r>
                <w:rPr>
                  <w:sz w:val="24"/>
                  <w:szCs w:val="24"/>
                </w:rPr>
                <w:t xml:space="preserve">social worker did explain to me why the person was coming with her, and I told her again when she phoned </w:t>
              </w:r>
            </w:ins>
            <w:ins w:id="261" w:author="Helen Rees [2]" w:date="2020-02-18T20:01:00Z">
              <w:r>
                <w:rPr>
                  <w:sz w:val="24"/>
                  <w:szCs w:val="24"/>
                </w:rPr>
                <w:t xml:space="preserve">me earlier that I was happy for this to happen.  </w:t>
              </w:r>
            </w:ins>
          </w:p>
        </w:tc>
      </w:tr>
      <w:tr w:rsidR="00CA3593" w:rsidRPr="008B28E7" w14:paraId="27D69002" w14:textId="77777777" w:rsidTr="000D5DCD">
        <w:tc>
          <w:tcPr>
            <w:tcW w:w="2697"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3" w:type="dxa"/>
            <w:shd w:val="clear" w:color="auto" w:fill="auto"/>
          </w:tcPr>
          <w:p w14:paraId="250E1208" w14:textId="6B5BCDB5" w:rsidR="00CA3593" w:rsidRPr="008B28E7" w:rsidRDefault="00A92D45" w:rsidP="00FF7EBB">
            <w:pPr>
              <w:jc w:val="both"/>
              <w:rPr>
                <w:sz w:val="24"/>
                <w:szCs w:val="24"/>
              </w:rPr>
            </w:pPr>
            <w:ins w:id="262" w:author="Helen Rees [2]" w:date="2020-02-18T20:01:00Z">
              <w:r>
                <w:rPr>
                  <w:sz w:val="24"/>
                  <w:szCs w:val="24"/>
                </w:rPr>
                <w:t xml:space="preserve">I was discharged from Hospital with some help, </w:t>
              </w:r>
            </w:ins>
            <w:ins w:id="263" w:author="Helen Rees [2]" w:date="2020-02-18T20:02:00Z">
              <w:r>
                <w:rPr>
                  <w:sz w:val="24"/>
                  <w:szCs w:val="24"/>
                </w:rPr>
                <w:t xml:space="preserve">and when the social worker phoned me to arrange to visit, me she did explain that she had been told I needed </w:t>
              </w:r>
            </w:ins>
            <w:ins w:id="264" w:author="Helen Rees [2]" w:date="2020-02-18T20:03:00Z">
              <w:r>
                <w:rPr>
                  <w:sz w:val="24"/>
                  <w:szCs w:val="24"/>
                </w:rPr>
                <w:t>to have carers coming in.  She explained to me again this morning, I need to have carers coming in to me every day.</w:t>
              </w:r>
            </w:ins>
          </w:p>
        </w:tc>
      </w:tr>
      <w:tr w:rsidR="00CA3593" w:rsidRPr="008B28E7" w14:paraId="3C8A707D" w14:textId="77777777" w:rsidTr="000D5DCD">
        <w:tc>
          <w:tcPr>
            <w:tcW w:w="2697"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3" w:type="dxa"/>
            <w:shd w:val="clear" w:color="auto" w:fill="auto"/>
          </w:tcPr>
          <w:p w14:paraId="0C2D2FAB" w14:textId="77DD9B28" w:rsidR="00CA3593" w:rsidRPr="008B28E7" w:rsidRDefault="00A92D45" w:rsidP="00FF7EBB">
            <w:pPr>
              <w:jc w:val="both"/>
              <w:rPr>
                <w:sz w:val="24"/>
                <w:szCs w:val="24"/>
              </w:rPr>
            </w:pPr>
            <w:ins w:id="265" w:author="Helen Rees [2]" w:date="2020-02-18T20:04:00Z">
              <w:r>
                <w:rPr>
                  <w:sz w:val="24"/>
                  <w:szCs w:val="24"/>
                </w:rPr>
                <w:t xml:space="preserve">The learner told me that she had information from the carers to tell her I needed them to come in to me </w:t>
              </w:r>
              <w:proofErr w:type="spellStart"/>
              <w:r>
                <w:rPr>
                  <w:sz w:val="24"/>
                  <w:szCs w:val="24"/>
                </w:rPr>
                <w:t>everyday</w:t>
              </w:r>
            </w:ins>
            <w:proofErr w:type="spellEnd"/>
            <w:ins w:id="266" w:author="Helen Rees [2]" w:date="2020-02-18T20:05:00Z">
              <w:r>
                <w:rPr>
                  <w:sz w:val="24"/>
                  <w:szCs w:val="24"/>
                </w:rPr>
                <w:t>, and she looked through my book that the carer’s write in as well.  The learner asked me if she could look at this book</w:t>
              </w:r>
            </w:ins>
            <w:ins w:id="267" w:author="Helen Rees [2]" w:date="2020-02-18T20:06:00Z">
              <w:r>
                <w:rPr>
                  <w:sz w:val="24"/>
                  <w:szCs w:val="24"/>
                </w:rPr>
                <w:t>, and I told her where to get it from.</w:t>
              </w:r>
            </w:ins>
          </w:p>
        </w:tc>
      </w:tr>
      <w:tr w:rsidR="00CA3593" w:rsidRPr="008B28E7" w14:paraId="1F28AD51" w14:textId="77777777" w:rsidTr="000D5DCD">
        <w:tc>
          <w:tcPr>
            <w:tcW w:w="2697"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3" w:type="dxa"/>
            <w:shd w:val="clear" w:color="auto" w:fill="auto"/>
          </w:tcPr>
          <w:p w14:paraId="147D1F5B" w14:textId="47DA4ACC" w:rsidR="00CA3593" w:rsidRPr="008B28E7" w:rsidRDefault="00A92D45" w:rsidP="00FF7EBB">
            <w:pPr>
              <w:jc w:val="both"/>
              <w:rPr>
                <w:sz w:val="24"/>
                <w:szCs w:val="24"/>
              </w:rPr>
            </w:pPr>
            <w:ins w:id="268" w:author="Helen Rees [2]" w:date="2020-02-18T20:06:00Z">
              <w:r>
                <w:rPr>
                  <w:sz w:val="24"/>
                  <w:szCs w:val="24"/>
                </w:rPr>
                <w:t xml:space="preserve">The learner did listen to me. It was a </w:t>
              </w:r>
            </w:ins>
            <w:ins w:id="269" w:author="Helen Rees [2]" w:date="2020-02-18T20:07:00Z">
              <w:r>
                <w:rPr>
                  <w:sz w:val="24"/>
                  <w:szCs w:val="24"/>
                </w:rPr>
                <w:t>nice change to know that someone is listening to you, rather than someone telling you what you have got to do</w:t>
              </w:r>
            </w:ins>
            <w:ins w:id="270" w:author="Helen Rees [2]" w:date="2020-02-18T20:08:00Z">
              <w:r>
                <w:rPr>
                  <w:sz w:val="24"/>
                  <w:szCs w:val="24"/>
                </w:rPr>
                <w:t>.</w:t>
              </w:r>
            </w:ins>
          </w:p>
        </w:tc>
      </w:tr>
      <w:tr w:rsidR="00A12F22" w:rsidRPr="008B28E7" w14:paraId="428C1E07" w14:textId="77777777" w:rsidTr="000D5DCD">
        <w:tc>
          <w:tcPr>
            <w:tcW w:w="2697" w:type="dxa"/>
            <w:shd w:val="clear" w:color="auto" w:fill="auto"/>
          </w:tcPr>
          <w:p w14:paraId="768DCC4C" w14:textId="1C744436" w:rsidR="00A12F22" w:rsidRDefault="00A12F22" w:rsidP="006108C9">
            <w:pPr>
              <w:tabs>
                <w:tab w:val="left" w:pos="-142"/>
                <w:tab w:val="left" w:pos="851"/>
              </w:tabs>
              <w:overflowPunct/>
              <w:autoSpaceDE/>
              <w:autoSpaceDN/>
              <w:adjustRightInd/>
              <w:textAlignment w:val="auto"/>
              <w:rPr>
                <w:ins w:id="271" w:author="Helen Rees [2]" w:date="2020-02-18T20:08:00Z"/>
                <w:sz w:val="22"/>
                <w:szCs w:val="22"/>
              </w:rPr>
            </w:pPr>
            <w:r>
              <w:rPr>
                <w:sz w:val="22"/>
                <w:szCs w:val="22"/>
              </w:rPr>
              <w:t>Did the social worker talk to you in a way that you understood?</w:t>
            </w:r>
          </w:p>
          <w:p w14:paraId="336985C3" w14:textId="77777777" w:rsidR="00A92D45" w:rsidRDefault="00A92D45" w:rsidP="006108C9">
            <w:pPr>
              <w:tabs>
                <w:tab w:val="left" w:pos="-142"/>
                <w:tab w:val="left" w:pos="851"/>
              </w:tabs>
              <w:overflowPunct/>
              <w:autoSpaceDE/>
              <w:autoSpaceDN/>
              <w:adjustRightInd/>
              <w:textAlignment w:val="auto"/>
              <w:rPr>
                <w:sz w:val="22"/>
                <w:szCs w:val="22"/>
              </w:rPr>
            </w:pP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lastRenderedPageBreak/>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3" w:type="dxa"/>
            <w:shd w:val="clear" w:color="auto" w:fill="auto"/>
          </w:tcPr>
          <w:p w14:paraId="09C0BFD6" w14:textId="02210355" w:rsidR="00A12F22" w:rsidRPr="008B28E7" w:rsidRDefault="00A92D45" w:rsidP="00FF7EBB">
            <w:pPr>
              <w:jc w:val="both"/>
              <w:rPr>
                <w:sz w:val="24"/>
                <w:szCs w:val="24"/>
              </w:rPr>
            </w:pPr>
            <w:ins w:id="272" w:author="Helen Rees [2]" w:date="2020-02-18T20:08:00Z">
              <w:r>
                <w:rPr>
                  <w:sz w:val="24"/>
                  <w:szCs w:val="24"/>
                </w:rPr>
                <w:lastRenderedPageBreak/>
                <w:t xml:space="preserve">The learner asked me if I wanted her to speak Welsh. I am a Welsh speaker, </w:t>
              </w:r>
            </w:ins>
            <w:ins w:id="273" w:author="Helen Rees [2]" w:date="2020-02-18T20:09:00Z">
              <w:r>
                <w:rPr>
                  <w:sz w:val="24"/>
                  <w:szCs w:val="24"/>
                </w:rPr>
                <w:t xml:space="preserve">but mu husband only spoke </w:t>
              </w:r>
              <w:proofErr w:type="gramStart"/>
              <w:r>
                <w:rPr>
                  <w:sz w:val="24"/>
                  <w:szCs w:val="24"/>
                </w:rPr>
                <w:t>English</w:t>
              </w:r>
              <w:proofErr w:type="gramEnd"/>
              <w:r>
                <w:rPr>
                  <w:sz w:val="24"/>
                  <w:szCs w:val="24"/>
                </w:rPr>
                <w:t xml:space="preserve"> so I am only used to speaking in English.</w:t>
              </w:r>
            </w:ins>
          </w:p>
        </w:tc>
      </w:tr>
    </w:tbl>
    <w:tbl>
      <w:tblPr>
        <w:tblpPr w:leftFromText="180" w:rightFromText="180" w:vertAnchor="text" w:horzAnchor="margin" w:tblpY="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9D19EA" w:rsidRPr="008B28E7" w14:paraId="4038ACD2" w14:textId="77777777" w:rsidTr="009D19EA">
        <w:tc>
          <w:tcPr>
            <w:tcW w:w="2697" w:type="dxa"/>
            <w:shd w:val="clear" w:color="auto" w:fill="auto"/>
          </w:tcPr>
          <w:p w14:paraId="64532DDE" w14:textId="77777777" w:rsidR="009D19EA" w:rsidRDefault="009D19EA" w:rsidP="009D19EA">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w:t>
            </w:r>
            <w:proofErr w:type="gramStart"/>
            <w:r>
              <w:rPr>
                <w:sz w:val="22"/>
                <w:szCs w:val="22"/>
              </w:rPr>
              <w:t>met</w:t>
            </w:r>
            <w:proofErr w:type="gramEnd"/>
            <w:r>
              <w:rPr>
                <w:sz w:val="22"/>
                <w:szCs w:val="22"/>
              </w:rPr>
              <w:t xml:space="preserve"> your </w:t>
            </w:r>
            <w:r w:rsidRPr="00C7108B">
              <w:rPr>
                <w:sz w:val="22"/>
                <w:szCs w:val="22"/>
              </w:rPr>
              <w:t>expectations</w:t>
            </w:r>
            <w:r>
              <w:rPr>
                <w:sz w:val="22"/>
                <w:szCs w:val="22"/>
              </w:rPr>
              <w:t xml:space="preserve"> for this visit?</w:t>
            </w:r>
          </w:p>
          <w:p w14:paraId="66137D1B" w14:textId="77777777" w:rsidR="009D19EA" w:rsidRPr="00C7108B" w:rsidRDefault="009D19EA" w:rsidP="009D19EA">
            <w:pPr>
              <w:tabs>
                <w:tab w:val="left" w:pos="-142"/>
                <w:tab w:val="left" w:pos="851"/>
              </w:tabs>
              <w:overflowPunct/>
              <w:autoSpaceDE/>
              <w:autoSpaceDN/>
              <w:adjustRightInd/>
              <w:textAlignment w:val="auto"/>
              <w:rPr>
                <w:sz w:val="22"/>
                <w:szCs w:val="22"/>
              </w:rPr>
            </w:pPr>
          </w:p>
        </w:tc>
        <w:tc>
          <w:tcPr>
            <w:tcW w:w="7373" w:type="dxa"/>
            <w:shd w:val="clear" w:color="auto" w:fill="auto"/>
          </w:tcPr>
          <w:p w14:paraId="14B35E63" w14:textId="77777777" w:rsidR="009D19EA" w:rsidRPr="008B28E7" w:rsidRDefault="009D19EA" w:rsidP="009D19EA">
            <w:pPr>
              <w:jc w:val="both"/>
              <w:rPr>
                <w:sz w:val="24"/>
                <w:szCs w:val="24"/>
              </w:rPr>
            </w:pPr>
            <w:ins w:id="274" w:author="Helen Rees [2]" w:date="2020-02-18T20:11:00Z">
              <w:r>
                <w:rPr>
                  <w:sz w:val="24"/>
                  <w:szCs w:val="24"/>
                </w:rPr>
                <w:t>I am gla</w:t>
              </w:r>
            </w:ins>
            <w:ins w:id="275" w:author="Helen Rees [2]" w:date="2020-02-18T20:12:00Z">
              <w:r>
                <w:rPr>
                  <w:sz w:val="24"/>
                  <w:szCs w:val="24"/>
                </w:rPr>
                <w:t xml:space="preserve">d that the learner is going to arrange for the </w:t>
              </w:r>
              <w:proofErr w:type="gramStart"/>
              <w:r>
                <w:rPr>
                  <w:sz w:val="24"/>
                  <w:szCs w:val="24"/>
                </w:rPr>
                <w:t>carer’s</w:t>
              </w:r>
              <w:proofErr w:type="gramEnd"/>
              <w:r>
                <w:rPr>
                  <w:sz w:val="24"/>
                  <w:szCs w:val="24"/>
                </w:rPr>
                <w:t xml:space="preserve"> to come into me every day.  I don’t need carer’s coming to see </w:t>
              </w:r>
            </w:ins>
            <w:ins w:id="276" w:author="Helen Rees [2]" w:date="2020-02-18T20:13:00Z">
              <w:r>
                <w:rPr>
                  <w:sz w:val="24"/>
                  <w:szCs w:val="24"/>
                </w:rPr>
                <w:t>me in the night because my son visits me in the night.</w:t>
              </w:r>
            </w:ins>
          </w:p>
        </w:tc>
      </w:tr>
      <w:tr w:rsidR="009D19EA" w:rsidRPr="008B28E7" w14:paraId="530CF9B6" w14:textId="77777777" w:rsidTr="009D19EA">
        <w:tc>
          <w:tcPr>
            <w:tcW w:w="2697" w:type="dxa"/>
            <w:shd w:val="clear" w:color="auto" w:fill="auto"/>
          </w:tcPr>
          <w:p w14:paraId="594AB83F" w14:textId="77777777" w:rsidR="009D19EA" w:rsidRPr="00C7108B" w:rsidRDefault="009D19EA" w:rsidP="009D19EA">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3" w:type="dxa"/>
            <w:shd w:val="clear" w:color="auto" w:fill="auto"/>
          </w:tcPr>
          <w:p w14:paraId="228B3F6D" w14:textId="77777777" w:rsidR="009D19EA" w:rsidRPr="008B28E7" w:rsidRDefault="009D19EA" w:rsidP="009D19EA">
            <w:pPr>
              <w:jc w:val="both"/>
              <w:rPr>
                <w:sz w:val="24"/>
                <w:szCs w:val="24"/>
              </w:rPr>
            </w:pPr>
            <w:ins w:id="277" w:author="Helen Rees [2]" w:date="2020-02-18T20:13:00Z">
              <w:r>
                <w:rPr>
                  <w:sz w:val="24"/>
                  <w:szCs w:val="24"/>
                </w:rPr>
                <w:t xml:space="preserve">No, I have no other comments to make.  The learner made me feel comfortable, and I’m </w:t>
              </w:r>
            </w:ins>
            <w:ins w:id="278" w:author="Helen Rees [2]" w:date="2020-02-18T20:14:00Z">
              <w:r>
                <w:rPr>
                  <w:sz w:val="24"/>
                  <w:szCs w:val="24"/>
                </w:rPr>
                <w:t>happy that she is going to get in touch with me telling me what is happening.</w:t>
              </w:r>
            </w:ins>
          </w:p>
        </w:tc>
      </w:tr>
    </w:tbl>
    <w:p w14:paraId="1468CF9B" w14:textId="77777777" w:rsidR="00002C7A" w:rsidRDefault="00002C7A">
      <w:r>
        <w:br w:type="page"/>
      </w:r>
    </w:p>
    <w:p w14:paraId="22590142" w14:textId="566EECBB" w:rsidR="00F546D1" w:rsidRDefault="00A12F22" w:rsidP="00D94D91">
      <w:pPr>
        <w:jc w:val="center"/>
        <w:rPr>
          <w:b/>
          <w:sz w:val="24"/>
          <w:szCs w:val="24"/>
        </w:rPr>
      </w:pPr>
      <w:r>
        <w:rPr>
          <w:b/>
          <w:sz w:val="24"/>
          <w:szCs w:val="24"/>
        </w:rPr>
        <w:lastRenderedPageBreak/>
        <w:t>Section 4</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3C9AE345" w14:textId="77777777" w:rsidR="00C93F8F" w:rsidRPr="008B28E7" w:rsidRDefault="00C93F8F" w:rsidP="00FF7EBB">
      <w:pPr>
        <w:jc w:val="both"/>
        <w:rPr>
          <w:b/>
          <w:sz w:val="24"/>
          <w:szCs w:val="24"/>
        </w:rPr>
      </w:pPr>
    </w:p>
    <w:p w14:paraId="50B6D6CC" w14:textId="77777777" w:rsidR="00CF32BC" w:rsidRPr="008419C1" w:rsidRDefault="00CF32BC">
      <w:pPr>
        <w:overflowPunct/>
        <w:autoSpaceDE/>
        <w:autoSpaceDN/>
        <w:adjustRightInd/>
        <w:spacing w:before="100" w:beforeAutospacing="1" w:after="240" w:line="259" w:lineRule="auto"/>
        <w:jc w:val="both"/>
        <w:textAlignment w:val="auto"/>
        <w:rPr>
          <w:ins w:id="279" w:author="Helen Rees" w:date="2020-02-17T17:20:00Z"/>
          <w:rFonts w:asciiTheme="minorBidi" w:eastAsiaTheme="minorHAnsi" w:hAnsiTheme="minorBidi" w:cstheme="minorBidi"/>
          <w:color w:val="auto"/>
          <w:sz w:val="24"/>
          <w:szCs w:val="24"/>
          <w:lang w:eastAsia="en-US"/>
          <w:rPrChange w:id="280" w:author="Helen Rees" w:date="2020-02-17T17:26:00Z">
            <w:rPr>
              <w:ins w:id="281" w:author="Helen Rees" w:date="2020-02-17T17:20:00Z"/>
              <w:rFonts w:asciiTheme="minorHAnsi" w:eastAsiaTheme="minorHAnsi" w:hAnsiTheme="minorHAnsi" w:cstheme="minorBidi"/>
              <w:color w:val="auto"/>
              <w:sz w:val="22"/>
              <w:szCs w:val="22"/>
              <w:lang w:eastAsia="en-US"/>
            </w:rPr>
          </w:rPrChange>
        </w:rPr>
        <w:pPrChange w:id="282" w:author="Helen Rees" w:date="2020-02-17T17:21:00Z">
          <w:pPr>
            <w:overflowPunct/>
            <w:autoSpaceDE/>
            <w:autoSpaceDN/>
            <w:adjustRightInd/>
            <w:spacing w:after="160" w:line="259" w:lineRule="auto"/>
            <w:jc w:val="both"/>
            <w:textAlignment w:val="auto"/>
          </w:pPr>
        </w:pPrChange>
      </w:pPr>
      <w:ins w:id="283" w:author="Helen Rees" w:date="2020-02-17T17:20:00Z">
        <w:r w:rsidRPr="008419C1">
          <w:rPr>
            <w:rFonts w:asciiTheme="minorBidi" w:eastAsiaTheme="minorHAnsi" w:hAnsiTheme="minorBidi" w:cstheme="minorBidi"/>
            <w:color w:val="auto"/>
            <w:sz w:val="24"/>
            <w:szCs w:val="24"/>
            <w:lang w:eastAsia="en-US"/>
            <w:rPrChange w:id="284" w:author="Helen Rees" w:date="2020-02-17T17:26:00Z">
              <w:rPr>
                <w:rFonts w:asciiTheme="minorHAnsi" w:eastAsiaTheme="minorHAnsi" w:hAnsiTheme="minorHAnsi" w:cstheme="minorBidi"/>
                <w:color w:val="auto"/>
                <w:sz w:val="22"/>
                <w:szCs w:val="22"/>
                <w:lang w:eastAsia="en-US"/>
              </w:rPr>
            </w:rPrChange>
          </w:rPr>
          <w:t>I will be reflecting on a case concerning the safeguarding of a sibling group of three young children.   ‘Safeguarding refers to the process of protecting children (and adults) to provide safe and effective care.  This includes all procedures designed to prevent harm to a child’, (NSPCC, 2016).</w:t>
        </w:r>
      </w:ins>
    </w:p>
    <w:p w14:paraId="115B42C1" w14:textId="77777777" w:rsidR="00CF32BC" w:rsidRPr="008419C1" w:rsidRDefault="00CF32BC">
      <w:pPr>
        <w:overflowPunct/>
        <w:autoSpaceDE/>
        <w:autoSpaceDN/>
        <w:adjustRightInd/>
        <w:spacing w:before="100" w:beforeAutospacing="1" w:after="240" w:line="259" w:lineRule="auto"/>
        <w:jc w:val="both"/>
        <w:textAlignment w:val="auto"/>
        <w:rPr>
          <w:ins w:id="285" w:author="Helen Rees" w:date="2020-02-17T17:20:00Z"/>
          <w:rFonts w:asciiTheme="minorBidi" w:eastAsiaTheme="minorHAnsi" w:hAnsiTheme="minorBidi" w:cstheme="minorBidi"/>
          <w:color w:val="auto"/>
          <w:sz w:val="24"/>
          <w:szCs w:val="24"/>
          <w:lang w:eastAsia="en-US"/>
          <w:rPrChange w:id="286" w:author="Helen Rees" w:date="2020-02-17T17:26:00Z">
            <w:rPr>
              <w:ins w:id="287" w:author="Helen Rees" w:date="2020-02-17T17:20:00Z"/>
              <w:rFonts w:asciiTheme="minorHAnsi" w:eastAsiaTheme="minorHAnsi" w:hAnsiTheme="minorHAnsi" w:cstheme="minorBidi"/>
              <w:color w:val="auto"/>
              <w:sz w:val="22"/>
              <w:szCs w:val="22"/>
              <w:lang w:eastAsia="en-US"/>
            </w:rPr>
          </w:rPrChange>
        </w:rPr>
        <w:pPrChange w:id="288" w:author="Helen Rees" w:date="2020-02-17T17:21:00Z">
          <w:pPr>
            <w:overflowPunct/>
            <w:autoSpaceDE/>
            <w:autoSpaceDN/>
            <w:adjustRightInd/>
            <w:spacing w:after="160" w:line="259" w:lineRule="auto"/>
            <w:jc w:val="both"/>
            <w:textAlignment w:val="auto"/>
          </w:pPr>
        </w:pPrChange>
      </w:pPr>
      <w:ins w:id="289" w:author="Helen Rees" w:date="2020-02-17T17:20:00Z">
        <w:r w:rsidRPr="008419C1">
          <w:rPr>
            <w:rFonts w:asciiTheme="minorBidi" w:eastAsiaTheme="minorHAnsi" w:hAnsiTheme="minorBidi" w:cstheme="minorBidi"/>
            <w:color w:val="auto"/>
            <w:sz w:val="24"/>
            <w:szCs w:val="24"/>
            <w:lang w:eastAsia="en-US"/>
            <w:rPrChange w:id="290" w:author="Helen Rees" w:date="2020-02-17T17:26:00Z">
              <w:rPr>
                <w:rFonts w:asciiTheme="minorHAnsi" w:eastAsiaTheme="minorHAnsi" w:hAnsiTheme="minorHAnsi" w:cstheme="minorBidi"/>
                <w:color w:val="auto"/>
                <w:sz w:val="22"/>
                <w:szCs w:val="22"/>
                <w:lang w:eastAsia="en-US"/>
              </w:rPr>
            </w:rPrChange>
          </w:rPr>
          <w:t>For confidentiality, I will refer to the children as (child 1, 2 and 3) and to their main caregiver and parent as ‘Mother’.  The three children lived at home with their Mother and two adult children who were their elder brothers.  I was the allocated case manager and social worker for the children.</w:t>
        </w:r>
        <w:r w:rsidRPr="008419C1">
          <w:rPr>
            <w:rFonts w:asciiTheme="minorBidi" w:eastAsiaTheme="minorHAnsi" w:hAnsiTheme="minorBidi" w:cstheme="minorBidi"/>
            <w:b/>
            <w:bCs/>
            <w:color w:val="auto"/>
            <w:sz w:val="24"/>
            <w:szCs w:val="24"/>
            <w:lang w:eastAsia="en-US"/>
            <w:rPrChange w:id="291"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292" w:author="Helen Rees" w:date="2020-02-17T17:26:00Z">
              <w:rPr>
                <w:rFonts w:asciiTheme="minorHAnsi" w:eastAsiaTheme="minorHAnsi" w:hAnsiTheme="minorHAnsi" w:cstheme="minorBidi"/>
                <w:color w:val="auto"/>
                <w:sz w:val="22"/>
                <w:szCs w:val="22"/>
                <w:lang w:eastAsia="en-US"/>
              </w:rPr>
            </w:rPrChange>
          </w:rPr>
          <w:t xml:space="preserve">Working as a qualified social worker in my first year of practice, I was aware of my roles, responsibilities and duties in which to safeguard children.  I acted upon duty to follow legislation, policies and procedures that are relevant to safeguarding.  Supervision played a vital role to my practice, both formal, planned supervision and informal, as and when the questions arose.    </w:t>
        </w:r>
      </w:ins>
    </w:p>
    <w:p w14:paraId="751C9624" w14:textId="77777777" w:rsidR="00CF32BC" w:rsidRPr="008419C1" w:rsidRDefault="00CF32BC">
      <w:pPr>
        <w:overflowPunct/>
        <w:autoSpaceDE/>
        <w:autoSpaceDN/>
        <w:adjustRightInd/>
        <w:spacing w:before="100" w:beforeAutospacing="1" w:after="240" w:line="259" w:lineRule="auto"/>
        <w:jc w:val="both"/>
        <w:textAlignment w:val="auto"/>
        <w:rPr>
          <w:ins w:id="293" w:author="Helen Rees" w:date="2020-02-17T17:20:00Z"/>
          <w:rFonts w:asciiTheme="minorBidi" w:eastAsiaTheme="minorHAnsi" w:hAnsiTheme="minorBidi" w:cstheme="minorBidi"/>
          <w:color w:val="auto"/>
          <w:sz w:val="24"/>
          <w:szCs w:val="24"/>
          <w:lang w:eastAsia="en-US"/>
          <w:rPrChange w:id="294" w:author="Helen Rees" w:date="2020-02-17T17:26:00Z">
            <w:rPr>
              <w:ins w:id="295" w:author="Helen Rees" w:date="2020-02-17T17:20:00Z"/>
              <w:rFonts w:asciiTheme="minorHAnsi" w:eastAsiaTheme="minorHAnsi" w:hAnsiTheme="minorHAnsi" w:cstheme="minorBidi"/>
              <w:color w:val="auto"/>
              <w:sz w:val="22"/>
              <w:szCs w:val="22"/>
              <w:lang w:eastAsia="en-US"/>
            </w:rPr>
          </w:rPrChange>
        </w:rPr>
        <w:pPrChange w:id="296" w:author="Helen Rees" w:date="2020-02-17T17:21:00Z">
          <w:pPr>
            <w:overflowPunct/>
            <w:autoSpaceDE/>
            <w:autoSpaceDN/>
            <w:adjustRightInd/>
            <w:spacing w:after="160" w:line="259" w:lineRule="auto"/>
            <w:jc w:val="both"/>
            <w:textAlignment w:val="auto"/>
          </w:pPr>
        </w:pPrChange>
      </w:pPr>
      <w:ins w:id="297" w:author="Helen Rees" w:date="2020-02-17T17:20:00Z">
        <w:r w:rsidRPr="008419C1">
          <w:rPr>
            <w:rFonts w:asciiTheme="minorBidi" w:eastAsiaTheme="minorHAnsi" w:hAnsiTheme="minorBidi" w:cstheme="minorBidi"/>
            <w:color w:val="auto"/>
            <w:sz w:val="24"/>
            <w:szCs w:val="24"/>
            <w:lang w:eastAsia="en-US"/>
            <w:rPrChange w:id="298" w:author="Helen Rees" w:date="2020-02-17T17:26:00Z">
              <w:rPr>
                <w:rFonts w:asciiTheme="minorHAnsi" w:eastAsiaTheme="minorHAnsi" w:hAnsiTheme="minorHAnsi" w:cstheme="minorBidi"/>
                <w:color w:val="auto"/>
                <w:sz w:val="22"/>
                <w:szCs w:val="22"/>
                <w:lang w:eastAsia="en-US"/>
              </w:rPr>
            </w:rPrChange>
          </w:rPr>
          <w:t xml:space="preserve">As a fluent Welsh speaker, I enjoy being able to work in my own Mother tongue and I was fully aware of my responsibility of providing an ‘active offer’ from the More than just words 2012, in which to offer communicating and working with the family through the medium of Welsh.  The family were offered an assessment through Welsh; however, their main spoken language was English and therefore the family declined the offer.  Living in Wales, the elder of the child siblings was receiving Welsh Education and I was also mindful of this; however, she chose to converse in English with me. </w:t>
        </w:r>
      </w:ins>
    </w:p>
    <w:p w14:paraId="64B8CD79" w14:textId="40BEF2B0" w:rsidR="00CF32BC" w:rsidRPr="008419C1" w:rsidRDefault="00CF32BC">
      <w:pPr>
        <w:overflowPunct/>
        <w:autoSpaceDE/>
        <w:autoSpaceDN/>
        <w:adjustRightInd/>
        <w:spacing w:before="100" w:beforeAutospacing="1" w:after="240" w:line="259" w:lineRule="auto"/>
        <w:jc w:val="both"/>
        <w:textAlignment w:val="auto"/>
        <w:rPr>
          <w:ins w:id="299" w:author="Helen Rees" w:date="2020-02-17T17:20:00Z"/>
          <w:rFonts w:asciiTheme="minorBidi" w:eastAsiaTheme="minorHAnsi" w:hAnsiTheme="minorBidi" w:cstheme="minorBidi"/>
          <w:color w:val="auto"/>
          <w:sz w:val="24"/>
          <w:szCs w:val="24"/>
          <w:lang w:eastAsia="en-US"/>
          <w:rPrChange w:id="300" w:author="Helen Rees" w:date="2020-02-17T17:26:00Z">
            <w:rPr>
              <w:ins w:id="301" w:author="Helen Rees" w:date="2020-02-17T17:20:00Z"/>
              <w:rFonts w:asciiTheme="minorHAnsi" w:eastAsiaTheme="minorHAnsi" w:hAnsiTheme="minorHAnsi" w:cstheme="minorBidi"/>
              <w:color w:val="auto"/>
              <w:sz w:val="22"/>
              <w:szCs w:val="22"/>
              <w:lang w:eastAsia="en-US"/>
            </w:rPr>
          </w:rPrChange>
        </w:rPr>
        <w:pPrChange w:id="302" w:author="Helen Rees" w:date="2020-02-17T17:21:00Z">
          <w:pPr>
            <w:overflowPunct/>
            <w:autoSpaceDE/>
            <w:autoSpaceDN/>
            <w:adjustRightInd/>
            <w:spacing w:after="160" w:line="259" w:lineRule="auto"/>
            <w:jc w:val="both"/>
            <w:textAlignment w:val="auto"/>
          </w:pPr>
        </w:pPrChange>
      </w:pPr>
      <w:ins w:id="303" w:author="Helen Rees" w:date="2020-02-17T17:20:00Z">
        <w:r w:rsidRPr="008419C1">
          <w:rPr>
            <w:rFonts w:asciiTheme="minorBidi" w:eastAsiaTheme="minorHAnsi" w:hAnsiTheme="minorBidi" w:cstheme="minorBidi"/>
            <w:color w:val="auto"/>
            <w:sz w:val="24"/>
            <w:szCs w:val="24"/>
            <w:lang w:eastAsia="en-US"/>
            <w:rPrChange w:id="304" w:author="Helen Rees" w:date="2020-02-17T17:26:00Z">
              <w:rPr>
                <w:rFonts w:asciiTheme="minorHAnsi" w:eastAsiaTheme="minorHAnsi" w:hAnsiTheme="minorHAnsi" w:cstheme="minorBidi"/>
                <w:color w:val="auto"/>
                <w:sz w:val="22"/>
                <w:szCs w:val="22"/>
                <w:lang w:eastAsia="en-US"/>
              </w:rPr>
            </w:rPrChange>
          </w:rPr>
          <w:t xml:space="preserve">The case was referred to social services after one of the siblings (child 1) attended Nursery with an unusual bruise to his ear.  The Nursery had received no explanation from Mother as to how child 1 had sustained an injury therefore the Nursery manager contacted social services to relay those concerns.  Section 47 of the Children Act </w:t>
        </w:r>
      </w:ins>
      <w:ins w:id="305" w:author="Helen Rees [2]" w:date="2020-02-18T20:21:00Z">
        <w:r w:rsidR="00D476E4">
          <w:rPr>
            <w:rFonts w:asciiTheme="minorBidi" w:eastAsiaTheme="minorHAnsi" w:hAnsiTheme="minorBidi" w:cstheme="minorBidi"/>
            <w:color w:val="auto"/>
            <w:sz w:val="24"/>
            <w:szCs w:val="24"/>
            <w:lang w:eastAsia="en-US"/>
          </w:rPr>
          <w:t>(</w:t>
        </w:r>
      </w:ins>
      <w:ins w:id="306" w:author="Helen Rees" w:date="2020-02-17T17:20:00Z">
        <w:r w:rsidRPr="008419C1">
          <w:rPr>
            <w:rFonts w:asciiTheme="minorBidi" w:eastAsiaTheme="minorHAnsi" w:hAnsiTheme="minorBidi" w:cstheme="minorBidi"/>
            <w:color w:val="auto"/>
            <w:sz w:val="24"/>
            <w:szCs w:val="24"/>
            <w:lang w:eastAsia="en-US"/>
            <w:rPrChange w:id="307" w:author="Helen Rees" w:date="2020-02-17T17:26:00Z">
              <w:rPr>
                <w:rFonts w:asciiTheme="minorHAnsi" w:eastAsiaTheme="minorHAnsi" w:hAnsiTheme="minorHAnsi" w:cstheme="minorBidi"/>
                <w:color w:val="auto"/>
                <w:sz w:val="22"/>
                <w:szCs w:val="22"/>
                <w:lang w:eastAsia="en-US"/>
              </w:rPr>
            </w:rPrChange>
          </w:rPr>
          <w:t>1989</w:t>
        </w:r>
      </w:ins>
      <w:ins w:id="308" w:author="Helen Rees [2]" w:date="2020-02-18T20:21:00Z">
        <w:r w:rsidR="00D476E4">
          <w:rPr>
            <w:rFonts w:asciiTheme="minorBidi" w:eastAsiaTheme="minorHAnsi" w:hAnsiTheme="minorBidi" w:cstheme="minorBidi"/>
            <w:color w:val="auto"/>
            <w:sz w:val="24"/>
            <w:szCs w:val="24"/>
            <w:lang w:eastAsia="en-US"/>
          </w:rPr>
          <w:t>)</w:t>
        </w:r>
      </w:ins>
      <w:ins w:id="309" w:author="Helen Rees" w:date="2020-02-17T17:20:00Z">
        <w:r w:rsidRPr="008419C1">
          <w:rPr>
            <w:rFonts w:asciiTheme="minorBidi" w:eastAsiaTheme="minorHAnsi" w:hAnsiTheme="minorBidi" w:cstheme="minorBidi"/>
            <w:color w:val="auto"/>
            <w:sz w:val="24"/>
            <w:szCs w:val="24"/>
            <w:lang w:eastAsia="en-US"/>
            <w:rPrChange w:id="310" w:author="Helen Rees" w:date="2020-02-17T17:26:00Z">
              <w:rPr>
                <w:rFonts w:asciiTheme="minorHAnsi" w:eastAsiaTheme="minorHAnsi" w:hAnsiTheme="minorHAnsi" w:cstheme="minorBidi"/>
                <w:color w:val="auto"/>
                <w:sz w:val="22"/>
                <w:szCs w:val="22"/>
                <w:lang w:eastAsia="en-US"/>
              </w:rPr>
            </w:rPrChange>
          </w:rPr>
          <w:t xml:space="preserve"> states that Where the Local Authority suspects that a child has suffered or is likely to suffer significant harm they have a duty to investigate, ‘The authority shall make, or cause to be made, such enquiries as they consider </w:t>
        </w:r>
        <w:r w:rsidRPr="008419C1">
          <w:rPr>
            <w:rFonts w:asciiTheme="minorBidi" w:eastAsiaTheme="minorHAnsi" w:hAnsiTheme="minorBidi" w:cstheme="minorBidi"/>
            <w:color w:val="auto"/>
            <w:sz w:val="24"/>
            <w:szCs w:val="24"/>
            <w:lang w:eastAsia="en-US"/>
            <w:rPrChange w:id="311" w:author="Helen Rees" w:date="2020-02-17T17:26:00Z">
              <w:rPr>
                <w:rFonts w:asciiTheme="minorHAnsi" w:eastAsiaTheme="minorHAnsi" w:hAnsiTheme="minorHAnsi" w:cstheme="minorBidi"/>
                <w:color w:val="auto"/>
                <w:sz w:val="22"/>
                <w:szCs w:val="22"/>
                <w:lang w:eastAsia="en-US"/>
              </w:rPr>
            </w:rPrChange>
          </w:rPr>
          <w:lastRenderedPageBreak/>
          <w:t>necessary to enable them to decide whether they should take any action to safeguard or promote the child’s welfare’, (Section 47, The Children Act, 1989).  More recently the Social Services and Well Being Wales Act (2014) also places statutory guidance and regulations that must be adhered to and these are found in Part 7 ‘Safeguarding’ of the Act.  This relatively new Act provides duties to protect children from abuse and neglect.  ‘There is a duty to report a child at risk for all relevant partners of the Local Authority.  There is a duty for a local authority to make enquiries (linking into section 47 of the Children Act) if they have informed that a child may be at risk; and to take steps to ensure that the child is safe’, (Social Care Wales</w:t>
        </w:r>
      </w:ins>
      <w:r w:rsidR="00D94D91">
        <w:rPr>
          <w:rFonts w:asciiTheme="minorBidi" w:eastAsiaTheme="minorHAnsi" w:hAnsiTheme="minorBidi" w:cstheme="minorBidi"/>
          <w:color w:val="auto"/>
          <w:sz w:val="24"/>
          <w:szCs w:val="24"/>
          <w:lang w:eastAsia="en-US"/>
        </w:rPr>
        <w:t>, 2019</w:t>
      </w:r>
      <w:ins w:id="312" w:author="Helen Rees" w:date="2020-02-17T17:20:00Z">
        <w:r w:rsidRPr="008419C1">
          <w:rPr>
            <w:rFonts w:asciiTheme="minorBidi" w:eastAsiaTheme="minorHAnsi" w:hAnsiTheme="minorBidi" w:cstheme="minorBidi"/>
            <w:color w:val="auto"/>
            <w:sz w:val="24"/>
            <w:szCs w:val="24"/>
            <w:lang w:eastAsia="en-US"/>
            <w:rPrChange w:id="313" w:author="Helen Rees" w:date="2020-02-17T17:26:00Z">
              <w:rPr>
                <w:rFonts w:asciiTheme="minorHAnsi" w:eastAsiaTheme="minorHAnsi" w:hAnsiTheme="minorHAnsi" w:cstheme="minorBidi"/>
                <w:color w:val="auto"/>
                <w:sz w:val="22"/>
                <w:szCs w:val="22"/>
                <w:lang w:eastAsia="en-US"/>
              </w:rPr>
            </w:rPrChange>
          </w:rPr>
          <w:t>).  Furthermore Article 19 of the UN Convention on the Rights of the Child states, ‘(protection from violence, abuse and neglect) Governments must do all they can to ensure that children are protected from all forms of violence, abuse, neglect and bad treatment by their parents or anyone else who looks after them</w:t>
        </w:r>
      </w:ins>
      <w:r w:rsidR="00DE5D6D">
        <w:rPr>
          <w:rFonts w:asciiTheme="minorBidi" w:eastAsiaTheme="minorHAnsi" w:hAnsiTheme="minorBidi" w:cstheme="minorBidi"/>
          <w:color w:val="auto"/>
          <w:sz w:val="24"/>
          <w:szCs w:val="24"/>
          <w:lang w:eastAsia="en-US"/>
        </w:rPr>
        <w:t>’, (UNICEF).</w:t>
      </w:r>
      <w:ins w:id="314" w:author="Helen Rees" w:date="2020-02-17T17:20:00Z">
        <w:r w:rsidRPr="008419C1">
          <w:rPr>
            <w:rFonts w:asciiTheme="minorBidi" w:eastAsiaTheme="minorHAnsi" w:hAnsiTheme="minorBidi" w:cstheme="minorBidi"/>
            <w:color w:val="auto"/>
            <w:sz w:val="24"/>
            <w:szCs w:val="24"/>
            <w:lang w:eastAsia="en-US"/>
            <w:rPrChange w:id="315" w:author="Helen Rees" w:date="2020-02-17T17:26:00Z">
              <w:rPr>
                <w:rFonts w:asciiTheme="minorHAnsi" w:eastAsiaTheme="minorHAnsi" w:hAnsiTheme="minorHAnsi" w:cstheme="minorBidi"/>
                <w:color w:val="auto"/>
                <w:sz w:val="22"/>
                <w:szCs w:val="22"/>
                <w:lang w:eastAsia="en-US"/>
              </w:rPr>
            </w:rPrChange>
          </w:rPr>
          <w:t xml:space="preserve"> </w:t>
        </w:r>
      </w:ins>
    </w:p>
    <w:p w14:paraId="20AF9877" w14:textId="77777777" w:rsidR="00CF32BC" w:rsidRPr="008419C1" w:rsidRDefault="00CF32BC">
      <w:pPr>
        <w:overflowPunct/>
        <w:autoSpaceDE/>
        <w:autoSpaceDN/>
        <w:adjustRightInd/>
        <w:spacing w:before="100" w:beforeAutospacing="1" w:after="240" w:line="259" w:lineRule="auto"/>
        <w:jc w:val="both"/>
        <w:textAlignment w:val="auto"/>
        <w:rPr>
          <w:ins w:id="316" w:author="Helen Rees" w:date="2020-02-17T17:20:00Z"/>
          <w:rFonts w:asciiTheme="minorBidi" w:eastAsiaTheme="minorHAnsi" w:hAnsiTheme="minorBidi" w:cstheme="minorBidi"/>
          <w:color w:val="auto"/>
          <w:sz w:val="24"/>
          <w:szCs w:val="24"/>
          <w:lang w:eastAsia="en-US"/>
          <w:rPrChange w:id="317" w:author="Helen Rees" w:date="2020-02-17T17:26:00Z">
            <w:rPr>
              <w:ins w:id="318" w:author="Helen Rees" w:date="2020-02-17T17:20:00Z"/>
              <w:rFonts w:asciiTheme="minorHAnsi" w:eastAsiaTheme="minorHAnsi" w:hAnsiTheme="minorHAnsi" w:cstheme="minorBidi"/>
              <w:color w:val="auto"/>
              <w:sz w:val="22"/>
              <w:szCs w:val="22"/>
              <w:lang w:eastAsia="en-US"/>
            </w:rPr>
          </w:rPrChange>
        </w:rPr>
        <w:pPrChange w:id="319" w:author="Helen Rees" w:date="2020-02-17T17:21:00Z">
          <w:pPr>
            <w:overflowPunct/>
            <w:autoSpaceDE/>
            <w:autoSpaceDN/>
            <w:adjustRightInd/>
            <w:spacing w:after="160" w:line="259" w:lineRule="auto"/>
            <w:jc w:val="both"/>
            <w:textAlignment w:val="auto"/>
          </w:pPr>
        </w:pPrChange>
      </w:pPr>
      <w:ins w:id="320" w:author="Helen Rees" w:date="2020-02-17T17:20:00Z">
        <w:r w:rsidRPr="008419C1">
          <w:rPr>
            <w:rFonts w:asciiTheme="minorBidi" w:eastAsiaTheme="minorHAnsi" w:hAnsiTheme="minorBidi" w:cstheme="minorBidi"/>
            <w:color w:val="auto"/>
            <w:sz w:val="24"/>
            <w:szCs w:val="24"/>
            <w:lang w:eastAsia="en-US"/>
            <w:rPrChange w:id="321" w:author="Helen Rees" w:date="2020-02-17T17:26:00Z">
              <w:rPr>
                <w:rFonts w:asciiTheme="minorHAnsi" w:eastAsiaTheme="minorHAnsi" w:hAnsiTheme="minorHAnsi" w:cstheme="minorBidi"/>
                <w:color w:val="auto"/>
                <w:sz w:val="22"/>
                <w:szCs w:val="22"/>
                <w:lang w:eastAsia="en-US"/>
              </w:rPr>
            </w:rPrChange>
          </w:rPr>
          <w:t xml:space="preserve">‘The Children Act 1989 introduce the concept of significant harm as the threshold that justifies compulsory intervention in family life in order to protect children’, (The All Wales Child Protection Procedures, 2008).  Section 47 Procedures of the </w:t>
        </w:r>
        <w:proofErr w:type="spellStart"/>
        <w:r w:rsidRPr="008419C1">
          <w:rPr>
            <w:rFonts w:asciiTheme="minorBidi" w:eastAsiaTheme="minorHAnsi" w:hAnsiTheme="minorBidi" w:cstheme="minorBidi"/>
            <w:color w:val="auto"/>
            <w:sz w:val="24"/>
            <w:szCs w:val="24"/>
            <w:lang w:eastAsia="en-US"/>
            <w:rPrChange w:id="322" w:author="Helen Rees" w:date="2020-02-17T17:26:00Z">
              <w:rPr>
                <w:rFonts w:asciiTheme="minorHAnsi" w:eastAsiaTheme="minorHAnsi" w:hAnsiTheme="minorHAnsi" w:cstheme="minorBidi"/>
                <w:color w:val="auto"/>
                <w:sz w:val="22"/>
                <w:szCs w:val="22"/>
                <w:lang w:eastAsia="en-US"/>
              </w:rPr>
            </w:rPrChange>
          </w:rPr>
          <w:t>The</w:t>
        </w:r>
        <w:proofErr w:type="spellEnd"/>
        <w:r w:rsidRPr="008419C1">
          <w:rPr>
            <w:rFonts w:asciiTheme="minorBidi" w:eastAsiaTheme="minorHAnsi" w:hAnsiTheme="minorBidi" w:cstheme="minorBidi"/>
            <w:color w:val="auto"/>
            <w:sz w:val="24"/>
            <w:szCs w:val="24"/>
            <w:lang w:eastAsia="en-US"/>
            <w:rPrChange w:id="323" w:author="Helen Rees" w:date="2020-02-17T17:26:00Z">
              <w:rPr>
                <w:rFonts w:asciiTheme="minorHAnsi" w:eastAsiaTheme="minorHAnsi" w:hAnsiTheme="minorHAnsi" w:cstheme="minorBidi"/>
                <w:color w:val="auto"/>
                <w:sz w:val="22"/>
                <w:szCs w:val="22"/>
                <w:lang w:eastAsia="en-US"/>
              </w:rPr>
            </w:rPrChange>
          </w:rPr>
          <w:t xml:space="preserve"> Children Act 1989 were undertaken to investigate possible harm to child 1.  The initial investigation had taken place by a Senior Practitioner and the case was allocated to me on the following day.  Safeguarding was a continuous process throughout assessment and it had commenced at the outset of social services involvement with the family, and immediate measures were undertaken to ensure the safety of the children.  A strategy discussion took place and a joint investigation undertaken by the Local Authority and the Child Protection Unit.  ‘The purpose of a strategy discussion is to enable all available information to be shared with a view to making a multi-agency decision as to whether a Section 47 enquiry should commence, whether there is to be a criminal investigation as part of the concern raised…’ (Unwin and Hogg, 2012, p. 120).  During the initial investigation child 1 had been relayed to Hospital for a medical assessment by a qualified Paediatrician.  There were significant safeguarding concerns as it was the view of the medical professional that the injury to the child’s ear was caused by a ‘non-accidental’ injury, this meant that the medical assessment considered that child 1 had sustained an injury that had been inflicted upon him by another.  </w:t>
        </w:r>
      </w:ins>
    </w:p>
    <w:p w14:paraId="0B78CA3A" w14:textId="31D99A9E" w:rsidR="00CF32BC" w:rsidRPr="008419C1" w:rsidRDefault="00CF32BC">
      <w:pPr>
        <w:overflowPunct/>
        <w:autoSpaceDE/>
        <w:autoSpaceDN/>
        <w:adjustRightInd/>
        <w:spacing w:before="100" w:beforeAutospacing="1" w:after="240" w:line="259" w:lineRule="auto"/>
        <w:jc w:val="both"/>
        <w:textAlignment w:val="auto"/>
        <w:rPr>
          <w:ins w:id="324" w:author="Helen Rees" w:date="2020-02-17T17:20:00Z"/>
          <w:rFonts w:asciiTheme="minorBidi" w:eastAsiaTheme="minorHAnsi" w:hAnsiTheme="minorBidi" w:cstheme="minorBidi"/>
          <w:color w:val="auto"/>
          <w:sz w:val="24"/>
          <w:szCs w:val="24"/>
          <w:lang w:eastAsia="en-US"/>
          <w:rPrChange w:id="325" w:author="Helen Rees" w:date="2020-02-17T17:26:00Z">
            <w:rPr>
              <w:ins w:id="326" w:author="Helen Rees" w:date="2020-02-17T17:20:00Z"/>
              <w:rFonts w:asciiTheme="minorHAnsi" w:eastAsiaTheme="minorHAnsi" w:hAnsiTheme="minorHAnsi" w:cstheme="minorBidi"/>
              <w:color w:val="auto"/>
              <w:sz w:val="22"/>
              <w:szCs w:val="22"/>
              <w:lang w:eastAsia="en-US"/>
            </w:rPr>
          </w:rPrChange>
        </w:rPr>
        <w:pPrChange w:id="327" w:author="Helen Rees" w:date="2020-02-17T17:21:00Z">
          <w:pPr>
            <w:overflowPunct/>
            <w:autoSpaceDE/>
            <w:autoSpaceDN/>
            <w:adjustRightInd/>
            <w:spacing w:after="160" w:line="259" w:lineRule="auto"/>
            <w:jc w:val="both"/>
            <w:textAlignment w:val="auto"/>
          </w:pPr>
        </w:pPrChange>
      </w:pPr>
      <w:ins w:id="328" w:author="Helen Rees" w:date="2020-02-17T17:20:00Z">
        <w:r w:rsidRPr="008419C1">
          <w:rPr>
            <w:rFonts w:asciiTheme="minorBidi" w:eastAsiaTheme="minorHAnsi" w:hAnsiTheme="minorBidi" w:cstheme="minorBidi"/>
            <w:color w:val="auto"/>
            <w:sz w:val="24"/>
            <w:szCs w:val="24"/>
            <w:lang w:eastAsia="en-US"/>
            <w:rPrChange w:id="329" w:author="Helen Rees" w:date="2020-02-17T17:26:00Z">
              <w:rPr>
                <w:rFonts w:asciiTheme="minorHAnsi" w:eastAsiaTheme="minorHAnsi" w:hAnsiTheme="minorHAnsi" w:cstheme="minorBidi"/>
                <w:color w:val="auto"/>
                <w:sz w:val="22"/>
                <w:szCs w:val="22"/>
                <w:lang w:eastAsia="en-US"/>
              </w:rPr>
            </w:rPrChange>
          </w:rPr>
          <w:t xml:space="preserve">Involvement with the family was guided by the Signs of Safety approach.  I had already attended training and therefore understood the process to be followed and if anything arose that I didn’t understand, I sought support from more experienced social workers or the team manager who was also my mentor.  The Signs of Safety Model derives from Western Australia where it was created by Andrew </w:t>
        </w:r>
        <w:proofErr w:type="spellStart"/>
        <w:r w:rsidRPr="008419C1">
          <w:rPr>
            <w:rFonts w:asciiTheme="minorBidi" w:eastAsiaTheme="minorHAnsi" w:hAnsiTheme="minorBidi" w:cstheme="minorBidi"/>
            <w:color w:val="auto"/>
            <w:sz w:val="24"/>
            <w:szCs w:val="24"/>
            <w:lang w:eastAsia="en-US"/>
            <w:rPrChange w:id="330" w:author="Helen Rees" w:date="2020-02-17T17:26:00Z">
              <w:rPr>
                <w:rFonts w:asciiTheme="minorHAnsi" w:eastAsiaTheme="minorHAnsi" w:hAnsiTheme="minorHAnsi" w:cstheme="minorBidi"/>
                <w:color w:val="auto"/>
                <w:sz w:val="22"/>
                <w:szCs w:val="22"/>
                <w:lang w:eastAsia="en-US"/>
              </w:rPr>
            </w:rPrChange>
          </w:rPr>
          <w:t>Turnell</w:t>
        </w:r>
        <w:proofErr w:type="spellEnd"/>
        <w:r w:rsidRPr="008419C1">
          <w:rPr>
            <w:rFonts w:asciiTheme="minorBidi" w:eastAsiaTheme="minorHAnsi" w:hAnsiTheme="minorBidi" w:cstheme="minorBidi"/>
            <w:color w:val="auto"/>
            <w:sz w:val="24"/>
            <w:szCs w:val="24"/>
            <w:lang w:eastAsia="en-US"/>
            <w:rPrChange w:id="331" w:author="Helen Rees" w:date="2020-02-17T17:26:00Z">
              <w:rPr>
                <w:rFonts w:asciiTheme="minorHAnsi" w:eastAsiaTheme="minorHAnsi" w:hAnsiTheme="minorHAnsi" w:cstheme="minorBidi"/>
                <w:color w:val="auto"/>
                <w:sz w:val="22"/>
                <w:szCs w:val="22"/>
                <w:lang w:eastAsia="en-US"/>
              </w:rPr>
            </w:rPrChange>
          </w:rPr>
          <w:t xml:space="preserve"> and Steve Edwards in the 1990’s.  ‘The Signs of Safety is an innovative, strength-based, safety organised approach to child protection case work.’, (Signs of Safety,</w:t>
        </w:r>
      </w:ins>
      <w:ins w:id="332" w:author="Helen Rees [2]" w:date="2020-02-18T20:30:00Z">
        <w:r w:rsidR="001516E1">
          <w:rPr>
            <w:rFonts w:asciiTheme="minorBidi" w:eastAsiaTheme="minorHAnsi" w:hAnsiTheme="minorBidi" w:cstheme="minorBidi"/>
            <w:color w:val="auto"/>
            <w:sz w:val="24"/>
            <w:szCs w:val="24"/>
            <w:lang w:eastAsia="en-US"/>
          </w:rPr>
          <w:t xml:space="preserve"> 2019</w:t>
        </w:r>
      </w:ins>
      <w:ins w:id="333" w:author="Helen Rees" w:date="2020-02-17T17:20:00Z">
        <w:del w:id="334" w:author="Helen Rees [2]" w:date="2020-02-18T20:30:00Z">
          <w:r w:rsidRPr="008419C1" w:rsidDel="001516E1">
            <w:rPr>
              <w:rFonts w:asciiTheme="minorBidi" w:eastAsiaTheme="minorHAnsi" w:hAnsiTheme="minorBidi" w:cstheme="minorBidi"/>
              <w:color w:val="auto"/>
              <w:sz w:val="24"/>
              <w:szCs w:val="24"/>
              <w:lang w:eastAsia="en-US"/>
              <w:rPrChange w:id="335" w:author="Helen Rees" w:date="2020-02-17T17:26:00Z">
                <w:rPr>
                  <w:rFonts w:asciiTheme="minorHAnsi" w:eastAsiaTheme="minorHAnsi" w:hAnsiTheme="minorHAnsi" w:cstheme="minorBidi"/>
                  <w:color w:val="auto"/>
                  <w:sz w:val="22"/>
                  <w:szCs w:val="22"/>
                  <w:lang w:eastAsia="en-US"/>
                </w:rPr>
              </w:rPrChange>
            </w:rPr>
            <w:delText xml:space="preserve"> </w:delText>
          </w:r>
          <w:r w:rsidRPr="008419C1" w:rsidDel="001516E1">
            <w:rPr>
              <w:rFonts w:asciiTheme="minorBidi" w:eastAsiaTheme="minorHAnsi" w:hAnsiTheme="minorBidi" w:cstheme="minorBidi"/>
              <w:color w:val="auto"/>
              <w:sz w:val="24"/>
              <w:szCs w:val="24"/>
              <w:highlight w:val="yellow"/>
              <w:lang w:eastAsia="en-US"/>
              <w:rPrChange w:id="336" w:author="Helen Rees" w:date="2020-02-17T17:26:00Z">
                <w:rPr>
                  <w:rFonts w:asciiTheme="minorHAnsi" w:eastAsiaTheme="minorHAnsi" w:hAnsiTheme="minorHAnsi" w:cstheme="minorBidi"/>
                  <w:color w:val="auto"/>
                  <w:sz w:val="22"/>
                  <w:szCs w:val="22"/>
                  <w:highlight w:val="yellow"/>
                  <w:lang w:eastAsia="en-US"/>
                </w:rPr>
              </w:rPrChange>
            </w:rPr>
            <w:delText>YEAR</w:delText>
          </w:r>
        </w:del>
        <w:r w:rsidRPr="008419C1">
          <w:rPr>
            <w:rFonts w:asciiTheme="minorBidi" w:eastAsiaTheme="minorHAnsi" w:hAnsiTheme="minorBidi" w:cstheme="minorBidi"/>
            <w:color w:val="auto"/>
            <w:sz w:val="24"/>
            <w:szCs w:val="24"/>
            <w:lang w:eastAsia="en-US"/>
            <w:rPrChange w:id="337" w:author="Helen Rees" w:date="2020-02-17T17:26:00Z">
              <w:rPr>
                <w:rFonts w:asciiTheme="minorHAnsi" w:eastAsiaTheme="minorHAnsi" w:hAnsiTheme="minorHAnsi" w:cstheme="minorBidi"/>
                <w:color w:val="auto"/>
                <w:sz w:val="22"/>
                <w:szCs w:val="22"/>
                <w:lang w:eastAsia="en-US"/>
              </w:rPr>
            </w:rPrChange>
          </w:rPr>
          <w:t xml:space="preserve">).  An interim signs of safety plan had been put into place with the family the previous day however the family did not consider that it was achievable for them to sustain and therefore on the day of allocation I visited the family to introduce myself as the case manager and to look at ways to ensure that the safety plan was working for all parties. Prior to meeting with the family, I read up on the referral and other recordings that we had on our system and I also spoke to the Senior Practitioner who had already met with them the day before.  Together with the family we </w:t>
        </w:r>
        <w:r w:rsidRPr="008419C1">
          <w:rPr>
            <w:rFonts w:asciiTheme="minorBidi" w:eastAsiaTheme="minorHAnsi" w:hAnsiTheme="minorBidi" w:cstheme="minorBidi"/>
            <w:color w:val="auto"/>
            <w:sz w:val="24"/>
            <w:szCs w:val="24"/>
            <w:lang w:eastAsia="en-US"/>
            <w:rPrChange w:id="338" w:author="Helen Rees" w:date="2020-02-17T17:26:00Z">
              <w:rPr>
                <w:rFonts w:asciiTheme="minorHAnsi" w:eastAsiaTheme="minorHAnsi" w:hAnsiTheme="minorHAnsi" w:cstheme="minorBidi"/>
                <w:color w:val="auto"/>
                <w:sz w:val="22"/>
                <w:szCs w:val="22"/>
                <w:lang w:eastAsia="en-US"/>
              </w:rPr>
            </w:rPrChange>
          </w:rPr>
          <w:lastRenderedPageBreak/>
          <w:t xml:space="preserve">worked out a more achievable plan of safety that would work for them and satisfy social services at the same time, this can be linked to the Codes of Practice to, ‘Promote the wellbeing, voice and control’ of Mother and the family.  Suitable persons were drafted in to supervise all contact between the children and those who were in the pool of perpetrators, including between Mother and her children.  The children’s grandmother moved into the family to supervise all contact whilst the investigation was ongoing.  The adult children were initially in the pool of perpetrators until they were later ruled out by the police investigation.  Regarding the signs of safety approach, ‘It expands the investigation of risk to encompass strengths and signs of safety that can be built upon to stabilise and strengthen a child and family’s situation’, (Signs of </w:t>
        </w:r>
      </w:ins>
      <w:ins w:id="339" w:author="Helen Rees [2]" w:date="2020-02-18T20:33:00Z">
        <w:r w:rsidR="00056FE3">
          <w:rPr>
            <w:rFonts w:asciiTheme="minorBidi" w:eastAsiaTheme="minorHAnsi" w:hAnsiTheme="minorBidi" w:cstheme="minorBidi"/>
            <w:color w:val="auto"/>
            <w:sz w:val="24"/>
            <w:szCs w:val="24"/>
            <w:lang w:eastAsia="en-US"/>
          </w:rPr>
          <w:t xml:space="preserve">Safety, 2019).  </w:t>
        </w:r>
      </w:ins>
      <w:ins w:id="340" w:author="Helen Rees" w:date="2020-02-17T17:20:00Z">
        <w:del w:id="341" w:author="Helen Rees [2]" w:date="2020-02-18T20:33:00Z">
          <w:r w:rsidRPr="008419C1" w:rsidDel="00056FE3">
            <w:rPr>
              <w:rFonts w:asciiTheme="minorBidi" w:eastAsiaTheme="minorHAnsi" w:hAnsiTheme="minorBidi" w:cstheme="minorBidi"/>
              <w:color w:val="auto"/>
              <w:sz w:val="24"/>
              <w:szCs w:val="24"/>
              <w:lang w:eastAsia="en-US"/>
              <w:rPrChange w:id="342" w:author="Helen Rees" w:date="2020-02-17T17:26:00Z">
                <w:rPr>
                  <w:rFonts w:asciiTheme="minorHAnsi" w:eastAsiaTheme="minorHAnsi" w:hAnsiTheme="minorHAnsi" w:cstheme="minorBidi"/>
                  <w:color w:val="auto"/>
                  <w:sz w:val="22"/>
                  <w:szCs w:val="22"/>
                  <w:lang w:eastAsia="en-US"/>
                </w:rPr>
              </w:rPrChange>
            </w:rPr>
            <w:delText>Safety</w:delText>
          </w:r>
          <w:r w:rsidRPr="008419C1" w:rsidDel="00056FE3">
            <w:rPr>
              <w:rFonts w:asciiTheme="minorBidi" w:eastAsiaTheme="minorHAnsi" w:hAnsiTheme="minorBidi" w:cstheme="minorBidi"/>
              <w:color w:val="auto"/>
              <w:sz w:val="24"/>
              <w:szCs w:val="24"/>
              <w:highlight w:val="yellow"/>
              <w:lang w:eastAsia="en-US"/>
              <w:rPrChange w:id="343" w:author="Helen Rees" w:date="2020-02-17T17:26:00Z">
                <w:rPr>
                  <w:rFonts w:asciiTheme="minorHAnsi" w:eastAsiaTheme="minorHAnsi" w:hAnsiTheme="minorHAnsi" w:cstheme="minorBidi"/>
                  <w:color w:val="auto"/>
                  <w:sz w:val="22"/>
                  <w:szCs w:val="22"/>
                  <w:highlight w:val="yellow"/>
                  <w:lang w:eastAsia="en-US"/>
                </w:rPr>
              </w:rPrChange>
            </w:rPr>
            <w:delText xml:space="preserve">, </w:delText>
          </w:r>
        </w:del>
        <w:del w:id="344" w:author="Helen Rees [2]" w:date="2020-02-18T20:32:00Z">
          <w:r w:rsidRPr="008419C1" w:rsidDel="00154FEF">
            <w:rPr>
              <w:rFonts w:asciiTheme="minorBidi" w:eastAsiaTheme="minorHAnsi" w:hAnsiTheme="minorBidi" w:cstheme="minorBidi"/>
              <w:color w:val="auto"/>
              <w:sz w:val="24"/>
              <w:szCs w:val="24"/>
              <w:highlight w:val="yellow"/>
              <w:lang w:eastAsia="en-US"/>
              <w:rPrChange w:id="345" w:author="Helen Rees" w:date="2020-02-17T17:26:00Z">
                <w:rPr>
                  <w:rFonts w:asciiTheme="minorHAnsi" w:eastAsiaTheme="minorHAnsi" w:hAnsiTheme="minorHAnsi" w:cstheme="minorBidi"/>
                  <w:color w:val="auto"/>
                  <w:sz w:val="22"/>
                  <w:szCs w:val="22"/>
                  <w:highlight w:val="yellow"/>
                  <w:lang w:eastAsia="en-US"/>
                </w:rPr>
              </w:rPrChange>
            </w:rPr>
            <w:delText>YEAR).</w:delText>
          </w:r>
        </w:del>
        <w:del w:id="346" w:author="Helen Rees [2]" w:date="2020-02-18T20:33:00Z">
          <w:r w:rsidRPr="008419C1" w:rsidDel="00056FE3">
            <w:rPr>
              <w:rFonts w:asciiTheme="minorBidi" w:eastAsiaTheme="minorHAnsi" w:hAnsiTheme="minorBidi" w:cstheme="minorBidi"/>
              <w:color w:val="auto"/>
              <w:sz w:val="24"/>
              <w:szCs w:val="24"/>
              <w:lang w:eastAsia="en-US"/>
              <w:rPrChange w:id="347" w:author="Helen Rees" w:date="2020-02-17T17:26:00Z">
                <w:rPr>
                  <w:rFonts w:asciiTheme="minorHAnsi" w:eastAsiaTheme="minorHAnsi" w:hAnsiTheme="minorHAnsi" w:cstheme="minorBidi"/>
                  <w:color w:val="auto"/>
                  <w:sz w:val="22"/>
                  <w:szCs w:val="22"/>
                  <w:lang w:eastAsia="en-US"/>
                </w:rPr>
              </w:rPrChange>
            </w:rPr>
            <w:delText xml:space="preserve">  </w:delText>
          </w:r>
        </w:del>
        <w:r w:rsidRPr="008419C1">
          <w:rPr>
            <w:rFonts w:asciiTheme="minorBidi" w:eastAsiaTheme="minorHAnsi" w:hAnsiTheme="minorBidi" w:cstheme="minorBidi"/>
            <w:color w:val="auto"/>
            <w:sz w:val="24"/>
            <w:szCs w:val="24"/>
            <w:lang w:eastAsia="en-US"/>
            <w:rPrChange w:id="348" w:author="Helen Rees" w:date="2020-02-17T17:26:00Z">
              <w:rPr>
                <w:rFonts w:asciiTheme="minorHAnsi" w:eastAsiaTheme="minorHAnsi" w:hAnsiTheme="minorHAnsi" w:cstheme="minorBidi"/>
                <w:color w:val="auto"/>
                <w:sz w:val="22"/>
                <w:szCs w:val="22"/>
                <w:lang w:eastAsia="en-US"/>
              </w:rPr>
            </w:rPrChange>
          </w:rPr>
          <w:t xml:space="preserve">The three columns of the Signs of Safety Framework were worked through, together with the family, this allowed me as the social worker and the family to have the same understanding of social services involvement.  </w:t>
        </w:r>
      </w:ins>
    </w:p>
    <w:p w14:paraId="33F2C101" w14:textId="7FBF56E0" w:rsidR="00CF32BC" w:rsidRPr="008419C1" w:rsidRDefault="00CF32BC">
      <w:pPr>
        <w:overflowPunct/>
        <w:autoSpaceDE/>
        <w:autoSpaceDN/>
        <w:adjustRightInd/>
        <w:spacing w:before="100" w:beforeAutospacing="1" w:after="240" w:line="259" w:lineRule="auto"/>
        <w:jc w:val="both"/>
        <w:textAlignment w:val="auto"/>
        <w:rPr>
          <w:ins w:id="349" w:author="Helen Rees" w:date="2020-02-17T17:20:00Z"/>
          <w:rFonts w:asciiTheme="minorBidi" w:eastAsiaTheme="minorHAnsi" w:hAnsiTheme="minorBidi" w:cstheme="minorBidi"/>
          <w:color w:val="auto"/>
          <w:sz w:val="24"/>
          <w:szCs w:val="24"/>
          <w:lang w:eastAsia="en-US"/>
          <w:rPrChange w:id="350" w:author="Helen Rees" w:date="2020-02-17T17:26:00Z">
            <w:rPr>
              <w:ins w:id="351" w:author="Helen Rees" w:date="2020-02-17T17:20:00Z"/>
              <w:rFonts w:asciiTheme="minorHAnsi" w:eastAsiaTheme="minorHAnsi" w:hAnsiTheme="minorHAnsi" w:cstheme="minorBidi"/>
              <w:color w:val="auto"/>
              <w:sz w:val="22"/>
              <w:szCs w:val="22"/>
              <w:lang w:eastAsia="en-US"/>
            </w:rPr>
          </w:rPrChange>
        </w:rPr>
        <w:pPrChange w:id="352" w:author="Helen Rees" w:date="2020-02-17T17:21:00Z">
          <w:pPr>
            <w:overflowPunct/>
            <w:autoSpaceDE/>
            <w:autoSpaceDN/>
            <w:adjustRightInd/>
            <w:spacing w:after="160" w:line="259" w:lineRule="auto"/>
            <w:jc w:val="both"/>
            <w:textAlignment w:val="auto"/>
          </w:pPr>
        </w:pPrChange>
      </w:pPr>
      <w:ins w:id="353" w:author="Helen Rees" w:date="2020-02-17T17:20:00Z">
        <w:r w:rsidRPr="008419C1">
          <w:rPr>
            <w:rFonts w:asciiTheme="minorBidi" w:eastAsiaTheme="minorHAnsi" w:hAnsiTheme="minorBidi" w:cstheme="minorBidi"/>
            <w:color w:val="auto"/>
            <w:sz w:val="24"/>
            <w:szCs w:val="24"/>
            <w:lang w:eastAsia="en-US"/>
            <w:rPrChange w:id="354" w:author="Helen Rees" w:date="2020-02-17T17:26:00Z">
              <w:rPr>
                <w:rFonts w:asciiTheme="minorHAnsi" w:eastAsiaTheme="minorHAnsi" w:hAnsiTheme="minorHAnsi" w:cstheme="minorBidi"/>
                <w:color w:val="auto"/>
                <w:sz w:val="22"/>
                <w:szCs w:val="22"/>
                <w:lang w:eastAsia="en-US"/>
              </w:rPr>
            </w:rPrChange>
          </w:rPr>
          <w:t>The three columns consisted, ‘What are we worried about?’, ‘What’s working well?’, ‘What needs to happen?’.  Working towards the signs of safety approach it is essential to be clear to the family exactly what social services were worried about and I put together with the family one or two straightforward sentences which were easy for the family to understand and which described what the social worker is worried about.  ‘The Signs of Safety format offers a simple yet rigorous assessment format that the practitioner can use to elicit, in common language, the professional’s and family members’ views regarding concerns or dangers, existing strengths, safety and envisioned safety’, (</w:t>
        </w:r>
      </w:ins>
      <w:ins w:id="355" w:author="Helen Rees [2]" w:date="2020-02-18T20:34:00Z">
        <w:r w:rsidR="00056FE3">
          <w:rPr>
            <w:rFonts w:asciiTheme="minorBidi" w:eastAsiaTheme="minorHAnsi" w:hAnsiTheme="minorBidi" w:cstheme="minorBidi"/>
            <w:color w:val="auto"/>
            <w:sz w:val="24"/>
            <w:szCs w:val="24"/>
            <w:lang w:eastAsia="en-US"/>
          </w:rPr>
          <w:t xml:space="preserve">Signs of Safety, 2019).  </w:t>
        </w:r>
      </w:ins>
      <w:ins w:id="356" w:author="Helen Rees" w:date="2020-02-17T17:20:00Z">
        <w:del w:id="357" w:author="Helen Rees [2]" w:date="2020-02-18T20:34:00Z">
          <w:r w:rsidRPr="008419C1" w:rsidDel="00056FE3">
            <w:rPr>
              <w:rFonts w:asciiTheme="minorBidi" w:eastAsiaTheme="minorHAnsi" w:hAnsiTheme="minorBidi" w:cstheme="minorBidi"/>
              <w:color w:val="auto"/>
              <w:sz w:val="24"/>
              <w:szCs w:val="24"/>
              <w:highlight w:val="yellow"/>
              <w:lang w:eastAsia="en-US"/>
              <w:rPrChange w:id="358" w:author="Helen Rees" w:date="2020-02-17T17:26:00Z">
                <w:rPr>
                  <w:rFonts w:asciiTheme="minorHAnsi" w:eastAsiaTheme="minorHAnsi" w:hAnsiTheme="minorHAnsi" w:cstheme="minorBidi"/>
                  <w:color w:val="auto"/>
                  <w:sz w:val="22"/>
                  <w:szCs w:val="22"/>
                  <w:highlight w:val="yellow"/>
                  <w:lang w:eastAsia="en-US"/>
                </w:rPr>
              </w:rPrChange>
            </w:rPr>
            <w:delText>Signs of Safety, YEAR  Pg 6).</w:delText>
          </w:r>
          <w:r w:rsidRPr="008419C1" w:rsidDel="00056FE3">
            <w:rPr>
              <w:rFonts w:asciiTheme="minorBidi" w:eastAsiaTheme="minorHAnsi" w:hAnsiTheme="minorBidi" w:cstheme="minorBidi"/>
              <w:color w:val="auto"/>
              <w:sz w:val="24"/>
              <w:szCs w:val="24"/>
              <w:lang w:eastAsia="en-US"/>
              <w:rPrChange w:id="359" w:author="Helen Rees" w:date="2020-02-17T17:26:00Z">
                <w:rPr>
                  <w:rFonts w:asciiTheme="minorHAnsi" w:eastAsiaTheme="minorHAnsi" w:hAnsiTheme="minorHAnsi" w:cstheme="minorBidi"/>
                  <w:color w:val="auto"/>
                  <w:sz w:val="22"/>
                  <w:szCs w:val="22"/>
                  <w:lang w:eastAsia="en-US"/>
                </w:rPr>
              </w:rPrChange>
            </w:rPr>
            <w:delText xml:space="preserve">  </w:delText>
          </w:r>
        </w:del>
        <w:r w:rsidRPr="008419C1">
          <w:rPr>
            <w:rFonts w:asciiTheme="minorBidi" w:eastAsiaTheme="minorHAnsi" w:hAnsiTheme="minorBidi" w:cstheme="minorBidi"/>
            <w:color w:val="auto"/>
            <w:sz w:val="24"/>
            <w:szCs w:val="24"/>
            <w:lang w:eastAsia="en-US"/>
            <w:rPrChange w:id="360" w:author="Helen Rees" w:date="2020-02-17T17:26:00Z">
              <w:rPr>
                <w:rFonts w:asciiTheme="minorHAnsi" w:eastAsiaTheme="minorHAnsi" w:hAnsiTheme="minorHAnsi" w:cstheme="minorBidi"/>
                <w:color w:val="auto"/>
                <w:sz w:val="22"/>
                <w:szCs w:val="22"/>
                <w:lang w:eastAsia="en-US"/>
              </w:rPr>
            </w:rPrChange>
          </w:rPr>
          <w:t xml:space="preserve">This approach fostered working in partnership with the family, which included gaining consent to share information, helping the family to construct their own goals, keeping the family updated and discussing progress, using language that the family understood which at times meant, using simpler language as well as working with the family in a clear, open and honest manner which are integral in the Codes of Practice for Social Care Workers.  </w:t>
        </w:r>
      </w:ins>
    </w:p>
    <w:p w14:paraId="02E3041B" w14:textId="56218DA6" w:rsidR="00CF32BC" w:rsidRPr="008419C1" w:rsidRDefault="00CF32BC">
      <w:pPr>
        <w:overflowPunct/>
        <w:autoSpaceDE/>
        <w:autoSpaceDN/>
        <w:adjustRightInd/>
        <w:spacing w:before="100" w:beforeAutospacing="1" w:after="240" w:line="259" w:lineRule="auto"/>
        <w:jc w:val="both"/>
        <w:textAlignment w:val="auto"/>
        <w:rPr>
          <w:ins w:id="361" w:author="Helen Rees" w:date="2020-02-17T17:20:00Z"/>
          <w:rFonts w:asciiTheme="minorBidi" w:eastAsiaTheme="minorHAnsi" w:hAnsiTheme="minorBidi" w:cstheme="minorBidi"/>
          <w:color w:val="auto"/>
          <w:sz w:val="24"/>
          <w:szCs w:val="24"/>
          <w:highlight w:val="yellow"/>
          <w:lang w:eastAsia="en-US"/>
          <w:rPrChange w:id="362" w:author="Helen Rees" w:date="2020-02-17T17:26:00Z">
            <w:rPr>
              <w:ins w:id="363" w:author="Helen Rees" w:date="2020-02-17T17:20:00Z"/>
              <w:rFonts w:asciiTheme="minorHAnsi" w:eastAsiaTheme="minorHAnsi" w:hAnsiTheme="minorHAnsi" w:cstheme="minorBidi"/>
              <w:color w:val="auto"/>
              <w:sz w:val="22"/>
              <w:szCs w:val="22"/>
              <w:highlight w:val="yellow"/>
              <w:lang w:eastAsia="en-US"/>
            </w:rPr>
          </w:rPrChange>
        </w:rPr>
        <w:pPrChange w:id="364" w:author="Helen Rees" w:date="2020-02-17T17:21:00Z">
          <w:pPr>
            <w:overflowPunct/>
            <w:autoSpaceDE/>
            <w:autoSpaceDN/>
            <w:adjustRightInd/>
            <w:spacing w:after="160" w:line="259" w:lineRule="auto"/>
            <w:jc w:val="both"/>
            <w:textAlignment w:val="auto"/>
          </w:pPr>
        </w:pPrChange>
      </w:pPr>
      <w:ins w:id="365" w:author="Helen Rees" w:date="2020-02-17T17:20:00Z">
        <w:r w:rsidRPr="008419C1">
          <w:rPr>
            <w:rFonts w:asciiTheme="minorBidi" w:eastAsiaTheme="minorHAnsi" w:hAnsiTheme="minorBidi" w:cstheme="minorBidi"/>
            <w:color w:val="auto"/>
            <w:sz w:val="24"/>
            <w:szCs w:val="24"/>
            <w:lang w:eastAsia="en-US"/>
            <w:rPrChange w:id="366" w:author="Helen Rees" w:date="2020-02-17T17:26:00Z">
              <w:rPr>
                <w:rFonts w:asciiTheme="minorHAnsi" w:eastAsiaTheme="minorHAnsi" w:hAnsiTheme="minorHAnsi" w:cstheme="minorBidi"/>
                <w:color w:val="auto"/>
                <w:sz w:val="22"/>
                <w:szCs w:val="22"/>
                <w:lang w:eastAsia="en-US"/>
              </w:rPr>
            </w:rPrChange>
          </w:rPr>
          <w:t xml:space="preserve">‘The heart of the Signs of Safety process is a risk assessment and case planning format that is meaningful for professionals as well as the parents and children’, (Signs of Safety, </w:t>
        </w:r>
      </w:ins>
      <w:ins w:id="367" w:author="Helen Rees [2]" w:date="2020-02-18T20:35:00Z">
        <w:r w:rsidR="00056FE3">
          <w:rPr>
            <w:rFonts w:asciiTheme="minorBidi" w:eastAsiaTheme="minorHAnsi" w:hAnsiTheme="minorBidi" w:cstheme="minorBidi"/>
            <w:color w:val="auto"/>
            <w:sz w:val="24"/>
            <w:szCs w:val="24"/>
            <w:lang w:eastAsia="en-US"/>
          </w:rPr>
          <w:t>2019</w:t>
        </w:r>
      </w:ins>
      <w:ins w:id="368" w:author="Helen Rees" w:date="2020-02-17T17:20:00Z">
        <w:del w:id="369" w:author="Helen Rees [2]" w:date="2020-02-18T20:35:00Z">
          <w:r w:rsidRPr="008419C1" w:rsidDel="00056FE3">
            <w:rPr>
              <w:rFonts w:asciiTheme="minorBidi" w:eastAsiaTheme="minorHAnsi" w:hAnsiTheme="minorBidi" w:cstheme="minorBidi"/>
              <w:color w:val="auto"/>
              <w:sz w:val="24"/>
              <w:szCs w:val="24"/>
              <w:lang w:eastAsia="en-US"/>
              <w:rPrChange w:id="370" w:author="Helen Rees" w:date="2020-02-17T17:26:00Z">
                <w:rPr>
                  <w:rFonts w:asciiTheme="minorHAnsi" w:eastAsiaTheme="minorHAnsi" w:hAnsiTheme="minorHAnsi" w:cstheme="minorBidi"/>
                  <w:color w:val="auto"/>
                  <w:sz w:val="22"/>
                  <w:szCs w:val="22"/>
                  <w:lang w:eastAsia="en-US"/>
                </w:rPr>
              </w:rPrChange>
            </w:rPr>
            <w:delText>YEAR</w:delText>
          </w:r>
        </w:del>
        <w:r w:rsidRPr="008419C1">
          <w:rPr>
            <w:rFonts w:asciiTheme="minorBidi" w:eastAsiaTheme="minorHAnsi" w:hAnsiTheme="minorBidi" w:cstheme="minorBidi"/>
            <w:color w:val="auto"/>
            <w:sz w:val="24"/>
            <w:szCs w:val="24"/>
            <w:lang w:eastAsia="en-US"/>
            <w:rPrChange w:id="371" w:author="Helen Rees" w:date="2020-02-17T17:26:00Z">
              <w:rPr>
                <w:rFonts w:asciiTheme="minorHAnsi" w:eastAsiaTheme="minorHAnsi" w:hAnsiTheme="minorHAnsi" w:cstheme="minorBidi"/>
                <w:color w:val="auto"/>
                <w:sz w:val="22"/>
                <w:szCs w:val="22"/>
                <w:lang w:eastAsia="en-US"/>
              </w:rPr>
            </w:rPrChange>
          </w:rPr>
          <w:t xml:space="preserve">).  I started to gather information for the Initial Child Protection Case Conference report.  I completed the paperwork for the Initial Child Protection Case Conference, and this voiced concern of the Paediatrician’s view that the injury to child 1 had been inflicted upon him.  The Child Protection Case Conference later followed with a unanimous decision to place the children’s names onto the Child Protection Register.    ‘Child Protection is part of safeguarding process, protecting individual children identified as suffering or likely to suffer significant harm’. </w:t>
        </w:r>
      </w:ins>
      <w:ins w:id="372" w:author="Helen Rees [2]" w:date="2020-02-18T20:36:00Z">
        <w:r w:rsidR="00056FE3">
          <w:rPr>
            <w:rFonts w:asciiTheme="minorBidi" w:eastAsiaTheme="minorHAnsi" w:hAnsiTheme="minorBidi" w:cstheme="minorBidi"/>
            <w:color w:val="auto"/>
            <w:sz w:val="24"/>
            <w:szCs w:val="24"/>
            <w:lang w:eastAsia="en-US"/>
          </w:rPr>
          <w:t>(NSPCC, 2016</w:t>
        </w:r>
      </w:ins>
      <w:ins w:id="373" w:author="Helen Rees [2]" w:date="2020-02-18T20:37:00Z">
        <w:r w:rsidR="00056FE3">
          <w:rPr>
            <w:rFonts w:asciiTheme="minorBidi" w:eastAsiaTheme="minorHAnsi" w:hAnsiTheme="minorBidi" w:cstheme="minorBidi"/>
            <w:color w:val="auto"/>
            <w:sz w:val="24"/>
            <w:szCs w:val="24"/>
            <w:lang w:eastAsia="en-US"/>
          </w:rPr>
          <w:t xml:space="preserve">). </w:t>
        </w:r>
      </w:ins>
      <w:ins w:id="374" w:author="Helen Rees" w:date="2020-02-17T17:20:00Z">
        <w:del w:id="375" w:author="Helen Rees [2]" w:date="2020-02-18T20:36:00Z">
          <w:r w:rsidRPr="008419C1" w:rsidDel="00056FE3">
            <w:rPr>
              <w:rFonts w:asciiTheme="minorBidi" w:eastAsiaTheme="minorHAnsi" w:hAnsiTheme="minorBidi" w:cstheme="minorBidi"/>
              <w:color w:val="auto"/>
              <w:sz w:val="24"/>
              <w:szCs w:val="24"/>
              <w:highlight w:val="yellow"/>
              <w:lang w:eastAsia="en-US"/>
              <w:rPrChange w:id="376" w:author="Helen Rees" w:date="2020-02-17T17:26:00Z">
                <w:rPr>
                  <w:rFonts w:asciiTheme="minorHAnsi" w:eastAsiaTheme="minorHAnsi" w:hAnsiTheme="minorHAnsi" w:cstheme="minorBidi"/>
                  <w:color w:val="auto"/>
                  <w:sz w:val="22"/>
                  <w:szCs w:val="22"/>
                  <w:highlight w:val="yellow"/>
                  <w:lang w:eastAsia="en-US"/>
                </w:rPr>
              </w:rPrChange>
            </w:rPr>
            <w:delText xml:space="preserve">(NSPCC, YEAR).  </w:delText>
          </w:r>
        </w:del>
        <w:r w:rsidRPr="008419C1">
          <w:rPr>
            <w:rFonts w:asciiTheme="minorBidi" w:eastAsiaTheme="minorHAnsi" w:hAnsiTheme="minorBidi" w:cstheme="minorBidi"/>
            <w:color w:val="auto"/>
            <w:sz w:val="24"/>
            <w:szCs w:val="24"/>
            <w:lang w:eastAsia="en-US"/>
            <w:rPrChange w:id="377" w:author="Helen Rees" w:date="2020-02-17T17:26:00Z">
              <w:rPr>
                <w:rFonts w:asciiTheme="minorHAnsi" w:eastAsiaTheme="minorHAnsi" w:hAnsiTheme="minorHAnsi" w:cstheme="minorBidi"/>
                <w:color w:val="auto"/>
                <w:sz w:val="22"/>
                <w:szCs w:val="22"/>
                <w:lang w:eastAsia="en-US"/>
              </w:rPr>
            </w:rPrChange>
          </w:rPr>
          <w:t xml:space="preserve">When working with families, the Signs of Safety approach fosters a strengths perspective, as seen in </w:t>
        </w:r>
        <w:proofErr w:type="spellStart"/>
        <w:r w:rsidRPr="008419C1">
          <w:rPr>
            <w:rFonts w:asciiTheme="minorBidi" w:eastAsiaTheme="minorHAnsi" w:hAnsiTheme="minorBidi" w:cstheme="minorBidi"/>
            <w:color w:val="auto"/>
            <w:sz w:val="24"/>
            <w:szCs w:val="24"/>
            <w:lang w:eastAsia="en-US"/>
            <w:rPrChange w:id="378" w:author="Helen Rees" w:date="2020-02-17T17:26:00Z">
              <w:rPr>
                <w:rFonts w:asciiTheme="minorHAnsi" w:eastAsiaTheme="minorHAnsi" w:hAnsiTheme="minorHAnsi" w:cstheme="minorBidi"/>
                <w:color w:val="auto"/>
                <w:sz w:val="22"/>
                <w:szCs w:val="22"/>
                <w:lang w:eastAsia="en-US"/>
              </w:rPr>
            </w:rPrChange>
          </w:rPr>
          <w:t>Teater</w:t>
        </w:r>
        <w:proofErr w:type="spellEnd"/>
        <w:r w:rsidRPr="008419C1">
          <w:rPr>
            <w:rFonts w:asciiTheme="minorBidi" w:eastAsiaTheme="minorHAnsi" w:hAnsiTheme="minorBidi" w:cstheme="minorBidi"/>
            <w:color w:val="auto"/>
            <w:sz w:val="24"/>
            <w:szCs w:val="24"/>
            <w:lang w:eastAsia="en-US"/>
            <w:rPrChange w:id="379" w:author="Helen Rees" w:date="2020-02-17T17:26:00Z">
              <w:rPr>
                <w:rFonts w:asciiTheme="minorHAnsi" w:eastAsiaTheme="minorHAnsi" w:hAnsiTheme="minorHAnsi" w:cstheme="minorBidi"/>
                <w:color w:val="auto"/>
                <w:sz w:val="22"/>
                <w:szCs w:val="22"/>
                <w:lang w:eastAsia="en-US"/>
              </w:rPr>
            </w:rPrChange>
          </w:rPr>
          <w:t xml:space="preserve"> (2014), ‘By assessing strengths, social workers and clients are setting the groundwork for finding solutions’, (p. 45).  The Signs of Safety approach is; ‘this strengths-based and safety-focused approach to child protection work is grounded in partnership and collaboration’</w:t>
        </w:r>
      </w:ins>
      <w:ins w:id="380" w:author="Helen Rees [2]" w:date="2020-02-18T20:38:00Z">
        <w:r w:rsidR="00056FE3">
          <w:rPr>
            <w:rFonts w:asciiTheme="minorBidi" w:eastAsiaTheme="minorHAnsi" w:hAnsiTheme="minorBidi" w:cstheme="minorBidi"/>
            <w:color w:val="auto"/>
            <w:sz w:val="24"/>
            <w:szCs w:val="24"/>
            <w:lang w:eastAsia="en-US"/>
          </w:rPr>
          <w:t xml:space="preserve">, (Signs of Safety, 2019).  </w:t>
        </w:r>
      </w:ins>
      <w:ins w:id="381" w:author="Helen Rees" w:date="2020-02-17T17:20:00Z">
        <w:del w:id="382" w:author="Helen Rees [2]" w:date="2020-02-18T20:38:00Z">
          <w:r w:rsidRPr="008419C1" w:rsidDel="00056FE3">
            <w:rPr>
              <w:rFonts w:asciiTheme="minorBidi" w:eastAsiaTheme="minorHAnsi" w:hAnsiTheme="minorBidi" w:cstheme="minorBidi"/>
              <w:color w:val="auto"/>
              <w:sz w:val="24"/>
              <w:szCs w:val="24"/>
              <w:highlight w:val="yellow"/>
              <w:lang w:eastAsia="en-US"/>
              <w:rPrChange w:id="383" w:author="Helen Rees" w:date="2020-02-17T17:26:00Z">
                <w:rPr>
                  <w:rFonts w:asciiTheme="minorHAnsi" w:eastAsiaTheme="minorHAnsi" w:hAnsiTheme="minorHAnsi" w:cstheme="minorBidi"/>
                  <w:color w:val="auto"/>
                  <w:sz w:val="22"/>
                  <w:szCs w:val="22"/>
                  <w:highlight w:val="yellow"/>
                  <w:lang w:eastAsia="en-US"/>
                </w:rPr>
              </w:rPrChange>
            </w:rPr>
            <w:delText>, (Signs of Safety, YEAR).</w:delText>
          </w:r>
        </w:del>
      </w:ins>
    </w:p>
    <w:p w14:paraId="5A2130E3" w14:textId="095F54B0" w:rsidR="00CF32BC" w:rsidRPr="008419C1" w:rsidRDefault="00CF32BC">
      <w:pPr>
        <w:overflowPunct/>
        <w:autoSpaceDE/>
        <w:autoSpaceDN/>
        <w:adjustRightInd/>
        <w:spacing w:before="100" w:beforeAutospacing="1" w:after="240" w:line="259" w:lineRule="auto"/>
        <w:jc w:val="both"/>
        <w:textAlignment w:val="auto"/>
        <w:rPr>
          <w:ins w:id="384" w:author="Helen Rees" w:date="2020-02-17T17:20:00Z"/>
          <w:rFonts w:asciiTheme="minorBidi" w:eastAsiaTheme="minorHAnsi" w:hAnsiTheme="minorBidi" w:cstheme="minorBidi"/>
          <w:color w:val="auto"/>
          <w:sz w:val="24"/>
          <w:szCs w:val="24"/>
          <w:lang w:eastAsia="en-US"/>
          <w:rPrChange w:id="385" w:author="Helen Rees" w:date="2020-02-17T17:26:00Z">
            <w:rPr>
              <w:ins w:id="386" w:author="Helen Rees" w:date="2020-02-17T17:20:00Z"/>
              <w:rFonts w:asciiTheme="minorHAnsi" w:eastAsiaTheme="minorHAnsi" w:hAnsiTheme="minorHAnsi" w:cstheme="minorBidi"/>
              <w:color w:val="auto"/>
              <w:sz w:val="22"/>
              <w:szCs w:val="22"/>
              <w:lang w:eastAsia="en-US"/>
            </w:rPr>
          </w:rPrChange>
        </w:rPr>
        <w:pPrChange w:id="387" w:author="Helen Rees" w:date="2020-02-17T17:21:00Z">
          <w:pPr>
            <w:overflowPunct/>
            <w:autoSpaceDE/>
            <w:autoSpaceDN/>
            <w:adjustRightInd/>
            <w:spacing w:after="160" w:line="259" w:lineRule="auto"/>
            <w:jc w:val="both"/>
            <w:textAlignment w:val="auto"/>
          </w:pPr>
        </w:pPrChange>
      </w:pPr>
      <w:ins w:id="388" w:author="Helen Rees" w:date="2020-02-17T17:20:00Z">
        <w:r w:rsidRPr="008419C1">
          <w:rPr>
            <w:rFonts w:asciiTheme="minorBidi" w:eastAsiaTheme="minorHAnsi" w:hAnsiTheme="minorBidi" w:cstheme="minorBidi"/>
            <w:color w:val="auto"/>
            <w:sz w:val="24"/>
            <w:szCs w:val="24"/>
            <w:lang w:eastAsia="en-US"/>
            <w:rPrChange w:id="389" w:author="Helen Rees" w:date="2020-02-17T17:26:00Z">
              <w:rPr>
                <w:rFonts w:asciiTheme="minorHAnsi" w:eastAsiaTheme="minorHAnsi" w:hAnsiTheme="minorHAnsi" w:cstheme="minorBidi"/>
                <w:color w:val="auto"/>
                <w:sz w:val="22"/>
                <w:szCs w:val="22"/>
                <w:lang w:eastAsia="en-US"/>
              </w:rPr>
            </w:rPrChange>
          </w:rPr>
          <w:t xml:space="preserve">Collaborative working with other agencies and professionals had commenced immediately at the start of the investigation and involvement with the child and family and continued throughout.  </w:t>
        </w:r>
        <w:r w:rsidRPr="008419C1">
          <w:rPr>
            <w:rFonts w:asciiTheme="minorBidi" w:eastAsiaTheme="minorHAnsi" w:hAnsiTheme="minorBidi" w:cstheme="minorBidi"/>
            <w:color w:val="auto"/>
            <w:sz w:val="24"/>
            <w:szCs w:val="24"/>
            <w:lang w:eastAsia="en-US"/>
            <w:rPrChange w:id="390" w:author="Helen Rees" w:date="2020-02-17T17:26:00Z">
              <w:rPr>
                <w:rFonts w:asciiTheme="minorHAnsi" w:eastAsiaTheme="minorHAnsi" w:hAnsiTheme="minorHAnsi" w:cstheme="minorBidi"/>
                <w:color w:val="auto"/>
                <w:sz w:val="22"/>
                <w:szCs w:val="22"/>
                <w:lang w:eastAsia="en-US"/>
              </w:rPr>
            </w:rPrChange>
          </w:rPr>
          <w:lastRenderedPageBreak/>
          <w:t>Together with the family an inter-agency child protection plan was devised which was led by the Signs of Safety approach.</w:t>
        </w:r>
        <w:r w:rsidRPr="008419C1">
          <w:rPr>
            <w:rFonts w:asciiTheme="minorBidi" w:eastAsiaTheme="minorHAnsi" w:hAnsiTheme="minorBidi" w:cstheme="minorBidi"/>
            <w:b/>
            <w:bCs/>
            <w:color w:val="auto"/>
            <w:sz w:val="24"/>
            <w:szCs w:val="24"/>
            <w:lang w:eastAsia="en-US"/>
            <w:rPrChange w:id="391"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392" w:author="Helen Rees" w:date="2020-02-17T17:26:00Z">
              <w:rPr>
                <w:rFonts w:asciiTheme="minorHAnsi" w:eastAsiaTheme="minorHAnsi" w:hAnsiTheme="minorHAnsi" w:cstheme="minorBidi"/>
                <w:color w:val="auto"/>
                <w:sz w:val="22"/>
                <w:szCs w:val="22"/>
                <w:lang w:eastAsia="en-US"/>
              </w:rPr>
            </w:rPrChange>
          </w:rPr>
          <w:t xml:space="preserve">As seen in the Working Together </w:t>
        </w:r>
        <w:proofErr w:type="gramStart"/>
        <w:r w:rsidRPr="008419C1">
          <w:rPr>
            <w:rFonts w:asciiTheme="minorBidi" w:eastAsiaTheme="minorHAnsi" w:hAnsiTheme="minorBidi" w:cstheme="minorBidi"/>
            <w:color w:val="auto"/>
            <w:sz w:val="24"/>
            <w:szCs w:val="24"/>
            <w:lang w:eastAsia="en-US"/>
            <w:rPrChange w:id="393" w:author="Helen Rees" w:date="2020-02-17T17:26:00Z">
              <w:rPr>
                <w:rFonts w:asciiTheme="minorHAnsi" w:eastAsiaTheme="minorHAnsi" w:hAnsiTheme="minorHAnsi" w:cstheme="minorBidi"/>
                <w:color w:val="auto"/>
                <w:sz w:val="22"/>
                <w:szCs w:val="22"/>
                <w:lang w:eastAsia="en-US"/>
              </w:rPr>
            </w:rPrChange>
          </w:rPr>
          <w:t>To</w:t>
        </w:r>
        <w:proofErr w:type="gramEnd"/>
        <w:r w:rsidRPr="008419C1">
          <w:rPr>
            <w:rFonts w:asciiTheme="minorBidi" w:eastAsiaTheme="minorHAnsi" w:hAnsiTheme="minorBidi" w:cstheme="minorBidi"/>
            <w:color w:val="auto"/>
            <w:sz w:val="24"/>
            <w:szCs w:val="24"/>
            <w:lang w:eastAsia="en-US"/>
            <w:rPrChange w:id="394" w:author="Helen Rees" w:date="2020-02-17T17:26:00Z">
              <w:rPr>
                <w:rFonts w:asciiTheme="minorHAnsi" w:eastAsiaTheme="minorHAnsi" w:hAnsiTheme="minorHAnsi" w:cstheme="minorBidi"/>
                <w:color w:val="auto"/>
                <w:sz w:val="22"/>
                <w:szCs w:val="22"/>
                <w:lang w:eastAsia="en-US"/>
              </w:rPr>
            </w:rPrChange>
          </w:rPr>
          <w:t xml:space="preserve"> Safeguard Children document, ‘Everyone who works with children has a responsibility for keeping them safe.  No single practitioner can have a full picture of a child’s needs and circumstances and, if children and families are to receive the right help at the right time, everyone who has </w:t>
        </w:r>
        <w:proofErr w:type="gramStart"/>
        <w:r w:rsidRPr="008419C1">
          <w:rPr>
            <w:rFonts w:asciiTheme="minorBidi" w:eastAsiaTheme="minorHAnsi" w:hAnsiTheme="minorBidi" w:cstheme="minorBidi"/>
            <w:color w:val="auto"/>
            <w:sz w:val="24"/>
            <w:szCs w:val="24"/>
            <w:lang w:eastAsia="en-US"/>
            <w:rPrChange w:id="395" w:author="Helen Rees" w:date="2020-02-17T17:26:00Z">
              <w:rPr>
                <w:rFonts w:asciiTheme="minorHAnsi" w:eastAsiaTheme="minorHAnsi" w:hAnsiTheme="minorHAnsi" w:cstheme="minorBidi"/>
                <w:color w:val="auto"/>
                <w:sz w:val="22"/>
                <w:szCs w:val="22"/>
                <w:lang w:eastAsia="en-US"/>
              </w:rPr>
            </w:rPrChange>
          </w:rPr>
          <w:t>come into contact with</w:t>
        </w:r>
        <w:proofErr w:type="gramEnd"/>
        <w:r w:rsidRPr="008419C1">
          <w:rPr>
            <w:rFonts w:asciiTheme="minorBidi" w:eastAsiaTheme="minorHAnsi" w:hAnsiTheme="minorBidi" w:cstheme="minorBidi"/>
            <w:color w:val="auto"/>
            <w:sz w:val="24"/>
            <w:szCs w:val="24"/>
            <w:lang w:eastAsia="en-US"/>
            <w:rPrChange w:id="396" w:author="Helen Rees" w:date="2020-02-17T17:26:00Z">
              <w:rPr>
                <w:rFonts w:asciiTheme="minorHAnsi" w:eastAsiaTheme="minorHAnsi" w:hAnsiTheme="minorHAnsi" w:cstheme="minorBidi"/>
                <w:color w:val="auto"/>
                <w:sz w:val="22"/>
                <w:szCs w:val="22"/>
                <w:lang w:eastAsia="en-US"/>
              </w:rPr>
            </w:rPrChange>
          </w:rPr>
          <w:t xml:space="preserve"> them has a role to play in identifying concerns, sharing information and taking prompt action’.  (</w:t>
        </w:r>
      </w:ins>
      <w:ins w:id="397" w:author="Helen Rees [2]" w:date="2020-02-18T20:40:00Z">
        <w:r w:rsidR="00056FE3">
          <w:rPr>
            <w:rFonts w:asciiTheme="minorBidi" w:eastAsiaTheme="minorHAnsi" w:hAnsiTheme="minorBidi" w:cstheme="minorBidi"/>
            <w:color w:val="auto"/>
            <w:sz w:val="24"/>
            <w:szCs w:val="24"/>
            <w:lang w:eastAsia="en-US"/>
          </w:rPr>
          <w:t>HM Government, 2</w:t>
        </w:r>
      </w:ins>
      <w:ins w:id="398" w:author="Helen Rees [2]" w:date="2020-02-18T20:41:00Z">
        <w:r w:rsidR="00056FE3">
          <w:rPr>
            <w:rFonts w:asciiTheme="minorBidi" w:eastAsiaTheme="minorHAnsi" w:hAnsiTheme="minorBidi" w:cstheme="minorBidi"/>
            <w:color w:val="auto"/>
            <w:sz w:val="24"/>
            <w:szCs w:val="24"/>
            <w:lang w:eastAsia="en-US"/>
          </w:rPr>
          <w:t>018).</w:t>
        </w:r>
      </w:ins>
      <w:ins w:id="399" w:author="Helen Rees" w:date="2020-02-17T17:20:00Z">
        <w:del w:id="400" w:author="Helen Rees [2]" w:date="2020-02-18T20:40:00Z">
          <w:r w:rsidRPr="008419C1" w:rsidDel="00056FE3">
            <w:rPr>
              <w:rFonts w:asciiTheme="minorBidi" w:eastAsiaTheme="minorHAnsi" w:hAnsiTheme="minorBidi" w:cstheme="minorBidi"/>
              <w:color w:val="auto"/>
              <w:sz w:val="24"/>
              <w:szCs w:val="24"/>
              <w:highlight w:val="yellow"/>
              <w:lang w:eastAsia="en-US"/>
              <w:rPrChange w:id="401" w:author="Helen Rees" w:date="2020-02-17T17:26:00Z">
                <w:rPr>
                  <w:rFonts w:asciiTheme="minorHAnsi" w:eastAsiaTheme="minorHAnsi" w:hAnsiTheme="minorHAnsi" w:cstheme="minorBidi"/>
                  <w:color w:val="auto"/>
                  <w:sz w:val="22"/>
                  <w:szCs w:val="22"/>
                  <w:highlight w:val="yellow"/>
                  <w:lang w:eastAsia="en-US"/>
                </w:rPr>
              </w:rPrChange>
            </w:rPr>
            <w:delText>HM Government, YEAR).</w:delText>
          </w:r>
          <w:r w:rsidRPr="008419C1" w:rsidDel="00056FE3">
            <w:rPr>
              <w:rFonts w:asciiTheme="minorBidi" w:eastAsiaTheme="minorHAnsi" w:hAnsiTheme="minorBidi" w:cstheme="minorBidi"/>
              <w:b/>
              <w:bCs/>
              <w:color w:val="auto"/>
              <w:sz w:val="24"/>
              <w:szCs w:val="24"/>
              <w:lang w:eastAsia="en-US"/>
              <w:rPrChange w:id="402" w:author="Helen Rees" w:date="2020-02-17T17:26:00Z">
                <w:rPr>
                  <w:rFonts w:asciiTheme="minorHAnsi" w:eastAsiaTheme="minorHAnsi" w:hAnsiTheme="minorHAnsi" w:cstheme="minorBidi"/>
                  <w:b/>
                  <w:bCs/>
                  <w:color w:val="auto"/>
                  <w:sz w:val="22"/>
                  <w:szCs w:val="22"/>
                  <w:lang w:eastAsia="en-US"/>
                </w:rPr>
              </w:rPrChange>
            </w:rPr>
            <w:delText xml:space="preserve"> </w:delText>
          </w:r>
        </w:del>
        <w:r w:rsidRPr="008419C1">
          <w:rPr>
            <w:rFonts w:asciiTheme="minorBidi" w:eastAsiaTheme="minorHAnsi" w:hAnsiTheme="minorBidi" w:cstheme="minorBidi"/>
            <w:b/>
            <w:bCs/>
            <w:color w:val="auto"/>
            <w:sz w:val="24"/>
            <w:szCs w:val="24"/>
            <w:lang w:eastAsia="en-US"/>
            <w:rPrChange w:id="403" w:author="Helen Rees" w:date="2020-02-17T17:26:00Z">
              <w:rPr>
                <w:rFonts w:asciiTheme="minorHAnsi" w:eastAsiaTheme="minorHAnsi" w:hAnsiTheme="minorHAnsi" w:cstheme="minorBidi"/>
                <w:b/>
                <w:bCs/>
                <w:color w:val="auto"/>
                <w:sz w:val="22"/>
                <w:szCs w:val="22"/>
                <w:lang w:eastAsia="en-US"/>
              </w:rPr>
            </w:rPrChange>
          </w:rPr>
          <w:t xml:space="preserve"> </w:t>
        </w:r>
      </w:ins>
    </w:p>
    <w:p w14:paraId="465D4D55" w14:textId="3850AECF" w:rsidR="00CF32BC" w:rsidRPr="008419C1" w:rsidRDefault="00CF32BC">
      <w:pPr>
        <w:overflowPunct/>
        <w:autoSpaceDE/>
        <w:autoSpaceDN/>
        <w:adjustRightInd/>
        <w:spacing w:before="100" w:beforeAutospacing="1" w:after="240" w:line="259" w:lineRule="auto"/>
        <w:jc w:val="both"/>
        <w:textAlignment w:val="auto"/>
        <w:rPr>
          <w:ins w:id="404" w:author="Helen Rees" w:date="2020-02-17T17:20:00Z"/>
          <w:rFonts w:asciiTheme="minorBidi" w:eastAsiaTheme="minorHAnsi" w:hAnsiTheme="minorBidi" w:cstheme="minorBidi"/>
          <w:b/>
          <w:bCs/>
          <w:color w:val="auto"/>
          <w:sz w:val="24"/>
          <w:szCs w:val="24"/>
          <w:lang w:eastAsia="en-US"/>
          <w:rPrChange w:id="405" w:author="Helen Rees" w:date="2020-02-17T17:26:00Z">
            <w:rPr>
              <w:ins w:id="406" w:author="Helen Rees" w:date="2020-02-17T17:20:00Z"/>
              <w:rFonts w:asciiTheme="minorHAnsi" w:eastAsiaTheme="minorHAnsi" w:hAnsiTheme="minorHAnsi" w:cstheme="minorBidi"/>
              <w:b/>
              <w:bCs/>
              <w:color w:val="auto"/>
              <w:sz w:val="22"/>
              <w:szCs w:val="22"/>
              <w:lang w:eastAsia="en-US"/>
            </w:rPr>
          </w:rPrChange>
        </w:rPr>
        <w:pPrChange w:id="407" w:author="Helen Rees" w:date="2020-02-17T17:21:00Z">
          <w:pPr>
            <w:overflowPunct/>
            <w:autoSpaceDE/>
            <w:autoSpaceDN/>
            <w:adjustRightInd/>
            <w:spacing w:after="160" w:line="259" w:lineRule="auto"/>
            <w:jc w:val="both"/>
            <w:textAlignment w:val="auto"/>
          </w:pPr>
        </w:pPrChange>
      </w:pPr>
      <w:ins w:id="408" w:author="Helen Rees" w:date="2020-02-17T17:20:00Z">
        <w:r w:rsidRPr="008419C1">
          <w:rPr>
            <w:rFonts w:asciiTheme="minorBidi" w:eastAsiaTheme="minorHAnsi" w:hAnsiTheme="minorBidi" w:cstheme="minorBidi"/>
            <w:color w:val="auto"/>
            <w:sz w:val="24"/>
            <w:szCs w:val="24"/>
            <w:lang w:eastAsia="en-US"/>
            <w:rPrChange w:id="409" w:author="Helen Rees" w:date="2020-02-17T17:26:00Z">
              <w:rPr>
                <w:rFonts w:asciiTheme="minorHAnsi" w:eastAsiaTheme="minorHAnsi" w:hAnsiTheme="minorHAnsi" w:cstheme="minorBidi"/>
                <w:color w:val="auto"/>
                <w:sz w:val="22"/>
                <w:szCs w:val="22"/>
                <w:lang w:eastAsia="en-US"/>
              </w:rPr>
            </w:rPrChange>
          </w:rPr>
          <w:t>Working collaboratively with other agencies was essential for a robust and effective assessment.  ‘The protection of individual children from significant harm, as well as the broader requirement for safeguarding and promoting children’s welfare, depends fundamentally upon effective sharing of information, collaboration and understanding between professionals and practitioners.’ (</w:t>
        </w:r>
      </w:ins>
      <w:ins w:id="410" w:author="Helen Rees [2]" w:date="2020-02-18T20:41:00Z">
        <w:r w:rsidR="00056FE3">
          <w:rPr>
            <w:rFonts w:asciiTheme="minorBidi" w:eastAsiaTheme="minorHAnsi" w:hAnsiTheme="minorBidi" w:cstheme="minorBidi"/>
            <w:color w:val="auto"/>
            <w:sz w:val="24"/>
            <w:szCs w:val="24"/>
            <w:lang w:eastAsia="en-US"/>
          </w:rPr>
          <w:t xml:space="preserve">The </w:t>
        </w:r>
      </w:ins>
      <w:ins w:id="411" w:author="Helen Rees" w:date="2020-02-17T17:20:00Z">
        <w:r w:rsidRPr="008419C1">
          <w:rPr>
            <w:rFonts w:asciiTheme="minorBidi" w:eastAsiaTheme="minorHAnsi" w:hAnsiTheme="minorBidi" w:cstheme="minorBidi"/>
            <w:color w:val="auto"/>
            <w:sz w:val="24"/>
            <w:szCs w:val="24"/>
            <w:lang w:eastAsia="en-US"/>
            <w:rPrChange w:id="412" w:author="Helen Rees" w:date="2020-02-17T17:26:00Z">
              <w:rPr>
                <w:rFonts w:asciiTheme="minorHAnsi" w:eastAsiaTheme="minorHAnsi" w:hAnsiTheme="minorHAnsi" w:cstheme="minorBidi"/>
                <w:color w:val="auto"/>
                <w:sz w:val="22"/>
                <w:szCs w:val="22"/>
                <w:lang w:eastAsia="en-US"/>
              </w:rPr>
            </w:rPrChange>
          </w:rPr>
          <w:t>All Wales Child Protection Procedures, 2008, p. 36).  Working the case involved effective collaboration with the Police, Health, Education and any other agency who were involved with the family.  Working collaboratively, at times meant delegating to other professionals for instance, the role of the nursery to inform the social worker should the children present with any other injury or to refer any other concerns that they may have however small.</w:t>
        </w:r>
      </w:ins>
    </w:p>
    <w:p w14:paraId="046C90B2" w14:textId="77777777" w:rsidR="00CF32BC" w:rsidRPr="008419C1" w:rsidRDefault="00CF32BC">
      <w:pPr>
        <w:overflowPunct/>
        <w:autoSpaceDE/>
        <w:autoSpaceDN/>
        <w:adjustRightInd/>
        <w:spacing w:before="100" w:beforeAutospacing="1" w:after="240" w:line="259" w:lineRule="auto"/>
        <w:jc w:val="both"/>
        <w:textAlignment w:val="auto"/>
        <w:rPr>
          <w:ins w:id="413" w:author="Helen Rees" w:date="2020-02-17T17:20:00Z"/>
          <w:rFonts w:asciiTheme="minorBidi" w:eastAsiaTheme="minorHAnsi" w:hAnsiTheme="minorBidi" w:cstheme="minorBidi"/>
          <w:b/>
          <w:bCs/>
          <w:color w:val="auto"/>
          <w:sz w:val="24"/>
          <w:szCs w:val="24"/>
          <w:lang w:eastAsia="en-US"/>
          <w:rPrChange w:id="414" w:author="Helen Rees" w:date="2020-02-17T17:26:00Z">
            <w:rPr>
              <w:ins w:id="415" w:author="Helen Rees" w:date="2020-02-17T17:20:00Z"/>
              <w:rFonts w:asciiTheme="minorHAnsi" w:eastAsiaTheme="minorHAnsi" w:hAnsiTheme="minorHAnsi" w:cstheme="minorBidi"/>
              <w:b/>
              <w:bCs/>
              <w:color w:val="auto"/>
              <w:sz w:val="22"/>
              <w:szCs w:val="22"/>
              <w:lang w:eastAsia="en-US"/>
            </w:rPr>
          </w:rPrChange>
        </w:rPr>
        <w:pPrChange w:id="416" w:author="Helen Rees" w:date="2020-02-17T17:21:00Z">
          <w:pPr>
            <w:overflowPunct/>
            <w:autoSpaceDE/>
            <w:autoSpaceDN/>
            <w:adjustRightInd/>
            <w:spacing w:after="160" w:line="259" w:lineRule="auto"/>
            <w:jc w:val="both"/>
            <w:textAlignment w:val="auto"/>
          </w:pPr>
        </w:pPrChange>
      </w:pPr>
      <w:ins w:id="417" w:author="Helen Rees" w:date="2020-02-17T17:20:00Z">
        <w:r w:rsidRPr="008419C1">
          <w:rPr>
            <w:rFonts w:asciiTheme="minorBidi" w:eastAsiaTheme="minorHAnsi" w:hAnsiTheme="minorBidi" w:cstheme="minorBidi"/>
            <w:color w:val="auto"/>
            <w:sz w:val="24"/>
            <w:szCs w:val="24"/>
            <w:lang w:eastAsia="en-US"/>
            <w:rPrChange w:id="418" w:author="Helen Rees" w:date="2020-02-17T17:26:00Z">
              <w:rPr>
                <w:rFonts w:asciiTheme="minorHAnsi" w:eastAsiaTheme="minorHAnsi" w:hAnsiTheme="minorHAnsi" w:cstheme="minorBidi"/>
                <w:color w:val="auto"/>
                <w:sz w:val="22"/>
                <w:szCs w:val="22"/>
                <w:lang w:eastAsia="en-US"/>
              </w:rPr>
            </w:rPrChange>
          </w:rPr>
          <w:t>Although working in partnership is positive, sometimes it isn’t straightforward.</w:t>
        </w:r>
        <w:r w:rsidRPr="008419C1">
          <w:rPr>
            <w:rFonts w:asciiTheme="minorBidi" w:eastAsiaTheme="minorHAnsi" w:hAnsiTheme="minorBidi" w:cstheme="minorBidi"/>
            <w:b/>
            <w:bCs/>
            <w:color w:val="auto"/>
            <w:sz w:val="24"/>
            <w:szCs w:val="24"/>
            <w:lang w:eastAsia="en-US"/>
            <w:rPrChange w:id="419"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420" w:author="Helen Rees" w:date="2020-02-17T17:26:00Z">
              <w:rPr>
                <w:rFonts w:asciiTheme="minorHAnsi" w:eastAsiaTheme="minorHAnsi" w:hAnsiTheme="minorHAnsi" w:cstheme="minorBidi"/>
                <w:color w:val="auto"/>
                <w:sz w:val="22"/>
                <w:szCs w:val="22"/>
                <w:lang w:eastAsia="en-US"/>
              </w:rPr>
            </w:rPrChange>
          </w:rPr>
          <w:t xml:space="preserve">I was not able to conclude or analyse my own assessment without knowing the findings from the child protection unit.  As a relatively new practitioner, I was unaware of the procedures and timescales that Police had to decide whether a criminal case would follow or if they would take no further action and I found their time taking quite long.  Their evidence, investigation and conclusion were important to inform my own assessment and to analyse findings.  I would contact the relevant case worker in the Child Protection unit regularly for updates however there would be no conclusion or final decision each time that I contacted them.  One of the officers referred to me as a ‘pest’, I think it was said light heartedly, for phoning so often, however I did not want to miss crucial decisions as this impacted on my work with the family.  I reluctantly agreed to call less regularly on the understating that the case worker would let me know as soon as there were any updates.  I discussed the case progression with my supervisor, we talked about working with the police and understanding that their own decision-making process could take time.  In hindsight I may have been naïve to expect a prompt response from the Police and that the Police would be able to pin point exactly who and how the injury was caused to child 1.  It was important for me as a practitioner working closely with the police to be clear about their roles and remits and to understand that we may not always have black and white answers from them.  I had heard no update from the Police, however a family support worker who was already involved with supporting Mother contacted myself at work saying that he had phoned the Police and they had informed that no further action was being taken and the case closing to the Child Protection Unit.  I contacted the Child Protection team who were able to corroborate this.  Given that we had agreed for the Police to contact me as soon as a decision had been made, I felt at dismay and that working collaboratively had not worked as well as it could have done in this instance.  As seen in The All Wales Child Protection Procedures, ‘The provision of timely and clear support and advice is an essential part of working effectively in partnership’ (2008, p. 35).  Perhaps this </w:t>
        </w:r>
        <w:r w:rsidRPr="008419C1">
          <w:rPr>
            <w:rFonts w:asciiTheme="minorBidi" w:eastAsiaTheme="minorHAnsi" w:hAnsiTheme="minorBidi" w:cstheme="minorBidi"/>
            <w:color w:val="auto"/>
            <w:sz w:val="24"/>
            <w:szCs w:val="24"/>
            <w:lang w:eastAsia="en-US"/>
            <w:rPrChange w:id="421" w:author="Helen Rees" w:date="2020-02-17T17:26:00Z">
              <w:rPr>
                <w:rFonts w:asciiTheme="minorHAnsi" w:eastAsiaTheme="minorHAnsi" w:hAnsiTheme="minorHAnsi" w:cstheme="minorBidi"/>
                <w:color w:val="auto"/>
                <w:sz w:val="22"/>
                <w:szCs w:val="22"/>
                <w:lang w:eastAsia="en-US"/>
              </w:rPr>
            </w:rPrChange>
          </w:rPr>
          <w:lastRenderedPageBreak/>
          <w:t>had not been achieved in this instance.  However, I could only take forward learning from this experience.</w:t>
        </w:r>
        <w:r w:rsidRPr="008419C1">
          <w:rPr>
            <w:rFonts w:asciiTheme="minorBidi" w:eastAsiaTheme="minorHAnsi" w:hAnsiTheme="minorBidi" w:cstheme="minorBidi"/>
            <w:b/>
            <w:bCs/>
            <w:color w:val="auto"/>
            <w:sz w:val="24"/>
            <w:szCs w:val="24"/>
            <w:lang w:eastAsia="en-US"/>
            <w:rPrChange w:id="422" w:author="Helen Rees" w:date="2020-02-17T17:26:00Z">
              <w:rPr>
                <w:rFonts w:asciiTheme="minorHAnsi" w:eastAsiaTheme="minorHAnsi" w:hAnsiTheme="minorHAnsi" w:cstheme="minorBidi"/>
                <w:b/>
                <w:bCs/>
                <w:color w:val="auto"/>
                <w:sz w:val="22"/>
                <w:szCs w:val="22"/>
                <w:lang w:eastAsia="en-US"/>
              </w:rPr>
            </w:rPrChange>
          </w:rPr>
          <w:t xml:space="preserve">  </w:t>
        </w:r>
      </w:ins>
    </w:p>
    <w:p w14:paraId="53F7B5D5" w14:textId="3C0D8AFD" w:rsidR="00CF32BC" w:rsidRPr="008419C1" w:rsidRDefault="00CF32BC">
      <w:pPr>
        <w:overflowPunct/>
        <w:autoSpaceDE/>
        <w:autoSpaceDN/>
        <w:adjustRightInd/>
        <w:spacing w:before="100" w:beforeAutospacing="1" w:after="240" w:line="259" w:lineRule="auto"/>
        <w:jc w:val="both"/>
        <w:textAlignment w:val="auto"/>
        <w:rPr>
          <w:ins w:id="423" w:author="Helen Rees" w:date="2020-02-17T17:20:00Z"/>
          <w:rFonts w:asciiTheme="minorBidi" w:eastAsiaTheme="minorHAnsi" w:hAnsiTheme="minorBidi" w:cstheme="minorBidi"/>
          <w:color w:val="auto"/>
          <w:sz w:val="24"/>
          <w:szCs w:val="24"/>
          <w:lang w:eastAsia="en-US"/>
          <w:rPrChange w:id="424" w:author="Helen Rees" w:date="2020-02-17T17:26:00Z">
            <w:rPr>
              <w:ins w:id="425" w:author="Helen Rees" w:date="2020-02-17T17:20:00Z"/>
              <w:rFonts w:asciiTheme="minorHAnsi" w:eastAsiaTheme="minorHAnsi" w:hAnsiTheme="minorHAnsi" w:cstheme="minorBidi"/>
              <w:color w:val="auto"/>
              <w:sz w:val="22"/>
              <w:szCs w:val="22"/>
              <w:lang w:eastAsia="en-US"/>
            </w:rPr>
          </w:rPrChange>
        </w:rPr>
        <w:pPrChange w:id="426" w:author="Helen Rees" w:date="2020-02-17T17:21:00Z">
          <w:pPr>
            <w:overflowPunct/>
            <w:autoSpaceDE/>
            <w:autoSpaceDN/>
            <w:adjustRightInd/>
            <w:spacing w:after="160" w:line="259" w:lineRule="auto"/>
            <w:jc w:val="both"/>
            <w:textAlignment w:val="auto"/>
          </w:pPr>
        </w:pPrChange>
      </w:pPr>
      <w:ins w:id="427" w:author="Helen Rees" w:date="2020-02-17T17:20:00Z">
        <w:r w:rsidRPr="008419C1">
          <w:rPr>
            <w:rFonts w:asciiTheme="minorBidi" w:eastAsiaTheme="minorHAnsi" w:hAnsiTheme="minorBidi" w:cstheme="minorBidi"/>
            <w:color w:val="auto"/>
            <w:sz w:val="24"/>
            <w:szCs w:val="24"/>
            <w:lang w:eastAsia="en-US"/>
            <w:rPrChange w:id="428" w:author="Helen Rees" w:date="2020-02-17T17:26:00Z">
              <w:rPr>
                <w:rFonts w:asciiTheme="minorHAnsi" w:eastAsiaTheme="minorHAnsi" w:hAnsiTheme="minorHAnsi" w:cstheme="minorBidi"/>
                <w:color w:val="auto"/>
                <w:sz w:val="22"/>
                <w:szCs w:val="22"/>
                <w:lang w:eastAsia="en-US"/>
              </w:rPr>
            </w:rPrChange>
          </w:rPr>
          <w:t xml:space="preserve">Understandably, the family were not happy with me as they felt that I had kept this information from them, however I had not been kept informed as previously agreed.  I apologised to the family as this was no fault of theirs.  The Police later concluded that the children’s Mother was ruled out of causing the harm as there was no evidence to prove otherwise.  Mother had provided the Police with an explanation however this did not coincide with the injury sustained.    Although I felt relieved that the Police had ruled out Mother from causing the injury, I also found it hard to accept that there was no solid explanation of what happened and by whom.  The police explained that we may never know exactly what happened to child 1.  I feel that Gibbs Reflective Cycle has been particularly useful allowing me to process how I felt, and to acknowledge the mixed feelings and emotions evoked during my involvement within the case.  Gibbs Reflective Cycle 1998 considers what happened and your feelings towards this, I had to acknowledge my own feelings and to ensure that I did not allow them to impact upon my decision making.  I tried to understand Mother’s own feelings in all of this and the fact that she maintained her innocence and conveyed her anger with social services for making her feel that she had harmed her child.  Howe (2009) talks about Empathy and states, ‘Empathy – to see and understand how the world looks and feels from the client’s point of view, and </w:t>
        </w:r>
        <w:r w:rsidRPr="008419C1">
          <w:rPr>
            <w:rFonts w:asciiTheme="minorBidi" w:eastAsiaTheme="minorHAnsi" w:hAnsiTheme="minorBidi" w:cstheme="minorBidi"/>
            <w:i/>
            <w:iCs/>
            <w:color w:val="auto"/>
            <w:sz w:val="24"/>
            <w:szCs w:val="24"/>
            <w:lang w:eastAsia="en-US"/>
            <w:rPrChange w:id="429" w:author="Helen Rees" w:date="2020-02-17T17:26:00Z">
              <w:rPr>
                <w:rFonts w:asciiTheme="minorHAnsi" w:eastAsiaTheme="minorHAnsi" w:hAnsiTheme="minorHAnsi" w:cstheme="minorBidi"/>
                <w:i/>
                <w:iCs/>
                <w:color w:val="auto"/>
                <w:sz w:val="22"/>
                <w:szCs w:val="22"/>
                <w:lang w:eastAsia="en-US"/>
              </w:rPr>
            </w:rPrChange>
          </w:rPr>
          <w:t xml:space="preserve">accurately convey that understanding’, </w:t>
        </w:r>
        <w:r w:rsidRPr="008419C1">
          <w:rPr>
            <w:rFonts w:asciiTheme="minorBidi" w:eastAsiaTheme="minorHAnsi" w:hAnsiTheme="minorBidi" w:cstheme="minorBidi"/>
            <w:color w:val="auto"/>
            <w:sz w:val="24"/>
            <w:szCs w:val="24"/>
            <w:lang w:eastAsia="en-US"/>
            <w:rPrChange w:id="430" w:author="Helen Rees" w:date="2020-02-17T17:26:00Z">
              <w:rPr>
                <w:rFonts w:asciiTheme="minorHAnsi" w:eastAsiaTheme="minorHAnsi" w:hAnsiTheme="minorHAnsi" w:cstheme="minorBidi"/>
                <w:color w:val="auto"/>
                <w:sz w:val="22"/>
                <w:szCs w:val="22"/>
                <w:lang w:eastAsia="en-US"/>
              </w:rPr>
            </w:rPrChange>
          </w:rPr>
          <w:t>(</w:t>
        </w:r>
        <w:del w:id="431" w:author="Helen Rees [2]" w:date="2020-02-18T20:46:00Z">
          <w:r w:rsidRPr="008419C1" w:rsidDel="00E33816">
            <w:rPr>
              <w:rFonts w:asciiTheme="minorBidi" w:eastAsiaTheme="minorHAnsi" w:hAnsiTheme="minorBidi" w:cstheme="minorBidi"/>
              <w:color w:val="auto"/>
              <w:sz w:val="24"/>
              <w:szCs w:val="24"/>
              <w:lang w:eastAsia="en-US"/>
              <w:rPrChange w:id="432" w:author="Helen Rees" w:date="2020-02-17T17:26:00Z">
                <w:rPr>
                  <w:rFonts w:asciiTheme="minorHAnsi" w:eastAsiaTheme="minorHAnsi" w:hAnsiTheme="minorHAnsi" w:cstheme="minorBidi"/>
                  <w:color w:val="auto"/>
                  <w:sz w:val="22"/>
                  <w:szCs w:val="22"/>
                  <w:lang w:eastAsia="en-US"/>
                </w:rPr>
              </w:rPrChange>
            </w:rPr>
            <w:delText>p.166,</w:delText>
          </w:r>
        </w:del>
        <w:del w:id="433" w:author="Helen Rees [2]" w:date="2020-02-18T20:47:00Z">
          <w:r w:rsidRPr="008419C1" w:rsidDel="00E33816">
            <w:rPr>
              <w:rFonts w:asciiTheme="minorBidi" w:eastAsiaTheme="minorHAnsi" w:hAnsiTheme="minorBidi" w:cstheme="minorBidi"/>
              <w:color w:val="auto"/>
              <w:sz w:val="24"/>
              <w:szCs w:val="24"/>
              <w:lang w:eastAsia="en-US"/>
              <w:rPrChange w:id="434" w:author="Helen Rees" w:date="2020-02-17T17:26:00Z">
                <w:rPr>
                  <w:rFonts w:asciiTheme="minorHAnsi" w:eastAsiaTheme="minorHAnsi" w:hAnsiTheme="minorHAnsi" w:cstheme="minorBidi"/>
                  <w:color w:val="auto"/>
                  <w:sz w:val="22"/>
                  <w:szCs w:val="22"/>
                  <w:lang w:eastAsia="en-US"/>
                </w:rPr>
              </w:rPrChange>
            </w:rPr>
            <w:delText xml:space="preserve"> Howe, 2009</w:delText>
          </w:r>
        </w:del>
      </w:ins>
      <w:ins w:id="435" w:author="Helen Rees [2]" w:date="2020-02-18T20:46:00Z">
        <w:r w:rsidR="00E33816">
          <w:rPr>
            <w:rFonts w:asciiTheme="minorBidi" w:eastAsiaTheme="minorHAnsi" w:hAnsiTheme="minorBidi" w:cstheme="minorBidi"/>
            <w:color w:val="auto"/>
            <w:sz w:val="24"/>
            <w:szCs w:val="24"/>
            <w:lang w:eastAsia="en-US"/>
          </w:rPr>
          <w:t>p.166</w:t>
        </w:r>
      </w:ins>
      <w:ins w:id="436" w:author="Helen Rees" w:date="2020-02-17T17:20:00Z">
        <w:r w:rsidRPr="008419C1">
          <w:rPr>
            <w:rFonts w:asciiTheme="minorBidi" w:eastAsiaTheme="minorHAnsi" w:hAnsiTheme="minorBidi" w:cstheme="minorBidi"/>
            <w:color w:val="auto"/>
            <w:sz w:val="24"/>
            <w:szCs w:val="24"/>
            <w:lang w:eastAsia="en-US"/>
            <w:rPrChange w:id="437" w:author="Helen Rees" w:date="2020-02-17T17:26:00Z">
              <w:rPr>
                <w:rFonts w:asciiTheme="minorHAnsi" w:eastAsiaTheme="minorHAnsi" w:hAnsiTheme="minorHAnsi" w:cstheme="minorBidi"/>
                <w:color w:val="auto"/>
                <w:sz w:val="22"/>
                <w:szCs w:val="22"/>
                <w:lang w:eastAsia="en-US"/>
              </w:rPr>
            </w:rPrChange>
          </w:rPr>
          <w:t xml:space="preserve">).  I found that it helped to explain to Mother what the process was and the importance for her to work together with social services.  This also made me think about Social Work powers and the issues around this, for instance by conflicting in some respects with the Codes of Practice and National Occupational Standards as in order to ensure the safety of the children and putting in our powers, Mother and other service users alike could feel that they have a lack of power and feel that the social worker has a lot of power.  As seen in Beckett and Horner (2016) ‘…the multi-disciplinary arrangements under </w:t>
        </w:r>
        <w:r w:rsidRPr="008419C1">
          <w:rPr>
            <w:rFonts w:asciiTheme="minorBidi" w:eastAsiaTheme="minorHAnsi" w:hAnsiTheme="minorBidi" w:cstheme="minorBidi"/>
            <w:i/>
            <w:iCs/>
            <w:color w:val="auto"/>
            <w:sz w:val="24"/>
            <w:szCs w:val="24"/>
            <w:lang w:eastAsia="en-US"/>
            <w:rPrChange w:id="438" w:author="Helen Rees" w:date="2020-02-17T17:26:00Z">
              <w:rPr>
                <w:rFonts w:asciiTheme="minorHAnsi" w:eastAsiaTheme="minorHAnsi" w:hAnsiTheme="minorHAnsi" w:cstheme="minorBidi"/>
                <w:i/>
                <w:iCs/>
                <w:color w:val="auto"/>
                <w:sz w:val="22"/>
                <w:szCs w:val="22"/>
                <w:lang w:eastAsia="en-US"/>
              </w:rPr>
            </w:rPrChange>
          </w:rPr>
          <w:t xml:space="preserve">Working Together to Safeguard Children </w:t>
        </w:r>
        <w:r w:rsidRPr="008419C1">
          <w:rPr>
            <w:rFonts w:asciiTheme="minorBidi" w:eastAsiaTheme="minorHAnsi" w:hAnsiTheme="minorBidi" w:cstheme="minorBidi"/>
            <w:color w:val="auto"/>
            <w:sz w:val="24"/>
            <w:szCs w:val="24"/>
            <w:lang w:eastAsia="en-US"/>
            <w:rPrChange w:id="439" w:author="Helen Rees" w:date="2020-02-17T17:26:00Z">
              <w:rPr>
                <w:rFonts w:asciiTheme="minorHAnsi" w:eastAsiaTheme="minorHAnsi" w:hAnsiTheme="minorHAnsi" w:cstheme="minorBidi"/>
                <w:color w:val="auto"/>
                <w:sz w:val="22"/>
                <w:szCs w:val="22"/>
                <w:lang w:eastAsia="en-US"/>
              </w:rPr>
            </w:rPrChange>
          </w:rPr>
          <w:t xml:space="preserve">(Department of Education, 2013) create an environment – case conferences, core groups, strategy meetings – in which parental behaviour is placed under scrutiny.  Parents are expected to comply with the Child Protection Plans put in place by the multi-agency system and, while such plans do not in themselves have statutory force, failure to comply places parents at risk of being taken to </w:t>
        </w:r>
        <w:proofErr w:type="gramStart"/>
        <w:r w:rsidRPr="008419C1">
          <w:rPr>
            <w:rFonts w:asciiTheme="minorBidi" w:eastAsiaTheme="minorHAnsi" w:hAnsiTheme="minorBidi" w:cstheme="minorBidi"/>
            <w:color w:val="auto"/>
            <w:sz w:val="24"/>
            <w:szCs w:val="24"/>
            <w:lang w:eastAsia="en-US"/>
            <w:rPrChange w:id="440" w:author="Helen Rees" w:date="2020-02-17T17:26:00Z">
              <w:rPr>
                <w:rFonts w:asciiTheme="minorHAnsi" w:eastAsiaTheme="minorHAnsi" w:hAnsiTheme="minorHAnsi" w:cstheme="minorBidi"/>
                <w:color w:val="auto"/>
                <w:sz w:val="22"/>
                <w:szCs w:val="22"/>
                <w:lang w:eastAsia="en-US"/>
              </w:rPr>
            </w:rPrChange>
          </w:rPr>
          <w:t>court..</w:t>
        </w:r>
        <w:proofErr w:type="gramEnd"/>
        <w:r w:rsidRPr="008419C1">
          <w:rPr>
            <w:rFonts w:asciiTheme="minorBidi" w:eastAsiaTheme="minorHAnsi" w:hAnsiTheme="minorBidi" w:cstheme="minorBidi"/>
            <w:color w:val="auto"/>
            <w:sz w:val="24"/>
            <w:szCs w:val="24"/>
            <w:lang w:eastAsia="en-US"/>
            <w:rPrChange w:id="441" w:author="Helen Rees" w:date="2020-02-17T17:26:00Z">
              <w:rPr>
                <w:rFonts w:asciiTheme="minorHAnsi" w:eastAsiaTheme="minorHAnsi" w:hAnsiTheme="minorHAnsi" w:cstheme="minorBidi"/>
                <w:color w:val="auto"/>
                <w:sz w:val="22"/>
                <w:szCs w:val="22"/>
                <w:lang w:eastAsia="en-US"/>
              </w:rPr>
            </w:rPrChange>
          </w:rPr>
          <w:t xml:space="preserve">’, (p. 55).  I tried to acknowledge Mother’s frustrations and to listen to her and to explain to her the process and to offer support where I could.  </w:t>
        </w:r>
        <w:r w:rsidRPr="008419C1">
          <w:rPr>
            <w:rFonts w:asciiTheme="minorBidi" w:eastAsiaTheme="minorHAnsi" w:hAnsiTheme="minorBidi" w:cstheme="minorBidi"/>
            <w:b/>
            <w:bCs/>
            <w:color w:val="auto"/>
            <w:sz w:val="24"/>
            <w:szCs w:val="24"/>
            <w:lang w:eastAsia="en-US"/>
            <w:rPrChange w:id="442" w:author="Helen Rees" w:date="2020-02-17T17:26:00Z">
              <w:rPr>
                <w:rFonts w:asciiTheme="minorHAnsi" w:eastAsiaTheme="minorHAnsi" w:hAnsiTheme="minorHAnsi" w:cstheme="minorBidi"/>
                <w:b/>
                <w:bCs/>
                <w:color w:val="auto"/>
                <w:sz w:val="22"/>
                <w:szCs w:val="22"/>
                <w:lang w:eastAsia="en-US"/>
              </w:rPr>
            </w:rPrChange>
          </w:rPr>
          <w:t xml:space="preserve">  </w:t>
        </w:r>
      </w:ins>
    </w:p>
    <w:p w14:paraId="61079CEB" w14:textId="4C78D9A2" w:rsidR="00CF32BC" w:rsidRPr="008419C1" w:rsidRDefault="00CF32BC">
      <w:pPr>
        <w:overflowPunct/>
        <w:autoSpaceDE/>
        <w:autoSpaceDN/>
        <w:adjustRightInd/>
        <w:spacing w:before="100" w:beforeAutospacing="1" w:after="240" w:line="259" w:lineRule="auto"/>
        <w:jc w:val="both"/>
        <w:textAlignment w:val="auto"/>
        <w:rPr>
          <w:ins w:id="443" w:author="Helen Rees" w:date="2020-02-17T17:20:00Z"/>
          <w:rFonts w:asciiTheme="minorBidi" w:eastAsiaTheme="minorHAnsi" w:hAnsiTheme="minorBidi" w:cstheme="minorBidi"/>
          <w:color w:val="auto"/>
          <w:sz w:val="24"/>
          <w:szCs w:val="24"/>
          <w:lang w:eastAsia="en-US"/>
          <w:rPrChange w:id="444" w:author="Helen Rees" w:date="2020-02-17T17:26:00Z">
            <w:rPr>
              <w:ins w:id="445" w:author="Helen Rees" w:date="2020-02-17T17:20:00Z"/>
              <w:rFonts w:asciiTheme="minorHAnsi" w:eastAsiaTheme="minorHAnsi" w:hAnsiTheme="minorHAnsi" w:cstheme="minorBidi"/>
              <w:color w:val="auto"/>
              <w:sz w:val="22"/>
              <w:szCs w:val="22"/>
              <w:lang w:eastAsia="en-US"/>
            </w:rPr>
          </w:rPrChange>
        </w:rPr>
        <w:pPrChange w:id="446" w:author="Helen Rees" w:date="2020-02-17T17:21:00Z">
          <w:pPr>
            <w:overflowPunct/>
            <w:autoSpaceDE/>
            <w:autoSpaceDN/>
            <w:adjustRightInd/>
            <w:spacing w:after="160" w:line="259" w:lineRule="auto"/>
            <w:jc w:val="both"/>
            <w:textAlignment w:val="auto"/>
          </w:pPr>
        </w:pPrChange>
      </w:pPr>
      <w:ins w:id="447" w:author="Helen Rees" w:date="2020-02-17T17:20:00Z">
        <w:r w:rsidRPr="008419C1">
          <w:rPr>
            <w:rFonts w:asciiTheme="minorBidi" w:eastAsiaTheme="minorHAnsi" w:hAnsiTheme="minorBidi" w:cstheme="minorBidi"/>
            <w:color w:val="auto"/>
            <w:sz w:val="24"/>
            <w:szCs w:val="24"/>
            <w:lang w:eastAsia="en-US"/>
            <w:rPrChange w:id="448" w:author="Helen Rees" w:date="2020-02-17T17:26:00Z">
              <w:rPr>
                <w:rFonts w:asciiTheme="minorHAnsi" w:eastAsiaTheme="minorHAnsi" w:hAnsiTheme="minorHAnsi" w:cstheme="minorBidi"/>
                <w:color w:val="auto"/>
                <w:sz w:val="22"/>
                <w:szCs w:val="22"/>
                <w:lang w:eastAsia="en-US"/>
              </w:rPr>
            </w:rPrChange>
          </w:rPr>
          <w:t>All information was recorded and documented on the appropriate data base in a timely manner which was important to accurately inform the assessment.  To achieve a good assessment, I ensured that I spent time with the family, ‘A good assessment is an essential basis for deciding what are the concerns for the child; what needs to change; and which services and interventions are needed to achieve the planned changes’, (All Wales Child Protection Procedures,</w:t>
        </w:r>
      </w:ins>
      <w:ins w:id="449" w:author="Helen Rees [2]" w:date="2020-02-18T20:59:00Z">
        <w:r w:rsidR="00AF0BAD">
          <w:rPr>
            <w:rFonts w:asciiTheme="minorBidi" w:eastAsiaTheme="minorHAnsi" w:hAnsiTheme="minorBidi" w:cstheme="minorBidi"/>
            <w:color w:val="auto"/>
            <w:sz w:val="24"/>
            <w:szCs w:val="24"/>
            <w:lang w:eastAsia="en-US"/>
          </w:rPr>
          <w:t xml:space="preserve"> 2008,</w:t>
        </w:r>
      </w:ins>
      <w:ins w:id="450" w:author="Helen Rees" w:date="2020-02-17T17:20:00Z">
        <w:r w:rsidRPr="008419C1">
          <w:rPr>
            <w:rFonts w:asciiTheme="minorBidi" w:eastAsiaTheme="minorHAnsi" w:hAnsiTheme="minorBidi" w:cstheme="minorBidi"/>
            <w:color w:val="auto"/>
            <w:sz w:val="24"/>
            <w:szCs w:val="24"/>
            <w:lang w:eastAsia="en-US"/>
            <w:rPrChange w:id="451" w:author="Helen Rees" w:date="2020-02-17T17:26:00Z">
              <w:rPr>
                <w:rFonts w:asciiTheme="minorHAnsi" w:eastAsiaTheme="minorHAnsi" w:hAnsiTheme="minorHAnsi" w:cstheme="minorBidi"/>
                <w:color w:val="auto"/>
                <w:sz w:val="22"/>
                <w:szCs w:val="22"/>
                <w:lang w:eastAsia="en-US"/>
              </w:rPr>
            </w:rPrChange>
          </w:rPr>
          <w:t xml:space="preserve"> p. 33).  As well as ascertaining the children’s safety I also had to assess their </w:t>
        </w:r>
        <w:del w:id="452" w:author="Helen Rees [2]" w:date="2020-02-18T20:59:00Z">
          <w:r w:rsidRPr="008419C1" w:rsidDel="00797DB1">
            <w:rPr>
              <w:rFonts w:asciiTheme="minorBidi" w:eastAsiaTheme="minorHAnsi" w:hAnsiTheme="minorBidi" w:cstheme="minorBidi"/>
              <w:color w:val="auto"/>
              <w:sz w:val="24"/>
              <w:szCs w:val="24"/>
              <w:lang w:eastAsia="en-US"/>
              <w:rPrChange w:id="453" w:author="Helen Rees" w:date="2020-02-17T17:26:00Z">
                <w:rPr>
                  <w:rFonts w:asciiTheme="minorHAnsi" w:eastAsiaTheme="minorHAnsi" w:hAnsiTheme="minorHAnsi" w:cstheme="minorBidi"/>
                  <w:color w:val="auto"/>
                  <w:sz w:val="22"/>
                  <w:szCs w:val="22"/>
                  <w:lang w:eastAsia="en-US"/>
                </w:rPr>
              </w:rPrChange>
            </w:rPr>
            <w:delText>well being</w:delText>
          </w:r>
        </w:del>
      </w:ins>
      <w:ins w:id="454" w:author="Helen Rees [2]" w:date="2020-02-18T20:59:00Z">
        <w:r w:rsidR="00797DB1" w:rsidRPr="008419C1">
          <w:rPr>
            <w:rFonts w:asciiTheme="minorBidi" w:eastAsiaTheme="minorHAnsi" w:hAnsiTheme="minorBidi" w:cstheme="minorBidi"/>
            <w:color w:val="auto"/>
            <w:sz w:val="24"/>
            <w:szCs w:val="24"/>
            <w:lang w:eastAsia="en-US"/>
          </w:rPr>
          <w:t>wellbeing</w:t>
        </w:r>
      </w:ins>
      <w:ins w:id="455" w:author="Helen Rees" w:date="2020-02-17T17:20:00Z">
        <w:r w:rsidRPr="008419C1">
          <w:rPr>
            <w:rFonts w:asciiTheme="minorBidi" w:eastAsiaTheme="minorHAnsi" w:hAnsiTheme="minorBidi" w:cstheme="minorBidi"/>
            <w:color w:val="auto"/>
            <w:sz w:val="24"/>
            <w:szCs w:val="24"/>
            <w:lang w:eastAsia="en-US"/>
            <w:rPrChange w:id="456" w:author="Helen Rees" w:date="2020-02-17T17:26:00Z">
              <w:rPr>
                <w:rFonts w:asciiTheme="minorHAnsi" w:eastAsiaTheme="minorHAnsi" w:hAnsiTheme="minorHAnsi" w:cstheme="minorBidi"/>
                <w:color w:val="auto"/>
                <w:sz w:val="22"/>
                <w:szCs w:val="22"/>
                <w:lang w:eastAsia="en-US"/>
              </w:rPr>
            </w:rPrChange>
          </w:rPr>
          <w:t xml:space="preserve">, </w:t>
        </w:r>
      </w:ins>
      <w:ins w:id="457" w:author="Helen Rees [2]" w:date="2020-02-18T20:59:00Z">
        <w:r w:rsidR="00797DB1">
          <w:rPr>
            <w:rFonts w:asciiTheme="minorBidi" w:eastAsiaTheme="minorHAnsi" w:hAnsiTheme="minorBidi" w:cstheme="minorBidi"/>
            <w:color w:val="auto"/>
            <w:sz w:val="24"/>
            <w:szCs w:val="24"/>
            <w:lang w:eastAsia="en-US"/>
          </w:rPr>
          <w:t>i</w:t>
        </w:r>
      </w:ins>
      <w:ins w:id="458" w:author="Helen Rees" w:date="2020-02-17T17:20:00Z">
        <w:del w:id="459" w:author="Helen Rees [2]" w:date="2020-02-18T20:59:00Z">
          <w:r w:rsidRPr="008419C1" w:rsidDel="00797DB1">
            <w:rPr>
              <w:rFonts w:asciiTheme="minorBidi" w:eastAsiaTheme="minorHAnsi" w:hAnsiTheme="minorBidi" w:cstheme="minorBidi"/>
              <w:color w:val="auto"/>
              <w:sz w:val="24"/>
              <w:szCs w:val="24"/>
              <w:lang w:eastAsia="en-US"/>
              <w:rPrChange w:id="460" w:author="Helen Rees" w:date="2020-02-17T17:26:00Z">
                <w:rPr>
                  <w:rFonts w:asciiTheme="minorHAnsi" w:eastAsiaTheme="minorHAnsi" w:hAnsiTheme="minorHAnsi" w:cstheme="minorBidi"/>
                  <w:color w:val="auto"/>
                  <w:sz w:val="22"/>
                  <w:szCs w:val="22"/>
                  <w:lang w:eastAsia="en-US"/>
                </w:rPr>
              </w:rPrChange>
            </w:rPr>
            <w:delText>I</w:delText>
          </w:r>
        </w:del>
        <w:r w:rsidRPr="008419C1">
          <w:rPr>
            <w:rFonts w:asciiTheme="minorBidi" w:eastAsiaTheme="minorHAnsi" w:hAnsiTheme="minorBidi" w:cstheme="minorBidi"/>
            <w:color w:val="auto"/>
            <w:sz w:val="24"/>
            <w:szCs w:val="24"/>
            <w:lang w:eastAsia="en-US"/>
            <w:rPrChange w:id="461" w:author="Helen Rees" w:date="2020-02-17T17:26:00Z">
              <w:rPr>
                <w:rFonts w:asciiTheme="minorHAnsi" w:eastAsiaTheme="minorHAnsi" w:hAnsiTheme="minorHAnsi" w:cstheme="minorBidi"/>
                <w:color w:val="auto"/>
                <w:sz w:val="22"/>
                <w:szCs w:val="22"/>
                <w:lang w:eastAsia="en-US"/>
              </w:rPr>
            </w:rPrChange>
          </w:rPr>
          <w:t xml:space="preserve">n the Social Services and Well Being Wales Act </w:t>
        </w:r>
      </w:ins>
      <w:ins w:id="462" w:author="Helen Rees [2]" w:date="2020-02-18T20:59:00Z">
        <w:r w:rsidR="00797DB1">
          <w:rPr>
            <w:rFonts w:asciiTheme="minorBidi" w:eastAsiaTheme="minorHAnsi" w:hAnsiTheme="minorBidi" w:cstheme="minorBidi"/>
            <w:color w:val="auto"/>
            <w:sz w:val="24"/>
            <w:szCs w:val="24"/>
            <w:lang w:eastAsia="en-US"/>
          </w:rPr>
          <w:t>(</w:t>
        </w:r>
      </w:ins>
      <w:ins w:id="463" w:author="Helen Rees" w:date="2020-02-17T17:20:00Z">
        <w:r w:rsidRPr="008419C1">
          <w:rPr>
            <w:rFonts w:asciiTheme="minorBidi" w:eastAsiaTheme="minorHAnsi" w:hAnsiTheme="minorBidi" w:cstheme="minorBidi"/>
            <w:color w:val="auto"/>
            <w:sz w:val="24"/>
            <w:szCs w:val="24"/>
            <w:lang w:eastAsia="en-US"/>
            <w:rPrChange w:id="464" w:author="Helen Rees" w:date="2020-02-17T17:26:00Z">
              <w:rPr>
                <w:rFonts w:asciiTheme="minorHAnsi" w:eastAsiaTheme="minorHAnsi" w:hAnsiTheme="minorHAnsi" w:cstheme="minorBidi"/>
                <w:color w:val="auto"/>
                <w:sz w:val="22"/>
                <w:szCs w:val="22"/>
                <w:lang w:eastAsia="en-US"/>
              </w:rPr>
            </w:rPrChange>
          </w:rPr>
          <w:t>2014</w:t>
        </w:r>
      </w:ins>
      <w:ins w:id="465" w:author="Helen Rees [2]" w:date="2020-02-18T20:59:00Z">
        <w:r w:rsidR="00797DB1">
          <w:rPr>
            <w:rFonts w:asciiTheme="minorBidi" w:eastAsiaTheme="minorHAnsi" w:hAnsiTheme="minorBidi" w:cstheme="minorBidi"/>
            <w:color w:val="auto"/>
            <w:sz w:val="24"/>
            <w:szCs w:val="24"/>
            <w:lang w:eastAsia="en-US"/>
          </w:rPr>
          <w:t>)</w:t>
        </w:r>
      </w:ins>
      <w:ins w:id="466" w:author="Helen Rees" w:date="2020-02-17T17:20:00Z">
        <w:r w:rsidRPr="008419C1">
          <w:rPr>
            <w:rFonts w:asciiTheme="minorBidi" w:eastAsiaTheme="minorHAnsi" w:hAnsiTheme="minorBidi" w:cstheme="minorBidi"/>
            <w:color w:val="auto"/>
            <w:sz w:val="24"/>
            <w:szCs w:val="24"/>
            <w:lang w:eastAsia="en-US"/>
            <w:rPrChange w:id="467" w:author="Helen Rees" w:date="2020-02-17T17:26:00Z">
              <w:rPr>
                <w:rFonts w:asciiTheme="minorHAnsi" w:eastAsiaTheme="minorHAnsi" w:hAnsiTheme="minorHAnsi" w:cstheme="minorBidi"/>
                <w:color w:val="auto"/>
                <w:sz w:val="22"/>
                <w:szCs w:val="22"/>
                <w:lang w:eastAsia="en-US"/>
              </w:rPr>
            </w:rPrChange>
          </w:rPr>
          <w:t xml:space="preserve"> </w:t>
        </w:r>
        <w:del w:id="468" w:author="Helen Rees [2]" w:date="2020-02-18T20:59:00Z">
          <w:r w:rsidRPr="008419C1" w:rsidDel="00797DB1">
            <w:rPr>
              <w:rFonts w:asciiTheme="minorBidi" w:eastAsiaTheme="minorHAnsi" w:hAnsiTheme="minorBidi" w:cstheme="minorBidi"/>
              <w:color w:val="auto"/>
              <w:sz w:val="24"/>
              <w:szCs w:val="24"/>
              <w:lang w:eastAsia="en-US"/>
              <w:rPrChange w:id="469" w:author="Helen Rees" w:date="2020-02-17T17:26:00Z">
                <w:rPr>
                  <w:rFonts w:asciiTheme="minorHAnsi" w:eastAsiaTheme="minorHAnsi" w:hAnsiTheme="minorHAnsi" w:cstheme="minorBidi"/>
                  <w:color w:val="auto"/>
                  <w:sz w:val="22"/>
                  <w:szCs w:val="22"/>
                  <w:lang w:eastAsia="en-US"/>
                </w:rPr>
              </w:rPrChange>
            </w:rPr>
            <w:delText>well being</w:delText>
          </w:r>
        </w:del>
      </w:ins>
      <w:ins w:id="470" w:author="Helen Rees [2]" w:date="2020-02-18T20:59:00Z">
        <w:r w:rsidR="00797DB1" w:rsidRPr="008419C1">
          <w:rPr>
            <w:rFonts w:asciiTheme="minorBidi" w:eastAsiaTheme="minorHAnsi" w:hAnsiTheme="minorBidi" w:cstheme="minorBidi"/>
            <w:color w:val="auto"/>
            <w:sz w:val="24"/>
            <w:szCs w:val="24"/>
            <w:lang w:eastAsia="en-US"/>
          </w:rPr>
          <w:t>wellbeing</w:t>
        </w:r>
      </w:ins>
      <w:ins w:id="471" w:author="Helen Rees" w:date="2020-02-17T17:20:00Z">
        <w:r w:rsidRPr="008419C1">
          <w:rPr>
            <w:rFonts w:asciiTheme="minorBidi" w:eastAsiaTheme="minorHAnsi" w:hAnsiTheme="minorBidi" w:cstheme="minorBidi"/>
            <w:color w:val="auto"/>
            <w:sz w:val="24"/>
            <w:szCs w:val="24"/>
            <w:lang w:eastAsia="en-US"/>
            <w:rPrChange w:id="472" w:author="Helen Rees" w:date="2020-02-17T17:26:00Z">
              <w:rPr>
                <w:rFonts w:asciiTheme="minorHAnsi" w:eastAsiaTheme="minorHAnsi" w:hAnsiTheme="minorHAnsi" w:cstheme="minorBidi"/>
                <w:color w:val="auto"/>
                <w:sz w:val="22"/>
                <w:szCs w:val="22"/>
                <w:lang w:eastAsia="en-US"/>
              </w:rPr>
            </w:rPrChange>
          </w:rPr>
          <w:t xml:space="preserve"> is described as, ‘</w:t>
        </w:r>
        <w:proofErr w:type="gramStart"/>
        <w:r w:rsidRPr="008419C1">
          <w:rPr>
            <w:rFonts w:asciiTheme="minorBidi" w:eastAsiaTheme="minorHAnsi" w:hAnsiTheme="minorBidi" w:cstheme="minorBidi"/>
            <w:color w:val="auto"/>
            <w:sz w:val="24"/>
            <w:szCs w:val="24"/>
            <w:lang w:eastAsia="en-US"/>
            <w:rPrChange w:id="473" w:author="Helen Rees" w:date="2020-02-17T17:26:00Z">
              <w:rPr>
                <w:rFonts w:asciiTheme="minorHAnsi" w:eastAsiaTheme="minorHAnsi" w:hAnsiTheme="minorHAnsi" w:cstheme="minorBidi"/>
                <w:color w:val="auto"/>
                <w:sz w:val="22"/>
                <w:szCs w:val="22"/>
                <w:lang w:eastAsia="en-US"/>
              </w:rPr>
            </w:rPrChange>
          </w:rPr>
          <w:t>…..</w:t>
        </w:r>
        <w:proofErr w:type="gramEnd"/>
        <w:r w:rsidRPr="008419C1">
          <w:rPr>
            <w:rFonts w:asciiTheme="minorBidi" w:eastAsiaTheme="minorHAnsi" w:hAnsiTheme="minorBidi" w:cstheme="minorBidi"/>
            <w:color w:val="auto"/>
            <w:sz w:val="24"/>
            <w:szCs w:val="24"/>
            <w:lang w:eastAsia="en-US"/>
            <w:rPrChange w:id="474" w:author="Helen Rees" w:date="2020-02-17T17:26:00Z">
              <w:rPr>
                <w:rFonts w:asciiTheme="minorHAnsi" w:eastAsiaTheme="minorHAnsi" w:hAnsiTheme="minorHAnsi" w:cstheme="minorBidi"/>
                <w:color w:val="auto"/>
                <w:sz w:val="22"/>
                <w:szCs w:val="22"/>
                <w:lang w:eastAsia="en-US"/>
              </w:rPr>
            </w:rPrChange>
          </w:rPr>
          <w:t xml:space="preserve">protection from abuse and neglect.  In relation to a child, </w:t>
        </w:r>
        <w:del w:id="475" w:author="Helen Rees [2]" w:date="2020-02-18T20:59:00Z">
          <w:r w:rsidRPr="008419C1" w:rsidDel="00797DB1">
            <w:rPr>
              <w:rFonts w:asciiTheme="minorBidi" w:eastAsiaTheme="minorHAnsi" w:hAnsiTheme="minorBidi" w:cstheme="minorBidi"/>
              <w:color w:val="auto"/>
              <w:sz w:val="24"/>
              <w:szCs w:val="24"/>
              <w:lang w:eastAsia="en-US"/>
              <w:rPrChange w:id="476" w:author="Helen Rees" w:date="2020-02-17T17:26:00Z">
                <w:rPr>
                  <w:rFonts w:asciiTheme="minorHAnsi" w:eastAsiaTheme="minorHAnsi" w:hAnsiTheme="minorHAnsi" w:cstheme="minorBidi"/>
                  <w:color w:val="auto"/>
                  <w:sz w:val="22"/>
                  <w:szCs w:val="22"/>
                  <w:lang w:eastAsia="en-US"/>
                </w:rPr>
              </w:rPrChange>
            </w:rPr>
            <w:delText>well being</w:delText>
          </w:r>
        </w:del>
      </w:ins>
      <w:ins w:id="477" w:author="Helen Rees [2]" w:date="2020-02-18T20:59:00Z">
        <w:r w:rsidR="00797DB1" w:rsidRPr="008419C1">
          <w:rPr>
            <w:rFonts w:asciiTheme="minorBidi" w:eastAsiaTheme="minorHAnsi" w:hAnsiTheme="minorBidi" w:cstheme="minorBidi"/>
            <w:color w:val="auto"/>
            <w:sz w:val="24"/>
            <w:szCs w:val="24"/>
            <w:lang w:eastAsia="en-US"/>
          </w:rPr>
          <w:t>wellbeing</w:t>
        </w:r>
      </w:ins>
      <w:ins w:id="478" w:author="Helen Rees" w:date="2020-02-17T17:20:00Z">
        <w:r w:rsidRPr="008419C1">
          <w:rPr>
            <w:rFonts w:asciiTheme="minorBidi" w:eastAsiaTheme="minorHAnsi" w:hAnsiTheme="minorBidi" w:cstheme="minorBidi"/>
            <w:color w:val="auto"/>
            <w:sz w:val="24"/>
            <w:szCs w:val="24"/>
            <w:lang w:eastAsia="en-US"/>
            <w:rPrChange w:id="479" w:author="Helen Rees" w:date="2020-02-17T17:26:00Z">
              <w:rPr>
                <w:rFonts w:asciiTheme="minorHAnsi" w:eastAsiaTheme="minorHAnsi" w:hAnsiTheme="minorHAnsi" w:cstheme="minorBidi"/>
                <w:color w:val="auto"/>
                <w:sz w:val="22"/>
                <w:szCs w:val="22"/>
                <w:lang w:eastAsia="en-US"/>
              </w:rPr>
            </w:rPrChange>
          </w:rPr>
          <w:t xml:space="preserve"> also included their physical, intellectual, emotional, social and behavioural development; and their welfare (ensuring they are kept safe from harm)’, (Social Care Wales</w:t>
        </w:r>
        <w:del w:id="480" w:author="Helen Rees [2]" w:date="2020-02-18T21:00:00Z">
          <w:r w:rsidRPr="008419C1" w:rsidDel="00797DB1">
            <w:rPr>
              <w:rFonts w:asciiTheme="minorBidi" w:eastAsiaTheme="minorHAnsi" w:hAnsiTheme="minorBidi" w:cstheme="minorBidi"/>
              <w:color w:val="auto"/>
              <w:sz w:val="24"/>
              <w:szCs w:val="24"/>
              <w:lang w:eastAsia="en-US"/>
              <w:rPrChange w:id="481" w:author="Helen Rees" w:date="2020-02-17T17:26:00Z">
                <w:rPr>
                  <w:rFonts w:asciiTheme="minorHAnsi" w:eastAsiaTheme="minorHAnsi" w:hAnsiTheme="minorHAnsi" w:cstheme="minorBidi"/>
                  <w:color w:val="auto"/>
                  <w:sz w:val="22"/>
                  <w:szCs w:val="22"/>
                  <w:lang w:eastAsia="en-US"/>
                </w:rPr>
              </w:rPrChange>
            </w:rPr>
            <w:delText xml:space="preserve">, </w:delText>
          </w:r>
          <w:r w:rsidRPr="008138D3" w:rsidDel="00797DB1">
            <w:rPr>
              <w:rFonts w:asciiTheme="minorBidi" w:eastAsiaTheme="minorHAnsi" w:hAnsiTheme="minorBidi" w:cstheme="minorBidi"/>
              <w:color w:val="auto"/>
              <w:sz w:val="24"/>
              <w:szCs w:val="24"/>
              <w:highlight w:val="yellow"/>
              <w:lang w:eastAsia="en-US"/>
              <w:rPrChange w:id="482" w:author="Helen Rees [2]" w:date="2020-02-18T16:57:00Z">
                <w:rPr>
                  <w:rFonts w:asciiTheme="minorHAnsi" w:eastAsiaTheme="minorHAnsi" w:hAnsiTheme="minorHAnsi" w:cstheme="minorBidi"/>
                  <w:color w:val="auto"/>
                  <w:sz w:val="22"/>
                  <w:szCs w:val="22"/>
                  <w:lang w:eastAsia="en-US"/>
                </w:rPr>
              </w:rPrChange>
            </w:rPr>
            <w:delText>YEAR</w:delText>
          </w:r>
        </w:del>
        <w:r w:rsidRPr="008419C1">
          <w:rPr>
            <w:rFonts w:asciiTheme="minorBidi" w:eastAsiaTheme="minorHAnsi" w:hAnsiTheme="minorBidi" w:cstheme="minorBidi"/>
            <w:color w:val="auto"/>
            <w:sz w:val="24"/>
            <w:szCs w:val="24"/>
            <w:lang w:eastAsia="en-US"/>
            <w:rPrChange w:id="483" w:author="Helen Rees" w:date="2020-02-17T17:26:00Z">
              <w:rPr>
                <w:rFonts w:asciiTheme="minorHAnsi" w:eastAsiaTheme="minorHAnsi" w:hAnsiTheme="minorHAnsi" w:cstheme="minorBidi"/>
                <w:color w:val="auto"/>
                <w:sz w:val="22"/>
                <w:szCs w:val="22"/>
                <w:lang w:eastAsia="en-US"/>
              </w:rPr>
            </w:rPrChange>
          </w:rPr>
          <w:t xml:space="preserve">).  Throughout my time visiting and working with Mother I needed </w:t>
        </w:r>
        <w:r w:rsidRPr="008419C1">
          <w:rPr>
            <w:rFonts w:asciiTheme="minorBidi" w:eastAsiaTheme="minorHAnsi" w:hAnsiTheme="minorBidi" w:cstheme="minorBidi"/>
            <w:color w:val="auto"/>
            <w:sz w:val="24"/>
            <w:szCs w:val="24"/>
            <w:lang w:eastAsia="en-US"/>
            <w:rPrChange w:id="484" w:author="Helen Rees" w:date="2020-02-17T17:26:00Z">
              <w:rPr>
                <w:rFonts w:asciiTheme="minorHAnsi" w:eastAsiaTheme="minorHAnsi" w:hAnsiTheme="minorHAnsi" w:cstheme="minorBidi"/>
                <w:color w:val="auto"/>
                <w:sz w:val="22"/>
                <w:szCs w:val="22"/>
                <w:lang w:eastAsia="en-US"/>
              </w:rPr>
            </w:rPrChange>
          </w:rPr>
          <w:lastRenderedPageBreak/>
          <w:t xml:space="preserve">to assess whether Mother was managing the care of the children and whether she posed any risk to them.  My assessment also had to work on the here and now, my assessment of Mother’s skills, abilities, capacity, care and love and safety provided to her children.  Together with the police a decision was made that there was no further need to proceed with the constant supervision of Mother.  I discussed the case with the team manager and there was no way of saying that Mother had caused the injury therefore with the assessment process in place and child protection process, we agreed that continued supervision was no longer necessary. </w:t>
        </w:r>
      </w:ins>
    </w:p>
    <w:p w14:paraId="7C1BDCD4" w14:textId="77777777" w:rsidR="00CF32BC" w:rsidRPr="008419C1" w:rsidRDefault="00CF32BC">
      <w:pPr>
        <w:overflowPunct/>
        <w:autoSpaceDE/>
        <w:autoSpaceDN/>
        <w:adjustRightInd/>
        <w:spacing w:before="100" w:beforeAutospacing="1" w:after="240" w:line="259" w:lineRule="auto"/>
        <w:jc w:val="both"/>
        <w:textAlignment w:val="auto"/>
        <w:rPr>
          <w:ins w:id="485" w:author="Helen Rees" w:date="2020-02-17T17:20:00Z"/>
          <w:rFonts w:asciiTheme="minorBidi" w:eastAsiaTheme="minorHAnsi" w:hAnsiTheme="minorBidi" w:cstheme="minorBidi"/>
          <w:color w:val="FFFF00"/>
          <w:sz w:val="24"/>
          <w:szCs w:val="24"/>
          <w:lang w:eastAsia="en-US"/>
          <w:rPrChange w:id="486" w:author="Helen Rees" w:date="2020-02-17T17:26:00Z">
            <w:rPr>
              <w:ins w:id="487" w:author="Helen Rees" w:date="2020-02-17T17:20:00Z"/>
              <w:rFonts w:asciiTheme="minorHAnsi" w:eastAsiaTheme="minorHAnsi" w:hAnsiTheme="minorHAnsi" w:cstheme="minorBidi"/>
              <w:color w:val="FFFF00"/>
              <w:sz w:val="22"/>
              <w:szCs w:val="22"/>
              <w:lang w:eastAsia="en-US"/>
            </w:rPr>
          </w:rPrChange>
        </w:rPr>
        <w:pPrChange w:id="488" w:author="Helen Rees" w:date="2020-02-17T17:21:00Z">
          <w:pPr>
            <w:overflowPunct/>
            <w:autoSpaceDE/>
            <w:autoSpaceDN/>
            <w:adjustRightInd/>
            <w:spacing w:after="160" w:line="259" w:lineRule="auto"/>
            <w:jc w:val="both"/>
            <w:textAlignment w:val="auto"/>
          </w:pPr>
        </w:pPrChange>
      </w:pPr>
      <w:ins w:id="489" w:author="Helen Rees" w:date="2020-02-17T17:20:00Z">
        <w:r w:rsidRPr="008419C1">
          <w:rPr>
            <w:rFonts w:asciiTheme="minorBidi" w:eastAsiaTheme="minorHAnsi" w:hAnsiTheme="minorBidi" w:cstheme="minorBidi"/>
            <w:color w:val="auto"/>
            <w:sz w:val="24"/>
            <w:szCs w:val="24"/>
            <w:lang w:eastAsia="en-US"/>
            <w:rPrChange w:id="490" w:author="Helen Rees" w:date="2020-02-17T17:26:00Z">
              <w:rPr>
                <w:rFonts w:asciiTheme="minorHAnsi" w:eastAsiaTheme="minorHAnsi" w:hAnsiTheme="minorHAnsi" w:cstheme="minorBidi"/>
                <w:color w:val="auto"/>
                <w:sz w:val="22"/>
                <w:szCs w:val="22"/>
                <w:lang w:eastAsia="en-US"/>
              </w:rPr>
            </w:rPrChange>
          </w:rPr>
          <w:t>Prior to the injury to child 1, there had been no previous concerns of the same and at the time the injury was an isolated incident.  I was aware that Mother had experienced mental health problems in the past, however it was important not to have any pre-conceptions attributed to this, for instance that perhaps Mother wasn’t coping, and to ensure that I worked in a way to promote anti oppressive practice.  I had assessed the need for Mother to have support from our in-house parenting support team around levels of supervision, and to see how Mother engaged with the children however this support was declined, Mother did however accept to work with myself around these issues and therefore I took the lead on this and we also worked on her present mental health.</w:t>
        </w:r>
      </w:ins>
    </w:p>
    <w:p w14:paraId="53F39BB6" w14:textId="4C9F9EF5" w:rsidR="00CF32BC" w:rsidRPr="008419C1" w:rsidRDefault="00CF32BC">
      <w:pPr>
        <w:overflowPunct/>
        <w:autoSpaceDE/>
        <w:autoSpaceDN/>
        <w:adjustRightInd/>
        <w:spacing w:before="100" w:beforeAutospacing="1" w:after="240" w:line="259" w:lineRule="auto"/>
        <w:jc w:val="both"/>
        <w:textAlignment w:val="auto"/>
        <w:rPr>
          <w:ins w:id="491" w:author="Helen Rees" w:date="2020-02-17T17:20:00Z"/>
          <w:rFonts w:asciiTheme="minorBidi" w:eastAsiaTheme="minorHAnsi" w:hAnsiTheme="minorBidi" w:cstheme="minorBidi"/>
          <w:color w:val="000000" w:themeColor="text1"/>
          <w:sz w:val="24"/>
          <w:szCs w:val="24"/>
          <w:highlight w:val="yellow"/>
          <w:lang w:eastAsia="en-US"/>
          <w:rPrChange w:id="492" w:author="Helen Rees" w:date="2020-02-17T17:26:00Z">
            <w:rPr>
              <w:ins w:id="493" w:author="Helen Rees" w:date="2020-02-17T17:20:00Z"/>
              <w:rFonts w:asciiTheme="minorHAnsi" w:eastAsiaTheme="minorHAnsi" w:hAnsiTheme="minorHAnsi" w:cstheme="minorBidi"/>
              <w:color w:val="000000" w:themeColor="text1"/>
              <w:sz w:val="22"/>
              <w:szCs w:val="22"/>
              <w:highlight w:val="yellow"/>
              <w:lang w:eastAsia="en-US"/>
            </w:rPr>
          </w:rPrChange>
        </w:rPr>
        <w:pPrChange w:id="494" w:author="Helen Rees" w:date="2020-02-17T17:21:00Z">
          <w:pPr>
            <w:overflowPunct/>
            <w:autoSpaceDE/>
            <w:autoSpaceDN/>
            <w:adjustRightInd/>
            <w:spacing w:after="160" w:line="259" w:lineRule="auto"/>
            <w:jc w:val="both"/>
            <w:textAlignment w:val="auto"/>
          </w:pPr>
        </w:pPrChange>
      </w:pPr>
      <w:ins w:id="495" w:author="Helen Rees" w:date="2020-02-17T17:20:00Z">
        <w:r w:rsidRPr="008419C1">
          <w:rPr>
            <w:rFonts w:asciiTheme="minorBidi" w:eastAsiaTheme="minorHAnsi" w:hAnsiTheme="minorBidi" w:cstheme="minorBidi"/>
            <w:color w:val="auto"/>
            <w:sz w:val="24"/>
            <w:szCs w:val="24"/>
            <w:lang w:eastAsia="en-US"/>
            <w:rPrChange w:id="496" w:author="Helen Rees" w:date="2020-02-17T17:26:00Z">
              <w:rPr>
                <w:rFonts w:asciiTheme="minorHAnsi" w:eastAsiaTheme="minorHAnsi" w:hAnsiTheme="minorHAnsi" w:cstheme="minorBidi"/>
                <w:color w:val="auto"/>
                <w:sz w:val="22"/>
                <w:szCs w:val="22"/>
                <w:lang w:eastAsia="en-US"/>
              </w:rPr>
            </w:rPrChange>
          </w:rPr>
          <w:t>One of the fundamental principles of the Social Services and Well Being Wales Act (2014) is Voice and Control – ‘Putting the individual and their needs, at the centre of their care, and giving them a voice in, and control over reaching the outcomes that help them achieve well-being’, (Social Care Wales</w:t>
        </w:r>
      </w:ins>
      <w:ins w:id="497" w:author="Helen Rees [2]" w:date="2020-02-18T21:02:00Z">
        <w:r w:rsidR="00797DB1">
          <w:rPr>
            <w:rFonts w:asciiTheme="minorBidi" w:eastAsiaTheme="minorHAnsi" w:hAnsiTheme="minorBidi" w:cstheme="minorBidi"/>
            <w:color w:val="auto"/>
            <w:sz w:val="24"/>
            <w:szCs w:val="24"/>
            <w:lang w:eastAsia="en-US"/>
          </w:rPr>
          <w:t>).</w:t>
        </w:r>
      </w:ins>
      <w:ins w:id="498" w:author="Helen Rees" w:date="2020-02-17T17:20:00Z">
        <w:del w:id="499" w:author="Helen Rees [2]" w:date="2020-02-18T21:01:00Z">
          <w:r w:rsidRPr="008419C1" w:rsidDel="00797DB1">
            <w:rPr>
              <w:rFonts w:asciiTheme="minorBidi" w:eastAsiaTheme="minorHAnsi" w:hAnsiTheme="minorBidi" w:cstheme="minorBidi"/>
              <w:color w:val="auto"/>
              <w:sz w:val="24"/>
              <w:szCs w:val="24"/>
              <w:lang w:eastAsia="en-US"/>
              <w:rPrChange w:id="500" w:author="Helen Rees" w:date="2020-02-17T17:26:00Z">
                <w:rPr>
                  <w:rFonts w:asciiTheme="minorHAnsi" w:eastAsiaTheme="minorHAnsi" w:hAnsiTheme="minorHAnsi" w:cstheme="minorBidi"/>
                  <w:color w:val="auto"/>
                  <w:sz w:val="22"/>
                  <w:szCs w:val="22"/>
                  <w:lang w:eastAsia="en-US"/>
                </w:rPr>
              </w:rPrChange>
            </w:rPr>
            <w:delText xml:space="preserve">, </w:delText>
          </w:r>
          <w:r w:rsidRPr="008419C1" w:rsidDel="00797DB1">
            <w:rPr>
              <w:rFonts w:asciiTheme="minorBidi" w:eastAsiaTheme="minorHAnsi" w:hAnsiTheme="minorBidi" w:cstheme="minorBidi"/>
              <w:color w:val="FFFF00"/>
              <w:sz w:val="24"/>
              <w:szCs w:val="24"/>
              <w:lang w:eastAsia="en-US"/>
              <w:rPrChange w:id="501" w:author="Helen Rees" w:date="2020-02-17T17:26:00Z">
                <w:rPr>
                  <w:rFonts w:asciiTheme="minorHAnsi" w:eastAsiaTheme="minorHAnsi" w:hAnsiTheme="minorHAnsi" w:cstheme="minorBidi"/>
                  <w:color w:val="FFFF00"/>
                  <w:sz w:val="22"/>
                  <w:szCs w:val="22"/>
                  <w:lang w:eastAsia="en-US"/>
                </w:rPr>
              </w:rPrChange>
            </w:rPr>
            <w:delText>YEAR).</w:delText>
          </w:r>
        </w:del>
        <w:r w:rsidRPr="008419C1">
          <w:rPr>
            <w:rFonts w:asciiTheme="minorBidi" w:eastAsiaTheme="minorHAnsi" w:hAnsiTheme="minorBidi" w:cstheme="minorBidi"/>
            <w:b/>
            <w:bCs/>
            <w:color w:val="FFFF00"/>
            <w:sz w:val="24"/>
            <w:szCs w:val="24"/>
            <w:lang w:eastAsia="en-US"/>
            <w:rPrChange w:id="502" w:author="Helen Rees" w:date="2020-02-17T17:26:00Z">
              <w:rPr>
                <w:rFonts w:asciiTheme="minorHAnsi" w:eastAsiaTheme="minorHAnsi" w:hAnsiTheme="minorHAnsi" w:cstheme="minorBidi"/>
                <w:b/>
                <w:bCs/>
                <w:color w:val="FFFF00"/>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03" w:author="Helen Rees" w:date="2020-02-17T17:26:00Z">
              <w:rPr>
                <w:rFonts w:asciiTheme="minorHAnsi" w:eastAsiaTheme="minorHAnsi" w:hAnsiTheme="minorHAnsi" w:cstheme="minorBidi"/>
                <w:color w:val="auto"/>
                <w:sz w:val="22"/>
                <w:szCs w:val="22"/>
                <w:lang w:eastAsia="en-US"/>
              </w:rPr>
            </w:rPrChange>
          </w:rPr>
          <w:t>This involved a person-centred approach and more specifically a child centred approach to safeguarding.  As a practitioner in Childcare I was fully aware of the significance to involve the children in the assessment and I have always been passionate about this area of work.  ‘…the ability to communicate with children should be a core skill of all social workers involved in child care and protection work.’ (</w:t>
        </w:r>
        <w:del w:id="504" w:author="Helen Rees [2]" w:date="2020-02-18T21:02:00Z">
          <w:r w:rsidRPr="008419C1" w:rsidDel="00797DB1">
            <w:rPr>
              <w:rFonts w:asciiTheme="minorBidi" w:eastAsiaTheme="minorHAnsi" w:hAnsiTheme="minorBidi" w:cstheme="minorBidi"/>
              <w:color w:val="auto"/>
              <w:sz w:val="24"/>
              <w:szCs w:val="24"/>
              <w:lang w:eastAsia="en-US"/>
              <w:rPrChange w:id="505" w:author="Helen Rees" w:date="2020-02-17T17:26:00Z">
                <w:rPr>
                  <w:rFonts w:asciiTheme="minorHAnsi" w:eastAsiaTheme="minorHAnsi" w:hAnsiTheme="minorHAnsi" w:cstheme="minorBidi"/>
                  <w:color w:val="auto"/>
                  <w:sz w:val="22"/>
                  <w:szCs w:val="22"/>
                  <w:lang w:eastAsia="en-US"/>
                </w:rPr>
              </w:rPrChange>
            </w:rPr>
            <w:delText xml:space="preserve">p. 120, </w:delText>
          </w:r>
        </w:del>
        <w:r w:rsidRPr="008419C1">
          <w:rPr>
            <w:rFonts w:asciiTheme="minorBidi" w:eastAsiaTheme="minorHAnsi" w:hAnsiTheme="minorBidi" w:cstheme="minorBidi"/>
            <w:color w:val="auto"/>
            <w:sz w:val="24"/>
            <w:szCs w:val="24"/>
            <w:lang w:eastAsia="en-US"/>
            <w:rPrChange w:id="506" w:author="Helen Rees" w:date="2020-02-17T17:26:00Z">
              <w:rPr>
                <w:rFonts w:asciiTheme="minorHAnsi" w:eastAsiaTheme="minorHAnsi" w:hAnsiTheme="minorHAnsi" w:cstheme="minorBidi"/>
                <w:color w:val="auto"/>
                <w:sz w:val="22"/>
                <w:szCs w:val="22"/>
                <w:lang w:eastAsia="en-US"/>
              </w:rPr>
            </w:rPrChange>
          </w:rPr>
          <w:t>Lishman, 2007</w:t>
        </w:r>
      </w:ins>
      <w:ins w:id="507" w:author="Helen Rees [2]" w:date="2020-02-18T21:02:00Z">
        <w:r w:rsidR="00797DB1">
          <w:rPr>
            <w:rFonts w:asciiTheme="minorBidi" w:eastAsiaTheme="minorHAnsi" w:hAnsiTheme="minorBidi" w:cstheme="minorBidi"/>
            <w:color w:val="auto"/>
            <w:sz w:val="24"/>
            <w:szCs w:val="24"/>
            <w:lang w:eastAsia="en-US"/>
          </w:rPr>
          <w:t>, p.120</w:t>
        </w:r>
      </w:ins>
      <w:ins w:id="508" w:author="Helen Rees" w:date="2020-02-17T17:20:00Z">
        <w:r w:rsidRPr="008419C1">
          <w:rPr>
            <w:rFonts w:asciiTheme="minorBidi" w:eastAsiaTheme="minorHAnsi" w:hAnsiTheme="minorBidi" w:cstheme="minorBidi"/>
            <w:color w:val="auto"/>
            <w:sz w:val="24"/>
            <w:szCs w:val="24"/>
            <w:lang w:eastAsia="en-US"/>
            <w:rPrChange w:id="509" w:author="Helen Rees" w:date="2020-02-17T17:26:00Z">
              <w:rPr>
                <w:rFonts w:asciiTheme="minorHAnsi" w:eastAsiaTheme="minorHAnsi" w:hAnsiTheme="minorHAnsi" w:cstheme="minorBidi"/>
                <w:color w:val="auto"/>
                <w:sz w:val="22"/>
                <w:szCs w:val="22"/>
                <w:lang w:eastAsia="en-US"/>
              </w:rPr>
            </w:rPrChange>
          </w:rPr>
          <w:t>).</w:t>
        </w:r>
        <w:r w:rsidRPr="008419C1">
          <w:rPr>
            <w:rFonts w:asciiTheme="minorBidi" w:eastAsiaTheme="minorHAnsi" w:hAnsiTheme="minorBidi" w:cstheme="minorBidi"/>
            <w:b/>
            <w:bCs/>
            <w:color w:val="auto"/>
            <w:sz w:val="24"/>
            <w:szCs w:val="24"/>
            <w:lang w:eastAsia="en-US"/>
            <w:rPrChange w:id="510"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11" w:author="Helen Rees" w:date="2020-02-17T17:26:00Z">
              <w:rPr>
                <w:rFonts w:asciiTheme="minorHAnsi" w:eastAsiaTheme="minorHAnsi" w:hAnsiTheme="minorHAnsi" w:cstheme="minorBidi"/>
                <w:color w:val="auto"/>
                <w:sz w:val="22"/>
                <w:szCs w:val="22"/>
                <w:lang w:eastAsia="en-US"/>
              </w:rPr>
            </w:rPrChange>
          </w:rPr>
          <w:t>A child centred approach means keeping the child in focus when making decisions about their lives and working in partnership with them and their families’. (HM Government</w:t>
        </w:r>
      </w:ins>
      <w:ins w:id="512" w:author="Helen Rees [2]" w:date="2020-02-18T21:03:00Z">
        <w:r w:rsidR="00797DB1">
          <w:rPr>
            <w:rFonts w:asciiTheme="minorBidi" w:eastAsiaTheme="minorHAnsi" w:hAnsiTheme="minorBidi" w:cstheme="minorBidi"/>
            <w:color w:val="auto"/>
            <w:sz w:val="24"/>
            <w:szCs w:val="24"/>
            <w:lang w:eastAsia="en-US"/>
          </w:rPr>
          <w:t>, 2018).</w:t>
        </w:r>
      </w:ins>
      <w:ins w:id="513" w:author="Helen Rees" w:date="2020-02-17T17:20:00Z">
        <w:del w:id="514" w:author="Helen Rees [2]" w:date="2020-02-18T21:04:00Z">
          <w:r w:rsidRPr="008419C1" w:rsidDel="00797DB1">
            <w:rPr>
              <w:rFonts w:asciiTheme="minorBidi" w:eastAsiaTheme="minorHAnsi" w:hAnsiTheme="minorBidi" w:cstheme="minorBidi"/>
              <w:color w:val="auto"/>
              <w:sz w:val="24"/>
              <w:szCs w:val="24"/>
              <w:lang w:eastAsia="en-US"/>
              <w:rPrChange w:id="515" w:author="Helen Rees" w:date="2020-02-17T17:26:00Z">
                <w:rPr>
                  <w:rFonts w:asciiTheme="minorHAnsi" w:eastAsiaTheme="minorHAnsi" w:hAnsiTheme="minorHAnsi" w:cstheme="minorBidi"/>
                  <w:color w:val="auto"/>
                  <w:sz w:val="22"/>
                  <w:szCs w:val="22"/>
                  <w:lang w:eastAsia="en-US"/>
                </w:rPr>
              </w:rPrChange>
            </w:rPr>
            <w:delText>; Workin</w:delText>
          </w:r>
        </w:del>
        <w:del w:id="516" w:author="Helen Rees [2]" w:date="2020-02-18T21:03:00Z">
          <w:r w:rsidRPr="008419C1" w:rsidDel="00797DB1">
            <w:rPr>
              <w:rFonts w:asciiTheme="minorBidi" w:eastAsiaTheme="minorHAnsi" w:hAnsiTheme="minorBidi" w:cstheme="minorBidi"/>
              <w:color w:val="auto"/>
              <w:sz w:val="24"/>
              <w:szCs w:val="24"/>
              <w:lang w:eastAsia="en-US"/>
              <w:rPrChange w:id="517" w:author="Helen Rees" w:date="2020-02-17T17:26:00Z">
                <w:rPr>
                  <w:rFonts w:asciiTheme="minorHAnsi" w:eastAsiaTheme="minorHAnsi" w:hAnsiTheme="minorHAnsi" w:cstheme="minorBidi"/>
                  <w:color w:val="auto"/>
                  <w:sz w:val="22"/>
                  <w:szCs w:val="22"/>
                  <w:lang w:eastAsia="en-US"/>
                </w:rPr>
              </w:rPrChange>
            </w:rPr>
            <w:delText>g Together to Safeguard Children’).</w:delText>
          </w:r>
        </w:del>
        <w:r w:rsidRPr="008419C1">
          <w:rPr>
            <w:rFonts w:asciiTheme="minorBidi" w:eastAsiaTheme="minorHAnsi" w:hAnsiTheme="minorBidi" w:cstheme="minorBidi"/>
            <w:color w:val="auto"/>
            <w:sz w:val="24"/>
            <w:szCs w:val="24"/>
            <w:lang w:eastAsia="en-US"/>
            <w:rPrChange w:id="518" w:author="Helen Rees" w:date="2020-02-17T17:26:00Z">
              <w:rPr>
                <w:rFonts w:asciiTheme="minorHAnsi" w:eastAsiaTheme="minorHAnsi" w:hAnsiTheme="minorHAnsi" w:cstheme="minorBidi"/>
                <w:color w:val="auto"/>
                <w:sz w:val="22"/>
                <w:szCs w:val="22"/>
                <w:lang w:eastAsia="en-US"/>
              </w:rPr>
            </w:rPrChange>
          </w:rPr>
          <w:t xml:space="preserve">  ARTICLE 3 ‘(best interest of the child) The best interests of the child must be a top priority in all decisions and actions that affect children’</w:t>
        </w:r>
      </w:ins>
      <w:r w:rsidR="007B288F">
        <w:rPr>
          <w:rFonts w:asciiTheme="minorBidi" w:eastAsiaTheme="minorHAnsi" w:hAnsiTheme="minorBidi" w:cstheme="minorBidi"/>
          <w:color w:val="auto"/>
          <w:sz w:val="24"/>
          <w:szCs w:val="24"/>
          <w:lang w:eastAsia="en-US"/>
        </w:rPr>
        <w:t>, (UNICEF)</w:t>
      </w:r>
      <w:ins w:id="519" w:author="Helen Rees" w:date="2020-02-17T17:20:00Z">
        <w:r w:rsidRPr="008419C1">
          <w:rPr>
            <w:rFonts w:asciiTheme="minorBidi" w:eastAsiaTheme="minorHAnsi" w:hAnsiTheme="minorBidi" w:cstheme="minorBidi"/>
            <w:color w:val="auto"/>
            <w:sz w:val="24"/>
            <w:szCs w:val="24"/>
            <w:lang w:eastAsia="en-US"/>
            <w:rPrChange w:id="520" w:author="Helen Rees" w:date="2020-02-17T17:26:00Z">
              <w:rPr>
                <w:rFonts w:asciiTheme="minorHAnsi" w:eastAsiaTheme="minorHAnsi" w:hAnsiTheme="minorHAnsi" w:cstheme="minorBidi"/>
                <w:color w:val="auto"/>
                <w:sz w:val="22"/>
                <w:szCs w:val="22"/>
                <w:lang w:eastAsia="en-US"/>
              </w:rPr>
            </w:rPrChange>
          </w:rPr>
          <w:t>.  I undertook both planned and unplanned visits to see the children and met with child 3 in the education setting, with the permission of Mother.  I felt that I had built a rapport with the children, who got used to seeing me.</w:t>
        </w:r>
        <w:r w:rsidRPr="008419C1">
          <w:rPr>
            <w:rFonts w:asciiTheme="minorBidi" w:eastAsiaTheme="minorHAnsi" w:hAnsiTheme="minorBidi" w:cstheme="minorBidi"/>
            <w:b/>
            <w:bCs/>
            <w:color w:val="auto"/>
            <w:sz w:val="24"/>
            <w:szCs w:val="24"/>
            <w:lang w:eastAsia="en-US"/>
            <w:rPrChange w:id="521"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22" w:author="Helen Rees" w:date="2020-02-17T17:26:00Z">
              <w:rPr>
                <w:rFonts w:asciiTheme="minorHAnsi" w:eastAsiaTheme="minorHAnsi" w:hAnsiTheme="minorHAnsi" w:cstheme="minorBidi"/>
                <w:color w:val="auto"/>
                <w:sz w:val="22"/>
                <w:szCs w:val="22"/>
                <w:lang w:eastAsia="en-US"/>
              </w:rPr>
            </w:rPrChange>
          </w:rPr>
          <w:t>‘Bannister (2001) describes three stages in the process of engaging with children and ascertaining their views.  She suggests that first it is important to gain the child’s trust by building rapport; then to provide a space within which the child feels safe to express his or her needs.  Finally, the child requires reassurance that he or she has been listened to and that his or her views will be considered’</w:t>
        </w:r>
      </w:ins>
      <w:ins w:id="523" w:author="Helen Rees [2]" w:date="2020-02-18T21:05:00Z">
        <w:r w:rsidR="00797DB1">
          <w:rPr>
            <w:rFonts w:asciiTheme="minorBidi" w:eastAsiaTheme="minorHAnsi" w:hAnsiTheme="minorBidi" w:cstheme="minorBidi"/>
            <w:color w:val="auto"/>
            <w:sz w:val="24"/>
            <w:szCs w:val="24"/>
            <w:lang w:eastAsia="en-US"/>
          </w:rPr>
          <w:t>,</w:t>
        </w:r>
      </w:ins>
      <w:ins w:id="524" w:author="Helen Rees" w:date="2020-02-17T17:20:00Z">
        <w:del w:id="525" w:author="Helen Rees [2]" w:date="2020-02-18T21:05:00Z">
          <w:r w:rsidRPr="008419C1" w:rsidDel="00797DB1">
            <w:rPr>
              <w:rFonts w:asciiTheme="minorBidi" w:eastAsiaTheme="minorHAnsi" w:hAnsiTheme="minorBidi" w:cstheme="minorBidi"/>
              <w:color w:val="auto"/>
              <w:sz w:val="24"/>
              <w:szCs w:val="24"/>
              <w:lang w:eastAsia="en-US"/>
              <w:rPrChange w:id="526" w:author="Helen Rees" w:date="2020-02-17T17:26:00Z">
                <w:rPr>
                  <w:rFonts w:asciiTheme="minorHAnsi" w:eastAsiaTheme="minorHAnsi" w:hAnsiTheme="minorHAnsi" w:cstheme="minorBidi"/>
                  <w:color w:val="auto"/>
                  <w:sz w:val="22"/>
                  <w:szCs w:val="22"/>
                  <w:lang w:eastAsia="en-US"/>
                </w:rPr>
              </w:rPrChange>
            </w:rPr>
            <w:delText xml:space="preserve">. </w:delText>
          </w:r>
        </w:del>
        <w:r w:rsidRPr="008419C1">
          <w:rPr>
            <w:rFonts w:asciiTheme="minorBidi" w:eastAsiaTheme="minorHAnsi" w:hAnsiTheme="minorBidi" w:cstheme="minorBidi"/>
            <w:color w:val="auto"/>
            <w:sz w:val="24"/>
            <w:szCs w:val="24"/>
            <w:lang w:eastAsia="en-US"/>
            <w:rPrChange w:id="527" w:author="Helen Rees" w:date="2020-02-17T17:26:00Z">
              <w:rPr>
                <w:rFonts w:asciiTheme="minorHAnsi" w:eastAsiaTheme="minorHAnsi" w:hAnsiTheme="minorHAnsi" w:cstheme="minorBidi"/>
                <w:color w:val="auto"/>
                <w:sz w:val="22"/>
                <w:szCs w:val="22"/>
                <w:lang w:eastAsia="en-US"/>
              </w:rPr>
            </w:rPrChange>
          </w:rPr>
          <w:t xml:space="preserve"> (</w:t>
        </w:r>
        <w:del w:id="528" w:author="Helen Rees [2]" w:date="2020-02-18T17:00:00Z">
          <w:r w:rsidRPr="008419C1" w:rsidDel="00667055">
            <w:rPr>
              <w:rFonts w:asciiTheme="minorBidi" w:eastAsiaTheme="minorHAnsi" w:hAnsiTheme="minorBidi" w:cstheme="minorBidi"/>
              <w:color w:val="auto"/>
              <w:sz w:val="24"/>
              <w:szCs w:val="24"/>
              <w:lang w:eastAsia="en-US"/>
              <w:rPrChange w:id="529" w:author="Helen Rees" w:date="2020-02-17T17:26:00Z">
                <w:rPr>
                  <w:rFonts w:asciiTheme="minorHAnsi" w:eastAsiaTheme="minorHAnsi" w:hAnsiTheme="minorHAnsi" w:cstheme="minorBidi"/>
                  <w:color w:val="auto"/>
                  <w:sz w:val="22"/>
                  <w:szCs w:val="22"/>
                  <w:lang w:eastAsia="en-US"/>
                </w:rPr>
              </w:rPrChange>
            </w:rPr>
            <w:delText xml:space="preserve">p.121, </w:delText>
          </w:r>
        </w:del>
        <w:r w:rsidRPr="008419C1">
          <w:rPr>
            <w:rFonts w:asciiTheme="minorBidi" w:eastAsiaTheme="minorHAnsi" w:hAnsiTheme="minorBidi" w:cstheme="minorBidi"/>
            <w:color w:val="auto"/>
            <w:sz w:val="24"/>
            <w:szCs w:val="24"/>
            <w:lang w:eastAsia="en-US"/>
            <w:rPrChange w:id="530" w:author="Helen Rees" w:date="2020-02-17T17:26:00Z">
              <w:rPr>
                <w:rFonts w:asciiTheme="minorHAnsi" w:eastAsiaTheme="minorHAnsi" w:hAnsiTheme="minorHAnsi" w:cstheme="minorBidi"/>
                <w:color w:val="auto"/>
                <w:sz w:val="22"/>
                <w:szCs w:val="22"/>
                <w:lang w:eastAsia="en-US"/>
              </w:rPr>
            </w:rPrChange>
          </w:rPr>
          <w:t>Lishman, 2007</w:t>
        </w:r>
      </w:ins>
      <w:ins w:id="531" w:author="Helen Rees [2]" w:date="2020-02-18T17:00:00Z">
        <w:r w:rsidR="00667055">
          <w:rPr>
            <w:rFonts w:asciiTheme="minorBidi" w:eastAsiaTheme="minorHAnsi" w:hAnsiTheme="minorBidi" w:cstheme="minorBidi"/>
            <w:color w:val="auto"/>
            <w:sz w:val="24"/>
            <w:szCs w:val="24"/>
            <w:lang w:eastAsia="en-US"/>
          </w:rPr>
          <w:t>,</w:t>
        </w:r>
        <w:r w:rsidR="00667055" w:rsidRPr="00667055">
          <w:rPr>
            <w:rFonts w:asciiTheme="minorBidi" w:eastAsiaTheme="minorHAnsi" w:hAnsiTheme="minorBidi" w:cstheme="minorBidi"/>
            <w:color w:val="auto"/>
            <w:sz w:val="24"/>
            <w:szCs w:val="24"/>
            <w:lang w:eastAsia="en-US"/>
          </w:rPr>
          <w:t xml:space="preserve"> </w:t>
        </w:r>
        <w:r w:rsidR="00667055" w:rsidRPr="00F71E28">
          <w:rPr>
            <w:rFonts w:asciiTheme="minorBidi" w:eastAsiaTheme="minorHAnsi" w:hAnsiTheme="minorBidi" w:cstheme="minorBidi"/>
            <w:color w:val="auto"/>
            <w:sz w:val="24"/>
            <w:szCs w:val="24"/>
            <w:lang w:eastAsia="en-US"/>
          </w:rPr>
          <w:t>p.121</w:t>
        </w:r>
      </w:ins>
      <w:ins w:id="532" w:author="Helen Rees" w:date="2020-02-17T17:20:00Z">
        <w:r w:rsidRPr="008419C1">
          <w:rPr>
            <w:rFonts w:asciiTheme="minorBidi" w:eastAsiaTheme="minorHAnsi" w:hAnsiTheme="minorBidi" w:cstheme="minorBidi"/>
            <w:color w:val="auto"/>
            <w:sz w:val="24"/>
            <w:szCs w:val="24"/>
            <w:lang w:eastAsia="en-US"/>
            <w:rPrChange w:id="533" w:author="Helen Rees" w:date="2020-02-17T17:26:00Z">
              <w:rPr>
                <w:rFonts w:asciiTheme="minorHAnsi" w:eastAsiaTheme="minorHAnsi" w:hAnsiTheme="minorHAnsi" w:cstheme="minorBidi"/>
                <w:color w:val="auto"/>
                <w:sz w:val="22"/>
                <w:szCs w:val="22"/>
                <w:lang w:eastAsia="en-US"/>
              </w:rPr>
            </w:rPrChange>
          </w:rPr>
          <w:t>).  Child 1 and Child 2 did have some speech delay and therefore we spent time drawing pictures and observation also informed my practice.  The death of Victoria Climbie and its report by Lord Laming 2003 emphasised the significance of spending time with the child and finding ways to communicate with them, as seen in Lishman (2007) ‘…. it is essential that from a very early stage social work training must emphasise the importance of professional confidence and instil a firm focus on the child.’ (p.120).  I took an approach that it was critical to put a focus on the children to inform my decision and to protect them accordingly.  As seen in the S</w:t>
        </w:r>
      </w:ins>
      <w:ins w:id="534" w:author="Helen Rees [2]" w:date="2020-02-18T21:06:00Z">
        <w:r w:rsidR="00797DB1">
          <w:rPr>
            <w:rFonts w:asciiTheme="minorBidi" w:eastAsiaTheme="minorHAnsi" w:hAnsiTheme="minorBidi" w:cstheme="minorBidi"/>
            <w:color w:val="auto"/>
            <w:sz w:val="24"/>
            <w:szCs w:val="24"/>
            <w:lang w:eastAsia="en-US"/>
          </w:rPr>
          <w:t xml:space="preserve">ocial Services </w:t>
        </w:r>
        <w:r w:rsidR="00797DB1">
          <w:rPr>
            <w:rFonts w:asciiTheme="minorBidi" w:eastAsiaTheme="minorHAnsi" w:hAnsiTheme="minorBidi" w:cstheme="minorBidi"/>
            <w:color w:val="auto"/>
            <w:sz w:val="24"/>
            <w:szCs w:val="24"/>
            <w:lang w:eastAsia="en-US"/>
          </w:rPr>
          <w:lastRenderedPageBreak/>
          <w:t>and Wellbeing Wales Act</w:t>
        </w:r>
      </w:ins>
      <w:ins w:id="535" w:author="Helen Rees" w:date="2020-02-17T17:20:00Z">
        <w:del w:id="536" w:author="Helen Rees [2]" w:date="2020-02-18T21:06:00Z">
          <w:r w:rsidRPr="008419C1" w:rsidDel="00797DB1">
            <w:rPr>
              <w:rFonts w:asciiTheme="minorBidi" w:eastAsiaTheme="minorHAnsi" w:hAnsiTheme="minorBidi" w:cstheme="minorBidi"/>
              <w:color w:val="auto"/>
              <w:sz w:val="24"/>
              <w:szCs w:val="24"/>
              <w:lang w:eastAsia="en-US"/>
              <w:rPrChange w:id="537" w:author="Helen Rees" w:date="2020-02-17T17:26:00Z">
                <w:rPr>
                  <w:rFonts w:asciiTheme="minorHAnsi" w:eastAsiaTheme="minorHAnsi" w:hAnsiTheme="minorHAnsi" w:cstheme="minorBidi"/>
                  <w:color w:val="auto"/>
                  <w:sz w:val="22"/>
                  <w:szCs w:val="22"/>
                  <w:lang w:eastAsia="en-US"/>
                </w:rPr>
              </w:rPrChange>
            </w:rPr>
            <w:delText>SWBWA</w:delText>
          </w:r>
        </w:del>
        <w:r w:rsidRPr="008419C1">
          <w:rPr>
            <w:rFonts w:asciiTheme="minorBidi" w:eastAsiaTheme="minorHAnsi" w:hAnsiTheme="minorBidi" w:cstheme="minorBidi"/>
            <w:color w:val="auto"/>
            <w:sz w:val="24"/>
            <w:szCs w:val="24"/>
            <w:lang w:eastAsia="en-US"/>
            <w:rPrChange w:id="538" w:author="Helen Rees" w:date="2020-02-17T17:26:00Z">
              <w:rPr>
                <w:rFonts w:asciiTheme="minorHAnsi" w:eastAsiaTheme="minorHAnsi" w:hAnsiTheme="minorHAnsi" w:cstheme="minorBidi"/>
                <w:color w:val="auto"/>
                <w:sz w:val="22"/>
                <w:szCs w:val="22"/>
                <w:lang w:eastAsia="en-US"/>
              </w:rPr>
            </w:rPrChange>
          </w:rPr>
          <w:t xml:space="preserve"> (2014), the Practitioner must, </w:t>
        </w:r>
        <w:proofErr w:type="gramStart"/>
        <w:r w:rsidRPr="008419C1">
          <w:rPr>
            <w:rFonts w:asciiTheme="minorBidi" w:eastAsiaTheme="minorHAnsi" w:hAnsiTheme="minorBidi" w:cstheme="minorBidi"/>
            <w:color w:val="auto"/>
            <w:sz w:val="24"/>
            <w:szCs w:val="24"/>
            <w:lang w:eastAsia="en-US"/>
            <w:rPrChange w:id="539" w:author="Helen Rees" w:date="2020-02-17T17:26:00Z">
              <w:rPr>
                <w:rFonts w:asciiTheme="minorHAnsi" w:eastAsiaTheme="minorHAnsi" w:hAnsiTheme="minorHAnsi" w:cstheme="minorBidi"/>
                <w:color w:val="auto"/>
                <w:sz w:val="22"/>
                <w:szCs w:val="22"/>
                <w:lang w:eastAsia="en-US"/>
              </w:rPr>
            </w:rPrChange>
          </w:rPr>
          <w:t>‘..</w:t>
        </w:r>
        <w:proofErr w:type="gramEnd"/>
        <w:r w:rsidRPr="008419C1">
          <w:rPr>
            <w:rFonts w:asciiTheme="minorBidi" w:eastAsiaTheme="minorHAnsi" w:hAnsiTheme="minorBidi" w:cstheme="minorBidi"/>
            <w:color w:val="auto"/>
            <w:sz w:val="24"/>
            <w:szCs w:val="24"/>
            <w:lang w:eastAsia="en-US"/>
            <w:rPrChange w:id="540" w:author="Helen Rees" w:date="2020-02-17T17:26:00Z">
              <w:rPr>
                <w:rFonts w:asciiTheme="minorHAnsi" w:eastAsiaTheme="minorHAnsi" w:hAnsiTheme="minorHAnsi" w:cstheme="minorBidi"/>
                <w:color w:val="auto"/>
                <w:sz w:val="22"/>
                <w:szCs w:val="22"/>
                <w:lang w:eastAsia="en-US"/>
              </w:rPr>
            </w:rPrChange>
          </w:rPr>
          <w:t>promote the upbringing of the child by the child’s family where possible’, (Social Care Wales</w:t>
        </w:r>
      </w:ins>
      <w:r w:rsidR="007B288F">
        <w:rPr>
          <w:rFonts w:asciiTheme="minorBidi" w:eastAsiaTheme="minorHAnsi" w:hAnsiTheme="minorBidi" w:cstheme="minorBidi"/>
          <w:color w:val="auto"/>
          <w:sz w:val="24"/>
          <w:szCs w:val="24"/>
          <w:lang w:eastAsia="en-US"/>
        </w:rPr>
        <w:t>, 2019</w:t>
      </w:r>
      <w:ins w:id="541" w:author="Helen Rees [2]" w:date="2020-02-18T21:06:00Z">
        <w:r w:rsidR="00797DB1">
          <w:rPr>
            <w:rFonts w:asciiTheme="minorBidi" w:eastAsiaTheme="minorHAnsi" w:hAnsiTheme="minorBidi" w:cstheme="minorBidi"/>
            <w:color w:val="auto"/>
            <w:sz w:val="24"/>
            <w:szCs w:val="24"/>
            <w:lang w:eastAsia="en-US"/>
          </w:rPr>
          <w:t>).</w:t>
        </w:r>
      </w:ins>
      <w:ins w:id="542" w:author="Helen Rees" w:date="2020-02-17T17:20:00Z">
        <w:del w:id="543" w:author="Helen Rees [2]" w:date="2020-02-18T21:06:00Z">
          <w:r w:rsidRPr="008419C1" w:rsidDel="00797DB1">
            <w:rPr>
              <w:rFonts w:asciiTheme="minorBidi" w:eastAsiaTheme="minorHAnsi" w:hAnsiTheme="minorBidi" w:cstheme="minorBidi"/>
              <w:color w:val="auto"/>
              <w:sz w:val="24"/>
              <w:szCs w:val="24"/>
              <w:lang w:eastAsia="en-US"/>
              <w:rPrChange w:id="544" w:author="Helen Rees" w:date="2020-02-17T17:26:00Z">
                <w:rPr>
                  <w:rFonts w:asciiTheme="minorHAnsi" w:eastAsiaTheme="minorHAnsi" w:hAnsiTheme="minorHAnsi" w:cstheme="minorBidi"/>
                  <w:color w:val="auto"/>
                  <w:sz w:val="22"/>
                  <w:szCs w:val="22"/>
                  <w:lang w:eastAsia="en-US"/>
                </w:rPr>
              </w:rPrChange>
            </w:rPr>
            <w:delText xml:space="preserve">, </w:delText>
          </w:r>
          <w:r w:rsidRPr="008419C1" w:rsidDel="00797DB1">
            <w:rPr>
              <w:rFonts w:asciiTheme="minorBidi" w:eastAsiaTheme="minorHAnsi" w:hAnsiTheme="minorBidi" w:cstheme="minorBidi"/>
              <w:color w:val="FFFF00"/>
              <w:sz w:val="24"/>
              <w:szCs w:val="24"/>
              <w:lang w:eastAsia="en-US"/>
              <w:rPrChange w:id="545" w:author="Helen Rees" w:date="2020-02-17T17:26:00Z">
                <w:rPr>
                  <w:rFonts w:asciiTheme="minorHAnsi" w:eastAsiaTheme="minorHAnsi" w:hAnsiTheme="minorHAnsi" w:cstheme="minorBidi"/>
                  <w:color w:val="FFFF00"/>
                  <w:sz w:val="22"/>
                  <w:szCs w:val="22"/>
                  <w:lang w:eastAsia="en-US"/>
                </w:rPr>
              </w:rPrChange>
            </w:rPr>
            <w:delText>YEAR)</w:delText>
          </w:r>
        </w:del>
        <w:r w:rsidRPr="008419C1">
          <w:rPr>
            <w:rFonts w:asciiTheme="minorBidi" w:eastAsiaTheme="minorHAnsi" w:hAnsiTheme="minorBidi" w:cstheme="minorBidi"/>
            <w:color w:val="FFFF00"/>
            <w:sz w:val="24"/>
            <w:szCs w:val="24"/>
            <w:lang w:eastAsia="en-US"/>
            <w:rPrChange w:id="546" w:author="Helen Rees" w:date="2020-02-17T17:26:00Z">
              <w:rPr>
                <w:rFonts w:asciiTheme="minorHAnsi" w:eastAsiaTheme="minorHAnsi" w:hAnsiTheme="minorHAnsi" w:cstheme="minorBidi"/>
                <w:color w:val="FFFF00"/>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47" w:author="Helen Rees" w:date="2020-02-17T17:26:00Z">
              <w:rPr>
                <w:rFonts w:asciiTheme="minorHAnsi" w:eastAsiaTheme="minorHAnsi" w:hAnsiTheme="minorHAnsi" w:cstheme="minorBidi"/>
                <w:color w:val="auto"/>
                <w:sz w:val="22"/>
                <w:szCs w:val="22"/>
                <w:lang w:eastAsia="en-US"/>
              </w:rPr>
            </w:rPrChange>
          </w:rPr>
          <w:t>It was essential to assess if the children were at any risk in their Mother’s care and in this instance</w:t>
        </w:r>
        <w:r w:rsidRPr="008419C1">
          <w:rPr>
            <w:rFonts w:asciiTheme="minorBidi" w:eastAsiaTheme="minorHAnsi" w:hAnsiTheme="minorBidi" w:cstheme="minorBidi"/>
            <w:color w:val="FFFFFF" w:themeColor="background1"/>
            <w:sz w:val="24"/>
            <w:szCs w:val="24"/>
            <w:lang w:eastAsia="en-US"/>
            <w:rPrChange w:id="548" w:author="Helen Rees" w:date="2020-02-17T17:26:00Z">
              <w:rPr>
                <w:rFonts w:asciiTheme="minorHAnsi" w:eastAsiaTheme="minorHAnsi" w:hAnsiTheme="minorHAnsi" w:cstheme="minorBidi"/>
                <w:color w:val="FFFFFF" w:themeColor="background1"/>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49" w:author="Helen Rees" w:date="2020-02-17T17:26:00Z">
              <w:rPr>
                <w:rFonts w:asciiTheme="minorHAnsi" w:eastAsiaTheme="minorHAnsi" w:hAnsiTheme="minorHAnsi" w:cstheme="minorBidi"/>
                <w:color w:val="auto"/>
                <w:sz w:val="22"/>
                <w:szCs w:val="22"/>
                <w:lang w:eastAsia="en-US"/>
              </w:rPr>
            </w:rPrChange>
          </w:rPr>
          <w:t xml:space="preserve">ongoing assessment of the children did not give me cause to consider that they were at risk of harm from their main caregiver.  </w:t>
        </w:r>
      </w:ins>
    </w:p>
    <w:p w14:paraId="43A98822" w14:textId="77777777" w:rsidR="00CF32BC" w:rsidRPr="008419C1" w:rsidRDefault="00CF32BC">
      <w:pPr>
        <w:overflowPunct/>
        <w:autoSpaceDE/>
        <w:autoSpaceDN/>
        <w:adjustRightInd/>
        <w:spacing w:before="100" w:beforeAutospacing="1" w:after="240" w:line="259" w:lineRule="auto"/>
        <w:jc w:val="both"/>
        <w:textAlignment w:val="auto"/>
        <w:rPr>
          <w:ins w:id="550" w:author="Helen Rees" w:date="2020-02-17T17:20:00Z"/>
          <w:rFonts w:asciiTheme="minorBidi" w:eastAsiaTheme="minorHAnsi" w:hAnsiTheme="minorBidi" w:cstheme="minorBidi"/>
          <w:b/>
          <w:bCs/>
          <w:color w:val="auto"/>
          <w:sz w:val="24"/>
          <w:szCs w:val="24"/>
          <w:lang w:eastAsia="en-US"/>
          <w:rPrChange w:id="551" w:author="Helen Rees" w:date="2020-02-17T17:26:00Z">
            <w:rPr>
              <w:ins w:id="552" w:author="Helen Rees" w:date="2020-02-17T17:20:00Z"/>
              <w:rFonts w:asciiTheme="minorHAnsi" w:eastAsiaTheme="minorHAnsi" w:hAnsiTheme="minorHAnsi" w:cstheme="minorBidi"/>
              <w:b/>
              <w:bCs/>
              <w:color w:val="auto"/>
              <w:sz w:val="22"/>
              <w:szCs w:val="22"/>
              <w:lang w:eastAsia="en-US"/>
            </w:rPr>
          </w:rPrChange>
        </w:rPr>
        <w:pPrChange w:id="553" w:author="Helen Rees" w:date="2020-02-17T17:21:00Z">
          <w:pPr>
            <w:overflowPunct/>
            <w:autoSpaceDE/>
            <w:autoSpaceDN/>
            <w:adjustRightInd/>
            <w:spacing w:after="160" w:line="259" w:lineRule="auto"/>
            <w:jc w:val="both"/>
            <w:textAlignment w:val="auto"/>
          </w:pPr>
        </w:pPrChange>
      </w:pPr>
      <w:ins w:id="554" w:author="Helen Rees" w:date="2020-02-17T17:20:00Z">
        <w:r w:rsidRPr="008419C1">
          <w:rPr>
            <w:rFonts w:asciiTheme="minorBidi" w:eastAsiaTheme="minorHAnsi" w:hAnsiTheme="minorBidi" w:cstheme="minorBidi"/>
            <w:color w:val="auto"/>
            <w:sz w:val="24"/>
            <w:szCs w:val="24"/>
            <w:lang w:eastAsia="en-US"/>
            <w:rPrChange w:id="555" w:author="Helen Rees" w:date="2020-02-17T17:26:00Z">
              <w:rPr>
                <w:rFonts w:asciiTheme="minorHAnsi" w:eastAsiaTheme="minorHAnsi" w:hAnsiTheme="minorHAnsi" w:cstheme="minorBidi"/>
                <w:color w:val="auto"/>
                <w:sz w:val="22"/>
                <w:szCs w:val="22"/>
                <w:lang w:eastAsia="en-US"/>
              </w:rPr>
            </w:rPrChange>
          </w:rPr>
          <w:t>As seen in Unwin and Hogg (2012) Professional judgement, knowledge of child development, and the ways families operate should be at the heart of all child protection and safeguarding work’, (p. 117).</w:t>
        </w:r>
        <w:r w:rsidRPr="008419C1">
          <w:rPr>
            <w:rFonts w:asciiTheme="minorBidi" w:eastAsiaTheme="minorHAnsi" w:hAnsiTheme="minorBidi" w:cstheme="minorBidi"/>
            <w:b/>
            <w:bCs/>
            <w:color w:val="auto"/>
            <w:sz w:val="24"/>
            <w:szCs w:val="24"/>
            <w:lang w:eastAsia="en-US"/>
            <w:rPrChange w:id="556" w:author="Helen Rees" w:date="2020-02-17T17:26:00Z">
              <w:rPr>
                <w:rFonts w:asciiTheme="minorHAnsi" w:eastAsiaTheme="minorHAnsi" w:hAnsiTheme="minorHAnsi" w:cstheme="minorBidi"/>
                <w:b/>
                <w:bCs/>
                <w:color w:val="auto"/>
                <w:sz w:val="22"/>
                <w:szCs w:val="22"/>
                <w:lang w:eastAsia="en-US"/>
              </w:rPr>
            </w:rPrChange>
          </w:rPr>
          <w:t xml:space="preserve">  </w:t>
        </w:r>
        <w:r w:rsidRPr="008419C1">
          <w:rPr>
            <w:rFonts w:asciiTheme="minorBidi" w:eastAsiaTheme="minorHAnsi" w:hAnsiTheme="minorBidi" w:cstheme="minorBidi"/>
            <w:color w:val="auto"/>
            <w:sz w:val="24"/>
            <w:szCs w:val="24"/>
            <w:lang w:eastAsia="en-US"/>
            <w:rPrChange w:id="557" w:author="Helen Rees" w:date="2020-02-17T17:26:00Z">
              <w:rPr>
                <w:rFonts w:asciiTheme="minorHAnsi" w:eastAsiaTheme="minorHAnsi" w:hAnsiTheme="minorHAnsi" w:cstheme="minorBidi"/>
                <w:color w:val="auto"/>
                <w:sz w:val="22"/>
                <w:szCs w:val="22"/>
                <w:lang w:eastAsia="en-US"/>
              </w:rPr>
            </w:rPrChange>
          </w:rPr>
          <w:t xml:space="preserve">Having spent considerable time with the family, both with planned and unplanned visits I felt as confident as I could that the children were not at any immediate risk from their Mother. Having analysed the findings, including that of the opinions of other professionals this helped me to consider what interventions were necessary and influenced decision making.  Through regular formal and informal supervision with my supervisor I felt that my confidence with professional judgement and accountability was increasing.  </w:t>
        </w:r>
        <w:proofErr w:type="spellStart"/>
        <w:r w:rsidRPr="008419C1">
          <w:rPr>
            <w:rFonts w:asciiTheme="minorBidi" w:eastAsiaTheme="minorHAnsi" w:hAnsiTheme="minorBidi" w:cstheme="minorBidi"/>
            <w:color w:val="auto"/>
            <w:sz w:val="24"/>
            <w:szCs w:val="24"/>
            <w:lang w:eastAsia="en-US"/>
            <w:rPrChange w:id="558" w:author="Helen Rees" w:date="2020-02-17T17:26:00Z">
              <w:rPr>
                <w:rFonts w:asciiTheme="minorHAnsi" w:eastAsiaTheme="minorHAnsi" w:hAnsiTheme="minorHAnsi" w:cstheme="minorBidi"/>
                <w:color w:val="auto"/>
                <w:sz w:val="22"/>
                <w:szCs w:val="22"/>
                <w:lang w:eastAsia="en-US"/>
              </w:rPr>
            </w:rPrChange>
          </w:rPr>
          <w:t>Turnell</w:t>
        </w:r>
        <w:proofErr w:type="spellEnd"/>
        <w:r w:rsidRPr="008419C1">
          <w:rPr>
            <w:rFonts w:asciiTheme="minorBidi" w:eastAsiaTheme="minorHAnsi" w:hAnsiTheme="minorBidi" w:cstheme="minorBidi"/>
            <w:color w:val="auto"/>
            <w:sz w:val="24"/>
            <w:szCs w:val="24"/>
            <w:lang w:eastAsia="en-US"/>
            <w:rPrChange w:id="559" w:author="Helen Rees" w:date="2020-02-17T17:26:00Z">
              <w:rPr>
                <w:rFonts w:asciiTheme="minorHAnsi" w:eastAsiaTheme="minorHAnsi" w:hAnsiTheme="minorHAnsi" w:cstheme="minorBidi"/>
                <w:color w:val="auto"/>
                <w:sz w:val="22"/>
                <w:szCs w:val="22"/>
                <w:lang w:eastAsia="en-US"/>
              </w:rPr>
            </w:rPrChange>
          </w:rPr>
          <w:t xml:space="preserve"> and Edwards (1999) state that ‘Judgements in child protection cases are usually made </w:t>
        </w:r>
        <w:proofErr w:type="gramStart"/>
        <w:r w:rsidRPr="008419C1">
          <w:rPr>
            <w:rFonts w:asciiTheme="minorBidi" w:eastAsiaTheme="minorHAnsi" w:hAnsiTheme="minorBidi" w:cstheme="minorBidi"/>
            <w:color w:val="auto"/>
            <w:sz w:val="24"/>
            <w:szCs w:val="24"/>
            <w:lang w:eastAsia="en-US"/>
            <w:rPrChange w:id="560" w:author="Helen Rees" w:date="2020-02-17T17:26:00Z">
              <w:rPr>
                <w:rFonts w:asciiTheme="minorHAnsi" w:eastAsiaTheme="minorHAnsi" w:hAnsiTheme="minorHAnsi" w:cstheme="minorBidi"/>
                <w:color w:val="auto"/>
                <w:sz w:val="22"/>
                <w:szCs w:val="22"/>
                <w:lang w:eastAsia="en-US"/>
              </w:rPr>
            </w:rPrChange>
          </w:rPr>
          <w:t>on the basis of</w:t>
        </w:r>
        <w:proofErr w:type="gramEnd"/>
        <w:r w:rsidRPr="008419C1">
          <w:rPr>
            <w:rFonts w:asciiTheme="minorBidi" w:eastAsiaTheme="minorHAnsi" w:hAnsiTheme="minorBidi" w:cstheme="minorBidi"/>
            <w:color w:val="auto"/>
            <w:sz w:val="24"/>
            <w:szCs w:val="24"/>
            <w:lang w:eastAsia="en-US"/>
            <w:rPrChange w:id="561" w:author="Helen Rees" w:date="2020-02-17T17:26:00Z">
              <w:rPr>
                <w:rFonts w:asciiTheme="minorHAnsi" w:eastAsiaTheme="minorHAnsi" w:hAnsiTheme="minorHAnsi" w:cstheme="minorBidi"/>
                <w:color w:val="auto"/>
                <w:sz w:val="22"/>
                <w:szCs w:val="22"/>
                <w:lang w:eastAsia="en-US"/>
              </w:rPr>
            </w:rPrChange>
          </w:rPr>
          <w:t xml:space="preserve"> risk assessment methodologies, and, traditionally, risk assessment focuses primarily on issues of danger and harm.  We believe assessment should also incorporate information about acceptable parenting, family competencies, strengths, and resources, and existing and envisioned safety’, (</w:t>
        </w:r>
        <w:del w:id="562" w:author="Helen Rees [2]" w:date="2020-02-18T21:08:00Z">
          <w:r w:rsidRPr="008419C1" w:rsidDel="00797DB1">
            <w:rPr>
              <w:rFonts w:asciiTheme="minorBidi" w:eastAsiaTheme="minorHAnsi" w:hAnsiTheme="minorBidi" w:cstheme="minorBidi"/>
              <w:color w:val="auto"/>
              <w:sz w:val="24"/>
              <w:szCs w:val="24"/>
              <w:lang w:eastAsia="en-US"/>
              <w:rPrChange w:id="563" w:author="Helen Rees" w:date="2020-02-17T17:26:00Z">
                <w:rPr>
                  <w:rFonts w:asciiTheme="minorHAnsi" w:eastAsiaTheme="minorHAnsi" w:hAnsiTheme="minorHAnsi" w:cstheme="minorBidi"/>
                  <w:color w:val="auto"/>
                  <w:sz w:val="22"/>
                  <w:szCs w:val="22"/>
                  <w:lang w:eastAsia="en-US"/>
                </w:rPr>
              </w:rPrChange>
            </w:rPr>
            <w:delText xml:space="preserve">Turnell and Edwards, 1999, </w:delText>
          </w:r>
        </w:del>
        <w:r w:rsidRPr="008419C1">
          <w:rPr>
            <w:rFonts w:asciiTheme="minorBidi" w:eastAsiaTheme="minorHAnsi" w:hAnsiTheme="minorBidi" w:cstheme="minorBidi"/>
            <w:color w:val="auto"/>
            <w:sz w:val="24"/>
            <w:szCs w:val="24"/>
            <w:lang w:eastAsia="en-US"/>
            <w:rPrChange w:id="564" w:author="Helen Rees" w:date="2020-02-17T17:26:00Z">
              <w:rPr>
                <w:rFonts w:asciiTheme="minorHAnsi" w:eastAsiaTheme="minorHAnsi" w:hAnsiTheme="minorHAnsi" w:cstheme="minorBidi"/>
                <w:color w:val="auto"/>
                <w:sz w:val="22"/>
                <w:szCs w:val="22"/>
                <w:lang w:eastAsia="en-US"/>
              </w:rPr>
            </w:rPrChange>
          </w:rPr>
          <w:t xml:space="preserve">p. 100).  During my assessment and professional decision making I consider that I was able to incorporate the elements referred to above.   </w:t>
        </w:r>
      </w:ins>
    </w:p>
    <w:p w14:paraId="59D85339" w14:textId="77777777" w:rsidR="00CF32BC" w:rsidRPr="008419C1" w:rsidRDefault="00CF32BC">
      <w:pPr>
        <w:overflowPunct/>
        <w:autoSpaceDE/>
        <w:autoSpaceDN/>
        <w:adjustRightInd/>
        <w:spacing w:before="100" w:beforeAutospacing="1" w:after="240" w:line="259" w:lineRule="auto"/>
        <w:jc w:val="both"/>
        <w:textAlignment w:val="auto"/>
        <w:rPr>
          <w:ins w:id="565" w:author="Helen Rees" w:date="2020-02-17T17:20:00Z"/>
          <w:rFonts w:asciiTheme="minorBidi" w:eastAsiaTheme="minorHAnsi" w:hAnsiTheme="minorBidi" w:cstheme="minorBidi"/>
          <w:color w:val="auto"/>
          <w:sz w:val="24"/>
          <w:szCs w:val="24"/>
          <w:lang w:eastAsia="en-US"/>
          <w:rPrChange w:id="566" w:author="Helen Rees" w:date="2020-02-17T17:26:00Z">
            <w:rPr>
              <w:ins w:id="567" w:author="Helen Rees" w:date="2020-02-17T17:20:00Z"/>
              <w:rFonts w:asciiTheme="minorHAnsi" w:eastAsiaTheme="minorHAnsi" w:hAnsiTheme="minorHAnsi" w:cstheme="minorBidi"/>
              <w:color w:val="auto"/>
              <w:sz w:val="22"/>
              <w:szCs w:val="22"/>
              <w:lang w:eastAsia="en-US"/>
            </w:rPr>
          </w:rPrChange>
        </w:rPr>
        <w:pPrChange w:id="568" w:author="Helen Rees" w:date="2020-02-17T17:21:00Z">
          <w:pPr>
            <w:overflowPunct/>
            <w:autoSpaceDE/>
            <w:autoSpaceDN/>
            <w:adjustRightInd/>
            <w:spacing w:after="160" w:line="259" w:lineRule="auto"/>
            <w:jc w:val="both"/>
            <w:textAlignment w:val="auto"/>
          </w:pPr>
        </w:pPrChange>
      </w:pPr>
      <w:ins w:id="569" w:author="Helen Rees" w:date="2020-02-17T17:20:00Z">
        <w:r w:rsidRPr="008419C1">
          <w:rPr>
            <w:rFonts w:asciiTheme="minorBidi" w:eastAsiaTheme="minorHAnsi" w:hAnsiTheme="minorBidi" w:cstheme="minorBidi"/>
            <w:color w:val="auto"/>
            <w:sz w:val="24"/>
            <w:szCs w:val="24"/>
            <w:lang w:eastAsia="en-US"/>
            <w:rPrChange w:id="570" w:author="Helen Rees" w:date="2020-02-17T17:26:00Z">
              <w:rPr>
                <w:rFonts w:asciiTheme="minorHAnsi" w:eastAsiaTheme="minorHAnsi" w:hAnsiTheme="minorHAnsi" w:cstheme="minorBidi"/>
                <w:color w:val="auto"/>
                <w:sz w:val="22"/>
                <w:szCs w:val="22"/>
                <w:lang w:eastAsia="en-US"/>
              </w:rPr>
            </w:rPrChange>
          </w:rPr>
          <w:t xml:space="preserve">Involvement continued which included, statutory visits, core group meetings, the family adhered to the child protection safety plan and progress was being seen.  Later, during the Child Protection Review all agencies agreed on deregistration from the Child Protection Register and Social Services involvement continued for a period on a Child </w:t>
        </w:r>
        <w:proofErr w:type="gramStart"/>
        <w:r w:rsidRPr="008419C1">
          <w:rPr>
            <w:rFonts w:asciiTheme="minorBidi" w:eastAsiaTheme="minorHAnsi" w:hAnsiTheme="minorBidi" w:cstheme="minorBidi"/>
            <w:color w:val="auto"/>
            <w:sz w:val="24"/>
            <w:szCs w:val="24"/>
            <w:lang w:eastAsia="en-US"/>
            <w:rPrChange w:id="571" w:author="Helen Rees" w:date="2020-02-17T17:26:00Z">
              <w:rPr>
                <w:rFonts w:asciiTheme="minorHAnsi" w:eastAsiaTheme="minorHAnsi" w:hAnsiTheme="minorHAnsi" w:cstheme="minorBidi"/>
                <w:color w:val="auto"/>
                <w:sz w:val="22"/>
                <w:szCs w:val="22"/>
                <w:lang w:eastAsia="en-US"/>
              </w:rPr>
            </w:rPrChange>
          </w:rPr>
          <w:t>In</w:t>
        </w:r>
        <w:proofErr w:type="gramEnd"/>
        <w:r w:rsidRPr="008419C1">
          <w:rPr>
            <w:rFonts w:asciiTheme="minorBidi" w:eastAsiaTheme="minorHAnsi" w:hAnsiTheme="minorBidi" w:cstheme="minorBidi"/>
            <w:color w:val="auto"/>
            <w:sz w:val="24"/>
            <w:szCs w:val="24"/>
            <w:lang w:eastAsia="en-US"/>
            <w:rPrChange w:id="572" w:author="Helen Rees" w:date="2020-02-17T17:26:00Z">
              <w:rPr>
                <w:rFonts w:asciiTheme="minorHAnsi" w:eastAsiaTheme="minorHAnsi" w:hAnsiTheme="minorHAnsi" w:cstheme="minorBidi"/>
                <w:color w:val="auto"/>
                <w:sz w:val="22"/>
                <w:szCs w:val="22"/>
                <w:lang w:eastAsia="en-US"/>
              </w:rPr>
            </w:rPrChange>
          </w:rPr>
          <w:t xml:space="preserve"> Need basis.    </w:t>
        </w:r>
      </w:ins>
    </w:p>
    <w:p w14:paraId="5AFD8780" w14:textId="77777777" w:rsidR="00CF32BC" w:rsidRPr="008419C1" w:rsidRDefault="00CF32BC">
      <w:pPr>
        <w:overflowPunct/>
        <w:autoSpaceDE/>
        <w:autoSpaceDN/>
        <w:adjustRightInd/>
        <w:spacing w:before="100" w:beforeAutospacing="1" w:after="240" w:line="259" w:lineRule="auto"/>
        <w:jc w:val="both"/>
        <w:textAlignment w:val="auto"/>
        <w:rPr>
          <w:ins w:id="573" w:author="Helen Rees" w:date="2020-02-17T17:20:00Z"/>
          <w:rFonts w:asciiTheme="minorBidi" w:eastAsiaTheme="minorHAnsi" w:hAnsiTheme="minorBidi" w:cstheme="minorBidi"/>
          <w:color w:val="auto"/>
          <w:sz w:val="24"/>
          <w:szCs w:val="24"/>
          <w:lang w:eastAsia="en-US"/>
          <w:rPrChange w:id="574" w:author="Helen Rees" w:date="2020-02-17T17:26:00Z">
            <w:rPr>
              <w:ins w:id="575" w:author="Helen Rees" w:date="2020-02-17T17:20:00Z"/>
              <w:rFonts w:asciiTheme="minorHAnsi" w:eastAsiaTheme="minorHAnsi" w:hAnsiTheme="minorHAnsi" w:cstheme="minorBidi"/>
              <w:color w:val="auto"/>
              <w:sz w:val="22"/>
              <w:szCs w:val="22"/>
              <w:lang w:eastAsia="en-US"/>
            </w:rPr>
          </w:rPrChange>
        </w:rPr>
        <w:pPrChange w:id="576" w:author="Helen Rees" w:date="2020-02-17T17:21:00Z">
          <w:pPr>
            <w:overflowPunct/>
            <w:autoSpaceDE/>
            <w:autoSpaceDN/>
            <w:adjustRightInd/>
            <w:spacing w:after="160" w:line="259" w:lineRule="auto"/>
            <w:jc w:val="both"/>
            <w:textAlignment w:val="auto"/>
          </w:pPr>
        </w:pPrChange>
      </w:pPr>
      <w:ins w:id="577" w:author="Helen Rees" w:date="2020-02-17T17:20:00Z">
        <w:r w:rsidRPr="008419C1">
          <w:rPr>
            <w:rFonts w:asciiTheme="minorBidi" w:eastAsiaTheme="minorHAnsi" w:hAnsiTheme="minorBidi" w:cstheme="minorBidi"/>
            <w:color w:val="auto"/>
            <w:sz w:val="24"/>
            <w:szCs w:val="24"/>
            <w:lang w:eastAsia="en-US"/>
            <w:rPrChange w:id="578" w:author="Helen Rees" w:date="2020-02-17T17:26:00Z">
              <w:rPr>
                <w:rFonts w:asciiTheme="minorHAnsi" w:eastAsiaTheme="minorHAnsi" w:hAnsiTheme="minorHAnsi" w:cstheme="minorBidi"/>
                <w:color w:val="auto"/>
                <w:sz w:val="22"/>
                <w:szCs w:val="22"/>
                <w:lang w:eastAsia="en-US"/>
              </w:rPr>
            </w:rPrChange>
          </w:rPr>
          <w:t xml:space="preserve">Had I been concerned that the safeguarding and protection of the children was unable to be met by agreement with working with the children’s Mother, consideration would have been given to attend a Legal Gateway Meeting in which to seek the legal options available to keep children safe and promote their welfare and to consider resolutions or whether there was a need to initiate Public Law Care Proceedings, however the case did not progress to this.  </w:t>
        </w:r>
      </w:ins>
    </w:p>
    <w:p w14:paraId="4B441284" w14:textId="6CA92436" w:rsidR="00CF32BC" w:rsidRPr="008419C1" w:rsidRDefault="00CF32BC">
      <w:pPr>
        <w:overflowPunct/>
        <w:autoSpaceDE/>
        <w:autoSpaceDN/>
        <w:adjustRightInd/>
        <w:spacing w:before="100" w:beforeAutospacing="1" w:after="240" w:line="259" w:lineRule="auto"/>
        <w:jc w:val="both"/>
        <w:textAlignment w:val="auto"/>
        <w:rPr>
          <w:ins w:id="579" w:author="Helen Rees" w:date="2020-02-17T17:20:00Z"/>
          <w:rFonts w:asciiTheme="minorBidi" w:eastAsiaTheme="minorHAnsi" w:hAnsiTheme="minorBidi" w:cstheme="minorBidi"/>
          <w:color w:val="auto"/>
          <w:sz w:val="24"/>
          <w:szCs w:val="24"/>
          <w:lang w:eastAsia="en-US"/>
          <w:rPrChange w:id="580" w:author="Helen Rees" w:date="2020-02-17T17:26:00Z">
            <w:rPr>
              <w:ins w:id="581" w:author="Helen Rees" w:date="2020-02-17T17:20:00Z"/>
              <w:rFonts w:asciiTheme="minorHAnsi" w:eastAsiaTheme="minorHAnsi" w:hAnsiTheme="minorHAnsi" w:cstheme="minorBidi"/>
              <w:color w:val="auto"/>
              <w:sz w:val="22"/>
              <w:szCs w:val="22"/>
              <w:lang w:eastAsia="en-US"/>
            </w:rPr>
          </w:rPrChange>
        </w:rPr>
        <w:pPrChange w:id="582" w:author="Helen Rees" w:date="2020-02-17T17:21:00Z">
          <w:pPr>
            <w:overflowPunct/>
            <w:autoSpaceDE/>
            <w:autoSpaceDN/>
            <w:adjustRightInd/>
            <w:spacing w:after="160" w:line="259" w:lineRule="auto"/>
            <w:jc w:val="both"/>
            <w:textAlignment w:val="auto"/>
          </w:pPr>
        </w:pPrChange>
      </w:pPr>
      <w:ins w:id="583" w:author="Helen Rees" w:date="2020-02-17T17:20:00Z">
        <w:r w:rsidRPr="008419C1">
          <w:rPr>
            <w:rFonts w:asciiTheme="minorBidi" w:eastAsiaTheme="minorHAnsi" w:hAnsiTheme="minorBidi" w:cstheme="minorBidi"/>
            <w:color w:val="auto"/>
            <w:sz w:val="24"/>
            <w:szCs w:val="24"/>
            <w:lang w:eastAsia="en-US"/>
            <w:rPrChange w:id="584" w:author="Helen Rees" w:date="2020-02-17T17:26:00Z">
              <w:rPr>
                <w:rFonts w:asciiTheme="minorHAnsi" w:eastAsiaTheme="minorHAnsi" w:hAnsiTheme="minorHAnsi" w:cstheme="minorBidi"/>
                <w:color w:val="auto"/>
                <w:sz w:val="22"/>
                <w:szCs w:val="22"/>
                <w:lang w:eastAsia="en-US"/>
              </w:rPr>
            </w:rPrChange>
          </w:rPr>
          <w:t xml:space="preserve">I was aware of the purpose and role of the Safeguarding Boards set up by the Children Act </w:t>
        </w:r>
      </w:ins>
      <w:ins w:id="585" w:author="Helen Rees [2]" w:date="2020-02-18T21:09:00Z">
        <w:r w:rsidR="00797DB1">
          <w:rPr>
            <w:rFonts w:asciiTheme="minorBidi" w:eastAsiaTheme="minorHAnsi" w:hAnsiTheme="minorBidi" w:cstheme="minorBidi"/>
            <w:color w:val="auto"/>
            <w:sz w:val="24"/>
            <w:szCs w:val="24"/>
            <w:lang w:eastAsia="en-US"/>
          </w:rPr>
          <w:t>(</w:t>
        </w:r>
      </w:ins>
      <w:ins w:id="586" w:author="Helen Rees" w:date="2020-02-17T17:20:00Z">
        <w:r w:rsidRPr="008419C1">
          <w:rPr>
            <w:rFonts w:asciiTheme="minorBidi" w:eastAsiaTheme="minorHAnsi" w:hAnsiTheme="minorBidi" w:cstheme="minorBidi"/>
            <w:color w:val="auto"/>
            <w:sz w:val="24"/>
            <w:szCs w:val="24"/>
            <w:lang w:eastAsia="en-US"/>
            <w:rPrChange w:id="587" w:author="Helen Rees" w:date="2020-02-17T17:26:00Z">
              <w:rPr>
                <w:rFonts w:asciiTheme="minorHAnsi" w:eastAsiaTheme="minorHAnsi" w:hAnsiTheme="minorHAnsi" w:cstheme="minorBidi"/>
                <w:color w:val="auto"/>
                <w:sz w:val="22"/>
                <w:szCs w:val="22"/>
                <w:lang w:eastAsia="en-US"/>
              </w:rPr>
            </w:rPrChange>
          </w:rPr>
          <w:t>2004</w:t>
        </w:r>
      </w:ins>
      <w:ins w:id="588" w:author="Helen Rees [2]" w:date="2020-02-18T21:09:00Z">
        <w:r w:rsidR="00797DB1">
          <w:rPr>
            <w:rFonts w:asciiTheme="minorBidi" w:eastAsiaTheme="minorHAnsi" w:hAnsiTheme="minorBidi" w:cstheme="minorBidi"/>
            <w:color w:val="auto"/>
            <w:sz w:val="24"/>
            <w:szCs w:val="24"/>
            <w:lang w:eastAsia="en-US"/>
          </w:rPr>
          <w:t>)</w:t>
        </w:r>
      </w:ins>
      <w:ins w:id="589" w:author="Helen Rees" w:date="2020-02-17T17:20:00Z">
        <w:r w:rsidRPr="008419C1">
          <w:rPr>
            <w:rFonts w:asciiTheme="minorBidi" w:eastAsiaTheme="minorHAnsi" w:hAnsiTheme="minorBidi" w:cstheme="minorBidi"/>
            <w:color w:val="auto"/>
            <w:sz w:val="24"/>
            <w:szCs w:val="24"/>
            <w:lang w:eastAsia="en-US"/>
            <w:rPrChange w:id="590" w:author="Helen Rees" w:date="2020-02-17T17:26:00Z">
              <w:rPr>
                <w:rFonts w:asciiTheme="minorHAnsi" w:eastAsiaTheme="minorHAnsi" w:hAnsiTheme="minorHAnsi" w:cstheme="minorBidi"/>
                <w:color w:val="auto"/>
                <w:sz w:val="22"/>
                <w:szCs w:val="22"/>
                <w:lang w:eastAsia="en-US"/>
              </w:rPr>
            </w:rPrChange>
          </w:rPr>
          <w:t xml:space="preserve"> and more recently the Social Services and Well Being Act </w:t>
        </w:r>
      </w:ins>
      <w:ins w:id="591" w:author="Helen Rees [2]" w:date="2020-02-18T21:09:00Z">
        <w:r w:rsidR="00797DB1">
          <w:rPr>
            <w:rFonts w:asciiTheme="minorBidi" w:eastAsiaTheme="minorHAnsi" w:hAnsiTheme="minorBidi" w:cstheme="minorBidi"/>
            <w:color w:val="auto"/>
            <w:sz w:val="24"/>
            <w:szCs w:val="24"/>
            <w:lang w:eastAsia="en-US"/>
          </w:rPr>
          <w:t>(</w:t>
        </w:r>
      </w:ins>
      <w:ins w:id="592" w:author="Helen Rees" w:date="2020-02-17T17:20:00Z">
        <w:r w:rsidRPr="008419C1">
          <w:rPr>
            <w:rFonts w:asciiTheme="minorBidi" w:eastAsiaTheme="minorHAnsi" w:hAnsiTheme="minorBidi" w:cstheme="minorBidi"/>
            <w:color w:val="auto"/>
            <w:sz w:val="24"/>
            <w:szCs w:val="24"/>
            <w:lang w:eastAsia="en-US"/>
            <w:rPrChange w:id="593" w:author="Helen Rees" w:date="2020-02-17T17:26:00Z">
              <w:rPr>
                <w:rFonts w:asciiTheme="minorHAnsi" w:eastAsiaTheme="minorHAnsi" w:hAnsiTheme="minorHAnsi" w:cstheme="minorBidi"/>
                <w:color w:val="auto"/>
                <w:sz w:val="22"/>
                <w:szCs w:val="22"/>
                <w:lang w:eastAsia="en-US"/>
              </w:rPr>
            </w:rPrChange>
          </w:rPr>
          <w:t>2014</w:t>
        </w:r>
      </w:ins>
      <w:ins w:id="594" w:author="Helen Rees [2]" w:date="2020-02-18T21:09:00Z">
        <w:r w:rsidR="00797DB1">
          <w:rPr>
            <w:rFonts w:asciiTheme="minorBidi" w:eastAsiaTheme="minorHAnsi" w:hAnsiTheme="minorBidi" w:cstheme="minorBidi"/>
            <w:color w:val="auto"/>
            <w:sz w:val="24"/>
            <w:szCs w:val="24"/>
            <w:lang w:eastAsia="en-US"/>
          </w:rPr>
          <w:t>)</w:t>
        </w:r>
      </w:ins>
      <w:ins w:id="595" w:author="Helen Rees" w:date="2020-02-17T17:20:00Z">
        <w:r w:rsidRPr="008419C1">
          <w:rPr>
            <w:rFonts w:asciiTheme="minorBidi" w:eastAsiaTheme="minorHAnsi" w:hAnsiTheme="minorBidi" w:cstheme="minorBidi"/>
            <w:color w:val="auto"/>
            <w:sz w:val="24"/>
            <w:szCs w:val="24"/>
            <w:lang w:eastAsia="en-US"/>
            <w:rPrChange w:id="596" w:author="Helen Rees" w:date="2020-02-17T17:26:00Z">
              <w:rPr>
                <w:rFonts w:asciiTheme="minorHAnsi" w:eastAsiaTheme="minorHAnsi" w:hAnsiTheme="minorHAnsi" w:cstheme="minorBidi"/>
                <w:color w:val="auto"/>
                <w:sz w:val="22"/>
                <w:szCs w:val="22"/>
                <w:lang w:eastAsia="en-US"/>
              </w:rPr>
            </w:rPrChange>
          </w:rPr>
          <w:t xml:space="preserve"> legislation.  ‘The Act established Safeguarding Children and Adults Boards across Wales.  Boards have two main roles: prevention and protection.  There is representation on Boards from a range of statutory agencies such as health, probation and the police, not just local </w:t>
        </w:r>
        <w:proofErr w:type="gramStart"/>
        <w:r w:rsidRPr="008419C1">
          <w:rPr>
            <w:rFonts w:asciiTheme="minorBidi" w:eastAsiaTheme="minorHAnsi" w:hAnsiTheme="minorBidi" w:cstheme="minorBidi"/>
            <w:color w:val="auto"/>
            <w:sz w:val="24"/>
            <w:szCs w:val="24"/>
            <w:lang w:eastAsia="en-US"/>
            <w:rPrChange w:id="597" w:author="Helen Rees" w:date="2020-02-17T17:26:00Z">
              <w:rPr>
                <w:rFonts w:asciiTheme="minorHAnsi" w:eastAsiaTheme="minorHAnsi" w:hAnsiTheme="minorHAnsi" w:cstheme="minorBidi"/>
                <w:color w:val="auto"/>
                <w:sz w:val="22"/>
                <w:szCs w:val="22"/>
                <w:lang w:eastAsia="en-US"/>
              </w:rPr>
            </w:rPrChange>
          </w:rPr>
          <w:t>authorities’</w:t>
        </w:r>
        <w:proofErr w:type="gramEnd"/>
        <w:r w:rsidRPr="008419C1">
          <w:rPr>
            <w:rFonts w:asciiTheme="minorBidi" w:eastAsiaTheme="minorHAnsi" w:hAnsiTheme="minorBidi" w:cstheme="minorBidi"/>
            <w:color w:val="auto"/>
            <w:sz w:val="24"/>
            <w:szCs w:val="24"/>
            <w:lang w:eastAsia="en-US"/>
            <w:rPrChange w:id="598" w:author="Helen Rees" w:date="2020-02-17T17:26:00Z">
              <w:rPr>
                <w:rFonts w:asciiTheme="minorHAnsi" w:eastAsiaTheme="minorHAnsi" w:hAnsiTheme="minorHAnsi" w:cstheme="minorBidi"/>
                <w:color w:val="auto"/>
                <w:sz w:val="22"/>
                <w:szCs w:val="22"/>
                <w:lang w:eastAsia="en-US"/>
              </w:rPr>
            </w:rPrChange>
          </w:rPr>
          <w:t>.  Children’s and Adult Safeguarding Boards have responsibility to review practice and to disseminate information on best practice’</w:t>
        </w:r>
      </w:ins>
      <w:r w:rsidR="007B288F">
        <w:rPr>
          <w:rFonts w:asciiTheme="minorBidi" w:eastAsiaTheme="minorHAnsi" w:hAnsiTheme="minorBidi" w:cstheme="minorBidi"/>
          <w:color w:val="auto"/>
          <w:sz w:val="24"/>
          <w:szCs w:val="24"/>
          <w:lang w:eastAsia="en-US"/>
        </w:rPr>
        <w:t>,</w:t>
      </w:r>
      <w:ins w:id="599" w:author="Helen Rees" w:date="2020-02-17T17:20:00Z">
        <w:r w:rsidRPr="008419C1">
          <w:rPr>
            <w:rFonts w:asciiTheme="minorBidi" w:eastAsiaTheme="minorHAnsi" w:hAnsiTheme="minorBidi" w:cstheme="minorBidi"/>
            <w:color w:val="auto"/>
            <w:sz w:val="24"/>
            <w:szCs w:val="24"/>
            <w:lang w:eastAsia="en-US"/>
            <w:rPrChange w:id="600" w:author="Helen Rees" w:date="2020-02-17T17:26:00Z">
              <w:rPr>
                <w:rFonts w:asciiTheme="minorHAnsi" w:eastAsiaTheme="minorHAnsi" w:hAnsiTheme="minorHAnsi" w:cstheme="minorBidi"/>
                <w:color w:val="auto"/>
                <w:sz w:val="22"/>
                <w:szCs w:val="22"/>
                <w:lang w:eastAsia="en-US"/>
              </w:rPr>
            </w:rPrChange>
          </w:rPr>
          <w:t xml:space="preserve"> (Social Care Wales</w:t>
        </w:r>
      </w:ins>
      <w:r w:rsidR="007B288F">
        <w:rPr>
          <w:rFonts w:asciiTheme="minorBidi" w:eastAsiaTheme="minorHAnsi" w:hAnsiTheme="minorBidi" w:cstheme="minorBidi"/>
          <w:color w:val="auto"/>
          <w:sz w:val="24"/>
          <w:szCs w:val="24"/>
          <w:lang w:eastAsia="en-US"/>
        </w:rPr>
        <w:t>, 2019</w:t>
      </w:r>
      <w:ins w:id="601" w:author="Helen Rees" w:date="2020-02-17T17:20:00Z">
        <w:del w:id="602" w:author="Helen Rees [2]" w:date="2020-02-18T21:09:00Z">
          <w:r w:rsidRPr="008419C1" w:rsidDel="000371DF">
            <w:rPr>
              <w:rFonts w:asciiTheme="minorBidi" w:eastAsiaTheme="minorHAnsi" w:hAnsiTheme="minorBidi" w:cstheme="minorBidi"/>
              <w:color w:val="auto"/>
              <w:sz w:val="24"/>
              <w:szCs w:val="24"/>
              <w:lang w:eastAsia="en-US"/>
              <w:rPrChange w:id="603" w:author="Helen Rees" w:date="2020-02-17T17:26:00Z">
                <w:rPr>
                  <w:rFonts w:asciiTheme="minorHAnsi" w:eastAsiaTheme="minorHAnsi" w:hAnsiTheme="minorHAnsi" w:cstheme="minorBidi"/>
                  <w:color w:val="auto"/>
                  <w:sz w:val="22"/>
                  <w:szCs w:val="22"/>
                  <w:lang w:eastAsia="en-US"/>
                </w:rPr>
              </w:rPrChange>
            </w:rPr>
            <w:delText xml:space="preserve">, </w:delText>
          </w:r>
          <w:r w:rsidRPr="008419C1" w:rsidDel="000371DF">
            <w:rPr>
              <w:rFonts w:asciiTheme="minorBidi" w:eastAsiaTheme="minorHAnsi" w:hAnsiTheme="minorBidi" w:cstheme="minorBidi"/>
              <w:color w:val="FFFF00"/>
              <w:sz w:val="24"/>
              <w:szCs w:val="24"/>
              <w:lang w:eastAsia="en-US"/>
              <w:rPrChange w:id="604" w:author="Helen Rees" w:date="2020-02-17T17:26:00Z">
                <w:rPr>
                  <w:rFonts w:asciiTheme="minorHAnsi" w:eastAsiaTheme="minorHAnsi" w:hAnsiTheme="minorHAnsi" w:cstheme="minorBidi"/>
                  <w:color w:val="FFFF00"/>
                  <w:sz w:val="22"/>
                  <w:szCs w:val="22"/>
                  <w:lang w:eastAsia="en-US"/>
                </w:rPr>
              </w:rPrChange>
            </w:rPr>
            <w:delText>YEAR</w:delText>
          </w:r>
        </w:del>
        <w:r w:rsidRPr="008419C1">
          <w:rPr>
            <w:rFonts w:asciiTheme="minorBidi" w:eastAsiaTheme="minorHAnsi" w:hAnsiTheme="minorBidi" w:cstheme="minorBidi"/>
            <w:color w:val="auto"/>
            <w:sz w:val="24"/>
            <w:szCs w:val="24"/>
            <w:lang w:eastAsia="en-US"/>
            <w:rPrChange w:id="605" w:author="Helen Rees" w:date="2020-02-17T17:26:00Z">
              <w:rPr>
                <w:rFonts w:asciiTheme="minorHAnsi" w:eastAsiaTheme="minorHAnsi" w:hAnsiTheme="minorHAnsi" w:cstheme="minorBidi"/>
                <w:color w:val="auto"/>
                <w:sz w:val="22"/>
                <w:szCs w:val="22"/>
                <w:lang w:eastAsia="en-US"/>
              </w:rPr>
            </w:rPrChange>
          </w:rPr>
          <w:t>).   (Social Services and Well-Being (Wales) Act SUMMARY – March 2017.  ‘The Local Children’s Boards have a responsibility to ensure that the All Wales Child Protection Procedures are fully implemented within their areas and to monitor effectiveness’, (All Wales Child Protection Procedures, 2008</w:t>
        </w:r>
      </w:ins>
      <w:ins w:id="606" w:author="Helen Rees [2]" w:date="2020-02-18T21:09:00Z">
        <w:r w:rsidR="000371DF">
          <w:rPr>
            <w:rFonts w:asciiTheme="minorBidi" w:eastAsiaTheme="minorHAnsi" w:hAnsiTheme="minorBidi" w:cstheme="minorBidi"/>
            <w:color w:val="auto"/>
            <w:sz w:val="24"/>
            <w:szCs w:val="24"/>
            <w:lang w:eastAsia="en-US"/>
          </w:rPr>
          <w:t>, p.26</w:t>
        </w:r>
      </w:ins>
      <w:ins w:id="607" w:author="Helen Rees" w:date="2020-02-17T17:20:00Z">
        <w:r w:rsidRPr="008419C1">
          <w:rPr>
            <w:rFonts w:asciiTheme="minorBidi" w:eastAsiaTheme="minorHAnsi" w:hAnsiTheme="minorBidi" w:cstheme="minorBidi"/>
            <w:color w:val="auto"/>
            <w:sz w:val="24"/>
            <w:szCs w:val="24"/>
            <w:lang w:eastAsia="en-US"/>
            <w:rPrChange w:id="608" w:author="Helen Rees" w:date="2020-02-17T17:26:00Z">
              <w:rPr>
                <w:rFonts w:asciiTheme="minorHAnsi" w:eastAsiaTheme="minorHAnsi" w:hAnsiTheme="minorHAnsi" w:cstheme="minorBidi"/>
                <w:color w:val="auto"/>
                <w:sz w:val="22"/>
                <w:szCs w:val="22"/>
                <w:lang w:eastAsia="en-US"/>
              </w:rPr>
            </w:rPrChange>
          </w:rPr>
          <w:t>)</w:t>
        </w:r>
      </w:ins>
      <w:ins w:id="609" w:author="Helen Rees [2]" w:date="2020-02-18T21:09:00Z">
        <w:r w:rsidR="000371DF">
          <w:rPr>
            <w:rFonts w:asciiTheme="minorBidi" w:eastAsiaTheme="minorHAnsi" w:hAnsiTheme="minorBidi" w:cstheme="minorBidi"/>
            <w:color w:val="auto"/>
            <w:sz w:val="24"/>
            <w:szCs w:val="24"/>
            <w:lang w:eastAsia="en-US"/>
          </w:rPr>
          <w:t>.</w:t>
        </w:r>
      </w:ins>
      <w:ins w:id="610" w:author="Helen Rees" w:date="2020-02-17T17:20:00Z">
        <w:del w:id="611" w:author="Helen Rees [2]" w:date="2020-02-18T21:09:00Z">
          <w:r w:rsidRPr="008419C1" w:rsidDel="000371DF">
            <w:rPr>
              <w:rFonts w:asciiTheme="minorBidi" w:eastAsiaTheme="minorHAnsi" w:hAnsiTheme="minorBidi" w:cstheme="minorBidi"/>
              <w:color w:val="auto"/>
              <w:sz w:val="24"/>
              <w:szCs w:val="24"/>
              <w:lang w:eastAsia="en-US"/>
              <w:rPrChange w:id="612" w:author="Helen Rees" w:date="2020-02-17T17:26:00Z">
                <w:rPr>
                  <w:rFonts w:asciiTheme="minorHAnsi" w:eastAsiaTheme="minorHAnsi" w:hAnsiTheme="minorHAnsi" w:cstheme="minorBidi"/>
                  <w:color w:val="auto"/>
                  <w:sz w:val="22"/>
                  <w:szCs w:val="22"/>
                  <w:lang w:eastAsia="en-US"/>
                </w:rPr>
              </w:rPrChange>
            </w:rPr>
            <w:delText xml:space="preserve">, p. 26. </w:delText>
          </w:r>
        </w:del>
        <w:r w:rsidRPr="008419C1">
          <w:rPr>
            <w:rFonts w:asciiTheme="minorBidi" w:eastAsiaTheme="minorHAnsi" w:hAnsiTheme="minorBidi" w:cstheme="minorBidi"/>
            <w:color w:val="auto"/>
            <w:sz w:val="24"/>
            <w:szCs w:val="24"/>
            <w:lang w:eastAsia="en-US"/>
            <w:rPrChange w:id="613" w:author="Helen Rees" w:date="2020-02-17T17:26:00Z">
              <w:rPr>
                <w:rFonts w:asciiTheme="minorHAnsi" w:eastAsiaTheme="minorHAnsi" w:hAnsiTheme="minorHAnsi" w:cstheme="minorBidi"/>
                <w:color w:val="auto"/>
                <w:sz w:val="22"/>
                <w:szCs w:val="22"/>
                <w:lang w:eastAsia="en-US"/>
              </w:rPr>
            </w:rPrChange>
          </w:rPr>
          <w:t xml:space="preserve"> </w:t>
        </w:r>
      </w:ins>
      <w:ins w:id="614" w:author="Helen Rees [2]" w:date="2020-02-18T21:10:00Z">
        <w:r w:rsidR="000371DF">
          <w:rPr>
            <w:rFonts w:asciiTheme="minorBidi" w:eastAsiaTheme="minorHAnsi" w:hAnsiTheme="minorBidi" w:cstheme="minorBidi"/>
            <w:color w:val="auto"/>
            <w:sz w:val="24"/>
            <w:szCs w:val="24"/>
            <w:lang w:eastAsia="en-US"/>
          </w:rPr>
          <w:t xml:space="preserve"> </w:t>
        </w:r>
      </w:ins>
      <w:ins w:id="615" w:author="Helen Rees" w:date="2020-02-17T17:20:00Z">
        <w:r w:rsidRPr="008419C1">
          <w:rPr>
            <w:rFonts w:asciiTheme="minorBidi" w:eastAsiaTheme="minorHAnsi" w:hAnsiTheme="minorBidi" w:cstheme="minorBidi"/>
            <w:color w:val="auto"/>
            <w:sz w:val="24"/>
            <w:szCs w:val="24"/>
            <w:lang w:eastAsia="en-US"/>
            <w:rPrChange w:id="616" w:author="Helen Rees" w:date="2020-02-17T17:26:00Z">
              <w:rPr>
                <w:rFonts w:asciiTheme="minorHAnsi" w:eastAsiaTheme="minorHAnsi" w:hAnsiTheme="minorHAnsi" w:cstheme="minorBidi"/>
                <w:color w:val="auto"/>
                <w:sz w:val="22"/>
                <w:szCs w:val="22"/>
                <w:lang w:eastAsia="en-US"/>
              </w:rPr>
            </w:rPrChange>
          </w:rPr>
          <w:t xml:space="preserve">More recently the ‘Wales </w:t>
        </w:r>
        <w:r w:rsidRPr="008419C1">
          <w:rPr>
            <w:rFonts w:asciiTheme="minorBidi" w:eastAsiaTheme="minorHAnsi" w:hAnsiTheme="minorBidi" w:cstheme="minorBidi"/>
            <w:color w:val="auto"/>
            <w:sz w:val="24"/>
            <w:szCs w:val="24"/>
            <w:lang w:eastAsia="en-US"/>
            <w:rPrChange w:id="617" w:author="Helen Rees" w:date="2020-02-17T17:26:00Z">
              <w:rPr>
                <w:rFonts w:asciiTheme="minorHAnsi" w:eastAsiaTheme="minorHAnsi" w:hAnsiTheme="minorHAnsi" w:cstheme="minorBidi"/>
                <w:color w:val="auto"/>
                <w:sz w:val="22"/>
                <w:szCs w:val="22"/>
                <w:lang w:eastAsia="en-US"/>
              </w:rPr>
            </w:rPrChange>
          </w:rPr>
          <w:lastRenderedPageBreak/>
          <w:t xml:space="preserve">Safeguarding Procedures have become effective as of 2019 and these will replace the All Wales Child Protection Procedures and I will refer to these in Section 5 ‘Safeguarding’ essay. </w:t>
        </w:r>
      </w:ins>
    </w:p>
    <w:p w14:paraId="0D8723B4" w14:textId="77777777" w:rsidR="00CF32BC" w:rsidRPr="008419C1" w:rsidRDefault="00CF32BC">
      <w:pPr>
        <w:overflowPunct/>
        <w:autoSpaceDE/>
        <w:autoSpaceDN/>
        <w:adjustRightInd/>
        <w:spacing w:before="100" w:beforeAutospacing="1" w:after="240" w:line="259" w:lineRule="auto"/>
        <w:jc w:val="both"/>
        <w:textAlignment w:val="auto"/>
        <w:rPr>
          <w:ins w:id="618" w:author="Helen Rees" w:date="2020-02-17T17:20:00Z"/>
          <w:rFonts w:asciiTheme="minorBidi" w:eastAsiaTheme="minorHAnsi" w:hAnsiTheme="minorBidi" w:cstheme="minorBidi"/>
          <w:color w:val="auto"/>
          <w:sz w:val="24"/>
          <w:szCs w:val="24"/>
          <w:lang w:eastAsia="en-US"/>
          <w:rPrChange w:id="619" w:author="Helen Rees" w:date="2020-02-17T17:26:00Z">
            <w:rPr>
              <w:ins w:id="620" w:author="Helen Rees" w:date="2020-02-17T17:20:00Z"/>
              <w:rFonts w:asciiTheme="minorHAnsi" w:eastAsiaTheme="minorHAnsi" w:hAnsiTheme="minorHAnsi" w:cstheme="minorBidi"/>
              <w:color w:val="auto"/>
              <w:sz w:val="22"/>
              <w:szCs w:val="22"/>
              <w:lang w:eastAsia="en-US"/>
            </w:rPr>
          </w:rPrChange>
        </w:rPr>
        <w:pPrChange w:id="621" w:author="Helen Rees" w:date="2020-02-17T17:21:00Z">
          <w:pPr>
            <w:overflowPunct/>
            <w:autoSpaceDE/>
            <w:autoSpaceDN/>
            <w:adjustRightInd/>
            <w:spacing w:after="160" w:line="259" w:lineRule="auto"/>
            <w:jc w:val="both"/>
            <w:textAlignment w:val="auto"/>
          </w:pPr>
        </w:pPrChange>
      </w:pPr>
      <w:ins w:id="622" w:author="Helen Rees" w:date="2020-02-17T17:20:00Z">
        <w:r w:rsidRPr="008419C1">
          <w:rPr>
            <w:rFonts w:asciiTheme="minorBidi" w:eastAsiaTheme="minorHAnsi" w:hAnsiTheme="minorBidi" w:cstheme="minorBidi"/>
            <w:color w:val="auto"/>
            <w:sz w:val="24"/>
            <w:szCs w:val="24"/>
            <w:lang w:eastAsia="en-US"/>
            <w:rPrChange w:id="623" w:author="Helen Rees" w:date="2020-02-17T17:26:00Z">
              <w:rPr>
                <w:rFonts w:asciiTheme="minorHAnsi" w:eastAsiaTheme="minorHAnsi" w:hAnsiTheme="minorHAnsi" w:cstheme="minorBidi"/>
                <w:color w:val="auto"/>
                <w:sz w:val="22"/>
                <w:szCs w:val="22"/>
                <w:lang w:eastAsia="en-US"/>
              </w:rPr>
            </w:rPrChange>
          </w:rPr>
          <w:t xml:space="preserve">I hope that my case study has portrayed my learning and development in the domain of safeguarding and with issues of collaborative working, professional judgement and analysis in assessment amongst other areas also.  I consider that my learning and understanding of safeguarding has developed by having a lead role and involvement within child protection cases. </w:t>
        </w:r>
      </w:ins>
    </w:p>
    <w:p w14:paraId="14716A63" w14:textId="4CD64227" w:rsidR="00CF32BC" w:rsidRPr="008419C1" w:rsidRDefault="00CF32BC">
      <w:pPr>
        <w:overflowPunct/>
        <w:autoSpaceDE/>
        <w:autoSpaceDN/>
        <w:adjustRightInd/>
        <w:spacing w:before="100" w:beforeAutospacing="1" w:after="240" w:line="259" w:lineRule="auto"/>
        <w:jc w:val="both"/>
        <w:textAlignment w:val="auto"/>
        <w:rPr>
          <w:ins w:id="624" w:author="Helen Rees" w:date="2020-02-17T17:20:00Z"/>
          <w:rFonts w:asciiTheme="minorBidi" w:eastAsiaTheme="minorHAnsi" w:hAnsiTheme="minorBidi" w:cstheme="minorBidi"/>
          <w:color w:val="auto"/>
          <w:sz w:val="24"/>
          <w:szCs w:val="24"/>
          <w:lang w:eastAsia="en-US"/>
          <w:rPrChange w:id="625" w:author="Helen Rees" w:date="2020-02-17T17:26:00Z">
            <w:rPr>
              <w:ins w:id="626" w:author="Helen Rees" w:date="2020-02-17T17:20:00Z"/>
              <w:rFonts w:asciiTheme="minorHAnsi" w:eastAsiaTheme="minorHAnsi" w:hAnsiTheme="minorHAnsi" w:cstheme="minorBidi"/>
              <w:color w:val="auto"/>
              <w:sz w:val="22"/>
              <w:szCs w:val="22"/>
              <w:lang w:eastAsia="en-US"/>
            </w:rPr>
          </w:rPrChange>
        </w:rPr>
        <w:pPrChange w:id="627" w:author="Helen Rees" w:date="2020-02-17T17:21:00Z">
          <w:pPr>
            <w:overflowPunct/>
            <w:autoSpaceDE/>
            <w:autoSpaceDN/>
            <w:adjustRightInd/>
            <w:spacing w:after="160" w:line="259" w:lineRule="auto"/>
            <w:jc w:val="both"/>
            <w:textAlignment w:val="auto"/>
          </w:pPr>
        </w:pPrChange>
      </w:pPr>
      <w:ins w:id="628" w:author="Helen Rees" w:date="2020-02-17T17:20:00Z">
        <w:r w:rsidRPr="008419C1">
          <w:rPr>
            <w:rFonts w:asciiTheme="minorBidi" w:eastAsiaTheme="minorHAnsi" w:hAnsiTheme="minorBidi" w:cstheme="minorBidi"/>
            <w:color w:val="auto"/>
            <w:sz w:val="24"/>
            <w:szCs w:val="24"/>
            <w:lang w:eastAsia="en-US"/>
            <w:rPrChange w:id="629" w:author="Helen Rees" w:date="2020-02-17T17:26:00Z">
              <w:rPr>
                <w:rFonts w:asciiTheme="minorHAnsi" w:eastAsiaTheme="minorHAnsi" w:hAnsiTheme="minorHAnsi" w:cstheme="minorBidi"/>
                <w:color w:val="auto"/>
                <w:sz w:val="22"/>
                <w:szCs w:val="22"/>
                <w:lang w:eastAsia="en-US"/>
              </w:rPr>
            </w:rPrChange>
          </w:rPr>
          <w:t>Word Count: 40</w:t>
        </w:r>
      </w:ins>
      <w:ins w:id="630" w:author="Helen Rees [2]" w:date="2020-02-18T21:11:00Z">
        <w:r w:rsidR="002843E8">
          <w:rPr>
            <w:rFonts w:asciiTheme="minorBidi" w:eastAsiaTheme="minorHAnsi" w:hAnsiTheme="minorBidi" w:cstheme="minorBidi"/>
            <w:color w:val="auto"/>
            <w:sz w:val="24"/>
            <w:szCs w:val="24"/>
            <w:lang w:eastAsia="en-US"/>
          </w:rPr>
          <w:t>65</w:t>
        </w:r>
      </w:ins>
      <w:ins w:id="631" w:author="Helen Rees" w:date="2020-02-17T17:20:00Z">
        <w:del w:id="632" w:author="Helen Rees [2]" w:date="2020-02-18T21:11:00Z">
          <w:r w:rsidRPr="008419C1" w:rsidDel="002843E8">
            <w:rPr>
              <w:rFonts w:asciiTheme="minorBidi" w:eastAsiaTheme="minorHAnsi" w:hAnsiTheme="minorBidi" w:cstheme="minorBidi"/>
              <w:color w:val="auto"/>
              <w:sz w:val="24"/>
              <w:szCs w:val="24"/>
              <w:lang w:eastAsia="en-US"/>
              <w:rPrChange w:id="633" w:author="Helen Rees" w:date="2020-02-17T17:26:00Z">
                <w:rPr>
                  <w:rFonts w:asciiTheme="minorHAnsi" w:eastAsiaTheme="minorHAnsi" w:hAnsiTheme="minorHAnsi" w:cstheme="minorBidi"/>
                  <w:color w:val="auto"/>
                  <w:sz w:val="22"/>
                  <w:szCs w:val="22"/>
                  <w:lang w:eastAsia="en-US"/>
                </w:rPr>
              </w:rPrChange>
            </w:rPr>
            <w:delText>72</w:delText>
          </w:r>
        </w:del>
        <w:r w:rsidRPr="008419C1">
          <w:rPr>
            <w:rFonts w:asciiTheme="minorBidi" w:eastAsiaTheme="minorHAnsi" w:hAnsiTheme="minorBidi" w:cstheme="minorBidi"/>
            <w:color w:val="auto"/>
            <w:sz w:val="24"/>
            <w:szCs w:val="24"/>
            <w:lang w:eastAsia="en-US"/>
            <w:rPrChange w:id="634" w:author="Helen Rees" w:date="2020-02-17T17:26:00Z">
              <w:rPr>
                <w:rFonts w:asciiTheme="minorHAnsi" w:eastAsiaTheme="minorHAnsi" w:hAnsiTheme="minorHAnsi" w:cstheme="minorBidi"/>
                <w:color w:val="auto"/>
                <w:sz w:val="22"/>
                <w:szCs w:val="22"/>
                <w:lang w:eastAsia="en-US"/>
              </w:rPr>
            </w:rPrChange>
          </w:rPr>
          <w:t xml:space="preserve">   </w:t>
        </w:r>
      </w:ins>
    </w:p>
    <w:p w14:paraId="5E0B2211" w14:textId="77777777" w:rsidR="00CF32BC" w:rsidRPr="008419C1" w:rsidRDefault="00CF32BC">
      <w:pPr>
        <w:overflowPunct/>
        <w:autoSpaceDE/>
        <w:autoSpaceDN/>
        <w:adjustRightInd/>
        <w:spacing w:before="100" w:beforeAutospacing="1" w:after="240" w:line="259" w:lineRule="auto"/>
        <w:jc w:val="both"/>
        <w:textAlignment w:val="auto"/>
        <w:rPr>
          <w:ins w:id="635" w:author="Helen Rees" w:date="2020-02-17T17:20:00Z"/>
          <w:rFonts w:asciiTheme="minorBidi" w:eastAsiaTheme="minorHAnsi" w:hAnsiTheme="minorBidi" w:cstheme="minorBidi"/>
          <w:color w:val="auto"/>
          <w:sz w:val="24"/>
          <w:szCs w:val="24"/>
          <w:lang w:eastAsia="en-US"/>
          <w:rPrChange w:id="636" w:author="Helen Rees" w:date="2020-02-17T17:26:00Z">
            <w:rPr>
              <w:ins w:id="637" w:author="Helen Rees" w:date="2020-02-17T17:20:00Z"/>
              <w:rFonts w:asciiTheme="minorHAnsi" w:eastAsiaTheme="minorHAnsi" w:hAnsiTheme="minorHAnsi" w:cstheme="minorBidi"/>
              <w:color w:val="auto"/>
              <w:sz w:val="22"/>
              <w:szCs w:val="22"/>
              <w:lang w:eastAsia="en-US"/>
            </w:rPr>
          </w:rPrChange>
        </w:rPr>
        <w:pPrChange w:id="638" w:author="Helen Rees" w:date="2020-02-17T17:21:00Z">
          <w:pPr>
            <w:overflowPunct/>
            <w:autoSpaceDE/>
            <w:autoSpaceDN/>
            <w:adjustRightInd/>
            <w:spacing w:after="160" w:line="259" w:lineRule="auto"/>
            <w:jc w:val="both"/>
            <w:textAlignment w:val="auto"/>
          </w:pPr>
        </w:pPrChange>
      </w:pPr>
    </w:p>
    <w:p w14:paraId="6C26D8AA" w14:textId="77777777" w:rsidR="00CF32BC" w:rsidRPr="008419C1" w:rsidRDefault="00CF32BC">
      <w:pPr>
        <w:overflowPunct/>
        <w:autoSpaceDE/>
        <w:autoSpaceDN/>
        <w:adjustRightInd/>
        <w:spacing w:before="100" w:beforeAutospacing="1" w:after="240" w:line="259" w:lineRule="auto"/>
        <w:jc w:val="both"/>
        <w:textAlignment w:val="auto"/>
        <w:rPr>
          <w:ins w:id="639" w:author="Helen Rees" w:date="2020-02-17T17:20:00Z"/>
          <w:rFonts w:asciiTheme="minorBidi" w:eastAsiaTheme="minorHAnsi" w:hAnsiTheme="minorBidi" w:cstheme="minorBidi"/>
          <w:color w:val="auto"/>
          <w:sz w:val="24"/>
          <w:szCs w:val="24"/>
          <w:lang w:eastAsia="en-US"/>
          <w:rPrChange w:id="640" w:author="Helen Rees" w:date="2020-02-17T17:26:00Z">
            <w:rPr>
              <w:ins w:id="641" w:author="Helen Rees" w:date="2020-02-17T17:20:00Z"/>
              <w:rFonts w:asciiTheme="minorHAnsi" w:eastAsiaTheme="minorHAnsi" w:hAnsiTheme="minorHAnsi" w:cstheme="minorBidi"/>
              <w:color w:val="auto"/>
              <w:sz w:val="22"/>
              <w:szCs w:val="22"/>
              <w:lang w:eastAsia="en-US"/>
            </w:rPr>
          </w:rPrChange>
        </w:rPr>
        <w:pPrChange w:id="642" w:author="Helen Rees" w:date="2020-02-17T17:21:00Z">
          <w:pPr>
            <w:overflowPunct/>
            <w:autoSpaceDE/>
            <w:autoSpaceDN/>
            <w:adjustRightInd/>
            <w:spacing w:after="160" w:line="259" w:lineRule="auto"/>
            <w:jc w:val="both"/>
            <w:textAlignment w:val="auto"/>
          </w:pPr>
        </w:pPrChange>
      </w:pPr>
    </w:p>
    <w:p w14:paraId="2952E094" w14:textId="77777777" w:rsidR="00CF32BC" w:rsidRPr="008419C1" w:rsidRDefault="00CF32BC">
      <w:pPr>
        <w:overflowPunct/>
        <w:autoSpaceDE/>
        <w:autoSpaceDN/>
        <w:adjustRightInd/>
        <w:spacing w:before="100" w:beforeAutospacing="1" w:after="240" w:line="259" w:lineRule="auto"/>
        <w:jc w:val="both"/>
        <w:textAlignment w:val="auto"/>
        <w:rPr>
          <w:ins w:id="643" w:author="Helen Rees" w:date="2020-02-17T17:20:00Z"/>
          <w:rFonts w:asciiTheme="minorBidi" w:eastAsiaTheme="minorHAnsi" w:hAnsiTheme="minorBidi" w:cstheme="minorBidi"/>
          <w:color w:val="auto"/>
          <w:sz w:val="24"/>
          <w:szCs w:val="24"/>
          <w:lang w:eastAsia="en-US"/>
          <w:rPrChange w:id="644" w:author="Helen Rees" w:date="2020-02-17T17:26:00Z">
            <w:rPr>
              <w:ins w:id="645" w:author="Helen Rees" w:date="2020-02-17T17:20:00Z"/>
              <w:rFonts w:asciiTheme="minorHAnsi" w:eastAsiaTheme="minorHAnsi" w:hAnsiTheme="minorHAnsi" w:cstheme="minorBidi"/>
              <w:color w:val="auto"/>
              <w:sz w:val="22"/>
              <w:szCs w:val="22"/>
              <w:lang w:eastAsia="en-US"/>
            </w:rPr>
          </w:rPrChange>
        </w:rPr>
        <w:pPrChange w:id="646" w:author="Helen Rees" w:date="2020-02-17T17:21:00Z">
          <w:pPr>
            <w:overflowPunct/>
            <w:autoSpaceDE/>
            <w:autoSpaceDN/>
            <w:adjustRightInd/>
            <w:spacing w:after="160" w:line="259" w:lineRule="auto"/>
            <w:jc w:val="both"/>
            <w:textAlignment w:val="auto"/>
          </w:pPr>
        </w:pPrChange>
      </w:pPr>
    </w:p>
    <w:p w14:paraId="6B7E5A1D" w14:textId="77777777" w:rsidR="00CF32BC" w:rsidRPr="008419C1" w:rsidRDefault="00CF32BC">
      <w:pPr>
        <w:overflowPunct/>
        <w:autoSpaceDE/>
        <w:autoSpaceDN/>
        <w:adjustRightInd/>
        <w:spacing w:before="100" w:beforeAutospacing="1" w:after="240" w:line="259" w:lineRule="auto"/>
        <w:jc w:val="both"/>
        <w:textAlignment w:val="auto"/>
        <w:rPr>
          <w:ins w:id="647" w:author="Helen Rees" w:date="2020-02-17T17:20:00Z"/>
          <w:rFonts w:asciiTheme="minorBidi" w:eastAsiaTheme="minorHAnsi" w:hAnsiTheme="minorBidi" w:cstheme="minorBidi"/>
          <w:color w:val="auto"/>
          <w:sz w:val="24"/>
          <w:szCs w:val="24"/>
          <w:lang w:eastAsia="en-US"/>
          <w:rPrChange w:id="648" w:author="Helen Rees" w:date="2020-02-17T17:26:00Z">
            <w:rPr>
              <w:ins w:id="649" w:author="Helen Rees" w:date="2020-02-17T17:20:00Z"/>
              <w:rFonts w:asciiTheme="minorHAnsi" w:eastAsiaTheme="minorHAnsi" w:hAnsiTheme="minorHAnsi" w:cstheme="minorBidi"/>
              <w:color w:val="auto"/>
              <w:sz w:val="22"/>
              <w:szCs w:val="22"/>
              <w:lang w:eastAsia="en-US"/>
            </w:rPr>
          </w:rPrChange>
        </w:rPr>
        <w:pPrChange w:id="650" w:author="Helen Rees" w:date="2020-02-17T17:21:00Z">
          <w:pPr>
            <w:overflowPunct/>
            <w:autoSpaceDE/>
            <w:autoSpaceDN/>
            <w:adjustRightInd/>
            <w:spacing w:after="160" w:line="259" w:lineRule="auto"/>
            <w:jc w:val="both"/>
            <w:textAlignment w:val="auto"/>
          </w:pPr>
        </w:pPrChange>
      </w:pPr>
    </w:p>
    <w:p w14:paraId="69540E42" w14:textId="77777777" w:rsidR="00CF32BC" w:rsidRPr="008419C1" w:rsidRDefault="00CF32BC">
      <w:pPr>
        <w:overflowPunct/>
        <w:autoSpaceDE/>
        <w:autoSpaceDN/>
        <w:adjustRightInd/>
        <w:spacing w:before="100" w:beforeAutospacing="1" w:after="240" w:line="259" w:lineRule="auto"/>
        <w:jc w:val="both"/>
        <w:textAlignment w:val="auto"/>
        <w:rPr>
          <w:ins w:id="651" w:author="Helen Rees" w:date="2020-02-17T17:20:00Z"/>
          <w:rFonts w:asciiTheme="minorBidi" w:eastAsiaTheme="minorHAnsi" w:hAnsiTheme="minorBidi" w:cstheme="minorBidi"/>
          <w:color w:val="auto"/>
          <w:sz w:val="24"/>
          <w:szCs w:val="24"/>
          <w:lang w:eastAsia="en-US"/>
          <w:rPrChange w:id="652" w:author="Helen Rees" w:date="2020-02-17T17:26:00Z">
            <w:rPr>
              <w:ins w:id="653" w:author="Helen Rees" w:date="2020-02-17T17:20:00Z"/>
              <w:rFonts w:asciiTheme="minorHAnsi" w:eastAsiaTheme="minorHAnsi" w:hAnsiTheme="minorHAnsi" w:cstheme="minorBidi"/>
              <w:color w:val="auto"/>
              <w:sz w:val="22"/>
              <w:szCs w:val="22"/>
              <w:lang w:eastAsia="en-US"/>
            </w:rPr>
          </w:rPrChange>
        </w:rPr>
        <w:pPrChange w:id="654" w:author="Helen Rees" w:date="2020-02-17T17:21:00Z">
          <w:pPr>
            <w:overflowPunct/>
            <w:autoSpaceDE/>
            <w:autoSpaceDN/>
            <w:adjustRightInd/>
            <w:spacing w:after="160" w:line="259" w:lineRule="auto"/>
            <w:jc w:val="both"/>
            <w:textAlignment w:val="auto"/>
          </w:pPr>
        </w:pPrChange>
      </w:pPr>
    </w:p>
    <w:p w14:paraId="58B3E067" w14:textId="77777777" w:rsidR="00CF32BC" w:rsidRPr="008419C1" w:rsidRDefault="00CF32BC">
      <w:pPr>
        <w:overflowPunct/>
        <w:autoSpaceDE/>
        <w:autoSpaceDN/>
        <w:adjustRightInd/>
        <w:spacing w:before="100" w:beforeAutospacing="1" w:after="240" w:line="259" w:lineRule="auto"/>
        <w:jc w:val="both"/>
        <w:textAlignment w:val="auto"/>
        <w:rPr>
          <w:ins w:id="655" w:author="Helen Rees" w:date="2020-02-17T17:20:00Z"/>
          <w:rFonts w:asciiTheme="minorBidi" w:eastAsiaTheme="minorHAnsi" w:hAnsiTheme="minorBidi" w:cstheme="minorBidi"/>
          <w:color w:val="auto"/>
          <w:sz w:val="24"/>
          <w:szCs w:val="24"/>
          <w:lang w:eastAsia="en-US"/>
          <w:rPrChange w:id="656" w:author="Helen Rees" w:date="2020-02-17T17:26:00Z">
            <w:rPr>
              <w:ins w:id="657" w:author="Helen Rees" w:date="2020-02-17T17:20:00Z"/>
              <w:rFonts w:asciiTheme="minorHAnsi" w:eastAsiaTheme="minorHAnsi" w:hAnsiTheme="minorHAnsi" w:cstheme="minorBidi"/>
              <w:color w:val="auto"/>
              <w:sz w:val="22"/>
              <w:szCs w:val="22"/>
              <w:lang w:eastAsia="en-US"/>
            </w:rPr>
          </w:rPrChange>
        </w:rPr>
        <w:pPrChange w:id="658" w:author="Helen Rees" w:date="2020-02-17T17:21:00Z">
          <w:pPr>
            <w:overflowPunct/>
            <w:autoSpaceDE/>
            <w:autoSpaceDN/>
            <w:adjustRightInd/>
            <w:spacing w:after="160" w:line="259" w:lineRule="auto"/>
            <w:jc w:val="both"/>
            <w:textAlignment w:val="auto"/>
          </w:pPr>
        </w:pPrChange>
      </w:pPr>
    </w:p>
    <w:p w14:paraId="1D0D91CE" w14:textId="29EB22A1" w:rsidR="00CF32BC" w:rsidRPr="008419C1" w:rsidRDefault="00CF32BC">
      <w:pPr>
        <w:rPr>
          <w:ins w:id="659" w:author="Helen Rees" w:date="2020-02-17T17:20:00Z"/>
          <w:rFonts w:asciiTheme="minorBidi" w:hAnsiTheme="minorBidi" w:cstheme="minorBidi"/>
          <w:sz w:val="24"/>
          <w:szCs w:val="24"/>
          <w:rPrChange w:id="660" w:author="Helen Rees" w:date="2020-02-17T17:26:00Z">
            <w:rPr>
              <w:ins w:id="661" w:author="Helen Rees" w:date="2020-02-17T17:20:00Z"/>
              <w:sz w:val="24"/>
              <w:szCs w:val="24"/>
            </w:rPr>
          </w:rPrChange>
        </w:rPr>
        <w:pPrChange w:id="662" w:author="Helen Rees" w:date="2020-02-17T17:20:00Z">
          <w:pPr>
            <w:jc w:val="center"/>
          </w:pPr>
        </w:pPrChange>
      </w:pPr>
    </w:p>
    <w:p w14:paraId="3C9C5381" w14:textId="77777777" w:rsidR="000D0BB6" w:rsidRDefault="00C93F8F" w:rsidP="0093018C">
      <w:pPr>
        <w:jc w:val="center"/>
        <w:rPr>
          <w:b/>
          <w:sz w:val="24"/>
          <w:szCs w:val="24"/>
        </w:rPr>
      </w:pPr>
      <w:r w:rsidRPr="008419C1">
        <w:rPr>
          <w:rFonts w:asciiTheme="minorBidi" w:hAnsiTheme="minorBidi" w:cstheme="minorBidi"/>
          <w:sz w:val="24"/>
          <w:szCs w:val="24"/>
          <w:rPrChange w:id="663" w:author="Helen Rees" w:date="2020-02-17T17:26:00Z">
            <w:rPr>
              <w:sz w:val="24"/>
              <w:szCs w:val="24"/>
            </w:rPr>
          </w:rPrChange>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38856F2F" w14:textId="6092C6E0" w:rsidR="00EA7D2E" w:rsidRPr="00EA7D2E" w:rsidRDefault="00EA7D2E" w:rsidP="00EA7D2E">
      <w:pPr>
        <w:overflowPunct/>
        <w:autoSpaceDE/>
        <w:autoSpaceDN/>
        <w:adjustRightInd/>
        <w:spacing w:after="160" w:line="259" w:lineRule="auto"/>
        <w:jc w:val="both"/>
        <w:textAlignment w:val="auto"/>
        <w:rPr>
          <w:ins w:id="664" w:author="Helen Rees" w:date="2020-02-17T17:27:00Z"/>
          <w:rFonts w:asciiTheme="minorBidi" w:eastAsiaTheme="minorHAnsi" w:hAnsiTheme="minorBidi" w:cstheme="minorBidi"/>
          <w:b/>
          <w:bCs/>
          <w:color w:val="auto"/>
          <w:sz w:val="24"/>
          <w:szCs w:val="24"/>
          <w:lang w:eastAsia="en-US"/>
          <w:rPrChange w:id="665" w:author="Helen Rees" w:date="2020-02-17T17:27:00Z">
            <w:rPr>
              <w:ins w:id="666" w:author="Helen Rees" w:date="2020-02-17T17:27:00Z"/>
              <w:rFonts w:asciiTheme="minorHAnsi" w:eastAsiaTheme="minorHAnsi" w:hAnsiTheme="minorHAnsi" w:cstheme="minorBidi"/>
              <w:b/>
              <w:bCs/>
              <w:color w:val="auto"/>
              <w:sz w:val="22"/>
              <w:szCs w:val="22"/>
              <w:lang w:eastAsia="en-US"/>
            </w:rPr>
          </w:rPrChange>
        </w:rPr>
      </w:pPr>
      <w:ins w:id="667" w:author="Helen Rees" w:date="2020-02-17T17:27:00Z">
        <w:r w:rsidRPr="00EA7D2E">
          <w:rPr>
            <w:rFonts w:asciiTheme="minorBidi" w:eastAsiaTheme="minorHAnsi" w:hAnsiTheme="minorBidi" w:cstheme="minorBidi"/>
            <w:color w:val="auto"/>
            <w:sz w:val="24"/>
            <w:szCs w:val="24"/>
            <w:lang w:eastAsia="en-US"/>
            <w:rPrChange w:id="668" w:author="Helen Rees" w:date="2020-02-17T17:27:00Z">
              <w:rPr>
                <w:rFonts w:asciiTheme="minorHAnsi" w:eastAsiaTheme="minorHAnsi" w:hAnsiTheme="minorHAnsi" w:cstheme="minorBidi"/>
                <w:color w:val="auto"/>
                <w:sz w:val="22"/>
                <w:szCs w:val="22"/>
                <w:lang w:eastAsia="en-US"/>
              </w:rPr>
            </w:rPrChange>
          </w:rPr>
          <w:t>In this essay I will be looking at Adult safeguarding, firstly it is important to acknowledge that there has been a shift in terminology regarding keeping adults safe, changing from the ‘Protection of Vulnerable Adults’ (POVA) to ‘Safeguarding Adults’.  The Social Services and Wellbeing Wales Act (2014) Part 7 (Safeguarding) provide statutory guidance regarding the safeguarding of an adult who is deemed to be at risk of abuse or neglect.  ‘Section 126 (1) defines an adult at risk as an adult who, ‘ (a) Is experiencing or is at risk of abuse or neglect; (b) Has needs for care and support (whether or not the authority is meeting any of those needs); and (c) As a result of those needs is unable to protect himself or herself against the abuse or neglect or the risk of it’. (Welsh Government,</w:t>
        </w:r>
      </w:ins>
      <w:ins w:id="669" w:author="Helen Rees [2]" w:date="2020-02-18T21:14:00Z">
        <w:r w:rsidR="00F527D2">
          <w:rPr>
            <w:rFonts w:asciiTheme="minorBidi" w:eastAsiaTheme="minorHAnsi" w:hAnsiTheme="minorBidi" w:cstheme="minorBidi"/>
            <w:color w:val="auto"/>
            <w:sz w:val="24"/>
            <w:szCs w:val="24"/>
            <w:lang w:eastAsia="en-US"/>
          </w:rPr>
          <w:t xml:space="preserve"> 2014,</w:t>
        </w:r>
      </w:ins>
      <w:ins w:id="670" w:author="Helen Rees" w:date="2020-02-17T17:27:00Z">
        <w:r w:rsidRPr="00EA7D2E">
          <w:rPr>
            <w:rFonts w:asciiTheme="minorBidi" w:eastAsiaTheme="minorHAnsi" w:hAnsiTheme="minorBidi" w:cstheme="minorBidi"/>
            <w:color w:val="auto"/>
            <w:sz w:val="24"/>
            <w:szCs w:val="24"/>
            <w:lang w:eastAsia="en-US"/>
            <w:rPrChange w:id="671" w:author="Helen Rees" w:date="2020-02-17T17:27:00Z">
              <w:rPr>
                <w:rFonts w:asciiTheme="minorHAnsi" w:eastAsiaTheme="minorHAnsi" w:hAnsiTheme="minorHAnsi" w:cstheme="minorBidi"/>
                <w:color w:val="auto"/>
                <w:sz w:val="22"/>
                <w:szCs w:val="22"/>
                <w:lang w:eastAsia="en-US"/>
              </w:rPr>
            </w:rPrChange>
          </w:rPr>
          <w:t xml:space="preserve"> p.7).</w:t>
        </w:r>
        <w:r w:rsidRPr="00EA7D2E">
          <w:rPr>
            <w:rFonts w:asciiTheme="minorBidi" w:eastAsiaTheme="minorHAnsi" w:hAnsiTheme="minorBidi" w:cstheme="minorBidi"/>
            <w:b/>
            <w:bCs/>
            <w:color w:val="auto"/>
            <w:sz w:val="24"/>
            <w:szCs w:val="24"/>
            <w:lang w:eastAsia="en-US"/>
            <w:rPrChange w:id="672" w:author="Helen Rees" w:date="2020-02-17T17:27:00Z">
              <w:rPr>
                <w:rFonts w:asciiTheme="minorHAnsi" w:eastAsiaTheme="minorHAnsi" w:hAnsiTheme="minorHAnsi" w:cstheme="minorBidi"/>
                <w:b/>
                <w:bCs/>
                <w:color w:val="auto"/>
                <w:sz w:val="22"/>
                <w:szCs w:val="22"/>
                <w:lang w:eastAsia="en-US"/>
              </w:rPr>
            </w:rPrChange>
          </w:rPr>
          <w:t xml:space="preserve"> </w:t>
        </w:r>
      </w:ins>
    </w:p>
    <w:p w14:paraId="7207240E" w14:textId="5EFB458F" w:rsidR="00EA7D2E" w:rsidRPr="00EA7D2E" w:rsidRDefault="00EA7D2E" w:rsidP="00EA7D2E">
      <w:pPr>
        <w:overflowPunct/>
        <w:autoSpaceDE/>
        <w:autoSpaceDN/>
        <w:adjustRightInd/>
        <w:spacing w:after="160" w:line="259" w:lineRule="auto"/>
        <w:jc w:val="both"/>
        <w:textAlignment w:val="auto"/>
        <w:rPr>
          <w:ins w:id="673" w:author="Helen Rees" w:date="2020-02-17T17:27:00Z"/>
          <w:rFonts w:asciiTheme="minorBidi" w:eastAsiaTheme="minorHAnsi" w:hAnsiTheme="minorBidi" w:cstheme="minorBidi"/>
          <w:b/>
          <w:bCs/>
          <w:color w:val="auto"/>
          <w:sz w:val="24"/>
          <w:szCs w:val="24"/>
          <w:lang w:eastAsia="en-US"/>
          <w:rPrChange w:id="674" w:author="Helen Rees" w:date="2020-02-17T17:27:00Z">
            <w:rPr>
              <w:ins w:id="675" w:author="Helen Rees" w:date="2020-02-17T17:27:00Z"/>
              <w:rFonts w:asciiTheme="minorHAnsi" w:eastAsiaTheme="minorHAnsi" w:hAnsiTheme="minorHAnsi" w:cstheme="minorBidi"/>
              <w:b/>
              <w:bCs/>
              <w:color w:val="auto"/>
              <w:sz w:val="22"/>
              <w:szCs w:val="22"/>
              <w:lang w:eastAsia="en-US"/>
            </w:rPr>
          </w:rPrChange>
        </w:rPr>
      </w:pPr>
      <w:ins w:id="676" w:author="Helen Rees" w:date="2020-02-17T17:27:00Z">
        <w:r w:rsidRPr="00EA7D2E">
          <w:rPr>
            <w:rFonts w:asciiTheme="minorBidi" w:eastAsiaTheme="minorHAnsi" w:hAnsiTheme="minorBidi" w:cstheme="minorBidi"/>
            <w:color w:val="auto"/>
            <w:sz w:val="24"/>
            <w:szCs w:val="24"/>
            <w:lang w:eastAsia="en-US"/>
            <w:rPrChange w:id="677" w:author="Helen Rees" w:date="2020-02-17T17:27:00Z">
              <w:rPr>
                <w:rFonts w:asciiTheme="minorHAnsi" w:eastAsiaTheme="minorHAnsi" w:hAnsiTheme="minorHAnsi" w:cstheme="minorBidi"/>
                <w:color w:val="auto"/>
                <w:sz w:val="22"/>
                <w:szCs w:val="22"/>
                <w:lang w:eastAsia="en-US"/>
              </w:rPr>
            </w:rPrChange>
          </w:rPr>
          <w:t>In relation to safeguarding, the term abuse covers an array of different issues.  Section (126) of the Social Services and Wellbeing Wales Act (2014), requires that the Local Authority investigates if it is suspected that an adult who has care and support needs is at any risk of abuse or neglect, (Welsh Government</w:t>
        </w:r>
      </w:ins>
      <w:r w:rsidR="00A86E88">
        <w:rPr>
          <w:rFonts w:asciiTheme="minorBidi" w:eastAsiaTheme="minorHAnsi" w:hAnsiTheme="minorBidi" w:cstheme="minorBidi"/>
          <w:color w:val="auto"/>
          <w:sz w:val="24"/>
          <w:szCs w:val="24"/>
          <w:lang w:eastAsia="en-US"/>
        </w:rPr>
        <w:t>, 2014</w:t>
      </w:r>
      <w:ins w:id="678" w:author="Helen Rees" w:date="2020-02-17T17:27:00Z">
        <w:r w:rsidRPr="00EA7D2E">
          <w:rPr>
            <w:rFonts w:asciiTheme="minorBidi" w:eastAsiaTheme="minorHAnsi" w:hAnsiTheme="minorBidi" w:cstheme="minorBidi"/>
            <w:color w:val="auto"/>
            <w:sz w:val="24"/>
            <w:szCs w:val="24"/>
            <w:lang w:eastAsia="en-US"/>
            <w:rPrChange w:id="679" w:author="Helen Rees" w:date="2020-02-17T17:27:00Z">
              <w:rPr>
                <w:rFonts w:asciiTheme="minorHAnsi" w:eastAsiaTheme="minorHAnsi" w:hAnsiTheme="minorHAnsi" w:cstheme="minorBidi"/>
                <w:color w:val="auto"/>
                <w:sz w:val="22"/>
                <w:szCs w:val="22"/>
                <w:lang w:eastAsia="en-US"/>
              </w:rPr>
            </w:rPrChange>
          </w:rPr>
          <w:t xml:space="preserve">).  Under section 127 ‘Provides for adult protection and support orders to authorise entry to premises (if </w:t>
        </w:r>
        <w:proofErr w:type="gramStart"/>
        <w:r w:rsidRPr="00EA7D2E">
          <w:rPr>
            <w:rFonts w:asciiTheme="minorBidi" w:eastAsiaTheme="minorHAnsi" w:hAnsiTheme="minorBidi" w:cstheme="minorBidi"/>
            <w:color w:val="auto"/>
            <w:sz w:val="24"/>
            <w:szCs w:val="24"/>
            <w:lang w:eastAsia="en-US"/>
            <w:rPrChange w:id="680" w:author="Helen Rees" w:date="2020-02-17T17:27:00Z">
              <w:rPr>
                <w:rFonts w:asciiTheme="minorHAnsi" w:eastAsiaTheme="minorHAnsi" w:hAnsiTheme="minorHAnsi" w:cstheme="minorBidi"/>
                <w:color w:val="auto"/>
                <w:sz w:val="22"/>
                <w:szCs w:val="22"/>
                <w:lang w:eastAsia="en-US"/>
              </w:rPr>
            </w:rPrChange>
          </w:rPr>
          <w:t>necessary</w:t>
        </w:r>
        <w:proofErr w:type="gramEnd"/>
        <w:r w:rsidRPr="00EA7D2E">
          <w:rPr>
            <w:rFonts w:asciiTheme="minorBidi" w:eastAsiaTheme="minorHAnsi" w:hAnsiTheme="minorBidi" w:cstheme="minorBidi"/>
            <w:color w:val="auto"/>
            <w:sz w:val="24"/>
            <w:szCs w:val="24"/>
            <w:lang w:eastAsia="en-US"/>
            <w:rPrChange w:id="681" w:author="Helen Rees" w:date="2020-02-17T17:27:00Z">
              <w:rPr>
                <w:rFonts w:asciiTheme="minorHAnsi" w:eastAsiaTheme="minorHAnsi" w:hAnsiTheme="minorHAnsi" w:cstheme="minorBidi"/>
                <w:color w:val="auto"/>
                <w:sz w:val="22"/>
                <w:szCs w:val="22"/>
                <w:lang w:eastAsia="en-US"/>
              </w:rPr>
            </w:rPrChange>
          </w:rPr>
          <w:t xml:space="preserve"> by force) for the purpose of enabling an authorised officer to assess whether an adult is at risk of abuse or neglect and, if so, what if any action should be taken’, (Welsh Government</w:t>
        </w:r>
      </w:ins>
      <w:ins w:id="682" w:author="Helen Rees [2]" w:date="2020-02-18T21:15:00Z">
        <w:r w:rsidR="00F527D2">
          <w:rPr>
            <w:rFonts w:asciiTheme="minorBidi" w:eastAsiaTheme="minorHAnsi" w:hAnsiTheme="minorBidi" w:cstheme="minorBidi"/>
            <w:color w:val="auto"/>
            <w:sz w:val="24"/>
            <w:szCs w:val="24"/>
            <w:lang w:eastAsia="en-US"/>
          </w:rPr>
          <w:t>, 2014</w:t>
        </w:r>
      </w:ins>
      <w:ins w:id="683" w:author="Helen Rees" w:date="2020-02-17T17:27:00Z">
        <w:r w:rsidRPr="00EA7D2E">
          <w:rPr>
            <w:rFonts w:asciiTheme="minorBidi" w:eastAsiaTheme="minorHAnsi" w:hAnsiTheme="minorBidi" w:cstheme="minorBidi"/>
            <w:color w:val="auto"/>
            <w:sz w:val="24"/>
            <w:szCs w:val="24"/>
            <w:lang w:eastAsia="en-US"/>
            <w:rPrChange w:id="684" w:author="Helen Rees" w:date="2020-02-17T17:27:00Z">
              <w:rPr>
                <w:rFonts w:asciiTheme="minorHAnsi" w:eastAsiaTheme="minorHAnsi" w:hAnsiTheme="minorHAnsi" w:cstheme="minorBidi"/>
                <w:color w:val="auto"/>
                <w:sz w:val="22"/>
                <w:szCs w:val="22"/>
                <w:lang w:eastAsia="en-US"/>
              </w:rPr>
            </w:rPrChange>
          </w:rPr>
          <w:t>).</w:t>
        </w:r>
        <w:r w:rsidRPr="00EA7D2E">
          <w:rPr>
            <w:rFonts w:asciiTheme="minorBidi" w:eastAsiaTheme="minorHAnsi" w:hAnsiTheme="minorBidi" w:cstheme="minorBidi"/>
            <w:b/>
            <w:bCs/>
            <w:color w:val="auto"/>
            <w:sz w:val="24"/>
            <w:szCs w:val="24"/>
            <w:lang w:eastAsia="en-US"/>
            <w:rPrChange w:id="685" w:author="Helen Rees" w:date="2020-02-17T17:27:00Z">
              <w:rPr>
                <w:rFonts w:asciiTheme="minorHAnsi" w:eastAsiaTheme="minorHAnsi" w:hAnsiTheme="minorHAnsi" w:cstheme="minorBidi"/>
                <w:b/>
                <w:bCs/>
                <w:color w:val="auto"/>
                <w:sz w:val="22"/>
                <w:szCs w:val="22"/>
                <w:lang w:eastAsia="en-US"/>
              </w:rPr>
            </w:rPrChange>
          </w:rPr>
          <w:t xml:space="preserve"> </w:t>
        </w:r>
      </w:ins>
    </w:p>
    <w:p w14:paraId="16FF1FF4" w14:textId="68A8635A" w:rsidR="00EA7D2E" w:rsidRPr="00EA7D2E" w:rsidRDefault="00EA7D2E" w:rsidP="00EA7D2E">
      <w:pPr>
        <w:overflowPunct/>
        <w:autoSpaceDE/>
        <w:autoSpaceDN/>
        <w:adjustRightInd/>
        <w:spacing w:after="160" w:line="259" w:lineRule="auto"/>
        <w:jc w:val="both"/>
        <w:textAlignment w:val="auto"/>
        <w:rPr>
          <w:ins w:id="686" w:author="Helen Rees" w:date="2020-02-17T17:27:00Z"/>
          <w:rFonts w:asciiTheme="minorBidi" w:eastAsiaTheme="minorHAnsi" w:hAnsiTheme="minorBidi" w:cstheme="minorBidi"/>
          <w:color w:val="auto"/>
          <w:sz w:val="24"/>
          <w:szCs w:val="24"/>
          <w:lang w:eastAsia="en-US"/>
          <w:rPrChange w:id="687" w:author="Helen Rees" w:date="2020-02-17T17:27:00Z">
            <w:rPr>
              <w:ins w:id="688" w:author="Helen Rees" w:date="2020-02-17T17:27:00Z"/>
              <w:rFonts w:asciiTheme="minorHAnsi" w:eastAsiaTheme="minorHAnsi" w:hAnsiTheme="minorHAnsi" w:cstheme="minorBidi"/>
              <w:color w:val="auto"/>
              <w:sz w:val="22"/>
              <w:szCs w:val="22"/>
              <w:lang w:eastAsia="en-US"/>
            </w:rPr>
          </w:rPrChange>
        </w:rPr>
      </w:pPr>
      <w:ins w:id="689" w:author="Helen Rees" w:date="2020-02-17T17:27:00Z">
        <w:r w:rsidRPr="00EA7D2E">
          <w:rPr>
            <w:rFonts w:asciiTheme="minorBidi" w:eastAsiaTheme="minorHAnsi" w:hAnsiTheme="minorBidi" w:cstheme="minorBidi"/>
            <w:color w:val="auto"/>
            <w:sz w:val="24"/>
            <w:szCs w:val="24"/>
            <w:lang w:eastAsia="en-US"/>
            <w:rPrChange w:id="690" w:author="Helen Rees" w:date="2020-02-17T17:27:00Z">
              <w:rPr>
                <w:rFonts w:asciiTheme="minorHAnsi" w:eastAsiaTheme="minorHAnsi" w:hAnsiTheme="minorHAnsi" w:cstheme="minorBidi"/>
                <w:color w:val="auto"/>
                <w:sz w:val="22"/>
                <w:szCs w:val="22"/>
                <w:lang w:eastAsia="en-US"/>
              </w:rPr>
            </w:rPrChange>
          </w:rPr>
          <w:t>The safeguarding of adults is everyone’s business, and this is highlighted within the S</w:t>
        </w:r>
      </w:ins>
      <w:ins w:id="691" w:author="Helen Rees [2]" w:date="2020-02-18T21:15:00Z">
        <w:r w:rsidR="00F527D2">
          <w:rPr>
            <w:rFonts w:asciiTheme="minorBidi" w:eastAsiaTheme="minorHAnsi" w:hAnsiTheme="minorBidi" w:cstheme="minorBidi"/>
            <w:color w:val="auto"/>
            <w:sz w:val="24"/>
            <w:szCs w:val="24"/>
            <w:lang w:eastAsia="en-US"/>
          </w:rPr>
          <w:t xml:space="preserve">ocial </w:t>
        </w:r>
      </w:ins>
      <w:ins w:id="692" w:author="Helen Rees" w:date="2020-02-17T17:27:00Z">
        <w:r w:rsidRPr="00EA7D2E">
          <w:rPr>
            <w:rFonts w:asciiTheme="minorBidi" w:eastAsiaTheme="minorHAnsi" w:hAnsiTheme="minorBidi" w:cstheme="minorBidi"/>
            <w:color w:val="auto"/>
            <w:sz w:val="24"/>
            <w:szCs w:val="24"/>
            <w:lang w:eastAsia="en-US"/>
            <w:rPrChange w:id="693" w:author="Helen Rees" w:date="2020-02-17T17:27:00Z">
              <w:rPr>
                <w:rFonts w:asciiTheme="minorHAnsi" w:eastAsiaTheme="minorHAnsi" w:hAnsiTheme="minorHAnsi" w:cstheme="minorBidi"/>
                <w:color w:val="auto"/>
                <w:sz w:val="22"/>
                <w:szCs w:val="22"/>
                <w:lang w:eastAsia="en-US"/>
              </w:rPr>
            </w:rPrChange>
          </w:rPr>
          <w:t>S</w:t>
        </w:r>
      </w:ins>
      <w:ins w:id="694" w:author="Helen Rees [2]" w:date="2020-02-18T21:15:00Z">
        <w:r w:rsidR="00F527D2">
          <w:rPr>
            <w:rFonts w:asciiTheme="minorBidi" w:eastAsiaTheme="minorHAnsi" w:hAnsiTheme="minorBidi" w:cstheme="minorBidi"/>
            <w:color w:val="auto"/>
            <w:sz w:val="24"/>
            <w:szCs w:val="24"/>
            <w:lang w:eastAsia="en-US"/>
          </w:rPr>
          <w:t xml:space="preserve">ervices and </w:t>
        </w:r>
      </w:ins>
      <w:ins w:id="695" w:author="Helen Rees" w:date="2020-02-17T17:27:00Z">
        <w:r w:rsidRPr="00EA7D2E">
          <w:rPr>
            <w:rFonts w:asciiTheme="minorBidi" w:eastAsiaTheme="minorHAnsi" w:hAnsiTheme="minorBidi" w:cstheme="minorBidi"/>
            <w:color w:val="auto"/>
            <w:sz w:val="24"/>
            <w:szCs w:val="24"/>
            <w:lang w:eastAsia="en-US"/>
            <w:rPrChange w:id="696" w:author="Helen Rees" w:date="2020-02-17T17:27:00Z">
              <w:rPr>
                <w:rFonts w:asciiTheme="minorHAnsi" w:eastAsiaTheme="minorHAnsi" w:hAnsiTheme="minorHAnsi" w:cstheme="minorBidi"/>
                <w:color w:val="auto"/>
                <w:sz w:val="22"/>
                <w:szCs w:val="22"/>
                <w:lang w:eastAsia="en-US"/>
              </w:rPr>
            </w:rPrChange>
          </w:rPr>
          <w:t>W</w:t>
        </w:r>
      </w:ins>
      <w:ins w:id="697" w:author="Helen Rees [2]" w:date="2020-02-18T21:15:00Z">
        <w:r w:rsidR="00F527D2">
          <w:rPr>
            <w:rFonts w:asciiTheme="minorBidi" w:eastAsiaTheme="minorHAnsi" w:hAnsiTheme="minorBidi" w:cstheme="minorBidi"/>
            <w:color w:val="auto"/>
            <w:sz w:val="24"/>
            <w:szCs w:val="24"/>
            <w:lang w:eastAsia="en-US"/>
          </w:rPr>
          <w:t xml:space="preserve">ellbeing Wales </w:t>
        </w:r>
      </w:ins>
      <w:ins w:id="698" w:author="Helen Rees" w:date="2020-02-17T17:27:00Z">
        <w:del w:id="699" w:author="Helen Rees [2]" w:date="2020-02-18T21:15:00Z">
          <w:r w:rsidRPr="00EA7D2E" w:rsidDel="00F527D2">
            <w:rPr>
              <w:rFonts w:asciiTheme="minorBidi" w:eastAsiaTheme="minorHAnsi" w:hAnsiTheme="minorBidi" w:cstheme="minorBidi"/>
              <w:color w:val="auto"/>
              <w:sz w:val="24"/>
              <w:szCs w:val="24"/>
              <w:lang w:eastAsia="en-US"/>
              <w:rPrChange w:id="700" w:author="Helen Rees" w:date="2020-02-17T17:27:00Z">
                <w:rPr>
                  <w:rFonts w:asciiTheme="minorHAnsi" w:eastAsiaTheme="minorHAnsi" w:hAnsiTheme="minorHAnsi" w:cstheme="minorBidi"/>
                  <w:color w:val="auto"/>
                  <w:sz w:val="22"/>
                  <w:szCs w:val="22"/>
                  <w:lang w:eastAsia="en-US"/>
                </w:rPr>
              </w:rPrChange>
            </w:rPr>
            <w:delText>B</w:delText>
          </w:r>
        </w:del>
        <w:r w:rsidRPr="00EA7D2E">
          <w:rPr>
            <w:rFonts w:asciiTheme="minorBidi" w:eastAsiaTheme="minorHAnsi" w:hAnsiTheme="minorBidi" w:cstheme="minorBidi"/>
            <w:color w:val="auto"/>
            <w:sz w:val="24"/>
            <w:szCs w:val="24"/>
            <w:lang w:eastAsia="en-US"/>
            <w:rPrChange w:id="701" w:author="Helen Rees" w:date="2020-02-17T17:27:00Z">
              <w:rPr>
                <w:rFonts w:asciiTheme="minorHAnsi" w:eastAsiaTheme="minorHAnsi" w:hAnsiTheme="minorHAnsi" w:cstheme="minorBidi"/>
                <w:color w:val="auto"/>
                <w:sz w:val="22"/>
                <w:szCs w:val="22"/>
                <w:lang w:eastAsia="en-US"/>
              </w:rPr>
            </w:rPrChange>
          </w:rPr>
          <w:t>A</w:t>
        </w:r>
      </w:ins>
      <w:ins w:id="702" w:author="Helen Rees [2]" w:date="2020-02-18T21:16:00Z">
        <w:r w:rsidR="00F527D2">
          <w:rPr>
            <w:rFonts w:asciiTheme="minorBidi" w:eastAsiaTheme="minorHAnsi" w:hAnsiTheme="minorBidi" w:cstheme="minorBidi"/>
            <w:color w:val="auto"/>
            <w:sz w:val="24"/>
            <w:szCs w:val="24"/>
            <w:lang w:eastAsia="en-US"/>
          </w:rPr>
          <w:t>ct</w:t>
        </w:r>
      </w:ins>
      <w:ins w:id="703" w:author="Helen Rees" w:date="2020-02-17T17:27:00Z">
        <w:r w:rsidRPr="00EA7D2E">
          <w:rPr>
            <w:rFonts w:asciiTheme="minorBidi" w:eastAsiaTheme="minorHAnsi" w:hAnsiTheme="minorBidi" w:cstheme="minorBidi"/>
            <w:color w:val="auto"/>
            <w:sz w:val="24"/>
            <w:szCs w:val="24"/>
            <w:lang w:eastAsia="en-US"/>
            <w:rPrChange w:id="704" w:author="Helen Rees" w:date="2020-02-17T17:27:00Z">
              <w:rPr>
                <w:rFonts w:asciiTheme="minorHAnsi" w:eastAsiaTheme="minorHAnsi" w:hAnsiTheme="minorHAnsi" w:cstheme="minorBidi"/>
                <w:color w:val="auto"/>
                <w:sz w:val="22"/>
                <w:szCs w:val="22"/>
                <w:lang w:eastAsia="en-US"/>
              </w:rPr>
            </w:rPrChange>
          </w:rPr>
          <w:t xml:space="preserve"> (2014).</w:t>
        </w:r>
        <w:bookmarkStart w:id="705" w:name="_Hlk32771752"/>
        <w:r w:rsidRPr="00EA7D2E">
          <w:rPr>
            <w:rFonts w:asciiTheme="minorBidi" w:eastAsiaTheme="minorHAnsi" w:hAnsiTheme="minorBidi" w:cstheme="minorBidi"/>
            <w:color w:val="auto"/>
            <w:sz w:val="24"/>
            <w:szCs w:val="24"/>
            <w:lang w:eastAsia="en-US"/>
            <w:rPrChange w:id="706" w:author="Helen Rees" w:date="2020-02-17T17:27:00Z">
              <w:rPr>
                <w:rFonts w:asciiTheme="minorHAnsi" w:eastAsiaTheme="minorHAnsi" w:hAnsiTheme="minorHAnsi" w:cstheme="minorBidi"/>
                <w:color w:val="auto"/>
                <w:sz w:val="22"/>
                <w:szCs w:val="22"/>
                <w:lang w:eastAsia="en-US"/>
              </w:rPr>
            </w:rPrChange>
          </w:rPr>
          <w:t xml:space="preserve">  Alongside the SSWBA (2014), In November 2019, the Wales Safeguarding Procedures commenced, these put forward the roles and responsibilities that are expected of the practitioner to safeguard those at risk of abuse and neglect and help practitioners to apply the legislation to cases</w:t>
        </w:r>
      </w:ins>
      <w:r w:rsidR="00A86E88">
        <w:rPr>
          <w:rFonts w:asciiTheme="minorBidi" w:eastAsiaTheme="minorHAnsi" w:hAnsiTheme="minorBidi" w:cstheme="minorBidi"/>
          <w:color w:val="auto"/>
          <w:sz w:val="24"/>
          <w:szCs w:val="24"/>
          <w:lang w:eastAsia="en-US"/>
        </w:rPr>
        <w:t>,</w:t>
      </w:r>
      <w:ins w:id="707" w:author="Helen Rees" w:date="2020-02-17T17:27:00Z">
        <w:r w:rsidRPr="00EA7D2E">
          <w:rPr>
            <w:rFonts w:asciiTheme="minorBidi" w:eastAsiaTheme="minorHAnsi" w:hAnsiTheme="minorBidi" w:cstheme="minorBidi"/>
            <w:color w:val="auto"/>
            <w:sz w:val="24"/>
            <w:szCs w:val="24"/>
            <w:lang w:eastAsia="en-US"/>
            <w:rPrChange w:id="708" w:author="Helen Rees" w:date="2020-02-17T17:27:00Z">
              <w:rPr>
                <w:rFonts w:asciiTheme="minorHAnsi" w:eastAsiaTheme="minorHAnsi" w:hAnsiTheme="minorHAnsi" w:cstheme="minorBidi"/>
                <w:color w:val="auto"/>
                <w:sz w:val="22"/>
                <w:szCs w:val="22"/>
                <w:lang w:eastAsia="en-US"/>
              </w:rPr>
            </w:rPrChange>
          </w:rPr>
          <w:t xml:space="preserve"> (Safeguarding Wales, </w:t>
        </w:r>
      </w:ins>
      <w:ins w:id="709" w:author="Helen Rees [2]" w:date="2020-02-18T21:17:00Z">
        <w:r w:rsidR="00F527D2">
          <w:rPr>
            <w:rFonts w:asciiTheme="minorBidi" w:eastAsiaTheme="minorHAnsi" w:hAnsiTheme="minorBidi" w:cstheme="minorBidi"/>
            <w:color w:val="auto"/>
            <w:sz w:val="24"/>
            <w:szCs w:val="24"/>
            <w:lang w:eastAsia="en-US"/>
          </w:rPr>
          <w:t>2</w:t>
        </w:r>
      </w:ins>
      <w:ins w:id="710" w:author="Helen Rees [2]" w:date="2020-02-18T21:18:00Z">
        <w:r w:rsidR="00F527D2">
          <w:rPr>
            <w:rFonts w:asciiTheme="minorBidi" w:eastAsiaTheme="minorHAnsi" w:hAnsiTheme="minorBidi" w:cstheme="minorBidi"/>
            <w:color w:val="auto"/>
            <w:sz w:val="24"/>
            <w:szCs w:val="24"/>
            <w:lang w:eastAsia="en-US"/>
          </w:rPr>
          <w:t>019</w:t>
        </w:r>
      </w:ins>
      <w:ins w:id="711" w:author="Helen Rees" w:date="2020-02-17T17:27:00Z">
        <w:del w:id="712" w:author="Helen Rees [2]" w:date="2020-02-18T21:16:00Z">
          <w:r w:rsidRPr="00EA7D2E" w:rsidDel="00F527D2">
            <w:rPr>
              <w:rFonts w:asciiTheme="minorBidi" w:eastAsiaTheme="minorHAnsi" w:hAnsiTheme="minorBidi" w:cstheme="minorBidi"/>
              <w:color w:val="auto"/>
              <w:sz w:val="24"/>
              <w:szCs w:val="24"/>
              <w:lang w:eastAsia="en-US"/>
              <w:rPrChange w:id="713" w:author="Helen Rees" w:date="2020-02-17T17:27:00Z">
                <w:rPr>
                  <w:rFonts w:asciiTheme="minorHAnsi" w:eastAsiaTheme="minorHAnsi" w:hAnsiTheme="minorHAnsi" w:cstheme="minorBidi"/>
                  <w:color w:val="auto"/>
                  <w:sz w:val="22"/>
                  <w:szCs w:val="22"/>
                  <w:lang w:eastAsia="en-US"/>
                </w:rPr>
              </w:rPrChange>
            </w:rPr>
            <w:delText>notebook</w:delText>
          </w:r>
        </w:del>
        <w:r w:rsidRPr="00EA7D2E">
          <w:rPr>
            <w:rFonts w:asciiTheme="minorBidi" w:eastAsiaTheme="minorHAnsi" w:hAnsiTheme="minorBidi" w:cstheme="minorBidi"/>
            <w:color w:val="auto"/>
            <w:sz w:val="24"/>
            <w:szCs w:val="24"/>
            <w:lang w:eastAsia="en-US"/>
            <w:rPrChange w:id="714" w:author="Helen Rees" w:date="2020-02-17T17:27:00Z">
              <w:rPr>
                <w:rFonts w:asciiTheme="minorHAnsi" w:eastAsiaTheme="minorHAnsi" w:hAnsiTheme="minorHAnsi" w:cstheme="minorBidi"/>
                <w:color w:val="auto"/>
                <w:sz w:val="22"/>
                <w:szCs w:val="22"/>
                <w:lang w:eastAsia="en-US"/>
              </w:rPr>
            </w:rPrChange>
          </w:rPr>
          <w:t xml:space="preserve">).  </w:t>
        </w:r>
      </w:ins>
    </w:p>
    <w:p w14:paraId="547998A6" w14:textId="4A84BAAE" w:rsidR="00EA7D2E" w:rsidRPr="00EA7D2E" w:rsidRDefault="00EA7D2E" w:rsidP="00EA7D2E">
      <w:pPr>
        <w:overflowPunct/>
        <w:autoSpaceDE/>
        <w:autoSpaceDN/>
        <w:adjustRightInd/>
        <w:spacing w:after="160" w:line="259" w:lineRule="auto"/>
        <w:jc w:val="both"/>
        <w:textAlignment w:val="auto"/>
        <w:rPr>
          <w:ins w:id="715" w:author="Helen Rees" w:date="2020-02-17T17:27:00Z"/>
          <w:rFonts w:asciiTheme="minorBidi" w:eastAsiaTheme="minorHAnsi" w:hAnsiTheme="minorBidi" w:cstheme="minorBidi"/>
          <w:color w:val="auto"/>
          <w:sz w:val="24"/>
          <w:szCs w:val="24"/>
          <w:lang w:eastAsia="en-US"/>
          <w:rPrChange w:id="716" w:author="Helen Rees" w:date="2020-02-17T17:27:00Z">
            <w:rPr>
              <w:ins w:id="717" w:author="Helen Rees" w:date="2020-02-17T17:27:00Z"/>
              <w:rFonts w:asciiTheme="minorHAnsi" w:eastAsiaTheme="minorHAnsi" w:hAnsiTheme="minorHAnsi" w:cstheme="minorBidi"/>
              <w:color w:val="auto"/>
              <w:sz w:val="22"/>
              <w:szCs w:val="22"/>
              <w:lang w:eastAsia="en-US"/>
            </w:rPr>
          </w:rPrChange>
        </w:rPr>
      </w:pPr>
      <w:ins w:id="718" w:author="Helen Rees" w:date="2020-02-17T17:27:00Z">
        <w:r w:rsidRPr="00EA7D2E">
          <w:rPr>
            <w:rFonts w:asciiTheme="minorBidi" w:eastAsiaTheme="minorHAnsi" w:hAnsiTheme="minorBidi" w:cstheme="minorBidi"/>
            <w:color w:val="auto"/>
            <w:sz w:val="24"/>
            <w:szCs w:val="24"/>
            <w:lang w:eastAsia="en-US"/>
            <w:rPrChange w:id="719" w:author="Helen Rees" w:date="2020-02-17T17:27:00Z">
              <w:rPr>
                <w:rFonts w:asciiTheme="minorHAnsi" w:eastAsiaTheme="minorHAnsi" w:hAnsiTheme="minorHAnsi" w:cstheme="minorBidi"/>
                <w:color w:val="auto"/>
                <w:sz w:val="22"/>
                <w:szCs w:val="22"/>
                <w:lang w:eastAsia="en-US"/>
              </w:rPr>
            </w:rPrChange>
          </w:rPr>
          <w:t xml:space="preserve">Different legislation and policies must be adhered when working to safeguard vulnerable adults, some of these include, Mental Health Act 2007, Mental Capacity Act 2005, Human Rights Act 1998.  Safeguarding boards have been set up in Wales and their role being to promote the protection and safeguarding of individuals.  Furthermore, the SSWBA (2014) has set up National Independent Safeguarding Board to ensure the effectiveness of the Local Safeguarding Boards, </w:t>
        </w:r>
        <w:bookmarkEnd w:id="705"/>
        <w:r w:rsidRPr="00EA7D2E">
          <w:rPr>
            <w:rFonts w:asciiTheme="minorBidi" w:eastAsiaTheme="minorHAnsi" w:hAnsiTheme="minorBidi" w:cstheme="minorBidi"/>
            <w:color w:val="auto"/>
            <w:sz w:val="24"/>
            <w:szCs w:val="24"/>
            <w:lang w:eastAsia="en-US"/>
            <w:rPrChange w:id="720" w:author="Helen Rees" w:date="2020-02-17T17:27:00Z">
              <w:rPr>
                <w:rFonts w:asciiTheme="minorHAnsi" w:eastAsiaTheme="minorHAnsi" w:hAnsiTheme="minorHAnsi" w:cstheme="minorBidi"/>
                <w:color w:val="auto"/>
                <w:sz w:val="22"/>
                <w:szCs w:val="22"/>
                <w:lang w:eastAsia="en-US"/>
              </w:rPr>
            </w:rPrChange>
          </w:rPr>
          <w:t>(sections 132 and 133).</w:t>
        </w:r>
        <w:r w:rsidRPr="00EA7D2E">
          <w:rPr>
            <w:rFonts w:asciiTheme="minorBidi" w:eastAsiaTheme="minorHAnsi" w:hAnsiTheme="minorBidi" w:cstheme="minorBidi"/>
            <w:b/>
            <w:bCs/>
            <w:color w:val="auto"/>
            <w:sz w:val="24"/>
            <w:szCs w:val="24"/>
            <w:lang w:eastAsia="en-US"/>
            <w:rPrChange w:id="721" w:author="Helen Rees" w:date="2020-02-17T17:27:00Z">
              <w:rPr>
                <w:rFonts w:asciiTheme="minorHAnsi" w:eastAsiaTheme="minorHAnsi" w:hAnsiTheme="minorHAnsi" w:cstheme="minorBidi"/>
                <w:b/>
                <w:bCs/>
                <w:color w:val="auto"/>
                <w:sz w:val="22"/>
                <w:szCs w:val="22"/>
                <w:lang w:eastAsia="en-US"/>
              </w:rPr>
            </w:rPrChange>
          </w:rPr>
          <w:t xml:space="preserve">  </w:t>
        </w:r>
        <w:r w:rsidRPr="00EA7D2E">
          <w:rPr>
            <w:rFonts w:asciiTheme="minorBidi" w:eastAsiaTheme="minorHAnsi" w:hAnsiTheme="minorBidi" w:cstheme="minorBidi"/>
            <w:color w:val="auto"/>
            <w:sz w:val="24"/>
            <w:szCs w:val="24"/>
            <w:lang w:eastAsia="en-US"/>
            <w:rPrChange w:id="722" w:author="Helen Rees" w:date="2020-02-17T17:27:00Z">
              <w:rPr>
                <w:rFonts w:asciiTheme="minorHAnsi" w:eastAsiaTheme="minorHAnsi" w:hAnsiTheme="minorHAnsi" w:cstheme="minorBidi"/>
                <w:color w:val="auto"/>
                <w:sz w:val="22"/>
                <w:szCs w:val="22"/>
                <w:lang w:eastAsia="en-US"/>
              </w:rPr>
            </w:rPrChange>
          </w:rPr>
          <w:t xml:space="preserve">The safeguarding board gives a multi-agency approach to safeguarding adults.  Article 2 ‘right to have life protected’ and Article 3 of the Human Rights Act 1998 ‘right </w:t>
        </w:r>
        <w:r w:rsidRPr="00EA7D2E">
          <w:rPr>
            <w:rFonts w:asciiTheme="minorBidi" w:eastAsiaTheme="minorHAnsi" w:hAnsiTheme="minorBidi" w:cstheme="minorBidi"/>
            <w:color w:val="auto"/>
            <w:sz w:val="24"/>
            <w:szCs w:val="24"/>
            <w:lang w:eastAsia="en-US"/>
            <w:rPrChange w:id="723" w:author="Helen Rees" w:date="2020-02-17T17:27:00Z">
              <w:rPr>
                <w:rFonts w:asciiTheme="minorHAnsi" w:eastAsiaTheme="minorHAnsi" w:hAnsiTheme="minorHAnsi" w:cstheme="minorBidi"/>
                <w:color w:val="auto"/>
                <w:sz w:val="22"/>
                <w:szCs w:val="22"/>
                <w:lang w:eastAsia="en-US"/>
              </w:rPr>
            </w:rPrChange>
          </w:rPr>
          <w:lastRenderedPageBreak/>
          <w:t>not to be subjected to inhuman or degrading treatment’, are some of the rights that are considered within Part 7 Safeguarding of the SSWBA (2014).  Liberty Protection Safeguards ‘In July 2018, the government published a Mental Capacity (Amendment) Bill, which passed into Law in May 2019.  It replaces the Deprivation of Liberty Safeguards (</w:t>
        </w:r>
        <w:proofErr w:type="spellStart"/>
        <w:r w:rsidRPr="00EA7D2E">
          <w:rPr>
            <w:rFonts w:asciiTheme="minorBidi" w:eastAsiaTheme="minorHAnsi" w:hAnsiTheme="minorBidi" w:cstheme="minorBidi"/>
            <w:color w:val="auto"/>
            <w:sz w:val="24"/>
            <w:szCs w:val="24"/>
            <w:lang w:eastAsia="en-US"/>
            <w:rPrChange w:id="724" w:author="Helen Rees" w:date="2020-02-17T17:27:00Z">
              <w:rPr>
                <w:rFonts w:asciiTheme="minorHAnsi" w:eastAsiaTheme="minorHAnsi" w:hAnsiTheme="minorHAnsi" w:cstheme="minorBidi"/>
                <w:color w:val="auto"/>
                <w:sz w:val="22"/>
                <w:szCs w:val="22"/>
                <w:lang w:eastAsia="en-US"/>
              </w:rPr>
            </w:rPrChange>
          </w:rPr>
          <w:t>DoLS</w:t>
        </w:r>
        <w:proofErr w:type="spellEnd"/>
        <w:r w:rsidRPr="00EA7D2E">
          <w:rPr>
            <w:rFonts w:asciiTheme="minorBidi" w:eastAsiaTheme="minorHAnsi" w:hAnsiTheme="minorBidi" w:cstheme="minorBidi"/>
            <w:color w:val="auto"/>
            <w:sz w:val="24"/>
            <w:szCs w:val="24"/>
            <w:lang w:eastAsia="en-US"/>
            <w:rPrChange w:id="725" w:author="Helen Rees" w:date="2020-02-17T17:27:00Z">
              <w:rPr>
                <w:rFonts w:asciiTheme="minorHAnsi" w:eastAsiaTheme="minorHAnsi" w:hAnsiTheme="minorHAnsi" w:cstheme="minorBidi"/>
                <w:color w:val="auto"/>
                <w:sz w:val="22"/>
                <w:szCs w:val="22"/>
                <w:lang w:eastAsia="en-US"/>
              </w:rPr>
            </w:rPrChange>
          </w:rPr>
          <w:t>) with a scheme known as the Liberty Protection Safeguards</w:t>
        </w:r>
      </w:ins>
      <w:ins w:id="726" w:author="Helen Rees [2]" w:date="2020-02-18T21:19:00Z">
        <w:r w:rsidR="00AA6B48">
          <w:rPr>
            <w:rFonts w:asciiTheme="minorBidi" w:eastAsiaTheme="minorHAnsi" w:hAnsiTheme="minorBidi" w:cstheme="minorBidi"/>
            <w:color w:val="auto"/>
            <w:sz w:val="24"/>
            <w:szCs w:val="24"/>
            <w:lang w:eastAsia="en-US"/>
          </w:rPr>
          <w:t>,</w:t>
        </w:r>
      </w:ins>
      <w:ins w:id="727" w:author="Helen Rees" w:date="2020-02-17T17:27:00Z">
        <w:del w:id="728" w:author="Helen Rees [2]" w:date="2020-02-18T21:19:00Z">
          <w:r w:rsidRPr="00EA7D2E" w:rsidDel="00390D8C">
            <w:rPr>
              <w:rFonts w:asciiTheme="minorBidi" w:eastAsiaTheme="minorHAnsi" w:hAnsiTheme="minorBidi" w:cstheme="minorBidi"/>
              <w:color w:val="auto"/>
              <w:sz w:val="24"/>
              <w:szCs w:val="24"/>
              <w:lang w:eastAsia="en-US"/>
              <w:rPrChange w:id="729" w:author="Helen Rees" w:date="2020-02-17T17:27:00Z">
                <w:rPr>
                  <w:rFonts w:asciiTheme="minorHAnsi" w:eastAsiaTheme="minorHAnsi" w:hAnsiTheme="minorHAnsi" w:cstheme="minorBidi"/>
                  <w:color w:val="auto"/>
                  <w:sz w:val="22"/>
                  <w:szCs w:val="22"/>
                  <w:lang w:eastAsia="en-US"/>
                </w:rPr>
              </w:rPrChange>
            </w:rPr>
            <w:delText>.</w:delText>
          </w:r>
        </w:del>
        <w:del w:id="730" w:author="Helen Rees [2]" w:date="2020-02-18T21:20:00Z">
          <w:r w:rsidRPr="00EA7D2E" w:rsidDel="00AA6B48">
            <w:rPr>
              <w:rFonts w:asciiTheme="minorBidi" w:eastAsiaTheme="minorHAnsi" w:hAnsiTheme="minorBidi" w:cstheme="minorBidi"/>
              <w:color w:val="auto"/>
              <w:sz w:val="24"/>
              <w:szCs w:val="24"/>
              <w:lang w:eastAsia="en-US"/>
              <w:rPrChange w:id="731" w:author="Helen Rees" w:date="2020-02-17T17:27:00Z">
                <w:rPr>
                  <w:rFonts w:asciiTheme="minorHAnsi" w:eastAsiaTheme="minorHAnsi" w:hAnsiTheme="minorHAnsi" w:cstheme="minorBidi"/>
                  <w:color w:val="auto"/>
                  <w:sz w:val="22"/>
                  <w:szCs w:val="22"/>
                  <w:lang w:eastAsia="en-US"/>
                </w:rPr>
              </w:rPrChange>
            </w:rPr>
            <w:delText xml:space="preserve"> </w:delText>
          </w:r>
        </w:del>
        <w:r w:rsidRPr="00EA7D2E">
          <w:rPr>
            <w:rFonts w:asciiTheme="minorBidi" w:eastAsiaTheme="minorHAnsi" w:hAnsiTheme="minorBidi" w:cstheme="minorBidi"/>
            <w:color w:val="auto"/>
            <w:sz w:val="24"/>
            <w:szCs w:val="24"/>
            <w:lang w:eastAsia="en-US"/>
            <w:rPrChange w:id="732" w:author="Helen Rees" w:date="2020-02-17T17:27:00Z">
              <w:rPr>
                <w:rFonts w:asciiTheme="minorHAnsi" w:eastAsiaTheme="minorHAnsi" w:hAnsiTheme="minorHAnsi" w:cstheme="minorBidi"/>
                <w:color w:val="auto"/>
                <w:sz w:val="22"/>
                <w:szCs w:val="22"/>
                <w:lang w:eastAsia="en-US"/>
              </w:rPr>
            </w:rPrChange>
          </w:rPr>
          <w:t xml:space="preserve"> (SCIE), these provide safeguards to persons where they have been deprived of their liberties.  Where it is considered that the adult has capacity under the Mental Capacity Act (2005) and where there are safeguarding issues, ‘the adult at risk can refuse to participate’ (Welsh Government, </w:t>
        </w:r>
      </w:ins>
      <w:ins w:id="733" w:author="Helen Rees [2]" w:date="2020-02-18T21:20:00Z">
        <w:r w:rsidR="00AA6B48">
          <w:rPr>
            <w:rFonts w:asciiTheme="minorBidi" w:eastAsiaTheme="minorHAnsi" w:hAnsiTheme="minorBidi" w:cstheme="minorBidi"/>
            <w:color w:val="auto"/>
            <w:sz w:val="24"/>
            <w:szCs w:val="24"/>
            <w:lang w:eastAsia="en-US"/>
          </w:rPr>
          <w:t xml:space="preserve">2014, </w:t>
        </w:r>
      </w:ins>
      <w:ins w:id="734" w:author="Helen Rees" w:date="2020-02-17T17:27:00Z">
        <w:r w:rsidRPr="00EA7D2E">
          <w:rPr>
            <w:rFonts w:asciiTheme="minorBidi" w:eastAsiaTheme="minorHAnsi" w:hAnsiTheme="minorBidi" w:cstheme="minorBidi"/>
            <w:color w:val="auto"/>
            <w:sz w:val="24"/>
            <w:szCs w:val="24"/>
            <w:lang w:eastAsia="en-US"/>
            <w:rPrChange w:id="735" w:author="Helen Rees" w:date="2020-02-17T17:27:00Z">
              <w:rPr>
                <w:rFonts w:asciiTheme="minorHAnsi" w:eastAsiaTheme="minorHAnsi" w:hAnsiTheme="minorHAnsi" w:cstheme="minorBidi"/>
                <w:color w:val="auto"/>
                <w:sz w:val="22"/>
                <w:szCs w:val="22"/>
                <w:lang w:eastAsia="en-US"/>
              </w:rPr>
            </w:rPrChange>
          </w:rPr>
          <w:t xml:space="preserve">p. 11).  </w:t>
        </w:r>
      </w:ins>
    </w:p>
    <w:p w14:paraId="57E1FD4F" w14:textId="77777777" w:rsidR="00EA7D2E" w:rsidRPr="00EA7D2E" w:rsidRDefault="00EA7D2E" w:rsidP="00EA7D2E">
      <w:pPr>
        <w:overflowPunct/>
        <w:autoSpaceDE/>
        <w:autoSpaceDN/>
        <w:adjustRightInd/>
        <w:spacing w:after="160" w:line="259" w:lineRule="auto"/>
        <w:jc w:val="both"/>
        <w:textAlignment w:val="auto"/>
        <w:rPr>
          <w:ins w:id="736" w:author="Helen Rees" w:date="2020-02-17T17:27:00Z"/>
          <w:rFonts w:asciiTheme="minorBidi" w:eastAsiaTheme="minorHAnsi" w:hAnsiTheme="minorBidi" w:cstheme="minorBidi"/>
          <w:color w:val="auto"/>
          <w:sz w:val="24"/>
          <w:szCs w:val="24"/>
          <w:lang w:eastAsia="en-US"/>
          <w:rPrChange w:id="737" w:author="Helen Rees" w:date="2020-02-17T17:27:00Z">
            <w:rPr>
              <w:ins w:id="738" w:author="Helen Rees" w:date="2020-02-17T17:27:00Z"/>
              <w:rFonts w:asciiTheme="minorHAnsi" w:eastAsiaTheme="minorHAnsi" w:hAnsiTheme="minorHAnsi" w:cstheme="minorBidi"/>
              <w:color w:val="auto"/>
              <w:sz w:val="22"/>
              <w:szCs w:val="22"/>
              <w:lang w:eastAsia="en-US"/>
            </w:rPr>
          </w:rPrChange>
        </w:rPr>
      </w:pPr>
      <w:ins w:id="739" w:author="Helen Rees" w:date="2020-02-17T17:27:00Z">
        <w:r w:rsidRPr="00EA7D2E">
          <w:rPr>
            <w:rFonts w:asciiTheme="minorBidi" w:eastAsiaTheme="minorHAnsi" w:hAnsiTheme="minorBidi" w:cstheme="minorBidi"/>
            <w:color w:val="auto"/>
            <w:sz w:val="24"/>
            <w:szCs w:val="24"/>
            <w:lang w:eastAsia="en-US"/>
            <w:rPrChange w:id="740" w:author="Helen Rees" w:date="2020-02-17T17:27:00Z">
              <w:rPr>
                <w:rFonts w:asciiTheme="minorHAnsi" w:eastAsiaTheme="minorHAnsi" w:hAnsiTheme="minorHAnsi" w:cstheme="minorBidi"/>
                <w:color w:val="auto"/>
                <w:sz w:val="22"/>
                <w:szCs w:val="22"/>
                <w:lang w:eastAsia="en-US"/>
              </w:rPr>
            </w:rPrChange>
          </w:rPr>
          <w:t xml:space="preserve">I hope that I have illustrated an understanding of adult safeguarding and the relevant legislation, policies and procedures involved in keeping adults safe.  </w:t>
        </w:r>
      </w:ins>
    </w:p>
    <w:p w14:paraId="13BF93D9" w14:textId="77777777" w:rsidR="00EA7D2E" w:rsidRPr="00EA7D2E" w:rsidRDefault="00EA7D2E" w:rsidP="00EA7D2E">
      <w:pPr>
        <w:overflowPunct/>
        <w:autoSpaceDE/>
        <w:autoSpaceDN/>
        <w:adjustRightInd/>
        <w:spacing w:after="160" w:line="259" w:lineRule="auto"/>
        <w:jc w:val="both"/>
        <w:textAlignment w:val="auto"/>
        <w:rPr>
          <w:ins w:id="741" w:author="Helen Rees" w:date="2020-02-17T17:27:00Z"/>
          <w:rFonts w:asciiTheme="minorBidi" w:eastAsiaTheme="minorHAnsi" w:hAnsiTheme="minorBidi" w:cstheme="minorBidi"/>
          <w:color w:val="auto"/>
          <w:sz w:val="24"/>
          <w:szCs w:val="24"/>
          <w:lang w:eastAsia="en-US"/>
          <w:rPrChange w:id="742" w:author="Helen Rees" w:date="2020-02-17T17:27:00Z">
            <w:rPr>
              <w:ins w:id="743" w:author="Helen Rees" w:date="2020-02-17T17:27:00Z"/>
              <w:rFonts w:asciiTheme="minorHAnsi" w:eastAsiaTheme="minorHAnsi" w:hAnsiTheme="minorHAnsi" w:cstheme="minorBidi"/>
              <w:color w:val="auto"/>
              <w:sz w:val="22"/>
              <w:szCs w:val="22"/>
              <w:lang w:eastAsia="en-US"/>
            </w:rPr>
          </w:rPrChange>
        </w:rPr>
      </w:pPr>
      <w:ins w:id="744" w:author="Helen Rees" w:date="2020-02-17T17:27:00Z">
        <w:r w:rsidRPr="00EA7D2E">
          <w:rPr>
            <w:rFonts w:asciiTheme="minorBidi" w:eastAsiaTheme="minorHAnsi" w:hAnsiTheme="minorBidi" w:cstheme="minorBidi"/>
            <w:color w:val="auto"/>
            <w:sz w:val="24"/>
            <w:szCs w:val="24"/>
            <w:lang w:eastAsia="en-US"/>
            <w:rPrChange w:id="745" w:author="Helen Rees" w:date="2020-02-17T17:27:00Z">
              <w:rPr>
                <w:rFonts w:asciiTheme="minorHAnsi" w:eastAsiaTheme="minorHAnsi" w:hAnsiTheme="minorHAnsi" w:cstheme="minorBidi"/>
                <w:color w:val="auto"/>
                <w:sz w:val="22"/>
                <w:szCs w:val="22"/>
                <w:lang w:eastAsia="en-US"/>
              </w:rPr>
            </w:rPrChange>
          </w:rPr>
          <w:t>Word Count: 538</w:t>
        </w:r>
      </w:ins>
    </w:p>
    <w:p w14:paraId="37979EA2" w14:textId="77777777" w:rsidR="00EA7D2E" w:rsidRPr="00EA7D2E" w:rsidRDefault="00EA7D2E" w:rsidP="00EA7D2E">
      <w:pPr>
        <w:overflowPunct/>
        <w:autoSpaceDE/>
        <w:autoSpaceDN/>
        <w:adjustRightInd/>
        <w:spacing w:after="160" w:line="259" w:lineRule="auto"/>
        <w:jc w:val="both"/>
        <w:textAlignment w:val="auto"/>
        <w:rPr>
          <w:ins w:id="746" w:author="Helen Rees" w:date="2020-02-17T17:27:00Z"/>
          <w:rFonts w:asciiTheme="minorHAnsi" w:eastAsiaTheme="minorHAnsi" w:hAnsiTheme="minorHAnsi" w:cstheme="minorBidi"/>
          <w:color w:val="auto"/>
          <w:sz w:val="22"/>
          <w:szCs w:val="22"/>
          <w:lang w:eastAsia="en-US"/>
        </w:rPr>
      </w:pPr>
    </w:p>
    <w:p w14:paraId="4EAD8C89" w14:textId="77777777" w:rsidR="00EA7D2E" w:rsidRPr="00EA7D2E" w:rsidRDefault="00EA7D2E" w:rsidP="00EA7D2E">
      <w:pPr>
        <w:overflowPunct/>
        <w:autoSpaceDE/>
        <w:autoSpaceDN/>
        <w:adjustRightInd/>
        <w:spacing w:after="160" w:line="259" w:lineRule="auto"/>
        <w:jc w:val="both"/>
        <w:textAlignment w:val="auto"/>
        <w:rPr>
          <w:ins w:id="747" w:author="Helen Rees" w:date="2020-02-17T17:27:00Z"/>
          <w:rFonts w:asciiTheme="minorHAnsi" w:eastAsiaTheme="minorHAnsi" w:hAnsiTheme="minorHAnsi" w:cstheme="minorBidi"/>
          <w:color w:val="auto"/>
          <w:sz w:val="22"/>
          <w:szCs w:val="22"/>
          <w:lang w:eastAsia="en-US"/>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0D8B5D42" w14:textId="77777777" w:rsidR="00AA666E" w:rsidRPr="008B28E7" w:rsidRDefault="00AA666E" w:rsidP="001271D2">
      <w:pPr>
        <w:jc w:val="both"/>
        <w:rPr>
          <w:sz w:val="24"/>
          <w:szCs w:val="24"/>
        </w:rPr>
      </w:pPr>
    </w:p>
    <w:p w14:paraId="35116D7F" w14:textId="77777777" w:rsidR="004C02CC" w:rsidRPr="004C02CC" w:rsidRDefault="004C02CC" w:rsidP="004C02CC">
      <w:pPr>
        <w:overflowPunct/>
        <w:autoSpaceDE/>
        <w:autoSpaceDN/>
        <w:adjustRightInd/>
        <w:spacing w:after="160" w:line="259" w:lineRule="auto"/>
        <w:jc w:val="both"/>
        <w:textAlignment w:val="auto"/>
        <w:rPr>
          <w:ins w:id="748" w:author="Helen Rees [2]" w:date="2020-02-18T21:43:00Z"/>
          <w:rFonts w:asciiTheme="minorBidi" w:eastAsiaTheme="minorHAnsi" w:hAnsiTheme="minorBidi" w:cstheme="minorBidi"/>
          <w:color w:val="auto"/>
          <w:sz w:val="24"/>
          <w:szCs w:val="24"/>
          <w:lang w:eastAsia="en-US"/>
        </w:rPr>
      </w:pPr>
      <w:ins w:id="749" w:author="Helen Rees [2]" w:date="2020-02-18T21:43:00Z">
        <w:r w:rsidRPr="004C02CC">
          <w:rPr>
            <w:rFonts w:asciiTheme="minorBidi" w:eastAsiaTheme="minorHAnsi" w:hAnsiTheme="minorBidi" w:cstheme="minorBidi"/>
            <w:color w:val="auto"/>
            <w:sz w:val="24"/>
            <w:szCs w:val="24"/>
            <w:lang w:eastAsia="en-US"/>
          </w:rPr>
          <w:t xml:space="preserve">In previous years the safeguarding of children and adults have been governed by separate legislation and policies, where children safeguarding came under The All Wales Child Protection Procedures 2008 and duties set in the Children Act 1989 and Adult safeguarding came under procedures under the Protection of Vulnerable Adults (POVA).  However, in more recent years although the protection of children and duties around those continue to come under Section 47 of the Children Act (1989), both children and adults now come under section 7 Safeguarding of the Social Services and Wellbeing Wales Act (2014).  And more recently again, although there remain differences in their approach, there is a more unified approach than past years since the implementation of the ‘Wales Safeguarding Procedures’, (2019). ‘The procedures are designed to standardise practice across all of Wales and between </w:t>
        </w:r>
        <w:proofErr w:type="gramStart"/>
        <w:r w:rsidRPr="004C02CC">
          <w:rPr>
            <w:rFonts w:asciiTheme="minorBidi" w:eastAsiaTheme="minorHAnsi" w:hAnsiTheme="minorBidi" w:cstheme="minorBidi"/>
            <w:color w:val="auto"/>
            <w:sz w:val="24"/>
            <w:szCs w:val="24"/>
            <w:lang w:eastAsia="en-US"/>
          </w:rPr>
          <w:t>agencies’</w:t>
        </w:r>
        <w:proofErr w:type="gramEnd"/>
        <w:r w:rsidRPr="004C02CC">
          <w:rPr>
            <w:rFonts w:asciiTheme="minorBidi" w:eastAsiaTheme="minorHAnsi" w:hAnsiTheme="minorBidi" w:cstheme="minorBidi"/>
            <w:color w:val="auto"/>
            <w:sz w:val="24"/>
            <w:szCs w:val="24"/>
            <w:lang w:eastAsia="en-US"/>
          </w:rPr>
          <w:t xml:space="preserve">.  And they provide ‘Common systems and processes required to protect both children and adults at risk of abuse and neglect’, (Safeguarding Wales, 2019).  These new procedures also replace the All Wales Child Protection Procedures (2008), (Safeguarding Wales, 2019).  Safeguarding Wales (2019) recognises that; ‘Whilst recognising commonalities in processes between safeguarding children and protecting adults at risk from abuse and neglect, there are some differences in legislation’.  </w:t>
        </w:r>
      </w:ins>
    </w:p>
    <w:p w14:paraId="78A280AB" w14:textId="77777777" w:rsidR="004C02CC" w:rsidRPr="004C02CC" w:rsidRDefault="004C02CC" w:rsidP="004C02CC">
      <w:pPr>
        <w:overflowPunct/>
        <w:autoSpaceDE/>
        <w:autoSpaceDN/>
        <w:adjustRightInd/>
        <w:spacing w:after="160" w:line="259" w:lineRule="auto"/>
        <w:jc w:val="both"/>
        <w:textAlignment w:val="auto"/>
        <w:rPr>
          <w:ins w:id="750" w:author="Helen Rees [2]" w:date="2020-02-18T21:43:00Z"/>
          <w:rFonts w:asciiTheme="minorBidi" w:eastAsiaTheme="minorHAnsi" w:hAnsiTheme="minorBidi" w:cstheme="minorBidi"/>
          <w:color w:val="auto"/>
          <w:sz w:val="24"/>
          <w:szCs w:val="24"/>
          <w:lang w:eastAsia="en-US"/>
        </w:rPr>
      </w:pPr>
      <w:ins w:id="751" w:author="Helen Rees [2]" w:date="2020-02-18T21:43:00Z">
        <w:r w:rsidRPr="004C02CC">
          <w:rPr>
            <w:rFonts w:asciiTheme="minorBidi" w:eastAsiaTheme="minorHAnsi" w:hAnsiTheme="minorBidi" w:cstheme="minorBidi"/>
            <w:color w:val="auto"/>
            <w:sz w:val="24"/>
            <w:szCs w:val="24"/>
            <w:lang w:eastAsia="en-US"/>
          </w:rPr>
          <w:t xml:space="preserve">One of the main differences when dealing with the safeguarding of children and adults is that the Children Act 1989 places a duty to investigate where it suspects that a child is or is likely to be subject of significant harm.  In comparison and </w:t>
        </w:r>
        <w:proofErr w:type="gramStart"/>
        <w:r w:rsidRPr="004C02CC">
          <w:rPr>
            <w:rFonts w:asciiTheme="minorBidi" w:eastAsiaTheme="minorHAnsi" w:hAnsiTheme="minorBidi" w:cstheme="minorBidi"/>
            <w:color w:val="auto"/>
            <w:sz w:val="24"/>
            <w:szCs w:val="24"/>
            <w:lang w:eastAsia="en-US"/>
          </w:rPr>
          <w:t>as long as</w:t>
        </w:r>
        <w:proofErr w:type="gramEnd"/>
        <w:r w:rsidRPr="004C02CC">
          <w:rPr>
            <w:rFonts w:asciiTheme="minorBidi" w:eastAsiaTheme="minorHAnsi" w:hAnsiTheme="minorBidi" w:cstheme="minorBidi"/>
            <w:color w:val="auto"/>
            <w:sz w:val="24"/>
            <w:szCs w:val="24"/>
            <w:lang w:eastAsia="en-US"/>
          </w:rPr>
          <w:t xml:space="preserve"> an adult is deemed to have capacity under the Mental Capacity Act (2005), where he or she is subject to abuse or neglect, the adult within these matters is able to refuse assessment and investigation of harm.  Therefore, a difference here is that of consent and the fact that harm to a child will be investigated regardless and where consideration is given to investigate abuse or neglect to an adult, their consent must be sought.   </w:t>
        </w:r>
      </w:ins>
    </w:p>
    <w:p w14:paraId="0D2F27AB" w14:textId="792A2B65" w:rsidR="004C02CC" w:rsidRPr="004C02CC" w:rsidRDefault="004C02CC" w:rsidP="004C02CC">
      <w:pPr>
        <w:overflowPunct/>
        <w:autoSpaceDE/>
        <w:autoSpaceDN/>
        <w:adjustRightInd/>
        <w:spacing w:after="160" w:line="259" w:lineRule="auto"/>
        <w:jc w:val="both"/>
        <w:textAlignment w:val="auto"/>
        <w:rPr>
          <w:ins w:id="752" w:author="Helen Rees [2]" w:date="2020-02-18T21:43:00Z"/>
          <w:rFonts w:asciiTheme="minorBidi" w:eastAsiaTheme="minorHAnsi" w:hAnsiTheme="minorBidi" w:cstheme="minorBidi"/>
          <w:color w:val="auto"/>
          <w:sz w:val="24"/>
          <w:szCs w:val="24"/>
          <w:lang w:eastAsia="en-US"/>
        </w:rPr>
      </w:pPr>
      <w:ins w:id="753" w:author="Helen Rees [2]" w:date="2020-02-18T21:43:00Z">
        <w:r w:rsidRPr="004C02CC">
          <w:rPr>
            <w:rFonts w:asciiTheme="minorBidi" w:eastAsiaTheme="minorHAnsi" w:hAnsiTheme="minorBidi" w:cstheme="minorBidi"/>
            <w:color w:val="auto"/>
            <w:sz w:val="24"/>
            <w:szCs w:val="24"/>
            <w:lang w:eastAsia="en-US"/>
          </w:rPr>
          <w:t>There are also difference</w:t>
        </w:r>
      </w:ins>
      <w:ins w:id="754" w:author="Helen Rees [2]" w:date="2020-02-18T21:45:00Z">
        <w:r w:rsidR="00FD7F39">
          <w:rPr>
            <w:rFonts w:asciiTheme="minorBidi" w:eastAsiaTheme="minorHAnsi" w:hAnsiTheme="minorBidi" w:cstheme="minorBidi"/>
            <w:color w:val="auto"/>
            <w:sz w:val="24"/>
            <w:szCs w:val="24"/>
            <w:lang w:eastAsia="en-US"/>
          </w:rPr>
          <w:t>s</w:t>
        </w:r>
      </w:ins>
      <w:ins w:id="755" w:author="Helen Rees [2]" w:date="2020-02-18T21:43:00Z">
        <w:r w:rsidRPr="004C02CC">
          <w:rPr>
            <w:rFonts w:asciiTheme="minorBidi" w:eastAsiaTheme="minorHAnsi" w:hAnsiTheme="minorBidi" w:cstheme="minorBidi"/>
            <w:color w:val="auto"/>
            <w:sz w:val="24"/>
            <w:szCs w:val="24"/>
            <w:lang w:eastAsia="en-US"/>
          </w:rPr>
          <w:t xml:space="preserve"> with the timescales in which to investigate significant harm, where children are concerned there is a duty to investigate on the same day whereas with adults this must be complete within 7 days.  Although differences remain in the procedures of safeguarding children and adults, there is a more unified approach, and this is a positive step forward.   </w:t>
        </w:r>
      </w:ins>
    </w:p>
    <w:p w14:paraId="65119539" w14:textId="77777777" w:rsidR="004C02CC" w:rsidRPr="004C02CC" w:rsidRDefault="004C02CC" w:rsidP="004C02CC">
      <w:pPr>
        <w:overflowPunct/>
        <w:autoSpaceDE/>
        <w:autoSpaceDN/>
        <w:adjustRightInd/>
        <w:spacing w:after="160" w:line="259" w:lineRule="auto"/>
        <w:jc w:val="both"/>
        <w:textAlignment w:val="auto"/>
        <w:rPr>
          <w:ins w:id="756" w:author="Helen Rees [2]" w:date="2020-02-18T21:43:00Z"/>
          <w:rFonts w:asciiTheme="minorBidi" w:eastAsiaTheme="minorHAnsi" w:hAnsiTheme="minorBidi" w:cstheme="minorBidi"/>
          <w:color w:val="auto"/>
          <w:sz w:val="24"/>
          <w:szCs w:val="24"/>
          <w:lang w:eastAsia="en-US"/>
        </w:rPr>
      </w:pPr>
      <w:ins w:id="757" w:author="Helen Rees [2]" w:date="2020-02-18T21:43:00Z">
        <w:r w:rsidRPr="004C02CC">
          <w:rPr>
            <w:rFonts w:asciiTheme="minorBidi" w:eastAsiaTheme="minorHAnsi" w:hAnsiTheme="minorBidi" w:cstheme="minorBidi"/>
            <w:color w:val="auto"/>
            <w:sz w:val="24"/>
            <w:szCs w:val="24"/>
            <w:lang w:eastAsia="en-US"/>
          </w:rPr>
          <w:t>Word Count: 386</w:t>
        </w:r>
      </w:ins>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08F52185" w14:textId="77777777" w:rsidR="00693503" w:rsidRPr="00693503" w:rsidRDefault="00693503" w:rsidP="00693503">
      <w:pPr>
        <w:overflowPunct/>
        <w:autoSpaceDE/>
        <w:autoSpaceDN/>
        <w:adjustRightInd/>
        <w:spacing w:after="160" w:line="259" w:lineRule="auto"/>
        <w:jc w:val="both"/>
        <w:textAlignment w:val="auto"/>
        <w:rPr>
          <w:ins w:id="758" w:author="Helen Rees [2]" w:date="2020-02-18T22:16:00Z"/>
          <w:rFonts w:asciiTheme="minorBidi" w:eastAsiaTheme="minorHAnsi" w:hAnsiTheme="minorBidi" w:cstheme="minorBidi"/>
          <w:color w:val="auto"/>
          <w:sz w:val="24"/>
          <w:szCs w:val="24"/>
          <w:lang w:eastAsia="en-US"/>
        </w:rPr>
      </w:pPr>
      <w:ins w:id="759" w:author="Helen Rees [2]" w:date="2020-02-18T22:16:00Z">
        <w:r w:rsidRPr="00693503">
          <w:rPr>
            <w:rFonts w:asciiTheme="minorBidi" w:eastAsiaTheme="minorHAnsi" w:hAnsiTheme="minorBidi" w:cstheme="minorBidi"/>
            <w:color w:val="auto"/>
            <w:sz w:val="24"/>
            <w:szCs w:val="24"/>
            <w:lang w:eastAsia="en-US"/>
          </w:rPr>
          <w:t xml:space="preserve">During my first year of practice as a qualified practitioner, I was based in a Childcare setting, working with Children In Need, Children who were in the adoption process, Looked After Children and Children in need of Protection, however for the past 5 months I have been based in a part time role, working in an adult team.  Subsequently, the main of my portfolio is based upon my work in my initial role working with children and families, whereas my observation and Developmental review (b) have been completed more recently, within my current role.  It is fair to say that amongst both roles, I have acquired an array of different experiences and have been able to bring transferable skills into my current role and practice.   </w:t>
        </w:r>
      </w:ins>
    </w:p>
    <w:p w14:paraId="3F1397E6" w14:textId="77777777" w:rsidR="00693503" w:rsidRPr="00693503" w:rsidRDefault="00693503" w:rsidP="00693503">
      <w:pPr>
        <w:overflowPunct/>
        <w:autoSpaceDE/>
        <w:autoSpaceDN/>
        <w:adjustRightInd/>
        <w:spacing w:after="160" w:line="259" w:lineRule="auto"/>
        <w:jc w:val="both"/>
        <w:textAlignment w:val="auto"/>
        <w:rPr>
          <w:ins w:id="760" w:author="Helen Rees [2]" w:date="2020-02-18T22:16:00Z"/>
          <w:rFonts w:asciiTheme="minorBidi" w:eastAsiaTheme="minorHAnsi" w:hAnsiTheme="minorBidi" w:cstheme="minorBidi"/>
          <w:color w:val="auto"/>
          <w:sz w:val="24"/>
          <w:szCs w:val="24"/>
          <w:lang w:eastAsia="en-US"/>
        </w:rPr>
      </w:pPr>
      <w:ins w:id="761" w:author="Helen Rees [2]" w:date="2020-02-18T22:16:00Z">
        <w:r w:rsidRPr="00693503">
          <w:rPr>
            <w:rFonts w:asciiTheme="minorBidi" w:eastAsiaTheme="minorHAnsi" w:hAnsiTheme="minorBidi" w:cstheme="minorBidi"/>
            <w:color w:val="auto"/>
            <w:sz w:val="24"/>
            <w:szCs w:val="24"/>
            <w:lang w:eastAsia="en-US"/>
          </w:rPr>
          <w:t xml:space="preserve">Reflecting on my learning needs identified at the commencement of the portfolio, I consider that I have learnt a lot and have also gained confidence within these areas.  Through experience and reflection, I consider that Kolb’s (1984) ‘Experiential Learning Cycle’ best describes the way that I have been able to learn and build on my own practice.  Kolb’s cycle describes how we learn from experience and this resonates with me as I consider that I learn best by doing.  As seen in </w:t>
        </w:r>
        <w:proofErr w:type="spellStart"/>
        <w:r w:rsidRPr="00693503">
          <w:rPr>
            <w:rFonts w:asciiTheme="minorBidi" w:eastAsiaTheme="minorHAnsi" w:hAnsiTheme="minorBidi" w:cstheme="minorBidi"/>
            <w:color w:val="auto"/>
            <w:sz w:val="24"/>
            <w:szCs w:val="24"/>
            <w:lang w:eastAsia="en-US"/>
          </w:rPr>
          <w:t>Bassot</w:t>
        </w:r>
        <w:proofErr w:type="spellEnd"/>
        <w:r w:rsidRPr="00693503">
          <w:rPr>
            <w:rFonts w:asciiTheme="minorBidi" w:eastAsiaTheme="minorHAnsi" w:hAnsiTheme="minorBidi" w:cstheme="minorBidi"/>
            <w:color w:val="auto"/>
            <w:sz w:val="24"/>
            <w:szCs w:val="24"/>
            <w:lang w:eastAsia="en-US"/>
          </w:rPr>
          <w:t xml:space="preserve"> (2016) ‘These cycles allow us to understand the process as well as develop the ability to improve our learning and professional practice over time’, (p. 31).  </w:t>
        </w:r>
        <w:proofErr w:type="spellStart"/>
        <w:r w:rsidRPr="00693503">
          <w:rPr>
            <w:rFonts w:asciiTheme="minorBidi" w:eastAsiaTheme="minorHAnsi" w:hAnsiTheme="minorBidi" w:cstheme="minorBidi"/>
            <w:color w:val="auto"/>
            <w:sz w:val="24"/>
            <w:szCs w:val="24"/>
            <w:lang w:eastAsia="en-US"/>
          </w:rPr>
          <w:t>Bassot</w:t>
        </w:r>
        <w:proofErr w:type="spellEnd"/>
        <w:r w:rsidRPr="00693503">
          <w:rPr>
            <w:rFonts w:asciiTheme="minorBidi" w:eastAsiaTheme="minorHAnsi" w:hAnsiTheme="minorBidi" w:cstheme="minorBidi"/>
            <w:color w:val="auto"/>
            <w:sz w:val="24"/>
            <w:szCs w:val="24"/>
            <w:lang w:eastAsia="en-US"/>
          </w:rPr>
          <w:t xml:space="preserve"> (2016) goes on to say that ‘Kolb argues that this cycle often (but not always) starts with a concrete experience that is reviewed through reflective observation. This is followed by abstract conceptualisation, where new thoughts and ideas emerge, which are then tried out in active experimentation, ready for the next relevant experience’.  (</w:t>
        </w:r>
        <w:proofErr w:type="spellStart"/>
        <w:r w:rsidRPr="00693503">
          <w:rPr>
            <w:rFonts w:asciiTheme="minorBidi" w:eastAsiaTheme="minorHAnsi" w:hAnsiTheme="minorBidi" w:cstheme="minorBidi"/>
            <w:color w:val="auto"/>
            <w:sz w:val="24"/>
            <w:szCs w:val="24"/>
            <w:lang w:eastAsia="en-US"/>
          </w:rPr>
          <w:t>Bassot</w:t>
        </w:r>
        <w:proofErr w:type="spellEnd"/>
        <w:r w:rsidRPr="00693503">
          <w:rPr>
            <w:rFonts w:asciiTheme="minorBidi" w:eastAsiaTheme="minorHAnsi" w:hAnsiTheme="minorBidi" w:cstheme="minorBidi"/>
            <w:color w:val="auto"/>
            <w:sz w:val="24"/>
            <w:szCs w:val="24"/>
            <w:lang w:eastAsia="en-US"/>
          </w:rPr>
          <w:t xml:space="preserve">, 2016, p. 31).  Therefore, I consider that directly working in safeguarding and child protection, gave me direct experience of the processes and by using such reflection helped me both during the work and moving onto new safeguarding cases, but with greater confidence than the first time around.  Supervision was integral to the learning process as we discussed any issues and the case progression, ‘Good reflective supervision helps a worker deepen her understanding of both her own and the services user’s thoughts and feelings.  Such ‘process’ reflection encourages the worker to reflect on what goes on between the self and the service user, (Ruch, 2005 in Howe 2009, p. 174).  Reflection has helped me to learn and develop in so many ways.   </w:t>
        </w:r>
      </w:ins>
    </w:p>
    <w:p w14:paraId="6DB72F50" w14:textId="77777777" w:rsidR="00693503" w:rsidRPr="00693503" w:rsidRDefault="00693503" w:rsidP="00693503">
      <w:pPr>
        <w:overflowPunct/>
        <w:autoSpaceDE/>
        <w:autoSpaceDN/>
        <w:adjustRightInd/>
        <w:spacing w:after="160" w:line="259" w:lineRule="auto"/>
        <w:jc w:val="both"/>
        <w:textAlignment w:val="auto"/>
        <w:rPr>
          <w:ins w:id="762" w:author="Helen Rees [2]" w:date="2020-02-18T22:16:00Z"/>
          <w:rFonts w:asciiTheme="minorBidi" w:eastAsiaTheme="minorHAnsi" w:hAnsiTheme="minorBidi" w:cstheme="minorBidi"/>
          <w:color w:val="auto"/>
          <w:sz w:val="24"/>
          <w:szCs w:val="24"/>
          <w:lang w:eastAsia="en-US"/>
        </w:rPr>
      </w:pPr>
      <w:ins w:id="763" w:author="Helen Rees [2]" w:date="2020-02-18T22:16:00Z">
        <w:r w:rsidRPr="00693503">
          <w:rPr>
            <w:rFonts w:asciiTheme="minorBidi" w:eastAsiaTheme="minorHAnsi" w:hAnsiTheme="minorBidi" w:cstheme="minorBidi"/>
            <w:color w:val="auto"/>
            <w:sz w:val="24"/>
            <w:szCs w:val="24"/>
            <w:lang w:eastAsia="en-US"/>
          </w:rPr>
          <w:t xml:space="preserve">As my experience grew, I also noticed that my confidence grew.  The more cases that I worked and practiced I felt the better I got at working those cases.  Meeting the Codes of Practice to ‘Be </w:t>
        </w:r>
        <w:r w:rsidRPr="00693503">
          <w:rPr>
            <w:rFonts w:asciiTheme="minorBidi" w:eastAsiaTheme="minorHAnsi" w:hAnsiTheme="minorBidi" w:cstheme="minorBidi"/>
            <w:color w:val="auto"/>
            <w:sz w:val="24"/>
            <w:szCs w:val="24"/>
            <w:lang w:eastAsia="en-US"/>
          </w:rPr>
          <w:lastRenderedPageBreak/>
          <w:t xml:space="preserve">accountable for the quality of your work and take responsibility for maintaining and developing knowledge and skills’ and having recently joining a new team, I have already learned a lot through research, reading and training and by direct involvement with my own cases.  I continue to be supported with both formal and informal supervision, which is important for continued learning and development.  </w:t>
        </w:r>
      </w:ins>
    </w:p>
    <w:p w14:paraId="279F0B52" w14:textId="77777777" w:rsidR="00693503" w:rsidRPr="00693503" w:rsidRDefault="00693503" w:rsidP="00693503">
      <w:pPr>
        <w:overflowPunct/>
        <w:autoSpaceDE/>
        <w:autoSpaceDN/>
        <w:adjustRightInd/>
        <w:spacing w:after="160" w:line="259" w:lineRule="auto"/>
        <w:jc w:val="both"/>
        <w:textAlignment w:val="auto"/>
        <w:rPr>
          <w:ins w:id="764" w:author="Helen Rees [2]" w:date="2020-02-18T22:16:00Z"/>
          <w:rFonts w:asciiTheme="minorBidi" w:eastAsiaTheme="minorHAnsi" w:hAnsiTheme="minorBidi" w:cstheme="minorBidi"/>
          <w:color w:val="auto"/>
          <w:sz w:val="24"/>
          <w:szCs w:val="24"/>
          <w:lang w:eastAsia="en-US"/>
        </w:rPr>
      </w:pPr>
      <w:ins w:id="765" w:author="Helen Rees [2]" w:date="2020-02-18T22:16:00Z">
        <w:r w:rsidRPr="00693503">
          <w:rPr>
            <w:rFonts w:asciiTheme="minorBidi" w:eastAsiaTheme="minorHAnsi" w:hAnsiTheme="minorBidi" w:cstheme="minorBidi"/>
            <w:color w:val="auto"/>
            <w:sz w:val="24"/>
            <w:szCs w:val="24"/>
            <w:lang w:eastAsia="en-US"/>
          </w:rPr>
          <w:t xml:space="preserve">Areas where I have grown professionally are for instance, communication, collaborative working, analysis in assessment and I consider that making a professional judgement comes more natural to me and with an increased confidence.  Furthermore, and in line with increased confidence I am better able to challenge others where there is a need and to advocate on behalf of others as well as to manage conflict with greater assertiveness, all of which have been developed through direct experiences.  </w:t>
        </w:r>
      </w:ins>
    </w:p>
    <w:p w14:paraId="1B821AFD" w14:textId="01080A00" w:rsidR="00693503" w:rsidRPr="00693503" w:rsidRDefault="00693503" w:rsidP="00693503">
      <w:pPr>
        <w:overflowPunct/>
        <w:autoSpaceDE/>
        <w:autoSpaceDN/>
        <w:adjustRightInd/>
        <w:spacing w:after="160" w:line="259" w:lineRule="auto"/>
        <w:jc w:val="both"/>
        <w:textAlignment w:val="auto"/>
        <w:rPr>
          <w:ins w:id="766" w:author="Helen Rees [2]" w:date="2020-02-18T22:16:00Z"/>
          <w:rFonts w:asciiTheme="minorBidi" w:eastAsiaTheme="minorHAnsi" w:hAnsiTheme="minorBidi" w:cstheme="minorBidi"/>
          <w:color w:val="auto"/>
          <w:sz w:val="24"/>
          <w:szCs w:val="24"/>
          <w:lang w:eastAsia="en-US"/>
        </w:rPr>
      </w:pPr>
      <w:ins w:id="767" w:author="Helen Rees [2]" w:date="2020-02-18T22:16:00Z">
        <w:r w:rsidRPr="00693503">
          <w:rPr>
            <w:rFonts w:asciiTheme="minorBidi" w:eastAsiaTheme="minorHAnsi" w:hAnsiTheme="minorBidi" w:cstheme="minorBidi"/>
            <w:color w:val="auto"/>
            <w:sz w:val="24"/>
            <w:szCs w:val="24"/>
            <w:lang w:eastAsia="en-US"/>
          </w:rPr>
          <w:t>The service user feedback from my observation I feel was positive and I am glad that the service user felt listened to</w:t>
        </w:r>
      </w:ins>
      <w:r w:rsidR="00860BC3">
        <w:rPr>
          <w:rFonts w:asciiTheme="minorBidi" w:eastAsiaTheme="minorHAnsi" w:hAnsiTheme="minorBidi" w:cstheme="minorBidi"/>
          <w:color w:val="auto"/>
          <w:sz w:val="24"/>
          <w:szCs w:val="24"/>
          <w:lang w:eastAsia="en-US"/>
        </w:rPr>
        <w:t>,</w:t>
      </w:r>
      <w:ins w:id="768" w:author="Helen Rees [2]" w:date="2020-02-18T22:16:00Z">
        <w:r w:rsidRPr="00693503">
          <w:rPr>
            <w:rFonts w:asciiTheme="minorBidi" w:eastAsiaTheme="minorHAnsi" w:hAnsiTheme="minorBidi" w:cstheme="minorBidi"/>
            <w:color w:val="auto"/>
            <w:sz w:val="24"/>
            <w:szCs w:val="24"/>
            <w:lang w:eastAsia="en-US"/>
          </w:rPr>
          <w:t xml:space="preserve"> ‘The learner did listen to me.  It was a nice change to know that someone is listening to you, rather than someone telling you what you have got to do’.  And ‘The learner made me feel comfortable’.  Such positive feedback grows confidence and I am happy that service user 1 felt that I listened to her and made her feel comfortable.  </w:t>
        </w:r>
      </w:ins>
    </w:p>
    <w:p w14:paraId="69521959" w14:textId="77777777" w:rsidR="00693503" w:rsidRPr="00693503" w:rsidRDefault="00693503" w:rsidP="00693503">
      <w:pPr>
        <w:overflowPunct/>
        <w:autoSpaceDE/>
        <w:autoSpaceDN/>
        <w:adjustRightInd/>
        <w:spacing w:after="160" w:line="259" w:lineRule="auto"/>
        <w:jc w:val="both"/>
        <w:textAlignment w:val="auto"/>
        <w:rPr>
          <w:ins w:id="769" w:author="Helen Rees [2]" w:date="2020-02-18T22:16:00Z"/>
          <w:rFonts w:asciiTheme="minorBidi" w:eastAsiaTheme="minorHAnsi" w:hAnsiTheme="minorBidi" w:cstheme="minorBidi"/>
          <w:color w:val="auto"/>
          <w:sz w:val="24"/>
          <w:szCs w:val="24"/>
          <w:lang w:eastAsia="en-US"/>
        </w:rPr>
      </w:pPr>
      <w:ins w:id="770" w:author="Helen Rees [2]" w:date="2020-02-18T22:16:00Z">
        <w:r w:rsidRPr="00693503">
          <w:rPr>
            <w:rFonts w:asciiTheme="minorBidi" w:eastAsiaTheme="minorHAnsi" w:hAnsiTheme="minorBidi" w:cstheme="minorBidi"/>
            <w:color w:val="auto"/>
            <w:sz w:val="24"/>
            <w:szCs w:val="24"/>
            <w:lang w:eastAsia="en-US"/>
          </w:rPr>
          <w:t xml:space="preserve">Now that I am in a different team, working with adults, I am able to identify new learning needs, and although I am able to apply transferrable skills I am also in the process of first-time experiences for instance I have a service user on my case load who has been detained under the Mental Health Act, each experience will bring with it further learning and confidence.  </w:t>
        </w:r>
      </w:ins>
    </w:p>
    <w:p w14:paraId="0DA36971" w14:textId="77777777" w:rsidR="00693503" w:rsidRPr="00693503" w:rsidRDefault="00693503" w:rsidP="00693503">
      <w:pPr>
        <w:overflowPunct/>
        <w:autoSpaceDE/>
        <w:autoSpaceDN/>
        <w:adjustRightInd/>
        <w:spacing w:after="160" w:line="259" w:lineRule="auto"/>
        <w:textAlignment w:val="auto"/>
        <w:rPr>
          <w:ins w:id="771" w:author="Helen Rees [2]" w:date="2020-02-18T22:16:00Z"/>
          <w:rFonts w:asciiTheme="minorBidi" w:eastAsiaTheme="minorHAnsi" w:hAnsiTheme="minorBidi" w:cstheme="minorBidi"/>
          <w:color w:val="auto"/>
          <w:sz w:val="24"/>
          <w:szCs w:val="24"/>
          <w:lang w:eastAsia="en-US"/>
        </w:rPr>
      </w:pPr>
      <w:ins w:id="772" w:author="Helen Rees [2]" w:date="2020-02-18T22:16:00Z">
        <w:r w:rsidRPr="00693503">
          <w:rPr>
            <w:rFonts w:asciiTheme="minorBidi" w:eastAsiaTheme="minorHAnsi" w:hAnsiTheme="minorBidi" w:cstheme="minorBidi"/>
            <w:color w:val="auto"/>
            <w:sz w:val="24"/>
            <w:szCs w:val="24"/>
            <w:lang w:eastAsia="en-US"/>
          </w:rPr>
          <w:t>Word Count: 735</w:t>
        </w:r>
      </w:ins>
    </w:p>
    <w:p w14:paraId="5110BC10" w14:textId="77777777" w:rsidR="00693503" w:rsidRPr="00693503" w:rsidRDefault="00693503" w:rsidP="00693503">
      <w:pPr>
        <w:overflowPunct/>
        <w:autoSpaceDE/>
        <w:autoSpaceDN/>
        <w:adjustRightInd/>
        <w:spacing w:after="160" w:line="259" w:lineRule="auto"/>
        <w:textAlignment w:val="auto"/>
        <w:rPr>
          <w:ins w:id="773" w:author="Helen Rees [2]" w:date="2020-02-18T22:16:00Z"/>
          <w:rFonts w:asciiTheme="minorBidi" w:eastAsiaTheme="minorHAnsi" w:hAnsiTheme="minorBidi" w:cstheme="minorBidi"/>
          <w:color w:val="auto"/>
          <w:sz w:val="24"/>
          <w:szCs w:val="24"/>
          <w:lang w:eastAsia="en-US"/>
        </w:rPr>
      </w:pPr>
    </w:p>
    <w:p w14:paraId="0A0B8B81" w14:textId="77777777" w:rsidR="00693503" w:rsidRPr="00693503" w:rsidRDefault="00693503" w:rsidP="00693503">
      <w:pPr>
        <w:overflowPunct/>
        <w:autoSpaceDE/>
        <w:autoSpaceDN/>
        <w:adjustRightInd/>
        <w:spacing w:after="160" w:line="259" w:lineRule="auto"/>
        <w:textAlignment w:val="auto"/>
        <w:rPr>
          <w:ins w:id="774" w:author="Helen Rees [2]" w:date="2020-02-18T22:16:00Z"/>
          <w:rFonts w:asciiTheme="minorBidi" w:eastAsiaTheme="minorHAnsi" w:hAnsiTheme="minorBidi" w:cstheme="minorBidi"/>
          <w:color w:val="FF0000"/>
          <w:sz w:val="24"/>
          <w:szCs w:val="24"/>
          <w:lang w:eastAsia="en-US"/>
        </w:rPr>
      </w:pPr>
    </w:p>
    <w:p w14:paraId="77F39798" w14:textId="77777777" w:rsidR="00693503" w:rsidRPr="00693503" w:rsidRDefault="00693503" w:rsidP="00693503">
      <w:pPr>
        <w:overflowPunct/>
        <w:autoSpaceDE/>
        <w:autoSpaceDN/>
        <w:adjustRightInd/>
        <w:spacing w:after="160" w:line="259" w:lineRule="auto"/>
        <w:textAlignment w:val="auto"/>
        <w:rPr>
          <w:ins w:id="775" w:author="Helen Rees [2]" w:date="2020-02-18T22:16:00Z"/>
          <w:rFonts w:asciiTheme="minorBidi" w:eastAsiaTheme="minorHAnsi" w:hAnsiTheme="minorBidi" w:cstheme="minorBidi"/>
          <w:color w:val="auto"/>
          <w:sz w:val="24"/>
          <w:szCs w:val="24"/>
          <w:lang w:eastAsia="en-US"/>
        </w:rPr>
      </w:pPr>
    </w:p>
    <w:p w14:paraId="570BAA36" w14:textId="77777777" w:rsidR="00693503" w:rsidRPr="00693503" w:rsidRDefault="00693503" w:rsidP="00693503">
      <w:pPr>
        <w:overflowPunct/>
        <w:autoSpaceDE/>
        <w:autoSpaceDN/>
        <w:adjustRightInd/>
        <w:spacing w:after="160" w:line="259" w:lineRule="auto"/>
        <w:textAlignment w:val="auto"/>
        <w:rPr>
          <w:ins w:id="776" w:author="Helen Rees [2]" w:date="2020-02-18T22:16:00Z"/>
          <w:rFonts w:asciiTheme="minorBidi" w:eastAsiaTheme="minorHAnsi" w:hAnsiTheme="minorBidi" w:cstheme="minorBidi"/>
          <w:color w:val="auto"/>
          <w:sz w:val="24"/>
          <w:szCs w:val="24"/>
          <w:lang w:eastAsia="en-US"/>
        </w:rPr>
      </w:pPr>
    </w:p>
    <w:p w14:paraId="758DCD87" w14:textId="77777777" w:rsidR="00693503" w:rsidRPr="00693503" w:rsidRDefault="00693503" w:rsidP="00693503">
      <w:pPr>
        <w:overflowPunct/>
        <w:autoSpaceDE/>
        <w:autoSpaceDN/>
        <w:adjustRightInd/>
        <w:spacing w:after="160" w:line="259" w:lineRule="auto"/>
        <w:textAlignment w:val="auto"/>
        <w:rPr>
          <w:ins w:id="777" w:author="Helen Rees [2]" w:date="2020-02-18T22:16:00Z"/>
          <w:rFonts w:asciiTheme="minorBidi" w:eastAsiaTheme="minorHAnsi" w:hAnsiTheme="minorBidi" w:cstheme="minorBidi"/>
          <w:color w:val="auto"/>
          <w:sz w:val="24"/>
          <w:szCs w:val="24"/>
          <w:lang w:eastAsia="en-US"/>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Del="007C4774" w:rsidRDefault="000E38C3" w:rsidP="00E559CE">
      <w:pPr>
        <w:jc w:val="both"/>
        <w:rPr>
          <w:del w:id="778" w:author="Helen Rees [2]" w:date="2020-02-18T22:18:00Z"/>
          <w:sz w:val="24"/>
          <w:szCs w:val="24"/>
        </w:rPr>
      </w:pPr>
    </w:p>
    <w:p w14:paraId="0DB3DAB0" w14:textId="77777777" w:rsidR="000E38C3" w:rsidDel="007C4774" w:rsidRDefault="000E38C3" w:rsidP="00E559CE">
      <w:pPr>
        <w:jc w:val="both"/>
        <w:rPr>
          <w:del w:id="779" w:author="Helen Rees [2]" w:date="2020-02-18T22:18:00Z"/>
          <w:sz w:val="24"/>
          <w:szCs w:val="24"/>
        </w:rPr>
      </w:pPr>
    </w:p>
    <w:p w14:paraId="47D9433D" w14:textId="77777777" w:rsidR="000E38C3" w:rsidDel="007C4774" w:rsidRDefault="000E38C3" w:rsidP="00E559CE">
      <w:pPr>
        <w:jc w:val="both"/>
        <w:rPr>
          <w:del w:id="780" w:author="Helen Rees [2]" w:date="2020-02-18T22:18:00Z"/>
          <w:sz w:val="24"/>
          <w:szCs w:val="24"/>
        </w:rPr>
      </w:pPr>
    </w:p>
    <w:p w14:paraId="74F568ED" w14:textId="77777777" w:rsidR="000E38C3" w:rsidDel="007C4774" w:rsidRDefault="000E38C3" w:rsidP="00E559CE">
      <w:pPr>
        <w:jc w:val="both"/>
        <w:rPr>
          <w:del w:id="781" w:author="Helen Rees [2]" w:date="2020-02-18T22:17:00Z"/>
          <w:sz w:val="24"/>
          <w:szCs w:val="24"/>
        </w:rPr>
      </w:pPr>
    </w:p>
    <w:p w14:paraId="05C75046" w14:textId="77777777" w:rsidR="000E38C3" w:rsidDel="007C4774" w:rsidRDefault="000E38C3" w:rsidP="00E559CE">
      <w:pPr>
        <w:jc w:val="both"/>
        <w:rPr>
          <w:del w:id="782" w:author="Helen Rees [2]" w:date="2020-02-18T22:17:00Z"/>
          <w:sz w:val="24"/>
          <w:szCs w:val="24"/>
        </w:rPr>
      </w:pPr>
    </w:p>
    <w:p w14:paraId="4A5F50CA" w14:textId="77777777" w:rsidR="000E38C3" w:rsidDel="007C4774" w:rsidRDefault="000E38C3" w:rsidP="00E559CE">
      <w:pPr>
        <w:jc w:val="both"/>
        <w:rPr>
          <w:del w:id="783" w:author="Helen Rees [2]" w:date="2020-02-18T22:17:00Z"/>
          <w:sz w:val="24"/>
          <w:szCs w:val="24"/>
        </w:rPr>
      </w:pPr>
    </w:p>
    <w:p w14:paraId="45AB3A89" w14:textId="77777777" w:rsidR="000E38C3" w:rsidDel="007C4774" w:rsidRDefault="000E38C3" w:rsidP="00E559CE">
      <w:pPr>
        <w:jc w:val="both"/>
        <w:rPr>
          <w:del w:id="784" w:author="Helen Rees [2]" w:date="2020-02-18T22:17:00Z"/>
          <w:sz w:val="24"/>
          <w:szCs w:val="24"/>
        </w:rPr>
      </w:pPr>
    </w:p>
    <w:p w14:paraId="54F17BDA" w14:textId="77777777" w:rsidR="000E38C3" w:rsidDel="007C4774" w:rsidRDefault="000E38C3" w:rsidP="00E559CE">
      <w:pPr>
        <w:jc w:val="both"/>
        <w:rPr>
          <w:del w:id="785" w:author="Helen Rees [2]" w:date="2020-02-18T22:17:00Z"/>
          <w:sz w:val="24"/>
          <w:szCs w:val="24"/>
        </w:rPr>
      </w:pPr>
    </w:p>
    <w:p w14:paraId="4F292B1E" w14:textId="77777777" w:rsidR="000E38C3" w:rsidDel="007C4774" w:rsidRDefault="000E38C3" w:rsidP="00E559CE">
      <w:pPr>
        <w:jc w:val="both"/>
        <w:rPr>
          <w:del w:id="786" w:author="Helen Rees [2]" w:date="2020-02-18T22:17:00Z"/>
          <w:sz w:val="24"/>
          <w:szCs w:val="24"/>
        </w:rPr>
      </w:pPr>
    </w:p>
    <w:p w14:paraId="7967FE54" w14:textId="77777777" w:rsidR="000E38C3" w:rsidDel="007C4774" w:rsidRDefault="000E38C3" w:rsidP="00E559CE">
      <w:pPr>
        <w:jc w:val="both"/>
        <w:rPr>
          <w:del w:id="787" w:author="Helen Rees [2]" w:date="2020-02-18T22:17:00Z"/>
          <w:sz w:val="24"/>
          <w:szCs w:val="24"/>
        </w:rPr>
      </w:pPr>
    </w:p>
    <w:p w14:paraId="2594D3F4" w14:textId="77777777" w:rsidR="000E38C3" w:rsidDel="007C4774" w:rsidRDefault="000E38C3" w:rsidP="00E559CE">
      <w:pPr>
        <w:jc w:val="both"/>
        <w:rPr>
          <w:del w:id="788" w:author="Helen Rees [2]" w:date="2020-02-18T22:17:00Z"/>
          <w:sz w:val="24"/>
          <w:szCs w:val="24"/>
        </w:rPr>
      </w:pPr>
    </w:p>
    <w:p w14:paraId="5993FFCC" w14:textId="77777777" w:rsidR="000E38C3" w:rsidDel="007C4774" w:rsidRDefault="000E38C3" w:rsidP="00E559CE">
      <w:pPr>
        <w:jc w:val="both"/>
        <w:rPr>
          <w:del w:id="789" w:author="Helen Rees [2]" w:date="2020-02-18T22:17:00Z"/>
          <w:sz w:val="24"/>
          <w:szCs w:val="24"/>
        </w:rPr>
      </w:pPr>
    </w:p>
    <w:p w14:paraId="1DC90BE1" w14:textId="77777777" w:rsidR="000E38C3" w:rsidDel="007C4774" w:rsidRDefault="000E38C3" w:rsidP="00E559CE">
      <w:pPr>
        <w:jc w:val="both"/>
        <w:rPr>
          <w:del w:id="790" w:author="Helen Rees [2]" w:date="2020-02-18T22:17:00Z"/>
          <w:sz w:val="24"/>
          <w:szCs w:val="24"/>
        </w:rPr>
      </w:pPr>
    </w:p>
    <w:p w14:paraId="44D97740" w14:textId="77777777" w:rsidR="000E38C3" w:rsidDel="007C4774" w:rsidRDefault="000E38C3" w:rsidP="00E559CE">
      <w:pPr>
        <w:jc w:val="both"/>
        <w:rPr>
          <w:del w:id="791" w:author="Helen Rees [2]" w:date="2020-02-18T22:17:00Z"/>
          <w:sz w:val="24"/>
          <w:szCs w:val="24"/>
        </w:rPr>
      </w:pPr>
    </w:p>
    <w:p w14:paraId="65C0BB26" w14:textId="77777777" w:rsidR="000E38C3" w:rsidDel="007C4774" w:rsidRDefault="000E38C3" w:rsidP="00E559CE">
      <w:pPr>
        <w:jc w:val="both"/>
        <w:rPr>
          <w:del w:id="792" w:author="Helen Rees [2]" w:date="2020-02-18T22:17:00Z"/>
          <w:sz w:val="24"/>
          <w:szCs w:val="24"/>
        </w:rPr>
      </w:pPr>
    </w:p>
    <w:p w14:paraId="2DD88609" w14:textId="77777777" w:rsidR="000E38C3" w:rsidDel="007C4774" w:rsidRDefault="000E38C3" w:rsidP="00E559CE">
      <w:pPr>
        <w:jc w:val="both"/>
        <w:rPr>
          <w:del w:id="793" w:author="Helen Rees [2]" w:date="2020-02-18T22:17:00Z"/>
          <w:sz w:val="24"/>
          <w:szCs w:val="24"/>
        </w:rPr>
      </w:pPr>
    </w:p>
    <w:p w14:paraId="669AC9F4" w14:textId="77777777" w:rsidR="000E38C3" w:rsidDel="007C4774" w:rsidRDefault="000E38C3" w:rsidP="00E559CE">
      <w:pPr>
        <w:jc w:val="both"/>
        <w:rPr>
          <w:del w:id="794" w:author="Helen Rees [2]" w:date="2020-02-18T22:17:00Z"/>
          <w:sz w:val="24"/>
          <w:szCs w:val="24"/>
        </w:rPr>
      </w:pPr>
    </w:p>
    <w:p w14:paraId="5B4288CE" w14:textId="77777777" w:rsidR="000E38C3" w:rsidDel="007C4774" w:rsidRDefault="000E38C3" w:rsidP="00E559CE">
      <w:pPr>
        <w:jc w:val="both"/>
        <w:rPr>
          <w:del w:id="795" w:author="Helen Rees [2]" w:date="2020-02-18T22:17:00Z"/>
          <w:sz w:val="24"/>
          <w:szCs w:val="24"/>
        </w:rPr>
      </w:pPr>
    </w:p>
    <w:p w14:paraId="228727A5" w14:textId="77777777" w:rsidR="000E38C3" w:rsidDel="007C4774" w:rsidRDefault="000E38C3" w:rsidP="00E559CE">
      <w:pPr>
        <w:jc w:val="both"/>
        <w:rPr>
          <w:del w:id="796" w:author="Helen Rees [2]" w:date="2020-02-18T22:17:00Z"/>
          <w:sz w:val="24"/>
          <w:szCs w:val="24"/>
        </w:rPr>
      </w:pPr>
    </w:p>
    <w:p w14:paraId="3608B27E" w14:textId="77777777" w:rsidR="000E38C3" w:rsidDel="007C4774" w:rsidRDefault="000E38C3" w:rsidP="00E559CE">
      <w:pPr>
        <w:jc w:val="both"/>
        <w:rPr>
          <w:del w:id="797" w:author="Helen Rees [2]" w:date="2020-02-18T22:17:00Z"/>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3DB5C3CD" w:rsidR="00E559CE" w:rsidRPr="00B17FA0" w:rsidRDefault="005B74F8" w:rsidP="00B94443">
            <w:pPr>
              <w:jc w:val="both"/>
              <w:rPr>
                <w:sz w:val="24"/>
                <w:szCs w:val="24"/>
              </w:rPr>
            </w:pPr>
            <w:r>
              <w:rPr>
                <w:sz w:val="24"/>
                <w:szCs w:val="24"/>
              </w:rPr>
              <w:t>30/10/2017</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6AC8C6E8" w:rsidR="00E559CE" w:rsidRPr="00B17FA0" w:rsidRDefault="005B74F8" w:rsidP="00B94443">
            <w:pPr>
              <w:jc w:val="both"/>
              <w:rPr>
                <w:sz w:val="24"/>
                <w:szCs w:val="24"/>
              </w:rPr>
            </w:pPr>
            <w:r>
              <w:rPr>
                <w:sz w:val="24"/>
                <w:szCs w:val="24"/>
              </w:rPr>
              <w:t>10/01/2018</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419554FD" w:rsidR="00E559CE" w:rsidRPr="00B17FA0" w:rsidRDefault="00846E66" w:rsidP="00B94443">
            <w:pPr>
              <w:jc w:val="both"/>
              <w:rPr>
                <w:sz w:val="24"/>
                <w:szCs w:val="24"/>
              </w:rPr>
            </w:pPr>
            <w:r>
              <w:rPr>
                <w:sz w:val="24"/>
                <w:szCs w:val="24"/>
              </w:rPr>
              <w:t>01/03/2018</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2B821B6" w:rsidR="00E559CE" w:rsidRPr="00B17FA0" w:rsidRDefault="00846E66" w:rsidP="00B94443">
            <w:pPr>
              <w:jc w:val="both"/>
              <w:rPr>
                <w:sz w:val="24"/>
                <w:szCs w:val="24"/>
              </w:rPr>
            </w:pPr>
            <w:r>
              <w:rPr>
                <w:sz w:val="24"/>
                <w:szCs w:val="24"/>
              </w:rPr>
              <w:t xml:space="preserve">I was unable to attend however my training coordinator provided an overview of the workshop. </w:t>
            </w:r>
          </w:p>
        </w:tc>
      </w:tr>
    </w:tbl>
    <w:p w14:paraId="314A1F87" w14:textId="1219298C" w:rsidR="000E38C3" w:rsidDel="007C4774" w:rsidRDefault="000E38C3" w:rsidP="00FC6FE8">
      <w:pPr>
        <w:jc w:val="both"/>
        <w:rPr>
          <w:del w:id="798" w:author="Helen Rees [2]" w:date="2020-02-18T22:18:00Z"/>
          <w:sz w:val="24"/>
          <w:szCs w:val="24"/>
        </w:rPr>
      </w:pPr>
    </w:p>
    <w:p w14:paraId="03A83B57" w14:textId="77777777" w:rsidR="000E38C3" w:rsidDel="007C4774" w:rsidRDefault="000E38C3" w:rsidP="00E559CE">
      <w:pPr>
        <w:jc w:val="both"/>
        <w:rPr>
          <w:del w:id="799" w:author="Helen Rees [2]" w:date="2020-02-18T22:18:00Z"/>
          <w:sz w:val="24"/>
          <w:szCs w:val="24"/>
        </w:rPr>
      </w:pPr>
    </w:p>
    <w:p w14:paraId="67F91C0B" w14:textId="77777777" w:rsidR="000E38C3" w:rsidDel="007C4774" w:rsidRDefault="000E38C3" w:rsidP="00E559CE">
      <w:pPr>
        <w:jc w:val="both"/>
        <w:rPr>
          <w:del w:id="800" w:author="Helen Rees [2]" w:date="2020-02-18T22:18:00Z"/>
          <w:sz w:val="24"/>
          <w:szCs w:val="24"/>
        </w:rPr>
      </w:pPr>
    </w:p>
    <w:p w14:paraId="5AB5CEFA" w14:textId="77777777" w:rsidR="008C7770" w:rsidDel="007C4774" w:rsidRDefault="008C7770" w:rsidP="00E559CE">
      <w:pPr>
        <w:jc w:val="both"/>
        <w:rPr>
          <w:del w:id="801" w:author="Helen Rees [2]" w:date="2020-02-18T22:18:00Z"/>
          <w:sz w:val="24"/>
          <w:szCs w:val="24"/>
        </w:rPr>
      </w:pPr>
    </w:p>
    <w:p w14:paraId="0BD225C4" w14:textId="77777777" w:rsidR="008C7770" w:rsidDel="007C4774" w:rsidRDefault="008C7770" w:rsidP="00E559CE">
      <w:pPr>
        <w:jc w:val="both"/>
        <w:rPr>
          <w:del w:id="802" w:author="Helen Rees [2]" w:date="2020-02-18T22:18:00Z"/>
          <w:sz w:val="24"/>
          <w:szCs w:val="24"/>
        </w:rPr>
      </w:pPr>
    </w:p>
    <w:p w14:paraId="17FF749F" w14:textId="77777777" w:rsidR="008C7770" w:rsidDel="007C4774" w:rsidRDefault="008C7770" w:rsidP="00E559CE">
      <w:pPr>
        <w:jc w:val="both"/>
        <w:rPr>
          <w:del w:id="803" w:author="Helen Rees [2]" w:date="2020-02-18T22:18:00Z"/>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56A4D778" w:rsidR="008B28E7" w:rsidRDefault="00C60F84" w:rsidP="00FF7EBB">
      <w:pPr>
        <w:jc w:val="both"/>
        <w:rPr>
          <w:sz w:val="24"/>
          <w:szCs w:val="24"/>
        </w:rPr>
      </w:pPr>
      <w:r>
        <w:rPr>
          <w:sz w:val="24"/>
          <w:szCs w:val="24"/>
        </w:rPr>
        <w:t>The Learner joined the Team on 04/09/19</w:t>
      </w:r>
    </w:p>
    <w:p w14:paraId="0CEAFE4C" w14:textId="2E2A6C12" w:rsidR="00C60F84" w:rsidRDefault="00C60F84" w:rsidP="00FF7EBB">
      <w:pPr>
        <w:jc w:val="both"/>
        <w:rPr>
          <w:sz w:val="24"/>
          <w:szCs w:val="24"/>
        </w:rPr>
      </w:pPr>
    </w:p>
    <w:p w14:paraId="04631B44" w14:textId="77777777" w:rsidR="00C60F84" w:rsidRDefault="00C60F84" w:rsidP="00FF7EBB">
      <w:pPr>
        <w:jc w:val="both"/>
        <w:rPr>
          <w:sz w:val="24"/>
          <w:szCs w:val="24"/>
        </w:rPr>
      </w:pPr>
      <w:r>
        <w:rPr>
          <w:sz w:val="24"/>
          <w:szCs w:val="24"/>
        </w:rPr>
        <w:t xml:space="preserve">The Learner is settling into the Team, a new area of work, with them having previously worked in child care services. </w:t>
      </w:r>
    </w:p>
    <w:p w14:paraId="1BE46766" w14:textId="77777777" w:rsidR="00C60F84" w:rsidRDefault="00C60F84" w:rsidP="00FF7EBB">
      <w:pPr>
        <w:jc w:val="both"/>
        <w:rPr>
          <w:sz w:val="24"/>
          <w:szCs w:val="24"/>
        </w:rPr>
      </w:pPr>
    </w:p>
    <w:p w14:paraId="0FD4D737" w14:textId="77777777" w:rsidR="00FC6FE8" w:rsidRDefault="00C60F84" w:rsidP="00FF7EBB">
      <w:pPr>
        <w:jc w:val="both"/>
        <w:rPr>
          <w:sz w:val="24"/>
          <w:szCs w:val="24"/>
        </w:rPr>
      </w:pPr>
      <w:r>
        <w:rPr>
          <w:sz w:val="24"/>
          <w:szCs w:val="24"/>
        </w:rPr>
        <w:t xml:space="preserve">The Learner’s previous </w:t>
      </w:r>
      <w:r w:rsidR="00FC6FE8">
        <w:rPr>
          <w:sz w:val="24"/>
          <w:szCs w:val="24"/>
        </w:rPr>
        <w:t>mentor therefore completed section 9 of this portfolio.</w:t>
      </w:r>
    </w:p>
    <w:p w14:paraId="08436B93" w14:textId="77777777" w:rsidR="00FC6FE8" w:rsidRDefault="00FC6FE8" w:rsidP="00FF7EBB">
      <w:pPr>
        <w:jc w:val="both"/>
        <w:rPr>
          <w:sz w:val="24"/>
          <w:szCs w:val="24"/>
        </w:rPr>
      </w:pPr>
    </w:p>
    <w:p w14:paraId="04C2DB5D" w14:textId="77777777" w:rsidR="00FC6FE8" w:rsidRDefault="00FC6FE8" w:rsidP="00FF7EBB">
      <w:pPr>
        <w:jc w:val="both"/>
        <w:rPr>
          <w:sz w:val="24"/>
          <w:szCs w:val="24"/>
        </w:rPr>
      </w:pPr>
      <w:r>
        <w:rPr>
          <w:sz w:val="24"/>
          <w:szCs w:val="24"/>
        </w:rPr>
        <w:t>The Learner engages well with service users and their families and with fellow professional colleagues both within the Community Resource Team setting, and outside of this setting, as well as with 3</w:t>
      </w:r>
      <w:r w:rsidRPr="00FC6FE8">
        <w:rPr>
          <w:sz w:val="24"/>
          <w:szCs w:val="24"/>
          <w:vertAlign w:val="superscript"/>
        </w:rPr>
        <w:t>rd</w:t>
      </w:r>
      <w:r>
        <w:rPr>
          <w:sz w:val="24"/>
          <w:szCs w:val="24"/>
        </w:rPr>
        <w:t xml:space="preserve"> sector colleagues.</w:t>
      </w:r>
    </w:p>
    <w:p w14:paraId="62DA2615" w14:textId="77777777" w:rsidR="00FC6FE8" w:rsidRDefault="00FC6FE8" w:rsidP="00FF7EBB">
      <w:pPr>
        <w:jc w:val="both"/>
        <w:rPr>
          <w:sz w:val="24"/>
          <w:szCs w:val="24"/>
        </w:rPr>
      </w:pPr>
    </w:p>
    <w:p w14:paraId="565C8893" w14:textId="77777777" w:rsidR="00FC6FE8" w:rsidRDefault="00FC6FE8" w:rsidP="00FF7EBB">
      <w:pPr>
        <w:jc w:val="both"/>
        <w:rPr>
          <w:sz w:val="24"/>
          <w:szCs w:val="24"/>
        </w:rPr>
      </w:pPr>
      <w:r>
        <w:rPr>
          <w:sz w:val="24"/>
          <w:szCs w:val="24"/>
        </w:rPr>
        <w:t xml:space="preserve">As the Learner joined the Community Resource Team in September 2019, and her CPEL portfolio has now been completed, as her mentor I am happy to verify her positive learning and development during the period we have worked together. </w:t>
      </w:r>
    </w:p>
    <w:p w14:paraId="3A0E8E84" w14:textId="77777777" w:rsidR="00FC6FE8" w:rsidRDefault="00FC6FE8" w:rsidP="00FF7EBB">
      <w:pPr>
        <w:jc w:val="both"/>
        <w:rPr>
          <w:sz w:val="24"/>
          <w:szCs w:val="24"/>
        </w:rPr>
      </w:pPr>
    </w:p>
    <w:p w14:paraId="35075DD9" w14:textId="77777777" w:rsidR="00FC6FE8" w:rsidRDefault="00FC6FE8" w:rsidP="00FF7EBB">
      <w:pPr>
        <w:jc w:val="both"/>
        <w:rPr>
          <w:sz w:val="24"/>
          <w:szCs w:val="24"/>
        </w:rPr>
      </w:pPr>
      <w:r>
        <w:rPr>
          <w:sz w:val="24"/>
          <w:szCs w:val="24"/>
        </w:rPr>
        <w:t>The Learner is keen to enhance her continued professional development, and she has attended several training opportunities since joining the Team.</w:t>
      </w:r>
    </w:p>
    <w:p w14:paraId="2CE9D8F1" w14:textId="77777777" w:rsidR="00FC6FE8" w:rsidRDefault="00FC6FE8" w:rsidP="00FF7EBB">
      <w:pPr>
        <w:jc w:val="both"/>
        <w:rPr>
          <w:sz w:val="24"/>
          <w:szCs w:val="24"/>
        </w:rPr>
      </w:pPr>
    </w:p>
    <w:p w14:paraId="065CB60F" w14:textId="77777777" w:rsidR="00FC6FE8" w:rsidRDefault="00FC6FE8" w:rsidP="00FF7EBB">
      <w:pPr>
        <w:jc w:val="both"/>
        <w:rPr>
          <w:sz w:val="24"/>
          <w:szCs w:val="24"/>
        </w:rPr>
      </w:pPr>
      <w:r>
        <w:rPr>
          <w:sz w:val="24"/>
          <w:szCs w:val="24"/>
        </w:rPr>
        <w:t xml:space="preserve">Informal and impromptu supervision will continue to be provided between scheduled supervision sessions and any meetings, and any time I am not available, the Learner is able to seek support and advice from the Team Manager, Assistant Team Managers, and from workers within the team.  </w:t>
      </w:r>
    </w:p>
    <w:p w14:paraId="61855359" w14:textId="77777777" w:rsidR="00FC6FE8" w:rsidRDefault="00FC6FE8" w:rsidP="00FF7EBB">
      <w:pPr>
        <w:jc w:val="both"/>
        <w:rPr>
          <w:sz w:val="24"/>
          <w:szCs w:val="24"/>
        </w:rPr>
      </w:pPr>
    </w:p>
    <w:p w14:paraId="2C80CCCD" w14:textId="21F94DD9" w:rsidR="00C60F84" w:rsidRPr="00FC6FE8" w:rsidRDefault="00FC6FE8" w:rsidP="00FF7EBB">
      <w:pPr>
        <w:jc w:val="both"/>
        <w:rPr>
          <w:rFonts w:ascii="Book Antiqua" w:hAnsi="Book Antiqua"/>
          <w:sz w:val="24"/>
          <w:szCs w:val="24"/>
        </w:rPr>
      </w:pPr>
      <w:r>
        <w:rPr>
          <w:sz w:val="24"/>
          <w:szCs w:val="24"/>
        </w:rPr>
        <w:t xml:space="preserve">Signed: </w:t>
      </w:r>
      <w:r w:rsidRPr="00FC6FE8">
        <w:rPr>
          <w:rFonts w:ascii="Book Antiqua" w:hAnsi="Book Antiqua"/>
          <w:sz w:val="24"/>
          <w:szCs w:val="24"/>
        </w:rPr>
        <w:t>Angela O’Neill-Williams – Assistant Team Manager</w:t>
      </w:r>
      <w:r w:rsidR="00C60F84" w:rsidRPr="00FC6FE8">
        <w:rPr>
          <w:rFonts w:ascii="Book Antiqua" w:hAnsi="Book Antiqua"/>
          <w:sz w:val="24"/>
          <w:szCs w:val="24"/>
        </w:rPr>
        <w:t xml:space="preserve"> </w:t>
      </w:r>
    </w:p>
    <w:p w14:paraId="7B7E724A" w14:textId="77777777" w:rsidR="00FC6FE8" w:rsidRDefault="00FC6FE8" w:rsidP="00FF7EBB">
      <w:pPr>
        <w:jc w:val="both"/>
        <w:rPr>
          <w:sz w:val="24"/>
          <w:szCs w:val="24"/>
        </w:rPr>
      </w:pPr>
    </w:p>
    <w:p w14:paraId="5D930D2F" w14:textId="2A3B490D" w:rsidR="001347F8" w:rsidRPr="008B28E7" w:rsidRDefault="00FC6FE8" w:rsidP="00464BD3">
      <w:pPr>
        <w:jc w:val="both"/>
        <w:rPr>
          <w:sz w:val="24"/>
          <w:szCs w:val="24"/>
        </w:rPr>
      </w:pPr>
      <w:r>
        <w:rPr>
          <w:sz w:val="24"/>
          <w:szCs w:val="24"/>
        </w:rPr>
        <w:t>Date: 14</w:t>
      </w:r>
      <w:r w:rsidRPr="00FC6FE8">
        <w:rPr>
          <w:sz w:val="24"/>
          <w:szCs w:val="24"/>
          <w:vertAlign w:val="superscript"/>
        </w:rPr>
        <w:t>th</w:t>
      </w:r>
      <w:r>
        <w:rPr>
          <w:sz w:val="24"/>
          <w:szCs w:val="24"/>
        </w:rPr>
        <w:t xml:space="preserve"> February 2020</w:t>
      </w: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6FC34E1A" w:rsidR="004923DA"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32981E34" w14:textId="77777777" w:rsidR="00464BD3" w:rsidRDefault="00464BD3" w:rsidP="00FF7EBB">
      <w:pPr>
        <w:keepNext/>
        <w:spacing w:before="240" w:after="60"/>
        <w:jc w:val="both"/>
        <w:rPr>
          <w:sz w:val="24"/>
          <w:szCs w:val="24"/>
        </w:rPr>
      </w:pPr>
    </w:p>
    <w:p w14:paraId="2C7C338A"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color w:val="auto"/>
          <w:sz w:val="24"/>
          <w:szCs w:val="24"/>
          <w:lang w:eastAsia="en-US"/>
        </w:rPr>
        <w:t xml:space="preserve">All Wales Child Protection Procedures., </w:t>
      </w:r>
      <w:r w:rsidRPr="00464BD3">
        <w:rPr>
          <w:rFonts w:asciiTheme="minorBidi" w:eastAsiaTheme="minorHAnsi" w:hAnsiTheme="minorBidi" w:cstheme="minorBidi"/>
          <w:noProof/>
          <w:color w:val="auto"/>
          <w:sz w:val="24"/>
          <w:szCs w:val="24"/>
          <w:lang w:eastAsia="en-US"/>
        </w:rPr>
        <w:t xml:space="preserve">2008. </w:t>
      </w:r>
      <w:r w:rsidRPr="00464BD3">
        <w:rPr>
          <w:rFonts w:asciiTheme="minorBidi" w:eastAsiaTheme="minorHAnsi" w:hAnsiTheme="minorBidi" w:cstheme="minorBidi"/>
          <w:i/>
          <w:iCs/>
          <w:noProof/>
          <w:color w:val="auto"/>
          <w:sz w:val="24"/>
          <w:szCs w:val="24"/>
          <w:lang w:eastAsia="en-US"/>
        </w:rPr>
        <w:t xml:space="preserve">The Purpose of the Procedures. </w:t>
      </w:r>
      <w:r w:rsidRPr="00464BD3">
        <w:rPr>
          <w:rFonts w:asciiTheme="minorBidi" w:eastAsiaTheme="minorHAnsi" w:hAnsiTheme="minorBidi" w:cstheme="minorBidi"/>
          <w:noProof/>
          <w:color w:val="auto"/>
          <w:sz w:val="24"/>
          <w:szCs w:val="24"/>
          <w:lang w:eastAsia="en-US"/>
        </w:rPr>
        <w:t xml:space="preserve">[Online] </w:t>
      </w:r>
      <w:r w:rsidRPr="00464BD3">
        <w:rPr>
          <w:rFonts w:asciiTheme="minorBidi" w:eastAsiaTheme="minorHAnsi" w:hAnsiTheme="minorBidi" w:cstheme="minorBidi"/>
          <w:noProof/>
          <w:color w:val="auto"/>
          <w:sz w:val="24"/>
          <w:szCs w:val="24"/>
          <w:lang w:eastAsia="en-US"/>
        </w:rPr>
        <w:br/>
        <w:t xml:space="preserve">Available at: </w:t>
      </w:r>
      <w:r w:rsidRPr="00464BD3">
        <w:rPr>
          <w:rFonts w:asciiTheme="minorBidi" w:eastAsiaTheme="minorHAnsi" w:hAnsiTheme="minorBidi" w:cstheme="minorBidi"/>
          <w:noProof/>
          <w:color w:val="auto"/>
          <w:sz w:val="24"/>
          <w:szCs w:val="24"/>
          <w:u w:val="single"/>
          <w:lang w:eastAsia="en-US"/>
        </w:rPr>
        <w:t>http://www.awcpp.org.uk</w:t>
      </w:r>
      <w:r w:rsidRPr="00464BD3">
        <w:rPr>
          <w:rFonts w:asciiTheme="minorBidi" w:eastAsiaTheme="minorHAnsi" w:hAnsiTheme="minorBidi" w:cstheme="minorBidi"/>
          <w:noProof/>
          <w:color w:val="auto"/>
          <w:sz w:val="24"/>
          <w:szCs w:val="24"/>
          <w:lang w:eastAsia="en-US"/>
        </w:rPr>
        <w:br/>
        <w:t>[Accessed 13 01 2020].</w:t>
      </w:r>
    </w:p>
    <w:p w14:paraId="33D20E60"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1C7E392A"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roofErr w:type="spellStart"/>
      <w:r w:rsidRPr="00464BD3">
        <w:rPr>
          <w:rFonts w:asciiTheme="minorBidi" w:eastAsiaTheme="minorHAnsi" w:hAnsiTheme="minorBidi" w:cstheme="minorBidi"/>
          <w:color w:val="auto"/>
          <w:sz w:val="24"/>
          <w:szCs w:val="24"/>
          <w:lang w:eastAsia="en-US"/>
        </w:rPr>
        <w:t>Bassot</w:t>
      </w:r>
      <w:proofErr w:type="spellEnd"/>
      <w:r w:rsidRPr="00464BD3">
        <w:rPr>
          <w:rFonts w:asciiTheme="minorBidi" w:eastAsiaTheme="minorHAnsi" w:hAnsiTheme="minorBidi" w:cstheme="minorBidi"/>
          <w:color w:val="auto"/>
          <w:sz w:val="24"/>
          <w:szCs w:val="24"/>
          <w:lang w:eastAsia="en-US"/>
        </w:rPr>
        <w:t xml:space="preserve">, B., 2016. </w:t>
      </w:r>
      <w:r w:rsidRPr="00464BD3">
        <w:rPr>
          <w:rFonts w:asciiTheme="minorBidi" w:eastAsiaTheme="minorHAnsi" w:hAnsiTheme="minorBidi" w:cstheme="minorBidi"/>
          <w:i/>
          <w:iCs/>
          <w:color w:val="auto"/>
          <w:sz w:val="24"/>
          <w:szCs w:val="24"/>
          <w:lang w:eastAsia="en-US"/>
        </w:rPr>
        <w:t xml:space="preserve">The Reflective Journal. </w:t>
      </w:r>
      <w:r w:rsidRPr="00464BD3">
        <w:rPr>
          <w:rFonts w:asciiTheme="minorBidi" w:eastAsiaTheme="minorHAnsi" w:hAnsiTheme="minorBidi" w:cstheme="minorBidi"/>
          <w:color w:val="auto"/>
          <w:sz w:val="24"/>
          <w:szCs w:val="24"/>
          <w:lang w:eastAsia="en-US"/>
        </w:rPr>
        <w:t>2</w:t>
      </w:r>
      <w:r w:rsidRPr="00464BD3">
        <w:rPr>
          <w:rFonts w:asciiTheme="minorBidi" w:eastAsiaTheme="minorHAnsi" w:hAnsiTheme="minorBidi" w:cstheme="minorBidi"/>
          <w:color w:val="auto"/>
          <w:sz w:val="24"/>
          <w:szCs w:val="24"/>
          <w:vertAlign w:val="superscript"/>
          <w:lang w:eastAsia="en-US"/>
        </w:rPr>
        <w:t>nd</w:t>
      </w:r>
      <w:r w:rsidRPr="00464BD3">
        <w:rPr>
          <w:rFonts w:asciiTheme="minorBidi" w:eastAsiaTheme="minorHAnsi" w:hAnsiTheme="minorBidi" w:cstheme="minorBidi"/>
          <w:color w:val="auto"/>
          <w:sz w:val="24"/>
          <w:szCs w:val="24"/>
          <w:lang w:eastAsia="en-US"/>
        </w:rPr>
        <w:t xml:space="preserve"> ed. London: Palgrave</w:t>
      </w:r>
    </w:p>
    <w:p w14:paraId="3163D441"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5DD28CD7"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Beckett, C. and Horner, N., 2016. </w:t>
      </w:r>
      <w:r w:rsidRPr="00464BD3">
        <w:rPr>
          <w:rFonts w:asciiTheme="minorBidi" w:eastAsiaTheme="minorHAnsi" w:hAnsiTheme="minorBidi" w:cstheme="minorBidi"/>
          <w:i/>
          <w:iCs/>
          <w:color w:val="auto"/>
          <w:sz w:val="24"/>
          <w:szCs w:val="24"/>
          <w:lang w:eastAsia="en-US"/>
        </w:rPr>
        <w:t xml:space="preserve">Essential Theory for Social Work Practice. </w:t>
      </w:r>
      <w:r w:rsidRPr="00464BD3">
        <w:rPr>
          <w:rFonts w:asciiTheme="minorBidi" w:eastAsiaTheme="minorHAnsi" w:hAnsiTheme="minorBidi" w:cstheme="minorBidi"/>
          <w:color w:val="auto"/>
          <w:sz w:val="24"/>
          <w:szCs w:val="24"/>
          <w:lang w:eastAsia="en-US"/>
        </w:rPr>
        <w:t>2</w:t>
      </w:r>
      <w:r w:rsidRPr="00464BD3">
        <w:rPr>
          <w:rFonts w:asciiTheme="minorBidi" w:eastAsiaTheme="minorHAnsi" w:hAnsiTheme="minorBidi" w:cstheme="minorBidi"/>
          <w:color w:val="auto"/>
          <w:sz w:val="24"/>
          <w:szCs w:val="24"/>
          <w:vertAlign w:val="superscript"/>
          <w:lang w:eastAsia="en-US"/>
        </w:rPr>
        <w:t>nd</w:t>
      </w:r>
      <w:r w:rsidRPr="00464BD3">
        <w:rPr>
          <w:rFonts w:asciiTheme="minorBidi" w:eastAsiaTheme="minorHAnsi" w:hAnsiTheme="minorBidi" w:cstheme="minorBidi"/>
          <w:color w:val="auto"/>
          <w:sz w:val="24"/>
          <w:szCs w:val="24"/>
          <w:lang w:eastAsia="en-US"/>
        </w:rPr>
        <w:t xml:space="preserve"> ed. London: SAGE.</w:t>
      </w:r>
    </w:p>
    <w:p w14:paraId="7171FC07"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3CDE9646"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noProof/>
          <w:color w:val="auto"/>
          <w:sz w:val="24"/>
          <w:szCs w:val="24"/>
          <w:lang w:eastAsia="en-US"/>
        </w:rPr>
        <w:t xml:space="preserve">HM Government., 2018. </w:t>
      </w:r>
      <w:r w:rsidRPr="00464BD3">
        <w:rPr>
          <w:rFonts w:asciiTheme="minorBidi" w:eastAsiaTheme="minorHAnsi" w:hAnsiTheme="minorBidi" w:cstheme="minorBidi"/>
          <w:i/>
          <w:iCs/>
          <w:noProof/>
          <w:color w:val="auto"/>
          <w:sz w:val="24"/>
          <w:szCs w:val="24"/>
          <w:lang w:eastAsia="en-US"/>
        </w:rPr>
        <w:t xml:space="preserve">Working Together to Safeguard Children A Guide to inter-agency working to safeguard and promote the welfare of children, </w:t>
      </w:r>
      <w:r w:rsidRPr="00464BD3">
        <w:rPr>
          <w:rFonts w:asciiTheme="minorBidi" w:eastAsiaTheme="minorHAnsi" w:hAnsiTheme="minorBidi" w:cstheme="minorBidi"/>
          <w:noProof/>
          <w:color w:val="auto"/>
          <w:sz w:val="24"/>
          <w:szCs w:val="24"/>
          <w:lang w:eastAsia="en-US"/>
        </w:rPr>
        <w:t>: HM Government.</w:t>
      </w:r>
    </w:p>
    <w:p w14:paraId="4237CD7A"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71D2972F"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Howe, D., 2009. </w:t>
      </w:r>
      <w:r w:rsidRPr="00464BD3">
        <w:rPr>
          <w:rFonts w:asciiTheme="minorBidi" w:eastAsiaTheme="minorHAnsi" w:hAnsiTheme="minorBidi" w:cstheme="minorBidi"/>
          <w:i/>
          <w:iCs/>
          <w:color w:val="auto"/>
          <w:sz w:val="24"/>
          <w:szCs w:val="24"/>
          <w:lang w:eastAsia="en-US"/>
        </w:rPr>
        <w:t xml:space="preserve">A Brief Introduction to Social Work Theory. </w:t>
      </w:r>
      <w:r w:rsidRPr="00464BD3">
        <w:rPr>
          <w:rFonts w:asciiTheme="minorBidi" w:eastAsiaTheme="minorHAnsi" w:hAnsiTheme="minorBidi" w:cstheme="minorBidi"/>
          <w:color w:val="auto"/>
          <w:sz w:val="24"/>
          <w:szCs w:val="24"/>
          <w:lang w:eastAsia="en-US"/>
        </w:rPr>
        <w:t>England: Palgrave Macmillan.</w:t>
      </w:r>
    </w:p>
    <w:p w14:paraId="36FEEC6C"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6CC0B8EF"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Legislation.gov.uk. </w:t>
      </w:r>
      <w:r w:rsidRPr="00464BD3">
        <w:rPr>
          <w:rFonts w:asciiTheme="minorBidi" w:eastAsiaTheme="minorHAnsi" w:hAnsiTheme="minorBidi" w:cstheme="minorBidi"/>
          <w:i/>
          <w:iCs/>
          <w:color w:val="auto"/>
          <w:sz w:val="24"/>
          <w:szCs w:val="24"/>
          <w:lang w:eastAsia="en-US"/>
        </w:rPr>
        <w:t xml:space="preserve">Human Rights Act (1998). </w:t>
      </w:r>
      <w:r w:rsidRPr="00464BD3">
        <w:rPr>
          <w:rFonts w:asciiTheme="minorBidi" w:eastAsiaTheme="minorHAnsi" w:hAnsiTheme="minorBidi" w:cstheme="minorBidi"/>
          <w:color w:val="auto"/>
          <w:sz w:val="24"/>
          <w:szCs w:val="24"/>
          <w:lang w:eastAsia="en-US"/>
        </w:rPr>
        <w:t xml:space="preserve">Available at: </w:t>
      </w:r>
      <w:hyperlink r:id="rId9" w:history="1">
        <w:r w:rsidRPr="00464BD3">
          <w:rPr>
            <w:rFonts w:asciiTheme="minorBidi" w:eastAsiaTheme="minorHAnsi" w:hAnsiTheme="minorBidi" w:cstheme="minorBidi"/>
            <w:color w:val="0563C1" w:themeColor="hyperlink"/>
            <w:sz w:val="24"/>
            <w:szCs w:val="24"/>
            <w:u w:val="single"/>
            <w:lang w:eastAsia="en-US"/>
          </w:rPr>
          <w:t>https://www.legislation.gov.uk/ukpga/1998</w:t>
        </w:r>
      </w:hyperlink>
      <w:r w:rsidRPr="00464BD3">
        <w:rPr>
          <w:rFonts w:asciiTheme="minorBidi" w:eastAsiaTheme="minorHAnsi" w:hAnsiTheme="minorBidi" w:cstheme="minorBidi"/>
          <w:color w:val="auto"/>
          <w:sz w:val="24"/>
          <w:szCs w:val="24"/>
          <w:lang w:eastAsia="en-US"/>
        </w:rPr>
        <w:t xml:space="preserve">  </w:t>
      </w:r>
    </w:p>
    <w:p w14:paraId="38839087"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on December 2019].</w:t>
      </w:r>
    </w:p>
    <w:p w14:paraId="2A4C4D8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4C462C1F"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Legislation.gov.uk. </w:t>
      </w:r>
      <w:r w:rsidRPr="00464BD3">
        <w:rPr>
          <w:rFonts w:asciiTheme="minorBidi" w:eastAsiaTheme="minorHAnsi" w:hAnsiTheme="minorBidi" w:cstheme="minorBidi"/>
          <w:i/>
          <w:iCs/>
          <w:color w:val="auto"/>
          <w:sz w:val="24"/>
          <w:szCs w:val="24"/>
          <w:lang w:eastAsia="en-US"/>
        </w:rPr>
        <w:t xml:space="preserve">Social Services and Wellbeing (Wales) Act 2014. </w:t>
      </w:r>
      <w:r w:rsidRPr="00464BD3">
        <w:rPr>
          <w:rFonts w:asciiTheme="minorBidi" w:eastAsiaTheme="minorHAnsi" w:hAnsiTheme="minorBidi" w:cstheme="minorBidi"/>
          <w:color w:val="auto"/>
          <w:sz w:val="24"/>
          <w:szCs w:val="24"/>
          <w:lang w:eastAsia="en-US"/>
        </w:rPr>
        <w:t xml:space="preserve">Available at: </w:t>
      </w:r>
      <w:hyperlink r:id="rId10" w:history="1">
        <w:r w:rsidRPr="00464BD3">
          <w:rPr>
            <w:rFonts w:asciiTheme="minorBidi" w:eastAsiaTheme="minorHAnsi" w:hAnsiTheme="minorBidi" w:cstheme="minorBidi"/>
            <w:color w:val="0563C1" w:themeColor="hyperlink"/>
            <w:sz w:val="24"/>
            <w:szCs w:val="24"/>
            <w:u w:val="single"/>
            <w:lang w:eastAsia="en-US"/>
          </w:rPr>
          <w:t>https://www.legislation.gov.uk/anaw/2014</w:t>
        </w:r>
      </w:hyperlink>
    </w:p>
    <w:p w14:paraId="3B178E6F"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January 2020].</w:t>
      </w:r>
    </w:p>
    <w:p w14:paraId="11C004C1" w14:textId="10CB73F4" w:rsid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682C20EB"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0E831E15"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lastRenderedPageBreak/>
        <w:t xml:space="preserve">Legislation.gov.uk. </w:t>
      </w:r>
      <w:r w:rsidRPr="00464BD3">
        <w:rPr>
          <w:rFonts w:asciiTheme="minorBidi" w:eastAsiaTheme="minorHAnsi" w:hAnsiTheme="minorBidi" w:cstheme="minorBidi"/>
          <w:i/>
          <w:iCs/>
          <w:color w:val="auto"/>
          <w:sz w:val="24"/>
          <w:szCs w:val="24"/>
          <w:lang w:eastAsia="en-US"/>
        </w:rPr>
        <w:t xml:space="preserve">The Care and Support (Eligibility) (Wales) Regulations 2015. </w:t>
      </w:r>
      <w:r w:rsidRPr="00464BD3">
        <w:rPr>
          <w:rFonts w:asciiTheme="minorBidi" w:eastAsiaTheme="minorHAnsi" w:hAnsiTheme="minorBidi" w:cstheme="minorBidi"/>
          <w:color w:val="auto"/>
          <w:sz w:val="24"/>
          <w:szCs w:val="24"/>
          <w:lang w:eastAsia="en-US"/>
        </w:rPr>
        <w:t xml:space="preserve">Available at: </w:t>
      </w:r>
      <w:hyperlink r:id="rId11" w:history="1">
        <w:r w:rsidRPr="00464BD3">
          <w:rPr>
            <w:rFonts w:asciiTheme="minorBidi" w:eastAsiaTheme="minorHAnsi" w:hAnsiTheme="minorBidi" w:cstheme="minorBidi"/>
            <w:color w:val="0563C1" w:themeColor="hyperlink"/>
            <w:sz w:val="24"/>
            <w:szCs w:val="24"/>
            <w:u w:val="single"/>
            <w:lang w:eastAsia="en-US"/>
          </w:rPr>
          <w:t>https://www.legislation.gov.uk/wsi/2015</w:t>
        </w:r>
      </w:hyperlink>
      <w:r w:rsidRPr="00464BD3">
        <w:rPr>
          <w:rFonts w:asciiTheme="minorBidi" w:eastAsiaTheme="minorHAnsi" w:hAnsiTheme="minorBidi" w:cstheme="minorBidi"/>
          <w:color w:val="auto"/>
          <w:sz w:val="24"/>
          <w:szCs w:val="24"/>
          <w:lang w:eastAsia="en-US"/>
        </w:rPr>
        <w:t xml:space="preserve"> </w:t>
      </w:r>
    </w:p>
    <w:p w14:paraId="5725C76C"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on December 2019].</w:t>
      </w:r>
    </w:p>
    <w:p w14:paraId="5F605220"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0D3B71F1"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Legislation.gov.uk.</w:t>
      </w:r>
      <w:r w:rsidRPr="00464BD3">
        <w:rPr>
          <w:rFonts w:asciiTheme="minorBidi" w:eastAsiaTheme="minorHAnsi" w:hAnsiTheme="minorBidi" w:cstheme="minorBidi"/>
          <w:i/>
          <w:iCs/>
          <w:color w:val="auto"/>
          <w:sz w:val="24"/>
          <w:szCs w:val="24"/>
          <w:lang w:eastAsia="en-US"/>
        </w:rPr>
        <w:t xml:space="preserve"> The Children Act 1989. </w:t>
      </w:r>
      <w:r w:rsidRPr="00464BD3">
        <w:rPr>
          <w:rFonts w:asciiTheme="minorBidi" w:eastAsiaTheme="minorHAnsi" w:hAnsiTheme="minorBidi" w:cstheme="minorBidi"/>
          <w:color w:val="auto"/>
          <w:sz w:val="24"/>
          <w:szCs w:val="24"/>
          <w:lang w:eastAsia="en-US"/>
        </w:rPr>
        <w:t xml:space="preserve">Available at: </w:t>
      </w:r>
      <w:hyperlink r:id="rId12" w:history="1">
        <w:r w:rsidRPr="00464BD3">
          <w:rPr>
            <w:rFonts w:asciiTheme="minorBidi" w:eastAsiaTheme="minorHAnsi" w:hAnsiTheme="minorBidi" w:cstheme="minorBidi"/>
            <w:color w:val="0563C1" w:themeColor="hyperlink"/>
            <w:sz w:val="24"/>
            <w:szCs w:val="24"/>
            <w:u w:val="single"/>
            <w:lang w:eastAsia="en-US"/>
          </w:rPr>
          <w:t>https://www.legislation.gov.uk/ukpga/1989</w:t>
        </w:r>
      </w:hyperlink>
      <w:r w:rsidRPr="00464BD3">
        <w:rPr>
          <w:rFonts w:asciiTheme="minorBidi" w:eastAsiaTheme="minorHAnsi" w:hAnsiTheme="minorBidi" w:cstheme="minorBidi"/>
          <w:color w:val="auto"/>
          <w:sz w:val="24"/>
          <w:szCs w:val="24"/>
          <w:lang w:eastAsia="en-US"/>
        </w:rPr>
        <w:t xml:space="preserve"> </w:t>
      </w:r>
    </w:p>
    <w:p w14:paraId="3C8ED5A3"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on December 2019].</w:t>
      </w:r>
    </w:p>
    <w:p w14:paraId="4EA692B3"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6756B79D"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Lishman, J., 2007.</w:t>
      </w:r>
      <w:r w:rsidRPr="00464BD3">
        <w:rPr>
          <w:rFonts w:asciiTheme="minorBidi" w:eastAsiaTheme="minorHAnsi" w:hAnsiTheme="minorBidi" w:cstheme="minorBidi"/>
          <w:i/>
          <w:iCs/>
          <w:color w:val="auto"/>
          <w:sz w:val="24"/>
          <w:szCs w:val="24"/>
          <w:lang w:eastAsia="en-US"/>
        </w:rPr>
        <w:t xml:space="preserve"> Handbook for Practice Learning in Social Work and Social Care. </w:t>
      </w:r>
      <w:r w:rsidRPr="00464BD3">
        <w:rPr>
          <w:rFonts w:asciiTheme="minorBidi" w:eastAsiaTheme="minorHAnsi" w:hAnsiTheme="minorBidi" w:cstheme="minorBidi"/>
          <w:color w:val="auto"/>
          <w:sz w:val="24"/>
          <w:szCs w:val="24"/>
          <w:lang w:eastAsia="en-US"/>
        </w:rPr>
        <w:t xml:space="preserve"> 2</w:t>
      </w:r>
      <w:r w:rsidRPr="00464BD3">
        <w:rPr>
          <w:rFonts w:asciiTheme="minorBidi" w:eastAsiaTheme="minorHAnsi" w:hAnsiTheme="minorBidi" w:cstheme="minorBidi"/>
          <w:color w:val="auto"/>
          <w:sz w:val="24"/>
          <w:szCs w:val="24"/>
          <w:vertAlign w:val="superscript"/>
          <w:lang w:eastAsia="en-US"/>
        </w:rPr>
        <w:t>nd</w:t>
      </w:r>
      <w:r w:rsidRPr="00464BD3">
        <w:rPr>
          <w:rFonts w:asciiTheme="minorBidi" w:eastAsiaTheme="minorHAnsi" w:hAnsiTheme="minorBidi" w:cstheme="minorBidi"/>
          <w:color w:val="auto"/>
          <w:sz w:val="24"/>
          <w:szCs w:val="24"/>
          <w:lang w:eastAsia="en-US"/>
        </w:rPr>
        <w:t xml:space="preserve"> ed. London: Jessica Kingsley Publishers.</w:t>
      </w:r>
    </w:p>
    <w:p w14:paraId="04CEF308"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124E2A17"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noProof/>
          <w:color w:val="auto"/>
          <w:sz w:val="24"/>
          <w:szCs w:val="24"/>
          <w:lang w:eastAsia="en-US"/>
        </w:rPr>
        <w:t xml:space="preserve">NSPCC, 2019. </w:t>
      </w:r>
      <w:r w:rsidRPr="00464BD3">
        <w:rPr>
          <w:rFonts w:asciiTheme="minorBidi" w:eastAsiaTheme="minorHAnsi" w:hAnsiTheme="minorBidi" w:cstheme="minorBidi"/>
          <w:i/>
          <w:iCs/>
          <w:noProof/>
          <w:color w:val="auto"/>
          <w:sz w:val="24"/>
          <w:szCs w:val="24"/>
          <w:lang w:eastAsia="en-US"/>
        </w:rPr>
        <w:t xml:space="preserve">Wales Safeguarding Procedures: CASPAR briefing. </w:t>
      </w:r>
      <w:r w:rsidRPr="00464BD3">
        <w:rPr>
          <w:rFonts w:asciiTheme="minorBidi" w:eastAsiaTheme="minorHAnsi" w:hAnsiTheme="minorBidi" w:cstheme="minorBidi"/>
          <w:noProof/>
          <w:color w:val="auto"/>
          <w:sz w:val="24"/>
          <w:szCs w:val="24"/>
          <w:lang w:eastAsia="en-US"/>
        </w:rPr>
        <w:t xml:space="preserve">[Online] </w:t>
      </w:r>
      <w:r w:rsidRPr="00464BD3">
        <w:rPr>
          <w:rFonts w:asciiTheme="minorBidi" w:eastAsiaTheme="minorHAnsi" w:hAnsiTheme="minorBidi" w:cstheme="minorBidi"/>
          <w:noProof/>
          <w:color w:val="auto"/>
          <w:sz w:val="24"/>
          <w:szCs w:val="24"/>
          <w:lang w:eastAsia="en-US"/>
        </w:rPr>
        <w:br/>
        <w:t xml:space="preserve">Available at: </w:t>
      </w:r>
      <w:r w:rsidRPr="00464BD3">
        <w:rPr>
          <w:rFonts w:asciiTheme="minorBidi" w:eastAsiaTheme="minorHAnsi" w:hAnsiTheme="minorBidi" w:cstheme="minorBidi"/>
          <w:noProof/>
          <w:color w:val="auto"/>
          <w:sz w:val="24"/>
          <w:szCs w:val="24"/>
          <w:u w:val="single"/>
          <w:lang w:eastAsia="en-US"/>
        </w:rPr>
        <w:t>https://learning.nspcc.org.uk</w:t>
      </w:r>
      <w:r w:rsidRPr="00464BD3">
        <w:rPr>
          <w:rFonts w:asciiTheme="minorBidi" w:eastAsiaTheme="minorHAnsi" w:hAnsiTheme="minorBidi" w:cstheme="minorBidi"/>
          <w:noProof/>
          <w:color w:val="auto"/>
          <w:sz w:val="24"/>
          <w:szCs w:val="24"/>
          <w:lang w:eastAsia="en-US"/>
        </w:rPr>
        <w:br/>
        <w:t>[Accessed 10 02 2020].</w:t>
      </w:r>
    </w:p>
    <w:p w14:paraId="5BB15FF6"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3EBB55A1" w14:textId="77777777" w:rsidR="00464BD3" w:rsidRPr="00464BD3" w:rsidRDefault="00464BD3" w:rsidP="00464BD3">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eastAsia="en-US"/>
        </w:rPr>
      </w:pPr>
      <w:r w:rsidRPr="00464BD3">
        <w:rPr>
          <w:rFonts w:asciiTheme="minorBidi" w:eastAsiaTheme="minorHAnsi" w:hAnsiTheme="minorBidi" w:cstheme="minorBidi"/>
          <w:color w:val="auto"/>
          <w:sz w:val="24"/>
          <w:szCs w:val="24"/>
          <w:lang w:eastAsia="en-US"/>
        </w:rPr>
        <w:fldChar w:fldCharType="begin"/>
      </w:r>
      <w:r w:rsidRPr="00464BD3">
        <w:rPr>
          <w:rFonts w:asciiTheme="minorBidi" w:eastAsiaTheme="minorHAnsi" w:hAnsiTheme="minorBidi" w:cstheme="minorBidi"/>
          <w:color w:val="auto"/>
          <w:sz w:val="24"/>
          <w:szCs w:val="24"/>
          <w:lang w:eastAsia="en-US"/>
        </w:rPr>
        <w:instrText xml:space="preserve"> BIBLIOGRAPHY  \l 2057 </w:instrText>
      </w:r>
      <w:r w:rsidRPr="00464BD3">
        <w:rPr>
          <w:rFonts w:asciiTheme="minorBidi" w:eastAsiaTheme="minorHAnsi" w:hAnsiTheme="minorBidi" w:cstheme="minorBidi"/>
          <w:color w:val="auto"/>
          <w:sz w:val="24"/>
          <w:szCs w:val="24"/>
          <w:lang w:eastAsia="en-US"/>
        </w:rPr>
        <w:fldChar w:fldCharType="separate"/>
      </w:r>
      <w:r w:rsidRPr="00464BD3">
        <w:rPr>
          <w:rFonts w:asciiTheme="minorBidi" w:eastAsiaTheme="minorHAnsi" w:hAnsiTheme="minorBidi" w:cstheme="minorBidi"/>
          <w:noProof/>
          <w:color w:val="auto"/>
          <w:sz w:val="24"/>
          <w:szCs w:val="24"/>
          <w:lang w:eastAsia="en-US"/>
        </w:rPr>
        <w:t xml:space="preserve">NSPCC, 2016. </w:t>
      </w:r>
      <w:r w:rsidRPr="00464BD3">
        <w:rPr>
          <w:rFonts w:asciiTheme="minorBidi" w:eastAsiaTheme="minorHAnsi" w:hAnsiTheme="minorBidi" w:cstheme="minorBidi"/>
          <w:i/>
          <w:iCs/>
          <w:noProof/>
          <w:color w:val="auto"/>
          <w:sz w:val="24"/>
          <w:szCs w:val="24"/>
          <w:lang w:eastAsia="en-US"/>
        </w:rPr>
        <w:t xml:space="preserve">What is safeguarding?. </w:t>
      </w:r>
      <w:r w:rsidRPr="00464BD3">
        <w:rPr>
          <w:rFonts w:asciiTheme="minorBidi" w:eastAsiaTheme="minorHAnsi" w:hAnsiTheme="minorBidi" w:cstheme="minorBidi"/>
          <w:noProof/>
          <w:color w:val="auto"/>
          <w:sz w:val="24"/>
          <w:szCs w:val="24"/>
          <w:lang w:eastAsia="en-US"/>
        </w:rPr>
        <w:t xml:space="preserve">[Online] </w:t>
      </w:r>
      <w:r w:rsidRPr="00464BD3">
        <w:rPr>
          <w:rFonts w:asciiTheme="minorBidi" w:eastAsiaTheme="minorHAnsi" w:hAnsiTheme="minorBidi" w:cstheme="minorBidi"/>
          <w:noProof/>
          <w:color w:val="auto"/>
          <w:sz w:val="24"/>
          <w:szCs w:val="24"/>
          <w:lang w:eastAsia="en-US"/>
        </w:rPr>
        <w:br/>
        <w:t xml:space="preserve">Available at: </w:t>
      </w:r>
      <w:r w:rsidRPr="00464BD3">
        <w:rPr>
          <w:rFonts w:asciiTheme="minorBidi" w:eastAsiaTheme="minorHAnsi" w:hAnsiTheme="minorBidi" w:cstheme="minorBidi"/>
          <w:noProof/>
          <w:color w:val="auto"/>
          <w:sz w:val="24"/>
          <w:szCs w:val="24"/>
          <w:u w:val="single"/>
          <w:lang w:eastAsia="en-US"/>
        </w:rPr>
        <w:t>https://thecpsu.org.uk/help-advice/introduction-to-safeguarding/what-is-safeguarding</w:t>
      </w:r>
      <w:r w:rsidRPr="00464BD3">
        <w:rPr>
          <w:rFonts w:asciiTheme="minorBidi" w:eastAsiaTheme="minorHAnsi" w:hAnsiTheme="minorBidi" w:cstheme="minorBidi"/>
          <w:noProof/>
          <w:color w:val="auto"/>
          <w:sz w:val="24"/>
          <w:szCs w:val="24"/>
          <w:lang w:eastAsia="en-US"/>
        </w:rPr>
        <w:br/>
        <w:t>[Accessed 13 01 2020].</w:t>
      </w:r>
      <w:r w:rsidRPr="00464BD3">
        <w:rPr>
          <w:rFonts w:asciiTheme="minorHAnsi" w:eastAsiaTheme="minorHAnsi" w:hAnsiTheme="minorHAnsi" w:cstheme="minorBidi"/>
          <w:noProof/>
          <w:color w:val="auto"/>
          <w:sz w:val="22"/>
          <w:szCs w:val="22"/>
          <w:lang w:eastAsia="en-US"/>
        </w:rPr>
        <w:t xml:space="preserve"> </w:t>
      </w:r>
    </w:p>
    <w:p w14:paraId="33D0E598" w14:textId="77777777" w:rsidR="00464BD3" w:rsidRPr="00464BD3" w:rsidRDefault="00464BD3" w:rsidP="00464BD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04C578"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color w:val="auto"/>
          <w:sz w:val="24"/>
          <w:szCs w:val="24"/>
          <w:lang w:eastAsia="en-US"/>
        </w:rPr>
        <w:fldChar w:fldCharType="begin"/>
      </w:r>
      <w:r w:rsidRPr="00464BD3">
        <w:rPr>
          <w:rFonts w:asciiTheme="minorBidi" w:eastAsiaTheme="minorHAnsi" w:hAnsiTheme="minorBidi" w:cstheme="minorBidi"/>
          <w:color w:val="auto"/>
          <w:sz w:val="24"/>
          <w:szCs w:val="24"/>
          <w:lang w:eastAsia="en-US"/>
        </w:rPr>
        <w:instrText xml:space="preserve"> BIBLIOGRAPHY  \l 2057 </w:instrText>
      </w:r>
      <w:r w:rsidRPr="00464BD3">
        <w:rPr>
          <w:rFonts w:asciiTheme="minorBidi" w:eastAsiaTheme="minorHAnsi" w:hAnsiTheme="minorBidi" w:cstheme="minorBidi"/>
          <w:color w:val="auto"/>
          <w:sz w:val="24"/>
          <w:szCs w:val="24"/>
          <w:lang w:eastAsia="en-US"/>
        </w:rPr>
        <w:fldChar w:fldCharType="separate"/>
      </w:r>
      <w:r w:rsidRPr="00464BD3">
        <w:rPr>
          <w:rFonts w:asciiTheme="minorBidi" w:eastAsiaTheme="minorHAnsi" w:hAnsiTheme="minorBidi" w:cstheme="minorBidi"/>
          <w:noProof/>
          <w:color w:val="auto"/>
          <w:sz w:val="24"/>
          <w:szCs w:val="24"/>
          <w:lang w:eastAsia="en-US"/>
        </w:rPr>
        <w:t xml:space="preserve">Personnel today., 2008. </w:t>
      </w:r>
      <w:r w:rsidRPr="00464BD3">
        <w:rPr>
          <w:rFonts w:asciiTheme="minorBidi" w:eastAsiaTheme="minorHAnsi" w:hAnsiTheme="minorBidi" w:cstheme="minorBidi"/>
          <w:i/>
          <w:iCs/>
          <w:noProof/>
          <w:color w:val="auto"/>
          <w:sz w:val="24"/>
          <w:szCs w:val="24"/>
          <w:lang w:eastAsia="en-US"/>
        </w:rPr>
        <w:t xml:space="preserve">Adult Workforce Proven Practice: Communicating with Service Users and their carers.. </w:t>
      </w:r>
      <w:r w:rsidRPr="00464BD3">
        <w:rPr>
          <w:rFonts w:asciiTheme="minorBidi" w:eastAsiaTheme="minorHAnsi" w:hAnsiTheme="minorBidi" w:cstheme="minorBidi"/>
          <w:noProof/>
          <w:color w:val="auto"/>
          <w:sz w:val="24"/>
          <w:szCs w:val="24"/>
          <w:lang w:eastAsia="en-US"/>
        </w:rPr>
        <w:t xml:space="preserve">[Online] </w:t>
      </w:r>
      <w:r w:rsidRPr="00464BD3">
        <w:rPr>
          <w:rFonts w:asciiTheme="minorBidi" w:eastAsiaTheme="minorHAnsi" w:hAnsiTheme="minorBidi" w:cstheme="minorBidi"/>
          <w:noProof/>
          <w:color w:val="auto"/>
          <w:sz w:val="24"/>
          <w:szCs w:val="24"/>
          <w:lang w:eastAsia="en-US"/>
        </w:rPr>
        <w:br/>
        <w:t xml:space="preserve">Available at: </w:t>
      </w:r>
      <w:r w:rsidRPr="00464BD3">
        <w:rPr>
          <w:rFonts w:asciiTheme="minorBidi" w:eastAsiaTheme="minorHAnsi" w:hAnsiTheme="minorBidi" w:cstheme="minorBidi"/>
          <w:noProof/>
          <w:color w:val="auto"/>
          <w:sz w:val="24"/>
          <w:szCs w:val="24"/>
          <w:u w:val="single"/>
          <w:lang w:eastAsia="en-US"/>
        </w:rPr>
        <w:t>https://www.communitycare.co.uk/2008/10/15/proven-practice-communicating-with-service-users-and-carers</w:t>
      </w:r>
      <w:r w:rsidRPr="00464BD3">
        <w:rPr>
          <w:rFonts w:asciiTheme="minorBidi" w:eastAsiaTheme="minorHAnsi" w:hAnsiTheme="minorBidi" w:cstheme="minorBidi"/>
          <w:noProof/>
          <w:color w:val="auto"/>
          <w:sz w:val="24"/>
          <w:szCs w:val="24"/>
          <w:lang w:eastAsia="en-US"/>
        </w:rPr>
        <w:br/>
        <w:t>[Accessed 16 02 2020].</w:t>
      </w:r>
    </w:p>
    <w:p w14:paraId="021870DA" w14:textId="77777777" w:rsidR="00464BD3" w:rsidRPr="00464BD3" w:rsidRDefault="00464BD3" w:rsidP="00464BD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EAE102B"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color w:val="auto"/>
          <w:sz w:val="24"/>
          <w:szCs w:val="24"/>
          <w:lang w:eastAsia="en-US"/>
        </w:rPr>
        <w:fldChar w:fldCharType="end"/>
      </w:r>
      <w:r w:rsidRPr="00464BD3">
        <w:rPr>
          <w:rFonts w:asciiTheme="minorBidi" w:eastAsiaTheme="minorHAnsi" w:hAnsiTheme="minorBidi" w:cstheme="minorBidi"/>
          <w:noProof/>
          <w:color w:val="auto"/>
          <w:sz w:val="24"/>
          <w:szCs w:val="24"/>
          <w:lang w:eastAsia="en-US"/>
        </w:rPr>
        <w:t xml:space="preserve"> Signs of Safety. </w:t>
      </w:r>
      <w:r w:rsidRPr="00464BD3">
        <w:rPr>
          <w:rFonts w:asciiTheme="minorBidi" w:eastAsiaTheme="minorHAnsi" w:hAnsiTheme="minorBidi" w:cstheme="minorBidi"/>
          <w:i/>
          <w:iCs/>
          <w:noProof/>
          <w:color w:val="auto"/>
          <w:sz w:val="24"/>
          <w:szCs w:val="24"/>
          <w:lang w:eastAsia="en-US"/>
        </w:rPr>
        <w:t xml:space="preserve">Signs of Safety. </w:t>
      </w:r>
      <w:r w:rsidRPr="00464BD3">
        <w:rPr>
          <w:rFonts w:asciiTheme="minorBidi" w:eastAsiaTheme="minorHAnsi" w:hAnsiTheme="minorBidi" w:cstheme="minorBidi"/>
          <w:noProof/>
          <w:color w:val="auto"/>
          <w:sz w:val="24"/>
          <w:szCs w:val="24"/>
          <w:lang w:eastAsia="en-US"/>
        </w:rPr>
        <w:t xml:space="preserve">[Online] </w:t>
      </w:r>
      <w:r w:rsidRPr="00464BD3">
        <w:rPr>
          <w:rFonts w:asciiTheme="minorBidi" w:eastAsiaTheme="minorHAnsi" w:hAnsiTheme="minorBidi" w:cstheme="minorBidi"/>
          <w:noProof/>
          <w:color w:val="auto"/>
          <w:sz w:val="24"/>
          <w:szCs w:val="24"/>
          <w:lang w:eastAsia="en-US"/>
        </w:rPr>
        <w:br/>
        <w:t xml:space="preserve">Available at: </w:t>
      </w:r>
      <w:r w:rsidRPr="00464BD3">
        <w:rPr>
          <w:rFonts w:asciiTheme="minorBidi" w:eastAsiaTheme="minorHAnsi" w:hAnsiTheme="minorBidi" w:cstheme="minorBidi"/>
          <w:noProof/>
          <w:color w:val="auto"/>
          <w:sz w:val="24"/>
          <w:szCs w:val="24"/>
          <w:u w:val="single"/>
          <w:lang w:eastAsia="en-US"/>
        </w:rPr>
        <w:t>https://www.signsofsafety.net/signs-of-safety</w:t>
      </w:r>
      <w:r w:rsidRPr="00464BD3">
        <w:rPr>
          <w:rFonts w:asciiTheme="minorBidi" w:eastAsiaTheme="minorHAnsi" w:hAnsiTheme="minorBidi" w:cstheme="minorBidi"/>
          <w:noProof/>
          <w:color w:val="auto"/>
          <w:sz w:val="24"/>
          <w:szCs w:val="24"/>
          <w:lang w:eastAsia="en-US"/>
        </w:rPr>
        <w:br/>
        <w:t>[Accessed 13 01 2020].</w:t>
      </w:r>
    </w:p>
    <w:p w14:paraId="76AF2B9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39276AD0"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Social Care Wales (2019). </w:t>
      </w:r>
      <w:r w:rsidRPr="00464BD3">
        <w:rPr>
          <w:rFonts w:asciiTheme="minorBidi" w:eastAsiaTheme="minorHAnsi" w:hAnsiTheme="minorBidi" w:cstheme="minorBidi"/>
          <w:i/>
          <w:iCs/>
          <w:color w:val="auto"/>
          <w:sz w:val="24"/>
          <w:szCs w:val="24"/>
          <w:lang w:eastAsia="en-US"/>
        </w:rPr>
        <w:t xml:space="preserve">Codes of Professional Practice for Social Care. </w:t>
      </w:r>
      <w:r w:rsidRPr="00464BD3">
        <w:rPr>
          <w:rFonts w:asciiTheme="minorBidi" w:eastAsiaTheme="minorHAnsi" w:hAnsiTheme="minorBidi" w:cstheme="minorBidi"/>
          <w:color w:val="auto"/>
          <w:sz w:val="24"/>
          <w:szCs w:val="24"/>
          <w:lang w:eastAsia="en-US"/>
        </w:rPr>
        <w:t>Cardiff: Welsh Government.</w:t>
      </w:r>
    </w:p>
    <w:p w14:paraId="3839814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112096B3"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lastRenderedPageBreak/>
        <w:t>Social Care Institute for Excellence SCIE. [Online]</w:t>
      </w:r>
    </w:p>
    <w:p w14:paraId="2A41FCB6"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i/>
          <w:iCs/>
          <w:color w:val="auto"/>
          <w:sz w:val="24"/>
          <w:szCs w:val="24"/>
          <w:lang w:eastAsia="en-US"/>
        </w:rPr>
        <w:t xml:space="preserve">Liberty Protection Safeguards. </w:t>
      </w:r>
      <w:r w:rsidRPr="00464BD3">
        <w:rPr>
          <w:rFonts w:asciiTheme="minorBidi" w:eastAsiaTheme="minorHAnsi" w:hAnsiTheme="minorBidi" w:cstheme="minorBidi"/>
          <w:color w:val="auto"/>
          <w:sz w:val="24"/>
          <w:szCs w:val="24"/>
          <w:lang w:eastAsia="en-US"/>
        </w:rPr>
        <w:t xml:space="preserve">Available at </w:t>
      </w:r>
      <w:hyperlink r:id="rId13" w:history="1">
        <w:r w:rsidRPr="00464BD3">
          <w:rPr>
            <w:rFonts w:asciiTheme="minorBidi" w:eastAsiaTheme="minorHAnsi" w:hAnsiTheme="minorBidi" w:cstheme="minorBidi"/>
            <w:color w:val="0563C1" w:themeColor="hyperlink"/>
            <w:sz w:val="24"/>
            <w:szCs w:val="24"/>
            <w:u w:val="single"/>
            <w:lang w:eastAsia="en-US"/>
          </w:rPr>
          <w:t>https://www.scie.org.uk/mca/dols/practice/lps</w:t>
        </w:r>
      </w:hyperlink>
    </w:p>
    <w:p w14:paraId="4088A7FC"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on 16/02/20].</w:t>
      </w:r>
    </w:p>
    <w:p w14:paraId="55A14E87"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284E8509"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roofErr w:type="spellStart"/>
      <w:r w:rsidRPr="00464BD3">
        <w:rPr>
          <w:rFonts w:asciiTheme="minorBidi" w:eastAsiaTheme="minorHAnsi" w:hAnsiTheme="minorBidi" w:cstheme="minorBidi"/>
          <w:color w:val="auto"/>
          <w:sz w:val="24"/>
          <w:szCs w:val="24"/>
          <w:lang w:eastAsia="en-US"/>
        </w:rPr>
        <w:t>Teater</w:t>
      </w:r>
      <w:proofErr w:type="spellEnd"/>
      <w:r w:rsidRPr="00464BD3">
        <w:rPr>
          <w:rFonts w:asciiTheme="minorBidi" w:eastAsiaTheme="minorHAnsi" w:hAnsiTheme="minorBidi" w:cstheme="minorBidi"/>
          <w:color w:val="auto"/>
          <w:sz w:val="24"/>
          <w:szCs w:val="24"/>
          <w:lang w:eastAsia="en-US"/>
        </w:rPr>
        <w:t xml:space="preserve">, B., 2014. </w:t>
      </w:r>
      <w:r w:rsidRPr="00464BD3">
        <w:rPr>
          <w:rFonts w:asciiTheme="minorBidi" w:eastAsiaTheme="minorHAnsi" w:hAnsiTheme="minorBidi" w:cstheme="minorBidi"/>
          <w:i/>
          <w:iCs/>
          <w:color w:val="auto"/>
          <w:sz w:val="24"/>
          <w:szCs w:val="24"/>
          <w:lang w:eastAsia="en-US"/>
        </w:rPr>
        <w:t xml:space="preserve">Applying Social Work Theories and Methods. </w:t>
      </w:r>
      <w:r w:rsidRPr="00464BD3">
        <w:rPr>
          <w:rFonts w:asciiTheme="minorBidi" w:eastAsiaTheme="minorHAnsi" w:hAnsiTheme="minorBidi" w:cstheme="minorBidi"/>
          <w:color w:val="auto"/>
          <w:sz w:val="24"/>
          <w:szCs w:val="24"/>
          <w:lang w:eastAsia="en-US"/>
        </w:rPr>
        <w:t>2</w:t>
      </w:r>
      <w:r w:rsidRPr="00464BD3">
        <w:rPr>
          <w:rFonts w:asciiTheme="minorBidi" w:eastAsiaTheme="minorHAnsi" w:hAnsiTheme="minorBidi" w:cstheme="minorBidi"/>
          <w:color w:val="auto"/>
          <w:sz w:val="24"/>
          <w:szCs w:val="24"/>
          <w:vertAlign w:val="superscript"/>
          <w:lang w:eastAsia="en-US"/>
        </w:rPr>
        <w:t>nd</w:t>
      </w:r>
      <w:r w:rsidRPr="00464BD3">
        <w:rPr>
          <w:rFonts w:asciiTheme="minorBidi" w:eastAsiaTheme="minorHAnsi" w:hAnsiTheme="minorBidi" w:cstheme="minorBidi"/>
          <w:color w:val="auto"/>
          <w:sz w:val="24"/>
          <w:szCs w:val="24"/>
          <w:lang w:eastAsia="en-US"/>
        </w:rPr>
        <w:t xml:space="preserve"> ed. England: Open University Press.</w:t>
      </w:r>
    </w:p>
    <w:p w14:paraId="675264A3"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5EEBAE29"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i/>
          <w:iCs/>
          <w:noProof/>
          <w:color w:val="auto"/>
          <w:sz w:val="24"/>
          <w:szCs w:val="24"/>
          <w:lang w:eastAsia="en-US"/>
        </w:rPr>
      </w:pPr>
      <w:r w:rsidRPr="00464BD3">
        <w:rPr>
          <w:rFonts w:asciiTheme="minorBidi" w:eastAsiaTheme="minorHAnsi" w:hAnsiTheme="minorBidi" w:cstheme="minorBidi"/>
          <w:noProof/>
          <w:color w:val="auto"/>
          <w:sz w:val="24"/>
          <w:szCs w:val="24"/>
          <w:lang w:eastAsia="en-US"/>
        </w:rPr>
        <w:t xml:space="preserve">The Open University., 2010. </w:t>
      </w:r>
      <w:r w:rsidRPr="00464BD3">
        <w:rPr>
          <w:rFonts w:asciiTheme="minorBidi" w:eastAsiaTheme="minorHAnsi" w:hAnsiTheme="minorBidi" w:cstheme="minorBidi"/>
          <w:i/>
          <w:iCs/>
          <w:noProof/>
          <w:color w:val="auto"/>
          <w:sz w:val="24"/>
          <w:szCs w:val="24"/>
          <w:lang w:eastAsia="en-US"/>
        </w:rPr>
        <w:t xml:space="preserve">Assessments: working with older people. </w:t>
      </w:r>
      <w:r w:rsidRPr="00464BD3">
        <w:rPr>
          <w:rFonts w:asciiTheme="minorBidi" w:eastAsiaTheme="minorHAnsi" w:hAnsiTheme="minorBidi" w:cstheme="minorBidi"/>
          <w:noProof/>
          <w:color w:val="auto"/>
          <w:sz w:val="24"/>
          <w:szCs w:val="24"/>
          <w:lang w:eastAsia="en-US"/>
        </w:rPr>
        <w:t>Milton Keynes: FSC.</w:t>
      </w:r>
    </w:p>
    <w:p w14:paraId="1BE01AFD"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7F781693" w14:textId="77777777" w:rsidR="00464BD3" w:rsidRPr="00464BD3" w:rsidRDefault="00464BD3" w:rsidP="00464BD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464BD3">
        <w:rPr>
          <w:rFonts w:asciiTheme="minorBidi" w:eastAsiaTheme="minorHAnsi" w:hAnsiTheme="minorBidi" w:cstheme="minorBidi"/>
          <w:color w:val="auto"/>
          <w:sz w:val="24"/>
          <w:szCs w:val="24"/>
          <w:lang w:eastAsia="en-US"/>
        </w:rPr>
        <w:t>Turnell</w:t>
      </w:r>
      <w:proofErr w:type="spellEnd"/>
      <w:r w:rsidRPr="00464BD3">
        <w:rPr>
          <w:rFonts w:asciiTheme="minorBidi" w:eastAsiaTheme="minorHAnsi" w:hAnsiTheme="minorBidi" w:cstheme="minorBidi"/>
          <w:color w:val="auto"/>
          <w:sz w:val="24"/>
          <w:szCs w:val="24"/>
          <w:lang w:eastAsia="en-US"/>
        </w:rPr>
        <w:t xml:space="preserve">, A. and Edwards, S., 1999. </w:t>
      </w:r>
      <w:r w:rsidRPr="00464BD3">
        <w:rPr>
          <w:rFonts w:asciiTheme="minorBidi" w:eastAsiaTheme="minorHAnsi" w:hAnsiTheme="minorBidi" w:cstheme="minorBidi"/>
          <w:i/>
          <w:iCs/>
          <w:color w:val="auto"/>
          <w:sz w:val="24"/>
          <w:szCs w:val="24"/>
          <w:lang w:eastAsia="en-US"/>
        </w:rPr>
        <w:t xml:space="preserve">Signs </w:t>
      </w:r>
      <w:proofErr w:type="gramStart"/>
      <w:r w:rsidRPr="00464BD3">
        <w:rPr>
          <w:rFonts w:asciiTheme="minorBidi" w:eastAsiaTheme="minorHAnsi" w:hAnsiTheme="minorBidi" w:cstheme="minorBidi"/>
          <w:i/>
          <w:iCs/>
          <w:color w:val="auto"/>
          <w:sz w:val="24"/>
          <w:szCs w:val="24"/>
          <w:lang w:eastAsia="en-US"/>
        </w:rPr>
        <w:t>Of</w:t>
      </w:r>
      <w:proofErr w:type="gramEnd"/>
      <w:r w:rsidRPr="00464BD3">
        <w:rPr>
          <w:rFonts w:asciiTheme="minorBidi" w:eastAsiaTheme="minorHAnsi" w:hAnsiTheme="minorBidi" w:cstheme="minorBidi"/>
          <w:i/>
          <w:iCs/>
          <w:color w:val="auto"/>
          <w:sz w:val="24"/>
          <w:szCs w:val="24"/>
          <w:lang w:eastAsia="en-US"/>
        </w:rPr>
        <w:t xml:space="preserve"> Safety A Solution and Safety Oriented Approach to Child Protection Casework.  </w:t>
      </w:r>
      <w:r w:rsidRPr="00464BD3">
        <w:rPr>
          <w:rFonts w:asciiTheme="minorBidi" w:eastAsiaTheme="minorHAnsi" w:hAnsiTheme="minorBidi" w:cstheme="minorBidi"/>
          <w:color w:val="auto"/>
          <w:sz w:val="24"/>
          <w:szCs w:val="24"/>
          <w:lang w:eastAsia="en-US"/>
        </w:rPr>
        <w:t>London: W.W Norton and Company.</w:t>
      </w:r>
    </w:p>
    <w:p w14:paraId="3D070E39"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color w:val="auto"/>
          <w:sz w:val="24"/>
          <w:szCs w:val="24"/>
          <w:lang w:eastAsia="en-US"/>
        </w:rPr>
        <w:fldChar w:fldCharType="end"/>
      </w:r>
    </w:p>
    <w:p w14:paraId="52B96E4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UNICEF. [Online]</w:t>
      </w:r>
    </w:p>
    <w:p w14:paraId="2EC7B3BE"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i/>
          <w:iCs/>
          <w:color w:val="auto"/>
          <w:sz w:val="24"/>
          <w:szCs w:val="24"/>
          <w:lang w:eastAsia="en-US"/>
        </w:rPr>
        <w:t xml:space="preserve">United Nations Convention on the Rights of the Child. </w:t>
      </w:r>
      <w:r w:rsidRPr="00464BD3">
        <w:rPr>
          <w:rFonts w:asciiTheme="minorBidi" w:eastAsiaTheme="minorHAnsi" w:hAnsiTheme="minorBidi" w:cstheme="minorBidi"/>
          <w:color w:val="auto"/>
          <w:sz w:val="24"/>
          <w:szCs w:val="24"/>
          <w:lang w:eastAsia="en-US"/>
        </w:rPr>
        <w:t xml:space="preserve">Available at: </w:t>
      </w:r>
      <w:hyperlink r:id="rId14" w:history="1">
        <w:r w:rsidRPr="00464BD3">
          <w:rPr>
            <w:rFonts w:asciiTheme="minorBidi" w:eastAsiaTheme="minorHAnsi" w:hAnsiTheme="minorBidi" w:cstheme="minorBidi"/>
            <w:color w:val="0563C1" w:themeColor="hyperlink"/>
            <w:sz w:val="24"/>
            <w:szCs w:val="24"/>
            <w:u w:val="single"/>
            <w:lang w:eastAsia="en-US"/>
          </w:rPr>
          <w:t>https://www.downloads.unicef.org.uk</w:t>
        </w:r>
      </w:hyperlink>
    </w:p>
    <w:p w14:paraId="3E474ABA"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[Accessed January 2020].</w:t>
      </w:r>
    </w:p>
    <w:p w14:paraId="500A9F15"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p>
    <w:p w14:paraId="4285B67B"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 xml:space="preserve">Unwin, P. and Hogg, R., 2012. </w:t>
      </w:r>
      <w:r w:rsidRPr="00464BD3">
        <w:rPr>
          <w:rFonts w:asciiTheme="minorBidi" w:eastAsiaTheme="minorHAnsi" w:hAnsiTheme="minorBidi" w:cstheme="minorBidi"/>
          <w:i/>
          <w:iCs/>
          <w:color w:val="auto"/>
          <w:sz w:val="24"/>
          <w:szCs w:val="24"/>
          <w:lang w:eastAsia="en-US"/>
        </w:rPr>
        <w:t xml:space="preserve">Effective Social Work with Children and Families: A Skills Handbook. </w:t>
      </w:r>
      <w:r w:rsidRPr="00464BD3">
        <w:rPr>
          <w:rFonts w:asciiTheme="minorBidi" w:eastAsiaTheme="minorHAnsi" w:hAnsiTheme="minorBidi" w:cstheme="minorBidi"/>
          <w:color w:val="auto"/>
          <w:sz w:val="24"/>
          <w:szCs w:val="24"/>
          <w:lang w:eastAsia="en-US"/>
        </w:rPr>
        <w:t>London: SAGE.</w:t>
      </w:r>
    </w:p>
    <w:p w14:paraId="1EB65BF6"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p>
    <w:p w14:paraId="54F2A696"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noProof/>
          <w:color w:val="auto"/>
          <w:sz w:val="24"/>
          <w:szCs w:val="24"/>
          <w:lang w:eastAsia="en-US"/>
        </w:rPr>
      </w:pPr>
      <w:r w:rsidRPr="00464BD3">
        <w:rPr>
          <w:rFonts w:asciiTheme="minorBidi" w:eastAsiaTheme="minorHAnsi" w:hAnsiTheme="minorBidi" w:cstheme="minorBidi"/>
          <w:noProof/>
          <w:color w:val="auto"/>
          <w:sz w:val="24"/>
          <w:szCs w:val="24"/>
          <w:lang w:eastAsia="en-US"/>
        </w:rPr>
        <w:t xml:space="preserve">Welsh Government., 2014. </w:t>
      </w:r>
      <w:r w:rsidRPr="00464BD3">
        <w:rPr>
          <w:rFonts w:asciiTheme="minorBidi" w:eastAsiaTheme="minorHAnsi" w:hAnsiTheme="minorBidi" w:cstheme="minorBidi"/>
          <w:i/>
          <w:iCs/>
          <w:noProof/>
          <w:color w:val="auto"/>
          <w:sz w:val="24"/>
          <w:szCs w:val="24"/>
          <w:lang w:eastAsia="en-US"/>
        </w:rPr>
        <w:t>Social Services and well-being (Wales) Act 2014,</w:t>
      </w:r>
      <w:r w:rsidRPr="00464BD3">
        <w:rPr>
          <w:rFonts w:asciiTheme="minorBidi" w:eastAsiaTheme="minorHAnsi" w:hAnsiTheme="minorBidi" w:cstheme="minorBidi"/>
          <w:noProof/>
          <w:color w:val="auto"/>
          <w:sz w:val="24"/>
          <w:szCs w:val="24"/>
          <w:lang w:eastAsia="en-US"/>
        </w:rPr>
        <w:t>: Welsh Government.</w:t>
      </w:r>
    </w:p>
    <w:p w14:paraId="7BEDA77F"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673FBFA0"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r w:rsidRPr="00464BD3">
        <w:rPr>
          <w:rFonts w:asciiTheme="minorBidi" w:eastAsiaTheme="minorHAnsi" w:hAnsiTheme="minorBidi" w:cstheme="minorBidi"/>
          <w:color w:val="auto"/>
          <w:sz w:val="24"/>
          <w:szCs w:val="24"/>
          <w:lang w:eastAsia="en-US"/>
        </w:rPr>
        <w:t>Williams, C., 2011.</w:t>
      </w:r>
      <w:r w:rsidRPr="00464BD3">
        <w:rPr>
          <w:rFonts w:asciiTheme="minorBidi" w:eastAsiaTheme="minorHAnsi" w:hAnsiTheme="minorBidi" w:cstheme="minorBidi"/>
          <w:i/>
          <w:iCs/>
          <w:color w:val="auto"/>
          <w:sz w:val="24"/>
          <w:szCs w:val="24"/>
          <w:lang w:eastAsia="en-US"/>
        </w:rPr>
        <w:t xml:space="preserve"> Social Policy for Social Welfare Practice in a Devolved Wales. </w:t>
      </w:r>
      <w:r w:rsidRPr="00464BD3">
        <w:rPr>
          <w:rFonts w:asciiTheme="minorBidi" w:eastAsiaTheme="minorHAnsi" w:hAnsiTheme="minorBidi" w:cstheme="minorBidi"/>
          <w:color w:val="auto"/>
          <w:sz w:val="24"/>
          <w:szCs w:val="24"/>
          <w:lang w:eastAsia="en-US"/>
        </w:rPr>
        <w:t xml:space="preserve"> 2</w:t>
      </w:r>
      <w:r w:rsidRPr="00464BD3">
        <w:rPr>
          <w:rFonts w:asciiTheme="minorBidi" w:eastAsiaTheme="minorHAnsi" w:hAnsiTheme="minorBidi" w:cstheme="minorBidi"/>
          <w:color w:val="auto"/>
          <w:sz w:val="24"/>
          <w:szCs w:val="24"/>
          <w:vertAlign w:val="superscript"/>
          <w:lang w:eastAsia="en-US"/>
        </w:rPr>
        <w:t>nd</w:t>
      </w:r>
      <w:r w:rsidRPr="00464BD3">
        <w:rPr>
          <w:rFonts w:asciiTheme="minorBidi" w:eastAsiaTheme="minorHAnsi" w:hAnsiTheme="minorBidi" w:cstheme="minorBidi"/>
          <w:color w:val="auto"/>
          <w:sz w:val="24"/>
          <w:szCs w:val="24"/>
          <w:lang w:eastAsia="en-US"/>
        </w:rPr>
        <w:t xml:space="preserve"> ed. Birmingham: FSC.</w:t>
      </w:r>
    </w:p>
    <w:p w14:paraId="13A74D25"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14474D20"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0E667F7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i/>
          <w:iCs/>
          <w:color w:val="auto"/>
          <w:sz w:val="24"/>
          <w:szCs w:val="24"/>
          <w:lang w:eastAsia="en-US"/>
        </w:rPr>
      </w:pPr>
    </w:p>
    <w:p w14:paraId="0D340272" w14:textId="77777777" w:rsidR="00464BD3" w:rsidRPr="00464BD3" w:rsidRDefault="00464BD3" w:rsidP="00464BD3">
      <w:pPr>
        <w:overflowPunct/>
        <w:autoSpaceDE/>
        <w:autoSpaceDN/>
        <w:adjustRightInd/>
        <w:spacing w:after="160" w:line="259" w:lineRule="auto"/>
        <w:textAlignment w:val="auto"/>
        <w:rPr>
          <w:rFonts w:asciiTheme="minorBidi" w:eastAsiaTheme="minorHAnsi" w:hAnsiTheme="minorBidi" w:cstheme="minorBidi"/>
          <w:color w:val="auto"/>
          <w:sz w:val="24"/>
          <w:szCs w:val="24"/>
          <w:lang w:eastAsia="en-US"/>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5DC18EA8" w:rsidR="00500748" w:rsidRDefault="00500748" w:rsidP="004E328F">
      <w:pPr>
        <w:keepNext/>
        <w:jc w:val="center"/>
        <w:rPr>
          <w:b/>
          <w:sz w:val="24"/>
          <w:szCs w:val="24"/>
        </w:rPr>
      </w:pPr>
      <w:r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0E8826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494141">
        <w:rPr>
          <w:b/>
          <w:sz w:val="24"/>
          <w:szCs w:val="24"/>
        </w:rPr>
        <w:t>: Helen Rees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26CA2EC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94141">
        <w:rPr>
          <w:b/>
          <w:sz w:val="24"/>
          <w:szCs w:val="24"/>
        </w:rPr>
        <w:t xml:space="preserve"> 1708419</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3570BF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16B1CEB" w14:textId="4541490C"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p>
    <w:p w14:paraId="749C3DDA" w14:textId="36063EB4"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Garnhowell</w:t>
      </w:r>
      <w:proofErr w:type="spellEnd"/>
      <w:r>
        <w:rPr>
          <w:b/>
          <w:sz w:val="24"/>
          <w:szCs w:val="24"/>
        </w:rPr>
        <w:t xml:space="preserve"> Farm</w:t>
      </w:r>
    </w:p>
    <w:p w14:paraId="28A05556" w14:textId="6CB7B0A9"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Felinfoel</w:t>
      </w:r>
      <w:proofErr w:type="spellEnd"/>
    </w:p>
    <w:p w14:paraId="5E012F24" w14:textId="6CFCBCB3"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p>
    <w:p w14:paraId="36E01F15" w14:textId="2CD4C919" w:rsidR="00494141" w:rsidRPr="008B28E7" w:rsidRDefault="004941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SA14 8NX</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312144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494141">
        <w:rPr>
          <w:b/>
          <w:sz w:val="24"/>
          <w:szCs w:val="24"/>
        </w:rPr>
        <w:t xml:space="preserve"> 07539928860 </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79D417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494141">
        <w:rPr>
          <w:b/>
          <w:sz w:val="24"/>
          <w:szCs w:val="24"/>
        </w:rPr>
        <w:t xml:space="preserve"> hrees@carmarthenshire.gov.uk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69D4F3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94141">
        <w:rPr>
          <w:b/>
          <w:sz w:val="24"/>
          <w:szCs w:val="24"/>
        </w:rPr>
        <w:t>31/12/2013</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74B2A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94141">
        <w:rPr>
          <w:b/>
          <w:sz w:val="24"/>
          <w:szCs w:val="24"/>
        </w:rPr>
        <w:t>26/05/2017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C88765C" w14:textId="77777777" w:rsidR="000E0D51" w:rsidRPr="008B28E7" w:rsidRDefault="000E0D51" w:rsidP="00FF7EBB">
      <w:pPr>
        <w:jc w:val="both"/>
        <w:rPr>
          <w:b/>
          <w:sz w:val="24"/>
          <w:szCs w:val="24"/>
        </w:rPr>
      </w:pPr>
    </w:p>
    <w:p w14:paraId="3A317739" w14:textId="465EA989"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94141">
        <w:rPr>
          <w:b/>
          <w:sz w:val="24"/>
          <w:szCs w:val="24"/>
        </w:rPr>
        <w:t xml:space="preserve"> Carmarthenshire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6E92C0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94141">
        <w:rPr>
          <w:b/>
          <w:sz w:val="24"/>
          <w:szCs w:val="24"/>
        </w:rPr>
        <w:t xml:space="preserve"> 01267 246769</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424CBC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94141">
        <w:rPr>
          <w:b/>
          <w:sz w:val="24"/>
          <w:szCs w:val="24"/>
        </w:rPr>
        <w:t xml:space="preserve"> Emma Taylor Hill</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DB32BC" w14:textId="77777777" w:rsidR="0049414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94141">
        <w:rPr>
          <w:b/>
          <w:sz w:val="24"/>
          <w:szCs w:val="24"/>
        </w:rPr>
        <w:t xml:space="preserve"> </w:t>
      </w:r>
    </w:p>
    <w:p w14:paraId="32A18318" w14:textId="2B1B3C0B" w:rsidR="004923DA" w:rsidRDefault="004941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Learning and Development Team</w:t>
      </w:r>
    </w:p>
    <w:p w14:paraId="69382CCA" w14:textId="4C6E1AF7"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St David’s Park </w:t>
      </w:r>
    </w:p>
    <w:p w14:paraId="0EB721A0" w14:textId="390F6A49" w:rsidR="00494141" w:rsidRDefault="00494141" w:rsidP="0049414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 Carmarthenshire</w:t>
      </w:r>
    </w:p>
    <w:p w14:paraId="6C9002B7" w14:textId="77777777" w:rsidR="00494141" w:rsidRDefault="00494141"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5302C4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94141">
        <w:rPr>
          <w:b/>
          <w:sz w:val="24"/>
          <w:szCs w:val="24"/>
        </w:rPr>
        <w:t xml:space="preserve"> 01267 246769</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45D51F3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156DD">
        <w:rPr>
          <w:b/>
          <w:sz w:val="24"/>
          <w:szCs w:val="24"/>
        </w:rPr>
        <w:t>ETaylor-Hill@carmarthenshire.gov.uk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05E78CC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156DD">
        <w:rPr>
          <w:b/>
          <w:sz w:val="24"/>
          <w:szCs w:val="24"/>
        </w:rPr>
        <w:sym w:font="Wingdings" w:char="F0FC"/>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1F10F53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3156DD">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2DDB080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156DD">
        <w:rPr>
          <w:b/>
          <w:sz w:val="24"/>
          <w:szCs w:val="24"/>
        </w:rPr>
        <w:t xml:space="preserve"> Angela Kathleen O’Neill-Williams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46D066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3EA3163" w14:textId="1AC10347" w:rsidR="003156DD" w:rsidRDefault="003156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 Community Resource Team</w:t>
      </w:r>
    </w:p>
    <w:p w14:paraId="79A7687F" w14:textId="4E0250AF" w:rsidR="003156DD" w:rsidRDefault="003156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Eastgate</w:t>
      </w:r>
    </w:p>
    <w:p w14:paraId="49DE2476" w14:textId="49B57DD5" w:rsidR="003156DD" w:rsidRDefault="003156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p>
    <w:p w14:paraId="52A9212E" w14:textId="313718CF" w:rsidR="003156DD" w:rsidRDefault="003156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29BF874E" w14:textId="20805EE9" w:rsidR="003156DD" w:rsidRPr="008B28E7" w:rsidRDefault="003156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3YF</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19200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156DD">
        <w:rPr>
          <w:b/>
          <w:sz w:val="24"/>
          <w:szCs w:val="24"/>
        </w:rPr>
        <w:t xml:space="preserve"> 01554 899402</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16376E5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156DD">
        <w:rPr>
          <w:b/>
          <w:sz w:val="24"/>
          <w:szCs w:val="24"/>
        </w:rPr>
        <w:t xml:space="preserve"> AONeill-Williams@carmarthenshire.gov.uk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124065C0" w:rsidR="004923DA" w:rsidRDefault="004923DA" w:rsidP="00FF7EBB">
            <w:pPr>
              <w:jc w:val="both"/>
              <w:rPr>
                <w:b/>
                <w:sz w:val="24"/>
                <w:szCs w:val="24"/>
              </w:rPr>
            </w:pPr>
            <w:r w:rsidRPr="008B28E7">
              <w:rPr>
                <w:b/>
                <w:sz w:val="24"/>
                <w:szCs w:val="24"/>
              </w:rPr>
              <w:t>Name:</w:t>
            </w:r>
            <w:r w:rsidR="003156DD">
              <w:rPr>
                <w:b/>
                <w:sz w:val="24"/>
                <w:szCs w:val="24"/>
              </w:rPr>
              <w:t xml:space="preserve"> Angela Kathleen O’Neill-Williams</w:t>
            </w:r>
          </w:p>
          <w:p w14:paraId="5CBE4365" w14:textId="77777777" w:rsidR="004923DA" w:rsidRPr="008B28E7" w:rsidRDefault="004923DA" w:rsidP="00FF7EBB">
            <w:pPr>
              <w:jc w:val="both"/>
              <w:rPr>
                <w:b/>
                <w:sz w:val="24"/>
                <w:szCs w:val="24"/>
              </w:rPr>
            </w:pPr>
          </w:p>
          <w:p w14:paraId="0A2C73D5" w14:textId="7821005B" w:rsidR="004923DA" w:rsidRDefault="004923DA" w:rsidP="00FF7EBB">
            <w:pPr>
              <w:jc w:val="both"/>
              <w:rPr>
                <w:b/>
                <w:sz w:val="24"/>
                <w:szCs w:val="24"/>
              </w:rPr>
            </w:pPr>
            <w:r w:rsidRPr="008B28E7">
              <w:rPr>
                <w:b/>
                <w:sz w:val="24"/>
                <w:szCs w:val="24"/>
              </w:rPr>
              <w:t xml:space="preserve">Work Address: </w:t>
            </w:r>
            <w:r w:rsidR="003156DD">
              <w:rPr>
                <w:b/>
                <w:sz w:val="24"/>
                <w:szCs w:val="24"/>
              </w:rPr>
              <w:t>As above</w:t>
            </w:r>
          </w:p>
          <w:p w14:paraId="66645957" w14:textId="77777777" w:rsidR="004923DA" w:rsidRPr="008B28E7" w:rsidRDefault="004923DA" w:rsidP="00FF7EBB">
            <w:pPr>
              <w:jc w:val="both"/>
              <w:rPr>
                <w:b/>
                <w:sz w:val="24"/>
                <w:szCs w:val="24"/>
              </w:rPr>
            </w:pPr>
          </w:p>
          <w:p w14:paraId="32C449D4" w14:textId="57BEE8BA" w:rsidR="004923DA" w:rsidRPr="008B28E7" w:rsidRDefault="004923DA" w:rsidP="00FF7EBB">
            <w:pPr>
              <w:jc w:val="both"/>
              <w:rPr>
                <w:b/>
                <w:sz w:val="24"/>
                <w:szCs w:val="24"/>
              </w:rPr>
            </w:pPr>
            <w:r w:rsidRPr="008B28E7">
              <w:rPr>
                <w:b/>
                <w:sz w:val="24"/>
                <w:szCs w:val="24"/>
              </w:rPr>
              <w:t>Professional Qualification and date of qualification:</w:t>
            </w:r>
            <w:r w:rsidR="003156DD">
              <w:rPr>
                <w:b/>
                <w:sz w:val="24"/>
                <w:szCs w:val="24"/>
              </w:rPr>
              <w:t xml:space="preserve"> </w:t>
            </w:r>
            <w:proofErr w:type="spellStart"/>
            <w:r w:rsidR="003156DD">
              <w:rPr>
                <w:b/>
                <w:sz w:val="24"/>
                <w:szCs w:val="24"/>
              </w:rPr>
              <w:t>DiPSW</w:t>
            </w:r>
            <w:proofErr w:type="spellEnd"/>
            <w:r w:rsidR="003156DD">
              <w:rPr>
                <w:b/>
                <w:sz w:val="24"/>
                <w:szCs w:val="24"/>
              </w:rPr>
              <w:t xml:space="preserve"> – June 2005</w:t>
            </w:r>
          </w:p>
          <w:p w14:paraId="2F512115" w14:textId="77777777" w:rsidR="004923DA" w:rsidRDefault="004923DA" w:rsidP="00FF7EBB">
            <w:pPr>
              <w:jc w:val="both"/>
              <w:rPr>
                <w:b/>
                <w:sz w:val="24"/>
                <w:szCs w:val="24"/>
              </w:rPr>
            </w:pPr>
          </w:p>
          <w:p w14:paraId="566EFF04" w14:textId="666F2149"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3156DD">
              <w:rPr>
                <w:b/>
                <w:sz w:val="24"/>
                <w:szCs w:val="24"/>
              </w:rPr>
              <w:t xml:space="preserve"> As above</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1D747C3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sidR="00BE7DFF">
        <w:rPr>
          <w:sz w:val="24"/>
          <w:szCs w:val="24"/>
        </w:rPr>
        <w:t>H.Rees</w:t>
      </w:r>
      <w:proofErr w:type="spellEnd"/>
      <w:proofErr w:type="gramEnd"/>
      <w:r>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74F031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BE7DFF">
        <w:rPr>
          <w:sz w:val="24"/>
          <w:szCs w:val="24"/>
        </w:rPr>
        <w:t>19/02/2020</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6FDF2DDC" w:rsidR="00986C0B" w:rsidRDefault="00BE7DFF">
            <w:pPr>
              <w:rPr>
                <w:sz w:val="24"/>
                <w:szCs w:val="24"/>
              </w:rPr>
            </w:pPr>
            <w:r>
              <w:rPr>
                <w:sz w:val="24"/>
                <w:szCs w:val="24"/>
              </w:rPr>
              <w:t>Helen Rees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92DEF17" w:rsidR="00986C0B" w:rsidRDefault="00EA73DE">
            <w:pPr>
              <w:rPr>
                <w:sz w:val="24"/>
                <w:szCs w:val="24"/>
              </w:rPr>
            </w:pPr>
            <w:r>
              <w:rPr>
                <w:sz w:val="24"/>
                <w:szCs w:val="24"/>
              </w:rPr>
              <w:t>Childcare</w:t>
            </w:r>
            <w:r w:rsidR="00BE7DFF">
              <w:rPr>
                <w:sz w:val="24"/>
                <w:szCs w:val="24"/>
              </w:rPr>
              <w:t>Team</w:t>
            </w:r>
            <w:bookmarkStart w:id="804" w:name="_GoBack"/>
            <w:bookmarkEnd w:id="804"/>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4B788B53" w:rsidR="00986C0B" w:rsidRDefault="00BE7DFF">
            <w:pPr>
              <w:rPr>
                <w:sz w:val="24"/>
                <w:szCs w:val="24"/>
              </w:rPr>
            </w:pPr>
            <w:r>
              <w:rPr>
                <w:sz w:val="24"/>
                <w:szCs w:val="24"/>
              </w:rPr>
              <w:t xml:space="preserve">Jessica </w:t>
            </w:r>
            <w:proofErr w:type="spellStart"/>
            <w:r>
              <w:rPr>
                <w:sz w:val="24"/>
                <w:szCs w:val="24"/>
              </w:rPr>
              <w:t>Myden</w:t>
            </w:r>
            <w:proofErr w:type="spellEnd"/>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60FE6D6C" w:rsidR="00986C0B" w:rsidRDefault="00BE7DFF">
            <w:pPr>
              <w:rPr>
                <w:sz w:val="24"/>
                <w:szCs w:val="24"/>
              </w:rPr>
            </w:pPr>
            <w:r>
              <w:rPr>
                <w:sz w:val="24"/>
                <w:szCs w:val="24"/>
              </w:rPr>
              <w:t xml:space="preserve">Jessica </w:t>
            </w:r>
            <w:proofErr w:type="spellStart"/>
            <w:r>
              <w:rPr>
                <w:sz w:val="24"/>
                <w:szCs w:val="24"/>
              </w:rPr>
              <w:t>Myden</w:t>
            </w:r>
            <w:proofErr w:type="spellEnd"/>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w:t>
      </w:r>
      <w:proofErr w:type="gramStart"/>
      <w:r>
        <w:t>take into account</w:t>
      </w:r>
      <w:proofErr w:type="gramEnd"/>
      <w:r>
        <w:t xml:space="preserve">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w:t>
      </w:r>
      <w:proofErr w:type="gramStart"/>
      <w:r>
        <w:t>sufficient</w:t>
      </w:r>
      <w:proofErr w:type="gramEnd"/>
      <w:r>
        <w:t xml:space="preserve">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proofErr w:type="gramStart"/>
      <w:r>
        <w:t>Signed:…</w:t>
      </w:r>
      <w:proofErr w:type="gramEnd"/>
      <w:r>
        <w:t xml:space="preserve">…………………….. Print </w:t>
      </w:r>
      <w:proofErr w:type="gramStart"/>
      <w:r>
        <w:t>Name:…</w:t>
      </w:r>
      <w:proofErr w:type="gramEnd"/>
      <w:r>
        <w:t xml:space="preserv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proofErr w:type="gramStart"/>
      <w:r>
        <w:t>Signed:…</w:t>
      </w:r>
      <w:proofErr w:type="gramEnd"/>
      <w:r>
        <w:t xml:space="preserve">…………………….. Print </w:t>
      </w:r>
      <w:proofErr w:type="gramStart"/>
      <w:r>
        <w:t>Name:…</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4670E" w14:textId="77777777" w:rsidR="003A42C0" w:rsidRDefault="003A42C0">
      <w:r>
        <w:separator/>
      </w:r>
    </w:p>
  </w:endnote>
  <w:endnote w:type="continuationSeparator" w:id="0">
    <w:p w14:paraId="278D2841" w14:textId="77777777" w:rsidR="003A42C0" w:rsidRDefault="003A4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278090"/>
      <w:docPartObj>
        <w:docPartGallery w:val="Page Numbers (Bottom of Page)"/>
        <w:docPartUnique/>
      </w:docPartObj>
    </w:sdtPr>
    <w:sdtEndPr>
      <w:rPr>
        <w:noProof/>
      </w:rPr>
    </w:sdtEndPr>
    <w:sdtContent>
      <w:p w14:paraId="7D133952" w14:textId="21901A93" w:rsidR="00234C86" w:rsidRDefault="00234C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7D7E83" w14:textId="6C1502A4" w:rsidR="00234C86" w:rsidRPr="00E60F42" w:rsidRDefault="00234C86"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D7F15" w14:textId="77777777" w:rsidR="003A42C0" w:rsidRDefault="003A42C0">
      <w:r>
        <w:separator/>
      </w:r>
    </w:p>
  </w:footnote>
  <w:footnote w:type="continuationSeparator" w:id="0">
    <w:p w14:paraId="015C50A7" w14:textId="77777777" w:rsidR="003A42C0" w:rsidRDefault="003A42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elen Rees">
    <w15:presenceInfo w15:providerId="AD" w15:userId="S-1-5-21-2141923205-296626691-623648099-91039"/>
  </w15:person>
  <w15:person w15:author="Helen Rees [2]">
    <w15:presenceInfo w15:providerId="AD" w15:userId="S::HRees@carmarthenshire.gov.uk::fc3df059-7ff6-4bef-a9f9-7766f30f2a2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71DF"/>
    <w:rsid w:val="000372B2"/>
    <w:rsid w:val="0004079F"/>
    <w:rsid w:val="00040E62"/>
    <w:rsid w:val="00045B87"/>
    <w:rsid w:val="00045C07"/>
    <w:rsid w:val="00046861"/>
    <w:rsid w:val="00054A07"/>
    <w:rsid w:val="00055D43"/>
    <w:rsid w:val="00056FAC"/>
    <w:rsid w:val="00056FE3"/>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D5DCD"/>
    <w:rsid w:val="000E0D51"/>
    <w:rsid w:val="000E26B0"/>
    <w:rsid w:val="000E38C3"/>
    <w:rsid w:val="000F1599"/>
    <w:rsid w:val="000F1769"/>
    <w:rsid w:val="000F6196"/>
    <w:rsid w:val="001011DD"/>
    <w:rsid w:val="0010312C"/>
    <w:rsid w:val="00106DC7"/>
    <w:rsid w:val="00112391"/>
    <w:rsid w:val="00114F52"/>
    <w:rsid w:val="001175CF"/>
    <w:rsid w:val="001271D2"/>
    <w:rsid w:val="00130119"/>
    <w:rsid w:val="001347F8"/>
    <w:rsid w:val="00137BB5"/>
    <w:rsid w:val="00137E05"/>
    <w:rsid w:val="00140BBF"/>
    <w:rsid w:val="001447F6"/>
    <w:rsid w:val="00147DE3"/>
    <w:rsid w:val="00150794"/>
    <w:rsid w:val="001516E1"/>
    <w:rsid w:val="00154FEF"/>
    <w:rsid w:val="001608C4"/>
    <w:rsid w:val="00171418"/>
    <w:rsid w:val="001739C8"/>
    <w:rsid w:val="001772DE"/>
    <w:rsid w:val="001961CF"/>
    <w:rsid w:val="001A59BB"/>
    <w:rsid w:val="001A6A51"/>
    <w:rsid w:val="001A79C4"/>
    <w:rsid w:val="001B331A"/>
    <w:rsid w:val="001C0E74"/>
    <w:rsid w:val="001C4DB8"/>
    <w:rsid w:val="001D19E7"/>
    <w:rsid w:val="001D229F"/>
    <w:rsid w:val="001F4552"/>
    <w:rsid w:val="002019EB"/>
    <w:rsid w:val="002043E8"/>
    <w:rsid w:val="00205051"/>
    <w:rsid w:val="00211F65"/>
    <w:rsid w:val="0021792F"/>
    <w:rsid w:val="00220D06"/>
    <w:rsid w:val="002246A0"/>
    <w:rsid w:val="002247CE"/>
    <w:rsid w:val="00230439"/>
    <w:rsid w:val="00234C86"/>
    <w:rsid w:val="00235176"/>
    <w:rsid w:val="00236061"/>
    <w:rsid w:val="0024100E"/>
    <w:rsid w:val="00241C1B"/>
    <w:rsid w:val="0024288B"/>
    <w:rsid w:val="002657E9"/>
    <w:rsid w:val="0026665E"/>
    <w:rsid w:val="0027147E"/>
    <w:rsid w:val="002761F4"/>
    <w:rsid w:val="002775E1"/>
    <w:rsid w:val="00277979"/>
    <w:rsid w:val="002843E8"/>
    <w:rsid w:val="00285065"/>
    <w:rsid w:val="00291ADD"/>
    <w:rsid w:val="00295CA1"/>
    <w:rsid w:val="002A0E51"/>
    <w:rsid w:val="002A291A"/>
    <w:rsid w:val="002A2C10"/>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170D"/>
    <w:rsid w:val="002E5712"/>
    <w:rsid w:val="002E7017"/>
    <w:rsid w:val="002E7F2C"/>
    <w:rsid w:val="002F4F6E"/>
    <w:rsid w:val="003015C3"/>
    <w:rsid w:val="003106DB"/>
    <w:rsid w:val="0031350A"/>
    <w:rsid w:val="003156DD"/>
    <w:rsid w:val="00316815"/>
    <w:rsid w:val="003168CA"/>
    <w:rsid w:val="00321255"/>
    <w:rsid w:val="0032230D"/>
    <w:rsid w:val="00322A0B"/>
    <w:rsid w:val="00332426"/>
    <w:rsid w:val="00335FC5"/>
    <w:rsid w:val="00355210"/>
    <w:rsid w:val="00365DF9"/>
    <w:rsid w:val="00372DB4"/>
    <w:rsid w:val="0037419E"/>
    <w:rsid w:val="00375AF5"/>
    <w:rsid w:val="003761BD"/>
    <w:rsid w:val="00381E74"/>
    <w:rsid w:val="0038500D"/>
    <w:rsid w:val="00385414"/>
    <w:rsid w:val="00390074"/>
    <w:rsid w:val="00390D8C"/>
    <w:rsid w:val="00393600"/>
    <w:rsid w:val="0039762B"/>
    <w:rsid w:val="003A0C37"/>
    <w:rsid w:val="003A1B6B"/>
    <w:rsid w:val="003A42C0"/>
    <w:rsid w:val="003A46C0"/>
    <w:rsid w:val="003A600E"/>
    <w:rsid w:val="003A6513"/>
    <w:rsid w:val="003B16C7"/>
    <w:rsid w:val="003C19F1"/>
    <w:rsid w:val="003C4186"/>
    <w:rsid w:val="003C6185"/>
    <w:rsid w:val="003D0D2D"/>
    <w:rsid w:val="003D1885"/>
    <w:rsid w:val="003D20F1"/>
    <w:rsid w:val="003D4710"/>
    <w:rsid w:val="003E16D7"/>
    <w:rsid w:val="003E197E"/>
    <w:rsid w:val="003E4B37"/>
    <w:rsid w:val="003E4B70"/>
    <w:rsid w:val="003E5FBA"/>
    <w:rsid w:val="003F1233"/>
    <w:rsid w:val="003F24B7"/>
    <w:rsid w:val="00400786"/>
    <w:rsid w:val="004046F0"/>
    <w:rsid w:val="0040668F"/>
    <w:rsid w:val="00412677"/>
    <w:rsid w:val="004348AE"/>
    <w:rsid w:val="004376C0"/>
    <w:rsid w:val="0044223A"/>
    <w:rsid w:val="00451851"/>
    <w:rsid w:val="00453343"/>
    <w:rsid w:val="004608B9"/>
    <w:rsid w:val="00464BD3"/>
    <w:rsid w:val="00465947"/>
    <w:rsid w:val="004667B1"/>
    <w:rsid w:val="00467F66"/>
    <w:rsid w:val="00470461"/>
    <w:rsid w:val="00470BB1"/>
    <w:rsid w:val="00473153"/>
    <w:rsid w:val="004743AF"/>
    <w:rsid w:val="00482C17"/>
    <w:rsid w:val="00484CE3"/>
    <w:rsid w:val="004911B4"/>
    <w:rsid w:val="0049196A"/>
    <w:rsid w:val="004923DA"/>
    <w:rsid w:val="00493434"/>
    <w:rsid w:val="00494141"/>
    <w:rsid w:val="004968E2"/>
    <w:rsid w:val="004A2A49"/>
    <w:rsid w:val="004B4BCF"/>
    <w:rsid w:val="004B600B"/>
    <w:rsid w:val="004B6822"/>
    <w:rsid w:val="004B69F6"/>
    <w:rsid w:val="004C02CC"/>
    <w:rsid w:val="004C2D3A"/>
    <w:rsid w:val="004D03C4"/>
    <w:rsid w:val="004D0BF1"/>
    <w:rsid w:val="004D0F4E"/>
    <w:rsid w:val="004D35A4"/>
    <w:rsid w:val="004D445F"/>
    <w:rsid w:val="004E087B"/>
    <w:rsid w:val="004E328F"/>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B6D45"/>
    <w:rsid w:val="005B74F8"/>
    <w:rsid w:val="005C1567"/>
    <w:rsid w:val="005C28D3"/>
    <w:rsid w:val="005C6CE5"/>
    <w:rsid w:val="005D3F07"/>
    <w:rsid w:val="005E13E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67055"/>
    <w:rsid w:val="006712A7"/>
    <w:rsid w:val="00674FC2"/>
    <w:rsid w:val="00677E42"/>
    <w:rsid w:val="00682334"/>
    <w:rsid w:val="00684732"/>
    <w:rsid w:val="00684B16"/>
    <w:rsid w:val="00693503"/>
    <w:rsid w:val="0069625A"/>
    <w:rsid w:val="00696F65"/>
    <w:rsid w:val="00697572"/>
    <w:rsid w:val="006B4496"/>
    <w:rsid w:val="006B4CDB"/>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97DB1"/>
    <w:rsid w:val="007A1F6A"/>
    <w:rsid w:val="007B0DE3"/>
    <w:rsid w:val="007B1BFD"/>
    <w:rsid w:val="007B288F"/>
    <w:rsid w:val="007B7191"/>
    <w:rsid w:val="007C1D94"/>
    <w:rsid w:val="007C4774"/>
    <w:rsid w:val="007C556F"/>
    <w:rsid w:val="007C6A87"/>
    <w:rsid w:val="007D0A07"/>
    <w:rsid w:val="007D133D"/>
    <w:rsid w:val="007D3EB4"/>
    <w:rsid w:val="007D3F16"/>
    <w:rsid w:val="007F3F7E"/>
    <w:rsid w:val="007F4BA4"/>
    <w:rsid w:val="008138D3"/>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9C1"/>
    <w:rsid w:val="00841F9D"/>
    <w:rsid w:val="008420E1"/>
    <w:rsid w:val="00844D98"/>
    <w:rsid w:val="00846D84"/>
    <w:rsid w:val="00846E66"/>
    <w:rsid w:val="0085230E"/>
    <w:rsid w:val="008550A1"/>
    <w:rsid w:val="00860BC3"/>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B6581"/>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045E"/>
    <w:rsid w:val="00991FDA"/>
    <w:rsid w:val="009A5F3B"/>
    <w:rsid w:val="009A6F87"/>
    <w:rsid w:val="009B0B61"/>
    <w:rsid w:val="009B28C0"/>
    <w:rsid w:val="009B7136"/>
    <w:rsid w:val="009C6092"/>
    <w:rsid w:val="009D19EA"/>
    <w:rsid w:val="009D4365"/>
    <w:rsid w:val="009D4E3B"/>
    <w:rsid w:val="009D7BC9"/>
    <w:rsid w:val="009E122F"/>
    <w:rsid w:val="009E1982"/>
    <w:rsid w:val="009E4D2C"/>
    <w:rsid w:val="009F0978"/>
    <w:rsid w:val="009F2733"/>
    <w:rsid w:val="009F3AEC"/>
    <w:rsid w:val="00A00081"/>
    <w:rsid w:val="00A058AA"/>
    <w:rsid w:val="00A06422"/>
    <w:rsid w:val="00A10D56"/>
    <w:rsid w:val="00A12AAE"/>
    <w:rsid w:val="00A12F22"/>
    <w:rsid w:val="00A16DD1"/>
    <w:rsid w:val="00A17C34"/>
    <w:rsid w:val="00A22441"/>
    <w:rsid w:val="00A23F3B"/>
    <w:rsid w:val="00A24406"/>
    <w:rsid w:val="00A25F64"/>
    <w:rsid w:val="00A303B9"/>
    <w:rsid w:val="00A37416"/>
    <w:rsid w:val="00A40ED6"/>
    <w:rsid w:val="00A47621"/>
    <w:rsid w:val="00A479CD"/>
    <w:rsid w:val="00A50CFC"/>
    <w:rsid w:val="00A5427D"/>
    <w:rsid w:val="00A54D67"/>
    <w:rsid w:val="00A55A3F"/>
    <w:rsid w:val="00A55D47"/>
    <w:rsid w:val="00A652F6"/>
    <w:rsid w:val="00A65861"/>
    <w:rsid w:val="00A705F2"/>
    <w:rsid w:val="00A732EA"/>
    <w:rsid w:val="00A7489E"/>
    <w:rsid w:val="00A8015F"/>
    <w:rsid w:val="00A85039"/>
    <w:rsid w:val="00A86E88"/>
    <w:rsid w:val="00A906AA"/>
    <w:rsid w:val="00A92D45"/>
    <w:rsid w:val="00A94C5E"/>
    <w:rsid w:val="00AA252C"/>
    <w:rsid w:val="00AA4D64"/>
    <w:rsid w:val="00AA666E"/>
    <w:rsid w:val="00AA6B48"/>
    <w:rsid w:val="00AB5518"/>
    <w:rsid w:val="00AC4A04"/>
    <w:rsid w:val="00AD336F"/>
    <w:rsid w:val="00AE134C"/>
    <w:rsid w:val="00AE1868"/>
    <w:rsid w:val="00AE2564"/>
    <w:rsid w:val="00AE301F"/>
    <w:rsid w:val="00AE3302"/>
    <w:rsid w:val="00AE5BA6"/>
    <w:rsid w:val="00AE7077"/>
    <w:rsid w:val="00AF0BAD"/>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E7DFF"/>
    <w:rsid w:val="00BF0213"/>
    <w:rsid w:val="00BF0D6C"/>
    <w:rsid w:val="00C01D14"/>
    <w:rsid w:val="00C01D97"/>
    <w:rsid w:val="00C025B4"/>
    <w:rsid w:val="00C161FD"/>
    <w:rsid w:val="00C23E89"/>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0F84"/>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B6B"/>
    <w:rsid w:val="00CD5D3F"/>
    <w:rsid w:val="00CE7DA2"/>
    <w:rsid w:val="00CF2F8A"/>
    <w:rsid w:val="00CF32BC"/>
    <w:rsid w:val="00CF3DB3"/>
    <w:rsid w:val="00D052BC"/>
    <w:rsid w:val="00D07026"/>
    <w:rsid w:val="00D136F5"/>
    <w:rsid w:val="00D22C8F"/>
    <w:rsid w:val="00D24F5C"/>
    <w:rsid w:val="00D33491"/>
    <w:rsid w:val="00D3442D"/>
    <w:rsid w:val="00D44F8E"/>
    <w:rsid w:val="00D476E4"/>
    <w:rsid w:val="00D51FD5"/>
    <w:rsid w:val="00D55DE0"/>
    <w:rsid w:val="00D607EF"/>
    <w:rsid w:val="00D60F88"/>
    <w:rsid w:val="00D646BD"/>
    <w:rsid w:val="00D71201"/>
    <w:rsid w:val="00D720C7"/>
    <w:rsid w:val="00D876E6"/>
    <w:rsid w:val="00D90958"/>
    <w:rsid w:val="00D93487"/>
    <w:rsid w:val="00D94D91"/>
    <w:rsid w:val="00DA1025"/>
    <w:rsid w:val="00DA22EC"/>
    <w:rsid w:val="00DA5860"/>
    <w:rsid w:val="00DA7BB1"/>
    <w:rsid w:val="00DB2767"/>
    <w:rsid w:val="00DC1B10"/>
    <w:rsid w:val="00DC4729"/>
    <w:rsid w:val="00DE5D6D"/>
    <w:rsid w:val="00DF5F99"/>
    <w:rsid w:val="00E0524C"/>
    <w:rsid w:val="00E14729"/>
    <w:rsid w:val="00E17160"/>
    <w:rsid w:val="00E17455"/>
    <w:rsid w:val="00E17B64"/>
    <w:rsid w:val="00E32872"/>
    <w:rsid w:val="00E33816"/>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A73DE"/>
    <w:rsid w:val="00EA7D2E"/>
    <w:rsid w:val="00EB2173"/>
    <w:rsid w:val="00EB62E6"/>
    <w:rsid w:val="00EC59A5"/>
    <w:rsid w:val="00ED1B30"/>
    <w:rsid w:val="00ED5D03"/>
    <w:rsid w:val="00EE1AC1"/>
    <w:rsid w:val="00EE24BD"/>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27D2"/>
    <w:rsid w:val="00F53F27"/>
    <w:rsid w:val="00F546D1"/>
    <w:rsid w:val="00F66272"/>
    <w:rsid w:val="00F709C0"/>
    <w:rsid w:val="00F91AC1"/>
    <w:rsid w:val="00F927A1"/>
    <w:rsid w:val="00F92E4D"/>
    <w:rsid w:val="00F95D08"/>
    <w:rsid w:val="00FA2BC2"/>
    <w:rsid w:val="00FA3764"/>
    <w:rsid w:val="00FA56ED"/>
    <w:rsid w:val="00FB03BE"/>
    <w:rsid w:val="00FB24EA"/>
    <w:rsid w:val="00FB5FA6"/>
    <w:rsid w:val="00FC1310"/>
    <w:rsid w:val="00FC2FF3"/>
    <w:rsid w:val="00FC3263"/>
    <w:rsid w:val="00FC51F9"/>
    <w:rsid w:val="00FC5B40"/>
    <w:rsid w:val="00FC5FF8"/>
    <w:rsid w:val="00FC6FE8"/>
    <w:rsid w:val="00FD271B"/>
    <w:rsid w:val="00FD3D7C"/>
    <w:rsid w:val="00FD4ADE"/>
    <w:rsid w:val="00FD4F8F"/>
    <w:rsid w:val="00FD7F39"/>
    <w:rsid w:val="00FE0C16"/>
    <w:rsid w:val="00FE14B1"/>
    <w:rsid w:val="00FE6342"/>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org.uk/mca/dols/practice/lp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89"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wsi/201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egislation.gov.uk/anaw/2014" TargetMode="External"/><Relationship Id="rId4" Type="http://schemas.openxmlformats.org/officeDocument/2006/relationships/settings" Target="settings.xml"/><Relationship Id="rId9" Type="http://schemas.openxmlformats.org/officeDocument/2006/relationships/hyperlink" Target="https://www.legislation.gov.uk/ukpga/1998" TargetMode="External"/><Relationship Id="rId14" Type="http://schemas.openxmlformats.org/officeDocument/2006/relationships/hyperlink" Target="https://www.downloads.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NSP16</b:Tag>
    <b:SourceType>InternetSite</b:SourceType>
    <b:Guid>{3E1C305A-BA0B-4526-9A66-5BCA69ACC6F1}</b:Guid>
    <b:Title>What is safeguarding?</b:Title>
    <b:Year>2016</b:Year>
    <b:Author>
      <b:Author>
        <b:NameList>
          <b:Person>
            <b:Last>NSPCC</b:Last>
          </b:Person>
        </b:NameList>
      </b:Author>
    </b:Author>
    <b:YearAccessed>2020</b:YearAccessed>
    <b:MonthAccessed>01</b:MonthAccessed>
    <b:DayAccessed>13</b:DayAccessed>
    <b:URL>https://thecpsu.org.uk/help-advice/introduction-to-safeguarding/what-is-safeguarding</b:URL>
    <b:RefOrder>1</b:RefOrder>
  </b:Source>
  <b:Source>
    <b:Tag>Per08</b:Tag>
    <b:SourceType>InternetSite</b:SourceType>
    <b:Guid>{E60E8557-6A38-4771-ABB4-0598F26DC138}</b:Guid>
    <b:Author>
      <b:Author>
        <b:NameList>
          <b:Person>
            <b:Last>today</b:Last>
            <b:First>Personnel</b:First>
          </b:Person>
        </b:NameList>
      </b:Author>
    </b:Author>
    <b:Title>Adult Workforce Proven Practice: Communicating with Service Users and their carers.</b:Title>
    <b:Year>2008</b:Year>
    <b:YearAccessed>2020</b:YearAccessed>
    <b:MonthAccessed>02</b:MonthAccessed>
    <b:DayAccessed>16</b:DayAccessed>
    <b:URL>https://www.communitycare.co.uk/2008/10/15/proven-practice-communicating-with-service-users-and-carers</b:URL>
    <b:RefOrder>2</b:RefOrder>
  </b:Source>
  <b:Source>
    <b:Tag>All082</b:Tag>
    <b:SourceType>InternetSite</b:SourceType>
    <b:Guid>{8266A3ED-6059-4A9B-801F-085B1988EAAA}</b:Guid>
    <b:Author>
      <b:Author>
        <b:NameList>
          <b:Person>
            <b:Last>Procedures</b:Last>
            <b:First>All</b:First>
            <b:Middle>Wales Child Protection</b:Middle>
          </b:Person>
        </b:NameList>
      </b:Author>
    </b:Author>
    <b:Title>The Purpose of the Procedures</b:Title>
    <b:Year>2008</b:Year>
    <b:YearAccessed>2020</b:YearAccessed>
    <b:MonthAccessed>01</b:MonthAccessed>
    <b:DayAccessed>13</b:DayAccessed>
    <b:URL>http://www.awcpp.org.uk</b:URL>
  </b:Source>
</b:Sources>
</file>

<file path=customXml/itemProps1.xml><?xml version="1.0" encoding="utf-8"?>
<ds:datastoreItem xmlns:ds="http://schemas.openxmlformats.org/officeDocument/2006/customXml" ds:itemID="{7F986B74-3FE3-4BDF-9B60-43078A8E4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37</Pages>
  <Words>11905</Words>
  <Characters>67862</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Rees</cp:lastModifiedBy>
  <cp:revision>55</cp:revision>
  <cp:lastPrinted>2014-08-26T08:55:00Z</cp:lastPrinted>
  <dcterms:created xsi:type="dcterms:W3CDTF">2020-02-17T16:48:00Z</dcterms:created>
  <dcterms:modified xsi:type="dcterms:W3CDTF">2020-02-19T18:37:00Z</dcterms:modified>
</cp:coreProperties>
</file>