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176A" w:rsidRPr="005B1301" w:rsidRDefault="00511955">
      <w:pPr>
        <w:rPr>
          <w:i/>
        </w:rPr>
      </w:pPr>
      <w:r w:rsidRPr="005B1301">
        <w:rPr>
          <w:i/>
        </w:rPr>
        <w:t>Blog:  https://niamhprovan.wixsite.com/niamhprovan/single-post/2017/11/13/Archetypical-The-Process</w:t>
      </w:r>
    </w:p>
    <w:p w:rsidR="006363F7" w:rsidRDefault="00EF41C5">
      <w:r>
        <w:t xml:space="preserve">The goal for this process was to create a short piece of performance which incorporated physical theatre. I went into this process with an open mind as movement has never been one of my strongest points. I had a personal goal of </w:t>
      </w:r>
      <w:r w:rsidR="00B32349">
        <w:t xml:space="preserve">trying to learn some new techniques that would help me develop my physicality as well as my ability to perform using movement. </w:t>
      </w:r>
    </w:p>
    <w:p w:rsidR="00B32349" w:rsidRDefault="00B32349">
      <w:r>
        <w:t xml:space="preserve">During the first few weeks we focussed greatly on our fitness and stamina, this helped me learn how my body moved and what my natural crutches </w:t>
      </w:r>
      <w:r w:rsidR="00476D29">
        <w:t>were</w:t>
      </w:r>
      <w:r>
        <w:t xml:space="preserve"> in terms of movement. It was a challenge to push myself physically but over the short amount of time </w:t>
      </w:r>
      <w:r w:rsidR="00124266">
        <w:t>we spent working on our fitness I found it to be in</w:t>
      </w:r>
      <w:r w:rsidR="00101AF0">
        <w:t xml:space="preserve">credibly beneficial and this preparation pre-performance ended up being vital. </w:t>
      </w:r>
    </w:p>
    <w:p w:rsidR="00101AF0" w:rsidRDefault="00101AF0">
      <w:r>
        <w:t xml:space="preserve">When reflecting on my greatest needs for improvement, stamina and confidence were my two biggest enemies. Working on this piece and pushing myself each day helped me gain an </w:t>
      </w:r>
      <w:r w:rsidR="00476D29">
        <w:t>advantage;</w:t>
      </w:r>
      <w:r>
        <w:t xml:space="preserve"> it helped me during the final performance and boosted my confidence as a performer. </w:t>
      </w:r>
      <w:r w:rsidR="004C313E">
        <w:t>Being physically fit and strong helped</w:t>
      </w:r>
      <w:r w:rsidR="00476D29">
        <w:t xml:space="preserve"> me</w:t>
      </w:r>
      <w:r w:rsidR="004C313E">
        <w:t xml:space="preserve"> contribute a lot more to the process as well as the performance. The opening scene displayed me and my partner on our heads, this took a good deal of strength to hold and although I couldn’t manage it in the beginning</w:t>
      </w:r>
      <w:r w:rsidR="00476D29">
        <w:t>,</w:t>
      </w:r>
      <w:r w:rsidR="004C313E">
        <w:t xml:space="preserve"> with practice I was able to hold the position for as long as I wanted. </w:t>
      </w:r>
      <w:r w:rsidR="00CB169A">
        <w:t>This progressed into a scene with me on my partners back whilst repeating a section of text (</w:t>
      </w:r>
      <w:r w:rsidR="005E50AD">
        <w:t>Brooks, 1997)</w:t>
      </w:r>
      <w:r w:rsidR="00CB169A">
        <w:t xml:space="preserve"> this also required strength to be able to speak </w:t>
      </w:r>
      <w:r w:rsidR="005E50AD">
        <w:t>whilst also holding onto the person carrying me.</w:t>
      </w:r>
    </w:p>
    <w:p w:rsidR="004C313E" w:rsidRDefault="00103F59">
      <w:r>
        <w:t>In the beginning we played around with different thoughts and ideas, looking at what we wer</w:t>
      </w:r>
      <w:r w:rsidR="00AB29DA">
        <w:t>e intereste</w:t>
      </w:r>
      <w:r>
        <w:t xml:space="preserve">d in and what we would be happy to deconstruct and explore. </w:t>
      </w:r>
      <w:r w:rsidR="00AB29DA">
        <w:t>I had an interest in the body, and the perce</w:t>
      </w:r>
      <w:r w:rsidR="00B0759B">
        <w:t>ption around health and weight. We had a discussion about the primal instinct of humans and whether or not jealousy and wanting to change your body had to do with an older instinct of finding a mate or being the strongest mating partner. These ideas that surrounded the feminine instinct developed into finding out about the four archetypes of women; Witch, Virgin, Martyr and Saint</w:t>
      </w:r>
      <w:r w:rsidR="00A227F7">
        <w:t xml:space="preserve"> (</w:t>
      </w:r>
      <w:r w:rsidR="00937005">
        <w:t>Coelho</w:t>
      </w:r>
      <w:r w:rsidR="00A227F7">
        <w:t>, 1990)</w:t>
      </w:r>
      <w:r w:rsidR="00B0759B">
        <w:t xml:space="preserve">. </w:t>
      </w:r>
      <w:r w:rsidR="00AE0FF0">
        <w:t>We deconstructed each of these roles</w:t>
      </w:r>
      <w:r w:rsidR="005617EE">
        <w:t xml:space="preserve"> and found a link between them</w:t>
      </w:r>
      <w:r w:rsidR="00AE0FF0">
        <w:t xml:space="preserve"> as they all surround some form of sexuality. It was challenging to push past the stereotypes of these words and look more at the characters behind these archetypes. When researching them I found it interesting that nothing the archetypes do is categorised as good or bad. </w:t>
      </w:r>
      <w:r w:rsidR="00310BFD">
        <w:t xml:space="preserve">Their existence is almost a concept which means they can only be described as neutral. </w:t>
      </w:r>
    </w:p>
    <w:p w:rsidR="00310BFD" w:rsidRDefault="00472812">
      <w:r>
        <w:t xml:space="preserve">Through the process I learnt about some influential practitioners connected to physical theatre. </w:t>
      </w:r>
      <w:r w:rsidR="004F1161">
        <w:t xml:space="preserve">The research I found on these practitioners was beneficial towards our process and the creation of our piece as it helped us generate new ideas and ways of creating work based on their practice. </w:t>
      </w:r>
      <w:r w:rsidR="00D41194">
        <w:t>I found the work of Laban</w:t>
      </w:r>
      <w:r w:rsidR="0018590B">
        <w:t xml:space="preserve"> (Hutchinson Guest, 2006)</w:t>
      </w:r>
      <w:r w:rsidR="00D41194">
        <w:t xml:space="preserve"> the most influential to the creation process of </w:t>
      </w:r>
      <w:r w:rsidR="008D45F0">
        <w:t>t</w:t>
      </w:r>
      <w:r w:rsidR="00D41194">
        <w:t>his piece, more specifically his work in dance notation</w:t>
      </w:r>
      <w:r w:rsidR="00377782">
        <w:t xml:space="preserve"> </w:t>
      </w:r>
      <w:r w:rsidR="00D41194">
        <w:t xml:space="preserve">and action drives. Using the notation helped me find a new way of creating </w:t>
      </w:r>
      <w:r w:rsidR="008D45F0">
        <w:t>material</w:t>
      </w:r>
      <w:r w:rsidR="00D41194">
        <w:t xml:space="preserve">. Creating movement has always been a challenge of mine but the notation helped me </w:t>
      </w:r>
      <w:r w:rsidR="00AF25B1">
        <w:t xml:space="preserve">discover a new way of </w:t>
      </w:r>
      <w:r w:rsidR="008D45F0">
        <w:t xml:space="preserve">putting movement together </w:t>
      </w:r>
      <w:r w:rsidR="00AF25B1">
        <w:t>in a simpler manner. I use</w:t>
      </w:r>
      <w:r w:rsidR="006B2ADA">
        <w:t xml:space="preserve">d the notation to help generate short pieces of movement for two of the archetypes. Although the movement was not used in the final piece in its entirety, </w:t>
      </w:r>
      <w:r w:rsidR="003B29F2">
        <w:t>parts</w:t>
      </w:r>
      <w:r w:rsidR="006B2ADA">
        <w:t xml:space="preserve"> were taken from it to generate other material. I hope to use this notation again in future projects. </w:t>
      </w:r>
    </w:p>
    <w:p w:rsidR="0017173B" w:rsidRDefault="00B76221">
      <w:r>
        <w:lastRenderedPageBreak/>
        <w:t>The use of masks also inspired some of the work in our piece, I found that Lecoq (2002</w:t>
      </w:r>
      <w:r w:rsidR="00FD1D24">
        <w:t>, p38-39</w:t>
      </w:r>
      <w:r>
        <w:t>) showed an interest in neutral masks which we incorporated into our piece by using tights over our heads, this took away our expressions and used something seen as feminine as a cover for our faces</w:t>
      </w:r>
      <w:r w:rsidR="00FD1D24">
        <w:t xml:space="preserve"> so that the focus is on our bodies instead</w:t>
      </w:r>
      <w:r>
        <w:t xml:space="preserve">. </w:t>
      </w:r>
    </w:p>
    <w:p w:rsidR="00F43DBB" w:rsidRDefault="00F43DBB">
      <w:r>
        <w:t>I found it challenging through the process to find my voice in the space. Through the weeks it took practice to fill the space with my voice as well as change the timbre. I felt that this linked a lot with my own confidence as a performer, so being able to push through this barrier and learn</w:t>
      </w:r>
      <w:r w:rsidR="003B29F2">
        <w:t xml:space="preserve"> new</w:t>
      </w:r>
      <w:r>
        <w:t xml:space="preserve"> ways to improve was beneficial to my own personal development. Ways I combated this were by spending time in the space and using different pieces of text from the performance to be able to play with the dynamics of what I was saying</w:t>
      </w:r>
      <w:r w:rsidR="003B29F2">
        <w:t xml:space="preserve"> and make myself more familiar with different tones</w:t>
      </w:r>
      <w:r>
        <w:t xml:space="preserve">. </w:t>
      </w:r>
    </w:p>
    <w:p w:rsidR="00BE1F63" w:rsidRDefault="00243143">
      <w:r>
        <w:t>A key moment for me during the process was the creation and development of the auction scene. The idea of taking apart the female body and turning each part into a historical antique came from improvising and was further developed by progressing the text and the movemen</w:t>
      </w:r>
      <w:r w:rsidR="00C6395C">
        <w:t>t. Each body part had a purpose. F</w:t>
      </w:r>
      <w:r>
        <w:t>or example</w:t>
      </w:r>
      <w:r w:rsidR="00C6395C">
        <w:t>,</w:t>
      </w:r>
      <w:r>
        <w:t xml:space="preserve"> the ankle </w:t>
      </w:r>
      <w:r w:rsidR="00E0136E">
        <w:t>moved</w:t>
      </w:r>
      <w:r w:rsidR="00094BAE">
        <w:t xml:space="preserve"> away from our own western culture and talked about the </w:t>
      </w:r>
      <w:r w:rsidR="00E0136E">
        <w:t>locations</w:t>
      </w:r>
      <w:r w:rsidR="00094BAE">
        <w:t xml:space="preserve"> where this </w:t>
      </w:r>
      <w:r w:rsidR="00E0136E">
        <w:t xml:space="preserve">object would still be illegal </w:t>
      </w:r>
      <w:r w:rsidR="00094BAE">
        <w:t xml:space="preserve">to </w:t>
      </w:r>
      <w:r w:rsidR="00E0136E">
        <w:t>be</w:t>
      </w:r>
      <w:r w:rsidR="00094BAE">
        <w:t xml:space="preserve"> on display. The prices added another development to the piece as the more sexualised objec</w:t>
      </w:r>
      <w:r w:rsidR="00510D08">
        <w:t>ts were sold for higher prices and the less sexualised were not. Even though t</w:t>
      </w:r>
      <w:r w:rsidR="00094BAE">
        <w:t>he ankle was made out to be a limited edition item</w:t>
      </w:r>
      <w:r w:rsidR="00510D08">
        <w:t xml:space="preserve"> it was </w:t>
      </w:r>
      <w:r w:rsidR="00094BAE">
        <w:t xml:space="preserve">only sold for a small amount. This created a turning point for the scene and </w:t>
      </w:r>
      <w:r w:rsidR="001F3399">
        <w:t xml:space="preserve">opened up the discussion about how sex sells and what that means in our culture. </w:t>
      </w:r>
    </w:p>
    <w:p w:rsidR="005B765D" w:rsidRDefault="00083D7F">
      <w:r>
        <w:t xml:space="preserve">The process led us to involve a lot of politics in our </w:t>
      </w:r>
      <w:r w:rsidR="00713414">
        <w:t>piece and</w:t>
      </w:r>
      <w:r>
        <w:t xml:space="preserve"> we used a few different references from things happening in the world. The piece</w:t>
      </w:r>
      <w:r w:rsidR="00B62A54">
        <w:t xml:space="preserve"> became a metaphysic</w:t>
      </w:r>
      <w:r w:rsidR="000432AF">
        <w:t>al look at women and femininity</w:t>
      </w:r>
      <w:r w:rsidR="00B62A54">
        <w:t xml:space="preserve"> shown in a more abstract and comical manner. The objectification of women is prominent in all of the scenes, as well as giving an insight into how the</w:t>
      </w:r>
      <w:r w:rsidR="000432AF">
        <w:t xml:space="preserve"> female body is seen as property</w:t>
      </w:r>
      <w:r w:rsidR="00B62A54">
        <w:t xml:space="preserve">. </w:t>
      </w:r>
      <w:r w:rsidR="005B765D">
        <w:t xml:space="preserve">Showing a woman as a house for sale connects to things that have happened in the past and do still happen today. Whether that be the act of taking a male partners name or a man asking permission from the woman’s father to be married, these are both simple ways of showing women as property. I wanted this piece to represent that and show the things that still go on within our culture. </w:t>
      </w:r>
    </w:p>
    <w:p w:rsidR="00B14111" w:rsidRDefault="00CB21F1">
      <w:r>
        <w:t>During the creation process I did question who I would want to see this piece. The content in universal, there is a definitive duality involved in the content which only further opens it up to be viewed by almost anyone. The piece doesn’</w:t>
      </w:r>
      <w:r w:rsidR="000432AF">
        <w:t>t blame a specific person or</w:t>
      </w:r>
      <w:r>
        <w:t xml:space="preserve"> gender for these actions against women and this only opens it up further for interpretation by an audience. </w:t>
      </w:r>
    </w:p>
    <w:p w:rsidR="0097050F" w:rsidRDefault="00B14111">
      <w:r>
        <w:t>The small piece of movement titled ‘The Whole Truth’ came from the decons</w:t>
      </w:r>
      <w:r w:rsidR="00305906">
        <w:t>truction of the whore archetype</w:t>
      </w:r>
      <w:r>
        <w:t xml:space="preserve"> and one of the words we found to describe this character was hole</w:t>
      </w:r>
      <w:r w:rsidR="00F31E40">
        <w:t>, more specifically the female hole</w:t>
      </w:r>
      <w:r>
        <w:t xml:space="preserve">. </w:t>
      </w:r>
      <w:r w:rsidR="00D32060">
        <w:t xml:space="preserve">I feel over the development of the movement it became a lot softer and linked a lot to motherhood, connecting the piece more to the martyr than the whore. The section where I try to break free of my partners grasp translates like a mother unwilling to let go of their child. I found this quite powerful because it is different from the rest of the material we created but still holds the same expectation </w:t>
      </w:r>
      <w:r w:rsidR="00305906">
        <w:t>of women and what it is</w:t>
      </w:r>
      <w:r w:rsidR="00D32060">
        <w:t xml:space="preserve"> to be a mother.</w:t>
      </w:r>
    </w:p>
    <w:p w:rsidR="00392D30" w:rsidRDefault="00F31E40">
      <w:r>
        <w:t>I found the tent scene to be one of the most challenging parts of the performance. This section began w</w:t>
      </w:r>
      <w:r w:rsidR="00024F88">
        <w:t xml:space="preserve">ith the idea of shapelessness, </w:t>
      </w:r>
      <w:r>
        <w:t xml:space="preserve">which connects to the saint and the overall idea of a shapeless being. </w:t>
      </w:r>
      <w:r w:rsidR="00C5330A">
        <w:t xml:space="preserve">At first we acted as though the tent was a literal object, creating a discussion between the </w:t>
      </w:r>
      <w:r w:rsidR="00C5330A">
        <w:lastRenderedPageBreak/>
        <w:t xml:space="preserve">person wearing the tent and a stranger. This initial piece didn’t represent what we wanted it to and distracted from the point we wanted to make with the whole piece. </w:t>
      </w:r>
      <w:r w:rsidR="00774D35">
        <w:t xml:space="preserve">We spent some time thinking about what exactly we wanted to get across to the audience with the tent </w:t>
      </w:r>
      <w:r w:rsidR="00D41A9D">
        <w:t xml:space="preserve">and it became a device that would protect anybody from sexual assault. The scene was quite comical with a runway and music from Madonna, </w:t>
      </w:r>
      <w:r w:rsidR="00446903">
        <w:t xml:space="preserve">but this combined with the large tent only further pushed the point across that the body needed to be protected. </w:t>
      </w:r>
      <w:r w:rsidR="00E4135D">
        <w:t xml:space="preserve">We linked this scene to </w:t>
      </w:r>
      <w:r w:rsidR="00305906">
        <w:t>an article by Mayim Bialik</w:t>
      </w:r>
      <w:r w:rsidR="0018590B">
        <w:t xml:space="preserve"> </w:t>
      </w:r>
      <w:r w:rsidR="000571D0">
        <w:t>(2017)</w:t>
      </w:r>
      <w:r w:rsidR="00D17DF1">
        <w:t xml:space="preserve"> The article discussed a need to cover up and protect yourself from the so called ‘male gaze’. </w:t>
      </w:r>
      <w:r w:rsidR="00392D30">
        <w:t xml:space="preserve">The tent perfectly represents this and the </w:t>
      </w:r>
      <w:r w:rsidR="00854558">
        <w:t>leng</w:t>
      </w:r>
      <w:r w:rsidR="00153D7F">
        <w:t>ths that people will go to in order to</w:t>
      </w:r>
      <w:r w:rsidR="00854558">
        <w:t xml:space="preserve"> protect themselves. </w:t>
      </w:r>
    </w:p>
    <w:p w:rsidR="00854558" w:rsidRDefault="000E616D">
      <w:r>
        <w:t xml:space="preserve">I wanted to leave the audience uncomfortable with the content that they were viewing. However comical the scenes may be, they are only abstract versions of real happenings in the world. I wanted to translate uneasiness and make the audience question why they were laughing at something that is actually very serious. We took this a step further by involving them in sections like the auction and the inquisition. This made them a part of the performance </w:t>
      </w:r>
      <w:r w:rsidR="0093797B">
        <w:t xml:space="preserve">and would make them question their own thoughts and opinions on how they responded to questions such as, would you bid for the parts of someone’s body because you have been handed the paddle? </w:t>
      </w:r>
    </w:p>
    <w:p w:rsidR="00D35FE0" w:rsidRDefault="00D35FE0">
      <w:r>
        <w:t>The inquisition was also an important section for the audience as they were separated into two groups, the women were on trial and the men were their j</w:t>
      </w:r>
      <w:r w:rsidR="003D01CA">
        <w:t xml:space="preserve">ury. In this section every answer a woman gives is wrong, whereas the men are only accepted if they agree with the main judge. This brings up the question of who is really in control of the women’s persecution. I wanted to create more questions </w:t>
      </w:r>
      <w:r w:rsidR="00FD038B">
        <w:t>than answers</w:t>
      </w:r>
      <w:r w:rsidR="00713414">
        <w:t xml:space="preserve"> for the audience and I feel that the final section does just that. Ra</w:t>
      </w:r>
      <w:r w:rsidR="00FD038B">
        <w:t>ther than creating a conclusion,</w:t>
      </w:r>
      <w:r w:rsidR="00713414">
        <w:t xml:space="preserve"> it does the opposite and opens up another door</w:t>
      </w:r>
      <w:r w:rsidR="00FD038B">
        <w:t xml:space="preserve"> for</w:t>
      </w:r>
      <w:r w:rsidR="0037552E">
        <w:t xml:space="preserve"> interpretation. An added factor to this piece is the use of a piece of text by Christi Moore (2005) the song burning times discusses the burning of witches and the women who were killed by the Catholic Church. Combined with the image of the speaker being on their head it creates an idea of drowning </w:t>
      </w:r>
      <w:r w:rsidR="00B83590">
        <w:t>and shows how the women on trial are being truly persecuted for committing no crimes.</w:t>
      </w:r>
    </w:p>
    <w:p w:rsidR="00A30944" w:rsidRDefault="00A30944">
      <w:r>
        <w:t xml:space="preserve">The staging for our piece was promenade which added some extra difficulties to transitions and the placement of the audience. The audience had free reign to move wherever they wished and the challenge was creating pathways which helped them travel with us. </w:t>
      </w:r>
      <w:r w:rsidR="00275580">
        <w:t xml:space="preserve">In the process we found it difficult to imagine where the audience would be and how </w:t>
      </w:r>
      <w:r w:rsidR="00FD038B">
        <w:t xml:space="preserve">we were supposed </w:t>
      </w:r>
      <w:r w:rsidR="00275580">
        <w:t xml:space="preserve">to combat the problem, but with the layout of the space and the way that the scenes travel in a rotation we were able to </w:t>
      </w:r>
      <w:r w:rsidR="00FD038B">
        <w:t>fix</w:t>
      </w:r>
      <w:r w:rsidR="00275580">
        <w:t xml:space="preserve"> other problems as they happened. Since the final part of the piece requires the audience to be lined up, we changed the tone of the piece by taking their hands and bringin</w:t>
      </w:r>
      <w:r w:rsidR="00FD038B">
        <w:t>g them to where they need to be.</w:t>
      </w:r>
      <w:r w:rsidR="00275580">
        <w:t xml:space="preserve"> I found this to be a drastic change as the set up created an idea of freedom for the audience but in the end we had control of where t</w:t>
      </w:r>
      <w:r w:rsidR="00683617">
        <w:t xml:space="preserve">hey would go. I feel that this only further pushed the point of the inquisition scene. </w:t>
      </w:r>
    </w:p>
    <w:p w:rsidR="00713414" w:rsidRDefault="00713414">
      <w:r>
        <w:t xml:space="preserve">The process all led to the final performance of the piece. </w:t>
      </w:r>
      <w:r w:rsidR="00FD038B">
        <w:t>A</w:t>
      </w:r>
      <w:r>
        <w:t xml:space="preserve">lthough there were some difficulties in the performance, we translated our point to the audience as well as creating an interesting experience. </w:t>
      </w:r>
      <w:r w:rsidR="00710C44">
        <w:t xml:space="preserve">After working on the performance for so many weeks, </w:t>
      </w:r>
      <w:r w:rsidR="00ED38BB">
        <w:t>displaying it to</w:t>
      </w:r>
      <w:r w:rsidR="00710C44">
        <w:t xml:space="preserve"> an audience that had never seen it was a good experience to have. I found from the dress run that one of my defaults in performance is to speed up my text </w:t>
      </w:r>
      <w:r w:rsidR="0057727A">
        <w:t xml:space="preserve">and rush through material, this was good to know ready for the final performance so that I could slow down what I was saying to help the audience understand it. </w:t>
      </w:r>
    </w:p>
    <w:p w:rsidR="00131194" w:rsidRDefault="00131194">
      <w:r>
        <w:lastRenderedPageBreak/>
        <w:t xml:space="preserve">Before the creation of this piece I had a very basic knowledge on what physical theatre is and how it can be formed and shown in a performance. It </w:t>
      </w:r>
      <w:r w:rsidR="00ED38BB">
        <w:t>was a new experience to create</w:t>
      </w:r>
      <w:r>
        <w:t xml:space="preserve"> something abstract with movement and </w:t>
      </w:r>
      <w:r w:rsidR="00ED38BB">
        <w:t>forced me to</w:t>
      </w:r>
      <w:r>
        <w:t xml:space="preserve"> push myself outside of my </w:t>
      </w:r>
      <w:r w:rsidR="00ED38BB">
        <w:t xml:space="preserve">own </w:t>
      </w:r>
      <w:r>
        <w:t xml:space="preserve">comfort zone. I feel that I worked productively through the process and know that I need to </w:t>
      </w:r>
      <w:r w:rsidR="00BE094E">
        <w:t xml:space="preserve">continue to build up my fitness and my confidence as a performer. I intend to improve on what I have learnt about myself when I perform, and what my strengths and weaknesses are. </w:t>
      </w:r>
      <w:r w:rsidR="001610B1">
        <w:t xml:space="preserve">I want to be able to play with my voice more to create more interesting characters and situations, I also want to improve on engaging my body whilst performing whether that be with text or without. </w:t>
      </w:r>
    </w:p>
    <w:p w:rsidR="001610B1" w:rsidRDefault="001610B1">
      <w:r>
        <w:t xml:space="preserve">The overall experience was a learning curve for me and has helped me begin to think outside of my own bubble. It helped me learn to take inspiration from other performers and practitioners and use it to </w:t>
      </w:r>
      <w:r w:rsidR="006B22CC">
        <w:t xml:space="preserve">progress my own work and style. </w:t>
      </w:r>
      <w:r w:rsidR="00B56AA2">
        <w:t xml:space="preserve">I hope to take this with me into my future projects. </w:t>
      </w:r>
    </w:p>
    <w:p w:rsidR="00C45D3F" w:rsidRDefault="00C45D3F" w:rsidP="00CB169A"/>
    <w:p w:rsidR="00CB169A" w:rsidRPr="00C45D3F" w:rsidRDefault="00CB169A" w:rsidP="00CB169A">
      <w:pPr>
        <w:rPr>
          <w:sz w:val="20"/>
        </w:rPr>
      </w:pPr>
      <w:r w:rsidRPr="00C45D3F">
        <w:rPr>
          <w:sz w:val="20"/>
        </w:rPr>
        <w:t>Bibliography:</w:t>
      </w:r>
    </w:p>
    <w:p w:rsidR="005E50AD" w:rsidRDefault="005E50AD" w:rsidP="00CB169A">
      <w:pPr>
        <w:rPr>
          <w:sz w:val="20"/>
        </w:rPr>
      </w:pPr>
      <w:r w:rsidRPr="00C45D3F">
        <w:rPr>
          <w:sz w:val="20"/>
        </w:rPr>
        <w:t>Brooks, M. (1997) Bitch. Capitol: Geza X.</w:t>
      </w:r>
    </w:p>
    <w:p w:rsidR="00A227F7" w:rsidRPr="00C45D3F" w:rsidRDefault="00937005" w:rsidP="00CB169A">
      <w:pPr>
        <w:rPr>
          <w:sz w:val="20"/>
        </w:rPr>
      </w:pPr>
      <w:r>
        <w:rPr>
          <w:sz w:val="20"/>
        </w:rPr>
        <w:t>Coelho, P. (1990) Brida. Planeta.</w:t>
      </w:r>
    </w:p>
    <w:p w:rsidR="0018590B" w:rsidRPr="00C45D3F" w:rsidRDefault="0018590B" w:rsidP="0018590B">
      <w:pPr>
        <w:rPr>
          <w:sz w:val="20"/>
        </w:rPr>
      </w:pPr>
      <w:r w:rsidRPr="00C45D3F">
        <w:rPr>
          <w:sz w:val="20"/>
        </w:rPr>
        <w:t xml:space="preserve">Hutchinson Guest, A. (2006) The Movement Alphabet. </w:t>
      </w:r>
      <w:r w:rsidRPr="00C45D3F">
        <w:rPr>
          <w:i/>
          <w:sz w:val="20"/>
        </w:rPr>
        <w:t xml:space="preserve">Available at </w:t>
      </w:r>
      <w:hyperlink r:id="rId4" w:history="1">
        <w:r w:rsidRPr="00C45D3F">
          <w:rPr>
            <w:rStyle w:val="Hyperlink"/>
            <w:i/>
            <w:sz w:val="20"/>
          </w:rPr>
          <w:t>http://moodle.uwtsd.ac.uk/pluginfile.php/102347/mod_resource/content/0/LOD%20MovementAlphabet.pdf</w:t>
        </w:r>
      </w:hyperlink>
      <w:r w:rsidRPr="00C45D3F">
        <w:rPr>
          <w:i/>
          <w:sz w:val="20"/>
        </w:rPr>
        <w:br/>
      </w:r>
      <w:r w:rsidRPr="00C45D3F">
        <w:rPr>
          <w:sz w:val="20"/>
        </w:rPr>
        <w:t>(Accessed 9</w:t>
      </w:r>
      <w:r w:rsidRPr="00C45D3F">
        <w:rPr>
          <w:sz w:val="20"/>
          <w:vertAlign w:val="superscript"/>
        </w:rPr>
        <w:t>th</w:t>
      </w:r>
      <w:r w:rsidRPr="00C45D3F">
        <w:rPr>
          <w:sz w:val="20"/>
        </w:rPr>
        <w:t xml:space="preserve"> October 2017)</w:t>
      </w:r>
    </w:p>
    <w:p w:rsidR="009718DC" w:rsidRDefault="009718DC" w:rsidP="00CB169A">
      <w:pPr>
        <w:rPr>
          <w:sz w:val="20"/>
        </w:rPr>
      </w:pPr>
      <w:r w:rsidRPr="00C45D3F">
        <w:rPr>
          <w:sz w:val="20"/>
        </w:rPr>
        <w:t>Lecoq, J. (2002) The Moving Body. Methuen Drama.</w:t>
      </w:r>
    </w:p>
    <w:p w:rsidR="0018590B" w:rsidRPr="00C45D3F" w:rsidRDefault="0018590B" w:rsidP="0018590B">
      <w:pPr>
        <w:rPr>
          <w:i/>
          <w:sz w:val="20"/>
        </w:rPr>
      </w:pPr>
      <w:r w:rsidRPr="00C45D3F">
        <w:rPr>
          <w:sz w:val="20"/>
        </w:rPr>
        <w:t xml:space="preserve">Bialik, M. (2017) Being a Feminist in Harvey Weinstein’s World. </w:t>
      </w:r>
      <w:r w:rsidRPr="00C45D3F">
        <w:rPr>
          <w:i/>
          <w:sz w:val="20"/>
        </w:rPr>
        <w:t xml:space="preserve">Available at </w:t>
      </w:r>
      <w:hyperlink r:id="rId5" w:history="1">
        <w:r w:rsidRPr="00C45D3F">
          <w:rPr>
            <w:rStyle w:val="Hyperlink"/>
            <w:i/>
            <w:sz w:val="20"/>
          </w:rPr>
          <w:t>https://www.nytimes.com/2017/10/13/opinion/mayim-bialik-feminist-harvey-weinstein.html</w:t>
        </w:r>
      </w:hyperlink>
      <w:r w:rsidRPr="00C45D3F">
        <w:rPr>
          <w:i/>
          <w:sz w:val="20"/>
        </w:rPr>
        <w:br/>
      </w:r>
      <w:r w:rsidRPr="00C45D3F">
        <w:rPr>
          <w:sz w:val="20"/>
        </w:rPr>
        <w:t>(Accessed 2</w:t>
      </w:r>
      <w:r w:rsidRPr="00C45D3F">
        <w:rPr>
          <w:sz w:val="20"/>
          <w:vertAlign w:val="superscript"/>
        </w:rPr>
        <w:t>nd</w:t>
      </w:r>
      <w:r w:rsidRPr="00C45D3F">
        <w:rPr>
          <w:sz w:val="20"/>
        </w:rPr>
        <w:t xml:space="preserve"> November 2017)</w:t>
      </w:r>
    </w:p>
    <w:p w:rsidR="00CB169A" w:rsidRPr="00C45D3F" w:rsidRDefault="00CB169A">
      <w:pPr>
        <w:rPr>
          <w:sz w:val="20"/>
        </w:rPr>
      </w:pPr>
      <w:r w:rsidRPr="00C45D3F">
        <w:rPr>
          <w:sz w:val="20"/>
        </w:rPr>
        <w:t>Moore, C. (2005) Burning Tim</w:t>
      </w:r>
      <w:r w:rsidR="005E50AD" w:rsidRPr="00C45D3F">
        <w:rPr>
          <w:sz w:val="20"/>
        </w:rPr>
        <w:t>es. Sony Music: Declan Sinnott.</w:t>
      </w:r>
    </w:p>
    <w:sectPr w:rsidR="00CB169A" w:rsidRPr="00C45D3F" w:rsidSect="006363F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EF41C5"/>
    <w:rsid w:val="00024F88"/>
    <w:rsid w:val="000432AF"/>
    <w:rsid w:val="000571D0"/>
    <w:rsid w:val="00083D7F"/>
    <w:rsid w:val="00094BAE"/>
    <w:rsid w:val="000A09A0"/>
    <w:rsid w:val="000E616D"/>
    <w:rsid w:val="00101AF0"/>
    <w:rsid w:val="00103F59"/>
    <w:rsid w:val="00124266"/>
    <w:rsid w:val="00131194"/>
    <w:rsid w:val="00153D7F"/>
    <w:rsid w:val="001610B1"/>
    <w:rsid w:val="0017173B"/>
    <w:rsid w:val="0018590B"/>
    <w:rsid w:val="001D176A"/>
    <w:rsid w:val="001F3399"/>
    <w:rsid w:val="00231CD3"/>
    <w:rsid w:val="00243143"/>
    <w:rsid w:val="00260AB4"/>
    <w:rsid w:val="00270502"/>
    <w:rsid w:val="00275580"/>
    <w:rsid w:val="002F2CFB"/>
    <w:rsid w:val="00305906"/>
    <w:rsid w:val="00310BFD"/>
    <w:rsid w:val="0037552E"/>
    <w:rsid w:val="00377782"/>
    <w:rsid w:val="00392D30"/>
    <w:rsid w:val="003B29F2"/>
    <w:rsid w:val="003D01CA"/>
    <w:rsid w:val="00446903"/>
    <w:rsid w:val="00472812"/>
    <w:rsid w:val="00476D29"/>
    <w:rsid w:val="004C313E"/>
    <w:rsid w:val="004F1161"/>
    <w:rsid w:val="00510D08"/>
    <w:rsid w:val="00511955"/>
    <w:rsid w:val="005617EE"/>
    <w:rsid w:val="0057727A"/>
    <w:rsid w:val="005B1301"/>
    <w:rsid w:val="005B765D"/>
    <w:rsid w:val="005E50AD"/>
    <w:rsid w:val="006363F7"/>
    <w:rsid w:val="0064466A"/>
    <w:rsid w:val="00683617"/>
    <w:rsid w:val="00687037"/>
    <w:rsid w:val="006B22CC"/>
    <w:rsid w:val="006B2ADA"/>
    <w:rsid w:val="00710C44"/>
    <w:rsid w:val="00713414"/>
    <w:rsid w:val="00774D35"/>
    <w:rsid w:val="00783836"/>
    <w:rsid w:val="00854558"/>
    <w:rsid w:val="008D45F0"/>
    <w:rsid w:val="008E5B61"/>
    <w:rsid w:val="00937005"/>
    <w:rsid w:val="0093797B"/>
    <w:rsid w:val="0097050F"/>
    <w:rsid w:val="009718DC"/>
    <w:rsid w:val="009F5B45"/>
    <w:rsid w:val="00A227F7"/>
    <w:rsid w:val="00A30720"/>
    <w:rsid w:val="00A30944"/>
    <w:rsid w:val="00A60732"/>
    <w:rsid w:val="00A92C37"/>
    <w:rsid w:val="00AB29DA"/>
    <w:rsid w:val="00AE0FF0"/>
    <w:rsid w:val="00AF25B1"/>
    <w:rsid w:val="00B0759B"/>
    <w:rsid w:val="00B14111"/>
    <w:rsid w:val="00B32349"/>
    <w:rsid w:val="00B56AA2"/>
    <w:rsid w:val="00B62A54"/>
    <w:rsid w:val="00B76221"/>
    <w:rsid w:val="00B83590"/>
    <w:rsid w:val="00BE094E"/>
    <w:rsid w:val="00BE1F63"/>
    <w:rsid w:val="00BF1592"/>
    <w:rsid w:val="00C45D3F"/>
    <w:rsid w:val="00C5330A"/>
    <w:rsid w:val="00C6395C"/>
    <w:rsid w:val="00CB169A"/>
    <w:rsid w:val="00CB21F1"/>
    <w:rsid w:val="00D17DF1"/>
    <w:rsid w:val="00D32060"/>
    <w:rsid w:val="00D35FE0"/>
    <w:rsid w:val="00D41194"/>
    <w:rsid w:val="00D41A9D"/>
    <w:rsid w:val="00D92C2F"/>
    <w:rsid w:val="00E0136E"/>
    <w:rsid w:val="00E118A4"/>
    <w:rsid w:val="00E1504C"/>
    <w:rsid w:val="00E4135D"/>
    <w:rsid w:val="00ED38BB"/>
    <w:rsid w:val="00EF41C5"/>
    <w:rsid w:val="00F31E40"/>
    <w:rsid w:val="00F43DBB"/>
    <w:rsid w:val="00FD038B"/>
    <w:rsid w:val="00FD1D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363F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69A"/>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ytimes.com/2017/10/13/opinion/mayim-bialik-feminist-harvey-weinstein.html" TargetMode="External"/><Relationship Id="rId4" Type="http://schemas.openxmlformats.org/officeDocument/2006/relationships/hyperlink" Target="http://moodle.uwtsd.ac.uk/pluginfile.php/102347/mod_resource/content/0/LOD%20MovementAlphab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1785</TotalTime>
  <Pages>4</Pages>
  <Words>2409</Words>
  <Characters>10746</Characters>
  <Application>Microsoft Office Word</Application>
  <DocSecurity>0</DocSecurity>
  <Lines>151</Lines>
  <Paragraphs>26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13129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dc:creator>
  <cp:lastModifiedBy>Laptop</cp:lastModifiedBy>
  <cp:revision>42</cp:revision>
  <dcterms:created xsi:type="dcterms:W3CDTF">2017-11-11T16:18:00Z</dcterms:created>
  <dcterms:modified xsi:type="dcterms:W3CDTF">2017-11-13T15:37:00Z</dcterms:modified>
</cp:coreProperties>
</file>