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E9C44" w14:textId="7CD6F519" w:rsidR="00FC48B0" w:rsidRPr="00133DAF" w:rsidRDefault="00116E2B" w:rsidP="00275B05">
      <w:pPr>
        <w:jc w:val="both"/>
        <w:rPr>
          <w:rFonts w:cstheme="minorHAnsi"/>
          <w:b/>
          <w:bCs/>
          <w:sz w:val="24"/>
          <w:szCs w:val="24"/>
        </w:rPr>
      </w:pPr>
      <w:r w:rsidRPr="00133DAF">
        <w:rPr>
          <w:rFonts w:cstheme="minorHAnsi"/>
          <w:b/>
          <w:bCs/>
          <w:sz w:val="24"/>
          <w:szCs w:val="24"/>
        </w:rPr>
        <w:t xml:space="preserve">Assignment 1 </w:t>
      </w:r>
      <w:r w:rsidR="00E2064B" w:rsidRPr="00133DAF">
        <w:rPr>
          <w:rFonts w:cstheme="minorHAnsi"/>
          <w:b/>
          <w:bCs/>
          <w:sz w:val="24"/>
          <w:szCs w:val="24"/>
        </w:rPr>
        <w:t>- Assess the impact that cultural diversity has had on policing practice (</w:t>
      </w:r>
      <w:proofErr w:type="gramStart"/>
      <w:r w:rsidR="00E2064B" w:rsidRPr="00133DAF">
        <w:rPr>
          <w:rFonts w:cstheme="minorHAnsi"/>
          <w:b/>
          <w:bCs/>
          <w:sz w:val="24"/>
          <w:szCs w:val="24"/>
        </w:rPr>
        <w:t>e.g.</w:t>
      </w:r>
      <w:proofErr w:type="gramEnd"/>
      <w:r w:rsidR="00E2064B" w:rsidRPr="00133DAF">
        <w:rPr>
          <w:rFonts w:cstheme="minorHAnsi"/>
          <w:b/>
          <w:bCs/>
          <w:sz w:val="24"/>
          <w:szCs w:val="24"/>
        </w:rPr>
        <w:t xml:space="preserve"> neighbourhood policing) and professional policies and standards (e.g. PACE, Code of Ethics). Support your answer with relevant evidence drawn from academic sources. Word limit: 1000 words.</w:t>
      </w:r>
    </w:p>
    <w:p w14:paraId="7438265A" w14:textId="29244D86" w:rsidR="00116E2B" w:rsidRPr="00133DAF" w:rsidRDefault="00116E2B" w:rsidP="00275B05">
      <w:pPr>
        <w:jc w:val="both"/>
        <w:rPr>
          <w:rFonts w:cstheme="minorHAnsi"/>
          <w:sz w:val="24"/>
          <w:szCs w:val="24"/>
        </w:rPr>
      </w:pPr>
    </w:p>
    <w:p w14:paraId="47142ED8" w14:textId="6561FE2E" w:rsidR="00691E84" w:rsidRPr="00133DAF" w:rsidRDefault="00A3088F" w:rsidP="00133DAF">
      <w:pPr>
        <w:jc w:val="both"/>
        <w:rPr>
          <w:rFonts w:cstheme="minorHAnsi"/>
          <w:sz w:val="24"/>
          <w:szCs w:val="24"/>
        </w:rPr>
      </w:pPr>
      <w:r w:rsidRPr="00133DAF">
        <w:rPr>
          <w:rFonts w:cstheme="minorHAnsi"/>
          <w:sz w:val="24"/>
          <w:szCs w:val="24"/>
        </w:rPr>
        <w:t>Cultural diversity can be described as</w:t>
      </w:r>
      <w:r w:rsidR="00DE34E8" w:rsidRPr="00133DAF">
        <w:rPr>
          <w:rFonts w:cstheme="minorHAnsi"/>
          <w:color w:val="303030"/>
          <w:sz w:val="24"/>
          <w:szCs w:val="24"/>
          <w:shd w:val="clear" w:color="auto" w:fill="FFFFFF"/>
        </w:rPr>
        <w:t xml:space="preserve"> the representation of different cultural and ethnic groups in society.</w:t>
      </w:r>
      <w:r w:rsidR="00B63DBF" w:rsidRPr="00133DAF">
        <w:rPr>
          <w:rFonts w:cstheme="minorHAnsi"/>
          <w:color w:val="303030"/>
          <w:sz w:val="24"/>
          <w:szCs w:val="24"/>
          <w:shd w:val="clear" w:color="auto" w:fill="FFFFFF"/>
        </w:rPr>
        <w:t xml:space="preserve"> It’s why we have certain </w:t>
      </w:r>
      <w:r w:rsidR="00E03A5C" w:rsidRPr="00133DAF">
        <w:rPr>
          <w:rFonts w:cstheme="minorHAnsi"/>
          <w:color w:val="303030"/>
          <w:sz w:val="24"/>
          <w:szCs w:val="24"/>
          <w:shd w:val="clear" w:color="auto" w:fill="FFFFFF"/>
        </w:rPr>
        <w:t>beliefs,</w:t>
      </w:r>
      <w:r w:rsidR="00602F1F" w:rsidRPr="00133DAF">
        <w:rPr>
          <w:rFonts w:cstheme="minorHAnsi"/>
          <w:color w:val="303030"/>
          <w:sz w:val="24"/>
          <w:szCs w:val="24"/>
          <w:shd w:val="clear" w:color="auto" w:fill="FFFFFF"/>
        </w:rPr>
        <w:t xml:space="preserve"> and it influences how we behave and makes us have our own identity.</w:t>
      </w:r>
      <w:r w:rsidR="002A687E" w:rsidRPr="00133DAF">
        <w:rPr>
          <w:rFonts w:cstheme="minorHAnsi"/>
          <w:color w:val="303030"/>
          <w:sz w:val="24"/>
          <w:szCs w:val="24"/>
          <w:shd w:val="clear" w:color="auto" w:fill="FFFFFF"/>
        </w:rPr>
        <w:t xml:space="preserve"> </w:t>
      </w:r>
      <w:r w:rsidR="005D3A83" w:rsidRPr="00133DAF">
        <w:rPr>
          <w:rFonts w:cstheme="minorHAnsi"/>
          <w:color w:val="303030"/>
          <w:sz w:val="24"/>
          <w:szCs w:val="24"/>
          <w:shd w:val="clear" w:color="auto" w:fill="FFFFFF"/>
        </w:rPr>
        <w:t>(</w:t>
      </w:r>
      <w:r w:rsidR="002A687E" w:rsidRPr="00133DAF">
        <w:rPr>
          <w:rFonts w:cstheme="minorHAnsi"/>
          <w:sz w:val="24"/>
          <w:szCs w:val="24"/>
        </w:rPr>
        <w:t>Darby</w:t>
      </w:r>
      <w:r w:rsidR="005D3A83" w:rsidRPr="00133DAF">
        <w:rPr>
          <w:rFonts w:cstheme="minorHAnsi"/>
          <w:sz w:val="24"/>
          <w:szCs w:val="24"/>
        </w:rPr>
        <w:t>,</w:t>
      </w:r>
      <w:r w:rsidR="002A687E" w:rsidRPr="00133DAF">
        <w:rPr>
          <w:rFonts w:cstheme="minorHAnsi"/>
          <w:sz w:val="24"/>
          <w:szCs w:val="24"/>
        </w:rPr>
        <w:t xml:space="preserve"> 2023)</w:t>
      </w:r>
    </w:p>
    <w:p w14:paraId="2FE9EA67" w14:textId="1982EC7F" w:rsidR="00207F88" w:rsidRPr="00133DAF" w:rsidRDefault="00370F80" w:rsidP="00133DAF">
      <w:pPr>
        <w:shd w:val="clear" w:color="auto" w:fill="FFFFFF"/>
        <w:spacing w:before="100" w:beforeAutospacing="1" w:after="300" w:line="240" w:lineRule="auto"/>
        <w:jc w:val="both"/>
        <w:rPr>
          <w:rFonts w:eastAsia="Times New Roman" w:cstheme="minorHAnsi"/>
          <w:color w:val="0B0C0C"/>
          <w:sz w:val="24"/>
          <w:szCs w:val="24"/>
          <w:lang w:eastAsia="en-GB"/>
        </w:rPr>
      </w:pPr>
      <w:r w:rsidRPr="00133DAF">
        <w:rPr>
          <w:rFonts w:cstheme="minorHAnsi"/>
          <w:sz w:val="24"/>
          <w:szCs w:val="24"/>
        </w:rPr>
        <w:t xml:space="preserve">The police </w:t>
      </w:r>
      <w:r w:rsidR="00772C37" w:rsidRPr="00133DAF">
        <w:rPr>
          <w:rFonts w:cstheme="minorHAnsi"/>
          <w:sz w:val="24"/>
          <w:szCs w:val="24"/>
        </w:rPr>
        <w:t xml:space="preserve">strive to represent the community </w:t>
      </w:r>
      <w:r w:rsidR="00D30173" w:rsidRPr="00133DAF">
        <w:rPr>
          <w:rFonts w:cstheme="minorHAnsi"/>
          <w:sz w:val="24"/>
          <w:szCs w:val="24"/>
        </w:rPr>
        <w:t>a</w:t>
      </w:r>
      <w:r w:rsidR="007927B4" w:rsidRPr="00133DAF">
        <w:rPr>
          <w:rFonts w:cstheme="minorHAnsi"/>
          <w:sz w:val="24"/>
          <w:szCs w:val="24"/>
        </w:rPr>
        <w:t xml:space="preserve">s a diverse police force. </w:t>
      </w:r>
      <w:r w:rsidR="00AE4325" w:rsidRPr="00133DAF">
        <w:rPr>
          <w:rFonts w:cstheme="minorHAnsi"/>
          <w:sz w:val="24"/>
          <w:szCs w:val="24"/>
        </w:rPr>
        <w:t>Figures show that in the past 1</w:t>
      </w:r>
      <w:r w:rsidR="006D64E0" w:rsidRPr="00133DAF">
        <w:rPr>
          <w:rFonts w:cstheme="minorHAnsi"/>
          <w:sz w:val="24"/>
          <w:szCs w:val="24"/>
        </w:rPr>
        <w:t xml:space="preserve">6 years </w:t>
      </w:r>
      <w:r w:rsidR="00712102" w:rsidRPr="00133DAF">
        <w:rPr>
          <w:rFonts w:cstheme="minorHAnsi"/>
          <w:sz w:val="24"/>
          <w:szCs w:val="24"/>
        </w:rPr>
        <w:t xml:space="preserve">cultural diversity has increased </w:t>
      </w:r>
      <w:r w:rsidR="00D772DD" w:rsidRPr="00133DAF">
        <w:rPr>
          <w:rFonts w:cstheme="minorHAnsi"/>
          <w:sz w:val="24"/>
          <w:szCs w:val="24"/>
        </w:rPr>
        <w:t>in the UK police forces. Data shows that between 2007 and 2020</w:t>
      </w:r>
      <w:r w:rsidR="00DD2960" w:rsidRPr="00133DAF">
        <w:rPr>
          <w:rFonts w:cstheme="minorHAnsi"/>
          <w:sz w:val="24"/>
          <w:szCs w:val="24"/>
        </w:rPr>
        <w:t xml:space="preserve"> there has been an increase with the amount of</w:t>
      </w:r>
      <w:r w:rsidR="002E7412" w:rsidRPr="00133DAF">
        <w:rPr>
          <w:rFonts w:eastAsia="Times New Roman" w:cstheme="minorHAnsi"/>
          <w:color w:val="0B0C0C"/>
          <w:sz w:val="24"/>
          <w:szCs w:val="24"/>
          <w:lang w:eastAsia="en-GB"/>
        </w:rPr>
        <w:t xml:space="preserve"> Asian, black, </w:t>
      </w:r>
      <w:proofErr w:type="gramStart"/>
      <w:r w:rsidR="002E7412" w:rsidRPr="00133DAF">
        <w:rPr>
          <w:rFonts w:eastAsia="Times New Roman" w:cstheme="minorHAnsi"/>
          <w:color w:val="0B0C0C"/>
          <w:sz w:val="24"/>
          <w:szCs w:val="24"/>
          <w:lang w:eastAsia="en-GB"/>
        </w:rPr>
        <w:t>mixed</w:t>
      </w:r>
      <w:proofErr w:type="gramEnd"/>
      <w:r w:rsidR="002E7412" w:rsidRPr="00133DAF">
        <w:rPr>
          <w:rFonts w:eastAsia="Times New Roman" w:cstheme="minorHAnsi"/>
          <w:color w:val="0B0C0C"/>
          <w:sz w:val="24"/>
          <w:szCs w:val="24"/>
          <w:lang w:eastAsia="en-GB"/>
        </w:rPr>
        <w:t xml:space="preserve"> and 'other' ethnic groups </w:t>
      </w:r>
      <w:r w:rsidR="00DD2960" w:rsidRPr="00133DAF">
        <w:rPr>
          <w:rFonts w:eastAsia="Times New Roman" w:cstheme="minorHAnsi"/>
          <w:color w:val="0B0C0C"/>
          <w:sz w:val="24"/>
          <w:szCs w:val="24"/>
          <w:lang w:eastAsia="en-GB"/>
        </w:rPr>
        <w:t>joining the police.</w:t>
      </w:r>
      <w:r w:rsidR="002E7412" w:rsidRPr="00133DAF">
        <w:rPr>
          <w:rFonts w:eastAsia="Times New Roman" w:cstheme="minorHAnsi"/>
          <w:color w:val="0B0C0C"/>
          <w:sz w:val="24"/>
          <w:szCs w:val="24"/>
          <w:lang w:eastAsia="en-GB"/>
        </w:rPr>
        <w:t xml:space="preserve"> </w:t>
      </w:r>
      <w:r w:rsidR="00DD2960" w:rsidRPr="00133DAF">
        <w:rPr>
          <w:rFonts w:eastAsia="Times New Roman" w:cstheme="minorHAnsi"/>
          <w:color w:val="0B0C0C"/>
          <w:sz w:val="24"/>
          <w:szCs w:val="24"/>
          <w:lang w:eastAsia="en-GB"/>
        </w:rPr>
        <w:t>T</w:t>
      </w:r>
      <w:r w:rsidR="002E7412" w:rsidRPr="00133DAF">
        <w:rPr>
          <w:rFonts w:eastAsia="Times New Roman" w:cstheme="minorHAnsi"/>
          <w:color w:val="0B0C0C"/>
          <w:sz w:val="24"/>
          <w:szCs w:val="24"/>
          <w:lang w:eastAsia="en-GB"/>
        </w:rPr>
        <w:t>he biggest change was in the Asian ethnic group</w:t>
      </w:r>
      <w:r w:rsidR="00DD2960" w:rsidRPr="00133DAF">
        <w:rPr>
          <w:rFonts w:eastAsia="Times New Roman" w:cstheme="minorHAnsi"/>
          <w:color w:val="0B0C0C"/>
          <w:sz w:val="24"/>
          <w:szCs w:val="24"/>
          <w:lang w:eastAsia="en-GB"/>
        </w:rPr>
        <w:t xml:space="preserve">, from this research statistics show that </w:t>
      </w:r>
      <w:r w:rsidR="00136960" w:rsidRPr="00133DAF">
        <w:rPr>
          <w:rFonts w:eastAsia="Times New Roman" w:cstheme="minorHAnsi"/>
          <w:color w:val="0B0C0C"/>
          <w:sz w:val="24"/>
          <w:szCs w:val="24"/>
          <w:lang w:eastAsia="en-GB"/>
        </w:rPr>
        <w:t xml:space="preserve">out of police officers whose ethnicity was known, 91.9% were white and 8.1% were from Asian, black, mixed, and 'other' ethnic minority backgrounds. </w:t>
      </w:r>
      <w:r w:rsidR="00DD2960" w:rsidRPr="00133DAF">
        <w:rPr>
          <w:rFonts w:eastAsia="Times New Roman" w:cstheme="minorHAnsi"/>
          <w:color w:val="0B0C0C"/>
          <w:sz w:val="24"/>
          <w:szCs w:val="24"/>
          <w:lang w:eastAsia="en-GB"/>
        </w:rPr>
        <w:t>(</w:t>
      </w:r>
      <w:r w:rsidR="000A5D08" w:rsidRPr="00133DAF">
        <w:rPr>
          <w:rFonts w:cstheme="minorHAnsi"/>
          <w:sz w:val="24"/>
          <w:szCs w:val="24"/>
        </w:rPr>
        <w:t>G</w:t>
      </w:r>
      <w:r w:rsidR="00DD2960" w:rsidRPr="00133DAF">
        <w:rPr>
          <w:rFonts w:cstheme="minorHAnsi"/>
          <w:sz w:val="24"/>
          <w:szCs w:val="24"/>
        </w:rPr>
        <w:t>ov</w:t>
      </w:r>
      <w:r w:rsidR="000A5D08" w:rsidRPr="00133DAF">
        <w:rPr>
          <w:rFonts w:cstheme="minorHAnsi"/>
          <w:sz w:val="24"/>
          <w:szCs w:val="24"/>
        </w:rPr>
        <w:t>.</w:t>
      </w:r>
      <w:r w:rsidR="00DD2960" w:rsidRPr="00133DAF">
        <w:rPr>
          <w:rFonts w:cstheme="minorHAnsi"/>
          <w:sz w:val="24"/>
          <w:szCs w:val="24"/>
        </w:rPr>
        <w:t>uk,</w:t>
      </w:r>
      <w:r w:rsidR="000A5D08" w:rsidRPr="00133DAF">
        <w:rPr>
          <w:rFonts w:cstheme="minorHAnsi"/>
          <w:sz w:val="24"/>
          <w:szCs w:val="24"/>
        </w:rPr>
        <w:t xml:space="preserve"> 2023) </w:t>
      </w:r>
    </w:p>
    <w:p w14:paraId="0EA30798" w14:textId="50F73468" w:rsidR="00D2051D" w:rsidRPr="00133DAF" w:rsidRDefault="00D2051D" w:rsidP="00133DAF">
      <w:pPr>
        <w:shd w:val="clear" w:color="auto" w:fill="FFFFFF"/>
        <w:spacing w:before="100" w:beforeAutospacing="1" w:after="300" w:line="240" w:lineRule="auto"/>
        <w:jc w:val="both"/>
        <w:rPr>
          <w:rFonts w:cstheme="minorHAnsi"/>
          <w:sz w:val="24"/>
          <w:szCs w:val="24"/>
        </w:rPr>
      </w:pPr>
      <w:r w:rsidRPr="00133DAF">
        <w:rPr>
          <w:rFonts w:cstheme="minorHAnsi"/>
          <w:sz w:val="24"/>
          <w:szCs w:val="24"/>
        </w:rPr>
        <w:t xml:space="preserve">Code A of the police and criminal evidence act 1984 (PACE) covers the </w:t>
      </w:r>
      <w:r w:rsidRPr="00133DAF">
        <w:rPr>
          <w:rFonts w:cstheme="minorHAnsi"/>
          <w:color w:val="0B0C0C"/>
          <w:sz w:val="24"/>
          <w:szCs w:val="24"/>
          <w:shd w:val="clear" w:color="auto" w:fill="FFFFFF"/>
        </w:rPr>
        <w:t>statutory powers</w:t>
      </w:r>
      <w:r w:rsidR="00DD2960" w:rsidRPr="00133DAF">
        <w:rPr>
          <w:rFonts w:cstheme="minorHAnsi"/>
          <w:color w:val="0B0C0C"/>
          <w:sz w:val="24"/>
          <w:szCs w:val="24"/>
          <w:shd w:val="clear" w:color="auto" w:fill="FFFFFF"/>
        </w:rPr>
        <w:t xml:space="preserve"> that</w:t>
      </w:r>
      <w:r w:rsidRPr="00133DAF">
        <w:rPr>
          <w:rFonts w:cstheme="minorHAnsi"/>
          <w:color w:val="0B0C0C"/>
          <w:sz w:val="24"/>
          <w:szCs w:val="24"/>
          <w:shd w:val="clear" w:color="auto" w:fill="FFFFFF"/>
        </w:rPr>
        <w:t xml:space="preserve"> the police </w:t>
      </w:r>
      <w:r w:rsidR="00DD2960" w:rsidRPr="00133DAF">
        <w:rPr>
          <w:rFonts w:cstheme="minorHAnsi"/>
          <w:color w:val="0B0C0C"/>
          <w:sz w:val="24"/>
          <w:szCs w:val="24"/>
          <w:shd w:val="clear" w:color="auto" w:fill="FFFFFF"/>
        </w:rPr>
        <w:t xml:space="preserve">in the UK </w:t>
      </w:r>
      <w:proofErr w:type="gramStart"/>
      <w:r w:rsidRPr="00133DAF">
        <w:rPr>
          <w:rFonts w:cstheme="minorHAnsi"/>
          <w:color w:val="0B0C0C"/>
          <w:sz w:val="24"/>
          <w:szCs w:val="24"/>
          <w:shd w:val="clear" w:color="auto" w:fill="FFFFFF"/>
        </w:rPr>
        <w:t>have to</w:t>
      </w:r>
      <w:proofErr w:type="gramEnd"/>
      <w:r w:rsidRPr="00133DAF">
        <w:rPr>
          <w:rFonts w:cstheme="minorHAnsi"/>
          <w:color w:val="0B0C0C"/>
          <w:sz w:val="24"/>
          <w:szCs w:val="24"/>
          <w:shd w:val="clear" w:color="auto" w:fill="FFFFFF"/>
        </w:rPr>
        <w:t xml:space="preserve"> search a person or a vehicle without making an arrest</w:t>
      </w:r>
      <w:r w:rsidR="00DD2960" w:rsidRPr="00133DAF">
        <w:rPr>
          <w:rFonts w:cstheme="minorHAnsi"/>
          <w:color w:val="0B0C0C"/>
          <w:sz w:val="24"/>
          <w:szCs w:val="24"/>
          <w:shd w:val="clear" w:color="auto" w:fill="FFFFFF"/>
        </w:rPr>
        <w:t xml:space="preserve"> beforehand</w:t>
      </w:r>
      <w:r w:rsidRPr="00133DAF">
        <w:rPr>
          <w:rFonts w:cstheme="minorHAnsi"/>
          <w:color w:val="0B0C0C"/>
          <w:sz w:val="24"/>
          <w:szCs w:val="24"/>
          <w:shd w:val="clear" w:color="auto" w:fill="FFFFFF"/>
        </w:rPr>
        <w:t>.</w:t>
      </w:r>
      <w:r w:rsidR="00DD2960" w:rsidRPr="00133DAF">
        <w:rPr>
          <w:rFonts w:cstheme="minorHAnsi"/>
          <w:color w:val="0B0C0C"/>
          <w:sz w:val="24"/>
          <w:szCs w:val="24"/>
          <w:shd w:val="clear" w:color="auto" w:fill="FFFFFF"/>
        </w:rPr>
        <w:t xml:space="preserve"> It also covers the necessity for the officer to make a record of the stop search.</w:t>
      </w:r>
      <w:r w:rsidRPr="00133DAF">
        <w:rPr>
          <w:rFonts w:cstheme="minorHAnsi"/>
          <w:color w:val="0B0C0C"/>
          <w:sz w:val="24"/>
          <w:szCs w:val="24"/>
          <w:shd w:val="clear" w:color="auto" w:fill="FFFFFF"/>
        </w:rPr>
        <w:t xml:space="preserve"> One of the principles of this code is that a stop and search must be </w:t>
      </w:r>
      <w:r w:rsidR="00DD2960" w:rsidRPr="00133DAF">
        <w:rPr>
          <w:rFonts w:cstheme="minorHAnsi"/>
          <w:color w:val="0B0C0C"/>
          <w:sz w:val="24"/>
          <w:szCs w:val="24"/>
          <w:shd w:val="clear" w:color="auto" w:fill="FFFFFF"/>
        </w:rPr>
        <w:t>carried out</w:t>
      </w:r>
      <w:r w:rsidRPr="00133DAF">
        <w:rPr>
          <w:rFonts w:cstheme="minorHAnsi"/>
          <w:color w:val="0B0C0C"/>
          <w:sz w:val="24"/>
          <w:szCs w:val="24"/>
          <w:shd w:val="clear" w:color="auto" w:fill="FFFFFF"/>
        </w:rPr>
        <w:t xml:space="preserve"> with respect and without unlawful discrimination. Under the Equality Act 2010 the police have a duty </w:t>
      </w:r>
      <w:r w:rsidR="00DD2960" w:rsidRPr="00133DAF">
        <w:rPr>
          <w:rFonts w:cstheme="minorHAnsi"/>
          <w:color w:val="0B0C0C"/>
          <w:sz w:val="24"/>
          <w:szCs w:val="24"/>
          <w:shd w:val="clear" w:color="auto" w:fill="FFFFFF"/>
        </w:rPr>
        <w:t xml:space="preserve">and responsibility to eliminate discrimination. </w:t>
      </w:r>
      <w:r w:rsidR="005D3A83" w:rsidRPr="00133DAF">
        <w:rPr>
          <w:rFonts w:cstheme="minorHAnsi"/>
          <w:color w:val="0B0C0C"/>
          <w:sz w:val="24"/>
          <w:szCs w:val="24"/>
          <w:shd w:val="clear" w:color="auto" w:fill="FFFFFF"/>
        </w:rPr>
        <w:t>(</w:t>
      </w:r>
      <w:r w:rsidRPr="00133DAF">
        <w:rPr>
          <w:rFonts w:cstheme="minorHAnsi"/>
          <w:sz w:val="24"/>
          <w:szCs w:val="24"/>
        </w:rPr>
        <w:t>GOV.UK</w:t>
      </w:r>
      <w:r w:rsidR="005D3A83" w:rsidRPr="00133DAF">
        <w:rPr>
          <w:rFonts w:cstheme="minorHAnsi"/>
          <w:sz w:val="24"/>
          <w:szCs w:val="24"/>
        </w:rPr>
        <w:t xml:space="preserve">, </w:t>
      </w:r>
      <w:r w:rsidRPr="00133DAF">
        <w:rPr>
          <w:rFonts w:cstheme="minorHAnsi"/>
          <w:sz w:val="24"/>
          <w:szCs w:val="24"/>
        </w:rPr>
        <w:t>2023).</w:t>
      </w:r>
      <w:r w:rsidR="001A2584" w:rsidRPr="00133DAF">
        <w:rPr>
          <w:rFonts w:cstheme="minorHAnsi"/>
          <w:sz w:val="24"/>
          <w:szCs w:val="24"/>
        </w:rPr>
        <w:t xml:space="preserve"> </w:t>
      </w:r>
      <w:r w:rsidR="006E00BB" w:rsidRPr="00133DAF">
        <w:rPr>
          <w:rFonts w:cstheme="minorHAnsi"/>
          <w:sz w:val="24"/>
          <w:szCs w:val="24"/>
        </w:rPr>
        <w:t xml:space="preserve">There have been many articles </w:t>
      </w:r>
      <w:r w:rsidR="00347F42" w:rsidRPr="00133DAF">
        <w:rPr>
          <w:rFonts w:cstheme="minorHAnsi"/>
          <w:sz w:val="24"/>
          <w:szCs w:val="24"/>
        </w:rPr>
        <w:t xml:space="preserve">published </w:t>
      </w:r>
      <w:r w:rsidR="006E00BB" w:rsidRPr="00133DAF">
        <w:rPr>
          <w:rFonts w:cstheme="minorHAnsi"/>
          <w:sz w:val="24"/>
          <w:szCs w:val="24"/>
        </w:rPr>
        <w:t>relating to the police unlawfully stop searching people</w:t>
      </w:r>
      <w:r w:rsidR="00347F42" w:rsidRPr="00133DAF">
        <w:rPr>
          <w:rFonts w:cstheme="minorHAnsi"/>
          <w:sz w:val="24"/>
          <w:szCs w:val="24"/>
        </w:rPr>
        <w:t xml:space="preserve"> these articles can help educate police and improve training. </w:t>
      </w:r>
      <w:r w:rsidR="001E5BCC" w:rsidRPr="00133DAF">
        <w:rPr>
          <w:rFonts w:cstheme="minorHAnsi"/>
          <w:sz w:val="24"/>
          <w:szCs w:val="24"/>
        </w:rPr>
        <w:t xml:space="preserve">Having a diverse workforce can eliminate the lack of trust and promote diversity in communities. </w:t>
      </w:r>
    </w:p>
    <w:p w14:paraId="6CB0470A" w14:textId="0F4A9F86" w:rsidR="00DD2960" w:rsidRPr="00133DAF" w:rsidRDefault="00DD2960" w:rsidP="00133DAF">
      <w:pPr>
        <w:shd w:val="clear" w:color="auto" w:fill="FFFFFF"/>
        <w:spacing w:before="100" w:beforeAutospacing="1" w:after="300" w:line="240" w:lineRule="auto"/>
        <w:jc w:val="both"/>
        <w:rPr>
          <w:rFonts w:cstheme="minorHAnsi"/>
          <w:color w:val="000000"/>
          <w:sz w:val="24"/>
          <w:szCs w:val="24"/>
          <w:shd w:val="clear" w:color="auto" w:fill="FFFFFF"/>
        </w:rPr>
      </w:pPr>
      <w:proofErr w:type="gramStart"/>
      <w:r w:rsidRPr="00133DAF">
        <w:rPr>
          <w:rFonts w:cstheme="minorHAnsi"/>
          <w:color w:val="000000"/>
          <w:sz w:val="24"/>
          <w:szCs w:val="24"/>
          <w:shd w:val="clear" w:color="auto" w:fill="FFFFFF"/>
        </w:rPr>
        <w:t>In today’s society</w:t>
      </w:r>
      <w:proofErr w:type="gramEnd"/>
      <w:r w:rsidRPr="00133DAF">
        <w:rPr>
          <w:rFonts w:cstheme="minorHAnsi"/>
          <w:color w:val="000000"/>
          <w:sz w:val="24"/>
          <w:szCs w:val="24"/>
          <w:shd w:val="clear" w:color="auto" w:fill="FFFFFF"/>
        </w:rPr>
        <w:t xml:space="preserve"> there are many instances we can see that demonstrates how different ethnicities are treated by the police. For instance, research has shown that Black, </w:t>
      </w:r>
      <w:proofErr w:type="gramStart"/>
      <w:r w:rsidRPr="00133DAF">
        <w:rPr>
          <w:rFonts w:cstheme="minorHAnsi"/>
          <w:color w:val="000000"/>
          <w:sz w:val="24"/>
          <w:szCs w:val="24"/>
          <w:shd w:val="clear" w:color="auto" w:fill="FFFFFF"/>
        </w:rPr>
        <w:t>Asian</w:t>
      </w:r>
      <w:proofErr w:type="gramEnd"/>
      <w:r w:rsidRPr="00133DAF">
        <w:rPr>
          <w:rFonts w:cstheme="minorHAnsi"/>
          <w:color w:val="000000"/>
          <w:sz w:val="24"/>
          <w:szCs w:val="24"/>
          <w:shd w:val="clear" w:color="auto" w:fill="FFFFFF"/>
        </w:rPr>
        <w:t xml:space="preserve"> and other mixed </w:t>
      </w:r>
      <w:proofErr w:type="spellStart"/>
      <w:r w:rsidRPr="00133DAF">
        <w:rPr>
          <w:rFonts w:cstheme="minorHAnsi"/>
          <w:color w:val="000000"/>
          <w:sz w:val="24"/>
          <w:szCs w:val="24"/>
          <w:shd w:val="clear" w:color="auto" w:fill="FFFFFF"/>
        </w:rPr>
        <w:t>ethic</w:t>
      </w:r>
      <w:proofErr w:type="spellEnd"/>
      <w:r w:rsidRPr="00133DAF">
        <w:rPr>
          <w:rFonts w:cstheme="minorHAnsi"/>
          <w:color w:val="000000"/>
          <w:sz w:val="24"/>
          <w:szCs w:val="24"/>
          <w:shd w:val="clear" w:color="auto" w:fill="FFFFFF"/>
        </w:rPr>
        <w:t xml:space="preserve"> minorities are more likely to be stop searched than white people. Statistics between </w:t>
      </w:r>
      <w:r w:rsidR="00F4107C" w:rsidRPr="00133DAF">
        <w:rPr>
          <w:rFonts w:cstheme="minorHAnsi"/>
          <w:color w:val="000000"/>
          <w:sz w:val="24"/>
          <w:szCs w:val="24"/>
          <w:shd w:val="clear" w:color="auto" w:fill="FFFFFF"/>
        </w:rPr>
        <w:t>2018–2019</w:t>
      </w:r>
      <w:r w:rsidRPr="00133DAF">
        <w:rPr>
          <w:rFonts w:cstheme="minorHAnsi"/>
          <w:color w:val="000000"/>
          <w:sz w:val="24"/>
          <w:szCs w:val="24"/>
          <w:shd w:val="clear" w:color="auto" w:fill="FFFFFF"/>
        </w:rPr>
        <w:t xml:space="preserve"> back this up by showing that individuals that identify as black were nine times more likely to be stopped than those who identify as white. Furthermore, those from Asian and mixed ethnic backgrounds were three times more likely to be stop searched</w:t>
      </w:r>
      <w:r w:rsidR="00BA36CE" w:rsidRPr="00133DAF">
        <w:rPr>
          <w:rFonts w:cstheme="minorHAnsi"/>
          <w:color w:val="000000"/>
          <w:sz w:val="24"/>
          <w:szCs w:val="24"/>
          <w:shd w:val="clear" w:color="auto" w:fill="FFFFFF"/>
        </w:rPr>
        <w:t xml:space="preserve"> </w:t>
      </w:r>
      <w:r w:rsidR="003A7F79" w:rsidRPr="00133DAF">
        <w:rPr>
          <w:rFonts w:cstheme="minorHAnsi"/>
          <w:color w:val="000000"/>
          <w:sz w:val="24"/>
          <w:szCs w:val="24"/>
          <w:shd w:val="clear" w:color="auto" w:fill="FFFFFF"/>
        </w:rPr>
        <w:t>(Miller, 2020)</w:t>
      </w:r>
      <w:r w:rsidRPr="00133DAF">
        <w:rPr>
          <w:rFonts w:cstheme="minorHAnsi"/>
          <w:color w:val="000000"/>
          <w:sz w:val="24"/>
          <w:szCs w:val="24"/>
          <w:shd w:val="clear" w:color="auto" w:fill="FFFFFF"/>
        </w:rPr>
        <w:t xml:space="preserve"> This data shows that black and ethnic minority groups are being discriminated against and subjected to bias treatment whether it’s conscious or unconscious.</w:t>
      </w:r>
      <w:r w:rsidR="007E58E8" w:rsidRPr="00133DAF">
        <w:rPr>
          <w:rFonts w:cstheme="minorHAnsi"/>
          <w:sz w:val="24"/>
          <w:szCs w:val="24"/>
        </w:rPr>
        <w:t xml:space="preserve"> </w:t>
      </w:r>
      <w:r w:rsidR="007E58E8" w:rsidRPr="00133DAF">
        <w:rPr>
          <w:rFonts w:cstheme="minorHAnsi"/>
          <w:color w:val="000000"/>
          <w:sz w:val="24"/>
          <w:szCs w:val="24"/>
          <w:shd w:val="clear" w:color="auto" w:fill="FFFFFF"/>
        </w:rPr>
        <w:t xml:space="preserve">The focus on cognitive biases has recently expanded </w:t>
      </w:r>
      <w:r w:rsidR="00E651D5" w:rsidRPr="00133DAF">
        <w:rPr>
          <w:rFonts w:cstheme="minorHAnsi"/>
          <w:color w:val="000000"/>
          <w:sz w:val="24"/>
          <w:szCs w:val="24"/>
          <w:shd w:val="clear" w:color="auto" w:fill="FFFFFF"/>
        </w:rPr>
        <w:t>due to</w:t>
      </w:r>
      <w:r w:rsidR="007E58E8" w:rsidRPr="00133DAF">
        <w:rPr>
          <w:rFonts w:cstheme="minorHAnsi"/>
          <w:color w:val="000000"/>
          <w:sz w:val="24"/>
          <w:szCs w:val="24"/>
          <w:shd w:val="clear" w:color="auto" w:fill="FFFFFF"/>
        </w:rPr>
        <w:t xml:space="preserve"> US-based research that shows how assumptions can work subconsciously in the form of "implicit bias," which occurs when people apply stereotypes about minorities and crime without realising it.</w:t>
      </w:r>
      <w:r w:rsidR="00E651D5" w:rsidRPr="00133DAF">
        <w:rPr>
          <w:rFonts w:cstheme="minorHAnsi"/>
          <w:color w:val="000000"/>
          <w:sz w:val="24"/>
          <w:szCs w:val="24"/>
          <w:shd w:val="clear" w:color="auto" w:fill="FFFFFF"/>
        </w:rPr>
        <w:t xml:space="preserve"> (Quinton, 2020)</w:t>
      </w:r>
    </w:p>
    <w:p w14:paraId="59CF6AC6" w14:textId="4553A53D" w:rsidR="006614E1" w:rsidRPr="00133DAF" w:rsidRDefault="00207F88" w:rsidP="00133DAF">
      <w:pPr>
        <w:shd w:val="clear" w:color="auto" w:fill="FFFFFF"/>
        <w:spacing w:before="100" w:beforeAutospacing="1" w:after="300" w:line="240" w:lineRule="auto"/>
        <w:jc w:val="both"/>
        <w:rPr>
          <w:rFonts w:cstheme="minorHAnsi"/>
          <w:sz w:val="24"/>
          <w:szCs w:val="24"/>
        </w:rPr>
      </w:pPr>
      <w:r w:rsidRPr="00133DAF">
        <w:rPr>
          <w:rFonts w:cstheme="minorHAnsi"/>
          <w:sz w:val="24"/>
          <w:szCs w:val="24"/>
        </w:rPr>
        <w:t>When researching cultural diversity a</w:t>
      </w:r>
      <w:r w:rsidR="00983AB7" w:rsidRPr="00133DAF">
        <w:rPr>
          <w:rFonts w:cstheme="minorHAnsi"/>
          <w:sz w:val="24"/>
          <w:szCs w:val="24"/>
        </w:rPr>
        <w:t>nd the impact on policing the most common article</w:t>
      </w:r>
      <w:r w:rsidR="00C72D8F" w:rsidRPr="00133DAF">
        <w:rPr>
          <w:rFonts w:cstheme="minorHAnsi"/>
          <w:sz w:val="24"/>
          <w:szCs w:val="24"/>
        </w:rPr>
        <w:t xml:space="preserve">s </w:t>
      </w:r>
      <w:r w:rsidR="00983AB7" w:rsidRPr="00133DAF">
        <w:rPr>
          <w:rFonts w:cstheme="minorHAnsi"/>
          <w:sz w:val="24"/>
          <w:szCs w:val="24"/>
        </w:rPr>
        <w:t xml:space="preserve">relate to George Floyd. </w:t>
      </w:r>
      <w:r w:rsidR="004F519A" w:rsidRPr="00133DAF">
        <w:rPr>
          <w:rFonts w:cstheme="minorHAnsi"/>
          <w:sz w:val="24"/>
          <w:szCs w:val="24"/>
        </w:rPr>
        <w:t xml:space="preserve">In 2020 the murder of George Floyd sparked discussion </w:t>
      </w:r>
      <w:r w:rsidR="009A29F9" w:rsidRPr="00133DAF">
        <w:rPr>
          <w:rFonts w:cstheme="minorHAnsi"/>
          <w:sz w:val="24"/>
          <w:szCs w:val="24"/>
        </w:rPr>
        <w:t xml:space="preserve">about racism in UK police forces. </w:t>
      </w:r>
      <w:r w:rsidR="001175C9" w:rsidRPr="00133DAF">
        <w:rPr>
          <w:rFonts w:cstheme="minorHAnsi"/>
          <w:sz w:val="24"/>
          <w:szCs w:val="24"/>
        </w:rPr>
        <w:t xml:space="preserve">Concerns were raised by the public about the </w:t>
      </w:r>
      <w:r w:rsidR="003F74F5" w:rsidRPr="00133DAF">
        <w:rPr>
          <w:rFonts w:cstheme="minorHAnsi"/>
          <w:sz w:val="24"/>
          <w:szCs w:val="24"/>
        </w:rPr>
        <w:t>overuse</w:t>
      </w:r>
      <w:r w:rsidR="001175C9" w:rsidRPr="00133DAF">
        <w:rPr>
          <w:rFonts w:cstheme="minorHAnsi"/>
          <w:sz w:val="24"/>
          <w:szCs w:val="24"/>
        </w:rPr>
        <w:t xml:space="preserve"> of stop and search powers</w:t>
      </w:r>
      <w:r w:rsidR="003F74F5" w:rsidRPr="00133DAF">
        <w:rPr>
          <w:rFonts w:cstheme="minorHAnsi"/>
          <w:sz w:val="24"/>
          <w:szCs w:val="24"/>
        </w:rPr>
        <w:t xml:space="preserve"> against black men and overuse of force. </w:t>
      </w:r>
      <w:r w:rsidR="002157C0" w:rsidRPr="00133DAF">
        <w:rPr>
          <w:rFonts w:cstheme="minorHAnsi"/>
          <w:sz w:val="24"/>
          <w:szCs w:val="24"/>
        </w:rPr>
        <w:t>(</w:t>
      </w:r>
      <w:r w:rsidR="009457DA" w:rsidRPr="00133DAF">
        <w:rPr>
          <w:rFonts w:cstheme="minorHAnsi"/>
          <w:sz w:val="24"/>
          <w:szCs w:val="24"/>
        </w:rPr>
        <w:t>Haves</w:t>
      </w:r>
      <w:r w:rsidR="002157C0" w:rsidRPr="00133DAF">
        <w:rPr>
          <w:rFonts w:cstheme="minorHAnsi"/>
          <w:sz w:val="24"/>
          <w:szCs w:val="24"/>
        </w:rPr>
        <w:t xml:space="preserve">, </w:t>
      </w:r>
      <w:r w:rsidR="009457DA" w:rsidRPr="00133DAF">
        <w:rPr>
          <w:rFonts w:cstheme="minorHAnsi"/>
          <w:sz w:val="24"/>
          <w:szCs w:val="24"/>
        </w:rPr>
        <w:t>2020)</w:t>
      </w:r>
      <w:r w:rsidR="00CE28ED" w:rsidRPr="00133DAF">
        <w:rPr>
          <w:rFonts w:cstheme="minorHAnsi"/>
          <w:color w:val="1A1A1A"/>
          <w:sz w:val="24"/>
          <w:szCs w:val="24"/>
          <w:shd w:val="clear" w:color="auto" w:fill="FFFFFF"/>
        </w:rPr>
        <w:t xml:space="preserve">. </w:t>
      </w:r>
      <w:r w:rsidR="00DF014E" w:rsidRPr="00133DAF">
        <w:rPr>
          <w:rFonts w:cstheme="minorHAnsi"/>
          <w:color w:val="1A1A1A"/>
          <w:sz w:val="24"/>
          <w:szCs w:val="24"/>
          <w:shd w:val="clear" w:color="auto" w:fill="FFFFFF"/>
        </w:rPr>
        <w:t>This movement has had an i</w:t>
      </w:r>
      <w:r w:rsidR="00F0272A" w:rsidRPr="00133DAF">
        <w:rPr>
          <w:rFonts w:cstheme="minorHAnsi"/>
          <w:color w:val="1A1A1A"/>
          <w:sz w:val="24"/>
          <w:szCs w:val="24"/>
          <w:shd w:val="clear" w:color="auto" w:fill="FFFFFF"/>
        </w:rPr>
        <w:t>m</w:t>
      </w:r>
      <w:r w:rsidR="00DF014E" w:rsidRPr="00133DAF">
        <w:rPr>
          <w:rFonts w:cstheme="minorHAnsi"/>
          <w:color w:val="1A1A1A"/>
          <w:sz w:val="24"/>
          <w:szCs w:val="24"/>
          <w:shd w:val="clear" w:color="auto" w:fill="FFFFFF"/>
        </w:rPr>
        <w:t xml:space="preserve">pact on UK police </w:t>
      </w:r>
      <w:proofErr w:type="gramStart"/>
      <w:r w:rsidR="00DF014E" w:rsidRPr="00133DAF">
        <w:rPr>
          <w:rFonts w:cstheme="minorHAnsi"/>
          <w:color w:val="1A1A1A"/>
          <w:sz w:val="24"/>
          <w:szCs w:val="24"/>
          <w:shd w:val="clear" w:color="auto" w:fill="FFFFFF"/>
        </w:rPr>
        <w:t>forces</w:t>
      </w:r>
      <w:proofErr w:type="gramEnd"/>
      <w:r w:rsidR="00DF014E" w:rsidRPr="00133DAF">
        <w:rPr>
          <w:rFonts w:cstheme="minorHAnsi"/>
          <w:color w:val="1A1A1A"/>
          <w:sz w:val="24"/>
          <w:szCs w:val="24"/>
          <w:shd w:val="clear" w:color="auto" w:fill="FFFFFF"/>
        </w:rPr>
        <w:t xml:space="preserve"> </w:t>
      </w:r>
      <w:r w:rsidR="00F0272A" w:rsidRPr="00133DAF">
        <w:rPr>
          <w:rFonts w:cstheme="minorHAnsi"/>
          <w:color w:val="1A1A1A"/>
          <w:sz w:val="24"/>
          <w:szCs w:val="24"/>
          <w:shd w:val="clear" w:color="auto" w:fill="FFFFFF"/>
        </w:rPr>
        <w:t xml:space="preserve">and </w:t>
      </w:r>
      <w:r w:rsidR="004B77AA" w:rsidRPr="00133DAF">
        <w:rPr>
          <w:rFonts w:cstheme="minorHAnsi"/>
          <w:sz w:val="24"/>
          <w:szCs w:val="24"/>
        </w:rPr>
        <w:t>i</w:t>
      </w:r>
      <w:r w:rsidR="00081295" w:rsidRPr="00133DAF">
        <w:rPr>
          <w:rFonts w:cstheme="minorHAnsi"/>
          <w:sz w:val="24"/>
          <w:szCs w:val="24"/>
        </w:rPr>
        <w:t xml:space="preserve">t </w:t>
      </w:r>
      <w:r w:rsidR="00DD2960" w:rsidRPr="00133DAF">
        <w:rPr>
          <w:rFonts w:cstheme="minorHAnsi"/>
          <w:sz w:val="24"/>
          <w:szCs w:val="24"/>
        </w:rPr>
        <w:t xml:space="preserve">has highlighted </w:t>
      </w:r>
      <w:r w:rsidR="00081295" w:rsidRPr="00133DAF">
        <w:rPr>
          <w:rFonts w:cstheme="minorHAnsi"/>
          <w:sz w:val="24"/>
          <w:szCs w:val="24"/>
        </w:rPr>
        <w:t xml:space="preserve">deep concerns about the social injustice experienced by Black people. </w:t>
      </w:r>
      <w:r w:rsidR="002157C0" w:rsidRPr="00133DAF">
        <w:rPr>
          <w:rFonts w:cstheme="minorHAnsi"/>
          <w:sz w:val="24"/>
          <w:szCs w:val="24"/>
        </w:rPr>
        <w:t>(</w:t>
      </w:r>
      <w:r w:rsidR="00CC074E" w:rsidRPr="00133DAF">
        <w:rPr>
          <w:rFonts w:cstheme="minorHAnsi"/>
          <w:sz w:val="24"/>
          <w:szCs w:val="24"/>
        </w:rPr>
        <w:t>College of Policing</w:t>
      </w:r>
      <w:r w:rsidR="002157C0" w:rsidRPr="00133DAF">
        <w:rPr>
          <w:rFonts w:cstheme="minorHAnsi"/>
          <w:sz w:val="24"/>
          <w:szCs w:val="24"/>
        </w:rPr>
        <w:t xml:space="preserve">, </w:t>
      </w:r>
      <w:r w:rsidR="00CC074E" w:rsidRPr="00133DAF">
        <w:rPr>
          <w:rFonts w:cstheme="minorHAnsi"/>
          <w:sz w:val="24"/>
          <w:szCs w:val="24"/>
        </w:rPr>
        <w:t>2022)</w:t>
      </w:r>
      <w:r w:rsidR="009C63E3" w:rsidRPr="00133DAF">
        <w:rPr>
          <w:rFonts w:cstheme="minorHAnsi"/>
          <w:sz w:val="24"/>
          <w:szCs w:val="24"/>
        </w:rPr>
        <w:t xml:space="preserve">. </w:t>
      </w:r>
      <w:r w:rsidR="00F24422" w:rsidRPr="00133DAF">
        <w:rPr>
          <w:rFonts w:cstheme="minorHAnsi"/>
          <w:sz w:val="24"/>
          <w:szCs w:val="24"/>
        </w:rPr>
        <w:t xml:space="preserve">The National Police Chief's Council </w:t>
      </w:r>
      <w:r w:rsidR="00F24422" w:rsidRPr="00133DAF">
        <w:rPr>
          <w:rFonts w:cstheme="minorHAnsi"/>
          <w:sz w:val="24"/>
          <w:szCs w:val="24"/>
        </w:rPr>
        <w:lastRenderedPageBreak/>
        <w:t xml:space="preserve">and the College of Policing collaborated to develop the Police Race Action Plan in 2022. </w:t>
      </w:r>
      <w:r w:rsidR="00686B84" w:rsidRPr="00133DAF">
        <w:rPr>
          <w:rFonts w:cstheme="minorHAnsi"/>
          <w:sz w:val="24"/>
          <w:szCs w:val="24"/>
        </w:rPr>
        <w:t xml:space="preserve">This plan </w:t>
      </w:r>
      <w:r w:rsidR="00135874" w:rsidRPr="00133DAF">
        <w:rPr>
          <w:rFonts w:cstheme="minorHAnsi"/>
          <w:sz w:val="24"/>
          <w:szCs w:val="24"/>
        </w:rPr>
        <w:t xml:space="preserve">is to address racism </w:t>
      </w:r>
      <w:r w:rsidR="00E80BB1" w:rsidRPr="00133DAF">
        <w:rPr>
          <w:rFonts w:cstheme="minorHAnsi"/>
          <w:sz w:val="24"/>
          <w:szCs w:val="24"/>
        </w:rPr>
        <w:t>and to make policing</w:t>
      </w:r>
      <w:r w:rsidR="00EF1EEA" w:rsidRPr="00133DAF">
        <w:rPr>
          <w:rFonts w:cstheme="minorHAnsi"/>
          <w:sz w:val="24"/>
          <w:szCs w:val="24"/>
        </w:rPr>
        <w:t xml:space="preserve"> and actively anti-racist organisation. </w:t>
      </w:r>
      <w:r w:rsidR="002157C0" w:rsidRPr="00133DAF">
        <w:rPr>
          <w:rFonts w:cstheme="minorHAnsi"/>
          <w:sz w:val="24"/>
          <w:szCs w:val="24"/>
        </w:rPr>
        <w:t>(</w:t>
      </w:r>
      <w:r w:rsidR="00EF1EEA" w:rsidRPr="00133DAF">
        <w:rPr>
          <w:rFonts w:cstheme="minorHAnsi"/>
          <w:sz w:val="24"/>
          <w:szCs w:val="24"/>
        </w:rPr>
        <w:t>College of policing</w:t>
      </w:r>
      <w:r w:rsidR="002157C0" w:rsidRPr="00133DAF">
        <w:rPr>
          <w:rFonts w:cstheme="minorHAnsi"/>
          <w:sz w:val="24"/>
          <w:szCs w:val="24"/>
        </w:rPr>
        <w:t xml:space="preserve">, </w:t>
      </w:r>
      <w:r w:rsidR="00EF1EEA" w:rsidRPr="00133DAF">
        <w:rPr>
          <w:rFonts w:cstheme="minorHAnsi"/>
          <w:sz w:val="24"/>
          <w:szCs w:val="24"/>
        </w:rPr>
        <w:t>2022)</w:t>
      </w:r>
      <w:r w:rsidR="0062786E" w:rsidRPr="00133DAF">
        <w:rPr>
          <w:rFonts w:cstheme="minorHAnsi"/>
          <w:sz w:val="24"/>
          <w:szCs w:val="24"/>
        </w:rPr>
        <w:t xml:space="preserve"> </w:t>
      </w:r>
      <w:r w:rsidR="006614E1" w:rsidRPr="00133DAF">
        <w:rPr>
          <w:rFonts w:cstheme="minorHAnsi"/>
          <w:sz w:val="24"/>
          <w:szCs w:val="24"/>
        </w:rPr>
        <w:t xml:space="preserve">This </w:t>
      </w:r>
      <w:r w:rsidR="002C3ED8" w:rsidRPr="00133DAF">
        <w:rPr>
          <w:rFonts w:cstheme="minorHAnsi"/>
          <w:sz w:val="24"/>
          <w:szCs w:val="24"/>
        </w:rPr>
        <w:t>plan will have an impact on policing standards. In the pol</w:t>
      </w:r>
      <w:r w:rsidR="005C67AB" w:rsidRPr="00133DAF">
        <w:rPr>
          <w:rFonts w:cstheme="minorHAnsi"/>
          <w:sz w:val="24"/>
          <w:szCs w:val="24"/>
        </w:rPr>
        <w:t>icing code of ethics</w:t>
      </w:r>
      <w:r w:rsidR="00487B37" w:rsidRPr="00133DAF">
        <w:rPr>
          <w:rFonts w:cstheme="minorHAnsi"/>
          <w:sz w:val="24"/>
          <w:szCs w:val="24"/>
        </w:rPr>
        <w:t xml:space="preserve"> 2014</w:t>
      </w:r>
      <w:r w:rsidR="005C67AB" w:rsidRPr="00133DAF">
        <w:rPr>
          <w:rFonts w:cstheme="minorHAnsi"/>
          <w:sz w:val="24"/>
          <w:szCs w:val="24"/>
        </w:rPr>
        <w:t xml:space="preserve"> one of the codes is equality and diversity</w:t>
      </w:r>
      <w:r w:rsidR="00C01544" w:rsidRPr="00133DAF">
        <w:rPr>
          <w:rFonts w:cstheme="minorHAnsi"/>
          <w:sz w:val="24"/>
          <w:szCs w:val="24"/>
        </w:rPr>
        <w:t xml:space="preserve">. </w:t>
      </w:r>
      <w:r w:rsidR="00487B37" w:rsidRPr="00133DAF">
        <w:rPr>
          <w:rFonts w:cstheme="minorHAnsi"/>
          <w:sz w:val="24"/>
          <w:szCs w:val="24"/>
        </w:rPr>
        <w:t xml:space="preserve">The same standards already apply but the race action plan will amplify </w:t>
      </w:r>
      <w:r w:rsidR="00CE537A" w:rsidRPr="00133DAF">
        <w:rPr>
          <w:rFonts w:cstheme="minorHAnsi"/>
          <w:sz w:val="24"/>
          <w:szCs w:val="24"/>
        </w:rPr>
        <w:t>that police treat all people fairly and with respect</w:t>
      </w:r>
      <w:r w:rsidR="00E243EA" w:rsidRPr="00133DAF">
        <w:rPr>
          <w:rFonts w:cstheme="minorHAnsi"/>
          <w:sz w:val="24"/>
          <w:szCs w:val="24"/>
        </w:rPr>
        <w:t xml:space="preserve">. </w:t>
      </w:r>
      <w:r w:rsidR="002157C0" w:rsidRPr="00133DAF">
        <w:rPr>
          <w:rFonts w:cstheme="minorHAnsi"/>
          <w:sz w:val="24"/>
          <w:szCs w:val="24"/>
        </w:rPr>
        <w:t>(</w:t>
      </w:r>
      <w:r w:rsidR="00E243EA" w:rsidRPr="00133DAF">
        <w:rPr>
          <w:rFonts w:cstheme="minorHAnsi"/>
          <w:sz w:val="24"/>
          <w:szCs w:val="24"/>
        </w:rPr>
        <w:t>College of Policing</w:t>
      </w:r>
      <w:r w:rsidR="002157C0" w:rsidRPr="00133DAF">
        <w:rPr>
          <w:rFonts w:cstheme="minorHAnsi"/>
          <w:sz w:val="24"/>
          <w:szCs w:val="24"/>
        </w:rPr>
        <w:t xml:space="preserve">, </w:t>
      </w:r>
      <w:r w:rsidR="00E243EA" w:rsidRPr="00133DAF">
        <w:rPr>
          <w:rFonts w:cstheme="minorHAnsi"/>
          <w:sz w:val="24"/>
          <w:szCs w:val="24"/>
        </w:rPr>
        <w:t>2014)</w:t>
      </w:r>
    </w:p>
    <w:p w14:paraId="1453488E" w14:textId="6FAAF2BE" w:rsidR="00EF1EEA" w:rsidRPr="00133DAF" w:rsidRDefault="00E82FAE" w:rsidP="00133DAF">
      <w:pPr>
        <w:shd w:val="clear" w:color="auto" w:fill="FFFFFF"/>
        <w:spacing w:before="100" w:beforeAutospacing="1" w:after="300" w:line="240" w:lineRule="auto"/>
        <w:jc w:val="both"/>
        <w:rPr>
          <w:rFonts w:cstheme="minorHAnsi"/>
          <w:sz w:val="24"/>
          <w:szCs w:val="24"/>
        </w:rPr>
      </w:pPr>
      <w:r w:rsidRPr="00133DAF">
        <w:rPr>
          <w:rFonts w:cstheme="minorHAnsi"/>
          <w:sz w:val="24"/>
          <w:szCs w:val="24"/>
        </w:rPr>
        <w:t>Cu</w:t>
      </w:r>
      <w:r w:rsidR="001D06C9" w:rsidRPr="00133DAF">
        <w:rPr>
          <w:rFonts w:cstheme="minorHAnsi"/>
          <w:sz w:val="24"/>
          <w:szCs w:val="24"/>
        </w:rPr>
        <w:t>ltural diversity has a significant impact on neighbourhood policing</w:t>
      </w:r>
      <w:r w:rsidR="002D20CF" w:rsidRPr="00133DAF">
        <w:rPr>
          <w:rFonts w:cstheme="minorHAnsi"/>
          <w:sz w:val="24"/>
          <w:szCs w:val="24"/>
        </w:rPr>
        <w:t xml:space="preserve">. </w:t>
      </w:r>
      <w:r w:rsidR="009F0F43" w:rsidRPr="00133DAF">
        <w:rPr>
          <w:rFonts w:cstheme="minorHAnsi"/>
          <w:sz w:val="24"/>
          <w:szCs w:val="24"/>
        </w:rPr>
        <w:t xml:space="preserve">In specific local areas, neighbourhood policing tries to improve connections and communication between the police and the public. It also aims to make the police more responsive to the needs of </w:t>
      </w:r>
      <w:proofErr w:type="gramStart"/>
      <w:r w:rsidR="009F0F43" w:rsidRPr="00133DAF">
        <w:rPr>
          <w:rFonts w:cstheme="minorHAnsi"/>
          <w:sz w:val="24"/>
          <w:szCs w:val="24"/>
        </w:rPr>
        <w:t>local residents</w:t>
      </w:r>
      <w:proofErr w:type="gramEnd"/>
      <w:r w:rsidR="009F0F43" w:rsidRPr="00133DAF">
        <w:rPr>
          <w:rFonts w:cstheme="minorHAnsi"/>
          <w:sz w:val="24"/>
          <w:szCs w:val="24"/>
        </w:rPr>
        <w:t xml:space="preserve">. </w:t>
      </w:r>
      <w:r w:rsidR="002157C0" w:rsidRPr="00133DAF">
        <w:rPr>
          <w:rFonts w:cstheme="minorHAnsi"/>
          <w:sz w:val="24"/>
          <w:szCs w:val="24"/>
        </w:rPr>
        <w:t>(</w:t>
      </w:r>
      <w:r w:rsidR="00DA10D9" w:rsidRPr="00133DAF">
        <w:rPr>
          <w:rFonts w:cstheme="minorHAnsi"/>
          <w:color w:val="000000"/>
          <w:sz w:val="24"/>
          <w:szCs w:val="24"/>
        </w:rPr>
        <w:t>Batty, 2008). </w:t>
      </w:r>
      <w:r w:rsidR="006675A1" w:rsidRPr="00133DAF">
        <w:rPr>
          <w:rFonts w:cstheme="minorHAnsi"/>
          <w:sz w:val="24"/>
          <w:szCs w:val="24"/>
        </w:rPr>
        <w:t>Overall building these bridges will lead to a greater lever of trust from the public.</w:t>
      </w:r>
    </w:p>
    <w:p w14:paraId="33D7BBF9" w14:textId="14F9EC41" w:rsidR="000766EC" w:rsidRPr="00133DAF" w:rsidRDefault="000766EC" w:rsidP="00133DAF">
      <w:pPr>
        <w:shd w:val="clear" w:color="auto" w:fill="FFFFFF"/>
        <w:spacing w:before="100" w:beforeAutospacing="1" w:after="300" w:line="240" w:lineRule="auto"/>
        <w:jc w:val="both"/>
        <w:rPr>
          <w:rFonts w:cstheme="minorHAnsi"/>
          <w:color w:val="000000"/>
          <w:sz w:val="24"/>
          <w:szCs w:val="24"/>
        </w:rPr>
      </w:pPr>
      <w:r w:rsidRPr="00133DAF">
        <w:rPr>
          <w:rFonts w:cstheme="minorHAnsi"/>
          <w:sz w:val="24"/>
          <w:szCs w:val="24"/>
        </w:rPr>
        <w:t>Diversity in the police force has encouraged train</w:t>
      </w:r>
      <w:r w:rsidR="00423078" w:rsidRPr="00133DAF">
        <w:rPr>
          <w:rFonts w:cstheme="minorHAnsi"/>
          <w:sz w:val="24"/>
          <w:szCs w:val="24"/>
        </w:rPr>
        <w:t xml:space="preserve">ing in all forces to widen the knowledge of officers. This training </w:t>
      </w:r>
      <w:r w:rsidR="0053608A" w:rsidRPr="00133DAF">
        <w:rPr>
          <w:rFonts w:cstheme="minorHAnsi"/>
          <w:sz w:val="24"/>
          <w:szCs w:val="24"/>
        </w:rPr>
        <w:t xml:space="preserve">incorporates equality and diversity. </w:t>
      </w:r>
      <w:r w:rsidR="008864E0" w:rsidRPr="00133DAF">
        <w:rPr>
          <w:rFonts w:cstheme="minorHAnsi"/>
          <w:sz w:val="24"/>
          <w:szCs w:val="24"/>
        </w:rPr>
        <w:t xml:space="preserve">It is integral to </w:t>
      </w:r>
      <w:r w:rsidR="00607C5C" w:rsidRPr="00133DAF">
        <w:rPr>
          <w:rFonts w:cstheme="minorHAnsi"/>
          <w:sz w:val="24"/>
          <w:szCs w:val="24"/>
        </w:rPr>
        <w:t xml:space="preserve">each </w:t>
      </w:r>
      <w:proofErr w:type="spellStart"/>
      <w:proofErr w:type="gramStart"/>
      <w:r w:rsidR="00607C5C" w:rsidRPr="00133DAF">
        <w:rPr>
          <w:rFonts w:cstheme="minorHAnsi"/>
          <w:sz w:val="24"/>
          <w:szCs w:val="24"/>
        </w:rPr>
        <w:t>persons</w:t>
      </w:r>
      <w:proofErr w:type="spellEnd"/>
      <w:proofErr w:type="gramEnd"/>
      <w:r w:rsidR="008864E0" w:rsidRPr="00133DAF">
        <w:rPr>
          <w:rFonts w:cstheme="minorHAnsi"/>
          <w:sz w:val="24"/>
          <w:szCs w:val="24"/>
        </w:rPr>
        <w:t xml:space="preserve"> professional development</w:t>
      </w:r>
      <w:r w:rsidR="00CA6500" w:rsidRPr="00133DAF">
        <w:rPr>
          <w:rFonts w:cstheme="minorHAnsi"/>
          <w:sz w:val="24"/>
          <w:szCs w:val="24"/>
        </w:rPr>
        <w:t xml:space="preserve">. As the police </w:t>
      </w:r>
      <w:r w:rsidR="00EA7B29" w:rsidRPr="00133DAF">
        <w:rPr>
          <w:rFonts w:cstheme="minorHAnsi"/>
          <w:sz w:val="24"/>
          <w:szCs w:val="24"/>
        </w:rPr>
        <w:t xml:space="preserve">can only do their job by consent it is important to be representative of the communities we serve and support. </w:t>
      </w:r>
      <w:r w:rsidR="003E4806" w:rsidRPr="00133DAF">
        <w:rPr>
          <w:rFonts w:cstheme="minorHAnsi"/>
          <w:sz w:val="24"/>
          <w:szCs w:val="24"/>
        </w:rPr>
        <w:t xml:space="preserve">It is beneficial to have a diverse police force as officers can </w:t>
      </w:r>
      <w:r w:rsidR="003F6F07" w:rsidRPr="00133DAF">
        <w:rPr>
          <w:rFonts w:cstheme="minorHAnsi"/>
          <w:sz w:val="24"/>
          <w:szCs w:val="24"/>
        </w:rPr>
        <w:t>help understand the communities that they work</w:t>
      </w:r>
      <w:r w:rsidR="00780D03" w:rsidRPr="00133DAF">
        <w:rPr>
          <w:rFonts w:cstheme="minorHAnsi"/>
          <w:sz w:val="24"/>
          <w:szCs w:val="24"/>
        </w:rPr>
        <w:t xml:space="preserve">. </w:t>
      </w:r>
      <w:r w:rsidR="002157C0" w:rsidRPr="00133DAF">
        <w:rPr>
          <w:rFonts w:cstheme="minorHAnsi"/>
          <w:sz w:val="24"/>
          <w:szCs w:val="24"/>
        </w:rPr>
        <w:t>(</w:t>
      </w:r>
      <w:r w:rsidR="00780D03" w:rsidRPr="00133DAF">
        <w:rPr>
          <w:rFonts w:cstheme="minorHAnsi"/>
          <w:color w:val="000000"/>
          <w:sz w:val="24"/>
          <w:szCs w:val="24"/>
        </w:rPr>
        <w:t>College of Policing</w:t>
      </w:r>
      <w:r w:rsidR="002157C0" w:rsidRPr="00133DAF">
        <w:rPr>
          <w:rFonts w:cstheme="minorHAnsi"/>
          <w:color w:val="000000"/>
          <w:sz w:val="24"/>
          <w:szCs w:val="24"/>
        </w:rPr>
        <w:t xml:space="preserve">, </w:t>
      </w:r>
      <w:r w:rsidR="00780D03" w:rsidRPr="00133DAF">
        <w:rPr>
          <w:rFonts w:cstheme="minorHAnsi"/>
          <w:color w:val="000000"/>
          <w:sz w:val="24"/>
          <w:szCs w:val="24"/>
        </w:rPr>
        <w:t>2020). </w:t>
      </w:r>
    </w:p>
    <w:p w14:paraId="4F56340C" w14:textId="1DD398C9" w:rsidR="00CC074E" w:rsidRPr="00133DAF" w:rsidRDefault="00D50D2F" w:rsidP="00133DAF">
      <w:pPr>
        <w:shd w:val="clear" w:color="auto" w:fill="FFFFFF"/>
        <w:spacing w:before="100" w:beforeAutospacing="1" w:after="300" w:line="240" w:lineRule="auto"/>
        <w:jc w:val="both"/>
        <w:rPr>
          <w:rFonts w:cstheme="minorHAnsi"/>
          <w:sz w:val="24"/>
          <w:szCs w:val="24"/>
        </w:rPr>
      </w:pPr>
      <w:r w:rsidRPr="00133DAF">
        <w:rPr>
          <w:rFonts w:cstheme="minorHAnsi"/>
          <w:color w:val="000000"/>
          <w:sz w:val="24"/>
          <w:szCs w:val="24"/>
        </w:rPr>
        <w:t xml:space="preserve">Cultural diversity can have an impact on the code of ethics. Being diverse as a police officer requires you to </w:t>
      </w:r>
      <w:r w:rsidR="00D92FA3" w:rsidRPr="00133DAF">
        <w:rPr>
          <w:rFonts w:cstheme="minorHAnsi"/>
          <w:color w:val="000000"/>
          <w:sz w:val="24"/>
          <w:szCs w:val="24"/>
        </w:rPr>
        <w:t xml:space="preserve">be sensitive and respectful to other cultures and ensuring that everyone receives </w:t>
      </w:r>
      <w:r w:rsidR="005665EA" w:rsidRPr="00133DAF">
        <w:rPr>
          <w:rFonts w:cstheme="minorHAnsi"/>
          <w:color w:val="000000"/>
          <w:sz w:val="24"/>
          <w:szCs w:val="24"/>
        </w:rPr>
        <w:t>fair and equal treatment.</w:t>
      </w:r>
      <w:r w:rsidR="000E7021" w:rsidRPr="00133DAF">
        <w:rPr>
          <w:rFonts w:cstheme="minorHAnsi"/>
          <w:color w:val="000000"/>
          <w:sz w:val="24"/>
          <w:szCs w:val="24"/>
        </w:rPr>
        <w:t xml:space="preserve"> It states that you must not discriminate and act with impartiality</w:t>
      </w:r>
      <w:r w:rsidR="007C697C" w:rsidRPr="00133DAF">
        <w:rPr>
          <w:rFonts w:cstheme="minorHAnsi"/>
          <w:color w:val="000000"/>
          <w:sz w:val="24"/>
          <w:szCs w:val="24"/>
        </w:rPr>
        <w:t xml:space="preserve"> and consider the </w:t>
      </w:r>
      <w:r w:rsidR="004A1DC6" w:rsidRPr="00133DAF">
        <w:rPr>
          <w:rFonts w:cstheme="minorHAnsi"/>
          <w:color w:val="000000"/>
          <w:sz w:val="24"/>
          <w:szCs w:val="24"/>
        </w:rPr>
        <w:t xml:space="preserve">needs of those with protected characteristics. </w:t>
      </w:r>
      <w:r w:rsidR="002157C0" w:rsidRPr="00133DAF">
        <w:rPr>
          <w:rFonts w:cstheme="minorHAnsi"/>
          <w:color w:val="000000"/>
          <w:sz w:val="24"/>
          <w:szCs w:val="24"/>
        </w:rPr>
        <w:t>(</w:t>
      </w:r>
      <w:r w:rsidR="00B13663" w:rsidRPr="00133DAF">
        <w:rPr>
          <w:rFonts w:cstheme="minorHAnsi"/>
          <w:sz w:val="24"/>
          <w:szCs w:val="24"/>
        </w:rPr>
        <w:t>College of Policing</w:t>
      </w:r>
      <w:r w:rsidR="002157C0" w:rsidRPr="00133DAF">
        <w:rPr>
          <w:rFonts w:cstheme="minorHAnsi"/>
          <w:sz w:val="24"/>
          <w:szCs w:val="24"/>
        </w:rPr>
        <w:t xml:space="preserve">, </w:t>
      </w:r>
      <w:r w:rsidR="00B13663" w:rsidRPr="00133DAF">
        <w:rPr>
          <w:rFonts w:cstheme="minorHAnsi"/>
          <w:sz w:val="24"/>
          <w:szCs w:val="24"/>
        </w:rPr>
        <w:t>2014).</w:t>
      </w:r>
    </w:p>
    <w:p w14:paraId="6F4B17E6" w14:textId="5F3068B6" w:rsidR="00B752CB" w:rsidRPr="00133DAF" w:rsidRDefault="00B752CB" w:rsidP="00133DAF">
      <w:pPr>
        <w:shd w:val="clear" w:color="auto" w:fill="FFFFFF"/>
        <w:spacing w:before="100" w:beforeAutospacing="1" w:after="300" w:line="240" w:lineRule="auto"/>
        <w:jc w:val="both"/>
        <w:rPr>
          <w:rFonts w:cstheme="minorHAnsi"/>
          <w:sz w:val="24"/>
          <w:szCs w:val="24"/>
        </w:rPr>
      </w:pPr>
      <w:r w:rsidRPr="00133DAF">
        <w:rPr>
          <w:rFonts w:cstheme="minorHAnsi"/>
          <w:sz w:val="24"/>
          <w:szCs w:val="24"/>
        </w:rPr>
        <w:t>Diversity In the police force can have many benefits</w:t>
      </w:r>
      <w:r w:rsidR="006B687D" w:rsidRPr="00133DAF">
        <w:rPr>
          <w:rFonts w:cstheme="minorHAnsi"/>
          <w:sz w:val="24"/>
          <w:szCs w:val="24"/>
        </w:rPr>
        <w:t xml:space="preserve"> such as bringing different perspectives and experiences. In communities where </w:t>
      </w:r>
      <w:r w:rsidR="00C23134" w:rsidRPr="00133DAF">
        <w:rPr>
          <w:rFonts w:cstheme="minorHAnsi"/>
          <w:sz w:val="24"/>
          <w:szCs w:val="24"/>
        </w:rPr>
        <w:t xml:space="preserve">the police officers come from the same cultural and ethnic backgrounds </w:t>
      </w:r>
      <w:r w:rsidR="00C04528" w:rsidRPr="00133DAF">
        <w:rPr>
          <w:rFonts w:cstheme="minorHAnsi"/>
          <w:sz w:val="24"/>
          <w:szCs w:val="24"/>
        </w:rPr>
        <w:t xml:space="preserve">they </w:t>
      </w:r>
      <w:r w:rsidR="007A68B6" w:rsidRPr="00133DAF">
        <w:rPr>
          <w:rFonts w:cstheme="minorHAnsi"/>
          <w:sz w:val="24"/>
          <w:szCs w:val="24"/>
        </w:rPr>
        <w:t>be better equipped to understand and respond to</w:t>
      </w:r>
      <w:r w:rsidR="00AA0F1A" w:rsidRPr="00133DAF">
        <w:rPr>
          <w:rFonts w:cstheme="minorHAnsi"/>
          <w:sz w:val="24"/>
          <w:szCs w:val="24"/>
        </w:rPr>
        <w:t xml:space="preserve"> the needs of those communities. </w:t>
      </w:r>
      <w:r w:rsidR="008D1406" w:rsidRPr="00133DAF">
        <w:rPr>
          <w:rFonts w:cstheme="minorHAnsi"/>
          <w:sz w:val="24"/>
          <w:szCs w:val="24"/>
        </w:rPr>
        <w:t xml:space="preserve">For those officers that are not from an </w:t>
      </w:r>
      <w:r w:rsidR="00C82578" w:rsidRPr="00133DAF">
        <w:rPr>
          <w:rFonts w:cstheme="minorHAnsi"/>
          <w:sz w:val="24"/>
          <w:szCs w:val="24"/>
        </w:rPr>
        <w:t xml:space="preserve">ethnic minority </w:t>
      </w:r>
      <w:r w:rsidR="00025DCE" w:rsidRPr="00133DAF">
        <w:rPr>
          <w:rFonts w:cstheme="minorHAnsi"/>
          <w:sz w:val="24"/>
          <w:szCs w:val="24"/>
        </w:rPr>
        <w:t>background</w:t>
      </w:r>
      <w:r w:rsidR="00C82578" w:rsidRPr="00133DAF">
        <w:rPr>
          <w:rFonts w:cstheme="minorHAnsi"/>
          <w:sz w:val="24"/>
          <w:szCs w:val="24"/>
        </w:rPr>
        <w:t xml:space="preserve"> </w:t>
      </w:r>
      <w:r w:rsidR="002831EE" w:rsidRPr="00133DAF">
        <w:rPr>
          <w:rFonts w:cstheme="minorHAnsi"/>
          <w:sz w:val="24"/>
          <w:szCs w:val="24"/>
        </w:rPr>
        <w:t xml:space="preserve">there is ongoing and up to date training available </w:t>
      </w:r>
      <w:r w:rsidR="00E42A84" w:rsidRPr="00133DAF">
        <w:rPr>
          <w:rFonts w:cstheme="minorHAnsi"/>
          <w:sz w:val="24"/>
          <w:szCs w:val="24"/>
        </w:rPr>
        <w:t xml:space="preserve">to promote </w:t>
      </w:r>
      <w:r w:rsidR="00B1573E" w:rsidRPr="00133DAF">
        <w:rPr>
          <w:rFonts w:cstheme="minorHAnsi"/>
          <w:sz w:val="24"/>
          <w:szCs w:val="24"/>
        </w:rPr>
        <w:t xml:space="preserve">and better understand the needs of different communities. </w:t>
      </w:r>
    </w:p>
    <w:p w14:paraId="45351D03" w14:textId="488C3991" w:rsidR="0094352D" w:rsidRPr="00133DAF" w:rsidRDefault="009D275C" w:rsidP="00133DAF">
      <w:pPr>
        <w:shd w:val="clear" w:color="auto" w:fill="FFFFFF"/>
        <w:spacing w:before="100" w:beforeAutospacing="1" w:after="300" w:line="240" w:lineRule="auto"/>
        <w:jc w:val="both"/>
        <w:rPr>
          <w:rFonts w:cstheme="minorHAnsi"/>
          <w:sz w:val="24"/>
          <w:szCs w:val="24"/>
        </w:rPr>
      </w:pPr>
      <w:r w:rsidRPr="00133DAF">
        <w:rPr>
          <w:rFonts w:cstheme="minorHAnsi"/>
          <w:sz w:val="24"/>
          <w:szCs w:val="24"/>
        </w:rPr>
        <w:t>For police forces to promote diversity they have created a positive action programme</w:t>
      </w:r>
      <w:r w:rsidR="00411467" w:rsidRPr="00133DAF">
        <w:rPr>
          <w:rFonts w:cstheme="minorHAnsi"/>
          <w:sz w:val="24"/>
          <w:szCs w:val="24"/>
        </w:rPr>
        <w:t xml:space="preserve">. This is aimed at encouraging those from black and ethnic minority backgrounds as well as protected characteristics </w:t>
      </w:r>
      <w:r w:rsidR="006E2719" w:rsidRPr="00133DAF">
        <w:rPr>
          <w:rFonts w:cstheme="minorHAnsi"/>
          <w:sz w:val="24"/>
          <w:szCs w:val="24"/>
        </w:rPr>
        <w:t>to join</w:t>
      </w:r>
      <w:r w:rsidR="00FF02BE" w:rsidRPr="00133DAF">
        <w:rPr>
          <w:rFonts w:cstheme="minorHAnsi"/>
          <w:sz w:val="24"/>
          <w:szCs w:val="24"/>
        </w:rPr>
        <w:t>in</w:t>
      </w:r>
      <w:r w:rsidR="006E2719" w:rsidRPr="00133DAF">
        <w:rPr>
          <w:rFonts w:cstheme="minorHAnsi"/>
          <w:sz w:val="24"/>
          <w:szCs w:val="24"/>
        </w:rPr>
        <w:t xml:space="preserve">g the police. Its aim </w:t>
      </w:r>
      <w:r w:rsidR="00FF02BE" w:rsidRPr="00133DAF">
        <w:rPr>
          <w:rFonts w:cstheme="minorHAnsi"/>
          <w:sz w:val="24"/>
          <w:szCs w:val="24"/>
        </w:rPr>
        <w:t>is to encourage those officers to stay in service and apply for promotion.</w:t>
      </w:r>
      <w:r w:rsidR="000D38E9" w:rsidRPr="00133DAF">
        <w:rPr>
          <w:rFonts w:cstheme="minorHAnsi"/>
          <w:sz w:val="24"/>
          <w:szCs w:val="24"/>
        </w:rPr>
        <w:t xml:space="preserve"> This change </w:t>
      </w:r>
      <w:r w:rsidR="00C11C95" w:rsidRPr="00133DAF">
        <w:rPr>
          <w:rFonts w:cstheme="minorHAnsi"/>
          <w:sz w:val="24"/>
          <w:szCs w:val="24"/>
        </w:rPr>
        <w:t xml:space="preserve">will improve productivity and performance for the public as well as developing and maintaining a good relationship with the public. </w:t>
      </w:r>
      <w:r w:rsidR="0025649E" w:rsidRPr="00133DAF">
        <w:rPr>
          <w:rFonts w:cstheme="minorHAnsi"/>
          <w:sz w:val="24"/>
          <w:szCs w:val="24"/>
        </w:rPr>
        <w:t>(</w:t>
      </w:r>
      <w:r w:rsidR="0043386D" w:rsidRPr="00133DAF">
        <w:rPr>
          <w:rFonts w:cstheme="minorHAnsi"/>
          <w:sz w:val="24"/>
          <w:szCs w:val="24"/>
        </w:rPr>
        <w:t>College of Policing</w:t>
      </w:r>
      <w:r w:rsidR="0025649E" w:rsidRPr="00133DAF">
        <w:rPr>
          <w:rFonts w:cstheme="minorHAnsi"/>
          <w:sz w:val="24"/>
          <w:szCs w:val="24"/>
        </w:rPr>
        <w:t xml:space="preserve">, </w:t>
      </w:r>
      <w:r w:rsidR="0043386D" w:rsidRPr="00133DAF">
        <w:rPr>
          <w:rFonts w:cstheme="minorHAnsi"/>
          <w:sz w:val="24"/>
          <w:szCs w:val="24"/>
        </w:rPr>
        <w:t>2020).</w:t>
      </w:r>
      <w:r w:rsidR="0058550F" w:rsidRPr="00133DAF">
        <w:rPr>
          <w:rFonts w:cstheme="minorHAnsi"/>
          <w:sz w:val="24"/>
          <w:szCs w:val="24"/>
        </w:rPr>
        <w:t xml:space="preserve"> By implementing </w:t>
      </w:r>
      <w:r w:rsidR="00CA06CC" w:rsidRPr="00133DAF">
        <w:rPr>
          <w:rFonts w:cstheme="minorHAnsi"/>
          <w:sz w:val="24"/>
          <w:szCs w:val="24"/>
        </w:rPr>
        <w:t>initiatives li</w:t>
      </w:r>
      <w:r w:rsidR="003836F2" w:rsidRPr="00133DAF">
        <w:rPr>
          <w:rFonts w:cstheme="minorHAnsi"/>
          <w:sz w:val="24"/>
          <w:szCs w:val="24"/>
        </w:rPr>
        <w:t>k</w:t>
      </w:r>
      <w:r w:rsidR="00CA06CC" w:rsidRPr="00133DAF">
        <w:rPr>
          <w:rFonts w:cstheme="minorHAnsi"/>
          <w:sz w:val="24"/>
          <w:szCs w:val="24"/>
        </w:rPr>
        <w:t xml:space="preserve">e positive </w:t>
      </w:r>
      <w:r w:rsidR="00136960" w:rsidRPr="00133DAF">
        <w:rPr>
          <w:rFonts w:cstheme="minorHAnsi"/>
          <w:sz w:val="24"/>
          <w:szCs w:val="24"/>
        </w:rPr>
        <w:t>action,</w:t>
      </w:r>
      <w:r w:rsidR="00CA06CC" w:rsidRPr="00133DAF">
        <w:rPr>
          <w:rFonts w:cstheme="minorHAnsi"/>
          <w:sz w:val="24"/>
          <w:szCs w:val="24"/>
        </w:rPr>
        <w:t xml:space="preserve"> it</w:t>
      </w:r>
      <w:r w:rsidR="003836F2" w:rsidRPr="00133DAF">
        <w:rPr>
          <w:rFonts w:cstheme="minorHAnsi"/>
          <w:sz w:val="24"/>
          <w:szCs w:val="24"/>
        </w:rPr>
        <w:t xml:space="preserve"> can</w:t>
      </w:r>
      <w:r w:rsidR="00CA06CC" w:rsidRPr="00133DAF">
        <w:rPr>
          <w:rFonts w:cstheme="minorHAnsi"/>
          <w:sz w:val="24"/>
          <w:szCs w:val="24"/>
        </w:rPr>
        <w:t xml:space="preserve"> lead to a more diverse workforce as a whole and better reflects the communities that police serve</w:t>
      </w:r>
      <w:r w:rsidR="00435716" w:rsidRPr="00133DAF">
        <w:rPr>
          <w:rFonts w:cstheme="minorHAnsi"/>
          <w:sz w:val="24"/>
          <w:szCs w:val="24"/>
        </w:rPr>
        <w:t xml:space="preserve">. </w:t>
      </w:r>
      <w:r w:rsidR="003836F2" w:rsidRPr="00133DAF">
        <w:rPr>
          <w:rFonts w:cstheme="minorHAnsi"/>
          <w:sz w:val="24"/>
          <w:szCs w:val="24"/>
        </w:rPr>
        <w:t xml:space="preserve">It can also help address the stereotypes in the police and lead to better outcomes whilst upholding the law. </w:t>
      </w:r>
    </w:p>
    <w:p w14:paraId="347D0BBA" w14:textId="44582E2F" w:rsidR="00C9609A" w:rsidRPr="00133DAF" w:rsidRDefault="00C9609A" w:rsidP="00275B05">
      <w:pPr>
        <w:shd w:val="clear" w:color="auto" w:fill="FFFFFF"/>
        <w:spacing w:before="100" w:beforeAutospacing="1" w:after="300" w:line="240" w:lineRule="auto"/>
        <w:jc w:val="both"/>
        <w:rPr>
          <w:rFonts w:cstheme="minorHAnsi"/>
          <w:sz w:val="24"/>
          <w:szCs w:val="24"/>
        </w:rPr>
      </w:pPr>
      <w:r w:rsidRPr="00133DAF">
        <w:rPr>
          <w:rFonts w:cstheme="minorHAnsi"/>
          <w:sz w:val="24"/>
          <w:szCs w:val="24"/>
        </w:rPr>
        <w:t>Word count: 9</w:t>
      </w:r>
      <w:r w:rsidR="006875C6" w:rsidRPr="00133DAF">
        <w:rPr>
          <w:rFonts w:cstheme="minorHAnsi"/>
          <w:sz w:val="24"/>
          <w:szCs w:val="24"/>
        </w:rPr>
        <w:t>5</w:t>
      </w:r>
      <w:r w:rsidR="00DC5953" w:rsidRPr="00133DAF">
        <w:rPr>
          <w:rFonts w:cstheme="minorHAnsi"/>
          <w:sz w:val="24"/>
          <w:szCs w:val="24"/>
        </w:rPr>
        <w:t>6</w:t>
      </w:r>
    </w:p>
    <w:p w14:paraId="2AB4E307" w14:textId="75CB0937" w:rsidR="008247BF" w:rsidRPr="00133DAF" w:rsidRDefault="008247BF" w:rsidP="00275B05">
      <w:pPr>
        <w:shd w:val="clear" w:color="auto" w:fill="FFFFFF"/>
        <w:spacing w:before="100" w:beforeAutospacing="1" w:after="300" w:line="240" w:lineRule="auto"/>
        <w:jc w:val="both"/>
        <w:rPr>
          <w:rFonts w:cstheme="minorHAnsi"/>
          <w:sz w:val="24"/>
          <w:szCs w:val="24"/>
        </w:rPr>
      </w:pPr>
    </w:p>
    <w:p w14:paraId="092D73E7" w14:textId="33C1040C" w:rsidR="008247BF" w:rsidRPr="00133DAF" w:rsidRDefault="008247BF" w:rsidP="00275B05">
      <w:pPr>
        <w:shd w:val="clear" w:color="auto" w:fill="FFFFFF"/>
        <w:spacing w:before="100" w:beforeAutospacing="1" w:after="300" w:line="240" w:lineRule="auto"/>
        <w:jc w:val="both"/>
        <w:rPr>
          <w:rFonts w:cstheme="minorHAnsi"/>
          <w:sz w:val="24"/>
          <w:szCs w:val="24"/>
        </w:rPr>
      </w:pPr>
    </w:p>
    <w:p w14:paraId="0EC50200" w14:textId="36EA71F9" w:rsidR="008247BF" w:rsidRPr="00133DAF" w:rsidRDefault="008247BF" w:rsidP="00275B05">
      <w:pPr>
        <w:shd w:val="clear" w:color="auto" w:fill="FFFFFF"/>
        <w:spacing w:before="100" w:beforeAutospacing="1" w:after="300" w:line="240" w:lineRule="auto"/>
        <w:jc w:val="both"/>
        <w:rPr>
          <w:rFonts w:cstheme="minorHAnsi"/>
          <w:sz w:val="24"/>
          <w:szCs w:val="24"/>
        </w:rPr>
      </w:pPr>
    </w:p>
    <w:p w14:paraId="5B232B3B" w14:textId="6F3E651A" w:rsidR="008247BF" w:rsidRPr="00133DAF" w:rsidRDefault="008247BF" w:rsidP="00275B05">
      <w:pPr>
        <w:shd w:val="clear" w:color="auto" w:fill="FFFFFF"/>
        <w:spacing w:before="100" w:beforeAutospacing="1" w:after="300" w:line="240" w:lineRule="auto"/>
        <w:jc w:val="both"/>
        <w:rPr>
          <w:rFonts w:cstheme="minorHAnsi"/>
          <w:sz w:val="24"/>
          <w:szCs w:val="24"/>
        </w:rPr>
      </w:pPr>
    </w:p>
    <w:p w14:paraId="47B97B26" w14:textId="31B63F71" w:rsidR="008247BF" w:rsidRPr="00133DAF" w:rsidRDefault="008247BF" w:rsidP="00275B05">
      <w:pPr>
        <w:shd w:val="clear" w:color="auto" w:fill="FFFFFF"/>
        <w:spacing w:before="100" w:beforeAutospacing="1" w:after="300" w:line="240" w:lineRule="auto"/>
        <w:jc w:val="both"/>
        <w:rPr>
          <w:rFonts w:cstheme="minorHAnsi"/>
          <w:sz w:val="24"/>
          <w:szCs w:val="24"/>
        </w:rPr>
      </w:pPr>
    </w:p>
    <w:p w14:paraId="37AC9556" w14:textId="77777777" w:rsidR="008247BF" w:rsidRPr="00133DAF" w:rsidRDefault="008247BF" w:rsidP="00275B05">
      <w:pPr>
        <w:shd w:val="clear" w:color="auto" w:fill="FFFFFF"/>
        <w:spacing w:before="100" w:beforeAutospacing="1" w:after="300" w:line="240" w:lineRule="auto"/>
        <w:jc w:val="both"/>
        <w:rPr>
          <w:rFonts w:cstheme="minorHAnsi"/>
          <w:sz w:val="24"/>
          <w:szCs w:val="24"/>
        </w:rPr>
      </w:pPr>
    </w:p>
    <w:p w14:paraId="49605177" w14:textId="6B48BCB2" w:rsidR="009C3E3E" w:rsidRPr="00133DAF" w:rsidRDefault="005015FD" w:rsidP="00275B05">
      <w:pPr>
        <w:shd w:val="clear" w:color="auto" w:fill="FFFFFF"/>
        <w:spacing w:before="100" w:beforeAutospacing="1" w:after="300" w:line="240" w:lineRule="auto"/>
        <w:jc w:val="both"/>
        <w:rPr>
          <w:rFonts w:cstheme="minorHAnsi"/>
          <w:b/>
          <w:bCs/>
          <w:sz w:val="24"/>
          <w:szCs w:val="24"/>
        </w:rPr>
      </w:pPr>
      <w:r w:rsidRPr="00133DAF">
        <w:rPr>
          <w:rFonts w:cstheme="minorHAnsi"/>
          <w:b/>
          <w:bCs/>
          <w:sz w:val="24"/>
          <w:szCs w:val="24"/>
        </w:rPr>
        <w:t>Essay two: Examine the various socio-economic and psychological characteristics which can make people vulnerable to exploitation by criminal gangs. Your answer must be based on academic research. Word limit: 1000 words.</w:t>
      </w:r>
    </w:p>
    <w:p w14:paraId="1FFEEE8D" w14:textId="1E281F82" w:rsidR="00E50862" w:rsidRPr="00133DAF" w:rsidRDefault="003534BE" w:rsidP="00275B05">
      <w:pPr>
        <w:shd w:val="clear" w:color="auto" w:fill="FFFFFF"/>
        <w:spacing w:before="100" w:beforeAutospacing="1" w:after="300" w:line="240" w:lineRule="auto"/>
        <w:jc w:val="both"/>
        <w:rPr>
          <w:rFonts w:cstheme="minorHAnsi"/>
          <w:sz w:val="24"/>
          <w:szCs w:val="24"/>
        </w:rPr>
      </w:pPr>
      <w:r w:rsidRPr="00133DAF">
        <w:rPr>
          <w:rFonts w:cstheme="minorHAnsi"/>
          <w:sz w:val="24"/>
          <w:szCs w:val="24"/>
        </w:rPr>
        <w:t>S</w:t>
      </w:r>
      <w:r w:rsidR="008269A6" w:rsidRPr="00133DAF">
        <w:rPr>
          <w:rFonts w:cstheme="minorHAnsi"/>
          <w:sz w:val="24"/>
          <w:szCs w:val="24"/>
        </w:rPr>
        <w:t>oci</w:t>
      </w:r>
      <w:r w:rsidR="002A34A9" w:rsidRPr="00133DAF">
        <w:rPr>
          <w:rFonts w:cstheme="minorHAnsi"/>
          <w:sz w:val="24"/>
          <w:szCs w:val="24"/>
        </w:rPr>
        <w:t xml:space="preserve">o-economic and psychological characteristics </w:t>
      </w:r>
      <w:r w:rsidR="00B454FD" w:rsidRPr="00133DAF">
        <w:rPr>
          <w:rFonts w:cstheme="minorHAnsi"/>
          <w:sz w:val="24"/>
          <w:szCs w:val="24"/>
        </w:rPr>
        <w:t xml:space="preserve">refer to </w:t>
      </w:r>
      <w:r w:rsidR="00F774FA" w:rsidRPr="00133DAF">
        <w:rPr>
          <w:rFonts w:cstheme="minorHAnsi"/>
          <w:sz w:val="24"/>
          <w:szCs w:val="24"/>
        </w:rPr>
        <w:t xml:space="preserve">a specific aspect of an individual or group depending on their </w:t>
      </w:r>
      <w:r w:rsidR="00AB3506" w:rsidRPr="00133DAF">
        <w:rPr>
          <w:rFonts w:cstheme="minorHAnsi"/>
          <w:sz w:val="24"/>
          <w:szCs w:val="24"/>
        </w:rPr>
        <w:t xml:space="preserve">economic and social circumstances. These factors </w:t>
      </w:r>
      <w:r w:rsidR="00DD2960" w:rsidRPr="00133DAF">
        <w:rPr>
          <w:rFonts w:cstheme="minorHAnsi"/>
          <w:sz w:val="24"/>
          <w:szCs w:val="24"/>
        </w:rPr>
        <w:t>may include</w:t>
      </w:r>
      <w:r w:rsidR="00AB3506" w:rsidRPr="00133DAF">
        <w:rPr>
          <w:rFonts w:cstheme="minorHAnsi"/>
          <w:sz w:val="24"/>
          <w:szCs w:val="24"/>
        </w:rPr>
        <w:t xml:space="preserve"> level of income, employment status</w:t>
      </w:r>
      <w:r w:rsidR="00DD2960" w:rsidRPr="00133DAF">
        <w:rPr>
          <w:rFonts w:cstheme="minorHAnsi"/>
          <w:sz w:val="24"/>
          <w:szCs w:val="24"/>
        </w:rPr>
        <w:t>,</w:t>
      </w:r>
      <w:r w:rsidR="00AB3506" w:rsidRPr="00133DAF">
        <w:rPr>
          <w:rFonts w:cstheme="minorHAnsi"/>
          <w:sz w:val="24"/>
          <w:szCs w:val="24"/>
        </w:rPr>
        <w:t xml:space="preserve"> </w:t>
      </w:r>
      <w:r w:rsidR="00E50862" w:rsidRPr="00133DAF">
        <w:rPr>
          <w:rFonts w:cstheme="minorHAnsi"/>
          <w:sz w:val="24"/>
          <w:szCs w:val="24"/>
        </w:rPr>
        <w:t xml:space="preserve">education level and social support networks. </w:t>
      </w:r>
    </w:p>
    <w:p w14:paraId="387BE118" w14:textId="42F03CD0" w:rsidR="00DD2960" w:rsidRPr="00133DAF" w:rsidRDefault="00DD2960" w:rsidP="00275B05">
      <w:pPr>
        <w:shd w:val="clear" w:color="auto" w:fill="FFFFFF"/>
        <w:spacing w:before="100" w:beforeAutospacing="1" w:after="300" w:line="240" w:lineRule="auto"/>
        <w:jc w:val="both"/>
        <w:rPr>
          <w:rFonts w:cstheme="minorHAnsi"/>
          <w:sz w:val="24"/>
          <w:szCs w:val="24"/>
        </w:rPr>
      </w:pPr>
      <w:r w:rsidRPr="00133DAF">
        <w:rPr>
          <w:rFonts w:cstheme="minorHAnsi"/>
          <w:sz w:val="24"/>
          <w:szCs w:val="24"/>
        </w:rPr>
        <w:t xml:space="preserve">Depending on the above factors, an individual may be </w:t>
      </w:r>
      <w:r w:rsidR="00A93812" w:rsidRPr="00133DAF">
        <w:rPr>
          <w:rFonts w:cstheme="minorHAnsi"/>
          <w:sz w:val="24"/>
          <w:szCs w:val="24"/>
        </w:rPr>
        <w:t>susceptible</w:t>
      </w:r>
      <w:r w:rsidRPr="00133DAF">
        <w:rPr>
          <w:rFonts w:cstheme="minorHAnsi"/>
          <w:sz w:val="24"/>
          <w:szCs w:val="24"/>
        </w:rPr>
        <w:t xml:space="preserve"> to the temptations of gang involvement. This could be the urge for less privileged individuals to make quick money or the lack of an intellectual and ethical grounding provided through the education system. It could also stem from the lack of a healthy social/family upbringing. As a result, many youths turn to criminal behaviour and gang involvement which is pointed to in </w:t>
      </w:r>
      <w:r w:rsidR="0025649E" w:rsidRPr="00133DAF">
        <w:rPr>
          <w:rFonts w:cstheme="minorHAnsi"/>
          <w:sz w:val="24"/>
          <w:szCs w:val="24"/>
        </w:rPr>
        <w:t>(</w:t>
      </w:r>
      <w:r w:rsidRPr="00133DAF">
        <w:rPr>
          <w:rFonts w:cstheme="minorHAnsi"/>
          <w:sz w:val="24"/>
          <w:szCs w:val="24"/>
        </w:rPr>
        <w:t>Curry, G.D. and Decker’s, S.H</w:t>
      </w:r>
      <w:r w:rsidR="0025649E" w:rsidRPr="00133DAF">
        <w:rPr>
          <w:rFonts w:cstheme="minorHAnsi"/>
          <w:sz w:val="24"/>
          <w:szCs w:val="24"/>
        </w:rPr>
        <w:t xml:space="preserve">, </w:t>
      </w:r>
      <w:r w:rsidRPr="00133DAF">
        <w:rPr>
          <w:rFonts w:cstheme="minorHAnsi"/>
          <w:sz w:val="24"/>
          <w:szCs w:val="24"/>
        </w:rPr>
        <w:t>2010) definition of a gang:</w:t>
      </w:r>
    </w:p>
    <w:p w14:paraId="061B45C5" w14:textId="1EE0133C" w:rsidR="003E2678" w:rsidRPr="00133DAF" w:rsidRDefault="003E2678" w:rsidP="00275B05">
      <w:pPr>
        <w:shd w:val="clear" w:color="auto" w:fill="FFFFFF"/>
        <w:spacing w:before="100" w:beforeAutospacing="1" w:after="300" w:line="240" w:lineRule="auto"/>
        <w:jc w:val="both"/>
        <w:rPr>
          <w:rFonts w:cstheme="minorHAnsi"/>
          <w:i/>
          <w:iCs/>
          <w:sz w:val="24"/>
          <w:szCs w:val="24"/>
        </w:rPr>
      </w:pPr>
      <w:r w:rsidRPr="00133DAF">
        <w:rPr>
          <w:rStyle w:val="Strong"/>
          <w:rFonts w:cstheme="minorHAnsi"/>
          <w:b w:val="0"/>
          <w:bCs w:val="0"/>
          <w:i/>
          <w:iCs/>
          <w:color w:val="1A1A1A"/>
          <w:sz w:val="24"/>
          <w:szCs w:val="24"/>
          <w:shd w:val="clear" w:color="auto" w:fill="FFFFFF"/>
        </w:rPr>
        <w:t>A gang</w:t>
      </w:r>
      <w:r w:rsidRPr="00133DAF">
        <w:rPr>
          <w:rFonts w:cstheme="minorHAnsi"/>
          <w:i/>
          <w:iCs/>
          <w:color w:val="1A1A1A"/>
          <w:sz w:val="24"/>
          <w:szCs w:val="24"/>
          <w:shd w:val="clear" w:color="auto" w:fill="FFFFFF"/>
        </w:rPr>
        <w:t xml:space="preserve"> can be described as a group of persons, usually youths, who share a common identity and who generally engage in criminal behaviour. In contrast to the criminal behaviour of other youths, the activities of gangs are characteri</w:t>
      </w:r>
      <w:r w:rsidR="00B5297F" w:rsidRPr="00133DAF">
        <w:rPr>
          <w:rFonts w:cstheme="minorHAnsi"/>
          <w:i/>
          <w:iCs/>
          <w:color w:val="1A1A1A"/>
          <w:sz w:val="24"/>
          <w:szCs w:val="24"/>
          <w:shd w:val="clear" w:color="auto" w:fill="FFFFFF"/>
        </w:rPr>
        <w:t>s</w:t>
      </w:r>
      <w:r w:rsidRPr="00133DAF">
        <w:rPr>
          <w:rFonts w:cstheme="minorHAnsi"/>
          <w:i/>
          <w:iCs/>
          <w:color w:val="1A1A1A"/>
          <w:sz w:val="24"/>
          <w:szCs w:val="24"/>
          <w:shd w:val="clear" w:color="auto" w:fill="FFFFFF"/>
        </w:rPr>
        <w:t>ed by some level of organization and </w:t>
      </w:r>
      <w:hyperlink r:id="rId5" w:history="1">
        <w:r w:rsidRPr="00133DAF">
          <w:rPr>
            <w:rStyle w:val="Hyperlink"/>
            <w:rFonts w:cstheme="minorHAnsi"/>
            <w:i/>
            <w:iCs/>
            <w:color w:val="auto"/>
            <w:sz w:val="24"/>
            <w:szCs w:val="24"/>
            <w:u w:val="none"/>
            <w:shd w:val="clear" w:color="auto" w:fill="FFFFFF"/>
          </w:rPr>
          <w:t>continuity</w:t>
        </w:r>
      </w:hyperlink>
      <w:r w:rsidRPr="00133DAF">
        <w:rPr>
          <w:rFonts w:cstheme="minorHAnsi"/>
          <w:i/>
          <w:iCs/>
          <w:sz w:val="24"/>
          <w:szCs w:val="24"/>
          <w:shd w:val="clear" w:color="auto" w:fill="FFFFFF"/>
        </w:rPr>
        <w:t> </w:t>
      </w:r>
      <w:r w:rsidRPr="00133DAF">
        <w:rPr>
          <w:rFonts w:cstheme="minorHAnsi"/>
          <w:i/>
          <w:iCs/>
          <w:color w:val="1A1A1A"/>
          <w:sz w:val="24"/>
          <w:szCs w:val="24"/>
          <w:shd w:val="clear" w:color="auto" w:fill="FFFFFF"/>
        </w:rPr>
        <w:t>over time.</w:t>
      </w:r>
      <w:r w:rsidR="00B5297F" w:rsidRPr="00133DAF">
        <w:rPr>
          <w:rFonts w:cstheme="minorHAnsi"/>
          <w:i/>
          <w:iCs/>
          <w:color w:val="1A1A1A"/>
          <w:sz w:val="24"/>
          <w:szCs w:val="24"/>
          <w:shd w:val="clear" w:color="auto" w:fill="FFFFFF"/>
        </w:rPr>
        <w:t xml:space="preserve"> </w:t>
      </w:r>
      <w:r w:rsidR="00B5297F" w:rsidRPr="00133DAF">
        <w:rPr>
          <w:rFonts w:cstheme="minorHAnsi"/>
          <w:i/>
          <w:iCs/>
          <w:color w:val="000000"/>
          <w:sz w:val="24"/>
          <w:szCs w:val="24"/>
        </w:rPr>
        <w:t>‌</w:t>
      </w:r>
    </w:p>
    <w:p w14:paraId="11A055CE" w14:textId="6E864074" w:rsidR="008247BF" w:rsidRPr="00133DAF" w:rsidRDefault="00DD2960" w:rsidP="00EA68DA">
      <w:pPr>
        <w:shd w:val="clear" w:color="auto" w:fill="FFFFFF"/>
        <w:spacing w:before="100" w:beforeAutospacing="1" w:after="300" w:line="240" w:lineRule="auto"/>
        <w:jc w:val="both"/>
        <w:rPr>
          <w:rFonts w:cstheme="minorHAnsi"/>
          <w:sz w:val="24"/>
          <w:szCs w:val="24"/>
        </w:rPr>
      </w:pPr>
      <w:r w:rsidRPr="00133DAF">
        <w:rPr>
          <w:rFonts w:cstheme="minorHAnsi"/>
          <w:color w:val="000000"/>
          <w:spacing w:val="-3"/>
          <w:sz w:val="24"/>
          <w:szCs w:val="24"/>
          <w:shd w:val="clear" w:color="auto" w:fill="FFFFFF"/>
        </w:rPr>
        <w:t>Another contributing factor to people’s socio-economic status is the</w:t>
      </w:r>
      <w:r w:rsidR="00CE3E4D" w:rsidRPr="00133DAF">
        <w:rPr>
          <w:rFonts w:cstheme="minorHAnsi"/>
          <w:color w:val="000000"/>
          <w:spacing w:val="-3"/>
          <w:sz w:val="24"/>
          <w:szCs w:val="24"/>
          <w:shd w:val="clear" w:color="auto" w:fill="FFFFFF"/>
        </w:rPr>
        <w:t xml:space="preserve"> </w:t>
      </w:r>
      <w:r w:rsidR="00E87983" w:rsidRPr="00133DAF">
        <w:rPr>
          <w:rFonts w:cstheme="minorHAnsi"/>
          <w:color w:val="000000"/>
          <w:spacing w:val="-3"/>
          <w:sz w:val="24"/>
          <w:szCs w:val="24"/>
          <w:shd w:val="clear" w:color="auto" w:fill="FFFFFF"/>
        </w:rPr>
        <w:t>cost-of-living</w:t>
      </w:r>
      <w:r w:rsidR="00CE3E4D" w:rsidRPr="00133DAF">
        <w:rPr>
          <w:rFonts w:cstheme="minorHAnsi"/>
          <w:color w:val="000000"/>
          <w:spacing w:val="-3"/>
          <w:sz w:val="24"/>
          <w:szCs w:val="24"/>
          <w:shd w:val="clear" w:color="auto" w:fill="FFFFFF"/>
        </w:rPr>
        <w:t xml:space="preserve"> crisis</w:t>
      </w:r>
      <w:r w:rsidR="00A44345" w:rsidRPr="00133DAF">
        <w:rPr>
          <w:rFonts w:cstheme="minorHAnsi"/>
          <w:color w:val="000000"/>
          <w:spacing w:val="-3"/>
          <w:sz w:val="24"/>
          <w:szCs w:val="24"/>
          <w:shd w:val="clear" w:color="auto" w:fill="FFFFFF"/>
        </w:rPr>
        <w:t xml:space="preserve"> </w:t>
      </w:r>
      <w:r w:rsidRPr="00133DAF">
        <w:rPr>
          <w:rFonts w:cstheme="minorHAnsi"/>
          <w:color w:val="000000"/>
          <w:spacing w:val="-3"/>
          <w:sz w:val="24"/>
          <w:szCs w:val="24"/>
          <w:shd w:val="clear" w:color="auto" w:fill="FFFFFF"/>
        </w:rPr>
        <w:t xml:space="preserve">which </w:t>
      </w:r>
      <w:r w:rsidR="00A44345" w:rsidRPr="00133DAF">
        <w:rPr>
          <w:rFonts w:cstheme="minorHAnsi"/>
          <w:color w:val="000000"/>
          <w:spacing w:val="-3"/>
          <w:sz w:val="24"/>
          <w:szCs w:val="24"/>
          <w:shd w:val="clear" w:color="auto" w:fill="FFFFFF"/>
        </w:rPr>
        <w:t>has impacted almost everyone in recent years</w:t>
      </w:r>
      <w:r w:rsidR="0055225B" w:rsidRPr="00133DAF">
        <w:rPr>
          <w:rFonts w:cstheme="minorHAnsi"/>
          <w:color w:val="000000"/>
          <w:spacing w:val="-3"/>
          <w:sz w:val="24"/>
          <w:szCs w:val="24"/>
          <w:shd w:val="clear" w:color="auto" w:fill="FFFFFF"/>
        </w:rPr>
        <w:t xml:space="preserve">. </w:t>
      </w:r>
      <w:r w:rsidRPr="00133DAF">
        <w:rPr>
          <w:rFonts w:cstheme="minorHAnsi"/>
          <w:color w:val="000000"/>
          <w:spacing w:val="-3"/>
          <w:sz w:val="24"/>
          <w:szCs w:val="24"/>
          <w:shd w:val="clear" w:color="auto" w:fill="FFFFFF"/>
        </w:rPr>
        <w:t xml:space="preserve">This does not exclude young people and it is leading to a higher risk that exploiters can take advantage of them due to both their own and their family’s financial situation. These financial concerns may lead young people to accept invitations into gangs which inevitably result in them being influenced and/or forced to commit crimes. </w:t>
      </w:r>
      <w:r w:rsidR="00F24B8F" w:rsidRPr="00133DAF">
        <w:rPr>
          <w:rFonts w:cstheme="minorHAnsi"/>
          <w:color w:val="000000"/>
          <w:spacing w:val="-3"/>
          <w:sz w:val="24"/>
          <w:szCs w:val="24"/>
          <w:shd w:val="clear" w:color="auto" w:fill="FFFFFF"/>
        </w:rPr>
        <w:t>(Childrens Society,</w:t>
      </w:r>
      <w:r w:rsidR="00CA4063" w:rsidRPr="00133DAF">
        <w:rPr>
          <w:rFonts w:cstheme="minorHAnsi"/>
          <w:sz w:val="24"/>
          <w:szCs w:val="24"/>
        </w:rPr>
        <w:t xml:space="preserve"> 2023).</w:t>
      </w:r>
      <w:r w:rsidR="00377ADC" w:rsidRPr="00133DAF">
        <w:rPr>
          <w:rFonts w:cstheme="minorHAnsi"/>
          <w:sz w:val="24"/>
          <w:szCs w:val="24"/>
        </w:rPr>
        <w:t xml:space="preserve"> If </w:t>
      </w:r>
      <w:r w:rsidRPr="00133DAF">
        <w:rPr>
          <w:rFonts w:cstheme="minorHAnsi"/>
          <w:sz w:val="24"/>
          <w:szCs w:val="24"/>
        </w:rPr>
        <w:t>an individual</w:t>
      </w:r>
      <w:r w:rsidR="00377ADC" w:rsidRPr="00133DAF">
        <w:rPr>
          <w:rFonts w:cstheme="minorHAnsi"/>
          <w:sz w:val="24"/>
          <w:szCs w:val="24"/>
        </w:rPr>
        <w:t xml:space="preserve"> come</w:t>
      </w:r>
      <w:r w:rsidRPr="00133DAF">
        <w:rPr>
          <w:rFonts w:cstheme="minorHAnsi"/>
          <w:sz w:val="24"/>
          <w:szCs w:val="24"/>
        </w:rPr>
        <w:t>s</w:t>
      </w:r>
      <w:r w:rsidR="00377ADC" w:rsidRPr="00133DAF">
        <w:rPr>
          <w:rFonts w:cstheme="minorHAnsi"/>
          <w:sz w:val="24"/>
          <w:szCs w:val="24"/>
        </w:rPr>
        <w:t xml:space="preserve"> from a family with low </w:t>
      </w:r>
      <w:r w:rsidR="00D87595" w:rsidRPr="00133DAF">
        <w:rPr>
          <w:rFonts w:cstheme="minorHAnsi"/>
          <w:sz w:val="24"/>
          <w:szCs w:val="24"/>
        </w:rPr>
        <w:t>income,</w:t>
      </w:r>
      <w:r w:rsidR="004515DA" w:rsidRPr="00133DAF">
        <w:rPr>
          <w:rFonts w:cstheme="minorHAnsi"/>
          <w:sz w:val="24"/>
          <w:szCs w:val="24"/>
        </w:rPr>
        <w:t xml:space="preserve"> then this can make </w:t>
      </w:r>
      <w:r w:rsidRPr="00133DAF">
        <w:rPr>
          <w:rFonts w:cstheme="minorHAnsi"/>
          <w:sz w:val="24"/>
          <w:szCs w:val="24"/>
        </w:rPr>
        <w:t>them</w:t>
      </w:r>
      <w:r w:rsidR="004515DA" w:rsidRPr="00133DAF">
        <w:rPr>
          <w:rFonts w:cstheme="minorHAnsi"/>
          <w:sz w:val="24"/>
          <w:szCs w:val="24"/>
        </w:rPr>
        <w:t xml:space="preserve"> more vulnerable to exploitation. The </w:t>
      </w:r>
      <w:r w:rsidRPr="00133DAF">
        <w:rPr>
          <w:rFonts w:cstheme="minorHAnsi"/>
          <w:sz w:val="24"/>
          <w:szCs w:val="24"/>
        </w:rPr>
        <w:t>temptation</w:t>
      </w:r>
      <w:r w:rsidR="005D64FB" w:rsidRPr="00133DAF">
        <w:rPr>
          <w:rFonts w:cstheme="minorHAnsi"/>
          <w:sz w:val="24"/>
          <w:szCs w:val="24"/>
        </w:rPr>
        <w:t xml:space="preserve"> of </w:t>
      </w:r>
      <w:r w:rsidRPr="00133DAF">
        <w:rPr>
          <w:rFonts w:cstheme="minorHAnsi"/>
          <w:sz w:val="24"/>
          <w:szCs w:val="24"/>
        </w:rPr>
        <w:t>quick</w:t>
      </w:r>
      <w:r w:rsidR="005D64FB" w:rsidRPr="00133DAF">
        <w:rPr>
          <w:rFonts w:cstheme="minorHAnsi"/>
          <w:sz w:val="24"/>
          <w:szCs w:val="24"/>
        </w:rPr>
        <w:t xml:space="preserve"> money for someone who is struggling financially </w:t>
      </w:r>
      <w:r w:rsidR="00D87595" w:rsidRPr="00133DAF">
        <w:rPr>
          <w:rFonts w:cstheme="minorHAnsi"/>
          <w:sz w:val="24"/>
          <w:szCs w:val="24"/>
        </w:rPr>
        <w:t xml:space="preserve">may be too much of a good offer to decline no matter what the risk is. The </w:t>
      </w:r>
      <w:r w:rsidR="003A4166" w:rsidRPr="00133DAF">
        <w:rPr>
          <w:rFonts w:cstheme="minorHAnsi"/>
          <w:sz w:val="24"/>
          <w:szCs w:val="24"/>
        </w:rPr>
        <w:t xml:space="preserve">recruiting gang members use this as a tactic to recruit </w:t>
      </w:r>
      <w:r w:rsidRPr="00133DAF">
        <w:rPr>
          <w:rFonts w:cstheme="minorHAnsi"/>
          <w:sz w:val="24"/>
          <w:szCs w:val="24"/>
        </w:rPr>
        <w:t xml:space="preserve">desperate </w:t>
      </w:r>
      <w:r w:rsidR="003A4166" w:rsidRPr="00133DAF">
        <w:rPr>
          <w:rFonts w:cstheme="minorHAnsi"/>
          <w:sz w:val="24"/>
          <w:szCs w:val="24"/>
        </w:rPr>
        <w:t xml:space="preserve">individuals. </w:t>
      </w:r>
    </w:p>
    <w:p w14:paraId="7DBA2130" w14:textId="6547DEEF" w:rsidR="00DD2960" w:rsidRPr="00133DAF" w:rsidRDefault="00DD2960" w:rsidP="00EA68DA">
      <w:pPr>
        <w:shd w:val="clear" w:color="auto" w:fill="FFFFFF"/>
        <w:spacing w:before="100" w:beforeAutospacing="1" w:after="300" w:line="240" w:lineRule="auto"/>
        <w:jc w:val="both"/>
        <w:rPr>
          <w:rFonts w:cstheme="minorHAnsi"/>
          <w:color w:val="000000"/>
          <w:spacing w:val="-3"/>
          <w:sz w:val="24"/>
          <w:szCs w:val="24"/>
          <w:shd w:val="clear" w:color="auto" w:fill="FFFFFF"/>
        </w:rPr>
      </w:pPr>
      <w:r w:rsidRPr="00133DAF">
        <w:rPr>
          <w:rFonts w:cstheme="minorHAnsi"/>
          <w:sz w:val="24"/>
          <w:szCs w:val="24"/>
        </w:rPr>
        <w:t xml:space="preserve">When recruiting targets to exploit, there are usually 4 stages that gang will follow. (Crimestoppers) The first stage is known as </w:t>
      </w:r>
      <w:proofErr w:type="gramStart"/>
      <w:r w:rsidRPr="00133DAF">
        <w:rPr>
          <w:rFonts w:cstheme="minorHAnsi"/>
          <w:sz w:val="24"/>
          <w:szCs w:val="24"/>
        </w:rPr>
        <w:t>targeting</w:t>
      </w:r>
      <w:proofErr w:type="gramEnd"/>
      <w:r w:rsidRPr="00133DAF">
        <w:rPr>
          <w:rFonts w:cstheme="minorHAnsi"/>
          <w:sz w:val="24"/>
          <w:szCs w:val="24"/>
        </w:rPr>
        <w:t xml:space="preserve"> and this is where the gang</w:t>
      </w:r>
      <w:r w:rsidR="00907A90" w:rsidRPr="00133DAF">
        <w:rPr>
          <w:rFonts w:cstheme="minorHAnsi"/>
          <w:sz w:val="24"/>
          <w:szCs w:val="24"/>
        </w:rPr>
        <w:t xml:space="preserve"> will</w:t>
      </w:r>
      <w:r w:rsidRPr="00133DAF">
        <w:rPr>
          <w:rFonts w:cstheme="minorHAnsi"/>
          <w:sz w:val="24"/>
          <w:szCs w:val="24"/>
        </w:rPr>
        <w:t xml:space="preserve"> try to gain their trust. Following this the second stage is known as the experience stage, which is where the gang will attempt to manipulate the individual by giving them gifts and rewards</w:t>
      </w:r>
      <w:r w:rsidR="00907A90" w:rsidRPr="00133DAF">
        <w:rPr>
          <w:rFonts w:cstheme="minorHAnsi"/>
          <w:sz w:val="24"/>
          <w:szCs w:val="24"/>
        </w:rPr>
        <w:t xml:space="preserve">. </w:t>
      </w:r>
      <w:r w:rsidRPr="00133DAF">
        <w:rPr>
          <w:rFonts w:cstheme="minorHAnsi"/>
          <w:sz w:val="24"/>
          <w:szCs w:val="24"/>
        </w:rPr>
        <w:t>It is this sense of belonging that has been identified as one of the core motivations for young people to join a gang. (Better Help, 2023) Stage three is known as the hooked stage and this is where the gang will begin to start asking for</w:t>
      </w:r>
      <w:r w:rsidR="00907A90" w:rsidRPr="00133DAF">
        <w:rPr>
          <w:rFonts w:cstheme="minorHAnsi"/>
          <w:sz w:val="24"/>
          <w:szCs w:val="24"/>
        </w:rPr>
        <w:t xml:space="preserve"> them for favours and to complete tasks. </w:t>
      </w:r>
      <w:r w:rsidRPr="00133DAF">
        <w:rPr>
          <w:rFonts w:cstheme="minorHAnsi"/>
          <w:sz w:val="24"/>
          <w:szCs w:val="24"/>
        </w:rPr>
        <w:t xml:space="preserve">Once the individual has reached this stage it is very hard for them to escape the situation which then leads to the fourth and final stage which is the trapped stage. At this point the individual becomes isolated from friends and family and the gang will use blackmail </w:t>
      </w:r>
      <w:r w:rsidR="00907A90" w:rsidRPr="00133DAF">
        <w:rPr>
          <w:rFonts w:cstheme="minorHAnsi"/>
          <w:sz w:val="24"/>
          <w:szCs w:val="24"/>
        </w:rPr>
        <w:t>to manipulate the individual.</w:t>
      </w:r>
    </w:p>
    <w:p w14:paraId="10D825C6" w14:textId="169348F9" w:rsidR="008247BF" w:rsidRPr="00133DAF" w:rsidRDefault="004B160D" w:rsidP="00275B05">
      <w:pPr>
        <w:shd w:val="clear" w:color="auto" w:fill="FFFFFF"/>
        <w:spacing w:before="100" w:beforeAutospacing="1" w:after="300" w:line="240" w:lineRule="auto"/>
        <w:jc w:val="both"/>
        <w:rPr>
          <w:rFonts w:cstheme="minorHAnsi"/>
          <w:color w:val="333333"/>
          <w:sz w:val="24"/>
          <w:szCs w:val="24"/>
          <w:shd w:val="clear" w:color="auto" w:fill="FFFFFF"/>
        </w:rPr>
      </w:pPr>
      <w:r w:rsidRPr="00133DAF">
        <w:rPr>
          <w:rFonts w:cstheme="minorHAnsi"/>
          <w:color w:val="333333"/>
          <w:sz w:val="24"/>
          <w:szCs w:val="24"/>
          <w:shd w:val="clear" w:color="auto" w:fill="FFFFFF"/>
        </w:rPr>
        <w:t>From a young age people form social groups which they ten</w:t>
      </w:r>
      <w:r w:rsidR="00DD2960" w:rsidRPr="00133DAF">
        <w:rPr>
          <w:rFonts w:cstheme="minorHAnsi"/>
          <w:color w:val="333333"/>
          <w:sz w:val="24"/>
          <w:szCs w:val="24"/>
          <w:shd w:val="clear" w:color="auto" w:fill="FFFFFF"/>
        </w:rPr>
        <w:t>d</w:t>
      </w:r>
      <w:r w:rsidRPr="00133DAF">
        <w:rPr>
          <w:rFonts w:cstheme="minorHAnsi"/>
          <w:color w:val="333333"/>
          <w:sz w:val="24"/>
          <w:szCs w:val="24"/>
          <w:shd w:val="clear" w:color="auto" w:fill="FFFFFF"/>
        </w:rPr>
        <w:t xml:space="preserve"> to stick to and socialise with </w:t>
      </w:r>
      <w:r w:rsidR="002850CA" w:rsidRPr="00133DAF">
        <w:rPr>
          <w:rFonts w:cstheme="minorHAnsi"/>
          <w:color w:val="333333"/>
          <w:sz w:val="24"/>
          <w:szCs w:val="24"/>
          <w:shd w:val="clear" w:color="auto" w:fill="FFFFFF"/>
        </w:rPr>
        <w:t xml:space="preserve">through school and into adulthood. </w:t>
      </w:r>
      <w:r w:rsidR="00D115C4" w:rsidRPr="00133DAF">
        <w:rPr>
          <w:rFonts w:cstheme="minorHAnsi"/>
          <w:color w:val="333333"/>
          <w:sz w:val="24"/>
          <w:szCs w:val="24"/>
          <w:shd w:val="clear" w:color="auto" w:fill="FFFFFF"/>
        </w:rPr>
        <w:t>Group membership</w:t>
      </w:r>
      <w:r w:rsidR="00DD2960" w:rsidRPr="00133DAF">
        <w:rPr>
          <w:rFonts w:cstheme="minorHAnsi"/>
          <w:color w:val="333333"/>
          <w:sz w:val="24"/>
          <w:szCs w:val="24"/>
          <w:shd w:val="clear" w:color="auto" w:fill="FFFFFF"/>
        </w:rPr>
        <w:t xml:space="preserve"> and tribalism has been a </w:t>
      </w:r>
      <w:r w:rsidR="00D115C4" w:rsidRPr="00133DAF">
        <w:rPr>
          <w:rFonts w:cstheme="minorHAnsi"/>
          <w:color w:val="333333"/>
          <w:sz w:val="24"/>
          <w:szCs w:val="24"/>
          <w:shd w:val="clear" w:color="auto" w:fill="FFFFFF"/>
        </w:rPr>
        <w:t xml:space="preserve">key </w:t>
      </w:r>
      <w:r w:rsidR="00DD2960" w:rsidRPr="00133DAF">
        <w:rPr>
          <w:rFonts w:cstheme="minorHAnsi"/>
          <w:color w:val="333333"/>
          <w:sz w:val="24"/>
          <w:szCs w:val="24"/>
          <w:shd w:val="clear" w:color="auto" w:fill="FFFFFF"/>
        </w:rPr>
        <w:t>part of</w:t>
      </w:r>
      <w:r w:rsidR="00D115C4" w:rsidRPr="00133DAF">
        <w:rPr>
          <w:rFonts w:cstheme="minorHAnsi"/>
          <w:color w:val="333333"/>
          <w:sz w:val="24"/>
          <w:szCs w:val="24"/>
          <w:shd w:val="clear" w:color="auto" w:fill="FFFFFF"/>
        </w:rPr>
        <w:t xml:space="preserve"> human existence</w:t>
      </w:r>
      <w:r w:rsidR="00DD2960" w:rsidRPr="00133DAF">
        <w:rPr>
          <w:rFonts w:cstheme="minorHAnsi"/>
          <w:color w:val="333333"/>
          <w:sz w:val="24"/>
          <w:szCs w:val="24"/>
          <w:shd w:val="clear" w:color="auto" w:fill="FFFFFF"/>
        </w:rPr>
        <w:t xml:space="preserve"> throughout our entire history. We used to rely on tribes </w:t>
      </w:r>
      <w:proofErr w:type="gramStart"/>
      <w:r w:rsidR="00DD2960" w:rsidRPr="00133DAF">
        <w:rPr>
          <w:rFonts w:cstheme="minorHAnsi"/>
          <w:color w:val="333333"/>
          <w:sz w:val="24"/>
          <w:szCs w:val="24"/>
          <w:shd w:val="clear" w:color="auto" w:fill="FFFFFF"/>
        </w:rPr>
        <w:t>in order to</w:t>
      </w:r>
      <w:proofErr w:type="gramEnd"/>
      <w:r w:rsidR="00DD2960" w:rsidRPr="00133DAF">
        <w:rPr>
          <w:rFonts w:cstheme="minorHAnsi"/>
          <w:color w:val="333333"/>
          <w:sz w:val="24"/>
          <w:szCs w:val="24"/>
          <w:shd w:val="clear" w:color="auto" w:fill="FFFFFF"/>
        </w:rPr>
        <w:t xml:space="preserve"> survive, so it is ingrained in us to seek group membership and group validation. </w:t>
      </w:r>
      <w:r w:rsidR="00D115C4" w:rsidRPr="00133DAF">
        <w:rPr>
          <w:rFonts w:cstheme="minorHAnsi"/>
          <w:color w:val="333333"/>
          <w:sz w:val="24"/>
          <w:szCs w:val="24"/>
          <w:shd w:val="clear" w:color="auto" w:fill="FFFFFF"/>
        </w:rPr>
        <w:t xml:space="preserve">Gangs are groups that are </w:t>
      </w:r>
      <w:r w:rsidR="00EB6CB8" w:rsidRPr="00133DAF">
        <w:rPr>
          <w:rFonts w:cstheme="minorHAnsi"/>
          <w:color w:val="333333"/>
          <w:sz w:val="24"/>
          <w:szCs w:val="24"/>
          <w:shd w:val="clear" w:color="auto" w:fill="FFFFFF"/>
        </w:rPr>
        <w:t>known</w:t>
      </w:r>
      <w:r w:rsidR="00D115C4" w:rsidRPr="00133DAF">
        <w:rPr>
          <w:rFonts w:cstheme="minorHAnsi"/>
          <w:color w:val="333333"/>
          <w:sz w:val="24"/>
          <w:szCs w:val="24"/>
          <w:shd w:val="clear" w:color="auto" w:fill="FFFFFF"/>
        </w:rPr>
        <w:t xml:space="preserve"> to provide members with elements </w:t>
      </w:r>
      <w:r w:rsidR="00D97E65" w:rsidRPr="00133DAF">
        <w:rPr>
          <w:rFonts w:cstheme="minorHAnsi"/>
          <w:color w:val="333333"/>
          <w:sz w:val="24"/>
          <w:szCs w:val="24"/>
          <w:shd w:val="clear" w:color="auto" w:fill="FFFFFF"/>
        </w:rPr>
        <w:t>of</w:t>
      </w:r>
      <w:r w:rsidR="00D115C4" w:rsidRPr="00133DAF">
        <w:rPr>
          <w:rFonts w:cstheme="minorHAnsi"/>
          <w:color w:val="333333"/>
          <w:sz w:val="24"/>
          <w:szCs w:val="24"/>
          <w:shd w:val="clear" w:color="auto" w:fill="FFFFFF"/>
        </w:rPr>
        <w:t xml:space="preserve"> protection, support, and loyalty.</w:t>
      </w:r>
      <w:r w:rsidR="00614F6F" w:rsidRPr="00133DAF">
        <w:rPr>
          <w:rFonts w:cstheme="minorHAnsi"/>
          <w:color w:val="333333"/>
          <w:sz w:val="24"/>
          <w:szCs w:val="24"/>
          <w:shd w:val="clear" w:color="auto" w:fill="FFFFFF"/>
        </w:rPr>
        <w:t xml:space="preserve"> </w:t>
      </w:r>
      <w:r w:rsidR="00F24B8F" w:rsidRPr="00133DAF">
        <w:rPr>
          <w:rFonts w:cstheme="minorHAnsi"/>
          <w:color w:val="333333"/>
          <w:sz w:val="24"/>
          <w:szCs w:val="24"/>
          <w:shd w:val="clear" w:color="auto" w:fill="FFFFFF"/>
        </w:rPr>
        <w:t>(</w:t>
      </w:r>
      <w:r w:rsidR="00614F6F" w:rsidRPr="00133DAF">
        <w:rPr>
          <w:rFonts w:cstheme="minorHAnsi"/>
          <w:color w:val="000000"/>
          <w:sz w:val="24"/>
          <w:szCs w:val="24"/>
        </w:rPr>
        <w:t>Wood</w:t>
      </w:r>
      <w:r w:rsidR="00F24B8F" w:rsidRPr="00133DAF">
        <w:rPr>
          <w:rFonts w:cstheme="minorHAnsi"/>
          <w:color w:val="000000"/>
          <w:sz w:val="24"/>
          <w:szCs w:val="24"/>
        </w:rPr>
        <w:t xml:space="preserve">, </w:t>
      </w:r>
      <w:r w:rsidR="00614F6F" w:rsidRPr="00133DAF">
        <w:rPr>
          <w:rFonts w:cstheme="minorHAnsi"/>
          <w:color w:val="000000"/>
          <w:sz w:val="24"/>
          <w:szCs w:val="24"/>
        </w:rPr>
        <w:t>2014).</w:t>
      </w:r>
      <w:r w:rsidR="002850CA" w:rsidRPr="00133DAF">
        <w:rPr>
          <w:rFonts w:cstheme="minorHAnsi"/>
          <w:color w:val="000000"/>
          <w:sz w:val="24"/>
          <w:szCs w:val="24"/>
        </w:rPr>
        <w:t xml:space="preserve"> If an individual comes from a broken home for example with no feeling of security, they may be more vulnerable to accept the offer into being invited into a gang. </w:t>
      </w:r>
    </w:p>
    <w:p w14:paraId="4AED4BCF" w14:textId="7FF3A05D" w:rsidR="002850CA" w:rsidRPr="00133DAF" w:rsidRDefault="009B3E54" w:rsidP="00275B05">
      <w:pPr>
        <w:shd w:val="clear" w:color="auto" w:fill="FFFFFF"/>
        <w:spacing w:before="100" w:beforeAutospacing="1" w:after="300" w:line="240" w:lineRule="auto"/>
        <w:jc w:val="both"/>
        <w:rPr>
          <w:rFonts w:cstheme="minorHAnsi"/>
          <w:color w:val="000000"/>
          <w:sz w:val="24"/>
          <w:szCs w:val="24"/>
        </w:rPr>
      </w:pPr>
      <w:r w:rsidRPr="00133DAF">
        <w:rPr>
          <w:rFonts w:cstheme="minorHAnsi"/>
          <w:color w:val="000000"/>
          <w:sz w:val="24"/>
          <w:szCs w:val="24"/>
        </w:rPr>
        <w:t>An</w:t>
      </w:r>
      <w:r w:rsidR="00DD2960" w:rsidRPr="00133DAF">
        <w:rPr>
          <w:rFonts w:cstheme="minorHAnsi"/>
          <w:color w:val="000000"/>
          <w:sz w:val="24"/>
          <w:szCs w:val="24"/>
        </w:rPr>
        <w:t>other</w:t>
      </w:r>
      <w:r w:rsidRPr="00133DAF">
        <w:rPr>
          <w:rFonts w:cstheme="minorHAnsi"/>
          <w:color w:val="000000"/>
          <w:sz w:val="24"/>
          <w:szCs w:val="24"/>
        </w:rPr>
        <w:t xml:space="preserve"> example of a socio-economic characteristic </w:t>
      </w:r>
      <w:r w:rsidR="00DD2960" w:rsidRPr="00133DAF">
        <w:rPr>
          <w:rFonts w:cstheme="minorHAnsi"/>
          <w:color w:val="000000"/>
          <w:sz w:val="24"/>
          <w:szCs w:val="24"/>
        </w:rPr>
        <w:t>that could lead to gang exploitation is</w:t>
      </w:r>
      <w:r w:rsidR="00174A28" w:rsidRPr="00133DAF">
        <w:rPr>
          <w:rFonts w:cstheme="minorHAnsi"/>
          <w:color w:val="000000"/>
          <w:sz w:val="24"/>
          <w:szCs w:val="24"/>
        </w:rPr>
        <w:t xml:space="preserve"> s</w:t>
      </w:r>
      <w:r w:rsidR="00D63D31" w:rsidRPr="00133DAF">
        <w:rPr>
          <w:rFonts w:cstheme="minorHAnsi"/>
          <w:color w:val="000000"/>
          <w:sz w:val="24"/>
          <w:szCs w:val="24"/>
        </w:rPr>
        <w:t>omeone’s employment status</w:t>
      </w:r>
      <w:r w:rsidR="0020270D" w:rsidRPr="00133DAF">
        <w:rPr>
          <w:rFonts w:cstheme="minorHAnsi"/>
          <w:color w:val="000000"/>
          <w:sz w:val="24"/>
          <w:szCs w:val="24"/>
        </w:rPr>
        <w:t xml:space="preserve"> and education</w:t>
      </w:r>
      <w:r w:rsidR="00951B16" w:rsidRPr="00133DAF">
        <w:rPr>
          <w:rFonts w:cstheme="minorHAnsi"/>
          <w:color w:val="000000"/>
          <w:sz w:val="24"/>
          <w:szCs w:val="24"/>
        </w:rPr>
        <w:t xml:space="preserve">. </w:t>
      </w:r>
      <w:r w:rsidR="00EE4CC3" w:rsidRPr="00133DAF">
        <w:rPr>
          <w:rFonts w:cstheme="minorHAnsi"/>
          <w:color w:val="000000"/>
          <w:sz w:val="24"/>
          <w:szCs w:val="24"/>
        </w:rPr>
        <w:t>Statistically low</w:t>
      </w:r>
      <w:r w:rsidR="0020270D" w:rsidRPr="00133DAF">
        <w:rPr>
          <w:rFonts w:cstheme="minorHAnsi"/>
          <w:color w:val="000000"/>
          <w:sz w:val="24"/>
          <w:szCs w:val="24"/>
        </w:rPr>
        <w:t>er</w:t>
      </w:r>
      <w:r w:rsidR="00EE4CC3" w:rsidRPr="00133DAF">
        <w:rPr>
          <w:rFonts w:cstheme="minorHAnsi"/>
          <w:color w:val="000000"/>
          <w:sz w:val="24"/>
          <w:szCs w:val="24"/>
        </w:rPr>
        <w:t xml:space="preserve"> skilled jobs offer </w:t>
      </w:r>
      <w:r w:rsidR="0020270D" w:rsidRPr="00133DAF">
        <w:rPr>
          <w:rFonts w:cstheme="minorHAnsi"/>
          <w:color w:val="000000"/>
          <w:sz w:val="24"/>
          <w:szCs w:val="24"/>
        </w:rPr>
        <w:t xml:space="preserve">a lower salary. </w:t>
      </w:r>
      <w:r w:rsidR="001E79F4" w:rsidRPr="00133DAF">
        <w:rPr>
          <w:rFonts w:cstheme="minorHAnsi"/>
          <w:color w:val="000000"/>
          <w:sz w:val="24"/>
          <w:szCs w:val="24"/>
        </w:rPr>
        <w:t xml:space="preserve">It can work as a domino effect from a younger age. For </w:t>
      </w:r>
      <w:r w:rsidR="00843FCB" w:rsidRPr="00133DAF">
        <w:rPr>
          <w:rFonts w:cstheme="minorHAnsi"/>
          <w:color w:val="000000"/>
          <w:sz w:val="24"/>
          <w:szCs w:val="24"/>
        </w:rPr>
        <w:t>example,</w:t>
      </w:r>
      <w:r w:rsidR="001E79F4" w:rsidRPr="00133DAF">
        <w:rPr>
          <w:rFonts w:cstheme="minorHAnsi"/>
          <w:color w:val="000000"/>
          <w:sz w:val="24"/>
          <w:szCs w:val="24"/>
        </w:rPr>
        <w:t xml:space="preserve"> if you do not have a good education then it will be more difficult for you to find a high paid job </w:t>
      </w:r>
      <w:r w:rsidR="0008134D" w:rsidRPr="00133DAF">
        <w:rPr>
          <w:rFonts w:cstheme="minorHAnsi"/>
          <w:color w:val="000000"/>
          <w:sz w:val="24"/>
          <w:szCs w:val="24"/>
        </w:rPr>
        <w:t>in the future. In areas where gang culture is</w:t>
      </w:r>
      <w:r w:rsidR="00DD2960" w:rsidRPr="00133DAF">
        <w:rPr>
          <w:rFonts w:cstheme="minorHAnsi"/>
          <w:color w:val="000000"/>
          <w:sz w:val="24"/>
          <w:szCs w:val="24"/>
        </w:rPr>
        <w:t xml:space="preserve"> high there is typically a lower level of education and less employment opportunities for highly paid work. This could lead desperate individuals to join a gang in the hope of making more money than they otherwise could.</w:t>
      </w:r>
    </w:p>
    <w:p w14:paraId="53C48F85" w14:textId="31ED3403" w:rsidR="00363C68" w:rsidRPr="00133DAF" w:rsidRDefault="0035791B" w:rsidP="00275B05">
      <w:pPr>
        <w:shd w:val="clear" w:color="auto" w:fill="FFFFFF"/>
        <w:spacing w:before="100" w:beforeAutospacing="1" w:after="300" w:line="240" w:lineRule="auto"/>
        <w:jc w:val="both"/>
        <w:rPr>
          <w:rFonts w:cstheme="minorHAnsi"/>
          <w:sz w:val="24"/>
          <w:szCs w:val="24"/>
        </w:rPr>
      </w:pPr>
      <w:r w:rsidRPr="00133DAF">
        <w:rPr>
          <w:rFonts w:cstheme="minorHAnsi"/>
          <w:color w:val="000000"/>
          <w:sz w:val="24"/>
          <w:szCs w:val="24"/>
        </w:rPr>
        <w:t>Poor mental health can</w:t>
      </w:r>
      <w:r w:rsidR="00DD2960" w:rsidRPr="00133DAF">
        <w:rPr>
          <w:rFonts w:cstheme="minorHAnsi"/>
          <w:color w:val="000000"/>
          <w:sz w:val="24"/>
          <w:szCs w:val="24"/>
        </w:rPr>
        <w:t xml:space="preserve"> also</w:t>
      </w:r>
      <w:r w:rsidRPr="00133DAF">
        <w:rPr>
          <w:rFonts w:cstheme="minorHAnsi"/>
          <w:color w:val="000000"/>
          <w:sz w:val="24"/>
          <w:szCs w:val="24"/>
        </w:rPr>
        <w:t xml:space="preserve"> be a </w:t>
      </w:r>
      <w:r w:rsidRPr="00133DAF">
        <w:rPr>
          <w:rFonts w:cstheme="minorHAnsi"/>
          <w:sz w:val="24"/>
          <w:szCs w:val="24"/>
        </w:rPr>
        <w:t xml:space="preserve">psychological characteristic that can make someone </w:t>
      </w:r>
      <w:r w:rsidR="00C27195" w:rsidRPr="00133DAF">
        <w:rPr>
          <w:rFonts w:cstheme="minorHAnsi"/>
          <w:sz w:val="24"/>
          <w:szCs w:val="24"/>
        </w:rPr>
        <w:t xml:space="preserve">vulnerable to exploitation. </w:t>
      </w:r>
      <w:r w:rsidR="00DD2960" w:rsidRPr="00133DAF">
        <w:rPr>
          <w:rFonts w:cstheme="minorHAnsi"/>
          <w:sz w:val="24"/>
          <w:szCs w:val="24"/>
        </w:rPr>
        <w:t xml:space="preserve">As a result of this there is a clear correlation between mental health and gang membership. Regardless of an individual’s mental health prior to joining a gang </w:t>
      </w:r>
      <w:proofErr w:type="gramStart"/>
      <w:r w:rsidR="00DD2960" w:rsidRPr="00133DAF">
        <w:rPr>
          <w:rFonts w:cstheme="minorHAnsi"/>
          <w:sz w:val="24"/>
          <w:szCs w:val="24"/>
        </w:rPr>
        <w:t>it is clear that gang</w:t>
      </w:r>
      <w:proofErr w:type="gramEnd"/>
      <w:r w:rsidR="00DD2960" w:rsidRPr="00133DAF">
        <w:rPr>
          <w:rFonts w:cstheme="minorHAnsi"/>
          <w:sz w:val="24"/>
          <w:szCs w:val="24"/>
        </w:rPr>
        <w:t xml:space="preserve"> members become much more at risk of developing various different mental health conditions such as conduct disorder, antisocial personality disorder and anxiety. This is likely to be further exacerbated by drug and alcohol use/dependence. (Gov.uk) Research shows that</w:t>
      </w:r>
      <w:r w:rsidR="00B33EAA" w:rsidRPr="00133DAF">
        <w:rPr>
          <w:rFonts w:cstheme="minorHAnsi"/>
          <w:sz w:val="24"/>
          <w:szCs w:val="24"/>
        </w:rPr>
        <w:t xml:space="preserve"> </w:t>
      </w:r>
      <w:r w:rsidR="00501DD2" w:rsidRPr="00133DAF">
        <w:rPr>
          <w:rFonts w:cstheme="minorHAnsi"/>
          <w:sz w:val="24"/>
          <w:szCs w:val="24"/>
        </w:rPr>
        <w:t>one in three female and one in ten male gang members were considered at risk of suicide or self-harm.</w:t>
      </w:r>
      <w:r w:rsidR="003076ED" w:rsidRPr="00133DAF">
        <w:rPr>
          <w:rFonts w:cstheme="minorHAnsi"/>
          <w:sz w:val="24"/>
          <w:szCs w:val="24"/>
        </w:rPr>
        <w:t xml:space="preserve"> </w:t>
      </w:r>
      <w:r w:rsidR="00F24B8F" w:rsidRPr="00133DAF">
        <w:rPr>
          <w:rFonts w:cstheme="minorHAnsi"/>
          <w:sz w:val="24"/>
          <w:szCs w:val="24"/>
        </w:rPr>
        <w:t>(</w:t>
      </w:r>
      <w:r w:rsidR="007F715C" w:rsidRPr="00133DAF">
        <w:rPr>
          <w:rFonts w:cstheme="minorHAnsi"/>
          <w:sz w:val="24"/>
          <w:szCs w:val="24"/>
        </w:rPr>
        <w:t>Public Health England</w:t>
      </w:r>
      <w:r w:rsidR="00F24B8F" w:rsidRPr="00133DAF">
        <w:rPr>
          <w:rFonts w:cstheme="minorHAnsi"/>
          <w:sz w:val="24"/>
          <w:szCs w:val="24"/>
        </w:rPr>
        <w:t xml:space="preserve">, </w:t>
      </w:r>
      <w:r w:rsidR="007F715C" w:rsidRPr="00133DAF">
        <w:rPr>
          <w:rFonts w:cstheme="minorHAnsi"/>
          <w:sz w:val="24"/>
          <w:szCs w:val="24"/>
        </w:rPr>
        <w:t>2015).</w:t>
      </w:r>
      <w:r w:rsidR="00E437D9" w:rsidRPr="00133DAF">
        <w:rPr>
          <w:rFonts w:cstheme="minorHAnsi"/>
          <w:sz w:val="24"/>
          <w:szCs w:val="24"/>
        </w:rPr>
        <w:t xml:space="preserve"> </w:t>
      </w:r>
      <w:r w:rsidR="00BB1071" w:rsidRPr="00133DAF">
        <w:rPr>
          <w:rFonts w:cstheme="minorHAnsi"/>
          <w:sz w:val="24"/>
          <w:szCs w:val="24"/>
        </w:rPr>
        <w:t xml:space="preserve">Fear can play a huge part in </w:t>
      </w:r>
      <w:r w:rsidR="00D35ACD" w:rsidRPr="00133DAF">
        <w:rPr>
          <w:rFonts w:cstheme="minorHAnsi"/>
          <w:sz w:val="24"/>
          <w:szCs w:val="24"/>
        </w:rPr>
        <w:t>someone’s</w:t>
      </w:r>
      <w:r w:rsidR="00BB1071" w:rsidRPr="00133DAF">
        <w:rPr>
          <w:rFonts w:cstheme="minorHAnsi"/>
          <w:sz w:val="24"/>
          <w:szCs w:val="24"/>
        </w:rPr>
        <w:t xml:space="preserve"> mental health, for example some fears of gang involvement may be fear of arrest </w:t>
      </w:r>
      <w:r w:rsidR="00D35ACD" w:rsidRPr="00133DAF">
        <w:rPr>
          <w:rFonts w:cstheme="minorHAnsi"/>
          <w:sz w:val="24"/>
          <w:szCs w:val="24"/>
        </w:rPr>
        <w:t xml:space="preserve">and </w:t>
      </w:r>
      <w:r w:rsidR="00BB1071" w:rsidRPr="00133DAF">
        <w:rPr>
          <w:rFonts w:cstheme="minorHAnsi"/>
          <w:sz w:val="24"/>
          <w:szCs w:val="24"/>
        </w:rPr>
        <w:t xml:space="preserve">police involvement </w:t>
      </w:r>
      <w:r w:rsidR="00D35ACD" w:rsidRPr="00133DAF">
        <w:rPr>
          <w:rFonts w:cstheme="minorHAnsi"/>
          <w:sz w:val="24"/>
          <w:szCs w:val="24"/>
        </w:rPr>
        <w:t xml:space="preserve">or fearful of violence. </w:t>
      </w:r>
    </w:p>
    <w:p w14:paraId="4259877D" w14:textId="3A9C91BC" w:rsidR="00D80263" w:rsidRPr="00133DAF" w:rsidRDefault="00DD2960" w:rsidP="00275B05">
      <w:pPr>
        <w:shd w:val="clear" w:color="auto" w:fill="FFFFFF"/>
        <w:spacing w:before="100" w:beforeAutospacing="1" w:after="300" w:line="240" w:lineRule="auto"/>
        <w:jc w:val="both"/>
        <w:rPr>
          <w:rFonts w:cstheme="minorHAnsi"/>
          <w:sz w:val="24"/>
          <w:szCs w:val="24"/>
        </w:rPr>
      </w:pPr>
      <w:r w:rsidRPr="00133DAF">
        <w:rPr>
          <w:rFonts w:cstheme="minorHAnsi"/>
          <w:sz w:val="24"/>
          <w:szCs w:val="24"/>
        </w:rPr>
        <w:t>Furthermore, A</w:t>
      </w:r>
      <w:r w:rsidR="00363C68" w:rsidRPr="00133DAF">
        <w:rPr>
          <w:rFonts w:cstheme="minorHAnsi"/>
          <w:sz w:val="24"/>
          <w:szCs w:val="24"/>
        </w:rPr>
        <w:t>dverse childhood experiences (ACE’s) can have an impact on vulnerability.</w:t>
      </w:r>
      <w:r w:rsidR="00522912" w:rsidRPr="00133DAF">
        <w:rPr>
          <w:rFonts w:cstheme="minorHAnsi"/>
          <w:color w:val="231F20"/>
          <w:sz w:val="24"/>
          <w:szCs w:val="24"/>
          <w:shd w:val="clear" w:color="auto" w:fill="FFFFFF"/>
        </w:rPr>
        <w:t xml:space="preserve"> </w:t>
      </w:r>
      <w:r w:rsidR="00522912" w:rsidRPr="00133DAF">
        <w:rPr>
          <w:rFonts w:cstheme="minorHAnsi"/>
          <w:sz w:val="24"/>
          <w:szCs w:val="24"/>
          <w:shd w:val="clear" w:color="auto" w:fill="FFFFFF"/>
        </w:rPr>
        <w:t xml:space="preserve">ACE’s can </w:t>
      </w:r>
      <w:proofErr w:type="gramStart"/>
      <w:r w:rsidR="00522912" w:rsidRPr="00133DAF">
        <w:rPr>
          <w:rFonts w:cstheme="minorHAnsi"/>
          <w:sz w:val="24"/>
          <w:szCs w:val="24"/>
          <w:shd w:val="clear" w:color="auto" w:fill="FFFFFF"/>
        </w:rPr>
        <w:t>be described as</w:t>
      </w:r>
      <w:r w:rsidR="00442FA4" w:rsidRPr="00133DAF">
        <w:rPr>
          <w:rFonts w:cstheme="minorHAnsi"/>
          <w:sz w:val="24"/>
          <w:szCs w:val="24"/>
          <w:shd w:val="clear" w:color="auto" w:fill="FFFFFF"/>
        </w:rPr>
        <w:t xml:space="preserve"> being</w:t>
      </w:r>
      <w:proofErr w:type="gramEnd"/>
      <w:r w:rsidR="00442FA4" w:rsidRPr="00133DAF">
        <w:rPr>
          <w:rFonts w:cstheme="minorHAnsi"/>
          <w:sz w:val="24"/>
          <w:szCs w:val="24"/>
          <w:shd w:val="clear" w:color="auto" w:fill="FFFFFF"/>
        </w:rPr>
        <w:t xml:space="preserve"> </w:t>
      </w:r>
      <w:r w:rsidR="0005386E" w:rsidRPr="00133DAF">
        <w:rPr>
          <w:rFonts w:cstheme="minorHAnsi"/>
          <w:sz w:val="24"/>
          <w:szCs w:val="24"/>
          <w:shd w:val="clear" w:color="auto" w:fill="FFFFFF"/>
        </w:rPr>
        <w:t>“</w:t>
      </w:r>
      <w:r w:rsidR="00442FA4" w:rsidRPr="00133DAF">
        <w:rPr>
          <w:rFonts w:cstheme="minorHAnsi"/>
          <w:sz w:val="24"/>
          <w:szCs w:val="24"/>
          <w:shd w:val="clear" w:color="auto" w:fill="FFFFFF"/>
        </w:rPr>
        <w:t>highly stressful and potentially traumatic events or situations that occur during childhood and/or adolescence.</w:t>
      </w:r>
      <w:r w:rsidR="0005386E" w:rsidRPr="00133DAF">
        <w:rPr>
          <w:rFonts w:cstheme="minorHAnsi"/>
          <w:sz w:val="24"/>
          <w:szCs w:val="24"/>
          <w:shd w:val="clear" w:color="auto" w:fill="FFFFFF"/>
        </w:rPr>
        <w:t>”</w:t>
      </w:r>
      <w:r w:rsidR="00793417" w:rsidRPr="00133DAF">
        <w:rPr>
          <w:rFonts w:cstheme="minorHAnsi"/>
          <w:sz w:val="24"/>
          <w:szCs w:val="24"/>
          <w:shd w:val="clear" w:color="auto" w:fill="FFFFFF"/>
        </w:rPr>
        <w:t xml:space="preserve"> </w:t>
      </w:r>
      <w:r w:rsidR="00F24B8F" w:rsidRPr="00133DAF">
        <w:rPr>
          <w:rFonts w:cstheme="minorHAnsi"/>
          <w:sz w:val="24"/>
          <w:szCs w:val="24"/>
          <w:shd w:val="clear" w:color="auto" w:fill="FFFFFF"/>
        </w:rPr>
        <w:t>(</w:t>
      </w:r>
      <w:r w:rsidR="00793417" w:rsidRPr="00133DAF">
        <w:rPr>
          <w:rFonts w:cstheme="minorHAnsi"/>
          <w:sz w:val="24"/>
          <w:szCs w:val="24"/>
        </w:rPr>
        <w:t>Young Minds</w:t>
      </w:r>
      <w:r w:rsidR="00F24B8F" w:rsidRPr="00133DAF">
        <w:rPr>
          <w:rFonts w:cstheme="minorHAnsi"/>
          <w:sz w:val="24"/>
          <w:szCs w:val="24"/>
        </w:rPr>
        <w:t xml:space="preserve">, </w:t>
      </w:r>
      <w:r w:rsidR="00793417" w:rsidRPr="00133DAF">
        <w:rPr>
          <w:rFonts w:cstheme="minorHAnsi"/>
          <w:sz w:val="24"/>
          <w:szCs w:val="24"/>
        </w:rPr>
        <w:t>2018).</w:t>
      </w:r>
      <w:r w:rsidR="00F65946" w:rsidRPr="00133DAF">
        <w:rPr>
          <w:rFonts w:cstheme="minorHAnsi"/>
          <w:sz w:val="24"/>
          <w:szCs w:val="24"/>
        </w:rPr>
        <w:t xml:space="preserve"> </w:t>
      </w:r>
      <w:r w:rsidR="00094CB9" w:rsidRPr="00133DAF">
        <w:rPr>
          <w:rFonts w:cstheme="minorHAnsi"/>
          <w:sz w:val="24"/>
          <w:szCs w:val="24"/>
        </w:rPr>
        <w:t xml:space="preserve">For </w:t>
      </w:r>
      <w:r w:rsidR="00E547EF" w:rsidRPr="00133DAF">
        <w:rPr>
          <w:rFonts w:cstheme="minorHAnsi"/>
          <w:sz w:val="24"/>
          <w:szCs w:val="24"/>
        </w:rPr>
        <w:t>example,</w:t>
      </w:r>
      <w:r w:rsidR="00094CB9" w:rsidRPr="00133DAF">
        <w:rPr>
          <w:rFonts w:cstheme="minorHAnsi"/>
          <w:sz w:val="24"/>
          <w:szCs w:val="24"/>
        </w:rPr>
        <w:t xml:space="preserve"> they may have experienced domestic violence, substance misuse or mental illness in their families.</w:t>
      </w:r>
      <w:r w:rsidR="006547E9" w:rsidRPr="00133DAF">
        <w:rPr>
          <w:rFonts w:cstheme="minorHAnsi"/>
          <w:sz w:val="24"/>
          <w:szCs w:val="24"/>
        </w:rPr>
        <w:t xml:space="preserve"> </w:t>
      </w:r>
      <w:r w:rsidR="00EC2233" w:rsidRPr="00133DAF">
        <w:rPr>
          <w:rFonts w:cstheme="minorHAnsi"/>
          <w:sz w:val="24"/>
          <w:szCs w:val="24"/>
        </w:rPr>
        <w:t xml:space="preserve">Research consistently shows a strong association between ACEs and crime. </w:t>
      </w:r>
      <w:r w:rsidR="00D129E5" w:rsidRPr="00133DAF">
        <w:rPr>
          <w:rFonts w:cstheme="minorHAnsi"/>
          <w:sz w:val="24"/>
          <w:szCs w:val="24"/>
        </w:rPr>
        <w:t xml:space="preserve">Individuals who have had several ACEs are more prone to take risks, which can have negative health effects and even be linked to criminal activity. </w:t>
      </w:r>
      <w:r w:rsidR="00F24B8F" w:rsidRPr="00133DAF">
        <w:rPr>
          <w:rFonts w:cstheme="minorHAnsi"/>
          <w:sz w:val="24"/>
          <w:szCs w:val="24"/>
        </w:rPr>
        <w:t>(</w:t>
      </w:r>
      <w:r w:rsidR="0048684D" w:rsidRPr="00133DAF">
        <w:rPr>
          <w:rFonts w:cstheme="minorHAnsi"/>
          <w:sz w:val="24"/>
          <w:szCs w:val="24"/>
        </w:rPr>
        <w:t>Children and Families Directorate</w:t>
      </w:r>
      <w:r w:rsidR="00F24B8F" w:rsidRPr="00133DAF">
        <w:rPr>
          <w:rFonts w:cstheme="minorHAnsi"/>
          <w:sz w:val="24"/>
          <w:szCs w:val="24"/>
        </w:rPr>
        <w:t xml:space="preserve">, </w:t>
      </w:r>
      <w:r w:rsidR="0048684D" w:rsidRPr="00133DAF">
        <w:rPr>
          <w:rFonts w:cstheme="minorHAnsi"/>
          <w:sz w:val="24"/>
          <w:szCs w:val="24"/>
        </w:rPr>
        <w:t>2018).</w:t>
      </w:r>
    </w:p>
    <w:p w14:paraId="22AE36DB" w14:textId="6A38C0DA" w:rsidR="00A07EC9" w:rsidRPr="00133DAF" w:rsidRDefault="00AD157A" w:rsidP="00275B05">
      <w:pPr>
        <w:shd w:val="clear" w:color="auto" w:fill="FFFFFF"/>
        <w:spacing w:before="100" w:beforeAutospacing="1" w:after="300" w:line="240" w:lineRule="auto"/>
        <w:jc w:val="both"/>
        <w:rPr>
          <w:rFonts w:cstheme="minorHAnsi"/>
          <w:sz w:val="24"/>
          <w:szCs w:val="24"/>
        </w:rPr>
      </w:pPr>
      <w:r w:rsidRPr="00133DAF">
        <w:rPr>
          <w:rFonts w:cstheme="minorHAnsi"/>
          <w:sz w:val="24"/>
          <w:szCs w:val="24"/>
        </w:rPr>
        <w:t xml:space="preserve">Unfortunately </w:t>
      </w:r>
      <w:r w:rsidR="00CC4C8D" w:rsidRPr="00133DAF">
        <w:rPr>
          <w:rFonts w:cstheme="minorHAnsi"/>
          <w:sz w:val="24"/>
          <w:szCs w:val="24"/>
        </w:rPr>
        <w:t>joining a gang may be a</w:t>
      </w:r>
      <w:r w:rsidR="00B950E9" w:rsidRPr="00133DAF">
        <w:rPr>
          <w:rFonts w:cstheme="minorHAnsi"/>
          <w:sz w:val="24"/>
          <w:szCs w:val="24"/>
        </w:rPr>
        <w:t xml:space="preserve"> person’s </w:t>
      </w:r>
      <w:r w:rsidR="00CC4C8D" w:rsidRPr="00133DAF">
        <w:rPr>
          <w:rFonts w:cstheme="minorHAnsi"/>
          <w:sz w:val="24"/>
          <w:szCs w:val="24"/>
        </w:rPr>
        <w:t>means of survival</w:t>
      </w:r>
      <w:r w:rsidR="00B950E9" w:rsidRPr="00133DAF">
        <w:rPr>
          <w:rFonts w:cstheme="minorHAnsi"/>
          <w:sz w:val="24"/>
          <w:szCs w:val="24"/>
        </w:rPr>
        <w:t xml:space="preserve">. </w:t>
      </w:r>
      <w:r w:rsidR="00C87702" w:rsidRPr="00133DAF">
        <w:rPr>
          <w:rFonts w:cstheme="minorHAnsi"/>
          <w:sz w:val="24"/>
          <w:szCs w:val="24"/>
        </w:rPr>
        <w:t xml:space="preserve">The </w:t>
      </w:r>
      <w:r w:rsidR="00476827" w:rsidRPr="00133DAF">
        <w:rPr>
          <w:rFonts w:cstheme="minorHAnsi"/>
          <w:sz w:val="24"/>
          <w:szCs w:val="24"/>
        </w:rPr>
        <w:t>need for essential things like food may impact someone’s vulnerabilit</w:t>
      </w:r>
      <w:r w:rsidR="007467A1" w:rsidRPr="00133DAF">
        <w:rPr>
          <w:rFonts w:cstheme="minorHAnsi"/>
          <w:sz w:val="24"/>
          <w:szCs w:val="24"/>
        </w:rPr>
        <w:t xml:space="preserve">ies, the desperation may </w:t>
      </w:r>
      <w:r w:rsidR="00EE64A8" w:rsidRPr="00133DAF">
        <w:rPr>
          <w:rFonts w:cstheme="minorHAnsi"/>
          <w:sz w:val="24"/>
          <w:szCs w:val="24"/>
        </w:rPr>
        <w:t>influence</w:t>
      </w:r>
      <w:r w:rsidR="007467A1" w:rsidRPr="00133DAF">
        <w:rPr>
          <w:rFonts w:cstheme="minorHAnsi"/>
          <w:sz w:val="24"/>
          <w:szCs w:val="24"/>
        </w:rPr>
        <w:t xml:space="preserve"> life decisions </w:t>
      </w:r>
      <w:r w:rsidR="00EE64A8" w:rsidRPr="00133DAF">
        <w:rPr>
          <w:rFonts w:cstheme="minorHAnsi"/>
          <w:sz w:val="24"/>
          <w:szCs w:val="24"/>
        </w:rPr>
        <w:t xml:space="preserve">leading them to make poor decisions to make ends meet. Joining a gang may involve financial stability </w:t>
      </w:r>
      <w:r w:rsidR="00DD1A1B" w:rsidRPr="00133DAF">
        <w:rPr>
          <w:rFonts w:cstheme="minorHAnsi"/>
          <w:sz w:val="24"/>
          <w:szCs w:val="24"/>
        </w:rPr>
        <w:t xml:space="preserve">and can sometimes be the only way out for those who find </w:t>
      </w:r>
      <w:r w:rsidR="00133DAF" w:rsidRPr="00133DAF">
        <w:rPr>
          <w:rFonts w:cstheme="minorHAnsi"/>
          <w:sz w:val="24"/>
          <w:szCs w:val="24"/>
        </w:rPr>
        <w:t>themselves</w:t>
      </w:r>
      <w:r w:rsidR="00DD1A1B" w:rsidRPr="00133DAF">
        <w:rPr>
          <w:rFonts w:cstheme="minorHAnsi"/>
          <w:sz w:val="24"/>
          <w:szCs w:val="24"/>
        </w:rPr>
        <w:t xml:space="preserve"> in debt. </w:t>
      </w:r>
      <w:r w:rsidR="00907A90" w:rsidRPr="00133DAF">
        <w:rPr>
          <w:rFonts w:cstheme="minorHAnsi"/>
          <w:sz w:val="24"/>
          <w:szCs w:val="24"/>
        </w:rPr>
        <w:t xml:space="preserve">Young individuals frequently join gangs in areas where there is a lot of gang activity </w:t>
      </w:r>
      <w:r w:rsidR="00A93812" w:rsidRPr="00133DAF">
        <w:rPr>
          <w:rFonts w:cstheme="minorHAnsi"/>
          <w:sz w:val="24"/>
          <w:szCs w:val="24"/>
        </w:rPr>
        <w:t>to</w:t>
      </w:r>
      <w:r w:rsidR="00907A90" w:rsidRPr="00133DAF">
        <w:rPr>
          <w:rFonts w:cstheme="minorHAnsi"/>
          <w:sz w:val="24"/>
          <w:szCs w:val="24"/>
        </w:rPr>
        <w:t xml:space="preserve"> survive. Often, it is simpler to join a gang than to stay vulnerable and exposed in their surroundings in the community.</w:t>
      </w:r>
      <w:r w:rsidR="00A93812" w:rsidRPr="00133DAF">
        <w:rPr>
          <w:rFonts w:cstheme="minorHAnsi"/>
          <w:sz w:val="24"/>
          <w:szCs w:val="24"/>
        </w:rPr>
        <w:t xml:space="preserve"> </w:t>
      </w:r>
      <w:r w:rsidR="00F24B8F" w:rsidRPr="00133DAF">
        <w:rPr>
          <w:rFonts w:cstheme="minorHAnsi"/>
          <w:sz w:val="24"/>
          <w:szCs w:val="24"/>
        </w:rPr>
        <w:t>(</w:t>
      </w:r>
      <w:proofErr w:type="gramStart"/>
      <w:r w:rsidR="005D7317" w:rsidRPr="00133DAF">
        <w:rPr>
          <w:rFonts w:cstheme="minorHAnsi"/>
          <w:sz w:val="24"/>
          <w:szCs w:val="24"/>
        </w:rPr>
        <w:t xml:space="preserve">MAST </w:t>
      </w:r>
      <w:r w:rsidR="00F24B8F" w:rsidRPr="00133DAF">
        <w:rPr>
          <w:rFonts w:cstheme="minorHAnsi"/>
          <w:sz w:val="24"/>
          <w:szCs w:val="24"/>
        </w:rPr>
        <w:t>,</w:t>
      </w:r>
      <w:proofErr w:type="gramEnd"/>
      <w:r w:rsidR="00F24B8F" w:rsidRPr="00133DAF">
        <w:rPr>
          <w:rFonts w:cstheme="minorHAnsi"/>
          <w:sz w:val="24"/>
          <w:szCs w:val="24"/>
        </w:rPr>
        <w:t xml:space="preserve"> </w:t>
      </w:r>
      <w:r w:rsidR="005D7317" w:rsidRPr="00133DAF">
        <w:rPr>
          <w:rFonts w:cstheme="minorHAnsi"/>
          <w:sz w:val="24"/>
          <w:szCs w:val="24"/>
        </w:rPr>
        <w:t>n.d.)</w:t>
      </w:r>
    </w:p>
    <w:p w14:paraId="54767305" w14:textId="4130C771" w:rsidR="00F01205" w:rsidRPr="00133DAF" w:rsidRDefault="00D4201D" w:rsidP="00275B05">
      <w:pPr>
        <w:shd w:val="clear" w:color="auto" w:fill="FFFFFF"/>
        <w:spacing w:before="100" w:beforeAutospacing="1" w:after="300" w:line="240" w:lineRule="auto"/>
        <w:jc w:val="both"/>
        <w:rPr>
          <w:rFonts w:cstheme="minorHAnsi"/>
          <w:sz w:val="24"/>
          <w:szCs w:val="24"/>
        </w:rPr>
      </w:pPr>
      <w:r w:rsidRPr="00133DAF">
        <w:rPr>
          <w:rFonts w:cstheme="minorHAnsi"/>
          <w:sz w:val="24"/>
          <w:szCs w:val="24"/>
        </w:rPr>
        <w:t>Poverty is a</w:t>
      </w:r>
      <w:r w:rsidR="00DD2960" w:rsidRPr="00133DAF">
        <w:rPr>
          <w:rFonts w:cstheme="minorHAnsi"/>
          <w:sz w:val="24"/>
          <w:szCs w:val="24"/>
        </w:rPr>
        <w:t>nother</w:t>
      </w:r>
      <w:r w:rsidRPr="00133DAF">
        <w:rPr>
          <w:rFonts w:cstheme="minorHAnsi"/>
          <w:sz w:val="24"/>
          <w:szCs w:val="24"/>
        </w:rPr>
        <w:t xml:space="preserve"> socio-economic characteristic that can make someone vulnerable to gang involvement. </w:t>
      </w:r>
      <w:r w:rsidR="00907A90" w:rsidRPr="00133DAF">
        <w:rPr>
          <w:rFonts w:cstheme="minorHAnsi"/>
          <w:color w:val="141414"/>
          <w:sz w:val="24"/>
          <w:szCs w:val="24"/>
          <w:shd w:val="clear" w:color="auto" w:fill="FFFFFF"/>
        </w:rPr>
        <w:t>According to research, youth serious crime rates are more likely to be highest in London's poorest neighbourhoods.</w:t>
      </w:r>
      <w:r w:rsidR="00F01205" w:rsidRPr="00133DAF">
        <w:rPr>
          <w:rFonts w:cstheme="minorHAnsi"/>
          <w:sz w:val="24"/>
          <w:szCs w:val="24"/>
        </w:rPr>
        <w:t xml:space="preserve"> </w:t>
      </w:r>
      <w:r w:rsidR="00F24B8F" w:rsidRPr="00133DAF">
        <w:rPr>
          <w:rFonts w:cstheme="minorHAnsi"/>
          <w:sz w:val="24"/>
          <w:szCs w:val="24"/>
        </w:rPr>
        <w:t>(</w:t>
      </w:r>
      <w:r w:rsidR="00F01205" w:rsidRPr="00133DAF">
        <w:rPr>
          <w:rFonts w:cstheme="minorHAnsi"/>
          <w:sz w:val="24"/>
          <w:szCs w:val="24"/>
        </w:rPr>
        <w:t>BBC</w:t>
      </w:r>
      <w:r w:rsidR="00F24B8F" w:rsidRPr="00133DAF">
        <w:rPr>
          <w:rFonts w:cstheme="minorHAnsi"/>
          <w:sz w:val="24"/>
          <w:szCs w:val="24"/>
        </w:rPr>
        <w:t xml:space="preserve">, </w:t>
      </w:r>
      <w:r w:rsidR="00F01205" w:rsidRPr="00133DAF">
        <w:rPr>
          <w:rFonts w:cstheme="minorHAnsi"/>
          <w:sz w:val="24"/>
          <w:szCs w:val="24"/>
        </w:rPr>
        <w:t>2019).</w:t>
      </w:r>
      <w:r w:rsidR="00D34113" w:rsidRPr="00133DAF">
        <w:rPr>
          <w:rFonts w:cstheme="minorHAnsi"/>
          <w:color w:val="666666"/>
          <w:sz w:val="24"/>
          <w:szCs w:val="24"/>
          <w:shd w:val="clear" w:color="auto" w:fill="FFFFFF"/>
        </w:rPr>
        <w:t xml:space="preserve"> </w:t>
      </w:r>
      <w:r w:rsidR="00907A90" w:rsidRPr="00133DAF">
        <w:rPr>
          <w:rFonts w:cstheme="minorHAnsi"/>
          <w:sz w:val="24"/>
          <w:szCs w:val="24"/>
          <w:shd w:val="clear" w:color="auto" w:fill="FFFFFF"/>
        </w:rPr>
        <w:t xml:space="preserve">This information is concerning for the next generation because a young person's involvement in a gang can increase their chances of experiencing family issues and financial difficulties as adults. These factors can also enhance their likelihood of being involved in street crime and/or being arrested as adults. </w:t>
      </w:r>
      <w:r w:rsidR="00F24B8F" w:rsidRPr="00133DAF">
        <w:rPr>
          <w:rFonts w:cstheme="minorHAnsi"/>
          <w:sz w:val="24"/>
          <w:szCs w:val="24"/>
          <w:shd w:val="clear" w:color="auto" w:fill="FFFFFF"/>
        </w:rPr>
        <w:t>(</w:t>
      </w:r>
      <w:r w:rsidR="00B30422" w:rsidRPr="00133DAF">
        <w:rPr>
          <w:rFonts w:cstheme="minorHAnsi"/>
          <w:sz w:val="24"/>
          <w:szCs w:val="24"/>
        </w:rPr>
        <w:t>Howell,</w:t>
      </w:r>
      <w:r w:rsidR="00F24B8F" w:rsidRPr="00133DAF">
        <w:rPr>
          <w:rFonts w:cstheme="minorHAnsi"/>
          <w:sz w:val="24"/>
          <w:szCs w:val="24"/>
        </w:rPr>
        <w:t xml:space="preserve"> </w:t>
      </w:r>
      <w:r w:rsidR="00B30422" w:rsidRPr="00133DAF">
        <w:rPr>
          <w:rFonts w:cstheme="minorHAnsi"/>
          <w:sz w:val="24"/>
          <w:szCs w:val="24"/>
        </w:rPr>
        <w:t>2006).</w:t>
      </w:r>
    </w:p>
    <w:p w14:paraId="6077463A" w14:textId="4DFC7E62" w:rsidR="005938CE" w:rsidRPr="00133DAF" w:rsidRDefault="005938CE" w:rsidP="00275B05">
      <w:pPr>
        <w:shd w:val="clear" w:color="auto" w:fill="FFFFFF"/>
        <w:spacing w:before="100" w:beforeAutospacing="1" w:after="300" w:line="240" w:lineRule="auto"/>
        <w:jc w:val="both"/>
        <w:rPr>
          <w:rFonts w:cstheme="minorHAnsi"/>
          <w:sz w:val="24"/>
          <w:szCs w:val="24"/>
        </w:rPr>
      </w:pPr>
      <w:r w:rsidRPr="00133DAF">
        <w:rPr>
          <w:rFonts w:cstheme="minorHAnsi"/>
          <w:sz w:val="24"/>
          <w:szCs w:val="24"/>
        </w:rPr>
        <w:t>Word count:</w:t>
      </w:r>
      <w:r w:rsidR="00A93812" w:rsidRPr="00133DAF">
        <w:rPr>
          <w:rFonts w:cstheme="minorHAnsi"/>
          <w:sz w:val="24"/>
          <w:szCs w:val="24"/>
        </w:rPr>
        <w:t>109</w:t>
      </w:r>
      <w:r w:rsidR="00133DAF">
        <w:rPr>
          <w:rFonts w:cstheme="minorHAnsi"/>
          <w:sz w:val="24"/>
          <w:szCs w:val="24"/>
        </w:rPr>
        <w:t>4</w:t>
      </w:r>
    </w:p>
    <w:p w14:paraId="2E26E08C" w14:textId="77777777" w:rsidR="00D51674" w:rsidRPr="00133DAF" w:rsidRDefault="00D51674" w:rsidP="00275B05">
      <w:pPr>
        <w:shd w:val="clear" w:color="auto" w:fill="FFFFFF"/>
        <w:spacing w:before="100" w:beforeAutospacing="1" w:after="300" w:line="240" w:lineRule="auto"/>
        <w:jc w:val="both"/>
        <w:rPr>
          <w:rFonts w:cstheme="minorHAnsi"/>
          <w:b/>
          <w:bCs/>
          <w:sz w:val="24"/>
          <w:szCs w:val="24"/>
        </w:rPr>
      </w:pPr>
    </w:p>
    <w:p w14:paraId="5D59CCB9" w14:textId="6C428218" w:rsidR="004271EE" w:rsidRPr="00133DAF" w:rsidRDefault="004271EE" w:rsidP="00275B05">
      <w:pPr>
        <w:shd w:val="clear" w:color="auto" w:fill="FFFFFF"/>
        <w:spacing w:before="100" w:beforeAutospacing="1" w:after="300" w:line="240" w:lineRule="auto"/>
        <w:jc w:val="both"/>
        <w:rPr>
          <w:rFonts w:cstheme="minorHAnsi"/>
          <w:b/>
          <w:bCs/>
          <w:sz w:val="24"/>
          <w:szCs w:val="24"/>
        </w:rPr>
      </w:pPr>
      <w:r w:rsidRPr="00133DAF">
        <w:rPr>
          <w:rFonts w:cstheme="minorHAnsi"/>
          <w:b/>
          <w:bCs/>
          <w:sz w:val="24"/>
          <w:szCs w:val="24"/>
        </w:rPr>
        <w:t>Essay three: Is MAPPA an effective means of managing violent and sexual offenders? What increases or detracts from its effectiveness?</w:t>
      </w:r>
    </w:p>
    <w:p w14:paraId="15552CA1" w14:textId="7E8C8A0B" w:rsidR="00782D07" w:rsidRPr="00133DAF" w:rsidRDefault="00782D07" w:rsidP="00275B05">
      <w:pPr>
        <w:shd w:val="clear" w:color="auto" w:fill="FFFFFF"/>
        <w:spacing w:before="100" w:beforeAutospacing="1" w:after="300" w:line="240" w:lineRule="auto"/>
        <w:jc w:val="both"/>
        <w:rPr>
          <w:rFonts w:cstheme="minorHAnsi"/>
          <w:color w:val="333333"/>
          <w:sz w:val="24"/>
          <w:szCs w:val="24"/>
          <w:shd w:val="clear" w:color="auto" w:fill="FFFFFF"/>
        </w:rPr>
      </w:pPr>
      <w:r w:rsidRPr="00133DAF">
        <w:rPr>
          <w:rFonts w:cstheme="minorHAnsi"/>
          <w:color w:val="333333"/>
          <w:sz w:val="24"/>
          <w:szCs w:val="24"/>
          <w:shd w:val="clear" w:color="auto" w:fill="FFFFFF"/>
        </w:rPr>
        <w:t xml:space="preserve">Multi-agency public protection arrangements (MAPPA) </w:t>
      </w:r>
      <w:r w:rsidR="00DA4AC8" w:rsidRPr="00133DAF">
        <w:rPr>
          <w:rFonts w:cstheme="minorHAnsi"/>
          <w:color w:val="333333"/>
          <w:sz w:val="24"/>
          <w:szCs w:val="24"/>
          <w:shd w:val="clear" w:color="auto" w:fill="FFFFFF"/>
        </w:rPr>
        <w:t>are</w:t>
      </w:r>
      <w:r w:rsidRPr="00133DAF">
        <w:rPr>
          <w:rFonts w:cstheme="minorHAnsi"/>
          <w:color w:val="333333"/>
          <w:sz w:val="24"/>
          <w:szCs w:val="24"/>
          <w:shd w:val="clear" w:color="auto" w:fill="FFFFFF"/>
        </w:rPr>
        <w:t xml:space="preserve"> arrangement</w:t>
      </w:r>
      <w:r w:rsidR="00DA4AC8" w:rsidRPr="00133DAF">
        <w:rPr>
          <w:rFonts w:cstheme="minorHAnsi"/>
          <w:color w:val="333333"/>
          <w:sz w:val="24"/>
          <w:szCs w:val="24"/>
          <w:shd w:val="clear" w:color="auto" w:fill="FFFFFF"/>
        </w:rPr>
        <w:t>s</w:t>
      </w:r>
      <w:r w:rsidRPr="00133DAF">
        <w:rPr>
          <w:rFonts w:cstheme="minorHAnsi"/>
          <w:color w:val="333333"/>
          <w:sz w:val="24"/>
          <w:szCs w:val="24"/>
          <w:shd w:val="clear" w:color="auto" w:fill="FFFFFF"/>
        </w:rPr>
        <w:t xml:space="preserve"> that w</w:t>
      </w:r>
      <w:r w:rsidR="00DA4AC8" w:rsidRPr="00133DAF">
        <w:rPr>
          <w:rFonts w:cstheme="minorHAnsi"/>
          <w:color w:val="333333"/>
          <w:sz w:val="24"/>
          <w:szCs w:val="24"/>
          <w:shd w:val="clear" w:color="auto" w:fill="FFFFFF"/>
        </w:rPr>
        <w:t>ere</w:t>
      </w:r>
      <w:r w:rsidRPr="00133DAF">
        <w:rPr>
          <w:rFonts w:cstheme="minorHAnsi"/>
          <w:color w:val="333333"/>
          <w:sz w:val="24"/>
          <w:szCs w:val="24"/>
          <w:shd w:val="clear" w:color="auto" w:fill="FFFFFF"/>
        </w:rPr>
        <w:t xml:space="preserve"> set up in</w:t>
      </w:r>
      <w:r w:rsidR="00576ADF" w:rsidRPr="00133DAF">
        <w:rPr>
          <w:rFonts w:cstheme="minorHAnsi"/>
          <w:color w:val="333333"/>
          <w:sz w:val="24"/>
          <w:szCs w:val="24"/>
          <w:shd w:val="clear" w:color="auto" w:fill="FFFFFF"/>
        </w:rPr>
        <w:t xml:space="preserve"> England and Wales in</w:t>
      </w:r>
      <w:r w:rsidRPr="00133DAF">
        <w:rPr>
          <w:rFonts w:cstheme="minorHAnsi"/>
          <w:color w:val="333333"/>
          <w:sz w:val="24"/>
          <w:szCs w:val="24"/>
          <w:shd w:val="clear" w:color="auto" w:fill="FFFFFF"/>
        </w:rPr>
        <w:t xml:space="preserve"> 2001. </w:t>
      </w:r>
      <w:r w:rsidR="00876BFF" w:rsidRPr="00133DAF">
        <w:rPr>
          <w:rFonts w:cstheme="minorHAnsi"/>
          <w:color w:val="333333"/>
          <w:sz w:val="24"/>
          <w:szCs w:val="24"/>
          <w:shd w:val="clear" w:color="auto" w:fill="FFFFFF"/>
        </w:rPr>
        <w:t>These arrangements were</w:t>
      </w:r>
      <w:r w:rsidRPr="00133DAF">
        <w:rPr>
          <w:rFonts w:cstheme="minorHAnsi"/>
          <w:color w:val="333333"/>
          <w:sz w:val="24"/>
          <w:szCs w:val="24"/>
          <w:shd w:val="clear" w:color="auto" w:fill="FFFFFF"/>
        </w:rPr>
        <w:t xml:space="preserve"> designed for agencies to</w:t>
      </w:r>
      <w:r w:rsidR="00576ADF" w:rsidRPr="00133DAF">
        <w:rPr>
          <w:rFonts w:cstheme="minorHAnsi"/>
          <w:color w:val="333333"/>
          <w:sz w:val="24"/>
          <w:szCs w:val="24"/>
          <w:shd w:val="clear" w:color="auto" w:fill="FFFFFF"/>
        </w:rPr>
        <w:t xml:space="preserve"> work together to </w:t>
      </w:r>
      <w:r w:rsidR="00DA4AC8" w:rsidRPr="00133DAF">
        <w:rPr>
          <w:rFonts w:cstheme="minorHAnsi"/>
          <w:color w:val="333333"/>
          <w:sz w:val="24"/>
          <w:szCs w:val="24"/>
          <w:shd w:val="clear" w:color="auto" w:fill="FFFFFF"/>
        </w:rPr>
        <w:t xml:space="preserve">successfully manage violent and sexual </w:t>
      </w:r>
      <w:r w:rsidRPr="00133DAF">
        <w:rPr>
          <w:rFonts w:cstheme="minorHAnsi"/>
          <w:color w:val="333333"/>
          <w:sz w:val="24"/>
          <w:szCs w:val="24"/>
          <w:shd w:val="clear" w:color="auto" w:fill="FFFFFF"/>
        </w:rPr>
        <w:t xml:space="preserve">offenders released from prison and hospital settings </w:t>
      </w:r>
      <w:proofErr w:type="gramStart"/>
      <w:r w:rsidRPr="00133DAF">
        <w:rPr>
          <w:rFonts w:cstheme="minorHAnsi"/>
          <w:color w:val="333333"/>
          <w:sz w:val="24"/>
          <w:szCs w:val="24"/>
          <w:shd w:val="clear" w:color="auto" w:fill="FFFFFF"/>
        </w:rPr>
        <w:t>in order to</w:t>
      </w:r>
      <w:proofErr w:type="gramEnd"/>
      <w:r w:rsidRPr="00133DAF">
        <w:rPr>
          <w:rFonts w:cstheme="minorHAnsi"/>
          <w:color w:val="333333"/>
          <w:sz w:val="24"/>
          <w:szCs w:val="24"/>
          <w:shd w:val="clear" w:color="auto" w:fill="FFFFFF"/>
        </w:rPr>
        <w:t xml:space="preserve"> protect the public.</w:t>
      </w:r>
    </w:p>
    <w:p w14:paraId="480875C1" w14:textId="7D7E66F7" w:rsidR="00473220" w:rsidRPr="00133DAF" w:rsidRDefault="001924FE" w:rsidP="00275B05">
      <w:pPr>
        <w:shd w:val="clear" w:color="auto" w:fill="FFFFFF"/>
        <w:spacing w:before="100" w:beforeAutospacing="1" w:after="300" w:line="240" w:lineRule="auto"/>
        <w:jc w:val="both"/>
        <w:rPr>
          <w:rFonts w:cstheme="minorHAnsi"/>
          <w:color w:val="000000"/>
          <w:sz w:val="24"/>
          <w:szCs w:val="24"/>
        </w:rPr>
      </w:pPr>
      <w:r w:rsidRPr="00133DAF">
        <w:rPr>
          <w:rFonts w:cstheme="minorHAnsi"/>
          <w:color w:val="0B0C0C"/>
          <w:sz w:val="24"/>
          <w:szCs w:val="24"/>
          <w:shd w:val="clear" w:color="auto" w:fill="FFFFFF"/>
        </w:rPr>
        <w:t>Every offender is placed into 1 of 3 categories following a conviction. Level 1</w:t>
      </w:r>
      <w:r w:rsidR="0071499F" w:rsidRPr="00133DAF">
        <w:rPr>
          <w:rFonts w:cstheme="minorHAnsi"/>
          <w:color w:val="0B0C0C"/>
          <w:sz w:val="24"/>
          <w:szCs w:val="24"/>
          <w:shd w:val="clear" w:color="auto" w:fill="FFFFFF"/>
        </w:rPr>
        <w:t xml:space="preserve"> (ordinary </w:t>
      </w:r>
      <w:r w:rsidR="00555A29" w:rsidRPr="00133DAF">
        <w:rPr>
          <w:rFonts w:cstheme="minorHAnsi"/>
          <w:color w:val="0B0C0C"/>
          <w:sz w:val="24"/>
          <w:szCs w:val="24"/>
          <w:shd w:val="clear" w:color="auto" w:fill="FFFFFF"/>
        </w:rPr>
        <w:t>agency</w:t>
      </w:r>
      <w:r w:rsidR="0071499F" w:rsidRPr="00133DAF">
        <w:rPr>
          <w:rFonts w:cstheme="minorHAnsi"/>
          <w:color w:val="0B0C0C"/>
          <w:sz w:val="24"/>
          <w:szCs w:val="24"/>
          <w:shd w:val="clear" w:color="auto" w:fill="FFFFFF"/>
        </w:rPr>
        <w:t xml:space="preserve"> man</w:t>
      </w:r>
      <w:r w:rsidR="00555A29" w:rsidRPr="00133DAF">
        <w:rPr>
          <w:rFonts w:cstheme="minorHAnsi"/>
          <w:color w:val="0B0C0C"/>
          <w:sz w:val="24"/>
          <w:szCs w:val="24"/>
          <w:shd w:val="clear" w:color="auto" w:fill="FFFFFF"/>
        </w:rPr>
        <w:t>agement)</w:t>
      </w:r>
      <w:r w:rsidRPr="00133DAF">
        <w:rPr>
          <w:rFonts w:cstheme="minorHAnsi"/>
          <w:color w:val="0B0C0C"/>
          <w:sz w:val="24"/>
          <w:szCs w:val="24"/>
          <w:shd w:val="clear" w:color="auto" w:fill="FFFFFF"/>
        </w:rPr>
        <w:t xml:space="preserve"> is where they </w:t>
      </w:r>
      <w:r w:rsidR="0072417C" w:rsidRPr="00133DAF">
        <w:rPr>
          <w:rFonts w:cstheme="minorHAnsi"/>
          <w:color w:val="0B0C0C"/>
          <w:sz w:val="24"/>
          <w:szCs w:val="24"/>
          <w:shd w:val="clear" w:color="auto" w:fill="FFFFFF"/>
        </w:rPr>
        <w:t>must</w:t>
      </w:r>
      <w:r w:rsidRPr="00133DAF">
        <w:rPr>
          <w:rFonts w:cstheme="minorHAnsi"/>
          <w:color w:val="0B0C0C"/>
          <w:sz w:val="24"/>
          <w:szCs w:val="24"/>
          <w:shd w:val="clear" w:color="auto" w:fill="FFFFFF"/>
        </w:rPr>
        <w:t xml:space="preserve"> comply with notification requirements</w:t>
      </w:r>
      <w:r w:rsidR="00555A29" w:rsidRPr="00133DAF">
        <w:rPr>
          <w:rFonts w:cstheme="minorHAnsi"/>
          <w:color w:val="0B0C0C"/>
          <w:sz w:val="24"/>
          <w:szCs w:val="24"/>
          <w:shd w:val="clear" w:color="auto" w:fill="FFFFFF"/>
        </w:rPr>
        <w:t xml:space="preserve"> such as information sharing and disclosures</w:t>
      </w:r>
      <w:r w:rsidRPr="00133DAF">
        <w:rPr>
          <w:rFonts w:cstheme="minorHAnsi"/>
          <w:color w:val="0B0C0C"/>
          <w:sz w:val="24"/>
          <w:szCs w:val="24"/>
          <w:shd w:val="clear" w:color="auto" w:fill="FFFFFF"/>
        </w:rPr>
        <w:t>. Level 2</w:t>
      </w:r>
      <w:r w:rsidR="00555A29" w:rsidRPr="00133DAF">
        <w:rPr>
          <w:rFonts w:cstheme="minorHAnsi"/>
          <w:color w:val="0B0C0C"/>
          <w:sz w:val="24"/>
          <w:szCs w:val="24"/>
          <w:shd w:val="clear" w:color="auto" w:fill="FFFFFF"/>
        </w:rPr>
        <w:t xml:space="preserve"> (active multi-agency management)</w:t>
      </w:r>
      <w:r w:rsidRPr="00133DAF">
        <w:rPr>
          <w:rFonts w:cstheme="minorHAnsi"/>
          <w:color w:val="0B0C0C"/>
          <w:sz w:val="24"/>
          <w:szCs w:val="24"/>
          <w:shd w:val="clear" w:color="auto" w:fill="FFFFFF"/>
        </w:rPr>
        <w:t xml:space="preserve"> </w:t>
      </w:r>
      <w:r w:rsidR="0072417C" w:rsidRPr="00133DAF">
        <w:rPr>
          <w:rFonts w:cstheme="minorHAnsi"/>
          <w:color w:val="0B0C0C"/>
          <w:sz w:val="24"/>
          <w:szCs w:val="24"/>
          <w:shd w:val="clear" w:color="auto" w:fill="FFFFFF"/>
        </w:rPr>
        <w:t>is for those who have been sentence</w:t>
      </w:r>
      <w:r w:rsidR="000B0235" w:rsidRPr="00133DAF">
        <w:rPr>
          <w:rFonts w:cstheme="minorHAnsi"/>
          <w:color w:val="0B0C0C"/>
          <w:sz w:val="24"/>
          <w:szCs w:val="24"/>
          <w:shd w:val="clear" w:color="auto" w:fill="FFFFFF"/>
        </w:rPr>
        <w:t>d</w:t>
      </w:r>
      <w:r w:rsidR="0072417C" w:rsidRPr="00133DAF">
        <w:rPr>
          <w:rFonts w:cstheme="minorHAnsi"/>
          <w:color w:val="0B0C0C"/>
          <w:sz w:val="24"/>
          <w:szCs w:val="24"/>
          <w:shd w:val="clear" w:color="auto" w:fill="FFFFFF"/>
        </w:rPr>
        <w:t xml:space="preserve"> to 12 months or more in custody </w:t>
      </w:r>
      <w:r w:rsidR="008F5F8A" w:rsidRPr="00133DAF">
        <w:rPr>
          <w:rFonts w:cstheme="minorHAnsi"/>
          <w:color w:val="0B0C0C"/>
          <w:sz w:val="24"/>
          <w:szCs w:val="24"/>
          <w:shd w:val="clear" w:color="auto" w:fill="FFFFFF"/>
        </w:rPr>
        <w:t>or if they have been sentenced and transferred to hospital under the mental health act.</w:t>
      </w:r>
      <w:r w:rsidR="000B0235" w:rsidRPr="00133DAF">
        <w:rPr>
          <w:rFonts w:cstheme="minorHAnsi"/>
          <w:color w:val="0B0C0C"/>
          <w:sz w:val="24"/>
          <w:szCs w:val="24"/>
          <w:shd w:val="clear" w:color="auto" w:fill="FFFFFF"/>
        </w:rPr>
        <w:t xml:space="preserve"> </w:t>
      </w:r>
      <w:r w:rsidR="008F5F8A" w:rsidRPr="00133DAF">
        <w:rPr>
          <w:rFonts w:cstheme="minorHAnsi"/>
          <w:color w:val="0B0C0C"/>
          <w:sz w:val="24"/>
          <w:szCs w:val="24"/>
          <w:shd w:val="clear" w:color="auto" w:fill="FFFFFF"/>
        </w:rPr>
        <w:t>Level 3</w:t>
      </w:r>
      <w:r w:rsidR="0091653F" w:rsidRPr="00133DAF">
        <w:rPr>
          <w:rFonts w:cstheme="minorHAnsi"/>
          <w:color w:val="0B0C0C"/>
          <w:sz w:val="24"/>
          <w:szCs w:val="24"/>
          <w:shd w:val="clear" w:color="auto" w:fill="FFFFFF"/>
        </w:rPr>
        <w:t xml:space="preserve"> is for those offenders who do not fall into the above categories but due to the severity of the crime committed they pose a serious risk to the public. </w:t>
      </w:r>
      <w:r w:rsidR="00073CE5" w:rsidRPr="00133DAF">
        <w:rPr>
          <w:rFonts w:cstheme="minorHAnsi"/>
          <w:color w:val="0B0C0C"/>
          <w:sz w:val="24"/>
          <w:szCs w:val="24"/>
          <w:shd w:val="clear" w:color="auto" w:fill="FFFFFF"/>
        </w:rPr>
        <w:t>(</w:t>
      </w:r>
      <w:r w:rsidR="00576ADF" w:rsidRPr="00133DAF">
        <w:rPr>
          <w:rFonts w:cstheme="minorHAnsi"/>
          <w:sz w:val="24"/>
          <w:szCs w:val="24"/>
        </w:rPr>
        <w:t>College of Policing</w:t>
      </w:r>
      <w:r w:rsidR="00073CE5" w:rsidRPr="00133DAF">
        <w:rPr>
          <w:rFonts w:cstheme="minorHAnsi"/>
          <w:sz w:val="24"/>
          <w:szCs w:val="24"/>
        </w:rPr>
        <w:t xml:space="preserve">, </w:t>
      </w:r>
      <w:r w:rsidR="00576ADF" w:rsidRPr="00133DAF">
        <w:rPr>
          <w:rFonts w:cstheme="minorHAnsi"/>
          <w:sz w:val="24"/>
          <w:szCs w:val="24"/>
        </w:rPr>
        <w:t>2017).</w:t>
      </w:r>
      <w:r w:rsidR="00576ADF" w:rsidRPr="00133DAF">
        <w:rPr>
          <w:rFonts w:cstheme="minorHAnsi"/>
          <w:color w:val="000000"/>
          <w:sz w:val="24"/>
          <w:szCs w:val="24"/>
        </w:rPr>
        <w:t xml:space="preserve"> </w:t>
      </w:r>
      <w:r w:rsidR="00C93AC6" w:rsidRPr="00133DAF">
        <w:rPr>
          <w:rFonts w:cstheme="minorHAnsi"/>
          <w:color w:val="000000"/>
          <w:sz w:val="24"/>
          <w:szCs w:val="24"/>
        </w:rPr>
        <w:t>MAPP</w:t>
      </w:r>
      <w:r w:rsidR="0091653F" w:rsidRPr="00133DAF">
        <w:rPr>
          <w:rFonts w:cstheme="minorHAnsi"/>
          <w:color w:val="000000"/>
          <w:sz w:val="24"/>
          <w:szCs w:val="24"/>
        </w:rPr>
        <w:t>A</w:t>
      </w:r>
      <w:r w:rsidR="00C93AC6" w:rsidRPr="00133DAF">
        <w:rPr>
          <w:rFonts w:cstheme="minorHAnsi"/>
          <w:color w:val="000000"/>
          <w:sz w:val="24"/>
          <w:szCs w:val="24"/>
        </w:rPr>
        <w:t xml:space="preserve"> emphasises the importance of placing the offender in the correct category</w:t>
      </w:r>
      <w:r w:rsidR="00CF1651" w:rsidRPr="00133DAF">
        <w:rPr>
          <w:rFonts w:cstheme="minorHAnsi"/>
          <w:color w:val="000000"/>
          <w:sz w:val="24"/>
          <w:szCs w:val="24"/>
        </w:rPr>
        <w:t xml:space="preserve">. Many factors </w:t>
      </w:r>
      <w:r w:rsidR="008B2BFC" w:rsidRPr="00133DAF">
        <w:rPr>
          <w:rFonts w:cstheme="minorHAnsi"/>
          <w:color w:val="000000"/>
          <w:sz w:val="24"/>
          <w:szCs w:val="24"/>
        </w:rPr>
        <w:t xml:space="preserve">are considered in this risk assessment such as the offence that was committed, their history and current behaviour </w:t>
      </w:r>
      <w:r w:rsidR="00497D3B" w:rsidRPr="00133DAF">
        <w:rPr>
          <w:rFonts w:cstheme="minorHAnsi"/>
          <w:color w:val="000000"/>
          <w:sz w:val="24"/>
          <w:szCs w:val="24"/>
        </w:rPr>
        <w:t>and individual circumstance such as living arrangements and support network outside of MAPPA.</w:t>
      </w:r>
    </w:p>
    <w:p w14:paraId="286B8E4B" w14:textId="5C18233B" w:rsidR="00DA4AC8" w:rsidRPr="00133DAF" w:rsidRDefault="00576ADF" w:rsidP="00275B05">
      <w:pPr>
        <w:shd w:val="clear" w:color="auto" w:fill="FFFFFF"/>
        <w:spacing w:before="100" w:beforeAutospacing="1" w:after="300" w:line="240" w:lineRule="auto"/>
        <w:jc w:val="both"/>
        <w:rPr>
          <w:rFonts w:cstheme="minorHAnsi"/>
          <w:color w:val="000000"/>
          <w:sz w:val="24"/>
          <w:szCs w:val="24"/>
        </w:rPr>
      </w:pPr>
      <w:r w:rsidRPr="00133DAF">
        <w:rPr>
          <w:rFonts w:cstheme="minorHAnsi"/>
          <w:color w:val="000000"/>
          <w:sz w:val="24"/>
          <w:szCs w:val="24"/>
        </w:rPr>
        <w:t xml:space="preserve">A "duty to cooperate" clause was added to the Criminal Justice Act of 2003 for </w:t>
      </w:r>
      <w:proofErr w:type="gramStart"/>
      <w:r w:rsidRPr="00133DAF">
        <w:rPr>
          <w:rFonts w:cstheme="minorHAnsi"/>
          <w:color w:val="000000"/>
          <w:sz w:val="24"/>
          <w:szCs w:val="24"/>
        </w:rPr>
        <w:t>a number of</w:t>
      </w:r>
      <w:proofErr w:type="gramEnd"/>
      <w:r w:rsidRPr="00133DAF">
        <w:rPr>
          <w:rFonts w:cstheme="minorHAnsi"/>
          <w:color w:val="000000"/>
          <w:sz w:val="24"/>
          <w:szCs w:val="24"/>
        </w:rPr>
        <w:t xml:space="preserve"> organisations </w:t>
      </w:r>
      <w:r w:rsidR="004E5CE2" w:rsidRPr="00133DAF">
        <w:rPr>
          <w:rFonts w:cstheme="minorHAnsi"/>
          <w:color w:val="000000"/>
          <w:sz w:val="24"/>
          <w:szCs w:val="24"/>
        </w:rPr>
        <w:t>in addition to</w:t>
      </w:r>
      <w:r w:rsidRPr="00133DAF">
        <w:rPr>
          <w:rFonts w:cstheme="minorHAnsi"/>
          <w:color w:val="000000"/>
          <w:sz w:val="24"/>
          <w:szCs w:val="24"/>
        </w:rPr>
        <w:t xml:space="preserve"> the police, probation, and prison services. This clause aims to improve multi-agency work and allow each agency with a legitimate interest to contribute to the level that its current statutory role and functions allow. </w:t>
      </w:r>
      <w:r w:rsidR="00F24B8F" w:rsidRPr="00133DAF">
        <w:rPr>
          <w:rFonts w:cstheme="minorHAnsi"/>
          <w:color w:val="000000"/>
          <w:sz w:val="24"/>
          <w:szCs w:val="24"/>
        </w:rPr>
        <w:t>(</w:t>
      </w:r>
      <w:r w:rsidRPr="00133DAF">
        <w:rPr>
          <w:rFonts w:cstheme="minorHAnsi"/>
          <w:color w:val="000000"/>
          <w:sz w:val="24"/>
          <w:szCs w:val="24"/>
        </w:rPr>
        <w:t xml:space="preserve">Taylor, R. and </w:t>
      </w:r>
      <w:proofErr w:type="spellStart"/>
      <w:r w:rsidRPr="00133DAF">
        <w:rPr>
          <w:rFonts w:cstheme="minorHAnsi"/>
          <w:color w:val="000000"/>
          <w:sz w:val="24"/>
          <w:szCs w:val="24"/>
        </w:rPr>
        <w:t>Yakeley</w:t>
      </w:r>
      <w:proofErr w:type="spellEnd"/>
      <w:r w:rsidRPr="00133DAF">
        <w:rPr>
          <w:rFonts w:cstheme="minorHAnsi"/>
          <w:color w:val="000000"/>
          <w:sz w:val="24"/>
          <w:szCs w:val="24"/>
        </w:rPr>
        <w:t>, J</w:t>
      </w:r>
      <w:r w:rsidR="00F24B8F" w:rsidRPr="00133DAF">
        <w:rPr>
          <w:rFonts w:cstheme="minorHAnsi"/>
          <w:color w:val="000000"/>
          <w:sz w:val="24"/>
          <w:szCs w:val="24"/>
        </w:rPr>
        <w:t xml:space="preserve">, </w:t>
      </w:r>
      <w:r w:rsidRPr="00133DAF">
        <w:rPr>
          <w:rFonts w:cstheme="minorHAnsi"/>
          <w:color w:val="000000"/>
          <w:sz w:val="24"/>
          <w:szCs w:val="24"/>
        </w:rPr>
        <w:t xml:space="preserve">2019). This ensures all agencies comply with the same regulations </w:t>
      </w:r>
      <w:r w:rsidR="00BC5DE0" w:rsidRPr="00133DAF">
        <w:rPr>
          <w:rFonts w:cstheme="minorHAnsi"/>
          <w:color w:val="000000"/>
          <w:sz w:val="24"/>
          <w:szCs w:val="24"/>
        </w:rPr>
        <w:t xml:space="preserve">making it a more effective way of managing offenders. </w:t>
      </w:r>
    </w:p>
    <w:p w14:paraId="621EAB1E" w14:textId="072347B4" w:rsidR="008043B4" w:rsidRPr="00133DAF" w:rsidRDefault="00DB2038" w:rsidP="00133DAF">
      <w:pPr>
        <w:shd w:val="clear" w:color="auto" w:fill="FFFFFF"/>
        <w:spacing w:before="100" w:beforeAutospacing="1" w:after="100" w:afterAutospacing="1" w:line="240" w:lineRule="auto"/>
        <w:jc w:val="both"/>
        <w:rPr>
          <w:rFonts w:eastAsia="Times New Roman" w:cstheme="minorHAnsi"/>
          <w:sz w:val="24"/>
          <w:szCs w:val="24"/>
          <w:lang w:eastAsia="en-GB"/>
        </w:rPr>
      </w:pPr>
      <w:r w:rsidRPr="00133DAF">
        <w:rPr>
          <w:rFonts w:eastAsia="Times New Roman" w:cstheme="minorHAnsi"/>
          <w:sz w:val="24"/>
          <w:szCs w:val="24"/>
          <w:lang w:eastAsia="en-GB"/>
        </w:rPr>
        <w:t xml:space="preserve">After release from prison or after a conviction, good and regular communication between the police, probation, and prisons is </w:t>
      </w:r>
      <w:r w:rsidR="00BC5DE0" w:rsidRPr="00133DAF">
        <w:rPr>
          <w:rFonts w:eastAsia="Times New Roman" w:cstheme="minorHAnsi"/>
          <w:sz w:val="24"/>
          <w:szCs w:val="24"/>
          <w:lang w:eastAsia="en-GB"/>
        </w:rPr>
        <w:t>essential</w:t>
      </w:r>
      <w:r w:rsidRPr="00133DAF">
        <w:rPr>
          <w:rFonts w:eastAsia="Times New Roman" w:cstheme="minorHAnsi"/>
          <w:sz w:val="24"/>
          <w:szCs w:val="24"/>
          <w:lang w:eastAsia="en-GB"/>
        </w:rPr>
        <w:t xml:space="preserve"> for </w:t>
      </w:r>
      <w:r w:rsidR="00A31A63" w:rsidRPr="00133DAF">
        <w:rPr>
          <w:rFonts w:eastAsia="Times New Roman" w:cstheme="minorHAnsi"/>
          <w:sz w:val="24"/>
          <w:szCs w:val="24"/>
          <w:lang w:eastAsia="en-GB"/>
        </w:rPr>
        <w:t>high-risk</w:t>
      </w:r>
      <w:r w:rsidR="00BC5DE0" w:rsidRPr="00133DAF">
        <w:rPr>
          <w:rFonts w:eastAsia="Times New Roman" w:cstheme="minorHAnsi"/>
          <w:sz w:val="24"/>
          <w:szCs w:val="24"/>
          <w:lang w:eastAsia="en-GB"/>
        </w:rPr>
        <w:t xml:space="preserve"> offenders</w:t>
      </w:r>
      <w:r w:rsidRPr="00133DAF">
        <w:rPr>
          <w:rFonts w:eastAsia="Times New Roman" w:cstheme="minorHAnsi"/>
          <w:sz w:val="24"/>
          <w:szCs w:val="24"/>
          <w:lang w:eastAsia="en-GB"/>
        </w:rPr>
        <w:t xml:space="preserve"> who pose a substantial risk of damage</w:t>
      </w:r>
      <w:r w:rsidR="002C2D32" w:rsidRPr="00133DAF">
        <w:rPr>
          <w:rFonts w:eastAsia="Times New Roman" w:cstheme="minorHAnsi"/>
          <w:sz w:val="24"/>
          <w:szCs w:val="24"/>
          <w:lang w:eastAsia="en-GB"/>
        </w:rPr>
        <w:t xml:space="preserve">. </w:t>
      </w:r>
      <w:r w:rsidR="00F24B8F" w:rsidRPr="00133DAF">
        <w:rPr>
          <w:rFonts w:eastAsia="Times New Roman" w:cstheme="minorHAnsi"/>
          <w:sz w:val="24"/>
          <w:szCs w:val="24"/>
          <w:lang w:eastAsia="en-GB"/>
        </w:rPr>
        <w:t>(</w:t>
      </w:r>
      <w:r w:rsidR="00D41606" w:rsidRPr="00133DAF">
        <w:rPr>
          <w:rFonts w:cstheme="minorHAnsi"/>
          <w:color w:val="000000"/>
          <w:sz w:val="24"/>
          <w:szCs w:val="24"/>
        </w:rPr>
        <w:t>HM Inspectorate of Probation</w:t>
      </w:r>
      <w:r w:rsidR="00F24B8F" w:rsidRPr="00133DAF">
        <w:rPr>
          <w:rFonts w:cstheme="minorHAnsi"/>
          <w:color w:val="000000"/>
          <w:sz w:val="24"/>
          <w:szCs w:val="24"/>
        </w:rPr>
        <w:t xml:space="preserve">, </w:t>
      </w:r>
      <w:r w:rsidR="00D41606" w:rsidRPr="00133DAF">
        <w:rPr>
          <w:rFonts w:cstheme="minorHAnsi"/>
          <w:color w:val="000000"/>
          <w:sz w:val="24"/>
          <w:szCs w:val="24"/>
        </w:rPr>
        <w:t>2021). </w:t>
      </w:r>
      <w:r w:rsidR="007D3A2C" w:rsidRPr="00133DAF">
        <w:rPr>
          <w:rFonts w:eastAsia="Times New Roman" w:cstheme="minorHAnsi"/>
          <w:sz w:val="24"/>
          <w:szCs w:val="24"/>
          <w:lang w:eastAsia="en-GB"/>
        </w:rPr>
        <w:t xml:space="preserve">It is important for the offenders to understand their responsibilities </w:t>
      </w:r>
      <w:r w:rsidR="0017031B" w:rsidRPr="00133DAF">
        <w:rPr>
          <w:rFonts w:eastAsia="Times New Roman" w:cstheme="minorHAnsi"/>
          <w:sz w:val="24"/>
          <w:szCs w:val="24"/>
          <w:lang w:eastAsia="en-GB"/>
        </w:rPr>
        <w:t>and follow the conditions they have been issued</w:t>
      </w:r>
      <w:r w:rsidR="00B00483" w:rsidRPr="00133DAF">
        <w:rPr>
          <w:rFonts w:eastAsia="Times New Roman" w:cstheme="minorHAnsi"/>
          <w:sz w:val="24"/>
          <w:szCs w:val="24"/>
          <w:lang w:eastAsia="en-GB"/>
        </w:rPr>
        <w:t xml:space="preserve">. They may have different conditions for different services. For </w:t>
      </w:r>
      <w:r w:rsidR="000202DE" w:rsidRPr="00133DAF">
        <w:rPr>
          <w:rFonts w:eastAsia="Times New Roman" w:cstheme="minorHAnsi"/>
          <w:sz w:val="24"/>
          <w:szCs w:val="24"/>
          <w:lang w:eastAsia="en-GB"/>
        </w:rPr>
        <w:t>example,</w:t>
      </w:r>
      <w:r w:rsidR="00B00483" w:rsidRPr="00133DAF">
        <w:rPr>
          <w:rFonts w:eastAsia="Times New Roman" w:cstheme="minorHAnsi"/>
          <w:sz w:val="24"/>
          <w:szCs w:val="24"/>
          <w:lang w:eastAsia="en-GB"/>
        </w:rPr>
        <w:t xml:space="preserve"> if they have any mental health </w:t>
      </w:r>
      <w:r w:rsidR="002B1B04" w:rsidRPr="00133DAF">
        <w:rPr>
          <w:rFonts w:eastAsia="Times New Roman" w:cstheme="minorHAnsi"/>
          <w:sz w:val="24"/>
          <w:szCs w:val="24"/>
          <w:lang w:eastAsia="en-GB"/>
        </w:rPr>
        <w:t>conditions,</w:t>
      </w:r>
      <w:r w:rsidR="00B00483" w:rsidRPr="00133DAF">
        <w:rPr>
          <w:rFonts w:eastAsia="Times New Roman" w:cstheme="minorHAnsi"/>
          <w:sz w:val="24"/>
          <w:szCs w:val="24"/>
          <w:lang w:eastAsia="en-GB"/>
        </w:rPr>
        <w:t xml:space="preserve"> they may be </w:t>
      </w:r>
      <w:r w:rsidR="002473A3" w:rsidRPr="00133DAF">
        <w:rPr>
          <w:rFonts w:eastAsia="Times New Roman" w:cstheme="minorHAnsi"/>
          <w:sz w:val="24"/>
          <w:szCs w:val="24"/>
          <w:lang w:eastAsia="en-GB"/>
        </w:rPr>
        <w:t xml:space="preserve">required to attend meetings relating to this and </w:t>
      </w:r>
      <w:r w:rsidR="009A3ED6" w:rsidRPr="00133DAF">
        <w:rPr>
          <w:rFonts w:eastAsia="Times New Roman" w:cstheme="minorHAnsi"/>
          <w:sz w:val="24"/>
          <w:szCs w:val="24"/>
          <w:lang w:eastAsia="en-GB"/>
        </w:rPr>
        <w:t xml:space="preserve">if they change any of their personal information then they may be required </w:t>
      </w:r>
      <w:r w:rsidR="00050FEF" w:rsidRPr="00133DAF">
        <w:rPr>
          <w:rFonts w:eastAsia="Times New Roman" w:cstheme="minorHAnsi"/>
          <w:sz w:val="24"/>
          <w:szCs w:val="24"/>
          <w:lang w:eastAsia="en-GB"/>
        </w:rPr>
        <w:t xml:space="preserve">to inform the police and probation service. </w:t>
      </w:r>
      <w:r w:rsidR="00BF6FEE" w:rsidRPr="00133DAF">
        <w:rPr>
          <w:rFonts w:eastAsia="Times New Roman" w:cstheme="minorHAnsi"/>
          <w:sz w:val="24"/>
          <w:szCs w:val="24"/>
          <w:lang w:eastAsia="en-GB"/>
        </w:rPr>
        <w:t xml:space="preserve">It is important that offenders are aware of ways to communicate with </w:t>
      </w:r>
      <w:r w:rsidR="000202DE" w:rsidRPr="00133DAF">
        <w:rPr>
          <w:rFonts w:eastAsia="Times New Roman" w:cstheme="minorHAnsi"/>
          <w:sz w:val="24"/>
          <w:szCs w:val="24"/>
          <w:lang w:eastAsia="en-GB"/>
        </w:rPr>
        <w:t xml:space="preserve">the agencies as </w:t>
      </w:r>
      <w:r w:rsidR="003074FC" w:rsidRPr="00133DAF">
        <w:rPr>
          <w:rFonts w:eastAsia="Times New Roman" w:cstheme="minorHAnsi"/>
          <w:sz w:val="24"/>
          <w:szCs w:val="24"/>
          <w:lang w:eastAsia="en-GB"/>
        </w:rPr>
        <w:t xml:space="preserve">they </w:t>
      </w:r>
      <w:r w:rsidR="00B927C3" w:rsidRPr="00133DAF">
        <w:rPr>
          <w:rFonts w:eastAsia="Times New Roman" w:cstheme="minorHAnsi"/>
          <w:sz w:val="24"/>
          <w:szCs w:val="24"/>
          <w:lang w:eastAsia="en-GB"/>
        </w:rPr>
        <w:t xml:space="preserve">need to be able to raise any concerns also. </w:t>
      </w:r>
      <w:r w:rsidR="00472DF5" w:rsidRPr="00133DAF">
        <w:rPr>
          <w:rFonts w:eastAsia="Times New Roman" w:cstheme="minorHAnsi"/>
          <w:sz w:val="24"/>
          <w:szCs w:val="24"/>
          <w:lang w:eastAsia="en-GB"/>
        </w:rPr>
        <w:t xml:space="preserve">Therefore, communication increases the effectiveness of managing offenders. </w:t>
      </w:r>
    </w:p>
    <w:p w14:paraId="469FE1EB" w14:textId="7E1446B6" w:rsidR="008043B4" w:rsidRPr="00133DAF" w:rsidRDefault="00DB2038" w:rsidP="00133DAF">
      <w:pPr>
        <w:shd w:val="clear" w:color="auto" w:fill="FFFFFF"/>
        <w:spacing w:before="100" w:beforeAutospacing="1" w:after="100" w:afterAutospacing="1" w:line="240" w:lineRule="auto"/>
        <w:jc w:val="both"/>
        <w:rPr>
          <w:rFonts w:cstheme="minorHAnsi"/>
          <w:sz w:val="24"/>
          <w:szCs w:val="24"/>
        </w:rPr>
      </w:pPr>
      <w:r w:rsidRPr="00133DAF">
        <w:rPr>
          <w:rFonts w:cstheme="minorHAnsi"/>
          <w:sz w:val="24"/>
          <w:szCs w:val="24"/>
        </w:rPr>
        <w:t xml:space="preserve">According to a study to find out how many MAPPA offenders reoffended, 39.1% of those who were supervised by MAPPA and went on to commit another crime did so within a year of the first offence. </w:t>
      </w:r>
      <w:r w:rsidR="008C3024" w:rsidRPr="00133DAF">
        <w:rPr>
          <w:rFonts w:cstheme="minorHAnsi"/>
          <w:sz w:val="24"/>
          <w:szCs w:val="24"/>
        </w:rPr>
        <w:t>Also,</w:t>
      </w:r>
      <w:r w:rsidR="00281BF6" w:rsidRPr="00133DAF">
        <w:rPr>
          <w:rFonts w:cstheme="minorHAnsi"/>
          <w:sz w:val="24"/>
          <w:szCs w:val="24"/>
        </w:rPr>
        <w:t xml:space="preserve"> the study shows </w:t>
      </w:r>
      <w:r w:rsidRPr="00133DAF">
        <w:rPr>
          <w:rFonts w:cstheme="minorHAnsi"/>
          <w:sz w:val="24"/>
          <w:szCs w:val="24"/>
        </w:rPr>
        <w:t xml:space="preserve">that </w:t>
      </w:r>
      <w:r w:rsidR="0084719B" w:rsidRPr="00133DAF">
        <w:rPr>
          <w:rFonts w:cstheme="minorHAnsi"/>
          <w:sz w:val="24"/>
          <w:szCs w:val="24"/>
        </w:rPr>
        <w:t xml:space="preserve">reoffending rates were significantly higher </w:t>
      </w:r>
      <w:r w:rsidR="00AF0FBF" w:rsidRPr="00133DAF">
        <w:rPr>
          <w:rFonts w:cstheme="minorHAnsi"/>
          <w:sz w:val="24"/>
          <w:szCs w:val="24"/>
        </w:rPr>
        <w:t xml:space="preserve">with </w:t>
      </w:r>
      <w:r w:rsidR="008C3024" w:rsidRPr="00133DAF">
        <w:rPr>
          <w:rFonts w:cstheme="minorHAnsi"/>
          <w:sz w:val="24"/>
          <w:szCs w:val="24"/>
        </w:rPr>
        <w:t>those that were under 18 (</w:t>
      </w:r>
      <w:r w:rsidR="0084719B" w:rsidRPr="00133DAF">
        <w:rPr>
          <w:rFonts w:cstheme="minorHAnsi"/>
          <w:sz w:val="24"/>
          <w:szCs w:val="24"/>
        </w:rPr>
        <w:t xml:space="preserve">33.2%) </w:t>
      </w:r>
      <w:r w:rsidR="008C3024" w:rsidRPr="00133DAF">
        <w:rPr>
          <w:rFonts w:cstheme="minorHAnsi"/>
          <w:sz w:val="24"/>
          <w:szCs w:val="24"/>
        </w:rPr>
        <w:t xml:space="preserve">compared to MAPPA </w:t>
      </w:r>
      <w:r w:rsidR="0084719B" w:rsidRPr="00133DAF">
        <w:rPr>
          <w:rFonts w:cstheme="minorHAnsi"/>
          <w:sz w:val="24"/>
          <w:szCs w:val="24"/>
        </w:rPr>
        <w:t>managed adults (17.2%</w:t>
      </w:r>
      <w:r w:rsidRPr="00133DAF">
        <w:rPr>
          <w:rFonts w:cstheme="minorHAnsi"/>
          <w:sz w:val="24"/>
          <w:szCs w:val="24"/>
        </w:rPr>
        <w:t xml:space="preserve">) </w:t>
      </w:r>
      <w:r w:rsidR="00F24B8F" w:rsidRPr="00133DAF">
        <w:rPr>
          <w:rFonts w:cstheme="minorHAnsi"/>
          <w:sz w:val="24"/>
          <w:szCs w:val="24"/>
        </w:rPr>
        <w:t>(</w:t>
      </w:r>
      <w:proofErr w:type="spellStart"/>
      <w:r w:rsidR="001C1A5E" w:rsidRPr="00133DAF">
        <w:rPr>
          <w:rFonts w:cstheme="minorHAnsi"/>
          <w:sz w:val="24"/>
          <w:szCs w:val="24"/>
        </w:rPr>
        <w:t>Lundrigan</w:t>
      </w:r>
      <w:proofErr w:type="spellEnd"/>
      <w:r w:rsidR="001C1A5E" w:rsidRPr="00133DAF">
        <w:rPr>
          <w:rFonts w:cstheme="minorHAnsi"/>
          <w:sz w:val="24"/>
          <w:szCs w:val="24"/>
        </w:rPr>
        <w:t>,</w:t>
      </w:r>
      <w:r w:rsidR="00F24B8F" w:rsidRPr="00133DAF">
        <w:rPr>
          <w:rFonts w:cstheme="minorHAnsi"/>
          <w:sz w:val="24"/>
          <w:szCs w:val="24"/>
        </w:rPr>
        <w:t xml:space="preserve"> </w:t>
      </w:r>
      <w:r w:rsidR="001C1A5E" w:rsidRPr="00133DAF">
        <w:rPr>
          <w:rFonts w:cstheme="minorHAnsi"/>
          <w:sz w:val="24"/>
          <w:szCs w:val="24"/>
        </w:rPr>
        <w:t xml:space="preserve">2023). </w:t>
      </w:r>
      <w:r w:rsidR="009C0A8B" w:rsidRPr="00133DAF">
        <w:rPr>
          <w:rFonts w:cstheme="minorHAnsi"/>
          <w:sz w:val="24"/>
          <w:szCs w:val="24"/>
        </w:rPr>
        <w:t xml:space="preserve">The 39.1% of reoffenders detracts from its effectiveness </w:t>
      </w:r>
      <w:r w:rsidR="008A7043" w:rsidRPr="00133DAF">
        <w:rPr>
          <w:rFonts w:cstheme="minorHAnsi"/>
          <w:sz w:val="24"/>
          <w:szCs w:val="24"/>
        </w:rPr>
        <w:t xml:space="preserve">as that is almost half of offenders </w:t>
      </w:r>
      <w:r w:rsidR="000208C7" w:rsidRPr="00133DAF">
        <w:rPr>
          <w:rFonts w:cstheme="minorHAnsi"/>
          <w:sz w:val="24"/>
          <w:szCs w:val="24"/>
        </w:rPr>
        <w:t>not complying with their instructions.</w:t>
      </w:r>
    </w:p>
    <w:p w14:paraId="4B8D420D" w14:textId="7C487F1B" w:rsidR="000208C7" w:rsidRPr="00133DAF" w:rsidRDefault="008C3024" w:rsidP="00133DAF">
      <w:pPr>
        <w:shd w:val="clear" w:color="auto" w:fill="FFFFFF"/>
        <w:spacing w:before="100" w:beforeAutospacing="1" w:after="100" w:afterAutospacing="1" w:line="240" w:lineRule="auto"/>
        <w:jc w:val="both"/>
        <w:rPr>
          <w:rFonts w:cstheme="minorHAnsi"/>
          <w:sz w:val="24"/>
          <w:szCs w:val="24"/>
        </w:rPr>
      </w:pPr>
      <w:r w:rsidRPr="00133DAF">
        <w:rPr>
          <w:rFonts w:cstheme="minorHAnsi"/>
          <w:color w:val="000000"/>
          <w:spacing w:val="3"/>
          <w:sz w:val="24"/>
          <w:szCs w:val="24"/>
        </w:rPr>
        <w:t xml:space="preserve">When sexual offenders in Cat 1 are no longer subject to the National Probation Services, the police will take on the responsibility of lead agency and oversee the notification requirements for them. </w:t>
      </w:r>
      <w:r w:rsidR="00F24B8F" w:rsidRPr="00133DAF">
        <w:rPr>
          <w:rFonts w:cstheme="minorHAnsi"/>
          <w:color w:val="000000"/>
          <w:spacing w:val="3"/>
          <w:sz w:val="24"/>
          <w:szCs w:val="24"/>
        </w:rPr>
        <w:t>(</w:t>
      </w:r>
      <w:r w:rsidR="00347EFC" w:rsidRPr="00133DAF">
        <w:rPr>
          <w:rFonts w:cstheme="minorHAnsi"/>
          <w:sz w:val="24"/>
          <w:szCs w:val="24"/>
        </w:rPr>
        <w:t>College of Policing</w:t>
      </w:r>
      <w:r w:rsidR="00F24B8F" w:rsidRPr="00133DAF">
        <w:rPr>
          <w:rFonts w:cstheme="minorHAnsi"/>
          <w:sz w:val="24"/>
          <w:szCs w:val="24"/>
        </w:rPr>
        <w:t xml:space="preserve">, </w:t>
      </w:r>
      <w:r w:rsidR="00347EFC" w:rsidRPr="00133DAF">
        <w:rPr>
          <w:rFonts w:cstheme="minorHAnsi"/>
          <w:sz w:val="24"/>
          <w:szCs w:val="24"/>
        </w:rPr>
        <w:t>2017)</w:t>
      </w:r>
      <w:r w:rsidR="0048684D" w:rsidRPr="00133DAF">
        <w:rPr>
          <w:rFonts w:cstheme="minorHAnsi"/>
          <w:sz w:val="24"/>
          <w:szCs w:val="24"/>
        </w:rPr>
        <w:t xml:space="preserve">. The effective management of these level 1 offenders may </w:t>
      </w:r>
      <w:r w:rsidR="00B273AC" w:rsidRPr="00133DAF">
        <w:rPr>
          <w:rFonts w:cstheme="minorHAnsi"/>
          <w:sz w:val="24"/>
          <w:szCs w:val="24"/>
        </w:rPr>
        <w:t>become less</w:t>
      </w:r>
      <w:r w:rsidRPr="00133DAF">
        <w:rPr>
          <w:rFonts w:cstheme="minorHAnsi"/>
          <w:sz w:val="24"/>
          <w:szCs w:val="24"/>
        </w:rPr>
        <w:t xml:space="preserve"> effective</w:t>
      </w:r>
      <w:r w:rsidR="00B273AC" w:rsidRPr="00133DAF">
        <w:rPr>
          <w:rFonts w:cstheme="minorHAnsi"/>
          <w:sz w:val="24"/>
          <w:szCs w:val="24"/>
        </w:rPr>
        <w:t xml:space="preserve"> due to the ratio of police</w:t>
      </w:r>
      <w:r w:rsidR="00BC5DE0" w:rsidRPr="00133DAF">
        <w:rPr>
          <w:rFonts w:cstheme="minorHAnsi"/>
          <w:sz w:val="24"/>
          <w:szCs w:val="24"/>
        </w:rPr>
        <w:t>/trained staff</w:t>
      </w:r>
      <w:r w:rsidR="00B273AC" w:rsidRPr="00133DAF">
        <w:rPr>
          <w:rFonts w:cstheme="minorHAnsi"/>
          <w:sz w:val="24"/>
          <w:szCs w:val="24"/>
        </w:rPr>
        <w:t xml:space="preserve"> to offenders. Although some offenders may not have to be managed or visited as often it has a huge impact on the workload of the police force.</w:t>
      </w:r>
    </w:p>
    <w:p w14:paraId="18649AFC" w14:textId="1AA23F9C" w:rsidR="009F2C9A" w:rsidRPr="00133DAF" w:rsidRDefault="008C3310" w:rsidP="00133DAF">
      <w:pPr>
        <w:shd w:val="clear" w:color="auto" w:fill="FFFFFF"/>
        <w:spacing w:before="100" w:beforeAutospacing="1" w:after="100" w:afterAutospacing="1" w:line="240" w:lineRule="auto"/>
        <w:jc w:val="both"/>
        <w:rPr>
          <w:rFonts w:cstheme="minorHAnsi"/>
          <w:sz w:val="24"/>
          <w:szCs w:val="24"/>
        </w:rPr>
      </w:pPr>
      <w:r w:rsidRPr="00133DAF">
        <w:rPr>
          <w:rFonts w:cstheme="minorHAnsi"/>
          <w:sz w:val="24"/>
          <w:szCs w:val="24"/>
        </w:rPr>
        <w:t xml:space="preserve">In addition, </w:t>
      </w:r>
      <w:r w:rsidR="0041070A" w:rsidRPr="00133DAF">
        <w:rPr>
          <w:rFonts w:cstheme="minorHAnsi"/>
          <w:sz w:val="24"/>
          <w:szCs w:val="24"/>
        </w:rPr>
        <w:t>h</w:t>
      </w:r>
      <w:r w:rsidR="008C3024" w:rsidRPr="00133DAF">
        <w:rPr>
          <w:rFonts w:cstheme="minorHAnsi"/>
          <w:sz w:val="24"/>
          <w:szCs w:val="24"/>
        </w:rPr>
        <w:t xml:space="preserve">ealth services are required to work with the MAPPA responsible authorities in assessing and managing the risk of mentally ill offenders who meet the eligibility requirements for the MAPPA, as per section 325(3) of the Criminal Justice Act 2003. </w:t>
      </w:r>
      <w:r w:rsidR="007D18C0" w:rsidRPr="00133DAF">
        <w:rPr>
          <w:rFonts w:cstheme="minorHAnsi"/>
          <w:sz w:val="24"/>
          <w:szCs w:val="24"/>
        </w:rPr>
        <w:t xml:space="preserve">This act aims to provide advice to mental health services on communication and notification </w:t>
      </w:r>
      <w:r w:rsidR="00A02468" w:rsidRPr="00133DAF">
        <w:rPr>
          <w:rFonts w:cstheme="minorHAnsi"/>
          <w:sz w:val="24"/>
          <w:szCs w:val="24"/>
        </w:rPr>
        <w:t>processes.</w:t>
      </w:r>
      <w:r w:rsidR="00326E90" w:rsidRPr="00133DAF">
        <w:rPr>
          <w:rFonts w:cstheme="minorHAnsi"/>
          <w:sz w:val="24"/>
          <w:szCs w:val="24"/>
        </w:rPr>
        <w:t xml:space="preserve"> This act increases the effectiveness of </w:t>
      </w:r>
      <w:r w:rsidR="00141380" w:rsidRPr="00133DAF">
        <w:rPr>
          <w:rFonts w:cstheme="minorHAnsi"/>
          <w:sz w:val="24"/>
          <w:szCs w:val="24"/>
        </w:rPr>
        <w:t xml:space="preserve">what MAPPA is designed to do by ensuring that all offenders are managed by the correct agencies. </w:t>
      </w:r>
      <w:r w:rsidR="00F24B8F" w:rsidRPr="00133DAF">
        <w:rPr>
          <w:rFonts w:cstheme="minorHAnsi"/>
          <w:sz w:val="24"/>
          <w:szCs w:val="24"/>
        </w:rPr>
        <w:t>(</w:t>
      </w:r>
      <w:r w:rsidR="00C05C39" w:rsidRPr="00133DAF">
        <w:rPr>
          <w:rFonts w:cstheme="minorHAnsi"/>
          <w:sz w:val="24"/>
          <w:szCs w:val="24"/>
        </w:rPr>
        <w:t>Ministry of Justice</w:t>
      </w:r>
      <w:r w:rsidR="00F24B8F" w:rsidRPr="00133DAF">
        <w:rPr>
          <w:rFonts w:cstheme="minorHAnsi"/>
          <w:sz w:val="24"/>
          <w:szCs w:val="24"/>
        </w:rPr>
        <w:t xml:space="preserve">, </w:t>
      </w:r>
      <w:r w:rsidR="00C05C39" w:rsidRPr="00133DAF">
        <w:rPr>
          <w:rFonts w:cstheme="minorHAnsi"/>
          <w:sz w:val="24"/>
          <w:szCs w:val="24"/>
        </w:rPr>
        <w:t>n.d.).</w:t>
      </w:r>
    </w:p>
    <w:p w14:paraId="3E7077B3" w14:textId="334C3F06" w:rsidR="00AF3816" w:rsidRPr="00133DAF" w:rsidRDefault="00AF3816" w:rsidP="00133DAF">
      <w:pPr>
        <w:shd w:val="clear" w:color="auto" w:fill="FFFFFF"/>
        <w:spacing w:before="100" w:beforeAutospacing="1" w:after="100" w:afterAutospacing="1" w:line="240" w:lineRule="auto"/>
        <w:jc w:val="both"/>
        <w:rPr>
          <w:rFonts w:cstheme="minorHAnsi"/>
          <w:sz w:val="24"/>
          <w:szCs w:val="24"/>
          <w:shd w:val="clear" w:color="auto" w:fill="FFFFFF"/>
        </w:rPr>
      </w:pPr>
      <w:r w:rsidRPr="00133DAF">
        <w:rPr>
          <w:rFonts w:cstheme="minorHAnsi"/>
          <w:sz w:val="24"/>
          <w:szCs w:val="24"/>
          <w:shd w:val="clear" w:color="auto" w:fill="FFFFFF"/>
        </w:rPr>
        <w:t xml:space="preserve">According to a study carried out by </w:t>
      </w:r>
      <w:r w:rsidR="005D42BB" w:rsidRPr="00133DAF">
        <w:rPr>
          <w:rFonts w:cstheme="minorHAnsi"/>
          <w:sz w:val="24"/>
          <w:szCs w:val="24"/>
          <w:shd w:val="clear" w:color="auto" w:fill="FFFFFF"/>
        </w:rPr>
        <w:t>(</w:t>
      </w:r>
      <w:r w:rsidRPr="00133DAF">
        <w:rPr>
          <w:rFonts w:cstheme="minorHAnsi"/>
          <w:sz w:val="24"/>
          <w:szCs w:val="24"/>
          <w:shd w:val="clear" w:color="auto" w:fill="FFFFFF"/>
        </w:rPr>
        <w:t>Wood,</w:t>
      </w:r>
      <w:r w:rsidR="005D3A83" w:rsidRPr="00133DAF">
        <w:rPr>
          <w:rFonts w:cstheme="minorHAnsi"/>
          <w:sz w:val="24"/>
          <w:szCs w:val="24"/>
          <w:shd w:val="clear" w:color="auto" w:fill="FFFFFF"/>
        </w:rPr>
        <w:t xml:space="preserve"> </w:t>
      </w:r>
      <w:r w:rsidRPr="00133DAF">
        <w:rPr>
          <w:rFonts w:cstheme="minorHAnsi"/>
          <w:sz w:val="24"/>
          <w:szCs w:val="24"/>
          <w:shd w:val="clear" w:color="auto" w:fill="FFFFFF"/>
        </w:rPr>
        <w:t xml:space="preserve">2012). </w:t>
      </w:r>
      <w:r w:rsidR="00797137" w:rsidRPr="00133DAF">
        <w:rPr>
          <w:rFonts w:cstheme="minorHAnsi"/>
          <w:sz w:val="24"/>
          <w:szCs w:val="24"/>
          <w:shd w:val="clear" w:color="auto" w:fill="FFFFFF"/>
        </w:rPr>
        <w:t>In 2008/09</w:t>
      </w:r>
      <w:r w:rsidR="00A57EBC" w:rsidRPr="00133DAF">
        <w:rPr>
          <w:rFonts w:cstheme="minorHAnsi"/>
          <w:sz w:val="24"/>
          <w:szCs w:val="24"/>
          <w:shd w:val="clear" w:color="auto" w:fill="FFFFFF"/>
        </w:rPr>
        <w:t xml:space="preserve"> out of 117 level 3 offenders in category 3</w:t>
      </w:r>
      <w:r w:rsidR="00A50567" w:rsidRPr="00133DAF">
        <w:rPr>
          <w:rFonts w:cstheme="minorHAnsi"/>
          <w:sz w:val="24"/>
          <w:szCs w:val="24"/>
          <w:shd w:val="clear" w:color="auto" w:fill="FFFFFF"/>
        </w:rPr>
        <w:t xml:space="preserve">, less </w:t>
      </w:r>
      <w:proofErr w:type="spellStart"/>
      <w:r w:rsidR="00A50567" w:rsidRPr="00133DAF">
        <w:rPr>
          <w:rFonts w:cstheme="minorHAnsi"/>
          <w:sz w:val="24"/>
          <w:szCs w:val="24"/>
          <w:shd w:val="clear" w:color="auto" w:fill="FFFFFF"/>
        </w:rPr>
        <w:t>that</w:t>
      </w:r>
      <w:proofErr w:type="spellEnd"/>
      <w:r w:rsidR="00A50567" w:rsidRPr="00133DAF">
        <w:rPr>
          <w:rFonts w:cstheme="minorHAnsi"/>
          <w:sz w:val="24"/>
          <w:szCs w:val="24"/>
          <w:shd w:val="clear" w:color="auto" w:fill="FFFFFF"/>
        </w:rPr>
        <w:t xml:space="preserve"> 1% committed serious further offences</w:t>
      </w:r>
      <w:r w:rsidR="0029267B" w:rsidRPr="00133DAF">
        <w:rPr>
          <w:rFonts w:cstheme="minorHAnsi"/>
          <w:sz w:val="24"/>
          <w:szCs w:val="24"/>
          <w:shd w:val="clear" w:color="auto" w:fill="FFFFFF"/>
        </w:rPr>
        <w:t xml:space="preserve"> and less than 2% </w:t>
      </w:r>
      <w:r w:rsidR="0012727F" w:rsidRPr="00133DAF">
        <w:rPr>
          <w:rFonts w:cstheme="minorHAnsi"/>
          <w:sz w:val="24"/>
          <w:szCs w:val="24"/>
          <w:shd w:val="clear" w:color="auto" w:fill="FFFFFF"/>
        </w:rPr>
        <w:t xml:space="preserve">committed a breach of their licence. </w:t>
      </w:r>
      <w:r w:rsidR="001700EE" w:rsidRPr="00133DAF">
        <w:rPr>
          <w:rFonts w:cstheme="minorHAnsi"/>
          <w:sz w:val="24"/>
          <w:szCs w:val="24"/>
          <w:shd w:val="clear" w:color="auto" w:fill="FFFFFF"/>
        </w:rPr>
        <w:t xml:space="preserve">This data shows that MAPPA may be an effective </w:t>
      </w:r>
      <w:r w:rsidR="00070B44" w:rsidRPr="00133DAF">
        <w:rPr>
          <w:rFonts w:cstheme="minorHAnsi"/>
          <w:sz w:val="24"/>
          <w:szCs w:val="24"/>
          <w:shd w:val="clear" w:color="auto" w:fill="FFFFFF"/>
        </w:rPr>
        <w:t>means of managing violent and sexual offenders.</w:t>
      </w:r>
    </w:p>
    <w:p w14:paraId="77B42F81" w14:textId="6335DE15" w:rsidR="00C05C39" w:rsidRPr="00133DAF" w:rsidRDefault="00C6128A" w:rsidP="00133DAF">
      <w:pPr>
        <w:shd w:val="clear" w:color="auto" w:fill="FFFFFF"/>
        <w:spacing w:before="100" w:beforeAutospacing="1" w:after="100" w:afterAutospacing="1" w:line="240" w:lineRule="auto"/>
        <w:jc w:val="both"/>
        <w:rPr>
          <w:rFonts w:cstheme="minorHAnsi"/>
          <w:sz w:val="24"/>
          <w:szCs w:val="24"/>
        </w:rPr>
      </w:pPr>
      <w:r w:rsidRPr="00133DAF">
        <w:rPr>
          <w:rFonts w:cstheme="minorHAnsi"/>
          <w:sz w:val="24"/>
          <w:szCs w:val="24"/>
        </w:rPr>
        <w:t>T</w:t>
      </w:r>
      <w:r w:rsidR="00C9124E" w:rsidRPr="00133DAF">
        <w:rPr>
          <w:rFonts w:cstheme="minorHAnsi"/>
          <w:sz w:val="24"/>
          <w:szCs w:val="24"/>
        </w:rPr>
        <w:t>he effectiveness of managing offenders under MAPPA</w:t>
      </w:r>
      <w:r w:rsidRPr="00133DAF">
        <w:rPr>
          <w:rFonts w:cstheme="minorHAnsi"/>
          <w:sz w:val="24"/>
          <w:szCs w:val="24"/>
        </w:rPr>
        <w:t xml:space="preserve"> could be increased through good multi-agency communication</w:t>
      </w:r>
      <w:r w:rsidR="009B00DE" w:rsidRPr="00133DAF">
        <w:rPr>
          <w:rFonts w:cstheme="minorHAnsi"/>
          <w:sz w:val="24"/>
          <w:szCs w:val="24"/>
        </w:rPr>
        <w:t xml:space="preserve">. </w:t>
      </w:r>
      <w:r w:rsidR="008168B0" w:rsidRPr="00133DAF">
        <w:rPr>
          <w:rFonts w:cstheme="minorHAnsi"/>
          <w:sz w:val="24"/>
          <w:szCs w:val="24"/>
        </w:rPr>
        <w:t>It</w:t>
      </w:r>
      <w:r w:rsidR="00955BE3" w:rsidRPr="00133DAF">
        <w:rPr>
          <w:rFonts w:cstheme="minorHAnsi"/>
          <w:sz w:val="24"/>
          <w:szCs w:val="24"/>
        </w:rPr>
        <w:t xml:space="preserve"> </w:t>
      </w:r>
      <w:r w:rsidR="001C2812" w:rsidRPr="00133DAF">
        <w:rPr>
          <w:rFonts w:cstheme="minorHAnsi"/>
          <w:sz w:val="24"/>
          <w:szCs w:val="24"/>
        </w:rPr>
        <w:t xml:space="preserve">is essential that agencies are in </w:t>
      </w:r>
      <w:r w:rsidR="005D757F" w:rsidRPr="00133DAF">
        <w:rPr>
          <w:rFonts w:cstheme="minorHAnsi"/>
          <w:sz w:val="24"/>
          <w:szCs w:val="24"/>
        </w:rPr>
        <w:t xml:space="preserve">contact with </w:t>
      </w:r>
      <w:proofErr w:type="gramStart"/>
      <w:r w:rsidR="00D40B66" w:rsidRPr="00133DAF">
        <w:rPr>
          <w:rFonts w:cstheme="minorHAnsi"/>
          <w:sz w:val="24"/>
          <w:szCs w:val="24"/>
        </w:rPr>
        <w:t>each other</w:t>
      </w:r>
      <w:proofErr w:type="gramEnd"/>
      <w:r w:rsidR="005D757F" w:rsidRPr="00133DAF">
        <w:rPr>
          <w:rFonts w:cstheme="minorHAnsi"/>
          <w:sz w:val="24"/>
          <w:szCs w:val="24"/>
        </w:rPr>
        <w:t xml:space="preserve"> and information is shared between</w:t>
      </w:r>
      <w:r w:rsidR="00CA3BD4" w:rsidRPr="00133DAF">
        <w:rPr>
          <w:rFonts w:cstheme="minorHAnsi"/>
          <w:sz w:val="24"/>
          <w:szCs w:val="24"/>
        </w:rPr>
        <w:t xml:space="preserve"> them for efficient use</w:t>
      </w:r>
      <w:r w:rsidR="008168B0" w:rsidRPr="00133DAF">
        <w:rPr>
          <w:rFonts w:cstheme="minorHAnsi"/>
          <w:sz w:val="24"/>
          <w:szCs w:val="24"/>
        </w:rPr>
        <w:t>.</w:t>
      </w:r>
      <w:r w:rsidR="00932FC7" w:rsidRPr="00133DAF">
        <w:rPr>
          <w:rFonts w:cstheme="minorHAnsi"/>
          <w:color w:val="000000"/>
          <w:spacing w:val="3"/>
          <w:sz w:val="24"/>
          <w:szCs w:val="24"/>
        </w:rPr>
        <w:t xml:space="preserve"> There should be clear lines of communication and contact between MAPPA, public protection units, child abuse investigation units and domestic abuse specialists</w:t>
      </w:r>
      <w:r w:rsidR="001B02E1" w:rsidRPr="00133DAF">
        <w:rPr>
          <w:rFonts w:cstheme="minorHAnsi"/>
          <w:color w:val="000000"/>
          <w:spacing w:val="3"/>
          <w:sz w:val="24"/>
          <w:szCs w:val="24"/>
        </w:rPr>
        <w:t xml:space="preserve"> to maintain public protection. </w:t>
      </w:r>
      <w:r w:rsidR="001F629D" w:rsidRPr="00133DAF">
        <w:rPr>
          <w:rFonts w:cstheme="minorHAnsi"/>
          <w:color w:val="000000"/>
          <w:spacing w:val="3"/>
          <w:sz w:val="24"/>
          <w:szCs w:val="24"/>
        </w:rPr>
        <w:t xml:space="preserve">Agencies must work together to lower the possibility of incidents </w:t>
      </w:r>
      <w:r w:rsidR="009C7389" w:rsidRPr="00133DAF">
        <w:rPr>
          <w:rFonts w:cstheme="minorHAnsi"/>
          <w:color w:val="000000"/>
          <w:spacing w:val="3"/>
          <w:sz w:val="24"/>
          <w:szCs w:val="24"/>
        </w:rPr>
        <w:t>slipping through the safeguarding system</w:t>
      </w:r>
      <w:r w:rsidR="00D7611F" w:rsidRPr="00133DAF">
        <w:rPr>
          <w:rFonts w:cstheme="minorHAnsi"/>
          <w:color w:val="000000"/>
          <w:spacing w:val="3"/>
          <w:sz w:val="24"/>
          <w:szCs w:val="24"/>
        </w:rPr>
        <w:t xml:space="preserve">. If all agencies share information </w:t>
      </w:r>
      <w:r w:rsidR="00D82DEB" w:rsidRPr="00133DAF">
        <w:rPr>
          <w:rFonts w:cstheme="minorHAnsi"/>
          <w:color w:val="000000"/>
          <w:spacing w:val="3"/>
          <w:sz w:val="24"/>
          <w:szCs w:val="24"/>
        </w:rPr>
        <w:t xml:space="preserve">whilst managing </w:t>
      </w:r>
      <w:proofErr w:type="gramStart"/>
      <w:r w:rsidR="00D82DEB" w:rsidRPr="00133DAF">
        <w:rPr>
          <w:rFonts w:cstheme="minorHAnsi"/>
          <w:color w:val="000000"/>
          <w:spacing w:val="3"/>
          <w:sz w:val="24"/>
          <w:szCs w:val="24"/>
        </w:rPr>
        <w:t>offenders</w:t>
      </w:r>
      <w:proofErr w:type="gramEnd"/>
      <w:r w:rsidR="00D82DEB" w:rsidRPr="00133DAF">
        <w:rPr>
          <w:rFonts w:cstheme="minorHAnsi"/>
          <w:color w:val="000000"/>
          <w:spacing w:val="3"/>
          <w:sz w:val="24"/>
          <w:szCs w:val="24"/>
        </w:rPr>
        <w:t xml:space="preserve"> then the overall risk to the public is lowered. </w:t>
      </w:r>
      <w:r w:rsidR="00B02B06" w:rsidRPr="00133DAF">
        <w:rPr>
          <w:rFonts w:cstheme="minorHAnsi"/>
          <w:color w:val="000000"/>
          <w:spacing w:val="3"/>
          <w:sz w:val="24"/>
          <w:szCs w:val="24"/>
        </w:rPr>
        <w:t>(</w:t>
      </w:r>
      <w:r w:rsidR="00A866C1" w:rsidRPr="00133DAF">
        <w:rPr>
          <w:rFonts w:cstheme="minorHAnsi"/>
          <w:sz w:val="24"/>
          <w:szCs w:val="24"/>
        </w:rPr>
        <w:t>College of Policing</w:t>
      </w:r>
      <w:r w:rsidR="00B02B06" w:rsidRPr="00133DAF">
        <w:rPr>
          <w:rFonts w:cstheme="minorHAnsi"/>
          <w:sz w:val="24"/>
          <w:szCs w:val="24"/>
        </w:rPr>
        <w:t xml:space="preserve">, </w:t>
      </w:r>
      <w:r w:rsidR="00A866C1" w:rsidRPr="00133DAF">
        <w:rPr>
          <w:rFonts w:cstheme="minorHAnsi"/>
          <w:sz w:val="24"/>
          <w:szCs w:val="24"/>
        </w:rPr>
        <w:t>2015).</w:t>
      </w:r>
    </w:p>
    <w:p w14:paraId="5656E35B" w14:textId="0CCEAC3E" w:rsidR="004A0898" w:rsidRPr="00133DAF" w:rsidRDefault="00391914" w:rsidP="00133DAF">
      <w:pPr>
        <w:shd w:val="clear" w:color="auto" w:fill="FFFFFF"/>
        <w:spacing w:before="100" w:beforeAutospacing="1" w:after="100" w:afterAutospacing="1" w:line="240" w:lineRule="auto"/>
        <w:jc w:val="both"/>
        <w:rPr>
          <w:rFonts w:cstheme="minorHAnsi"/>
          <w:color w:val="000000"/>
          <w:sz w:val="24"/>
          <w:szCs w:val="24"/>
          <w:shd w:val="clear" w:color="auto" w:fill="FFFFFF"/>
        </w:rPr>
      </w:pPr>
      <w:r w:rsidRPr="00133DAF">
        <w:rPr>
          <w:rFonts w:cstheme="minorHAnsi"/>
          <w:sz w:val="24"/>
          <w:szCs w:val="24"/>
        </w:rPr>
        <w:t xml:space="preserve">One factor that can detract from MAPPA’s effectiveness is </w:t>
      </w:r>
      <w:r w:rsidR="001E134C" w:rsidRPr="00133DAF">
        <w:rPr>
          <w:rFonts w:cstheme="minorHAnsi"/>
          <w:sz w:val="24"/>
          <w:szCs w:val="24"/>
        </w:rPr>
        <w:t>a</w:t>
      </w:r>
      <w:r w:rsidRPr="00133DAF">
        <w:rPr>
          <w:rFonts w:cstheme="minorHAnsi"/>
          <w:sz w:val="24"/>
          <w:szCs w:val="24"/>
        </w:rPr>
        <w:t xml:space="preserve"> lack of clear communication </w:t>
      </w:r>
      <w:r w:rsidR="00C123F7" w:rsidRPr="00133DAF">
        <w:rPr>
          <w:rFonts w:cstheme="minorHAnsi"/>
          <w:sz w:val="24"/>
          <w:szCs w:val="24"/>
        </w:rPr>
        <w:t xml:space="preserve">between agencies and any gaps in information sharing. </w:t>
      </w:r>
      <w:r w:rsidR="00C53BDC" w:rsidRPr="00133DAF">
        <w:rPr>
          <w:rFonts w:cstheme="minorHAnsi"/>
          <w:sz w:val="24"/>
          <w:szCs w:val="24"/>
        </w:rPr>
        <w:t>Additionally,</w:t>
      </w:r>
      <w:r w:rsidR="00C123F7" w:rsidRPr="00133DAF">
        <w:rPr>
          <w:rFonts w:cstheme="minorHAnsi"/>
          <w:sz w:val="24"/>
          <w:szCs w:val="24"/>
        </w:rPr>
        <w:t xml:space="preserve"> </w:t>
      </w:r>
      <w:r w:rsidR="003729DE" w:rsidRPr="00133DAF">
        <w:rPr>
          <w:rFonts w:cstheme="minorHAnsi"/>
          <w:sz w:val="24"/>
          <w:szCs w:val="24"/>
        </w:rPr>
        <w:t xml:space="preserve">a </w:t>
      </w:r>
      <w:r w:rsidR="00C123F7" w:rsidRPr="00133DAF">
        <w:rPr>
          <w:rFonts w:cstheme="minorHAnsi"/>
          <w:sz w:val="24"/>
          <w:szCs w:val="24"/>
        </w:rPr>
        <w:t>l</w:t>
      </w:r>
      <w:r w:rsidR="003729DE" w:rsidRPr="00133DAF">
        <w:rPr>
          <w:rFonts w:cstheme="minorHAnsi"/>
          <w:sz w:val="24"/>
          <w:szCs w:val="24"/>
        </w:rPr>
        <w:t>ack of</w:t>
      </w:r>
      <w:r w:rsidR="00C123F7" w:rsidRPr="00133DAF">
        <w:rPr>
          <w:rFonts w:cstheme="minorHAnsi"/>
          <w:sz w:val="24"/>
          <w:szCs w:val="24"/>
        </w:rPr>
        <w:t xml:space="preserve"> funding can have an impact on the management </w:t>
      </w:r>
      <w:r w:rsidR="003729DE" w:rsidRPr="00133DAF">
        <w:rPr>
          <w:rFonts w:cstheme="minorHAnsi"/>
          <w:sz w:val="24"/>
          <w:szCs w:val="24"/>
        </w:rPr>
        <w:t>of offenders</w:t>
      </w:r>
      <w:r w:rsidR="008B490E" w:rsidRPr="00133DAF">
        <w:rPr>
          <w:rFonts w:cstheme="minorHAnsi"/>
          <w:sz w:val="24"/>
          <w:szCs w:val="24"/>
        </w:rPr>
        <w:t xml:space="preserve">. </w:t>
      </w:r>
      <w:r w:rsidR="001F629D" w:rsidRPr="00133DAF">
        <w:rPr>
          <w:rFonts w:cstheme="minorHAnsi"/>
          <w:color w:val="000000"/>
          <w:sz w:val="24"/>
          <w:szCs w:val="24"/>
          <w:shd w:val="clear" w:color="auto" w:fill="FFFFFF"/>
        </w:rPr>
        <w:t>A highly skilled and specialised team in the police force are responsible for monitoring and managing registered sexual offenders. It is not the role of a response police officer although they may be involved in notification changes if the offender must report to a police station in special circumstances.</w:t>
      </w:r>
      <w:r w:rsidR="00B02B06" w:rsidRPr="00133DAF">
        <w:rPr>
          <w:rFonts w:cstheme="minorHAnsi"/>
          <w:color w:val="000000"/>
          <w:sz w:val="24"/>
          <w:szCs w:val="24"/>
          <w:shd w:val="clear" w:color="auto" w:fill="FFFFFF"/>
        </w:rPr>
        <w:t xml:space="preserve"> (</w:t>
      </w:r>
      <w:r w:rsidR="003E252F" w:rsidRPr="00133DAF">
        <w:rPr>
          <w:rFonts w:cstheme="minorHAnsi"/>
          <w:sz w:val="24"/>
          <w:szCs w:val="24"/>
        </w:rPr>
        <w:t>Mann, N</w:t>
      </w:r>
      <w:r w:rsidR="00B02B06" w:rsidRPr="00133DAF">
        <w:rPr>
          <w:rFonts w:cstheme="minorHAnsi"/>
          <w:sz w:val="24"/>
          <w:szCs w:val="24"/>
        </w:rPr>
        <w:t xml:space="preserve">, </w:t>
      </w:r>
      <w:r w:rsidR="003E252F" w:rsidRPr="00133DAF">
        <w:rPr>
          <w:rFonts w:cstheme="minorHAnsi"/>
          <w:sz w:val="24"/>
          <w:szCs w:val="24"/>
        </w:rPr>
        <w:t>2017).</w:t>
      </w:r>
      <w:r w:rsidR="001F629D" w:rsidRPr="00133DAF">
        <w:rPr>
          <w:rFonts w:cstheme="minorHAnsi"/>
          <w:sz w:val="24"/>
          <w:szCs w:val="24"/>
        </w:rPr>
        <w:t xml:space="preserve"> Having a specialised team increased the effectiveness of managing offenders as they are dedicated to each individual case.</w:t>
      </w:r>
    </w:p>
    <w:p w14:paraId="7C63E07C" w14:textId="22A03F8F" w:rsidR="001F6C28" w:rsidRPr="00133DAF" w:rsidRDefault="001F629D" w:rsidP="00133DAF">
      <w:pPr>
        <w:shd w:val="clear" w:color="auto" w:fill="FFFFFF"/>
        <w:spacing w:before="100" w:beforeAutospacing="1" w:after="100" w:afterAutospacing="1" w:line="240" w:lineRule="auto"/>
        <w:jc w:val="both"/>
        <w:rPr>
          <w:rFonts w:cstheme="minorHAnsi"/>
          <w:sz w:val="24"/>
          <w:szCs w:val="24"/>
        </w:rPr>
      </w:pPr>
      <w:r w:rsidRPr="00133DAF">
        <w:rPr>
          <w:rFonts w:cstheme="minorHAnsi"/>
          <w:color w:val="0B0C0C"/>
          <w:sz w:val="24"/>
          <w:szCs w:val="24"/>
          <w:shd w:val="clear" w:color="auto" w:fill="FFFFFF"/>
        </w:rPr>
        <w:t xml:space="preserve">Statistics shared by </w:t>
      </w:r>
      <w:r w:rsidR="00BE00EE" w:rsidRPr="00133DAF">
        <w:rPr>
          <w:rFonts w:cstheme="minorHAnsi"/>
          <w:color w:val="0B0C0C"/>
          <w:sz w:val="24"/>
          <w:szCs w:val="24"/>
          <w:shd w:val="clear" w:color="auto" w:fill="FFFFFF"/>
        </w:rPr>
        <w:t>(</w:t>
      </w:r>
      <w:r w:rsidRPr="00133DAF">
        <w:rPr>
          <w:rFonts w:cstheme="minorHAnsi"/>
          <w:sz w:val="24"/>
          <w:szCs w:val="24"/>
        </w:rPr>
        <w:t>Ministry of Justice</w:t>
      </w:r>
      <w:r w:rsidR="00BE00EE" w:rsidRPr="00133DAF">
        <w:rPr>
          <w:rFonts w:cstheme="minorHAnsi"/>
          <w:sz w:val="24"/>
          <w:szCs w:val="24"/>
        </w:rPr>
        <w:t xml:space="preserve">, </w:t>
      </w:r>
      <w:r w:rsidRPr="00133DAF">
        <w:rPr>
          <w:rFonts w:cstheme="minorHAnsi"/>
          <w:sz w:val="24"/>
          <w:szCs w:val="24"/>
        </w:rPr>
        <w:t>2022) shows that in March 2022</w:t>
      </w:r>
      <w:r w:rsidR="001F6C28" w:rsidRPr="00133DAF">
        <w:rPr>
          <w:rFonts w:cstheme="minorHAnsi"/>
          <w:color w:val="0B0C0C"/>
          <w:sz w:val="24"/>
          <w:szCs w:val="24"/>
          <w:shd w:val="clear" w:color="auto" w:fill="FFFFFF"/>
        </w:rPr>
        <w:t xml:space="preserve"> an allocation of £15,877 million has been agreed in police funding for England and Wales. This represents a nominal increase of £433 million compared with the previous year, equivalent to 2.8%.</w:t>
      </w:r>
      <w:r w:rsidR="001B40D8" w:rsidRPr="00133DAF">
        <w:rPr>
          <w:rFonts w:cstheme="minorHAnsi"/>
          <w:color w:val="0B0C0C"/>
          <w:sz w:val="24"/>
          <w:szCs w:val="24"/>
          <w:shd w:val="clear" w:color="auto" w:fill="FFFFFF"/>
        </w:rPr>
        <w:t xml:space="preserve"> </w:t>
      </w:r>
      <w:r w:rsidR="00D95600" w:rsidRPr="00133DAF">
        <w:rPr>
          <w:rFonts w:cstheme="minorHAnsi"/>
          <w:color w:val="0B0C0C"/>
          <w:sz w:val="24"/>
          <w:szCs w:val="24"/>
          <w:shd w:val="clear" w:color="auto" w:fill="FFFFFF"/>
        </w:rPr>
        <w:t xml:space="preserve">Although the increase is a positive factor </w:t>
      </w:r>
      <w:r w:rsidR="00B50215" w:rsidRPr="00133DAF">
        <w:rPr>
          <w:rFonts w:cstheme="minorHAnsi"/>
          <w:color w:val="0B0C0C"/>
          <w:sz w:val="24"/>
          <w:szCs w:val="24"/>
          <w:shd w:val="clear" w:color="auto" w:fill="FFFFFF"/>
        </w:rPr>
        <w:t xml:space="preserve">the increase of MAPPA offenders </w:t>
      </w:r>
      <w:r w:rsidR="00233B3E" w:rsidRPr="00133DAF">
        <w:rPr>
          <w:rFonts w:cstheme="minorHAnsi"/>
          <w:color w:val="0B0C0C"/>
          <w:sz w:val="24"/>
          <w:szCs w:val="24"/>
          <w:shd w:val="clear" w:color="auto" w:fill="FFFFFF"/>
        </w:rPr>
        <w:t xml:space="preserve">is also increasing. </w:t>
      </w:r>
      <w:r w:rsidR="00233B3E" w:rsidRPr="00133DAF">
        <w:rPr>
          <w:rFonts w:cstheme="minorHAnsi"/>
          <w:color w:val="111111"/>
          <w:sz w:val="24"/>
          <w:szCs w:val="24"/>
          <w:shd w:val="clear" w:color="auto" w:fill="FFFFFF"/>
        </w:rPr>
        <w:t>The March 2022 figure of MAPPA offenders shows there is an increase of 61% in the MAPPA population since 2012.</w:t>
      </w:r>
      <w:r w:rsidR="0072665D" w:rsidRPr="00133DAF">
        <w:rPr>
          <w:rFonts w:cstheme="minorHAnsi"/>
          <w:color w:val="111111"/>
          <w:sz w:val="24"/>
          <w:szCs w:val="24"/>
          <w:shd w:val="clear" w:color="auto" w:fill="FFFFFF"/>
        </w:rPr>
        <w:t xml:space="preserve"> </w:t>
      </w:r>
      <w:r w:rsidR="00B02B06" w:rsidRPr="00133DAF">
        <w:rPr>
          <w:rFonts w:cstheme="minorHAnsi"/>
          <w:color w:val="111111"/>
          <w:sz w:val="24"/>
          <w:szCs w:val="24"/>
          <w:shd w:val="clear" w:color="auto" w:fill="FFFFFF"/>
        </w:rPr>
        <w:t>(</w:t>
      </w:r>
      <w:r w:rsidR="0072665D" w:rsidRPr="00133DAF">
        <w:rPr>
          <w:rFonts w:cstheme="minorHAnsi"/>
          <w:sz w:val="24"/>
          <w:szCs w:val="24"/>
        </w:rPr>
        <w:t>Ministry of Justice</w:t>
      </w:r>
      <w:r w:rsidR="00B02B06" w:rsidRPr="00133DAF">
        <w:rPr>
          <w:rFonts w:cstheme="minorHAnsi"/>
          <w:sz w:val="24"/>
          <w:szCs w:val="24"/>
        </w:rPr>
        <w:t xml:space="preserve">, </w:t>
      </w:r>
      <w:r w:rsidR="0072665D" w:rsidRPr="00133DAF">
        <w:rPr>
          <w:rFonts w:cstheme="minorHAnsi"/>
          <w:sz w:val="24"/>
          <w:szCs w:val="24"/>
        </w:rPr>
        <w:t>2022).</w:t>
      </w:r>
    </w:p>
    <w:p w14:paraId="2D7047E7" w14:textId="4807DB1E" w:rsidR="005938CE" w:rsidRPr="00133DAF" w:rsidRDefault="008F279D" w:rsidP="00133DAF">
      <w:pPr>
        <w:shd w:val="clear" w:color="auto" w:fill="FFFFFF"/>
        <w:spacing w:before="100" w:beforeAutospacing="1" w:after="100" w:afterAutospacing="1" w:line="240" w:lineRule="auto"/>
        <w:jc w:val="both"/>
        <w:rPr>
          <w:rFonts w:eastAsia="Times New Roman" w:cstheme="minorHAnsi"/>
          <w:sz w:val="24"/>
          <w:szCs w:val="24"/>
          <w:lang w:eastAsia="en-GB"/>
        </w:rPr>
      </w:pPr>
      <w:r w:rsidRPr="00133DAF">
        <w:rPr>
          <w:rFonts w:eastAsia="Times New Roman" w:cstheme="minorHAnsi"/>
          <w:sz w:val="24"/>
          <w:szCs w:val="24"/>
          <w:lang w:eastAsia="en-GB"/>
        </w:rPr>
        <w:t>In conclusion</w:t>
      </w:r>
      <w:r w:rsidR="00F060FD" w:rsidRPr="00133DAF">
        <w:rPr>
          <w:rFonts w:eastAsia="Times New Roman" w:cstheme="minorHAnsi"/>
          <w:sz w:val="24"/>
          <w:szCs w:val="24"/>
          <w:lang w:eastAsia="en-GB"/>
        </w:rPr>
        <w:t>,</w:t>
      </w:r>
      <w:r w:rsidR="004962CB" w:rsidRPr="00133DAF">
        <w:rPr>
          <w:rFonts w:eastAsia="Times New Roman" w:cstheme="minorHAnsi"/>
          <w:sz w:val="24"/>
          <w:szCs w:val="24"/>
          <w:lang w:eastAsia="en-GB"/>
        </w:rPr>
        <w:t xml:space="preserve"> I have found that MAPPA relies </w:t>
      </w:r>
      <w:r w:rsidR="00E1488A" w:rsidRPr="00133DAF">
        <w:rPr>
          <w:rFonts w:eastAsia="Times New Roman" w:cstheme="minorHAnsi"/>
          <w:sz w:val="24"/>
          <w:szCs w:val="24"/>
          <w:lang w:eastAsia="en-GB"/>
        </w:rPr>
        <w:t>on relationships</w:t>
      </w:r>
      <w:r w:rsidR="006126BE" w:rsidRPr="00133DAF">
        <w:rPr>
          <w:rFonts w:eastAsia="Times New Roman" w:cstheme="minorHAnsi"/>
          <w:sz w:val="24"/>
          <w:szCs w:val="24"/>
          <w:lang w:eastAsia="en-GB"/>
        </w:rPr>
        <w:t>, communication</w:t>
      </w:r>
      <w:r w:rsidR="00FD4E66" w:rsidRPr="00133DAF">
        <w:rPr>
          <w:rFonts w:eastAsia="Times New Roman" w:cstheme="minorHAnsi"/>
          <w:sz w:val="24"/>
          <w:szCs w:val="24"/>
          <w:lang w:eastAsia="en-GB"/>
        </w:rPr>
        <w:t>, planning</w:t>
      </w:r>
      <w:r w:rsidR="00E1488A" w:rsidRPr="00133DAF">
        <w:rPr>
          <w:rFonts w:eastAsia="Times New Roman" w:cstheme="minorHAnsi"/>
          <w:sz w:val="24"/>
          <w:szCs w:val="24"/>
          <w:lang w:eastAsia="en-GB"/>
        </w:rPr>
        <w:t xml:space="preserve"> and </w:t>
      </w:r>
      <w:r w:rsidR="00F060FD" w:rsidRPr="00133DAF">
        <w:rPr>
          <w:rFonts w:eastAsia="Times New Roman" w:cstheme="minorHAnsi"/>
          <w:sz w:val="24"/>
          <w:szCs w:val="24"/>
          <w:lang w:eastAsia="en-GB"/>
        </w:rPr>
        <w:t>teamwork</w:t>
      </w:r>
      <w:r w:rsidR="00E1488A" w:rsidRPr="00133DAF">
        <w:rPr>
          <w:rFonts w:eastAsia="Times New Roman" w:cstheme="minorHAnsi"/>
          <w:sz w:val="24"/>
          <w:szCs w:val="24"/>
          <w:lang w:eastAsia="en-GB"/>
        </w:rPr>
        <w:t xml:space="preserve"> with other agencies</w:t>
      </w:r>
      <w:r w:rsidR="00F060FD" w:rsidRPr="00133DAF">
        <w:rPr>
          <w:rFonts w:eastAsia="Times New Roman" w:cstheme="minorHAnsi"/>
          <w:sz w:val="24"/>
          <w:szCs w:val="24"/>
          <w:lang w:eastAsia="en-GB"/>
        </w:rPr>
        <w:t xml:space="preserve"> to be successful in managing offenders.</w:t>
      </w:r>
      <w:r w:rsidR="00E1488A" w:rsidRPr="00133DAF">
        <w:rPr>
          <w:rFonts w:eastAsia="Times New Roman" w:cstheme="minorHAnsi"/>
          <w:sz w:val="24"/>
          <w:szCs w:val="24"/>
          <w:lang w:eastAsia="en-GB"/>
        </w:rPr>
        <w:t xml:space="preserve"> The effectiveness </w:t>
      </w:r>
      <w:r w:rsidR="00212119" w:rsidRPr="00133DAF">
        <w:rPr>
          <w:rFonts w:eastAsia="Times New Roman" w:cstheme="minorHAnsi"/>
          <w:sz w:val="24"/>
          <w:szCs w:val="24"/>
          <w:lang w:eastAsia="en-GB"/>
        </w:rPr>
        <w:t>of</w:t>
      </w:r>
      <w:r w:rsidR="00366EF8" w:rsidRPr="00133DAF">
        <w:rPr>
          <w:rFonts w:eastAsia="Times New Roman" w:cstheme="minorHAnsi"/>
          <w:sz w:val="24"/>
          <w:szCs w:val="24"/>
          <w:lang w:eastAsia="en-GB"/>
        </w:rPr>
        <w:t xml:space="preserve"> MAPPA lies on its commitment to ongoing focus on risk assessments and </w:t>
      </w:r>
      <w:r w:rsidR="00F060FD" w:rsidRPr="00133DAF">
        <w:rPr>
          <w:rFonts w:eastAsia="Times New Roman" w:cstheme="minorHAnsi"/>
          <w:sz w:val="24"/>
          <w:szCs w:val="24"/>
          <w:lang w:eastAsia="en-GB"/>
        </w:rPr>
        <w:t>monitoring of offenders.</w:t>
      </w:r>
      <w:r w:rsidR="00DB37FF" w:rsidRPr="00133DAF">
        <w:rPr>
          <w:rFonts w:eastAsia="Times New Roman" w:cstheme="minorHAnsi"/>
          <w:sz w:val="24"/>
          <w:szCs w:val="24"/>
          <w:lang w:eastAsia="en-GB"/>
        </w:rPr>
        <w:t xml:space="preserve"> While agencies may not be able to resolve a lack of funding, they can focus on </w:t>
      </w:r>
      <w:r w:rsidR="00477E89" w:rsidRPr="00133DAF">
        <w:rPr>
          <w:rFonts w:eastAsia="Times New Roman" w:cstheme="minorHAnsi"/>
          <w:sz w:val="24"/>
          <w:szCs w:val="24"/>
          <w:lang w:eastAsia="en-GB"/>
        </w:rPr>
        <w:t xml:space="preserve">working together efficiently </w:t>
      </w:r>
      <w:proofErr w:type="gramStart"/>
      <w:r w:rsidR="00477E89" w:rsidRPr="00133DAF">
        <w:rPr>
          <w:rFonts w:eastAsia="Times New Roman" w:cstheme="minorHAnsi"/>
          <w:sz w:val="24"/>
          <w:szCs w:val="24"/>
          <w:lang w:eastAsia="en-GB"/>
        </w:rPr>
        <w:t>in order to</w:t>
      </w:r>
      <w:proofErr w:type="gramEnd"/>
      <w:r w:rsidR="00477E89" w:rsidRPr="00133DAF">
        <w:rPr>
          <w:rFonts w:eastAsia="Times New Roman" w:cstheme="minorHAnsi"/>
          <w:sz w:val="24"/>
          <w:szCs w:val="24"/>
          <w:lang w:eastAsia="en-GB"/>
        </w:rPr>
        <w:t xml:space="preserve"> increase the effectiveness of MAPPA</w:t>
      </w:r>
      <w:r w:rsidR="00FD4E66" w:rsidRPr="00133DAF">
        <w:rPr>
          <w:rFonts w:eastAsia="Times New Roman" w:cstheme="minorHAnsi"/>
          <w:sz w:val="24"/>
          <w:szCs w:val="24"/>
          <w:lang w:eastAsia="en-GB"/>
        </w:rPr>
        <w:t xml:space="preserve"> to monitor and manage violent and sexual offenders</w:t>
      </w:r>
      <w:r w:rsidR="0000715A" w:rsidRPr="00133DAF">
        <w:rPr>
          <w:rFonts w:eastAsia="Times New Roman" w:cstheme="minorHAnsi"/>
          <w:sz w:val="24"/>
          <w:szCs w:val="24"/>
          <w:lang w:eastAsia="en-GB"/>
        </w:rPr>
        <w:t>.</w:t>
      </w:r>
    </w:p>
    <w:p w14:paraId="67DF696C" w14:textId="07DF7C74" w:rsidR="008247BF" w:rsidRPr="00133DAF" w:rsidRDefault="0072665D" w:rsidP="00133DAF">
      <w:pPr>
        <w:shd w:val="clear" w:color="auto" w:fill="FFFFFF"/>
        <w:spacing w:before="100" w:beforeAutospacing="1" w:after="100" w:afterAutospacing="1" w:line="240" w:lineRule="auto"/>
        <w:jc w:val="both"/>
        <w:rPr>
          <w:rFonts w:eastAsia="Times New Roman" w:cstheme="minorHAnsi"/>
          <w:sz w:val="24"/>
          <w:szCs w:val="24"/>
          <w:lang w:eastAsia="en-GB"/>
        </w:rPr>
      </w:pPr>
      <w:r w:rsidRPr="00133DAF">
        <w:rPr>
          <w:rFonts w:eastAsia="Times New Roman" w:cstheme="minorHAnsi"/>
          <w:sz w:val="24"/>
          <w:szCs w:val="24"/>
          <w:lang w:eastAsia="en-GB"/>
        </w:rPr>
        <w:t>Word count: 10</w:t>
      </w:r>
      <w:r w:rsidR="0097325F" w:rsidRPr="00133DAF">
        <w:rPr>
          <w:rFonts w:eastAsia="Times New Roman" w:cstheme="minorHAnsi"/>
          <w:sz w:val="24"/>
          <w:szCs w:val="24"/>
          <w:lang w:eastAsia="en-GB"/>
        </w:rPr>
        <w:t>63</w:t>
      </w:r>
    </w:p>
    <w:p w14:paraId="38FD0EDA" w14:textId="267A9551" w:rsidR="00691E84" w:rsidRPr="00133DAF" w:rsidRDefault="00691E84" w:rsidP="00133DAF">
      <w:pPr>
        <w:jc w:val="both"/>
        <w:rPr>
          <w:rFonts w:cstheme="minorHAnsi"/>
          <w:sz w:val="24"/>
          <w:szCs w:val="24"/>
        </w:rPr>
      </w:pPr>
    </w:p>
    <w:p w14:paraId="6096F189" w14:textId="34F65190" w:rsidR="00092748" w:rsidRPr="00133DAF" w:rsidRDefault="00755EE0" w:rsidP="00133DAF">
      <w:pPr>
        <w:jc w:val="both"/>
        <w:rPr>
          <w:rFonts w:cstheme="minorHAnsi"/>
          <w:b/>
          <w:bCs/>
          <w:sz w:val="24"/>
          <w:szCs w:val="24"/>
        </w:rPr>
      </w:pPr>
      <w:r w:rsidRPr="00133DAF">
        <w:rPr>
          <w:rFonts w:cstheme="minorHAnsi"/>
          <w:b/>
          <w:bCs/>
          <w:sz w:val="24"/>
          <w:szCs w:val="24"/>
        </w:rPr>
        <w:t>Essay four: According to the Institute for Government (2023), recent scandals have exposed severe flaws in forces’ internal vetting and misconduct procedures and affected public confidence in the police. Therefore, why is it important that independent bodies exist to hold police officers accountable? Support your answer with relevant evidence drawn from academic sources. Word limit: 1000 words</w:t>
      </w:r>
    </w:p>
    <w:p w14:paraId="005705A2" w14:textId="77777777" w:rsidR="00092748" w:rsidRPr="00133DAF" w:rsidRDefault="00092748" w:rsidP="00133DAF">
      <w:pPr>
        <w:jc w:val="both"/>
        <w:rPr>
          <w:rFonts w:cstheme="minorHAnsi"/>
          <w:sz w:val="24"/>
          <w:szCs w:val="24"/>
        </w:rPr>
      </w:pPr>
    </w:p>
    <w:p w14:paraId="071A2F99" w14:textId="70C15F06" w:rsidR="007B01AD" w:rsidRPr="00133DAF" w:rsidRDefault="002D7948" w:rsidP="00133DAF">
      <w:pPr>
        <w:jc w:val="both"/>
        <w:rPr>
          <w:rFonts w:cstheme="minorHAnsi"/>
          <w:sz w:val="24"/>
          <w:szCs w:val="24"/>
        </w:rPr>
      </w:pPr>
      <w:r w:rsidRPr="00133DAF">
        <w:rPr>
          <w:rFonts w:cstheme="minorHAnsi"/>
          <w:sz w:val="24"/>
          <w:szCs w:val="24"/>
        </w:rPr>
        <w:t xml:space="preserve">In recent years there have been many </w:t>
      </w:r>
      <w:r w:rsidR="00F071E0" w:rsidRPr="00133DAF">
        <w:rPr>
          <w:rFonts w:cstheme="minorHAnsi"/>
          <w:sz w:val="24"/>
          <w:szCs w:val="24"/>
        </w:rPr>
        <w:t>publicised</w:t>
      </w:r>
      <w:r w:rsidR="00137F4C" w:rsidRPr="00133DAF">
        <w:rPr>
          <w:rFonts w:cstheme="minorHAnsi"/>
          <w:sz w:val="24"/>
          <w:szCs w:val="24"/>
        </w:rPr>
        <w:t xml:space="preserve"> instances</w:t>
      </w:r>
      <w:r w:rsidR="00335945" w:rsidRPr="00133DAF">
        <w:rPr>
          <w:rFonts w:cstheme="minorHAnsi"/>
          <w:sz w:val="24"/>
          <w:szCs w:val="24"/>
        </w:rPr>
        <w:t xml:space="preserve"> relating to failures within police vetting over the UK police forces</w:t>
      </w:r>
      <w:r w:rsidR="0000093F" w:rsidRPr="00133DAF">
        <w:rPr>
          <w:rFonts w:cstheme="minorHAnsi"/>
          <w:sz w:val="24"/>
          <w:szCs w:val="24"/>
        </w:rPr>
        <w:t>.</w:t>
      </w:r>
      <w:r w:rsidR="00F07A4A" w:rsidRPr="00133DAF">
        <w:rPr>
          <w:rFonts w:cstheme="minorHAnsi"/>
          <w:sz w:val="24"/>
          <w:szCs w:val="24"/>
        </w:rPr>
        <w:t xml:space="preserve"> </w:t>
      </w:r>
      <w:r w:rsidR="00BB70C3" w:rsidRPr="00133DAF">
        <w:rPr>
          <w:rFonts w:cstheme="minorHAnsi"/>
          <w:color w:val="141414"/>
          <w:sz w:val="24"/>
          <w:szCs w:val="24"/>
          <w:shd w:val="clear" w:color="auto" w:fill="FFFFFF"/>
        </w:rPr>
        <w:t xml:space="preserve">Those who want to join the police must undergo background checks known as "vetting," which checks everything from past convictions to the actions of friends and relatives to financial issues that might expose an applicant to corruption. </w:t>
      </w:r>
      <w:r w:rsidR="006D35FA" w:rsidRPr="00133DAF">
        <w:rPr>
          <w:rFonts w:cstheme="minorHAnsi"/>
          <w:color w:val="141414"/>
          <w:sz w:val="24"/>
          <w:szCs w:val="24"/>
          <w:shd w:val="clear" w:color="auto" w:fill="FFFFFF"/>
        </w:rPr>
        <w:t>According to figures, over 25% of UK forces have not verified that every employee meets the national standards that were put in place in 2006.</w:t>
      </w:r>
      <w:r w:rsidR="000C4AFC" w:rsidRPr="00133DAF">
        <w:rPr>
          <w:rFonts w:cstheme="minorHAnsi"/>
          <w:color w:val="141414"/>
          <w:sz w:val="24"/>
          <w:szCs w:val="24"/>
          <w:shd w:val="clear" w:color="auto" w:fill="FFFFFF"/>
        </w:rPr>
        <w:t xml:space="preserve"> </w:t>
      </w:r>
      <w:r w:rsidR="008C2B21" w:rsidRPr="00133DAF">
        <w:rPr>
          <w:rFonts w:cstheme="minorHAnsi"/>
          <w:color w:val="141414"/>
          <w:sz w:val="24"/>
          <w:szCs w:val="24"/>
          <w:shd w:val="clear" w:color="auto" w:fill="FFFFFF"/>
        </w:rPr>
        <w:t>(</w:t>
      </w:r>
      <w:r w:rsidR="000C4AFC" w:rsidRPr="00133DAF">
        <w:rPr>
          <w:rFonts w:cstheme="minorHAnsi"/>
          <w:sz w:val="24"/>
          <w:szCs w:val="24"/>
        </w:rPr>
        <w:t>Abbott, M.</w:t>
      </w:r>
      <w:r w:rsidR="008C2B21" w:rsidRPr="00133DAF">
        <w:rPr>
          <w:rFonts w:cstheme="minorHAnsi"/>
          <w:sz w:val="24"/>
          <w:szCs w:val="24"/>
        </w:rPr>
        <w:t xml:space="preserve"> </w:t>
      </w:r>
      <w:r w:rsidR="000C4AFC" w:rsidRPr="00133DAF">
        <w:rPr>
          <w:rFonts w:cstheme="minorHAnsi"/>
          <w:sz w:val="24"/>
          <w:szCs w:val="24"/>
        </w:rPr>
        <w:t>2021)</w:t>
      </w:r>
    </w:p>
    <w:p w14:paraId="5B294D6D" w14:textId="18DDCB24" w:rsidR="00487E20" w:rsidRPr="00133DAF" w:rsidRDefault="00C642FC" w:rsidP="00133DAF">
      <w:pPr>
        <w:jc w:val="both"/>
        <w:rPr>
          <w:rFonts w:cstheme="minorHAnsi"/>
          <w:sz w:val="24"/>
          <w:szCs w:val="24"/>
        </w:rPr>
      </w:pPr>
      <w:r w:rsidRPr="00133DAF">
        <w:rPr>
          <w:rFonts w:cstheme="minorHAnsi"/>
          <w:color w:val="0B0C0C"/>
          <w:sz w:val="24"/>
          <w:szCs w:val="24"/>
          <w:shd w:val="clear" w:color="auto" w:fill="FFFFFF"/>
        </w:rPr>
        <w:t xml:space="preserve">The Independent Office for Police Conduct (IOPC) </w:t>
      </w:r>
      <w:r w:rsidR="00B52EFA" w:rsidRPr="00133DAF">
        <w:rPr>
          <w:rFonts w:cstheme="minorHAnsi"/>
          <w:color w:val="0B0C0C"/>
          <w:sz w:val="24"/>
          <w:szCs w:val="24"/>
          <w:shd w:val="clear" w:color="auto" w:fill="FFFFFF"/>
        </w:rPr>
        <w:t xml:space="preserve">was created </w:t>
      </w:r>
      <w:r w:rsidRPr="00133DAF">
        <w:rPr>
          <w:rFonts w:cstheme="minorHAnsi"/>
          <w:color w:val="0B0C0C"/>
          <w:sz w:val="24"/>
          <w:szCs w:val="24"/>
          <w:shd w:val="clear" w:color="auto" w:fill="FFFFFF"/>
        </w:rPr>
        <w:t xml:space="preserve">to increase public </w:t>
      </w:r>
      <w:r w:rsidR="00B52EFA" w:rsidRPr="00133DAF">
        <w:rPr>
          <w:rFonts w:cstheme="minorHAnsi"/>
          <w:color w:val="0B0C0C"/>
          <w:sz w:val="24"/>
          <w:szCs w:val="24"/>
          <w:shd w:val="clear" w:color="auto" w:fill="FFFFFF"/>
        </w:rPr>
        <w:t xml:space="preserve">trust </w:t>
      </w:r>
      <w:r w:rsidRPr="00133DAF">
        <w:rPr>
          <w:rFonts w:cstheme="minorHAnsi"/>
          <w:color w:val="0B0C0C"/>
          <w:sz w:val="24"/>
          <w:szCs w:val="24"/>
          <w:shd w:val="clear" w:color="auto" w:fill="FFFFFF"/>
        </w:rPr>
        <w:t>in the police complaints system in England and Wales.</w:t>
      </w:r>
      <w:r w:rsidR="005F3012" w:rsidRPr="00133DAF">
        <w:rPr>
          <w:rFonts w:cstheme="minorHAnsi"/>
          <w:color w:val="0B0C0C"/>
          <w:sz w:val="24"/>
          <w:szCs w:val="24"/>
          <w:shd w:val="clear" w:color="auto" w:fill="FFFFFF"/>
        </w:rPr>
        <w:t xml:space="preserve"> Additionally, it handles appeals and </w:t>
      </w:r>
      <w:proofErr w:type="gramStart"/>
      <w:r w:rsidR="005F3012" w:rsidRPr="00133DAF">
        <w:rPr>
          <w:rFonts w:cstheme="minorHAnsi"/>
          <w:color w:val="0B0C0C"/>
          <w:sz w:val="24"/>
          <w:szCs w:val="24"/>
          <w:shd w:val="clear" w:color="auto" w:fill="FFFFFF"/>
        </w:rPr>
        <w:t>looks into</w:t>
      </w:r>
      <w:proofErr w:type="gramEnd"/>
      <w:r w:rsidR="005F3012" w:rsidRPr="00133DAF">
        <w:rPr>
          <w:rFonts w:cstheme="minorHAnsi"/>
          <w:color w:val="0B0C0C"/>
          <w:sz w:val="24"/>
          <w:szCs w:val="24"/>
          <w:shd w:val="clear" w:color="auto" w:fill="FFFFFF"/>
        </w:rPr>
        <w:t xml:space="preserve"> significant complaints and claims of wrongdoing against the police. </w:t>
      </w:r>
      <w:r w:rsidR="008C2B21" w:rsidRPr="00133DAF">
        <w:rPr>
          <w:rFonts w:cstheme="minorHAnsi"/>
          <w:sz w:val="24"/>
          <w:szCs w:val="24"/>
        </w:rPr>
        <w:t>(</w:t>
      </w:r>
      <w:r w:rsidR="00C71921" w:rsidRPr="00133DAF">
        <w:rPr>
          <w:rFonts w:cstheme="minorHAnsi"/>
          <w:sz w:val="24"/>
          <w:szCs w:val="24"/>
        </w:rPr>
        <w:t>GOV.UK</w:t>
      </w:r>
      <w:r w:rsidR="008C2B21" w:rsidRPr="00133DAF">
        <w:rPr>
          <w:rFonts w:cstheme="minorHAnsi"/>
          <w:sz w:val="24"/>
          <w:szCs w:val="24"/>
        </w:rPr>
        <w:t xml:space="preserve">, </w:t>
      </w:r>
      <w:r w:rsidR="00C71921" w:rsidRPr="00133DAF">
        <w:rPr>
          <w:rFonts w:cstheme="minorHAnsi"/>
          <w:sz w:val="24"/>
          <w:szCs w:val="24"/>
        </w:rPr>
        <w:t>no date)</w:t>
      </w:r>
      <w:r w:rsidR="00EC35B5" w:rsidRPr="00133DAF">
        <w:rPr>
          <w:rFonts w:cstheme="minorHAnsi"/>
          <w:sz w:val="24"/>
          <w:szCs w:val="24"/>
        </w:rPr>
        <w:t xml:space="preserve">. </w:t>
      </w:r>
      <w:r w:rsidR="00E65354" w:rsidRPr="00133DAF">
        <w:rPr>
          <w:rFonts w:cstheme="minorHAnsi"/>
          <w:sz w:val="24"/>
          <w:szCs w:val="24"/>
        </w:rPr>
        <w:t xml:space="preserve">The IOPC are an independent body and act as a third party whilst investigating </w:t>
      </w:r>
      <w:r w:rsidR="00114D6A" w:rsidRPr="00133DAF">
        <w:rPr>
          <w:rFonts w:cstheme="minorHAnsi"/>
          <w:sz w:val="24"/>
          <w:szCs w:val="24"/>
        </w:rPr>
        <w:t>serio</w:t>
      </w:r>
      <w:r w:rsidR="00B772CB" w:rsidRPr="00133DAF">
        <w:rPr>
          <w:rFonts w:cstheme="minorHAnsi"/>
          <w:sz w:val="24"/>
          <w:szCs w:val="24"/>
        </w:rPr>
        <w:t>u</w:t>
      </w:r>
      <w:r w:rsidR="00114D6A" w:rsidRPr="00133DAF">
        <w:rPr>
          <w:rFonts w:cstheme="minorHAnsi"/>
          <w:sz w:val="24"/>
          <w:szCs w:val="24"/>
        </w:rPr>
        <w:t xml:space="preserve">s cases and investigations where someone has died after police contact. </w:t>
      </w:r>
      <w:r w:rsidR="002376F0" w:rsidRPr="00133DAF">
        <w:rPr>
          <w:rFonts w:cstheme="minorHAnsi"/>
          <w:sz w:val="24"/>
          <w:szCs w:val="24"/>
        </w:rPr>
        <w:t xml:space="preserve">This is to ensure a transparent </w:t>
      </w:r>
      <w:r w:rsidR="00E50D75" w:rsidRPr="00133DAF">
        <w:rPr>
          <w:rFonts w:cstheme="minorHAnsi"/>
          <w:sz w:val="24"/>
          <w:szCs w:val="24"/>
        </w:rPr>
        <w:t>and independent overview of complaints against the police or misconduct.</w:t>
      </w:r>
    </w:p>
    <w:p w14:paraId="0B69F5D6" w14:textId="0E2A8B34" w:rsidR="00AE5CB3" w:rsidRPr="00133DAF" w:rsidRDefault="00330050" w:rsidP="00133DAF">
      <w:pPr>
        <w:jc w:val="both"/>
        <w:rPr>
          <w:rFonts w:cstheme="minorHAnsi"/>
          <w:sz w:val="24"/>
          <w:szCs w:val="24"/>
        </w:rPr>
      </w:pPr>
      <w:r w:rsidRPr="00133DAF">
        <w:rPr>
          <w:rFonts w:cstheme="minorHAnsi"/>
          <w:color w:val="1C2B39"/>
          <w:sz w:val="24"/>
          <w:szCs w:val="24"/>
          <w:shd w:val="clear" w:color="auto" w:fill="FFFFFF"/>
        </w:rPr>
        <w:t xml:space="preserve">The Home Secretary </w:t>
      </w:r>
      <w:proofErr w:type="gramStart"/>
      <w:r w:rsidRPr="00133DAF">
        <w:rPr>
          <w:rFonts w:cstheme="minorHAnsi"/>
          <w:color w:val="1C2B39"/>
          <w:sz w:val="24"/>
          <w:szCs w:val="24"/>
          <w:shd w:val="clear" w:color="auto" w:fill="FFFFFF"/>
        </w:rPr>
        <w:t>is in charge of</w:t>
      </w:r>
      <w:proofErr w:type="gramEnd"/>
      <w:r w:rsidRPr="00133DAF">
        <w:rPr>
          <w:rFonts w:cstheme="minorHAnsi"/>
          <w:color w:val="1C2B39"/>
          <w:sz w:val="24"/>
          <w:szCs w:val="24"/>
          <w:shd w:val="clear" w:color="auto" w:fill="FFFFFF"/>
        </w:rPr>
        <w:t xml:space="preserve"> establishing the capabilities needed for managing national affairs, giving PCCs funding, and regulating organisations such as the Independent Office for Police Conduct (IOPC). </w:t>
      </w:r>
      <w:r w:rsidR="000F45E7" w:rsidRPr="00133DAF">
        <w:rPr>
          <w:rFonts w:cstheme="minorHAnsi"/>
          <w:color w:val="1C2B39"/>
          <w:sz w:val="24"/>
          <w:szCs w:val="24"/>
          <w:shd w:val="clear" w:color="auto" w:fill="FFFFFF"/>
        </w:rPr>
        <w:t xml:space="preserve">The home secretary </w:t>
      </w:r>
      <w:r w:rsidR="00E95D02" w:rsidRPr="00133DAF">
        <w:rPr>
          <w:rFonts w:cstheme="minorHAnsi"/>
          <w:color w:val="1C2B39"/>
          <w:sz w:val="24"/>
          <w:szCs w:val="24"/>
          <w:shd w:val="clear" w:color="auto" w:fill="FFFFFF"/>
        </w:rPr>
        <w:t>also has a responsibility to address</w:t>
      </w:r>
      <w:r w:rsidR="00065C4C" w:rsidRPr="00133DAF">
        <w:rPr>
          <w:rFonts w:cstheme="minorHAnsi"/>
          <w:color w:val="1C2B39"/>
          <w:sz w:val="24"/>
          <w:szCs w:val="24"/>
          <w:shd w:val="clear" w:color="auto" w:fill="FFFFFF"/>
        </w:rPr>
        <w:t xml:space="preserve"> underperforming</w:t>
      </w:r>
      <w:r w:rsidR="000F45E7" w:rsidRPr="00133DAF">
        <w:rPr>
          <w:rFonts w:cstheme="minorHAnsi"/>
          <w:color w:val="1C2B39"/>
          <w:sz w:val="24"/>
          <w:szCs w:val="24"/>
          <w:shd w:val="clear" w:color="auto" w:fill="FFFFFF"/>
        </w:rPr>
        <w:t xml:space="preserve"> forces </w:t>
      </w:r>
      <w:r w:rsidR="00065C4C" w:rsidRPr="00133DAF">
        <w:rPr>
          <w:rFonts w:cstheme="minorHAnsi"/>
          <w:color w:val="1C2B39"/>
          <w:sz w:val="24"/>
          <w:szCs w:val="24"/>
          <w:shd w:val="clear" w:color="auto" w:fill="FFFFFF"/>
        </w:rPr>
        <w:t>and ensure that a plan is developed</w:t>
      </w:r>
      <w:r w:rsidR="000F45E7" w:rsidRPr="00133DAF">
        <w:rPr>
          <w:rFonts w:cstheme="minorHAnsi"/>
          <w:color w:val="1C2B39"/>
          <w:sz w:val="24"/>
          <w:szCs w:val="24"/>
          <w:shd w:val="clear" w:color="auto" w:fill="FFFFFF"/>
        </w:rPr>
        <w:t xml:space="preserve"> to address their failings</w:t>
      </w:r>
      <w:r w:rsidR="00DE45D6" w:rsidRPr="00133DAF">
        <w:rPr>
          <w:rFonts w:cstheme="minorHAnsi"/>
          <w:color w:val="1C2B39"/>
          <w:sz w:val="24"/>
          <w:szCs w:val="24"/>
          <w:shd w:val="clear" w:color="auto" w:fill="FFFFFF"/>
        </w:rPr>
        <w:t>.</w:t>
      </w:r>
      <w:r w:rsidR="00C566ED" w:rsidRPr="00133DAF">
        <w:rPr>
          <w:rFonts w:cstheme="minorHAnsi"/>
          <w:color w:val="1C2B39"/>
          <w:sz w:val="24"/>
          <w:szCs w:val="24"/>
          <w:shd w:val="clear" w:color="auto" w:fill="FFFFFF"/>
        </w:rPr>
        <w:t xml:space="preserve"> </w:t>
      </w:r>
      <w:r w:rsidR="008C2B21" w:rsidRPr="00133DAF">
        <w:rPr>
          <w:rFonts w:cstheme="minorHAnsi"/>
          <w:color w:val="1C2B39"/>
          <w:sz w:val="24"/>
          <w:szCs w:val="24"/>
          <w:shd w:val="clear" w:color="auto" w:fill="FFFFFF"/>
        </w:rPr>
        <w:t>(</w:t>
      </w:r>
      <w:r w:rsidR="00C566ED" w:rsidRPr="00133DAF">
        <w:rPr>
          <w:rFonts w:cstheme="minorHAnsi"/>
          <w:sz w:val="24"/>
          <w:szCs w:val="24"/>
        </w:rPr>
        <w:t>Richards,</w:t>
      </w:r>
      <w:r w:rsidR="008C2B21" w:rsidRPr="00133DAF">
        <w:rPr>
          <w:rFonts w:cstheme="minorHAnsi"/>
          <w:sz w:val="24"/>
          <w:szCs w:val="24"/>
        </w:rPr>
        <w:t xml:space="preserve"> </w:t>
      </w:r>
      <w:r w:rsidR="00C566ED" w:rsidRPr="00133DAF">
        <w:rPr>
          <w:rFonts w:cstheme="minorHAnsi"/>
          <w:sz w:val="24"/>
          <w:szCs w:val="24"/>
        </w:rPr>
        <w:t>2022)</w:t>
      </w:r>
      <w:r w:rsidR="00B4472F" w:rsidRPr="00133DAF">
        <w:rPr>
          <w:rFonts w:cstheme="minorHAnsi"/>
          <w:sz w:val="24"/>
          <w:szCs w:val="24"/>
        </w:rPr>
        <w:t xml:space="preserve">. </w:t>
      </w:r>
      <w:r w:rsidR="00842DD6" w:rsidRPr="00133DAF">
        <w:rPr>
          <w:rFonts w:cstheme="minorHAnsi"/>
          <w:sz w:val="24"/>
          <w:szCs w:val="24"/>
        </w:rPr>
        <w:t xml:space="preserve">Their role is essential </w:t>
      </w:r>
      <w:r w:rsidR="00835BEE" w:rsidRPr="00133DAF">
        <w:rPr>
          <w:rFonts w:cstheme="minorHAnsi"/>
          <w:sz w:val="24"/>
          <w:szCs w:val="24"/>
        </w:rPr>
        <w:t xml:space="preserve">to manage forces that are not meeting standards. </w:t>
      </w:r>
      <w:r w:rsidR="00941F71" w:rsidRPr="00133DAF">
        <w:rPr>
          <w:rFonts w:cstheme="minorHAnsi"/>
          <w:sz w:val="24"/>
          <w:szCs w:val="24"/>
        </w:rPr>
        <w:t xml:space="preserve"> </w:t>
      </w:r>
      <w:r w:rsidR="00941F71" w:rsidRPr="00133DAF">
        <w:rPr>
          <w:rFonts w:cstheme="minorHAnsi"/>
          <w:color w:val="212529"/>
          <w:sz w:val="24"/>
          <w:szCs w:val="24"/>
          <w:shd w:val="clear" w:color="auto" w:fill="FFFFFF"/>
        </w:rPr>
        <w:t>The Police and Crime Commissioner</w:t>
      </w:r>
      <w:r w:rsidR="004070A8" w:rsidRPr="00133DAF">
        <w:rPr>
          <w:rFonts w:cstheme="minorHAnsi"/>
          <w:color w:val="212529"/>
          <w:sz w:val="24"/>
          <w:szCs w:val="24"/>
          <w:shd w:val="clear" w:color="auto" w:fill="FFFFFF"/>
        </w:rPr>
        <w:t>’s</w:t>
      </w:r>
      <w:r w:rsidR="00941F71" w:rsidRPr="00133DAF">
        <w:rPr>
          <w:rFonts w:cstheme="minorHAnsi"/>
          <w:color w:val="212529"/>
          <w:sz w:val="24"/>
          <w:szCs w:val="24"/>
          <w:shd w:val="clear" w:color="auto" w:fill="FFFFFF"/>
        </w:rPr>
        <w:t xml:space="preserve"> (PCC)</w:t>
      </w:r>
      <w:r w:rsidR="004070A8" w:rsidRPr="00133DAF">
        <w:rPr>
          <w:rFonts w:cstheme="minorHAnsi"/>
          <w:color w:val="212529"/>
          <w:sz w:val="24"/>
          <w:szCs w:val="24"/>
          <w:shd w:val="clear" w:color="auto" w:fill="FFFFFF"/>
        </w:rPr>
        <w:t xml:space="preserve"> </w:t>
      </w:r>
      <w:r w:rsidR="000D74BD" w:rsidRPr="00133DAF">
        <w:rPr>
          <w:rFonts w:cstheme="minorHAnsi"/>
          <w:color w:val="212529"/>
          <w:sz w:val="24"/>
          <w:szCs w:val="24"/>
          <w:shd w:val="clear" w:color="auto" w:fill="FFFFFF"/>
        </w:rPr>
        <w:t>job</w:t>
      </w:r>
      <w:r w:rsidR="00941F71" w:rsidRPr="00133DAF">
        <w:rPr>
          <w:rFonts w:cstheme="minorHAnsi"/>
          <w:color w:val="212529"/>
          <w:sz w:val="24"/>
          <w:szCs w:val="24"/>
          <w:shd w:val="clear" w:color="auto" w:fill="FFFFFF"/>
        </w:rPr>
        <w:t xml:space="preserve"> is</w:t>
      </w:r>
      <w:r w:rsidR="00D32C7A" w:rsidRPr="00133DAF">
        <w:rPr>
          <w:rFonts w:cstheme="minorHAnsi"/>
          <w:color w:val="212529"/>
          <w:sz w:val="24"/>
          <w:szCs w:val="24"/>
          <w:shd w:val="clear" w:color="auto" w:fill="FFFFFF"/>
        </w:rPr>
        <w:t xml:space="preserve"> to</w:t>
      </w:r>
      <w:r w:rsidR="00941F71" w:rsidRPr="00133DAF">
        <w:rPr>
          <w:rFonts w:cstheme="minorHAnsi"/>
          <w:color w:val="212529"/>
          <w:sz w:val="24"/>
          <w:szCs w:val="24"/>
          <w:shd w:val="clear" w:color="auto" w:fill="FFFFFF"/>
        </w:rPr>
        <w:t xml:space="preserve"> </w:t>
      </w:r>
      <w:r w:rsidR="00120750" w:rsidRPr="00133DAF">
        <w:rPr>
          <w:rFonts w:cstheme="minorHAnsi"/>
          <w:color w:val="212529"/>
          <w:sz w:val="24"/>
          <w:szCs w:val="24"/>
          <w:shd w:val="clear" w:color="auto" w:fill="FFFFFF"/>
        </w:rPr>
        <w:t xml:space="preserve">communicate with the community </w:t>
      </w:r>
      <w:r w:rsidR="003E3AFA" w:rsidRPr="00133DAF">
        <w:rPr>
          <w:rFonts w:cstheme="minorHAnsi"/>
          <w:color w:val="212529"/>
          <w:sz w:val="24"/>
          <w:szCs w:val="24"/>
          <w:shd w:val="clear" w:color="auto" w:fill="FFFFFF"/>
        </w:rPr>
        <w:t>and voice the publics concerns, they also</w:t>
      </w:r>
      <w:r w:rsidR="00941F71" w:rsidRPr="00133DAF">
        <w:rPr>
          <w:rFonts w:cstheme="minorHAnsi"/>
          <w:color w:val="212529"/>
          <w:sz w:val="24"/>
          <w:szCs w:val="24"/>
          <w:shd w:val="clear" w:color="auto" w:fill="FFFFFF"/>
        </w:rPr>
        <w:t xml:space="preserve"> hold the police to account</w:t>
      </w:r>
      <w:r w:rsidR="003E3AFA" w:rsidRPr="00133DAF">
        <w:rPr>
          <w:rFonts w:cstheme="minorHAnsi"/>
          <w:color w:val="212529"/>
          <w:sz w:val="24"/>
          <w:szCs w:val="24"/>
          <w:shd w:val="clear" w:color="auto" w:fill="FFFFFF"/>
        </w:rPr>
        <w:t xml:space="preserve"> for their actions</w:t>
      </w:r>
      <w:r w:rsidR="00941F71" w:rsidRPr="00133DAF">
        <w:rPr>
          <w:rFonts w:cstheme="minorHAnsi"/>
          <w:color w:val="212529"/>
          <w:sz w:val="24"/>
          <w:szCs w:val="24"/>
          <w:shd w:val="clear" w:color="auto" w:fill="FFFFFF"/>
        </w:rPr>
        <w:t xml:space="preserve">. They are responsible for the totality of </w:t>
      </w:r>
      <w:r w:rsidR="008846D4" w:rsidRPr="00133DAF">
        <w:rPr>
          <w:rFonts w:cstheme="minorHAnsi"/>
          <w:color w:val="212529"/>
          <w:sz w:val="24"/>
          <w:szCs w:val="24"/>
          <w:shd w:val="clear" w:color="auto" w:fill="FFFFFF"/>
        </w:rPr>
        <w:t xml:space="preserve">policing. The PCC </w:t>
      </w:r>
      <w:r w:rsidR="00EF7D55" w:rsidRPr="00133DAF">
        <w:rPr>
          <w:rFonts w:cstheme="minorHAnsi"/>
          <w:color w:val="212529"/>
          <w:sz w:val="24"/>
          <w:szCs w:val="24"/>
          <w:shd w:val="clear" w:color="auto" w:fill="FFFFFF"/>
        </w:rPr>
        <w:t xml:space="preserve">helps ensure transparency in the overview of the </w:t>
      </w:r>
      <w:r w:rsidR="008A3745" w:rsidRPr="00133DAF">
        <w:rPr>
          <w:rFonts w:cstheme="minorHAnsi"/>
          <w:color w:val="212529"/>
          <w:sz w:val="24"/>
          <w:szCs w:val="24"/>
          <w:shd w:val="clear" w:color="auto" w:fill="FFFFFF"/>
        </w:rPr>
        <w:t xml:space="preserve">IOPC, they help maintain public trust </w:t>
      </w:r>
      <w:r w:rsidR="00615990" w:rsidRPr="00133DAF">
        <w:rPr>
          <w:rFonts w:cstheme="minorHAnsi"/>
          <w:color w:val="212529"/>
          <w:sz w:val="24"/>
          <w:szCs w:val="24"/>
          <w:shd w:val="clear" w:color="auto" w:fill="FFFFFF"/>
        </w:rPr>
        <w:t xml:space="preserve">and confidence in the police and ensure that the </w:t>
      </w:r>
      <w:r w:rsidR="007B7793" w:rsidRPr="00133DAF">
        <w:rPr>
          <w:rFonts w:cstheme="minorHAnsi"/>
          <w:color w:val="212529"/>
          <w:sz w:val="24"/>
          <w:szCs w:val="24"/>
          <w:shd w:val="clear" w:color="auto" w:fill="FFFFFF"/>
        </w:rPr>
        <w:t>IOPC are fu</w:t>
      </w:r>
      <w:r w:rsidR="00827725" w:rsidRPr="00133DAF">
        <w:rPr>
          <w:rFonts w:cstheme="minorHAnsi"/>
          <w:color w:val="212529"/>
          <w:sz w:val="24"/>
          <w:szCs w:val="24"/>
          <w:shd w:val="clear" w:color="auto" w:fill="FFFFFF"/>
        </w:rPr>
        <w:t>lfill</w:t>
      </w:r>
      <w:r w:rsidR="007B7793" w:rsidRPr="00133DAF">
        <w:rPr>
          <w:rFonts w:cstheme="minorHAnsi"/>
          <w:color w:val="212529"/>
          <w:sz w:val="24"/>
          <w:szCs w:val="24"/>
          <w:shd w:val="clear" w:color="auto" w:fill="FFFFFF"/>
        </w:rPr>
        <w:t xml:space="preserve">ing their responsibilities correctly. </w:t>
      </w:r>
      <w:r w:rsidR="008C2B21" w:rsidRPr="00133DAF">
        <w:rPr>
          <w:rFonts w:cstheme="minorHAnsi"/>
          <w:color w:val="212529"/>
          <w:sz w:val="24"/>
          <w:szCs w:val="24"/>
          <w:shd w:val="clear" w:color="auto" w:fill="FFFFFF"/>
        </w:rPr>
        <w:t>(</w:t>
      </w:r>
      <w:r w:rsidR="005671CE" w:rsidRPr="00133DAF">
        <w:rPr>
          <w:rFonts w:cstheme="minorHAnsi"/>
          <w:sz w:val="24"/>
          <w:szCs w:val="24"/>
        </w:rPr>
        <w:t>Association of police and crime commissioners</w:t>
      </w:r>
      <w:r w:rsidR="008C2B21" w:rsidRPr="00133DAF">
        <w:rPr>
          <w:rFonts w:cstheme="minorHAnsi"/>
          <w:sz w:val="24"/>
          <w:szCs w:val="24"/>
        </w:rPr>
        <w:t xml:space="preserve">, </w:t>
      </w:r>
      <w:r w:rsidR="005671CE" w:rsidRPr="00133DAF">
        <w:rPr>
          <w:rFonts w:cstheme="minorHAnsi"/>
          <w:sz w:val="24"/>
          <w:szCs w:val="24"/>
        </w:rPr>
        <w:t>2016).</w:t>
      </w:r>
    </w:p>
    <w:p w14:paraId="5949A742" w14:textId="096643F3" w:rsidR="00865582" w:rsidRPr="00133DAF" w:rsidRDefault="00AE5CB3" w:rsidP="00133DAF">
      <w:pPr>
        <w:jc w:val="both"/>
        <w:rPr>
          <w:rFonts w:cstheme="minorHAnsi"/>
          <w:color w:val="141414"/>
          <w:sz w:val="24"/>
          <w:szCs w:val="24"/>
          <w:shd w:val="clear" w:color="auto" w:fill="FFFFFF"/>
        </w:rPr>
      </w:pPr>
      <w:r w:rsidRPr="00133DAF">
        <w:rPr>
          <w:rFonts w:cstheme="minorHAnsi"/>
          <w:sz w:val="24"/>
          <w:szCs w:val="24"/>
        </w:rPr>
        <w:t xml:space="preserve">The police are in a position of trust </w:t>
      </w:r>
      <w:r w:rsidR="00300A92" w:rsidRPr="00133DAF">
        <w:rPr>
          <w:rFonts w:cstheme="minorHAnsi"/>
          <w:sz w:val="24"/>
          <w:szCs w:val="24"/>
        </w:rPr>
        <w:t xml:space="preserve">and are there to provide reassurance to the public. It is important to acknowledge that </w:t>
      </w:r>
      <w:r w:rsidR="002E006C" w:rsidRPr="00133DAF">
        <w:rPr>
          <w:rFonts w:cstheme="minorHAnsi"/>
          <w:sz w:val="24"/>
          <w:szCs w:val="24"/>
        </w:rPr>
        <w:t xml:space="preserve">despite vetting procedures, some police officers abuse </w:t>
      </w:r>
      <w:r w:rsidR="00CA5187" w:rsidRPr="00133DAF">
        <w:rPr>
          <w:rFonts w:cstheme="minorHAnsi"/>
          <w:sz w:val="24"/>
          <w:szCs w:val="24"/>
        </w:rPr>
        <w:t>their</w:t>
      </w:r>
      <w:r w:rsidR="002E006C" w:rsidRPr="00133DAF">
        <w:rPr>
          <w:rFonts w:cstheme="minorHAnsi"/>
          <w:sz w:val="24"/>
          <w:szCs w:val="24"/>
        </w:rPr>
        <w:t xml:space="preserve"> position of trust. </w:t>
      </w:r>
      <w:r w:rsidR="00C3576F" w:rsidRPr="00133DAF">
        <w:rPr>
          <w:rFonts w:cstheme="minorHAnsi"/>
          <w:sz w:val="24"/>
          <w:szCs w:val="24"/>
        </w:rPr>
        <w:t xml:space="preserve">A case that was covered by the media is the Sarah Everard murder. </w:t>
      </w:r>
      <w:r w:rsidR="001C0DDB" w:rsidRPr="00133DAF">
        <w:rPr>
          <w:rFonts w:cstheme="minorHAnsi"/>
          <w:sz w:val="24"/>
          <w:szCs w:val="24"/>
        </w:rPr>
        <w:t xml:space="preserve">She was murdered by a serving met police officer who was being investigated </w:t>
      </w:r>
      <w:r w:rsidR="00357EB4" w:rsidRPr="00133DAF">
        <w:rPr>
          <w:rFonts w:cstheme="minorHAnsi"/>
          <w:sz w:val="24"/>
          <w:szCs w:val="24"/>
        </w:rPr>
        <w:t>for indecent exposure</w:t>
      </w:r>
      <w:r w:rsidR="004F16C1" w:rsidRPr="00133DAF">
        <w:rPr>
          <w:rFonts w:cstheme="minorHAnsi"/>
          <w:sz w:val="24"/>
          <w:szCs w:val="24"/>
        </w:rPr>
        <w:t xml:space="preserve"> just 1 week prior to her murder. Findings from the IOPC investigation </w:t>
      </w:r>
      <w:r w:rsidR="000731B2" w:rsidRPr="00133DAF">
        <w:rPr>
          <w:rFonts w:cstheme="minorHAnsi"/>
          <w:sz w:val="24"/>
          <w:szCs w:val="24"/>
        </w:rPr>
        <w:t xml:space="preserve">suggest </w:t>
      </w:r>
      <w:r w:rsidR="003B43AC" w:rsidRPr="00133DAF">
        <w:rPr>
          <w:rFonts w:cstheme="minorHAnsi"/>
          <w:color w:val="141414"/>
          <w:sz w:val="24"/>
          <w:szCs w:val="24"/>
          <w:shd w:val="clear" w:color="auto" w:fill="FFFFFF"/>
        </w:rPr>
        <w:t xml:space="preserve">Wayne </w:t>
      </w:r>
      <w:proofErr w:type="spellStart"/>
      <w:r w:rsidR="003B43AC" w:rsidRPr="00133DAF">
        <w:rPr>
          <w:rFonts w:cstheme="minorHAnsi"/>
          <w:color w:val="141414"/>
          <w:sz w:val="24"/>
          <w:szCs w:val="24"/>
          <w:shd w:val="clear" w:color="auto" w:fill="FFFFFF"/>
        </w:rPr>
        <w:t>Couzens</w:t>
      </w:r>
      <w:proofErr w:type="spellEnd"/>
      <w:r w:rsidR="003B43AC" w:rsidRPr="00133DAF">
        <w:rPr>
          <w:rFonts w:cstheme="minorHAnsi"/>
          <w:color w:val="141414"/>
          <w:sz w:val="24"/>
          <w:szCs w:val="24"/>
          <w:shd w:val="clear" w:color="auto" w:fill="FFFFFF"/>
        </w:rPr>
        <w:t xml:space="preserve"> would likely have been imprisoned if he had been found guilty of any of the allegations made against him </w:t>
      </w:r>
      <w:r w:rsidR="00F530ED" w:rsidRPr="00133DAF">
        <w:rPr>
          <w:rFonts w:cstheme="minorHAnsi"/>
          <w:color w:val="141414"/>
          <w:sz w:val="24"/>
          <w:szCs w:val="24"/>
          <w:shd w:val="clear" w:color="auto" w:fill="FFFFFF"/>
        </w:rPr>
        <w:t>(earliest</w:t>
      </w:r>
      <w:r w:rsidR="003B43AC" w:rsidRPr="00133DAF">
        <w:rPr>
          <w:rFonts w:cstheme="minorHAnsi"/>
          <w:color w:val="141414"/>
          <w:sz w:val="24"/>
          <w:szCs w:val="24"/>
          <w:shd w:val="clear" w:color="auto" w:fill="FFFFFF"/>
        </w:rPr>
        <w:t xml:space="preserve"> accusation </w:t>
      </w:r>
      <w:proofErr w:type="gramStart"/>
      <w:r w:rsidR="003B43AC" w:rsidRPr="00133DAF">
        <w:rPr>
          <w:rFonts w:cstheme="minorHAnsi"/>
          <w:color w:val="141414"/>
          <w:sz w:val="24"/>
          <w:szCs w:val="24"/>
          <w:shd w:val="clear" w:color="auto" w:fill="FFFFFF"/>
        </w:rPr>
        <w:t>dates back to</w:t>
      </w:r>
      <w:proofErr w:type="gramEnd"/>
      <w:r w:rsidR="003B43AC" w:rsidRPr="00133DAF">
        <w:rPr>
          <w:rFonts w:cstheme="minorHAnsi"/>
          <w:color w:val="141414"/>
          <w:sz w:val="24"/>
          <w:szCs w:val="24"/>
          <w:shd w:val="clear" w:color="auto" w:fill="FFFFFF"/>
        </w:rPr>
        <w:t xml:space="preserve"> 2015) or even the 2021 allegation, as he was in a position of trust as a police officer that would have been an aggravating factor. </w:t>
      </w:r>
      <w:r w:rsidR="00073B9F" w:rsidRPr="00133DAF">
        <w:rPr>
          <w:rFonts w:cstheme="minorHAnsi"/>
          <w:color w:val="141414"/>
          <w:sz w:val="24"/>
          <w:szCs w:val="24"/>
          <w:shd w:val="clear" w:color="auto" w:fill="FFFFFF"/>
        </w:rPr>
        <w:t>BBC NEWS</w:t>
      </w:r>
      <w:r w:rsidR="008C2B21" w:rsidRPr="00133DAF">
        <w:rPr>
          <w:rFonts w:cstheme="minorHAnsi"/>
          <w:color w:val="141414"/>
          <w:sz w:val="24"/>
          <w:szCs w:val="24"/>
          <w:shd w:val="clear" w:color="auto" w:fill="FFFFFF"/>
        </w:rPr>
        <w:t xml:space="preserve">, </w:t>
      </w:r>
      <w:r w:rsidR="00073B9F" w:rsidRPr="00133DAF">
        <w:rPr>
          <w:rFonts w:cstheme="minorHAnsi"/>
          <w:color w:val="141414"/>
          <w:sz w:val="24"/>
          <w:szCs w:val="24"/>
          <w:shd w:val="clear" w:color="auto" w:fill="FFFFFF"/>
        </w:rPr>
        <w:t>2023)</w:t>
      </w:r>
      <w:r w:rsidR="006A0C97" w:rsidRPr="00133DAF">
        <w:rPr>
          <w:rFonts w:cstheme="minorHAnsi"/>
          <w:color w:val="141414"/>
          <w:sz w:val="24"/>
          <w:szCs w:val="24"/>
          <w:shd w:val="clear" w:color="auto" w:fill="FFFFFF"/>
        </w:rPr>
        <w:t>. B</w:t>
      </w:r>
      <w:r w:rsidR="00C117C3" w:rsidRPr="00133DAF">
        <w:rPr>
          <w:rFonts w:cstheme="minorHAnsi"/>
          <w:color w:val="141414"/>
          <w:sz w:val="24"/>
          <w:szCs w:val="24"/>
          <w:shd w:val="clear" w:color="auto" w:fill="FFFFFF"/>
        </w:rPr>
        <w:t xml:space="preserve">y the IOPC investigating this they have put forward recommendations to prevent anything like this happening again. </w:t>
      </w:r>
    </w:p>
    <w:p w14:paraId="71EDD61E" w14:textId="5BDE14CB" w:rsidR="00070C27" w:rsidRPr="00133DAF" w:rsidRDefault="00874F4C" w:rsidP="00133DAF">
      <w:pPr>
        <w:jc w:val="both"/>
        <w:rPr>
          <w:rFonts w:cstheme="minorHAnsi"/>
          <w:color w:val="000000"/>
          <w:sz w:val="24"/>
          <w:szCs w:val="24"/>
        </w:rPr>
      </w:pPr>
      <w:r w:rsidRPr="00133DAF">
        <w:rPr>
          <w:rFonts w:cstheme="minorHAnsi"/>
          <w:color w:val="000000"/>
          <w:sz w:val="24"/>
          <w:szCs w:val="24"/>
        </w:rPr>
        <w:t xml:space="preserve">The Metropolitan Police Service (Met) accepted suggestions from the IOPC to </w:t>
      </w:r>
      <w:proofErr w:type="gramStart"/>
      <w:r w:rsidRPr="00133DAF">
        <w:rPr>
          <w:rFonts w:cstheme="minorHAnsi"/>
          <w:color w:val="000000"/>
          <w:sz w:val="24"/>
          <w:szCs w:val="24"/>
        </w:rPr>
        <w:t>look into</w:t>
      </w:r>
      <w:proofErr w:type="gramEnd"/>
      <w:r w:rsidRPr="00133DAF">
        <w:rPr>
          <w:rFonts w:cstheme="minorHAnsi"/>
          <w:color w:val="000000"/>
          <w:sz w:val="24"/>
          <w:szCs w:val="24"/>
        </w:rPr>
        <w:t xml:space="preserve"> creating a system that would notify them when an officer is the subject of a criminal investigation on a local level. </w:t>
      </w:r>
      <w:r w:rsidR="00A06657" w:rsidRPr="00133DAF">
        <w:rPr>
          <w:rFonts w:cstheme="minorHAnsi"/>
          <w:color w:val="000000"/>
          <w:sz w:val="24"/>
          <w:szCs w:val="24"/>
        </w:rPr>
        <w:t>(IOPC, 2023)</w:t>
      </w:r>
      <w:r w:rsidR="008777EA" w:rsidRPr="00133DAF">
        <w:rPr>
          <w:rFonts w:cstheme="minorHAnsi"/>
          <w:color w:val="000000"/>
          <w:sz w:val="24"/>
          <w:szCs w:val="24"/>
        </w:rPr>
        <w:t xml:space="preserve"> had this been implemented prior to </w:t>
      </w:r>
      <w:proofErr w:type="spellStart"/>
      <w:r w:rsidR="008777EA" w:rsidRPr="00133DAF">
        <w:rPr>
          <w:rFonts w:cstheme="minorHAnsi"/>
          <w:color w:val="000000"/>
          <w:sz w:val="24"/>
          <w:szCs w:val="24"/>
        </w:rPr>
        <w:t>Couzens</w:t>
      </w:r>
      <w:proofErr w:type="spellEnd"/>
      <w:r w:rsidR="008777EA" w:rsidRPr="00133DAF">
        <w:rPr>
          <w:rFonts w:cstheme="minorHAnsi"/>
          <w:color w:val="000000"/>
          <w:sz w:val="24"/>
          <w:szCs w:val="24"/>
        </w:rPr>
        <w:t xml:space="preserve"> committing the offences </w:t>
      </w:r>
      <w:r w:rsidR="00063859" w:rsidRPr="00133DAF">
        <w:rPr>
          <w:rFonts w:cstheme="minorHAnsi"/>
          <w:color w:val="000000"/>
          <w:sz w:val="24"/>
          <w:szCs w:val="24"/>
        </w:rPr>
        <w:t>then his further actions could have been prevented.</w:t>
      </w:r>
      <w:r w:rsidR="00D96DCB" w:rsidRPr="00133DAF">
        <w:rPr>
          <w:rFonts w:cstheme="minorHAnsi"/>
          <w:color w:val="000000"/>
          <w:sz w:val="24"/>
          <w:szCs w:val="24"/>
        </w:rPr>
        <w:t xml:space="preserve"> When investigating a sexual offence although it is good practice it is not necessary to gain the offenders occupation if they are not willing to provide it.</w:t>
      </w:r>
      <w:r w:rsidR="00702384" w:rsidRPr="00133DAF">
        <w:rPr>
          <w:rFonts w:cstheme="minorHAnsi"/>
          <w:color w:val="000000"/>
          <w:sz w:val="24"/>
          <w:szCs w:val="24"/>
        </w:rPr>
        <w:t xml:space="preserve"> </w:t>
      </w:r>
      <w:r w:rsidR="00FA5A81" w:rsidRPr="00133DAF">
        <w:rPr>
          <w:rFonts w:cstheme="minorHAnsi"/>
          <w:color w:val="000000"/>
          <w:sz w:val="24"/>
          <w:szCs w:val="24"/>
        </w:rPr>
        <w:t xml:space="preserve">The IOPC </w:t>
      </w:r>
      <w:r w:rsidR="004F0617" w:rsidRPr="00133DAF">
        <w:rPr>
          <w:rFonts w:cstheme="minorHAnsi"/>
          <w:color w:val="000000"/>
          <w:sz w:val="24"/>
          <w:szCs w:val="24"/>
        </w:rPr>
        <w:t>put forward their recommendation</w:t>
      </w:r>
      <w:r w:rsidR="00A567F0" w:rsidRPr="00133DAF">
        <w:rPr>
          <w:rFonts w:cstheme="minorHAnsi"/>
          <w:color w:val="000000"/>
          <w:sz w:val="24"/>
          <w:szCs w:val="24"/>
        </w:rPr>
        <w:t>s to improve police practices</w:t>
      </w:r>
      <w:r w:rsidR="004E7E38" w:rsidRPr="00133DAF">
        <w:rPr>
          <w:rFonts w:cstheme="minorHAnsi"/>
          <w:color w:val="000000"/>
          <w:sz w:val="24"/>
          <w:szCs w:val="24"/>
        </w:rPr>
        <w:t xml:space="preserve">, it is important </w:t>
      </w:r>
      <w:r w:rsidR="00F00348" w:rsidRPr="00133DAF">
        <w:rPr>
          <w:rFonts w:cstheme="minorHAnsi"/>
          <w:color w:val="000000"/>
          <w:sz w:val="24"/>
          <w:szCs w:val="24"/>
        </w:rPr>
        <w:t>that they are promoting accountability and pushing for more positive outcomes</w:t>
      </w:r>
      <w:r w:rsidR="003C051D" w:rsidRPr="00133DAF">
        <w:rPr>
          <w:rFonts w:cstheme="minorHAnsi"/>
          <w:color w:val="000000"/>
          <w:sz w:val="24"/>
          <w:szCs w:val="24"/>
        </w:rPr>
        <w:t xml:space="preserve"> to maintain public trust in the police.</w:t>
      </w:r>
    </w:p>
    <w:p w14:paraId="3AF8C31C" w14:textId="72FF095C" w:rsidR="00070C27" w:rsidRPr="00133DAF" w:rsidRDefault="00A82ADA" w:rsidP="00133DAF">
      <w:pPr>
        <w:jc w:val="both"/>
        <w:rPr>
          <w:rFonts w:cstheme="minorHAnsi"/>
          <w:sz w:val="24"/>
          <w:szCs w:val="24"/>
        </w:rPr>
      </w:pPr>
      <w:r w:rsidRPr="00133DAF">
        <w:rPr>
          <w:rFonts w:cstheme="minorHAnsi"/>
          <w:color w:val="000000"/>
          <w:sz w:val="24"/>
          <w:szCs w:val="24"/>
        </w:rPr>
        <w:t xml:space="preserve">When becoming a </w:t>
      </w:r>
      <w:proofErr w:type="gramStart"/>
      <w:r w:rsidR="00631659" w:rsidRPr="00133DAF">
        <w:rPr>
          <w:rFonts w:cstheme="minorHAnsi"/>
          <w:color w:val="000000"/>
          <w:sz w:val="24"/>
          <w:szCs w:val="24"/>
        </w:rPr>
        <w:t>police</w:t>
      </w:r>
      <w:proofErr w:type="gramEnd"/>
      <w:r w:rsidR="00631659" w:rsidRPr="00133DAF">
        <w:rPr>
          <w:rFonts w:cstheme="minorHAnsi"/>
          <w:color w:val="000000"/>
          <w:sz w:val="24"/>
          <w:szCs w:val="24"/>
        </w:rPr>
        <w:t xml:space="preserve"> officer</w:t>
      </w:r>
      <w:r w:rsidR="00FA06AF" w:rsidRPr="00133DAF">
        <w:rPr>
          <w:rFonts w:cstheme="minorHAnsi"/>
          <w:color w:val="000000"/>
          <w:sz w:val="24"/>
          <w:szCs w:val="24"/>
        </w:rPr>
        <w:t xml:space="preserve"> you</w:t>
      </w:r>
      <w:r w:rsidRPr="00133DAF">
        <w:rPr>
          <w:rFonts w:cstheme="minorHAnsi"/>
          <w:color w:val="000000"/>
          <w:sz w:val="24"/>
          <w:szCs w:val="24"/>
        </w:rPr>
        <w:t xml:space="preserve"> are required to swear a</w:t>
      </w:r>
      <w:r w:rsidR="00A674C1" w:rsidRPr="00133DAF">
        <w:rPr>
          <w:rFonts w:cstheme="minorHAnsi"/>
          <w:color w:val="000000"/>
          <w:sz w:val="24"/>
          <w:szCs w:val="24"/>
        </w:rPr>
        <w:t>n</w:t>
      </w:r>
      <w:r w:rsidRPr="00133DAF">
        <w:rPr>
          <w:rFonts w:cstheme="minorHAnsi"/>
          <w:color w:val="000000"/>
          <w:sz w:val="24"/>
          <w:szCs w:val="24"/>
        </w:rPr>
        <w:t xml:space="preserve"> oath </w:t>
      </w:r>
      <w:r w:rsidR="00D06B22" w:rsidRPr="00133DAF">
        <w:rPr>
          <w:rFonts w:cstheme="minorHAnsi"/>
          <w:color w:val="000000"/>
          <w:sz w:val="24"/>
          <w:szCs w:val="24"/>
        </w:rPr>
        <w:t>to the king</w:t>
      </w:r>
      <w:r w:rsidR="0042600A" w:rsidRPr="00133DAF">
        <w:rPr>
          <w:rFonts w:cstheme="minorHAnsi"/>
          <w:color w:val="000000"/>
          <w:sz w:val="24"/>
          <w:szCs w:val="24"/>
        </w:rPr>
        <w:t xml:space="preserve"> and declare you will act with honesty and integrity. While most police officers </w:t>
      </w:r>
      <w:r w:rsidR="00FA06AF" w:rsidRPr="00133DAF">
        <w:rPr>
          <w:rFonts w:cstheme="minorHAnsi"/>
          <w:color w:val="000000"/>
          <w:sz w:val="24"/>
          <w:szCs w:val="24"/>
        </w:rPr>
        <w:t>uphold their oath and position</w:t>
      </w:r>
      <w:r w:rsidR="00C2365C" w:rsidRPr="00133DAF">
        <w:rPr>
          <w:rFonts w:cstheme="minorHAnsi"/>
          <w:color w:val="000000"/>
          <w:sz w:val="24"/>
          <w:szCs w:val="24"/>
        </w:rPr>
        <w:t xml:space="preserve"> of trust</w:t>
      </w:r>
      <w:r w:rsidR="00FA06AF" w:rsidRPr="00133DAF">
        <w:rPr>
          <w:rFonts w:cstheme="minorHAnsi"/>
          <w:color w:val="000000"/>
          <w:sz w:val="24"/>
          <w:szCs w:val="24"/>
        </w:rPr>
        <w:t xml:space="preserve"> </w:t>
      </w:r>
      <w:r w:rsidR="009A5633" w:rsidRPr="00133DAF">
        <w:rPr>
          <w:rFonts w:cstheme="minorHAnsi"/>
          <w:color w:val="000000"/>
          <w:sz w:val="24"/>
          <w:szCs w:val="24"/>
        </w:rPr>
        <w:t>research</w:t>
      </w:r>
      <w:r w:rsidR="00C2365C" w:rsidRPr="00133DAF">
        <w:rPr>
          <w:rFonts w:cstheme="minorHAnsi"/>
          <w:color w:val="000000"/>
          <w:sz w:val="24"/>
          <w:szCs w:val="24"/>
        </w:rPr>
        <w:t xml:space="preserve"> shows that</w:t>
      </w:r>
      <w:r w:rsidR="009A5633" w:rsidRPr="00133DAF">
        <w:rPr>
          <w:rFonts w:cstheme="minorHAnsi"/>
          <w:color w:val="000000"/>
          <w:sz w:val="24"/>
          <w:szCs w:val="24"/>
        </w:rPr>
        <w:t xml:space="preserve"> of the 791 claims made in England and Wales between 2021 and 2022, 284 (36%) had charges of gross misconduct, and 414 (53%) included allegations of misconduct.</w:t>
      </w:r>
      <w:r w:rsidR="00767E51" w:rsidRPr="00133DAF">
        <w:rPr>
          <w:rFonts w:cstheme="minorHAnsi"/>
          <w:sz w:val="24"/>
          <w:szCs w:val="24"/>
        </w:rPr>
        <w:t xml:space="preserve"> </w:t>
      </w:r>
      <w:r w:rsidR="008C2B21" w:rsidRPr="00133DAF">
        <w:rPr>
          <w:rFonts w:cstheme="minorHAnsi"/>
          <w:sz w:val="24"/>
          <w:szCs w:val="24"/>
        </w:rPr>
        <w:t>(</w:t>
      </w:r>
      <w:r w:rsidR="00767E51" w:rsidRPr="00133DAF">
        <w:rPr>
          <w:rFonts w:cstheme="minorHAnsi"/>
          <w:sz w:val="24"/>
          <w:szCs w:val="24"/>
        </w:rPr>
        <w:t>GOV.UK</w:t>
      </w:r>
      <w:r w:rsidR="008C2B21" w:rsidRPr="00133DAF">
        <w:rPr>
          <w:rFonts w:cstheme="minorHAnsi"/>
          <w:sz w:val="24"/>
          <w:szCs w:val="24"/>
        </w:rPr>
        <w:t xml:space="preserve">, </w:t>
      </w:r>
      <w:r w:rsidR="00767E51" w:rsidRPr="00133DAF">
        <w:rPr>
          <w:rFonts w:cstheme="minorHAnsi"/>
          <w:sz w:val="24"/>
          <w:szCs w:val="24"/>
        </w:rPr>
        <w:t>2023)</w:t>
      </w:r>
      <w:r w:rsidR="005D0052" w:rsidRPr="00133DAF">
        <w:rPr>
          <w:rFonts w:cstheme="minorHAnsi"/>
          <w:sz w:val="24"/>
          <w:szCs w:val="24"/>
        </w:rPr>
        <w:t>.</w:t>
      </w:r>
    </w:p>
    <w:p w14:paraId="37798B06" w14:textId="59294398" w:rsidR="007B01AD" w:rsidRPr="00133DAF" w:rsidRDefault="00886BFC" w:rsidP="00133DAF">
      <w:pPr>
        <w:jc w:val="both"/>
        <w:rPr>
          <w:rFonts w:cstheme="minorHAnsi"/>
          <w:color w:val="000000"/>
          <w:sz w:val="24"/>
          <w:szCs w:val="24"/>
        </w:rPr>
      </w:pPr>
      <w:r w:rsidRPr="00133DAF">
        <w:rPr>
          <w:rFonts w:cstheme="minorHAnsi"/>
          <w:sz w:val="24"/>
          <w:szCs w:val="24"/>
        </w:rPr>
        <w:t xml:space="preserve">Accountability is important as British policing is based on consent, meaning that the </w:t>
      </w:r>
      <w:r w:rsidR="00F22717" w:rsidRPr="00133DAF">
        <w:rPr>
          <w:rFonts w:cstheme="minorHAnsi"/>
          <w:sz w:val="24"/>
          <w:szCs w:val="24"/>
        </w:rPr>
        <w:t xml:space="preserve">functions of policing rely on public approval of their existence, </w:t>
      </w:r>
      <w:proofErr w:type="gramStart"/>
      <w:r w:rsidR="00F22717" w:rsidRPr="00133DAF">
        <w:rPr>
          <w:rFonts w:cstheme="minorHAnsi"/>
          <w:sz w:val="24"/>
          <w:szCs w:val="24"/>
        </w:rPr>
        <w:t>actions</w:t>
      </w:r>
      <w:proofErr w:type="gramEnd"/>
      <w:r w:rsidR="00F22717" w:rsidRPr="00133DAF">
        <w:rPr>
          <w:rFonts w:cstheme="minorHAnsi"/>
          <w:sz w:val="24"/>
          <w:szCs w:val="24"/>
        </w:rPr>
        <w:t xml:space="preserve"> and behaviour</w:t>
      </w:r>
      <w:r w:rsidR="00C24914" w:rsidRPr="00133DAF">
        <w:rPr>
          <w:rFonts w:cstheme="minorHAnsi"/>
          <w:sz w:val="24"/>
          <w:szCs w:val="24"/>
        </w:rPr>
        <w:t xml:space="preserve">. </w:t>
      </w:r>
      <w:r w:rsidR="008C2B21" w:rsidRPr="00133DAF">
        <w:rPr>
          <w:rFonts w:cstheme="minorHAnsi"/>
          <w:sz w:val="24"/>
          <w:szCs w:val="24"/>
        </w:rPr>
        <w:t>(</w:t>
      </w:r>
      <w:r w:rsidR="00DF6E1D" w:rsidRPr="00133DAF">
        <w:rPr>
          <w:rFonts w:cstheme="minorHAnsi"/>
          <w:color w:val="000000"/>
          <w:sz w:val="24"/>
          <w:szCs w:val="24"/>
        </w:rPr>
        <w:t>Institute for Government</w:t>
      </w:r>
      <w:r w:rsidR="008C2B21" w:rsidRPr="00133DAF">
        <w:rPr>
          <w:rFonts w:cstheme="minorHAnsi"/>
          <w:color w:val="000000"/>
          <w:sz w:val="24"/>
          <w:szCs w:val="24"/>
        </w:rPr>
        <w:t xml:space="preserve">, </w:t>
      </w:r>
      <w:r w:rsidR="00DF6E1D" w:rsidRPr="00133DAF">
        <w:rPr>
          <w:rFonts w:cstheme="minorHAnsi"/>
          <w:color w:val="000000"/>
          <w:sz w:val="24"/>
          <w:szCs w:val="24"/>
        </w:rPr>
        <w:t>2022). </w:t>
      </w:r>
      <w:r w:rsidR="00E37249" w:rsidRPr="00133DAF">
        <w:rPr>
          <w:rFonts w:cstheme="minorHAnsi"/>
          <w:color w:val="000000"/>
          <w:sz w:val="24"/>
          <w:szCs w:val="24"/>
        </w:rPr>
        <w:t xml:space="preserve">The public rely on the police to make them feel safe </w:t>
      </w:r>
      <w:r w:rsidR="00C1399A" w:rsidRPr="00133DAF">
        <w:rPr>
          <w:rFonts w:cstheme="minorHAnsi"/>
          <w:color w:val="000000"/>
          <w:sz w:val="24"/>
          <w:szCs w:val="24"/>
        </w:rPr>
        <w:t xml:space="preserve">and expect crimes to be dealt with efficiently when reported. </w:t>
      </w:r>
      <w:r w:rsidR="00130E96" w:rsidRPr="00133DAF">
        <w:rPr>
          <w:rFonts w:cstheme="minorHAnsi"/>
          <w:color w:val="000000"/>
          <w:sz w:val="24"/>
          <w:szCs w:val="24"/>
        </w:rPr>
        <w:t xml:space="preserve">If there are any complications or </w:t>
      </w:r>
      <w:r w:rsidR="00E419C2" w:rsidRPr="00133DAF">
        <w:rPr>
          <w:rFonts w:cstheme="minorHAnsi"/>
          <w:color w:val="000000"/>
          <w:sz w:val="24"/>
          <w:szCs w:val="24"/>
        </w:rPr>
        <w:t>misconduct,</w:t>
      </w:r>
      <w:r w:rsidR="00130E96" w:rsidRPr="00133DAF">
        <w:rPr>
          <w:rFonts w:cstheme="minorHAnsi"/>
          <w:color w:val="000000"/>
          <w:sz w:val="24"/>
          <w:szCs w:val="24"/>
        </w:rPr>
        <w:t xml:space="preserve"> </w:t>
      </w:r>
      <w:r w:rsidR="00091E8F" w:rsidRPr="00133DAF">
        <w:rPr>
          <w:rFonts w:cstheme="minorHAnsi"/>
          <w:color w:val="000000"/>
          <w:sz w:val="24"/>
          <w:szCs w:val="24"/>
        </w:rPr>
        <w:t xml:space="preserve">there is a complaints procedure. </w:t>
      </w:r>
    </w:p>
    <w:p w14:paraId="30DBEFD1" w14:textId="3C6CC864" w:rsidR="005D5C73" w:rsidRPr="00133DAF" w:rsidRDefault="005D5C73" w:rsidP="00133DAF">
      <w:pPr>
        <w:spacing w:after="0" w:line="240" w:lineRule="auto"/>
        <w:jc w:val="both"/>
        <w:rPr>
          <w:rFonts w:cstheme="minorHAnsi"/>
          <w:sz w:val="24"/>
          <w:szCs w:val="24"/>
        </w:rPr>
      </w:pPr>
      <w:r w:rsidRPr="00133DAF">
        <w:rPr>
          <w:rFonts w:eastAsia="Times New Roman" w:cstheme="minorHAnsi"/>
          <w:color w:val="000000"/>
          <w:sz w:val="24"/>
          <w:szCs w:val="24"/>
          <w:lang w:eastAsia="en-GB"/>
        </w:rPr>
        <w:t xml:space="preserve">There has been a substantial drop in confidence that police deal fairly with complaints made against the police. </w:t>
      </w:r>
      <w:r w:rsidR="00147557" w:rsidRPr="00133DAF">
        <w:rPr>
          <w:rFonts w:eastAsia="Times New Roman" w:cstheme="minorHAnsi"/>
          <w:color w:val="000000"/>
          <w:sz w:val="24"/>
          <w:szCs w:val="24"/>
          <w:lang w:eastAsia="en-GB"/>
        </w:rPr>
        <w:t xml:space="preserve">According to a 2022–2023 research, 61% of the public have a negative opinion of the government, 42% have a poor opinion of the Metropolitan Police, and the percentage of people that feel negatively about the police has reached its highest point since January 2020 (27%). </w:t>
      </w:r>
      <w:r w:rsidR="008C2B21" w:rsidRPr="00133DAF">
        <w:rPr>
          <w:rFonts w:cstheme="minorHAnsi"/>
          <w:sz w:val="24"/>
          <w:szCs w:val="24"/>
        </w:rPr>
        <w:t>(</w:t>
      </w:r>
      <w:r w:rsidR="00AE22BA" w:rsidRPr="00133DAF">
        <w:rPr>
          <w:rFonts w:cstheme="minorHAnsi"/>
          <w:sz w:val="24"/>
          <w:szCs w:val="24"/>
        </w:rPr>
        <w:t>IOPC</w:t>
      </w:r>
      <w:r w:rsidR="008C2B21" w:rsidRPr="00133DAF">
        <w:rPr>
          <w:rFonts w:cstheme="minorHAnsi"/>
          <w:sz w:val="24"/>
          <w:szCs w:val="24"/>
        </w:rPr>
        <w:t xml:space="preserve">, </w:t>
      </w:r>
      <w:r w:rsidR="00AE22BA" w:rsidRPr="00133DAF">
        <w:rPr>
          <w:rFonts w:cstheme="minorHAnsi"/>
          <w:sz w:val="24"/>
          <w:szCs w:val="24"/>
        </w:rPr>
        <w:t>2023).</w:t>
      </w:r>
      <w:r w:rsidR="00BF0D91" w:rsidRPr="00133DAF">
        <w:rPr>
          <w:rFonts w:cstheme="minorHAnsi"/>
          <w:sz w:val="24"/>
          <w:szCs w:val="24"/>
        </w:rPr>
        <w:t xml:space="preserve"> The reason for the drop in confidence in the police </w:t>
      </w:r>
      <w:r w:rsidR="001A4D76" w:rsidRPr="00133DAF">
        <w:rPr>
          <w:rFonts w:cstheme="minorHAnsi"/>
          <w:sz w:val="24"/>
          <w:szCs w:val="24"/>
        </w:rPr>
        <w:t>could</w:t>
      </w:r>
      <w:r w:rsidR="00BF0D91" w:rsidRPr="00133DAF">
        <w:rPr>
          <w:rFonts w:cstheme="minorHAnsi"/>
          <w:sz w:val="24"/>
          <w:szCs w:val="24"/>
        </w:rPr>
        <w:t xml:space="preserve"> </w:t>
      </w:r>
      <w:r w:rsidR="00465B51" w:rsidRPr="00133DAF">
        <w:rPr>
          <w:rFonts w:cstheme="minorHAnsi"/>
          <w:sz w:val="24"/>
          <w:szCs w:val="24"/>
        </w:rPr>
        <w:t>be d</w:t>
      </w:r>
      <w:r w:rsidR="00BB6D30" w:rsidRPr="00133DAF">
        <w:rPr>
          <w:rFonts w:cstheme="minorHAnsi"/>
          <w:sz w:val="24"/>
          <w:szCs w:val="24"/>
        </w:rPr>
        <w:t>ue</w:t>
      </w:r>
      <w:r w:rsidR="00465B51" w:rsidRPr="00133DAF">
        <w:rPr>
          <w:rFonts w:cstheme="minorHAnsi"/>
          <w:sz w:val="24"/>
          <w:szCs w:val="24"/>
        </w:rPr>
        <w:t xml:space="preserve"> to the increase of stories in the media relating to police officer crimes</w:t>
      </w:r>
      <w:r w:rsidR="00BB6D30" w:rsidRPr="00133DAF">
        <w:rPr>
          <w:rFonts w:cstheme="minorHAnsi"/>
          <w:sz w:val="24"/>
          <w:szCs w:val="24"/>
        </w:rPr>
        <w:t xml:space="preserve"> and misconduct.</w:t>
      </w:r>
    </w:p>
    <w:p w14:paraId="3E5C67E4" w14:textId="7A0A6181" w:rsidR="00C37CF8" w:rsidRPr="00133DAF" w:rsidRDefault="00C37CF8" w:rsidP="00133DAF">
      <w:pPr>
        <w:spacing w:after="0" w:line="240" w:lineRule="auto"/>
        <w:jc w:val="both"/>
        <w:rPr>
          <w:rFonts w:cstheme="minorHAnsi"/>
          <w:sz w:val="24"/>
          <w:szCs w:val="24"/>
        </w:rPr>
      </w:pPr>
    </w:p>
    <w:p w14:paraId="7B4B7D3B" w14:textId="276F0F6E" w:rsidR="00C37CF8" w:rsidRPr="00133DAF" w:rsidRDefault="00C37CF8" w:rsidP="00133DAF">
      <w:pPr>
        <w:spacing w:after="0" w:line="240" w:lineRule="auto"/>
        <w:jc w:val="both"/>
        <w:rPr>
          <w:rFonts w:cstheme="minorHAnsi"/>
          <w:sz w:val="24"/>
          <w:szCs w:val="24"/>
        </w:rPr>
      </w:pPr>
      <w:r w:rsidRPr="00133DAF">
        <w:rPr>
          <w:rFonts w:cstheme="minorHAnsi"/>
          <w:sz w:val="24"/>
          <w:szCs w:val="24"/>
        </w:rPr>
        <w:t xml:space="preserve">An example of a </w:t>
      </w:r>
      <w:r w:rsidR="008C2B21" w:rsidRPr="00133DAF">
        <w:rPr>
          <w:rFonts w:cstheme="minorHAnsi"/>
          <w:sz w:val="24"/>
          <w:szCs w:val="24"/>
        </w:rPr>
        <w:t>high-profile</w:t>
      </w:r>
      <w:r w:rsidRPr="00133DAF">
        <w:rPr>
          <w:rFonts w:cstheme="minorHAnsi"/>
          <w:sz w:val="24"/>
          <w:szCs w:val="24"/>
        </w:rPr>
        <w:t xml:space="preserve"> case </w:t>
      </w:r>
      <w:r w:rsidR="00FD36A4" w:rsidRPr="00133DAF">
        <w:rPr>
          <w:rFonts w:cstheme="minorHAnsi"/>
          <w:sz w:val="24"/>
          <w:szCs w:val="24"/>
        </w:rPr>
        <w:t>in</w:t>
      </w:r>
      <w:r w:rsidRPr="00133DAF">
        <w:rPr>
          <w:rFonts w:cstheme="minorHAnsi"/>
          <w:sz w:val="24"/>
          <w:szCs w:val="24"/>
        </w:rPr>
        <w:t xml:space="preserve"> the media is </w:t>
      </w:r>
      <w:r w:rsidR="003322C5" w:rsidRPr="00133DAF">
        <w:rPr>
          <w:rFonts w:cstheme="minorHAnsi"/>
          <w:sz w:val="24"/>
          <w:szCs w:val="24"/>
        </w:rPr>
        <w:t xml:space="preserve">of the met police officer David Carrick. </w:t>
      </w:r>
      <w:r w:rsidR="00A71092" w:rsidRPr="00133DAF">
        <w:rPr>
          <w:rFonts w:cstheme="minorHAnsi"/>
          <w:sz w:val="24"/>
          <w:szCs w:val="24"/>
        </w:rPr>
        <w:t>He is a prolific sex offender and was charged with 24 counts of rape</w:t>
      </w:r>
      <w:r w:rsidR="00BF0FCC" w:rsidRPr="00133DAF">
        <w:rPr>
          <w:rFonts w:cstheme="minorHAnsi"/>
          <w:sz w:val="24"/>
          <w:szCs w:val="24"/>
        </w:rPr>
        <w:t xml:space="preserve">. It was published that the met admitted to </w:t>
      </w:r>
      <w:r w:rsidR="00141D64" w:rsidRPr="00133DAF">
        <w:rPr>
          <w:rFonts w:cstheme="minorHAnsi"/>
          <w:sz w:val="24"/>
          <w:szCs w:val="24"/>
        </w:rPr>
        <w:t xml:space="preserve">there not being sufficient checks carried out on him. Despite the vetting process there were also numerous allegations made against him </w:t>
      </w:r>
      <w:r w:rsidR="005F13CA" w:rsidRPr="00133DAF">
        <w:rPr>
          <w:rFonts w:cstheme="minorHAnsi"/>
          <w:sz w:val="24"/>
          <w:szCs w:val="24"/>
        </w:rPr>
        <w:t xml:space="preserve">including as recent as 2021 where a rape allegation was made. These systematic failings have an impact on the </w:t>
      </w:r>
      <w:r w:rsidR="001608A5" w:rsidRPr="00133DAF">
        <w:rPr>
          <w:rFonts w:cstheme="minorHAnsi"/>
          <w:sz w:val="24"/>
          <w:szCs w:val="24"/>
        </w:rPr>
        <w:t>public’s</w:t>
      </w:r>
      <w:r w:rsidR="005F13CA" w:rsidRPr="00133DAF">
        <w:rPr>
          <w:rFonts w:cstheme="minorHAnsi"/>
          <w:sz w:val="24"/>
          <w:szCs w:val="24"/>
        </w:rPr>
        <w:t xml:space="preserve"> perception of the police</w:t>
      </w:r>
      <w:r w:rsidR="00DE4307" w:rsidRPr="00133DAF">
        <w:rPr>
          <w:rFonts w:cstheme="minorHAnsi"/>
          <w:sz w:val="24"/>
          <w:szCs w:val="24"/>
        </w:rPr>
        <w:t>.</w:t>
      </w:r>
      <w:r w:rsidR="001608A5" w:rsidRPr="00133DAF">
        <w:rPr>
          <w:rFonts w:cstheme="minorHAnsi"/>
          <w:sz w:val="24"/>
          <w:szCs w:val="24"/>
        </w:rPr>
        <w:t xml:space="preserve"> Holding the police accountable for their actions is crucial for building trust and ensuring justice. Carrick was jailed for 3</w:t>
      </w:r>
      <w:r w:rsidR="008E51A6" w:rsidRPr="00133DAF">
        <w:rPr>
          <w:rFonts w:cstheme="minorHAnsi"/>
          <w:sz w:val="24"/>
          <w:szCs w:val="24"/>
        </w:rPr>
        <w:t>0</w:t>
      </w:r>
      <w:r w:rsidR="001608A5" w:rsidRPr="00133DAF">
        <w:rPr>
          <w:rFonts w:cstheme="minorHAnsi"/>
          <w:sz w:val="24"/>
          <w:szCs w:val="24"/>
        </w:rPr>
        <w:t xml:space="preserve"> years </w:t>
      </w:r>
      <w:r w:rsidR="008E51A6" w:rsidRPr="00133DAF">
        <w:rPr>
          <w:rFonts w:cstheme="minorHAnsi"/>
          <w:sz w:val="24"/>
          <w:szCs w:val="24"/>
        </w:rPr>
        <w:t xml:space="preserve">in February 2023. </w:t>
      </w:r>
      <w:r w:rsidR="008C2B21" w:rsidRPr="00133DAF">
        <w:rPr>
          <w:rFonts w:cstheme="minorHAnsi"/>
          <w:sz w:val="24"/>
          <w:szCs w:val="24"/>
        </w:rPr>
        <w:t>(</w:t>
      </w:r>
      <w:r w:rsidR="009557F7" w:rsidRPr="00133DAF">
        <w:rPr>
          <w:rFonts w:cstheme="minorHAnsi"/>
          <w:sz w:val="24"/>
          <w:szCs w:val="24"/>
        </w:rPr>
        <w:t>Sky News</w:t>
      </w:r>
      <w:r w:rsidR="008C2B21" w:rsidRPr="00133DAF">
        <w:rPr>
          <w:rFonts w:cstheme="minorHAnsi"/>
          <w:sz w:val="24"/>
          <w:szCs w:val="24"/>
        </w:rPr>
        <w:t xml:space="preserve">, </w:t>
      </w:r>
      <w:r w:rsidR="009557F7" w:rsidRPr="00133DAF">
        <w:rPr>
          <w:rFonts w:cstheme="minorHAnsi"/>
          <w:sz w:val="24"/>
          <w:szCs w:val="24"/>
        </w:rPr>
        <w:t>2023).</w:t>
      </w:r>
    </w:p>
    <w:p w14:paraId="483DC43C" w14:textId="77777777" w:rsidR="00CC6A39" w:rsidRPr="00133DAF" w:rsidRDefault="00CC6A39" w:rsidP="00133DAF">
      <w:pPr>
        <w:spacing w:after="0" w:line="240" w:lineRule="auto"/>
        <w:jc w:val="both"/>
        <w:rPr>
          <w:rFonts w:cstheme="minorHAnsi"/>
          <w:sz w:val="24"/>
          <w:szCs w:val="24"/>
        </w:rPr>
      </w:pPr>
    </w:p>
    <w:p w14:paraId="07261381" w14:textId="58D03121" w:rsidR="00CC6A39" w:rsidRPr="00133DAF" w:rsidRDefault="00871003" w:rsidP="00133DAF">
      <w:pPr>
        <w:spacing w:after="0" w:line="240" w:lineRule="auto"/>
        <w:jc w:val="both"/>
        <w:rPr>
          <w:rFonts w:cstheme="minorHAnsi"/>
          <w:sz w:val="24"/>
          <w:szCs w:val="24"/>
        </w:rPr>
      </w:pPr>
      <w:r w:rsidRPr="00133DAF">
        <w:rPr>
          <w:rFonts w:cstheme="minorHAnsi"/>
          <w:sz w:val="24"/>
          <w:szCs w:val="24"/>
        </w:rPr>
        <w:t>A study conducted on the effects of peer misconduct show that between 2011 and 2014</w:t>
      </w:r>
      <w:r w:rsidR="00D23985" w:rsidRPr="00133DAF">
        <w:rPr>
          <w:rFonts w:cstheme="minorHAnsi"/>
          <w:sz w:val="24"/>
          <w:szCs w:val="24"/>
        </w:rPr>
        <w:t xml:space="preserve"> there was a</w:t>
      </w:r>
      <w:r w:rsidRPr="00133DAF">
        <w:rPr>
          <w:rFonts w:cstheme="minorHAnsi"/>
          <w:sz w:val="24"/>
          <w:szCs w:val="24"/>
        </w:rPr>
        <w:t xml:space="preserve"> </w:t>
      </w:r>
      <w:r w:rsidRPr="00133DAF">
        <w:rPr>
          <w:rFonts w:cstheme="minorHAnsi"/>
          <w:sz w:val="24"/>
          <w:szCs w:val="24"/>
        </w:rPr>
        <w:t xml:space="preserve">10% increase in prior peer misconduct </w:t>
      </w:r>
      <w:r w:rsidR="00E264E3" w:rsidRPr="00133DAF">
        <w:rPr>
          <w:rFonts w:cstheme="minorHAnsi"/>
          <w:sz w:val="24"/>
          <w:szCs w:val="24"/>
        </w:rPr>
        <w:t xml:space="preserve">that then </w:t>
      </w:r>
      <w:r w:rsidRPr="00133DAF">
        <w:rPr>
          <w:rFonts w:cstheme="minorHAnsi"/>
          <w:sz w:val="24"/>
          <w:szCs w:val="24"/>
        </w:rPr>
        <w:t>increases an officer’s later misconduct by 8%</w:t>
      </w:r>
      <w:r w:rsidR="00E264E3" w:rsidRPr="00133DAF">
        <w:rPr>
          <w:rFonts w:cstheme="minorHAnsi"/>
          <w:sz w:val="24"/>
          <w:szCs w:val="24"/>
        </w:rPr>
        <w:t xml:space="preserve"> (</w:t>
      </w:r>
      <w:proofErr w:type="spellStart"/>
      <w:r w:rsidR="00E264E3" w:rsidRPr="00133DAF">
        <w:rPr>
          <w:rFonts w:cstheme="minorHAnsi"/>
          <w:color w:val="222222"/>
          <w:sz w:val="24"/>
          <w:szCs w:val="24"/>
          <w:shd w:val="clear" w:color="auto" w:fill="FFFFFF"/>
        </w:rPr>
        <w:t>Quispe-Torreblanca</w:t>
      </w:r>
      <w:proofErr w:type="spellEnd"/>
      <w:r w:rsidR="00E264E3" w:rsidRPr="00133DAF">
        <w:rPr>
          <w:rFonts w:cstheme="minorHAnsi"/>
          <w:color w:val="222222"/>
          <w:sz w:val="24"/>
          <w:szCs w:val="24"/>
          <w:shd w:val="clear" w:color="auto" w:fill="FFFFFF"/>
        </w:rPr>
        <w:t>, 2019)</w:t>
      </w:r>
      <w:r w:rsidR="00470B0F" w:rsidRPr="00133DAF">
        <w:rPr>
          <w:rFonts w:cstheme="minorHAnsi"/>
          <w:color w:val="222222"/>
          <w:sz w:val="24"/>
          <w:szCs w:val="24"/>
          <w:shd w:val="clear" w:color="auto" w:fill="FFFFFF"/>
        </w:rPr>
        <w:t xml:space="preserve"> this information shows the </w:t>
      </w:r>
      <w:r w:rsidR="00BE125E" w:rsidRPr="00133DAF">
        <w:rPr>
          <w:rFonts w:cstheme="minorHAnsi"/>
          <w:color w:val="222222"/>
          <w:sz w:val="24"/>
          <w:szCs w:val="24"/>
          <w:shd w:val="clear" w:color="auto" w:fill="FFFFFF"/>
        </w:rPr>
        <w:t>negative</w:t>
      </w:r>
      <w:r w:rsidR="00470B0F" w:rsidRPr="00133DAF">
        <w:rPr>
          <w:rFonts w:cstheme="minorHAnsi"/>
          <w:color w:val="222222"/>
          <w:sz w:val="24"/>
          <w:szCs w:val="24"/>
          <w:shd w:val="clear" w:color="auto" w:fill="FFFFFF"/>
        </w:rPr>
        <w:t xml:space="preserve"> impact on colleagues when a team member </w:t>
      </w:r>
      <w:r w:rsidR="00BE125E" w:rsidRPr="00133DAF">
        <w:rPr>
          <w:rFonts w:cstheme="minorHAnsi"/>
          <w:color w:val="222222"/>
          <w:sz w:val="24"/>
          <w:szCs w:val="24"/>
          <w:shd w:val="clear" w:color="auto" w:fill="FFFFFF"/>
        </w:rPr>
        <w:t xml:space="preserve">does not act with </w:t>
      </w:r>
      <w:r w:rsidR="00595B92" w:rsidRPr="00133DAF">
        <w:rPr>
          <w:rFonts w:cstheme="minorHAnsi"/>
          <w:color w:val="222222"/>
          <w:sz w:val="24"/>
          <w:szCs w:val="24"/>
          <w:shd w:val="clear" w:color="auto" w:fill="FFFFFF"/>
        </w:rPr>
        <w:t xml:space="preserve">honesty and </w:t>
      </w:r>
      <w:r w:rsidR="00BE125E" w:rsidRPr="00133DAF">
        <w:rPr>
          <w:rFonts w:cstheme="minorHAnsi"/>
          <w:color w:val="222222"/>
          <w:sz w:val="24"/>
          <w:szCs w:val="24"/>
          <w:shd w:val="clear" w:color="auto" w:fill="FFFFFF"/>
        </w:rPr>
        <w:t>integrity.</w:t>
      </w:r>
    </w:p>
    <w:p w14:paraId="6D834DFE" w14:textId="61540068" w:rsidR="003178AB" w:rsidRPr="00133DAF" w:rsidRDefault="003178AB" w:rsidP="00133DAF">
      <w:pPr>
        <w:spacing w:after="0" w:line="240" w:lineRule="auto"/>
        <w:jc w:val="both"/>
        <w:rPr>
          <w:rFonts w:cstheme="minorHAnsi"/>
          <w:sz w:val="24"/>
          <w:szCs w:val="24"/>
        </w:rPr>
      </w:pPr>
    </w:p>
    <w:p w14:paraId="671EFAAA" w14:textId="14C19F52" w:rsidR="005D5C73" w:rsidRPr="00133DAF" w:rsidRDefault="004B61C3" w:rsidP="00133DAF">
      <w:pPr>
        <w:spacing w:after="0" w:line="240" w:lineRule="auto"/>
        <w:jc w:val="both"/>
        <w:rPr>
          <w:rFonts w:eastAsia="Times New Roman" w:cstheme="minorHAnsi"/>
          <w:color w:val="000000"/>
          <w:sz w:val="24"/>
          <w:szCs w:val="24"/>
          <w:lang w:eastAsia="en-GB"/>
        </w:rPr>
      </w:pPr>
      <w:r w:rsidRPr="00133DAF">
        <w:rPr>
          <w:rFonts w:cstheme="minorHAnsi"/>
          <w:sz w:val="24"/>
          <w:szCs w:val="24"/>
        </w:rPr>
        <w:t xml:space="preserve">Police body worn </w:t>
      </w:r>
      <w:r w:rsidR="009B5AC5" w:rsidRPr="00133DAF">
        <w:rPr>
          <w:rFonts w:cstheme="minorHAnsi"/>
          <w:sz w:val="24"/>
          <w:szCs w:val="24"/>
        </w:rPr>
        <w:t>cameras</w:t>
      </w:r>
      <w:r w:rsidRPr="00133DAF">
        <w:rPr>
          <w:rFonts w:cstheme="minorHAnsi"/>
          <w:sz w:val="24"/>
          <w:szCs w:val="24"/>
        </w:rPr>
        <w:t xml:space="preserve"> can increase accountability in the police </w:t>
      </w:r>
      <w:r w:rsidR="00B14E73" w:rsidRPr="00133DAF">
        <w:rPr>
          <w:rFonts w:cstheme="minorHAnsi"/>
          <w:sz w:val="24"/>
          <w:szCs w:val="24"/>
        </w:rPr>
        <w:t>as it provides a record of all interactions police have (if they are recording)</w:t>
      </w:r>
      <w:r w:rsidR="001B628B" w:rsidRPr="00133DAF">
        <w:rPr>
          <w:rFonts w:cstheme="minorHAnsi"/>
          <w:sz w:val="24"/>
          <w:szCs w:val="24"/>
        </w:rPr>
        <w:t xml:space="preserve">. These cameras can capture crucial evidence as well as providing transparency </w:t>
      </w:r>
      <w:r w:rsidR="0095342E" w:rsidRPr="00133DAF">
        <w:rPr>
          <w:rFonts w:cstheme="minorHAnsi"/>
          <w:sz w:val="24"/>
          <w:szCs w:val="24"/>
        </w:rPr>
        <w:t xml:space="preserve">in cases where allegations of misconduct have been made. This footage is uploaded to a database and independent bodies such as the IOPC </w:t>
      </w:r>
      <w:r w:rsidR="0093613A" w:rsidRPr="00133DAF">
        <w:rPr>
          <w:rFonts w:cstheme="minorHAnsi"/>
          <w:sz w:val="24"/>
          <w:szCs w:val="24"/>
        </w:rPr>
        <w:t>have access to the footage to review whilst investigating allegations</w:t>
      </w:r>
      <w:r w:rsidR="00DC79BD" w:rsidRPr="00133DAF">
        <w:rPr>
          <w:rFonts w:cstheme="minorHAnsi"/>
          <w:sz w:val="24"/>
          <w:szCs w:val="24"/>
        </w:rPr>
        <w:t xml:space="preserve"> to hold police officers accountable for their actions.</w:t>
      </w:r>
    </w:p>
    <w:p w14:paraId="29B6BF8E" w14:textId="77777777" w:rsidR="00CC6A39" w:rsidRPr="00133DAF" w:rsidRDefault="00CC6A39" w:rsidP="00133DAF">
      <w:pPr>
        <w:spacing w:after="0" w:line="240" w:lineRule="auto"/>
        <w:jc w:val="both"/>
        <w:rPr>
          <w:rFonts w:eastAsia="Times New Roman" w:cstheme="minorHAnsi"/>
          <w:color w:val="000000"/>
          <w:sz w:val="24"/>
          <w:szCs w:val="24"/>
          <w:lang w:eastAsia="en-GB"/>
        </w:rPr>
      </w:pPr>
    </w:p>
    <w:p w14:paraId="5AE9B795" w14:textId="264A1263" w:rsidR="002B46A3" w:rsidRPr="00133DAF" w:rsidRDefault="00B17791" w:rsidP="00133DAF">
      <w:pPr>
        <w:jc w:val="both"/>
        <w:rPr>
          <w:rFonts w:cstheme="minorHAnsi"/>
          <w:sz w:val="24"/>
          <w:szCs w:val="24"/>
        </w:rPr>
      </w:pPr>
      <w:r w:rsidRPr="00133DAF">
        <w:rPr>
          <w:rFonts w:cstheme="minorHAnsi"/>
          <w:sz w:val="24"/>
          <w:szCs w:val="24"/>
        </w:rPr>
        <w:t>Overall,</w:t>
      </w:r>
      <w:r w:rsidR="00AD5CE1" w:rsidRPr="00133DAF">
        <w:rPr>
          <w:rFonts w:cstheme="minorHAnsi"/>
          <w:sz w:val="24"/>
          <w:szCs w:val="24"/>
        </w:rPr>
        <w:t xml:space="preserve"> I have found that having independent bodies overview </w:t>
      </w:r>
      <w:r w:rsidR="00F6798E" w:rsidRPr="00133DAF">
        <w:rPr>
          <w:rFonts w:cstheme="minorHAnsi"/>
          <w:sz w:val="24"/>
          <w:szCs w:val="24"/>
        </w:rPr>
        <w:t xml:space="preserve">police misconduct is essential in upholding the </w:t>
      </w:r>
      <w:r w:rsidR="00497622" w:rsidRPr="00133DAF">
        <w:rPr>
          <w:rFonts w:cstheme="minorHAnsi"/>
          <w:sz w:val="24"/>
          <w:szCs w:val="24"/>
        </w:rPr>
        <w:t>public’s</w:t>
      </w:r>
      <w:r w:rsidR="00F6798E" w:rsidRPr="00133DAF">
        <w:rPr>
          <w:rFonts w:cstheme="minorHAnsi"/>
          <w:sz w:val="24"/>
          <w:szCs w:val="24"/>
        </w:rPr>
        <w:t xml:space="preserve"> trust</w:t>
      </w:r>
      <w:r w:rsidR="00DE339F" w:rsidRPr="00133DAF">
        <w:rPr>
          <w:rFonts w:cstheme="minorHAnsi"/>
          <w:sz w:val="24"/>
          <w:szCs w:val="24"/>
        </w:rPr>
        <w:t xml:space="preserve"> in the police</w:t>
      </w:r>
      <w:r w:rsidR="00F6798E" w:rsidRPr="00133DAF">
        <w:rPr>
          <w:rFonts w:cstheme="minorHAnsi"/>
          <w:sz w:val="24"/>
          <w:szCs w:val="24"/>
        </w:rPr>
        <w:t xml:space="preserve">. </w:t>
      </w:r>
      <w:r w:rsidR="007E438F" w:rsidRPr="00133DAF">
        <w:rPr>
          <w:rFonts w:cstheme="minorHAnsi"/>
          <w:sz w:val="24"/>
          <w:szCs w:val="24"/>
        </w:rPr>
        <w:t xml:space="preserve">It </w:t>
      </w:r>
      <w:r w:rsidR="00A73071" w:rsidRPr="00133DAF">
        <w:rPr>
          <w:rFonts w:cstheme="minorHAnsi"/>
          <w:sz w:val="24"/>
          <w:szCs w:val="24"/>
        </w:rPr>
        <w:t xml:space="preserve">helps to </w:t>
      </w:r>
      <w:r w:rsidR="007E438F" w:rsidRPr="00133DAF">
        <w:rPr>
          <w:rFonts w:cstheme="minorHAnsi"/>
          <w:sz w:val="24"/>
          <w:szCs w:val="24"/>
        </w:rPr>
        <w:t xml:space="preserve">hold police officers </w:t>
      </w:r>
      <w:r w:rsidR="00E52D79" w:rsidRPr="00133DAF">
        <w:rPr>
          <w:rFonts w:cstheme="minorHAnsi"/>
          <w:sz w:val="24"/>
          <w:szCs w:val="24"/>
        </w:rPr>
        <w:t>accountable</w:t>
      </w:r>
      <w:r w:rsidR="00A73071" w:rsidRPr="00133DAF">
        <w:rPr>
          <w:rFonts w:cstheme="minorHAnsi"/>
          <w:sz w:val="24"/>
          <w:szCs w:val="24"/>
        </w:rPr>
        <w:t xml:space="preserve"> for their actions</w:t>
      </w:r>
      <w:r w:rsidR="00E52D79" w:rsidRPr="00133DAF">
        <w:rPr>
          <w:rFonts w:cstheme="minorHAnsi"/>
          <w:sz w:val="24"/>
          <w:szCs w:val="24"/>
        </w:rPr>
        <w:t xml:space="preserve"> and helps identify any failures that may require changes or training improvements.</w:t>
      </w:r>
    </w:p>
    <w:p w14:paraId="55BC6A16" w14:textId="161AAFA7" w:rsidR="00B17791" w:rsidRPr="00133DAF" w:rsidRDefault="00B17791" w:rsidP="00133DAF">
      <w:pPr>
        <w:jc w:val="both"/>
        <w:rPr>
          <w:rFonts w:cstheme="minorHAnsi"/>
          <w:sz w:val="24"/>
          <w:szCs w:val="24"/>
        </w:rPr>
      </w:pPr>
      <w:r w:rsidRPr="00133DAF">
        <w:rPr>
          <w:rFonts w:cstheme="minorHAnsi"/>
          <w:sz w:val="24"/>
          <w:szCs w:val="24"/>
        </w:rPr>
        <w:t xml:space="preserve">Word count: </w:t>
      </w:r>
      <w:r w:rsidR="00A04C86" w:rsidRPr="00133DAF">
        <w:rPr>
          <w:rFonts w:cstheme="minorHAnsi"/>
          <w:sz w:val="24"/>
          <w:szCs w:val="24"/>
        </w:rPr>
        <w:t>10</w:t>
      </w:r>
      <w:r w:rsidR="00111579" w:rsidRPr="00133DAF">
        <w:rPr>
          <w:rFonts w:cstheme="minorHAnsi"/>
          <w:sz w:val="24"/>
          <w:szCs w:val="24"/>
        </w:rPr>
        <w:t>7</w:t>
      </w:r>
      <w:r w:rsidR="00595B92" w:rsidRPr="00133DAF">
        <w:rPr>
          <w:rFonts w:cstheme="minorHAnsi"/>
          <w:sz w:val="24"/>
          <w:szCs w:val="24"/>
        </w:rPr>
        <w:t>5</w:t>
      </w:r>
    </w:p>
    <w:p w14:paraId="656BB4C4" w14:textId="7002AF79" w:rsidR="007B01AD" w:rsidRPr="00B30422" w:rsidRDefault="007B01AD" w:rsidP="00133DAF">
      <w:pPr>
        <w:jc w:val="both"/>
        <w:rPr>
          <w:rFonts w:cstheme="minorHAnsi"/>
          <w:sz w:val="24"/>
          <w:szCs w:val="24"/>
        </w:rPr>
      </w:pPr>
    </w:p>
    <w:p w14:paraId="25DB16E7" w14:textId="20B8E191" w:rsidR="00DC5056" w:rsidRPr="00B30422" w:rsidRDefault="00DC5056" w:rsidP="00133DAF">
      <w:pPr>
        <w:jc w:val="both"/>
        <w:rPr>
          <w:rFonts w:cstheme="minorHAnsi"/>
          <w:sz w:val="24"/>
          <w:szCs w:val="24"/>
        </w:rPr>
      </w:pPr>
      <w:r w:rsidRPr="00B30422">
        <w:rPr>
          <w:rFonts w:cstheme="minorHAnsi"/>
          <w:sz w:val="24"/>
          <w:szCs w:val="24"/>
        </w:rPr>
        <w:t xml:space="preserve"> </w:t>
      </w:r>
    </w:p>
    <w:p w14:paraId="43BCB8A8" w14:textId="77777777" w:rsidR="00E8503C" w:rsidRPr="00B30422" w:rsidRDefault="00E8503C" w:rsidP="00133DAF">
      <w:pPr>
        <w:jc w:val="both"/>
        <w:rPr>
          <w:rFonts w:cstheme="minorHAnsi"/>
          <w:sz w:val="24"/>
          <w:szCs w:val="24"/>
        </w:rPr>
      </w:pPr>
    </w:p>
    <w:p w14:paraId="697C3072" w14:textId="77777777" w:rsidR="00E8503C" w:rsidRPr="00B30422" w:rsidRDefault="00E8503C">
      <w:pPr>
        <w:rPr>
          <w:rFonts w:cstheme="minorHAnsi"/>
          <w:sz w:val="24"/>
          <w:szCs w:val="24"/>
        </w:rPr>
      </w:pPr>
    </w:p>
    <w:p w14:paraId="08D3BFCC" w14:textId="77777777" w:rsidR="00B01D8A" w:rsidRPr="00B30422" w:rsidRDefault="00B01D8A">
      <w:pPr>
        <w:rPr>
          <w:rFonts w:cstheme="minorHAnsi"/>
          <w:sz w:val="24"/>
          <w:szCs w:val="24"/>
        </w:rPr>
      </w:pPr>
    </w:p>
    <w:p w14:paraId="2C097563" w14:textId="77777777" w:rsidR="00B01D8A" w:rsidRPr="00B30422" w:rsidRDefault="00B01D8A">
      <w:pPr>
        <w:rPr>
          <w:rFonts w:cstheme="minorHAnsi"/>
          <w:sz w:val="24"/>
          <w:szCs w:val="24"/>
        </w:rPr>
      </w:pPr>
    </w:p>
    <w:p w14:paraId="66AF46C9" w14:textId="77777777" w:rsidR="00B01D8A" w:rsidRPr="00B30422" w:rsidRDefault="00B01D8A">
      <w:pPr>
        <w:rPr>
          <w:rFonts w:cstheme="minorHAnsi"/>
          <w:sz w:val="24"/>
          <w:szCs w:val="24"/>
        </w:rPr>
      </w:pPr>
    </w:p>
    <w:p w14:paraId="1F697A9C" w14:textId="77777777" w:rsidR="00B01D8A" w:rsidRPr="00B30422" w:rsidRDefault="00B01D8A">
      <w:pPr>
        <w:rPr>
          <w:rFonts w:cstheme="minorHAnsi"/>
          <w:sz w:val="24"/>
          <w:szCs w:val="24"/>
        </w:rPr>
      </w:pPr>
    </w:p>
    <w:p w14:paraId="644FEBB6" w14:textId="77777777" w:rsidR="00B01D8A" w:rsidRPr="00B30422" w:rsidRDefault="00B01D8A">
      <w:pPr>
        <w:rPr>
          <w:rFonts w:cstheme="minorHAnsi"/>
          <w:sz w:val="24"/>
          <w:szCs w:val="24"/>
        </w:rPr>
      </w:pPr>
    </w:p>
    <w:p w14:paraId="092F658E" w14:textId="77777777" w:rsidR="00B01D8A" w:rsidRPr="00B30422" w:rsidRDefault="00B01D8A">
      <w:pPr>
        <w:rPr>
          <w:rFonts w:cstheme="minorHAnsi"/>
          <w:sz w:val="24"/>
          <w:szCs w:val="24"/>
        </w:rPr>
      </w:pPr>
    </w:p>
    <w:p w14:paraId="0F73BEDE" w14:textId="77777777" w:rsidR="00B01D8A" w:rsidRPr="00B30422" w:rsidRDefault="00B01D8A">
      <w:pPr>
        <w:rPr>
          <w:rFonts w:cstheme="minorHAnsi"/>
          <w:sz w:val="24"/>
          <w:szCs w:val="24"/>
        </w:rPr>
      </w:pPr>
    </w:p>
    <w:p w14:paraId="274A45D0" w14:textId="77777777" w:rsidR="00B01D8A" w:rsidRPr="00B30422" w:rsidRDefault="00B01D8A">
      <w:pPr>
        <w:rPr>
          <w:rFonts w:cstheme="minorHAnsi"/>
          <w:sz w:val="24"/>
          <w:szCs w:val="24"/>
        </w:rPr>
      </w:pPr>
    </w:p>
    <w:p w14:paraId="2933A075" w14:textId="77777777" w:rsidR="00B01D8A" w:rsidRPr="00B30422" w:rsidRDefault="00B01D8A">
      <w:pPr>
        <w:rPr>
          <w:rFonts w:cstheme="minorHAnsi"/>
          <w:sz w:val="24"/>
          <w:szCs w:val="24"/>
        </w:rPr>
      </w:pPr>
    </w:p>
    <w:p w14:paraId="4CA34F4C" w14:textId="77777777" w:rsidR="00B01D8A" w:rsidRPr="00B30422" w:rsidRDefault="00B01D8A">
      <w:pPr>
        <w:rPr>
          <w:rFonts w:cstheme="minorHAnsi"/>
          <w:sz w:val="24"/>
          <w:szCs w:val="24"/>
        </w:rPr>
      </w:pPr>
    </w:p>
    <w:p w14:paraId="3C57E880" w14:textId="77777777" w:rsidR="00B01D8A" w:rsidRPr="00B30422" w:rsidRDefault="00B01D8A">
      <w:pPr>
        <w:rPr>
          <w:rFonts w:cstheme="minorHAnsi"/>
          <w:sz w:val="24"/>
          <w:szCs w:val="24"/>
        </w:rPr>
      </w:pPr>
    </w:p>
    <w:p w14:paraId="13D886B3" w14:textId="77777777" w:rsidR="00B01D8A" w:rsidRPr="00B30422" w:rsidRDefault="00B01D8A">
      <w:pPr>
        <w:rPr>
          <w:rFonts w:cstheme="minorHAnsi"/>
          <w:sz w:val="24"/>
          <w:szCs w:val="24"/>
        </w:rPr>
      </w:pPr>
    </w:p>
    <w:p w14:paraId="686459A8" w14:textId="77777777" w:rsidR="001A16CB" w:rsidRDefault="001A16CB" w:rsidP="00E223C6">
      <w:pPr>
        <w:jc w:val="both"/>
        <w:rPr>
          <w:rFonts w:cstheme="minorHAnsi"/>
          <w:sz w:val="24"/>
          <w:szCs w:val="24"/>
        </w:rPr>
      </w:pPr>
    </w:p>
    <w:p w14:paraId="403D18A2" w14:textId="5CBD61F8" w:rsidR="00B01D8A" w:rsidRPr="00B30422" w:rsidRDefault="002A687E" w:rsidP="00E223C6">
      <w:pPr>
        <w:jc w:val="both"/>
        <w:rPr>
          <w:rFonts w:cstheme="minorHAnsi"/>
          <w:sz w:val="24"/>
          <w:szCs w:val="24"/>
        </w:rPr>
      </w:pPr>
      <w:r w:rsidRPr="00B30422">
        <w:rPr>
          <w:rFonts w:cstheme="minorHAnsi"/>
          <w:sz w:val="24"/>
          <w:szCs w:val="24"/>
        </w:rPr>
        <w:t>References</w:t>
      </w:r>
    </w:p>
    <w:p w14:paraId="6F0DEF55" w14:textId="6CD077D1" w:rsidR="002A687E" w:rsidRPr="00B30422" w:rsidRDefault="002A687E" w:rsidP="001A16CB">
      <w:pPr>
        <w:pStyle w:val="NormalWeb"/>
        <w:ind w:left="567" w:hanging="567"/>
        <w:jc w:val="both"/>
        <w:rPr>
          <w:rFonts w:asciiTheme="minorHAnsi" w:hAnsiTheme="minorHAnsi" w:cstheme="minorHAnsi"/>
        </w:rPr>
      </w:pPr>
      <w:r w:rsidRPr="00B30422">
        <w:rPr>
          <w:rFonts w:asciiTheme="minorHAnsi" w:hAnsiTheme="minorHAnsi" w:cstheme="minorHAnsi"/>
        </w:rPr>
        <w:t xml:space="preserve">Darby, J. (2023) </w:t>
      </w:r>
      <w:r w:rsidRPr="00B30422">
        <w:rPr>
          <w:rFonts w:asciiTheme="minorHAnsi" w:hAnsiTheme="minorHAnsi" w:cstheme="minorHAnsi"/>
          <w:i/>
          <w:iCs/>
        </w:rPr>
        <w:t>The importance of cultural diversity in the Workplace</w:t>
      </w:r>
      <w:r w:rsidRPr="00B30422">
        <w:rPr>
          <w:rFonts w:asciiTheme="minorHAnsi" w:hAnsiTheme="minorHAnsi" w:cstheme="minorHAnsi"/>
        </w:rPr>
        <w:t xml:space="preserve">, </w:t>
      </w:r>
      <w:r w:rsidRPr="00B30422">
        <w:rPr>
          <w:rFonts w:asciiTheme="minorHAnsi" w:hAnsiTheme="minorHAnsi" w:cstheme="minorHAnsi"/>
          <w:i/>
          <w:iCs/>
        </w:rPr>
        <w:t>Thomas International</w:t>
      </w:r>
      <w:r w:rsidRPr="00B30422">
        <w:rPr>
          <w:rFonts w:asciiTheme="minorHAnsi" w:hAnsiTheme="minorHAnsi" w:cstheme="minorHAnsi"/>
        </w:rPr>
        <w:t xml:space="preserve">. Available at: </w:t>
      </w:r>
      <w:hyperlink r:id="rId6" w:history="1">
        <w:r w:rsidR="00186BA9" w:rsidRPr="00B30422">
          <w:rPr>
            <w:rStyle w:val="Hyperlink"/>
            <w:rFonts w:asciiTheme="minorHAnsi" w:hAnsiTheme="minorHAnsi" w:cstheme="minorHAnsi"/>
          </w:rPr>
          <w:t>https://www.thomas.co/resources/type/hr-blog/importance-cultural-diversity-workplace</w:t>
        </w:r>
      </w:hyperlink>
      <w:r w:rsidRPr="00B30422">
        <w:rPr>
          <w:rFonts w:asciiTheme="minorHAnsi" w:hAnsiTheme="minorHAnsi" w:cstheme="minorHAnsi"/>
        </w:rPr>
        <w:t xml:space="preserve"> (Accessed: 09 November 2023). </w:t>
      </w:r>
    </w:p>
    <w:p w14:paraId="2D26415C" w14:textId="14917B73" w:rsidR="000A5D08" w:rsidRPr="00B30422" w:rsidRDefault="000A5D08" w:rsidP="001A16CB">
      <w:pPr>
        <w:pStyle w:val="NormalWeb"/>
        <w:ind w:left="567" w:hanging="567"/>
        <w:jc w:val="both"/>
        <w:rPr>
          <w:rFonts w:asciiTheme="minorHAnsi" w:hAnsiTheme="minorHAnsi" w:cstheme="minorHAnsi"/>
        </w:rPr>
      </w:pPr>
      <w:r w:rsidRPr="00B30422">
        <w:rPr>
          <w:rFonts w:asciiTheme="minorHAnsi" w:hAnsiTheme="minorHAnsi" w:cstheme="minorHAnsi"/>
        </w:rPr>
        <w:t xml:space="preserve">GOV.UK (2023) </w:t>
      </w:r>
      <w:r w:rsidRPr="00B30422">
        <w:rPr>
          <w:rFonts w:asciiTheme="minorHAnsi" w:hAnsiTheme="minorHAnsi" w:cstheme="minorHAnsi"/>
          <w:i/>
          <w:iCs/>
        </w:rPr>
        <w:t>Police workforce</w:t>
      </w:r>
      <w:r w:rsidRPr="00B30422">
        <w:rPr>
          <w:rFonts w:asciiTheme="minorHAnsi" w:hAnsiTheme="minorHAnsi" w:cstheme="minorHAnsi"/>
        </w:rPr>
        <w:t xml:space="preserve">, </w:t>
      </w:r>
      <w:r w:rsidRPr="00B30422">
        <w:rPr>
          <w:rFonts w:asciiTheme="minorHAnsi" w:hAnsiTheme="minorHAnsi" w:cstheme="minorHAnsi"/>
          <w:i/>
          <w:iCs/>
        </w:rPr>
        <w:t>GOV.UK Ethnicity facts and figures</w:t>
      </w:r>
      <w:r w:rsidRPr="00B30422">
        <w:rPr>
          <w:rFonts w:asciiTheme="minorHAnsi" w:hAnsiTheme="minorHAnsi" w:cstheme="minorHAnsi"/>
        </w:rPr>
        <w:t xml:space="preserve">. Available at: </w:t>
      </w:r>
      <w:hyperlink r:id="rId7" w:anchor="by-ethnicity-over-time-2021-to-2022-police-officers" w:history="1">
        <w:r w:rsidR="00186BA9" w:rsidRPr="00B30422">
          <w:rPr>
            <w:rStyle w:val="Hyperlink"/>
            <w:rFonts w:asciiTheme="minorHAnsi" w:hAnsiTheme="minorHAnsi" w:cstheme="minorHAnsi"/>
          </w:rPr>
          <w:t>https://www.ethnicity-facts-figures.service.gov.uk/workforce-and-business/workforce-diversity/police-workforce/latest#by-ethnicity-over-time-2021-to-2022-police-officers</w:t>
        </w:r>
      </w:hyperlink>
      <w:r w:rsidRPr="00B30422">
        <w:rPr>
          <w:rFonts w:asciiTheme="minorHAnsi" w:hAnsiTheme="minorHAnsi" w:cstheme="minorHAnsi"/>
        </w:rPr>
        <w:t xml:space="preserve"> (Accessed: 10 November 2023). </w:t>
      </w:r>
    </w:p>
    <w:p w14:paraId="17B6C2C6" w14:textId="2C399B42" w:rsidR="009457DA" w:rsidRPr="00B30422" w:rsidRDefault="009457DA" w:rsidP="001A16CB">
      <w:pPr>
        <w:pStyle w:val="NormalWeb"/>
        <w:ind w:left="567" w:hanging="567"/>
        <w:jc w:val="both"/>
        <w:rPr>
          <w:rFonts w:asciiTheme="minorHAnsi" w:hAnsiTheme="minorHAnsi" w:cstheme="minorHAnsi"/>
        </w:rPr>
      </w:pPr>
      <w:proofErr w:type="gramStart"/>
      <w:r w:rsidRPr="00B30422">
        <w:rPr>
          <w:rFonts w:asciiTheme="minorHAnsi" w:hAnsiTheme="minorHAnsi" w:cstheme="minorHAnsi"/>
        </w:rPr>
        <w:t>Haves ,</w:t>
      </w:r>
      <w:proofErr w:type="gramEnd"/>
      <w:r w:rsidRPr="00B30422">
        <w:rPr>
          <w:rFonts w:asciiTheme="minorHAnsi" w:hAnsiTheme="minorHAnsi" w:cstheme="minorHAnsi"/>
        </w:rPr>
        <w:t xml:space="preserve"> E. (2020) </w:t>
      </w:r>
      <w:r w:rsidRPr="00B30422">
        <w:rPr>
          <w:rFonts w:asciiTheme="minorHAnsi" w:hAnsiTheme="minorHAnsi" w:cstheme="minorHAnsi"/>
          <w:i/>
          <w:iCs/>
        </w:rPr>
        <w:t>Accusations of racism in the Metropolitan Police Service</w:t>
      </w:r>
      <w:r w:rsidRPr="00B30422">
        <w:rPr>
          <w:rFonts w:asciiTheme="minorHAnsi" w:hAnsiTheme="minorHAnsi" w:cstheme="minorHAnsi"/>
        </w:rPr>
        <w:t xml:space="preserve">. Available at: </w:t>
      </w:r>
      <w:hyperlink r:id="rId8" w:history="1">
        <w:r w:rsidR="00186BA9" w:rsidRPr="00B30422">
          <w:rPr>
            <w:rStyle w:val="Hyperlink"/>
            <w:rFonts w:asciiTheme="minorHAnsi" w:hAnsiTheme="minorHAnsi" w:cstheme="minorHAnsi"/>
          </w:rPr>
          <w:t>https://lordslibrary.parliament.uk/accusations-of-racism-in-the-metropolitan-police-service/</w:t>
        </w:r>
      </w:hyperlink>
      <w:r w:rsidRPr="00B30422">
        <w:rPr>
          <w:rFonts w:asciiTheme="minorHAnsi" w:hAnsiTheme="minorHAnsi" w:cstheme="minorHAnsi"/>
        </w:rPr>
        <w:t xml:space="preserve"> (Accessed: 22 December 2023). </w:t>
      </w:r>
    </w:p>
    <w:p w14:paraId="4F6AEF65" w14:textId="3905FA75" w:rsidR="00E57B64" w:rsidRPr="00B30422" w:rsidRDefault="00E57B64" w:rsidP="001A16CB">
      <w:pPr>
        <w:pStyle w:val="NormalWeb"/>
        <w:ind w:left="567" w:hanging="567"/>
        <w:jc w:val="both"/>
        <w:rPr>
          <w:rFonts w:asciiTheme="minorHAnsi" w:hAnsiTheme="minorHAnsi" w:cstheme="minorHAnsi"/>
        </w:rPr>
      </w:pPr>
      <w:r w:rsidRPr="00B30422">
        <w:rPr>
          <w:rFonts w:asciiTheme="minorHAnsi" w:hAnsiTheme="minorHAnsi" w:cstheme="minorHAnsi"/>
        </w:rPr>
        <w:t xml:space="preserve">BLM (2023) </w:t>
      </w:r>
      <w:r w:rsidRPr="00B30422">
        <w:rPr>
          <w:rFonts w:asciiTheme="minorHAnsi" w:hAnsiTheme="minorHAnsi" w:cstheme="minorHAnsi"/>
          <w:i/>
          <w:iCs/>
        </w:rPr>
        <w:t xml:space="preserve">Black lives matter | definition, movement, goals, history ... - </w:t>
      </w:r>
      <w:proofErr w:type="spellStart"/>
      <w:r w:rsidRPr="00B30422">
        <w:rPr>
          <w:rFonts w:asciiTheme="minorHAnsi" w:hAnsiTheme="minorHAnsi" w:cstheme="minorHAnsi"/>
          <w:i/>
          <w:iCs/>
        </w:rPr>
        <w:t>britannica</w:t>
      </w:r>
      <w:proofErr w:type="spellEnd"/>
      <w:r w:rsidRPr="00B30422">
        <w:rPr>
          <w:rFonts w:asciiTheme="minorHAnsi" w:hAnsiTheme="minorHAnsi" w:cstheme="minorHAnsi"/>
        </w:rPr>
        <w:t xml:space="preserve">, </w:t>
      </w:r>
      <w:r w:rsidRPr="00B30422">
        <w:rPr>
          <w:rFonts w:asciiTheme="minorHAnsi" w:hAnsiTheme="minorHAnsi" w:cstheme="minorHAnsi"/>
          <w:i/>
          <w:iCs/>
        </w:rPr>
        <w:t xml:space="preserve">Black Lives </w:t>
      </w:r>
      <w:proofErr w:type="gramStart"/>
      <w:r w:rsidRPr="00B30422">
        <w:rPr>
          <w:rFonts w:asciiTheme="minorHAnsi" w:hAnsiTheme="minorHAnsi" w:cstheme="minorHAnsi"/>
          <w:i/>
          <w:iCs/>
        </w:rPr>
        <w:t xml:space="preserve">Matter </w:t>
      </w:r>
      <w:r w:rsidRPr="00B30422">
        <w:rPr>
          <w:rFonts w:asciiTheme="minorHAnsi" w:hAnsiTheme="minorHAnsi" w:cstheme="minorHAnsi"/>
        </w:rPr>
        <w:t>.</w:t>
      </w:r>
      <w:proofErr w:type="gramEnd"/>
      <w:r w:rsidRPr="00B30422">
        <w:rPr>
          <w:rFonts w:asciiTheme="minorHAnsi" w:hAnsiTheme="minorHAnsi" w:cstheme="minorHAnsi"/>
        </w:rPr>
        <w:t xml:space="preserve"> Available at: </w:t>
      </w:r>
      <w:hyperlink r:id="rId9" w:history="1">
        <w:r w:rsidR="00186BA9" w:rsidRPr="00B30422">
          <w:rPr>
            <w:rStyle w:val="Hyperlink"/>
            <w:rFonts w:asciiTheme="minorHAnsi" w:hAnsiTheme="minorHAnsi" w:cstheme="minorHAnsi"/>
          </w:rPr>
          <w:t>https://www.britannica.com/topic/Black-Lives-Matter</w:t>
        </w:r>
      </w:hyperlink>
      <w:r w:rsidRPr="00B30422">
        <w:rPr>
          <w:rFonts w:asciiTheme="minorHAnsi" w:hAnsiTheme="minorHAnsi" w:cstheme="minorHAnsi"/>
        </w:rPr>
        <w:t xml:space="preserve"> (Accessed: 27 December 2023). </w:t>
      </w:r>
    </w:p>
    <w:p w14:paraId="3A04F450" w14:textId="35663F49" w:rsidR="00CC074E" w:rsidRPr="00B30422" w:rsidRDefault="00CC074E" w:rsidP="001A16CB">
      <w:pPr>
        <w:pStyle w:val="NormalWeb"/>
        <w:ind w:left="567" w:hanging="567"/>
        <w:jc w:val="both"/>
        <w:rPr>
          <w:rFonts w:asciiTheme="minorHAnsi" w:hAnsiTheme="minorHAnsi" w:cstheme="minorHAnsi"/>
        </w:rPr>
      </w:pPr>
      <w:r w:rsidRPr="00B30422">
        <w:rPr>
          <w:rFonts w:asciiTheme="minorHAnsi" w:hAnsiTheme="minorHAnsi" w:cstheme="minorHAnsi"/>
        </w:rPr>
        <w:t xml:space="preserve">College of Policing (2022) </w:t>
      </w:r>
      <w:r w:rsidRPr="00B30422">
        <w:rPr>
          <w:rFonts w:asciiTheme="minorHAnsi" w:hAnsiTheme="minorHAnsi" w:cstheme="minorHAnsi"/>
          <w:i/>
          <w:iCs/>
        </w:rPr>
        <w:t>Police race action plan - college of policing</w:t>
      </w:r>
      <w:r w:rsidRPr="00B30422">
        <w:rPr>
          <w:rFonts w:asciiTheme="minorHAnsi" w:hAnsiTheme="minorHAnsi" w:cstheme="minorHAnsi"/>
        </w:rPr>
        <w:t xml:space="preserve">, </w:t>
      </w:r>
      <w:r w:rsidRPr="00B30422">
        <w:rPr>
          <w:rFonts w:asciiTheme="minorHAnsi" w:hAnsiTheme="minorHAnsi" w:cstheme="minorHAnsi"/>
          <w:i/>
          <w:iCs/>
        </w:rPr>
        <w:t>Police Race Action Plan</w:t>
      </w:r>
      <w:r w:rsidRPr="00B30422">
        <w:rPr>
          <w:rFonts w:asciiTheme="minorHAnsi" w:hAnsiTheme="minorHAnsi" w:cstheme="minorHAnsi"/>
        </w:rPr>
        <w:t xml:space="preserve">. Available at: </w:t>
      </w:r>
      <w:hyperlink r:id="rId10" w:history="1">
        <w:r w:rsidR="00186BA9" w:rsidRPr="00B30422">
          <w:rPr>
            <w:rStyle w:val="Hyperlink"/>
            <w:rFonts w:asciiTheme="minorHAnsi" w:hAnsiTheme="minorHAnsi" w:cstheme="minorHAnsi"/>
          </w:rPr>
          <w:t>https://assets.college.police.uk/s3fs-public/Police-Race-Action-Plan.pdf</w:t>
        </w:r>
      </w:hyperlink>
      <w:r w:rsidRPr="00B30422">
        <w:rPr>
          <w:rFonts w:asciiTheme="minorHAnsi" w:hAnsiTheme="minorHAnsi" w:cstheme="minorHAnsi"/>
        </w:rPr>
        <w:t xml:space="preserve"> (Accessed: 27 December 2023). </w:t>
      </w:r>
    </w:p>
    <w:p w14:paraId="3DB1DEF9" w14:textId="2E9692C3" w:rsidR="001C799F" w:rsidRPr="00B30422" w:rsidRDefault="001C799F" w:rsidP="001A16CB">
      <w:pPr>
        <w:pStyle w:val="NormalWeb"/>
        <w:ind w:left="567" w:hanging="567"/>
        <w:jc w:val="both"/>
        <w:rPr>
          <w:rFonts w:asciiTheme="minorHAnsi" w:hAnsiTheme="minorHAnsi" w:cstheme="minorHAnsi"/>
        </w:rPr>
      </w:pPr>
      <w:r w:rsidRPr="00B30422">
        <w:rPr>
          <w:rFonts w:asciiTheme="minorHAnsi" w:hAnsiTheme="minorHAnsi" w:cstheme="minorHAnsi"/>
        </w:rPr>
        <w:t xml:space="preserve">College of Policing (2014) </w:t>
      </w:r>
      <w:r w:rsidRPr="00B30422">
        <w:rPr>
          <w:rFonts w:asciiTheme="minorHAnsi" w:hAnsiTheme="minorHAnsi" w:cstheme="minorHAnsi"/>
          <w:i/>
          <w:iCs/>
        </w:rPr>
        <w:t>Code of ethics - college of policing</w:t>
      </w:r>
      <w:r w:rsidRPr="00B30422">
        <w:rPr>
          <w:rFonts w:asciiTheme="minorHAnsi" w:hAnsiTheme="minorHAnsi" w:cstheme="minorHAnsi"/>
        </w:rPr>
        <w:t xml:space="preserve">, </w:t>
      </w:r>
      <w:r w:rsidRPr="00B30422">
        <w:rPr>
          <w:rFonts w:asciiTheme="minorHAnsi" w:hAnsiTheme="minorHAnsi" w:cstheme="minorHAnsi"/>
          <w:i/>
          <w:iCs/>
        </w:rPr>
        <w:t xml:space="preserve">Code of </w:t>
      </w:r>
      <w:proofErr w:type="gramStart"/>
      <w:r w:rsidRPr="00B30422">
        <w:rPr>
          <w:rFonts w:asciiTheme="minorHAnsi" w:hAnsiTheme="minorHAnsi" w:cstheme="minorHAnsi"/>
          <w:i/>
          <w:iCs/>
        </w:rPr>
        <w:t xml:space="preserve">Ethics </w:t>
      </w:r>
      <w:r w:rsidRPr="00B30422">
        <w:rPr>
          <w:rFonts w:asciiTheme="minorHAnsi" w:hAnsiTheme="minorHAnsi" w:cstheme="minorHAnsi"/>
        </w:rPr>
        <w:t>.</w:t>
      </w:r>
      <w:proofErr w:type="gramEnd"/>
      <w:r w:rsidRPr="00B30422">
        <w:rPr>
          <w:rFonts w:asciiTheme="minorHAnsi" w:hAnsiTheme="minorHAnsi" w:cstheme="minorHAnsi"/>
        </w:rPr>
        <w:t xml:space="preserve"> Available at: </w:t>
      </w:r>
      <w:hyperlink r:id="rId11" w:history="1">
        <w:r w:rsidR="00186BA9" w:rsidRPr="00B30422">
          <w:rPr>
            <w:rStyle w:val="Hyperlink"/>
            <w:rFonts w:asciiTheme="minorHAnsi" w:hAnsiTheme="minorHAnsi" w:cstheme="minorHAnsi"/>
          </w:rPr>
          <w:t>https://assets.college.police.uk/s3fs-public/2021-02/code_of_ethics.pdf</w:t>
        </w:r>
      </w:hyperlink>
      <w:r w:rsidRPr="00B30422">
        <w:rPr>
          <w:rFonts w:asciiTheme="minorHAnsi" w:hAnsiTheme="minorHAnsi" w:cstheme="minorHAnsi"/>
        </w:rPr>
        <w:t xml:space="preserve"> (Accessed: 27 December 2023). </w:t>
      </w:r>
    </w:p>
    <w:p w14:paraId="78FA75CA" w14:textId="61890201" w:rsidR="000C4AFC" w:rsidRPr="00B30422" w:rsidRDefault="000C4AFC" w:rsidP="001A16CB">
      <w:pPr>
        <w:pStyle w:val="NormalWeb"/>
        <w:ind w:left="567" w:hanging="567"/>
        <w:jc w:val="both"/>
        <w:rPr>
          <w:rFonts w:asciiTheme="minorHAnsi" w:hAnsiTheme="minorHAnsi" w:cstheme="minorHAnsi"/>
        </w:rPr>
      </w:pPr>
      <w:r w:rsidRPr="00B30422">
        <w:rPr>
          <w:rFonts w:asciiTheme="minorHAnsi" w:hAnsiTheme="minorHAnsi" w:cstheme="minorHAnsi"/>
        </w:rPr>
        <w:t xml:space="preserve">Abbott, M. (2021) </w:t>
      </w:r>
      <w:r w:rsidRPr="00B30422">
        <w:rPr>
          <w:rFonts w:asciiTheme="minorHAnsi" w:hAnsiTheme="minorHAnsi" w:cstheme="minorHAnsi"/>
          <w:i/>
          <w:iCs/>
        </w:rPr>
        <w:t>Police vetting: Thousands of staff members not properly checked - BBC</w:t>
      </w:r>
      <w:r w:rsidRPr="00B30422">
        <w:rPr>
          <w:rFonts w:asciiTheme="minorHAnsi" w:hAnsiTheme="minorHAnsi" w:cstheme="minorHAnsi"/>
        </w:rPr>
        <w:t xml:space="preserve">, </w:t>
      </w:r>
      <w:r w:rsidRPr="00B30422">
        <w:rPr>
          <w:rFonts w:asciiTheme="minorHAnsi" w:hAnsiTheme="minorHAnsi" w:cstheme="minorHAnsi"/>
          <w:i/>
          <w:iCs/>
        </w:rPr>
        <w:t>Police vetting: Thousands of staff members not properly checked</w:t>
      </w:r>
      <w:r w:rsidRPr="00B30422">
        <w:rPr>
          <w:rFonts w:asciiTheme="minorHAnsi" w:hAnsiTheme="minorHAnsi" w:cstheme="minorHAnsi"/>
        </w:rPr>
        <w:t xml:space="preserve">. Available at: </w:t>
      </w:r>
      <w:hyperlink r:id="rId12" w:history="1">
        <w:r w:rsidR="00186BA9" w:rsidRPr="00B30422">
          <w:rPr>
            <w:rStyle w:val="Hyperlink"/>
            <w:rFonts w:asciiTheme="minorHAnsi" w:hAnsiTheme="minorHAnsi" w:cstheme="minorHAnsi"/>
          </w:rPr>
          <w:t>https://www.bbc.com/news/uk-59267652</w:t>
        </w:r>
      </w:hyperlink>
      <w:r w:rsidRPr="00B30422">
        <w:rPr>
          <w:rFonts w:asciiTheme="minorHAnsi" w:hAnsiTheme="minorHAnsi" w:cstheme="minorHAnsi"/>
        </w:rPr>
        <w:t xml:space="preserve"> (Accessed: 27 December 2023). </w:t>
      </w:r>
    </w:p>
    <w:p w14:paraId="33E92122" w14:textId="601EBEEC" w:rsidR="00C71921" w:rsidRPr="00B30422" w:rsidRDefault="00C71921" w:rsidP="001A16CB">
      <w:pPr>
        <w:pStyle w:val="NormalWeb"/>
        <w:ind w:left="567" w:hanging="567"/>
        <w:jc w:val="both"/>
        <w:rPr>
          <w:rFonts w:asciiTheme="minorHAnsi" w:hAnsiTheme="minorHAnsi" w:cstheme="minorHAnsi"/>
        </w:rPr>
      </w:pPr>
      <w:r w:rsidRPr="00B30422">
        <w:rPr>
          <w:rFonts w:asciiTheme="minorHAnsi" w:hAnsiTheme="minorHAnsi" w:cstheme="minorHAnsi"/>
        </w:rPr>
        <w:t xml:space="preserve">GOV.UK (no date) </w:t>
      </w:r>
      <w:r w:rsidRPr="00B30422">
        <w:rPr>
          <w:rFonts w:asciiTheme="minorHAnsi" w:hAnsiTheme="minorHAnsi" w:cstheme="minorHAnsi"/>
          <w:i/>
          <w:iCs/>
        </w:rPr>
        <w:t>Independent Office for police conduct - gov.uk</w:t>
      </w:r>
      <w:r w:rsidRPr="00B30422">
        <w:rPr>
          <w:rFonts w:asciiTheme="minorHAnsi" w:hAnsiTheme="minorHAnsi" w:cstheme="minorHAnsi"/>
        </w:rPr>
        <w:t xml:space="preserve">. Available at: </w:t>
      </w:r>
      <w:hyperlink r:id="rId13" w:history="1">
        <w:r w:rsidR="00186BA9" w:rsidRPr="00B30422">
          <w:rPr>
            <w:rStyle w:val="Hyperlink"/>
            <w:rFonts w:asciiTheme="minorHAnsi" w:hAnsiTheme="minorHAnsi" w:cstheme="minorHAnsi"/>
          </w:rPr>
          <w:t>https://www.gov.uk/government/organisations/independent-office-for-police-conduct</w:t>
        </w:r>
      </w:hyperlink>
      <w:r w:rsidRPr="00B30422">
        <w:rPr>
          <w:rFonts w:asciiTheme="minorHAnsi" w:hAnsiTheme="minorHAnsi" w:cstheme="minorHAnsi"/>
        </w:rPr>
        <w:t xml:space="preserve"> (Accessed: 27 December 2023). </w:t>
      </w:r>
    </w:p>
    <w:p w14:paraId="171A75BF" w14:textId="168F466B" w:rsidR="00C566ED" w:rsidRPr="00B30422" w:rsidRDefault="00C566ED" w:rsidP="001A16CB">
      <w:pPr>
        <w:pStyle w:val="NormalWeb"/>
        <w:ind w:left="567" w:hanging="567"/>
        <w:jc w:val="both"/>
        <w:rPr>
          <w:rFonts w:asciiTheme="minorHAnsi" w:hAnsiTheme="minorHAnsi" w:cstheme="minorHAnsi"/>
        </w:rPr>
      </w:pPr>
      <w:r w:rsidRPr="00B30422">
        <w:rPr>
          <w:rFonts w:asciiTheme="minorHAnsi" w:hAnsiTheme="minorHAnsi" w:cstheme="minorHAnsi"/>
        </w:rPr>
        <w:t xml:space="preserve">Richards, G. (2022) </w:t>
      </w:r>
      <w:r w:rsidRPr="00B30422">
        <w:rPr>
          <w:rFonts w:asciiTheme="minorHAnsi" w:hAnsiTheme="minorHAnsi" w:cstheme="minorHAnsi"/>
          <w:i/>
          <w:iCs/>
        </w:rPr>
        <w:t>Police accountability | institute for government</w:t>
      </w:r>
      <w:r w:rsidRPr="00B30422">
        <w:rPr>
          <w:rFonts w:asciiTheme="minorHAnsi" w:hAnsiTheme="minorHAnsi" w:cstheme="minorHAnsi"/>
        </w:rPr>
        <w:t xml:space="preserve">, </w:t>
      </w:r>
      <w:r w:rsidRPr="00B30422">
        <w:rPr>
          <w:rFonts w:asciiTheme="minorHAnsi" w:hAnsiTheme="minorHAnsi" w:cstheme="minorHAnsi"/>
          <w:i/>
          <w:iCs/>
        </w:rPr>
        <w:t>Police Accountability</w:t>
      </w:r>
      <w:r w:rsidRPr="00B30422">
        <w:rPr>
          <w:rFonts w:asciiTheme="minorHAnsi" w:hAnsiTheme="minorHAnsi" w:cstheme="minorHAnsi"/>
        </w:rPr>
        <w:t xml:space="preserve">. Available at: </w:t>
      </w:r>
      <w:hyperlink r:id="rId14" w:history="1">
        <w:r w:rsidR="00186BA9" w:rsidRPr="00A13415">
          <w:rPr>
            <w:rStyle w:val="Hyperlink"/>
            <w:rFonts w:asciiTheme="minorHAnsi" w:hAnsiTheme="minorHAnsi" w:cstheme="minorHAnsi"/>
            <w:i/>
            <w:iCs/>
          </w:rPr>
          <w:t>https://www.instituteforgovernment.org.uk/article/explainer/police-accountability</w:t>
        </w:r>
      </w:hyperlink>
      <w:r w:rsidRPr="00B30422">
        <w:rPr>
          <w:rFonts w:asciiTheme="minorHAnsi" w:hAnsiTheme="minorHAnsi" w:cstheme="minorHAnsi"/>
        </w:rPr>
        <w:t xml:space="preserve"> (Accessed: 27 December 2023). </w:t>
      </w:r>
    </w:p>
    <w:p w14:paraId="7305EE14" w14:textId="118D32D1" w:rsidR="00073B9F" w:rsidRPr="00B30422" w:rsidRDefault="00073B9F" w:rsidP="001A16CB">
      <w:pPr>
        <w:pStyle w:val="NormalWeb"/>
        <w:ind w:left="567" w:hanging="567"/>
        <w:jc w:val="both"/>
        <w:rPr>
          <w:rFonts w:asciiTheme="minorHAnsi" w:hAnsiTheme="minorHAnsi" w:cstheme="minorHAnsi"/>
        </w:rPr>
      </w:pPr>
      <w:r w:rsidRPr="00B30422">
        <w:rPr>
          <w:rFonts w:asciiTheme="minorHAnsi" w:hAnsiTheme="minorHAnsi" w:cstheme="minorHAnsi"/>
        </w:rPr>
        <w:t xml:space="preserve">BBC (2023) </w:t>
      </w:r>
      <w:r w:rsidRPr="00B30422">
        <w:rPr>
          <w:rFonts w:asciiTheme="minorHAnsi" w:hAnsiTheme="minorHAnsi" w:cstheme="minorHAnsi"/>
          <w:i/>
          <w:iCs/>
        </w:rPr>
        <w:t xml:space="preserve">Wayne </w:t>
      </w:r>
      <w:proofErr w:type="spellStart"/>
      <w:r w:rsidRPr="00B30422">
        <w:rPr>
          <w:rFonts w:asciiTheme="minorHAnsi" w:hAnsiTheme="minorHAnsi" w:cstheme="minorHAnsi"/>
          <w:i/>
          <w:iCs/>
        </w:rPr>
        <w:t>Couzens</w:t>
      </w:r>
      <w:proofErr w:type="spellEnd"/>
      <w:r w:rsidRPr="00B30422">
        <w:rPr>
          <w:rFonts w:asciiTheme="minorHAnsi" w:hAnsiTheme="minorHAnsi" w:cstheme="minorHAnsi"/>
          <w:i/>
          <w:iCs/>
        </w:rPr>
        <w:t>: Police Misconduct cases over indecent exposure reports - BBC</w:t>
      </w:r>
      <w:r w:rsidRPr="00B30422">
        <w:rPr>
          <w:rFonts w:asciiTheme="minorHAnsi" w:hAnsiTheme="minorHAnsi" w:cstheme="minorHAnsi"/>
        </w:rPr>
        <w:t xml:space="preserve">, </w:t>
      </w:r>
      <w:r w:rsidRPr="00B30422">
        <w:rPr>
          <w:rFonts w:asciiTheme="minorHAnsi" w:hAnsiTheme="minorHAnsi" w:cstheme="minorHAnsi"/>
          <w:i/>
          <w:iCs/>
        </w:rPr>
        <w:t xml:space="preserve">Wayne </w:t>
      </w:r>
      <w:proofErr w:type="spellStart"/>
      <w:r w:rsidRPr="00B30422">
        <w:rPr>
          <w:rFonts w:asciiTheme="minorHAnsi" w:hAnsiTheme="minorHAnsi" w:cstheme="minorHAnsi"/>
          <w:i/>
          <w:iCs/>
        </w:rPr>
        <w:t>Couzens</w:t>
      </w:r>
      <w:proofErr w:type="spellEnd"/>
      <w:r w:rsidRPr="00B30422">
        <w:rPr>
          <w:rFonts w:asciiTheme="minorHAnsi" w:hAnsiTheme="minorHAnsi" w:cstheme="minorHAnsi"/>
          <w:i/>
          <w:iCs/>
        </w:rPr>
        <w:t>: Police misconduct cases over indecent exposure reports</w:t>
      </w:r>
      <w:r w:rsidRPr="00B30422">
        <w:rPr>
          <w:rFonts w:asciiTheme="minorHAnsi" w:hAnsiTheme="minorHAnsi" w:cstheme="minorHAnsi"/>
        </w:rPr>
        <w:t xml:space="preserve">. Available at: </w:t>
      </w:r>
      <w:hyperlink r:id="rId15" w:history="1">
        <w:r w:rsidR="00186BA9" w:rsidRPr="00A13415">
          <w:rPr>
            <w:rStyle w:val="Hyperlink"/>
            <w:rFonts w:asciiTheme="minorHAnsi" w:hAnsiTheme="minorHAnsi" w:cstheme="minorHAnsi"/>
            <w:i/>
            <w:iCs/>
          </w:rPr>
          <w:t>https://www.bbc.co.uk/news/uk-england-64637692</w:t>
        </w:r>
      </w:hyperlink>
      <w:r w:rsidRPr="00B30422">
        <w:rPr>
          <w:rFonts w:asciiTheme="minorHAnsi" w:hAnsiTheme="minorHAnsi" w:cstheme="minorHAnsi"/>
        </w:rPr>
        <w:t xml:space="preserve"> (Accessed: 29 December 2023). </w:t>
      </w:r>
    </w:p>
    <w:p w14:paraId="44B44667" w14:textId="70E33B63" w:rsidR="00767E51" w:rsidRPr="00B30422" w:rsidRDefault="00767E51" w:rsidP="001A16CB">
      <w:pPr>
        <w:pStyle w:val="NormalWeb"/>
        <w:ind w:left="567" w:hanging="567"/>
        <w:jc w:val="both"/>
        <w:rPr>
          <w:rFonts w:asciiTheme="minorHAnsi" w:hAnsiTheme="minorHAnsi" w:cstheme="minorHAnsi"/>
        </w:rPr>
      </w:pPr>
      <w:r w:rsidRPr="00B30422">
        <w:rPr>
          <w:rFonts w:asciiTheme="minorHAnsi" w:hAnsiTheme="minorHAnsi" w:cstheme="minorHAnsi"/>
        </w:rPr>
        <w:t xml:space="preserve">GOV.UK (2023) </w:t>
      </w:r>
      <w:r w:rsidRPr="00B30422">
        <w:rPr>
          <w:rFonts w:asciiTheme="minorHAnsi" w:hAnsiTheme="minorHAnsi" w:cstheme="minorHAnsi"/>
          <w:i/>
          <w:iCs/>
        </w:rPr>
        <w:t>Police Misconduct, England and Wales year ending 31 March 2022</w:t>
      </w:r>
      <w:r w:rsidRPr="00B30422">
        <w:rPr>
          <w:rFonts w:asciiTheme="minorHAnsi" w:hAnsiTheme="minorHAnsi" w:cstheme="minorHAnsi"/>
        </w:rPr>
        <w:t xml:space="preserve">, </w:t>
      </w:r>
      <w:r w:rsidRPr="00B30422">
        <w:rPr>
          <w:rFonts w:asciiTheme="minorHAnsi" w:hAnsiTheme="minorHAnsi" w:cstheme="minorHAnsi"/>
          <w:i/>
          <w:iCs/>
        </w:rPr>
        <w:t>Police misconduct</w:t>
      </w:r>
      <w:r w:rsidRPr="00B30422">
        <w:rPr>
          <w:rFonts w:asciiTheme="minorHAnsi" w:hAnsiTheme="minorHAnsi" w:cstheme="minorHAnsi"/>
        </w:rPr>
        <w:t xml:space="preserve">. Available at: </w:t>
      </w:r>
      <w:hyperlink r:id="rId16" w:history="1">
        <w:r w:rsidR="00186BA9" w:rsidRPr="00A13415">
          <w:rPr>
            <w:rStyle w:val="Hyperlink"/>
            <w:rFonts w:asciiTheme="minorHAnsi" w:hAnsiTheme="minorHAnsi" w:cstheme="minorHAnsi"/>
            <w:i/>
            <w:iCs/>
          </w:rPr>
          <w:t>https://www.gov.uk/government/statistics/police-misconduct-england-and-wales-year-ending-31-march-2022/police-misconduct-england-and-wales-year-ending-31-march-2022</w:t>
        </w:r>
      </w:hyperlink>
      <w:r w:rsidRPr="00B30422">
        <w:rPr>
          <w:rFonts w:asciiTheme="minorHAnsi" w:hAnsiTheme="minorHAnsi" w:cstheme="minorHAnsi"/>
        </w:rPr>
        <w:t xml:space="preserve"> (Accessed: 29 December 2023). </w:t>
      </w:r>
    </w:p>
    <w:p w14:paraId="18503AFA" w14:textId="586A3F66" w:rsidR="00E201D6" w:rsidRPr="00B30422" w:rsidRDefault="00E201D6" w:rsidP="00E223C6">
      <w:pPr>
        <w:pStyle w:val="NormalWeb"/>
        <w:spacing w:before="0" w:beforeAutospacing="0" w:after="0" w:afterAutospacing="0" w:line="360" w:lineRule="atLeast"/>
        <w:jc w:val="both"/>
        <w:rPr>
          <w:rFonts w:asciiTheme="minorHAnsi" w:hAnsiTheme="minorHAnsi" w:cstheme="minorHAnsi"/>
          <w:color w:val="000000"/>
        </w:rPr>
      </w:pPr>
      <w:r w:rsidRPr="00B30422">
        <w:rPr>
          <w:rFonts w:asciiTheme="minorHAnsi" w:hAnsiTheme="minorHAnsi" w:cstheme="minorHAnsi"/>
          <w:color w:val="000000"/>
        </w:rPr>
        <w:t>Institute for Government. (2022). </w:t>
      </w:r>
      <w:r w:rsidRPr="00B30422">
        <w:rPr>
          <w:rFonts w:asciiTheme="minorHAnsi" w:hAnsiTheme="minorHAnsi" w:cstheme="minorHAnsi"/>
          <w:i/>
          <w:iCs/>
          <w:color w:val="000000"/>
        </w:rPr>
        <w:t>Police accountability</w:t>
      </w:r>
      <w:r w:rsidRPr="00B30422">
        <w:rPr>
          <w:rFonts w:asciiTheme="minorHAnsi" w:hAnsiTheme="minorHAnsi" w:cstheme="minorHAnsi"/>
          <w:color w:val="000000"/>
        </w:rPr>
        <w:t xml:space="preserve">. [online] Available at: </w:t>
      </w:r>
      <w:hyperlink r:id="rId17" w:anchor=":~:text=British%20policing%20is%20based%20on%20consent%2C%20meaning%20the" w:history="1">
        <w:r w:rsidR="00186BA9" w:rsidRPr="00A13415">
          <w:rPr>
            <w:rStyle w:val="Hyperlink"/>
            <w:rFonts w:asciiTheme="minorHAnsi" w:hAnsiTheme="minorHAnsi" w:cstheme="minorHAnsi"/>
            <w:i/>
            <w:iCs/>
          </w:rPr>
          <w:t>https://www.instituteforgovernment.org.uk/article/explainer/police-accountability#:~:text=British%20policing%20is%20based%20on%20consent%2C%20meaning%20the</w:t>
        </w:r>
      </w:hyperlink>
      <w:r w:rsidRPr="00B30422">
        <w:rPr>
          <w:rFonts w:asciiTheme="minorHAnsi" w:hAnsiTheme="minorHAnsi" w:cstheme="minorHAnsi"/>
          <w:color w:val="000000"/>
        </w:rPr>
        <w:t xml:space="preserve"> [Accessed 29 Dec. 2023].</w:t>
      </w:r>
    </w:p>
    <w:p w14:paraId="0307962D" w14:textId="77777777" w:rsidR="00DA10D9" w:rsidRPr="00B30422" w:rsidRDefault="00DA10D9" w:rsidP="00E223C6">
      <w:pPr>
        <w:pStyle w:val="NormalWeb"/>
        <w:spacing w:before="0" w:beforeAutospacing="0" w:after="0" w:afterAutospacing="0" w:line="360" w:lineRule="atLeast"/>
        <w:jc w:val="both"/>
        <w:rPr>
          <w:rFonts w:asciiTheme="minorHAnsi" w:hAnsiTheme="minorHAnsi" w:cstheme="minorHAnsi"/>
          <w:color w:val="000000"/>
        </w:rPr>
      </w:pPr>
    </w:p>
    <w:p w14:paraId="3B2AC701" w14:textId="77777777" w:rsidR="00DA10D9" w:rsidRPr="00B30422" w:rsidRDefault="00DA10D9" w:rsidP="00E223C6">
      <w:pPr>
        <w:pStyle w:val="NormalWeb"/>
        <w:spacing w:before="0" w:beforeAutospacing="0" w:after="0" w:afterAutospacing="0" w:line="360" w:lineRule="atLeast"/>
        <w:jc w:val="both"/>
        <w:rPr>
          <w:rFonts w:asciiTheme="minorHAnsi" w:hAnsiTheme="minorHAnsi" w:cstheme="minorHAnsi"/>
          <w:color w:val="000000"/>
        </w:rPr>
      </w:pPr>
    </w:p>
    <w:p w14:paraId="5FAAD76C" w14:textId="77777777" w:rsidR="00DA10D9" w:rsidRPr="00B30422" w:rsidRDefault="00DA10D9" w:rsidP="00E223C6">
      <w:pPr>
        <w:pStyle w:val="NormalWeb"/>
        <w:spacing w:before="0" w:beforeAutospacing="0" w:after="0" w:afterAutospacing="0" w:line="360" w:lineRule="atLeast"/>
        <w:jc w:val="both"/>
        <w:rPr>
          <w:rFonts w:asciiTheme="minorHAnsi" w:hAnsiTheme="minorHAnsi" w:cstheme="minorHAnsi"/>
          <w:color w:val="000000"/>
        </w:rPr>
      </w:pPr>
    </w:p>
    <w:p w14:paraId="50AE6FF2" w14:textId="7F0EFE66" w:rsidR="0069374B" w:rsidRPr="00B30422" w:rsidRDefault="0069374B" w:rsidP="00E223C6">
      <w:pPr>
        <w:pStyle w:val="NormalWeb"/>
        <w:spacing w:before="0" w:beforeAutospacing="0" w:after="0" w:afterAutospacing="0" w:line="360" w:lineRule="atLeast"/>
        <w:jc w:val="both"/>
        <w:rPr>
          <w:rFonts w:asciiTheme="minorHAnsi" w:hAnsiTheme="minorHAnsi" w:cstheme="minorHAnsi"/>
          <w:color w:val="000000"/>
        </w:rPr>
      </w:pPr>
      <w:r w:rsidRPr="00B30422">
        <w:rPr>
          <w:rFonts w:asciiTheme="minorHAnsi" w:hAnsiTheme="minorHAnsi" w:cstheme="minorHAnsi"/>
          <w:color w:val="000000"/>
        </w:rPr>
        <w:t>Batty, C. (2008). </w:t>
      </w:r>
      <w:r w:rsidRPr="00B30422">
        <w:rPr>
          <w:rFonts w:asciiTheme="minorHAnsi" w:hAnsiTheme="minorHAnsi" w:cstheme="minorHAnsi"/>
          <w:i/>
          <w:iCs/>
          <w:color w:val="000000"/>
        </w:rPr>
        <w:t>Neighbourhood Policing: overview of the evidence (</w:t>
      </w:r>
      <w:proofErr w:type="spellStart"/>
      <w:r w:rsidRPr="00B30422">
        <w:rPr>
          <w:rFonts w:asciiTheme="minorHAnsi" w:hAnsiTheme="minorHAnsi" w:cstheme="minorHAnsi"/>
          <w:i/>
          <w:iCs/>
          <w:color w:val="000000"/>
        </w:rPr>
        <w:t>LGiU</w:t>
      </w:r>
      <w:proofErr w:type="spellEnd"/>
      <w:r w:rsidRPr="00B30422">
        <w:rPr>
          <w:rFonts w:asciiTheme="minorHAnsi" w:hAnsiTheme="minorHAnsi" w:cstheme="minorHAnsi"/>
          <w:i/>
          <w:iCs/>
          <w:color w:val="000000"/>
        </w:rPr>
        <w:t>)</w:t>
      </w:r>
      <w:r w:rsidRPr="00B30422">
        <w:rPr>
          <w:rFonts w:asciiTheme="minorHAnsi" w:hAnsiTheme="minorHAnsi" w:cstheme="minorHAnsi"/>
          <w:color w:val="000000"/>
        </w:rPr>
        <w:t xml:space="preserve">. [online] Available at: </w:t>
      </w:r>
      <w:hyperlink r:id="rId18" w:anchor=":~:text=Neighbourhood%20Policing%20Programme%20%5BNPP%5D%20The%20NRPP%20pilot%20was" w:history="1">
        <w:r w:rsidR="00186BA9" w:rsidRPr="00B30422">
          <w:rPr>
            <w:rStyle w:val="Hyperlink"/>
            <w:rFonts w:asciiTheme="minorHAnsi" w:hAnsiTheme="minorHAnsi" w:cstheme="minorHAnsi"/>
          </w:rPr>
          <w:t>https://www.lgiu.org.uk/wp-content/uploads/2012/04/Neighbourhood-Policing.pdf#:~:text=Neighbourhood%20Policing%20Programme%20%5BNPP%5D%20The%20NRPP%20pilot%20was</w:t>
        </w:r>
      </w:hyperlink>
      <w:r w:rsidRPr="00B30422">
        <w:rPr>
          <w:rFonts w:asciiTheme="minorHAnsi" w:hAnsiTheme="minorHAnsi" w:cstheme="minorHAnsi"/>
          <w:color w:val="000000"/>
        </w:rPr>
        <w:t xml:space="preserve"> [Accessed 2 Jan. 2024].</w:t>
      </w:r>
    </w:p>
    <w:p w14:paraId="4BBA86B4" w14:textId="77777777" w:rsidR="00614F6F" w:rsidRPr="00B30422" w:rsidRDefault="00614F6F" w:rsidP="00E223C6">
      <w:pPr>
        <w:pStyle w:val="NormalWeb"/>
        <w:spacing w:before="0" w:beforeAutospacing="0" w:after="0" w:afterAutospacing="0" w:line="360" w:lineRule="atLeast"/>
        <w:jc w:val="both"/>
        <w:rPr>
          <w:rFonts w:asciiTheme="minorHAnsi" w:hAnsiTheme="minorHAnsi" w:cstheme="minorHAnsi"/>
          <w:color w:val="000000"/>
        </w:rPr>
      </w:pPr>
    </w:p>
    <w:p w14:paraId="25932C84" w14:textId="4497443C" w:rsidR="00A13415" w:rsidRDefault="00614F6F" w:rsidP="00D45668">
      <w:pPr>
        <w:pStyle w:val="NormalWeb"/>
        <w:spacing w:before="0" w:beforeAutospacing="0" w:after="0" w:afterAutospacing="0" w:line="360" w:lineRule="atLeast"/>
        <w:jc w:val="both"/>
        <w:rPr>
          <w:rFonts w:asciiTheme="minorHAnsi" w:hAnsiTheme="minorHAnsi" w:cstheme="minorHAnsi"/>
          <w:color w:val="000000"/>
        </w:rPr>
      </w:pPr>
      <w:r w:rsidRPr="00B30422">
        <w:rPr>
          <w:rFonts w:asciiTheme="minorHAnsi" w:hAnsiTheme="minorHAnsi" w:cstheme="minorHAnsi"/>
          <w:color w:val="000000"/>
        </w:rPr>
        <w:t>Wood, J.L. (2014). Understanding gang membership: The significance of group processes. </w:t>
      </w:r>
      <w:r w:rsidRPr="00B30422">
        <w:rPr>
          <w:rFonts w:asciiTheme="minorHAnsi" w:hAnsiTheme="minorHAnsi" w:cstheme="minorHAnsi"/>
          <w:i/>
          <w:iCs/>
          <w:color w:val="000000"/>
        </w:rPr>
        <w:t>Group Processes &amp; Intergroup Relations</w:t>
      </w:r>
      <w:r w:rsidRPr="00B30422">
        <w:rPr>
          <w:rFonts w:asciiTheme="minorHAnsi" w:hAnsiTheme="minorHAnsi" w:cstheme="minorHAnsi"/>
          <w:color w:val="000000"/>
        </w:rPr>
        <w:t xml:space="preserve">, 17(6), pp.710–729. </w:t>
      </w:r>
      <w:r w:rsidR="00A13415" w:rsidRPr="00B30422">
        <w:rPr>
          <w:rFonts w:asciiTheme="minorHAnsi" w:hAnsiTheme="minorHAnsi" w:cstheme="minorHAnsi"/>
          <w:color w:val="000000"/>
        </w:rPr>
        <w:t>D</w:t>
      </w:r>
      <w:r w:rsidRPr="00B30422">
        <w:rPr>
          <w:rFonts w:asciiTheme="minorHAnsi" w:hAnsiTheme="minorHAnsi" w:cstheme="minorHAnsi"/>
          <w:color w:val="000000"/>
        </w:rPr>
        <w:t>oi</w:t>
      </w:r>
    </w:p>
    <w:p w14:paraId="7853CEDB" w14:textId="514023F1" w:rsidR="00D45668" w:rsidRPr="001A16CB" w:rsidRDefault="0031598A" w:rsidP="00D45668">
      <w:pPr>
        <w:pStyle w:val="NormalWeb"/>
        <w:spacing w:before="0" w:beforeAutospacing="0" w:after="0" w:afterAutospacing="0" w:line="360" w:lineRule="atLeast"/>
        <w:jc w:val="both"/>
        <w:rPr>
          <w:rFonts w:asciiTheme="minorHAnsi" w:hAnsiTheme="minorHAnsi" w:cstheme="minorHAnsi"/>
          <w:i/>
          <w:iCs/>
          <w:color w:val="000000"/>
        </w:rPr>
      </w:pPr>
      <w:hyperlink r:id="rId19" w:history="1">
        <w:r w:rsidR="001A16CB" w:rsidRPr="00A92E3B">
          <w:rPr>
            <w:rStyle w:val="Hyperlink"/>
            <w:rFonts w:asciiTheme="minorHAnsi" w:hAnsiTheme="minorHAnsi" w:cstheme="minorHAnsi"/>
            <w:i/>
            <w:iCs/>
          </w:rPr>
          <w:t>https://doi.org/10.1177/1368430214550344</w:t>
        </w:r>
      </w:hyperlink>
      <w:r w:rsidR="001A16CB">
        <w:rPr>
          <w:rFonts w:asciiTheme="minorHAnsi" w:hAnsiTheme="minorHAnsi" w:cstheme="minorHAnsi"/>
          <w:i/>
          <w:iCs/>
          <w:color w:val="000000"/>
        </w:rPr>
        <w:t xml:space="preserve"> </w:t>
      </w:r>
      <w:r w:rsidR="00D45668" w:rsidRPr="00B30422">
        <w:rPr>
          <w:rFonts w:asciiTheme="minorHAnsi" w:hAnsiTheme="minorHAnsi" w:cstheme="minorHAnsi"/>
          <w:color w:val="000000"/>
        </w:rPr>
        <w:t xml:space="preserve"> [Accessed 5 Jan. 2024].</w:t>
      </w:r>
    </w:p>
    <w:p w14:paraId="0B374378" w14:textId="622407AE" w:rsidR="00D9234E" w:rsidRPr="00B30422" w:rsidRDefault="00D9234E" w:rsidP="00E223C6">
      <w:pPr>
        <w:pStyle w:val="NormalWeb"/>
        <w:spacing w:before="0" w:beforeAutospacing="0" w:after="0" w:afterAutospacing="0" w:line="360" w:lineRule="atLeast"/>
        <w:jc w:val="both"/>
        <w:rPr>
          <w:rFonts w:asciiTheme="minorHAnsi" w:hAnsiTheme="minorHAnsi" w:cstheme="minorHAnsi"/>
          <w:color w:val="000000"/>
        </w:rPr>
      </w:pPr>
    </w:p>
    <w:p w14:paraId="2D03D13A" w14:textId="02B36B26" w:rsidR="00D9234E" w:rsidRDefault="00D9234E" w:rsidP="001A16CB">
      <w:pPr>
        <w:pStyle w:val="NormalWeb"/>
        <w:spacing w:before="0" w:beforeAutospacing="0" w:after="0" w:afterAutospacing="0" w:line="360" w:lineRule="atLeast"/>
        <w:jc w:val="both"/>
        <w:rPr>
          <w:rFonts w:asciiTheme="minorHAnsi" w:hAnsiTheme="minorHAnsi" w:cstheme="minorHAnsi"/>
          <w:color w:val="000000"/>
        </w:rPr>
      </w:pPr>
      <w:r w:rsidRPr="00B30422">
        <w:rPr>
          <w:rFonts w:asciiTheme="minorHAnsi" w:hAnsiTheme="minorHAnsi" w:cstheme="minorHAnsi"/>
        </w:rPr>
        <w:t xml:space="preserve">The Children's society (2018). </w:t>
      </w:r>
      <w:r w:rsidRPr="00B30422">
        <w:rPr>
          <w:rFonts w:asciiTheme="minorHAnsi" w:hAnsiTheme="minorHAnsi" w:cstheme="minorHAnsi"/>
          <w:i/>
          <w:iCs/>
        </w:rPr>
        <w:t xml:space="preserve">Criminal Exploitation: Stages of Recruitment Children </w:t>
      </w:r>
      <w:proofErr w:type="gramStart"/>
      <w:r w:rsidRPr="00B30422">
        <w:rPr>
          <w:rFonts w:asciiTheme="minorHAnsi" w:hAnsiTheme="minorHAnsi" w:cstheme="minorHAnsi"/>
          <w:i/>
          <w:iCs/>
        </w:rPr>
        <w:t>At</w:t>
      </w:r>
      <w:proofErr w:type="gramEnd"/>
      <w:r w:rsidRPr="00B30422">
        <w:rPr>
          <w:rFonts w:asciiTheme="minorHAnsi" w:hAnsiTheme="minorHAnsi" w:cstheme="minorHAnsi"/>
          <w:i/>
          <w:iCs/>
        </w:rPr>
        <w:t xml:space="preserve"> Risk of Exploitation (CARE)</w:t>
      </w:r>
      <w:r w:rsidRPr="00B30422">
        <w:rPr>
          <w:rFonts w:asciiTheme="minorHAnsi" w:hAnsiTheme="minorHAnsi" w:cstheme="minorHAnsi"/>
        </w:rPr>
        <w:t>. [online] Available at:</w:t>
      </w:r>
      <w:r w:rsidRPr="00A13415">
        <w:rPr>
          <w:rFonts w:asciiTheme="minorHAnsi" w:hAnsiTheme="minorHAnsi" w:cstheme="minorHAnsi"/>
          <w:i/>
          <w:iCs/>
        </w:rPr>
        <w:t xml:space="preserve"> </w:t>
      </w:r>
      <w:hyperlink r:id="rId20" w:history="1">
        <w:r w:rsidR="00014643" w:rsidRPr="00A13415">
          <w:rPr>
            <w:rStyle w:val="Hyperlink"/>
            <w:rFonts w:asciiTheme="minorHAnsi" w:hAnsiTheme="minorHAnsi" w:cstheme="minorHAnsi"/>
            <w:i/>
            <w:iCs/>
          </w:rPr>
          <w:t>https://crimestoppers-uk.org/getmedia/9685d017-ea4c-4644-8511-59efb83c7266/Ch-Society-Criminal-Exploitation-Stages-of-Recruitment-CaRE.pdf</w:t>
        </w:r>
      </w:hyperlink>
      <w:r w:rsidRPr="00A13415">
        <w:rPr>
          <w:rFonts w:asciiTheme="minorHAnsi" w:hAnsiTheme="minorHAnsi" w:cstheme="minorHAnsi"/>
          <w:i/>
          <w:iCs/>
        </w:rPr>
        <w:t>.</w:t>
      </w:r>
      <w:r w:rsidR="00E91DC0" w:rsidRPr="00A13415">
        <w:rPr>
          <w:rFonts w:asciiTheme="minorHAnsi" w:hAnsiTheme="minorHAnsi" w:cstheme="minorHAnsi"/>
          <w:i/>
          <w:iCs/>
        </w:rPr>
        <w:t xml:space="preserve"> </w:t>
      </w:r>
      <w:r w:rsidR="00E91DC0" w:rsidRPr="00B30422">
        <w:rPr>
          <w:rFonts w:asciiTheme="minorHAnsi" w:hAnsiTheme="minorHAnsi" w:cstheme="minorHAnsi"/>
          <w:color w:val="000000"/>
        </w:rPr>
        <w:t>[Accessed 5 Jan. 2024].</w:t>
      </w:r>
    </w:p>
    <w:p w14:paraId="16040B70" w14:textId="77777777" w:rsidR="001A16CB" w:rsidRPr="001A16CB" w:rsidRDefault="001A16CB" w:rsidP="001A16CB">
      <w:pPr>
        <w:pStyle w:val="NormalWeb"/>
        <w:spacing w:before="0" w:beforeAutospacing="0" w:after="0" w:afterAutospacing="0" w:line="360" w:lineRule="atLeast"/>
        <w:jc w:val="both"/>
        <w:rPr>
          <w:rFonts w:asciiTheme="minorHAnsi" w:hAnsiTheme="minorHAnsi" w:cstheme="minorHAnsi"/>
          <w:color w:val="000000"/>
        </w:rPr>
      </w:pPr>
    </w:p>
    <w:p w14:paraId="280050FF" w14:textId="5CCD9C67" w:rsidR="00E91DC0" w:rsidRPr="00B30422" w:rsidRDefault="00014643" w:rsidP="00E91DC0">
      <w:pPr>
        <w:pStyle w:val="NormalWeb"/>
        <w:spacing w:before="0" w:beforeAutospacing="0" w:after="0" w:afterAutospacing="0" w:line="360" w:lineRule="atLeast"/>
        <w:jc w:val="both"/>
        <w:rPr>
          <w:rFonts w:asciiTheme="minorHAnsi" w:hAnsiTheme="minorHAnsi" w:cstheme="minorHAnsi"/>
          <w:color w:val="000000"/>
        </w:rPr>
      </w:pPr>
      <w:r w:rsidRPr="00B30422">
        <w:rPr>
          <w:rFonts w:asciiTheme="minorHAnsi" w:hAnsiTheme="minorHAnsi" w:cstheme="minorHAnsi"/>
          <w:color w:val="000000"/>
        </w:rPr>
        <w:t>College of Policing (2017). </w:t>
      </w:r>
      <w:r w:rsidRPr="00B30422">
        <w:rPr>
          <w:rFonts w:asciiTheme="minorHAnsi" w:hAnsiTheme="minorHAnsi" w:cstheme="minorHAnsi"/>
          <w:i/>
          <w:iCs/>
          <w:color w:val="000000"/>
        </w:rPr>
        <w:t>Multi-agency public protection arrangements (MAPPA)</w:t>
      </w:r>
      <w:r w:rsidRPr="00B30422">
        <w:rPr>
          <w:rFonts w:asciiTheme="minorHAnsi" w:hAnsiTheme="minorHAnsi" w:cstheme="minorHAnsi"/>
          <w:color w:val="000000"/>
        </w:rPr>
        <w:t xml:space="preserve">. [online] College of Policing. Available at: </w:t>
      </w:r>
      <w:hyperlink r:id="rId21" w:history="1">
        <w:r w:rsidR="00186BA9" w:rsidRPr="00A13415">
          <w:rPr>
            <w:rStyle w:val="Hyperlink"/>
            <w:rFonts w:asciiTheme="minorHAnsi" w:hAnsiTheme="minorHAnsi" w:cstheme="minorHAnsi"/>
            <w:i/>
            <w:iCs/>
          </w:rPr>
          <w:t>https://www.college.police.uk/app/major-investigation-and-public-protection/managing-sexual-offenders-and-violent-offenders/multi-agency-public-protection-arrangements-mappa</w:t>
        </w:r>
      </w:hyperlink>
      <w:r w:rsidRPr="00A13415">
        <w:rPr>
          <w:rFonts w:asciiTheme="minorHAnsi" w:hAnsiTheme="minorHAnsi" w:cstheme="minorHAnsi"/>
          <w:i/>
          <w:iCs/>
          <w:color w:val="000000"/>
        </w:rPr>
        <w:t>.</w:t>
      </w:r>
      <w:r w:rsidR="00E91DC0" w:rsidRPr="00B30422">
        <w:rPr>
          <w:rFonts w:asciiTheme="minorHAnsi" w:hAnsiTheme="minorHAnsi" w:cstheme="minorHAnsi"/>
          <w:color w:val="000000"/>
        </w:rPr>
        <w:t xml:space="preserve"> [Accessed 5 Jan. 2024].</w:t>
      </w:r>
    </w:p>
    <w:p w14:paraId="75CF79DF" w14:textId="2F300C19" w:rsidR="00014643" w:rsidRPr="00B30422" w:rsidRDefault="00014643" w:rsidP="00E223C6">
      <w:pPr>
        <w:pStyle w:val="NormalWeb"/>
        <w:spacing w:before="0" w:beforeAutospacing="0" w:after="0" w:afterAutospacing="0" w:line="360" w:lineRule="atLeast"/>
        <w:jc w:val="both"/>
        <w:rPr>
          <w:rFonts w:asciiTheme="minorHAnsi" w:hAnsiTheme="minorHAnsi" w:cstheme="minorHAnsi"/>
          <w:color w:val="000000"/>
        </w:rPr>
      </w:pPr>
    </w:p>
    <w:p w14:paraId="350B13EF" w14:textId="4F1DF032" w:rsidR="00E91DC0" w:rsidRPr="00B30422" w:rsidRDefault="00186BA9" w:rsidP="00E91DC0">
      <w:pPr>
        <w:pStyle w:val="NormalWeb"/>
        <w:spacing w:before="0" w:beforeAutospacing="0" w:after="0" w:afterAutospacing="0" w:line="360" w:lineRule="atLeast"/>
        <w:jc w:val="both"/>
        <w:rPr>
          <w:rFonts w:asciiTheme="minorHAnsi" w:hAnsiTheme="minorHAnsi" w:cstheme="minorHAnsi"/>
          <w:color w:val="000000"/>
        </w:rPr>
      </w:pPr>
      <w:r w:rsidRPr="00B30422">
        <w:rPr>
          <w:rFonts w:asciiTheme="minorHAnsi" w:hAnsiTheme="minorHAnsi" w:cstheme="minorHAnsi"/>
          <w:color w:val="000000"/>
        </w:rPr>
        <w:t>Curry, G.D. and Decker, S.H. (2010). Gang | crime. In: </w:t>
      </w:r>
      <w:proofErr w:type="spellStart"/>
      <w:r w:rsidRPr="00B30422">
        <w:rPr>
          <w:rFonts w:asciiTheme="minorHAnsi" w:hAnsiTheme="minorHAnsi" w:cstheme="minorHAnsi"/>
          <w:i/>
          <w:iCs/>
          <w:color w:val="000000"/>
        </w:rPr>
        <w:t>Encyclopædia</w:t>
      </w:r>
      <w:proofErr w:type="spellEnd"/>
      <w:r w:rsidRPr="00B30422">
        <w:rPr>
          <w:rFonts w:asciiTheme="minorHAnsi" w:hAnsiTheme="minorHAnsi" w:cstheme="minorHAnsi"/>
          <w:i/>
          <w:iCs/>
          <w:color w:val="000000"/>
        </w:rPr>
        <w:t xml:space="preserve"> Britannica</w:t>
      </w:r>
      <w:r w:rsidRPr="00B30422">
        <w:rPr>
          <w:rFonts w:asciiTheme="minorHAnsi" w:hAnsiTheme="minorHAnsi" w:cstheme="minorHAnsi"/>
          <w:color w:val="000000"/>
        </w:rPr>
        <w:t xml:space="preserve">. [online] Available at: </w:t>
      </w:r>
      <w:hyperlink r:id="rId22" w:history="1">
        <w:r w:rsidRPr="00A13415">
          <w:rPr>
            <w:rStyle w:val="Hyperlink"/>
            <w:rFonts w:asciiTheme="minorHAnsi" w:hAnsiTheme="minorHAnsi" w:cstheme="minorHAnsi"/>
            <w:i/>
            <w:iCs/>
          </w:rPr>
          <w:t>https://www.britannica.com/topic/gang-crime</w:t>
        </w:r>
      </w:hyperlink>
      <w:r w:rsidRPr="00A13415">
        <w:rPr>
          <w:rFonts w:asciiTheme="minorHAnsi" w:hAnsiTheme="minorHAnsi" w:cstheme="minorHAnsi"/>
          <w:i/>
          <w:iCs/>
          <w:color w:val="000000"/>
        </w:rPr>
        <w:t>.</w:t>
      </w:r>
      <w:r w:rsidR="00E91DC0" w:rsidRPr="00B30422">
        <w:rPr>
          <w:rFonts w:asciiTheme="minorHAnsi" w:hAnsiTheme="minorHAnsi" w:cstheme="minorHAnsi"/>
          <w:color w:val="000000"/>
        </w:rPr>
        <w:t xml:space="preserve"> [Accessed 5 Jan. 2024].</w:t>
      </w:r>
    </w:p>
    <w:p w14:paraId="6C93EA84" w14:textId="05088767" w:rsidR="00186BA9" w:rsidRPr="00B30422" w:rsidRDefault="00186BA9" w:rsidP="00E223C6">
      <w:pPr>
        <w:pStyle w:val="NormalWeb"/>
        <w:spacing w:before="0" w:beforeAutospacing="0" w:after="0" w:afterAutospacing="0" w:line="360" w:lineRule="atLeast"/>
        <w:jc w:val="both"/>
        <w:rPr>
          <w:rFonts w:asciiTheme="minorHAnsi" w:hAnsiTheme="minorHAnsi" w:cstheme="minorHAnsi"/>
          <w:color w:val="000000"/>
        </w:rPr>
      </w:pPr>
    </w:p>
    <w:p w14:paraId="723E7EC3" w14:textId="398786A0" w:rsidR="0069775A" w:rsidRPr="00B30422" w:rsidRDefault="0069775A" w:rsidP="0069775A">
      <w:pPr>
        <w:pStyle w:val="NormalWeb"/>
        <w:spacing w:before="0" w:beforeAutospacing="0" w:after="240" w:afterAutospacing="0" w:line="360" w:lineRule="auto"/>
        <w:rPr>
          <w:rFonts w:asciiTheme="minorHAnsi" w:hAnsiTheme="minorHAnsi" w:cstheme="minorHAnsi"/>
          <w:color w:val="000000"/>
        </w:rPr>
      </w:pPr>
      <w:r w:rsidRPr="00B30422">
        <w:rPr>
          <w:rFonts w:asciiTheme="minorHAnsi" w:hAnsiTheme="minorHAnsi" w:cstheme="minorHAnsi"/>
        </w:rPr>
        <w:t xml:space="preserve">Better Help (2023). </w:t>
      </w:r>
      <w:r w:rsidRPr="00B30422">
        <w:rPr>
          <w:rFonts w:asciiTheme="minorHAnsi" w:hAnsiTheme="minorHAnsi" w:cstheme="minorHAnsi"/>
          <w:i/>
          <w:iCs/>
        </w:rPr>
        <w:t xml:space="preserve">Understanding The Motivation: Why Do People Join Gangs | </w:t>
      </w:r>
      <w:proofErr w:type="spellStart"/>
      <w:r w:rsidRPr="00B30422">
        <w:rPr>
          <w:rFonts w:asciiTheme="minorHAnsi" w:hAnsiTheme="minorHAnsi" w:cstheme="minorHAnsi"/>
          <w:i/>
          <w:iCs/>
        </w:rPr>
        <w:t>BetterHelp</w:t>
      </w:r>
      <w:proofErr w:type="spellEnd"/>
      <w:r w:rsidRPr="00B30422">
        <w:rPr>
          <w:rFonts w:asciiTheme="minorHAnsi" w:hAnsiTheme="minorHAnsi" w:cstheme="minorHAnsi"/>
        </w:rPr>
        <w:t xml:space="preserve">. [online] www.betterhelp.com. Available at: </w:t>
      </w:r>
      <w:hyperlink r:id="rId23" w:history="1">
        <w:r w:rsidRPr="00A13415">
          <w:rPr>
            <w:rStyle w:val="Hyperlink"/>
            <w:rFonts w:asciiTheme="minorHAnsi" w:hAnsiTheme="minorHAnsi" w:cstheme="minorHAnsi"/>
            <w:i/>
            <w:iCs/>
          </w:rPr>
          <w:t>https://www.betterhelp.com/advice/general/understanding-the-motivation-why-do-people-join-gangs/</w:t>
        </w:r>
      </w:hyperlink>
      <w:r w:rsidRPr="00A13415">
        <w:rPr>
          <w:rFonts w:asciiTheme="minorHAnsi" w:hAnsiTheme="minorHAnsi" w:cstheme="minorHAnsi"/>
          <w:i/>
          <w:iCs/>
        </w:rPr>
        <w:t>.</w:t>
      </w:r>
      <w:r w:rsidRPr="00B30422">
        <w:rPr>
          <w:rFonts w:asciiTheme="minorHAnsi" w:hAnsiTheme="minorHAnsi" w:cstheme="minorHAnsi"/>
        </w:rPr>
        <w:t xml:space="preserve"> </w:t>
      </w:r>
      <w:r w:rsidRPr="00B30422">
        <w:rPr>
          <w:rFonts w:asciiTheme="minorHAnsi" w:hAnsiTheme="minorHAnsi" w:cstheme="minorHAnsi"/>
          <w:color w:val="000000"/>
        </w:rPr>
        <w:t>[Accessed 5 Jan. 2024].</w:t>
      </w:r>
    </w:p>
    <w:p w14:paraId="41062245" w14:textId="77777777" w:rsidR="00793417" w:rsidRPr="00B30422" w:rsidRDefault="007F715C" w:rsidP="00793417">
      <w:pPr>
        <w:pStyle w:val="NormalWeb"/>
        <w:spacing w:before="0" w:beforeAutospacing="0" w:after="240" w:afterAutospacing="0" w:line="360" w:lineRule="auto"/>
        <w:rPr>
          <w:rFonts w:asciiTheme="minorHAnsi" w:hAnsiTheme="minorHAnsi" w:cstheme="minorHAnsi"/>
        </w:rPr>
      </w:pPr>
      <w:r w:rsidRPr="00B30422">
        <w:rPr>
          <w:rFonts w:asciiTheme="minorHAnsi" w:hAnsiTheme="minorHAnsi" w:cstheme="minorHAnsi"/>
        </w:rPr>
        <w:t xml:space="preserve">Public Health England (2015). </w:t>
      </w:r>
      <w:r w:rsidRPr="00B30422">
        <w:rPr>
          <w:rFonts w:asciiTheme="minorHAnsi" w:hAnsiTheme="minorHAnsi" w:cstheme="minorHAnsi"/>
          <w:i/>
          <w:iCs/>
        </w:rPr>
        <w:t>The mental health needs of gang- affiliated young people A briefing produced as part of the Ending Gang and Youth Violence programme</w:t>
      </w:r>
      <w:r w:rsidRPr="00B30422">
        <w:rPr>
          <w:rFonts w:asciiTheme="minorHAnsi" w:hAnsiTheme="minorHAnsi" w:cstheme="minorHAnsi"/>
        </w:rPr>
        <w:t xml:space="preserve">. [online] Available at: </w:t>
      </w:r>
      <w:hyperlink r:id="rId24" w:history="1">
        <w:r w:rsidRPr="00A13415">
          <w:rPr>
            <w:rStyle w:val="Hyperlink"/>
            <w:rFonts w:asciiTheme="minorHAnsi" w:hAnsiTheme="minorHAnsi" w:cstheme="minorHAnsi"/>
            <w:i/>
            <w:iCs/>
          </w:rPr>
          <w:t>https://assets.publishing.service.gov.uk/government/uploads/system/uploads/attachment_data/file/771130/The_mental_health_needs_of_gang-affiliated_young_people_v3_23_01_1.pdf</w:t>
        </w:r>
      </w:hyperlink>
      <w:r w:rsidRPr="00A13415">
        <w:rPr>
          <w:rFonts w:asciiTheme="minorHAnsi" w:hAnsiTheme="minorHAnsi" w:cstheme="minorHAnsi"/>
          <w:i/>
          <w:iCs/>
        </w:rPr>
        <w:t>.</w:t>
      </w:r>
      <w:r w:rsidR="00793417" w:rsidRPr="00B30422">
        <w:rPr>
          <w:rFonts w:asciiTheme="minorHAnsi" w:hAnsiTheme="minorHAnsi" w:cstheme="minorHAnsi"/>
        </w:rPr>
        <w:t xml:space="preserve"> [Accessed 5 Jan. 2023].</w:t>
      </w:r>
    </w:p>
    <w:p w14:paraId="7B5C9708" w14:textId="3ACF0256" w:rsidR="00FB7E8A" w:rsidRPr="00B30422" w:rsidRDefault="00FB7E8A" w:rsidP="00FB7E8A">
      <w:pPr>
        <w:pStyle w:val="NormalWeb"/>
        <w:spacing w:before="0" w:beforeAutospacing="0" w:after="240" w:afterAutospacing="0" w:line="360" w:lineRule="auto"/>
        <w:rPr>
          <w:rFonts w:asciiTheme="minorHAnsi" w:hAnsiTheme="minorHAnsi" w:cstheme="minorHAnsi"/>
        </w:rPr>
      </w:pPr>
      <w:r w:rsidRPr="00B30422">
        <w:rPr>
          <w:rFonts w:asciiTheme="minorHAnsi" w:hAnsiTheme="minorHAnsi" w:cstheme="minorHAnsi"/>
        </w:rPr>
        <w:t xml:space="preserve">Young Minds (2018). </w:t>
      </w:r>
      <w:r w:rsidRPr="00B30422">
        <w:rPr>
          <w:rFonts w:asciiTheme="minorHAnsi" w:hAnsiTheme="minorHAnsi" w:cstheme="minorHAnsi"/>
          <w:i/>
          <w:iCs/>
        </w:rPr>
        <w:t>Understanding trauma and adversity</w:t>
      </w:r>
      <w:r w:rsidRPr="00B30422">
        <w:rPr>
          <w:rFonts w:asciiTheme="minorHAnsi" w:hAnsiTheme="minorHAnsi" w:cstheme="minorHAnsi"/>
        </w:rPr>
        <w:t xml:space="preserve">. [online] </w:t>
      </w:r>
      <w:proofErr w:type="spellStart"/>
      <w:r w:rsidRPr="00B30422">
        <w:rPr>
          <w:rFonts w:asciiTheme="minorHAnsi" w:hAnsiTheme="minorHAnsi" w:cstheme="minorHAnsi"/>
        </w:rPr>
        <w:t>YoungMinds</w:t>
      </w:r>
      <w:proofErr w:type="spellEnd"/>
      <w:r w:rsidRPr="00B30422">
        <w:rPr>
          <w:rFonts w:asciiTheme="minorHAnsi" w:hAnsiTheme="minorHAnsi" w:cstheme="minorHAnsi"/>
        </w:rPr>
        <w:t xml:space="preserve">. Available at: </w:t>
      </w:r>
      <w:hyperlink r:id="rId25" w:history="1">
        <w:r w:rsidRPr="00A13415">
          <w:rPr>
            <w:rStyle w:val="Hyperlink"/>
            <w:rFonts w:asciiTheme="minorHAnsi" w:hAnsiTheme="minorHAnsi" w:cstheme="minorHAnsi"/>
            <w:i/>
            <w:iCs/>
          </w:rPr>
          <w:t>https://www.youngminds.org.uk/professional/resources/understanding-trauma-and-adversity/</w:t>
        </w:r>
      </w:hyperlink>
      <w:r w:rsidR="00793417" w:rsidRPr="00B30422">
        <w:rPr>
          <w:rFonts w:asciiTheme="minorHAnsi" w:hAnsiTheme="minorHAnsi" w:cstheme="minorHAnsi"/>
        </w:rPr>
        <w:t xml:space="preserve"> </w:t>
      </w:r>
      <w:r w:rsidRPr="00B30422">
        <w:rPr>
          <w:rFonts w:asciiTheme="minorHAnsi" w:hAnsiTheme="minorHAnsi" w:cstheme="minorHAnsi"/>
        </w:rPr>
        <w:t>[Accessed 5 Jan. 2023].</w:t>
      </w:r>
    </w:p>
    <w:p w14:paraId="0A129243" w14:textId="4A949C75" w:rsidR="006D5763" w:rsidRPr="001A16CB" w:rsidRDefault="006D5763" w:rsidP="006D5763">
      <w:pPr>
        <w:pStyle w:val="NormalWeb"/>
        <w:spacing w:before="0" w:beforeAutospacing="0" w:after="0" w:afterAutospacing="0" w:line="360" w:lineRule="atLeast"/>
        <w:rPr>
          <w:rFonts w:asciiTheme="minorHAnsi" w:hAnsiTheme="minorHAnsi" w:cstheme="minorHAnsi"/>
          <w:color w:val="000000"/>
        </w:rPr>
      </w:pPr>
      <w:r w:rsidRPr="00B30422">
        <w:rPr>
          <w:rFonts w:asciiTheme="minorHAnsi" w:hAnsiTheme="minorHAnsi" w:cstheme="minorHAnsi"/>
          <w:color w:val="000000"/>
        </w:rPr>
        <w:t>College of Policing (2020). </w:t>
      </w:r>
      <w:r w:rsidRPr="00B30422">
        <w:rPr>
          <w:rFonts w:asciiTheme="minorHAnsi" w:hAnsiTheme="minorHAnsi" w:cstheme="minorHAnsi"/>
          <w:i/>
          <w:iCs/>
          <w:color w:val="000000"/>
        </w:rPr>
        <w:t>Promoting and supporting diversity and inclusion</w:t>
      </w:r>
      <w:r w:rsidRPr="00B30422">
        <w:rPr>
          <w:rFonts w:asciiTheme="minorHAnsi" w:hAnsiTheme="minorHAnsi" w:cstheme="minorHAnsi"/>
          <w:color w:val="000000"/>
        </w:rPr>
        <w:t xml:space="preserve">. [online] College of Policing. Available at: </w:t>
      </w:r>
      <w:hyperlink r:id="rId26" w:history="1">
        <w:r w:rsidRPr="00A13415">
          <w:rPr>
            <w:rStyle w:val="Hyperlink"/>
            <w:rFonts w:asciiTheme="minorHAnsi" w:hAnsiTheme="minorHAnsi" w:cstheme="minorHAnsi"/>
            <w:i/>
            <w:iCs/>
          </w:rPr>
          <w:t>https://www.college.police.uk/article/diversity-and-inclusion-cpd-in-focus</w:t>
        </w:r>
      </w:hyperlink>
      <w:r w:rsidRPr="00A13415">
        <w:rPr>
          <w:rFonts w:asciiTheme="minorHAnsi" w:hAnsiTheme="minorHAnsi" w:cstheme="minorHAnsi"/>
          <w:i/>
          <w:iCs/>
          <w:color w:val="000000"/>
        </w:rPr>
        <w:t>.</w:t>
      </w:r>
      <w:r w:rsidRPr="00B30422">
        <w:rPr>
          <w:rFonts w:asciiTheme="minorHAnsi" w:hAnsiTheme="minorHAnsi" w:cstheme="minorHAnsi"/>
        </w:rPr>
        <w:t>[Accessed 8 Jan. 2023].</w:t>
      </w:r>
    </w:p>
    <w:p w14:paraId="71ABE862" w14:textId="6AFEFEEB" w:rsidR="00497F82" w:rsidRPr="00B30422" w:rsidRDefault="00497F82" w:rsidP="006D5763">
      <w:pPr>
        <w:pStyle w:val="NormalWeb"/>
        <w:spacing w:before="0" w:beforeAutospacing="0" w:after="0" w:afterAutospacing="0" w:line="360" w:lineRule="atLeast"/>
        <w:rPr>
          <w:rFonts w:asciiTheme="minorHAnsi" w:hAnsiTheme="minorHAnsi" w:cstheme="minorHAnsi"/>
        </w:rPr>
      </w:pPr>
    </w:p>
    <w:p w14:paraId="716ED271" w14:textId="5854F337" w:rsidR="00497F82" w:rsidRPr="00B30422" w:rsidRDefault="00497F82" w:rsidP="00497F82">
      <w:pPr>
        <w:pStyle w:val="NormalWeb"/>
        <w:spacing w:before="0" w:beforeAutospacing="0" w:after="240" w:afterAutospacing="0" w:line="360" w:lineRule="auto"/>
        <w:rPr>
          <w:rFonts w:asciiTheme="minorHAnsi" w:hAnsiTheme="minorHAnsi" w:cstheme="minorHAnsi"/>
        </w:rPr>
      </w:pPr>
      <w:r w:rsidRPr="00B30422">
        <w:rPr>
          <w:rFonts w:asciiTheme="minorHAnsi" w:hAnsiTheme="minorHAnsi" w:cstheme="minorHAnsi"/>
        </w:rPr>
        <w:t xml:space="preserve">GOV.UK (2023). </w:t>
      </w:r>
      <w:r w:rsidRPr="00B30422">
        <w:rPr>
          <w:rFonts w:asciiTheme="minorHAnsi" w:hAnsiTheme="minorHAnsi" w:cstheme="minorHAnsi"/>
          <w:i/>
          <w:iCs/>
        </w:rPr>
        <w:t>PACE Code A 2023 (accessible)</w:t>
      </w:r>
      <w:r w:rsidRPr="00B30422">
        <w:rPr>
          <w:rFonts w:asciiTheme="minorHAnsi" w:hAnsiTheme="minorHAnsi" w:cstheme="minorHAnsi"/>
        </w:rPr>
        <w:t xml:space="preserve">. [online] GOV.UK. Available at: </w:t>
      </w:r>
      <w:hyperlink r:id="rId27" w:history="1">
        <w:r w:rsidRPr="00A13415">
          <w:rPr>
            <w:rStyle w:val="Hyperlink"/>
            <w:rFonts w:asciiTheme="minorHAnsi" w:hAnsiTheme="minorHAnsi" w:cstheme="minorHAnsi"/>
            <w:i/>
            <w:iCs/>
          </w:rPr>
          <w:t>https://www.gov.uk/government/publications/pace-code-a-december-2023/pace-code-a-2023-accessible</w:t>
        </w:r>
      </w:hyperlink>
      <w:r w:rsidRPr="00B30422">
        <w:rPr>
          <w:rFonts w:asciiTheme="minorHAnsi" w:hAnsiTheme="minorHAnsi" w:cstheme="minorHAnsi"/>
        </w:rPr>
        <w:t xml:space="preserve">    [Accessed 8 Jan. 2024].</w:t>
      </w:r>
    </w:p>
    <w:p w14:paraId="0B64148E" w14:textId="42431CBB" w:rsidR="006929AE" w:rsidRPr="00B30422" w:rsidRDefault="006929AE" w:rsidP="006929AE">
      <w:pPr>
        <w:pStyle w:val="NormalWeb"/>
        <w:spacing w:before="0" w:beforeAutospacing="0" w:after="240" w:afterAutospacing="0" w:line="360" w:lineRule="auto"/>
        <w:rPr>
          <w:rFonts w:asciiTheme="minorHAnsi" w:hAnsiTheme="minorHAnsi" w:cstheme="minorHAnsi"/>
        </w:rPr>
      </w:pPr>
      <w:r w:rsidRPr="00B30422">
        <w:rPr>
          <w:rFonts w:asciiTheme="minorHAnsi" w:hAnsiTheme="minorHAnsi" w:cstheme="minorHAnsi"/>
        </w:rPr>
        <w:t xml:space="preserve">Gov.uk (2023). </w:t>
      </w:r>
      <w:r w:rsidRPr="00B30422">
        <w:rPr>
          <w:rFonts w:asciiTheme="minorHAnsi" w:hAnsiTheme="minorHAnsi" w:cstheme="minorHAnsi"/>
          <w:i/>
          <w:iCs/>
        </w:rPr>
        <w:t>Stop and search</w:t>
      </w:r>
      <w:r w:rsidRPr="00B30422">
        <w:rPr>
          <w:rFonts w:asciiTheme="minorHAnsi" w:hAnsiTheme="minorHAnsi" w:cstheme="minorHAnsi"/>
        </w:rPr>
        <w:t xml:space="preserve">. [online] www.ethnicity-facts-figures.service.gov.uk. Available at: </w:t>
      </w:r>
      <w:hyperlink r:id="rId28" w:history="1">
        <w:r w:rsidR="00DD2960" w:rsidRPr="00A13415">
          <w:rPr>
            <w:rStyle w:val="Hyperlink"/>
            <w:rFonts w:asciiTheme="minorHAnsi" w:hAnsiTheme="minorHAnsi" w:cstheme="minorHAnsi"/>
            <w:i/>
            <w:iCs/>
          </w:rPr>
          <w:t>https://www.ethnicity-facts-figures.service.gov.uk/crime-justice-and-the-law/policing/stop-and-search/latest/</w:t>
        </w:r>
      </w:hyperlink>
      <w:r w:rsidRPr="00B30422">
        <w:rPr>
          <w:rFonts w:asciiTheme="minorHAnsi" w:hAnsiTheme="minorHAnsi" w:cstheme="minorHAnsi"/>
        </w:rPr>
        <w:t xml:space="preserve"> [Accessed 8 Jan. 2024].</w:t>
      </w:r>
    </w:p>
    <w:p w14:paraId="625FA12C" w14:textId="18D57A10" w:rsidR="00B13663" w:rsidRPr="00B30422" w:rsidRDefault="00B13663" w:rsidP="00B13663">
      <w:pPr>
        <w:pStyle w:val="NormalWeb"/>
        <w:spacing w:before="0" w:beforeAutospacing="0" w:after="240" w:afterAutospacing="0" w:line="360" w:lineRule="auto"/>
        <w:rPr>
          <w:rFonts w:asciiTheme="minorHAnsi" w:hAnsiTheme="minorHAnsi" w:cstheme="minorHAnsi"/>
        </w:rPr>
      </w:pPr>
      <w:r w:rsidRPr="00B30422">
        <w:rPr>
          <w:rFonts w:asciiTheme="minorHAnsi" w:hAnsiTheme="minorHAnsi" w:cstheme="minorHAnsi"/>
        </w:rPr>
        <w:t xml:space="preserve">College of Policing (2014). </w:t>
      </w:r>
      <w:r w:rsidRPr="00B30422">
        <w:rPr>
          <w:rFonts w:asciiTheme="minorHAnsi" w:hAnsiTheme="minorHAnsi" w:cstheme="minorHAnsi"/>
          <w:i/>
          <w:iCs/>
        </w:rPr>
        <w:t>Code of Ethics</w:t>
      </w:r>
      <w:r w:rsidRPr="00B30422">
        <w:rPr>
          <w:rFonts w:asciiTheme="minorHAnsi" w:hAnsiTheme="minorHAnsi" w:cstheme="minorHAnsi"/>
        </w:rPr>
        <w:t xml:space="preserve">. [online] </w:t>
      </w:r>
      <w:r w:rsidRPr="00A13415">
        <w:rPr>
          <w:rFonts w:asciiTheme="minorHAnsi" w:hAnsiTheme="minorHAnsi" w:cstheme="minorHAnsi"/>
        </w:rPr>
        <w:t xml:space="preserve">College of Policing. College of Policing. Available at: </w:t>
      </w:r>
      <w:hyperlink r:id="rId29" w:history="1">
        <w:r w:rsidR="001A16CB" w:rsidRPr="00A92E3B">
          <w:rPr>
            <w:rStyle w:val="Hyperlink"/>
            <w:rFonts w:asciiTheme="minorHAnsi" w:hAnsiTheme="minorHAnsi" w:cstheme="minorHAnsi"/>
          </w:rPr>
          <w:t>https://assets.college.police.uk/s3fs-public/2021-02/code_of_ethics.pdf</w:t>
        </w:r>
      </w:hyperlink>
      <w:r w:rsidR="001A16CB">
        <w:rPr>
          <w:rFonts w:asciiTheme="minorHAnsi" w:hAnsiTheme="minorHAnsi" w:cstheme="minorHAnsi"/>
        </w:rPr>
        <w:t xml:space="preserve"> </w:t>
      </w:r>
      <w:r w:rsidRPr="00B30422">
        <w:rPr>
          <w:rFonts w:asciiTheme="minorHAnsi" w:hAnsiTheme="minorHAnsi" w:cstheme="minorHAnsi"/>
        </w:rPr>
        <w:t>[Accessed 8 Jan. 2024].</w:t>
      </w:r>
    </w:p>
    <w:p w14:paraId="4B7ACA7C" w14:textId="50B87FE5" w:rsidR="00D41606" w:rsidRPr="001A16CB" w:rsidRDefault="00D41606" w:rsidP="00D41606">
      <w:pPr>
        <w:pStyle w:val="NormalWeb"/>
        <w:spacing w:before="0" w:beforeAutospacing="0" w:after="0" w:afterAutospacing="0" w:line="360" w:lineRule="atLeast"/>
        <w:rPr>
          <w:rFonts w:asciiTheme="minorHAnsi" w:hAnsiTheme="minorHAnsi" w:cstheme="minorHAnsi"/>
          <w:color w:val="000000"/>
        </w:rPr>
      </w:pPr>
      <w:r w:rsidRPr="00B30422">
        <w:rPr>
          <w:rFonts w:asciiTheme="minorHAnsi" w:hAnsiTheme="minorHAnsi" w:cstheme="minorHAnsi"/>
          <w:color w:val="000000"/>
        </w:rPr>
        <w:t>HM Inspectorate of Probation (2021). </w:t>
      </w:r>
      <w:r w:rsidRPr="00B30422">
        <w:rPr>
          <w:rFonts w:asciiTheme="minorHAnsi" w:hAnsiTheme="minorHAnsi" w:cstheme="minorHAnsi"/>
          <w:i/>
          <w:iCs/>
          <w:color w:val="000000"/>
        </w:rPr>
        <w:t>Multi-agency public protection arrangements</w:t>
      </w:r>
      <w:r w:rsidRPr="00B30422">
        <w:rPr>
          <w:rFonts w:asciiTheme="minorHAnsi" w:hAnsiTheme="minorHAnsi" w:cstheme="minorHAnsi"/>
          <w:color w:val="000000"/>
        </w:rPr>
        <w:t xml:space="preserve">. [online] www.justiceinspectorates.gov.uk. Available at: </w:t>
      </w:r>
      <w:hyperlink r:id="rId30" w:history="1">
        <w:r w:rsidRPr="00A13415">
          <w:rPr>
            <w:rStyle w:val="Hyperlink"/>
            <w:rFonts w:asciiTheme="minorHAnsi" w:hAnsiTheme="minorHAnsi" w:cstheme="minorHAnsi"/>
            <w:i/>
            <w:iCs/>
          </w:rPr>
          <w:t>https://www.justiceinspectorates.gov.uk/hmiprobation/research/the-evidence-base-probation/specific-types-of-delivery/mappa/</w:t>
        </w:r>
      </w:hyperlink>
      <w:r w:rsidRPr="00A13415">
        <w:rPr>
          <w:rFonts w:asciiTheme="minorHAnsi" w:hAnsiTheme="minorHAnsi" w:cstheme="minorHAnsi"/>
          <w:i/>
          <w:iCs/>
          <w:color w:val="000000"/>
        </w:rPr>
        <w:t>.</w:t>
      </w:r>
      <w:r w:rsidRPr="00B30422">
        <w:rPr>
          <w:rFonts w:asciiTheme="minorHAnsi" w:hAnsiTheme="minorHAnsi" w:cstheme="minorHAnsi"/>
        </w:rPr>
        <w:t>[Accessed 11 Jan. 2024].</w:t>
      </w:r>
    </w:p>
    <w:p w14:paraId="435819CB" w14:textId="77777777" w:rsidR="0091670E" w:rsidRPr="00B30422" w:rsidRDefault="0091670E" w:rsidP="00D41606">
      <w:pPr>
        <w:pStyle w:val="NormalWeb"/>
        <w:spacing w:before="0" w:beforeAutospacing="0" w:after="0" w:afterAutospacing="0" w:line="360" w:lineRule="atLeast"/>
        <w:rPr>
          <w:rFonts w:asciiTheme="minorHAnsi" w:hAnsiTheme="minorHAnsi" w:cstheme="minorHAnsi"/>
        </w:rPr>
      </w:pPr>
    </w:p>
    <w:p w14:paraId="286390CA" w14:textId="0B74A921" w:rsidR="00336AEC" w:rsidRPr="00B30422" w:rsidRDefault="00336AEC" w:rsidP="00336AEC">
      <w:pPr>
        <w:pStyle w:val="NormalWeb"/>
        <w:spacing w:before="0" w:beforeAutospacing="0" w:after="240" w:afterAutospacing="0" w:line="360" w:lineRule="auto"/>
        <w:rPr>
          <w:rFonts w:asciiTheme="minorHAnsi" w:hAnsiTheme="minorHAnsi" w:cstheme="minorHAnsi"/>
        </w:rPr>
      </w:pPr>
      <w:proofErr w:type="spellStart"/>
      <w:r w:rsidRPr="00B30422">
        <w:rPr>
          <w:rFonts w:asciiTheme="minorHAnsi" w:hAnsiTheme="minorHAnsi" w:cstheme="minorHAnsi"/>
        </w:rPr>
        <w:t>Lundrigan</w:t>
      </w:r>
      <w:proofErr w:type="spellEnd"/>
      <w:r w:rsidRPr="00B30422">
        <w:rPr>
          <w:rFonts w:asciiTheme="minorHAnsi" w:hAnsiTheme="minorHAnsi" w:cstheme="minorHAnsi"/>
        </w:rPr>
        <w:t xml:space="preserve">, S. (2023). </w:t>
      </w:r>
      <w:r w:rsidRPr="00B30422">
        <w:rPr>
          <w:rFonts w:asciiTheme="minorHAnsi" w:hAnsiTheme="minorHAnsi" w:cstheme="minorHAnsi"/>
          <w:i/>
          <w:iCs/>
        </w:rPr>
        <w:t>The National MAPPA Research - ARU</w:t>
      </w:r>
      <w:r w:rsidRPr="00B30422">
        <w:rPr>
          <w:rFonts w:asciiTheme="minorHAnsi" w:hAnsiTheme="minorHAnsi" w:cstheme="minorHAnsi"/>
        </w:rPr>
        <w:t xml:space="preserve">. [online] www.aru.ac.uk. Available at: </w:t>
      </w:r>
      <w:hyperlink r:id="rId31" w:history="1">
        <w:r w:rsidR="00A13415" w:rsidRPr="00A13415">
          <w:rPr>
            <w:rStyle w:val="Hyperlink"/>
            <w:rFonts w:asciiTheme="minorHAnsi" w:hAnsiTheme="minorHAnsi" w:cstheme="minorHAnsi"/>
            <w:i/>
            <w:iCs/>
          </w:rPr>
          <w:t>https://www.aru.ac.uk/policing-institute/research/national-mappa-research</w:t>
        </w:r>
      </w:hyperlink>
      <w:r w:rsidRPr="00B30422">
        <w:rPr>
          <w:rFonts w:asciiTheme="minorHAnsi" w:hAnsiTheme="minorHAnsi" w:cstheme="minorHAnsi"/>
        </w:rPr>
        <w:t xml:space="preserve"> [Accessed 11 Jan. 2024].</w:t>
      </w:r>
    </w:p>
    <w:p w14:paraId="48E966C4" w14:textId="1588FBDB" w:rsidR="00347EFC" w:rsidRPr="00B30422" w:rsidRDefault="00347EFC" w:rsidP="00347EFC">
      <w:pPr>
        <w:pStyle w:val="NormalWeb"/>
        <w:spacing w:before="0" w:beforeAutospacing="0" w:after="240" w:afterAutospacing="0" w:line="360" w:lineRule="auto"/>
        <w:rPr>
          <w:rFonts w:asciiTheme="minorHAnsi" w:hAnsiTheme="minorHAnsi" w:cstheme="minorHAnsi"/>
        </w:rPr>
      </w:pPr>
      <w:r w:rsidRPr="00B30422">
        <w:rPr>
          <w:rFonts w:asciiTheme="minorHAnsi" w:hAnsiTheme="minorHAnsi" w:cstheme="minorHAnsi"/>
        </w:rPr>
        <w:t xml:space="preserve">College of Policing (2017). </w:t>
      </w:r>
      <w:r w:rsidRPr="00B30422">
        <w:rPr>
          <w:rFonts w:asciiTheme="minorHAnsi" w:hAnsiTheme="minorHAnsi" w:cstheme="minorHAnsi"/>
          <w:i/>
          <w:iCs/>
        </w:rPr>
        <w:t>Multi-agency public protection arrangements (MAPPA)</w:t>
      </w:r>
      <w:r w:rsidRPr="00B30422">
        <w:rPr>
          <w:rFonts w:asciiTheme="minorHAnsi" w:hAnsiTheme="minorHAnsi" w:cstheme="minorHAnsi"/>
        </w:rPr>
        <w:t>. [online] College of Policing. Available at:</w:t>
      </w:r>
      <w:r w:rsidRPr="00A13415">
        <w:rPr>
          <w:rFonts w:asciiTheme="minorHAnsi" w:hAnsiTheme="minorHAnsi" w:cstheme="minorHAnsi"/>
          <w:i/>
          <w:iCs/>
        </w:rPr>
        <w:t xml:space="preserve"> </w:t>
      </w:r>
      <w:hyperlink r:id="rId32" w:history="1">
        <w:r w:rsidR="00A13415" w:rsidRPr="00A13415">
          <w:rPr>
            <w:rStyle w:val="Hyperlink"/>
            <w:rFonts w:asciiTheme="minorHAnsi" w:hAnsiTheme="minorHAnsi" w:cstheme="minorHAnsi"/>
            <w:i/>
            <w:iCs/>
          </w:rPr>
          <w:t>https://www.college.police.uk/app/major-investigation-and-public-protection/managing-sexual-offenders-and-violent-offenders/multi-agency-public-protection-arrangements-mappa</w:t>
        </w:r>
      </w:hyperlink>
      <w:r w:rsidRPr="00B30422">
        <w:rPr>
          <w:rFonts w:asciiTheme="minorHAnsi" w:hAnsiTheme="minorHAnsi" w:cstheme="minorHAnsi"/>
        </w:rPr>
        <w:t xml:space="preserve"> [Accessed 11 Jan. 2024].</w:t>
      </w:r>
    </w:p>
    <w:p w14:paraId="0E2D299D" w14:textId="02FB5064" w:rsidR="00A72A5D" w:rsidRPr="001A16CB" w:rsidRDefault="00A72A5D" w:rsidP="00A72A5D">
      <w:pPr>
        <w:pStyle w:val="NormalWeb"/>
        <w:spacing w:before="0" w:beforeAutospacing="0" w:after="240" w:afterAutospacing="0" w:line="360" w:lineRule="auto"/>
        <w:rPr>
          <w:rFonts w:asciiTheme="minorHAnsi" w:hAnsiTheme="minorHAnsi" w:cstheme="minorHAnsi"/>
          <w:i/>
          <w:iCs/>
        </w:rPr>
      </w:pPr>
      <w:r w:rsidRPr="00B30422">
        <w:rPr>
          <w:rFonts w:asciiTheme="minorHAnsi" w:hAnsiTheme="minorHAnsi" w:cstheme="minorHAnsi"/>
        </w:rPr>
        <w:t xml:space="preserve">Children and Families Directorate (2018). </w:t>
      </w:r>
      <w:r w:rsidRPr="00B30422">
        <w:rPr>
          <w:rFonts w:asciiTheme="minorHAnsi" w:hAnsiTheme="minorHAnsi" w:cstheme="minorHAnsi"/>
          <w:i/>
          <w:iCs/>
        </w:rPr>
        <w:t xml:space="preserve">Understanding childhood adversity, resilience and crime - </w:t>
      </w:r>
      <w:proofErr w:type="spellStart"/>
      <w:proofErr w:type="gramStart"/>
      <w:r w:rsidRPr="00B30422">
        <w:rPr>
          <w:rFonts w:asciiTheme="minorHAnsi" w:hAnsiTheme="minorHAnsi" w:cstheme="minorHAnsi"/>
          <w:i/>
          <w:iCs/>
        </w:rPr>
        <w:t>gov.scot</w:t>
      </w:r>
      <w:proofErr w:type="spellEnd"/>
      <w:proofErr w:type="gramEnd"/>
      <w:r w:rsidRPr="00B30422">
        <w:rPr>
          <w:rFonts w:asciiTheme="minorHAnsi" w:hAnsiTheme="minorHAnsi" w:cstheme="minorHAnsi"/>
        </w:rPr>
        <w:t xml:space="preserve">. [online] www.gov.scot. Available at: </w:t>
      </w:r>
      <w:hyperlink r:id="rId33" w:history="1">
        <w:r w:rsidR="00A13415" w:rsidRPr="00A92E3B">
          <w:rPr>
            <w:rStyle w:val="Hyperlink"/>
            <w:rFonts w:asciiTheme="minorHAnsi" w:hAnsiTheme="minorHAnsi" w:cstheme="minorHAnsi"/>
            <w:i/>
            <w:iCs/>
          </w:rPr>
          <w:t>https://www.gov.scot/publications/understanding-childhood-adversity-resilience-crime/</w:t>
        </w:r>
      </w:hyperlink>
      <w:r w:rsidRPr="00B30422">
        <w:rPr>
          <w:rFonts w:asciiTheme="minorHAnsi" w:hAnsiTheme="minorHAnsi" w:cstheme="minorHAnsi"/>
        </w:rPr>
        <w:t>[Accessed 11 Jan. 2024].</w:t>
      </w:r>
    </w:p>
    <w:p w14:paraId="337C0F3F" w14:textId="7E47ADE4" w:rsidR="005D7317" w:rsidRPr="00B30422" w:rsidRDefault="005D7317" w:rsidP="005D7317">
      <w:pPr>
        <w:pStyle w:val="NormalWeb"/>
        <w:spacing w:before="0" w:beforeAutospacing="0" w:after="240" w:afterAutospacing="0" w:line="360" w:lineRule="auto"/>
        <w:rPr>
          <w:rFonts w:asciiTheme="minorHAnsi" w:hAnsiTheme="minorHAnsi" w:cstheme="minorHAnsi"/>
        </w:rPr>
      </w:pPr>
      <w:r w:rsidRPr="00B30422">
        <w:rPr>
          <w:rFonts w:asciiTheme="minorHAnsi" w:hAnsiTheme="minorHAnsi" w:cstheme="minorHAnsi"/>
        </w:rPr>
        <w:t xml:space="preserve">MAST (n.d.). </w:t>
      </w:r>
      <w:r w:rsidRPr="00B30422">
        <w:rPr>
          <w:rFonts w:asciiTheme="minorHAnsi" w:hAnsiTheme="minorHAnsi" w:cstheme="minorHAnsi"/>
          <w:i/>
          <w:iCs/>
        </w:rPr>
        <w:t>Why do young people join gangs? - MAST - Mental Health Awareness &amp; Safeguarding Training</w:t>
      </w:r>
      <w:r w:rsidRPr="00B30422">
        <w:rPr>
          <w:rFonts w:asciiTheme="minorHAnsi" w:hAnsiTheme="minorHAnsi" w:cstheme="minorHAnsi"/>
        </w:rPr>
        <w:t xml:space="preserve">. [online] www.mastonline.co.uk. Available at: </w:t>
      </w:r>
      <w:hyperlink r:id="rId34" w:anchor=":~:text=Gangs%20often%20make%20promises%20to%20give%20unconditional%20support" w:history="1">
        <w:r w:rsidR="00A13415" w:rsidRPr="00A13415">
          <w:rPr>
            <w:rStyle w:val="Hyperlink"/>
            <w:rFonts w:asciiTheme="minorHAnsi" w:hAnsiTheme="minorHAnsi" w:cstheme="minorHAnsi"/>
            <w:i/>
            <w:iCs/>
          </w:rPr>
          <w:t>https://www.mastonline.co.uk/index.php/gang-culture/why-do-young-people-join-gangs/#:~:text=Gangs%20often%20make%20promises%20to%20give%20unconditional%20support</w:t>
        </w:r>
      </w:hyperlink>
      <w:r w:rsidRPr="00B30422">
        <w:rPr>
          <w:rFonts w:asciiTheme="minorHAnsi" w:hAnsiTheme="minorHAnsi" w:cstheme="minorHAnsi"/>
        </w:rPr>
        <w:t xml:space="preserve"> [Accessed 12 Jan. 2024].</w:t>
      </w:r>
    </w:p>
    <w:p w14:paraId="108B2CB5" w14:textId="1EE7126C" w:rsidR="00F01205" w:rsidRPr="00B30422" w:rsidRDefault="00F01205" w:rsidP="00F01205">
      <w:pPr>
        <w:pStyle w:val="NormalWeb"/>
        <w:spacing w:before="0" w:beforeAutospacing="0" w:after="240" w:afterAutospacing="0" w:line="360" w:lineRule="auto"/>
        <w:rPr>
          <w:rFonts w:asciiTheme="minorHAnsi" w:hAnsiTheme="minorHAnsi" w:cstheme="minorHAnsi"/>
        </w:rPr>
      </w:pPr>
      <w:r w:rsidRPr="00B30422">
        <w:rPr>
          <w:rFonts w:asciiTheme="minorHAnsi" w:hAnsiTheme="minorHAnsi" w:cstheme="minorHAnsi"/>
        </w:rPr>
        <w:t xml:space="preserve">BBC (2019). ‘Poverty link’ to youth violence - London mayor. </w:t>
      </w:r>
      <w:r w:rsidRPr="00B30422">
        <w:rPr>
          <w:rFonts w:asciiTheme="minorHAnsi" w:hAnsiTheme="minorHAnsi" w:cstheme="minorHAnsi"/>
          <w:i/>
          <w:iCs/>
        </w:rPr>
        <w:t>BBC News</w:t>
      </w:r>
      <w:r w:rsidRPr="00B30422">
        <w:rPr>
          <w:rFonts w:asciiTheme="minorHAnsi" w:hAnsiTheme="minorHAnsi" w:cstheme="minorHAnsi"/>
        </w:rPr>
        <w:t xml:space="preserve">. [online] 15 Jul. Available at: </w:t>
      </w:r>
      <w:hyperlink r:id="rId35" w:history="1">
        <w:r w:rsidR="00A13415" w:rsidRPr="00A13415">
          <w:rPr>
            <w:rStyle w:val="Hyperlink"/>
            <w:rFonts w:asciiTheme="minorHAnsi" w:hAnsiTheme="minorHAnsi" w:cstheme="minorHAnsi"/>
            <w:i/>
            <w:iCs/>
          </w:rPr>
          <w:t>https://www.bbc.co.uk/news/uk-48982989</w:t>
        </w:r>
      </w:hyperlink>
      <w:r w:rsidRPr="00B30422">
        <w:rPr>
          <w:rFonts w:asciiTheme="minorHAnsi" w:hAnsiTheme="minorHAnsi" w:cstheme="minorHAnsi"/>
        </w:rPr>
        <w:t xml:space="preserve"> [Accessed 12 Jan. 2024].</w:t>
      </w:r>
    </w:p>
    <w:p w14:paraId="09710DD6" w14:textId="21BA76C1" w:rsidR="00B30422" w:rsidRDefault="00B30422" w:rsidP="00B30422">
      <w:pPr>
        <w:pStyle w:val="NormalWeb"/>
        <w:spacing w:before="0" w:beforeAutospacing="0" w:after="240" w:afterAutospacing="0" w:line="360" w:lineRule="auto"/>
        <w:rPr>
          <w:rFonts w:asciiTheme="minorHAnsi" w:hAnsiTheme="minorHAnsi" w:cstheme="minorHAnsi"/>
        </w:rPr>
      </w:pPr>
      <w:r w:rsidRPr="00B30422">
        <w:rPr>
          <w:rFonts w:asciiTheme="minorHAnsi" w:hAnsiTheme="minorHAnsi" w:cstheme="minorHAnsi"/>
        </w:rPr>
        <w:t xml:space="preserve">Howell, J.C. (2006). </w:t>
      </w:r>
      <w:r w:rsidRPr="00B30422">
        <w:rPr>
          <w:rFonts w:asciiTheme="minorHAnsi" w:hAnsiTheme="minorHAnsi" w:cstheme="minorHAnsi"/>
          <w:i/>
          <w:iCs/>
        </w:rPr>
        <w:t>The Impact of Gangs on Communities (NYGC Bulletin, August 2006)</w:t>
      </w:r>
      <w:r w:rsidRPr="00B30422">
        <w:rPr>
          <w:rFonts w:asciiTheme="minorHAnsi" w:hAnsiTheme="minorHAnsi" w:cstheme="minorHAnsi"/>
        </w:rPr>
        <w:t>. [online] Available at:</w:t>
      </w:r>
      <w:r w:rsidRPr="00A13415">
        <w:rPr>
          <w:rFonts w:asciiTheme="minorHAnsi" w:hAnsiTheme="minorHAnsi" w:cstheme="minorHAnsi"/>
          <w:i/>
          <w:iCs/>
        </w:rPr>
        <w:t xml:space="preserve"> </w:t>
      </w:r>
      <w:hyperlink r:id="rId36" w:history="1">
        <w:r w:rsidR="00A13415" w:rsidRPr="00A13415">
          <w:rPr>
            <w:rStyle w:val="Hyperlink"/>
            <w:rFonts w:asciiTheme="minorHAnsi" w:hAnsiTheme="minorHAnsi" w:cstheme="minorHAnsi"/>
            <w:i/>
            <w:iCs/>
          </w:rPr>
          <w:t>https://www.nationalgangcenter.gov/Content/Documents/Impact-of-Gangs-on-Communities.pdf</w:t>
        </w:r>
      </w:hyperlink>
      <w:r w:rsidRPr="00B30422">
        <w:rPr>
          <w:rFonts w:asciiTheme="minorHAnsi" w:hAnsiTheme="minorHAnsi" w:cstheme="minorHAnsi"/>
        </w:rPr>
        <w:t xml:space="preserve"> [Accessed 12 Jan. 2024].</w:t>
      </w:r>
    </w:p>
    <w:p w14:paraId="5F61D0FC" w14:textId="253504BB" w:rsidR="00F46486" w:rsidRDefault="00F46486" w:rsidP="00F46486">
      <w:pPr>
        <w:pStyle w:val="NormalWeb"/>
        <w:spacing w:before="0" w:beforeAutospacing="0" w:after="240" w:afterAutospacing="0" w:line="360" w:lineRule="auto"/>
      </w:pPr>
      <w:r>
        <w:t xml:space="preserve">HM Inspectorate of Probation (2021). </w:t>
      </w:r>
      <w:r>
        <w:rPr>
          <w:i/>
          <w:iCs/>
        </w:rPr>
        <w:t>Multi-agency public protection arrangements</w:t>
      </w:r>
      <w:r>
        <w:t xml:space="preserve">. [online] www.justiceinspectorates.gov.uk. Available at: </w:t>
      </w:r>
      <w:hyperlink r:id="rId37" w:history="1">
        <w:r w:rsidR="00A13415" w:rsidRPr="00A92E3B">
          <w:rPr>
            <w:rStyle w:val="Hyperlink"/>
          </w:rPr>
          <w:t>https://www.justiceinspectorates.gov.uk/hmiprobation/research/the-evidence-base-probation/specific-types-of-delivery/mappa/</w:t>
        </w:r>
      </w:hyperlink>
      <w:r>
        <w:t>[Accessed 12 Jan. 2024].</w:t>
      </w:r>
    </w:p>
    <w:p w14:paraId="37EB4AF3" w14:textId="7E034708" w:rsidR="00A866C1" w:rsidRDefault="00A866C1" w:rsidP="00A866C1">
      <w:pPr>
        <w:pStyle w:val="NormalWeb"/>
        <w:spacing w:before="0" w:beforeAutospacing="0" w:after="240" w:afterAutospacing="0" w:line="360" w:lineRule="auto"/>
      </w:pPr>
      <w:r>
        <w:t xml:space="preserve">College of Policing (2015). </w:t>
      </w:r>
      <w:r>
        <w:rPr>
          <w:i/>
          <w:iCs/>
        </w:rPr>
        <w:t>Partnership working and multi-agency responses/mechanisms</w:t>
      </w:r>
      <w:r>
        <w:t>. [online] College of Policing. Available at:</w:t>
      </w:r>
      <w:r w:rsidRPr="00A13415">
        <w:rPr>
          <w:i/>
          <w:iCs/>
        </w:rPr>
        <w:t xml:space="preserve"> </w:t>
      </w:r>
      <w:hyperlink r:id="rId38" w:history="1">
        <w:r w:rsidR="00A13415" w:rsidRPr="00A13415">
          <w:rPr>
            <w:rStyle w:val="Hyperlink"/>
            <w:i/>
            <w:iCs/>
          </w:rPr>
          <w:t>https://www.college.police.uk/app/major-investigation-and-public-protection/domestic-abuse/partnership-working-and-multi-agency-responsesmechanisms</w:t>
        </w:r>
      </w:hyperlink>
      <w:r>
        <w:t>[Accessed 12 Jan. 2024].</w:t>
      </w:r>
    </w:p>
    <w:p w14:paraId="666B7CEA" w14:textId="5F422FEC" w:rsidR="00435EAD" w:rsidRDefault="00435EAD" w:rsidP="00435EAD">
      <w:pPr>
        <w:pStyle w:val="NormalWeb"/>
        <w:spacing w:before="0" w:beforeAutospacing="0" w:after="240" w:afterAutospacing="0" w:line="360" w:lineRule="auto"/>
      </w:pPr>
      <w:r>
        <w:t xml:space="preserve">Mann, N. (2017). </w:t>
      </w:r>
      <w:r>
        <w:rPr>
          <w:i/>
          <w:iCs/>
        </w:rPr>
        <w:t xml:space="preserve">Leniency for </w:t>
      </w:r>
      <w:proofErr w:type="gramStart"/>
      <w:r>
        <w:rPr>
          <w:i/>
          <w:iCs/>
        </w:rPr>
        <w:t>lower level</w:t>
      </w:r>
      <w:proofErr w:type="gramEnd"/>
      <w:r>
        <w:rPr>
          <w:i/>
          <w:iCs/>
        </w:rPr>
        <w:t xml:space="preserve"> sex offenders won’t help protect children – more police funding could</w:t>
      </w:r>
      <w:r>
        <w:t xml:space="preserve">. [online] The Conversation. Available at: </w:t>
      </w:r>
      <w:hyperlink r:id="rId39" w:history="1">
        <w:r w:rsidR="00A13415" w:rsidRPr="00A13415">
          <w:rPr>
            <w:rStyle w:val="Hyperlink"/>
            <w:i/>
            <w:iCs/>
          </w:rPr>
          <w:t>https://theconversation.com/leniency-for-lower-level-sex-offenders-wont-help-protect-children-more-police-funding-could-74197</w:t>
        </w:r>
      </w:hyperlink>
      <w:r>
        <w:t>[Accessed 12 Jan. 2024].</w:t>
      </w:r>
    </w:p>
    <w:p w14:paraId="5E58C132" w14:textId="09354C00" w:rsidR="00432942" w:rsidRDefault="00432942" w:rsidP="00432942">
      <w:pPr>
        <w:pStyle w:val="NormalWeb"/>
        <w:spacing w:before="0" w:beforeAutospacing="0" w:after="240" w:afterAutospacing="0" w:line="360" w:lineRule="auto"/>
      </w:pPr>
      <w:r>
        <w:t xml:space="preserve">Home Office (2021). </w:t>
      </w:r>
      <w:r>
        <w:rPr>
          <w:i/>
          <w:iCs/>
        </w:rPr>
        <w:t xml:space="preserve">Police funding for </w:t>
      </w:r>
      <w:proofErr w:type="spellStart"/>
      <w:r>
        <w:rPr>
          <w:i/>
          <w:iCs/>
        </w:rPr>
        <w:t>england</w:t>
      </w:r>
      <w:proofErr w:type="spellEnd"/>
      <w:r>
        <w:rPr>
          <w:i/>
          <w:iCs/>
        </w:rPr>
        <w:t xml:space="preserve"> and </w:t>
      </w:r>
      <w:proofErr w:type="spellStart"/>
      <w:r>
        <w:rPr>
          <w:i/>
          <w:iCs/>
        </w:rPr>
        <w:t>wales</w:t>
      </w:r>
      <w:proofErr w:type="spellEnd"/>
      <w:r>
        <w:rPr>
          <w:i/>
          <w:iCs/>
        </w:rPr>
        <w:t xml:space="preserve"> 2015 to 2022</w:t>
      </w:r>
      <w:r>
        <w:t xml:space="preserve">. [online] GOV.UK. Available at: </w:t>
      </w:r>
      <w:hyperlink r:id="rId40" w:history="1">
        <w:r w:rsidR="00A13415" w:rsidRPr="00A13415">
          <w:rPr>
            <w:rStyle w:val="Hyperlink"/>
            <w:i/>
            <w:iCs/>
          </w:rPr>
          <w:t>https://www.gov.uk/government/statistics/police-funding-for-england-and-wales-2015-to-2022/police-funding-for-england-and-wales-2015-to-2022</w:t>
        </w:r>
      </w:hyperlink>
      <w:r>
        <w:t xml:space="preserve"> [Accessed 12 Jan. 2024].</w:t>
      </w:r>
    </w:p>
    <w:p w14:paraId="63DCD470" w14:textId="5CB1589E" w:rsidR="0072665D" w:rsidRDefault="0072665D" w:rsidP="0072665D">
      <w:pPr>
        <w:pStyle w:val="NormalWeb"/>
        <w:spacing w:before="0" w:beforeAutospacing="0" w:after="240" w:afterAutospacing="0" w:line="360" w:lineRule="auto"/>
      </w:pPr>
      <w:r>
        <w:t xml:space="preserve">Ministry of Justice (2022). </w:t>
      </w:r>
      <w:r>
        <w:rPr>
          <w:i/>
          <w:iCs/>
        </w:rPr>
        <w:t>Multi-Agency Public Protection Arrangements (MAPPA) Annual Report 2021/22</w:t>
      </w:r>
      <w:r>
        <w:t xml:space="preserve">. [online] Available at: </w:t>
      </w:r>
      <w:hyperlink r:id="rId41" w:anchor=":~:text=The%20MAPPA%20population1%20on%2031%20March%202022%20increased" w:history="1">
        <w:r w:rsidR="00A13415" w:rsidRPr="00A13415">
          <w:rPr>
            <w:rStyle w:val="Hyperlink"/>
            <w:i/>
            <w:iCs/>
          </w:rPr>
          <w:t>https://assets.publishing.service.gov.uk/government/uploads/system/uploads/attachment_data/file/1113769/MAPPA_Annual_Report_2022.pdf#:~:text=The%20MAPPA%20population1%20on%2031%20March%202022%20increased</w:t>
        </w:r>
      </w:hyperlink>
      <w:r>
        <w:t xml:space="preserve"> [Accessed 12 Jan. 2024].</w:t>
      </w:r>
    </w:p>
    <w:p w14:paraId="23663E10" w14:textId="404D7C53" w:rsidR="005671CE" w:rsidRDefault="005671CE" w:rsidP="005671CE">
      <w:pPr>
        <w:pStyle w:val="NormalWeb"/>
        <w:spacing w:before="0" w:beforeAutospacing="0" w:after="240" w:afterAutospacing="0" w:line="360" w:lineRule="auto"/>
      </w:pPr>
      <w:r>
        <w:t xml:space="preserve">Association of police and crime commissioners (2016). </w:t>
      </w:r>
      <w:r>
        <w:rPr>
          <w:i/>
          <w:iCs/>
        </w:rPr>
        <w:t>APCC - The Association of Police and Crime Commissioners</w:t>
      </w:r>
      <w:r>
        <w:t>. [online] Police.uk. Available at:</w:t>
      </w:r>
      <w:r w:rsidRPr="00A13415">
        <w:rPr>
          <w:i/>
          <w:iCs/>
        </w:rPr>
        <w:t xml:space="preserve"> </w:t>
      </w:r>
      <w:hyperlink r:id="rId42" w:history="1">
        <w:r w:rsidR="00A13415" w:rsidRPr="00A13415">
          <w:rPr>
            <w:rStyle w:val="Hyperlink"/>
            <w:i/>
            <w:iCs/>
          </w:rPr>
          <w:t>https://apccs.police.uk/role-of-the-pcc/</w:t>
        </w:r>
      </w:hyperlink>
      <w:r>
        <w:t>[Accessed 12 Jan. 2024].</w:t>
      </w:r>
    </w:p>
    <w:p w14:paraId="5FFDD3B1" w14:textId="68F6EA51" w:rsidR="00AE22BA" w:rsidRDefault="00AE22BA" w:rsidP="00AE22BA">
      <w:pPr>
        <w:pStyle w:val="NormalWeb"/>
        <w:spacing w:before="0" w:beforeAutospacing="0" w:after="240" w:afterAutospacing="0" w:line="360" w:lineRule="auto"/>
      </w:pPr>
      <w:r>
        <w:t xml:space="preserve">IOPC (2023). </w:t>
      </w:r>
      <w:r>
        <w:rPr>
          <w:i/>
          <w:iCs/>
        </w:rPr>
        <w:t>Public Perceptions Tracker summary report - 2021/22 | Independent Office for Police Conduct (IOPC)</w:t>
      </w:r>
      <w:r>
        <w:t xml:space="preserve">. [online] www.policeconduct.gov.uk. Available at: </w:t>
      </w:r>
      <w:hyperlink r:id="rId43" w:history="1">
        <w:r w:rsidR="00A13415" w:rsidRPr="00A13415">
          <w:rPr>
            <w:rStyle w:val="Hyperlink"/>
            <w:i/>
            <w:iCs/>
          </w:rPr>
          <w:t>https://www.policeconduct.gov.uk/publications/public-perceptions-tracker-summary-report-202122</w:t>
        </w:r>
      </w:hyperlink>
      <w:r>
        <w:t>[Accessed 13 Jan. 2024].</w:t>
      </w:r>
    </w:p>
    <w:p w14:paraId="0547EB5B" w14:textId="6388039C" w:rsidR="00E37BB3" w:rsidRDefault="00E37BB3" w:rsidP="00E37BB3">
      <w:pPr>
        <w:pStyle w:val="NormalWeb"/>
        <w:spacing w:before="0" w:beforeAutospacing="0" w:after="240" w:afterAutospacing="0" w:line="360" w:lineRule="auto"/>
      </w:pPr>
      <w:r>
        <w:t xml:space="preserve">Sky News (2023). </w:t>
      </w:r>
      <w:r>
        <w:rPr>
          <w:i/>
          <w:iCs/>
        </w:rPr>
        <w:t>Metropolitan Police: Six of the worst scandals the force has faced in recent years</w:t>
      </w:r>
      <w:r>
        <w:t xml:space="preserve">. [online] Sky News. Available at: </w:t>
      </w:r>
      <w:hyperlink r:id="rId44" w:history="1">
        <w:r w:rsidR="00A13415" w:rsidRPr="00A13415">
          <w:rPr>
            <w:rStyle w:val="Hyperlink"/>
            <w:i/>
            <w:iCs/>
          </w:rPr>
          <w:t>https://news.sky.com/story/six-of-the-worst-scandals-the-metropolitan-police-has-faced-in-recent-years-as-pressure-grows-on-force-12839492</w:t>
        </w:r>
      </w:hyperlink>
      <w:r>
        <w:t xml:space="preserve"> [Accessed 13 Jan. 2024].</w:t>
      </w:r>
    </w:p>
    <w:p w14:paraId="6409457E" w14:textId="73FF5DDF" w:rsidR="0043386D" w:rsidRDefault="0043386D" w:rsidP="0043386D">
      <w:pPr>
        <w:pStyle w:val="NormalWeb"/>
        <w:spacing w:before="0" w:beforeAutospacing="0" w:after="240" w:afterAutospacing="0" w:line="360" w:lineRule="auto"/>
      </w:pPr>
      <w:r>
        <w:t xml:space="preserve">9 </w:t>
      </w:r>
      <w:r>
        <w:rPr>
          <w:i/>
          <w:iCs/>
        </w:rPr>
        <w:t>Positive Action A guide for police recruitment</w:t>
      </w:r>
      <w:r>
        <w:t xml:space="preserve">. [online] Available at: </w:t>
      </w:r>
      <w:hyperlink r:id="rId45" w:history="1">
        <w:r w:rsidR="00A13415" w:rsidRPr="00A13415">
          <w:rPr>
            <w:rStyle w:val="Hyperlink"/>
            <w:i/>
            <w:iCs/>
          </w:rPr>
          <w:t>https://library.college.police.uk/docs/college-of-policing/Positive-Action-Guidance-2020.pdf</w:t>
        </w:r>
      </w:hyperlink>
      <w:r>
        <w:t xml:space="preserve"> [Accessed 13 Jan. 2024].</w:t>
      </w:r>
    </w:p>
    <w:p w14:paraId="7222442E" w14:textId="2634953A" w:rsidR="00107CF0" w:rsidRPr="004B6065" w:rsidRDefault="00DA4AC8" w:rsidP="00DA4AC8">
      <w:pPr>
        <w:pStyle w:val="NormalWeb"/>
        <w:spacing w:before="0" w:beforeAutospacing="0" w:after="0" w:afterAutospacing="0" w:line="360" w:lineRule="atLeast"/>
        <w:rPr>
          <w:rFonts w:asciiTheme="minorHAnsi" w:hAnsiTheme="minorHAnsi" w:cstheme="minorHAnsi"/>
          <w:color w:val="000000"/>
        </w:rPr>
      </w:pPr>
      <w:r w:rsidRPr="004B6065">
        <w:rPr>
          <w:rFonts w:asciiTheme="minorHAnsi" w:hAnsiTheme="minorHAnsi" w:cstheme="minorHAnsi"/>
          <w:color w:val="000000"/>
        </w:rPr>
        <w:t xml:space="preserve">Taylor, R. and </w:t>
      </w:r>
      <w:proofErr w:type="spellStart"/>
      <w:r w:rsidRPr="004B6065">
        <w:rPr>
          <w:rFonts w:asciiTheme="minorHAnsi" w:hAnsiTheme="minorHAnsi" w:cstheme="minorHAnsi"/>
          <w:color w:val="000000"/>
        </w:rPr>
        <w:t>Yakeley</w:t>
      </w:r>
      <w:proofErr w:type="spellEnd"/>
      <w:r w:rsidRPr="004B6065">
        <w:rPr>
          <w:rFonts w:asciiTheme="minorHAnsi" w:hAnsiTheme="minorHAnsi" w:cstheme="minorHAnsi"/>
          <w:color w:val="000000"/>
        </w:rPr>
        <w:t>, J. (2019). Working with MAPPA: ethics and pragmatics. </w:t>
      </w:r>
      <w:proofErr w:type="spellStart"/>
      <w:r w:rsidRPr="004B6065">
        <w:rPr>
          <w:rFonts w:asciiTheme="minorHAnsi" w:hAnsiTheme="minorHAnsi" w:cstheme="minorHAnsi"/>
          <w:i/>
          <w:iCs/>
          <w:color w:val="000000"/>
        </w:rPr>
        <w:t>BJPsych</w:t>
      </w:r>
      <w:proofErr w:type="spellEnd"/>
      <w:r w:rsidRPr="004B6065">
        <w:rPr>
          <w:rFonts w:asciiTheme="minorHAnsi" w:hAnsiTheme="minorHAnsi" w:cstheme="minorHAnsi"/>
          <w:i/>
          <w:iCs/>
          <w:color w:val="000000"/>
        </w:rPr>
        <w:t xml:space="preserve"> Advances</w:t>
      </w:r>
      <w:r w:rsidRPr="004B6065">
        <w:rPr>
          <w:rFonts w:asciiTheme="minorHAnsi" w:hAnsiTheme="minorHAnsi" w:cstheme="minorHAnsi"/>
          <w:color w:val="000000"/>
        </w:rPr>
        <w:t xml:space="preserve">, 25(3), pp.157–165. </w:t>
      </w:r>
      <w:proofErr w:type="spellStart"/>
      <w:r w:rsidRPr="004B6065">
        <w:rPr>
          <w:rFonts w:asciiTheme="minorHAnsi" w:hAnsiTheme="minorHAnsi" w:cstheme="minorHAnsi"/>
          <w:color w:val="000000"/>
        </w:rPr>
        <w:t>doi</w:t>
      </w:r>
      <w:proofErr w:type="spellEnd"/>
      <w:r w:rsidRPr="004B6065">
        <w:rPr>
          <w:rFonts w:asciiTheme="minorHAnsi" w:hAnsiTheme="minorHAnsi" w:cstheme="minorHAnsi"/>
          <w:color w:val="000000"/>
        </w:rPr>
        <w:t>:</w:t>
      </w:r>
      <w:r w:rsidR="00107CF0" w:rsidRPr="004B6065">
        <w:rPr>
          <w:rFonts w:asciiTheme="minorHAnsi" w:hAnsiTheme="minorHAnsi" w:cstheme="minorHAnsi"/>
          <w:color w:val="000000"/>
        </w:rPr>
        <w:t xml:space="preserve"> </w:t>
      </w:r>
      <w:hyperlink r:id="rId46" w:history="1">
        <w:r w:rsidR="00107CF0" w:rsidRPr="004B6065">
          <w:rPr>
            <w:rStyle w:val="Hyperlink"/>
            <w:rFonts w:asciiTheme="minorHAnsi" w:hAnsiTheme="minorHAnsi" w:cstheme="minorHAnsi"/>
          </w:rPr>
          <w:t>https://doi.org/10.1192/bja.2018.5</w:t>
        </w:r>
      </w:hyperlink>
      <w:r w:rsidR="00107CF0" w:rsidRPr="004B6065">
        <w:rPr>
          <w:rFonts w:asciiTheme="minorHAnsi" w:hAnsiTheme="minorHAnsi" w:cstheme="minorHAnsi"/>
          <w:color w:val="000000"/>
        </w:rPr>
        <w:t xml:space="preserve"> </w:t>
      </w:r>
      <w:r w:rsidR="00107CF0" w:rsidRPr="004B6065">
        <w:rPr>
          <w:rFonts w:asciiTheme="minorHAnsi" w:hAnsiTheme="minorHAnsi" w:cstheme="minorHAnsi"/>
        </w:rPr>
        <w:t>[Accessed 2</w:t>
      </w:r>
      <w:r w:rsidR="00107CF0" w:rsidRPr="004B6065">
        <w:rPr>
          <w:rFonts w:asciiTheme="minorHAnsi" w:hAnsiTheme="minorHAnsi" w:cstheme="minorHAnsi"/>
        </w:rPr>
        <w:t>6</w:t>
      </w:r>
      <w:r w:rsidR="00107CF0" w:rsidRPr="004B6065">
        <w:rPr>
          <w:rFonts w:asciiTheme="minorHAnsi" w:hAnsiTheme="minorHAnsi" w:cstheme="minorHAnsi"/>
        </w:rPr>
        <w:t xml:space="preserve"> Jan. 2024]</w:t>
      </w:r>
    </w:p>
    <w:p w14:paraId="035D9916" w14:textId="77777777" w:rsidR="003D22CA" w:rsidRDefault="003D22CA" w:rsidP="00DA4AC8">
      <w:pPr>
        <w:pStyle w:val="NormalWeb"/>
        <w:spacing w:before="0" w:beforeAutospacing="0" w:after="0" w:afterAutospacing="0" w:line="360" w:lineRule="atLeast"/>
        <w:rPr>
          <w:rFonts w:ascii="Calibri" w:hAnsi="Calibri" w:cs="Calibri"/>
          <w:color w:val="000000"/>
          <w:sz w:val="27"/>
          <w:szCs w:val="27"/>
        </w:rPr>
      </w:pPr>
    </w:p>
    <w:p w14:paraId="08B6C491" w14:textId="41DBC049" w:rsidR="003D22CA" w:rsidRPr="004B6065" w:rsidRDefault="003D22CA" w:rsidP="003D22CA">
      <w:pPr>
        <w:pStyle w:val="NormalWeb"/>
        <w:spacing w:before="0" w:beforeAutospacing="0" w:after="240" w:afterAutospacing="0" w:line="360" w:lineRule="auto"/>
        <w:rPr>
          <w:rFonts w:asciiTheme="minorHAnsi" w:hAnsiTheme="minorHAnsi" w:cstheme="minorHAnsi"/>
        </w:rPr>
      </w:pPr>
      <w:r w:rsidRPr="004B6065">
        <w:rPr>
          <w:rFonts w:asciiTheme="minorHAnsi" w:hAnsiTheme="minorHAnsi" w:cstheme="minorHAnsi"/>
        </w:rPr>
        <w:t xml:space="preserve">IOPC (2023a). </w:t>
      </w:r>
      <w:r w:rsidRPr="004B6065">
        <w:rPr>
          <w:rFonts w:asciiTheme="minorHAnsi" w:hAnsiTheme="minorHAnsi" w:cstheme="minorHAnsi"/>
          <w:i/>
          <w:iCs/>
        </w:rPr>
        <w:t xml:space="preserve">IOPC learning on ‘Wayne </w:t>
      </w:r>
      <w:proofErr w:type="spellStart"/>
      <w:r w:rsidRPr="004B6065">
        <w:rPr>
          <w:rFonts w:asciiTheme="minorHAnsi" w:hAnsiTheme="minorHAnsi" w:cstheme="minorHAnsi"/>
          <w:i/>
          <w:iCs/>
        </w:rPr>
        <w:t>Couzens</w:t>
      </w:r>
      <w:proofErr w:type="spellEnd"/>
      <w:r w:rsidRPr="004B6065">
        <w:rPr>
          <w:rFonts w:asciiTheme="minorHAnsi" w:hAnsiTheme="minorHAnsi" w:cstheme="minorHAnsi"/>
          <w:i/>
          <w:iCs/>
        </w:rPr>
        <w:t xml:space="preserve"> failures’ after panel finds gross misconduct against ex-Met constable | Independent Office for Police Conduct (IOPC)</w:t>
      </w:r>
      <w:r w:rsidRPr="004B6065">
        <w:rPr>
          <w:rFonts w:asciiTheme="minorHAnsi" w:hAnsiTheme="minorHAnsi" w:cstheme="minorHAnsi"/>
        </w:rPr>
        <w:t xml:space="preserve">. [online] www.policeconduct.gov.uk. Available at: </w:t>
      </w:r>
      <w:hyperlink r:id="rId47" w:history="1">
        <w:r w:rsidR="009357EE" w:rsidRPr="004B6065">
          <w:rPr>
            <w:rStyle w:val="Hyperlink"/>
            <w:rFonts w:asciiTheme="minorHAnsi" w:hAnsiTheme="minorHAnsi" w:cstheme="minorHAnsi"/>
          </w:rPr>
          <w:t>https://www.policeconduct.gov.uk/news/iopc-learning-wayne-couzens-failures-after-panel-finds-gross-misconduct-against-ex-met</w:t>
        </w:r>
      </w:hyperlink>
      <w:r w:rsidR="009357EE" w:rsidRPr="004B6065">
        <w:rPr>
          <w:rFonts w:asciiTheme="minorHAnsi" w:hAnsiTheme="minorHAnsi" w:cstheme="minorHAnsi"/>
        </w:rPr>
        <w:t xml:space="preserve">  </w:t>
      </w:r>
      <w:r w:rsidRPr="004B6065">
        <w:rPr>
          <w:rFonts w:asciiTheme="minorHAnsi" w:hAnsiTheme="minorHAnsi" w:cstheme="minorHAnsi"/>
        </w:rPr>
        <w:t xml:space="preserve"> [Accessed 29 Jan. 2024].</w:t>
      </w:r>
    </w:p>
    <w:p w14:paraId="758BD091" w14:textId="5D6399A9" w:rsidR="00F34529" w:rsidRPr="004B6065" w:rsidRDefault="00F34529" w:rsidP="003D22CA">
      <w:pPr>
        <w:pStyle w:val="NormalWeb"/>
        <w:spacing w:before="0" w:beforeAutospacing="0" w:after="240" w:afterAutospacing="0" w:line="360" w:lineRule="auto"/>
        <w:rPr>
          <w:rFonts w:asciiTheme="minorHAnsi" w:hAnsiTheme="minorHAnsi" w:cstheme="minorHAnsi"/>
        </w:rPr>
      </w:pPr>
      <w:proofErr w:type="spellStart"/>
      <w:r w:rsidRPr="004B6065">
        <w:rPr>
          <w:rFonts w:asciiTheme="minorHAnsi" w:hAnsiTheme="minorHAnsi" w:cstheme="minorHAnsi"/>
          <w:color w:val="222222"/>
          <w:shd w:val="clear" w:color="auto" w:fill="FFFFFF"/>
        </w:rPr>
        <w:t>Quispe-Torreblanca</w:t>
      </w:r>
      <w:proofErr w:type="spellEnd"/>
      <w:r w:rsidRPr="004B6065">
        <w:rPr>
          <w:rFonts w:asciiTheme="minorHAnsi" w:hAnsiTheme="minorHAnsi" w:cstheme="minorHAnsi"/>
          <w:color w:val="222222"/>
          <w:shd w:val="clear" w:color="auto" w:fill="FFFFFF"/>
        </w:rPr>
        <w:t>, E.G., Stewart, N. Causal peer effects in police misconduct. </w:t>
      </w:r>
      <w:r w:rsidRPr="004B6065">
        <w:rPr>
          <w:rFonts w:asciiTheme="minorHAnsi" w:hAnsiTheme="minorHAnsi" w:cstheme="minorHAnsi"/>
          <w:i/>
          <w:iCs/>
          <w:color w:val="222222"/>
          <w:shd w:val="clear" w:color="auto" w:fill="FFFFFF"/>
        </w:rPr>
        <w:t xml:space="preserve">Nat Hum </w:t>
      </w:r>
      <w:proofErr w:type="spellStart"/>
      <w:r w:rsidRPr="004B6065">
        <w:rPr>
          <w:rFonts w:asciiTheme="minorHAnsi" w:hAnsiTheme="minorHAnsi" w:cstheme="minorHAnsi"/>
          <w:i/>
          <w:iCs/>
          <w:color w:val="222222"/>
          <w:shd w:val="clear" w:color="auto" w:fill="FFFFFF"/>
        </w:rPr>
        <w:t>Behav</w:t>
      </w:r>
      <w:proofErr w:type="spellEnd"/>
      <w:r w:rsidRPr="004B6065">
        <w:rPr>
          <w:rFonts w:asciiTheme="minorHAnsi" w:hAnsiTheme="minorHAnsi" w:cstheme="minorHAnsi"/>
          <w:color w:val="222222"/>
          <w:shd w:val="clear" w:color="auto" w:fill="FFFFFF"/>
        </w:rPr>
        <w:t> </w:t>
      </w:r>
      <w:r w:rsidRPr="004B6065">
        <w:rPr>
          <w:rFonts w:asciiTheme="minorHAnsi" w:hAnsiTheme="minorHAnsi" w:cstheme="minorHAnsi"/>
          <w:b/>
          <w:bCs/>
          <w:color w:val="222222"/>
          <w:shd w:val="clear" w:color="auto" w:fill="FFFFFF"/>
        </w:rPr>
        <w:t>3</w:t>
      </w:r>
      <w:r w:rsidRPr="004B6065">
        <w:rPr>
          <w:rFonts w:asciiTheme="minorHAnsi" w:hAnsiTheme="minorHAnsi" w:cstheme="minorHAnsi"/>
          <w:color w:val="222222"/>
          <w:shd w:val="clear" w:color="auto" w:fill="FFFFFF"/>
        </w:rPr>
        <w:t xml:space="preserve">, 797–807 (2019). </w:t>
      </w:r>
      <w:hyperlink r:id="rId48" w:history="1">
        <w:r w:rsidR="00A76868" w:rsidRPr="004B6065">
          <w:rPr>
            <w:rStyle w:val="Hyperlink"/>
            <w:rFonts w:asciiTheme="minorHAnsi" w:hAnsiTheme="minorHAnsi" w:cstheme="minorHAnsi"/>
            <w:shd w:val="clear" w:color="auto" w:fill="FFFFFF"/>
          </w:rPr>
          <w:t>https://doi.org/10.1038/s41562-019-0612-8</w:t>
        </w:r>
      </w:hyperlink>
      <w:r w:rsidR="00A76868" w:rsidRPr="004B6065">
        <w:rPr>
          <w:rFonts w:asciiTheme="minorHAnsi" w:hAnsiTheme="minorHAnsi" w:cstheme="minorHAnsi"/>
          <w:color w:val="222222"/>
          <w:shd w:val="clear" w:color="auto" w:fill="FFFFFF"/>
        </w:rPr>
        <w:t xml:space="preserve"> </w:t>
      </w:r>
      <w:r w:rsidR="00A76868" w:rsidRPr="004B6065">
        <w:rPr>
          <w:rFonts w:asciiTheme="minorHAnsi" w:hAnsiTheme="minorHAnsi" w:cstheme="minorHAnsi"/>
        </w:rPr>
        <w:t>[Accessed 29 Jan. 2024].</w:t>
      </w:r>
    </w:p>
    <w:p w14:paraId="0A316743" w14:textId="77777777" w:rsidR="00102672" w:rsidRPr="004B6065" w:rsidRDefault="00102672" w:rsidP="00102672">
      <w:pPr>
        <w:pStyle w:val="NormalWeb"/>
        <w:spacing w:before="0" w:beforeAutospacing="0" w:after="240" w:afterAutospacing="0" w:line="360" w:lineRule="auto"/>
        <w:rPr>
          <w:rFonts w:asciiTheme="minorHAnsi" w:hAnsiTheme="minorHAnsi" w:cstheme="minorHAnsi"/>
        </w:rPr>
      </w:pPr>
      <w:r w:rsidRPr="004B6065">
        <w:rPr>
          <w:rFonts w:asciiTheme="minorHAnsi" w:hAnsiTheme="minorHAnsi" w:cstheme="minorHAnsi"/>
        </w:rPr>
        <w:t xml:space="preserve">Miller, J., Quinton, P., </w:t>
      </w:r>
      <w:proofErr w:type="spellStart"/>
      <w:r w:rsidRPr="004B6065">
        <w:rPr>
          <w:rFonts w:asciiTheme="minorHAnsi" w:hAnsiTheme="minorHAnsi" w:cstheme="minorHAnsi"/>
        </w:rPr>
        <w:t>Alexandrou</w:t>
      </w:r>
      <w:proofErr w:type="spellEnd"/>
      <w:r w:rsidRPr="004B6065">
        <w:rPr>
          <w:rFonts w:asciiTheme="minorHAnsi" w:hAnsiTheme="minorHAnsi" w:cstheme="minorHAnsi"/>
        </w:rPr>
        <w:t xml:space="preserve">, B. and Packham, D. (2020). Can police training reduce ethnic/racial disparities in stop and search? Evidence from a multisite UK trial. </w:t>
      </w:r>
      <w:r w:rsidRPr="004B6065">
        <w:rPr>
          <w:rFonts w:asciiTheme="minorHAnsi" w:hAnsiTheme="minorHAnsi" w:cstheme="minorHAnsi"/>
          <w:i/>
          <w:iCs/>
        </w:rPr>
        <w:t>Criminology &amp; Public Policy</w:t>
      </w:r>
      <w:r w:rsidRPr="004B6065">
        <w:rPr>
          <w:rFonts w:asciiTheme="minorHAnsi" w:hAnsiTheme="minorHAnsi" w:cstheme="minorHAnsi"/>
        </w:rPr>
        <w:t xml:space="preserve">, [online] 19(4). </w:t>
      </w:r>
      <w:proofErr w:type="spellStart"/>
      <w:proofErr w:type="gramStart"/>
      <w:r w:rsidRPr="004B6065">
        <w:rPr>
          <w:rFonts w:asciiTheme="minorHAnsi" w:hAnsiTheme="minorHAnsi" w:cstheme="minorHAnsi"/>
        </w:rPr>
        <w:t>doi:https</w:t>
      </w:r>
      <w:proofErr w:type="spellEnd"/>
      <w:r w:rsidRPr="004B6065">
        <w:rPr>
          <w:rFonts w:asciiTheme="minorHAnsi" w:hAnsiTheme="minorHAnsi" w:cstheme="minorHAnsi"/>
        </w:rPr>
        <w:t>://doi.org/10.1111/1745-9133.12524</w:t>
      </w:r>
      <w:proofErr w:type="gramEnd"/>
      <w:r w:rsidRPr="004B6065">
        <w:rPr>
          <w:rFonts w:asciiTheme="minorHAnsi" w:hAnsiTheme="minorHAnsi" w:cstheme="minorHAnsi"/>
        </w:rPr>
        <w:t>.</w:t>
      </w:r>
    </w:p>
    <w:p w14:paraId="1F83E399" w14:textId="77777777" w:rsidR="00102672" w:rsidRDefault="00102672" w:rsidP="003D22CA">
      <w:pPr>
        <w:pStyle w:val="NormalWeb"/>
        <w:spacing w:before="0" w:beforeAutospacing="0" w:after="240" w:afterAutospacing="0" w:line="360" w:lineRule="auto"/>
        <w:rPr>
          <w:rFonts w:ascii="Segoe UI" w:hAnsi="Segoe UI" w:cs="Segoe UI"/>
          <w:color w:val="222222"/>
          <w:shd w:val="clear" w:color="auto" w:fill="FFFFFF"/>
        </w:rPr>
      </w:pPr>
    </w:p>
    <w:p w14:paraId="652C8156" w14:textId="77777777" w:rsidR="00A76868" w:rsidRDefault="00A76868" w:rsidP="003D22CA">
      <w:pPr>
        <w:pStyle w:val="NormalWeb"/>
        <w:spacing w:before="0" w:beforeAutospacing="0" w:after="240" w:afterAutospacing="0" w:line="360" w:lineRule="auto"/>
      </w:pPr>
    </w:p>
    <w:p w14:paraId="3468BAB5" w14:textId="77777777" w:rsidR="003D22CA" w:rsidRDefault="003D22CA" w:rsidP="00DA4AC8">
      <w:pPr>
        <w:pStyle w:val="NormalWeb"/>
        <w:spacing w:before="0" w:beforeAutospacing="0" w:after="0" w:afterAutospacing="0" w:line="360" w:lineRule="atLeast"/>
        <w:rPr>
          <w:rFonts w:ascii="Calibri" w:hAnsi="Calibri" w:cs="Calibri"/>
          <w:color w:val="000000"/>
          <w:sz w:val="27"/>
          <w:szCs w:val="27"/>
        </w:rPr>
      </w:pPr>
    </w:p>
    <w:p w14:paraId="42855622" w14:textId="77777777" w:rsidR="00DA4AC8" w:rsidRDefault="00DA4AC8" w:rsidP="00DA4AC8">
      <w:pPr>
        <w:pStyle w:val="NormalWeb"/>
        <w:rPr>
          <w:rFonts w:ascii="Calibri" w:hAnsi="Calibri" w:cs="Calibri"/>
          <w:color w:val="000000"/>
          <w:sz w:val="27"/>
          <w:szCs w:val="27"/>
        </w:rPr>
      </w:pPr>
      <w:r>
        <w:rPr>
          <w:rFonts w:ascii="Calibri" w:hAnsi="Calibri" w:cs="Calibri"/>
          <w:color w:val="000000"/>
          <w:sz w:val="27"/>
          <w:szCs w:val="27"/>
        </w:rPr>
        <w:t>‌</w:t>
      </w:r>
    </w:p>
    <w:p w14:paraId="6B1B4B16" w14:textId="77777777" w:rsidR="00DA4AC8" w:rsidRDefault="00DA4AC8" w:rsidP="0043386D">
      <w:pPr>
        <w:pStyle w:val="NormalWeb"/>
        <w:spacing w:before="0" w:beforeAutospacing="0" w:after="240" w:afterAutospacing="0" w:line="360" w:lineRule="auto"/>
      </w:pPr>
    </w:p>
    <w:p w14:paraId="51BD2D1C" w14:textId="77777777" w:rsidR="0043386D" w:rsidRDefault="0043386D" w:rsidP="00E37BB3">
      <w:pPr>
        <w:pStyle w:val="NormalWeb"/>
        <w:spacing w:before="0" w:beforeAutospacing="0" w:after="240" w:afterAutospacing="0" w:line="360" w:lineRule="auto"/>
      </w:pPr>
    </w:p>
    <w:p w14:paraId="3A701FBD" w14:textId="77777777" w:rsidR="00E37BB3" w:rsidRDefault="00E37BB3" w:rsidP="00AE22BA">
      <w:pPr>
        <w:pStyle w:val="NormalWeb"/>
        <w:spacing w:before="0" w:beforeAutospacing="0" w:after="240" w:afterAutospacing="0" w:line="360" w:lineRule="auto"/>
      </w:pPr>
    </w:p>
    <w:p w14:paraId="487889AA" w14:textId="77777777" w:rsidR="00AE22BA" w:rsidRDefault="00AE22BA" w:rsidP="005671CE">
      <w:pPr>
        <w:pStyle w:val="NormalWeb"/>
        <w:spacing w:before="0" w:beforeAutospacing="0" w:after="240" w:afterAutospacing="0" w:line="360" w:lineRule="auto"/>
      </w:pPr>
    </w:p>
    <w:p w14:paraId="168C34D5" w14:textId="77777777" w:rsidR="005671CE" w:rsidRDefault="005671CE" w:rsidP="0072665D">
      <w:pPr>
        <w:pStyle w:val="NormalWeb"/>
        <w:spacing w:before="0" w:beforeAutospacing="0" w:after="240" w:afterAutospacing="0" w:line="360" w:lineRule="auto"/>
      </w:pPr>
    </w:p>
    <w:p w14:paraId="5BB63045" w14:textId="77777777" w:rsidR="0072665D" w:rsidRDefault="0072665D" w:rsidP="00432942">
      <w:pPr>
        <w:pStyle w:val="NormalWeb"/>
        <w:spacing w:before="0" w:beforeAutospacing="0" w:after="240" w:afterAutospacing="0" w:line="360" w:lineRule="auto"/>
      </w:pPr>
    </w:p>
    <w:p w14:paraId="183D0EAE" w14:textId="77777777" w:rsidR="00432942" w:rsidRDefault="00432942" w:rsidP="00435EAD">
      <w:pPr>
        <w:pStyle w:val="NormalWeb"/>
        <w:spacing w:before="0" w:beforeAutospacing="0" w:after="240" w:afterAutospacing="0" w:line="360" w:lineRule="auto"/>
      </w:pPr>
    </w:p>
    <w:p w14:paraId="63873242" w14:textId="77777777" w:rsidR="00435EAD" w:rsidRDefault="00435EAD" w:rsidP="00A866C1">
      <w:pPr>
        <w:pStyle w:val="NormalWeb"/>
        <w:spacing w:before="0" w:beforeAutospacing="0" w:after="240" w:afterAutospacing="0" w:line="360" w:lineRule="auto"/>
      </w:pPr>
    </w:p>
    <w:p w14:paraId="23831753" w14:textId="77777777" w:rsidR="00A866C1" w:rsidRDefault="00A866C1" w:rsidP="00F46486">
      <w:pPr>
        <w:pStyle w:val="NormalWeb"/>
        <w:spacing w:before="0" w:beforeAutospacing="0" w:after="240" w:afterAutospacing="0" w:line="360" w:lineRule="auto"/>
      </w:pPr>
    </w:p>
    <w:p w14:paraId="1B661E51" w14:textId="77777777" w:rsidR="00F46486" w:rsidRDefault="00F46486" w:rsidP="00C05C39">
      <w:pPr>
        <w:pStyle w:val="NormalWeb"/>
        <w:spacing w:before="0" w:beforeAutospacing="0" w:after="240" w:afterAutospacing="0" w:line="360" w:lineRule="auto"/>
      </w:pPr>
    </w:p>
    <w:p w14:paraId="49DD9BA6" w14:textId="77777777" w:rsidR="00C05C39" w:rsidRPr="00B30422" w:rsidRDefault="00C05C39" w:rsidP="00B30422">
      <w:pPr>
        <w:pStyle w:val="NormalWeb"/>
        <w:spacing w:before="0" w:beforeAutospacing="0" w:after="240" w:afterAutospacing="0" w:line="360" w:lineRule="auto"/>
        <w:rPr>
          <w:rFonts w:asciiTheme="minorHAnsi" w:hAnsiTheme="minorHAnsi" w:cstheme="minorHAnsi"/>
        </w:rPr>
      </w:pPr>
    </w:p>
    <w:p w14:paraId="5C80EEA1" w14:textId="77777777" w:rsidR="00B30422" w:rsidRDefault="00B30422" w:rsidP="00F01205">
      <w:pPr>
        <w:pStyle w:val="NormalWeb"/>
        <w:spacing w:before="0" w:beforeAutospacing="0" w:after="240" w:afterAutospacing="0" w:line="360" w:lineRule="auto"/>
      </w:pPr>
    </w:p>
    <w:p w14:paraId="0B3E3A00" w14:textId="77777777" w:rsidR="00F01205" w:rsidRPr="00A67CC0" w:rsidRDefault="00F01205" w:rsidP="005D7317">
      <w:pPr>
        <w:pStyle w:val="NormalWeb"/>
        <w:spacing w:before="0" w:beforeAutospacing="0" w:after="240" w:afterAutospacing="0" w:line="360" w:lineRule="auto"/>
        <w:rPr>
          <w:rFonts w:asciiTheme="minorHAnsi" w:hAnsiTheme="minorHAnsi" w:cstheme="minorHAnsi"/>
        </w:rPr>
      </w:pPr>
    </w:p>
    <w:p w14:paraId="35A8349C" w14:textId="77777777" w:rsidR="005D7317" w:rsidRDefault="005D7317" w:rsidP="00A72A5D">
      <w:pPr>
        <w:pStyle w:val="NormalWeb"/>
        <w:spacing w:before="0" w:beforeAutospacing="0" w:after="240" w:afterAutospacing="0" w:line="360" w:lineRule="auto"/>
      </w:pPr>
    </w:p>
    <w:p w14:paraId="78BC3479" w14:textId="77777777" w:rsidR="00A72A5D" w:rsidRDefault="00A72A5D" w:rsidP="00347EFC">
      <w:pPr>
        <w:pStyle w:val="NormalWeb"/>
        <w:spacing w:before="0" w:beforeAutospacing="0" w:after="240" w:afterAutospacing="0" w:line="360" w:lineRule="auto"/>
      </w:pPr>
    </w:p>
    <w:p w14:paraId="54C63DE5" w14:textId="77777777" w:rsidR="00347EFC" w:rsidRDefault="00347EFC" w:rsidP="00336AEC">
      <w:pPr>
        <w:pStyle w:val="NormalWeb"/>
        <w:spacing w:before="0" w:beforeAutospacing="0" w:after="240" w:afterAutospacing="0" w:line="360" w:lineRule="auto"/>
      </w:pPr>
    </w:p>
    <w:p w14:paraId="6B2C89E1" w14:textId="77777777" w:rsidR="00336AEC" w:rsidRDefault="00336AEC" w:rsidP="0091670E">
      <w:pPr>
        <w:pStyle w:val="NormalWeb"/>
        <w:spacing w:before="0" w:beforeAutospacing="0" w:after="240" w:afterAutospacing="0" w:line="360" w:lineRule="auto"/>
      </w:pPr>
    </w:p>
    <w:p w14:paraId="3B909802" w14:textId="77777777" w:rsidR="0091670E" w:rsidRDefault="0091670E" w:rsidP="00D41606">
      <w:pPr>
        <w:pStyle w:val="NormalWeb"/>
        <w:spacing w:before="0" w:beforeAutospacing="0" w:after="0" w:afterAutospacing="0" w:line="360" w:lineRule="atLeast"/>
        <w:rPr>
          <w:rFonts w:ascii="Calibri" w:hAnsi="Calibri" w:cs="Calibri"/>
          <w:color w:val="000000"/>
          <w:sz w:val="27"/>
          <w:szCs w:val="27"/>
        </w:rPr>
      </w:pPr>
    </w:p>
    <w:p w14:paraId="3F2F8D1D" w14:textId="77777777" w:rsidR="00D41606" w:rsidRDefault="00D41606" w:rsidP="00D41606">
      <w:pPr>
        <w:pStyle w:val="NormalWeb"/>
        <w:rPr>
          <w:rFonts w:ascii="Calibri" w:hAnsi="Calibri" w:cs="Calibri"/>
          <w:color w:val="000000"/>
          <w:sz w:val="27"/>
          <w:szCs w:val="27"/>
        </w:rPr>
      </w:pPr>
      <w:r>
        <w:rPr>
          <w:rFonts w:ascii="Calibri" w:hAnsi="Calibri" w:cs="Calibri"/>
          <w:color w:val="000000"/>
          <w:sz w:val="27"/>
          <w:szCs w:val="27"/>
        </w:rPr>
        <w:t>‌</w:t>
      </w:r>
    </w:p>
    <w:p w14:paraId="1F2BA800" w14:textId="77777777" w:rsidR="00D41606" w:rsidRDefault="00D41606" w:rsidP="00B13663">
      <w:pPr>
        <w:pStyle w:val="NormalWeb"/>
        <w:spacing w:before="0" w:beforeAutospacing="0" w:after="240" w:afterAutospacing="0" w:line="360" w:lineRule="auto"/>
      </w:pPr>
    </w:p>
    <w:p w14:paraId="2301573D" w14:textId="77777777" w:rsidR="00B13663" w:rsidRDefault="00B13663" w:rsidP="006929AE">
      <w:pPr>
        <w:pStyle w:val="NormalWeb"/>
        <w:spacing w:before="0" w:beforeAutospacing="0" w:after="240" w:afterAutospacing="0" w:line="360" w:lineRule="auto"/>
      </w:pPr>
    </w:p>
    <w:p w14:paraId="4E0370F4" w14:textId="77777777" w:rsidR="006929AE" w:rsidRDefault="006929AE" w:rsidP="00497F82">
      <w:pPr>
        <w:pStyle w:val="NormalWeb"/>
        <w:spacing w:before="0" w:beforeAutospacing="0" w:after="240" w:afterAutospacing="0" w:line="360" w:lineRule="auto"/>
      </w:pPr>
    </w:p>
    <w:p w14:paraId="53867F5F" w14:textId="77777777" w:rsidR="00497F82" w:rsidRDefault="00497F82" w:rsidP="006D5763">
      <w:pPr>
        <w:pStyle w:val="NormalWeb"/>
        <w:spacing w:before="0" w:beforeAutospacing="0" w:after="0" w:afterAutospacing="0" w:line="360" w:lineRule="atLeast"/>
        <w:rPr>
          <w:rFonts w:ascii="Calibri" w:hAnsi="Calibri" w:cs="Calibri"/>
          <w:color w:val="000000"/>
          <w:sz w:val="27"/>
          <w:szCs w:val="27"/>
        </w:rPr>
      </w:pPr>
    </w:p>
    <w:p w14:paraId="4B480886" w14:textId="77777777" w:rsidR="006D5763" w:rsidRDefault="006D5763" w:rsidP="006D5763">
      <w:pPr>
        <w:pStyle w:val="NormalWeb"/>
        <w:rPr>
          <w:rFonts w:ascii="Calibri" w:hAnsi="Calibri" w:cs="Calibri"/>
          <w:color w:val="000000"/>
          <w:sz w:val="27"/>
          <w:szCs w:val="27"/>
        </w:rPr>
      </w:pPr>
      <w:r>
        <w:rPr>
          <w:rFonts w:ascii="Calibri" w:hAnsi="Calibri" w:cs="Calibri"/>
          <w:color w:val="000000"/>
          <w:sz w:val="27"/>
          <w:szCs w:val="27"/>
        </w:rPr>
        <w:t>‌</w:t>
      </w:r>
    </w:p>
    <w:p w14:paraId="32996639" w14:textId="77777777" w:rsidR="006D5763" w:rsidRDefault="006D5763" w:rsidP="00FB7E8A">
      <w:pPr>
        <w:pStyle w:val="NormalWeb"/>
        <w:spacing w:before="0" w:beforeAutospacing="0" w:after="240" w:afterAutospacing="0" w:line="360" w:lineRule="auto"/>
      </w:pPr>
    </w:p>
    <w:p w14:paraId="13AB9D3E" w14:textId="77777777" w:rsidR="00FB7E8A" w:rsidRDefault="00FB7E8A" w:rsidP="007F715C">
      <w:pPr>
        <w:pStyle w:val="NormalWeb"/>
        <w:spacing w:before="0" w:beforeAutospacing="0" w:after="240" w:afterAutospacing="0" w:line="360" w:lineRule="auto"/>
      </w:pPr>
    </w:p>
    <w:p w14:paraId="0A381257" w14:textId="77777777" w:rsidR="007F715C" w:rsidRDefault="007F715C" w:rsidP="007F715C">
      <w:pPr>
        <w:pStyle w:val="NormalWeb"/>
        <w:spacing w:before="0" w:beforeAutospacing="0" w:after="240" w:afterAutospacing="0" w:line="360" w:lineRule="auto"/>
      </w:pPr>
    </w:p>
    <w:p w14:paraId="1F447EF8" w14:textId="52CB9E31" w:rsidR="007F715C" w:rsidRDefault="007F715C" w:rsidP="0069775A">
      <w:pPr>
        <w:pStyle w:val="NormalWeb"/>
        <w:spacing w:before="0" w:beforeAutospacing="0" w:after="240" w:afterAutospacing="0" w:line="360" w:lineRule="auto"/>
        <w:rPr>
          <w:rFonts w:asciiTheme="minorHAnsi" w:hAnsiTheme="minorHAnsi" w:cstheme="minorHAnsi"/>
        </w:rPr>
      </w:pPr>
    </w:p>
    <w:p w14:paraId="6880A6EC" w14:textId="77777777" w:rsidR="007F715C" w:rsidRPr="0069775A" w:rsidRDefault="007F715C" w:rsidP="0069775A">
      <w:pPr>
        <w:pStyle w:val="NormalWeb"/>
        <w:spacing w:before="0" w:beforeAutospacing="0" w:after="240" w:afterAutospacing="0" w:line="360" w:lineRule="auto"/>
        <w:rPr>
          <w:rFonts w:asciiTheme="minorHAnsi" w:hAnsiTheme="minorHAnsi" w:cstheme="minorHAnsi"/>
        </w:rPr>
      </w:pPr>
    </w:p>
    <w:p w14:paraId="4C3F6B59" w14:textId="77777777" w:rsidR="0069775A" w:rsidRDefault="0069775A" w:rsidP="0069775A">
      <w:pPr>
        <w:pStyle w:val="NormalWeb"/>
        <w:spacing w:before="0" w:beforeAutospacing="0" w:after="240" w:afterAutospacing="0" w:line="360" w:lineRule="auto"/>
      </w:pPr>
    </w:p>
    <w:p w14:paraId="4AA8141F" w14:textId="34269810" w:rsidR="00E91DC0" w:rsidRDefault="00E91DC0" w:rsidP="00E91DC0">
      <w:pPr>
        <w:pStyle w:val="NormalWeb"/>
        <w:spacing w:before="0" w:beforeAutospacing="0" w:after="0" w:afterAutospacing="0" w:line="360" w:lineRule="atLeast"/>
        <w:rPr>
          <w:rFonts w:ascii="Calibri" w:hAnsi="Calibri" w:cs="Calibri"/>
          <w:color w:val="000000"/>
          <w:sz w:val="27"/>
          <w:szCs w:val="27"/>
        </w:rPr>
      </w:pPr>
    </w:p>
    <w:p w14:paraId="2D18BE28" w14:textId="77777777" w:rsidR="00E91DC0" w:rsidRDefault="00E91DC0" w:rsidP="00E91DC0">
      <w:pPr>
        <w:pStyle w:val="NormalWeb"/>
        <w:rPr>
          <w:rFonts w:ascii="Calibri" w:hAnsi="Calibri" w:cs="Calibri"/>
          <w:color w:val="000000"/>
          <w:sz w:val="27"/>
          <w:szCs w:val="27"/>
        </w:rPr>
      </w:pPr>
      <w:r>
        <w:rPr>
          <w:rFonts w:ascii="Calibri" w:hAnsi="Calibri" w:cs="Calibri"/>
          <w:color w:val="000000"/>
          <w:sz w:val="27"/>
          <w:szCs w:val="27"/>
        </w:rPr>
        <w:t>‌</w:t>
      </w:r>
    </w:p>
    <w:p w14:paraId="775E26E4" w14:textId="77777777" w:rsidR="00E91DC0" w:rsidRDefault="00E91DC0" w:rsidP="00186BA9">
      <w:pPr>
        <w:pStyle w:val="NormalWeb"/>
        <w:spacing w:before="0" w:beforeAutospacing="0" w:after="0" w:afterAutospacing="0" w:line="360" w:lineRule="atLeast"/>
        <w:rPr>
          <w:rFonts w:ascii="Calibri" w:hAnsi="Calibri" w:cs="Calibri"/>
          <w:color w:val="000000"/>
          <w:sz w:val="27"/>
          <w:szCs w:val="27"/>
        </w:rPr>
      </w:pPr>
    </w:p>
    <w:p w14:paraId="0198C0B8" w14:textId="77777777" w:rsidR="00186BA9" w:rsidRDefault="00186BA9" w:rsidP="00186BA9">
      <w:pPr>
        <w:pStyle w:val="NormalWeb"/>
        <w:rPr>
          <w:rFonts w:ascii="Calibri" w:hAnsi="Calibri" w:cs="Calibri"/>
          <w:color w:val="000000"/>
          <w:sz w:val="27"/>
          <w:szCs w:val="27"/>
        </w:rPr>
      </w:pPr>
      <w:r>
        <w:rPr>
          <w:rFonts w:ascii="Calibri" w:hAnsi="Calibri" w:cs="Calibri"/>
          <w:color w:val="000000"/>
          <w:sz w:val="27"/>
          <w:szCs w:val="27"/>
        </w:rPr>
        <w:t>‌</w:t>
      </w:r>
    </w:p>
    <w:p w14:paraId="338351AE" w14:textId="5C260292" w:rsidR="00014643" w:rsidRDefault="00014643" w:rsidP="00014643">
      <w:pPr>
        <w:pStyle w:val="NormalWeb"/>
        <w:rPr>
          <w:rFonts w:ascii="Calibri" w:hAnsi="Calibri" w:cs="Calibri"/>
          <w:color w:val="000000"/>
          <w:sz w:val="27"/>
          <w:szCs w:val="27"/>
        </w:rPr>
      </w:pPr>
    </w:p>
    <w:p w14:paraId="0290B91B" w14:textId="77777777" w:rsidR="00014643" w:rsidRDefault="00014643" w:rsidP="00D9234E">
      <w:pPr>
        <w:pStyle w:val="NormalWeb"/>
        <w:spacing w:before="0" w:beforeAutospacing="0" w:after="240" w:afterAutospacing="0" w:line="360" w:lineRule="auto"/>
      </w:pPr>
    </w:p>
    <w:p w14:paraId="1B477F6F" w14:textId="77777777" w:rsidR="00D9234E" w:rsidRDefault="00D9234E" w:rsidP="00614F6F">
      <w:pPr>
        <w:pStyle w:val="NormalWeb"/>
        <w:spacing w:before="0" w:beforeAutospacing="0" w:after="0" w:afterAutospacing="0" w:line="360" w:lineRule="atLeast"/>
        <w:rPr>
          <w:rFonts w:ascii="Calibri" w:hAnsi="Calibri" w:cs="Calibri"/>
          <w:color w:val="000000"/>
          <w:sz w:val="27"/>
          <w:szCs w:val="27"/>
        </w:rPr>
      </w:pPr>
    </w:p>
    <w:p w14:paraId="2BBB33DC" w14:textId="77777777" w:rsidR="00614F6F" w:rsidRDefault="00614F6F" w:rsidP="00614F6F">
      <w:pPr>
        <w:pStyle w:val="NormalWeb"/>
        <w:rPr>
          <w:rFonts w:ascii="Calibri" w:hAnsi="Calibri" w:cs="Calibri"/>
          <w:color w:val="000000"/>
          <w:sz w:val="27"/>
          <w:szCs w:val="27"/>
        </w:rPr>
      </w:pPr>
      <w:r>
        <w:rPr>
          <w:rFonts w:ascii="Calibri" w:hAnsi="Calibri" w:cs="Calibri"/>
          <w:color w:val="000000"/>
          <w:sz w:val="27"/>
          <w:szCs w:val="27"/>
        </w:rPr>
        <w:t>‌</w:t>
      </w:r>
    </w:p>
    <w:p w14:paraId="3ED4A4FD" w14:textId="77777777" w:rsidR="00614F6F" w:rsidRDefault="00614F6F" w:rsidP="0069374B">
      <w:pPr>
        <w:pStyle w:val="NormalWeb"/>
        <w:spacing w:before="0" w:beforeAutospacing="0" w:after="0" w:afterAutospacing="0" w:line="360" w:lineRule="atLeast"/>
        <w:rPr>
          <w:rFonts w:ascii="Calibri" w:hAnsi="Calibri" w:cs="Calibri"/>
          <w:color w:val="000000"/>
          <w:sz w:val="27"/>
          <w:szCs w:val="27"/>
        </w:rPr>
      </w:pPr>
    </w:p>
    <w:p w14:paraId="4F096F07" w14:textId="77777777" w:rsidR="0069374B" w:rsidRDefault="0069374B" w:rsidP="0069374B">
      <w:pPr>
        <w:pStyle w:val="NormalWeb"/>
        <w:rPr>
          <w:rFonts w:ascii="Calibri" w:hAnsi="Calibri" w:cs="Calibri"/>
          <w:color w:val="000000"/>
          <w:sz w:val="27"/>
          <w:szCs w:val="27"/>
        </w:rPr>
      </w:pPr>
      <w:r>
        <w:rPr>
          <w:rFonts w:ascii="Calibri" w:hAnsi="Calibri" w:cs="Calibri"/>
          <w:color w:val="000000"/>
          <w:sz w:val="27"/>
          <w:szCs w:val="27"/>
        </w:rPr>
        <w:t>‌</w:t>
      </w:r>
    </w:p>
    <w:p w14:paraId="5DF2B7C2" w14:textId="77777777" w:rsidR="0069374B" w:rsidRDefault="0069374B" w:rsidP="00E201D6">
      <w:pPr>
        <w:pStyle w:val="NormalWeb"/>
        <w:spacing w:before="0" w:beforeAutospacing="0" w:after="0" w:afterAutospacing="0" w:line="360" w:lineRule="atLeast"/>
        <w:rPr>
          <w:rFonts w:ascii="Calibri" w:hAnsi="Calibri" w:cs="Calibri"/>
          <w:color w:val="000000"/>
          <w:sz w:val="27"/>
          <w:szCs w:val="27"/>
        </w:rPr>
      </w:pPr>
    </w:p>
    <w:p w14:paraId="58F34031" w14:textId="77777777" w:rsidR="00E201D6" w:rsidRDefault="00E201D6" w:rsidP="00E201D6">
      <w:pPr>
        <w:pStyle w:val="NormalWeb"/>
        <w:rPr>
          <w:rFonts w:ascii="Calibri" w:hAnsi="Calibri" w:cs="Calibri"/>
          <w:color w:val="000000"/>
          <w:sz w:val="27"/>
          <w:szCs w:val="27"/>
        </w:rPr>
      </w:pPr>
      <w:r>
        <w:rPr>
          <w:rFonts w:ascii="Calibri" w:hAnsi="Calibri" w:cs="Calibri"/>
          <w:color w:val="000000"/>
          <w:sz w:val="27"/>
          <w:szCs w:val="27"/>
        </w:rPr>
        <w:t>‌</w:t>
      </w:r>
    </w:p>
    <w:p w14:paraId="0D39901A" w14:textId="77777777" w:rsidR="00E201D6" w:rsidRDefault="00E201D6" w:rsidP="00767E51">
      <w:pPr>
        <w:pStyle w:val="NormalWeb"/>
        <w:ind w:left="567" w:hanging="567"/>
      </w:pPr>
    </w:p>
    <w:p w14:paraId="6EC2FEAD" w14:textId="77777777" w:rsidR="00767E51" w:rsidRDefault="00767E51" w:rsidP="00073B9F">
      <w:pPr>
        <w:pStyle w:val="NormalWeb"/>
        <w:ind w:left="567" w:hanging="567"/>
      </w:pPr>
    </w:p>
    <w:p w14:paraId="4F078F49" w14:textId="77777777" w:rsidR="00073B9F" w:rsidRDefault="00073B9F" w:rsidP="00C566ED">
      <w:pPr>
        <w:pStyle w:val="NormalWeb"/>
        <w:ind w:left="567" w:hanging="567"/>
      </w:pPr>
    </w:p>
    <w:p w14:paraId="45AF2AC8" w14:textId="77777777" w:rsidR="00C566ED" w:rsidRDefault="00C566ED" w:rsidP="00C71921">
      <w:pPr>
        <w:pStyle w:val="NormalWeb"/>
        <w:ind w:left="567" w:hanging="567"/>
      </w:pPr>
    </w:p>
    <w:p w14:paraId="3B219A3C" w14:textId="77777777" w:rsidR="00C71921" w:rsidRDefault="00C71921" w:rsidP="000C4AFC">
      <w:pPr>
        <w:pStyle w:val="NormalWeb"/>
        <w:ind w:left="567" w:hanging="567"/>
      </w:pPr>
    </w:p>
    <w:p w14:paraId="0D18E8D1" w14:textId="77777777" w:rsidR="000C4AFC" w:rsidRDefault="000C4AFC" w:rsidP="001C799F">
      <w:pPr>
        <w:pStyle w:val="NormalWeb"/>
        <w:ind w:left="567" w:hanging="567"/>
      </w:pPr>
    </w:p>
    <w:p w14:paraId="5D1A1737" w14:textId="77777777" w:rsidR="001C799F" w:rsidRDefault="001C799F" w:rsidP="00CC074E">
      <w:pPr>
        <w:pStyle w:val="NormalWeb"/>
        <w:ind w:left="567" w:hanging="567"/>
      </w:pPr>
    </w:p>
    <w:p w14:paraId="3370D76D" w14:textId="77777777" w:rsidR="00CC074E" w:rsidRDefault="00CC074E" w:rsidP="00E57B64">
      <w:pPr>
        <w:pStyle w:val="NormalWeb"/>
        <w:ind w:left="567" w:hanging="567"/>
      </w:pPr>
    </w:p>
    <w:p w14:paraId="07F646DA" w14:textId="77777777" w:rsidR="00E57B64" w:rsidRDefault="00E57B64" w:rsidP="009457DA">
      <w:pPr>
        <w:pStyle w:val="NormalWeb"/>
        <w:ind w:left="567" w:hanging="567"/>
      </w:pPr>
    </w:p>
    <w:p w14:paraId="7E2E5FDF" w14:textId="77777777" w:rsidR="009457DA" w:rsidRDefault="009457DA" w:rsidP="000A5D08">
      <w:pPr>
        <w:pStyle w:val="NormalWeb"/>
        <w:ind w:left="567" w:hanging="567"/>
      </w:pPr>
    </w:p>
    <w:p w14:paraId="2A05962A" w14:textId="77777777" w:rsidR="000A5D08" w:rsidRDefault="000A5D08" w:rsidP="002A687E">
      <w:pPr>
        <w:pStyle w:val="NormalWeb"/>
        <w:ind w:left="567" w:hanging="567"/>
      </w:pPr>
    </w:p>
    <w:p w14:paraId="02A371BB" w14:textId="77777777" w:rsidR="002A687E" w:rsidRDefault="002A687E"/>
    <w:sectPr w:rsidR="002A68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4647F"/>
    <w:multiLevelType w:val="multilevel"/>
    <w:tmpl w:val="4F664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2B2741"/>
    <w:multiLevelType w:val="multilevel"/>
    <w:tmpl w:val="27FEB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BB784C"/>
    <w:multiLevelType w:val="multilevel"/>
    <w:tmpl w:val="BD725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DE152B"/>
    <w:multiLevelType w:val="multilevel"/>
    <w:tmpl w:val="A3FC6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70034DF"/>
    <w:multiLevelType w:val="multilevel"/>
    <w:tmpl w:val="1DE40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3636576">
    <w:abstractNumId w:val="0"/>
  </w:num>
  <w:num w:numId="2" w16cid:durableId="1519811595">
    <w:abstractNumId w:val="1"/>
  </w:num>
  <w:num w:numId="3" w16cid:durableId="1275331061">
    <w:abstractNumId w:val="4"/>
  </w:num>
  <w:num w:numId="4" w16cid:durableId="1506750077">
    <w:abstractNumId w:val="2"/>
  </w:num>
  <w:num w:numId="5" w16cid:durableId="10054756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E2B"/>
    <w:rsid w:val="0000093F"/>
    <w:rsid w:val="0000715A"/>
    <w:rsid w:val="0000721E"/>
    <w:rsid w:val="00013402"/>
    <w:rsid w:val="00014643"/>
    <w:rsid w:val="00015742"/>
    <w:rsid w:val="000202DE"/>
    <w:rsid w:val="000208C7"/>
    <w:rsid w:val="0002263C"/>
    <w:rsid w:val="00025DCE"/>
    <w:rsid w:val="00027DC9"/>
    <w:rsid w:val="000303EF"/>
    <w:rsid w:val="00050FEF"/>
    <w:rsid w:val="0005386E"/>
    <w:rsid w:val="00063859"/>
    <w:rsid w:val="00065C4C"/>
    <w:rsid w:val="00070B44"/>
    <w:rsid w:val="00070C27"/>
    <w:rsid w:val="00073050"/>
    <w:rsid w:val="000731B2"/>
    <w:rsid w:val="00073222"/>
    <w:rsid w:val="00073B9F"/>
    <w:rsid w:val="00073CE5"/>
    <w:rsid w:val="00075A67"/>
    <w:rsid w:val="000766EC"/>
    <w:rsid w:val="00081295"/>
    <w:rsid w:val="0008134D"/>
    <w:rsid w:val="0008644C"/>
    <w:rsid w:val="000871A5"/>
    <w:rsid w:val="00091E8F"/>
    <w:rsid w:val="00092748"/>
    <w:rsid w:val="00094CB9"/>
    <w:rsid w:val="000A3AD9"/>
    <w:rsid w:val="000A5D08"/>
    <w:rsid w:val="000B0235"/>
    <w:rsid w:val="000C0090"/>
    <w:rsid w:val="000C4AFC"/>
    <w:rsid w:val="000C6B3B"/>
    <w:rsid w:val="000C7173"/>
    <w:rsid w:val="000D1004"/>
    <w:rsid w:val="000D38E9"/>
    <w:rsid w:val="000D74BD"/>
    <w:rsid w:val="000E7021"/>
    <w:rsid w:val="000F45E7"/>
    <w:rsid w:val="0010187D"/>
    <w:rsid w:val="00102672"/>
    <w:rsid w:val="0010713C"/>
    <w:rsid w:val="00107CF0"/>
    <w:rsid w:val="00111579"/>
    <w:rsid w:val="00114D6A"/>
    <w:rsid w:val="00116E2B"/>
    <w:rsid w:val="001175C9"/>
    <w:rsid w:val="00120750"/>
    <w:rsid w:val="0012727F"/>
    <w:rsid w:val="00130E96"/>
    <w:rsid w:val="00133DAF"/>
    <w:rsid w:val="00135874"/>
    <w:rsid w:val="00136960"/>
    <w:rsid w:val="00137F4C"/>
    <w:rsid w:val="00141380"/>
    <w:rsid w:val="00141D64"/>
    <w:rsid w:val="00146FDC"/>
    <w:rsid w:val="00147557"/>
    <w:rsid w:val="001608A0"/>
    <w:rsid w:val="001608A5"/>
    <w:rsid w:val="00161D18"/>
    <w:rsid w:val="00166828"/>
    <w:rsid w:val="001700EE"/>
    <w:rsid w:val="0017031B"/>
    <w:rsid w:val="00174A28"/>
    <w:rsid w:val="001765FC"/>
    <w:rsid w:val="00182C5D"/>
    <w:rsid w:val="0018679E"/>
    <w:rsid w:val="00186BA9"/>
    <w:rsid w:val="001924FE"/>
    <w:rsid w:val="001A16CB"/>
    <w:rsid w:val="001A2584"/>
    <w:rsid w:val="001A4D76"/>
    <w:rsid w:val="001A78CC"/>
    <w:rsid w:val="001B02E1"/>
    <w:rsid w:val="001B2065"/>
    <w:rsid w:val="001B40D8"/>
    <w:rsid w:val="001B4B0E"/>
    <w:rsid w:val="001B619D"/>
    <w:rsid w:val="001B628B"/>
    <w:rsid w:val="001C0DDB"/>
    <w:rsid w:val="001C1A5E"/>
    <w:rsid w:val="001C2812"/>
    <w:rsid w:val="001C799F"/>
    <w:rsid w:val="001D06C9"/>
    <w:rsid w:val="001D6135"/>
    <w:rsid w:val="001E134C"/>
    <w:rsid w:val="001E25BA"/>
    <w:rsid w:val="001E5BCC"/>
    <w:rsid w:val="001E79F4"/>
    <w:rsid w:val="001F629D"/>
    <w:rsid w:val="001F6C28"/>
    <w:rsid w:val="00200F6B"/>
    <w:rsid w:val="0020270D"/>
    <w:rsid w:val="00207F88"/>
    <w:rsid w:val="00212119"/>
    <w:rsid w:val="002157C0"/>
    <w:rsid w:val="00215838"/>
    <w:rsid w:val="0021791B"/>
    <w:rsid w:val="0022784E"/>
    <w:rsid w:val="00230A4E"/>
    <w:rsid w:val="00233B3E"/>
    <w:rsid w:val="002376F0"/>
    <w:rsid w:val="002473A3"/>
    <w:rsid w:val="0025649E"/>
    <w:rsid w:val="00257688"/>
    <w:rsid w:val="00261AA2"/>
    <w:rsid w:val="0026308F"/>
    <w:rsid w:val="00275B05"/>
    <w:rsid w:val="00275E20"/>
    <w:rsid w:val="00281BF6"/>
    <w:rsid w:val="002831EE"/>
    <w:rsid w:val="00283C24"/>
    <w:rsid w:val="002850CA"/>
    <w:rsid w:val="0029267B"/>
    <w:rsid w:val="002957F5"/>
    <w:rsid w:val="002A34A9"/>
    <w:rsid w:val="002A6089"/>
    <w:rsid w:val="002A687E"/>
    <w:rsid w:val="002B1B04"/>
    <w:rsid w:val="002B2F17"/>
    <w:rsid w:val="002B46A3"/>
    <w:rsid w:val="002C2D32"/>
    <w:rsid w:val="002C3ED8"/>
    <w:rsid w:val="002D107B"/>
    <w:rsid w:val="002D20CF"/>
    <w:rsid w:val="002D7948"/>
    <w:rsid w:val="002E006C"/>
    <w:rsid w:val="002E0800"/>
    <w:rsid w:val="002E6F4D"/>
    <w:rsid w:val="002E7412"/>
    <w:rsid w:val="00300A92"/>
    <w:rsid w:val="00300B78"/>
    <w:rsid w:val="003074FC"/>
    <w:rsid w:val="003076ED"/>
    <w:rsid w:val="003138C9"/>
    <w:rsid w:val="003150FD"/>
    <w:rsid w:val="003178AB"/>
    <w:rsid w:val="00326E90"/>
    <w:rsid w:val="00330050"/>
    <w:rsid w:val="003322C5"/>
    <w:rsid w:val="00335945"/>
    <w:rsid w:val="00336AEC"/>
    <w:rsid w:val="00344B5D"/>
    <w:rsid w:val="00347EFC"/>
    <w:rsid w:val="00347F42"/>
    <w:rsid w:val="00350B5F"/>
    <w:rsid w:val="0035338A"/>
    <w:rsid w:val="003534BE"/>
    <w:rsid w:val="0035791B"/>
    <w:rsid w:val="00357EB4"/>
    <w:rsid w:val="00363C68"/>
    <w:rsid w:val="00366EF8"/>
    <w:rsid w:val="00370F80"/>
    <w:rsid w:val="003729DE"/>
    <w:rsid w:val="00374986"/>
    <w:rsid w:val="00377ADC"/>
    <w:rsid w:val="003836F2"/>
    <w:rsid w:val="00390F28"/>
    <w:rsid w:val="00391914"/>
    <w:rsid w:val="00392C05"/>
    <w:rsid w:val="003A1AC9"/>
    <w:rsid w:val="003A4166"/>
    <w:rsid w:val="003A6DBB"/>
    <w:rsid w:val="003A7F79"/>
    <w:rsid w:val="003B43AC"/>
    <w:rsid w:val="003C051D"/>
    <w:rsid w:val="003D22CA"/>
    <w:rsid w:val="003E252F"/>
    <w:rsid w:val="003E2678"/>
    <w:rsid w:val="003E3AFA"/>
    <w:rsid w:val="003E4806"/>
    <w:rsid w:val="003F42C3"/>
    <w:rsid w:val="003F6F07"/>
    <w:rsid w:val="003F74F5"/>
    <w:rsid w:val="00402AB2"/>
    <w:rsid w:val="0040380A"/>
    <w:rsid w:val="004070A8"/>
    <w:rsid w:val="004078E2"/>
    <w:rsid w:val="0041070A"/>
    <w:rsid w:val="00411467"/>
    <w:rsid w:val="00423078"/>
    <w:rsid w:val="004239A6"/>
    <w:rsid w:val="00425BD6"/>
    <w:rsid w:val="0042600A"/>
    <w:rsid w:val="004271EE"/>
    <w:rsid w:val="00430289"/>
    <w:rsid w:val="00432942"/>
    <w:rsid w:val="0043386D"/>
    <w:rsid w:val="00435716"/>
    <w:rsid w:val="00435EAD"/>
    <w:rsid w:val="00442D12"/>
    <w:rsid w:val="00442FA4"/>
    <w:rsid w:val="004471A7"/>
    <w:rsid w:val="004515DA"/>
    <w:rsid w:val="00465B51"/>
    <w:rsid w:val="0046608B"/>
    <w:rsid w:val="00470B0F"/>
    <w:rsid w:val="00472DF5"/>
    <w:rsid w:val="00473220"/>
    <w:rsid w:val="00476827"/>
    <w:rsid w:val="00477E89"/>
    <w:rsid w:val="00483029"/>
    <w:rsid w:val="0048684D"/>
    <w:rsid w:val="00487B37"/>
    <w:rsid w:val="00487E20"/>
    <w:rsid w:val="004962CB"/>
    <w:rsid w:val="00497622"/>
    <w:rsid w:val="00497D3B"/>
    <w:rsid w:val="00497F82"/>
    <w:rsid w:val="004A0898"/>
    <w:rsid w:val="004A1DC6"/>
    <w:rsid w:val="004A4DE8"/>
    <w:rsid w:val="004A751C"/>
    <w:rsid w:val="004B160D"/>
    <w:rsid w:val="004B3E70"/>
    <w:rsid w:val="004B6065"/>
    <w:rsid w:val="004B61C3"/>
    <w:rsid w:val="004B77AA"/>
    <w:rsid w:val="004E07D9"/>
    <w:rsid w:val="004E1CB2"/>
    <w:rsid w:val="004E5CE2"/>
    <w:rsid w:val="004E7E38"/>
    <w:rsid w:val="004F0617"/>
    <w:rsid w:val="004F087B"/>
    <w:rsid w:val="004F0A33"/>
    <w:rsid w:val="004F16C1"/>
    <w:rsid w:val="004F519A"/>
    <w:rsid w:val="005015FD"/>
    <w:rsid w:val="00501DD2"/>
    <w:rsid w:val="005116CB"/>
    <w:rsid w:val="005157F7"/>
    <w:rsid w:val="00522912"/>
    <w:rsid w:val="0053608A"/>
    <w:rsid w:val="0055225B"/>
    <w:rsid w:val="00555A29"/>
    <w:rsid w:val="005665EA"/>
    <w:rsid w:val="005671CE"/>
    <w:rsid w:val="00576ADF"/>
    <w:rsid w:val="0058550F"/>
    <w:rsid w:val="0058787B"/>
    <w:rsid w:val="005938CE"/>
    <w:rsid w:val="00595B92"/>
    <w:rsid w:val="00595F6B"/>
    <w:rsid w:val="005A2312"/>
    <w:rsid w:val="005A6171"/>
    <w:rsid w:val="005B377E"/>
    <w:rsid w:val="005C67AB"/>
    <w:rsid w:val="005D0052"/>
    <w:rsid w:val="005D3A83"/>
    <w:rsid w:val="005D42BB"/>
    <w:rsid w:val="005D5C73"/>
    <w:rsid w:val="005D64FB"/>
    <w:rsid w:val="005D7317"/>
    <w:rsid w:val="005D757F"/>
    <w:rsid w:val="005D79F1"/>
    <w:rsid w:val="005F13CA"/>
    <w:rsid w:val="005F3012"/>
    <w:rsid w:val="00600914"/>
    <w:rsid w:val="00602F1F"/>
    <w:rsid w:val="00607C5C"/>
    <w:rsid w:val="006126BE"/>
    <w:rsid w:val="00614F6F"/>
    <w:rsid w:val="00615990"/>
    <w:rsid w:val="0062786E"/>
    <w:rsid w:val="00631659"/>
    <w:rsid w:val="00643FBD"/>
    <w:rsid w:val="006472AB"/>
    <w:rsid w:val="00647906"/>
    <w:rsid w:val="006547E9"/>
    <w:rsid w:val="00656368"/>
    <w:rsid w:val="006614E1"/>
    <w:rsid w:val="00661BCB"/>
    <w:rsid w:val="0066271B"/>
    <w:rsid w:val="006675A1"/>
    <w:rsid w:val="0067560B"/>
    <w:rsid w:val="00686B84"/>
    <w:rsid w:val="006875C6"/>
    <w:rsid w:val="006911CE"/>
    <w:rsid w:val="00691E84"/>
    <w:rsid w:val="006924A2"/>
    <w:rsid w:val="006929AE"/>
    <w:rsid w:val="0069374B"/>
    <w:rsid w:val="00694B2C"/>
    <w:rsid w:val="00696B04"/>
    <w:rsid w:val="0069775A"/>
    <w:rsid w:val="006A0C97"/>
    <w:rsid w:val="006B687D"/>
    <w:rsid w:val="006D35FA"/>
    <w:rsid w:val="006D5763"/>
    <w:rsid w:val="006D64E0"/>
    <w:rsid w:val="006E00BB"/>
    <w:rsid w:val="006E2719"/>
    <w:rsid w:val="006E4792"/>
    <w:rsid w:val="00700EBF"/>
    <w:rsid w:val="00702384"/>
    <w:rsid w:val="00704432"/>
    <w:rsid w:val="00712102"/>
    <w:rsid w:val="0071499F"/>
    <w:rsid w:val="00717F03"/>
    <w:rsid w:val="0072417C"/>
    <w:rsid w:val="0072665D"/>
    <w:rsid w:val="00730DEB"/>
    <w:rsid w:val="007467A1"/>
    <w:rsid w:val="00755EE0"/>
    <w:rsid w:val="007625DA"/>
    <w:rsid w:val="00767E51"/>
    <w:rsid w:val="00772C37"/>
    <w:rsid w:val="00777042"/>
    <w:rsid w:val="007773E3"/>
    <w:rsid w:val="00780326"/>
    <w:rsid w:val="00780D03"/>
    <w:rsid w:val="007820A9"/>
    <w:rsid w:val="00782D07"/>
    <w:rsid w:val="00792648"/>
    <w:rsid w:val="007927B4"/>
    <w:rsid w:val="00793417"/>
    <w:rsid w:val="00797137"/>
    <w:rsid w:val="007A6692"/>
    <w:rsid w:val="007A68B6"/>
    <w:rsid w:val="007B01AD"/>
    <w:rsid w:val="007B07FF"/>
    <w:rsid w:val="007B7793"/>
    <w:rsid w:val="007C697C"/>
    <w:rsid w:val="007D18C0"/>
    <w:rsid w:val="007D3A2C"/>
    <w:rsid w:val="007E438F"/>
    <w:rsid w:val="007E4CA7"/>
    <w:rsid w:val="007E58E8"/>
    <w:rsid w:val="007F1665"/>
    <w:rsid w:val="007F715C"/>
    <w:rsid w:val="007F7367"/>
    <w:rsid w:val="00803E1D"/>
    <w:rsid w:val="008043B4"/>
    <w:rsid w:val="008168B0"/>
    <w:rsid w:val="008247BF"/>
    <w:rsid w:val="008269A6"/>
    <w:rsid w:val="00827725"/>
    <w:rsid w:val="00835BEE"/>
    <w:rsid w:val="00837A90"/>
    <w:rsid w:val="00842DD6"/>
    <w:rsid w:val="00843FCB"/>
    <w:rsid w:val="0084719B"/>
    <w:rsid w:val="00865582"/>
    <w:rsid w:val="00871003"/>
    <w:rsid w:val="008735DF"/>
    <w:rsid w:val="00874F4C"/>
    <w:rsid w:val="00876BFF"/>
    <w:rsid w:val="008777EA"/>
    <w:rsid w:val="008846D4"/>
    <w:rsid w:val="008864E0"/>
    <w:rsid w:val="00886BFC"/>
    <w:rsid w:val="00894802"/>
    <w:rsid w:val="0089549C"/>
    <w:rsid w:val="00895CAA"/>
    <w:rsid w:val="008A373F"/>
    <w:rsid w:val="008A3745"/>
    <w:rsid w:val="008A6E5F"/>
    <w:rsid w:val="008A7043"/>
    <w:rsid w:val="008B2BFC"/>
    <w:rsid w:val="008B490E"/>
    <w:rsid w:val="008B5985"/>
    <w:rsid w:val="008C2B21"/>
    <w:rsid w:val="008C3024"/>
    <w:rsid w:val="008C3310"/>
    <w:rsid w:val="008D1406"/>
    <w:rsid w:val="008D2B68"/>
    <w:rsid w:val="008D4784"/>
    <w:rsid w:val="008E068E"/>
    <w:rsid w:val="008E51A6"/>
    <w:rsid w:val="008F21B1"/>
    <w:rsid w:val="008F279D"/>
    <w:rsid w:val="008F5F8A"/>
    <w:rsid w:val="008F7DAD"/>
    <w:rsid w:val="009016CD"/>
    <w:rsid w:val="00901E39"/>
    <w:rsid w:val="00905755"/>
    <w:rsid w:val="00907A90"/>
    <w:rsid w:val="00907E86"/>
    <w:rsid w:val="00914C30"/>
    <w:rsid w:val="0091653F"/>
    <w:rsid w:val="0091670E"/>
    <w:rsid w:val="00920D3D"/>
    <w:rsid w:val="00932FC7"/>
    <w:rsid w:val="009357EE"/>
    <w:rsid w:val="0093613A"/>
    <w:rsid w:val="00937B5B"/>
    <w:rsid w:val="00941F71"/>
    <w:rsid w:val="0094352D"/>
    <w:rsid w:val="0094497D"/>
    <w:rsid w:val="009457DA"/>
    <w:rsid w:val="00951B16"/>
    <w:rsid w:val="0095342E"/>
    <w:rsid w:val="009557F7"/>
    <w:rsid w:val="00955BE3"/>
    <w:rsid w:val="00961EC3"/>
    <w:rsid w:val="0097325F"/>
    <w:rsid w:val="00975CD9"/>
    <w:rsid w:val="0097619F"/>
    <w:rsid w:val="00983AB7"/>
    <w:rsid w:val="009901E6"/>
    <w:rsid w:val="00990A81"/>
    <w:rsid w:val="009A29F9"/>
    <w:rsid w:val="009A3ED6"/>
    <w:rsid w:val="009A5349"/>
    <w:rsid w:val="009A5633"/>
    <w:rsid w:val="009A6ACE"/>
    <w:rsid w:val="009B00DE"/>
    <w:rsid w:val="009B3E54"/>
    <w:rsid w:val="009B5AC5"/>
    <w:rsid w:val="009C0A8B"/>
    <w:rsid w:val="009C3E3E"/>
    <w:rsid w:val="009C63E3"/>
    <w:rsid w:val="009C64A1"/>
    <w:rsid w:val="009C7389"/>
    <w:rsid w:val="009D275C"/>
    <w:rsid w:val="009D73C5"/>
    <w:rsid w:val="009F0F43"/>
    <w:rsid w:val="009F2C9A"/>
    <w:rsid w:val="009F3121"/>
    <w:rsid w:val="009F3889"/>
    <w:rsid w:val="00A02468"/>
    <w:rsid w:val="00A04C86"/>
    <w:rsid w:val="00A06657"/>
    <w:rsid w:val="00A07EC9"/>
    <w:rsid w:val="00A13415"/>
    <w:rsid w:val="00A3088F"/>
    <w:rsid w:val="00A30DEB"/>
    <w:rsid w:val="00A31A63"/>
    <w:rsid w:val="00A34C1B"/>
    <w:rsid w:val="00A35BC4"/>
    <w:rsid w:val="00A44345"/>
    <w:rsid w:val="00A50567"/>
    <w:rsid w:val="00A51013"/>
    <w:rsid w:val="00A567F0"/>
    <w:rsid w:val="00A57EBC"/>
    <w:rsid w:val="00A674C1"/>
    <w:rsid w:val="00A67CC0"/>
    <w:rsid w:val="00A71092"/>
    <w:rsid w:val="00A72A5D"/>
    <w:rsid w:val="00A73071"/>
    <w:rsid w:val="00A76868"/>
    <w:rsid w:val="00A82ADA"/>
    <w:rsid w:val="00A83EF6"/>
    <w:rsid w:val="00A866C1"/>
    <w:rsid w:val="00A93812"/>
    <w:rsid w:val="00A96476"/>
    <w:rsid w:val="00A9691C"/>
    <w:rsid w:val="00AA0F1A"/>
    <w:rsid w:val="00AB3506"/>
    <w:rsid w:val="00AC16F6"/>
    <w:rsid w:val="00AD0E94"/>
    <w:rsid w:val="00AD157A"/>
    <w:rsid w:val="00AD5CE1"/>
    <w:rsid w:val="00AE22BA"/>
    <w:rsid w:val="00AE4325"/>
    <w:rsid w:val="00AE4D50"/>
    <w:rsid w:val="00AE5CB3"/>
    <w:rsid w:val="00AE6163"/>
    <w:rsid w:val="00AF0FBF"/>
    <w:rsid w:val="00AF3816"/>
    <w:rsid w:val="00B00483"/>
    <w:rsid w:val="00B00F5A"/>
    <w:rsid w:val="00B01D8A"/>
    <w:rsid w:val="00B026EF"/>
    <w:rsid w:val="00B02B06"/>
    <w:rsid w:val="00B13663"/>
    <w:rsid w:val="00B14E73"/>
    <w:rsid w:val="00B1573E"/>
    <w:rsid w:val="00B17791"/>
    <w:rsid w:val="00B243A5"/>
    <w:rsid w:val="00B273AC"/>
    <w:rsid w:val="00B30422"/>
    <w:rsid w:val="00B328B7"/>
    <w:rsid w:val="00B33EAA"/>
    <w:rsid w:val="00B4472F"/>
    <w:rsid w:val="00B44D66"/>
    <w:rsid w:val="00B454FD"/>
    <w:rsid w:val="00B5019A"/>
    <w:rsid w:val="00B50215"/>
    <w:rsid w:val="00B5297F"/>
    <w:rsid w:val="00B52EFA"/>
    <w:rsid w:val="00B5451B"/>
    <w:rsid w:val="00B62B7D"/>
    <w:rsid w:val="00B634C1"/>
    <w:rsid w:val="00B63DBF"/>
    <w:rsid w:val="00B752CB"/>
    <w:rsid w:val="00B772CB"/>
    <w:rsid w:val="00B92353"/>
    <w:rsid w:val="00B927C3"/>
    <w:rsid w:val="00B950E9"/>
    <w:rsid w:val="00B970E4"/>
    <w:rsid w:val="00BA36CE"/>
    <w:rsid w:val="00BB1071"/>
    <w:rsid w:val="00BB51C1"/>
    <w:rsid w:val="00BB6D30"/>
    <w:rsid w:val="00BB70C3"/>
    <w:rsid w:val="00BC10D3"/>
    <w:rsid w:val="00BC5DE0"/>
    <w:rsid w:val="00BE00EE"/>
    <w:rsid w:val="00BE125E"/>
    <w:rsid w:val="00BE2FCB"/>
    <w:rsid w:val="00BF0D91"/>
    <w:rsid w:val="00BF0FCC"/>
    <w:rsid w:val="00BF6FEE"/>
    <w:rsid w:val="00BF76A0"/>
    <w:rsid w:val="00C01544"/>
    <w:rsid w:val="00C04528"/>
    <w:rsid w:val="00C05B16"/>
    <w:rsid w:val="00C05C39"/>
    <w:rsid w:val="00C117C3"/>
    <w:rsid w:val="00C11C95"/>
    <w:rsid w:val="00C123F7"/>
    <w:rsid w:val="00C138C8"/>
    <w:rsid w:val="00C1399A"/>
    <w:rsid w:val="00C17F57"/>
    <w:rsid w:val="00C23134"/>
    <w:rsid w:val="00C2365C"/>
    <w:rsid w:val="00C242C0"/>
    <w:rsid w:val="00C24914"/>
    <w:rsid w:val="00C27195"/>
    <w:rsid w:val="00C3576F"/>
    <w:rsid w:val="00C37CF8"/>
    <w:rsid w:val="00C53BDC"/>
    <w:rsid w:val="00C566ED"/>
    <w:rsid w:val="00C601D6"/>
    <w:rsid w:val="00C603D2"/>
    <w:rsid w:val="00C6128A"/>
    <w:rsid w:val="00C642FC"/>
    <w:rsid w:val="00C71921"/>
    <w:rsid w:val="00C72D8F"/>
    <w:rsid w:val="00C82578"/>
    <w:rsid w:val="00C87702"/>
    <w:rsid w:val="00C9124E"/>
    <w:rsid w:val="00C91AB0"/>
    <w:rsid w:val="00C93AC6"/>
    <w:rsid w:val="00C94143"/>
    <w:rsid w:val="00C9609A"/>
    <w:rsid w:val="00CA06CC"/>
    <w:rsid w:val="00CA3BD4"/>
    <w:rsid w:val="00CA4063"/>
    <w:rsid w:val="00CA5187"/>
    <w:rsid w:val="00CA6500"/>
    <w:rsid w:val="00CB5C51"/>
    <w:rsid w:val="00CB68A7"/>
    <w:rsid w:val="00CC074E"/>
    <w:rsid w:val="00CC3222"/>
    <w:rsid w:val="00CC4C8D"/>
    <w:rsid w:val="00CC6A39"/>
    <w:rsid w:val="00CD0B39"/>
    <w:rsid w:val="00CE28ED"/>
    <w:rsid w:val="00CE3E4D"/>
    <w:rsid w:val="00CE4CDB"/>
    <w:rsid w:val="00CE537A"/>
    <w:rsid w:val="00CE5B0C"/>
    <w:rsid w:val="00CF1651"/>
    <w:rsid w:val="00CF1774"/>
    <w:rsid w:val="00D05CB0"/>
    <w:rsid w:val="00D06B22"/>
    <w:rsid w:val="00D115C4"/>
    <w:rsid w:val="00D123E3"/>
    <w:rsid w:val="00D129E5"/>
    <w:rsid w:val="00D15CD3"/>
    <w:rsid w:val="00D2051D"/>
    <w:rsid w:val="00D23985"/>
    <w:rsid w:val="00D30173"/>
    <w:rsid w:val="00D32C7A"/>
    <w:rsid w:val="00D34113"/>
    <w:rsid w:val="00D35ACD"/>
    <w:rsid w:val="00D40104"/>
    <w:rsid w:val="00D40B66"/>
    <w:rsid w:val="00D40BE3"/>
    <w:rsid w:val="00D41606"/>
    <w:rsid w:val="00D4201D"/>
    <w:rsid w:val="00D4285E"/>
    <w:rsid w:val="00D45668"/>
    <w:rsid w:val="00D50D2F"/>
    <w:rsid w:val="00D51674"/>
    <w:rsid w:val="00D56080"/>
    <w:rsid w:val="00D5707B"/>
    <w:rsid w:val="00D63D31"/>
    <w:rsid w:val="00D731F2"/>
    <w:rsid w:val="00D74573"/>
    <w:rsid w:val="00D7611F"/>
    <w:rsid w:val="00D772DD"/>
    <w:rsid w:val="00D80263"/>
    <w:rsid w:val="00D82DEB"/>
    <w:rsid w:val="00D848A4"/>
    <w:rsid w:val="00D8584D"/>
    <w:rsid w:val="00D87595"/>
    <w:rsid w:val="00D9234E"/>
    <w:rsid w:val="00D92DAC"/>
    <w:rsid w:val="00D92FA3"/>
    <w:rsid w:val="00D95600"/>
    <w:rsid w:val="00D95857"/>
    <w:rsid w:val="00D96DCB"/>
    <w:rsid w:val="00D97E65"/>
    <w:rsid w:val="00DA10D9"/>
    <w:rsid w:val="00DA4AC8"/>
    <w:rsid w:val="00DB2038"/>
    <w:rsid w:val="00DB37FF"/>
    <w:rsid w:val="00DC5056"/>
    <w:rsid w:val="00DC5953"/>
    <w:rsid w:val="00DC79BD"/>
    <w:rsid w:val="00DD1A1B"/>
    <w:rsid w:val="00DD2960"/>
    <w:rsid w:val="00DD6B1B"/>
    <w:rsid w:val="00DE339F"/>
    <w:rsid w:val="00DE34E8"/>
    <w:rsid w:val="00DE4307"/>
    <w:rsid w:val="00DE45D6"/>
    <w:rsid w:val="00DF014E"/>
    <w:rsid w:val="00DF6E1D"/>
    <w:rsid w:val="00E01B02"/>
    <w:rsid w:val="00E02E8E"/>
    <w:rsid w:val="00E03A5C"/>
    <w:rsid w:val="00E12B3D"/>
    <w:rsid w:val="00E1488A"/>
    <w:rsid w:val="00E152E8"/>
    <w:rsid w:val="00E1663E"/>
    <w:rsid w:val="00E201D6"/>
    <w:rsid w:val="00E2064B"/>
    <w:rsid w:val="00E223C6"/>
    <w:rsid w:val="00E243EA"/>
    <w:rsid w:val="00E255F6"/>
    <w:rsid w:val="00E264E3"/>
    <w:rsid w:val="00E37249"/>
    <w:rsid w:val="00E37BB3"/>
    <w:rsid w:val="00E419C2"/>
    <w:rsid w:val="00E42A84"/>
    <w:rsid w:val="00E437D9"/>
    <w:rsid w:val="00E50862"/>
    <w:rsid w:val="00E50D75"/>
    <w:rsid w:val="00E52D79"/>
    <w:rsid w:val="00E547EF"/>
    <w:rsid w:val="00E570BE"/>
    <w:rsid w:val="00E57B64"/>
    <w:rsid w:val="00E603B5"/>
    <w:rsid w:val="00E651D5"/>
    <w:rsid w:val="00E65354"/>
    <w:rsid w:val="00E72E59"/>
    <w:rsid w:val="00E80BB1"/>
    <w:rsid w:val="00E82FAE"/>
    <w:rsid w:val="00E8503C"/>
    <w:rsid w:val="00E8759C"/>
    <w:rsid w:val="00E87983"/>
    <w:rsid w:val="00E91DC0"/>
    <w:rsid w:val="00E94A94"/>
    <w:rsid w:val="00E95D02"/>
    <w:rsid w:val="00EA68DA"/>
    <w:rsid w:val="00EA7B29"/>
    <w:rsid w:val="00EB6CB8"/>
    <w:rsid w:val="00EC2233"/>
    <w:rsid w:val="00EC35B5"/>
    <w:rsid w:val="00EE4987"/>
    <w:rsid w:val="00EE4CC3"/>
    <w:rsid w:val="00EE64A8"/>
    <w:rsid w:val="00EE6D00"/>
    <w:rsid w:val="00EE7CEC"/>
    <w:rsid w:val="00EF114E"/>
    <w:rsid w:val="00EF1EEA"/>
    <w:rsid w:val="00EF226E"/>
    <w:rsid w:val="00EF7D55"/>
    <w:rsid w:val="00F00348"/>
    <w:rsid w:val="00F00BAC"/>
    <w:rsid w:val="00F01205"/>
    <w:rsid w:val="00F0272A"/>
    <w:rsid w:val="00F060FD"/>
    <w:rsid w:val="00F061E2"/>
    <w:rsid w:val="00F071E0"/>
    <w:rsid w:val="00F07A4A"/>
    <w:rsid w:val="00F15455"/>
    <w:rsid w:val="00F16FA5"/>
    <w:rsid w:val="00F17C06"/>
    <w:rsid w:val="00F22717"/>
    <w:rsid w:val="00F24422"/>
    <w:rsid w:val="00F24B8F"/>
    <w:rsid w:val="00F34517"/>
    <w:rsid w:val="00F34529"/>
    <w:rsid w:val="00F4107C"/>
    <w:rsid w:val="00F46486"/>
    <w:rsid w:val="00F530ED"/>
    <w:rsid w:val="00F575DC"/>
    <w:rsid w:val="00F6187D"/>
    <w:rsid w:val="00F6483E"/>
    <w:rsid w:val="00F65946"/>
    <w:rsid w:val="00F6798E"/>
    <w:rsid w:val="00F774FA"/>
    <w:rsid w:val="00F86048"/>
    <w:rsid w:val="00F87FF0"/>
    <w:rsid w:val="00F92204"/>
    <w:rsid w:val="00F96B4E"/>
    <w:rsid w:val="00FA06AF"/>
    <w:rsid w:val="00FA5A81"/>
    <w:rsid w:val="00FB7E8A"/>
    <w:rsid w:val="00FC11E0"/>
    <w:rsid w:val="00FC48B0"/>
    <w:rsid w:val="00FD36A4"/>
    <w:rsid w:val="00FD4E66"/>
    <w:rsid w:val="00FF02BE"/>
    <w:rsid w:val="00FF2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A45E8"/>
  <w15:docId w15:val="{806CAEBD-80DE-4B15-A632-AD32CA365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68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871A5"/>
    <w:rPr>
      <w:color w:val="0563C1" w:themeColor="hyperlink"/>
      <w:u w:val="single"/>
    </w:rPr>
  </w:style>
  <w:style w:type="character" w:styleId="UnresolvedMention">
    <w:name w:val="Unresolved Mention"/>
    <w:basedOn w:val="DefaultParagraphFont"/>
    <w:uiPriority w:val="99"/>
    <w:semiHidden/>
    <w:unhideWhenUsed/>
    <w:rsid w:val="000871A5"/>
    <w:rPr>
      <w:color w:val="605E5C"/>
      <w:shd w:val="clear" w:color="auto" w:fill="E1DFDD"/>
    </w:rPr>
  </w:style>
  <w:style w:type="character" w:styleId="Strong">
    <w:name w:val="Strong"/>
    <w:basedOn w:val="DefaultParagraphFont"/>
    <w:uiPriority w:val="22"/>
    <w:qFormat/>
    <w:rsid w:val="003E2678"/>
    <w:rPr>
      <w:b/>
      <w:bCs/>
    </w:rPr>
  </w:style>
  <w:style w:type="character" w:styleId="FollowedHyperlink">
    <w:name w:val="FollowedHyperlink"/>
    <w:basedOn w:val="DefaultParagraphFont"/>
    <w:uiPriority w:val="99"/>
    <w:semiHidden/>
    <w:unhideWhenUsed/>
    <w:rsid w:val="00DD29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85647">
      <w:bodyDiv w:val="1"/>
      <w:marLeft w:val="0"/>
      <w:marRight w:val="0"/>
      <w:marTop w:val="0"/>
      <w:marBottom w:val="0"/>
      <w:divBdr>
        <w:top w:val="none" w:sz="0" w:space="0" w:color="auto"/>
        <w:left w:val="none" w:sz="0" w:space="0" w:color="auto"/>
        <w:bottom w:val="none" w:sz="0" w:space="0" w:color="auto"/>
        <w:right w:val="none" w:sz="0" w:space="0" w:color="auto"/>
      </w:divBdr>
    </w:div>
    <w:div w:id="45567908">
      <w:bodyDiv w:val="1"/>
      <w:marLeft w:val="0"/>
      <w:marRight w:val="0"/>
      <w:marTop w:val="0"/>
      <w:marBottom w:val="0"/>
      <w:divBdr>
        <w:top w:val="none" w:sz="0" w:space="0" w:color="auto"/>
        <w:left w:val="none" w:sz="0" w:space="0" w:color="auto"/>
        <w:bottom w:val="none" w:sz="0" w:space="0" w:color="auto"/>
        <w:right w:val="none" w:sz="0" w:space="0" w:color="auto"/>
      </w:divBdr>
      <w:divsChild>
        <w:div w:id="464392176">
          <w:marLeft w:val="0"/>
          <w:marRight w:val="0"/>
          <w:marTop w:val="0"/>
          <w:marBottom w:val="0"/>
          <w:divBdr>
            <w:top w:val="none" w:sz="0" w:space="0" w:color="auto"/>
            <w:left w:val="none" w:sz="0" w:space="0" w:color="auto"/>
            <w:bottom w:val="none" w:sz="0" w:space="0" w:color="auto"/>
            <w:right w:val="none" w:sz="0" w:space="0" w:color="auto"/>
          </w:divBdr>
        </w:div>
      </w:divsChild>
    </w:div>
    <w:div w:id="102503570">
      <w:bodyDiv w:val="1"/>
      <w:marLeft w:val="0"/>
      <w:marRight w:val="0"/>
      <w:marTop w:val="0"/>
      <w:marBottom w:val="0"/>
      <w:divBdr>
        <w:top w:val="none" w:sz="0" w:space="0" w:color="auto"/>
        <w:left w:val="none" w:sz="0" w:space="0" w:color="auto"/>
        <w:bottom w:val="none" w:sz="0" w:space="0" w:color="auto"/>
        <w:right w:val="none" w:sz="0" w:space="0" w:color="auto"/>
      </w:divBdr>
    </w:div>
    <w:div w:id="184830347">
      <w:bodyDiv w:val="1"/>
      <w:marLeft w:val="0"/>
      <w:marRight w:val="0"/>
      <w:marTop w:val="0"/>
      <w:marBottom w:val="0"/>
      <w:divBdr>
        <w:top w:val="none" w:sz="0" w:space="0" w:color="auto"/>
        <w:left w:val="none" w:sz="0" w:space="0" w:color="auto"/>
        <w:bottom w:val="none" w:sz="0" w:space="0" w:color="auto"/>
        <w:right w:val="none" w:sz="0" w:space="0" w:color="auto"/>
      </w:divBdr>
    </w:div>
    <w:div w:id="189731379">
      <w:bodyDiv w:val="1"/>
      <w:marLeft w:val="0"/>
      <w:marRight w:val="0"/>
      <w:marTop w:val="0"/>
      <w:marBottom w:val="0"/>
      <w:divBdr>
        <w:top w:val="none" w:sz="0" w:space="0" w:color="auto"/>
        <w:left w:val="none" w:sz="0" w:space="0" w:color="auto"/>
        <w:bottom w:val="none" w:sz="0" w:space="0" w:color="auto"/>
        <w:right w:val="none" w:sz="0" w:space="0" w:color="auto"/>
      </w:divBdr>
      <w:divsChild>
        <w:div w:id="212271848">
          <w:marLeft w:val="0"/>
          <w:marRight w:val="0"/>
          <w:marTop w:val="0"/>
          <w:marBottom w:val="0"/>
          <w:divBdr>
            <w:top w:val="none" w:sz="0" w:space="0" w:color="auto"/>
            <w:left w:val="none" w:sz="0" w:space="0" w:color="auto"/>
            <w:bottom w:val="none" w:sz="0" w:space="0" w:color="auto"/>
            <w:right w:val="none" w:sz="0" w:space="0" w:color="auto"/>
          </w:divBdr>
        </w:div>
      </w:divsChild>
    </w:div>
    <w:div w:id="314992967">
      <w:bodyDiv w:val="1"/>
      <w:marLeft w:val="0"/>
      <w:marRight w:val="0"/>
      <w:marTop w:val="0"/>
      <w:marBottom w:val="0"/>
      <w:divBdr>
        <w:top w:val="none" w:sz="0" w:space="0" w:color="auto"/>
        <w:left w:val="none" w:sz="0" w:space="0" w:color="auto"/>
        <w:bottom w:val="none" w:sz="0" w:space="0" w:color="auto"/>
        <w:right w:val="none" w:sz="0" w:space="0" w:color="auto"/>
      </w:divBdr>
      <w:divsChild>
        <w:div w:id="212084813">
          <w:marLeft w:val="0"/>
          <w:marRight w:val="0"/>
          <w:marTop w:val="0"/>
          <w:marBottom w:val="0"/>
          <w:divBdr>
            <w:top w:val="none" w:sz="0" w:space="0" w:color="auto"/>
            <w:left w:val="none" w:sz="0" w:space="0" w:color="auto"/>
            <w:bottom w:val="none" w:sz="0" w:space="0" w:color="auto"/>
            <w:right w:val="none" w:sz="0" w:space="0" w:color="auto"/>
          </w:divBdr>
        </w:div>
      </w:divsChild>
    </w:div>
    <w:div w:id="399643775">
      <w:bodyDiv w:val="1"/>
      <w:marLeft w:val="0"/>
      <w:marRight w:val="0"/>
      <w:marTop w:val="0"/>
      <w:marBottom w:val="0"/>
      <w:divBdr>
        <w:top w:val="none" w:sz="0" w:space="0" w:color="auto"/>
        <w:left w:val="none" w:sz="0" w:space="0" w:color="auto"/>
        <w:bottom w:val="none" w:sz="0" w:space="0" w:color="auto"/>
        <w:right w:val="none" w:sz="0" w:space="0" w:color="auto"/>
      </w:divBdr>
      <w:divsChild>
        <w:div w:id="757285513">
          <w:marLeft w:val="0"/>
          <w:marRight w:val="0"/>
          <w:marTop w:val="0"/>
          <w:marBottom w:val="0"/>
          <w:divBdr>
            <w:top w:val="none" w:sz="0" w:space="0" w:color="auto"/>
            <w:left w:val="none" w:sz="0" w:space="0" w:color="auto"/>
            <w:bottom w:val="none" w:sz="0" w:space="0" w:color="auto"/>
            <w:right w:val="none" w:sz="0" w:space="0" w:color="auto"/>
          </w:divBdr>
        </w:div>
      </w:divsChild>
    </w:div>
    <w:div w:id="461583893">
      <w:bodyDiv w:val="1"/>
      <w:marLeft w:val="0"/>
      <w:marRight w:val="0"/>
      <w:marTop w:val="0"/>
      <w:marBottom w:val="0"/>
      <w:divBdr>
        <w:top w:val="none" w:sz="0" w:space="0" w:color="auto"/>
        <w:left w:val="none" w:sz="0" w:space="0" w:color="auto"/>
        <w:bottom w:val="none" w:sz="0" w:space="0" w:color="auto"/>
        <w:right w:val="none" w:sz="0" w:space="0" w:color="auto"/>
      </w:divBdr>
      <w:divsChild>
        <w:div w:id="1271012708">
          <w:marLeft w:val="0"/>
          <w:marRight w:val="0"/>
          <w:marTop w:val="0"/>
          <w:marBottom w:val="0"/>
          <w:divBdr>
            <w:top w:val="none" w:sz="0" w:space="0" w:color="auto"/>
            <w:left w:val="none" w:sz="0" w:space="0" w:color="auto"/>
            <w:bottom w:val="none" w:sz="0" w:space="0" w:color="auto"/>
            <w:right w:val="none" w:sz="0" w:space="0" w:color="auto"/>
          </w:divBdr>
        </w:div>
      </w:divsChild>
    </w:div>
    <w:div w:id="464734080">
      <w:bodyDiv w:val="1"/>
      <w:marLeft w:val="0"/>
      <w:marRight w:val="0"/>
      <w:marTop w:val="0"/>
      <w:marBottom w:val="0"/>
      <w:divBdr>
        <w:top w:val="none" w:sz="0" w:space="0" w:color="auto"/>
        <w:left w:val="none" w:sz="0" w:space="0" w:color="auto"/>
        <w:bottom w:val="none" w:sz="0" w:space="0" w:color="auto"/>
        <w:right w:val="none" w:sz="0" w:space="0" w:color="auto"/>
      </w:divBdr>
    </w:div>
    <w:div w:id="480266798">
      <w:bodyDiv w:val="1"/>
      <w:marLeft w:val="0"/>
      <w:marRight w:val="0"/>
      <w:marTop w:val="0"/>
      <w:marBottom w:val="0"/>
      <w:divBdr>
        <w:top w:val="none" w:sz="0" w:space="0" w:color="auto"/>
        <w:left w:val="none" w:sz="0" w:space="0" w:color="auto"/>
        <w:bottom w:val="none" w:sz="0" w:space="0" w:color="auto"/>
        <w:right w:val="none" w:sz="0" w:space="0" w:color="auto"/>
      </w:divBdr>
      <w:divsChild>
        <w:div w:id="992225006">
          <w:marLeft w:val="0"/>
          <w:marRight w:val="0"/>
          <w:marTop w:val="0"/>
          <w:marBottom w:val="0"/>
          <w:divBdr>
            <w:top w:val="none" w:sz="0" w:space="0" w:color="auto"/>
            <w:left w:val="none" w:sz="0" w:space="0" w:color="auto"/>
            <w:bottom w:val="none" w:sz="0" w:space="0" w:color="auto"/>
            <w:right w:val="none" w:sz="0" w:space="0" w:color="auto"/>
          </w:divBdr>
        </w:div>
      </w:divsChild>
    </w:div>
    <w:div w:id="485126797">
      <w:bodyDiv w:val="1"/>
      <w:marLeft w:val="0"/>
      <w:marRight w:val="0"/>
      <w:marTop w:val="0"/>
      <w:marBottom w:val="0"/>
      <w:divBdr>
        <w:top w:val="none" w:sz="0" w:space="0" w:color="auto"/>
        <w:left w:val="none" w:sz="0" w:space="0" w:color="auto"/>
        <w:bottom w:val="none" w:sz="0" w:space="0" w:color="auto"/>
        <w:right w:val="none" w:sz="0" w:space="0" w:color="auto"/>
      </w:divBdr>
    </w:div>
    <w:div w:id="658657298">
      <w:bodyDiv w:val="1"/>
      <w:marLeft w:val="0"/>
      <w:marRight w:val="0"/>
      <w:marTop w:val="0"/>
      <w:marBottom w:val="0"/>
      <w:divBdr>
        <w:top w:val="none" w:sz="0" w:space="0" w:color="auto"/>
        <w:left w:val="none" w:sz="0" w:space="0" w:color="auto"/>
        <w:bottom w:val="none" w:sz="0" w:space="0" w:color="auto"/>
        <w:right w:val="none" w:sz="0" w:space="0" w:color="auto"/>
      </w:divBdr>
      <w:divsChild>
        <w:div w:id="1834297855">
          <w:marLeft w:val="0"/>
          <w:marRight w:val="0"/>
          <w:marTop w:val="0"/>
          <w:marBottom w:val="0"/>
          <w:divBdr>
            <w:top w:val="none" w:sz="0" w:space="0" w:color="auto"/>
            <w:left w:val="none" w:sz="0" w:space="0" w:color="auto"/>
            <w:bottom w:val="none" w:sz="0" w:space="0" w:color="auto"/>
            <w:right w:val="none" w:sz="0" w:space="0" w:color="auto"/>
          </w:divBdr>
        </w:div>
      </w:divsChild>
    </w:div>
    <w:div w:id="746850441">
      <w:bodyDiv w:val="1"/>
      <w:marLeft w:val="0"/>
      <w:marRight w:val="0"/>
      <w:marTop w:val="0"/>
      <w:marBottom w:val="0"/>
      <w:divBdr>
        <w:top w:val="none" w:sz="0" w:space="0" w:color="auto"/>
        <w:left w:val="none" w:sz="0" w:space="0" w:color="auto"/>
        <w:bottom w:val="none" w:sz="0" w:space="0" w:color="auto"/>
        <w:right w:val="none" w:sz="0" w:space="0" w:color="auto"/>
      </w:divBdr>
      <w:divsChild>
        <w:div w:id="858273643">
          <w:marLeft w:val="0"/>
          <w:marRight w:val="0"/>
          <w:marTop w:val="0"/>
          <w:marBottom w:val="0"/>
          <w:divBdr>
            <w:top w:val="none" w:sz="0" w:space="0" w:color="auto"/>
            <w:left w:val="none" w:sz="0" w:space="0" w:color="auto"/>
            <w:bottom w:val="none" w:sz="0" w:space="0" w:color="auto"/>
            <w:right w:val="none" w:sz="0" w:space="0" w:color="auto"/>
          </w:divBdr>
        </w:div>
      </w:divsChild>
    </w:div>
    <w:div w:id="775176132">
      <w:bodyDiv w:val="1"/>
      <w:marLeft w:val="0"/>
      <w:marRight w:val="0"/>
      <w:marTop w:val="0"/>
      <w:marBottom w:val="0"/>
      <w:divBdr>
        <w:top w:val="none" w:sz="0" w:space="0" w:color="auto"/>
        <w:left w:val="none" w:sz="0" w:space="0" w:color="auto"/>
        <w:bottom w:val="none" w:sz="0" w:space="0" w:color="auto"/>
        <w:right w:val="none" w:sz="0" w:space="0" w:color="auto"/>
      </w:divBdr>
      <w:divsChild>
        <w:div w:id="2015261915">
          <w:marLeft w:val="0"/>
          <w:marRight w:val="0"/>
          <w:marTop w:val="0"/>
          <w:marBottom w:val="0"/>
          <w:divBdr>
            <w:top w:val="none" w:sz="0" w:space="0" w:color="auto"/>
            <w:left w:val="none" w:sz="0" w:space="0" w:color="auto"/>
            <w:bottom w:val="none" w:sz="0" w:space="0" w:color="auto"/>
            <w:right w:val="none" w:sz="0" w:space="0" w:color="auto"/>
          </w:divBdr>
        </w:div>
      </w:divsChild>
    </w:div>
    <w:div w:id="829977652">
      <w:bodyDiv w:val="1"/>
      <w:marLeft w:val="0"/>
      <w:marRight w:val="0"/>
      <w:marTop w:val="0"/>
      <w:marBottom w:val="0"/>
      <w:divBdr>
        <w:top w:val="none" w:sz="0" w:space="0" w:color="auto"/>
        <w:left w:val="none" w:sz="0" w:space="0" w:color="auto"/>
        <w:bottom w:val="none" w:sz="0" w:space="0" w:color="auto"/>
        <w:right w:val="none" w:sz="0" w:space="0" w:color="auto"/>
      </w:divBdr>
      <w:divsChild>
        <w:div w:id="1121418647">
          <w:marLeft w:val="0"/>
          <w:marRight w:val="0"/>
          <w:marTop w:val="0"/>
          <w:marBottom w:val="0"/>
          <w:divBdr>
            <w:top w:val="none" w:sz="0" w:space="0" w:color="auto"/>
            <w:left w:val="none" w:sz="0" w:space="0" w:color="auto"/>
            <w:bottom w:val="none" w:sz="0" w:space="0" w:color="auto"/>
            <w:right w:val="none" w:sz="0" w:space="0" w:color="auto"/>
          </w:divBdr>
        </w:div>
      </w:divsChild>
    </w:div>
    <w:div w:id="859047389">
      <w:bodyDiv w:val="1"/>
      <w:marLeft w:val="0"/>
      <w:marRight w:val="0"/>
      <w:marTop w:val="0"/>
      <w:marBottom w:val="0"/>
      <w:divBdr>
        <w:top w:val="none" w:sz="0" w:space="0" w:color="auto"/>
        <w:left w:val="none" w:sz="0" w:space="0" w:color="auto"/>
        <w:bottom w:val="none" w:sz="0" w:space="0" w:color="auto"/>
        <w:right w:val="none" w:sz="0" w:space="0" w:color="auto"/>
      </w:divBdr>
    </w:div>
    <w:div w:id="868908853">
      <w:bodyDiv w:val="1"/>
      <w:marLeft w:val="0"/>
      <w:marRight w:val="0"/>
      <w:marTop w:val="0"/>
      <w:marBottom w:val="0"/>
      <w:divBdr>
        <w:top w:val="none" w:sz="0" w:space="0" w:color="auto"/>
        <w:left w:val="none" w:sz="0" w:space="0" w:color="auto"/>
        <w:bottom w:val="none" w:sz="0" w:space="0" w:color="auto"/>
        <w:right w:val="none" w:sz="0" w:space="0" w:color="auto"/>
      </w:divBdr>
      <w:divsChild>
        <w:div w:id="462119817">
          <w:marLeft w:val="0"/>
          <w:marRight w:val="0"/>
          <w:marTop w:val="0"/>
          <w:marBottom w:val="0"/>
          <w:divBdr>
            <w:top w:val="none" w:sz="0" w:space="0" w:color="auto"/>
            <w:left w:val="none" w:sz="0" w:space="0" w:color="auto"/>
            <w:bottom w:val="none" w:sz="0" w:space="0" w:color="auto"/>
            <w:right w:val="none" w:sz="0" w:space="0" w:color="auto"/>
          </w:divBdr>
        </w:div>
      </w:divsChild>
    </w:div>
    <w:div w:id="872304674">
      <w:bodyDiv w:val="1"/>
      <w:marLeft w:val="0"/>
      <w:marRight w:val="0"/>
      <w:marTop w:val="0"/>
      <w:marBottom w:val="0"/>
      <w:divBdr>
        <w:top w:val="none" w:sz="0" w:space="0" w:color="auto"/>
        <w:left w:val="none" w:sz="0" w:space="0" w:color="auto"/>
        <w:bottom w:val="none" w:sz="0" w:space="0" w:color="auto"/>
        <w:right w:val="none" w:sz="0" w:space="0" w:color="auto"/>
      </w:divBdr>
      <w:divsChild>
        <w:div w:id="1627009229">
          <w:marLeft w:val="0"/>
          <w:marRight w:val="0"/>
          <w:marTop w:val="0"/>
          <w:marBottom w:val="0"/>
          <w:divBdr>
            <w:top w:val="none" w:sz="0" w:space="0" w:color="auto"/>
            <w:left w:val="none" w:sz="0" w:space="0" w:color="auto"/>
            <w:bottom w:val="none" w:sz="0" w:space="0" w:color="auto"/>
            <w:right w:val="none" w:sz="0" w:space="0" w:color="auto"/>
          </w:divBdr>
        </w:div>
      </w:divsChild>
    </w:div>
    <w:div w:id="904528115">
      <w:bodyDiv w:val="1"/>
      <w:marLeft w:val="0"/>
      <w:marRight w:val="0"/>
      <w:marTop w:val="0"/>
      <w:marBottom w:val="0"/>
      <w:divBdr>
        <w:top w:val="none" w:sz="0" w:space="0" w:color="auto"/>
        <w:left w:val="none" w:sz="0" w:space="0" w:color="auto"/>
        <w:bottom w:val="none" w:sz="0" w:space="0" w:color="auto"/>
        <w:right w:val="none" w:sz="0" w:space="0" w:color="auto"/>
      </w:divBdr>
    </w:div>
    <w:div w:id="960845459">
      <w:bodyDiv w:val="1"/>
      <w:marLeft w:val="0"/>
      <w:marRight w:val="0"/>
      <w:marTop w:val="0"/>
      <w:marBottom w:val="0"/>
      <w:divBdr>
        <w:top w:val="none" w:sz="0" w:space="0" w:color="auto"/>
        <w:left w:val="none" w:sz="0" w:space="0" w:color="auto"/>
        <w:bottom w:val="none" w:sz="0" w:space="0" w:color="auto"/>
        <w:right w:val="none" w:sz="0" w:space="0" w:color="auto"/>
      </w:divBdr>
      <w:divsChild>
        <w:div w:id="122846882">
          <w:marLeft w:val="0"/>
          <w:marRight w:val="0"/>
          <w:marTop w:val="0"/>
          <w:marBottom w:val="0"/>
          <w:divBdr>
            <w:top w:val="none" w:sz="0" w:space="0" w:color="auto"/>
            <w:left w:val="none" w:sz="0" w:space="0" w:color="auto"/>
            <w:bottom w:val="none" w:sz="0" w:space="0" w:color="auto"/>
            <w:right w:val="none" w:sz="0" w:space="0" w:color="auto"/>
          </w:divBdr>
        </w:div>
      </w:divsChild>
    </w:div>
    <w:div w:id="997535055">
      <w:bodyDiv w:val="1"/>
      <w:marLeft w:val="0"/>
      <w:marRight w:val="0"/>
      <w:marTop w:val="0"/>
      <w:marBottom w:val="0"/>
      <w:divBdr>
        <w:top w:val="none" w:sz="0" w:space="0" w:color="auto"/>
        <w:left w:val="none" w:sz="0" w:space="0" w:color="auto"/>
        <w:bottom w:val="none" w:sz="0" w:space="0" w:color="auto"/>
        <w:right w:val="none" w:sz="0" w:space="0" w:color="auto"/>
      </w:divBdr>
    </w:div>
    <w:div w:id="1044598267">
      <w:bodyDiv w:val="1"/>
      <w:marLeft w:val="0"/>
      <w:marRight w:val="0"/>
      <w:marTop w:val="0"/>
      <w:marBottom w:val="0"/>
      <w:divBdr>
        <w:top w:val="none" w:sz="0" w:space="0" w:color="auto"/>
        <w:left w:val="none" w:sz="0" w:space="0" w:color="auto"/>
        <w:bottom w:val="none" w:sz="0" w:space="0" w:color="auto"/>
        <w:right w:val="none" w:sz="0" w:space="0" w:color="auto"/>
      </w:divBdr>
    </w:div>
    <w:div w:id="1061825765">
      <w:bodyDiv w:val="1"/>
      <w:marLeft w:val="0"/>
      <w:marRight w:val="0"/>
      <w:marTop w:val="0"/>
      <w:marBottom w:val="0"/>
      <w:divBdr>
        <w:top w:val="none" w:sz="0" w:space="0" w:color="auto"/>
        <w:left w:val="none" w:sz="0" w:space="0" w:color="auto"/>
        <w:bottom w:val="none" w:sz="0" w:space="0" w:color="auto"/>
        <w:right w:val="none" w:sz="0" w:space="0" w:color="auto"/>
      </w:divBdr>
      <w:divsChild>
        <w:div w:id="187447615">
          <w:marLeft w:val="0"/>
          <w:marRight w:val="0"/>
          <w:marTop w:val="0"/>
          <w:marBottom w:val="0"/>
          <w:divBdr>
            <w:top w:val="none" w:sz="0" w:space="0" w:color="auto"/>
            <w:left w:val="none" w:sz="0" w:space="0" w:color="auto"/>
            <w:bottom w:val="none" w:sz="0" w:space="0" w:color="auto"/>
            <w:right w:val="none" w:sz="0" w:space="0" w:color="auto"/>
          </w:divBdr>
        </w:div>
      </w:divsChild>
    </w:div>
    <w:div w:id="1077363580">
      <w:bodyDiv w:val="1"/>
      <w:marLeft w:val="0"/>
      <w:marRight w:val="0"/>
      <w:marTop w:val="0"/>
      <w:marBottom w:val="0"/>
      <w:divBdr>
        <w:top w:val="none" w:sz="0" w:space="0" w:color="auto"/>
        <w:left w:val="none" w:sz="0" w:space="0" w:color="auto"/>
        <w:bottom w:val="none" w:sz="0" w:space="0" w:color="auto"/>
        <w:right w:val="none" w:sz="0" w:space="0" w:color="auto"/>
      </w:divBdr>
      <w:divsChild>
        <w:div w:id="1437600867">
          <w:marLeft w:val="0"/>
          <w:marRight w:val="0"/>
          <w:marTop w:val="0"/>
          <w:marBottom w:val="0"/>
          <w:divBdr>
            <w:top w:val="none" w:sz="0" w:space="0" w:color="auto"/>
            <w:left w:val="none" w:sz="0" w:space="0" w:color="auto"/>
            <w:bottom w:val="none" w:sz="0" w:space="0" w:color="auto"/>
            <w:right w:val="none" w:sz="0" w:space="0" w:color="auto"/>
          </w:divBdr>
        </w:div>
      </w:divsChild>
    </w:div>
    <w:div w:id="1078601406">
      <w:bodyDiv w:val="1"/>
      <w:marLeft w:val="0"/>
      <w:marRight w:val="0"/>
      <w:marTop w:val="0"/>
      <w:marBottom w:val="0"/>
      <w:divBdr>
        <w:top w:val="none" w:sz="0" w:space="0" w:color="auto"/>
        <w:left w:val="none" w:sz="0" w:space="0" w:color="auto"/>
        <w:bottom w:val="none" w:sz="0" w:space="0" w:color="auto"/>
        <w:right w:val="none" w:sz="0" w:space="0" w:color="auto"/>
      </w:divBdr>
    </w:div>
    <w:div w:id="1111432130">
      <w:bodyDiv w:val="1"/>
      <w:marLeft w:val="0"/>
      <w:marRight w:val="0"/>
      <w:marTop w:val="0"/>
      <w:marBottom w:val="0"/>
      <w:divBdr>
        <w:top w:val="none" w:sz="0" w:space="0" w:color="auto"/>
        <w:left w:val="none" w:sz="0" w:space="0" w:color="auto"/>
        <w:bottom w:val="none" w:sz="0" w:space="0" w:color="auto"/>
        <w:right w:val="none" w:sz="0" w:space="0" w:color="auto"/>
      </w:divBdr>
    </w:div>
    <w:div w:id="1169632694">
      <w:bodyDiv w:val="1"/>
      <w:marLeft w:val="0"/>
      <w:marRight w:val="0"/>
      <w:marTop w:val="0"/>
      <w:marBottom w:val="0"/>
      <w:divBdr>
        <w:top w:val="none" w:sz="0" w:space="0" w:color="auto"/>
        <w:left w:val="none" w:sz="0" w:space="0" w:color="auto"/>
        <w:bottom w:val="none" w:sz="0" w:space="0" w:color="auto"/>
        <w:right w:val="none" w:sz="0" w:space="0" w:color="auto"/>
      </w:divBdr>
    </w:div>
    <w:div w:id="1256397141">
      <w:bodyDiv w:val="1"/>
      <w:marLeft w:val="0"/>
      <w:marRight w:val="0"/>
      <w:marTop w:val="0"/>
      <w:marBottom w:val="0"/>
      <w:divBdr>
        <w:top w:val="none" w:sz="0" w:space="0" w:color="auto"/>
        <w:left w:val="none" w:sz="0" w:space="0" w:color="auto"/>
        <w:bottom w:val="none" w:sz="0" w:space="0" w:color="auto"/>
        <w:right w:val="none" w:sz="0" w:space="0" w:color="auto"/>
      </w:divBdr>
    </w:div>
    <w:div w:id="1273509755">
      <w:bodyDiv w:val="1"/>
      <w:marLeft w:val="0"/>
      <w:marRight w:val="0"/>
      <w:marTop w:val="0"/>
      <w:marBottom w:val="0"/>
      <w:divBdr>
        <w:top w:val="none" w:sz="0" w:space="0" w:color="auto"/>
        <w:left w:val="none" w:sz="0" w:space="0" w:color="auto"/>
        <w:bottom w:val="none" w:sz="0" w:space="0" w:color="auto"/>
        <w:right w:val="none" w:sz="0" w:space="0" w:color="auto"/>
      </w:divBdr>
    </w:div>
    <w:div w:id="1347177605">
      <w:bodyDiv w:val="1"/>
      <w:marLeft w:val="0"/>
      <w:marRight w:val="0"/>
      <w:marTop w:val="0"/>
      <w:marBottom w:val="0"/>
      <w:divBdr>
        <w:top w:val="none" w:sz="0" w:space="0" w:color="auto"/>
        <w:left w:val="none" w:sz="0" w:space="0" w:color="auto"/>
        <w:bottom w:val="none" w:sz="0" w:space="0" w:color="auto"/>
        <w:right w:val="none" w:sz="0" w:space="0" w:color="auto"/>
      </w:divBdr>
      <w:divsChild>
        <w:div w:id="585573534">
          <w:marLeft w:val="0"/>
          <w:marRight w:val="0"/>
          <w:marTop w:val="0"/>
          <w:marBottom w:val="0"/>
          <w:divBdr>
            <w:top w:val="none" w:sz="0" w:space="0" w:color="auto"/>
            <w:left w:val="none" w:sz="0" w:space="0" w:color="auto"/>
            <w:bottom w:val="none" w:sz="0" w:space="0" w:color="auto"/>
            <w:right w:val="none" w:sz="0" w:space="0" w:color="auto"/>
          </w:divBdr>
        </w:div>
      </w:divsChild>
    </w:div>
    <w:div w:id="1351948132">
      <w:bodyDiv w:val="1"/>
      <w:marLeft w:val="0"/>
      <w:marRight w:val="0"/>
      <w:marTop w:val="0"/>
      <w:marBottom w:val="0"/>
      <w:divBdr>
        <w:top w:val="none" w:sz="0" w:space="0" w:color="auto"/>
        <w:left w:val="none" w:sz="0" w:space="0" w:color="auto"/>
        <w:bottom w:val="none" w:sz="0" w:space="0" w:color="auto"/>
        <w:right w:val="none" w:sz="0" w:space="0" w:color="auto"/>
      </w:divBdr>
    </w:div>
    <w:div w:id="1355501601">
      <w:bodyDiv w:val="1"/>
      <w:marLeft w:val="0"/>
      <w:marRight w:val="0"/>
      <w:marTop w:val="0"/>
      <w:marBottom w:val="0"/>
      <w:divBdr>
        <w:top w:val="none" w:sz="0" w:space="0" w:color="auto"/>
        <w:left w:val="none" w:sz="0" w:space="0" w:color="auto"/>
        <w:bottom w:val="none" w:sz="0" w:space="0" w:color="auto"/>
        <w:right w:val="none" w:sz="0" w:space="0" w:color="auto"/>
      </w:divBdr>
      <w:divsChild>
        <w:div w:id="367804466">
          <w:marLeft w:val="0"/>
          <w:marRight w:val="0"/>
          <w:marTop w:val="0"/>
          <w:marBottom w:val="0"/>
          <w:divBdr>
            <w:top w:val="none" w:sz="0" w:space="0" w:color="auto"/>
            <w:left w:val="none" w:sz="0" w:space="0" w:color="auto"/>
            <w:bottom w:val="none" w:sz="0" w:space="0" w:color="auto"/>
            <w:right w:val="none" w:sz="0" w:space="0" w:color="auto"/>
          </w:divBdr>
        </w:div>
      </w:divsChild>
    </w:div>
    <w:div w:id="1366951343">
      <w:bodyDiv w:val="1"/>
      <w:marLeft w:val="0"/>
      <w:marRight w:val="0"/>
      <w:marTop w:val="0"/>
      <w:marBottom w:val="0"/>
      <w:divBdr>
        <w:top w:val="none" w:sz="0" w:space="0" w:color="auto"/>
        <w:left w:val="none" w:sz="0" w:space="0" w:color="auto"/>
        <w:bottom w:val="none" w:sz="0" w:space="0" w:color="auto"/>
        <w:right w:val="none" w:sz="0" w:space="0" w:color="auto"/>
      </w:divBdr>
    </w:div>
    <w:div w:id="1381898547">
      <w:bodyDiv w:val="1"/>
      <w:marLeft w:val="0"/>
      <w:marRight w:val="0"/>
      <w:marTop w:val="0"/>
      <w:marBottom w:val="0"/>
      <w:divBdr>
        <w:top w:val="none" w:sz="0" w:space="0" w:color="auto"/>
        <w:left w:val="none" w:sz="0" w:space="0" w:color="auto"/>
        <w:bottom w:val="none" w:sz="0" w:space="0" w:color="auto"/>
        <w:right w:val="none" w:sz="0" w:space="0" w:color="auto"/>
      </w:divBdr>
    </w:div>
    <w:div w:id="1485658466">
      <w:bodyDiv w:val="1"/>
      <w:marLeft w:val="0"/>
      <w:marRight w:val="0"/>
      <w:marTop w:val="0"/>
      <w:marBottom w:val="0"/>
      <w:divBdr>
        <w:top w:val="none" w:sz="0" w:space="0" w:color="auto"/>
        <w:left w:val="none" w:sz="0" w:space="0" w:color="auto"/>
        <w:bottom w:val="none" w:sz="0" w:space="0" w:color="auto"/>
        <w:right w:val="none" w:sz="0" w:space="0" w:color="auto"/>
      </w:divBdr>
      <w:divsChild>
        <w:div w:id="281883223">
          <w:marLeft w:val="0"/>
          <w:marRight w:val="0"/>
          <w:marTop w:val="0"/>
          <w:marBottom w:val="0"/>
          <w:divBdr>
            <w:top w:val="none" w:sz="0" w:space="0" w:color="auto"/>
            <w:left w:val="none" w:sz="0" w:space="0" w:color="auto"/>
            <w:bottom w:val="none" w:sz="0" w:space="0" w:color="auto"/>
            <w:right w:val="none" w:sz="0" w:space="0" w:color="auto"/>
          </w:divBdr>
        </w:div>
      </w:divsChild>
    </w:div>
    <w:div w:id="1545601330">
      <w:bodyDiv w:val="1"/>
      <w:marLeft w:val="0"/>
      <w:marRight w:val="0"/>
      <w:marTop w:val="0"/>
      <w:marBottom w:val="0"/>
      <w:divBdr>
        <w:top w:val="none" w:sz="0" w:space="0" w:color="auto"/>
        <w:left w:val="none" w:sz="0" w:space="0" w:color="auto"/>
        <w:bottom w:val="none" w:sz="0" w:space="0" w:color="auto"/>
        <w:right w:val="none" w:sz="0" w:space="0" w:color="auto"/>
      </w:divBdr>
      <w:divsChild>
        <w:div w:id="649334988">
          <w:marLeft w:val="0"/>
          <w:marRight w:val="0"/>
          <w:marTop w:val="0"/>
          <w:marBottom w:val="0"/>
          <w:divBdr>
            <w:top w:val="none" w:sz="0" w:space="0" w:color="auto"/>
            <w:left w:val="none" w:sz="0" w:space="0" w:color="auto"/>
            <w:bottom w:val="none" w:sz="0" w:space="0" w:color="auto"/>
            <w:right w:val="none" w:sz="0" w:space="0" w:color="auto"/>
          </w:divBdr>
        </w:div>
      </w:divsChild>
    </w:div>
    <w:div w:id="1559973589">
      <w:bodyDiv w:val="1"/>
      <w:marLeft w:val="0"/>
      <w:marRight w:val="0"/>
      <w:marTop w:val="0"/>
      <w:marBottom w:val="0"/>
      <w:divBdr>
        <w:top w:val="none" w:sz="0" w:space="0" w:color="auto"/>
        <w:left w:val="none" w:sz="0" w:space="0" w:color="auto"/>
        <w:bottom w:val="none" w:sz="0" w:space="0" w:color="auto"/>
        <w:right w:val="none" w:sz="0" w:space="0" w:color="auto"/>
      </w:divBdr>
    </w:div>
    <w:div w:id="1601838658">
      <w:bodyDiv w:val="1"/>
      <w:marLeft w:val="0"/>
      <w:marRight w:val="0"/>
      <w:marTop w:val="0"/>
      <w:marBottom w:val="0"/>
      <w:divBdr>
        <w:top w:val="none" w:sz="0" w:space="0" w:color="auto"/>
        <w:left w:val="none" w:sz="0" w:space="0" w:color="auto"/>
        <w:bottom w:val="none" w:sz="0" w:space="0" w:color="auto"/>
        <w:right w:val="none" w:sz="0" w:space="0" w:color="auto"/>
      </w:divBdr>
    </w:div>
    <w:div w:id="1603103613">
      <w:bodyDiv w:val="1"/>
      <w:marLeft w:val="0"/>
      <w:marRight w:val="0"/>
      <w:marTop w:val="0"/>
      <w:marBottom w:val="0"/>
      <w:divBdr>
        <w:top w:val="none" w:sz="0" w:space="0" w:color="auto"/>
        <w:left w:val="none" w:sz="0" w:space="0" w:color="auto"/>
        <w:bottom w:val="none" w:sz="0" w:space="0" w:color="auto"/>
        <w:right w:val="none" w:sz="0" w:space="0" w:color="auto"/>
      </w:divBdr>
    </w:div>
    <w:div w:id="1611357453">
      <w:bodyDiv w:val="1"/>
      <w:marLeft w:val="0"/>
      <w:marRight w:val="0"/>
      <w:marTop w:val="0"/>
      <w:marBottom w:val="0"/>
      <w:divBdr>
        <w:top w:val="none" w:sz="0" w:space="0" w:color="auto"/>
        <w:left w:val="none" w:sz="0" w:space="0" w:color="auto"/>
        <w:bottom w:val="none" w:sz="0" w:space="0" w:color="auto"/>
        <w:right w:val="none" w:sz="0" w:space="0" w:color="auto"/>
      </w:divBdr>
    </w:div>
    <w:div w:id="1700810798">
      <w:bodyDiv w:val="1"/>
      <w:marLeft w:val="0"/>
      <w:marRight w:val="0"/>
      <w:marTop w:val="0"/>
      <w:marBottom w:val="0"/>
      <w:divBdr>
        <w:top w:val="none" w:sz="0" w:space="0" w:color="auto"/>
        <w:left w:val="none" w:sz="0" w:space="0" w:color="auto"/>
        <w:bottom w:val="none" w:sz="0" w:space="0" w:color="auto"/>
        <w:right w:val="none" w:sz="0" w:space="0" w:color="auto"/>
      </w:divBdr>
    </w:div>
    <w:div w:id="1754929248">
      <w:bodyDiv w:val="1"/>
      <w:marLeft w:val="0"/>
      <w:marRight w:val="0"/>
      <w:marTop w:val="0"/>
      <w:marBottom w:val="0"/>
      <w:divBdr>
        <w:top w:val="none" w:sz="0" w:space="0" w:color="auto"/>
        <w:left w:val="none" w:sz="0" w:space="0" w:color="auto"/>
        <w:bottom w:val="none" w:sz="0" w:space="0" w:color="auto"/>
        <w:right w:val="none" w:sz="0" w:space="0" w:color="auto"/>
      </w:divBdr>
      <w:divsChild>
        <w:div w:id="597173947">
          <w:marLeft w:val="0"/>
          <w:marRight w:val="0"/>
          <w:marTop w:val="0"/>
          <w:marBottom w:val="0"/>
          <w:divBdr>
            <w:top w:val="none" w:sz="0" w:space="0" w:color="auto"/>
            <w:left w:val="none" w:sz="0" w:space="0" w:color="auto"/>
            <w:bottom w:val="none" w:sz="0" w:space="0" w:color="auto"/>
            <w:right w:val="none" w:sz="0" w:space="0" w:color="auto"/>
          </w:divBdr>
        </w:div>
      </w:divsChild>
    </w:div>
    <w:div w:id="1761488871">
      <w:bodyDiv w:val="1"/>
      <w:marLeft w:val="0"/>
      <w:marRight w:val="0"/>
      <w:marTop w:val="0"/>
      <w:marBottom w:val="0"/>
      <w:divBdr>
        <w:top w:val="none" w:sz="0" w:space="0" w:color="auto"/>
        <w:left w:val="none" w:sz="0" w:space="0" w:color="auto"/>
        <w:bottom w:val="none" w:sz="0" w:space="0" w:color="auto"/>
        <w:right w:val="none" w:sz="0" w:space="0" w:color="auto"/>
      </w:divBdr>
    </w:div>
    <w:div w:id="1802528576">
      <w:bodyDiv w:val="1"/>
      <w:marLeft w:val="0"/>
      <w:marRight w:val="0"/>
      <w:marTop w:val="0"/>
      <w:marBottom w:val="0"/>
      <w:divBdr>
        <w:top w:val="none" w:sz="0" w:space="0" w:color="auto"/>
        <w:left w:val="none" w:sz="0" w:space="0" w:color="auto"/>
        <w:bottom w:val="none" w:sz="0" w:space="0" w:color="auto"/>
        <w:right w:val="none" w:sz="0" w:space="0" w:color="auto"/>
      </w:divBdr>
      <w:divsChild>
        <w:div w:id="1703555892">
          <w:marLeft w:val="0"/>
          <w:marRight w:val="0"/>
          <w:marTop w:val="0"/>
          <w:marBottom w:val="0"/>
          <w:divBdr>
            <w:top w:val="none" w:sz="0" w:space="0" w:color="auto"/>
            <w:left w:val="none" w:sz="0" w:space="0" w:color="auto"/>
            <w:bottom w:val="none" w:sz="0" w:space="0" w:color="auto"/>
            <w:right w:val="none" w:sz="0" w:space="0" w:color="auto"/>
          </w:divBdr>
        </w:div>
      </w:divsChild>
    </w:div>
    <w:div w:id="1916161460">
      <w:bodyDiv w:val="1"/>
      <w:marLeft w:val="0"/>
      <w:marRight w:val="0"/>
      <w:marTop w:val="0"/>
      <w:marBottom w:val="0"/>
      <w:divBdr>
        <w:top w:val="none" w:sz="0" w:space="0" w:color="auto"/>
        <w:left w:val="none" w:sz="0" w:space="0" w:color="auto"/>
        <w:bottom w:val="none" w:sz="0" w:space="0" w:color="auto"/>
        <w:right w:val="none" w:sz="0" w:space="0" w:color="auto"/>
      </w:divBdr>
      <w:divsChild>
        <w:div w:id="729764839">
          <w:marLeft w:val="0"/>
          <w:marRight w:val="0"/>
          <w:marTop w:val="0"/>
          <w:marBottom w:val="0"/>
          <w:divBdr>
            <w:top w:val="none" w:sz="0" w:space="0" w:color="auto"/>
            <w:left w:val="none" w:sz="0" w:space="0" w:color="auto"/>
            <w:bottom w:val="none" w:sz="0" w:space="0" w:color="auto"/>
            <w:right w:val="none" w:sz="0" w:space="0" w:color="auto"/>
          </w:divBdr>
        </w:div>
      </w:divsChild>
    </w:div>
    <w:div w:id="1950770959">
      <w:bodyDiv w:val="1"/>
      <w:marLeft w:val="0"/>
      <w:marRight w:val="0"/>
      <w:marTop w:val="0"/>
      <w:marBottom w:val="0"/>
      <w:divBdr>
        <w:top w:val="none" w:sz="0" w:space="0" w:color="auto"/>
        <w:left w:val="none" w:sz="0" w:space="0" w:color="auto"/>
        <w:bottom w:val="none" w:sz="0" w:space="0" w:color="auto"/>
        <w:right w:val="none" w:sz="0" w:space="0" w:color="auto"/>
      </w:divBdr>
      <w:divsChild>
        <w:div w:id="34237477">
          <w:marLeft w:val="0"/>
          <w:marRight w:val="0"/>
          <w:marTop w:val="0"/>
          <w:marBottom w:val="0"/>
          <w:divBdr>
            <w:top w:val="none" w:sz="0" w:space="0" w:color="auto"/>
            <w:left w:val="none" w:sz="0" w:space="0" w:color="auto"/>
            <w:bottom w:val="none" w:sz="0" w:space="0" w:color="auto"/>
            <w:right w:val="none" w:sz="0" w:space="0" w:color="auto"/>
          </w:divBdr>
        </w:div>
      </w:divsChild>
    </w:div>
    <w:div w:id="1953513547">
      <w:bodyDiv w:val="1"/>
      <w:marLeft w:val="0"/>
      <w:marRight w:val="0"/>
      <w:marTop w:val="0"/>
      <w:marBottom w:val="0"/>
      <w:divBdr>
        <w:top w:val="none" w:sz="0" w:space="0" w:color="auto"/>
        <w:left w:val="none" w:sz="0" w:space="0" w:color="auto"/>
        <w:bottom w:val="none" w:sz="0" w:space="0" w:color="auto"/>
        <w:right w:val="none" w:sz="0" w:space="0" w:color="auto"/>
      </w:divBdr>
    </w:div>
    <w:div w:id="1965115007">
      <w:bodyDiv w:val="1"/>
      <w:marLeft w:val="0"/>
      <w:marRight w:val="0"/>
      <w:marTop w:val="0"/>
      <w:marBottom w:val="0"/>
      <w:divBdr>
        <w:top w:val="none" w:sz="0" w:space="0" w:color="auto"/>
        <w:left w:val="none" w:sz="0" w:space="0" w:color="auto"/>
        <w:bottom w:val="none" w:sz="0" w:space="0" w:color="auto"/>
        <w:right w:val="none" w:sz="0" w:space="0" w:color="auto"/>
      </w:divBdr>
    </w:div>
    <w:div w:id="1968656481">
      <w:bodyDiv w:val="1"/>
      <w:marLeft w:val="0"/>
      <w:marRight w:val="0"/>
      <w:marTop w:val="0"/>
      <w:marBottom w:val="0"/>
      <w:divBdr>
        <w:top w:val="none" w:sz="0" w:space="0" w:color="auto"/>
        <w:left w:val="none" w:sz="0" w:space="0" w:color="auto"/>
        <w:bottom w:val="none" w:sz="0" w:space="0" w:color="auto"/>
        <w:right w:val="none" w:sz="0" w:space="0" w:color="auto"/>
      </w:divBdr>
    </w:div>
    <w:div w:id="1992631966">
      <w:bodyDiv w:val="1"/>
      <w:marLeft w:val="0"/>
      <w:marRight w:val="0"/>
      <w:marTop w:val="0"/>
      <w:marBottom w:val="0"/>
      <w:divBdr>
        <w:top w:val="none" w:sz="0" w:space="0" w:color="auto"/>
        <w:left w:val="none" w:sz="0" w:space="0" w:color="auto"/>
        <w:bottom w:val="none" w:sz="0" w:space="0" w:color="auto"/>
        <w:right w:val="none" w:sz="0" w:space="0" w:color="auto"/>
      </w:divBdr>
      <w:divsChild>
        <w:div w:id="586962543">
          <w:marLeft w:val="0"/>
          <w:marRight w:val="0"/>
          <w:marTop w:val="0"/>
          <w:marBottom w:val="0"/>
          <w:divBdr>
            <w:top w:val="none" w:sz="0" w:space="0" w:color="auto"/>
            <w:left w:val="none" w:sz="0" w:space="0" w:color="auto"/>
            <w:bottom w:val="none" w:sz="0" w:space="0" w:color="auto"/>
            <w:right w:val="none" w:sz="0" w:space="0" w:color="auto"/>
          </w:divBdr>
        </w:div>
      </w:divsChild>
    </w:div>
    <w:div w:id="2008051104">
      <w:bodyDiv w:val="1"/>
      <w:marLeft w:val="0"/>
      <w:marRight w:val="0"/>
      <w:marTop w:val="0"/>
      <w:marBottom w:val="0"/>
      <w:divBdr>
        <w:top w:val="none" w:sz="0" w:space="0" w:color="auto"/>
        <w:left w:val="none" w:sz="0" w:space="0" w:color="auto"/>
        <w:bottom w:val="none" w:sz="0" w:space="0" w:color="auto"/>
        <w:right w:val="none" w:sz="0" w:space="0" w:color="auto"/>
      </w:divBdr>
    </w:div>
    <w:div w:id="2037845481">
      <w:bodyDiv w:val="1"/>
      <w:marLeft w:val="0"/>
      <w:marRight w:val="0"/>
      <w:marTop w:val="0"/>
      <w:marBottom w:val="0"/>
      <w:divBdr>
        <w:top w:val="none" w:sz="0" w:space="0" w:color="auto"/>
        <w:left w:val="none" w:sz="0" w:space="0" w:color="auto"/>
        <w:bottom w:val="none" w:sz="0" w:space="0" w:color="auto"/>
        <w:right w:val="none" w:sz="0" w:space="0" w:color="auto"/>
      </w:divBdr>
      <w:divsChild>
        <w:div w:id="979306696">
          <w:marLeft w:val="0"/>
          <w:marRight w:val="0"/>
          <w:marTop w:val="0"/>
          <w:marBottom w:val="0"/>
          <w:divBdr>
            <w:top w:val="none" w:sz="0" w:space="0" w:color="auto"/>
            <w:left w:val="none" w:sz="0" w:space="0" w:color="auto"/>
            <w:bottom w:val="none" w:sz="0" w:space="0" w:color="auto"/>
            <w:right w:val="none" w:sz="0" w:space="0" w:color="auto"/>
          </w:divBdr>
        </w:div>
      </w:divsChild>
    </w:div>
    <w:div w:id="2097704883">
      <w:bodyDiv w:val="1"/>
      <w:marLeft w:val="0"/>
      <w:marRight w:val="0"/>
      <w:marTop w:val="0"/>
      <w:marBottom w:val="0"/>
      <w:divBdr>
        <w:top w:val="none" w:sz="0" w:space="0" w:color="auto"/>
        <w:left w:val="none" w:sz="0" w:space="0" w:color="auto"/>
        <w:bottom w:val="none" w:sz="0" w:space="0" w:color="auto"/>
        <w:right w:val="none" w:sz="0" w:space="0" w:color="auto"/>
      </w:divBdr>
      <w:divsChild>
        <w:div w:id="532688936">
          <w:marLeft w:val="0"/>
          <w:marRight w:val="0"/>
          <w:marTop w:val="0"/>
          <w:marBottom w:val="0"/>
          <w:divBdr>
            <w:top w:val="none" w:sz="0" w:space="0" w:color="auto"/>
            <w:left w:val="none" w:sz="0" w:space="0" w:color="auto"/>
            <w:bottom w:val="none" w:sz="0" w:space="0" w:color="auto"/>
            <w:right w:val="none" w:sz="0" w:space="0" w:color="auto"/>
          </w:divBdr>
        </w:div>
      </w:divsChild>
    </w:div>
    <w:div w:id="2099715816">
      <w:bodyDiv w:val="1"/>
      <w:marLeft w:val="0"/>
      <w:marRight w:val="0"/>
      <w:marTop w:val="0"/>
      <w:marBottom w:val="0"/>
      <w:divBdr>
        <w:top w:val="none" w:sz="0" w:space="0" w:color="auto"/>
        <w:left w:val="none" w:sz="0" w:space="0" w:color="auto"/>
        <w:bottom w:val="none" w:sz="0" w:space="0" w:color="auto"/>
        <w:right w:val="none" w:sz="0" w:space="0" w:color="auto"/>
      </w:divBdr>
      <w:divsChild>
        <w:div w:id="1788886223">
          <w:marLeft w:val="0"/>
          <w:marRight w:val="0"/>
          <w:marTop w:val="0"/>
          <w:marBottom w:val="0"/>
          <w:divBdr>
            <w:top w:val="none" w:sz="0" w:space="0" w:color="auto"/>
            <w:left w:val="none" w:sz="0" w:space="0" w:color="auto"/>
            <w:bottom w:val="none" w:sz="0" w:space="0" w:color="auto"/>
            <w:right w:val="none" w:sz="0" w:space="0" w:color="auto"/>
          </w:divBdr>
        </w:div>
      </w:divsChild>
    </w:div>
    <w:div w:id="2135125674">
      <w:bodyDiv w:val="1"/>
      <w:marLeft w:val="0"/>
      <w:marRight w:val="0"/>
      <w:marTop w:val="0"/>
      <w:marBottom w:val="0"/>
      <w:divBdr>
        <w:top w:val="none" w:sz="0" w:space="0" w:color="auto"/>
        <w:left w:val="none" w:sz="0" w:space="0" w:color="auto"/>
        <w:bottom w:val="none" w:sz="0" w:space="0" w:color="auto"/>
        <w:right w:val="none" w:sz="0" w:space="0" w:color="auto"/>
      </w:divBdr>
    </w:div>
    <w:div w:id="2143840309">
      <w:bodyDiv w:val="1"/>
      <w:marLeft w:val="0"/>
      <w:marRight w:val="0"/>
      <w:marTop w:val="0"/>
      <w:marBottom w:val="0"/>
      <w:divBdr>
        <w:top w:val="none" w:sz="0" w:space="0" w:color="auto"/>
        <w:left w:val="none" w:sz="0" w:space="0" w:color="auto"/>
        <w:bottom w:val="none" w:sz="0" w:space="0" w:color="auto"/>
        <w:right w:val="none" w:sz="0" w:space="0" w:color="auto"/>
      </w:divBdr>
      <w:divsChild>
        <w:div w:id="26715703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organisations/independent-office-for-police-conduct" TargetMode="External"/><Relationship Id="rId18" Type="http://schemas.openxmlformats.org/officeDocument/2006/relationships/hyperlink" Target="https://www.lgiu.org.uk/wp-content/uploads/2012/04/Neighbourhood-Policing.pdf" TargetMode="External"/><Relationship Id="rId26" Type="http://schemas.openxmlformats.org/officeDocument/2006/relationships/hyperlink" Target="https://www.college.police.uk/article/diversity-and-inclusion-cpd-in-focus" TargetMode="External"/><Relationship Id="rId39" Type="http://schemas.openxmlformats.org/officeDocument/2006/relationships/hyperlink" Target="https://theconversation.com/leniency-for-lower-level-sex-offenders-wont-help-protect-children-more-police-funding-could-74197" TargetMode="External"/><Relationship Id="rId3" Type="http://schemas.openxmlformats.org/officeDocument/2006/relationships/settings" Target="settings.xml"/><Relationship Id="rId21" Type="http://schemas.openxmlformats.org/officeDocument/2006/relationships/hyperlink" Target="https://www.college.police.uk/app/major-investigation-and-public-protection/managing-sexual-offenders-and-violent-offenders/multi-agency-public-protection-arrangements-mappa" TargetMode="External"/><Relationship Id="rId34" Type="http://schemas.openxmlformats.org/officeDocument/2006/relationships/hyperlink" Target="https://www.mastonline.co.uk/index.php/gang-culture/why-do-young-people-join-gangs/" TargetMode="External"/><Relationship Id="rId42" Type="http://schemas.openxmlformats.org/officeDocument/2006/relationships/hyperlink" Target="https://apccs.police.uk/role-of-the-pcc/" TargetMode="External"/><Relationship Id="rId47" Type="http://schemas.openxmlformats.org/officeDocument/2006/relationships/hyperlink" Target="https://www.policeconduct.gov.uk/news/iopc-learning-wayne-couzens-failures-after-panel-finds-gross-misconduct-against-ex-met" TargetMode="External"/><Relationship Id="rId50" Type="http://schemas.openxmlformats.org/officeDocument/2006/relationships/theme" Target="theme/theme1.xml"/><Relationship Id="rId7" Type="http://schemas.openxmlformats.org/officeDocument/2006/relationships/hyperlink" Target="https://www.ethnicity-facts-figures.service.gov.uk/workforce-and-business/workforce-diversity/police-workforce/latest" TargetMode="External"/><Relationship Id="rId12" Type="http://schemas.openxmlformats.org/officeDocument/2006/relationships/hyperlink" Target="https://www.bbc.com/news/uk-59267652" TargetMode="External"/><Relationship Id="rId17" Type="http://schemas.openxmlformats.org/officeDocument/2006/relationships/hyperlink" Target="https://www.instituteforgovernment.org.uk/article/explainer/police-accountability" TargetMode="External"/><Relationship Id="rId25" Type="http://schemas.openxmlformats.org/officeDocument/2006/relationships/hyperlink" Target="https://www.youngminds.org.uk/professional/resources/understanding-trauma-and-adversity/" TargetMode="External"/><Relationship Id="rId33" Type="http://schemas.openxmlformats.org/officeDocument/2006/relationships/hyperlink" Target="https://www.gov.scot/publications/understanding-childhood-adversity-resilience-crime/" TargetMode="External"/><Relationship Id="rId38" Type="http://schemas.openxmlformats.org/officeDocument/2006/relationships/hyperlink" Target="https://www.college.police.uk/app/major-investigation-and-public-protection/domestic-abuse/partnership-working-and-multi-agency-responsesmechanisms" TargetMode="External"/><Relationship Id="rId46" Type="http://schemas.openxmlformats.org/officeDocument/2006/relationships/hyperlink" Target="https://doi.org/10.1192/bja.2018.5" TargetMode="External"/><Relationship Id="rId2" Type="http://schemas.openxmlformats.org/officeDocument/2006/relationships/styles" Target="styles.xml"/><Relationship Id="rId16" Type="http://schemas.openxmlformats.org/officeDocument/2006/relationships/hyperlink" Target="https://www.gov.uk/government/statistics/police-misconduct-england-and-wales-year-ending-31-march-2022/police-misconduct-england-and-wales-year-ending-31-march-2022" TargetMode="External"/><Relationship Id="rId20" Type="http://schemas.openxmlformats.org/officeDocument/2006/relationships/hyperlink" Target="https://crimestoppers-uk.org/getmedia/9685d017-ea4c-4644-8511-59efb83c7266/Ch-Society-Criminal-Exploitation-Stages-of-Recruitment-CaRE.pdf" TargetMode="External"/><Relationship Id="rId29" Type="http://schemas.openxmlformats.org/officeDocument/2006/relationships/hyperlink" Target="https://assets.college.police.uk/s3fs-public/2021-02/code_of_ethics.pdf" TargetMode="External"/><Relationship Id="rId41" Type="http://schemas.openxmlformats.org/officeDocument/2006/relationships/hyperlink" Target="https://assets.publishing.service.gov.uk/government/uploads/system/uploads/attachment_data/file/1113769/MAPPA_Annual_Report_2022.pdf" TargetMode="External"/><Relationship Id="rId1" Type="http://schemas.openxmlformats.org/officeDocument/2006/relationships/numbering" Target="numbering.xml"/><Relationship Id="rId6" Type="http://schemas.openxmlformats.org/officeDocument/2006/relationships/hyperlink" Target="https://www.thomas.co/resources/type/hr-blog/importance-cultural-diversity-workplace" TargetMode="External"/><Relationship Id="rId11" Type="http://schemas.openxmlformats.org/officeDocument/2006/relationships/hyperlink" Target="https://assets.college.police.uk/s3fs-public/2021-02/code_of_ethics.pdf" TargetMode="External"/><Relationship Id="rId24" Type="http://schemas.openxmlformats.org/officeDocument/2006/relationships/hyperlink" Target="https://assets.publishing.service.gov.uk/government/uploads/system/uploads/attachment_data/file/771130/The_mental_health_needs_of_gang-affiliated_young_people_v3_23_01_1.pdf" TargetMode="External"/><Relationship Id="rId32" Type="http://schemas.openxmlformats.org/officeDocument/2006/relationships/hyperlink" Target="https://www.college.police.uk/app/major-investigation-and-public-protection/managing-sexual-offenders-and-violent-offenders/multi-agency-public-protection-arrangements-mappa" TargetMode="External"/><Relationship Id="rId37" Type="http://schemas.openxmlformats.org/officeDocument/2006/relationships/hyperlink" Target="https://www.justiceinspectorates.gov.uk/hmiprobation/research/the-evidence-base-probation/specific-types-of-delivery/mappa/" TargetMode="External"/><Relationship Id="rId40" Type="http://schemas.openxmlformats.org/officeDocument/2006/relationships/hyperlink" Target="https://www.gov.uk/government/statistics/police-funding-for-england-and-wales-2015-to-2022/police-funding-for-england-and-wales-2015-to-2022" TargetMode="External"/><Relationship Id="rId45" Type="http://schemas.openxmlformats.org/officeDocument/2006/relationships/hyperlink" Target="https://library.college.police.uk/docs/college-of-policing/Positive-Action-Guidance-2020.pdf" TargetMode="External"/><Relationship Id="rId5" Type="http://schemas.openxmlformats.org/officeDocument/2006/relationships/hyperlink" Target="https://www.merriam-webster.com/dictionary/continuity" TargetMode="External"/><Relationship Id="rId15" Type="http://schemas.openxmlformats.org/officeDocument/2006/relationships/hyperlink" Target="https://www.bbc.co.uk/news/uk-england-64637692" TargetMode="External"/><Relationship Id="rId23" Type="http://schemas.openxmlformats.org/officeDocument/2006/relationships/hyperlink" Target="https://www.betterhelp.com/advice/general/understanding-the-motivation-why-do-people-join-gangs/" TargetMode="External"/><Relationship Id="rId28" Type="http://schemas.openxmlformats.org/officeDocument/2006/relationships/hyperlink" Target="https://www.ethnicity-facts-figures.service.gov.uk/crime-justice-and-the-law/policing/stop-and-search/latest/" TargetMode="External"/><Relationship Id="rId36" Type="http://schemas.openxmlformats.org/officeDocument/2006/relationships/hyperlink" Target="https://www.nationalgangcenter.gov/Content/Documents/Impact-of-Gangs-on-Communities.pdf" TargetMode="External"/><Relationship Id="rId49" Type="http://schemas.openxmlformats.org/officeDocument/2006/relationships/fontTable" Target="fontTable.xml"/><Relationship Id="rId10" Type="http://schemas.openxmlformats.org/officeDocument/2006/relationships/hyperlink" Target="https://assets.college.police.uk/s3fs-public/Police-Race-Action-Plan.pdf" TargetMode="External"/><Relationship Id="rId19" Type="http://schemas.openxmlformats.org/officeDocument/2006/relationships/hyperlink" Target="https://doi.org/10.1177/1368430214550344" TargetMode="External"/><Relationship Id="rId31" Type="http://schemas.openxmlformats.org/officeDocument/2006/relationships/hyperlink" Target="https://www.aru.ac.uk/policing-institute/research/national-mappa-research" TargetMode="External"/><Relationship Id="rId44" Type="http://schemas.openxmlformats.org/officeDocument/2006/relationships/hyperlink" Target="https://news.sky.com/story/six-of-the-worst-scandals-the-metropolitan-police-has-faced-in-recent-years-as-pressure-grows-on-force-12839492" TargetMode="External"/><Relationship Id="rId4" Type="http://schemas.openxmlformats.org/officeDocument/2006/relationships/webSettings" Target="webSettings.xml"/><Relationship Id="rId9" Type="http://schemas.openxmlformats.org/officeDocument/2006/relationships/hyperlink" Target="https://www.britannica.com/topic/Black-Lives-Matter" TargetMode="External"/><Relationship Id="rId14" Type="http://schemas.openxmlformats.org/officeDocument/2006/relationships/hyperlink" Target="https://www.instituteforgovernment.org.uk/article/explainer/police-accountability" TargetMode="External"/><Relationship Id="rId22" Type="http://schemas.openxmlformats.org/officeDocument/2006/relationships/hyperlink" Target="https://www.britannica.com/topic/gang-crime" TargetMode="External"/><Relationship Id="rId27" Type="http://schemas.openxmlformats.org/officeDocument/2006/relationships/hyperlink" Target="https://www.gov.uk/government/publications/pace-code-a-december-2023/pace-code-a-2023-accessible" TargetMode="External"/><Relationship Id="rId30" Type="http://schemas.openxmlformats.org/officeDocument/2006/relationships/hyperlink" Target="https://www.justiceinspectorates.gov.uk/hmiprobation/research/the-evidence-base-probation/specific-types-of-delivery/mappa/" TargetMode="External"/><Relationship Id="rId35" Type="http://schemas.openxmlformats.org/officeDocument/2006/relationships/hyperlink" Target="https://www.bbc.co.uk/news/uk-48982989" TargetMode="External"/><Relationship Id="rId43" Type="http://schemas.openxmlformats.org/officeDocument/2006/relationships/hyperlink" Target="https://www.policeconduct.gov.uk/publications/public-perceptions-tracker-summary-report-202122" TargetMode="External"/><Relationship Id="rId48" Type="http://schemas.openxmlformats.org/officeDocument/2006/relationships/hyperlink" Target="https://doi.org/10.1038/s41562-019-0612-8" TargetMode="External"/><Relationship Id="rId8" Type="http://schemas.openxmlformats.org/officeDocument/2006/relationships/hyperlink" Target="https://lordslibrary.parliament.uk/accusations-of-racism-in-the-metropolitan-police-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6510</Words>
  <Characters>37112</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43535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Robinson, Megan</dc:creator>
  <cp:keywords/>
  <dc:description/>
  <cp:lastModifiedBy>Robinson, Megan</cp:lastModifiedBy>
  <cp:revision>2</cp:revision>
  <dcterms:created xsi:type="dcterms:W3CDTF">2024-01-29T17:18:00Z</dcterms:created>
  <dcterms:modified xsi:type="dcterms:W3CDTF">2024-01-29T17:18:00Z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2023-11-03T22:32:48Z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15bc017a-4085-4f47-9d7c-55b78d0a6ea3</vt:lpwstr>
  </property>
  <property fmtid="{D5CDD505-2E9C-101B-9397-08002B2CF9AE}" pid="8" name="MSIP_Label_f2acd28b-79a3-4a0f-b0ff-4b75658b1549_ContentBits">
    <vt:lpwstr>0</vt:lpwstr>
  </property>
</Properties>
</file>