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64741854"/>
        <w:docPartObj>
          <w:docPartGallery w:val="Cover Pages"/>
          <w:docPartUnique/>
        </w:docPartObj>
      </w:sdtPr>
      <w:sdtContent>
        <w:p w14:paraId="464A6F5E" w14:textId="705F6CC7" w:rsidR="001B758F" w:rsidRDefault="001B758F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209"/>
          </w:tblGrid>
          <w:tr w:rsidR="001B758F" w14:paraId="69F648C7" w14:textId="77777777">
            <w:tc>
              <w:tcPr>
                <w:tcW w:w="7672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p w14:paraId="309F4A68" w14:textId="1DCC5C35" w:rsidR="001B758F" w:rsidRDefault="001B758F">
                <w:pPr>
                  <w:pStyle w:val="NoSpacing"/>
                  <w:rPr>
                    <w:color w:val="2F5496" w:themeColor="accent1" w:themeShade="BF"/>
                    <w:sz w:val="24"/>
                  </w:rPr>
                </w:pPr>
              </w:p>
            </w:tc>
          </w:tr>
          <w:tr w:rsidR="001B758F" w14:paraId="0EA9369E" w14:textId="77777777">
            <w:tc>
              <w:tcPr>
                <w:tcW w:w="7672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472C4" w:themeColor="accent1"/>
                    <w:sz w:val="88"/>
                    <w:szCs w:val="88"/>
                  </w:rPr>
                  <w:alias w:val="Title"/>
                  <w:id w:val="13406919"/>
                  <w:placeholder>
                    <w:docPart w:val="EBA3649C1769491295BDCCEC591FD49C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2852E1B2" w14:textId="7F4389E5" w:rsidR="001B758F" w:rsidRDefault="001B758F" w:rsidP="001B758F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 xml:space="preserve">Chemistry Lab Report </w:t>
                    </w:r>
                    <w:r w:rsidR="00A70BF6"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>2</w:t>
                    </w:r>
                    <w:r w:rsidR="00641355"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 xml:space="preserve"> – </w:t>
                    </w:r>
                    <w:r w:rsidR="00A70BF6"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>Titration</w:t>
                    </w:r>
                  </w:p>
                </w:sdtContent>
              </w:sdt>
            </w:tc>
          </w:tr>
          <w:tr w:rsidR="001B758F" w14:paraId="1A80A4F8" w14:textId="77777777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Company"/>
                <w:id w:val="13406915"/>
                <w:placeholder>
                  <w:docPart w:val="CF20EAA3BBB9474C920341E8018C2F9F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672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0CA113C8" w14:textId="682B7BA4" w:rsidR="001B758F" w:rsidRDefault="00D26401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UWTSD</w:t>
                    </w:r>
                  </w:p>
                </w:tc>
              </w:sdtContent>
            </w:sdt>
          </w:tr>
        </w:tbl>
        <w:tbl>
          <w:tblPr>
            <w:tblpPr w:leftFromText="187" w:rightFromText="187" w:horzAnchor="margin" w:tblpXSpec="center" w:tblpYSpec="bottom"/>
            <w:tblW w:w="3857" w:type="pct"/>
            <w:tblLook w:val="04A0" w:firstRow="1" w:lastRow="0" w:firstColumn="1" w:lastColumn="0" w:noHBand="0" w:noVBand="1"/>
          </w:tblPr>
          <w:tblGrid>
            <w:gridCol w:w="6963"/>
          </w:tblGrid>
          <w:tr w:rsidR="001B758F" w14:paraId="4D475547" w14:textId="77777777">
            <w:tc>
              <w:tcPr>
                <w:tcW w:w="7221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Author"/>
                  <w:id w:val="13406928"/>
                  <w:placeholder>
                    <w:docPart w:val="250E1F4303734005B802632A18089281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5445723E" w14:textId="7BAEBA06" w:rsidR="001B758F" w:rsidRDefault="001B758F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James Cawte</w:t>
                    </w:r>
                    <w:r w:rsidR="00A77AAF">
                      <w:rPr>
                        <w:color w:val="4472C4" w:themeColor="accent1"/>
                        <w:sz w:val="28"/>
                        <w:szCs w:val="28"/>
                      </w:rPr>
                      <w:t xml:space="preserve"> (2313853)</w:t>
                    </w:r>
                    <w:r w:rsidR="000B1620">
                      <w:rPr>
                        <w:color w:val="4472C4" w:themeColor="accent1"/>
                        <w:sz w:val="28"/>
                        <w:szCs w:val="28"/>
                      </w:rPr>
                      <w:t xml:space="preserve"> – Ordnance Munitions &amp; Explosives</w:t>
                    </w:r>
                  </w:p>
                </w:sdtContent>
              </w:sdt>
              <w:p w14:paraId="073C9E8D" w14:textId="68246795" w:rsidR="001B758F" w:rsidRDefault="001B758F">
                <w:pPr>
                  <w:pStyle w:val="NoSpacing"/>
                  <w:rPr>
                    <w:color w:val="4472C4" w:themeColor="accent1"/>
                    <w:sz w:val="28"/>
                    <w:szCs w:val="28"/>
                  </w:rPr>
                </w:pPr>
              </w:p>
              <w:p w14:paraId="3B9B3B86" w14:textId="0385DB48" w:rsidR="001B758F" w:rsidRDefault="0024101E">
                <w:pPr>
                  <w:pStyle w:val="NoSpacing"/>
                  <w:rPr>
                    <w:color w:val="4472C4" w:themeColor="accent1"/>
                  </w:rPr>
                </w:pPr>
                <w:r>
                  <w:rPr>
                    <w:color w:val="4472C4" w:themeColor="accent1"/>
                  </w:rPr>
                  <w:t>17/03/2024</w:t>
                </w:r>
              </w:p>
            </w:tc>
          </w:tr>
        </w:tbl>
        <w:p w14:paraId="130B5AFB" w14:textId="0B8109BE" w:rsidR="001B758F" w:rsidRDefault="001B758F"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val="en-GB"/>
          <w14:ligatures w14:val="standardContextual"/>
        </w:rPr>
        <w:id w:val="1105768959"/>
        <w:docPartObj>
          <w:docPartGallery w:val="Table of Contents"/>
          <w:docPartUnique/>
        </w:docPartObj>
      </w:sdtPr>
      <w:sdtEndPr>
        <w:rPr>
          <w:rFonts w:eastAsiaTheme="minorEastAsia"/>
          <w:b/>
          <w:bCs/>
          <w:noProof/>
        </w:rPr>
      </w:sdtEndPr>
      <w:sdtContent>
        <w:p w14:paraId="45D32F8A" w14:textId="6C234AAA" w:rsidR="00560B63" w:rsidRDefault="00560B63">
          <w:pPr>
            <w:pStyle w:val="TOCHeading"/>
          </w:pPr>
          <w:r>
            <w:t>Contents</w:t>
          </w:r>
        </w:p>
        <w:p w14:paraId="6604C659" w14:textId="0A2488E3" w:rsidR="00465B65" w:rsidRDefault="00560B63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61693761" w:history="1">
            <w:r w:rsidR="00465B65" w:rsidRPr="00EF4821">
              <w:rPr>
                <w:rStyle w:val="Hyperlink"/>
                <w:noProof/>
              </w:rPr>
              <w:t>Introduction:</w:t>
            </w:r>
            <w:r w:rsidR="00465B65">
              <w:rPr>
                <w:noProof/>
                <w:webHidden/>
              </w:rPr>
              <w:tab/>
            </w:r>
            <w:r w:rsidR="00465B65">
              <w:rPr>
                <w:noProof/>
                <w:webHidden/>
              </w:rPr>
              <w:fldChar w:fldCharType="begin"/>
            </w:r>
            <w:r w:rsidR="00465B65">
              <w:rPr>
                <w:noProof/>
                <w:webHidden/>
              </w:rPr>
              <w:instrText xml:space="preserve"> PAGEREF _Toc161693761 \h </w:instrText>
            </w:r>
            <w:r w:rsidR="00465B65">
              <w:rPr>
                <w:noProof/>
                <w:webHidden/>
              </w:rPr>
            </w:r>
            <w:r w:rsidR="00465B65">
              <w:rPr>
                <w:noProof/>
                <w:webHidden/>
              </w:rPr>
              <w:fldChar w:fldCharType="separate"/>
            </w:r>
            <w:r w:rsidR="00465B65">
              <w:rPr>
                <w:noProof/>
                <w:webHidden/>
              </w:rPr>
              <w:t>2</w:t>
            </w:r>
            <w:r w:rsidR="00465B65">
              <w:rPr>
                <w:noProof/>
                <w:webHidden/>
              </w:rPr>
              <w:fldChar w:fldCharType="end"/>
            </w:r>
          </w:hyperlink>
        </w:p>
        <w:p w14:paraId="603A3C71" w14:textId="2B2F35A9" w:rsidR="00465B65" w:rsidRDefault="00465B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693762" w:history="1">
            <w:r w:rsidRPr="00EF4821">
              <w:rPr>
                <w:rStyle w:val="Hyperlink"/>
                <w:noProof/>
              </w:rPr>
              <w:t>Purpose of the experiment: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_Toc161693762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52D9B69" w14:textId="03298EBF" w:rsidR="00465B65" w:rsidRDefault="00465B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693763" w:history="1">
            <w:r w:rsidRPr="00EF4821">
              <w:rPr>
                <w:rStyle w:val="Hyperlink"/>
                <w:noProof/>
              </w:rPr>
              <w:t>Hypotheses: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_Toc161693763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1AFD540" w14:textId="4DFFB50A" w:rsidR="00465B65" w:rsidRDefault="00465B65">
          <w:pPr>
            <w:pStyle w:val="TOC2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693764" w:history="1">
            <w:r w:rsidRPr="00EF4821">
              <w:rPr>
                <w:rStyle w:val="Hyperlink"/>
                <w:noProof/>
              </w:rPr>
              <w:t>Variables: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_Toc161693764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94C461" w14:textId="09388DB8" w:rsidR="00465B65" w:rsidRDefault="00465B6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693765" w:history="1">
            <w:r w:rsidRPr="00EF4821">
              <w:rPr>
                <w:rStyle w:val="Hyperlink"/>
                <w:noProof/>
              </w:rPr>
              <w:t>Materials &amp; Method: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_Toc161693765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3E85B3" w14:textId="0078CF5D" w:rsidR="00465B65" w:rsidRDefault="00465B6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693766" w:history="1">
            <w:r w:rsidRPr="00EF4821">
              <w:rPr>
                <w:rStyle w:val="Hyperlink"/>
                <w:noProof/>
              </w:rPr>
              <w:t>Results: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_Toc161693766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9BC9F2" w14:textId="5F5F625E" w:rsidR="00465B65" w:rsidRDefault="00465B6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693767" w:history="1">
            <w:r w:rsidRPr="00EF4821">
              <w:rPr>
                <w:rStyle w:val="Hyperlink"/>
                <w:noProof/>
              </w:rPr>
              <w:t>Discussion: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_Toc161693767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39EF8F2" w14:textId="236BC849" w:rsidR="00465B65" w:rsidRDefault="00465B6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sz w:val="24"/>
              <w:szCs w:val="24"/>
              <w:lang w:eastAsia="en-GB"/>
            </w:rPr>
          </w:pPr>
          <w:hyperlink w:anchor="_Toc161693768" w:history="1">
            <w:r w:rsidRPr="00EF4821">
              <w:rPr>
                <w:rStyle w:val="Hyperlink"/>
                <w:noProof/>
              </w:rPr>
              <w:t>Conclusion: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_Toc161693768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D39833" w14:textId="44C136F4" w:rsidR="00560B63" w:rsidRDefault="00560B63">
          <w:r>
            <w:rPr>
              <w:b/>
              <w:bCs/>
              <w:noProof/>
            </w:rPr>
            <w:fldChar w:fldCharType="end"/>
          </w:r>
        </w:p>
      </w:sdtContent>
    </w:sdt>
    <w:p w14:paraId="4EC0675E" w14:textId="77777777" w:rsidR="001B758F" w:rsidRDefault="001B758F"/>
    <w:p w14:paraId="1937CC03" w14:textId="77777777" w:rsidR="001B758F" w:rsidRDefault="001B758F">
      <w:r>
        <w:br w:type="page"/>
      </w:r>
    </w:p>
    <w:p w14:paraId="00488471" w14:textId="236DEE30" w:rsidR="0070650E" w:rsidRDefault="00147C06" w:rsidP="00147C06">
      <w:pPr>
        <w:pStyle w:val="Heading1"/>
      </w:pPr>
      <w:bookmarkStart w:id="0" w:name="_Toc161693761"/>
      <w:r>
        <w:lastRenderedPageBreak/>
        <w:t>Introduction:</w:t>
      </w:r>
      <w:bookmarkEnd w:id="0"/>
    </w:p>
    <w:p w14:paraId="721C4B1B" w14:textId="52957F1F" w:rsidR="00147C06" w:rsidRDefault="0038163B" w:rsidP="003177AF">
      <w:pPr>
        <w:pStyle w:val="Heading2"/>
      </w:pPr>
      <w:bookmarkStart w:id="1" w:name="_Toc161693762"/>
      <w:r w:rsidRPr="0038163B">
        <w:t>Purpose of the experiment:</w:t>
      </w:r>
      <w:bookmarkEnd w:id="1"/>
    </w:p>
    <w:p w14:paraId="04800176" w14:textId="5A2231C7" w:rsidR="009B6407" w:rsidRPr="00AA069F" w:rsidRDefault="00495B14" w:rsidP="00147C06">
      <w:r>
        <w:t>The purpose of the titration is to determine the concentration of an acid or alkaline</w:t>
      </w:r>
      <w:r w:rsidR="008D5048">
        <w:t xml:space="preserve">. In this example the acid of unknown concentration was </w:t>
      </w:r>
      <w:r w:rsidR="00A066EF">
        <w:t>hydrochloric acid (HCl)</w:t>
      </w:r>
      <w:r w:rsidR="0055289E">
        <w:t xml:space="preserve">. It was reacted with a standard solution of </w:t>
      </w:r>
      <w:r w:rsidR="0052559E">
        <w:t>sodium hydroxide (NaOH).</w:t>
      </w:r>
    </w:p>
    <w:p w14:paraId="7F331F15" w14:textId="5FD68892" w:rsidR="0038163B" w:rsidRPr="005C705D" w:rsidRDefault="00F65F63" w:rsidP="003177AF">
      <w:pPr>
        <w:pStyle w:val="Heading2"/>
      </w:pPr>
      <w:bookmarkStart w:id="2" w:name="_Toc161693763"/>
      <w:r w:rsidRPr="005C705D">
        <w:t>Hypothes</w:t>
      </w:r>
      <w:r w:rsidR="00116E13">
        <w:t>es</w:t>
      </w:r>
      <w:r w:rsidRPr="005C705D">
        <w:t>:</w:t>
      </w:r>
      <w:bookmarkEnd w:id="2"/>
    </w:p>
    <w:p w14:paraId="7F80A747" w14:textId="4318532E" w:rsidR="005C705D" w:rsidRDefault="003E4E9D" w:rsidP="00147C06">
      <w:r>
        <w:t>By titrating a known amount of NaOH</w:t>
      </w:r>
      <w:r w:rsidR="00982347">
        <w:t xml:space="preserve">, the number of moles required to reach the endpoint </w:t>
      </w:r>
      <w:r w:rsidR="003C2B29">
        <w:t>can be found and subsequently used to calculate the molarity of HCl.</w:t>
      </w:r>
    </w:p>
    <w:p w14:paraId="00E079EA" w14:textId="6C3C32FB" w:rsidR="00F65F63" w:rsidRPr="002E1381" w:rsidRDefault="00D441A8" w:rsidP="003177AF">
      <w:pPr>
        <w:pStyle w:val="Heading2"/>
      </w:pPr>
      <w:bookmarkStart w:id="3" w:name="_Toc161693764"/>
      <w:r w:rsidRPr="002E1381">
        <w:t>Variables:</w:t>
      </w:r>
      <w:bookmarkEnd w:id="3"/>
    </w:p>
    <w:p w14:paraId="27DB9D40" w14:textId="3B3A9A00" w:rsidR="00344E92" w:rsidRDefault="00344E92" w:rsidP="00147C06">
      <w:r w:rsidRPr="003177AF">
        <w:rPr>
          <w:b/>
          <w:bCs/>
        </w:rPr>
        <w:t>Independent</w:t>
      </w:r>
      <w:r>
        <w:t xml:space="preserve"> – </w:t>
      </w:r>
      <w:r w:rsidR="00FE6DD8">
        <w:t xml:space="preserve">Precision with which the test is </w:t>
      </w:r>
      <w:proofErr w:type="gramStart"/>
      <w:r w:rsidR="00FE6DD8">
        <w:t>conducted</w:t>
      </w:r>
      <w:proofErr w:type="gramEnd"/>
    </w:p>
    <w:p w14:paraId="50068755" w14:textId="6913E6CD" w:rsidR="002E1381" w:rsidRDefault="002E1381" w:rsidP="00147C06">
      <w:r w:rsidRPr="003177AF">
        <w:rPr>
          <w:b/>
          <w:bCs/>
        </w:rPr>
        <w:t>Dependant</w:t>
      </w:r>
      <w:r>
        <w:t xml:space="preserve"> – </w:t>
      </w:r>
      <w:r w:rsidR="008C17D0">
        <w:t xml:space="preserve">Volume of titrant used when the indicator changes </w:t>
      </w:r>
      <w:proofErr w:type="gramStart"/>
      <w:r w:rsidR="008C17D0">
        <w:t>colour</w:t>
      </w:r>
      <w:proofErr w:type="gramEnd"/>
    </w:p>
    <w:p w14:paraId="6A7553B5" w14:textId="313B6F70" w:rsidR="00FD03FC" w:rsidRDefault="001F5E6A" w:rsidP="00FD03FC">
      <w:r w:rsidRPr="003177AF">
        <w:rPr>
          <w:b/>
          <w:bCs/>
        </w:rPr>
        <w:t>Control</w:t>
      </w:r>
      <w:r w:rsidR="009B6407">
        <w:t>:</w:t>
      </w:r>
    </w:p>
    <w:p w14:paraId="5FCD8FAF" w14:textId="229F5E2A" w:rsidR="00F31A14" w:rsidRDefault="00F31A14" w:rsidP="00F31A14">
      <w:pPr>
        <w:pStyle w:val="ListParagraph"/>
        <w:numPr>
          <w:ilvl w:val="0"/>
          <w:numId w:val="8"/>
        </w:numPr>
      </w:pPr>
      <w:r>
        <w:t xml:space="preserve">Standard solution </w:t>
      </w:r>
      <w:proofErr w:type="gramStart"/>
      <w:r>
        <w:t>used</w:t>
      </w:r>
      <w:proofErr w:type="gramEnd"/>
    </w:p>
    <w:p w14:paraId="4154B7E7" w14:textId="1CE95C01" w:rsidR="00F31A14" w:rsidRDefault="00F31A14" w:rsidP="00F31A14">
      <w:pPr>
        <w:pStyle w:val="ListParagraph"/>
        <w:numPr>
          <w:ilvl w:val="0"/>
          <w:numId w:val="8"/>
        </w:numPr>
      </w:pPr>
      <w:r>
        <w:t>Volume of unknown solution</w:t>
      </w:r>
    </w:p>
    <w:p w14:paraId="79862001" w14:textId="3FED4E87" w:rsidR="00F31A14" w:rsidRDefault="00A51E0C" w:rsidP="00F31A14">
      <w:pPr>
        <w:pStyle w:val="ListParagraph"/>
        <w:numPr>
          <w:ilvl w:val="0"/>
          <w:numId w:val="8"/>
        </w:numPr>
      </w:pPr>
      <w:r>
        <w:t xml:space="preserve">Volume of indicator added to the unknown </w:t>
      </w:r>
      <w:proofErr w:type="gramStart"/>
      <w:r>
        <w:t>solution</w:t>
      </w:r>
      <w:proofErr w:type="gramEnd"/>
    </w:p>
    <w:p w14:paraId="75F65305" w14:textId="273C7991" w:rsidR="00A51E0C" w:rsidRDefault="00AF322A" w:rsidP="00F31A14">
      <w:pPr>
        <w:pStyle w:val="ListParagraph"/>
        <w:numPr>
          <w:ilvl w:val="0"/>
          <w:numId w:val="8"/>
        </w:numPr>
      </w:pPr>
      <w:r>
        <w:t>Method of adding the base</w:t>
      </w:r>
    </w:p>
    <w:p w14:paraId="539ADD12" w14:textId="1FD549BB" w:rsidR="00AF322A" w:rsidRDefault="00AF322A" w:rsidP="00F31A14">
      <w:pPr>
        <w:pStyle w:val="ListParagraph"/>
        <w:numPr>
          <w:ilvl w:val="0"/>
          <w:numId w:val="8"/>
        </w:numPr>
      </w:pPr>
      <w:r>
        <w:t xml:space="preserve">Cleaning process of all apparatus before experiment </w:t>
      </w:r>
      <w:proofErr w:type="gramStart"/>
      <w:r>
        <w:t>begins</w:t>
      </w:r>
      <w:proofErr w:type="gramEnd"/>
    </w:p>
    <w:p w14:paraId="2A0285B6" w14:textId="24F77B4C" w:rsidR="00987715" w:rsidRDefault="00E55800" w:rsidP="007C359B">
      <w:pPr>
        <w:pStyle w:val="Heading1"/>
      </w:pPr>
      <w:bookmarkStart w:id="4" w:name="_Toc161693765"/>
      <w:r>
        <w:t>Materials &amp; Method:</w:t>
      </w:r>
      <w:bookmarkEnd w:id="4"/>
    </w:p>
    <w:p w14:paraId="711FC8EB" w14:textId="7C34BEA0" w:rsidR="00987715" w:rsidRDefault="00987715" w:rsidP="003177AF">
      <w:pPr>
        <w:rPr>
          <w:b/>
          <w:bCs/>
        </w:rPr>
      </w:pPr>
      <w:r w:rsidRPr="00987715">
        <w:rPr>
          <w:b/>
          <w:bCs/>
        </w:rPr>
        <w:t>Materials</w:t>
      </w:r>
      <w:r w:rsidR="006E3859">
        <w:rPr>
          <w:b/>
          <w:bCs/>
        </w:rPr>
        <w:t xml:space="preserve"> &amp; Equipment</w:t>
      </w:r>
      <w:r w:rsidRPr="00987715">
        <w:rPr>
          <w:b/>
          <w:bCs/>
        </w:rPr>
        <w:t>:</w:t>
      </w:r>
    </w:p>
    <w:p w14:paraId="2D750566" w14:textId="1E929047" w:rsidR="00C43BA4" w:rsidRPr="00721FAD" w:rsidRDefault="00C43BA4" w:rsidP="00A43905">
      <w:pPr>
        <w:pStyle w:val="ListParagraph"/>
        <w:numPr>
          <w:ilvl w:val="0"/>
          <w:numId w:val="9"/>
        </w:numPr>
        <w:rPr>
          <w:b/>
          <w:bCs/>
        </w:rPr>
      </w:pPr>
      <w:r>
        <w:t>Hydrochloric acid</w:t>
      </w:r>
      <w:r w:rsidR="00680ED4">
        <w:t xml:space="preserve"> (</w:t>
      </w:r>
      <w:r w:rsidR="000824C3">
        <w:t xml:space="preserve">HCl) – </w:t>
      </w:r>
      <w:r w:rsidR="00721FAD">
        <w:t>unknown solution</w:t>
      </w:r>
    </w:p>
    <w:p w14:paraId="21497195" w14:textId="71D02D63" w:rsidR="00721FAD" w:rsidRPr="00721FAD" w:rsidRDefault="00721FAD" w:rsidP="00A43905">
      <w:pPr>
        <w:pStyle w:val="ListParagraph"/>
        <w:numPr>
          <w:ilvl w:val="0"/>
          <w:numId w:val="9"/>
        </w:numPr>
        <w:rPr>
          <w:b/>
          <w:bCs/>
        </w:rPr>
      </w:pPr>
      <w:r>
        <w:t>Sodium hydroxide</w:t>
      </w:r>
      <w:r w:rsidR="00680ED4">
        <w:t xml:space="preserve"> (NaOH) – </w:t>
      </w:r>
      <w:r>
        <w:t>standard solution</w:t>
      </w:r>
    </w:p>
    <w:p w14:paraId="72B8B08D" w14:textId="2E7A4CAF" w:rsidR="00721FAD" w:rsidRPr="00C43BA4" w:rsidRDefault="009E2FF4" w:rsidP="00A43905">
      <w:pPr>
        <w:pStyle w:val="ListParagraph"/>
        <w:numPr>
          <w:ilvl w:val="0"/>
          <w:numId w:val="9"/>
        </w:numPr>
        <w:rPr>
          <w:b/>
          <w:bCs/>
        </w:rPr>
      </w:pPr>
      <w:r>
        <w:t>Phenolphthalein indicator</w:t>
      </w:r>
    </w:p>
    <w:p w14:paraId="0417CD58" w14:textId="71FA6156" w:rsidR="00A43905" w:rsidRPr="00A93678" w:rsidRDefault="00A93678" w:rsidP="00A43905">
      <w:pPr>
        <w:pStyle w:val="ListParagraph"/>
        <w:numPr>
          <w:ilvl w:val="0"/>
          <w:numId w:val="9"/>
        </w:numPr>
        <w:rPr>
          <w:b/>
          <w:bCs/>
        </w:rPr>
      </w:pPr>
      <w:r>
        <w:t>1 Burette (50</w:t>
      </w:r>
      <w:r w:rsidR="0035595A">
        <w:t>mL</w:t>
      </w:r>
      <w:r>
        <w:t>)</w:t>
      </w:r>
    </w:p>
    <w:p w14:paraId="31034AF7" w14:textId="1B72FB17" w:rsidR="00A93678" w:rsidRPr="00A93678" w:rsidRDefault="00A93678" w:rsidP="00A43905">
      <w:pPr>
        <w:pStyle w:val="ListParagraph"/>
        <w:numPr>
          <w:ilvl w:val="0"/>
          <w:numId w:val="9"/>
        </w:numPr>
        <w:rPr>
          <w:b/>
          <w:bCs/>
        </w:rPr>
      </w:pPr>
      <w:r>
        <w:t xml:space="preserve">Burette stand with </w:t>
      </w:r>
      <w:proofErr w:type="gramStart"/>
      <w:r>
        <w:t>clamp</w:t>
      </w:r>
      <w:proofErr w:type="gramEnd"/>
    </w:p>
    <w:p w14:paraId="0B6BDD90" w14:textId="5C10192A" w:rsidR="00A93678" w:rsidRPr="00CF5FDE" w:rsidRDefault="00CF5FDE" w:rsidP="00A43905">
      <w:pPr>
        <w:pStyle w:val="ListParagraph"/>
        <w:numPr>
          <w:ilvl w:val="0"/>
          <w:numId w:val="9"/>
        </w:numPr>
        <w:rPr>
          <w:b/>
          <w:bCs/>
        </w:rPr>
      </w:pPr>
      <w:r>
        <w:t xml:space="preserve">1 </w:t>
      </w:r>
      <w:r w:rsidR="00D015FC">
        <w:t>p</w:t>
      </w:r>
      <w:r>
        <w:t>ipette (10</w:t>
      </w:r>
      <w:r w:rsidR="0035595A">
        <w:t>mL</w:t>
      </w:r>
      <w:r>
        <w:t>) with pipette filler</w:t>
      </w:r>
    </w:p>
    <w:p w14:paraId="230F3248" w14:textId="1D2B0545" w:rsidR="00CF5FDE" w:rsidRPr="00D015FC" w:rsidRDefault="00D015FC" w:rsidP="00A43905">
      <w:pPr>
        <w:pStyle w:val="ListParagraph"/>
        <w:numPr>
          <w:ilvl w:val="0"/>
          <w:numId w:val="9"/>
        </w:numPr>
        <w:rPr>
          <w:b/>
          <w:bCs/>
        </w:rPr>
      </w:pPr>
      <w:r>
        <w:t>3x Erlenmeyer flasks (100</w:t>
      </w:r>
      <w:r w:rsidR="0035595A">
        <w:t>mL</w:t>
      </w:r>
      <w:r>
        <w:t>)</w:t>
      </w:r>
    </w:p>
    <w:p w14:paraId="3A37972D" w14:textId="35C531B7" w:rsidR="00D015FC" w:rsidRPr="00D015FC" w:rsidRDefault="00D015FC" w:rsidP="00A43905">
      <w:pPr>
        <w:pStyle w:val="ListParagraph"/>
        <w:numPr>
          <w:ilvl w:val="0"/>
          <w:numId w:val="9"/>
        </w:numPr>
        <w:rPr>
          <w:b/>
          <w:bCs/>
        </w:rPr>
      </w:pPr>
      <w:r>
        <w:t>1 small funnel</w:t>
      </w:r>
    </w:p>
    <w:p w14:paraId="4DFCAF86" w14:textId="55708A48" w:rsidR="00D015FC" w:rsidRPr="00D015FC" w:rsidRDefault="00D015FC" w:rsidP="00A43905">
      <w:pPr>
        <w:pStyle w:val="ListParagraph"/>
        <w:numPr>
          <w:ilvl w:val="0"/>
          <w:numId w:val="9"/>
        </w:numPr>
        <w:rPr>
          <w:b/>
          <w:bCs/>
        </w:rPr>
      </w:pPr>
      <w:r>
        <w:t>1 plastic pipette</w:t>
      </w:r>
    </w:p>
    <w:p w14:paraId="20BCB6E9" w14:textId="5DFDFB88" w:rsidR="00D015FC" w:rsidRPr="001E7792" w:rsidRDefault="001E7792" w:rsidP="00A43905">
      <w:pPr>
        <w:pStyle w:val="ListParagraph"/>
        <w:numPr>
          <w:ilvl w:val="0"/>
          <w:numId w:val="9"/>
        </w:numPr>
        <w:rPr>
          <w:b/>
          <w:bCs/>
        </w:rPr>
      </w:pPr>
      <w:r>
        <w:t>1 wash bottle with deionised water</w:t>
      </w:r>
    </w:p>
    <w:p w14:paraId="7A1973BE" w14:textId="4554140F" w:rsidR="001E7792" w:rsidRPr="001E7792" w:rsidRDefault="001E7792" w:rsidP="00A43905">
      <w:pPr>
        <w:pStyle w:val="ListParagraph"/>
        <w:numPr>
          <w:ilvl w:val="0"/>
          <w:numId w:val="9"/>
        </w:numPr>
        <w:rPr>
          <w:b/>
          <w:bCs/>
        </w:rPr>
      </w:pPr>
      <w:r>
        <w:t>1 graduated cylinder (10</w:t>
      </w:r>
      <w:r w:rsidR="0035595A">
        <w:t>mL</w:t>
      </w:r>
      <w:r>
        <w:t>)</w:t>
      </w:r>
    </w:p>
    <w:p w14:paraId="3B0CB346" w14:textId="5ED507D6" w:rsidR="001E7792" w:rsidRPr="00AE69BA" w:rsidRDefault="001E7792" w:rsidP="00A43905">
      <w:pPr>
        <w:pStyle w:val="ListParagraph"/>
        <w:numPr>
          <w:ilvl w:val="0"/>
          <w:numId w:val="9"/>
        </w:numPr>
        <w:rPr>
          <w:b/>
          <w:bCs/>
        </w:rPr>
      </w:pPr>
      <w:r>
        <w:t xml:space="preserve">1 </w:t>
      </w:r>
      <w:r w:rsidR="00AE69BA">
        <w:t>white background (tile or paper)</w:t>
      </w:r>
    </w:p>
    <w:p w14:paraId="1A7BFB87" w14:textId="65A41BF1" w:rsidR="00AE69BA" w:rsidRPr="00B94E5E" w:rsidRDefault="00AE69BA" w:rsidP="00A43905">
      <w:pPr>
        <w:pStyle w:val="ListParagraph"/>
        <w:numPr>
          <w:ilvl w:val="0"/>
          <w:numId w:val="9"/>
        </w:numPr>
        <w:rPr>
          <w:b/>
          <w:bCs/>
        </w:rPr>
      </w:pPr>
      <w:r>
        <w:t>1 Beaker for waste</w:t>
      </w:r>
    </w:p>
    <w:p w14:paraId="51224C92" w14:textId="53BC4BA4" w:rsidR="00B94E5E" w:rsidRPr="00B94E5E" w:rsidRDefault="00B94E5E" w:rsidP="00A43905">
      <w:pPr>
        <w:pStyle w:val="ListParagraph"/>
        <w:numPr>
          <w:ilvl w:val="0"/>
          <w:numId w:val="9"/>
        </w:numPr>
        <w:rPr>
          <w:b/>
          <w:bCs/>
        </w:rPr>
      </w:pPr>
      <w:r>
        <w:t>Gloves</w:t>
      </w:r>
    </w:p>
    <w:p w14:paraId="3D475479" w14:textId="6C8FE84F" w:rsidR="00B94E5E" w:rsidRPr="00B94E5E" w:rsidRDefault="00B94E5E" w:rsidP="00A43905">
      <w:pPr>
        <w:pStyle w:val="ListParagraph"/>
        <w:numPr>
          <w:ilvl w:val="0"/>
          <w:numId w:val="9"/>
        </w:numPr>
        <w:rPr>
          <w:b/>
          <w:bCs/>
        </w:rPr>
      </w:pPr>
      <w:r>
        <w:t>Lab Coat</w:t>
      </w:r>
    </w:p>
    <w:p w14:paraId="4F59C204" w14:textId="6D8FE0FD" w:rsidR="00623AD2" w:rsidRPr="00B94E5E" w:rsidRDefault="00B94E5E" w:rsidP="00B94E5E">
      <w:pPr>
        <w:pStyle w:val="ListParagraph"/>
        <w:numPr>
          <w:ilvl w:val="0"/>
          <w:numId w:val="9"/>
        </w:numPr>
        <w:rPr>
          <w:b/>
          <w:bCs/>
        </w:rPr>
      </w:pPr>
      <w:r>
        <w:t>Safety Goggles</w:t>
      </w:r>
    </w:p>
    <w:p w14:paraId="6D69E521" w14:textId="32F4CEB3" w:rsidR="00623AD2" w:rsidRPr="00B94E5E" w:rsidRDefault="00623AD2" w:rsidP="00623AD2">
      <w:pPr>
        <w:adjustRightInd w:val="0"/>
        <w:snapToGrid w:val="0"/>
        <w:spacing w:line="240" w:lineRule="auto"/>
        <w:rPr>
          <w:rFonts w:cstheme="minorHAnsi"/>
          <w:b/>
        </w:rPr>
      </w:pPr>
      <w:r w:rsidRPr="00B94E5E">
        <w:rPr>
          <w:rFonts w:cstheme="minorHAnsi"/>
          <w:b/>
        </w:rPr>
        <w:t>Method:</w:t>
      </w:r>
    </w:p>
    <w:p w14:paraId="2FB02A82" w14:textId="24E76AF9" w:rsidR="0024101E" w:rsidRPr="00B12F86" w:rsidRDefault="005004CA" w:rsidP="0024101E">
      <w:pPr>
        <w:pStyle w:val="ListParagraph"/>
        <w:numPr>
          <w:ilvl w:val="0"/>
          <w:numId w:val="7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</w:rPr>
        <w:t xml:space="preserve">With the deionised water, wash the </w:t>
      </w:r>
      <w:r w:rsidR="007F6057">
        <w:rPr>
          <w:rFonts w:cstheme="minorHAnsi"/>
          <w:bCs/>
        </w:rPr>
        <w:t>pipette then rinse with a small amount of HCl</w:t>
      </w:r>
      <w:r w:rsidR="00B12F86">
        <w:rPr>
          <w:rFonts w:cstheme="minorHAnsi"/>
          <w:bCs/>
        </w:rPr>
        <w:t>; discard the washings.</w:t>
      </w:r>
    </w:p>
    <w:p w14:paraId="5573A8F2" w14:textId="448672CC" w:rsidR="00B12F86" w:rsidRPr="004C5F88" w:rsidRDefault="00B12F86" w:rsidP="0024101E">
      <w:pPr>
        <w:pStyle w:val="ListParagraph"/>
        <w:numPr>
          <w:ilvl w:val="0"/>
          <w:numId w:val="7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</w:rPr>
        <w:t xml:space="preserve">With the deionised water, wash the burette then rinse with a small amount of </w:t>
      </w:r>
      <w:r w:rsidR="004C5F88">
        <w:rPr>
          <w:rFonts w:cstheme="minorHAnsi"/>
          <w:bCs/>
        </w:rPr>
        <w:t>NaOH; discard the washings.</w:t>
      </w:r>
    </w:p>
    <w:p w14:paraId="0731385F" w14:textId="60E9A9DC" w:rsidR="004C5F88" w:rsidRPr="002C4D1F" w:rsidRDefault="0015474C" w:rsidP="0024101E">
      <w:pPr>
        <w:pStyle w:val="ListParagraph"/>
        <w:numPr>
          <w:ilvl w:val="0"/>
          <w:numId w:val="7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</w:rPr>
        <w:t>With the deionised water, wash the Erlenmeyer flasks</w:t>
      </w:r>
      <w:r w:rsidR="002C4D1F">
        <w:rPr>
          <w:rFonts w:cstheme="minorHAnsi"/>
          <w:bCs/>
        </w:rPr>
        <w:t>.</w:t>
      </w:r>
    </w:p>
    <w:p w14:paraId="7B7C6110" w14:textId="394A9411" w:rsidR="002C4D1F" w:rsidRDefault="005F1922" w:rsidP="0024101E">
      <w:pPr>
        <w:pStyle w:val="ListParagraph"/>
        <w:numPr>
          <w:ilvl w:val="0"/>
          <w:numId w:val="7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lastRenderedPageBreak/>
        <w:t>Use the small fun</w:t>
      </w:r>
      <w:r w:rsidR="00D546B5">
        <w:rPr>
          <w:rFonts w:cstheme="minorHAnsi"/>
          <w:bCs/>
          <w:sz w:val="24"/>
          <w:szCs w:val="24"/>
        </w:rPr>
        <w:t xml:space="preserve">nel to fill the burette with standard NaOH solution; run some of the solution through the tap </w:t>
      </w:r>
      <w:r w:rsidR="003B7C55">
        <w:rPr>
          <w:rFonts w:cstheme="minorHAnsi"/>
          <w:bCs/>
          <w:sz w:val="24"/>
          <w:szCs w:val="24"/>
        </w:rPr>
        <w:t>and note the starting value of the bottom of the meniscus.</w:t>
      </w:r>
    </w:p>
    <w:p w14:paraId="53457423" w14:textId="0409F83A" w:rsidR="005F6814" w:rsidRDefault="005F6814" w:rsidP="0024101E">
      <w:pPr>
        <w:pStyle w:val="ListParagraph"/>
        <w:numPr>
          <w:ilvl w:val="0"/>
          <w:numId w:val="7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Using the pipette filler, place 25 </w:t>
      </w:r>
      <w:r w:rsidR="0035595A">
        <w:rPr>
          <w:rFonts w:cstheme="minorHAnsi"/>
          <w:bCs/>
          <w:sz w:val="24"/>
          <w:szCs w:val="24"/>
        </w:rPr>
        <w:t>mL</w:t>
      </w:r>
      <w:r>
        <w:rPr>
          <w:rFonts w:cstheme="minorHAnsi"/>
          <w:bCs/>
          <w:sz w:val="24"/>
          <w:szCs w:val="24"/>
        </w:rPr>
        <w:t xml:space="preserve"> of </w:t>
      </w:r>
      <w:r w:rsidR="00D15C6A">
        <w:rPr>
          <w:rFonts w:cstheme="minorHAnsi"/>
          <w:bCs/>
          <w:sz w:val="24"/>
          <w:szCs w:val="24"/>
        </w:rPr>
        <w:t xml:space="preserve">HCl in the three </w:t>
      </w:r>
      <w:r w:rsidR="00C43BA4">
        <w:rPr>
          <w:rFonts w:cstheme="minorHAnsi"/>
          <w:bCs/>
          <w:sz w:val="24"/>
          <w:szCs w:val="24"/>
        </w:rPr>
        <w:t>Erlenmeyer flasks.</w:t>
      </w:r>
    </w:p>
    <w:p w14:paraId="5815AA5D" w14:textId="22193040" w:rsidR="00246C01" w:rsidRDefault="00C43BA4" w:rsidP="00246C01">
      <w:pPr>
        <w:pStyle w:val="ListParagraph"/>
        <w:numPr>
          <w:ilvl w:val="0"/>
          <w:numId w:val="7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Add 3 drops of </w:t>
      </w:r>
      <w:r w:rsidR="00343F90">
        <w:rPr>
          <w:rFonts w:cstheme="minorHAnsi"/>
          <w:bCs/>
          <w:sz w:val="24"/>
          <w:szCs w:val="24"/>
        </w:rPr>
        <w:t>phenol</w:t>
      </w:r>
      <w:r w:rsidR="00246C01">
        <w:rPr>
          <w:rFonts w:cstheme="minorHAnsi"/>
          <w:bCs/>
          <w:sz w:val="24"/>
          <w:szCs w:val="24"/>
        </w:rPr>
        <w:t>phthalein to each flask</w:t>
      </w:r>
      <w:r w:rsidR="00B8291A">
        <w:rPr>
          <w:rFonts w:cstheme="minorHAnsi"/>
          <w:bCs/>
          <w:sz w:val="24"/>
          <w:szCs w:val="24"/>
        </w:rPr>
        <w:t xml:space="preserve"> and swirl gently</w:t>
      </w:r>
      <w:r w:rsidR="00246C01">
        <w:rPr>
          <w:rFonts w:cstheme="minorHAnsi"/>
          <w:bCs/>
          <w:sz w:val="24"/>
          <w:szCs w:val="24"/>
        </w:rPr>
        <w:t>.</w:t>
      </w:r>
    </w:p>
    <w:p w14:paraId="5F7B0130" w14:textId="715BCE8C" w:rsidR="00246C01" w:rsidRDefault="00246C01" w:rsidP="00246C01">
      <w:pPr>
        <w:pStyle w:val="ListParagraph"/>
        <w:numPr>
          <w:ilvl w:val="0"/>
          <w:numId w:val="7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Using the tap of the burette, run the NaOH solution into the first flask of HCl</w:t>
      </w:r>
      <w:r w:rsidR="00050D70">
        <w:rPr>
          <w:rFonts w:cstheme="minorHAnsi"/>
          <w:bCs/>
          <w:sz w:val="24"/>
          <w:szCs w:val="24"/>
        </w:rPr>
        <w:t xml:space="preserve"> until it changes to a pink colour</w:t>
      </w:r>
      <w:r w:rsidR="00B45C25">
        <w:rPr>
          <w:rFonts w:cstheme="minorHAnsi"/>
          <w:bCs/>
          <w:sz w:val="24"/>
          <w:szCs w:val="24"/>
        </w:rPr>
        <w:t>.</w:t>
      </w:r>
      <w:r w:rsidR="003D0109">
        <w:rPr>
          <w:rFonts w:cstheme="minorHAnsi"/>
          <w:bCs/>
          <w:sz w:val="24"/>
          <w:szCs w:val="24"/>
        </w:rPr>
        <w:t xml:space="preserve"> Note the volume of NaOH remaining and calculate the amount used.</w:t>
      </w:r>
    </w:p>
    <w:p w14:paraId="2AD178B7" w14:textId="2C33A6C0" w:rsidR="00F37AD2" w:rsidRDefault="00F37AD2" w:rsidP="00246C01">
      <w:pPr>
        <w:pStyle w:val="ListParagraph"/>
        <w:numPr>
          <w:ilvl w:val="0"/>
          <w:numId w:val="7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>If necessary, refill the burette with NaOH</w:t>
      </w:r>
      <w:r w:rsidR="00620B46">
        <w:rPr>
          <w:rFonts w:cstheme="minorHAnsi"/>
          <w:bCs/>
          <w:sz w:val="24"/>
          <w:szCs w:val="24"/>
        </w:rPr>
        <w:t>.</w:t>
      </w:r>
    </w:p>
    <w:p w14:paraId="7E2081C9" w14:textId="498F391A" w:rsidR="006B3A55" w:rsidRDefault="005A65EB" w:rsidP="00246C01">
      <w:pPr>
        <w:pStyle w:val="ListParagraph"/>
        <w:numPr>
          <w:ilvl w:val="0"/>
          <w:numId w:val="7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Repeat step 7 but this time get within 2 mL of the previous </w:t>
      </w:r>
      <w:r w:rsidR="00F37AD2">
        <w:rPr>
          <w:rFonts w:cstheme="minorHAnsi"/>
          <w:bCs/>
          <w:sz w:val="24"/>
          <w:szCs w:val="24"/>
        </w:rPr>
        <w:t>used amount</w:t>
      </w:r>
      <w:r w:rsidR="007C6D64">
        <w:rPr>
          <w:rFonts w:cstheme="minorHAnsi"/>
          <w:bCs/>
          <w:sz w:val="24"/>
          <w:szCs w:val="24"/>
        </w:rPr>
        <w:t xml:space="preserve"> run the burette very </w:t>
      </w:r>
      <w:r w:rsidR="00845760">
        <w:rPr>
          <w:rFonts w:cstheme="minorHAnsi"/>
          <w:bCs/>
          <w:sz w:val="24"/>
          <w:szCs w:val="24"/>
        </w:rPr>
        <w:t>slowly,</w:t>
      </w:r>
      <w:r w:rsidR="007C6D64">
        <w:rPr>
          <w:rFonts w:cstheme="minorHAnsi"/>
          <w:bCs/>
          <w:sz w:val="24"/>
          <w:szCs w:val="24"/>
        </w:rPr>
        <w:t xml:space="preserve"> so it is just dripping</w:t>
      </w:r>
      <w:r w:rsidR="00FA54AB">
        <w:rPr>
          <w:rFonts w:cstheme="minorHAnsi"/>
          <w:bCs/>
          <w:sz w:val="24"/>
          <w:szCs w:val="24"/>
        </w:rPr>
        <w:t>. While it drips, continuously swirl the flask so that the solutions mix</w:t>
      </w:r>
      <w:r w:rsidR="00845760">
        <w:rPr>
          <w:rFonts w:cstheme="minorHAnsi"/>
          <w:bCs/>
          <w:sz w:val="24"/>
          <w:szCs w:val="24"/>
        </w:rPr>
        <w:t xml:space="preserve">. The reading from this </w:t>
      </w:r>
      <w:r w:rsidR="00C87F72">
        <w:rPr>
          <w:rFonts w:cstheme="minorHAnsi"/>
          <w:bCs/>
          <w:sz w:val="24"/>
          <w:szCs w:val="24"/>
        </w:rPr>
        <w:t>should be correct to 0.05 mL (one drop).</w:t>
      </w:r>
    </w:p>
    <w:p w14:paraId="1F165215" w14:textId="12FEF639" w:rsidR="00680ED4" w:rsidRPr="00680ED4" w:rsidRDefault="00C87F72" w:rsidP="00680ED4">
      <w:pPr>
        <w:pStyle w:val="ListParagraph"/>
        <w:numPr>
          <w:ilvl w:val="0"/>
          <w:numId w:val="7"/>
        </w:numPr>
        <w:adjustRightInd w:val="0"/>
        <w:snapToGrid w:val="0"/>
        <w:spacing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Repeat </w:t>
      </w:r>
      <w:r w:rsidR="00680ED4">
        <w:rPr>
          <w:rFonts w:cstheme="minorHAnsi"/>
          <w:bCs/>
          <w:sz w:val="24"/>
          <w:szCs w:val="24"/>
        </w:rPr>
        <w:t>step 9 until you have a satisfactory reading.</w:t>
      </w:r>
    </w:p>
    <w:p w14:paraId="130DBB54" w14:textId="29A945C8" w:rsidR="00E55800" w:rsidRDefault="00F959B3" w:rsidP="00F959B3">
      <w:pPr>
        <w:pStyle w:val="Heading1"/>
      </w:pPr>
      <w:bookmarkStart w:id="5" w:name="_Toc161693766"/>
      <w:r>
        <w:t>Results:</w:t>
      </w:r>
      <w:bookmarkEnd w:id="5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</w:tblGrid>
      <w:tr w:rsidR="00025DD6" w14:paraId="5B7DCA14" w14:textId="77777777" w:rsidTr="00315E98">
        <w:trPr>
          <w:trHeight w:val="454"/>
          <w:jc w:val="center"/>
        </w:trPr>
        <w:tc>
          <w:tcPr>
            <w:tcW w:w="2098" w:type="dxa"/>
          </w:tcPr>
          <w:p w14:paraId="134D31B7" w14:textId="149A25CA" w:rsidR="00025DD6" w:rsidRPr="000804AE" w:rsidRDefault="00025DD6" w:rsidP="00640088">
            <w:pPr>
              <w:rPr>
                <w:b/>
                <w:bCs/>
              </w:rPr>
            </w:pPr>
            <w:r w:rsidRPr="000804AE">
              <w:rPr>
                <w:b/>
                <w:bCs/>
              </w:rPr>
              <w:t>FLASK</w:t>
            </w:r>
          </w:p>
        </w:tc>
        <w:tc>
          <w:tcPr>
            <w:tcW w:w="2098" w:type="dxa"/>
          </w:tcPr>
          <w:p w14:paraId="1378F4FA" w14:textId="5ED5DC82" w:rsidR="00025DD6" w:rsidRPr="000804AE" w:rsidRDefault="00025DD6" w:rsidP="00640088">
            <w:pPr>
              <w:rPr>
                <w:b/>
                <w:bCs/>
              </w:rPr>
            </w:pPr>
            <w:r w:rsidRPr="000804AE">
              <w:rPr>
                <w:b/>
                <w:bCs/>
              </w:rPr>
              <w:t>1 rough titration</w:t>
            </w:r>
          </w:p>
        </w:tc>
        <w:tc>
          <w:tcPr>
            <w:tcW w:w="2098" w:type="dxa"/>
          </w:tcPr>
          <w:p w14:paraId="225AD6D7" w14:textId="4D7957B2" w:rsidR="00025DD6" w:rsidRPr="000804AE" w:rsidRDefault="00025DD6" w:rsidP="00640088">
            <w:pPr>
              <w:rPr>
                <w:b/>
                <w:bCs/>
              </w:rPr>
            </w:pPr>
            <w:r w:rsidRPr="000804AE">
              <w:rPr>
                <w:b/>
                <w:bCs/>
              </w:rPr>
              <w:t>2</w:t>
            </w:r>
          </w:p>
        </w:tc>
        <w:tc>
          <w:tcPr>
            <w:tcW w:w="2098" w:type="dxa"/>
          </w:tcPr>
          <w:p w14:paraId="11F0BC8B" w14:textId="15969B7E" w:rsidR="00025DD6" w:rsidRPr="000804AE" w:rsidRDefault="00025DD6" w:rsidP="00640088">
            <w:pPr>
              <w:rPr>
                <w:b/>
                <w:bCs/>
              </w:rPr>
            </w:pPr>
            <w:r w:rsidRPr="000804AE">
              <w:rPr>
                <w:b/>
                <w:bCs/>
              </w:rPr>
              <w:t>3</w:t>
            </w:r>
          </w:p>
        </w:tc>
      </w:tr>
      <w:tr w:rsidR="00025DD6" w14:paraId="70078EDF" w14:textId="77777777" w:rsidTr="00315E98">
        <w:trPr>
          <w:trHeight w:val="454"/>
          <w:jc w:val="center"/>
        </w:trPr>
        <w:tc>
          <w:tcPr>
            <w:tcW w:w="2098" w:type="dxa"/>
          </w:tcPr>
          <w:p w14:paraId="03BE5A34" w14:textId="12FBE7DE" w:rsidR="00025DD6" w:rsidRPr="004962E2" w:rsidRDefault="00282D21" w:rsidP="00640088">
            <w:pPr>
              <w:rPr>
                <w:b/>
                <w:bCs/>
              </w:rPr>
            </w:pPr>
            <w:proofErr w:type="spellStart"/>
            <w:r w:rsidRPr="004962E2">
              <w:rPr>
                <w:b/>
                <w:bCs/>
              </w:rPr>
              <w:t>V</w:t>
            </w:r>
            <w:r w:rsidRPr="004962E2">
              <w:rPr>
                <w:b/>
                <w:bCs/>
                <w:vertAlign w:val="subscript"/>
              </w:rPr>
              <w:t>HCl</w:t>
            </w:r>
            <w:proofErr w:type="spellEnd"/>
            <w:r w:rsidRPr="004962E2">
              <w:rPr>
                <w:b/>
                <w:bCs/>
              </w:rPr>
              <w:t xml:space="preserve"> (mL) from pi</w:t>
            </w:r>
            <w:r w:rsidR="00505D21" w:rsidRPr="004962E2">
              <w:rPr>
                <w:b/>
                <w:bCs/>
              </w:rPr>
              <w:t>pette</w:t>
            </w:r>
          </w:p>
        </w:tc>
        <w:tc>
          <w:tcPr>
            <w:tcW w:w="2098" w:type="dxa"/>
          </w:tcPr>
          <w:p w14:paraId="389736D0" w14:textId="7EA136E0" w:rsidR="00025DD6" w:rsidRDefault="0045748E" w:rsidP="00640088">
            <w:r>
              <w:t>25.00</w:t>
            </w:r>
          </w:p>
        </w:tc>
        <w:tc>
          <w:tcPr>
            <w:tcW w:w="2098" w:type="dxa"/>
          </w:tcPr>
          <w:p w14:paraId="1C1E8CB3" w14:textId="45590B7B" w:rsidR="00025DD6" w:rsidRDefault="0045748E" w:rsidP="00640088">
            <w:r>
              <w:t>25.00</w:t>
            </w:r>
          </w:p>
        </w:tc>
        <w:tc>
          <w:tcPr>
            <w:tcW w:w="2098" w:type="dxa"/>
          </w:tcPr>
          <w:p w14:paraId="5B087F46" w14:textId="64A8AE58" w:rsidR="00025DD6" w:rsidRDefault="0045748E" w:rsidP="00640088">
            <w:r>
              <w:t>25.00</w:t>
            </w:r>
          </w:p>
        </w:tc>
      </w:tr>
      <w:tr w:rsidR="00025DD6" w14:paraId="69656C3F" w14:textId="77777777" w:rsidTr="00315E98">
        <w:trPr>
          <w:trHeight w:val="454"/>
          <w:jc w:val="center"/>
        </w:trPr>
        <w:tc>
          <w:tcPr>
            <w:tcW w:w="2098" w:type="dxa"/>
          </w:tcPr>
          <w:p w14:paraId="6D00F72C" w14:textId="1B17D742" w:rsidR="00025DD6" w:rsidRPr="004962E2" w:rsidRDefault="00505D21" w:rsidP="00640088">
            <w:pPr>
              <w:rPr>
                <w:b/>
                <w:bCs/>
              </w:rPr>
            </w:pPr>
            <w:r w:rsidRPr="004962E2">
              <w:rPr>
                <w:b/>
                <w:bCs/>
              </w:rPr>
              <w:t>Initial burette reading</w:t>
            </w:r>
          </w:p>
        </w:tc>
        <w:tc>
          <w:tcPr>
            <w:tcW w:w="2098" w:type="dxa"/>
          </w:tcPr>
          <w:p w14:paraId="59173E0E" w14:textId="6577B927" w:rsidR="00025DD6" w:rsidRDefault="0045748E" w:rsidP="00640088">
            <w:r>
              <w:t>20.00</w:t>
            </w:r>
          </w:p>
        </w:tc>
        <w:tc>
          <w:tcPr>
            <w:tcW w:w="2098" w:type="dxa"/>
          </w:tcPr>
          <w:p w14:paraId="6BB48EA7" w14:textId="0EB6C0DF" w:rsidR="00025DD6" w:rsidRDefault="0045748E" w:rsidP="00640088">
            <w:r>
              <w:t>6.70</w:t>
            </w:r>
          </w:p>
        </w:tc>
        <w:tc>
          <w:tcPr>
            <w:tcW w:w="2098" w:type="dxa"/>
          </w:tcPr>
          <w:p w14:paraId="08D18845" w14:textId="419D9FD1" w:rsidR="00025DD6" w:rsidRDefault="00DD638D" w:rsidP="00640088">
            <w:r>
              <w:t>26.70</w:t>
            </w:r>
          </w:p>
        </w:tc>
      </w:tr>
      <w:tr w:rsidR="00025DD6" w14:paraId="429A6962" w14:textId="77777777" w:rsidTr="00315E98">
        <w:trPr>
          <w:trHeight w:val="454"/>
          <w:jc w:val="center"/>
        </w:trPr>
        <w:tc>
          <w:tcPr>
            <w:tcW w:w="2098" w:type="dxa"/>
          </w:tcPr>
          <w:p w14:paraId="72F69B07" w14:textId="00C91C2C" w:rsidR="00025DD6" w:rsidRPr="004962E2" w:rsidRDefault="00505D21" w:rsidP="00640088">
            <w:pPr>
              <w:rPr>
                <w:b/>
                <w:bCs/>
              </w:rPr>
            </w:pPr>
            <w:r w:rsidRPr="004962E2">
              <w:rPr>
                <w:b/>
                <w:bCs/>
              </w:rPr>
              <w:t>Final burette reading</w:t>
            </w:r>
          </w:p>
        </w:tc>
        <w:tc>
          <w:tcPr>
            <w:tcW w:w="2098" w:type="dxa"/>
          </w:tcPr>
          <w:p w14:paraId="79A65C31" w14:textId="1B387273" w:rsidR="00025DD6" w:rsidRDefault="00DD638D" w:rsidP="00640088">
            <w:r>
              <w:t>39.65</w:t>
            </w:r>
          </w:p>
        </w:tc>
        <w:tc>
          <w:tcPr>
            <w:tcW w:w="2098" w:type="dxa"/>
          </w:tcPr>
          <w:p w14:paraId="7E2BBF5B" w14:textId="00821245" w:rsidR="00025DD6" w:rsidRDefault="00DD638D" w:rsidP="00640088">
            <w:r>
              <w:t>26.70</w:t>
            </w:r>
          </w:p>
        </w:tc>
        <w:tc>
          <w:tcPr>
            <w:tcW w:w="2098" w:type="dxa"/>
          </w:tcPr>
          <w:p w14:paraId="6F58F420" w14:textId="1B27DC26" w:rsidR="00025DD6" w:rsidRDefault="00080DCC" w:rsidP="00640088">
            <w:r>
              <w:t>46.65</w:t>
            </w:r>
          </w:p>
        </w:tc>
      </w:tr>
      <w:tr w:rsidR="00025DD6" w14:paraId="7AD389AF" w14:textId="77777777" w:rsidTr="00315E98">
        <w:trPr>
          <w:trHeight w:val="454"/>
          <w:jc w:val="center"/>
        </w:trPr>
        <w:tc>
          <w:tcPr>
            <w:tcW w:w="2098" w:type="dxa"/>
          </w:tcPr>
          <w:p w14:paraId="38C9B4E3" w14:textId="6971A8EC" w:rsidR="00025DD6" w:rsidRPr="004962E2" w:rsidRDefault="00505D21" w:rsidP="00640088">
            <w:pPr>
              <w:rPr>
                <w:b/>
                <w:bCs/>
              </w:rPr>
            </w:pPr>
            <w:proofErr w:type="spellStart"/>
            <w:r w:rsidRPr="004962E2">
              <w:rPr>
                <w:b/>
                <w:bCs/>
              </w:rPr>
              <w:t>V</w:t>
            </w:r>
            <w:r w:rsidR="005622AA" w:rsidRPr="004962E2">
              <w:rPr>
                <w:b/>
                <w:bCs/>
                <w:vertAlign w:val="subscript"/>
              </w:rPr>
              <w:t>NaOH</w:t>
            </w:r>
            <w:proofErr w:type="spellEnd"/>
            <w:r w:rsidR="005622AA" w:rsidRPr="004962E2">
              <w:rPr>
                <w:b/>
                <w:bCs/>
              </w:rPr>
              <w:t xml:space="preserve"> (mL)</w:t>
            </w:r>
          </w:p>
        </w:tc>
        <w:tc>
          <w:tcPr>
            <w:tcW w:w="2098" w:type="dxa"/>
          </w:tcPr>
          <w:p w14:paraId="2D2D2B9A" w14:textId="330EF28C" w:rsidR="00025DD6" w:rsidRDefault="00080DCC" w:rsidP="00640088">
            <w:r>
              <w:t>19.65</w:t>
            </w:r>
          </w:p>
        </w:tc>
        <w:tc>
          <w:tcPr>
            <w:tcW w:w="2098" w:type="dxa"/>
          </w:tcPr>
          <w:p w14:paraId="38EE8332" w14:textId="3D3EB292" w:rsidR="00025DD6" w:rsidRDefault="00080DCC" w:rsidP="00640088">
            <w:r>
              <w:t>20.00</w:t>
            </w:r>
          </w:p>
        </w:tc>
        <w:tc>
          <w:tcPr>
            <w:tcW w:w="2098" w:type="dxa"/>
          </w:tcPr>
          <w:p w14:paraId="312BDD3F" w14:textId="452EE4E2" w:rsidR="00025DD6" w:rsidRDefault="003F0E31" w:rsidP="00640088">
            <w:r>
              <w:t>19.95</w:t>
            </w:r>
          </w:p>
        </w:tc>
      </w:tr>
      <w:tr w:rsidR="00025DD6" w14:paraId="309D4ABD" w14:textId="77777777" w:rsidTr="00315E98">
        <w:trPr>
          <w:trHeight w:val="454"/>
          <w:jc w:val="center"/>
        </w:trPr>
        <w:tc>
          <w:tcPr>
            <w:tcW w:w="2098" w:type="dxa"/>
          </w:tcPr>
          <w:p w14:paraId="2055E993" w14:textId="420C1B61" w:rsidR="00025DD6" w:rsidRPr="004962E2" w:rsidRDefault="005622AA" w:rsidP="00640088">
            <w:pPr>
              <w:rPr>
                <w:b/>
                <w:bCs/>
              </w:rPr>
            </w:pPr>
            <w:r w:rsidRPr="004962E2">
              <w:rPr>
                <w:b/>
                <w:bCs/>
              </w:rPr>
              <w:t>Moles of NaOH</w:t>
            </w:r>
          </w:p>
        </w:tc>
        <w:tc>
          <w:tcPr>
            <w:tcW w:w="2098" w:type="dxa"/>
          </w:tcPr>
          <w:p w14:paraId="1AEE6E91" w14:textId="58D36340" w:rsidR="00025DD6" w:rsidRPr="00B6208C" w:rsidRDefault="003F0E31" w:rsidP="00640088">
            <w:r>
              <w:t>2.03x10</w:t>
            </w:r>
            <w:r w:rsidR="00B6208C">
              <w:rPr>
                <w:vertAlign w:val="superscript"/>
              </w:rPr>
              <w:t>-3</w:t>
            </w:r>
          </w:p>
        </w:tc>
        <w:tc>
          <w:tcPr>
            <w:tcW w:w="2098" w:type="dxa"/>
          </w:tcPr>
          <w:p w14:paraId="48147310" w14:textId="4A844E9B" w:rsidR="00025DD6" w:rsidRPr="00B6208C" w:rsidRDefault="00B6208C" w:rsidP="00640088">
            <w:r>
              <w:t>2.05x10</w:t>
            </w:r>
            <w:r>
              <w:rPr>
                <w:vertAlign w:val="superscript"/>
              </w:rPr>
              <w:t>-3</w:t>
            </w:r>
          </w:p>
        </w:tc>
        <w:tc>
          <w:tcPr>
            <w:tcW w:w="2098" w:type="dxa"/>
          </w:tcPr>
          <w:p w14:paraId="538F041A" w14:textId="7958CA73" w:rsidR="00025DD6" w:rsidRPr="00B6208C" w:rsidRDefault="00B6208C" w:rsidP="00640088">
            <w:r>
              <w:t>2.05x10</w:t>
            </w:r>
            <w:r>
              <w:rPr>
                <w:vertAlign w:val="superscript"/>
              </w:rPr>
              <w:t>-3</w:t>
            </w:r>
          </w:p>
        </w:tc>
      </w:tr>
      <w:tr w:rsidR="00B65B37" w14:paraId="3A33D94E" w14:textId="77777777" w:rsidTr="00315E98">
        <w:trPr>
          <w:trHeight w:val="454"/>
          <w:jc w:val="center"/>
        </w:trPr>
        <w:tc>
          <w:tcPr>
            <w:tcW w:w="2098" w:type="dxa"/>
          </w:tcPr>
          <w:p w14:paraId="1D4900B7" w14:textId="4AF1F2E1" w:rsidR="00B65B37" w:rsidRPr="004962E2" w:rsidRDefault="00B65B37" w:rsidP="00B65B37">
            <w:pPr>
              <w:rPr>
                <w:b/>
                <w:bCs/>
              </w:rPr>
            </w:pPr>
            <w:r w:rsidRPr="004962E2">
              <w:rPr>
                <w:b/>
                <w:bCs/>
              </w:rPr>
              <w:t>Moles of HCl</w:t>
            </w:r>
          </w:p>
        </w:tc>
        <w:tc>
          <w:tcPr>
            <w:tcW w:w="2098" w:type="dxa"/>
          </w:tcPr>
          <w:p w14:paraId="14AD2DF9" w14:textId="6856A8D8" w:rsidR="00B65B37" w:rsidRDefault="00B65B37" w:rsidP="00B65B37">
            <w:r>
              <w:t>2.03x10</w:t>
            </w:r>
            <w:r>
              <w:rPr>
                <w:vertAlign w:val="superscript"/>
              </w:rPr>
              <w:t>-3</w:t>
            </w:r>
          </w:p>
        </w:tc>
        <w:tc>
          <w:tcPr>
            <w:tcW w:w="2098" w:type="dxa"/>
          </w:tcPr>
          <w:p w14:paraId="52C9537E" w14:textId="1B71FB66" w:rsidR="00B65B37" w:rsidRDefault="00B65B37" w:rsidP="00B65B37">
            <w:r>
              <w:t>2.05x10</w:t>
            </w:r>
            <w:r>
              <w:rPr>
                <w:vertAlign w:val="superscript"/>
              </w:rPr>
              <w:t>-3</w:t>
            </w:r>
          </w:p>
        </w:tc>
        <w:tc>
          <w:tcPr>
            <w:tcW w:w="2098" w:type="dxa"/>
          </w:tcPr>
          <w:p w14:paraId="1094DECB" w14:textId="229D91FE" w:rsidR="00B65B37" w:rsidRDefault="00B65B37" w:rsidP="00B65B37">
            <w:r>
              <w:t>2.05x10</w:t>
            </w:r>
            <w:r>
              <w:rPr>
                <w:vertAlign w:val="superscript"/>
              </w:rPr>
              <w:t>-3</w:t>
            </w:r>
          </w:p>
        </w:tc>
      </w:tr>
      <w:tr w:rsidR="00B65B37" w14:paraId="0334BB77" w14:textId="77777777" w:rsidTr="00315E98">
        <w:trPr>
          <w:trHeight w:val="454"/>
          <w:jc w:val="center"/>
        </w:trPr>
        <w:tc>
          <w:tcPr>
            <w:tcW w:w="2098" w:type="dxa"/>
          </w:tcPr>
          <w:p w14:paraId="72244AB8" w14:textId="71D4AD31" w:rsidR="00B65B37" w:rsidRPr="004962E2" w:rsidRDefault="00B65B37" w:rsidP="00B65B37">
            <w:pPr>
              <w:rPr>
                <w:b/>
                <w:bCs/>
              </w:rPr>
            </w:pPr>
            <w:r w:rsidRPr="004962E2">
              <w:rPr>
                <w:b/>
                <w:bCs/>
              </w:rPr>
              <w:t>Molarity of HCl</w:t>
            </w:r>
          </w:p>
        </w:tc>
        <w:tc>
          <w:tcPr>
            <w:tcW w:w="2098" w:type="dxa"/>
          </w:tcPr>
          <w:p w14:paraId="75535653" w14:textId="2A61F93F" w:rsidR="00B65B37" w:rsidRDefault="000804AE" w:rsidP="00B65B37">
            <w:r>
              <w:t>0.081</w:t>
            </w:r>
          </w:p>
        </w:tc>
        <w:tc>
          <w:tcPr>
            <w:tcW w:w="2098" w:type="dxa"/>
          </w:tcPr>
          <w:p w14:paraId="19239422" w14:textId="5ED57936" w:rsidR="00B65B37" w:rsidRDefault="000804AE" w:rsidP="00B65B37">
            <w:r>
              <w:t>0.082</w:t>
            </w:r>
          </w:p>
        </w:tc>
        <w:tc>
          <w:tcPr>
            <w:tcW w:w="2098" w:type="dxa"/>
          </w:tcPr>
          <w:p w14:paraId="04F69813" w14:textId="3A404B62" w:rsidR="00B65B37" w:rsidRDefault="000804AE" w:rsidP="00B65B37">
            <w:r>
              <w:t>0.082</w:t>
            </w:r>
          </w:p>
        </w:tc>
      </w:tr>
    </w:tbl>
    <w:p w14:paraId="0ED7235A" w14:textId="081422C6" w:rsidR="00646FE3" w:rsidRPr="00315E98" w:rsidRDefault="002A5FAF" w:rsidP="002A5FAF">
      <w:pPr>
        <w:jc w:val="center"/>
        <w:rPr>
          <w:i/>
          <w:iCs/>
          <w:sz w:val="18"/>
          <w:szCs w:val="18"/>
        </w:rPr>
      </w:pPr>
      <w:r w:rsidRPr="00315E98">
        <w:rPr>
          <w:i/>
          <w:iCs/>
          <w:sz w:val="18"/>
          <w:szCs w:val="18"/>
        </w:rPr>
        <w:t xml:space="preserve">Table 1 </w:t>
      </w:r>
      <w:r w:rsidR="00D262F9" w:rsidRPr="00315E98">
        <w:rPr>
          <w:i/>
          <w:iCs/>
          <w:sz w:val="18"/>
          <w:szCs w:val="18"/>
        </w:rPr>
        <w:t>–</w:t>
      </w:r>
      <w:r w:rsidRPr="00315E98">
        <w:rPr>
          <w:i/>
          <w:iCs/>
          <w:sz w:val="18"/>
          <w:szCs w:val="18"/>
        </w:rPr>
        <w:t xml:space="preserve"> </w:t>
      </w:r>
      <w:r w:rsidR="00315E98" w:rsidRPr="00315E98">
        <w:rPr>
          <w:i/>
          <w:iCs/>
          <w:sz w:val="18"/>
          <w:szCs w:val="18"/>
        </w:rPr>
        <w:t>Table of Results</w:t>
      </w:r>
    </w:p>
    <w:p w14:paraId="4DA8E40B" w14:textId="1C9EB01E" w:rsidR="00640088" w:rsidRDefault="00646FE3" w:rsidP="007140F2">
      <w:pPr>
        <w:jc w:val="center"/>
      </w:pPr>
      <w:r>
        <w:rPr>
          <w:noProof/>
        </w:rPr>
        <w:drawing>
          <wp:inline distT="0" distB="0" distL="0" distR="0" wp14:anchorId="3192ACEE" wp14:editId="4ECC45F4">
            <wp:extent cx="4799968" cy="2674620"/>
            <wp:effectExtent l="0" t="0" r="635" b="0"/>
            <wp:docPr id="381432466" name="Picture 1" descr="A few beakers with purple liqui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1432466" name="Picture 1" descr="A few beakers with purple liqui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688"/>
                    <a:stretch/>
                  </pic:blipFill>
                  <pic:spPr bwMode="auto">
                    <a:xfrm>
                      <a:off x="0" y="0"/>
                      <a:ext cx="4846532" cy="27005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AE467C" w14:textId="5B47E006" w:rsidR="007140F2" w:rsidRPr="00AD0312" w:rsidRDefault="00CC68A3" w:rsidP="007140F2">
      <w:pPr>
        <w:jc w:val="center"/>
        <w:rPr>
          <w:i/>
          <w:iCs/>
          <w:sz w:val="18"/>
          <w:szCs w:val="18"/>
        </w:rPr>
      </w:pPr>
      <w:r w:rsidRPr="00AD0312">
        <w:rPr>
          <w:i/>
          <w:iCs/>
          <w:sz w:val="18"/>
          <w:szCs w:val="18"/>
        </w:rPr>
        <w:t>Results of each titration (</w:t>
      </w:r>
      <w:r w:rsidR="00AD0312" w:rsidRPr="00AD0312">
        <w:rPr>
          <w:i/>
          <w:iCs/>
          <w:sz w:val="18"/>
          <w:szCs w:val="18"/>
        </w:rPr>
        <w:t>Left to right)</w:t>
      </w:r>
    </w:p>
    <w:p w14:paraId="05083083" w14:textId="63B55407" w:rsidR="00114743" w:rsidRDefault="00114743" w:rsidP="00114743">
      <w:pPr>
        <w:pStyle w:val="Heading1"/>
      </w:pPr>
      <w:bookmarkStart w:id="6" w:name="_Toc161693767"/>
      <w:r>
        <w:lastRenderedPageBreak/>
        <w:t>Discussion:</w:t>
      </w:r>
      <w:bookmarkEnd w:id="6"/>
    </w:p>
    <w:p w14:paraId="735F87F2" w14:textId="512E5F58" w:rsidR="00D567D4" w:rsidRDefault="00CB248D" w:rsidP="00D567D4">
      <w:r>
        <w:t>The reaction taking place is as follows:</w:t>
      </w:r>
    </w:p>
    <w:p w14:paraId="2D573DCB" w14:textId="1013042B" w:rsidR="00CB248D" w:rsidRDefault="009429C2" w:rsidP="00D567D4">
      <w:r>
        <w:t>HCl (aq) + NaOH (aq)</w:t>
      </w:r>
      <w:r w:rsidR="006E663B">
        <w:t xml:space="preserve"> </w:t>
      </w:r>
      <w:r w:rsidR="006E663B">
        <w:sym w:font="Wingdings" w:char="F0E0"/>
      </w:r>
      <w:r w:rsidR="006E663B">
        <w:t xml:space="preserve"> NaCl (aq) + H</w:t>
      </w:r>
      <w:r w:rsidR="006E663B">
        <w:rPr>
          <w:vertAlign w:val="subscript"/>
        </w:rPr>
        <w:t>2</w:t>
      </w:r>
      <w:r w:rsidR="00355246">
        <w:t>O (l)</w:t>
      </w:r>
    </w:p>
    <w:p w14:paraId="75826FFD" w14:textId="35F3FF91" w:rsidR="0081159C" w:rsidRDefault="00355246" w:rsidP="00D567D4">
      <w:r>
        <w:t xml:space="preserve">This shows that it is a 1 to 1 ratio of </w:t>
      </w:r>
      <w:r w:rsidR="00593DC9">
        <w:t>reactants</w:t>
      </w:r>
      <w:r>
        <w:t xml:space="preserve"> required therefore </w:t>
      </w:r>
      <w:r w:rsidR="00593DC9">
        <w:t xml:space="preserve">however many moles of the </w:t>
      </w:r>
      <w:r w:rsidR="00136F0D">
        <w:t>standard solution</w:t>
      </w:r>
      <w:r w:rsidR="00593DC9">
        <w:t xml:space="preserve"> are used, it will react with an equal number of moles of the unknown solution.</w:t>
      </w:r>
      <w:r w:rsidR="00136F0D">
        <w:t xml:space="preserve"> Combining this fact with the phenolphthalein indicato</w:t>
      </w:r>
      <w:r w:rsidR="00F85375">
        <w:t>r, the exact number of moles of NaOH required to neutralize 25 mL of HCl can be found.</w:t>
      </w:r>
      <w:r w:rsidR="00C87987">
        <w:t xml:space="preserve"> The volume of NaOH required to neutralize</w:t>
      </w:r>
      <w:r w:rsidR="00EE3204">
        <w:t xml:space="preserve"> the HCl</w:t>
      </w:r>
      <w:r w:rsidR="00C87987">
        <w:t xml:space="preserve"> was found to be 19.95</w:t>
      </w:r>
      <w:r w:rsidR="00EE3204">
        <w:t xml:space="preserve"> mL</w:t>
      </w:r>
      <w:r w:rsidR="00C67FF2">
        <w:t xml:space="preserve"> and the molarity of </w:t>
      </w:r>
      <w:r w:rsidR="00B157BA">
        <w:t xml:space="preserve">NaOH is 0.1026 </w:t>
      </w:r>
      <w:proofErr w:type="gramStart"/>
      <w:r w:rsidR="00B157BA">
        <w:t>molL</w:t>
      </w:r>
      <w:r w:rsidR="00B157BA">
        <w:rPr>
          <w:vertAlign w:val="superscript"/>
        </w:rPr>
        <w:t>-1</w:t>
      </w:r>
      <w:proofErr w:type="gramEnd"/>
      <w:r w:rsidR="00EE3204">
        <w:t>.</w:t>
      </w:r>
      <w:r w:rsidR="000B657D">
        <w:t xml:space="preserve"> The equation for molarity </w:t>
      </w:r>
      <w:r w:rsidR="00C00D09">
        <w:t>is</w:t>
      </w:r>
      <w:r w:rsidR="000B657D">
        <w:t xml:space="preserve"> </w:t>
      </w:r>
      <w:r w:rsidR="002B2244" w:rsidRPr="009556CF">
        <w:rPr>
          <w:b/>
          <w:bCs/>
        </w:rPr>
        <w:t>Molarity (</w:t>
      </w:r>
      <w:r w:rsidR="00D825D1" w:rsidRPr="009556CF">
        <w:rPr>
          <w:b/>
          <w:bCs/>
        </w:rPr>
        <w:t>moles</w:t>
      </w:r>
      <w:r w:rsidR="00BA43C8" w:rsidRPr="009556CF">
        <w:rPr>
          <w:b/>
          <w:bCs/>
        </w:rPr>
        <w:t>L</w:t>
      </w:r>
      <w:r w:rsidR="00BA43C8" w:rsidRPr="009556CF">
        <w:rPr>
          <w:b/>
          <w:bCs/>
          <w:vertAlign w:val="superscript"/>
        </w:rPr>
        <w:t>-1</w:t>
      </w:r>
      <w:r w:rsidR="002B2244" w:rsidRPr="009556CF">
        <w:rPr>
          <w:b/>
          <w:bCs/>
        </w:rPr>
        <w:t xml:space="preserve">) = Number of Moles / </w:t>
      </w:r>
      <w:r w:rsidR="000F20B9" w:rsidRPr="009556CF">
        <w:rPr>
          <w:b/>
          <w:bCs/>
        </w:rPr>
        <w:t>Volume (L</w:t>
      </w:r>
      <w:r w:rsidR="009556CF" w:rsidRPr="009556CF">
        <w:rPr>
          <w:b/>
          <w:bCs/>
        </w:rPr>
        <w:t>)</w:t>
      </w:r>
      <w:r w:rsidR="009556CF">
        <w:rPr>
          <w:b/>
          <w:bCs/>
        </w:rPr>
        <w:t xml:space="preserve"> </w:t>
      </w:r>
      <w:r w:rsidR="009556CF">
        <w:t>(M=n/</w:t>
      </w:r>
      <w:r w:rsidR="00D06504">
        <w:t>v).</w:t>
      </w:r>
      <w:r w:rsidR="007F2EBB">
        <w:t xml:space="preserve"> </w:t>
      </w:r>
      <w:r w:rsidR="00A969EA">
        <w:t>T</w:t>
      </w:r>
      <w:r w:rsidR="00821294">
        <w:t>he equation can be rewritten with n as the subject</w:t>
      </w:r>
      <w:r w:rsidR="00AD5320">
        <w:t xml:space="preserve">: </w:t>
      </w:r>
      <w:r w:rsidR="00E27B5C">
        <w:t>n=Mv</w:t>
      </w:r>
      <w:r w:rsidR="00AD5320">
        <w:t>. A</w:t>
      </w:r>
      <w:r w:rsidR="006F7372">
        <w:t>s it is established that</w:t>
      </w:r>
      <w:r w:rsidR="004063B3">
        <w:t xml:space="preserve"> number of moles of acid (n</w:t>
      </w:r>
      <w:r w:rsidR="004063B3">
        <w:rPr>
          <w:vertAlign w:val="subscript"/>
        </w:rPr>
        <w:t>A</w:t>
      </w:r>
      <w:r w:rsidR="004063B3">
        <w:t>) equals the number of moles of base (n</w:t>
      </w:r>
      <w:r w:rsidR="004063B3">
        <w:rPr>
          <w:vertAlign w:val="subscript"/>
        </w:rPr>
        <w:t>B</w:t>
      </w:r>
      <w:r w:rsidR="004063B3">
        <w:t>),</w:t>
      </w:r>
      <w:r w:rsidR="00EA163D">
        <w:t xml:space="preserve"> the equation can be written as </w:t>
      </w:r>
      <w:r w:rsidR="008D6CF1" w:rsidRPr="003620D1">
        <w:rPr>
          <w:b/>
          <w:bCs/>
        </w:rPr>
        <w:t>M</w:t>
      </w:r>
      <w:r w:rsidR="008D6CF1" w:rsidRPr="003620D1">
        <w:rPr>
          <w:b/>
          <w:bCs/>
          <w:vertAlign w:val="subscript"/>
        </w:rPr>
        <w:t>A</w:t>
      </w:r>
      <w:r w:rsidR="008D6CF1" w:rsidRPr="003620D1">
        <w:rPr>
          <w:b/>
          <w:bCs/>
        </w:rPr>
        <w:t>V</w:t>
      </w:r>
      <w:r w:rsidR="008D6CF1" w:rsidRPr="003620D1">
        <w:rPr>
          <w:b/>
          <w:bCs/>
          <w:vertAlign w:val="subscript"/>
        </w:rPr>
        <w:t>A</w:t>
      </w:r>
      <w:r w:rsidR="008D6CF1" w:rsidRPr="003620D1">
        <w:rPr>
          <w:b/>
          <w:bCs/>
        </w:rPr>
        <w:t>=M</w:t>
      </w:r>
      <w:r w:rsidR="008D6CF1" w:rsidRPr="003620D1">
        <w:rPr>
          <w:b/>
          <w:bCs/>
          <w:vertAlign w:val="subscript"/>
        </w:rPr>
        <w:t>B</w:t>
      </w:r>
      <w:r w:rsidR="008D6CF1" w:rsidRPr="003620D1">
        <w:rPr>
          <w:b/>
          <w:bCs/>
        </w:rPr>
        <w:t>V</w:t>
      </w:r>
      <w:r w:rsidR="008D6CF1" w:rsidRPr="003620D1">
        <w:rPr>
          <w:b/>
          <w:bCs/>
          <w:vertAlign w:val="subscript"/>
        </w:rPr>
        <w:t>B</w:t>
      </w:r>
      <w:r w:rsidR="003D5009">
        <w:t>, where M</w:t>
      </w:r>
      <w:r w:rsidR="003D5009">
        <w:rPr>
          <w:vertAlign w:val="subscript"/>
        </w:rPr>
        <w:t>A</w:t>
      </w:r>
      <w:r w:rsidR="003D5009">
        <w:t xml:space="preserve"> &amp; M</w:t>
      </w:r>
      <w:r w:rsidR="003D5009">
        <w:rPr>
          <w:vertAlign w:val="subscript"/>
        </w:rPr>
        <w:t>B</w:t>
      </w:r>
      <w:r w:rsidR="003D5009">
        <w:t xml:space="preserve"> are the m</w:t>
      </w:r>
      <w:r w:rsidR="00A7671F">
        <w:t>olarities of the acid and base respectively and V</w:t>
      </w:r>
      <w:r w:rsidR="00A7671F">
        <w:rPr>
          <w:vertAlign w:val="subscript"/>
        </w:rPr>
        <w:t>A</w:t>
      </w:r>
      <w:r w:rsidR="00A7671F">
        <w:t xml:space="preserve"> &amp; V</w:t>
      </w:r>
      <w:r w:rsidR="00A7671F">
        <w:rPr>
          <w:vertAlign w:val="subscript"/>
        </w:rPr>
        <w:t>B</w:t>
      </w:r>
      <w:r w:rsidR="00424B3B">
        <w:t xml:space="preserve"> are the volumes of the acid and base respectively.</w:t>
      </w:r>
      <w:r w:rsidR="005E2271">
        <w:t xml:space="preserve"> </w:t>
      </w:r>
    </w:p>
    <w:p w14:paraId="711C9AF2" w14:textId="280F2151" w:rsidR="00355246" w:rsidRDefault="005E2271" w:rsidP="00566782">
      <w:pPr>
        <w:spacing w:after="0"/>
      </w:pPr>
      <w:r>
        <w:t>Substituting data from the table of results</w:t>
      </w:r>
      <w:r w:rsidR="0081159C">
        <w:t>:</w:t>
      </w:r>
    </w:p>
    <w:p w14:paraId="63817C35" w14:textId="5F2F0EB9" w:rsidR="0081159C" w:rsidRDefault="00D863BA" w:rsidP="00566782">
      <w:pPr>
        <w:spacing w:after="0"/>
      </w:pPr>
      <w:r>
        <w:t>0.1026 x 19.95x10</w:t>
      </w:r>
      <w:r>
        <w:rPr>
          <w:vertAlign w:val="superscript"/>
        </w:rPr>
        <w:t>-3</w:t>
      </w:r>
      <w:r w:rsidR="00241FAD">
        <w:t xml:space="preserve"> = M</w:t>
      </w:r>
      <w:r w:rsidR="00241FAD">
        <w:rPr>
          <w:vertAlign w:val="subscript"/>
        </w:rPr>
        <w:t>B</w:t>
      </w:r>
      <w:r w:rsidR="00241FAD">
        <w:t xml:space="preserve"> x </w:t>
      </w:r>
      <w:r w:rsidR="00B36B87">
        <w:t>25x10</w:t>
      </w:r>
      <w:r w:rsidR="00B36B87">
        <w:rPr>
          <w:vertAlign w:val="superscript"/>
        </w:rPr>
        <w:t>-3</w:t>
      </w:r>
    </w:p>
    <w:p w14:paraId="6E698F0A" w14:textId="46D74048" w:rsidR="00B36B87" w:rsidRDefault="00B36B87" w:rsidP="00566782">
      <w:pPr>
        <w:spacing w:after="0"/>
        <w:rPr>
          <w:vertAlign w:val="subscript"/>
        </w:rPr>
      </w:pPr>
      <w:r>
        <w:t xml:space="preserve">(0.1026 x </w:t>
      </w:r>
      <w:r w:rsidR="00EF66CE">
        <w:t>19.</w:t>
      </w:r>
      <w:r>
        <w:t>95x10</w:t>
      </w:r>
      <w:r>
        <w:rPr>
          <w:vertAlign w:val="superscript"/>
        </w:rPr>
        <w:t>-3</w:t>
      </w:r>
      <w:r w:rsidR="00A77C8E">
        <w:t>) / (25x10</w:t>
      </w:r>
      <w:r w:rsidR="00A77C8E">
        <w:rPr>
          <w:vertAlign w:val="superscript"/>
        </w:rPr>
        <w:t>-3</w:t>
      </w:r>
      <w:r w:rsidR="00A77C8E">
        <w:t xml:space="preserve">) = </w:t>
      </w:r>
      <w:r w:rsidR="00A77C8E">
        <w:t>M</w:t>
      </w:r>
      <w:r w:rsidR="00A77C8E">
        <w:rPr>
          <w:vertAlign w:val="subscript"/>
        </w:rPr>
        <w:t>B</w:t>
      </w:r>
    </w:p>
    <w:p w14:paraId="13EBAEC1" w14:textId="7A3347DB" w:rsidR="00AC20A1" w:rsidRDefault="00AC20A1" w:rsidP="00D567D4">
      <w:pPr>
        <w:rPr>
          <w:vertAlign w:val="superscript"/>
        </w:rPr>
      </w:pPr>
      <w:r>
        <w:t>M</w:t>
      </w:r>
      <w:r>
        <w:rPr>
          <w:vertAlign w:val="subscript"/>
        </w:rPr>
        <w:t>B</w:t>
      </w:r>
      <w:r>
        <w:t xml:space="preserve"> = 0.082 </w:t>
      </w:r>
      <w:proofErr w:type="gramStart"/>
      <w:r>
        <w:t>molL</w:t>
      </w:r>
      <w:r>
        <w:rPr>
          <w:vertAlign w:val="superscript"/>
        </w:rPr>
        <w:t>-1</w:t>
      </w:r>
      <w:proofErr w:type="gramEnd"/>
    </w:p>
    <w:p w14:paraId="5EEC81F1" w14:textId="18EB389D" w:rsidR="00FC59F7" w:rsidRDefault="00566782" w:rsidP="00D567D4">
      <w:r>
        <w:t>Some limitations of the experiment inclu</w:t>
      </w:r>
      <w:r w:rsidR="005267DA">
        <w:t>de:</w:t>
      </w:r>
    </w:p>
    <w:p w14:paraId="49E12700" w14:textId="3AF03D60" w:rsidR="000D5565" w:rsidRDefault="009813B1" w:rsidP="000D5565">
      <w:pPr>
        <w:pStyle w:val="ListParagraph"/>
        <w:numPr>
          <w:ilvl w:val="0"/>
          <w:numId w:val="8"/>
        </w:numPr>
      </w:pPr>
      <w:r>
        <w:t>Human error when measuring the values on the b</w:t>
      </w:r>
      <w:r w:rsidR="00261AC4">
        <w:t>urette or pipettes</w:t>
      </w:r>
      <w:r w:rsidR="000D5565">
        <w:t>.</w:t>
      </w:r>
    </w:p>
    <w:p w14:paraId="270DDE9A" w14:textId="6086A26A" w:rsidR="000D5565" w:rsidRDefault="000D5565" w:rsidP="000D5565">
      <w:pPr>
        <w:pStyle w:val="ListParagraph"/>
        <w:numPr>
          <w:ilvl w:val="0"/>
          <w:numId w:val="8"/>
        </w:numPr>
      </w:pPr>
      <w:r>
        <w:t xml:space="preserve">The standard solution is presumed to have </w:t>
      </w:r>
      <w:r w:rsidR="00CC5634">
        <w:t xml:space="preserve">a known molarity but may </w:t>
      </w:r>
      <w:r w:rsidR="00C86D5F">
        <w:t>have</w:t>
      </w:r>
      <w:r w:rsidR="00CC5634">
        <w:t xml:space="preserve"> degraded over time or be slightly different concentration.</w:t>
      </w:r>
    </w:p>
    <w:p w14:paraId="5C6F750A" w14:textId="2C74679D" w:rsidR="00CC5634" w:rsidRPr="00AC20A1" w:rsidRDefault="00C82840" w:rsidP="000D5565">
      <w:pPr>
        <w:pStyle w:val="ListParagraph"/>
        <w:numPr>
          <w:ilvl w:val="0"/>
          <w:numId w:val="8"/>
        </w:numPr>
      </w:pPr>
      <w:r>
        <w:t>Accurately determining the end point is difficult due to t</w:t>
      </w:r>
      <w:r w:rsidR="00733A6D">
        <w:t>he time required for the drip to fully mix with the solution</w:t>
      </w:r>
      <w:r w:rsidR="00D35DE6">
        <w:t>.</w:t>
      </w:r>
    </w:p>
    <w:p w14:paraId="350B339F" w14:textId="15AC07AA" w:rsidR="003F1B00" w:rsidRPr="003F1B00" w:rsidRDefault="00F703BC" w:rsidP="00C63035">
      <w:pPr>
        <w:pStyle w:val="Heading1"/>
      </w:pPr>
      <w:bookmarkStart w:id="7" w:name="_Toc161693768"/>
      <w:r>
        <w:t>Conclusion:</w:t>
      </w:r>
      <w:bookmarkEnd w:id="7"/>
    </w:p>
    <w:p w14:paraId="5EDC0136" w14:textId="1FCBDC25" w:rsidR="00BA507C" w:rsidRPr="00B36B6E" w:rsidRDefault="008A6C08" w:rsidP="00F703BC">
      <w:r>
        <w:t>To summarize, the experiment showed that the molarity of</w:t>
      </w:r>
      <w:r w:rsidR="00B36B6E">
        <w:t xml:space="preserve"> the</w:t>
      </w:r>
      <w:r>
        <w:t xml:space="preserve"> HCl </w:t>
      </w:r>
      <w:r w:rsidR="00B36B6E">
        <w:t xml:space="preserve">solution was 0.082 </w:t>
      </w:r>
      <w:proofErr w:type="gramStart"/>
      <w:r w:rsidR="00B36B6E">
        <w:t>molL</w:t>
      </w:r>
      <w:r w:rsidR="00B36B6E">
        <w:rPr>
          <w:vertAlign w:val="superscript"/>
        </w:rPr>
        <w:t>-1</w:t>
      </w:r>
      <w:proofErr w:type="gramEnd"/>
      <w:r w:rsidR="00B36B6E">
        <w:t xml:space="preserve">. </w:t>
      </w:r>
      <w:r w:rsidR="00C20D98">
        <w:t>The hypothesis</w:t>
      </w:r>
      <w:r w:rsidR="006C170C">
        <w:t xml:space="preserve"> was accurate.</w:t>
      </w:r>
    </w:p>
    <w:p w14:paraId="5F5E4C54" w14:textId="77777777" w:rsidR="00BA507C" w:rsidRDefault="00BA507C">
      <w:r>
        <w:br w:type="page"/>
      </w:r>
    </w:p>
    <w:p w14:paraId="35C59B7C" w14:textId="50929C9F" w:rsidR="00BA507C" w:rsidRPr="00F703BC" w:rsidRDefault="00BA507C" w:rsidP="00F703BC"/>
    <w:sectPr w:rsidR="00BA507C" w:rsidRPr="00F703BC" w:rsidSect="00396EF1">
      <w:footerReference w:type="default" r:id="rId10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444CC1" w14:textId="77777777" w:rsidR="00396EF1" w:rsidRDefault="00396EF1" w:rsidP="00BF27A9">
      <w:pPr>
        <w:spacing w:after="0" w:line="240" w:lineRule="auto"/>
      </w:pPr>
      <w:r>
        <w:separator/>
      </w:r>
    </w:p>
  </w:endnote>
  <w:endnote w:type="continuationSeparator" w:id="0">
    <w:p w14:paraId="302AFD77" w14:textId="77777777" w:rsidR="00396EF1" w:rsidRDefault="00396EF1" w:rsidP="00BF2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2123099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370F517" w14:textId="5A69C966" w:rsidR="00BF27A9" w:rsidRDefault="00BF27A9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73D3416" w14:textId="77777777" w:rsidR="00BF27A9" w:rsidRDefault="00BF27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E90A12" w14:textId="77777777" w:rsidR="00396EF1" w:rsidRDefault="00396EF1" w:rsidP="00BF27A9">
      <w:pPr>
        <w:spacing w:after="0" w:line="240" w:lineRule="auto"/>
      </w:pPr>
      <w:r>
        <w:separator/>
      </w:r>
    </w:p>
  </w:footnote>
  <w:footnote w:type="continuationSeparator" w:id="0">
    <w:p w14:paraId="36BB7BB4" w14:textId="77777777" w:rsidR="00396EF1" w:rsidRDefault="00396EF1" w:rsidP="00BF27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30492"/>
    <w:multiLevelType w:val="hybridMultilevel"/>
    <w:tmpl w:val="19DC8A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C03FB"/>
    <w:multiLevelType w:val="hybridMultilevel"/>
    <w:tmpl w:val="E572C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BE3407"/>
    <w:multiLevelType w:val="hybridMultilevel"/>
    <w:tmpl w:val="9AAE841C"/>
    <w:lvl w:ilvl="0" w:tplc="1C7078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35771F"/>
    <w:multiLevelType w:val="hybridMultilevel"/>
    <w:tmpl w:val="59FA3386"/>
    <w:lvl w:ilvl="0" w:tplc="C5B0909C">
      <w:start w:val="1"/>
      <w:numFmt w:val="bullet"/>
      <w:lvlText w:val="-"/>
      <w:lvlJc w:val="left"/>
      <w:pPr>
        <w:ind w:left="720" w:hanging="360"/>
      </w:pPr>
      <w:rPr>
        <w:rFonts w:ascii="Calibri" w:eastAsia="SimSu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A64C7E"/>
    <w:multiLevelType w:val="hybridMultilevel"/>
    <w:tmpl w:val="43687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42222B"/>
    <w:multiLevelType w:val="hybridMultilevel"/>
    <w:tmpl w:val="B3DA3340"/>
    <w:lvl w:ilvl="0" w:tplc="ABF2F48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4055C0"/>
    <w:multiLevelType w:val="hybridMultilevel"/>
    <w:tmpl w:val="D4A8CE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AD20B5"/>
    <w:multiLevelType w:val="hybridMultilevel"/>
    <w:tmpl w:val="DD60650C"/>
    <w:lvl w:ilvl="0" w:tplc="1CFEAF5A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6E7016"/>
    <w:multiLevelType w:val="hybridMultilevel"/>
    <w:tmpl w:val="767AB7CE"/>
    <w:lvl w:ilvl="0" w:tplc="042EB786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FE5EFF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4CA37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80E3B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376D4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01EE0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42C8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5C611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B65C2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62451804">
    <w:abstractNumId w:val="8"/>
  </w:num>
  <w:num w:numId="2" w16cid:durableId="782190006">
    <w:abstractNumId w:val="2"/>
  </w:num>
  <w:num w:numId="3" w16cid:durableId="284046143">
    <w:abstractNumId w:val="4"/>
  </w:num>
  <w:num w:numId="4" w16cid:durableId="244806061">
    <w:abstractNumId w:val="6"/>
  </w:num>
  <w:num w:numId="5" w16cid:durableId="1108817181">
    <w:abstractNumId w:val="7"/>
  </w:num>
  <w:num w:numId="6" w16cid:durableId="1723866230">
    <w:abstractNumId w:val="0"/>
  </w:num>
  <w:num w:numId="7" w16cid:durableId="1695303452">
    <w:abstractNumId w:val="5"/>
  </w:num>
  <w:num w:numId="8" w16cid:durableId="475493402">
    <w:abstractNumId w:val="3"/>
  </w:num>
  <w:num w:numId="9" w16cid:durableId="1544095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58F"/>
    <w:rsid w:val="00001159"/>
    <w:rsid w:val="00002916"/>
    <w:rsid w:val="00025DD6"/>
    <w:rsid w:val="000267D4"/>
    <w:rsid w:val="00046ACD"/>
    <w:rsid w:val="00050D70"/>
    <w:rsid w:val="00065DA5"/>
    <w:rsid w:val="000804AE"/>
    <w:rsid w:val="00080DCC"/>
    <w:rsid w:val="000824C3"/>
    <w:rsid w:val="00083181"/>
    <w:rsid w:val="000B1620"/>
    <w:rsid w:val="000B31B1"/>
    <w:rsid w:val="000B657D"/>
    <w:rsid w:val="000C0860"/>
    <w:rsid w:val="000D5565"/>
    <w:rsid w:val="000E22B7"/>
    <w:rsid w:val="000E5071"/>
    <w:rsid w:val="000E7E3C"/>
    <w:rsid w:val="000F20B9"/>
    <w:rsid w:val="001138D6"/>
    <w:rsid w:val="00114743"/>
    <w:rsid w:val="00116CDF"/>
    <w:rsid w:val="00116E13"/>
    <w:rsid w:val="0012088A"/>
    <w:rsid w:val="00136F0D"/>
    <w:rsid w:val="00142FFB"/>
    <w:rsid w:val="00143C39"/>
    <w:rsid w:val="00147C06"/>
    <w:rsid w:val="0015474C"/>
    <w:rsid w:val="00166E0E"/>
    <w:rsid w:val="001910A3"/>
    <w:rsid w:val="001B758F"/>
    <w:rsid w:val="001E5EA3"/>
    <w:rsid w:val="001E7792"/>
    <w:rsid w:val="001F5E6A"/>
    <w:rsid w:val="001F6DC3"/>
    <w:rsid w:val="0023138C"/>
    <w:rsid w:val="0024101E"/>
    <w:rsid w:val="00241FAD"/>
    <w:rsid w:val="00242052"/>
    <w:rsid w:val="00243398"/>
    <w:rsid w:val="00246324"/>
    <w:rsid w:val="00246C01"/>
    <w:rsid w:val="00247FA4"/>
    <w:rsid w:val="00251439"/>
    <w:rsid w:val="00254832"/>
    <w:rsid w:val="00261AC4"/>
    <w:rsid w:val="00282D21"/>
    <w:rsid w:val="002A4955"/>
    <w:rsid w:val="002A5FAF"/>
    <w:rsid w:val="002B2244"/>
    <w:rsid w:val="002C23F3"/>
    <w:rsid w:val="002C4961"/>
    <w:rsid w:val="002C4D1F"/>
    <w:rsid w:val="002E1381"/>
    <w:rsid w:val="002E40EF"/>
    <w:rsid w:val="002F297A"/>
    <w:rsid w:val="00315E98"/>
    <w:rsid w:val="003177AF"/>
    <w:rsid w:val="00336B38"/>
    <w:rsid w:val="00343F90"/>
    <w:rsid w:val="00344E92"/>
    <w:rsid w:val="003454AE"/>
    <w:rsid w:val="00345F73"/>
    <w:rsid w:val="00352C52"/>
    <w:rsid w:val="00355246"/>
    <w:rsid w:val="0035595A"/>
    <w:rsid w:val="003620D1"/>
    <w:rsid w:val="00380A65"/>
    <w:rsid w:val="0038163B"/>
    <w:rsid w:val="00396EF1"/>
    <w:rsid w:val="003A1C86"/>
    <w:rsid w:val="003A5CC1"/>
    <w:rsid w:val="003B7C55"/>
    <w:rsid w:val="003C2B29"/>
    <w:rsid w:val="003C5A93"/>
    <w:rsid w:val="003D0109"/>
    <w:rsid w:val="003D2F96"/>
    <w:rsid w:val="003D42C4"/>
    <w:rsid w:val="003D5009"/>
    <w:rsid w:val="003E4E9D"/>
    <w:rsid w:val="003F0E31"/>
    <w:rsid w:val="003F1B00"/>
    <w:rsid w:val="003F79FD"/>
    <w:rsid w:val="00401AED"/>
    <w:rsid w:val="004063B3"/>
    <w:rsid w:val="00424B3B"/>
    <w:rsid w:val="004329C7"/>
    <w:rsid w:val="00441825"/>
    <w:rsid w:val="00454954"/>
    <w:rsid w:val="0045748E"/>
    <w:rsid w:val="00465B65"/>
    <w:rsid w:val="00471863"/>
    <w:rsid w:val="00487BED"/>
    <w:rsid w:val="00495B14"/>
    <w:rsid w:val="004962E2"/>
    <w:rsid w:val="00497614"/>
    <w:rsid w:val="004A4B79"/>
    <w:rsid w:val="004B3BC1"/>
    <w:rsid w:val="004C0B1E"/>
    <w:rsid w:val="004C17A0"/>
    <w:rsid w:val="004C189F"/>
    <w:rsid w:val="004C5F88"/>
    <w:rsid w:val="004D1DCE"/>
    <w:rsid w:val="005004CA"/>
    <w:rsid w:val="00504BA4"/>
    <w:rsid w:val="00505D21"/>
    <w:rsid w:val="0051052A"/>
    <w:rsid w:val="00520358"/>
    <w:rsid w:val="0052559E"/>
    <w:rsid w:val="005267DA"/>
    <w:rsid w:val="0053571C"/>
    <w:rsid w:val="005410DF"/>
    <w:rsid w:val="0055289E"/>
    <w:rsid w:val="00560B63"/>
    <w:rsid w:val="005622AA"/>
    <w:rsid w:val="00565C00"/>
    <w:rsid w:val="00566782"/>
    <w:rsid w:val="00576629"/>
    <w:rsid w:val="005776D4"/>
    <w:rsid w:val="00587D58"/>
    <w:rsid w:val="00593DC9"/>
    <w:rsid w:val="005A124B"/>
    <w:rsid w:val="005A65EB"/>
    <w:rsid w:val="005C705D"/>
    <w:rsid w:val="005E0E5E"/>
    <w:rsid w:val="005E2271"/>
    <w:rsid w:val="005F1922"/>
    <w:rsid w:val="005F5293"/>
    <w:rsid w:val="005F6814"/>
    <w:rsid w:val="005F74E6"/>
    <w:rsid w:val="00612F3D"/>
    <w:rsid w:val="00620B46"/>
    <w:rsid w:val="00623AD2"/>
    <w:rsid w:val="00631DC6"/>
    <w:rsid w:val="00640088"/>
    <w:rsid w:val="00640B1F"/>
    <w:rsid w:val="00641355"/>
    <w:rsid w:val="00646FE3"/>
    <w:rsid w:val="006476AF"/>
    <w:rsid w:val="00653738"/>
    <w:rsid w:val="00666EB4"/>
    <w:rsid w:val="00671B03"/>
    <w:rsid w:val="00680ED4"/>
    <w:rsid w:val="006A46E6"/>
    <w:rsid w:val="006B1DFB"/>
    <w:rsid w:val="006B33B4"/>
    <w:rsid w:val="006B3A55"/>
    <w:rsid w:val="006C170C"/>
    <w:rsid w:val="006E3859"/>
    <w:rsid w:val="006E663B"/>
    <w:rsid w:val="006F7372"/>
    <w:rsid w:val="0070650E"/>
    <w:rsid w:val="007140F2"/>
    <w:rsid w:val="00715081"/>
    <w:rsid w:val="007214CC"/>
    <w:rsid w:val="00721FAD"/>
    <w:rsid w:val="007253C6"/>
    <w:rsid w:val="00727425"/>
    <w:rsid w:val="00731F3B"/>
    <w:rsid w:val="00733A6D"/>
    <w:rsid w:val="00733BA6"/>
    <w:rsid w:val="00755D88"/>
    <w:rsid w:val="007605A9"/>
    <w:rsid w:val="00763979"/>
    <w:rsid w:val="00782DCF"/>
    <w:rsid w:val="00792191"/>
    <w:rsid w:val="007A4F9E"/>
    <w:rsid w:val="007C06D7"/>
    <w:rsid w:val="007C359B"/>
    <w:rsid w:val="007C6D64"/>
    <w:rsid w:val="007F2EBB"/>
    <w:rsid w:val="007F6057"/>
    <w:rsid w:val="0080562D"/>
    <w:rsid w:val="0081159C"/>
    <w:rsid w:val="00821294"/>
    <w:rsid w:val="00832057"/>
    <w:rsid w:val="00841547"/>
    <w:rsid w:val="00842C09"/>
    <w:rsid w:val="00845760"/>
    <w:rsid w:val="00850220"/>
    <w:rsid w:val="0085121A"/>
    <w:rsid w:val="0085618C"/>
    <w:rsid w:val="00872B0F"/>
    <w:rsid w:val="008A4504"/>
    <w:rsid w:val="008A6C08"/>
    <w:rsid w:val="008C17D0"/>
    <w:rsid w:val="008D5048"/>
    <w:rsid w:val="008D6CF1"/>
    <w:rsid w:val="00900D03"/>
    <w:rsid w:val="00920A10"/>
    <w:rsid w:val="0092673D"/>
    <w:rsid w:val="009429C2"/>
    <w:rsid w:val="009556CF"/>
    <w:rsid w:val="00961DF7"/>
    <w:rsid w:val="00974D3A"/>
    <w:rsid w:val="009813B1"/>
    <w:rsid w:val="00982347"/>
    <w:rsid w:val="009874C5"/>
    <w:rsid w:val="00987715"/>
    <w:rsid w:val="009907D4"/>
    <w:rsid w:val="00995587"/>
    <w:rsid w:val="009B2CC7"/>
    <w:rsid w:val="009B6407"/>
    <w:rsid w:val="009B7B80"/>
    <w:rsid w:val="009E2FF4"/>
    <w:rsid w:val="00A01EFA"/>
    <w:rsid w:val="00A066EF"/>
    <w:rsid w:val="00A118ED"/>
    <w:rsid w:val="00A43905"/>
    <w:rsid w:val="00A46391"/>
    <w:rsid w:val="00A50F94"/>
    <w:rsid w:val="00A51E0C"/>
    <w:rsid w:val="00A55CF7"/>
    <w:rsid w:val="00A62714"/>
    <w:rsid w:val="00A70BF6"/>
    <w:rsid w:val="00A737D7"/>
    <w:rsid w:val="00A7671F"/>
    <w:rsid w:val="00A77AAF"/>
    <w:rsid w:val="00A77C8E"/>
    <w:rsid w:val="00A83CBA"/>
    <w:rsid w:val="00A86EA3"/>
    <w:rsid w:val="00A93678"/>
    <w:rsid w:val="00A969EA"/>
    <w:rsid w:val="00AA069F"/>
    <w:rsid w:val="00AA3141"/>
    <w:rsid w:val="00AA5EEB"/>
    <w:rsid w:val="00AB6034"/>
    <w:rsid w:val="00AB6102"/>
    <w:rsid w:val="00AC20A1"/>
    <w:rsid w:val="00AC610B"/>
    <w:rsid w:val="00AD0312"/>
    <w:rsid w:val="00AD5320"/>
    <w:rsid w:val="00AE69BA"/>
    <w:rsid w:val="00AF322A"/>
    <w:rsid w:val="00AF761F"/>
    <w:rsid w:val="00B02CB3"/>
    <w:rsid w:val="00B05334"/>
    <w:rsid w:val="00B07525"/>
    <w:rsid w:val="00B12F86"/>
    <w:rsid w:val="00B157BA"/>
    <w:rsid w:val="00B17469"/>
    <w:rsid w:val="00B22200"/>
    <w:rsid w:val="00B25473"/>
    <w:rsid w:val="00B36B6E"/>
    <w:rsid w:val="00B36B87"/>
    <w:rsid w:val="00B449FD"/>
    <w:rsid w:val="00B45C25"/>
    <w:rsid w:val="00B46837"/>
    <w:rsid w:val="00B47E25"/>
    <w:rsid w:val="00B6208C"/>
    <w:rsid w:val="00B62742"/>
    <w:rsid w:val="00B65B37"/>
    <w:rsid w:val="00B70A07"/>
    <w:rsid w:val="00B72B73"/>
    <w:rsid w:val="00B819C4"/>
    <w:rsid w:val="00B8291A"/>
    <w:rsid w:val="00B85348"/>
    <w:rsid w:val="00B93685"/>
    <w:rsid w:val="00B94E5E"/>
    <w:rsid w:val="00BA3502"/>
    <w:rsid w:val="00BA43C8"/>
    <w:rsid w:val="00BA48B4"/>
    <w:rsid w:val="00BA507C"/>
    <w:rsid w:val="00BD0E2D"/>
    <w:rsid w:val="00BD2737"/>
    <w:rsid w:val="00BD278A"/>
    <w:rsid w:val="00BE3E6D"/>
    <w:rsid w:val="00BE56FD"/>
    <w:rsid w:val="00BF18FA"/>
    <w:rsid w:val="00BF27A9"/>
    <w:rsid w:val="00C00D09"/>
    <w:rsid w:val="00C20D98"/>
    <w:rsid w:val="00C43BA4"/>
    <w:rsid w:val="00C54DB7"/>
    <w:rsid w:val="00C63035"/>
    <w:rsid w:val="00C67FF2"/>
    <w:rsid w:val="00C82840"/>
    <w:rsid w:val="00C837C4"/>
    <w:rsid w:val="00C86D5F"/>
    <w:rsid w:val="00C87987"/>
    <w:rsid w:val="00C87F72"/>
    <w:rsid w:val="00C92C5B"/>
    <w:rsid w:val="00CB007A"/>
    <w:rsid w:val="00CB248D"/>
    <w:rsid w:val="00CC5634"/>
    <w:rsid w:val="00CC68A3"/>
    <w:rsid w:val="00CF0698"/>
    <w:rsid w:val="00CF2BFC"/>
    <w:rsid w:val="00CF3AA3"/>
    <w:rsid w:val="00CF5FDE"/>
    <w:rsid w:val="00D015FC"/>
    <w:rsid w:val="00D06504"/>
    <w:rsid w:val="00D1412D"/>
    <w:rsid w:val="00D15C6A"/>
    <w:rsid w:val="00D24530"/>
    <w:rsid w:val="00D262F9"/>
    <w:rsid w:val="00D26401"/>
    <w:rsid w:val="00D35DE6"/>
    <w:rsid w:val="00D441A8"/>
    <w:rsid w:val="00D525C9"/>
    <w:rsid w:val="00D546B5"/>
    <w:rsid w:val="00D567D4"/>
    <w:rsid w:val="00D74C94"/>
    <w:rsid w:val="00D825D1"/>
    <w:rsid w:val="00D863BA"/>
    <w:rsid w:val="00DA1C61"/>
    <w:rsid w:val="00DB18F9"/>
    <w:rsid w:val="00DB37B2"/>
    <w:rsid w:val="00DD638D"/>
    <w:rsid w:val="00DD7FF1"/>
    <w:rsid w:val="00DF596F"/>
    <w:rsid w:val="00E27B5C"/>
    <w:rsid w:val="00E44778"/>
    <w:rsid w:val="00E45CCB"/>
    <w:rsid w:val="00E55800"/>
    <w:rsid w:val="00E63419"/>
    <w:rsid w:val="00E74FA6"/>
    <w:rsid w:val="00E84C7C"/>
    <w:rsid w:val="00EA163D"/>
    <w:rsid w:val="00EB632E"/>
    <w:rsid w:val="00EE3204"/>
    <w:rsid w:val="00EF66CE"/>
    <w:rsid w:val="00F07B67"/>
    <w:rsid w:val="00F20C8C"/>
    <w:rsid w:val="00F31A14"/>
    <w:rsid w:val="00F37AD2"/>
    <w:rsid w:val="00F40ACD"/>
    <w:rsid w:val="00F65F63"/>
    <w:rsid w:val="00F703BC"/>
    <w:rsid w:val="00F71525"/>
    <w:rsid w:val="00F85375"/>
    <w:rsid w:val="00F959B3"/>
    <w:rsid w:val="00FA19A1"/>
    <w:rsid w:val="00FA54AB"/>
    <w:rsid w:val="00FB2381"/>
    <w:rsid w:val="00FC59F7"/>
    <w:rsid w:val="00FD03FC"/>
    <w:rsid w:val="00FD100E"/>
    <w:rsid w:val="00FD1639"/>
    <w:rsid w:val="00FE6DD8"/>
    <w:rsid w:val="00FF2D12"/>
    <w:rsid w:val="1F50CAC9"/>
    <w:rsid w:val="20F2342C"/>
    <w:rsid w:val="40891487"/>
    <w:rsid w:val="4B6A9552"/>
    <w:rsid w:val="586D40CD"/>
    <w:rsid w:val="78042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B414CF"/>
  <w15:chartTrackingRefBased/>
  <w15:docId w15:val="{3F468A73-DE03-4F8B-9F90-BC2D6B09E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60B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177A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B758F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B758F"/>
    <w:rPr>
      <w:rFonts w:eastAsiaTheme="minorEastAsia"/>
      <w:kern w:val="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560B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60B63"/>
    <w:pPr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AA314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AA3141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F5E6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177A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styleId="TableGrid">
    <w:name w:val="Table Grid"/>
    <w:basedOn w:val="TableNormal"/>
    <w:uiPriority w:val="39"/>
    <w:rsid w:val="00731F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2">
    <w:name w:val="toc 2"/>
    <w:basedOn w:val="Normal"/>
    <w:next w:val="Normal"/>
    <w:autoRedefine/>
    <w:uiPriority w:val="39"/>
    <w:unhideWhenUsed/>
    <w:rsid w:val="009907D4"/>
    <w:pPr>
      <w:spacing w:after="100"/>
      <w:ind w:left="220"/>
    </w:pPr>
  </w:style>
  <w:style w:type="paragraph" w:styleId="Header">
    <w:name w:val="header"/>
    <w:basedOn w:val="Normal"/>
    <w:link w:val="HeaderChar"/>
    <w:uiPriority w:val="99"/>
    <w:unhideWhenUsed/>
    <w:rsid w:val="00BF2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7A9"/>
  </w:style>
  <w:style w:type="paragraph" w:styleId="Footer">
    <w:name w:val="footer"/>
    <w:basedOn w:val="Normal"/>
    <w:link w:val="FooterChar"/>
    <w:uiPriority w:val="99"/>
    <w:unhideWhenUsed/>
    <w:rsid w:val="00BF2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7A9"/>
  </w:style>
  <w:style w:type="paragraph" w:styleId="Bibliography">
    <w:name w:val="Bibliography"/>
    <w:basedOn w:val="Normal"/>
    <w:next w:val="Normal"/>
    <w:uiPriority w:val="37"/>
    <w:unhideWhenUsed/>
    <w:rsid w:val="00B85348"/>
  </w:style>
  <w:style w:type="paragraph" w:styleId="NormalWeb">
    <w:name w:val="Normal (Web)"/>
    <w:basedOn w:val="Normal"/>
    <w:uiPriority w:val="99"/>
    <w:semiHidden/>
    <w:unhideWhenUsed/>
    <w:rsid w:val="00243398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61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A3649C1769491295BDCCEC591FD4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1E6713-58DC-4220-A1BB-3BF1C50AF320}"/>
      </w:docPartPr>
      <w:docPartBody>
        <w:p w:rsidR="00B06A9A" w:rsidRDefault="00B06A9A" w:rsidP="00B06A9A">
          <w:pPr>
            <w:pStyle w:val="EBA3649C1769491295BDCCEC591FD49C"/>
          </w:pPr>
          <w:r>
            <w:rPr>
              <w:rFonts w:asciiTheme="majorHAnsi" w:eastAsiaTheme="majorEastAsia" w:hAnsiTheme="majorHAnsi" w:cstheme="majorBidi"/>
              <w:color w:val="156082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250E1F4303734005B802632A180892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77B340-5F39-46B0-BC06-E1AFD9697883}"/>
      </w:docPartPr>
      <w:docPartBody>
        <w:p w:rsidR="00B06A9A" w:rsidRDefault="00B06A9A" w:rsidP="00B06A9A">
          <w:pPr>
            <w:pStyle w:val="250E1F4303734005B802632A18089281"/>
          </w:pPr>
          <w:r>
            <w:rPr>
              <w:color w:val="156082" w:themeColor="accent1"/>
              <w:sz w:val="28"/>
              <w:szCs w:val="28"/>
            </w:rPr>
            <w:t>[Author name]</w:t>
          </w:r>
        </w:p>
      </w:docPartBody>
    </w:docPart>
    <w:docPart>
      <w:docPartPr>
        <w:name w:val="CF20EAA3BBB9474C920341E8018C2F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5D3AA4-1D3C-4CBB-9EDA-D95F64DB1CD9}"/>
      </w:docPartPr>
      <w:docPartBody>
        <w:p w:rsidR="00EC1483" w:rsidRDefault="00EC1483" w:rsidP="00EC1483">
          <w:pPr>
            <w:pStyle w:val="CF20EAA3BBB9474C920341E8018C2F9F"/>
          </w:pPr>
          <w:r>
            <w:rPr>
              <w:color w:val="0F4761" w:themeColor="accent1" w:themeShade="BF"/>
              <w:sz w:val="24"/>
              <w:szCs w:val="24"/>
            </w:rPr>
            <w:t>[Company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A9A"/>
    <w:rsid w:val="00127839"/>
    <w:rsid w:val="0013593A"/>
    <w:rsid w:val="004D43A0"/>
    <w:rsid w:val="00B06A9A"/>
    <w:rsid w:val="00EC1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BA3649C1769491295BDCCEC591FD49C">
    <w:name w:val="EBA3649C1769491295BDCCEC591FD49C"/>
    <w:rsid w:val="00B06A9A"/>
  </w:style>
  <w:style w:type="paragraph" w:customStyle="1" w:styleId="250E1F4303734005B802632A18089281">
    <w:name w:val="250E1F4303734005B802632A18089281"/>
    <w:rsid w:val="00B06A9A"/>
  </w:style>
  <w:style w:type="paragraph" w:customStyle="1" w:styleId="CF20EAA3BBB9474C920341E8018C2F9F">
    <w:name w:val="CF20EAA3BBB9474C920341E8018C2F9F"/>
    <w:rsid w:val="00EC14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2024-02-21T00:00:00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C4E740A-A791-4457-8B4B-9AA44FD1CC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4559</TotalTime>
  <Pages>6</Pages>
  <Words>766</Words>
  <Characters>4368</Characters>
  <Application>Microsoft Office Word</Application>
  <DocSecurity>0</DocSecurity>
  <Lines>36</Lines>
  <Paragraphs>10</Paragraphs>
  <ScaleCrop>false</ScaleCrop>
  <Company>UWTSD</Company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Chemistry Lab Report 2 – Titration</dc:title>
  <dc:subject/>
  <dc:creator>James Cawte (2313853) – Ordnance Munitions &amp; Explosives</dc:creator>
  <cp:keywords/>
  <dc:description/>
  <cp:lastModifiedBy>James Cawte</cp:lastModifiedBy>
  <cp:revision>342</cp:revision>
  <dcterms:created xsi:type="dcterms:W3CDTF">2024-02-21T12:37:00Z</dcterms:created>
  <dcterms:modified xsi:type="dcterms:W3CDTF">2024-03-18T22:35:00Z</dcterms:modified>
</cp:coreProperties>
</file>