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INSERT OWN PROGRAMME </w:t>
            </w:r>
          </w:p>
        </w:tc>
      </w:tr>
      <w:tr w:rsidR="008F1308" w:rsidRPr="00A406E5" w:rsidTr="00ED768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D7684" w:rsidRPr="00ED7684" w:rsidRDefault="00ED7684" w:rsidP="00ED7684">
            <w:pPr>
              <w:tabs>
                <w:tab w:val="left" w:pos="720"/>
                <w:tab w:val="left" w:pos="1440"/>
                <w:tab w:val="left" w:pos="2160"/>
                <w:tab w:val="left" w:pos="2880"/>
              </w:tabs>
              <w:outlineLvl w:val="1"/>
              <w:rPr>
                <w:rFonts w:ascii="Arial" w:hAnsi="Arial" w:cs="Arial"/>
                <w:b/>
              </w:rPr>
            </w:pPr>
            <w:r w:rsidRPr="00ED7684">
              <w:rPr>
                <w:rFonts w:ascii="Arial" w:hAnsi="Arial" w:cs="Arial"/>
                <w:b/>
              </w:rPr>
              <w:t xml:space="preserve">The Philosophy and Practice of Social Research </w:t>
            </w:r>
          </w:p>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D7684" w:rsidP="00152E9D">
            <w:pPr>
              <w:spacing w:before="120" w:after="120"/>
              <w:jc w:val="both"/>
              <w:rPr>
                <w:rFonts w:ascii="Arial" w:hAnsi="Arial" w:cs="Arial"/>
                <w:b/>
                <w:sz w:val="22"/>
                <w:szCs w:val="22"/>
              </w:rPr>
            </w:pPr>
            <w:r>
              <w:rPr>
                <w:rFonts w:ascii="Arial" w:hAnsi="Arial" w:cs="Arial"/>
                <w:b/>
                <w:sz w:val="22"/>
                <w:szCs w:val="22"/>
              </w:rPr>
              <w:t>ECGE7001P/Q</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ED7684" w:rsidP="00E51AAC">
            <w:pPr>
              <w:spacing w:before="120" w:after="120"/>
              <w:jc w:val="both"/>
              <w:rPr>
                <w:rFonts w:ascii="Arial" w:hAnsi="Arial" w:cs="Arial"/>
                <w:b/>
                <w:sz w:val="22"/>
                <w:szCs w:val="22"/>
              </w:rPr>
            </w:pPr>
            <w:r>
              <w:rPr>
                <w:rFonts w:ascii="Arial" w:hAnsi="Arial" w:cs="Arial"/>
                <w:b/>
                <w:sz w:val="22"/>
                <w:szCs w:val="22"/>
              </w:rPr>
              <w:t xml:space="preserve">Module Lead: Dr Nichola Welton </w:t>
            </w:r>
          </w:p>
          <w:p w:rsidR="00ED7684" w:rsidRPr="00A406E5" w:rsidRDefault="00ED7684" w:rsidP="00153649">
            <w:pPr>
              <w:spacing w:before="120" w:after="120"/>
              <w:rPr>
                <w:rFonts w:ascii="Arial" w:hAnsi="Arial" w:cs="Arial"/>
                <w:b/>
                <w:sz w:val="22"/>
                <w:szCs w:val="22"/>
              </w:rPr>
            </w:pPr>
            <w:r>
              <w:rPr>
                <w:rFonts w:ascii="Arial" w:hAnsi="Arial" w:cs="Arial"/>
                <w:b/>
                <w:sz w:val="22"/>
                <w:szCs w:val="22"/>
              </w:rPr>
              <w:t xml:space="preserve"> Programme Specific Lectures: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53649" w:rsidRPr="00153649" w:rsidRDefault="00153649" w:rsidP="00153649">
            <w:pPr>
              <w:rPr>
                <w:rFonts w:ascii="Arial" w:hAnsi="Arial" w:cs="Arial"/>
                <w:b/>
              </w:rPr>
            </w:pPr>
            <w:r w:rsidRPr="00153649">
              <w:rPr>
                <w:rFonts w:ascii="Arial" w:hAnsi="Arial" w:cs="Arial"/>
                <w:b/>
              </w:rPr>
              <w:t xml:space="preserve">Assessment Component 2 – 50%  </w:t>
            </w:r>
          </w:p>
          <w:p w:rsidR="00153649" w:rsidRPr="00153649" w:rsidRDefault="00153649" w:rsidP="00153649">
            <w:pPr>
              <w:rPr>
                <w:rFonts w:ascii="Arial" w:hAnsi="Arial" w:cs="Arial"/>
                <w:b/>
              </w:rPr>
            </w:pPr>
          </w:p>
          <w:p w:rsidR="00153649" w:rsidRPr="00153649" w:rsidRDefault="00153649" w:rsidP="00153649">
            <w:pPr>
              <w:rPr>
                <w:rFonts w:ascii="Arial" w:hAnsi="Arial" w:cs="Arial"/>
              </w:rPr>
            </w:pPr>
            <w:r w:rsidRPr="00153649">
              <w:rPr>
                <w:rFonts w:ascii="Arial" w:hAnsi="Arial" w:cs="Arial"/>
              </w:rPr>
              <w:t xml:space="preserve">Oral presentation </w:t>
            </w:r>
          </w:p>
          <w:p w:rsidR="00DB116D" w:rsidRPr="00A406E5" w:rsidRDefault="00DB116D" w:rsidP="00153649">
            <w:pPr>
              <w:rPr>
                <w:rFonts w:ascii="Arial" w:hAnsi="Arial" w:cs="Arial"/>
                <w:b/>
                <w:sz w:val="22"/>
                <w:szCs w:val="22"/>
              </w:rPr>
            </w:pPr>
          </w:p>
        </w:tc>
        <w:tc>
          <w:tcPr>
            <w:tcW w:w="2268" w:type="dxa"/>
            <w:shd w:val="pct15" w:color="auto" w:fill="auto"/>
          </w:tcPr>
          <w:p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rsidR="00DB116D" w:rsidRPr="00A406E5" w:rsidRDefault="00DB116D" w:rsidP="00E51AAC">
            <w:pPr>
              <w:spacing w:before="120" w:after="120"/>
              <w:jc w:val="both"/>
              <w:rPr>
                <w:rFonts w:ascii="Arial" w:hAnsi="Arial" w:cs="Arial"/>
                <w:b/>
                <w:sz w:val="22"/>
                <w:szCs w:val="22"/>
              </w:rPr>
            </w:pPr>
          </w:p>
        </w:tc>
        <w:tc>
          <w:tcPr>
            <w:tcW w:w="2268" w:type="dxa"/>
          </w:tcPr>
          <w:p w:rsidR="00DB116D" w:rsidRPr="00153649" w:rsidRDefault="00153649" w:rsidP="00E51AAC">
            <w:pPr>
              <w:spacing w:before="120" w:after="120"/>
              <w:jc w:val="both"/>
              <w:rPr>
                <w:rFonts w:ascii="Arial" w:hAnsi="Arial" w:cs="Arial"/>
                <w:b/>
                <w:sz w:val="22"/>
                <w:szCs w:val="22"/>
              </w:rPr>
            </w:pPr>
            <w:r w:rsidRPr="00153649">
              <w:rPr>
                <w:rFonts w:ascii="Arial" w:hAnsi="Arial" w:cs="Arial"/>
              </w:rPr>
              <w:t>25 minutes, including questioning/discussion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D7684" w:rsidRPr="009C2A65" w:rsidRDefault="009C2A65" w:rsidP="00ED7684">
            <w:pPr>
              <w:rPr>
                <w:rFonts w:ascii="Arial" w:hAnsi="Arial" w:cs="Arial"/>
                <w:sz w:val="24"/>
                <w:szCs w:val="24"/>
              </w:rPr>
            </w:pPr>
            <w:r w:rsidRPr="009C2A65">
              <w:rPr>
                <w:rFonts w:ascii="Arial" w:hAnsi="Arial" w:cs="Arial"/>
                <w:sz w:val="24"/>
                <w:szCs w:val="24"/>
              </w:rPr>
              <w:t>Ass 2: 23 &amp; 26 January 2019</w:t>
            </w:r>
          </w:p>
          <w:p w:rsidR="00B84B5B" w:rsidRPr="00A406E5" w:rsidRDefault="00B84B5B" w:rsidP="00ED7684">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evaluate the nature of philosophical concepts in qualitative research and how they differ from concepts of quantitative research;</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undertake critical analysis and evaluation of research methodology, identifying implications for practice and/or their applications in policies and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consider at a higher level the role of reflection within the research process;</w:t>
            </w:r>
          </w:p>
          <w:p w:rsidR="00C01A3F" w:rsidRPr="007E6509" w:rsidRDefault="009C2A65"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Present</w:t>
            </w:r>
            <w:r w:rsidR="007E6509" w:rsidRPr="007E6509">
              <w:rPr>
                <w:rFonts w:ascii="Arial" w:hAnsi="Arial" w:cs="Arial"/>
                <w:sz w:val="22"/>
                <w:szCs w:val="22"/>
              </w:rPr>
              <w:t xml:space="preserve"> their work appropriately, within ethical and research frameworks, and with an understanding of the requirements of critical thinking.</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9C2A65" w:rsidRPr="009C2A65" w:rsidRDefault="009C2A65" w:rsidP="009C2A65">
      <w:pPr>
        <w:rPr>
          <w:rFonts w:ascii="Arial" w:hAnsi="Arial" w:cs="Arial"/>
          <w:b/>
          <w:sz w:val="24"/>
          <w:szCs w:val="24"/>
        </w:rPr>
      </w:pPr>
      <w:r w:rsidRPr="009C2A65">
        <w:rPr>
          <w:rFonts w:ascii="Arial" w:hAnsi="Arial" w:cs="Arial"/>
          <w:b/>
          <w:sz w:val="24"/>
          <w:szCs w:val="24"/>
        </w:rPr>
        <w:t xml:space="preserve">Assessment Component 2 – 50%  </w:t>
      </w:r>
    </w:p>
    <w:p w:rsidR="009C2A65" w:rsidRPr="009C2A65" w:rsidRDefault="009C2A65" w:rsidP="009C2A65">
      <w:pPr>
        <w:rPr>
          <w:rFonts w:ascii="Arial" w:hAnsi="Arial" w:cs="Arial"/>
          <w:b/>
          <w:sz w:val="24"/>
          <w:szCs w:val="24"/>
        </w:rPr>
      </w:pPr>
    </w:p>
    <w:p w:rsidR="009C2A65" w:rsidRPr="009C2A65" w:rsidRDefault="009C2A65" w:rsidP="009C2A65">
      <w:pPr>
        <w:rPr>
          <w:rFonts w:ascii="Arial" w:hAnsi="Arial" w:cs="Arial"/>
          <w:sz w:val="24"/>
          <w:szCs w:val="24"/>
        </w:rPr>
      </w:pPr>
      <w:r w:rsidRPr="009C2A65">
        <w:rPr>
          <w:rFonts w:ascii="Arial" w:hAnsi="Arial" w:cs="Arial"/>
          <w:sz w:val="24"/>
          <w:szCs w:val="24"/>
        </w:rPr>
        <w:t>Oral presentation (25 minutes, including questioning/discussion)</w:t>
      </w:r>
    </w:p>
    <w:p w:rsidR="009C2A65" w:rsidRPr="009C2A65" w:rsidRDefault="009C2A65" w:rsidP="009C2A65">
      <w:pPr>
        <w:rPr>
          <w:rFonts w:ascii="Arial" w:hAnsi="Arial" w:cs="Arial"/>
          <w:sz w:val="24"/>
          <w:szCs w:val="24"/>
        </w:rPr>
      </w:pPr>
    </w:p>
    <w:p w:rsidR="009C2A65" w:rsidRPr="009C2A65" w:rsidRDefault="009C2A65" w:rsidP="009C2A65">
      <w:pPr>
        <w:rPr>
          <w:rFonts w:ascii="Arial" w:hAnsi="Arial" w:cs="Arial"/>
          <w:sz w:val="24"/>
          <w:szCs w:val="24"/>
        </w:rPr>
      </w:pPr>
      <w:r w:rsidRPr="009C2A65">
        <w:rPr>
          <w:rFonts w:ascii="Arial" w:hAnsi="Arial" w:cs="Arial"/>
          <w:sz w:val="24"/>
          <w:szCs w:val="24"/>
        </w:rPr>
        <w:t>Prepare and present a relevant ethics form based on the research paradigm explored in Assignment 1. You will discuss and justify your ethical decisions with the module tutor, making links to relevant ethical frameworks and supporting your points with appropriate academic sources.</w:t>
      </w:r>
    </w:p>
    <w:p w:rsidR="004D5E9B" w:rsidRPr="009C2A65" w:rsidRDefault="004D5E9B" w:rsidP="00D22D9C">
      <w:pPr>
        <w:jc w:val="both"/>
        <w:rPr>
          <w:rFonts w:ascii="Arial" w:hAnsi="Arial" w:cs="Arial"/>
          <w:sz w:val="24"/>
          <w:szCs w:val="24"/>
        </w:rPr>
      </w:pPr>
    </w:p>
    <w:p w:rsidR="004D5E9B" w:rsidRPr="009C2A65" w:rsidRDefault="004D5E9B" w:rsidP="00D22D9C">
      <w:pPr>
        <w:jc w:val="both"/>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3803" w:rsidRPr="009C2A65"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sidRPr="009C2A65">
        <w:rPr>
          <w:rFonts w:ascii="Arial" w:hAnsi="Arial" w:cs="Arial"/>
          <w:i/>
          <w:sz w:val="22"/>
          <w:szCs w:val="22"/>
        </w:rPr>
        <w:t>present</w:t>
      </w:r>
      <w:proofErr w:type="gramEnd"/>
      <w:r w:rsidRPr="009C2A65">
        <w:rPr>
          <w:rFonts w:ascii="Arial" w:hAnsi="Arial" w:cs="Arial"/>
          <w:i/>
          <w:sz w:val="22"/>
          <w:szCs w:val="22"/>
        </w:rPr>
        <w:t xml:space="preserve"> their work appropriately, within ethical and research frameworks, and with an understanding of the requirements of critical thinking.</w:t>
      </w:r>
    </w:p>
    <w:p w:rsidR="009C2A65" w:rsidRPr="009C2A65" w:rsidRDefault="009C2A65"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9C2A65" w:rsidRPr="009C2A65" w:rsidRDefault="009C2A65" w:rsidP="009C2A65">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9C2A65" w:rsidRPr="009C2A65" w:rsidRDefault="009C2A65" w:rsidP="009C2A65">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7E6509" w:rsidRPr="00A406E5" w:rsidRDefault="007E650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9C2A65" w:rsidRPr="009C2A65" w:rsidRDefault="009C2A65"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297FD8" w:rsidRDefault="00297FD8">
      <w:pPr>
        <w:rPr>
          <w:rFonts w:ascii="Arial" w:hAnsi="Arial" w:cs="Arial"/>
          <w:sz w:val="22"/>
          <w:szCs w:val="22"/>
        </w:rPr>
      </w:pPr>
      <w:r>
        <w:rPr>
          <w:rFonts w:ascii="Arial" w:hAnsi="Arial" w:cs="Arial"/>
          <w:sz w:val="22"/>
          <w:szCs w:val="22"/>
        </w:rPr>
        <w:br w:type="page"/>
      </w:r>
    </w:p>
    <w:p w:rsidR="00D22D9C" w:rsidRPr="007E6509"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E6509" w:rsidRPr="00297FD8" w:rsidRDefault="007E6509"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consider at a higher level the role of reflection within the research process;</w:t>
      </w:r>
    </w:p>
    <w:p w:rsidR="009C2A65" w:rsidRPr="00297FD8" w:rsidRDefault="00297FD8" w:rsidP="009C2A65">
      <w:pPr>
        <w:pStyle w:val="ListParagraph"/>
        <w:numPr>
          <w:ilvl w:val="0"/>
          <w:numId w:val="18"/>
        </w:numPr>
        <w:rPr>
          <w:rFonts w:ascii="Arial" w:hAnsi="Arial" w:cs="Arial"/>
          <w:b/>
          <w:i/>
          <w:sz w:val="22"/>
          <w:szCs w:val="22"/>
        </w:rPr>
      </w:pPr>
      <w:proofErr w:type="gramStart"/>
      <w:r>
        <w:rPr>
          <w:rFonts w:ascii="Arial" w:hAnsi="Arial" w:cs="Arial"/>
          <w:i/>
          <w:sz w:val="22"/>
          <w:szCs w:val="22"/>
        </w:rPr>
        <w:t>a</w:t>
      </w:r>
      <w:r w:rsidR="009C2A65" w:rsidRPr="00297FD8">
        <w:rPr>
          <w:rFonts w:ascii="Arial" w:hAnsi="Arial" w:cs="Arial"/>
          <w:i/>
          <w:sz w:val="22"/>
          <w:szCs w:val="22"/>
        </w:rPr>
        <w:t>ppropriate</w:t>
      </w:r>
      <w:proofErr w:type="gramEnd"/>
      <w:r w:rsidR="009C2A65" w:rsidRPr="00297FD8">
        <w:rPr>
          <w:rFonts w:ascii="Arial" w:hAnsi="Arial" w:cs="Arial"/>
          <w:i/>
          <w:sz w:val="22"/>
          <w:szCs w:val="22"/>
        </w:rPr>
        <w:t xml:space="preserve"> use of relevant theoretical and ethical framework.</w:t>
      </w:r>
    </w:p>
    <w:p w:rsidR="009C2A65" w:rsidRPr="007E6509" w:rsidRDefault="009C2A65" w:rsidP="009C2A65">
      <w:pPr>
        <w:overflowPunct w:val="0"/>
        <w:autoSpaceDE w:val="0"/>
        <w:autoSpaceDN w:val="0"/>
        <w:adjustRightInd w:val="0"/>
        <w:spacing w:after="120"/>
        <w:ind w:left="810"/>
        <w:jc w:val="both"/>
        <w:textAlignment w:val="baseline"/>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97FD8" w:rsidRPr="00297FD8" w:rsidRDefault="00297FD8"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lang w:val="en-US" w:eastAsia="zh-CN"/>
        </w:rPr>
        <w:t>Clarity and effectiveness in the deployment of appropriate media to communicate a message relevant to specialist and non-specialist audiences</w:t>
      </w:r>
    </w:p>
    <w:p w:rsidR="009C2A65" w:rsidRPr="009C2A65" w:rsidRDefault="009C2A65" w:rsidP="007E6509">
      <w:pPr>
        <w:numPr>
          <w:ilvl w:val="0"/>
          <w:numId w:val="18"/>
        </w:numPr>
        <w:overflowPunct w:val="0"/>
        <w:autoSpaceDE w:val="0"/>
        <w:autoSpaceDN w:val="0"/>
        <w:adjustRightInd w:val="0"/>
        <w:spacing w:after="120"/>
        <w:jc w:val="both"/>
        <w:textAlignment w:val="baseline"/>
        <w:rPr>
          <w:rFonts w:ascii="Arial" w:hAnsi="Arial" w:cs="Arial"/>
          <w:i/>
          <w:sz w:val="24"/>
          <w:szCs w:val="24"/>
        </w:rPr>
      </w:pPr>
      <w:r w:rsidRPr="009C2A65">
        <w:rPr>
          <w:rFonts w:ascii="Arial" w:hAnsi="Arial" w:cs="Arial"/>
          <w:i/>
          <w:sz w:val="24"/>
          <w:szCs w:val="24"/>
          <w:lang w:val="en-US" w:eastAsia="zh-CN"/>
        </w:rPr>
        <w:t xml:space="preserve">Personal responsibility demonstrated in managing own learning through </w:t>
      </w:r>
      <w:proofErr w:type="spellStart"/>
      <w:r w:rsidRPr="009C2A65">
        <w:rPr>
          <w:rFonts w:ascii="Arial" w:hAnsi="Arial" w:cs="Arial"/>
          <w:i/>
          <w:sz w:val="24"/>
          <w:szCs w:val="24"/>
          <w:lang w:val="en-US" w:eastAsia="zh-CN"/>
        </w:rPr>
        <w:t>programme</w:t>
      </w:r>
      <w:proofErr w:type="spellEnd"/>
      <w:r w:rsidRPr="009C2A65">
        <w:rPr>
          <w:rFonts w:ascii="Arial" w:hAnsi="Arial" w:cs="Arial"/>
          <w:i/>
          <w:sz w:val="24"/>
          <w:szCs w:val="24"/>
          <w:lang w:val="en-US" w:eastAsia="zh-CN"/>
        </w:rPr>
        <w:t xml:space="preserve"> engagement, self-directed study and reflective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3803" w:rsidRPr="00297FD8"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applications in policies and contexts;</w:t>
      </w:r>
    </w:p>
    <w:p w:rsidR="009C2A65" w:rsidRPr="00297FD8" w:rsidRDefault="00297FD8" w:rsidP="009C2A65">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Pr>
          <w:rFonts w:ascii="Arial" w:hAnsi="Arial" w:cs="Arial"/>
          <w:i/>
          <w:sz w:val="22"/>
          <w:szCs w:val="22"/>
          <w:lang w:val="en-US" w:eastAsia="zh-CN"/>
        </w:rPr>
        <w:t>d</w:t>
      </w:r>
      <w:r w:rsidR="009C2A65" w:rsidRPr="00297FD8">
        <w:rPr>
          <w:rFonts w:ascii="Arial" w:hAnsi="Arial" w:cs="Arial"/>
          <w:i/>
          <w:sz w:val="22"/>
          <w:szCs w:val="22"/>
          <w:lang w:val="en-US" w:eastAsia="zh-CN"/>
        </w:rPr>
        <w:t>emonstrates</w:t>
      </w:r>
      <w:proofErr w:type="gramEnd"/>
      <w:r w:rsidR="009C2A65" w:rsidRPr="00297FD8">
        <w:rPr>
          <w:rFonts w:ascii="Arial" w:hAnsi="Arial" w:cs="Arial"/>
          <w:i/>
          <w:sz w:val="22"/>
          <w:szCs w:val="22"/>
          <w:lang w:val="en-US" w:eastAsia="zh-CN"/>
        </w:rPr>
        <w:t xml:space="preserve"> those attributes expected in professional practice including individual initiative, project management, collaborative working and inter-personal skills.</w:t>
      </w:r>
    </w:p>
    <w:p w:rsidR="009C2A65" w:rsidRPr="009B3803" w:rsidRDefault="009C2A65" w:rsidP="009C2A65">
      <w:pPr>
        <w:overflowPunct w:val="0"/>
        <w:autoSpaceDE w:val="0"/>
        <w:autoSpaceDN w:val="0"/>
        <w:adjustRightInd w:val="0"/>
        <w:spacing w:after="120"/>
        <w:ind w:left="810"/>
        <w:jc w:val="both"/>
        <w:textAlignment w:val="baseline"/>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297FD8" w:rsidRPr="009C2A65"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sidRPr="009C2A65">
              <w:rPr>
                <w:rFonts w:ascii="Arial" w:hAnsi="Arial" w:cs="Arial"/>
                <w:i/>
                <w:sz w:val="22"/>
                <w:szCs w:val="22"/>
              </w:rPr>
              <w:t>present</w:t>
            </w:r>
            <w:proofErr w:type="gramEnd"/>
            <w:r w:rsidRPr="009C2A65">
              <w:rPr>
                <w:rFonts w:ascii="Arial" w:hAnsi="Arial" w:cs="Arial"/>
                <w:i/>
                <w:sz w:val="22"/>
                <w:szCs w:val="22"/>
              </w:rPr>
              <w:t xml:space="preserve"> their work appropriately, within ethical and research frameworks, and with an understanding of the requirements of critical thinking.</w:t>
            </w:r>
          </w:p>
          <w:p w:rsidR="00297FD8" w:rsidRPr="009C2A65"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297FD8" w:rsidRPr="009C2A65" w:rsidRDefault="00297FD8" w:rsidP="00297FD8">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152E9D" w:rsidRPr="00A406E5" w:rsidRDefault="00297FD8" w:rsidP="00297FD8">
            <w:pPr>
              <w:numPr>
                <w:ilvl w:val="0"/>
                <w:numId w:val="18"/>
              </w:numPr>
              <w:overflowPunct w:val="0"/>
              <w:autoSpaceDE w:val="0"/>
              <w:autoSpaceDN w:val="0"/>
              <w:adjustRightInd w:val="0"/>
              <w:spacing w:after="120"/>
              <w:jc w:val="both"/>
              <w:textAlignment w:val="baseline"/>
              <w:rPr>
                <w:rFonts w:ascii="Arial" w:hAnsi="Arial" w:cs="Arial"/>
                <w:sz w:val="14"/>
                <w:szCs w:val="14"/>
              </w:rPr>
            </w:pPr>
            <w:r w:rsidRPr="009C2A65">
              <w:rPr>
                <w:rFonts w:ascii="Arial" w:hAnsi="Arial" w:cs="Arial"/>
                <w:i/>
                <w:sz w:val="22"/>
                <w:szCs w:val="22"/>
              </w:rPr>
              <w:t>Appropriate use of references and quotations; Use of supporting evidence</w:t>
            </w:r>
          </w:p>
        </w:tc>
        <w:tc>
          <w:tcPr>
            <w:tcW w:w="416" w:type="pct"/>
            <w:tcBorders>
              <w:top w:val="single" w:sz="4" w:space="0" w:color="auto"/>
              <w:left w:val="single" w:sz="4" w:space="0" w:color="auto"/>
              <w:right w:val="single" w:sz="4" w:space="0" w:color="auto"/>
            </w:tcBorders>
          </w:tcPr>
          <w:p w:rsidR="00152E9D" w:rsidRPr="00A406E5" w:rsidRDefault="0018585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7E6509"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297FD8"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152E9D" w:rsidRPr="0018585C" w:rsidRDefault="00297FD8"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8585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297FD8"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consider at a higher level the role of reflection within the research process;</w:t>
            </w:r>
          </w:p>
          <w:p w:rsidR="00297FD8" w:rsidRPr="00297FD8" w:rsidRDefault="00297FD8" w:rsidP="00297FD8">
            <w:pPr>
              <w:pStyle w:val="ListParagraph"/>
              <w:numPr>
                <w:ilvl w:val="0"/>
                <w:numId w:val="18"/>
              </w:numPr>
              <w:rPr>
                <w:rFonts w:ascii="Arial" w:hAnsi="Arial" w:cs="Arial"/>
                <w:b/>
                <w:i/>
                <w:sz w:val="22"/>
                <w:szCs w:val="22"/>
              </w:rPr>
            </w:pPr>
            <w:r w:rsidRPr="00297FD8">
              <w:rPr>
                <w:rFonts w:ascii="Arial" w:hAnsi="Arial" w:cs="Arial"/>
                <w:i/>
                <w:sz w:val="22"/>
                <w:szCs w:val="22"/>
              </w:rPr>
              <w:t>Appropriate use of relevant theoretical and ethical framework.</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w:t>
            </w:r>
            <w:r w:rsidR="0066691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297FD8"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lang w:val="en-US" w:eastAsia="zh-CN"/>
              </w:rPr>
              <w:t>Clarity and effectiveness in the deployment of appropriate media to communicate a message relevant to specialist and non-specialist audiences</w:t>
            </w:r>
          </w:p>
          <w:p w:rsidR="00152E9D" w:rsidRPr="00297FD8" w:rsidRDefault="00297FD8"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lang w:val="en-US" w:eastAsia="zh-CN"/>
              </w:rPr>
              <w:t xml:space="preserve">Personal responsibility demonstrated in managing own learning through </w:t>
            </w:r>
            <w:proofErr w:type="spellStart"/>
            <w:r w:rsidRPr="00297FD8">
              <w:rPr>
                <w:rFonts w:ascii="Arial" w:hAnsi="Arial" w:cs="Arial"/>
                <w:i/>
                <w:sz w:val="22"/>
                <w:szCs w:val="22"/>
                <w:lang w:val="en-US" w:eastAsia="zh-CN"/>
              </w:rPr>
              <w:t>programme</w:t>
            </w:r>
            <w:proofErr w:type="spellEnd"/>
            <w:r w:rsidRPr="00297FD8">
              <w:rPr>
                <w:rFonts w:ascii="Arial" w:hAnsi="Arial" w:cs="Arial"/>
                <w:i/>
                <w:sz w:val="22"/>
                <w:szCs w:val="22"/>
                <w:lang w:val="en-US" w:eastAsia="zh-CN"/>
              </w:rPr>
              <w:t xml:space="preserve"> engagement, self-directed study and reflective practice.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6691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297FD8"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applications in policies and contexts;</w:t>
            </w:r>
          </w:p>
          <w:p w:rsidR="00297FD8" w:rsidRPr="00297FD8"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t>d</w:t>
            </w:r>
            <w:r w:rsidRPr="00297FD8">
              <w:rPr>
                <w:rFonts w:ascii="Arial" w:hAnsi="Arial" w:cs="Arial"/>
                <w:i/>
                <w:sz w:val="22"/>
                <w:szCs w:val="22"/>
                <w:lang w:val="en-US" w:eastAsia="zh-CN"/>
              </w:rPr>
              <w:t>emonstrates those attributes expected in professional practice including individual initiative, project management, collaborative working and inter-personal skills.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w:t>
            </w:r>
            <w:r w:rsidR="001858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1A5D3B">
              <w:rPr>
                <w:rFonts w:ascii="Arial" w:hAnsi="Arial" w:cs="Arial"/>
                <w:sz w:val="12"/>
                <w:szCs w:val="12"/>
              </w:rPr>
              <w:t>5</w:t>
            </w:r>
            <w:bookmarkStart w:id="0" w:name="_GoBack"/>
            <w:bookmarkEnd w:id="0"/>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ED7684">
        <w:tc>
          <w:tcPr>
            <w:tcW w:w="13948" w:type="dxa"/>
            <w:shd w:val="clear" w:color="auto" w:fill="95B3D7" w:themeFill="accent1" w:themeFillTint="99"/>
          </w:tcPr>
          <w:p w:rsidR="002466CE" w:rsidRPr="00D9771E" w:rsidRDefault="002466CE" w:rsidP="00ED7684">
            <w:pPr>
              <w:rPr>
                <w:rFonts w:ascii="Arial" w:hAnsi="Arial" w:cs="Arial"/>
                <w:b/>
              </w:rPr>
            </w:pPr>
            <w:r>
              <w:rPr>
                <w:rFonts w:ascii="Arial" w:hAnsi="Arial" w:cs="Arial"/>
                <w:b/>
              </w:rPr>
              <w:t>Level 7</w:t>
            </w:r>
          </w:p>
        </w:tc>
      </w:tr>
      <w:tr w:rsidR="002466CE" w:rsidRPr="00D9771E" w:rsidTr="00ED7684">
        <w:tc>
          <w:tcPr>
            <w:tcW w:w="13948" w:type="dxa"/>
            <w:shd w:val="clear" w:color="auto" w:fill="DBE5F1" w:themeFill="accent1" w:themeFillTint="33"/>
          </w:tcPr>
          <w:p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ED7684">
        <w:trPr>
          <w:tblHeader/>
        </w:trPr>
        <w:tc>
          <w:tcPr>
            <w:tcW w:w="1735" w:type="dxa"/>
            <w:shd w:val="clear" w:color="auto" w:fill="95B3D7" w:themeFill="accent1" w:themeFillTint="99"/>
          </w:tcPr>
          <w:p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rsidTr="00ED7684">
        <w:trPr>
          <w:tblHeader/>
        </w:trPr>
        <w:tc>
          <w:tcPr>
            <w:tcW w:w="1735" w:type="dxa"/>
            <w:shd w:val="clear" w:color="auto" w:fill="95B3D7" w:themeFill="accent1" w:themeFillTint="99"/>
          </w:tcPr>
          <w:p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ED7684">
        <w:tc>
          <w:tcPr>
            <w:tcW w:w="1735" w:type="dxa"/>
            <w:shd w:val="clear" w:color="auto" w:fill="95B3D7" w:themeFill="accent1" w:themeFillTint="99"/>
          </w:tcPr>
          <w:p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ED7684">
        <w:tc>
          <w:tcPr>
            <w:tcW w:w="1735" w:type="dxa"/>
            <w:shd w:val="clear" w:color="auto" w:fill="95B3D7" w:themeFill="accent1" w:themeFillTint="99"/>
          </w:tcPr>
          <w:p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rsidR="002466CE" w:rsidRDefault="002466CE" w:rsidP="00ED7684">
            <w:pPr>
              <w:rPr>
                <w:rFonts w:ascii="Arial" w:hAnsi="Arial" w:cs="Arial"/>
              </w:rPr>
            </w:pPr>
            <w:r w:rsidRPr="00B669B1">
              <w:rPr>
                <w:rFonts w:ascii="Arial" w:hAnsi="Arial" w:cs="Arial"/>
              </w:rPr>
              <w:t>Little or no appreciation of the context of the application.</w:t>
            </w:r>
          </w:p>
          <w:p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ED7684">
            <w:pPr>
              <w:rPr>
                <w:rFonts w:ascii="Arial" w:hAnsi="Arial" w:cs="Arial"/>
              </w:rPr>
            </w:pP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6509" w:rsidRDefault="007E6509">
      <w:r>
        <w:separator/>
      </w:r>
    </w:p>
  </w:endnote>
  <w:endnote w:type="continuationSeparator" w:id="0">
    <w:p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6C67" w:rsidRDefault="001C6C6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A5D3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A5D3B">
      <w:rPr>
        <w:b/>
        <w:noProof/>
      </w:rPr>
      <w:t>13</w:t>
    </w:r>
    <w:r>
      <w:rPr>
        <w:b/>
        <w:sz w:val="24"/>
        <w:szCs w:val="24"/>
      </w:rPr>
      <w:fldChar w:fldCharType="end"/>
    </w:r>
  </w:p>
  <w:p w:rsidR="007E6509" w:rsidRDefault="007E650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6C67" w:rsidRDefault="001C6C67">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6509" w:rsidRDefault="007E650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6509" w:rsidRDefault="007E6509">
      <w:r>
        <w:separator/>
      </w:r>
    </w:p>
  </w:footnote>
  <w:footnote w:type="continuationSeparator" w:id="0">
    <w:p w:rsidR="007E6509" w:rsidRDefault="007E650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6C67" w:rsidRDefault="001C6C6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6755704"/>
      <w:docPartObj>
        <w:docPartGallery w:val="Watermarks"/>
        <w:docPartUnique/>
      </w:docPartObj>
    </w:sdtPr>
    <w:sdtEndPr/>
    <w:sdtContent>
      <w:p w:rsidR="001C6C67" w:rsidRDefault="001A5D3B">
        <w:pPr>
          <w:pStyle w:val="Header"/>
        </w:pPr>
        <w:r>
          <w:rPr>
            <w:noProof/>
            <w:lang w:val="en-US" w:eastAsia="en-US"/>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2049"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6C67" w:rsidRDefault="001C6C6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6089"/>
    <w:rsid w:val="00017F47"/>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3649"/>
    <w:rsid w:val="00154487"/>
    <w:rsid w:val="0017512A"/>
    <w:rsid w:val="0018585C"/>
    <w:rsid w:val="00196958"/>
    <w:rsid w:val="001A1369"/>
    <w:rsid w:val="001A1E39"/>
    <w:rsid w:val="001A24F3"/>
    <w:rsid w:val="001A5D3B"/>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7FD8"/>
    <w:rsid w:val="002C449B"/>
    <w:rsid w:val="002C6040"/>
    <w:rsid w:val="002D5B3F"/>
    <w:rsid w:val="002E272E"/>
    <w:rsid w:val="002F5778"/>
    <w:rsid w:val="003223E0"/>
    <w:rsid w:val="00352C4A"/>
    <w:rsid w:val="00362560"/>
    <w:rsid w:val="003732FD"/>
    <w:rsid w:val="003753B2"/>
    <w:rsid w:val="00376559"/>
    <w:rsid w:val="00382BAA"/>
    <w:rsid w:val="00384D73"/>
    <w:rsid w:val="00391539"/>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91B"/>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509"/>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21E"/>
    <w:rsid w:val="00926D25"/>
    <w:rsid w:val="00926E9D"/>
    <w:rsid w:val="00932C6E"/>
    <w:rsid w:val="00933F10"/>
    <w:rsid w:val="009433C5"/>
    <w:rsid w:val="00965881"/>
    <w:rsid w:val="009871FF"/>
    <w:rsid w:val="00990799"/>
    <w:rsid w:val="00995D51"/>
    <w:rsid w:val="009A0631"/>
    <w:rsid w:val="009B10ED"/>
    <w:rsid w:val="009B3803"/>
    <w:rsid w:val="009C2A65"/>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13</Pages>
  <Words>4257</Words>
  <Characters>24267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28468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Nicola Welton</cp:lastModifiedBy>
  <cp:revision>6</cp:revision>
  <cp:lastPrinted>2014-10-10T07:42:00Z</cp:lastPrinted>
  <dcterms:created xsi:type="dcterms:W3CDTF">2018-08-22T11:10:00Z</dcterms:created>
  <dcterms:modified xsi:type="dcterms:W3CDTF">2018-09-18T14:06:00Z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