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49D87" w14:textId="51903078" w:rsidR="00B1655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UNIVERSITY OF WALES TRINITY SAINT DAVID</w:t>
      </w:r>
    </w:p>
    <w:p w14:paraId="23A03DF1" w14:textId="557511ED" w:rsidR="005357CC" w:rsidRPr="0054643D" w:rsidRDefault="005357CC" w:rsidP="005357CC">
      <w:pPr>
        <w:jc w:val="center"/>
        <w:rPr>
          <w:rFonts w:ascii="Times New Roman" w:hAnsi="Times New Roman" w:cs="Times New Roman"/>
          <w:sz w:val="24"/>
          <w:szCs w:val="24"/>
          <w:lang w:val="en-GB"/>
        </w:rPr>
      </w:pPr>
    </w:p>
    <w:p w14:paraId="073DA6F7" w14:textId="633AFA7D" w:rsidR="005357CC" w:rsidRPr="0054643D" w:rsidRDefault="005357CC" w:rsidP="005357CC">
      <w:pPr>
        <w:jc w:val="center"/>
        <w:rPr>
          <w:rFonts w:ascii="Times New Roman" w:hAnsi="Times New Roman" w:cs="Times New Roman"/>
          <w:sz w:val="24"/>
          <w:szCs w:val="24"/>
          <w:lang w:val="en-GB"/>
        </w:rPr>
      </w:pPr>
    </w:p>
    <w:p w14:paraId="7E00BD3E" w14:textId="77777777" w:rsidR="005357CC" w:rsidRPr="0054643D" w:rsidRDefault="005357CC" w:rsidP="005357CC">
      <w:pPr>
        <w:jc w:val="center"/>
        <w:rPr>
          <w:rFonts w:ascii="Times New Roman" w:hAnsi="Times New Roman" w:cs="Times New Roman"/>
          <w:sz w:val="24"/>
          <w:szCs w:val="24"/>
          <w:lang w:val="en-GB"/>
        </w:rPr>
      </w:pPr>
    </w:p>
    <w:p w14:paraId="193566F7" w14:textId="77777777" w:rsidR="005357CC" w:rsidRPr="0054643D" w:rsidRDefault="005357CC" w:rsidP="00856CBD">
      <w:pPr>
        <w:rPr>
          <w:rFonts w:ascii="Times New Roman" w:hAnsi="Times New Roman" w:cs="Times New Roman"/>
          <w:sz w:val="24"/>
          <w:szCs w:val="24"/>
          <w:lang w:val="en-GB"/>
        </w:rPr>
      </w:pPr>
    </w:p>
    <w:p w14:paraId="2FBA0638" w14:textId="77777777" w:rsidR="005357CC" w:rsidRPr="0054643D" w:rsidRDefault="005357CC" w:rsidP="005357CC">
      <w:pPr>
        <w:jc w:val="center"/>
        <w:rPr>
          <w:rFonts w:ascii="Times New Roman" w:hAnsi="Times New Roman" w:cs="Times New Roman"/>
          <w:sz w:val="24"/>
          <w:szCs w:val="24"/>
          <w:lang w:val="en-GB"/>
        </w:rPr>
      </w:pPr>
    </w:p>
    <w:p w14:paraId="6031B320" w14:textId="51E5807F" w:rsidR="005357CC" w:rsidRPr="0054643D" w:rsidRDefault="005357CC" w:rsidP="005357CC">
      <w:pPr>
        <w:jc w:val="center"/>
        <w:rPr>
          <w:rFonts w:ascii="Times New Roman" w:hAnsi="Times New Roman" w:cs="Times New Roman"/>
          <w:sz w:val="24"/>
          <w:szCs w:val="24"/>
          <w:lang w:val="en-GB"/>
        </w:rPr>
      </w:pPr>
    </w:p>
    <w:p w14:paraId="6C7F6EDC" w14:textId="51E967B8" w:rsidR="00856CBD" w:rsidRPr="0054643D" w:rsidRDefault="00856CBD" w:rsidP="005357CC">
      <w:pPr>
        <w:jc w:val="center"/>
        <w:rPr>
          <w:rFonts w:ascii="Times New Roman" w:hAnsi="Times New Roman" w:cs="Times New Roman"/>
          <w:sz w:val="24"/>
          <w:szCs w:val="24"/>
          <w:lang w:val="en-GB"/>
        </w:rPr>
      </w:pPr>
    </w:p>
    <w:p w14:paraId="023CE553" w14:textId="13CE5905" w:rsidR="00856CBD" w:rsidRPr="0054643D" w:rsidRDefault="00856CBD" w:rsidP="005357CC">
      <w:pPr>
        <w:jc w:val="center"/>
        <w:rPr>
          <w:rFonts w:ascii="Times New Roman" w:hAnsi="Times New Roman" w:cs="Times New Roman"/>
          <w:sz w:val="24"/>
          <w:szCs w:val="24"/>
          <w:lang w:val="en-GB"/>
        </w:rPr>
      </w:pPr>
    </w:p>
    <w:p w14:paraId="6E39D301" w14:textId="3B60C46D" w:rsidR="00856CBD" w:rsidRPr="0054643D" w:rsidRDefault="00856CBD" w:rsidP="005357CC">
      <w:pPr>
        <w:jc w:val="center"/>
        <w:rPr>
          <w:rFonts w:ascii="Times New Roman" w:hAnsi="Times New Roman" w:cs="Times New Roman"/>
          <w:sz w:val="24"/>
          <w:szCs w:val="24"/>
          <w:lang w:val="en-GB"/>
        </w:rPr>
      </w:pPr>
    </w:p>
    <w:p w14:paraId="0A5C5534" w14:textId="133D69EF" w:rsidR="00856CBD" w:rsidRPr="0054643D" w:rsidRDefault="00856CBD" w:rsidP="005357CC">
      <w:pPr>
        <w:jc w:val="center"/>
        <w:rPr>
          <w:rFonts w:ascii="Times New Roman" w:hAnsi="Times New Roman" w:cs="Times New Roman"/>
          <w:sz w:val="24"/>
          <w:szCs w:val="24"/>
          <w:lang w:val="en-GB"/>
        </w:rPr>
      </w:pPr>
    </w:p>
    <w:p w14:paraId="7C63B506" w14:textId="77777777" w:rsidR="00856CBD" w:rsidRPr="0054643D" w:rsidRDefault="00856CBD" w:rsidP="005357CC">
      <w:pPr>
        <w:jc w:val="center"/>
        <w:rPr>
          <w:rFonts w:ascii="Times New Roman" w:hAnsi="Times New Roman" w:cs="Times New Roman"/>
          <w:sz w:val="24"/>
          <w:szCs w:val="24"/>
          <w:lang w:val="en-GB"/>
        </w:rPr>
      </w:pPr>
    </w:p>
    <w:p w14:paraId="3F766061" w14:textId="77777777" w:rsidR="00856CBD" w:rsidRPr="0054643D" w:rsidRDefault="00856CBD" w:rsidP="005357CC">
      <w:pPr>
        <w:jc w:val="center"/>
        <w:rPr>
          <w:rFonts w:ascii="Times New Roman" w:hAnsi="Times New Roman" w:cs="Times New Roman"/>
          <w:sz w:val="24"/>
          <w:szCs w:val="24"/>
          <w:lang w:val="en-GB"/>
        </w:rPr>
      </w:pPr>
    </w:p>
    <w:p w14:paraId="4F7000C8" w14:textId="77777777" w:rsidR="00856CBD" w:rsidRPr="0054643D" w:rsidRDefault="00856CBD" w:rsidP="00856CBD">
      <w:pPr>
        <w:jc w:val="center"/>
        <w:rPr>
          <w:rFonts w:ascii="Arial" w:hAnsi="Arial" w:cs="Arial"/>
          <w:b/>
          <w:bCs/>
          <w:sz w:val="28"/>
          <w:szCs w:val="28"/>
          <w:lang w:val="en-GB"/>
        </w:rPr>
      </w:pPr>
      <w:r w:rsidRPr="0054643D">
        <w:rPr>
          <w:rFonts w:ascii="Arial" w:hAnsi="Arial" w:cs="Arial"/>
          <w:b/>
          <w:bCs/>
          <w:sz w:val="28"/>
          <w:szCs w:val="28"/>
          <w:lang w:val="en-GB"/>
        </w:rPr>
        <w:t>Program: BA (Hons) Business Management</w:t>
      </w:r>
    </w:p>
    <w:p w14:paraId="24033182" w14:textId="77777777" w:rsidR="00856CBD" w:rsidRPr="0054643D" w:rsidRDefault="00856CBD" w:rsidP="005357CC">
      <w:pPr>
        <w:jc w:val="center"/>
        <w:rPr>
          <w:rFonts w:ascii="Times New Roman" w:hAnsi="Times New Roman" w:cs="Times New Roman"/>
          <w:sz w:val="24"/>
          <w:szCs w:val="24"/>
          <w:lang w:val="en-GB"/>
        </w:rPr>
      </w:pPr>
    </w:p>
    <w:p w14:paraId="68A8866B" w14:textId="0E8D5CE7" w:rsidR="005357C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Individual Assignment 1</w:t>
      </w:r>
    </w:p>
    <w:p w14:paraId="48E5CF4D" w14:textId="298F182D" w:rsidR="005357CC" w:rsidRPr="0054643D" w:rsidRDefault="005357CC" w:rsidP="005357CC">
      <w:pPr>
        <w:jc w:val="center"/>
        <w:rPr>
          <w:rFonts w:ascii="Arial" w:hAnsi="Arial" w:cs="Arial"/>
          <w:sz w:val="28"/>
          <w:szCs w:val="28"/>
          <w:lang w:val="en-GB"/>
        </w:rPr>
      </w:pPr>
    </w:p>
    <w:p w14:paraId="719F48EA" w14:textId="06BD3FA8" w:rsidR="00856CBD" w:rsidRPr="0054643D" w:rsidRDefault="00856CBD" w:rsidP="005357CC">
      <w:pPr>
        <w:jc w:val="center"/>
        <w:rPr>
          <w:rFonts w:ascii="Arial" w:hAnsi="Arial" w:cs="Arial"/>
          <w:sz w:val="28"/>
          <w:szCs w:val="28"/>
          <w:lang w:val="en-GB"/>
        </w:rPr>
      </w:pPr>
    </w:p>
    <w:p w14:paraId="4A3212B2" w14:textId="7E04160B" w:rsidR="00856CBD" w:rsidRPr="0054643D" w:rsidRDefault="00856CBD" w:rsidP="005357CC">
      <w:pPr>
        <w:jc w:val="center"/>
        <w:rPr>
          <w:rFonts w:ascii="Arial" w:hAnsi="Arial" w:cs="Arial"/>
          <w:sz w:val="28"/>
          <w:szCs w:val="28"/>
          <w:lang w:val="en-GB"/>
        </w:rPr>
      </w:pPr>
    </w:p>
    <w:p w14:paraId="7DCEACF6" w14:textId="7CCE5B11" w:rsidR="00856CBD" w:rsidRPr="0054643D" w:rsidRDefault="00856CBD" w:rsidP="005357CC">
      <w:pPr>
        <w:jc w:val="center"/>
        <w:rPr>
          <w:rFonts w:ascii="Arial" w:hAnsi="Arial" w:cs="Arial"/>
          <w:sz w:val="28"/>
          <w:szCs w:val="28"/>
          <w:lang w:val="en-GB"/>
        </w:rPr>
      </w:pPr>
    </w:p>
    <w:p w14:paraId="13888534" w14:textId="776AD043" w:rsidR="00856CBD" w:rsidRPr="0054643D" w:rsidRDefault="00856CBD" w:rsidP="005357CC">
      <w:pPr>
        <w:jc w:val="center"/>
        <w:rPr>
          <w:rFonts w:ascii="Arial" w:hAnsi="Arial" w:cs="Arial"/>
          <w:sz w:val="28"/>
          <w:szCs w:val="28"/>
          <w:lang w:val="en-GB"/>
        </w:rPr>
      </w:pPr>
    </w:p>
    <w:p w14:paraId="57C49944" w14:textId="2C38BA85" w:rsidR="00856CBD" w:rsidRPr="0054643D" w:rsidRDefault="00856CBD" w:rsidP="005357CC">
      <w:pPr>
        <w:jc w:val="center"/>
        <w:rPr>
          <w:rFonts w:ascii="Arial" w:hAnsi="Arial" w:cs="Arial"/>
          <w:sz w:val="28"/>
          <w:szCs w:val="28"/>
          <w:lang w:val="en-GB"/>
        </w:rPr>
      </w:pPr>
    </w:p>
    <w:p w14:paraId="17583A9D" w14:textId="2ECD58A7" w:rsidR="00856CBD" w:rsidRPr="0054643D" w:rsidRDefault="00856CBD" w:rsidP="005357CC">
      <w:pPr>
        <w:jc w:val="center"/>
        <w:rPr>
          <w:rFonts w:ascii="Arial" w:hAnsi="Arial" w:cs="Arial"/>
          <w:sz w:val="28"/>
          <w:szCs w:val="28"/>
          <w:lang w:val="en-GB"/>
        </w:rPr>
      </w:pPr>
    </w:p>
    <w:p w14:paraId="16CEBA50" w14:textId="77777777" w:rsidR="00856CBD" w:rsidRPr="0054643D" w:rsidRDefault="00856CBD" w:rsidP="005357CC">
      <w:pPr>
        <w:jc w:val="center"/>
        <w:rPr>
          <w:rFonts w:ascii="Arial" w:hAnsi="Arial" w:cs="Arial"/>
          <w:sz w:val="28"/>
          <w:szCs w:val="28"/>
          <w:lang w:val="en-GB"/>
        </w:rPr>
      </w:pPr>
    </w:p>
    <w:p w14:paraId="05FCE4FD" w14:textId="77777777" w:rsidR="00856CBD" w:rsidRPr="0054643D" w:rsidRDefault="00856CBD" w:rsidP="005357CC">
      <w:pPr>
        <w:jc w:val="center"/>
        <w:rPr>
          <w:rFonts w:ascii="Arial" w:hAnsi="Arial" w:cs="Arial"/>
          <w:sz w:val="28"/>
          <w:szCs w:val="28"/>
          <w:lang w:val="en-GB"/>
        </w:rPr>
      </w:pPr>
    </w:p>
    <w:p w14:paraId="3755E17F" w14:textId="77777777" w:rsidR="005357C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Student: Georgian Valentin Bularda – 2109232</w:t>
      </w:r>
    </w:p>
    <w:p w14:paraId="3AAC52CD" w14:textId="5C056CF4" w:rsidR="005357C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 xml:space="preserve">Module: </w:t>
      </w:r>
      <w:proofErr w:type="spellStart"/>
      <w:r w:rsidRPr="0054643D">
        <w:rPr>
          <w:rFonts w:ascii="Arial" w:hAnsi="Arial" w:cs="Arial"/>
          <w:sz w:val="28"/>
          <w:szCs w:val="28"/>
          <w:lang w:val="en-GB"/>
        </w:rPr>
        <w:t>Cummunity</w:t>
      </w:r>
      <w:proofErr w:type="spellEnd"/>
      <w:r w:rsidRPr="0054643D">
        <w:rPr>
          <w:rFonts w:ascii="Arial" w:hAnsi="Arial" w:cs="Arial"/>
          <w:sz w:val="28"/>
          <w:szCs w:val="28"/>
          <w:lang w:val="en-GB"/>
        </w:rPr>
        <w:t xml:space="preserve"> Engagement LCBB4002</w:t>
      </w:r>
    </w:p>
    <w:p w14:paraId="05EBCC2B" w14:textId="496E9058" w:rsidR="005357C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Lecture D. Dale Clarke</w:t>
      </w:r>
    </w:p>
    <w:p w14:paraId="6FB50791" w14:textId="2F012CC0" w:rsidR="005357CC" w:rsidRPr="0054643D" w:rsidRDefault="005357CC" w:rsidP="005357CC">
      <w:pPr>
        <w:jc w:val="center"/>
        <w:rPr>
          <w:rFonts w:ascii="Arial" w:hAnsi="Arial" w:cs="Arial"/>
          <w:sz w:val="28"/>
          <w:szCs w:val="28"/>
          <w:lang w:val="en-GB"/>
        </w:rPr>
      </w:pPr>
      <w:r w:rsidRPr="0054643D">
        <w:rPr>
          <w:rFonts w:ascii="Arial" w:hAnsi="Arial" w:cs="Arial"/>
          <w:sz w:val="28"/>
          <w:szCs w:val="28"/>
          <w:lang w:val="en-GB"/>
        </w:rPr>
        <w:t>March 2022</w:t>
      </w:r>
    </w:p>
    <w:p w14:paraId="72A32D65" w14:textId="77777777" w:rsidR="0054643D" w:rsidRPr="0054643D" w:rsidRDefault="0054643D" w:rsidP="0054643D">
      <w:pPr>
        <w:rPr>
          <w:rFonts w:ascii="Times New Roman" w:hAnsi="Times New Roman" w:cs="Times New Roman"/>
          <w:b/>
          <w:bCs/>
          <w:sz w:val="32"/>
          <w:szCs w:val="32"/>
          <w:lang w:val="en-GB"/>
        </w:rPr>
      </w:pPr>
      <w:r w:rsidRPr="0054643D">
        <w:rPr>
          <w:rFonts w:ascii="Times New Roman" w:hAnsi="Times New Roman" w:cs="Times New Roman"/>
          <w:b/>
          <w:bCs/>
          <w:sz w:val="32"/>
          <w:szCs w:val="32"/>
          <w:lang w:val="en-GB"/>
        </w:rPr>
        <w:lastRenderedPageBreak/>
        <w:t>INTRODUCTION:</w:t>
      </w:r>
    </w:p>
    <w:p w14:paraId="7531F852" w14:textId="77777777" w:rsidR="0054643D" w:rsidRDefault="0054643D" w:rsidP="0054643D">
      <w:pPr>
        <w:ind w:firstLine="708"/>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It's difficult to recall a period when we didn't use our phones to look up a new recipe, get directions, or access resources to help us solve problems. Our phones assist us in a variety of ways. It may potentially save your existence if you discover yourself in a dangerous position or face unexpected health problems. There are various apps available for your phone that can assist you in keeping track of your healthcare and well-being. There are applications for tracking your exercise and meals, as well as a stethoscope app for monitoring your heart rate. Other apps assist in the dissemination of information in emergency circumstances. If no medical help is available, some applications can offer self-treatment approaches or help you locate local CPR-qualified folks within a specific radius in the event of a cardiac arrest. </w:t>
      </w:r>
    </w:p>
    <w:p w14:paraId="79116FC1" w14:textId="6C1ED082" w:rsidR="0054643D" w:rsidRPr="0054643D" w:rsidRDefault="0054643D" w:rsidP="0054643D">
      <w:pPr>
        <w:ind w:firstLine="708"/>
        <w:jc w:val="both"/>
        <w:rPr>
          <w:rFonts w:ascii="Times New Roman" w:hAnsi="Times New Roman" w:cs="Times New Roman"/>
          <w:i/>
          <w:iCs/>
          <w:sz w:val="24"/>
          <w:szCs w:val="24"/>
          <w:lang w:val="en-GB"/>
        </w:rPr>
      </w:pPr>
      <w:r w:rsidRPr="0054643D">
        <w:rPr>
          <w:rFonts w:ascii="Times New Roman" w:hAnsi="Times New Roman" w:cs="Times New Roman"/>
          <w:sz w:val="24"/>
          <w:szCs w:val="24"/>
          <w:lang w:val="en-GB"/>
        </w:rPr>
        <w:t>There are other free apps for when you're traveling alone that allow you to request virtual company from a family member or friend. When it comes to using a phone to assist you to get out of an emergency, the most important thing to remember is to install the system now, not later. It's critical to avoid procrastinating here because if you don't get your medical information onto your phone now, while you're thinking about it, you'll likely forget and regret it later - perhaps after it's too late. That means spending a few minutes now programming your phone so that others can locate you in the situation you are abducted or misplaced. Since they had their cell</w:t>
      </w:r>
      <w:r>
        <w:rPr>
          <w:rFonts w:ascii="Times New Roman" w:hAnsi="Times New Roman" w:cs="Times New Roman"/>
          <w:sz w:val="24"/>
          <w:szCs w:val="24"/>
          <w:lang w:val="en-GB"/>
        </w:rPr>
        <w:t xml:space="preserve"> </w:t>
      </w:r>
      <w:r w:rsidRPr="0054643D">
        <w:rPr>
          <w:rFonts w:ascii="Times New Roman" w:hAnsi="Times New Roman" w:cs="Times New Roman"/>
          <w:sz w:val="24"/>
          <w:szCs w:val="24"/>
          <w:lang w:val="en-GB"/>
        </w:rPr>
        <w:t xml:space="preserve">phones with them and switched on, several kidnap survivors have been freed. Now is the time to enter your emergency contact information into your phone. </w:t>
      </w:r>
      <w:r w:rsidRPr="0054643D">
        <w:rPr>
          <w:rFonts w:ascii="Times New Roman" w:hAnsi="Times New Roman" w:cs="Times New Roman"/>
          <w:i/>
          <w:iCs/>
          <w:sz w:val="24"/>
          <w:szCs w:val="24"/>
          <w:lang w:val="en-GB"/>
        </w:rPr>
        <w:t>(Grimes, 2022)</w:t>
      </w:r>
    </w:p>
    <w:p w14:paraId="2CF926E4" w14:textId="77777777" w:rsidR="0054643D" w:rsidRPr="0054643D" w:rsidRDefault="0054643D" w:rsidP="0054643D">
      <w:pPr>
        <w:rPr>
          <w:rFonts w:ascii="Times New Roman" w:hAnsi="Times New Roman" w:cs="Times New Roman"/>
          <w:b/>
          <w:bCs/>
          <w:sz w:val="32"/>
          <w:szCs w:val="32"/>
          <w:lang w:val="en-GB"/>
        </w:rPr>
      </w:pPr>
    </w:p>
    <w:p w14:paraId="6D55C255" w14:textId="77777777" w:rsidR="0054643D" w:rsidRPr="0054643D" w:rsidRDefault="0054643D" w:rsidP="0054643D">
      <w:pPr>
        <w:rPr>
          <w:rFonts w:ascii="Times New Roman" w:hAnsi="Times New Roman" w:cs="Times New Roman"/>
          <w:b/>
          <w:bCs/>
          <w:sz w:val="32"/>
          <w:szCs w:val="32"/>
          <w:lang w:val="en-GB"/>
        </w:rPr>
      </w:pPr>
      <w:r w:rsidRPr="0054643D">
        <w:rPr>
          <w:rFonts w:ascii="Times New Roman" w:hAnsi="Times New Roman" w:cs="Times New Roman"/>
          <w:b/>
          <w:bCs/>
          <w:sz w:val="32"/>
          <w:szCs w:val="32"/>
          <w:lang w:val="en-GB"/>
        </w:rPr>
        <w:t>DISCUSSION AND ANALYSIS:</w:t>
      </w:r>
    </w:p>
    <w:p w14:paraId="6F7CD0D2" w14:textId="77777777" w:rsidR="00983548" w:rsidRDefault="0054643D" w:rsidP="0054643D">
      <w:pPr>
        <w:ind w:firstLine="708"/>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The custom software, created in collaboration with Common</w:t>
      </w:r>
      <w:r>
        <w:rPr>
          <w:rFonts w:ascii="Times New Roman" w:hAnsi="Times New Roman" w:cs="Times New Roman"/>
          <w:sz w:val="24"/>
          <w:szCs w:val="24"/>
          <w:lang w:val="en-GB"/>
        </w:rPr>
        <w:t xml:space="preserve"> </w:t>
      </w:r>
      <w:r w:rsidRPr="0054643D">
        <w:rPr>
          <w:rFonts w:ascii="Times New Roman" w:hAnsi="Times New Roman" w:cs="Times New Roman"/>
          <w:sz w:val="24"/>
          <w:szCs w:val="24"/>
          <w:lang w:val="en-GB"/>
        </w:rPr>
        <w:t>Time, allows Community First Responders to communicate easily and reliably with the Clinical Coordination Centre, their workplace control panel. When an event happens, the nearest available operator will be notified and given the precise location, fastest route, and information about the incident. They can communicate important incident information and request extra assistance from the ambulance service when they arrive. CFRs are monitored at all times using GPS for their protection.</w:t>
      </w:r>
      <w:r w:rsidRPr="0054643D">
        <w:rPr>
          <w:lang w:val="en-GB"/>
        </w:rPr>
        <w:t xml:space="preserve"> </w:t>
      </w:r>
      <w:r w:rsidRPr="0054643D">
        <w:rPr>
          <w:rFonts w:ascii="Times New Roman" w:hAnsi="Times New Roman" w:cs="Times New Roman"/>
          <w:sz w:val="24"/>
          <w:szCs w:val="24"/>
          <w:lang w:val="en-GB"/>
        </w:rPr>
        <w:t xml:space="preserve">The bespoke app allows pupils to notify their families that they are safe during a crisis.  </w:t>
      </w:r>
    </w:p>
    <w:p w14:paraId="0E0D17FD" w14:textId="668AA22F" w:rsidR="0054643D" w:rsidRPr="0054643D" w:rsidRDefault="0054643D" w:rsidP="0054643D">
      <w:pPr>
        <w:ind w:firstLine="708"/>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They might also keep family members informed about the situation. </w:t>
      </w:r>
      <w:proofErr w:type="gramStart"/>
      <w:r w:rsidRPr="0054643D">
        <w:rPr>
          <w:rFonts w:ascii="Times New Roman" w:hAnsi="Times New Roman" w:cs="Times New Roman"/>
          <w:sz w:val="24"/>
          <w:szCs w:val="24"/>
          <w:lang w:val="en-GB"/>
        </w:rPr>
        <w:t>So</w:t>
      </w:r>
      <w:proofErr w:type="gramEnd"/>
      <w:r w:rsidRPr="0054643D">
        <w:rPr>
          <w:rFonts w:ascii="Times New Roman" w:hAnsi="Times New Roman" w:cs="Times New Roman"/>
          <w:sz w:val="24"/>
          <w:szCs w:val="24"/>
          <w:lang w:val="en-GB"/>
        </w:rPr>
        <w:t xml:space="preserve"> it allows them to address any </w:t>
      </w:r>
      <w:proofErr w:type="spellStart"/>
      <w:r w:rsidRPr="0054643D">
        <w:rPr>
          <w:rFonts w:ascii="Times New Roman" w:hAnsi="Times New Roman" w:cs="Times New Roman"/>
          <w:sz w:val="24"/>
          <w:szCs w:val="24"/>
          <w:lang w:val="en-GB"/>
        </w:rPr>
        <w:t>rumors</w:t>
      </w:r>
      <w:proofErr w:type="spellEnd"/>
      <w:r w:rsidRPr="0054643D">
        <w:rPr>
          <w:rFonts w:ascii="Times New Roman" w:hAnsi="Times New Roman" w:cs="Times New Roman"/>
          <w:sz w:val="24"/>
          <w:szCs w:val="24"/>
          <w:lang w:val="en-GB"/>
        </w:rPr>
        <w:t xml:space="preserve"> that may be floating on social media with their loved ones. Emergency responders can also benefit from the Vodafone solution and the bespoke app because they can communicate directions to kids. Finally, the bespoke app can keep students informed about the situation, as they may not otherwise have access to this information. </w:t>
      </w:r>
      <w:r w:rsidRPr="0054643D">
        <w:rPr>
          <w:rFonts w:ascii="Times New Roman" w:hAnsi="Times New Roman" w:cs="Times New Roman"/>
          <w:i/>
          <w:iCs/>
          <w:sz w:val="24"/>
          <w:szCs w:val="24"/>
          <w:lang w:val="en-GB"/>
        </w:rPr>
        <w:t>(Jonathan Mendoza, 2018)</w:t>
      </w:r>
    </w:p>
    <w:p w14:paraId="275E07F9" w14:textId="77777777" w:rsidR="0054643D" w:rsidRPr="0054643D" w:rsidRDefault="0054643D" w:rsidP="0054643D">
      <w:p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Vodafone mobile device and the bespoke app can better improve South Central Community responder community engagement activity by: </w:t>
      </w:r>
    </w:p>
    <w:p w14:paraId="5D64A4BC" w14:textId="77777777" w:rsidR="0054643D" w:rsidRPr="0054643D" w:rsidRDefault="0054643D" w:rsidP="00983548">
      <w:pPr>
        <w:pStyle w:val="ListParagraph"/>
        <w:numPr>
          <w:ilvl w:val="0"/>
          <w:numId w:val="1"/>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Providing feedback to government agencies or non-governmental organizations (NGOs) in not just the event of a global pandemic, and even when community-based activities are also being implemented.</w:t>
      </w:r>
      <w:r w:rsidRPr="0054643D">
        <w:rPr>
          <w:rFonts w:ascii="Times New Roman" w:hAnsi="Times New Roman" w:cs="Times New Roman"/>
          <w:i/>
          <w:iCs/>
          <w:sz w:val="24"/>
          <w:szCs w:val="24"/>
          <w:lang w:val="en-GB"/>
        </w:rPr>
        <w:t xml:space="preserve"> (Mathew Badham, 2019)</w:t>
      </w:r>
    </w:p>
    <w:p w14:paraId="7910B2DC" w14:textId="77777777" w:rsidR="0054643D" w:rsidRPr="0054643D" w:rsidRDefault="0054643D" w:rsidP="00983548">
      <w:pPr>
        <w:pStyle w:val="ListParagraph"/>
        <w:jc w:val="both"/>
        <w:rPr>
          <w:rFonts w:ascii="Times New Roman" w:hAnsi="Times New Roman" w:cs="Times New Roman"/>
          <w:i/>
          <w:iCs/>
          <w:sz w:val="24"/>
          <w:szCs w:val="24"/>
          <w:lang w:val="en-GB"/>
        </w:rPr>
      </w:pPr>
      <w:r w:rsidRPr="0054643D">
        <w:rPr>
          <w:rFonts w:ascii="Times New Roman" w:hAnsi="Times New Roman" w:cs="Times New Roman"/>
          <w:sz w:val="24"/>
          <w:szCs w:val="24"/>
          <w:lang w:val="en-GB"/>
        </w:rPr>
        <w:lastRenderedPageBreak/>
        <w:t>For example, if a region is to be examined by a nurse or has an infrastructure project completed, the responders can use bespoke and the Vodafone method to provide feedback on the services received.</w:t>
      </w:r>
      <w:r w:rsidRPr="0054643D">
        <w:rPr>
          <w:lang w:val="en-GB"/>
        </w:rPr>
        <w:t xml:space="preserve"> </w:t>
      </w:r>
      <w:r w:rsidRPr="0054643D">
        <w:rPr>
          <w:rFonts w:ascii="Times New Roman" w:hAnsi="Times New Roman" w:cs="Times New Roman"/>
          <w:i/>
          <w:iCs/>
          <w:sz w:val="24"/>
          <w:szCs w:val="24"/>
          <w:lang w:val="en-GB"/>
        </w:rPr>
        <w:t>(Mathew Badham, 2019)</w:t>
      </w:r>
    </w:p>
    <w:p w14:paraId="10AA97B6" w14:textId="77777777" w:rsidR="0054643D" w:rsidRPr="0054643D" w:rsidRDefault="0054643D" w:rsidP="00983548">
      <w:pPr>
        <w:pStyle w:val="ListParagraph"/>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This is especially important in areas where corruption is thought to be widespread.</w:t>
      </w:r>
    </w:p>
    <w:p w14:paraId="7B8AE945" w14:textId="77777777" w:rsidR="0054643D" w:rsidRPr="0054643D" w:rsidRDefault="0054643D" w:rsidP="00983548">
      <w:pPr>
        <w:pStyle w:val="ListParagraph"/>
        <w:numPr>
          <w:ilvl w:val="0"/>
          <w:numId w:val="1"/>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Make use of the bespoke app's inherent networking capabilities to allow many people to speak in two different manners. </w:t>
      </w:r>
      <w:r w:rsidRPr="0054643D">
        <w:rPr>
          <w:rFonts w:ascii="Times New Roman" w:hAnsi="Times New Roman" w:cs="Times New Roman"/>
          <w:i/>
          <w:iCs/>
          <w:sz w:val="24"/>
          <w:szCs w:val="24"/>
          <w:lang w:val="en-GB"/>
        </w:rPr>
        <w:t>(Mathew Badham, 2019)</w:t>
      </w:r>
    </w:p>
    <w:p w14:paraId="1B23F933" w14:textId="77777777" w:rsidR="0054643D" w:rsidRPr="0054643D" w:rsidRDefault="0054643D" w:rsidP="00983548">
      <w:pPr>
        <w:pStyle w:val="ListParagraph"/>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Lack of participation and involvement is one of the common themes that responders mention as a reason they don't feel part of a larger, longer-term aid response.</w:t>
      </w:r>
    </w:p>
    <w:p w14:paraId="4E1BDA31" w14:textId="77777777" w:rsidR="0054643D" w:rsidRPr="0054643D" w:rsidRDefault="0054643D" w:rsidP="00983548">
      <w:pPr>
        <w:pStyle w:val="ListParagraph"/>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The use of the bespoke app to directly connect with people, towns, and communities, if applicable and suitable, can assist bridge this division. </w:t>
      </w:r>
      <w:r w:rsidRPr="0054643D">
        <w:rPr>
          <w:rFonts w:ascii="Times New Roman" w:hAnsi="Times New Roman" w:cs="Times New Roman"/>
          <w:i/>
          <w:iCs/>
          <w:sz w:val="24"/>
          <w:szCs w:val="24"/>
          <w:lang w:val="en-GB"/>
        </w:rPr>
        <w:t>(Mathew Badham, 2019)</w:t>
      </w:r>
    </w:p>
    <w:p w14:paraId="6E0C108B" w14:textId="77777777" w:rsidR="00983548" w:rsidRDefault="0054643D" w:rsidP="00983548">
      <w:pPr>
        <w:ind w:firstLine="708"/>
        <w:jc w:val="both"/>
        <w:rPr>
          <w:lang w:val="en-GB"/>
        </w:rPr>
      </w:pPr>
      <w:r w:rsidRPr="0054643D">
        <w:rPr>
          <w:rFonts w:ascii="Times New Roman" w:hAnsi="Times New Roman" w:cs="Times New Roman"/>
          <w:sz w:val="24"/>
          <w:szCs w:val="24"/>
          <w:lang w:val="en-GB"/>
        </w:rPr>
        <w:t>The service users are the common folk, the students, literally anyone. Health is something that deteriorates with age, and we are not aware of when we or anyone in our family might require an emergency. We are the service users of this bespoke app and the Vodafone method. It could be our parents, our children, our friends, foes, anyone who is in dire need of medical help. Usually, when an incident occurs and we require immediate medical assistance, we call 911 and hope that they arrive before the patient suffers heavy medical losses or even worse; dies. The bespoke app is efficient and improves the response times for more than 1200 Community First Responders.</w:t>
      </w:r>
      <w:r w:rsidRPr="0054643D">
        <w:rPr>
          <w:lang w:val="en-GB"/>
        </w:rPr>
        <w:t xml:space="preserve"> </w:t>
      </w:r>
    </w:p>
    <w:p w14:paraId="1D8E5A47" w14:textId="2263E9C6" w:rsidR="0054643D" w:rsidRPr="0054643D" w:rsidRDefault="0054643D" w:rsidP="00983548">
      <w:pPr>
        <w:ind w:firstLine="708"/>
        <w:jc w:val="both"/>
        <w:rPr>
          <w:rFonts w:ascii="Times New Roman" w:hAnsi="Times New Roman" w:cs="Times New Roman"/>
          <w:i/>
          <w:iCs/>
          <w:sz w:val="24"/>
          <w:szCs w:val="24"/>
          <w:lang w:val="en-GB"/>
        </w:rPr>
      </w:pPr>
      <w:r w:rsidRPr="0054643D">
        <w:rPr>
          <w:rFonts w:ascii="Times New Roman" w:hAnsi="Times New Roman" w:cs="Times New Roman"/>
          <w:sz w:val="24"/>
          <w:szCs w:val="24"/>
          <w:lang w:val="en-GB"/>
        </w:rPr>
        <w:t xml:space="preserve">A Community First Responder (CFR) is defined as "a public official who receives fundamental urgent care treatment and tries to help their </w:t>
      </w:r>
      <w:r w:rsidR="00983548" w:rsidRPr="00983548">
        <w:rPr>
          <w:rFonts w:ascii="Times New Roman" w:hAnsi="Times New Roman" w:cs="Times New Roman"/>
          <w:sz w:val="24"/>
          <w:szCs w:val="24"/>
          <w:lang w:val="en-GB"/>
        </w:rPr>
        <w:t>neighbours</w:t>
      </w:r>
      <w:r w:rsidRPr="0054643D">
        <w:rPr>
          <w:rFonts w:ascii="Times New Roman" w:hAnsi="Times New Roman" w:cs="Times New Roman"/>
          <w:sz w:val="24"/>
          <w:szCs w:val="24"/>
          <w:lang w:val="en-GB"/>
        </w:rPr>
        <w:t xml:space="preserve"> by addressing to necessary health crises when a paramedic is on its way." They support the ambulance service's efforts. Their job is especially important in rural areas, where ambulances may take longer to arrive at medical emergencies.  Community First Responder (CFR) programs assist laypeople in responding to medical crises while collaborating with ambulance services. They have a large presence in the United Kingdom. There has never been a review of the literature on these initiatives in the United Kingdom. </w:t>
      </w:r>
      <w:r w:rsidRPr="0054643D">
        <w:rPr>
          <w:rFonts w:ascii="Times New Roman" w:hAnsi="Times New Roman" w:cs="Times New Roman"/>
          <w:i/>
          <w:iCs/>
          <w:sz w:val="24"/>
          <w:szCs w:val="24"/>
          <w:lang w:val="en-GB"/>
        </w:rPr>
        <w:t>(Phung, 2017)</w:t>
      </w:r>
    </w:p>
    <w:p w14:paraId="792A0C6A" w14:textId="77777777" w:rsidR="0054643D" w:rsidRPr="0054643D" w:rsidRDefault="0054643D" w:rsidP="00983548">
      <w:p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The services that are required from the community responders are: </w:t>
      </w:r>
    </w:p>
    <w:p w14:paraId="5D2B284E" w14:textId="77777777" w:rsidR="0054643D" w:rsidRPr="0054643D" w:rsidRDefault="0054643D" w:rsidP="00983548">
      <w:pPr>
        <w:pStyle w:val="ListParagraph"/>
        <w:numPr>
          <w:ilvl w:val="0"/>
          <w:numId w:val="2"/>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allowing patients to obtain immediate medical assistance while waiting for an ambulance</w:t>
      </w:r>
    </w:p>
    <w:p w14:paraId="5BB62475" w14:textId="77777777" w:rsidR="0054643D" w:rsidRPr="0054643D" w:rsidRDefault="0054643D" w:rsidP="00983548">
      <w:pPr>
        <w:pStyle w:val="ListParagraph"/>
        <w:numPr>
          <w:ilvl w:val="0"/>
          <w:numId w:val="2"/>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They quickly assess a patient and determine methods of treatment.</w:t>
      </w:r>
    </w:p>
    <w:p w14:paraId="75A17A76" w14:textId="77777777" w:rsidR="0054643D" w:rsidRPr="0054643D" w:rsidRDefault="0054643D" w:rsidP="00983548">
      <w:pPr>
        <w:pStyle w:val="ListParagraph"/>
        <w:numPr>
          <w:ilvl w:val="0"/>
          <w:numId w:val="2"/>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By using the bespoke app, they can have quick and efficient information about the patient so they can have the right tools and can treat the patient accordingly.</w:t>
      </w:r>
    </w:p>
    <w:p w14:paraId="4EE3F887" w14:textId="77777777" w:rsidR="0054643D" w:rsidRPr="0054643D" w:rsidRDefault="0054643D" w:rsidP="00983548">
      <w:pPr>
        <w:pStyle w:val="ListParagraph"/>
        <w:numPr>
          <w:ilvl w:val="0"/>
          <w:numId w:val="2"/>
        </w:numPr>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Once they arrive at a hospital, CFRs must relay important information concerning the patient's condition and the care they provided to the nurses and doctors.</w:t>
      </w:r>
    </w:p>
    <w:p w14:paraId="3BC06F4C" w14:textId="77777777" w:rsidR="00983548" w:rsidRDefault="0054643D" w:rsidP="00983548">
      <w:pPr>
        <w:ind w:firstLine="360"/>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In today's society, the policeman is held responsible for much more than just upholding the law. Authorities are now required to deal with any issue that happens in the </w:t>
      </w:r>
      <w:r w:rsidR="00983548" w:rsidRPr="00983548">
        <w:rPr>
          <w:rFonts w:ascii="Times New Roman" w:hAnsi="Times New Roman" w:cs="Times New Roman"/>
          <w:sz w:val="24"/>
          <w:szCs w:val="24"/>
          <w:lang w:val="en-GB"/>
        </w:rPr>
        <w:t>neighbours</w:t>
      </w:r>
      <w:r w:rsidRPr="0054643D">
        <w:rPr>
          <w:rFonts w:ascii="Times New Roman" w:hAnsi="Times New Roman" w:cs="Times New Roman"/>
          <w:sz w:val="24"/>
          <w:szCs w:val="24"/>
          <w:lang w:val="en-GB"/>
        </w:rPr>
        <w:t xml:space="preserve">, from excessive noise to drug trafficking, as well as penalizing schools and sub-escalating mental emergencies. These calls for duty, however, can result in inappropriate use of strength, involvement with the criminal justice system, and other negative effects for residents, and a strain on safety and health resources, and since law enforcement frequently lack the equipment and skills needed to handle such issues. Furthermore, the negative implications from these engagements have not been felt equally by all citizens of the United Kingdom: racial minorities have been subjected to hugely disproportionate police intervention, high arrests and convictions, and overly harsh sentences. </w:t>
      </w:r>
    </w:p>
    <w:p w14:paraId="1AC23008" w14:textId="5746D17E" w:rsidR="0054643D" w:rsidRPr="0054643D" w:rsidRDefault="0054643D" w:rsidP="00983548">
      <w:pPr>
        <w:ind w:firstLine="360"/>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lastRenderedPageBreak/>
        <w:t xml:space="preserve">This establishment of a brand-new classification of citizen responders known as "Public Responders" is critical to improve outcomes for both the organization and the public. Public Responders can be used for different kinds of service requests that don't always require police involvement: Initially, they may react to calls involving destitution, psychological medical problems, or drug dependence, which are now designated by local dispatchers as "health and wellbeing checks," "disruptions," "drunk or high folks," or "mental catastrophes." Furthermore, they could respond to emergencies concerning bad quality issues that don't necessitate mental treatment, including various emergencies now categorized as "improper conduct," "reckless endangerment," "excessive noise," "adolescent problems," or "breaking and entering." Community first responders are volunteers who have been trained to respond to specific types of emergencies calls in their </w:t>
      </w:r>
      <w:r w:rsidR="00983548">
        <w:rPr>
          <w:rFonts w:ascii="Times New Roman" w:hAnsi="Times New Roman" w:cs="Times New Roman"/>
          <w:sz w:val="24"/>
          <w:szCs w:val="24"/>
          <w:lang w:val="en-GB"/>
        </w:rPr>
        <w:t>v</w:t>
      </w:r>
      <w:r w:rsidRPr="0054643D">
        <w:rPr>
          <w:rFonts w:ascii="Times New Roman" w:hAnsi="Times New Roman" w:cs="Times New Roman"/>
          <w:sz w:val="24"/>
          <w:szCs w:val="24"/>
          <w:lang w:val="en-GB"/>
        </w:rPr>
        <w:t xml:space="preserve">. Their goal is to get at a potentially life-threatening situation in the critical first minutes before an ambulance arrives. Their job is to help secure the patient and offer proper care until a more highly trained ambulance crew gets on the site to take over. The responders are an important part of this process, and this bespoke app is specially designed so that they can reach the patients in time and do their job. </w:t>
      </w:r>
      <w:r w:rsidRPr="0054643D">
        <w:rPr>
          <w:rFonts w:ascii="Times New Roman" w:hAnsi="Times New Roman" w:cs="Times New Roman"/>
          <w:i/>
          <w:sz w:val="24"/>
          <w:szCs w:val="24"/>
          <w:lang w:val="en-GB"/>
        </w:rPr>
        <w:t>(Amos Irwin, 2020)</w:t>
      </w:r>
    </w:p>
    <w:p w14:paraId="26B96658" w14:textId="77777777" w:rsidR="0054643D" w:rsidRPr="0054643D" w:rsidRDefault="0054643D" w:rsidP="00983548">
      <w:pPr>
        <w:ind w:firstLine="360"/>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The job of a responder is multi-faceted. As a community responder, you may have to deal with the public who may or may not contribute to the situation at hand, to attend to the person in need. It's not uncommon for relatives, friends, and sympathetic spectators to provide advice, help, and add to the incident's emotional impact. All of this can get in the way and make it more difficult to care for the patient. Knowing how and when to handle them can help you calm down so you can continue providing the patient with the medical care they require. The skills necessary for this line of work are:</w:t>
      </w:r>
    </w:p>
    <w:p w14:paraId="319803BA" w14:textId="77777777" w:rsidR="0054643D" w:rsidRPr="0054643D" w:rsidRDefault="0054643D" w:rsidP="00983548">
      <w:pPr>
        <w:pStyle w:val="ListParagraph"/>
        <w:numPr>
          <w:ilvl w:val="0"/>
          <w:numId w:val="1"/>
        </w:numPr>
        <w:jc w:val="both"/>
        <w:rPr>
          <w:rFonts w:ascii="Times New Roman" w:hAnsi="Times New Roman" w:cs="Times New Roman"/>
          <w:sz w:val="24"/>
          <w:szCs w:val="24"/>
          <w:lang w:val="en-GB"/>
        </w:rPr>
      </w:pPr>
      <w:r w:rsidRPr="0054643D">
        <w:rPr>
          <w:rFonts w:ascii="Times New Roman" w:hAnsi="Times New Roman" w:cs="Times New Roman"/>
          <w:b/>
          <w:bCs/>
          <w:sz w:val="24"/>
          <w:szCs w:val="24"/>
          <w:lang w:val="en-GB"/>
        </w:rPr>
        <w:t>Must know how to use the bespoke app:</w:t>
      </w:r>
      <w:r w:rsidRPr="0054643D">
        <w:rPr>
          <w:rFonts w:ascii="Times New Roman" w:hAnsi="Times New Roman" w:cs="Times New Roman"/>
          <w:sz w:val="24"/>
          <w:szCs w:val="24"/>
          <w:lang w:val="en-GB"/>
        </w:rPr>
        <w:t xml:space="preserve"> If the responder is aware and comfortable with the usage of the app, he/she will be able to communicate well using it. It will be less time-consuming and will eventually lead to quick and efficient means of communication with the patients and the people in need. </w:t>
      </w:r>
      <w:r w:rsidRPr="0054643D">
        <w:rPr>
          <w:rFonts w:ascii="Times New Roman" w:hAnsi="Times New Roman" w:cs="Times New Roman"/>
          <w:i/>
          <w:sz w:val="24"/>
          <w:szCs w:val="24"/>
          <w:lang w:val="en-GB"/>
        </w:rPr>
        <w:t>(G. 2016)</w:t>
      </w:r>
    </w:p>
    <w:p w14:paraId="2FD3D488" w14:textId="77777777" w:rsidR="0054643D" w:rsidRPr="0054643D" w:rsidRDefault="0054643D" w:rsidP="00983548">
      <w:pPr>
        <w:pStyle w:val="ListParagraph"/>
        <w:numPr>
          <w:ilvl w:val="0"/>
          <w:numId w:val="1"/>
        </w:numPr>
        <w:jc w:val="both"/>
        <w:rPr>
          <w:rFonts w:ascii="Times New Roman" w:hAnsi="Times New Roman" w:cs="Times New Roman"/>
          <w:i/>
          <w:sz w:val="24"/>
          <w:szCs w:val="24"/>
          <w:lang w:val="en-GB"/>
        </w:rPr>
      </w:pPr>
      <w:r w:rsidRPr="0054643D">
        <w:rPr>
          <w:rFonts w:ascii="Times New Roman" w:hAnsi="Times New Roman" w:cs="Times New Roman"/>
          <w:b/>
          <w:bCs/>
          <w:sz w:val="24"/>
          <w:szCs w:val="24"/>
          <w:lang w:val="en-GB"/>
        </w:rPr>
        <w:t xml:space="preserve">The ability to keep your cool: </w:t>
      </w:r>
      <w:r w:rsidRPr="0054643D">
        <w:rPr>
          <w:rFonts w:ascii="Times New Roman" w:hAnsi="Times New Roman" w:cs="Times New Roman"/>
          <w:sz w:val="24"/>
          <w:szCs w:val="24"/>
          <w:lang w:val="en-GB"/>
        </w:rPr>
        <w:t xml:space="preserve">The most critical aspect of being the first responder is always remaining cool. In chaotic conditions, the ability to remain calm and focused might be the distinction between being productive and becoming frazzled. Staying cool also helps others around you stay calm, which makes it far simpler for you to provide the required care. </w:t>
      </w:r>
      <w:r w:rsidRPr="0054643D">
        <w:rPr>
          <w:rFonts w:ascii="Times New Roman" w:hAnsi="Times New Roman" w:cs="Times New Roman"/>
          <w:i/>
          <w:sz w:val="24"/>
          <w:szCs w:val="24"/>
          <w:lang w:val="en-GB"/>
        </w:rPr>
        <w:t>(G, 2016)</w:t>
      </w:r>
    </w:p>
    <w:p w14:paraId="6C8D36B3" w14:textId="77777777" w:rsidR="0054643D" w:rsidRPr="0054643D" w:rsidRDefault="0054643D" w:rsidP="00983548">
      <w:pPr>
        <w:pStyle w:val="ListParagraph"/>
        <w:numPr>
          <w:ilvl w:val="0"/>
          <w:numId w:val="1"/>
        </w:numPr>
        <w:jc w:val="both"/>
        <w:rPr>
          <w:rFonts w:ascii="Times New Roman" w:hAnsi="Times New Roman" w:cs="Times New Roman"/>
          <w:sz w:val="24"/>
          <w:szCs w:val="24"/>
          <w:lang w:val="en-GB"/>
        </w:rPr>
      </w:pPr>
      <w:r w:rsidRPr="0054643D">
        <w:rPr>
          <w:rFonts w:ascii="Times New Roman" w:hAnsi="Times New Roman" w:cs="Times New Roman"/>
          <w:b/>
          <w:bCs/>
          <w:sz w:val="24"/>
          <w:szCs w:val="24"/>
          <w:lang w:val="en-GB"/>
        </w:rPr>
        <w:t>Knowing when and how to allocate tasks is significant</w:t>
      </w:r>
      <w:r w:rsidRPr="0054643D">
        <w:rPr>
          <w:rFonts w:ascii="Times New Roman" w:hAnsi="Times New Roman" w:cs="Times New Roman"/>
          <w:sz w:val="24"/>
          <w:szCs w:val="24"/>
          <w:lang w:val="en-GB"/>
        </w:rPr>
        <w:t xml:space="preserve">: Some people are hesitant to distribute duties. They like to do everything on their own. As a first responder, however, shouldering a whole load of catering for the victim while also attempting to settle a stressful time can be exhausting. It's critical to understand how and when to assign tasks. Although you may choose not to outsource any medical work, ask others to help you with non-medical activities such as phoning 911, delivering you things from the first aid box, and taking notes on critical information and observations as you dictate. You can even assign a few people to moderate the gathering and request them to take a step back so that you and the patient can breathe. </w:t>
      </w:r>
      <w:r w:rsidRPr="0054643D">
        <w:rPr>
          <w:rFonts w:ascii="Times New Roman" w:hAnsi="Times New Roman" w:cs="Times New Roman"/>
          <w:i/>
          <w:sz w:val="24"/>
          <w:szCs w:val="24"/>
          <w:lang w:val="en-GB"/>
        </w:rPr>
        <w:t>(G, 2016)</w:t>
      </w:r>
    </w:p>
    <w:p w14:paraId="0078744E" w14:textId="77777777" w:rsidR="0054643D" w:rsidRPr="0054643D" w:rsidRDefault="0054643D" w:rsidP="00983548">
      <w:pPr>
        <w:pStyle w:val="ListParagraph"/>
        <w:numPr>
          <w:ilvl w:val="0"/>
          <w:numId w:val="1"/>
        </w:numPr>
        <w:jc w:val="both"/>
        <w:rPr>
          <w:rFonts w:ascii="Times New Roman" w:hAnsi="Times New Roman" w:cs="Times New Roman"/>
          <w:sz w:val="24"/>
          <w:szCs w:val="24"/>
          <w:lang w:val="en-GB"/>
        </w:rPr>
      </w:pPr>
      <w:r w:rsidRPr="0054643D">
        <w:rPr>
          <w:rFonts w:ascii="Times New Roman" w:hAnsi="Times New Roman" w:cs="Times New Roman"/>
          <w:b/>
          <w:bCs/>
          <w:sz w:val="24"/>
          <w:szCs w:val="24"/>
          <w:lang w:val="en-GB"/>
        </w:rPr>
        <w:t xml:space="preserve">The ability to communicate empathy: </w:t>
      </w:r>
      <w:r w:rsidRPr="0054643D">
        <w:rPr>
          <w:rFonts w:ascii="Times New Roman" w:hAnsi="Times New Roman" w:cs="Times New Roman"/>
          <w:sz w:val="24"/>
          <w:szCs w:val="24"/>
          <w:lang w:val="en-GB"/>
        </w:rPr>
        <w:t xml:space="preserve">Empathy is a great weapon, but only when it's real. Are you truly compassionate? If you are, you will be a fantastic first responder. Most of the time, emergency circumstances are unfriendly and uncomfortable. Trying to care for a patient in such a tumultuous environment can be challenging. In an emergency, all that is sometimes required is a reassuring tone and a calming </w:t>
      </w:r>
      <w:proofErr w:type="spellStart"/>
      <w:r w:rsidRPr="0054643D">
        <w:rPr>
          <w:rFonts w:ascii="Times New Roman" w:hAnsi="Times New Roman" w:cs="Times New Roman"/>
          <w:sz w:val="24"/>
          <w:szCs w:val="24"/>
          <w:lang w:val="en-GB"/>
        </w:rPr>
        <w:t>demeanor</w:t>
      </w:r>
      <w:proofErr w:type="spellEnd"/>
      <w:r w:rsidRPr="0054643D">
        <w:rPr>
          <w:rFonts w:ascii="Times New Roman" w:hAnsi="Times New Roman" w:cs="Times New Roman"/>
          <w:sz w:val="24"/>
          <w:szCs w:val="24"/>
          <w:lang w:val="en-GB"/>
        </w:rPr>
        <w:t xml:space="preserve">. </w:t>
      </w:r>
      <w:r w:rsidRPr="0054643D">
        <w:rPr>
          <w:rFonts w:ascii="Times New Roman" w:hAnsi="Times New Roman" w:cs="Times New Roman"/>
          <w:sz w:val="24"/>
          <w:szCs w:val="24"/>
          <w:lang w:val="en-GB"/>
        </w:rPr>
        <w:lastRenderedPageBreak/>
        <w:t xml:space="preserve">By having to put oneself in the boots of those who are concerned, you may assist them overcome their worries and gaining control of the situation, allowing you to focus on your task without being distracted. </w:t>
      </w:r>
      <w:r w:rsidRPr="0054643D">
        <w:rPr>
          <w:rFonts w:ascii="Times New Roman" w:hAnsi="Times New Roman" w:cs="Times New Roman"/>
          <w:i/>
          <w:sz w:val="24"/>
          <w:szCs w:val="24"/>
          <w:lang w:val="en-GB"/>
        </w:rPr>
        <w:t>(G, 2016)</w:t>
      </w:r>
    </w:p>
    <w:p w14:paraId="281290CE" w14:textId="77777777" w:rsidR="0054643D" w:rsidRPr="0054643D" w:rsidRDefault="0054643D" w:rsidP="00983548">
      <w:pPr>
        <w:ind w:firstLine="360"/>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You must have a high school degree or have completed the Minimum Education test to participate in a first responder program. Courses in English, math and science in high school could also provide background information that will be useful in later training. Some high schools provide classes that teach you about EMT and paramedic equipment and procedures. EMT Basic, EMT intermediate, and EMT paramedic are the three levels of training available. Community colleges, vocational institutions, and technical academies all have programs offered. Trauma, respiratory treatment, and cardiac arrest are covered in an EMT basic curriculum, as well as the use of vacuum devices, blood oxygenation equipment, defibrillators, and backboards. </w:t>
      </w:r>
      <w:r w:rsidRPr="0054643D">
        <w:rPr>
          <w:rFonts w:ascii="Times New Roman" w:hAnsi="Times New Roman" w:cs="Times New Roman"/>
          <w:i/>
          <w:sz w:val="24"/>
          <w:szCs w:val="24"/>
          <w:lang w:val="en-GB"/>
        </w:rPr>
        <w:t>(BLS, 2020)</w:t>
      </w:r>
    </w:p>
    <w:p w14:paraId="6B49F8B7" w14:textId="77777777" w:rsidR="0054643D" w:rsidRPr="0054643D" w:rsidRDefault="0054643D" w:rsidP="00983548">
      <w:pPr>
        <w:ind w:firstLine="360"/>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Basic pharmacotherapy, IV fluid treatment, and enhanced physical examination are all covered in EMT intermediate programs. Admission to several of these programs necessitates basic EMT certification. Diverse skills and knowledge in anatomy, physiology, pharmacology, and resuscitation are provided by paramedic programs. A two-year associate degree is awarded in some programs. You must hold a license in all 50 states. The qualifications for licensure vary by state, although most of them entail NREMT certification. The National Registry of Emergency Medical Technicians (NREMT) offers certifications for all three levels of EMT (NREMT). To be qualified for certification, you must be at least 18 and have completed a recognized EMT basic, intermediate, or paramedic program. A cerebral or intellectual test and a sensorimotor or written test are included in each level's certification exam. The initial certification lasts for a year. The validity of each renewal is two years. By finishing 12 hours of college credit, you can renew your EMT basic certification without having to retake the exam, and you can renew your EMT intermediate and advanced certifications without having to retake the exam. </w:t>
      </w:r>
      <w:r w:rsidRPr="0054643D">
        <w:rPr>
          <w:rFonts w:ascii="Times New Roman" w:hAnsi="Times New Roman" w:cs="Times New Roman"/>
          <w:i/>
          <w:sz w:val="24"/>
          <w:szCs w:val="24"/>
          <w:lang w:val="en-GB"/>
        </w:rPr>
        <w:t>(BLS, 2020)</w:t>
      </w:r>
    </w:p>
    <w:p w14:paraId="0FD76D92" w14:textId="77777777" w:rsidR="0054643D" w:rsidRPr="0054643D" w:rsidRDefault="0054643D" w:rsidP="0054643D">
      <w:pPr>
        <w:rPr>
          <w:rFonts w:ascii="Times New Roman" w:hAnsi="Times New Roman" w:cs="Times New Roman"/>
          <w:sz w:val="24"/>
          <w:szCs w:val="24"/>
          <w:lang w:val="en-GB"/>
        </w:rPr>
      </w:pPr>
    </w:p>
    <w:p w14:paraId="56933741" w14:textId="77777777" w:rsidR="0054643D" w:rsidRPr="0054643D" w:rsidRDefault="0054643D" w:rsidP="0054643D">
      <w:pPr>
        <w:rPr>
          <w:rFonts w:ascii="Times New Roman" w:hAnsi="Times New Roman" w:cs="Times New Roman"/>
          <w:b/>
          <w:bCs/>
          <w:sz w:val="32"/>
          <w:szCs w:val="32"/>
          <w:lang w:val="en-GB"/>
        </w:rPr>
      </w:pPr>
      <w:r w:rsidRPr="0054643D">
        <w:rPr>
          <w:rFonts w:ascii="Times New Roman" w:hAnsi="Times New Roman" w:cs="Times New Roman"/>
          <w:b/>
          <w:bCs/>
          <w:sz w:val="32"/>
          <w:szCs w:val="32"/>
          <w:lang w:val="en-GB"/>
        </w:rPr>
        <w:t>CONCLUSION:</w:t>
      </w:r>
    </w:p>
    <w:p w14:paraId="68BBA1CF" w14:textId="77777777" w:rsidR="0054643D" w:rsidRPr="0054643D" w:rsidRDefault="0054643D" w:rsidP="00983548">
      <w:pPr>
        <w:ind w:firstLine="708"/>
        <w:jc w:val="both"/>
        <w:rPr>
          <w:rFonts w:ascii="Times New Roman" w:hAnsi="Times New Roman" w:cs="Times New Roman"/>
          <w:sz w:val="24"/>
          <w:szCs w:val="24"/>
          <w:lang w:val="en-GB"/>
        </w:rPr>
      </w:pPr>
      <w:r w:rsidRPr="0054643D">
        <w:rPr>
          <w:rFonts w:ascii="Times New Roman" w:hAnsi="Times New Roman" w:cs="Times New Roman"/>
          <w:sz w:val="24"/>
          <w:szCs w:val="24"/>
          <w:lang w:val="en-GB"/>
        </w:rPr>
        <w:t xml:space="preserve">In conclusion, the idea of a bespoke app along with the Vodafone method is a great way of enhancing the service of responders. Using this app, the patients will receive immediate medical support and the doctors at the hospitals will be notified and enlightened about how the responder treated the patient temporarily until the patient was admitted to a hospital. </w:t>
      </w:r>
    </w:p>
    <w:p w14:paraId="013B834E" w14:textId="77777777" w:rsidR="0054643D" w:rsidRPr="0054643D" w:rsidRDefault="0054643D" w:rsidP="00983548">
      <w:pPr>
        <w:jc w:val="both"/>
        <w:rPr>
          <w:rFonts w:ascii="Times New Roman" w:hAnsi="Times New Roman" w:cs="Times New Roman"/>
          <w:sz w:val="24"/>
          <w:szCs w:val="24"/>
          <w:lang w:val="en-GB"/>
        </w:rPr>
      </w:pPr>
    </w:p>
    <w:p w14:paraId="6328F989" w14:textId="77777777" w:rsidR="0054643D" w:rsidRPr="0054643D" w:rsidRDefault="0054643D" w:rsidP="0054643D">
      <w:pPr>
        <w:jc w:val="center"/>
        <w:rPr>
          <w:rFonts w:ascii="Times New Roman" w:hAnsi="Times New Roman" w:cs="Times New Roman"/>
          <w:b/>
          <w:bCs/>
          <w:sz w:val="40"/>
          <w:szCs w:val="40"/>
          <w:lang w:val="en-GB"/>
        </w:rPr>
      </w:pPr>
      <w:r w:rsidRPr="0054643D">
        <w:rPr>
          <w:rFonts w:ascii="Times New Roman" w:hAnsi="Times New Roman" w:cs="Times New Roman"/>
          <w:b/>
          <w:bCs/>
          <w:sz w:val="40"/>
          <w:szCs w:val="40"/>
          <w:lang w:val="en-GB"/>
        </w:rPr>
        <w:t>References</w:t>
      </w:r>
    </w:p>
    <w:p w14:paraId="35F9F16F" w14:textId="77777777" w:rsidR="0054643D" w:rsidRPr="0054643D" w:rsidRDefault="0054643D" w:rsidP="0054643D">
      <w:pPr>
        <w:pStyle w:val="NormalWeb"/>
        <w:numPr>
          <w:ilvl w:val="0"/>
          <w:numId w:val="3"/>
        </w:numPr>
        <w:spacing w:before="0" w:beforeAutospacing="0" w:after="0" w:afterAutospacing="0" w:line="480" w:lineRule="auto"/>
        <w:rPr>
          <w:lang w:val="en-GB"/>
        </w:rPr>
      </w:pPr>
      <w:r w:rsidRPr="0054643D">
        <w:rPr>
          <w:i/>
          <w:iCs/>
          <w:lang w:val="en-GB"/>
        </w:rPr>
        <w:t xml:space="preserve">Grimes, K. L. (2018). How a Phone Can Save a Life. Our Lady of the Lake Regional Medical </w:t>
      </w:r>
      <w:proofErr w:type="spellStart"/>
      <w:r w:rsidRPr="0054643D">
        <w:rPr>
          <w:i/>
          <w:iCs/>
          <w:lang w:val="en-GB"/>
        </w:rPr>
        <w:t>Center</w:t>
      </w:r>
      <w:proofErr w:type="spellEnd"/>
      <w:r w:rsidRPr="0054643D">
        <w:rPr>
          <w:i/>
          <w:iCs/>
          <w:lang w:val="en-GB"/>
        </w:rPr>
        <w:t xml:space="preserve">. Retrieved 2022, from </w:t>
      </w:r>
      <w:hyperlink r:id="rId5" w:history="1">
        <w:r w:rsidRPr="0054643D">
          <w:rPr>
            <w:rStyle w:val="Hyperlink"/>
            <w:i/>
            <w:iCs/>
            <w:lang w:val="en-GB"/>
          </w:rPr>
          <w:t>https://ololrmc.com/blogs/how-a-phone-can-save-a-life</w:t>
        </w:r>
      </w:hyperlink>
    </w:p>
    <w:p w14:paraId="50B00D82" w14:textId="77777777" w:rsidR="0054643D" w:rsidRPr="0054643D" w:rsidRDefault="0054643D" w:rsidP="0054643D">
      <w:pPr>
        <w:pStyle w:val="ListParagraph"/>
        <w:numPr>
          <w:ilvl w:val="0"/>
          <w:numId w:val="3"/>
        </w:numPr>
        <w:spacing w:after="0" w:line="480" w:lineRule="auto"/>
        <w:rPr>
          <w:rFonts w:ascii="Times New Roman" w:eastAsia="Times New Roman" w:hAnsi="Times New Roman" w:cs="Times New Roman"/>
          <w:sz w:val="24"/>
          <w:szCs w:val="24"/>
          <w:lang w:val="en-GB"/>
        </w:rPr>
      </w:pPr>
      <w:r w:rsidRPr="0054643D">
        <w:rPr>
          <w:rFonts w:ascii="Times New Roman" w:eastAsia="Times New Roman" w:hAnsi="Times New Roman" w:cs="Times New Roman"/>
          <w:sz w:val="24"/>
          <w:szCs w:val="24"/>
          <w:lang w:val="en-GB"/>
        </w:rPr>
        <w:lastRenderedPageBreak/>
        <w:t xml:space="preserve">Mendoza, J. (2020, March 6). </w:t>
      </w:r>
      <w:r w:rsidRPr="0054643D">
        <w:rPr>
          <w:rFonts w:ascii="Times New Roman" w:eastAsia="Times New Roman" w:hAnsi="Times New Roman" w:cs="Times New Roman"/>
          <w:i/>
          <w:iCs/>
          <w:sz w:val="24"/>
          <w:szCs w:val="24"/>
          <w:lang w:val="en-GB"/>
        </w:rPr>
        <w:t>Student Cell Phones in School Crisis Situations: Pros and Cons</w:t>
      </w:r>
      <w:r w:rsidRPr="0054643D">
        <w:rPr>
          <w:rFonts w:ascii="Times New Roman" w:eastAsia="Times New Roman" w:hAnsi="Times New Roman" w:cs="Times New Roman"/>
          <w:sz w:val="24"/>
          <w:szCs w:val="24"/>
          <w:lang w:val="en-GB"/>
        </w:rPr>
        <w:t xml:space="preserve">. </w:t>
      </w:r>
      <w:proofErr w:type="spellStart"/>
      <w:r w:rsidRPr="0054643D">
        <w:rPr>
          <w:rFonts w:ascii="Times New Roman" w:eastAsia="Times New Roman" w:hAnsi="Times New Roman" w:cs="Times New Roman"/>
          <w:sz w:val="24"/>
          <w:szCs w:val="24"/>
          <w:lang w:val="en-GB"/>
        </w:rPr>
        <w:t>LearnSafe</w:t>
      </w:r>
      <w:proofErr w:type="spellEnd"/>
      <w:r w:rsidRPr="0054643D">
        <w:rPr>
          <w:rFonts w:ascii="Times New Roman" w:eastAsia="Times New Roman" w:hAnsi="Times New Roman" w:cs="Times New Roman"/>
          <w:sz w:val="24"/>
          <w:szCs w:val="24"/>
          <w:lang w:val="en-GB"/>
        </w:rPr>
        <w:t xml:space="preserve">. Retrieved 2022, from </w:t>
      </w:r>
      <w:hyperlink r:id="rId6" w:history="1">
        <w:r w:rsidRPr="0054643D">
          <w:rPr>
            <w:rStyle w:val="Hyperlink"/>
            <w:rFonts w:ascii="Times New Roman" w:eastAsia="Times New Roman" w:hAnsi="Times New Roman" w:cs="Times New Roman"/>
            <w:sz w:val="24"/>
            <w:szCs w:val="24"/>
            <w:lang w:val="en-GB"/>
          </w:rPr>
          <w:t>https://learnsafe.com/student-cell-phones-in-school-crisis-situations-pros-and-cons/</w:t>
        </w:r>
      </w:hyperlink>
    </w:p>
    <w:p w14:paraId="0D031A6F" w14:textId="77777777" w:rsidR="0054643D" w:rsidRPr="0054643D" w:rsidRDefault="0054643D" w:rsidP="0054643D">
      <w:pPr>
        <w:pStyle w:val="ListParagraph"/>
        <w:spacing w:after="0" w:line="480" w:lineRule="auto"/>
        <w:rPr>
          <w:rFonts w:ascii="Times New Roman" w:eastAsia="Times New Roman" w:hAnsi="Times New Roman" w:cs="Times New Roman"/>
          <w:sz w:val="24"/>
          <w:szCs w:val="24"/>
          <w:lang w:val="en-GB"/>
        </w:rPr>
      </w:pPr>
    </w:p>
    <w:p w14:paraId="4B19BE82" w14:textId="77777777" w:rsidR="0054643D" w:rsidRPr="0054643D" w:rsidRDefault="0054643D" w:rsidP="0054643D">
      <w:pPr>
        <w:pStyle w:val="ListParagraph"/>
        <w:numPr>
          <w:ilvl w:val="0"/>
          <w:numId w:val="3"/>
        </w:numPr>
        <w:spacing w:after="0" w:line="480" w:lineRule="auto"/>
        <w:rPr>
          <w:rFonts w:ascii="Times New Roman" w:eastAsia="Times New Roman" w:hAnsi="Times New Roman" w:cs="Times New Roman"/>
          <w:sz w:val="24"/>
          <w:szCs w:val="24"/>
          <w:lang w:val="en-GB"/>
        </w:rPr>
      </w:pPr>
      <w:r w:rsidRPr="0054643D">
        <w:rPr>
          <w:rFonts w:ascii="Times New Roman" w:eastAsia="Times New Roman" w:hAnsi="Times New Roman" w:cs="Times New Roman"/>
          <w:sz w:val="24"/>
          <w:szCs w:val="24"/>
          <w:lang w:val="en-GB"/>
        </w:rPr>
        <w:t xml:space="preserve">Mathew, B. (2019, December 18). </w:t>
      </w:r>
      <w:r w:rsidRPr="0054643D">
        <w:rPr>
          <w:rFonts w:ascii="Times New Roman" w:eastAsia="Times New Roman" w:hAnsi="Times New Roman" w:cs="Times New Roman"/>
          <w:i/>
          <w:iCs/>
          <w:sz w:val="24"/>
          <w:szCs w:val="24"/>
          <w:lang w:val="en-GB"/>
        </w:rPr>
        <w:t>How Technology is Shaping Community Engagement in Humanitarian Aid</w:t>
      </w:r>
      <w:r w:rsidRPr="0054643D">
        <w:rPr>
          <w:rFonts w:ascii="Times New Roman" w:eastAsia="Times New Roman" w:hAnsi="Times New Roman" w:cs="Times New Roman"/>
          <w:sz w:val="24"/>
          <w:szCs w:val="24"/>
          <w:lang w:val="en-GB"/>
        </w:rPr>
        <w:t xml:space="preserve">. Research-Aid Networks. Retrieved 2022, from </w:t>
      </w:r>
      <w:hyperlink r:id="rId7" w:history="1">
        <w:r w:rsidRPr="0054643D">
          <w:rPr>
            <w:rStyle w:val="Hyperlink"/>
            <w:rFonts w:ascii="Times New Roman" w:eastAsia="Times New Roman" w:hAnsi="Times New Roman" w:cs="Times New Roman"/>
            <w:sz w:val="24"/>
            <w:szCs w:val="24"/>
            <w:lang w:val="en-GB"/>
          </w:rPr>
          <w:t>https://researchaidnetworks.org/how-technology-is-shaping-community-engagement-in-humanitarian-aid/</w:t>
        </w:r>
      </w:hyperlink>
    </w:p>
    <w:p w14:paraId="35AE652F" w14:textId="77777777" w:rsidR="0054643D" w:rsidRPr="0054643D" w:rsidRDefault="0054643D" w:rsidP="0054643D">
      <w:pPr>
        <w:pStyle w:val="ListParagraph"/>
        <w:spacing w:after="0" w:line="480" w:lineRule="auto"/>
        <w:rPr>
          <w:rFonts w:ascii="Times New Roman" w:eastAsia="Times New Roman" w:hAnsi="Times New Roman" w:cs="Times New Roman"/>
          <w:sz w:val="24"/>
          <w:szCs w:val="24"/>
          <w:lang w:val="en-GB"/>
        </w:rPr>
      </w:pPr>
    </w:p>
    <w:p w14:paraId="7E6C7B63" w14:textId="77777777" w:rsidR="0054643D" w:rsidRPr="0054643D" w:rsidRDefault="0054643D" w:rsidP="0054643D">
      <w:pPr>
        <w:pStyle w:val="NormalWeb"/>
        <w:numPr>
          <w:ilvl w:val="0"/>
          <w:numId w:val="3"/>
        </w:numPr>
        <w:spacing w:before="0" w:beforeAutospacing="0" w:after="0" w:afterAutospacing="0" w:line="480" w:lineRule="auto"/>
        <w:rPr>
          <w:lang w:val="en-GB"/>
        </w:rPr>
      </w:pPr>
      <w:r w:rsidRPr="0054643D">
        <w:rPr>
          <w:lang w:val="en-GB"/>
        </w:rPr>
        <w:t xml:space="preserve">Phung, V. (2017, June 19). </w:t>
      </w:r>
      <w:r w:rsidRPr="0054643D">
        <w:rPr>
          <w:i/>
          <w:iCs/>
          <w:lang w:val="en-GB"/>
        </w:rPr>
        <w:t>Community first responders and responder schemes in the United Kingdom: systematic scoping review - Scandinavian Journal of Trauma, Resuscitation and Emergency Medicine</w:t>
      </w:r>
      <w:r w:rsidRPr="0054643D">
        <w:rPr>
          <w:lang w:val="en-GB"/>
        </w:rPr>
        <w:t xml:space="preserve">. BioMed Central. Retrieved February 14, 2022, from </w:t>
      </w:r>
      <w:hyperlink r:id="rId8" w:history="1">
        <w:r w:rsidRPr="0054643D">
          <w:rPr>
            <w:rStyle w:val="Hyperlink"/>
            <w:lang w:val="en-GB"/>
          </w:rPr>
          <w:t>https://sjtrem.biomedcentral.com/articles/10.1186/s13049-017-0403-z</w:t>
        </w:r>
      </w:hyperlink>
    </w:p>
    <w:p w14:paraId="22C67177" w14:textId="77777777" w:rsidR="0054643D" w:rsidRPr="0054643D" w:rsidRDefault="0054643D" w:rsidP="0054643D">
      <w:pPr>
        <w:pStyle w:val="ListParagraph"/>
        <w:numPr>
          <w:ilvl w:val="0"/>
          <w:numId w:val="3"/>
        </w:numPr>
        <w:spacing w:after="0" w:line="480" w:lineRule="auto"/>
        <w:rPr>
          <w:rFonts w:ascii="Times New Roman" w:eastAsia="Times New Roman" w:hAnsi="Times New Roman" w:cs="Times New Roman"/>
          <w:sz w:val="24"/>
          <w:szCs w:val="24"/>
          <w:lang w:val="en-GB"/>
        </w:rPr>
      </w:pPr>
      <w:r w:rsidRPr="0054643D">
        <w:rPr>
          <w:rFonts w:ascii="Times New Roman" w:eastAsia="Times New Roman" w:hAnsi="Times New Roman" w:cs="Times New Roman"/>
          <w:sz w:val="24"/>
          <w:szCs w:val="24"/>
          <w:lang w:val="en-GB"/>
        </w:rPr>
        <w:t xml:space="preserve">Amos, I. (2020, October 28). </w:t>
      </w:r>
      <w:r w:rsidRPr="0054643D">
        <w:rPr>
          <w:rFonts w:ascii="Times New Roman" w:eastAsia="Times New Roman" w:hAnsi="Times New Roman" w:cs="Times New Roman"/>
          <w:i/>
          <w:iCs/>
          <w:sz w:val="24"/>
          <w:szCs w:val="24"/>
          <w:lang w:val="en-GB"/>
        </w:rPr>
        <w:t>The Community Responder Model</w:t>
      </w:r>
      <w:r w:rsidRPr="0054643D">
        <w:rPr>
          <w:rFonts w:ascii="Times New Roman" w:eastAsia="Times New Roman" w:hAnsi="Times New Roman" w:cs="Times New Roman"/>
          <w:sz w:val="24"/>
          <w:szCs w:val="24"/>
          <w:lang w:val="en-GB"/>
        </w:rPr>
        <w:t xml:space="preserve">. </w:t>
      </w:r>
      <w:proofErr w:type="spellStart"/>
      <w:r w:rsidRPr="0054643D">
        <w:rPr>
          <w:rFonts w:ascii="Times New Roman" w:eastAsia="Times New Roman" w:hAnsi="Times New Roman" w:cs="Times New Roman"/>
          <w:sz w:val="24"/>
          <w:szCs w:val="24"/>
          <w:lang w:val="en-GB"/>
        </w:rPr>
        <w:t>Center</w:t>
      </w:r>
      <w:proofErr w:type="spellEnd"/>
      <w:r w:rsidRPr="0054643D">
        <w:rPr>
          <w:rFonts w:ascii="Times New Roman" w:eastAsia="Times New Roman" w:hAnsi="Times New Roman" w:cs="Times New Roman"/>
          <w:sz w:val="24"/>
          <w:szCs w:val="24"/>
          <w:lang w:val="en-GB"/>
        </w:rPr>
        <w:t xml:space="preserve"> for American Progress. Retrieved 2022, from </w:t>
      </w:r>
      <w:hyperlink r:id="rId9" w:history="1">
        <w:r w:rsidRPr="0054643D">
          <w:rPr>
            <w:rStyle w:val="Hyperlink"/>
            <w:rFonts w:ascii="Times New Roman" w:eastAsia="Times New Roman" w:hAnsi="Times New Roman" w:cs="Times New Roman"/>
            <w:sz w:val="24"/>
            <w:szCs w:val="24"/>
            <w:lang w:val="en-GB"/>
          </w:rPr>
          <w:t>https://www.americanprogress.org/article/community-responder-model/</w:t>
        </w:r>
      </w:hyperlink>
    </w:p>
    <w:p w14:paraId="31FB964F" w14:textId="77777777" w:rsidR="0054643D" w:rsidRPr="0054643D" w:rsidRDefault="0054643D" w:rsidP="0054643D">
      <w:pPr>
        <w:pStyle w:val="ListParagraph"/>
        <w:spacing w:after="0" w:line="480" w:lineRule="auto"/>
        <w:rPr>
          <w:rFonts w:ascii="Times New Roman" w:eastAsia="Times New Roman" w:hAnsi="Times New Roman" w:cs="Times New Roman"/>
          <w:sz w:val="24"/>
          <w:szCs w:val="24"/>
          <w:lang w:val="en-GB"/>
        </w:rPr>
      </w:pPr>
    </w:p>
    <w:p w14:paraId="1BC21165" w14:textId="77777777" w:rsidR="0054643D" w:rsidRPr="0054643D" w:rsidRDefault="0054643D" w:rsidP="0054643D">
      <w:pPr>
        <w:pStyle w:val="ListParagraph"/>
        <w:numPr>
          <w:ilvl w:val="0"/>
          <w:numId w:val="3"/>
        </w:numPr>
        <w:spacing w:after="0" w:line="480" w:lineRule="auto"/>
        <w:rPr>
          <w:rFonts w:ascii="Times New Roman" w:eastAsia="Times New Roman" w:hAnsi="Times New Roman" w:cs="Times New Roman"/>
          <w:sz w:val="24"/>
          <w:szCs w:val="24"/>
          <w:lang w:val="en-GB"/>
        </w:rPr>
      </w:pPr>
      <w:proofErr w:type="spellStart"/>
      <w:r w:rsidRPr="0054643D">
        <w:rPr>
          <w:rFonts w:ascii="Times New Roman" w:eastAsia="Times New Roman" w:hAnsi="Times New Roman" w:cs="Times New Roman"/>
          <w:sz w:val="24"/>
          <w:szCs w:val="24"/>
          <w:lang w:val="en-GB"/>
        </w:rPr>
        <w:t>Globablpremeds</w:t>
      </w:r>
      <w:proofErr w:type="spellEnd"/>
      <w:r w:rsidRPr="0054643D">
        <w:rPr>
          <w:rFonts w:ascii="Times New Roman" w:eastAsia="Times New Roman" w:hAnsi="Times New Roman" w:cs="Times New Roman"/>
          <w:sz w:val="24"/>
          <w:szCs w:val="24"/>
          <w:lang w:val="en-GB"/>
        </w:rPr>
        <w:t xml:space="preserve">, G. (2016, August 12). </w:t>
      </w:r>
      <w:r w:rsidRPr="0054643D">
        <w:rPr>
          <w:rFonts w:ascii="Times New Roman" w:eastAsia="Times New Roman" w:hAnsi="Times New Roman" w:cs="Times New Roman"/>
          <w:i/>
          <w:iCs/>
          <w:sz w:val="24"/>
          <w:szCs w:val="24"/>
          <w:lang w:val="en-GB"/>
        </w:rPr>
        <w:t>Do you have what it takes to be a first responder?</w:t>
      </w:r>
      <w:r w:rsidRPr="0054643D">
        <w:rPr>
          <w:rFonts w:ascii="Times New Roman" w:eastAsia="Times New Roman" w:hAnsi="Times New Roman" w:cs="Times New Roman"/>
          <w:sz w:val="24"/>
          <w:szCs w:val="24"/>
          <w:lang w:val="en-GB"/>
        </w:rPr>
        <w:t xml:space="preserve"> Global Pre-Meds. Retrieved 2022, from </w:t>
      </w:r>
      <w:hyperlink r:id="rId10" w:history="1">
        <w:r w:rsidRPr="0054643D">
          <w:rPr>
            <w:rStyle w:val="Hyperlink"/>
            <w:rFonts w:ascii="Times New Roman" w:eastAsia="Times New Roman" w:hAnsi="Times New Roman" w:cs="Times New Roman"/>
            <w:sz w:val="24"/>
            <w:szCs w:val="24"/>
            <w:lang w:val="en-GB"/>
          </w:rPr>
          <w:t>https://www.globalpremeds.com/2016/08/12/do-you-have-what-first-responder/</w:t>
        </w:r>
      </w:hyperlink>
    </w:p>
    <w:p w14:paraId="7F22081C" w14:textId="77777777" w:rsidR="0054643D" w:rsidRPr="0054643D" w:rsidRDefault="0054643D" w:rsidP="0054643D">
      <w:pPr>
        <w:pStyle w:val="ListParagraph"/>
        <w:rPr>
          <w:rFonts w:ascii="Times New Roman" w:eastAsia="Times New Roman" w:hAnsi="Times New Roman" w:cs="Times New Roman"/>
          <w:sz w:val="24"/>
          <w:szCs w:val="24"/>
          <w:lang w:val="en-GB"/>
        </w:rPr>
      </w:pPr>
    </w:p>
    <w:p w14:paraId="579E11C2" w14:textId="77777777" w:rsidR="0054643D" w:rsidRPr="0054643D" w:rsidRDefault="0054643D" w:rsidP="0054643D">
      <w:pPr>
        <w:pStyle w:val="NormalWeb"/>
        <w:numPr>
          <w:ilvl w:val="0"/>
          <w:numId w:val="3"/>
        </w:numPr>
        <w:spacing w:before="0" w:beforeAutospacing="0" w:after="0" w:afterAutospacing="0" w:line="480" w:lineRule="auto"/>
        <w:rPr>
          <w:lang w:val="en-GB"/>
        </w:rPr>
      </w:pPr>
      <w:r w:rsidRPr="0054643D">
        <w:rPr>
          <w:i/>
          <w:iCs/>
          <w:lang w:val="en-GB"/>
        </w:rPr>
        <w:t xml:space="preserve">Bureau of </w:t>
      </w:r>
      <w:proofErr w:type="spellStart"/>
      <w:r w:rsidRPr="0054643D">
        <w:rPr>
          <w:i/>
          <w:iCs/>
          <w:lang w:val="en-GB"/>
        </w:rPr>
        <w:t>Labor</w:t>
      </w:r>
      <w:proofErr w:type="spellEnd"/>
      <w:r w:rsidRPr="0054643D">
        <w:rPr>
          <w:i/>
          <w:iCs/>
          <w:lang w:val="en-GB"/>
        </w:rPr>
        <w:t xml:space="preserve"> Statistics</w:t>
      </w:r>
      <w:r w:rsidRPr="0054643D">
        <w:rPr>
          <w:lang w:val="en-GB"/>
        </w:rPr>
        <w:t xml:space="preserve">, BLS (2020, April 15). How to Become a First Responder. Retrieved February 14, 2022, from </w:t>
      </w:r>
      <w:hyperlink r:id="rId11" w:history="1">
        <w:r w:rsidRPr="0054643D">
          <w:rPr>
            <w:rStyle w:val="Hyperlink"/>
            <w:lang w:val="en-GB"/>
          </w:rPr>
          <w:t>https://learn.org/articles/First_Responder_5_Steps_to_Becoming_a_First_Responder.html</w:t>
        </w:r>
      </w:hyperlink>
    </w:p>
    <w:p w14:paraId="661C156B" w14:textId="77777777" w:rsidR="0054643D" w:rsidRPr="0054643D" w:rsidRDefault="0054643D" w:rsidP="0054643D">
      <w:pPr>
        <w:pStyle w:val="NormalWeb"/>
        <w:numPr>
          <w:ilvl w:val="0"/>
          <w:numId w:val="3"/>
        </w:numPr>
        <w:spacing w:before="0" w:beforeAutospacing="0" w:after="0" w:afterAutospacing="0" w:line="480" w:lineRule="auto"/>
        <w:rPr>
          <w:lang w:val="en-GB"/>
        </w:rPr>
      </w:pPr>
      <w:r w:rsidRPr="0054643D">
        <w:rPr>
          <w:i/>
          <w:iCs/>
          <w:lang w:val="en-GB"/>
        </w:rPr>
        <w:lastRenderedPageBreak/>
        <w:t>Vodafone connects South Central Ambulance Service First Responders to boost patient response</w:t>
      </w:r>
      <w:r w:rsidRPr="0054643D">
        <w:rPr>
          <w:lang w:val="en-GB"/>
        </w:rPr>
        <w:t xml:space="preserve">. (2018, October 9). South Central Ambulance Service NHS Foundation Trust. Retrieved February 14, 2022, from </w:t>
      </w:r>
      <w:hyperlink r:id="rId12" w:history="1">
        <w:r w:rsidRPr="0054643D">
          <w:rPr>
            <w:rStyle w:val="Hyperlink"/>
            <w:lang w:val="en-GB"/>
          </w:rPr>
          <w:t>https://www.scas.nhs.uk/vodafone-connects-south-central-ambulance-service-first-responders-to-boost-patient-response/</w:t>
        </w:r>
      </w:hyperlink>
    </w:p>
    <w:p w14:paraId="5E6E90D2" w14:textId="77777777" w:rsidR="0054643D" w:rsidRPr="0054643D" w:rsidRDefault="0054643D" w:rsidP="0054643D">
      <w:pPr>
        <w:pStyle w:val="NormalWeb"/>
        <w:spacing w:before="0" w:beforeAutospacing="0" w:after="0" w:afterAutospacing="0" w:line="480" w:lineRule="auto"/>
        <w:ind w:left="720"/>
        <w:rPr>
          <w:lang w:val="en-GB"/>
        </w:rPr>
      </w:pPr>
    </w:p>
    <w:p w14:paraId="52B6B828" w14:textId="77777777" w:rsidR="0054643D" w:rsidRPr="0054643D" w:rsidRDefault="0054643D" w:rsidP="0054643D">
      <w:pPr>
        <w:rPr>
          <w:rFonts w:ascii="Times New Roman" w:hAnsi="Times New Roman" w:cs="Times New Roman"/>
          <w:sz w:val="24"/>
          <w:szCs w:val="24"/>
          <w:lang w:val="en-GB"/>
        </w:rPr>
      </w:pPr>
    </w:p>
    <w:p w14:paraId="5B1E91EC" w14:textId="77777777" w:rsidR="00562EE8" w:rsidRPr="0054643D" w:rsidRDefault="00562EE8" w:rsidP="00562EE8">
      <w:pPr>
        <w:rPr>
          <w:rFonts w:ascii="Times New Roman" w:hAnsi="Times New Roman" w:cs="Times New Roman"/>
          <w:sz w:val="24"/>
          <w:szCs w:val="24"/>
          <w:lang w:val="en-GB"/>
        </w:rPr>
      </w:pPr>
    </w:p>
    <w:sectPr w:rsidR="00562EE8" w:rsidRPr="0054643D" w:rsidSect="002C7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C6E45"/>
    <w:multiLevelType w:val="hybridMultilevel"/>
    <w:tmpl w:val="2820CBBC"/>
    <w:lvl w:ilvl="0" w:tplc="B7D85198">
      <w:start w:val="1"/>
      <w:numFmt w:val="bullet"/>
      <w:lvlText w:val=""/>
      <w:lvlJc w:val="left"/>
      <w:pPr>
        <w:ind w:left="720" w:hanging="360"/>
      </w:pPr>
      <w:rPr>
        <w:rFonts w:ascii="Symbol" w:hAnsi="Symbol" w:hint="default"/>
      </w:rPr>
    </w:lvl>
    <w:lvl w:ilvl="1" w:tplc="B232D9BC" w:tentative="1">
      <w:start w:val="1"/>
      <w:numFmt w:val="bullet"/>
      <w:lvlText w:val="o"/>
      <w:lvlJc w:val="left"/>
      <w:pPr>
        <w:ind w:left="1440" w:hanging="360"/>
      </w:pPr>
      <w:rPr>
        <w:rFonts w:ascii="Courier New" w:hAnsi="Courier New" w:cs="Courier New" w:hint="default"/>
      </w:rPr>
    </w:lvl>
    <w:lvl w:ilvl="2" w:tplc="9B62A684" w:tentative="1">
      <w:start w:val="1"/>
      <w:numFmt w:val="bullet"/>
      <w:lvlText w:val=""/>
      <w:lvlJc w:val="left"/>
      <w:pPr>
        <w:ind w:left="2160" w:hanging="360"/>
      </w:pPr>
      <w:rPr>
        <w:rFonts w:ascii="Wingdings" w:hAnsi="Wingdings" w:hint="default"/>
      </w:rPr>
    </w:lvl>
    <w:lvl w:ilvl="3" w:tplc="A378A9A4" w:tentative="1">
      <w:start w:val="1"/>
      <w:numFmt w:val="bullet"/>
      <w:lvlText w:val=""/>
      <w:lvlJc w:val="left"/>
      <w:pPr>
        <w:ind w:left="2880" w:hanging="360"/>
      </w:pPr>
      <w:rPr>
        <w:rFonts w:ascii="Symbol" w:hAnsi="Symbol" w:hint="default"/>
      </w:rPr>
    </w:lvl>
    <w:lvl w:ilvl="4" w:tplc="843C609A" w:tentative="1">
      <w:start w:val="1"/>
      <w:numFmt w:val="bullet"/>
      <w:lvlText w:val="o"/>
      <w:lvlJc w:val="left"/>
      <w:pPr>
        <w:ind w:left="3600" w:hanging="360"/>
      </w:pPr>
      <w:rPr>
        <w:rFonts w:ascii="Courier New" w:hAnsi="Courier New" w:cs="Courier New" w:hint="default"/>
      </w:rPr>
    </w:lvl>
    <w:lvl w:ilvl="5" w:tplc="6A4C6040" w:tentative="1">
      <w:start w:val="1"/>
      <w:numFmt w:val="bullet"/>
      <w:lvlText w:val=""/>
      <w:lvlJc w:val="left"/>
      <w:pPr>
        <w:ind w:left="4320" w:hanging="360"/>
      </w:pPr>
      <w:rPr>
        <w:rFonts w:ascii="Wingdings" w:hAnsi="Wingdings" w:hint="default"/>
      </w:rPr>
    </w:lvl>
    <w:lvl w:ilvl="6" w:tplc="028C012A" w:tentative="1">
      <w:start w:val="1"/>
      <w:numFmt w:val="bullet"/>
      <w:lvlText w:val=""/>
      <w:lvlJc w:val="left"/>
      <w:pPr>
        <w:ind w:left="5040" w:hanging="360"/>
      </w:pPr>
      <w:rPr>
        <w:rFonts w:ascii="Symbol" w:hAnsi="Symbol" w:hint="default"/>
      </w:rPr>
    </w:lvl>
    <w:lvl w:ilvl="7" w:tplc="0570190E" w:tentative="1">
      <w:start w:val="1"/>
      <w:numFmt w:val="bullet"/>
      <w:lvlText w:val="o"/>
      <w:lvlJc w:val="left"/>
      <w:pPr>
        <w:ind w:left="5760" w:hanging="360"/>
      </w:pPr>
      <w:rPr>
        <w:rFonts w:ascii="Courier New" w:hAnsi="Courier New" w:cs="Courier New" w:hint="default"/>
      </w:rPr>
    </w:lvl>
    <w:lvl w:ilvl="8" w:tplc="9A58C9D8" w:tentative="1">
      <w:start w:val="1"/>
      <w:numFmt w:val="bullet"/>
      <w:lvlText w:val=""/>
      <w:lvlJc w:val="left"/>
      <w:pPr>
        <w:ind w:left="6480" w:hanging="360"/>
      </w:pPr>
      <w:rPr>
        <w:rFonts w:ascii="Wingdings" w:hAnsi="Wingdings" w:hint="default"/>
      </w:rPr>
    </w:lvl>
  </w:abstractNum>
  <w:abstractNum w:abstractNumId="1" w15:restartNumberingAfterBreak="0">
    <w:nsid w:val="188A0BA1"/>
    <w:multiLevelType w:val="hybridMultilevel"/>
    <w:tmpl w:val="38A8E95E"/>
    <w:lvl w:ilvl="0" w:tplc="37BCA968">
      <w:start w:val="1"/>
      <w:numFmt w:val="bullet"/>
      <w:lvlText w:val=""/>
      <w:lvlJc w:val="left"/>
      <w:pPr>
        <w:ind w:left="720" w:hanging="360"/>
      </w:pPr>
      <w:rPr>
        <w:rFonts w:ascii="Symbol" w:hAnsi="Symbol" w:hint="default"/>
      </w:rPr>
    </w:lvl>
    <w:lvl w:ilvl="1" w:tplc="8E7E1B16" w:tentative="1">
      <w:start w:val="1"/>
      <w:numFmt w:val="bullet"/>
      <w:lvlText w:val="o"/>
      <w:lvlJc w:val="left"/>
      <w:pPr>
        <w:ind w:left="1440" w:hanging="360"/>
      </w:pPr>
      <w:rPr>
        <w:rFonts w:ascii="Courier New" w:hAnsi="Courier New" w:cs="Courier New" w:hint="default"/>
      </w:rPr>
    </w:lvl>
    <w:lvl w:ilvl="2" w:tplc="79C4CE24" w:tentative="1">
      <w:start w:val="1"/>
      <w:numFmt w:val="bullet"/>
      <w:lvlText w:val=""/>
      <w:lvlJc w:val="left"/>
      <w:pPr>
        <w:ind w:left="2160" w:hanging="360"/>
      </w:pPr>
      <w:rPr>
        <w:rFonts w:ascii="Wingdings" w:hAnsi="Wingdings" w:hint="default"/>
      </w:rPr>
    </w:lvl>
    <w:lvl w:ilvl="3" w:tplc="E87A4BAA" w:tentative="1">
      <w:start w:val="1"/>
      <w:numFmt w:val="bullet"/>
      <w:lvlText w:val=""/>
      <w:lvlJc w:val="left"/>
      <w:pPr>
        <w:ind w:left="2880" w:hanging="360"/>
      </w:pPr>
      <w:rPr>
        <w:rFonts w:ascii="Symbol" w:hAnsi="Symbol" w:hint="default"/>
      </w:rPr>
    </w:lvl>
    <w:lvl w:ilvl="4" w:tplc="0EDA175E" w:tentative="1">
      <w:start w:val="1"/>
      <w:numFmt w:val="bullet"/>
      <w:lvlText w:val="o"/>
      <w:lvlJc w:val="left"/>
      <w:pPr>
        <w:ind w:left="3600" w:hanging="360"/>
      </w:pPr>
      <w:rPr>
        <w:rFonts w:ascii="Courier New" w:hAnsi="Courier New" w:cs="Courier New" w:hint="default"/>
      </w:rPr>
    </w:lvl>
    <w:lvl w:ilvl="5" w:tplc="C90A4248" w:tentative="1">
      <w:start w:val="1"/>
      <w:numFmt w:val="bullet"/>
      <w:lvlText w:val=""/>
      <w:lvlJc w:val="left"/>
      <w:pPr>
        <w:ind w:left="4320" w:hanging="360"/>
      </w:pPr>
      <w:rPr>
        <w:rFonts w:ascii="Wingdings" w:hAnsi="Wingdings" w:hint="default"/>
      </w:rPr>
    </w:lvl>
    <w:lvl w:ilvl="6" w:tplc="3E106A50" w:tentative="1">
      <w:start w:val="1"/>
      <w:numFmt w:val="bullet"/>
      <w:lvlText w:val=""/>
      <w:lvlJc w:val="left"/>
      <w:pPr>
        <w:ind w:left="5040" w:hanging="360"/>
      </w:pPr>
      <w:rPr>
        <w:rFonts w:ascii="Symbol" w:hAnsi="Symbol" w:hint="default"/>
      </w:rPr>
    </w:lvl>
    <w:lvl w:ilvl="7" w:tplc="0750EB84" w:tentative="1">
      <w:start w:val="1"/>
      <w:numFmt w:val="bullet"/>
      <w:lvlText w:val="o"/>
      <w:lvlJc w:val="left"/>
      <w:pPr>
        <w:ind w:left="5760" w:hanging="360"/>
      </w:pPr>
      <w:rPr>
        <w:rFonts w:ascii="Courier New" w:hAnsi="Courier New" w:cs="Courier New" w:hint="default"/>
      </w:rPr>
    </w:lvl>
    <w:lvl w:ilvl="8" w:tplc="D0444300" w:tentative="1">
      <w:start w:val="1"/>
      <w:numFmt w:val="bullet"/>
      <w:lvlText w:val=""/>
      <w:lvlJc w:val="left"/>
      <w:pPr>
        <w:ind w:left="6480" w:hanging="360"/>
      </w:pPr>
      <w:rPr>
        <w:rFonts w:ascii="Wingdings" w:hAnsi="Wingdings" w:hint="default"/>
      </w:rPr>
    </w:lvl>
  </w:abstractNum>
  <w:abstractNum w:abstractNumId="2" w15:restartNumberingAfterBreak="0">
    <w:nsid w:val="611C3FB6"/>
    <w:multiLevelType w:val="hybridMultilevel"/>
    <w:tmpl w:val="D2D4BB6A"/>
    <w:lvl w:ilvl="0" w:tplc="FEF6EE98">
      <w:start w:val="1"/>
      <w:numFmt w:val="decimal"/>
      <w:lvlText w:val="%1."/>
      <w:lvlJc w:val="left"/>
      <w:pPr>
        <w:ind w:left="720" w:hanging="360"/>
      </w:pPr>
    </w:lvl>
    <w:lvl w:ilvl="1" w:tplc="D5C4676E" w:tentative="1">
      <w:start w:val="1"/>
      <w:numFmt w:val="lowerLetter"/>
      <w:lvlText w:val="%2."/>
      <w:lvlJc w:val="left"/>
      <w:pPr>
        <w:ind w:left="1440" w:hanging="360"/>
      </w:pPr>
    </w:lvl>
    <w:lvl w:ilvl="2" w:tplc="5A88AEA0" w:tentative="1">
      <w:start w:val="1"/>
      <w:numFmt w:val="lowerRoman"/>
      <w:lvlText w:val="%3."/>
      <w:lvlJc w:val="right"/>
      <w:pPr>
        <w:ind w:left="2160" w:hanging="180"/>
      </w:pPr>
    </w:lvl>
    <w:lvl w:ilvl="3" w:tplc="C2D0563A" w:tentative="1">
      <w:start w:val="1"/>
      <w:numFmt w:val="decimal"/>
      <w:lvlText w:val="%4."/>
      <w:lvlJc w:val="left"/>
      <w:pPr>
        <w:ind w:left="2880" w:hanging="360"/>
      </w:pPr>
    </w:lvl>
    <w:lvl w:ilvl="4" w:tplc="653E8876" w:tentative="1">
      <w:start w:val="1"/>
      <w:numFmt w:val="lowerLetter"/>
      <w:lvlText w:val="%5."/>
      <w:lvlJc w:val="left"/>
      <w:pPr>
        <w:ind w:left="3600" w:hanging="360"/>
      </w:pPr>
    </w:lvl>
    <w:lvl w:ilvl="5" w:tplc="AE88224A" w:tentative="1">
      <w:start w:val="1"/>
      <w:numFmt w:val="lowerRoman"/>
      <w:lvlText w:val="%6."/>
      <w:lvlJc w:val="right"/>
      <w:pPr>
        <w:ind w:left="4320" w:hanging="180"/>
      </w:pPr>
    </w:lvl>
    <w:lvl w:ilvl="6" w:tplc="DEAE7450" w:tentative="1">
      <w:start w:val="1"/>
      <w:numFmt w:val="decimal"/>
      <w:lvlText w:val="%7."/>
      <w:lvlJc w:val="left"/>
      <w:pPr>
        <w:ind w:left="5040" w:hanging="360"/>
      </w:pPr>
    </w:lvl>
    <w:lvl w:ilvl="7" w:tplc="A3E63E42" w:tentative="1">
      <w:start w:val="1"/>
      <w:numFmt w:val="lowerLetter"/>
      <w:lvlText w:val="%8."/>
      <w:lvlJc w:val="left"/>
      <w:pPr>
        <w:ind w:left="5760" w:hanging="360"/>
      </w:pPr>
    </w:lvl>
    <w:lvl w:ilvl="8" w:tplc="BC8CFC14"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5C"/>
    <w:rsid w:val="002C7D3C"/>
    <w:rsid w:val="005357CC"/>
    <w:rsid w:val="0054643D"/>
    <w:rsid w:val="00562EE8"/>
    <w:rsid w:val="00856CBD"/>
    <w:rsid w:val="00983548"/>
    <w:rsid w:val="00B1655C"/>
    <w:rsid w:val="00ED32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F8FC9"/>
  <w15:chartTrackingRefBased/>
  <w15:docId w15:val="{8D147780-85F3-420A-80A1-ED7C339A1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43D"/>
    <w:pPr>
      <w:ind w:left="720"/>
      <w:contextualSpacing/>
    </w:pPr>
    <w:rPr>
      <w:lang w:val="en-US"/>
    </w:rPr>
  </w:style>
  <w:style w:type="paragraph" w:styleId="NormalWeb">
    <w:name w:val="Normal (Web)"/>
    <w:basedOn w:val="Normal"/>
    <w:uiPriority w:val="99"/>
    <w:unhideWhenUsed/>
    <w:rsid w:val="005464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464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jtrem.biomedcentral.com/articles/10.1186/s13049-017-0403-z"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aidnetworks.org/how-technology-is-shaping-community-engagement-in-humanitarian-aid/" TargetMode="External"/><Relationship Id="rId12" Type="http://schemas.openxmlformats.org/officeDocument/2006/relationships/hyperlink" Target="https://www.scas.nhs.uk/vodafone-connects-south-central-ambulance-service-first-responders-to-boost-patient-respon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safe.com/student-cell-phones-in-school-crisis-situations-pros-and-cons/" TargetMode="External"/><Relationship Id="rId11" Type="http://schemas.openxmlformats.org/officeDocument/2006/relationships/hyperlink" Target="https://learn.org/articles/First_Responder_5_Steps_to_Becoming_a_First_Responder.html" TargetMode="External"/><Relationship Id="rId5" Type="http://schemas.openxmlformats.org/officeDocument/2006/relationships/hyperlink" Target="https://ololrmc.com/blogs/how-a-phone-can-save-a-life" TargetMode="External"/><Relationship Id="rId10" Type="http://schemas.openxmlformats.org/officeDocument/2006/relationships/hyperlink" Target="https://www.globalpremeds.com/2016/08/12/do-you-have-what-first-responder/" TargetMode="External"/><Relationship Id="rId4" Type="http://schemas.openxmlformats.org/officeDocument/2006/relationships/webSettings" Target="webSettings.xml"/><Relationship Id="rId9" Type="http://schemas.openxmlformats.org/officeDocument/2006/relationships/hyperlink" Target="https://www.americanprogress.org/article/community-responder-mode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2349</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Valentin Bularda</dc:creator>
  <cp:keywords/>
  <dc:description/>
  <cp:lastModifiedBy>Georgian Valentin Bularda</cp:lastModifiedBy>
  <cp:revision>4</cp:revision>
  <dcterms:created xsi:type="dcterms:W3CDTF">2022-03-02T19:44:00Z</dcterms:created>
  <dcterms:modified xsi:type="dcterms:W3CDTF">2022-03-02T20:18:00Z</dcterms:modified>
</cp:coreProperties>
</file>