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632" w:type="dxa"/>
        <w:jc w:val="center"/>
        <w:tblLook w:val="00A0" w:firstRow="1" w:lastRow="0" w:firstColumn="1" w:lastColumn="0" w:noHBand="0" w:noVBand="0"/>
      </w:tblPr>
      <w:tblGrid>
        <w:gridCol w:w="10632"/>
      </w:tblGrid>
      <w:tr w:rsidR="00CF32C5" w:rsidRPr="00CF32C5" w:rsidTr="005C39D1">
        <w:trPr>
          <w:jc w:val="center"/>
        </w:trPr>
        <w:tc>
          <w:tcPr>
            <w:tcW w:w="10632" w:type="dxa"/>
            <w:shd w:val="clear" w:color="auto" w:fill="BFBFBF" w:themeFill="background1" w:themeFillShade="BF"/>
          </w:tcPr>
          <w:p w:rsidR="00EA4DAD" w:rsidRPr="00CF32C5" w:rsidRDefault="00EA4DAD" w:rsidP="005C39D1">
            <w:pPr>
              <w:pStyle w:val="BodyText1"/>
              <w:tabs>
                <w:tab w:val="clear" w:pos="720"/>
                <w:tab w:val="clear" w:pos="1440"/>
              </w:tabs>
              <w:jc w:val="center"/>
              <w:rPr>
                <w:rFonts w:ascii="Calibri" w:hAnsi="Calibri"/>
                <w:sz w:val="22"/>
                <w:szCs w:val="22"/>
              </w:rPr>
            </w:pPr>
            <w:r w:rsidRPr="00CF32C5">
              <w:rPr>
                <w:rFonts w:ascii="Calibri" w:hAnsi="Calibri" w:cs="Calibri"/>
                <w:b/>
                <w:sz w:val="40"/>
              </w:rPr>
              <w:t>Student Self Evaluation Form</w:t>
            </w:r>
          </w:p>
        </w:tc>
      </w:tr>
    </w:tbl>
    <w:p w:rsidR="00EA4DAD" w:rsidRPr="00CF32C5" w:rsidRDefault="00EA4DAD" w:rsidP="00EA4DAD">
      <w:pPr>
        <w:pStyle w:val="BodyText1"/>
        <w:tabs>
          <w:tab w:val="clear" w:pos="720"/>
          <w:tab w:val="clear" w:pos="1440"/>
        </w:tabs>
        <w:jc w:val="both"/>
        <w:rPr>
          <w:rFonts w:ascii="Calibri" w:hAnsi="Calibri"/>
          <w:sz w:val="22"/>
          <w:szCs w:val="22"/>
        </w:rPr>
      </w:pPr>
    </w:p>
    <w:p w:rsidR="00EA4DAD" w:rsidRPr="00CF32C5" w:rsidRDefault="00EA4DAD" w:rsidP="00EA4DAD">
      <w:pPr>
        <w:pStyle w:val="BodyText1"/>
        <w:tabs>
          <w:tab w:val="clear" w:pos="720"/>
          <w:tab w:val="clear" w:pos="1440"/>
        </w:tabs>
        <w:jc w:val="both"/>
        <w:rPr>
          <w:rFonts w:ascii="Calibri" w:hAnsi="Calibri"/>
          <w:sz w:val="22"/>
          <w:szCs w:val="22"/>
        </w:rPr>
      </w:pPr>
      <w:r w:rsidRPr="00CF32C5">
        <w:rPr>
          <w:rFonts w:ascii="Calibri" w:hAnsi="Calibri"/>
          <w:sz w:val="22"/>
          <w:szCs w:val="22"/>
        </w:rPr>
        <w:t xml:space="preserve">This section repeats in brief the common assessment criteria detailed on previous pages. The </w:t>
      </w:r>
      <w:r w:rsidRPr="00CF32C5">
        <w:rPr>
          <w:rFonts w:ascii="Calibri" w:hAnsi="Calibri"/>
          <w:i/>
          <w:sz w:val="22"/>
          <w:szCs w:val="22"/>
        </w:rPr>
        <w:t>extent</w:t>
      </w:r>
      <w:r w:rsidRPr="00CF32C5">
        <w:rPr>
          <w:rFonts w:ascii="Calibri" w:hAnsi="Calibri"/>
          <w:sz w:val="22"/>
          <w:szCs w:val="22"/>
        </w:rPr>
        <w:t xml:space="preserve"> to which these are demonstrated by you determines your mark. Using these criteria, tick the box that best indicates the level of achievement you feel you have achieved with regard to each of them. </w:t>
      </w:r>
    </w:p>
    <w:p w:rsidR="00EA4DAD" w:rsidRPr="00CF32C5" w:rsidRDefault="00EA4DAD" w:rsidP="00EA4DAD">
      <w:pPr>
        <w:pStyle w:val="BodyText1"/>
        <w:tabs>
          <w:tab w:val="clear" w:pos="720"/>
          <w:tab w:val="clear" w:pos="1440"/>
        </w:tabs>
        <w:jc w:val="both"/>
        <w:rPr>
          <w:rFonts w:ascii="Calibri" w:hAnsi="Calibri"/>
          <w:sz w:val="22"/>
          <w:szCs w:val="22"/>
        </w:rPr>
      </w:pPr>
    </w:p>
    <w:tbl>
      <w:tblPr>
        <w:tblW w:w="5778" w:type="pct"/>
        <w:jc w:val="center"/>
        <w:tblLayout w:type="fixed"/>
        <w:tblLook w:val="04A0" w:firstRow="1" w:lastRow="0" w:firstColumn="1" w:lastColumn="0" w:noHBand="0" w:noVBand="1"/>
      </w:tblPr>
      <w:tblGrid>
        <w:gridCol w:w="2323"/>
        <w:gridCol w:w="1348"/>
        <w:gridCol w:w="1361"/>
        <w:gridCol w:w="153"/>
        <w:gridCol w:w="1229"/>
        <w:gridCol w:w="1381"/>
        <w:gridCol w:w="1244"/>
        <w:gridCol w:w="1380"/>
      </w:tblGrid>
      <w:tr w:rsidR="00CF32C5" w:rsidRPr="00CF32C5" w:rsidTr="002F5D7D">
        <w:trPr>
          <w:gridAfter w:val="7"/>
          <w:wAfter w:w="8096" w:type="dxa"/>
          <w:trHeight w:val="450"/>
          <w:jc w:val="center"/>
        </w:trPr>
        <w:tc>
          <w:tcPr>
            <w:tcW w:w="2323" w:type="dxa"/>
            <w:vMerge w:val="restart"/>
            <w:tcBorders>
              <w:top w:val="single" w:sz="4" w:space="0" w:color="auto"/>
              <w:left w:val="single" w:sz="4" w:space="0" w:color="auto"/>
              <w:right w:val="single" w:sz="4" w:space="0" w:color="auto"/>
            </w:tcBorders>
            <w:shd w:val="clear" w:color="auto" w:fill="BFBFBF"/>
            <w:vAlign w:val="center"/>
          </w:tcPr>
          <w:p w:rsidR="00EA4DAD" w:rsidRPr="00CF32C5" w:rsidRDefault="00EA4DAD" w:rsidP="005C39D1">
            <w:pPr>
              <w:rPr>
                <w:rFonts w:ascii="Calibri" w:hAnsi="Calibri"/>
                <w:b/>
              </w:rPr>
            </w:pPr>
            <w:r w:rsidRPr="00CF32C5">
              <w:rPr>
                <w:rFonts w:ascii="Calibri" w:hAnsi="Calibri"/>
                <w:b/>
                <w:szCs w:val="16"/>
              </w:rPr>
              <w:t xml:space="preserve">Common Assessment Criteria </w:t>
            </w:r>
            <w:r w:rsidRPr="00CF32C5">
              <w:rPr>
                <w:rFonts w:ascii="Calibri" w:hAnsi="Calibri"/>
                <w:b/>
              </w:rPr>
              <w:t>Applied</w:t>
            </w:r>
          </w:p>
        </w:tc>
      </w:tr>
      <w:tr w:rsidR="00CF32C5" w:rsidRPr="00CF32C5" w:rsidTr="002F5D7D">
        <w:trPr>
          <w:trHeight w:val="488"/>
          <w:jc w:val="center"/>
        </w:trPr>
        <w:tc>
          <w:tcPr>
            <w:tcW w:w="2323" w:type="dxa"/>
            <w:vMerge/>
            <w:tcBorders>
              <w:left w:val="single" w:sz="4" w:space="0" w:color="auto"/>
              <w:bottom w:val="single" w:sz="4" w:space="0" w:color="auto"/>
              <w:right w:val="single" w:sz="4" w:space="0" w:color="auto"/>
            </w:tcBorders>
            <w:shd w:val="clear" w:color="auto" w:fill="BFBFBF"/>
          </w:tcPr>
          <w:p w:rsidR="00EA4DAD" w:rsidRPr="00CF32C5" w:rsidRDefault="00EA4DAD" w:rsidP="005C39D1">
            <w:pPr>
              <w:rPr>
                <w:rFonts w:ascii="Calibri" w:hAnsi="Calibri"/>
                <w:b/>
                <w:sz w:val="16"/>
                <w:szCs w:val="16"/>
              </w:rPr>
            </w:pPr>
          </w:p>
        </w:tc>
        <w:tc>
          <w:tcPr>
            <w:tcW w:w="2709"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CF32C5" w:rsidRDefault="00EA4DAD" w:rsidP="005C39D1">
            <w:pPr>
              <w:jc w:val="center"/>
              <w:rPr>
                <w:rFonts w:ascii="Calibri" w:hAnsi="Calibri"/>
                <w:b/>
                <w:sz w:val="18"/>
              </w:rPr>
            </w:pPr>
            <w:r w:rsidRPr="00CF32C5">
              <w:rPr>
                <w:rFonts w:ascii="Calibri" w:hAnsi="Calibri"/>
                <w:b/>
                <w:sz w:val="18"/>
              </w:rPr>
              <w:t>REFER</w:t>
            </w:r>
          </w:p>
        </w:tc>
        <w:tc>
          <w:tcPr>
            <w:tcW w:w="1382"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CF32C5" w:rsidRDefault="00EA4DAD" w:rsidP="005C39D1">
            <w:pPr>
              <w:jc w:val="center"/>
              <w:rPr>
                <w:rFonts w:ascii="Calibri" w:hAnsi="Calibri"/>
                <w:b/>
                <w:sz w:val="18"/>
              </w:rPr>
            </w:pPr>
            <w:r w:rsidRPr="00CF32C5">
              <w:rPr>
                <w:rFonts w:ascii="Calibri" w:hAnsi="Calibri"/>
                <w:b/>
                <w:sz w:val="18"/>
              </w:rPr>
              <w:t>D</w:t>
            </w:r>
          </w:p>
        </w:tc>
        <w:tc>
          <w:tcPr>
            <w:tcW w:w="1381" w:type="dxa"/>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CF32C5" w:rsidRDefault="00EA4DAD" w:rsidP="005C39D1">
            <w:pPr>
              <w:jc w:val="center"/>
              <w:rPr>
                <w:rFonts w:ascii="Calibri" w:hAnsi="Calibri"/>
                <w:b/>
                <w:sz w:val="18"/>
              </w:rPr>
            </w:pPr>
            <w:r w:rsidRPr="00CF32C5">
              <w:rPr>
                <w:rFonts w:ascii="Calibri" w:hAnsi="Calibri"/>
                <w:b/>
                <w:sz w:val="18"/>
              </w:rPr>
              <w:t>C</w:t>
            </w:r>
          </w:p>
        </w:tc>
        <w:tc>
          <w:tcPr>
            <w:tcW w:w="1244" w:type="dxa"/>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CF32C5" w:rsidRDefault="00EA4DAD" w:rsidP="005C39D1">
            <w:pPr>
              <w:jc w:val="center"/>
              <w:rPr>
                <w:rFonts w:ascii="Calibri" w:hAnsi="Calibri"/>
                <w:b/>
                <w:sz w:val="18"/>
              </w:rPr>
            </w:pPr>
            <w:r w:rsidRPr="00CF32C5">
              <w:rPr>
                <w:rFonts w:ascii="Calibri" w:hAnsi="Calibri"/>
                <w:b/>
                <w:sz w:val="18"/>
              </w:rPr>
              <w:t>B</w:t>
            </w:r>
          </w:p>
        </w:tc>
        <w:tc>
          <w:tcPr>
            <w:tcW w:w="1380" w:type="dxa"/>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CF32C5" w:rsidRDefault="00EA4DAD" w:rsidP="005C39D1">
            <w:pPr>
              <w:jc w:val="center"/>
              <w:rPr>
                <w:rFonts w:ascii="Calibri" w:hAnsi="Calibri"/>
                <w:b/>
                <w:sz w:val="18"/>
              </w:rPr>
            </w:pPr>
            <w:r w:rsidRPr="00CF32C5">
              <w:rPr>
                <w:rFonts w:ascii="Calibri" w:hAnsi="Calibri"/>
                <w:b/>
                <w:sz w:val="18"/>
              </w:rPr>
              <w:t>A</w:t>
            </w:r>
          </w:p>
        </w:tc>
      </w:tr>
      <w:tr w:rsidR="00CF32C5" w:rsidRPr="00CF32C5" w:rsidTr="002F5D7D">
        <w:trPr>
          <w:trHeight w:val="401"/>
          <w:jc w:val="center"/>
        </w:trPr>
        <w:tc>
          <w:tcPr>
            <w:tcW w:w="2323" w:type="dxa"/>
            <w:tcBorders>
              <w:top w:val="single" w:sz="4" w:space="0" w:color="auto"/>
              <w:left w:val="single" w:sz="4" w:space="0" w:color="auto"/>
              <w:right w:val="single" w:sz="4" w:space="0" w:color="auto"/>
            </w:tcBorders>
            <w:shd w:val="clear" w:color="auto" w:fill="BFBFBF"/>
          </w:tcPr>
          <w:p w:rsidR="00EA4DAD" w:rsidRPr="00CF32C5" w:rsidRDefault="00EA4DAD" w:rsidP="005C39D1">
            <w:pPr>
              <w:rPr>
                <w:rFonts w:ascii="Calibri" w:hAnsi="Calibri"/>
                <w:b/>
                <w:szCs w:val="16"/>
              </w:rPr>
            </w:pPr>
          </w:p>
        </w:tc>
        <w:tc>
          <w:tcPr>
            <w:tcW w:w="1348" w:type="dxa"/>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CF32C5" w:rsidRDefault="00EA4DAD" w:rsidP="005C39D1">
            <w:pPr>
              <w:spacing w:after="120"/>
              <w:jc w:val="center"/>
              <w:rPr>
                <w:rFonts w:ascii="Calibri" w:hAnsi="Calibri"/>
                <w:b/>
                <w:sz w:val="12"/>
                <w:szCs w:val="16"/>
              </w:rPr>
            </w:pPr>
            <w:r w:rsidRPr="00CF32C5">
              <w:rPr>
                <w:rFonts w:ascii="Calibri" w:hAnsi="Calibri"/>
                <w:b/>
                <w:sz w:val="12"/>
                <w:szCs w:val="16"/>
              </w:rPr>
              <w:t>OUTRIGHT FAIL</w:t>
            </w:r>
          </w:p>
        </w:tc>
        <w:tc>
          <w:tcPr>
            <w:tcW w:w="1361" w:type="dxa"/>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CF32C5" w:rsidRDefault="00EA4DAD" w:rsidP="005C39D1">
            <w:pPr>
              <w:spacing w:after="120"/>
              <w:jc w:val="center"/>
              <w:rPr>
                <w:rFonts w:ascii="Calibri" w:hAnsi="Calibri"/>
                <w:b/>
                <w:sz w:val="12"/>
                <w:szCs w:val="16"/>
              </w:rPr>
            </w:pPr>
            <w:r w:rsidRPr="00CF32C5">
              <w:rPr>
                <w:rFonts w:ascii="Calibri" w:hAnsi="Calibri"/>
                <w:b/>
                <w:sz w:val="12"/>
                <w:szCs w:val="16"/>
              </w:rPr>
              <w:t>UNSATISFACTORY</w:t>
            </w:r>
          </w:p>
        </w:tc>
        <w:tc>
          <w:tcPr>
            <w:tcW w:w="1382"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CF32C5" w:rsidRDefault="00EA4DAD" w:rsidP="005C39D1">
            <w:pPr>
              <w:spacing w:after="120"/>
              <w:jc w:val="center"/>
              <w:rPr>
                <w:rFonts w:ascii="Calibri" w:hAnsi="Calibri"/>
                <w:b/>
                <w:sz w:val="12"/>
                <w:szCs w:val="16"/>
              </w:rPr>
            </w:pPr>
            <w:r w:rsidRPr="00CF32C5">
              <w:rPr>
                <w:rFonts w:ascii="Calibri" w:hAnsi="Calibri"/>
                <w:b/>
                <w:sz w:val="12"/>
                <w:szCs w:val="16"/>
              </w:rPr>
              <w:t>SATISFACTORY</w:t>
            </w:r>
          </w:p>
        </w:tc>
        <w:tc>
          <w:tcPr>
            <w:tcW w:w="1381" w:type="dxa"/>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CF32C5" w:rsidRDefault="00EA4DAD" w:rsidP="005C39D1">
            <w:pPr>
              <w:spacing w:after="120"/>
              <w:jc w:val="center"/>
              <w:rPr>
                <w:rFonts w:ascii="Calibri" w:hAnsi="Calibri"/>
                <w:b/>
                <w:sz w:val="12"/>
                <w:szCs w:val="16"/>
              </w:rPr>
            </w:pPr>
            <w:r w:rsidRPr="00CF32C5">
              <w:rPr>
                <w:rFonts w:ascii="Calibri" w:hAnsi="Calibri"/>
                <w:b/>
                <w:sz w:val="12"/>
                <w:szCs w:val="16"/>
              </w:rPr>
              <w:t>GOOD</w:t>
            </w:r>
          </w:p>
        </w:tc>
        <w:tc>
          <w:tcPr>
            <w:tcW w:w="1244" w:type="dxa"/>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CF32C5" w:rsidRDefault="00EA4DAD" w:rsidP="005C39D1">
            <w:pPr>
              <w:spacing w:after="120"/>
              <w:jc w:val="center"/>
              <w:rPr>
                <w:rFonts w:ascii="Calibri" w:hAnsi="Calibri"/>
                <w:b/>
                <w:sz w:val="12"/>
                <w:szCs w:val="16"/>
              </w:rPr>
            </w:pPr>
            <w:r w:rsidRPr="00CF32C5">
              <w:rPr>
                <w:rFonts w:ascii="Calibri" w:hAnsi="Calibri"/>
                <w:b/>
                <w:sz w:val="12"/>
                <w:szCs w:val="16"/>
              </w:rPr>
              <w:t>VERY GOOD</w:t>
            </w:r>
          </w:p>
        </w:tc>
        <w:tc>
          <w:tcPr>
            <w:tcW w:w="1380" w:type="dxa"/>
            <w:tcBorders>
              <w:top w:val="single" w:sz="4" w:space="0" w:color="auto"/>
              <w:left w:val="single" w:sz="4" w:space="0" w:color="auto"/>
              <w:bottom w:val="single" w:sz="4" w:space="0" w:color="auto"/>
              <w:right w:val="single" w:sz="4" w:space="0" w:color="auto"/>
            </w:tcBorders>
            <w:shd w:val="clear" w:color="auto" w:fill="BFBFBF"/>
            <w:vAlign w:val="center"/>
          </w:tcPr>
          <w:p w:rsidR="00EA4DAD" w:rsidRPr="00CF32C5" w:rsidRDefault="00EA4DAD" w:rsidP="005C39D1">
            <w:pPr>
              <w:spacing w:after="120"/>
              <w:jc w:val="center"/>
              <w:rPr>
                <w:rFonts w:ascii="Calibri" w:hAnsi="Calibri"/>
                <w:b/>
                <w:sz w:val="12"/>
                <w:szCs w:val="16"/>
              </w:rPr>
            </w:pPr>
            <w:r w:rsidRPr="00CF32C5">
              <w:rPr>
                <w:rFonts w:ascii="Calibri" w:hAnsi="Calibri"/>
                <w:b/>
                <w:sz w:val="12"/>
                <w:szCs w:val="16"/>
              </w:rPr>
              <w:t>EXCELLENT</w:t>
            </w:r>
          </w:p>
        </w:tc>
      </w:tr>
      <w:tr w:rsidR="00CF32C5" w:rsidRPr="00CF32C5" w:rsidTr="002F5D7D">
        <w:trPr>
          <w:trHeight w:val="1304"/>
          <w:jc w:val="center"/>
        </w:trPr>
        <w:tc>
          <w:tcPr>
            <w:tcW w:w="2323"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rPr>
                <w:rFonts w:ascii="Calibri" w:hAnsi="Calibri"/>
                <w:sz w:val="14"/>
                <w:szCs w:val="14"/>
              </w:rPr>
            </w:pPr>
            <w:r w:rsidRPr="00CF32C5">
              <w:rPr>
                <w:rFonts w:ascii="Calibri" w:hAnsi="Calibri"/>
                <w:b/>
                <w:szCs w:val="16"/>
              </w:rPr>
              <w:t xml:space="preserve">1. Subject Knowledge and Understanding </w:t>
            </w:r>
            <w:r w:rsidRPr="00CF32C5">
              <w:rPr>
                <w:rFonts w:ascii="Calibri" w:hAnsi="Calibri"/>
                <w:sz w:val="18"/>
                <w:szCs w:val="18"/>
              </w:rPr>
              <w:t>(which includes using research-informed literature and knowledge and understanding of the subject)</w:t>
            </w:r>
          </w:p>
        </w:tc>
        <w:tc>
          <w:tcPr>
            <w:tcW w:w="1348"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sz w:val="18"/>
              </w:rPr>
            </w:pPr>
          </w:p>
        </w:tc>
        <w:tc>
          <w:tcPr>
            <w:tcW w:w="1361"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sz w:val="18"/>
              </w:rPr>
            </w:pPr>
          </w:p>
        </w:tc>
        <w:tc>
          <w:tcPr>
            <w:tcW w:w="1382" w:type="dxa"/>
            <w:gridSpan w:val="2"/>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b/>
                <w:sz w:val="18"/>
              </w:rPr>
            </w:pPr>
          </w:p>
        </w:tc>
        <w:tc>
          <w:tcPr>
            <w:tcW w:w="1381"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b/>
                <w:sz w:val="18"/>
              </w:rPr>
            </w:pPr>
          </w:p>
        </w:tc>
        <w:tc>
          <w:tcPr>
            <w:tcW w:w="1244"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b/>
                <w:sz w:val="18"/>
              </w:rPr>
            </w:pPr>
          </w:p>
        </w:tc>
        <w:tc>
          <w:tcPr>
            <w:tcW w:w="1380" w:type="dxa"/>
            <w:tcBorders>
              <w:top w:val="single" w:sz="4" w:space="0" w:color="auto"/>
              <w:left w:val="single" w:sz="4" w:space="0" w:color="auto"/>
              <w:bottom w:val="single" w:sz="4" w:space="0" w:color="auto"/>
              <w:right w:val="single" w:sz="4" w:space="0" w:color="auto"/>
            </w:tcBorders>
          </w:tcPr>
          <w:p w:rsidR="00EA4DAD" w:rsidRPr="00CF32C5" w:rsidRDefault="005B0BA6" w:rsidP="005C39D1">
            <w:pPr>
              <w:jc w:val="center"/>
              <w:rPr>
                <w:rFonts w:ascii="Calibri" w:hAnsi="Calibri"/>
                <w:b/>
                <w:sz w:val="18"/>
              </w:rPr>
            </w:pPr>
            <w:r>
              <w:rPr>
                <w:rFonts w:ascii="Calibri" w:hAnsi="Calibri"/>
                <w:b/>
                <w:sz w:val="18"/>
              </w:rPr>
              <w:t>x</w:t>
            </w:r>
          </w:p>
        </w:tc>
      </w:tr>
      <w:tr w:rsidR="00CF32C5" w:rsidRPr="00CF32C5" w:rsidTr="002F5D7D">
        <w:trPr>
          <w:trHeight w:val="1273"/>
          <w:jc w:val="center"/>
        </w:trPr>
        <w:tc>
          <w:tcPr>
            <w:tcW w:w="2323"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rPr>
                <w:rFonts w:ascii="Calibri" w:hAnsi="Calibri"/>
                <w:b/>
              </w:rPr>
            </w:pPr>
            <w:r w:rsidRPr="00CF32C5">
              <w:rPr>
                <w:rFonts w:ascii="Calibri" w:hAnsi="Calibri"/>
                <w:b/>
                <w:szCs w:val="16"/>
              </w:rPr>
              <w:t xml:space="preserve">2. Intellectual Skills </w:t>
            </w:r>
            <w:r w:rsidRPr="00CF32C5">
              <w:rPr>
                <w:rFonts w:ascii="Calibri" w:hAnsi="Calibri"/>
                <w:sz w:val="18"/>
                <w:szCs w:val="18"/>
              </w:rPr>
              <w:t>(Analysis)</w:t>
            </w:r>
          </w:p>
        </w:tc>
        <w:tc>
          <w:tcPr>
            <w:tcW w:w="1348"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sz w:val="18"/>
              </w:rPr>
            </w:pPr>
          </w:p>
        </w:tc>
        <w:tc>
          <w:tcPr>
            <w:tcW w:w="1361"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sz w:val="18"/>
              </w:rPr>
            </w:pPr>
          </w:p>
        </w:tc>
        <w:tc>
          <w:tcPr>
            <w:tcW w:w="1382" w:type="dxa"/>
            <w:gridSpan w:val="2"/>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b/>
                <w:sz w:val="18"/>
              </w:rPr>
            </w:pPr>
          </w:p>
        </w:tc>
        <w:tc>
          <w:tcPr>
            <w:tcW w:w="1381"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b/>
                <w:sz w:val="18"/>
              </w:rPr>
            </w:pPr>
          </w:p>
        </w:tc>
        <w:tc>
          <w:tcPr>
            <w:tcW w:w="1244"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b/>
                <w:sz w:val="18"/>
              </w:rPr>
            </w:pPr>
          </w:p>
        </w:tc>
        <w:tc>
          <w:tcPr>
            <w:tcW w:w="1380" w:type="dxa"/>
            <w:tcBorders>
              <w:top w:val="single" w:sz="4" w:space="0" w:color="auto"/>
              <w:left w:val="single" w:sz="4" w:space="0" w:color="auto"/>
              <w:bottom w:val="single" w:sz="4" w:space="0" w:color="auto"/>
              <w:right w:val="single" w:sz="4" w:space="0" w:color="auto"/>
            </w:tcBorders>
          </w:tcPr>
          <w:p w:rsidR="00EA4DAD" w:rsidRPr="00CF32C5" w:rsidRDefault="005B0BA6" w:rsidP="005C39D1">
            <w:pPr>
              <w:jc w:val="center"/>
              <w:rPr>
                <w:rFonts w:ascii="Calibri" w:hAnsi="Calibri"/>
                <w:b/>
                <w:sz w:val="18"/>
              </w:rPr>
            </w:pPr>
            <w:r>
              <w:rPr>
                <w:rFonts w:ascii="Calibri" w:hAnsi="Calibri"/>
                <w:b/>
                <w:sz w:val="18"/>
              </w:rPr>
              <w:t>x</w:t>
            </w:r>
          </w:p>
        </w:tc>
      </w:tr>
      <w:tr w:rsidR="00CF32C5" w:rsidRPr="00CF32C5" w:rsidTr="002F5D7D">
        <w:trPr>
          <w:trHeight w:val="1385"/>
          <w:jc w:val="center"/>
        </w:trPr>
        <w:tc>
          <w:tcPr>
            <w:tcW w:w="2323"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rPr>
                <w:rFonts w:ascii="Calibri" w:hAnsi="Calibri"/>
                <w:b/>
                <w:szCs w:val="16"/>
              </w:rPr>
            </w:pPr>
            <w:r w:rsidRPr="00CF32C5">
              <w:rPr>
                <w:rFonts w:ascii="Calibri" w:hAnsi="Calibri"/>
                <w:b/>
                <w:szCs w:val="16"/>
              </w:rPr>
              <w:t>3. Pedagogic and Professional Applications</w:t>
            </w:r>
          </w:p>
          <w:p w:rsidR="00EA4DAD" w:rsidRPr="00CF32C5" w:rsidRDefault="00EA4DAD" w:rsidP="005C39D1">
            <w:pPr>
              <w:rPr>
                <w:rFonts w:ascii="Calibri" w:hAnsi="Calibri"/>
                <w:sz w:val="18"/>
                <w:szCs w:val="18"/>
              </w:rPr>
            </w:pPr>
            <w:r w:rsidRPr="00CF32C5">
              <w:rPr>
                <w:rFonts w:ascii="Calibri" w:hAnsi="Calibri"/>
                <w:sz w:val="18"/>
                <w:szCs w:val="18"/>
              </w:rPr>
              <w:t>(Practical Application and Deployment)</w:t>
            </w:r>
          </w:p>
        </w:tc>
        <w:tc>
          <w:tcPr>
            <w:tcW w:w="1348"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sz w:val="18"/>
              </w:rPr>
            </w:pPr>
          </w:p>
        </w:tc>
        <w:tc>
          <w:tcPr>
            <w:tcW w:w="1361"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sz w:val="18"/>
              </w:rPr>
            </w:pPr>
          </w:p>
        </w:tc>
        <w:tc>
          <w:tcPr>
            <w:tcW w:w="1382" w:type="dxa"/>
            <w:gridSpan w:val="2"/>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b/>
                <w:sz w:val="18"/>
              </w:rPr>
            </w:pPr>
          </w:p>
        </w:tc>
        <w:tc>
          <w:tcPr>
            <w:tcW w:w="1381"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b/>
                <w:sz w:val="18"/>
              </w:rPr>
            </w:pPr>
          </w:p>
        </w:tc>
        <w:tc>
          <w:tcPr>
            <w:tcW w:w="1244" w:type="dxa"/>
            <w:tcBorders>
              <w:top w:val="single" w:sz="4" w:space="0" w:color="auto"/>
              <w:left w:val="single" w:sz="4" w:space="0" w:color="auto"/>
              <w:bottom w:val="single" w:sz="4" w:space="0" w:color="auto"/>
              <w:right w:val="single" w:sz="4" w:space="0" w:color="auto"/>
            </w:tcBorders>
          </w:tcPr>
          <w:p w:rsidR="00EA4DAD" w:rsidRPr="00CF32C5" w:rsidRDefault="00C20251" w:rsidP="005C39D1">
            <w:pPr>
              <w:jc w:val="center"/>
              <w:rPr>
                <w:rFonts w:ascii="Calibri" w:hAnsi="Calibri"/>
                <w:b/>
                <w:sz w:val="18"/>
              </w:rPr>
            </w:pPr>
            <w:r w:rsidRPr="00CF32C5">
              <w:rPr>
                <w:rFonts w:ascii="Calibri" w:hAnsi="Calibri"/>
                <w:b/>
                <w:sz w:val="18"/>
              </w:rPr>
              <w:t>x</w:t>
            </w:r>
          </w:p>
        </w:tc>
        <w:tc>
          <w:tcPr>
            <w:tcW w:w="1380"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b/>
                <w:sz w:val="18"/>
              </w:rPr>
            </w:pPr>
          </w:p>
        </w:tc>
      </w:tr>
      <w:tr w:rsidR="00CF32C5" w:rsidRPr="00CF32C5" w:rsidTr="002F5D7D">
        <w:trPr>
          <w:trHeight w:val="1252"/>
          <w:jc w:val="center"/>
        </w:trPr>
        <w:tc>
          <w:tcPr>
            <w:tcW w:w="2323"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rPr>
                <w:rFonts w:ascii="Calibri" w:hAnsi="Calibri"/>
                <w:sz w:val="14"/>
                <w:szCs w:val="14"/>
              </w:rPr>
            </w:pPr>
            <w:r w:rsidRPr="00CF32C5">
              <w:rPr>
                <w:rFonts w:ascii="Calibri" w:hAnsi="Calibri"/>
                <w:b/>
                <w:szCs w:val="16"/>
              </w:rPr>
              <w:t>4. Key Transferable Skills</w:t>
            </w:r>
          </w:p>
        </w:tc>
        <w:tc>
          <w:tcPr>
            <w:tcW w:w="1348"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sz w:val="18"/>
              </w:rPr>
            </w:pPr>
          </w:p>
        </w:tc>
        <w:tc>
          <w:tcPr>
            <w:tcW w:w="1361"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sz w:val="18"/>
              </w:rPr>
            </w:pPr>
          </w:p>
        </w:tc>
        <w:tc>
          <w:tcPr>
            <w:tcW w:w="1382" w:type="dxa"/>
            <w:gridSpan w:val="2"/>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b/>
                <w:sz w:val="18"/>
              </w:rPr>
            </w:pPr>
          </w:p>
        </w:tc>
        <w:tc>
          <w:tcPr>
            <w:tcW w:w="1381"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b/>
                <w:sz w:val="18"/>
              </w:rPr>
            </w:pPr>
          </w:p>
        </w:tc>
        <w:tc>
          <w:tcPr>
            <w:tcW w:w="1244" w:type="dxa"/>
            <w:tcBorders>
              <w:top w:val="single" w:sz="4" w:space="0" w:color="auto"/>
              <w:left w:val="single" w:sz="4" w:space="0" w:color="auto"/>
              <w:bottom w:val="single" w:sz="4" w:space="0" w:color="auto"/>
              <w:right w:val="single" w:sz="4" w:space="0" w:color="auto"/>
            </w:tcBorders>
          </w:tcPr>
          <w:p w:rsidR="00EA4DAD" w:rsidRPr="00CF32C5" w:rsidRDefault="009416C4" w:rsidP="005C39D1">
            <w:pPr>
              <w:jc w:val="center"/>
              <w:rPr>
                <w:rFonts w:ascii="Calibri" w:hAnsi="Calibri"/>
                <w:b/>
                <w:sz w:val="18"/>
              </w:rPr>
            </w:pPr>
            <w:r>
              <w:rPr>
                <w:rFonts w:ascii="Calibri" w:hAnsi="Calibri"/>
                <w:b/>
                <w:sz w:val="18"/>
              </w:rPr>
              <w:t>x</w:t>
            </w:r>
          </w:p>
        </w:tc>
        <w:tc>
          <w:tcPr>
            <w:tcW w:w="1380" w:type="dxa"/>
            <w:tcBorders>
              <w:top w:val="single" w:sz="4" w:space="0" w:color="auto"/>
              <w:left w:val="single" w:sz="4" w:space="0" w:color="auto"/>
              <w:bottom w:val="single" w:sz="4" w:space="0" w:color="auto"/>
              <w:right w:val="single" w:sz="4" w:space="0" w:color="auto"/>
            </w:tcBorders>
          </w:tcPr>
          <w:p w:rsidR="00EA4DAD" w:rsidRPr="00CF32C5" w:rsidRDefault="00EA4DAD" w:rsidP="005C39D1">
            <w:pPr>
              <w:jc w:val="center"/>
              <w:rPr>
                <w:rFonts w:ascii="Calibri" w:hAnsi="Calibri"/>
                <w:b/>
                <w:sz w:val="18"/>
              </w:rPr>
            </w:pPr>
          </w:p>
        </w:tc>
      </w:tr>
      <w:tr w:rsidR="00CF32C5" w:rsidRPr="00CF32C5" w:rsidTr="002F5D7D">
        <w:trPr>
          <w:trHeight w:val="148"/>
          <w:jc w:val="center"/>
        </w:trPr>
        <w:tc>
          <w:tcPr>
            <w:tcW w:w="10419" w:type="dxa"/>
            <w:gridSpan w:val="8"/>
            <w:tcBorders>
              <w:top w:val="single" w:sz="4" w:space="0" w:color="auto"/>
              <w:bottom w:val="single" w:sz="4" w:space="0" w:color="auto"/>
            </w:tcBorders>
            <w:shd w:val="clear" w:color="auto" w:fill="auto"/>
          </w:tcPr>
          <w:p w:rsidR="00EA4DAD" w:rsidRPr="00CF32C5" w:rsidRDefault="00EA4DAD" w:rsidP="005C39D1">
            <w:pPr>
              <w:spacing w:before="120" w:after="120"/>
              <w:jc w:val="both"/>
              <w:rPr>
                <w:rFonts w:ascii="Calibri" w:hAnsi="Calibri" w:cs="Calibri"/>
                <w:b/>
                <w:sz w:val="4"/>
              </w:rPr>
            </w:pPr>
          </w:p>
        </w:tc>
      </w:tr>
      <w:tr w:rsidR="00CF32C5" w:rsidRPr="00CF32C5" w:rsidTr="002F5D7D">
        <w:trPr>
          <w:trHeight w:val="850"/>
          <w:jc w:val="center"/>
        </w:trPr>
        <w:tc>
          <w:tcPr>
            <w:tcW w:w="5185"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A4DAD" w:rsidRPr="00CF32C5" w:rsidRDefault="00EA4DAD" w:rsidP="005C39D1">
            <w:pPr>
              <w:spacing w:before="120" w:after="120"/>
              <w:jc w:val="both"/>
              <w:rPr>
                <w:rFonts w:ascii="Calibri" w:hAnsi="Calibri" w:cs="Calibri"/>
                <w:b/>
              </w:rPr>
            </w:pPr>
            <w:r w:rsidRPr="00CF32C5">
              <w:rPr>
                <w:rFonts w:ascii="Calibri" w:hAnsi="Calibri" w:cs="Calibri"/>
                <w:b/>
              </w:rPr>
              <w:t xml:space="preserve">PLEASE COMMENT ON AREAS IN WHICH YOU FEEL THAT YOU HAVE PERFORMED WELL </w:t>
            </w:r>
          </w:p>
        </w:tc>
        <w:tc>
          <w:tcPr>
            <w:tcW w:w="5234"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A4DAD" w:rsidRPr="00CF32C5" w:rsidRDefault="00EA4DAD" w:rsidP="005C39D1">
            <w:pPr>
              <w:spacing w:before="120" w:after="120"/>
              <w:jc w:val="both"/>
              <w:rPr>
                <w:rFonts w:ascii="Calibri" w:hAnsi="Calibri" w:cs="Calibri"/>
                <w:b/>
              </w:rPr>
            </w:pPr>
            <w:r w:rsidRPr="00CF32C5">
              <w:rPr>
                <w:rFonts w:ascii="Calibri" w:hAnsi="Calibri" w:cs="Calibri"/>
                <w:b/>
              </w:rPr>
              <w:t xml:space="preserve">PLEASE COMMENT ON </w:t>
            </w:r>
            <w:r w:rsidRPr="00CF32C5">
              <w:rPr>
                <w:rFonts w:ascii="Calibri" w:hAnsi="Calibri" w:cs="Calibri"/>
                <w:b/>
                <w:caps/>
              </w:rPr>
              <w:t>AREAS you feel that you need TO DEVELOP</w:t>
            </w:r>
          </w:p>
        </w:tc>
      </w:tr>
      <w:tr w:rsidR="002F5D7D" w:rsidRPr="00CF32C5" w:rsidTr="002F5D7D">
        <w:trPr>
          <w:trHeight w:val="3041"/>
          <w:jc w:val="center"/>
        </w:trPr>
        <w:tc>
          <w:tcPr>
            <w:tcW w:w="5185" w:type="dxa"/>
            <w:gridSpan w:val="4"/>
            <w:tcBorders>
              <w:top w:val="single" w:sz="4" w:space="0" w:color="auto"/>
              <w:left w:val="single" w:sz="4" w:space="0" w:color="auto"/>
              <w:bottom w:val="single" w:sz="4" w:space="0" w:color="auto"/>
              <w:right w:val="single" w:sz="4" w:space="0" w:color="auto"/>
            </w:tcBorders>
          </w:tcPr>
          <w:p w:rsidR="002F5D7D" w:rsidRPr="00CF32C5" w:rsidRDefault="00C20251" w:rsidP="002F5D7D">
            <w:pPr>
              <w:rPr>
                <w:rFonts w:ascii="Calibri" w:hAnsi="Calibri"/>
                <w:szCs w:val="32"/>
              </w:rPr>
            </w:pPr>
            <w:r w:rsidRPr="00CF32C5">
              <w:rPr>
                <w:rFonts w:ascii="Calibri" w:hAnsi="Calibri"/>
                <w:szCs w:val="32"/>
              </w:rPr>
              <w:t>Research</w:t>
            </w:r>
          </w:p>
          <w:p w:rsidR="0047517A" w:rsidRPr="00CF32C5" w:rsidRDefault="00B460A9" w:rsidP="002F5D7D">
            <w:pPr>
              <w:rPr>
                <w:rFonts w:ascii="Calibri" w:hAnsi="Calibri"/>
                <w:szCs w:val="32"/>
              </w:rPr>
            </w:pPr>
            <w:r w:rsidRPr="00CF32C5">
              <w:rPr>
                <w:rFonts w:ascii="Calibri" w:hAnsi="Calibri"/>
                <w:szCs w:val="32"/>
              </w:rPr>
              <w:t>Referencing</w:t>
            </w:r>
          </w:p>
          <w:p w:rsidR="003E1A56" w:rsidRPr="00CF32C5" w:rsidRDefault="005B0BA6" w:rsidP="002F5D7D">
            <w:pPr>
              <w:rPr>
                <w:rFonts w:ascii="Calibri" w:hAnsi="Calibri"/>
                <w:szCs w:val="32"/>
              </w:rPr>
            </w:pPr>
            <w:r>
              <w:rPr>
                <w:rFonts w:ascii="Calibri" w:hAnsi="Calibri"/>
                <w:szCs w:val="32"/>
              </w:rPr>
              <w:t>Critical analysis</w:t>
            </w:r>
          </w:p>
          <w:p w:rsidR="00FC74E1" w:rsidRPr="00CF32C5" w:rsidRDefault="00FC74E1" w:rsidP="002F5D7D">
            <w:pPr>
              <w:rPr>
                <w:rFonts w:ascii="Calibri" w:hAnsi="Calibri"/>
                <w:szCs w:val="32"/>
              </w:rPr>
            </w:pPr>
          </w:p>
        </w:tc>
        <w:tc>
          <w:tcPr>
            <w:tcW w:w="5234" w:type="dxa"/>
            <w:gridSpan w:val="4"/>
            <w:tcBorders>
              <w:top w:val="single" w:sz="4" w:space="0" w:color="auto"/>
              <w:left w:val="single" w:sz="4" w:space="0" w:color="auto"/>
              <w:bottom w:val="single" w:sz="4" w:space="0" w:color="auto"/>
              <w:right w:val="single" w:sz="4" w:space="0" w:color="auto"/>
            </w:tcBorders>
          </w:tcPr>
          <w:p w:rsidR="002F5D7D" w:rsidRPr="00CF32C5" w:rsidRDefault="00CD34F2" w:rsidP="002F5D7D">
            <w:pPr>
              <w:rPr>
                <w:rFonts w:ascii="Calibri" w:hAnsi="Calibri"/>
                <w:szCs w:val="32"/>
              </w:rPr>
            </w:pPr>
            <w:r>
              <w:rPr>
                <w:rFonts w:ascii="Calibri" w:hAnsi="Calibri"/>
                <w:szCs w:val="32"/>
              </w:rPr>
              <w:t>What not to include.</w:t>
            </w:r>
          </w:p>
        </w:tc>
      </w:tr>
    </w:tbl>
    <w:p w:rsidR="00625C8E" w:rsidRPr="00CF32C5" w:rsidRDefault="00625C8E">
      <w:pPr>
        <w:rPr>
          <w:rFonts w:ascii="Arial" w:hAnsi="Arial" w:cs="Arial"/>
          <w:sz w:val="24"/>
          <w:szCs w:val="24"/>
        </w:rPr>
      </w:pPr>
    </w:p>
    <w:p w:rsidR="00625C8E" w:rsidRPr="00CF32C5" w:rsidRDefault="00625C8E">
      <w:pPr>
        <w:rPr>
          <w:rFonts w:ascii="Arial" w:hAnsi="Arial" w:cs="Arial"/>
          <w:sz w:val="24"/>
          <w:szCs w:val="24"/>
        </w:rPr>
      </w:pPr>
    </w:p>
    <w:p w:rsidR="00EA4DAD" w:rsidRPr="00CF32C5" w:rsidRDefault="00EA4DAD">
      <w:pPr>
        <w:rPr>
          <w:rFonts w:ascii="Arial" w:hAnsi="Arial" w:cs="Arial"/>
          <w:sz w:val="24"/>
          <w:szCs w:val="24"/>
        </w:rPr>
      </w:pPr>
    </w:p>
    <w:tbl>
      <w:tblPr>
        <w:tblStyle w:val="TableGrid"/>
        <w:tblW w:w="0" w:type="auto"/>
        <w:tblLook w:val="04A0" w:firstRow="1" w:lastRow="0" w:firstColumn="1" w:lastColumn="0" w:noHBand="0" w:noVBand="1"/>
      </w:tblPr>
      <w:tblGrid>
        <w:gridCol w:w="2122"/>
        <w:gridCol w:w="6894"/>
      </w:tblGrid>
      <w:tr w:rsidR="00CF32C5" w:rsidRPr="00CF32C5" w:rsidTr="005C39D1">
        <w:tc>
          <w:tcPr>
            <w:tcW w:w="2122" w:type="dxa"/>
          </w:tcPr>
          <w:p w:rsidR="00EA4DAD" w:rsidRPr="00CF32C5" w:rsidRDefault="00EA4DAD" w:rsidP="005C39D1">
            <w:pPr>
              <w:rPr>
                <w:rFonts w:ascii="Arial" w:hAnsi="Arial" w:cs="Arial"/>
                <w:b/>
                <w:sz w:val="24"/>
                <w:szCs w:val="24"/>
              </w:rPr>
            </w:pPr>
            <w:r w:rsidRPr="00CF32C5">
              <w:rPr>
                <w:rFonts w:ascii="Arial" w:hAnsi="Arial" w:cs="Arial"/>
                <w:b/>
                <w:sz w:val="24"/>
                <w:szCs w:val="24"/>
              </w:rPr>
              <w:t>Student Number</w:t>
            </w:r>
          </w:p>
        </w:tc>
        <w:tc>
          <w:tcPr>
            <w:tcW w:w="6894" w:type="dxa"/>
          </w:tcPr>
          <w:p w:rsidR="00EA4DAD" w:rsidRPr="00CF32C5" w:rsidRDefault="00EA4DAD" w:rsidP="005C39D1">
            <w:pPr>
              <w:rPr>
                <w:rFonts w:ascii="Arial" w:hAnsi="Arial" w:cs="Arial"/>
                <w:sz w:val="24"/>
                <w:szCs w:val="24"/>
              </w:rPr>
            </w:pPr>
            <w:r w:rsidRPr="00CF32C5">
              <w:rPr>
                <w:rFonts w:ascii="Arial" w:hAnsi="Arial" w:cs="Arial"/>
                <w:sz w:val="24"/>
                <w:szCs w:val="24"/>
              </w:rPr>
              <w:t>1700279</w:t>
            </w:r>
          </w:p>
        </w:tc>
      </w:tr>
      <w:tr w:rsidR="00CF32C5" w:rsidRPr="00CF32C5" w:rsidTr="005C39D1">
        <w:tc>
          <w:tcPr>
            <w:tcW w:w="2122" w:type="dxa"/>
          </w:tcPr>
          <w:p w:rsidR="00EA4DAD" w:rsidRPr="00CF32C5" w:rsidRDefault="00EA4DAD" w:rsidP="005C39D1">
            <w:pPr>
              <w:rPr>
                <w:rFonts w:ascii="Arial" w:hAnsi="Arial" w:cs="Arial"/>
                <w:b/>
                <w:sz w:val="24"/>
                <w:szCs w:val="24"/>
              </w:rPr>
            </w:pPr>
            <w:r w:rsidRPr="00CF32C5">
              <w:rPr>
                <w:rFonts w:ascii="Arial" w:hAnsi="Arial" w:cs="Arial"/>
                <w:b/>
                <w:sz w:val="24"/>
                <w:szCs w:val="24"/>
              </w:rPr>
              <w:t>Date</w:t>
            </w:r>
          </w:p>
        </w:tc>
        <w:tc>
          <w:tcPr>
            <w:tcW w:w="6894" w:type="dxa"/>
          </w:tcPr>
          <w:p w:rsidR="00EA4DAD" w:rsidRPr="00CF32C5" w:rsidRDefault="00AE21D2" w:rsidP="005C39D1">
            <w:pPr>
              <w:rPr>
                <w:rFonts w:ascii="Arial" w:hAnsi="Arial" w:cs="Arial"/>
                <w:sz w:val="24"/>
                <w:szCs w:val="24"/>
              </w:rPr>
            </w:pPr>
            <w:r w:rsidRPr="00CF32C5">
              <w:rPr>
                <w:rFonts w:ascii="Arial" w:hAnsi="Arial" w:cs="Arial"/>
                <w:sz w:val="24"/>
                <w:szCs w:val="24"/>
              </w:rPr>
              <w:t>1</w:t>
            </w:r>
            <w:r w:rsidR="00F1791D">
              <w:rPr>
                <w:rFonts w:ascii="Arial" w:hAnsi="Arial" w:cs="Arial"/>
                <w:sz w:val="24"/>
                <w:szCs w:val="24"/>
              </w:rPr>
              <w:t>3</w:t>
            </w:r>
            <w:r w:rsidRPr="00CF32C5">
              <w:rPr>
                <w:rFonts w:ascii="Arial" w:hAnsi="Arial" w:cs="Arial"/>
                <w:sz w:val="24"/>
                <w:szCs w:val="24"/>
              </w:rPr>
              <w:t xml:space="preserve"> April 2018</w:t>
            </w:r>
          </w:p>
        </w:tc>
      </w:tr>
      <w:tr w:rsidR="00CF32C5" w:rsidRPr="00CF32C5" w:rsidTr="005C39D1">
        <w:tc>
          <w:tcPr>
            <w:tcW w:w="2122" w:type="dxa"/>
          </w:tcPr>
          <w:p w:rsidR="00EA4DAD" w:rsidRPr="00CF32C5" w:rsidRDefault="00EA4DAD" w:rsidP="005C39D1">
            <w:pPr>
              <w:rPr>
                <w:rFonts w:ascii="Arial" w:hAnsi="Arial" w:cs="Arial"/>
                <w:b/>
                <w:sz w:val="24"/>
                <w:szCs w:val="24"/>
              </w:rPr>
            </w:pPr>
            <w:r w:rsidRPr="00CF32C5">
              <w:rPr>
                <w:rFonts w:ascii="Arial" w:hAnsi="Arial" w:cs="Arial"/>
                <w:b/>
                <w:sz w:val="24"/>
                <w:szCs w:val="24"/>
              </w:rPr>
              <w:t>Module Title</w:t>
            </w:r>
          </w:p>
        </w:tc>
        <w:tc>
          <w:tcPr>
            <w:tcW w:w="6894" w:type="dxa"/>
          </w:tcPr>
          <w:p w:rsidR="00EA4DAD" w:rsidRPr="00CF32C5" w:rsidRDefault="00AE21D2" w:rsidP="005C39D1">
            <w:pPr>
              <w:rPr>
                <w:rFonts w:ascii="Arial" w:hAnsi="Arial" w:cs="Arial"/>
                <w:sz w:val="24"/>
                <w:szCs w:val="24"/>
              </w:rPr>
            </w:pPr>
            <w:r w:rsidRPr="00CF32C5">
              <w:rPr>
                <w:rFonts w:ascii="Arial" w:hAnsi="Arial" w:cs="Arial"/>
                <w:sz w:val="24"/>
                <w:szCs w:val="24"/>
              </w:rPr>
              <w:t>The Enquiring Teacher</w:t>
            </w:r>
          </w:p>
        </w:tc>
      </w:tr>
      <w:tr w:rsidR="00EA4DAD" w:rsidRPr="00CF32C5" w:rsidTr="005C39D1">
        <w:tc>
          <w:tcPr>
            <w:tcW w:w="2122" w:type="dxa"/>
          </w:tcPr>
          <w:p w:rsidR="00EA4DAD" w:rsidRPr="00CF32C5" w:rsidRDefault="00EA4DAD" w:rsidP="005C39D1">
            <w:pPr>
              <w:rPr>
                <w:rFonts w:ascii="Arial" w:hAnsi="Arial" w:cs="Arial"/>
                <w:b/>
                <w:sz w:val="24"/>
                <w:szCs w:val="24"/>
              </w:rPr>
            </w:pPr>
            <w:r w:rsidRPr="00CF32C5">
              <w:rPr>
                <w:rFonts w:ascii="Arial" w:hAnsi="Arial" w:cs="Arial"/>
                <w:b/>
                <w:sz w:val="24"/>
                <w:szCs w:val="24"/>
              </w:rPr>
              <w:t>Module Number</w:t>
            </w:r>
          </w:p>
        </w:tc>
        <w:tc>
          <w:tcPr>
            <w:tcW w:w="6894" w:type="dxa"/>
          </w:tcPr>
          <w:p w:rsidR="00EA4DAD" w:rsidRPr="00CF32C5" w:rsidRDefault="00AE21D2" w:rsidP="005C39D1">
            <w:pPr>
              <w:rPr>
                <w:rFonts w:ascii="Arial" w:hAnsi="Arial" w:cs="Arial"/>
                <w:sz w:val="24"/>
                <w:szCs w:val="24"/>
              </w:rPr>
            </w:pPr>
            <w:r w:rsidRPr="00CF32C5">
              <w:rPr>
                <w:rFonts w:ascii="Arial" w:hAnsi="Arial" w:cs="Arial"/>
                <w:sz w:val="24"/>
                <w:szCs w:val="24"/>
              </w:rPr>
              <w:t>ECPP7001</w:t>
            </w:r>
          </w:p>
        </w:tc>
      </w:tr>
    </w:tbl>
    <w:p w:rsidR="00FA7474" w:rsidRPr="00CF32C5" w:rsidRDefault="00FA7474">
      <w:pPr>
        <w:rPr>
          <w:rFonts w:ascii="Arial" w:hAnsi="Arial" w:cs="Arial"/>
          <w:sz w:val="24"/>
          <w:szCs w:val="24"/>
        </w:rPr>
      </w:pPr>
    </w:p>
    <w:p w:rsidR="00FA7474" w:rsidRDefault="00FA7474">
      <w:pPr>
        <w:rPr>
          <w:rFonts w:ascii="Arial" w:hAnsi="Arial" w:cs="Arial"/>
          <w:sz w:val="24"/>
          <w:szCs w:val="24"/>
        </w:rPr>
      </w:pPr>
    </w:p>
    <w:p w:rsidR="009416C4" w:rsidRPr="00CF32C5" w:rsidRDefault="009416C4" w:rsidP="009416C4">
      <w:pPr>
        <w:rPr>
          <w:rFonts w:ascii="Arial" w:hAnsi="Arial" w:cs="Arial"/>
          <w:b/>
          <w:sz w:val="24"/>
          <w:szCs w:val="24"/>
        </w:rPr>
      </w:pPr>
      <w:r w:rsidRPr="00375B3F">
        <w:rPr>
          <w:rFonts w:ascii="Arial" w:hAnsi="Arial" w:cs="Arial"/>
          <w:b/>
          <w:sz w:val="24"/>
          <w:szCs w:val="24"/>
        </w:rPr>
        <w:t>Word Count: 60</w:t>
      </w:r>
      <w:r w:rsidR="00375B3F" w:rsidRPr="00375B3F">
        <w:rPr>
          <w:rFonts w:ascii="Arial" w:hAnsi="Arial" w:cs="Arial"/>
          <w:b/>
          <w:sz w:val="24"/>
          <w:szCs w:val="24"/>
        </w:rPr>
        <w:t>94</w:t>
      </w:r>
    </w:p>
    <w:p w:rsidR="009416C4" w:rsidRPr="00CF32C5" w:rsidRDefault="009416C4">
      <w:pPr>
        <w:rPr>
          <w:rFonts w:ascii="Arial" w:hAnsi="Arial" w:cs="Arial"/>
          <w:sz w:val="24"/>
          <w:szCs w:val="24"/>
        </w:rPr>
      </w:pPr>
    </w:p>
    <w:p w:rsidR="00575A0C" w:rsidRPr="00CF32C5" w:rsidRDefault="005E3D05">
      <w:pPr>
        <w:rPr>
          <w:rFonts w:ascii="Arial" w:hAnsi="Arial" w:cs="Arial"/>
          <w:b/>
          <w:sz w:val="24"/>
          <w:szCs w:val="24"/>
        </w:rPr>
      </w:pPr>
      <w:r w:rsidRPr="00CF32C5">
        <w:rPr>
          <w:rFonts w:ascii="Arial" w:hAnsi="Arial" w:cs="Arial"/>
          <w:b/>
          <w:sz w:val="24"/>
          <w:szCs w:val="24"/>
        </w:rPr>
        <w:t>Written assignment based on a small-scale research project.</w:t>
      </w:r>
      <w:r w:rsidR="00961B66" w:rsidRPr="00CF32C5">
        <w:rPr>
          <w:rFonts w:ascii="Arial" w:hAnsi="Arial" w:cs="Arial"/>
          <w:b/>
          <w:sz w:val="24"/>
          <w:szCs w:val="24"/>
        </w:rPr>
        <w:t xml:space="preserve"> Research Question: “Is Think, Trio, Share an effective strategy for accessing and developing prior knowledge within a Key Stage 2 setting?”</w:t>
      </w:r>
    </w:p>
    <w:p w:rsidR="00575A0C" w:rsidRPr="00CF32C5" w:rsidRDefault="00575A0C">
      <w:pPr>
        <w:rPr>
          <w:rFonts w:ascii="Arial" w:hAnsi="Arial" w:cs="Arial"/>
          <w:sz w:val="24"/>
          <w:szCs w:val="24"/>
        </w:rPr>
      </w:pPr>
    </w:p>
    <w:p w:rsidR="000A3B53" w:rsidRPr="00CF32C5" w:rsidRDefault="000A3B53">
      <w:pPr>
        <w:rPr>
          <w:rFonts w:ascii="Arial" w:hAnsi="Arial" w:cs="Arial"/>
          <w:sz w:val="24"/>
          <w:szCs w:val="24"/>
        </w:rPr>
      </w:pPr>
    </w:p>
    <w:p w:rsidR="003B62EC" w:rsidRPr="00CF32C5" w:rsidRDefault="003B62EC">
      <w:pPr>
        <w:rPr>
          <w:rFonts w:ascii="Arial" w:hAnsi="Arial" w:cs="Arial"/>
          <w:sz w:val="24"/>
          <w:szCs w:val="24"/>
        </w:rPr>
      </w:pPr>
    </w:p>
    <w:p w:rsidR="00ED3555" w:rsidRPr="00CF32C5" w:rsidRDefault="00ED3555">
      <w:pPr>
        <w:rPr>
          <w:rFonts w:ascii="Arial" w:hAnsi="Arial" w:cs="Arial"/>
          <w:sz w:val="24"/>
          <w:szCs w:val="24"/>
        </w:rPr>
      </w:pPr>
    </w:p>
    <w:p w:rsidR="0010522E" w:rsidRPr="00CF32C5" w:rsidRDefault="0010522E">
      <w:pPr>
        <w:rPr>
          <w:rFonts w:ascii="Arial" w:hAnsi="Arial" w:cs="Arial"/>
          <w:sz w:val="24"/>
          <w:szCs w:val="24"/>
        </w:rPr>
      </w:pPr>
      <w:r w:rsidRPr="00CF32C5">
        <w:rPr>
          <w:rFonts w:ascii="Arial" w:hAnsi="Arial" w:cs="Arial"/>
          <w:sz w:val="24"/>
          <w:szCs w:val="24"/>
        </w:rPr>
        <w:br w:type="page"/>
      </w:r>
    </w:p>
    <w:p w:rsidR="0010522E" w:rsidRPr="00CF32C5" w:rsidRDefault="00781E80">
      <w:pPr>
        <w:rPr>
          <w:rFonts w:ascii="Arial" w:hAnsi="Arial" w:cs="Arial"/>
          <w:b/>
          <w:sz w:val="24"/>
          <w:szCs w:val="24"/>
        </w:rPr>
      </w:pPr>
      <w:bookmarkStart w:id="0" w:name="_Hlk502657122"/>
      <w:bookmarkStart w:id="1" w:name="_Hlk502674136"/>
      <w:r w:rsidRPr="00CF32C5">
        <w:rPr>
          <w:rFonts w:ascii="Arial" w:hAnsi="Arial" w:cs="Arial"/>
          <w:b/>
          <w:sz w:val="24"/>
          <w:szCs w:val="24"/>
        </w:rPr>
        <w:lastRenderedPageBreak/>
        <w:t>Introduction</w:t>
      </w:r>
    </w:p>
    <w:p w:rsidR="009303CB" w:rsidRPr="00CF32C5" w:rsidRDefault="00AE21D2" w:rsidP="005C39D1">
      <w:pPr>
        <w:spacing w:line="360" w:lineRule="auto"/>
        <w:rPr>
          <w:rFonts w:ascii="Arial" w:hAnsi="Arial" w:cs="Arial"/>
          <w:sz w:val="24"/>
          <w:szCs w:val="24"/>
        </w:rPr>
      </w:pPr>
      <w:r w:rsidRPr="00CF32C5">
        <w:rPr>
          <w:rFonts w:ascii="Arial" w:hAnsi="Arial" w:cs="Arial"/>
          <w:sz w:val="24"/>
          <w:szCs w:val="24"/>
        </w:rPr>
        <w:t xml:space="preserve">This essay will describe </w:t>
      </w:r>
      <w:r w:rsidR="005B0BA6">
        <w:rPr>
          <w:rFonts w:ascii="Arial" w:hAnsi="Arial" w:cs="Arial"/>
          <w:sz w:val="24"/>
          <w:szCs w:val="24"/>
        </w:rPr>
        <w:t>a</w:t>
      </w:r>
      <w:r w:rsidRPr="00CF32C5">
        <w:rPr>
          <w:rFonts w:ascii="Arial" w:hAnsi="Arial" w:cs="Arial"/>
          <w:sz w:val="24"/>
          <w:szCs w:val="24"/>
        </w:rPr>
        <w:t xml:space="preserve"> research project carried </w:t>
      </w:r>
      <w:r w:rsidRPr="003061BE">
        <w:rPr>
          <w:rFonts w:ascii="Arial" w:hAnsi="Arial" w:cs="Arial"/>
          <w:sz w:val="24"/>
          <w:szCs w:val="24"/>
        </w:rPr>
        <w:t>out in two primary schools</w:t>
      </w:r>
      <w:r w:rsidRPr="00CF32C5">
        <w:rPr>
          <w:rFonts w:ascii="Arial" w:hAnsi="Arial" w:cs="Arial"/>
          <w:sz w:val="24"/>
          <w:szCs w:val="24"/>
        </w:rPr>
        <w:t xml:space="preserve"> in Wales</w:t>
      </w:r>
      <w:r w:rsidR="007C5BE7" w:rsidRPr="00CF32C5">
        <w:rPr>
          <w:rFonts w:ascii="Arial" w:hAnsi="Arial" w:cs="Arial"/>
          <w:sz w:val="24"/>
          <w:szCs w:val="24"/>
        </w:rPr>
        <w:t xml:space="preserve">, identify the research process and </w:t>
      </w:r>
      <w:r w:rsidR="00F1791D">
        <w:rPr>
          <w:rFonts w:ascii="Arial" w:hAnsi="Arial" w:cs="Arial"/>
          <w:sz w:val="24"/>
          <w:szCs w:val="24"/>
        </w:rPr>
        <w:t xml:space="preserve">discuss </w:t>
      </w:r>
      <w:r w:rsidR="007C5BE7" w:rsidRPr="00CF32C5">
        <w:rPr>
          <w:rFonts w:ascii="Arial" w:hAnsi="Arial" w:cs="Arial"/>
          <w:sz w:val="24"/>
          <w:szCs w:val="24"/>
        </w:rPr>
        <w:t>subsequent conclusions leading to possible recommendations for future practi</w:t>
      </w:r>
      <w:r w:rsidR="00943E09" w:rsidRPr="00CF32C5">
        <w:rPr>
          <w:rFonts w:ascii="Arial" w:hAnsi="Arial" w:cs="Arial"/>
          <w:sz w:val="24"/>
          <w:szCs w:val="24"/>
        </w:rPr>
        <w:t>ti</w:t>
      </w:r>
      <w:r w:rsidR="007C5BE7" w:rsidRPr="00CF32C5">
        <w:rPr>
          <w:rFonts w:ascii="Arial" w:hAnsi="Arial" w:cs="Arial"/>
          <w:sz w:val="24"/>
          <w:szCs w:val="24"/>
        </w:rPr>
        <w:t>oners</w:t>
      </w:r>
      <w:r w:rsidRPr="00CF32C5">
        <w:rPr>
          <w:rFonts w:ascii="Arial" w:hAnsi="Arial" w:cs="Arial"/>
          <w:sz w:val="24"/>
          <w:szCs w:val="24"/>
        </w:rPr>
        <w:t xml:space="preserve">. After witnessing the power of collaborative learning in a primary classroom on many occasions, </w:t>
      </w:r>
      <w:r w:rsidR="009303CB" w:rsidRPr="00CF32C5">
        <w:rPr>
          <w:rFonts w:ascii="Arial" w:hAnsi="Arial" w:cs="Arial"/>
          <w:sz w:val="24"/>
          <w:szCs w:val="24"/>
        </w:rPr>
        <w:t xml:space="preserve">I </w:t>
      </w:r>
      <w:r w:rsidR="00C82672" w:rsidRPr="00CF32C5">
        <w:rPr>
          <w:rFonts w:ascii="Arial" w:hAnsi="Arial" w:cs="Arial"/>
          <w:sz w:val="24"/>
          <w:szCs w:val="24"/>
        </w:rPr>
        <w:t xml:space="preserve">identified this as an area that I would like to </w:t>
      </w:r>
      <w:r w:rsidR="009303CB" w:rsidRPr="00CF32C5">
        <w:rPr>
          <w:rFonts w:ascii="Arial" w:hAnsi="Arial" w:cs="Arial"/>
          <w:sz w:val="24"/>
          <w:szCs w:val="24"/>
        </w:rPr>
        <w:t>explore in more detail.</w:t>
      </w:r>
      <w:r w:rsidR="00C82672" w:rsidRPr="00CF32C5">
        <w:rPr>
          <w:rFonts w:ascii="Arial" w:hAnsi="Arial" w:cs="Arial"/>
          <w:sz w:val="24"/>
          <w:szCs w:val="24"/>
        </w:rPr>
        <w:t xml:space="preserve"> I was interested to know how a pedagogic collaborative model might be improved to </w:t>
      </w:r>
      <w:r w:rsidR="00F1791D">
        <w:rPr>
          <w:rFonts w:ascii="Arial" w:hAnsi="Arial" w:cs="Arial"/>
          <w:sz w:val="24"/>
          <w:szCs w:val="24"/>
        </w:rPr>
        <w:t>enhance</w:t>
      </w:r>
      <w:r w:rsidR="00C82672" w:rsidRPr="00CF32C5">
        <w:rPr>
          <w:rFonts w:ascii="Arial" w:hAnsi="Arial" w:cs="Arial"/>
          <w:sz w:val="24"/>
          <w:szCs w:val="24"/>
        </w:rPr>
        <w:t xml:space="preserve"> the children’s learning.</w:t>
      </w:r>
    </w:p>
    <w:p w:rsidR="00A439E9" w:rsidRPr="00CF32C5" w:rsidRDefault="009303CB" w:rsidP="009303CB">
      <w:pPr>
        <w:spacing w:line="360" w:lineRule="auto"/>
        <w:rPr>
          <w:rFonts w:ascii="Arial" w:hAnsi="Arial" w:cs="Arial"/>
          <w:sz w:val="24"/>
          <w:szCs w:val="24"/>
        </w:rPr>
      </w:pPr>
      <w:r w:rsidRPr="00CF32C5">
        <w:rPr>
          <w:rFonts w:ascii="Arial" w:hAnsi="Arial" w:cs="Arial"/>
          <w:sz w:val="24"/>
          <w:szCs w:val="24"/>
        </w:rPr>
        <w:t xml:space="preserve">During discussions with my research partner, who also held an interest in the subject, we discovered that both of our schools already practiced a similar co-operative learning technique, </w:t>
      </w:r>
      <w:r w:rsidRPr="002616C8">
        <w:rPr>
          <w:rFonts w:ascii="Arial" w:hAnsi="Arial" w:cs="Arial"/>
          <w:i/>
          <w:sz w:val="24"/>
          <w:szCs w:val="24"/>
        </w:rPr>
        <w:t>Think, Pair, Share</w:t>
      </w:r>
      <w:r w:rsidR="002616C8" w:rsidRPr="002616C8">
        <w:rPr>
          <w:rFonts w:ascii="Arial" w:hAnsi="Arial" w:cs="Arial"/>
          <w:i/>
          <w:sz w:val="24"/>
          <w:szCs w:val="24"/>
        </w:rPr>
        <w:t xml:space="preserve"> </w:t>
      </w:r>
      <w:r w:rsidR="002616C8" w:rsidRPr="002616C8">
        <w:rPr>
          <w:rFonts w:ascii="Arial" w:hAnsi="Arial" w:cs="Arial"/>
          <w:sz w:val="24"/>
          <w:szCs w:val="24"/>
        </w:rPr>
        <w:t>(Lyman, 1981)</w:t>
      </w:r>
      <w:r w:rsidRPr="002616C8">
        <w:rPr>
          <w:rFonts w:ascii="Arial" w:hAnsi="Arial" w:cs="Arial"/>
          <w:sz w:val="24"/>
          <w:szCs w:val="24"/>
        </w:rPr>
        <w:t>. The</w:t>
      </w:r>
      <w:r w:rsidRPr="00CF32C5">
        <w:rPr>
          <w:rFonts w:ascii="Arial" w:hAnsi="Arial" w:cs="Arial"/>
          <w:sz w:val="24"/>
          <w:szCs w:val="24"/>
        </w:rPr>
        <w:t xml:space="preserve"> children in my class knew this as </w:t>
      </w:r>
      <w:r w:rsidRPr="00CF32C5">
        <w:rPr>
          <w:rFonts w:ascii="Arial" w:hAnsi="Arial" w:cs="Arial"/>
          <w:i/>
          <w:sz w:val="24"/>
          <w:szCs w:val="24"/>
        </w:rPr>
        <w:t>Talk Partners</w:t>
      </w:r>
      <w:r w:rsidR="00A439E9" w:rsidRPr="00CF32C5">
        <w:rPr>
          <w:rFonts w:ascii="Arial" w:hAnsi="Arial" w:cs="Arial"/>
          <w:i/>
          <w:sz w:val="24"/>
          <w:szCs w:val="24"/>
        </w:rPr>
        <w:t xml:space="preserve">, </w:t>
      </w:r>
      <w:r w:rsidR="00A439E9" w:rsidRPr="00CF32C5">
        <w:rPr>
          <w:rFonts w:ascii="Arial" w:hAnsi="Arial" w:cs="Arial"/>
          <w:sz w:val="24"/>
          <w:szCs w:val="24"/>
        </w:rPr>
        <w:t xml:space="preserve">however the same process was followed, i.e. the children </w:t>
      </w:r>
      <w:r w:rsidR="00B31041" w:rsidRPr="00CF32C5">
        <w:rPr>
          <w:rFonts w:ascii="Arial" w:hAnsi="Arial" w:cs="Arial"/>
          <w:sz w:val="24"/>
          <w:szCs w:val="24"/>
        </w:rPr>
        <w:t xml:space="preserve">were </w:t>
      </w:r>
      <w:r w:rsidR="00A439E9" w:rsidRPr="00CF32C5">
        <w:rPr>
          <w:rFonts w:ascii="Arial" w:hAnsi="Arial" w:cs="Arial"/>
          <w:sz w:val="24"/>
          <w:szCs w:val="24"/>
        </w:rPr>
        <w:t xml:space="preserve">asked a question and allotted a short amount </w:t>
      </w:r>
      <w:r w:rsidR="00F1791D">
        <w:rPr>
          <w:rFonts w:ascii="Arial" w:hAnsi="Arial" w:cs="Arial"/>
          <w:sz w:val="24"/>
          <w:szCs w:val="24"/>
        </w:rPr>
        <w:t>of i</w:t>
      </w:r>
      <w:r w:rsidR="00B31041" w:rsidRPr="00CF32C5">
        <w:rPr>
          <w:rFonts w:ascii="Arial" w:hAnsi="Arial" w:cs="Arial"/>
          <w:sz w:val="24"/>
          <w:szCs w:val="24"/>
        </w:rPr>
        <w:t>ndividual</w:t>
      </w:r>
      <w:r w:rsidR="00F1791D">
        <w:rPr>
          <w:rFonts w:ascii="Arial" w:hAnsi="Arial" w:cs="Arial"/>
          <w:sz w:val="24"/>
          <w:szCs w:val="24"/>
        </w:rPr>
        <w:t xml:space="preserve"> </w:t>
      </w:r>
      <w:r w:rsidR="00F1791D" w:rsidRPr="009416C4">
        <w:rPr>
          <w:rFonts w:ascii="Arial" w:hAnsi="Arial" w:cs="Arial"/>
          <w:i/>
          <w:sz w:val="24"/>
          <w:szCs w:val="24"/>
        </w:rPr>
        <w:t>think</w:t>
      </w:r>
      <w:r w:rsidR="00F1791D">
        <w:rPr>
          <w:rFonts w:ascii="Arial" w:hAnsi="Arial" w:cs="Arial"/>
          <w:sz w:val="24"/>
          <w:szCs w:val="24"/>
        </w:rPr>
        <w:t xml:space="preserve"> time</w:t>
      </w:r>
      <w:r w:rsidR="00B31041" w:rsidRPr="00CF32C5">
        <w:rPr>
          <w:rFonts w:ascii="Arial" w:hAnsi="Arial" w:cs="Arial"/>
          <w:sz w:val="24"/>
          <w:szCs w:val="24"/>
        </w:rPr>
        <w:t xml:space="preserve"> </w:t>
      </w:r>
      <w:r w:rsidR="00A439E9" w:rsidRPr="00CF32C5">
        <w:rPr>
          <w:rFonts w:ascii="Arial" w:hAnsi="Arial" w:cs="Arial"/>
          <w:sz w:val="24"/>
          <w:szCs w:val="24"/>
        </w:rPr>
        <w:t xml:space="preserve">to consider their responses, </w:t>
      </w:r>
      <w:r w:rsidR="00C82672" w:rsidRPr="00CF32C5">
        <w:rPr>
          <w:rFonts w:ascii="Arial" w:hAnsi="Arial" w:cs="Arial"/>
          <w:sz w:val="24"/>
          <w:szCs w:val="24"/>
        </w:rPr>
        <w:t>they were then</w:t>
      </w:r>
      <w:r w:rsidR="00A439E9" w:rsidRPr="00CF32C5">
        <w:rPr>
          <w:rFonts w:ascii="Arial" w:hAnsi="Arial" w:cs="Arial"/>
          <w:sz w:val="24"/>
          <w:szCs w:val="24"/>
        </w:rPr>
        <w:t xml:space="preserve"> asked to </w:t>
      </w:r>
      <w:r w:rsidR="00A439E9" w:rsidRPr="009416C4">
        <w:rPr>
          <w:rFonts w:ascii="Arial" w:hAnsi="Arial" w:cs="Arial"/>
          <w:i/>
          <w:sz w:val="24"/>
          <w:szCs w:val="24"/>
        </w:rPr>
        <w:t>pair</w:t>
      </w:r>
      <w:r w:rsidR="00A439E9" w:rsidRPr="00CF32C5">
        <w:rPr>
          <w:rFonts w:ascii="Arial" w:hAnsi="Arial" w:cs="Arial"/>
          <w:sz w:val="24"/>
          <w:szCs w:val="24"/>
        </w:rPr>
        <w:t xml:space="preserve"> with talk partners to discuss </w:t>
      </w:r>
      <w:r w:rsidR="00C82672" w:rsidRPr="00CF32C5">
        <w:rPr>
          <w:rFonts w:ascii="Arial" w:hAnsi="Arial" w:cs="Arial"/>
          <w:sz w:val="24"/>
          <w:szCs w:val="24"/>
        </w:rPr>
        <w:t xml:space="preserve">their ideas </w:t>
      </w:r>
      <w:r w:rsidR="00A439E9" w:rsidRPr="00CF32C5">
        <w:rPr>
          <w:rFonts w:ascii="Arial" w:hAnsi="Arial" w:cs="Arial"/>
          <w:sz w:val="24"/>
          <w:szCs w:val="24"/>
        </w:rPr>
        <w:t>in more depth</w:t>
      </w:r>
      <w:r w:rsidR="00B31041" w:rsidRPr="00CF32C5">
        <w:rPr>
          <w:rFonts w:ascii="Arial" w:hAnsi="Arial" w:cs="Arial"/>
          <w:sz w:val="24"/>
          <w:szCs w:val="24"/>
        </w:rPr>
        <w:t xml:space="preserve"> and synthesise their answers; the answers were then </w:t>
      </w:r>
      <w:r w:rsidR="00B31041" w:rsidRPr="00CF32C5">
        <w:rPr>
          <w:rFonts w:ascii="Arial" w:hAnsi="Arial" w:cs="Arial"/>
          <w:i/>
          <w:sz w:val="24"/>
          <w:szCs w:val="24"/>
        </w:rPr>
        <w:t xml:space="preserve">shared </w:t>
      </w:r>
      <w:r w:rsidR="00B31041" w:rsidRPr="00CF32C5">
        <w:rPr>
          <w:rFonts w:ascii="Arial" w:hAnsi="Arial" w:cs="Arial"/>
          <w:sz w:val="24"/>
          <w:szCs w:val="24"/>
        </w:rPr>
        <w:t xml:space="preserve">with the </w:t>
      </w:r>
      <w:r w:rsidR="00C82672" w:rsidRPr="00CF32C5">
        <w:rPr>
          <w:rFonts w:ascii="Arial" w:hAnsi="Arial" w:cs="Arial"/>
          <w:sz w:val="24"/>
          <w:szCs w:val="24"/>
        </w:rPr>
        <w:t>class as a whole</w:t>
      </w:r>
      <w:r w:rsidR="00B31041" w:rsidRPr="00CF32C5">
        <w:rPr>
          <w:rFonts w:ascii="Arial" w:hAnsi="Arial" w:cs="Arial"/>
          <w:sz w:val="24"/>
          <w:szCs w:val="24"/>
        </w:rPr>
        <w:t>.</w:t>
      </w:r>
      <w:r w:rsidR="00771CEC" w:rsidRPr="00CF32C5">
        <w:rPr>
          <w:rFonts w:ascii="Arial" w:hAnsi="Arial" w:cs="Arial"/>
          <w:sz w:val="24"/>
          <w:szCs w:val="24"/>
        </w:rPr>
        <w:t xml:space="preserve"> In each school, the model was used mainly at the start of the lesson to access and develop prior knowledge.</w:t>
      </w:r>
    </w:p>
    <w:p w:rsidR="00BB0B7A" w:rsidRPr="00CF32C5" w:rsidRDefault="00F1791D" w:rsidP="009303CB">
      <w:pPr>
        <w:spacing w:line="360" w:lineRule="auto"/>
        <w:rPr>
          <w:rFonts w:ascii="Arial" w:hAnsi="Arial" w:cs="Arial"/>
          <w:b/>
          <w:sz w:val="24"/>
          <w:szCs w:val="24"/>
        </w:rPr>
      </w:pPr>
      <w:r>
        <w:rPr>
          <w:rFonts w:ascii="Arial" w:hAnsi="Arial" w:cs="Arial"/>
          <w:sz w:val="24"/>
          <w:szCs w:val="24"/>
        </w:rPr>
        <w:t>In general, t</w:t>
      </w:r>
      <w:r w:rsidR="00BB0B7A" w:rsidRPr="00CF32C5">
        <w:rPr>
          <w:rFonts w:ascii="Arial" w:hAnsi="Arial" w:cs="Arial"/>
          <w:sz w:val="24"/>
          <w:szCs w:val="24"/>
        </w:rPr>
        <w:t xml:space="preserve">he children </w:t>
      </w:r>
      <w:r w:rsidR="001315C8" w:rsidRPr="00CF32C5">
        <w:rPr>
          <w:rFonts w:ascii="Arial" w:hAnsi="Arial" w:cs="Arial"/>
          <w:sz w:val="24"/>
          <w:szCs w:val="24"/>
        </w:rPr>
        <w:t xml:space="preserve">in my class </w:t>
      </w:r>
      <w:r w:rsidR="00947E6E" w:rsidRPr="00CF32C5">
        <w:rPr>
          <w:rFonts w:ascii="Arial" w:hAnsi="Arial" w:cs="Arial"/>
          <w:sz w:val="24"/>
          <w:szCs w:val="24"/>
        </w:rPr>
        <w:t xml:space="preserve">responded well to </w:t>
      </w:r>
      <w:r w:rsidR="00BB0B7A" w:rsidRPr="00CF32C5">
        <w:rPr>
          <w:rFonts w:ascii="Arial" w:hAnsi="Arial" w:cs="Arial"/>
          <w:sz w:val="24"/>
          <w:szCs w:val="24"/>
        </w:rPr>
        <w:t xml:space="preserve">this activity </w:t>
      </w:r>
      <w:r w:rsidR="00947E6E" w:rsidRPr="00CF32C5">
        <w:rPr>
          <w:rFonts w:ascii="Arial" w:hAnsi="Arial" w:cs="Arial"/>
          <w:sz w:val="24"/>
          <w:szCs w:val="24"/>
        </w:rPr>
        <w:t xml:space="preserve">suggesting that they enjoyed </w:t>
      </w:r>
      <w:r w:rsidR="00BB0B7A" w:rsidRPr="00CF32C5">
        <w:rPr>
          <w:rFonts w:ascii="Arial" w:hAnsi="Arial" w:cs="Arial"/>
          <w:sz w:val="24"/>
          <w:szCs w:val="24"/>
        </w:rPr>
        <w:t>work</w:t>
      </w:r>
      <w:r w:rsidR="00947E6E" w:rsidRPr="00CF32C5">
        <w:rPr>
          <w:rFonts w:ascii="Arial" w:hAnsi="Arial" w:cs="Arial"/>
          <w:sz w:val="24"/>
          <w:szCs w:val="24"/>
        </w:rPr>
        <w:t>ing</w:t>
      </w:r>
      <w:r w:rsidR="00BB0B7A" w:rsidRPr="00CF32C5">
        <w:rPr>
          <w:rFonts w:ascii="Arial" w:hAnsi="Arial" w:cs="Arial"/>
          <w:sz w:val="24"/>
          <w:szCs w:val="24"/>
        </w:rPr>
        <w:t xml:space="preserve"> with their peers and present</w:t>
      </w:r>
      <w:r w:rsidR="00947E6E" w:rsidRPr="00CF32C5">
        <w:rPr>
          <w:rFonts w:ascii="Arial" w:hAnsi="Arial" w:cs="Arial"/>
          <w:sz w:val="24"/>
          <w:szCs w:val="24"/>
        </w:rPr>
        <w:t>ing</w:t>
      </w:r>
      <w:r w:rsidR="00BB0B7A" w:rsidRPr="00CF32C5">
        <w:rPr>
          <w:rFonts w:ascii="Arial" w:hAnsi="Arial" w:cs="Arial"/>
          <w:sz w:val="24"/>
          <w:szCs w:val="24"/>
        </w:rPr>
        <w:t xml:space="preserve"> their responses back to the class. </w:t>
      </w:r>
      <w:r w:rsidR="009416C4">
        <w:rPr>
          <w:rFonts w:ascii="Arial" w:hAnsi="Arial" w:cs="Arial"/>
          <w:sz w:val="24"/>
          <w:szCs w:val="24"/>
        </w:rPr>
        <w:t>T</w:t>
      </w:r>
      <w:r w:rsidR="00BB0B7A" w:rsidRPr="00CF32C5">
        <w:rPr>
          <w:rFonts w:ascii="Arial" w:hAnsi="Arial" w:cs="Arial"/>
          <w:sz w:val="24"/>
          <w:szCs w:val="24"/>
        </w:rPr>
        <w:t xml:space="preserve">here was </w:t>
      </w:r>
      <w:r w:rsidR="009416C4">
        <w:rPr>
          <w:rFonts w:ascii="Arial" w:hAnsi="Arial" w:cs="Arial"/>
          <w:sz w:val="24"/>
          <w:szCs w:val="24"/>
        </w:rPr>
        <w:t xml:space="preserve">often </w:t>
      </w:r>
      <w:r w:rsidR="00BB0B7A" w:rsidRPr="00CF32C5">
        <w:rPr>
          <w:rFonts w:ascii="Arial" w:hAnsi="Arial" w:cs="Arial"/>
          <w:sz w:val="24"/>
          <w:szCs w:val="24"/>
        </w:rPr>
        <w:t>an odd number of pupils in the class</w:t>
      </w:r>
      <w:r w:rsidR="008F00F9" w:rsidRPr="00CF32C5">
        <w:rPr>
          <w:rFonts w:ascii="Arial" w:hAnsi="Arial" w:cs="Arial"/>
          <w:sz w:val="24"/>
          <w:szCs w:val="24"/>
        </w:rPr>
        <w:t xml:space="preserve"> </w:t>
      </w:r>
      <w:r w:rsidR="009416C4">
        <w:rPr>
          <w:rFonts w:ascii="Arial" w:hAnsi="Arial" w:cs="Arial"/>
          <w:sz w:val="24"/>
          <w:szCs w:val="24"/>
        </w:rPr>
        <w:t xml:space="preserve">as the class had </w:t>
      </w:r>
      <w:r w:rsidR="008F00F9" w:rsidRPr="00CF32C5">
        <w:rPr>
          <w:rFonts w:ascii="Arial" w:hAnsi="Arial" w:cs="Arial"/>
          <w:sz w:val="24"/>
          <w:szCs w:val="24"/>
        </w:rPr>
        <w:t>an odd number of pupils in total</w:t>
      </w:r>
      <w:r w:rsidR="009416C4">
        <w:rPr>
          <w:rFonts w:ascii="Arial" w:hAnsi="Arial" w:cs="Arial"/>
          <w:sz w:val="24"/>
          <w:szCs w:val="24"/>
        </w:rPr>
        <w:t>,</w:t>
      </w:r>
      <w:r w:rsidR="008F00F9" w:rsidRPr="00CF32C5">
        <w:rPr>
          <w:rFonts w:ascii="Arial" w:hAnsi="Arial" w:cs="Arial"/>
          <w:sz w:val="24"/>
          <w:szCs w:val="24"/>
        </w:rPr>
        <w:t xml:space="preserve"> as </w:t>
      </w:r>
      <w:r w:rsidR="00947E6E" w:rsidRPr="00CF32C5">
        <w:rPr>
          <w:rFonts w:ascii="Arial" w:hAnsi="Arial" w:cs="Arial"/>
          <w:sz w:val="24"/>
          <w:szCs w:val="24"/>
        </w:rPr>
        <w:t xml:space="preserve">a result, </w:t>
      </w:r>
      <w:r w:rsidR="00BB0B7A" w:rsidRPr="00CF32C5">
        <w:rPr>
          <w:rFonts w:ascii="Arial" w:hAnsi="Arial" w:cs="Arial"/>
          <w:sz w:val="24"/>
          <w:szCs w:val="24"/>
        </w:rPr>
        <w:t xml:space="preserve">some groups </w:t>
      </w:r>
      <w:r w:rsidR="001315C8" w:rsidRPr="00CF32C5">
        <w:rPr>
          <w:rFonts w:ascii="Arial" w:hAnsi="Arial" w:cs="Arial"/>
          <w:sz w:val="24"/>
          <w:szCs w:val="24"/>
        </w:rPr>
        <w:t xml:space="preserve">became </w:t>
      </w:r>
      <w:r w:rsidR="00BB0B7A" w:rsidRPr="00CF32C5">
        <w:rPr>
          <w:rFonts w:ascii="Arial" w:hAnsi="Arial" w:cs="Arial"/>
          <w:sz w:val="24"/>
          <w:szCs w:val="24"/>
        </w:rPr>
        <w:t xml:space="preserve">trios instead of pairs. My research partner explained that the same scenario happened in her class </w:t>
      </w:r>
      <w:r w:rsidR="001315C8" w:rsidRPr="00CF32C5">
        <w:rPr>
          <w:rFonts w:ascii="Arial" w:hAnsi="Arial" w:cs="Arial"/>
          <w:sz w:val="24"/>
          <w:szCs w:val="24"/>
        </w:rPr>
        <w:t xml:space="preserve">mainly due to absences </w:t>
      </w:r>
      <w:r w:rsidR="00BB0B7A" w:rsidRPr="00CF32C5">
        <w:rPr>
          <w:rFonts w:ascii="Arial" w:hAnsi="Arial" w:cs="Arial"/>
          <w:sz w:val="24"/>
          <w:szCs w:val="24"/>
        </w:rPr>
        <w:t xml:space="preserve">and so we </w:t>
      </w:r>
      <w:r w:rsidR="00947E6E" w:rsidRPr="00CF32C5">
        <w:rPr>
          <w:rFonts w:ascii="Arial" w:hAnsi="Arial" w:cs="Arial"/>
          <w:sz w:val="24"/>
          <w:szCs w:val="24"/>
        </w:rPr>
        <w:t>concluded that</w:t>
      </w:r>
      <w:r w:rsidR="00BB0B7A" w:rsidRPr="00CF32C5">
        <w:rPr>
          <w:rFonts w:ascii="Arial" w:hAnsi="Arial" w:cs="Arial"/>
          <w:sz w:val="24"/>
          <w:szCs w:val="24"/>
        </w:rPr>
        <w:t xml:space="preserve"> we would like to investigate the impact of this third person </w:t>
      </w:r>
      <w:r w:rsidR="00947E6E" w:rsidRPr="00CF32C5">
        <w:rPr>
          <w:rFonts w:ascii="Arial" w:hAnsi="Arial" w:cs="Arial"/>
          <w:sz w:val="24"/>
          <w:szCs w:val="24"/>
        </w:rPr>
        <w:t>on</w:t>
      </w:r>
      <w:r w:rsidR="00BB0B7A" w:rsidRPr="00CF32C5">
        <w:rPr>
          <w:rFonts w:ascii="Arial" w:hAnsi="Arial" w:cs="Arial"/>
          <w:sz w:val="24"/>
          <w:szCs w:val="24"/>
        </w:rPr>
        <w:t xml:space="preserve"> the </w:t>
      </w:r>
      <w:r w:rsidR="00C82672" w:rsidRPr="00CF32C5">
        <w:rPr>
          <w:rFonts w:ascii="Arial" w:hAnsi="Arial" w:cs="Arial"/>
          <w:sz w:val="24"/>
          <w:szCs w:val="24"/>
        </w:rPr>
        <w:t xml:space="preserve">collaborative </w:t>
      </w:r>
      <w:r w:rsidR="009416C4">
        <w:rPr>
          <w:rFonts w:ascii="Arial" w:hAnsi="Arial" w:cs="Arial"/>
          <w:sz w:val="24"/>
          <w:szCs w:val="24"/>
        </w:rPr>
        <w:t xml:space="preserve">learning </w:t>
      </w:r>
      <w:r w:rsidR="00BB0B7A" w:rsidRPr="00CF32C5">
        <w:rPr>
          <w:rFonts w:ascii="Arial" w:hAnsi="Arial" w:cs="Arial"/>
          <w:sz w:val="24"/>
          <w:szCs w:val="24"/>
        </w:rPr>
        <w:t>group</w:t>
      </w:r>
      <w:r w:rsidR="006241E2" w:rsidRPr="00CF32C5">
        <w:rPr>
          <w:rFonts w:ascii="Arial" w:hAnsi="Arial" w:cs="Arial"/>
          <w:sz w:val="24"/>
          <w:szCs w:val="24"/>
        </w:rPr>
        <w:t>. Following further discussion, we refined</w:t>
      </w:r>
      <w:r w:rsidR="00BB0B7A" w:rsidRPr="00CF32C5">
        <w:rPr>
          <w:rFonts w:ascii="Arial" w:hAnsi="Arial" w:cs="Arial"/>
          <w:sz w:val="24"/>
          <w:szCs w:val="24"/>
        </w:rPr>
        <w:t xml:space="preserve"> and arrived at our research question </w:t>
      </w:r>
      <w:r w:rsidR="00BB0B7A" w:rsidRPr="00CF32C5">
        <w:rPr>
          <w:rFonts w:ascii="Arial" w:hAnsi="Arial" w:cs="Arial"/>
          <w:b/>
          <w:sz w:val="24"/>
          <w:szCs w:val="24"/>
        </w:rPr>
        <w:t>“</w:t>
      </w:r>
      <w:r w:rsidR="0054420F" w:rsidRPr="00CF32C5">
        <w:rPr>
          <w:rFonts w:ascii="Arial" w:hAnsi="Arial" w:cs="Arial"/>
          <w:b/>
          <w:sz w:val="24"/>
          <w:szCs w:val="24"/>
        </w:rPr>
        <w:t>Is Think, Trio, Share an effective strategy for accessing and developing prior knowledge within a Key Stage 2 setting?”</w:t>
      </w:r>
    </w:p>
    <w:p w:rsidR="007C5BE7" w:rsidRDefault="00CB7E11" w:rsidP="009303CB">
      <w:pPr>
        <w:spacing w:line="360" w:lineRule="auto"/>
        <w:rPr>
          <w:rFonts w:ascii="Arial" w:hAnsi="Arial" w:cs="Arial"/>
          <w:sz w:val="24"/>
          <w:szCs w:val="24"/>
        </w:rPr>
      </w:pPr>
      <w:r w:rsidRPr="00CF32C5">
        <w:rPr>
          <w:rFonts w:ascii="Arial" w:hAnsi="Arial" w:cs="Arial"/>
          <w:sz w:val="24"/>
          <w:szCs w:val="24"/>
        </w:rPr>
        <w:t xml:space="preserve">My school is </w:t>
      </w:r>
      <w:r w:rsidR="007C5BE7" w:rsidRPr="00CF32C5">
        <w:rPr>
          <w:rFonts w:ascii="Arial" w:hAnsi="Arial" w:cs="Arial"/>
          <w:sz w:val="24"/>
          <w:szCs w:val="24"/>
        </w:rPr>
        <w:t xml:space="preserve">a Church of Wales </w:t>
      </w:r>
      <w:r w:rsidR="006568E0">
        <w:rPr>
          <w:rFonts w:ascii="Arial" w:hAnsi="Arial" w:cs="Arial"/>
          <w:sz w:val="24"/>
          <w:szCs w:val="24"/>
        </w:rPr>
        <w:t>p</w:t>
      </w:r>
      <w:r w:rsidR="007C5BE7" w:rsidRPr="00CF32C5">
        <w:rPr>
          <w:rFonts w:ascii="Arial" w:hAnsi="Arial" w:cs="Arial"/>
          <w:sz w:val="24"/>
          <w:szCs w:val="24"/>
        </w:rPr>
        <w:t xml:space="preserve">rimary </w:t>
      </w:r>
      <w:r w:rsidR="006568E0">
        <w:rPr>
          <w:rFonts w:ascii="Arial" w:hAnsi="Arial" w:cs="Arial"/>
          <w:sz w:val="24"/>
          <w:szCs w:val="24"/>
        </w:rPr>
        <w:t>s</w:t>
      </w:r>
      <w:r w:rsidR="007C5BE7" w:rsidRPr="00CF32C5">
        <w:rPr>
          <w:rFonts w:ascii="Arial" w:hAnsi="Arial" w:cs="Arial"/>
          <w:sz w:val="24"/>
          <w:szCs w:val="24"/>
        </w:rPr>
        <w:t>chool in the centre of a town</w:t>
      </w:r>
      <w:r w:rsidR="00BA369F" w:rsidRPr="00CF32C5">
        <w:rPr>
          <w:rFonts w:ascii="Arial" w:hAnsi="Arial" w:cs="Arial"/>
          <w:sz w:val="24"/>
          <w:szCs w:val="24"/>
        </w:rPr>
        <w:t xml:space="preserve"> </w:t>
      </w:r>
      <w:r w:rsidR="001315C8" w:rsidRPr="00CF32C5">
        <w:rPr>
          <w:rFonts w:ascii="Arial" w:hAnsi="Arial" w:cs="Arial"/>
          <w:sz w:val="24"/>
          <w:szCs w:val="24"/>
        </w:rPr>
        <w:t xml:space="preserve">with </w:t>
      </w:r>
      <w:r w:rsidR="007C5BE7" w:rsidRPr="00CF32C5">
        <w:rPr>
          <w:rFonts w:ascii="Arial" w:hAnsi="Arial" w:cs="Arial"/>
          <w:sz w:val="24"/>
          <w:szCs w:val="24"/>
        </w:rPr>
        <w:t xml:space="preserve">442 pupils aged three to eleven years including 49 pupils in the part-time nursery provision. My class is a Year 3 class in a Key Stage 2 </w:t>
      </w:r>
      <w:r w:rsidR="008E5F40" w:rsidRPr="00CF32C5">
        <w:rPr>
          <w:rFonts w:ascii="Arial" w:hAnsi="Arial" w:cs="Arial"/>
          <w:sz w:val="24"/>
          <w:szCs w:val="24"/>
        </w:rPr>
        <w:t>setting consisting of 27 children</w:t>
      </w:r>
      <w:r w:rsidRPr="00CF32C5">
        <w:rPr>
          <w:rFonts w:ascii="Arial" w:hAnsi="Arial" w:cs="Arial"/>
          <w:sz w:val="24"/>
          <w:szCs w:val="24"/>
        </w:rPr>
        <w:t xml:space="preserve"> in total.</w:t>
      </w:r>
    </w:p>
    <w:p w:rsidR="006568E0" w:rsidRPr="00CF32C5" w:rsidRDefault="006568E0" w:rsidP="009303CB">
      <w:pPr>
        <w:spacing w:line="360" w:lineRule="auto"/>
        <w:rPr>
          <w:rFonts w:ascii="Arial" w:hAnsi="Arial" w:cs="Arial"/>
          <w:sz w:val="24"/>
          <w:szCs w:val="24"/>
        </w:rPr>
      </w:pPr>
      <w:r>
        <w:rPr>
          <w:rFonts w:ascii="Arial" w:hAnsi="Arial" w:cs="Arial"/>
          <w:sz w:val="24"/>
          <w:szCs w:val="24"/>
        </w:rPr>
        <w:t xml:space="preserve">My research partner’s school is an inner-city primary school with </w:t>
      </w:r>
      <w:r w:rsidRPr="00B44A27">
        <w:rPr>
          <w:rFonts w:ascii="Arial" w:hAnsi="Arial" w:cs="Arial"/>
          <w:sz w:val="24"/>
          <w:szCs w:val="24"/>
        </w:rPr>
        <w:t xml:space="preserve">353 pupils </w:t>
      </w:r>
      <w:r>
        <w:rPr>
          <w:rFonts w:ascii="Arial" w:hAnsi="Arial" w:cs="Arial"/>
          <w:sz w:val="24"/>
          <w:szCs w:val="24"/>
        </w:rPr>
        <w:t xml:space="preserve">on roll </w:t>
      </w:r>
      <w:r w:rsidRPr="00B44A27">
        <w:rPr>
          <w:rFonts w:ascii="Arial" w:hAnsi="Arial" w:cs="Arial"/>
          <w:sz w:val="24"/>
          <w:szCs w:val="24"/>
        </w:rPr>
        <w:t xml:space="preserve">aged three to eleven years.  This includes around 53 pupils in the two part-time </w:t>
      </w:r>
      <w:r w:rsidRPr="00B44A27">
        <w:rPr>
          <w:rFonts w:ascii="Arial" w:hAnsi="Arial" w:cs="Arial"/>
          <w:sz w:val="24"/>
          <w:szCs w:val="24"/>
        </w:rPr>
        <w:lastRenderedPageBreak/>
        <w:t xml:space="preserve">nursery classes. </w:t>
      </w:r>
      <w:r>
        <w:rPr>
          <w:rFonts w:ascii="Arial" w:hAnsi="Arial" w:cs="Arial"/>
          <w:sz w:val="24"/>
          <w:szCs w:val="24"/>
        </w:rPr>
        <w:t xml:space="preserve">Also within a Key Stage 2 setting, the class is a </w:t>
      </w:r>
      <w:r w:rsidR="009416C4">
        <w:rPr>
          <w:rFonts w:ascii="Arial" w:hAnsi="Arial" w:cs="Arial"/>
          <w:sz w:val="24"/>
          <w:szCs w:val="24"/>
        </w:rPr>
        <w:t>Y</w:t>
      </w:r>
      <w:r>
        <w:rPr>
          <w:rFonts w:ascii="Arial" w:hAnsi="Arial" w:cs="Arial"/>
          <w:sz w:val="24"/>
          <w:szCs w:val="24"/>
        </w:rPr>
        <w:t xml:space="preserve">ear 5 / </w:t>
      </w:r>
      <w:r w:rsidR="009416C4">
        <w:rPr>
          <w:rFonts w:ascii="Arial" w:hAnsi="Arial" w:cs="Arial"/>
          <w:sz w:val="24"/>
          <w:szCs w:val="24"/>
        </w:rPr>
        <w:t>Y</w:t>
      </w:r>
      <w:r>
        <w:rPr>
          <w:rFonts w:ascii="Arial" w:hAnsi="Arial" w:cs="Arial"/>
          <w:sz w:val="24"/>
          <w:szCs w:val="24"/>
        </w:rPr>
        <w:t>ear 6 class consisting of 26 pupils in total.</w:t>
      </w:r>
    </w:p>
    <w:p w:rsidR="00947E6E" w:rsidRPr="00CF32C5" w:rsidRDefault="00CB7E11" w:rsidP="009303CB">
      <w:pPr>
        <w:spacing w:line="360" w:lineRule="auto"/>
        <w:rPr>
          <w:rFonts w:ascii="Arial" w:hAnsi="Arial" w:cs="Arial"/>
          <w:sz w:val="24"/>
          <w:szCs w:val="24"/>
        </w:rPr>
      </w:pPr>
      <w:r w:rsidRPr="00CF32C5">
        <w:rPr>
          <w:rFonts w:ascii="Arial" w:hAnsi="Arial" w:cs="Arial"/>
          <w:sz w:val="24"/>
          <w:szCs w:val="24"/>
        </w:rPr>
        <w:t xml:space="preserve">The </w:t>
      </w:r>
      <w:r w:rsidR="006568E0">
        <w:rPr>
          <w:rFonts w:ascii="Arial" w:hAnsi="Arial" w:cs="Arial"/>
          <w:sz w:val="24"/>
          <w:szCs w:val="24"/>
        </w:rPr>
        <w:t xml:space="preserve">first stage of the </w:t>
      </w:r>
      <w:r w:rsidRPr="00CF32C5">
        <w:rPr>
          <w:rFonts w:ascii="Arial" w:hAnsi="Arial" w:cs="Arial"/>
          <w:sz w:val="24"/>
          <w:szCs w:val="24"/>
        </w:rPr>
        <w:t xml:space="preserve">research would involve the pupils in </w:t>
      </w:r>
      <w:r w:rsidR="00947E6E" w:rsidRPr="00CF32C5">
        <w:rPr>
          <w:rFonts w:ascii="Arial" w:hAnsi="Arial" w:cs="Arial"/>
          <w:sz w:val="24"/>
          <w:szCs w:val="24"/>
        </w:rPr>
        <w:t>my class</w:t>
      </w:r>
      <w:r w:rsidRPr="00CF32C5">
        <w:rPr>
          <w:rFonts w:ascii="Arial" w:hAnsi="Arial" w:cs="Arial"/>
          <w:sz w:val="24"/>
          <w:szCs w:val="24"/>
        </w:rPr>
        <w:t xml:space="preserve"> utilising </w:t>
      </w:r>
      <w:r w:rsidR="00947E6E" w:rsidRPr="00CF32C5">
        <w:rPr>
          <w:rFonts w:ascii="Arial" w:hAnsi="Arial" w:cs="Arial"/>
          <w:sz w:val="24"/>
          <w:szCs w:val="24"/>
        </w:rPr>
        <w:t xml:space="preserve">an adapted version of a collaborative technique </w:t>
      </w:r>
      <w:r w:rsidRPr="00CF32C5">
        <w:rPr>
          <w:rFonts w:ascii="Arial" w:hAnsi="Arial" w:cs="Arial"/>
          <w:sz w:val="24"/>
          <w:szCs w:val="24"/>
        </w:rPr>
        <w:t xml:space="preserve">with which they </w:t>
      </w:r>
      <w:r w:rsidR="00947E6E" w:rsidRPr="00CF32C5">
        <w:rPr>
          <w:rFonts w:ascii="Arial" w:hAnsi="Arial" w:cs="Arial"/>
          <w:sz w:val="24"/>
          <w:szCs w:val="24"/>
        </w:rPr>
        <w:t xml:space="preserve">were already familiar and comfortable with using i.e. </w:t>
      </w:r>
      <w:r w:rsidR="00947E6E" w:rsidRPr="00CF32C5">
        <w:rPr>
          <w:rFonts w:ascii="Arial" w:hAnsi="Arial" w:cs="Arial"/>
          <w:i/>
          <w:sz w:val="24"/>
          <w:szCs w:val="24"/>
        </w:rPr>
        <w:t>Talk Partners.</w:t>
      </w:r>
    </w:p>
    <w:p w:rsidR="0039523E" w:rsidRPr="00CF32C5" w:rsidRDefault="0039523E" w:rsidP="009303CB">
      <w:pPr>
        <w:spacing w:line="360" w:lineRule="auto"/>
        <w:rPr>
          <w:rFonts w:ascii="Arial" w:hAnsi="Arial" w:cs="Arial"/>
          <w:sz w:val="24"/>
          <w:szCs w:val="24"/>
        </w:rPr>
      </w:pPr>
      <w:r w:rsidRPr="00CF32C5">
        <w:rPr>
          <w:rFonts w:ascii="Arial" w:hAnsi="Arial" w:cs="Arial"/>
          <w:i/>
          <w:sz w:val="24"/>
          <w:szCs w:val="24"/>
        </w:rPr>
        <w:t>Think, Pair, Share</w:t>
      </w:r>
      <w:r w:rsidRPr="00CF32C5">
        <w:rPr>
          <w:rFonts w:ascii="Arial" w:hAnsi="Arial" w:cs="Arial"/>
          <w:sz w:val="24"/>
          <w:szCs w:val="24"/>
        </w:rPr>
        <w:t xml:space="preserve"> is a form of group work or ‘active learning’ (Bonwell &amp; Eison, 1991 cited in Davidson &amp; Major, 2014: 8) devised by Dr. Frank Lyman. </w:t>
      </w:r>
    </w:p>
    <w:p w:rsidR="00C35853" w:rsidRPr="00CF32C5" w:rsidRDefault="00D55EEF" w:rsidP="009303CB">
      <w:pPr>
        <w:spacing w:line="360" w:lineRule="auto"/>
        <w:rPr>
          <w:rFonts w:ascii="Arial" w:hAnsi="Arial" w:cs="Arial"/>
          <w:sz w:val="24"/>
          <w:szCs w:val="24"/>
          <w:highlight w:val="yellow"/>
        </w:rPr>
      </w:pPr>
      <w:r>
        <w:rPr>
          <w:rFonts w:ascii="Arial" w:hAnsi="Arial" w:cs="Arial"/>
          <w:sz w:val="24"/>
          <w:szCs w:val="24"/>
        </w:rPr>
        <w:t>To learn more about t</w:t>
      </w:r>
      <w:r w:rsidR="00C35853" w:rsidRPr="00CF32C5">
        <w:rPr>
          <w:rFonts w:ascii="Arial" w:hAnsi="Arial" w:cs="Arial"/>
          <w:sz w:val="24"/>
          <w:szCs w:val="24"/>
        </w:rPr>
        <w:t>his area of study</w:t>
      </w:r>
      <w:r w:rsidR="009416C4">
        <w:rPr>
          <w:rFonts w:ascii="Arial" w:hAnsi="Arial" w:cs="Arial"/>
          <w:sz w:val="24"/>
          <w:szCs w:val="24"/>
        </w:rPr>
        <w:t>,</w:t>
      </w:r>
      <w:r w:rsidR="00C35853" w:rsidRPr="00CF32C5">
        <w:rPr>
          <w:rFonts w:ascii="Arial" w:hAnsi="Arial" w:cs="Arial"/>
          <w:sz w:val="24"/>
          <w:szCs w:val="24"/>
        </w:rPr>
        <w:t xml:space="preserve"> </w:t>
      </w:r>
      <w:r>
        <w:rPr>
          <w:rFonts w:ascii="Arial" w:hAnsi="Arial" w:cs="Arial"/>
          <w:sz w:val="24"/>
          <w:szCs w:val="24"/>
        </w:rPr>
        <w:t xml:space="preserve">I referred </w:t>
      </w:r>
      <w:r w:rsidR="0039523E" w:rsidRPr="00CF32C5">
        <w:rPr>
          <w:rFonts w:ascii="Arial" w:hAnsi="Arial" w:cs="Arial"/>
          <w:sz w:val="24"/>
          <w:szCs w:val="24"/>
        </w:rPr>
        <w:t xml:space="preserve">to books, journals, government documents and educational blogs, </w:t>
      </w:r>
      <w:r>
        <w:rPr>
          <w:rFonts w:ascii="Arial" w:hAnsi="Arial" w:cs="Arial"/>
          <w:sz w:val="24"/>
          <w:szCs w:val="24"/>
        </w:rPr>
        <w:t>looking</w:t>
      </w:r>
      <w:r w:rsidR="00C35853" w:rsidRPr="00CF32C5">
        <w:rPr>
          <w:rFonts w:ascii="Arial" w:hAnsi="Arial" w:cs="Arial"/>
          <w:sz w:val="24"/>
          <w:szCs w:val="24"/>
        </w:rPr>
        <w:t xml:space="preserve"> for literature about collaborative learning</w:t>
      </w:r>
      <w:r w:rsidR="006B4780" w:rsidRPr="00CF32C5">
        <w:rPr>
          <w:rFonts w:ascii="Arial" w:hAnsi="Arial" w:cs="Arial"/>
          <w:sz w:val="24"/>
          <w:szCs w:val="24"/>
        </w:rPr>
        <w:t xml:space="preserve">. </w:t>
      </w:r>
      <w:r>
        <w:rPr>
          <w:rFonts w:ascii="Arial" w:hAnsi="Arial" w:cs="Arial"/>
          <w:sz w:val="24"/>
          <w:szCs w:val="24"/>
        </w:rPr>
        <w:t xml:space="preserve">During the course of this investigation, I </w:t>
      </w:r>
      <w:r w:rsidR="006B4780" w:rsidRPr="00CF32C5">
        <w:rPr>
          <w:rFonts w:ascii="Arial" w:hAnsi="Arial" w:cs="Arial"/>
          <w:sz w:val="24"/>
          <w:szCs w:val="24"/>
        </w:rPr>
        <w:t xml:space="preserve">soon discovered that </w:t>
      </w:r>
      <w:r w:rsidR="00D60956" w:rsidRPr="00CF32C5">
        <w:rPr>
          <w:rFonts w:ascii="Arial" w:hAnsi="Arial" w:cs="Arial"/>
          <w:sz w:val="24"/>
          <w:szCs w:val="24"/>
        </w:rPr>
        <w:t xml:space="preserve">the term </w:t>
      </w:r>
      <w:r w:rsidR="00A2039A" w:rsidRPr="00CF32C5">
        <w:rPr>
          <w:rFonts w:ascii="Arial" w:hAnsi="Arial" w:cs="Arial"/>
          <w:sz w:val="24"/>
          <w:szCs w:val="24"/>
        </w:rPr>
        <w:t xml:space="preserve">cooperative learning </w:t>
      </w:r>
      <w:r w:rsidR="006B4780" w:rsidRPr="00CF32C5">
        <w:rPr>
          <w:rFonts w:ascii="Arial" w:hAnsi="Arial" w:cs="Arial"/>
          <w:sz w:val="24"/>
          <w:szCs w:val="24"/>
        </w:rPr>
        <w:t xml:space="preserve">was </w:t>
      </w:r>
      <w:r w:rsidR="00D60956" w:rsidRPr="00CF32C5">
        <w:rPr>
          <w:rFonts w:ascii="Arial" w:hAnsi="Arial" w:cs="Arial"/>
          <w:sz w:val="24"/>
          <w:szCs w:val="24"/>
        </w:rPr>
        <w:t>used alongside</w:t>
      </w:r>
      <w:r w:rsidR="00A2039A" w:rsidRPr="00CF32C5">
        <w:rPr>
          <w:rFonts w:ascii="Arial" w:hAnsi="Arial" w:cs="Arial"/>
          <w:sz w:val="24"/>
          <w:szCs w:val="24"/>
        </w:rPr>
        <w:t xml:space="preserve"> and sometimes </w:t>
      </w:r>
      <w:r w:rsidR="00D60956" w:rsidRPr="00CF32C5">
        <w:rPr>
          <w:rFonts w:ascii="Arial" w:hAnsi="Arial" w:cs="Arial"/>
          <w:sz w:val="24"/>
          <w:szCs w:val="24"/>
        </w:rPr>
        <w:t xml:space="preserve">instead of </w:t>
      </w:r>
      <w:r w:rsidR="00A2039A" w:rsidRPr="00CF32C5">
        <w:rPr>
          <w:rFonts w:ascii="Arial" w:hAnsi="Arial" w:cs="Arial"/>
          <w:sz w:val="24"/>
          <w:szCs w:val="24"/>
        </w:rPr>
        <w:t xml:space="preserve">the term </w:t>
      </w:r>
      <w:r w:rsidR="00F744C2" w:rsidRPr="00CF32C5">
        <w:rPr>
          <w:rFonts w:ascii="Arial" w:hAnsi="Arial" w:cs="Arial"/>
          <w:sz w:val="24"/>
          <w:szCs w:val="24"/>
        </w:rPr>
        <w:t>co</w:t>
      </w:r>
      <w:r w:rsidR="00A2039A" w:rsidRPr="00CF32C5">
        <w:rPr>
          <w:rFonts w:ascii="Arial" w:hAnsi="Arial" w:cs="Arial"/>
          <w:sz w:val="24"/>
          <w:szCs w:val="24"/>
        </w:rPr>
        <w:t xml:space="preserve">llaborative </w:t>
      </w:r>
      <w:r w:rsidR="00F744C2" w:rsidRPr="00CF32C5">
        <w:rPr>
          <w:rFonts w:ascii="Arial" w:hAnsi="Arial" w:cs="Arial"/>
          <w:sz w:val="24"/>
          <w:szCs w:val="24"/>
        </w:rPr>
        <w:t>learning.</w:t>
      </w:r>
    </w:p>
    <w:p w:rsidR="009416C4" w:rsidRDefault="000B27B2" w:rsidP="009303CB">
      <w:pPr>
        <w:spacing w:line="360" w:lineRule="auto"/>
        <w:rPr>
          <w:rFonts w:ascii="Arial" w:hAnsi="Arial" w:cs="Arial"/>
          <w:sz w:val="24"/>
          <w:szCs w:val="24"/>
        </w:rPr>
      </w:pPr>
      <w:r w:rsidRPr="00CF32C5">
        <w:rPr>
          <w:rFonts w:ascii="Arial" w:hAnsi="Arial" w:cs="Arial"/>
          <w:sz w:val="24"/>
          <w:szCs w:val="24"/>
        </w:rPr>
        <w:t>Ireland’s Primary Professional Development Service defines the difference as</w:t>
      </w:r>
      <w:r w:rsidR="009416C4">
        <w:rPr>
          <w:rFonts w:ascii="Arial" w:hAnsi="Arial" w:cs="Arial"/>
          <w:sz w:val="24"/>
          <w:szCs w:val="24"/>
        </w:rPr>
        <w:t>,</w:t>
      </w:r>
    </w:p>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6"/>
      </w:tblGrid>
      <w:tr w:rsidR="009416C4" w:rsidTr="009416C4">
        <w:tc>
          <w:tcPr>
            <w:tcW w:w="7796" w:type="dxa"/>
          </w:tcPr>
          <w:p w:rsidR="009416C4" w:rsidRDefault="009416C4" w:rsidP="009416C4">
            <w:pPr>
              <w:rPr>
                <w:rFonts w:ascii="Arial" w:hAnsi="Arial" w:cs="Arial"/>
                <w:sz w:val="24"/>
                <w:szCs w:val="24"/>
              </w:rPr>
            </w:pPr>
            <w:r w:rsidRPr="00CF32C5">
              <w:rPr>
                <w:rFonts w:ascii="Arial" w:hAnsi="Arial" w:cs="Arial"/>
                <w:sz w:val="24"/>
                <w:szCs w:val="24"/>
              </w:rPr>
              <w:t>When children are working in pairs/groups, they are working collaboratively. Co-operative learning is a form of collaborative learning, in which the group works together to maximise their own and each other’s learning… It could be said that in collaborative learning, the children are working in a group, whereas in co-operative learning they are working as a group!</w:t>
            </w:r>
          </w:p>
          <w:p w:rsidR="009416C4" w:rsidRDefault="009416C4" w:rsidP="009416C4">
            <w:pPr>
              <w:rPr>
                <w:rFonts w:ascii="Arial" w:hAnsi="Arial" w:cs="Arial"/>
                <w:sz w:val="24"/>
                <w:szCs w:val="24"/>
              </w:rPr>
            </w:pPr>
            <w:r w:rsidRPr="00CF32C5">
              <w:rPr>
                <w:rFonts w:ascii="Arial" w:hAnsi="Arial" w:cs="Arial"/>
                <w:sz w:val="24"/>
                <w:szCs w:val="24"/>
              </w:rPr>
              <w:t xml:space="preserve">(Primary Professional Development Service, </w:t>
            </w:r>
            <w:r>
              <w:rPr>
                <w:rFonts w:ascii="Arial" w:hAnsi="Arial" w:cs="Arial"/>
                <w:sz w:val="24"/>
                <w:szCs w:val="24"/>
              </w:rPr>
              <w:t xml:space="preserve">date unknown/no date: </w:t>
            </w:r>
            <w:r w:rsidRPr="00CF32C5">
              <w:rPr>
                <w:rFonts w:ascii="Arial" w:hAnsi="Arial" w:cs="Arial"/>
                <w:sz w:val="24"/>
                <w:szCs w:val="24"/>
              </w:rPr>
              <w:t>2).</w:t>
            </w:r>
          </w:p>
        </w:tc>
      </w:tr>
    </w:tbl>
    <w:p w:rsidR="009416C4" w:rsidRDefault="009416C4" w:rsidP="009303CB">
      <w:pPr>
        <w:spacing w:line="360" w:lineRule="auto"/>
        <w:rPr>
          <w:rFonts w:ascii="Arial" w:hAnsi="Arial" w:cs="Arial"/>
          <w:sz w:val="24"/>
          <w:szCs w:val="24"/>
        </w:rPr>
      </w:pPr>
    </w:p>
    <w:p w:rsidR="00F744C2" w:rsidRPr="00CF32C5" w:rsidRDefault="006914E7" w:rsidP="009303CB">
      <w:pPr>
        <w:spacing w:line="360" w:lineRule="auto"/>
        <w:rPr>
          <w:rFonts w:ascii="Arial" w:hAnsi="Arial" w:cs="Arial"/>
          <w:sz w:val="24"/>
          <w:szCs w:val="24"/>
        </w:rPr>
      </w:pPr>
      <w:r w:rsidRPr="00CF32C5">
        <w:rPr>
          <w:rFonts w:ascii="Arial" w:hAnsi="Arial" w:cs="Arial"/>
          <w:sz w:val="24"/>
          <w:szCs w:val="24"/>
        </w:rPr>
        <w:t xml:space="preserve">And yet, in Scotland, the two words are used alongside each other to denote the same practice </w:t>
      </w:r>
      <w:r w:rsidR="000D700B">
        <w:rPr>
          <w:rFonts w:ascii="Arial" w:hAnsi="Arial" w:cs="Arial"/>
          <w:sz w:val="24"/>
          <w:szCs w:val="24"/>
        </w:rPr>
        <w:t>‘</w:t>
      </w:r>
      <w:r w:rsidRPr="00CF32C5">
        <w:rPr>
          <w:rFonts w:ascii="Arial" w:hAnsi="Arial" w:cs="Arial"/>
          <w:sz w:val="24"/>
          <w:szCs w:val="24"/>
        </w:rPr>
        <w:t>c</w:t>
      </w:r>
      <w:r w:rsidR="00F744C2" w:rsidRPr="00CF32C5">
        <w:rPr>
          <w:rFonts w:ascii="Arial" w:hAnsi="Arial" w:cs="Arial"/>
          <w:sz w:val="24"/>
          <w:szCs w:val="24"/>
        </w:rPr>
        <w:t>ollaborative or cooperative learning is a growing feature of the day-to-day work of Scottish schools as they implement Curriculum for Excellence</w:t>
      </w:r>
      <w:r w:rsidR="000D700B">
        <w:rPr>
          <w:rFonts w:ascii="Arial" w:hAnsi="Arial" w:cs="Arial"/>
          <w:sz w:val="24"/>
          <w:szCs w:val="24"/>
        </w:rPr>
        <w:t>’</w:t>
      </w:r>
      <w:r w:rsidR="00F744C2" w:rsidRPr="00CF32C5">
        <w:rPr>
          <w:rFonts w:ascii="Arial" w:hAnsi="Arial" w:cs="Arial"/>
          <w:sz w:val="24"/>
          <w:szCs w:val="24"/>
        </w:rPr>
        <w:t xml:space="preserve"> (The Learning Curve, 2009: 7)</w:t>
      </w:r>
      <w:r w:rsidRPr="00CF32C5">
        <w:rPr>
          <w:rFonts w:ascii="Arial" w:hAnsi="Arial" w:cs="Arial"/>
          <w:sz w:val="24"/>
          <w:szCs w:val="24"/>
        </w:rPr>
        <w:t xml:space="preserve">. </w:t>
      </w:r>
    </w:p>
    <w:p w:rsidR="00D55EEF" w:rsidRPr="00CF32C5" w:rsidRDefault="00D55EEF" w:rsidP="00D55EEF">
      <w:pPr>
        <w:spacing w:line="360" w:lineRule="auto"/>
      </w:pPr>
      <w:r w:rsidRPr="00CF32C5">
        <w:rPr>
          <w:rFonts w:ascii="Arial" w:hAnsi="Arial" w:cs="Arial"/>
          <w:sz w:val="24"/>
          <w:szCs w:val="24"/>
        </w:rPr>
        <w:t xml:space="preserve">Davidson &amp; Major (2014: 8) succinctly describe this dilemma, </w:t>
      </w:r>
      <w:r w:rsidR="000D700B">
        <w:rPr>
          <w:rFonts w:ascii="Arial" w:hAnsi="Arial" w:cs="Arial"/>
          <w:sz w:val="24"/>
          <w:szCs w:val="24"/>
        </w:rPr>
        <w:t>‘</w:t>
      </w:r>
      <w:r w:rsidRPr="00CF32C5">
        <w:rPr>
          <w:rFonts w:ascii="Arial" w:hAnsi="Arial" w:cs="Arial"/>
          <w:sz w:val="24"/>
          <w:szCs w:val="24"/>
        </w:rPr>
        <w:t>unfortunately, the terminology associated with group-learning approaches has become so entangled that it is difficult to distinguish between them, and there are unclear and even muddled messages in the literature.</w:t>
      </w:r>
      <w:r w:rsidR="000D700B">
        <w:rPr>
          <w:rFonts w:ascii="Arial" w:hAnsi="Arial" w:cs="Arial"/>
          <w:sz w:val="24"/>
          <w:szCs w:val="24"/>
        </w:rPr>
        <w:t>’</w:t>
      </w:r>
    </w:p>
    <w:p w:rsidR="00185301" w:rsidRPr="00CF32C5" w:rsidRDefault="00D55EEF" w:rsidP="009303CB">
      <w:pPr>
        <w:spacing w:line="360" w:lineRule="auto"/>
        <w:rPr>
          <w:rFonts w:ascii="Arial" w:hAnsi="Arial" w:cs="Arial"/>
          <w:sz w:val="24"/>
          <w:szCs w:val="24"/>
        </w:rPr>
      </w:pPr>
      <w:r>
        <w:rPr>
          <w:rFonts w:ascii="Arial" w:hAnsi="Arial" w:cs="Arial"/>
          <w:sz w:val="24"/>
          <w:szCs w:val="24"/>
        </w:rPr>
        <w:t xml:space="preserve">Based upon this understanding, I then broadened my research scope to encompass </w:t>
      </w:r>
      <w:r w:rsidRPr="009416C4">
        <w:rPr>
          <w:rFonts w:ascii="Arial" w:hAnsi="Arial" w:cs="Arial"/>
          <w:i/>
          <w:sz w:val="24"/>
          <w:szCs w:val="24"/>
        </w:rPr>
        <w:t>collaborative learning</w:t>
      </w:r>
      <w:r>
        <w:rPr>
          <w:rFonts w:ascii="Arial" w:hAnsi="Arial" w:cs="Arial"/>
          <w:sz w:val="24"/>
          <w:szCs w:val="24"/>
        </w:rPr>
        <w:t xml:space="preserve">, </w:t>
      </w:r>
      <w:r w:rsidRPr="009416C4">
        <w:rPr>
          <w:rFonts w:ascii="Arial" w:hAnsi="Arial" w:cs="Arial"/>
          <w:i/>
          <w:sz w:val="24"/>
          <w:szCs w:val="24"/>
        </w:rPr>
        <w:t>cooperative learning</w:t>
      </w:r>
      <w:r>
        <w:rPr>
          <w:rFonts w:ascii="Arial" w:hAnsi="Arial" w:cs="Arial"/>
          <w:sz w:val="24"/>
          <w:szCs w:val="24"/>
        </w:rPr>
        <w:t xml:space="preserve"> and </w:t>
      </w:r>
      <w:r w:rsidRPr="009416C4">
        <w:rPr>
          <w:rFonts w:ascii="Arial" w:hAnsi="Arial" w:cs="Arial"/>
          <w:i/>
          <w:sz w:val="24"/>
          <w:szCs w:val="24"/>
        </w:rPr>
        <w:t>group work</w:t>
      </w:r>
      <w:r>
        <w:rPr>
          <w:rFonts w:ascii="Arial" w:hAnsi="Arial" w:cs="Arial"/>
          <w:sz w:val="24"/>
          <w:szCs w:val="24"/>
        </w:rPr>
        <w:t>.</w:t>
      </w:r>
      <w:r w:rsidR="00286A5E">
        <w:rPr>
          <w:rFonts w:ascii="Arial" w:hAnsi="Arial" w:cs="Arial"/>
          <w:sz w:val="24"/>
          <w:szCs w:val="24"/>
        </w:rPr>
        <w:t xml:space="preserve"> </w:t>
      </w:r>
      <w:r w:rsidR="00D60956" w:rsidRPr="00CF32C5">
        <w:rPr>
          <w:rFonts w:ascii="Arial" w:hAnsi="Arial" w:cs="Arial"/>
          <w:sz w:val="24"/>
          <w:szCs w:val="24"/>
        </w:rPr>
        <w:t>Consequently, for the purposes of this essay,</w:t>
      </w:r>
      <w:r w:rsidR="00185301" w:rsidRPr="00CF32C5">
        <w:rPr>
          <w:rFonts w:ascii="Arial" w:hAnsi="Arial" w:cs="Arial"/>
          <w:sz w:val="24"/>
          <w:szCs w:val="24"/>
        </w:rPr>
        <w:t xml:space="preserve"> I will also use the terms ‘collaborative’ and ‘cooperative’ interchangeably </w:t>
      </w:r>
      <w:r w:rsidR="00F744C2" w:rsidRPr="00CF32C5">
        <w:rPr>
          <w:rFonts w:ascii="Arial" w:hAnsi="Arial" w:cs="Arial"/>
          <w:sz w:val="24"/>
          <w:szCs w:val="24"/>
        </w:rPr>
        <w:t xml:space="preserve">when describing group work and </w:t>
      </w:r>
      <w:r>
        <w:rPr>
          <w:rFonts w:ascii="Arial" w:hAnsi="Arial" w:cs="Arial"/>
          <w:sz w:val="24"/>
          <w:szCs w:val="24"/>
        </w:rPr>
        <w:t xml:space="preserve">cultures within </w:t>
      </w:r>
      <w:r w:rsidR="00F744C2" w:rsidRPr="00CF32C5">
        <w:rPr>
          <w:rFonts w:ascii="Arial" w:hAnsi="Arial" w:cs="Arial"/>
          <w:sz w:val="24"/>
          <w:szCs w:val="24"/>
        </w:rPr>
        <w:t>classrooms.</w:t>
      </w:r>
    </w:p>
    <w:p w:rsidR="00663CB4" w:rsidRPr="00CF32C5" w:rsidRDefault="009C73DC" w:rsidP="009303CB">
      <w:pPr>
        <w:spacing w:line="360" w:lineRule="auto"/>
        <w:rPr>
          <w:rFonts w:ascii="Arial" w:hAnsi="Arial" w:cs="Arial"/>
          <w:sz w:val="24"/>
          <w:szCs w:val="24"/>
        </w:rPr>
      </w:pPr>
      <w:r w:rsidRPr="00CF32C5">
        <w:rPr>
          <w:rFonts w:ascii="Arial" w:hAnsi="Arial" w:cs="Arial"/>
          <w:sz w:val="24"/>
          <w:szCs w:val="24"/>
        </w:rPr>
        <w:lastRenderedPageBreak/>
        <w:t xml:space="preserve">Cooperative or collaborative learning has many supporters. </w:t>
      </w:r>
      <w:r w:rsidR="00FA02F8" w:rsidRPr="00CF32C5">
        <w:rPr>
          <w:rFonts w:ascii="Arial" w:hAnsi="Arial" w:cs="Arial"/>
          <w:sz w:val="24"/>
          <w:szCs w:val="24"/>
        </w:rPr>
        <w:t xml:space="preserve">According to Hattie (2012: 88) </w:t>
      </w:r>
      <w:r w:rsidR="000D700B">
        <w:rPr>
          <w:rFonts w:ascii="Arial" w:hAnsi="Arial" w:cs="Arial"/>
          <w:sz w:val="24"/>
          <w:szCs w:val="24"/>
        </w:rPr>
        <w:t>‘</w:t>
      </w:r>
      <w:r w:rsidR="00FA02F8" w:rsidRPr="00CF32C5">
        <w:rPr>
          <w:rFonts w:ascii="Arial" w:hAnsi="Arial" w:cs="Arial"/>
          <w:sz w:val="24"/>
          <w:szCs w:val="24"/>
        </w:rPr>
        <w:t>cooperative learning is certainly a powerful intervention</w:t>
      </w:r>
      <w:r w:rsidR="000D700B">
        <w:rPr>
          <w:rFonts w:ascii="Arial" w:hAnsi="Arial" w:cs="Arial"/>
          <w:sz w:val="24"/>
          <w:szCs w:val="24"/>
        </w:rPr>
        <w:t>’</w:t>
      </w:r>
      <w:r w:rsidR="00FA02F8" w:rsidRPr="00CF32C5">
        <w:rPr>
          <w:rFonts w:ascii="Arial" w:hAnsi="Arial" w:cs="Arial"/>
          <w:sz w:val="24"/>
          <w:szCs w:val="24"/>
        </w:rPr>
        <w:t xml:space="preserve"> and</w:t>
      </w:r>
      <w:r w:rsidRPr="00CF32C5">
        <w:rPr>
          <w:rFonts w:ascii="Arial" w:hAnsi="Arial" w:cs="Arial"/>
          <w:sz w:val="24"/>
          <w:szCs w:val="24"/>
        </w:rPr>
        <w:t xml:space="preserve"> Marzano (2012 cited in Nottingham, 2013: 27) states that</w:t>
      </w:r>
      <w:r w:rsidR="00FA02F8" w:rsidRPr="00CF32C5">
        <w:rPr>
          <w:rFonts w:ascii="Arial" w:hAnsi="Arial" w:cs="Arial"/>
          <w:sz w:val="24"/>
          <w:szCs w:val="24"/>
        </w:rPr>
        <w:t xml:space="preserve"> </w:t>
      </w:r>
      <w:r w:rsidR="000D700B">
        <w:rPr>
          <w:rFonts w:ascii="Arial" w:hAnsi="Arial" w:cs="Arial"/>
          <w:sz w:val="24"/>
          <w:szCs w:val="24"/>
        </w:rPr>
        <w:t>‘</w:t>
      </w:r>
      <w:r w:rsidR="006914E7" w:rsidRPr="00CF32C5">
        <w:rPr>
          <w:rFonts w:ascii="Arial" w:hAnsi="Arial" w:cs="Arial"/>
          <w:sz w:val="24"/>
          <w:szCs w:val="24"/>
        </w:rPr>
        <w:t>o</w:t>
      </w:r>
      <w:r w:rsidRPr="00CF32C5">
        <w:rPr>
          <w:rFonts w:ascii="Arial" w:hAnsi="Arial" w:cs="Arial"/>
          <w:sz w:val="24"/>
          <w:szCs w:val="24"/>
        </w:rPr>
        <w:t>rganizing students in cooperative learning groups has a powerful effect on learning (effect size 0.78).</w:t>
      </w:r>
      <w:r w:rsidR="000D700B">
        <w:rPr>
          <w:rFonts w:ascii="Arial" w:hAnsi="Arial" w:cs="Arial"/>
          <w:sz w:val="24"/>
          <w:szCs w:val="24"/>
        </w:rPr>
        <w:t>’</w:t>
      </w:r>
    </w:p>
    <w:p w:rsidR="001E20C0" w:rsidRPr="00CF32C5" w:rsidRDefault="00373F33" w:rsidP="00EA435E">
      <w:pPr>
        <w:spacing w:line="360" w:lineRule="auto"/>
        <w:rPr>
          <w:rFonts w:ascii="Arial" w:hAnsi="Arial" w:cs="Arial"/>
          <w:sz w:val="24"/>
          <w:szCs w:val="24"/>
        </w:rPr>
      </w:pPr>
      <w:r w:rsidRPr="00CF32C5">
        <w:rPr>
          <w:rFonts w:ascii="Arial" w:hAnsi="Arial" w:cs="Arial"/>
          <w:sz w:val="24"/>
          <w:szCs w:val="24"/>
        </w:rPr>
        <w:t>Slavin (1981) and</w:t>
      </w:r>
      <w:r w:rsidR="001E20C0" w:rsidRPr="00CF32C5">
        <w:rPr>
          <w:rFonts w:ascii="Arial" w:hAnsi="Arial" w:cs="Arial"/>
          <w:sz w:val="24"/>
          <w:szCs w:val="24"/>
        </w:rPr>
        <w:t xml:space="preserve"> </w:t>
      </w:r>
      <w:r w:rsidRPr="00CF32C5">
        <w:rPr>
          <w:rFonts w:ascii="Arial" w:hAnsi="Arial" w:cs="Arial"/>
          <w:sz w:val="24"/>
          <w:szCs w:val="24"/>
        </w:rPr>
        <w:t xml:space="preserve">Johnson and Johnson (1984) state that </w:t>
      </w:r>
      <w:r w:rsidR="000D700B">
        <w:rPr>
          <w:rFonts w:ascii="Arial" w:hAnsi="Arial" w:cs="Arial"/>
          <w:sz w:val="24"/>
          <w:szCs w:val="24"/>
        </w:rPr>
        <w:t>‘</w:t>
      </w:r>
      <w:r w:rsidR="001E20C0" w:rsidRPr="00CF32C5">
        <w:rPr>
          <w:rFonts w:ascii="Arial" w:hAnsi="Arial" w:cs="Arial"/>
          <w:sz w:val="24"/>
          <w:szCs w:val="24"/>
        </w:rPr>
        <w:t>the use of cooperative learning structures promotes student involvement and increa</w:t>
      </w:r>
      <w:r w:rsidR="000D700B">
        <w:rPr>
          <w:rFonts w:ascii="Arial" w:hAnsi="Arial" w:cs="Arial"/>
          <w:sz w:val="24"/>
          <w:szCs w:val="24"/>
        </w:rPr>
        <w:t>s</w:t>
      </w:r>
      <w:r w:rsidR="001E20C0" w:rsidRPr="00CF32C5">
        <w:rPr>
          <w:rFonts w:ascii="Arial" w:hAnsi="Arial" w:cs="Arial"/>
          <w:sz w:val="24"/>
          <w:szCs w:val="24"/>
        </w:rPr>
        <w:t>e</w:t>
      </w:r>
      <w:r w:rsidR="00A35055">
        <w:rPr>
          <w:rFonts w:ascii="Arial" w:hAnsi="Arial" w:cs="Arial"/>
          <w:i/>
          <w:sz w:val="24"/>
          <w:szCs w:val="24"/>
        </w:rPr>
        <w:t>s</w:t>
      </w:r>
      <w:r w:rsidR="001E20C0" w:rsidRPr="00CF32C5">
        <w:rPr>
          <w:rFonts w:ascii="Arial" w:hAnsi="Arial" w:cs="Arial"/>
          <w:sz w:val="24"/>
          <w:szCs w:val="24"/>
        </w:rPr>
        <w:t xml:space="preserve"> verbal interaction, resulting in positive effects on attitude and achievement</w:t>
      </w:r>
      <w:r w:rsidR="000D700B">
        <w:rPr>
          <w:rFonts w:ascii="Arial" w:hAnsi="Arial" w:cs="Arial"/>
          <w:sz w:val="24"/>
          <w:szCs w:val="24"/>
        </w:rPr>
        <w:t>’</w:t>
      </w:r>
      <w:r w:rsidR="001E20C0" w:rsidRPr="00CF32C5">
        <w:rPr>
          <w:rFonts w:ascii="Arial" w:hAnsi="Arial" w:cs="Arial"/>
          <w:sz w:val="24"/>
          <w:szCs w:val="24"/>
        </w:rPr>
        <w:t xml:space="preserve"> (</w:t>
      </w:r>
      <w:r w:rsidRPr="00CF32C5">
        <w:rPr>
          <w:rFonts w:ascii="Arial" w:hAnsi="Arial" w:cs="Arial"/>
          <w:sz w:val="24"/>
          <w:szCs w:val="24"/>
        </w:rPr>
        <w:t>C</w:t>
      </w:r>
      <w:r w:rsidR="001E20C0" w:rsidRPr="00CF32C5">
        <w:rPr>
          <w:rFonts w:ascii="Arial" w:hAnsi="Arial" w:cs="Arial"/>
          <w:sz w:val="24"/>
          <w:szCs w:val="24"/>
        </w:rPr>
        <w:t>ited in Lyman, 1988: 19).</w:t>
      </w:r>
    </w:p>
    <w:p w:rsidR="00CF436D" w:rsidRDefault="002623FC" w:rsidP="00EA435E">
      <w:pPr>
        <w:spacing w:line="360" w:lineRule="auto"/>
        <w:rPr>
          <w:rFonts w:ascii="Arial" w:hAnsi="Arial" w:cs="Arial"/>
          <w:sz w:val="24"/>
          <w:szCs w:val="24"/>
        </w:rPr>
      </w:pPr>
      <w:r w:rsidRPr="00CF32C5">
        <w:rPr>
          <w:rFonts w:ascii="Arial" w:hAnsi="Arial" w:cs="Arial"/>
          <w:sz w:val="24"/>
          <w:szCs w:val="24"/>
        </w:rPr>
        <w:t>In contrast,</w:t>
      </w:r>
      <w:r w:rsidR="00EA435E" w:rsidRPr="00CF32C5">
        <w:rPr>
          <w:rFonts w:ascii="Arial" w:hAnsi="Arial" w:cs="Arial"/>
          <w:sz w:val="24"/>
          <w:szCs w:val="24"/>
        </w:rPr>
        <w:t xml:space="preserve"> some teachers believe</w:t>
      </w:r>
    </w:p>
    <w:tbl>
      <w:tblPr>
        <w:tblStyle w:val="TableGrid"/>
        <w:tblW w:w="0" w:type="auto"/>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6"/>
      </w:tblGrid>
      <w:tr w:rsidR="00CF436D" w:rsidTr="00E00871">
        <w:tc>
          <w:tcPr>
            <w:tcW w:w="7796" w:type="dxa"/>
          </w:tcPr>
          <w:p w:rsidR="00CF436D" w:rsidRDefault="00CF436D" w:rsidP="00CF436D">
            <w:pPr>
              <w:rPr>
                <w:rFonts w:ascii="Arial" w:hAnsi="Arial" w:cs="Arial"/>
                <w:sz w:val="24"/>
                <w:szCs w:val="24"/>
              </w:rPr>
            </w:pPr>
            <w:r w:rsidRPr="00CF32C5">
              <w:rPr>
                <w:rFonts w:ascii="Arial" w:hAnsi="Arial" w:cs="Arial"/>
                <w:sz w:val="24"/>
                <w:szCs w:val="24"/>
              </w:rPr>
              <w:t>that group work will interrupt or lead to slow coverage of the curriculum; that it will involve the loss of control, increased noise, disruption and off-task behaviour; and beliefs that children cannot work together and are unable to learn from one another or that it is only the more able that can benefit from group work</w:t>
            </w:r>
            <w:r>
              <w:rPr>
                <w:rFonts w:ascii="Arial" w:hAnsi="Arial" w:cs="Arial"/>
                <w:sz w:val="24"/>
                <w:szCs w:val="24"/>
              </w:rPr>
              <w:t>.</w:t>
            </w:r>
          </w:p>
          <w:p w:rsidR="00CF436D" w:rsidRDefault="00CF436D" w:rsidP="006C5727">
            <w:pPr>
              <w:spacing w:line="360" w:lineRule="auto"/>
              <w:ind w:left="4320"/>
              <w:rPr>
                <w:rFonts w:ascii="Arial" w:hAnsi="Arial" w:cs="Arial"/>
                <w:sz w:val="24"/>
                <w:szCs w:val="24"/>
              </w:rPr>
            </w:pPr>
            <w:r w:rsidRPr="00CF32C5">
              <w:rPr>
                <w:rFonts w:ascii="Arial" w:hAnsi="Arial" w:cs="Arial"/>
                <w:sz w:val="24"/>
                <w:szCs w:val="24"/>
              </w:rPr>
              <w:t>(Baines et.al</w:t>
            </w:r>
            <w:r>
              <w:rPr>
                <w:rFonts w:ascii="Arial" w:hAnsi="Arial" w:cs="Arial"/>
                <w:sz w:val="24"/>
                <w:szCs w:val="24"/>
              </w:rPr>
              <w:t>.</w:t>
            </w:r>
            <w:r w:rsidRPr="00CF32C5">
              <w:rPr>
                <w:rFonts w:ascii="Arial" w:hAnsi="Arial" w:cs="Arial"/>
                <w:sz w:val="24"/>
                <w:szCs w:val="24"/>
              </w:rPr>
              <w:t>, 2014: 16)</w:t>
            </w:r>
            <w:r>
              <w:rPr>
                <w:rFonts w:ascii="Arial" w:hAnsi="Arial" w:cs="Arial"/>
                <w:sz w:val="24"/>
                <w:szCs w:val="24"/>
              </w:rPr>
              <w:t>.</w:t>
            </w:r>
          </w:p>
        </w:tc>
      </w:tr>
    </w:tbl>
    <w:p w:rsidR="00E00871" w:rsidRDefault="00E00871" w:rsidP="00EA435E">
      <w:pPr>
        <w:spacing w:line="360" w:lineRule="auto"/>
        <w:rPr>
          <w:rFonts w:ascii="Arial" w:hAnsi="Arial" w:cs="Arial"/>
          <w:sz w:val="24"/>
          <w:szCs w:val="24"/>
        </w:rPr>
      </w:pPr>
    </w:p>
    <w:p w:rsidR="005978AD" w:rsidRPr="00CF32C5" w:rsidRDefault="005978AD" w:rsidP="00D23EDC">
      <w:pPr>
        <w:spacing w:line="360" w:lineRule="auto"/>
        <w:rPr>
          <w:rFonts w:ascii="Arial" w:hAnsi="Arial" w:cs="Arial"/>
          <w:sz w:val="24"/>
          <w:szCs w:val="24"/>
        </w:rPr>
      </w:pPr>
      <w:r w:rsidRPr="00CF32C5">
        <w:rPr>
          <w:rFonts w:ascii="Arial" w:hAnsi="Arial" w:cs="Arial"/>
          <w:sz w:val="24"/>
          <w:szCs w:val="24"/>
        </w:rPr>
        <w:t xml:space="preserve">However, Christie and his peers (2004: Introduction) stated at their annual conference that </w:t>
      </w:r>
      <w:r w:rsidR="000D700B">
        <w:rPr>
          <w:rFonts w:ascii="Arial" w:hAnsi="Arial" w:cs="Arial"/>
          <w:sz w:val="24"/>
          <w:szCs w:val="24"/>
        </w:rPr>
        <w:t>‘</w:t>
      </w:r>
      <w:r w:rsidRPr="00CF32C5">
        <w:rPr>
          <w:rFonts w:ascii="Arial" w:hAnsi="Arial" w:cs="Arial"/>
          <w:i/>
          <w:sz w:val="24"/>
          <w:szCs w:val="24"/>
        </w:rPr>
        <w:t>research</w:t>
      </w:r>
      <w:r w:rsidR="00D90994" w:rsidRPr="00CF32C5">
        <w:rPr>
          <w:rFonts w:ascii="Arial" w:hAnsi="Arial" w:cs="Arial"/>
          <w:i/>
          <w:sz w:val="24"/>
          <w:szCs w:val="24"/>
        </w:rPr>
        <w:t xml:space="preserve"> </w:t>
      </w:r>
      <w:r w:rsidRPr="00CF32C5">
        <w:rPr>
          <w:rFonts w:ascii="Arial" w:hAnsi="Arial" w:cs="Arial"/>
          <w:sz w:val="24"/>
          <w:szCs w:val="24"/>
        </w:rPr>
        <w:t>has established beyond dispute that interaction between learners is a powerful and natural mechanism for promoting enhanced clarity of conception and articulation.</w:t>
      </w:r>
      <w:r w:rsidR="000D700B">
        <w:rPr>
          <w:rFonts w:ascii="Arial" w:hAnsi="Arial" w:cs="Arial"/>
          <w:sz w:val="24"/>
          <w:szCs w:val="24"/>
        </w:rPr>
        <w:t>’</w:t>
      </w:r>
    </w:p>
    <w:p w:rsidR="006E0A04" w:rsidRPr="00CF32C5" w:rsidRDefault="00E00871" w:rsidP="006E0A04">
      <w:pPr>
        <w:spacing w:line="360" w:lineRule="auto"/>
        <w:rPr>
          <w:rFonts w:ascii="Arial" w:hAnsi="Arial" w:cs="Arial"/>
          <w:sz w:val="24"/>
          <w:szCs w:val="24"/>
        </w:rPr>
      </w:pPr>
      <w:r>
        <w:rPr>
          <w:rFonts w:ascii="Arial" w:hAnsi="Arial" w:cs="Arial"/>
          <w:sz w:val="24"/>
          <w:szCs w:val="24"/>
        </w:rPr>
        <w:t xml:space="preserve">Furthermore, </w:t>
      </w:r>
      <w:r w:rsidR="006E0A04" w:rsidRPr="00CF32C5">
        <w:rPr>
          <w:rFonts w:ascii="Arial" w:hAnsi="Arial" w:cs="Arial"/>
          <w:sz w:val="24"/>
          <w:szCs w:val="24"/>
        </w:rPr>
        <w:t>Tienken and his colleagues (Tienken et.al</w:t>
      </w:r>
      <w:r w:rsidR="00FA3466">
        <w:rPr>
          <w:rFonts w:ascii="Arial" w:hAnsi="Arial" w:cs="Arial"/>
          <w:sz w:val="24"/>
          <w:szCs w:val="24"/>
        </w:rPr>
        <w:t>.</w:t>
      </w:r>
      <w:r w:rsidR="006E0A04" w:rsidRPr="00CF32C5">
        <w:rPr>
          <w:rFonts w:ascii="Arial" w:hAnsi="Arial" w:cs="Arial"/>
          <w:sz w:val="24"/>
          <w:szCs w:val="24"/>
        </w:rPr>
        <w:t xml:space="preserve">, 2009: 43) describe Lyman’s </w:t>
      </w:r>
      <w:r w:rsidR="006E0A04" w:rsidRPr="000D700B">
        <w:rPr>
          <w:rFonts w:ascii="Arial" w:hAnsi="Arial" w:cs="Arial"/>
          <w:i/>
          <w:sz w:val="24"/>
          <w:szCs w:val="24"/>
        </w:rPr>
        <w:t>Think, Pair, Share</w:t>
      </w:r>
      <w:r w:rsidR="006E0A04" w:rsidRPr="00CF32C5">
        <w:rPr>
          <w:rFonts w:ascii="Arial" w:hAnsi="Arial" w:cs="Arial"/>
          <w:sz w:val="24"/>
          <w:szCs w:val="24"/>
        </w:rPr>
        <w:t xml:space="preserve"> model as an </w:t>
      </w:r>
      <w:r w:rsidR="000D700B">
        <w:rPr>
          <w:rFonts w:ascii="Arial" w:hAnsi="Arial" w:cs="Arial"/>
          <w:sz w:val="24"/>
          <w:szCs w:val="24"/>
        </w:rPr>
        <w:t>‘</w:t>
      </w:r>
      <w:r w:rsidR="006E0A04" w:rsidRPr="00CF32C5">
        <w:rPr>
          <w:rFonts w:ascii="Arial" w:hAnsi="Arial" w:cs="Arial"/>
          <w:sz w:val="24"/>
          <w:szCs w:val="24"/>
        </w:rPr>
        <w:t>effective strategy to increase student participation.</w:t>
      </w:r>
      <w:r w:rsidR="000D700B">
        <w:rPr>
          <w:rFonts w:ascii="Arial" w:hAnsi="Arial" w:cs="Arial"/>
          <w:sz w:val="24"/>
          <w:szCs w:val="24"/>
        </w:rPr>
        <w:t>’</w:t>
      </w:r>
    </w:p>
    <w:p w:rsidR="006E0A04" w:rsidRPr="00CF32C5" w:rsidRDefault="006E0A04" w:rsidP="006E0A04">
      <w:pPr>
        <w:spacing w:line="360" w:lineRule="auto"/>
        <w:rPr>
          <w:rFonts w:ascii="Arial" w:hAnsi="Arial" w:cs="Arial"/>
          <w:sz w:val="24"/>
          <w:szCs w:val="24"/>
        </w:rPr>
      </w:pPr>
      <w:r w:rsidRPr="00CF32C5">
        <w:rPr>
          <w:rFonts w:ascii="Arial" w:hAnsi="Arial" w:cs="Arial"/>
          <w:sz w:val="24"/>
          <w:szCs w:val="24"/>
        </w:rPr>
        <w:t>Ahmed and Awad (2017: Abstract) agree</w:t>
      </w:r>
      <w:r w:rsidR="00CD60FD" w:rsidRPr="00CF32C5">
        <w:rPr>
          <w:rFonts w:ascii="Arial" w:hAnsi="Arial" w:cs="Arial"/>
          <w:sz w:val="24"/>
          <w:szCs w:val="24"/>
        </w:rPr>
        <w:t>,</w:t>
      </w:r>
      <w:r w:rsidRPr="00CF32C5">
        <w:rPr>
          <w:rFonts w:ascii="Arial" w:hAnsi="Arial" w:cs="Arial"/>
          <w:sz w:val="24"/>
          <w:szCs w:val="24"/>
        </w:rPr>
        <w:t xml:space="preserve"> </w:t>
      </w:r>
      <w:r w:rsidR="00C76992">
        <w:rPr>
          <w:rFonts w:ascii="Arial" w:hAnsi="Arial" w:cs="Arial"/>
          <w:sz w:val="24"/>
          <w:szCs w:val="24"/>
        </w:rPr>
        <w:t>‘</w:t>
      </w:r>
      <w:r w:rsidRPr="00CF32C5">
        <w:rPr>
          <w:rFonts w:ascii="Arial" w:hAnsi="Arial" w:cs="Arial"/>
          <w:sz w:val="24"/>
          <w:szCs w:val="24"/>
        </w:rPr>
        <w:t>think-pair-share strategy plays a positive role in improving students’ oral communicative skills, creating a cooperative learning environment and enhancing students’ motivation to learn better.</w:t>
      </w:r>
      <w:r w:rsidR="00C76992">
        <w:rPr>
          <w:rFonts w:ascii="Arial" w:hAnsi="Arial" w:cs="Arial"/>
          <w:sz w:val="24"/>
          <w:szCs w:val="24"/>
        </w:rPr>
        <w:t>’</w:t>
      </w:r>
    </w:p>
    <w:p w:rsidR="00373F33" w:rsidRPr="00CF32C5" w:rsidRDefault="00373F33" w:rsidP="006E0A04">
      <w:pPr>
        <w:spacing w:line="360" w:lineRule="auto"/>
        <w:rPr>
          <w:rFonts w:ascii="Arial" w:hAnsi="Arial" w:cs="Arial"/>
          <w:sz w:val="24"/>
          <w:szCs w:val="24"/>
        </w:rPr>
      </w:pPr>
      <w:r w:rsidRPr="00CF32C5">
        <w:rPr>
          <w:rFonts w:ascii="Arial" w:hAnsi="Arial" w:cs="Arial"/>
          <w:sz w:val="24"/>
          <w:szCs w:val="24"/>
        </w:rPr>
        <w:t xml:space="preserve">Lyman describes his model as </w:t>
      </w:r>
      <w:r w:rsidR="00C76992">
        <w:rPr>
          <w:rFonts w:ascii="Arial" w:hAnsi="Arial" w:cs="Arial"/>
          <w:sz w:val="24"/>
          <w:szCs w:val="24"/>
        </w:rPr>
        <w:t>‘</w:t>
      </w:r>
      <w:r w:rsidRPr="00CF32C5">
        <w:rPr>
          <w:rFonts w:ascii="Arial" w:hAnsi="Arial" w:cs="Arial"/>
          <w:sz w:val="24"/>
          <w:szCs w:val="24"/>
        </w:rPr>
        <w:t>a multi-mode discussion cycle</w:t>
      </w:r>
      <w:r w:rsidR="00C76992">
        <w:rPr>
          <w:rFonts w:ascii="Arial" w:hAnsi="Arial" w:cs="Arial"/>
          <w:sz w:val="24"/>
          <w:szCs w:val="24"/>
        </w:rPr>
        <w:t>’</w:t>
      </w:r>
      <w:r w:rsidRPr="00CF32C5">
        <w:rPr>
          <w:rFonts w:ascii="Arial" w:hAnsi="Arial" w:cs="Arial"/>
          <w:sz w:val="24"/>
          <w:szCs w:val="24"/>
        </w:rPr>
        <w:t xml:space="preserve"> </w:t>
      </w:r>
      <w:r w:rsidRPr="00CF32C5">
        <w:rPr>
          <w:rFonts w:ascii="Arial" w:hAnsi="Arial" w:cs="Arial"/>
          <w:i/>
          <w:sz w:val="24"/>
          <w:szCs w:val="24"/>
        </w:rPr>
        <w:t>that</w:t>
      </w:r>
      <w:r w:rsidRPr="00CF32C5">
        <w:rPr>
          <w:rFonts w:ascii="Arial" w:hAnsi="Arial" w:cs="Arial"/>
          <w:sz w:val="24"/>
          <w:szCs w:val="24"/>
        </w:rPr>
        <w:t xml:space="preserve"> </w:t>
      </w:r>
      <w:r w:rsidR="00C76992">
        <w:rPr>
          <w:rFonts w:ascii="Arial" w:hAnsi="Arial" w:cs="Arial"/>
          <w:sz w:val="24"/>
          <w:szCs w:val="24"/>
        </w:rPr>
        <w:t>‘</w:t>
      </w:r>
      <w:r w:rsidRPr="00CF32C5">
        <w:rPr>
          <w:rFonts w:ascii="Arial" w:hAnsi="Arial" w:cs="Arial"/>
          <w:sz w:val="24"/>
          <w:szCs w:val="24"/>
        </w:rPr>
        <w:t>combines the benefits of wait time and cooperative learning</w:t>
      </w:r>
      <w:r w:rsidR="00C76992">
        <w:rPr>
          <w:rFonts w:ascii="Arial" w:hAnsi="Arial" w:cs="Arial"/>
          <w:sz w:val="24"/>
          <w:szCs w:val="24"/>
        </w:rPr>
        <w:t>’</w:t>
      </w:r>
      <w:r w:rsidRPr="00CF32C5">
        <w:rPr>
          <w:rFonts w:ascii="Arial" w:hAnsi="Arial" w:cs="Arial"/>
          <w:sz w:val="24"/>
          <w:szCs w:val="24"/>
        </w:rPr>
        <w:t xml:space="preserve"> (MacTighe and Lyman,1988: 19).</w:t>
      </w:r>
    </w:p>
    <w:p w:rsidR="00E00871" w:rsidRDefault="00E00871" w:rsidP="006E0A04">
      <w:pPr>
        <w:spacing w:line="360" w:lineRule="auto"/>
        <w:rPr>
          <w:rFonts w:ascii="Arial" w:hAnsi="Arial" w:cs="Arial"/>
          <w:sz w:val="24"/>
          <w:szCs w:val="24"/>
        </w:rPr>
      </w:pPr>
    </w:p>
    <w:p w:rsidR="00CD34F2" w:rsidRDefault="00CD34F2" w:rsidP="006E0A04">
      <w:pPr>
        <w:spacing w:line="360" w:lineRule="auto"/>
        <w:rPr>
          <w:rFonts w:ascii="Arial" w:hAnsi="Arial" w:cs="Arial"/>
          <w:sz w:val="24"/>
          <w:szCs w:val="24"/>
        </w:rPr>
      </w:pPr>
    </w:p>
    <w:p w:rsidR="00CD34F2" w:rsidRDefault="00CD34F2" w:rsidP="006E0A04">
      <w:pPr>
        <w:spacing w:line="360" w:lineRule="auto"/>
        <w:rPr>
          <w:rFonts w:ascii="Arial" w:hAnsi="Arial" w:cs="Arial"/>
          <w:sz w:val="24"/>
          <w:szCs w:val="24"/>
        </w:rPr>
      </w:pPr>
    </w:p>
    <w:p w:rsidR="00CD34F2" w:rsidRDefault="00CD34F2" w:rsidP="006E0A04">
      <w:pPr>
        <w:spacing w:line="360" w:lineRule="auto"/>
        <w:rPr>
          <w:rFonts w:ascii="Arial" w:hAnsi="Arial" w:cs="Arial"/>
          <w:sz w:val="24"/>
          <w:szCs w:val="24"/>
        </w:rPr>
      </w:pPr>
    </w:p>
    <w:p w:rsidR="006E0A04" w:rsidRPr="00CF32C5" w:rsidRDefault="006E0A04" w:rsidP="006E0A04">
      <w:pPr>
        <w:spacing w:line="360" w:lineRule="auto"/>
        <w:rPr>
          <w:rFonts w:ascii="Arial" w:hAnsi="Arial" w:cs="Arial"/>
          <w:sz w:val="24"/>
          <w:szCs w:val="24"/>
        </w:rPr>
      </w:pPr>
      <w:r w:rsidRPr="00CF32C5">
        <w:rPr>
          <w:rFonts w:ascii="Arial" w:hAnsi="Arial" w:cs="Arial"/>
          <w:sz w:val="24"/>
          <w:szCs w:val="24"/>
        </w:rPr>
        <w:lastRenderedPageBreak/>
        <w:t xml:space="preserve">The process of </w:t>
      </w:r>
      <w:r w:rsidRPr="00D55EEF">
        <w:rPr>
          <w:rFonts w:ascii="Arial" w:hAnsi="Arial" w:cs="Arial"/>
          <w:i/>
          <w:sz w:val="24"/>
          <w:szCs w:val="24"/>
        </w:rPr>
        <w:t>Think, Pair, Share</w:t>
      </w:r>
      <w:r w:rsidRPr="00CF32C5">
        <w:rPr>
          <w:rFonts w:ascii="Arial" w:hAnsi="Arial" w:cs="Arial"/>
          <w:sz w:val="24"/>
          <w:szCs w:val="24"/>
        </w:rPr>
        <w:t xml:space="preserve"> is </w:t>
      </w:r>
      <w:r w:rsidR="0072337E" w:rsidRPr="00CF32C5">
        <w:rPr>
          <w:rFonts w:ascii="Arial" w:hAnsi="Arial" w:cs="Arial"/>
          <w:sz w:val="24"/>
          <w:szCs w:val="24"/>
        </w:rPr>
        <w:t>shown below</w:t>
      </w:r>
      <w:r w:rsidRPr="00CF32C5">
        <w:rPr>
          <w:rFonts w:ascii="Arial" w:hAnsi="Arial" w:cs="Arial"/>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3492"/>
      </w:tblGrid>
      <w:tr w:rsidR="00264669" w:rsidRPr="00CF32C5" w:rsidTr="002678E6">
        <w:tc>
          <w:tcPr>
            <w:tcW w:w="5524" w:type="dxa"/>
          </w:tcPr>
          <w:p w:rsidR="00264669" w:rsidRPr="00CF32C5" w:rsidRDefault="00264669" w:rsidP="0072337E">
            <w:pPr>
              <w:pStyle w:val="ListParagraph"/>
              <w:numPr>
                <w:ilvl w:val="0"/>
                <w:numId w:val="14"/>
              </w:numPr>
              <w:ind w:left="357" w:hanging="357"/>
              <w:rPr>
                <w:rFonts w:ascii="Arial" w:hAnsi="Arial" w:cs="Arial"/>
                <w:sz w:val="24"/>
                <w:szCs w:val="24"/>
              </w:rPr>
            </w:pPr>
            <w:r w:rsidRPr="00CF32C5">
              <w:rPr>
                <w:rFonts w:ascii="Arial" w:hAnsi="Arial" w:cs="Arial"/>
                <w:sz w:val="24"/>
                <w:szCs w:val="24"/>
              </w:rPr>
              <w:t>The teacher asks a question and the pupils a</w:t>
            </w:r>
            <w:r w:rsidR="00373F33" w:rsidRPr="00CF32C5">
              <w:rPr>
                <w:rFonts w:ascii="Arial" w:hAnsi="Arial" w:cs="Arial"/>
                <w:sz w:val="24"/>
                <w:szCs w:val="24"/>
              </w:rPr>
              <w:t>re</w:t>
            </w:r>
            <w:r w:rsidRPr="00CF32C5">
              <w:rPr>
                <w:rFonts w:ascii="Arial" w:hAnsi="Arial" w:cs="Arial"/>
                <w:sz w:val="24"/>
                <w:szCs w:val="24"/>
              </w:rPr>
              <w:t xml:space="preserve"> given a short time to </w:t>
            </w:r>
            <w:r w:rsidRPr="00D55EEF">
              <w:rPr>
                <w:rFonts w:ascii="Arial" w:hAnsi="Arial" w:cs="Arial"/>
                <w:b/>
                <w:sz w:val="24"/>
                <w:szCs w:val="24"/>
              </w:rPr>
              <w:t xml:space="preserve">think </w:t>
            </w:r>
            <w:r w:rsidRPr="00CF32C5">
              <w:rPr>
                <w:rFonts w:ascii="Arial" w:hAnsi="Arial" w:cs="Arial"/>
                <w:sz w:val="24"/>
                <w:szCs w:val="24"/>
              </w:rPr>
              <w:t>individually about the responses.</w:t>
            </w:r>
          </w:p>
          <w:p w:rsidR="00264669" w:rsidRPr="00CF32C5" w:rsidRDefault="00264669" w:rsidP="0072337E">
            <w:pPr>
              <w:pStyle w:val="ListParagraph"/>
              <w:numPr>
                <w:ilvl w:val="0"/>
                <w:numId w:val="14"/>
              </w:numPr>
              <w:ind w:left="357" w:hanging="357"/>
              <w:rPr>
                <w:rFonts w:ascii="Arial" w:hAnsi="Arial" w:cs="Arial"/>
                <w:sz w:val="24"/>
                <w:szCs w:val="24"/>
              </w:rPr>
            </w:pPr>
            <w:r w:rsidRPr="00CF32C5">
              <w:rPr>
                <w:rFonts w:ascii="Arial" w:hAnsi="Arial" w:cs="Arial"/>
                <w:sz w:val="24"/>
                <w:szCs w:val="24"/>
              </w:rPr>
              <w:t xml:space="preserve">The pupils </w:t>
            </w:r>
            <w:r w:rsidRPr="00D55EEF">
              <w:rPr>
                <w:rFonts w:ascii="Arial" w:hAnsi="Arial" w:cs="Arial"/>
                <w:b/>
                <w:sz w:val="24"/>
                <w:szCs w:val="24"/>
              </w:rPr>
              <w:t xml:space="preserve">pair </w:t>
            </w:r>
            <w:r w:rsidRPr="00CF32C5">
              <w:rPr>
                <w:rFonts w:ascii="Arial" w:hAnsi="Arial" w:cs="Arial"/>
                <w:sz w:val="24"/>
                <w:szCs w:val="24"/>
              </w:rPr>
              <w:t xml:space="preserve">up with another pupil to </w:t>
            </w:r>
            <w:r w:rsidR="00CF0A12">
              <w:rPr>
                <w:rFonts w:ascii="Arial" w:hAnsi="Arial" w:cs="Arial"/>
                <w:sz w:val="24"/>
                <w:szCs w:val="24"/>
              </w:rPr>
              <w:t>discuss the answers to the question</w:t>
            </w:r>
            <w:r w:rsidR="00E00871">
              <w:rPr>
                <w:rFonts w:ascii="Arial" w:hAnsi="Arial" w:cs="Arial"/>
                <w:sz w:val="24"/>
                <w:szCs w:val="24"/>
              </w:rPr>
              <w:t>.</w:t>
            </w:r>
          </w:p>
          <w:p w:rsidR="00264669" w:rsidRPr="00CF32C5" w:rsidRDefault="00264669" w:rsidP="0072337E">
            <w:pPr>
              <w:pStyle w:val="ListParagraph"/>
              <w:numPr>
                <w:ilvl w:val="0"/>
                <w:numId w:val="14"/>
              </w:numPr>
              <w:ind w:left="357" w:hanging="357"/>
              <w:rPr>
                <w:rFonts w:ascii="Helvetica" w:hAnsi="Helvetica" w:cs="Helvetica"/>
                <w:sz w:val="21"/>
                <w:szCs w:val="21"/>
              </w:rPr>
            </w:pPr>
            <w:r w:rsidRPr="00CF32C5">
              <w:rPr>
                <w:rFonts w:ascii="Arial" w:hAnsi="Arial" w:cs="Arial"/>
                <w:sz w:val="24"/>
                <w:szCs w:val="24"/>
              </w:rPr>
              <w:t xml:space="preserve">The teacher asks each pair in turn to </w:t>
            </w:r>
            <w:r w:rsidRPr="00D55EEF">
              <w:rPr>
                <w:rFonts w:ascii="Arial" w:hAnsi="Arial" w:cs="Arial"/>
                <w:b/>
                <w:sz w:val="24"/>
                <w:szCs w:val="24"/>
              </w:rPr>
              <w:t>share</w:t>
            </w:r>
            <w:r w:rsidRPr="00CF32C5">
              <w:rPr>
                <w:rFonts w:ascii="Arial" w:hAnsi="Arial" w:cs="Arial"/>
                <w:sz w:val="24"/>
                <w:szCs w:val="24"/>
              </w:rPr>
              <w:t xml:space="preserve"> their ideas with the</w:t>
            </w:r>
            <w:r w:rsidR="002678E6" w:rsidRPr="00CF32C5">
              <w:rPr>
                <w:rFonts w:ascii="Arial" w:hAnsi="Arial" w:cs="Arial"/>
                <w:sz w:val="24"/>
                <w:szCs w:val="24"/>
              </w:rPr>
              <w:t xml:space="preserve"> whole </w:t>
            </w:r>
            <w:r w:rsidRPr="00CF32C5">
              <w:rPr>
                <w:rFonts w:ascii="Arial" w:hAnsi="Arial" w:cs="Arial"/>
                <w:sz w:val="24"/>
                <w:szCs w:val="24"/>
              </w:rPr>
              <w:t>class.</w:t>
            </w:r>
          </w:p>
        </w:tc>
        <w:tc>
          <w:tcPr>
            <w:tcW w:w="3492" w:type="dxa"/>
          </w:tcPr>
          <w:p w:rsidR="00264669" w:rsidRPr="00CF32C5" w:rsidRDefault="00264669" w:rsidP="006E0A04">
            <w:pPr>
              <w:spacing w:line="360" w:lineRule="auto"/>
              <w:rPr>
                <w:rFonts w:ascii="Helvetica" w:hAnsi="Helvetica" w:cs="Helvetica"/>
                <w:sz w:val="21"/>
                <w:szCs w:val="21"/>
              </w:rPr>
            </w:pPr>
            <w:r w:rsidRPr="00CF32C5">
              <w:rPr>
                <w:noProof/>
              </w:rPr>
              <w:drawing>
                <wp:inline distT="0" distB="0" distL="0" distR="0" wp14:anchorId="035F66B0" wp14:editId="7DF3284E">
                  <wp:extent cx="1879625" cy="141839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708" t="37454" r="51478" b="18506"/>
                          <a:stretch/>
                        </pic:blipFill>
                        <pic:spPr bwMode="auto">
                          <a:xfrm>
                            <a:off x="0" y="0"/>
                            <a:ext cx="1880742" cy="1419238"/>
                          </a:xfrm>
                          <a:prstGeom prst="rect">
                            <a:avLst/>
                          </a:prstGeom>
                          <a:ln>
                            <a:noFill/>
                          </a:ln>
                          <a:extLst>
                            <a:ext uri="{53640926-AAD7-44D8-BBD7-CCE9431645EC}">
                              <a14:shadowObscured xmlns:a14="http://schemas.microsoft.com/office/drawing/2010/main"/>
                            </a:ext>
                          </a:extLst>
                        </pic:spPr>
                      </pic:pic>
                    </a:graphicData>
                  </a:graphic>
                </wp:inline>
              </w:drawing>
            </w:r>
          </w:p>
          <w:p w:rsidR="002678E6" w:rsidRPr="00CF32C5" w:rsidRDefault="002678E6" w:rsidP="008C5FC9">
            <w:pPr>
              <w:spacing w:line="360" w:lineRule="auto"/>
              <w:jc w:val="right"/>
              <w:rPr>
                <w:rFonts w:ascii="Helvetica" w:hAnsi="Helvetica" w:cs="Helvetica"/>
                <w:sz w:val="21"/>
                <w:szCs w:val="21"/>
              </w:rPr>
            </w:pPr>
            <w:r w:rsidRPr="00CF32C5">
              <w:rPr>
                <w:rFonts w:ascii="Helvetica" w:hAnsi="Helvetica" w:cs="Helvetica"/>
                <w:sz w:val="21"/>
                <w:szCs w:val="21"/>
              </w:rPr>
              <w:t>(Google Images,</w:t>
            </w:r>
            <w:r w:rsidR="0033556C" w:rsidRPr="00CF32C5">
              <w:rPr>
                <w:rFonts w:ascii="Helvetica" w:hAnsi="Helvetica" w:cs="Helvetica"/>
                <w:sz w:val="21"/>
                <w:szCs w:val="21"/>
              </w:rPr>
              <w:t xml:space="preserve"> 2018)</w:t>
            </w:r>
          </w:p>
        </w:tc>
      </w:tr>
    </w:tbl>
    <w:p w:rsidR="00E00871" w:rsidRDefault="00E00871" w:rsidP="00D23EDC">
      <w:pPr>
        <w:spacing w:line="360" w:lineRule="auto"/>
        <w:rPr>
          <w:rFonts w:ascii="Arial" w:hAnsi="Arial" w:cs="Arial"/>
          <w:sz w:val="24"/>
          <w:szCs w:val="24"/>
        </w:rPr>
      </w:pPr>
    </w:p>
    <w:p w:rsidR="006914E7" w:rsidRPr="00CF32C5" w:rsidRDefault="0072337E" w:rsidP="00D23EDC">
      <w:pPr>
        <w:spacing w:line="360" w:lineRule="auto"/>
        <w:rPr>
          <w:rFonts w:ascii="Arial" w:hAnsi="Arial" w:cs="Arial"/>
          <w:sz w:val="24"/>
          <w:szCs w:val="24"/>
        </w:rPr>
      </w:pPr>
      <w:r w:rsidRPr="00CF32C5">
        <w:rPr>
          <w:rFonts w:ascii="Arial" w:hAnsi="Arial" w:cs="Arial"/>
          <w:sz w:val="24"/>
          <w:szCs w:val="24"/>
        </w:rPr>
        <w:t xml:space="preserve">Our research </w:t>
      </w:r>
      <w:r w:rsidR="00373F33" w:rsidRPr="00CF32C5">
        <w:rPr>
          <w:rFonts w:ascii="Arial" w:hAnsi="Arial" w:cs="Arial"/>
          <w:sz w:val="24"/>
          <w:szCs w:val="24"/>
        </w:rPr>
        <w:t xml:space="preserve">would </w:t>
      </w:r>
      <w:r w:rsidRPr="00CF32C5">
        <w:rPr>
          <w:rFonts w:ascii="Arial" w:hAnsi="Arial" w:cs="Arial"/>
          <w:sz w:val="24"/>
          <w:szCs w:val="24"/>
        </w:rPr>
        <w:t>involve creating a trio instead of a pair at step 2</w:t>
      </w:r>
      <w:r w:rsidR="00AA0D5B" w:rsidRPr="00CF32C5">
        <w:rPr>
          <w:rFonts w:ascii="Arial" w:hAnsi="Arial" w:cs="Arial"/>
          <w:sz w:val="24"/>
          <w:szCs w:val="24"/>
        </w:rPr>
        <w:t xml:space="preserve"> </w:t>
      </w:r>
      <w:r w:rsidR="00CF0A12">
        <w:rPr>
          <w:rFonts w:ascii="Arial" w:hAnsi="Arial" w:cs="Arial"/>
          <w:sz w:val="24"/>
          <w:szCs w:val="24"/>
        </w:rPr>
        <w:t xml:space="preserve">of the process </w:t>
      </w:r>
      <w:r w:rsidR="00AA0D5B" w:rsidRPr="00CF32C5">
        <w:rPr>
          <w:rFonts w:ascii="Arial" w:hAnsi="Arial" w:cs="Arial"/>
          <w:sz w:val="24"/>
          <w:szCs w:val="24"/>
        </w:rPr>
        <w:t>a</w:t>
      </w:r>
      <w:r w:rsidR="00A3261B">
        <w:rPr>
          <w:rFonts w:ascii="Arial" w:hAnsi="Arial" w:cs="Arial"/>
          <w:sz w:val="24"/>
          <w:szCs w:val="24"/>
        </w:rPr>
        <w:t>s</w:t>
      </w:r>
      <w:r w:rsidR="00AA0D5B" w:rsidRPr="00CF32C5">
        <w:rPr>
          <w:rFonts w:ascii="Arial" w:hAnsi="Arial" w:cs="Arial"/>
          <w:sz w:val="24"/>
          <w:szCs w:val="24"/>
        </w:rPr>
        <w:t xml:space="preserve"> we were interested </w:t>
      </w:r>
      <w:r w:rsidR="00E00871">
        <w:rPr>
          <w:rFonts w:ascii="Arial" w:hAnsi="Arial" w:cs="Arial"/>
          <w:sz w:val="24"/>
          <w:szCs w:val="24"/>
        </w:rPr>
        <w:t>in discovering</w:t>
      </w:r>
      <w:r w:rsidR="00AA0D5B" w:rsidRPr="00CF32C5">
        <w:rPr>
          <w:rFonts w:ascii="Arial" w:hAnsi="Arial" w:cs="Arial"/>
          <w:sz w:val="24"/>
          <w:szCs w:val="24"/>
        </w:rPr>
        <w:t xml:space="preserve"> </w:t>
      </w:r>
      <w:r w:rsidR="006914E7" w:rsidRPr="00CF32C5">
        <w:rPr>
          <w:rFonts w:ascii="Arial" w:hAnsi="Arial" w:cs="Arial"/>
          <w:sz w:val="24"/>
          <w:szCs w:val="24"/>
        </w:rPr>
        <w:t xml:space="preserve">the impact the additional person </w:t>
      </w:r>
      <w:r w:rsidR="008F5840">
        <w:rPr>
          <w:rFonts w:ascii="Arial" w:hAnsi="Arial" w:cs="Arial"/>
          <w:sz w:val="24"/>
          <w:szCs w:val="24"/>
        </w:rPr>
        <w:t xml:space="preserve">might have on the </w:t>
      </w:r>
      <w:r w:rsidR="006914E7" w:rsidRPr="00CF0A12">
        <w:rPr>
          <w:rFonts w:ascii="Arial" w:hAnsi="Arial" w:cs="Arial"/>
          <w:i/>
          <w:sz w:val="24"/>
          <w:szCs w:val="24"/>
        </w:rPr>
        <w:t>Think, Pair</w:t>
      </w:r>
      <w:r w:rsidR="00E00871">
        <w:rPr>
          <w:rFonts w:ascii="Arial" w:hAnsi="Arial" w:cs="Arial"/>
          <w:i/>
          <w:sz w:val="24"/>
          <w:szCs w:val="24"/>
        </w:rPr>
        <w:t xml:space="preserve">, </w:t>
      </w:r>
      <w:r w:rsidR="006914E7" w:rsidRPr="00CF0A12">
        <w:rPr>
          <w:rFonts w:ascii="Arial" w:hAnsi="Arial" w:cs="Arial"/>
          <w:i/>
          <w:sz w:val="24"/>
          <w:szCs w:val="24"/>
        </w:rPr>
        <w:t>Share</w:t>
      </w:r>
      <w:r w:rsidR="006914E7" w:rsidRPr="00CF32C5">
        <w:rPr>
          <w:rFonts w:ascii="Arial" w:hAnsi="Arial" w:cs="Arial"/>
          <w:sz w:val="24"/>
          <w:szCs w:val="24"/>
        </w:rPr>
        <w:t xml:space="preserve"> model</w:t>
      </w:r>
      <w:r w:rsidR="00AA0D5B" w:rsidRPr="00CF32C5">
        <w:rPr>
          <w:rFonts w:ascii="Arial" w:hAnsi="Arial" w:cs="Arial"/>
          <w:sz w:val="24"/>
          <w:szCs w:val="24"/>
        </w:rPr>
        <w:t>.</w:t>
      </w:r>
      <w:r w:rsidR="006914E7" w:rsidRPr="00CF32C5">
        <w:rPr>
          <w:rFonts w:ascii="Arial" w:hAnsi="Arial" w:cs="Arial"/>
          <w:sz w:val="24"/>
          <w:szCs w:val="24"/>
        </w:rPr>
        <w:t xml:space="preserve"> To paraphrase the Primary Professional Development Service (</w:t>
      </w:r>
      <w:r w:rsidR="00E00871">
        <w:rPr>
          <w:rFonts w:ascii="Arial" w:hAnsi="Arial" w:cs="Arial"/>
          <w:sz w:val="24"/>
          <w:szCs w:val="24"/>
        </w:rPr>
        <w:t xml:space="preserve">date unknown/no date: </w:t>
      </w:r>
      <w:r w:rsidR="006914E7" w:rsidRPr="00CF32C5">
        <w:rPr>
          <w:rFonts w:ascii="Arial" w:hAnsi="Arial" w:cs="Arial"/>
          <w:sz w:val="24"/>
          <w:szCs w:val="24"/>
        </w:rPr>
        <w:t xml:space="preserve">2), it would </w:t>
      </w:r>
      <w:r w:rsidR="001941AE" w:rsidRPr="00CF32C5">
        <w:rPr>
          <w:rFonts w:ascii="Arial" w:hAnsi="Arial" w:cs="Arial"/>
          <w:sz w:val="24"/>
          <w:szCs w:val="24"/>
        </w:rPr>
        <w:t xml:space="preserve">increase the </w:t>
      </w:r>
      <w:r w:rsidR="006914E7" w:rsidRPr="00CF32C5">
        <w:rPr>
          <w:rFonts w:ascii="Arial" w:hAnsi="Arial" w:cs="Arial"/>
          <w:sz w:val="24"/>
          <w:szCs w:val="24"/>
        </w:rPr>
        <w:t xml:space="preserve">interactions between the participants </w:t>
      </w:r>
      <w:r w:rsidR="001941AE" w:rsidRPr="00CF32C5">
        <w:rPr>
          <w:rFonts w:ascii="Arial" w:hAnsi="Arial" w:cs="Arial"/>
          <w:sz w:val="24"/>
          <w:szCs w:val="24"/>
        </w:rPr>
        <w:t xml:space="preserve">from two to six which </w:t>
      </w:r>
      <w:r w:rsidR="006E0A04" w:rsidRPr="00CF32C5">
        <w:rPr>
          <w:rFonts w:ascii="Arial" w:hAnsi="Arial" w:cs="Arial"/>
          <w:sz w:val="24"/>
          <w:szCs w:val="24"/>
        </w:rPr>
        <w:t>may</w:t>
      </w:r>
      <w:r w:rsidR="001941AE" w:rsidRPr="00CF32C5">
        <w:rPr>
          <w:rFonts w:ascii="Arial" w:hAnsi="Arial" w:cs="Arial"/>
          <w:sz w:val="24"/>
          <w:szCs w:val="24"/>
        </w:rPr>
        <w:t xml:space="preserve"> prove more challenging, however</w:t>
      </w:r>
      <w:r w:rsidR="00A3261B">
        <w:rPr>
          <w:rFonts w:ascii="Arial" w:hAnsi="Arial" w:cs="Arial"/>
          <w:sz w:val="24"/>
          <w:szCs w:val="24"/>
        </w:rPr>
        <w:t>,</w:t>
      </w:r>
      <w:r w:rsidR="001941AE" w:rsidRPr="00CF32C5">
        <w:rPr>
          <w:rFonts w:ascii="Arial" w:hAnsi="Arial" w:cs="Arial"/>
          <w:sz w:val="24"/>
          <w:szCs w:val="24"/>
        </w:rPr>
        <w:t xml:space="preserve"> </w:t>
      </w:r>
      <w:r w:rsidR="006914E7" w:rsidRPr="00CF32C5">
        <w:rPr>
          <w:rFonts w:ascii="Arial" w:hAnsi="Arial" w:cs="Arial"/>
          <w:sz w:val="24"/>
          <w:szCs w:val="24"/>
        </w:rPr>
        <w:t>it would encourage a greater depth in the scope of contributions.</w:t>
      </w:r>
    </w:p>
    <w:p w:rsidR="00C03C23" w:rsidRPr="00CF32C5" w:rsidRDefault="006914E7" w:rsidP="009303CB">
      <w:pPr>
        <w:spacing w:line="360" w:lineRule="auto"/>
        <w:rPr>
          <w:rFonts w:ascii="Arial" w:hAnsi="Arial" w:cs="Arial"/>
          <w:sz w:val="24"/>
          <w:szCs w:val="24"/>
        </w:rPr>
      </w:pPr>
      <w:r w:rsidRPr="00CF32C5">
        <w:rPr>
          <w:rFonts w:ascii="Arial" w:hAnsi="Arial" w:cs="Arial"/>
          <w:sz w:val="24"/>
          <w:szCs w:val="24"/>
        </w:rPr>
        <w:t>See below an image depicting the number of interactions in direct correlation to the number of participants in group work:</w:t>
      </w:r>
    </w:p>
    <w:p w:rsidR="00C03C23" w:rsidRPr="00CF32C5" w:rsidRDefault="00C03C23" w:rsidP="00820C13">
      <w:pPr>
        <w:spacing w:line="360" w:lineRule="auto"/>
        <w:jc w:val="center"/>
        <w:rPr>
          <w:rFonts w:ascii="Arial" w:hAnsi="Arial" w:cs="Arial"/>
          <w:sz w:val="24"/>
          <w:szCs w:val="24"/>
        </w:rPr>
      </w:pPr>
      <w:r w:rsidRPr="00CF32C5">
        <w:rPr>
          <w:noProof/>
        </w:rPr>
        <w:drawing>
          <wp:inline distT="0" distB="0" distL="0" distR="0" wp14:anchorId="0D7D7D4B" wp14:editId="4AAFD3AA">
            <wp:extent cx="4893869" cy="202092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322" t="37000" r="27859" b="30083"/>
                    <a:stretch/>
                  </pic:blipFill>
                  <pic:spPr bwMode="auto">
                    <a:xfrm>
                      <a:off x="0" y="0"/>
                      <a:ext cx="4909060" cy="2027202"/>
                    </a:xfrm>
                    <a:prstGeom prst="rect">
                      <a:avLst/>
                    </a:prstGeom>
                    <a:ln>
                      <a:noFill/>
                    </a:ln>
                    <a:extLst>
                      <a:ext uri="{53640926-AAD7-44D8-BBD7-CCE9431645EC}">
                        <a14:shadowObscured xmlns:a14="http://schemas.microsoft.com/office/drawing/2010/main"/>
                      </a:ext>
                    </a:extLst>
                  </pic:spPr>
                </pic:pic>
              </a:graphicData>
            </a:graphic>
          </wp:inline>
        </w:drawing>
      </w:r>
    </w:p>
    <w:p w:rsidR="00DE3168" w:rsidRPr="00CF32C5" w:rsidRDefault="00DE3168" w:rsidP="009303CB">
      <w:pPr>
        <w:spacing w:line="360" w:lineRule="auto"/>
        <w:rPr>
          <w:rFonts w:ascii="Arial" w:hAnsi="Arial" w:cs="Arial"/>
          <w:sz w:val="24"/>
          <w:szCs w:val="24"/>
        </w:rPr>
      </w:pPr>
      <w:r w:rsidRPr="00CF32C5">
        <w:rPr>
          <w:rFonts w:ascii="Arial" w:hAnsi="Arial" w:cs="Arial"/>
          <w:sz w:val="24"/>
          <w:szCs w:val="24"/>
        </w:rPr>
        <w:t xml:space="preserve">(Primary Professional Development Service, </w:t>
      </w:r>
      <w:r w:rsidR="00E00871">
        <w:rPr>
          <w:rFonts w:ascii="Arial" w:hAnsi="Arial" w:cs="Arial"/>
          <w:sz w:val="24"/>
          <w:szCs w:val="24"/>
        </w:rPr>
        <w:t xml:space="preserve">date unknown/no date: </w:t>
      </w:r>
      <w:r w:rsidRPr="00CF32C5">
        <w:rPr>
          <w:rFonts w:ascii="Arial" w:hAnsi="Arial" w:cs="Arial"/>
          <w:sz w:val="24"/>
          <w:szCs w:val="24"/>
        </w:rPr>
        <w:t>2).</w:t>
      </w:r>
    </w:p>
    <w:p w:rsidR="00CE4B55" w:rsidRPr="00CF32C5" w:rsidRDefault="00CE4B55" w:rsidP="009303CB">
      <w:pPr>
        <w:spacing w:line="360" w:lineRule="auto"/>
        <w:rPr>
          <w:rFonts w:ascii="Arial" w:hAnsi="Arial" w:cs="Arial"/>
          <w:sz w:val="24"/>
          <w:szCs w:val="24"/>
        </w:rPr>
      </w:pPr>
      <w:r w:rsidRPr="00CF32C5">
        <w:rPr>
          <w:rFonts w:ascii="Arial" w:hAnsi="Arial" w:cs="Arial"/>
          <w:sz w:val="24"/>
          <w:szCs w:val="24"/>
        </w:rPr>
        <w:t xml:space="preserve">According to Marzano (2012 cited in Nottingham, 2013: 27), </w:t>
      </w:r>
      <w:r w:rsidR="00C76992">
        <w:rPr>
          <w:rFonts w:ascii="Arial" w:hAnsi="Arial" w:cs="Arial"/>
          <w:sz w:val="24"/>
          <w:szCs w:val="24"/>
        </w:rPr>
        <w:t>‘</w:t>
      </w:r>
      <w:r w:rsidRPr="00CF32C5">
        <w:rPr>
          <w:rFonts w:ascii="Arial" w:hAnsi="Arial" w:cs="Arial"/>
          <w:sz w:val="24"/>
          <w:szCs w:val="24"/>
        </w:rPr>
        <w:t>cooperative groups should be kept to pairs or at the most groups of 3-4.</w:t>
      </w:r>
      <w:r w:rsidR="00C76992">
        <w:rPr>
          <w:rFonts w:ascii="Arial" w:hAnsi="Arial" w:cs="Arial"/>
          <w:sz w:val="24"/>
          <w:szCs w:val="24"/>
        </w:rPr>
        <w:t>’</w:t>
      </w:r>
    </w:p>
    <w:p w:rsidR="0039523E" w:rsidRPr="00CF32C5" w:rsidRDefault="0039523E" w:rsidP="009303CB">
      <w:pPr>
        <w:spacing w:line="360" w:lineRule="auto"/>
        <w:rPr>
          <w:rFonts w:ascii="Arial" w:hAnsi="Arial" w:cs="Arial"/>
          <w:sz w:val="24"/>
          <w:szCs w:val="24"/>
        </w:rPr>
      </w:pPr>
      <w:r w:rsidRPr="00CF32C5">
        <w:rPr>
          <w:rFonts w:ascii="Arial" w:hAnsi="Arial" w:cs="Arial"/>
          <w:sz w:val="24"/>
          <w:szCs w:val="24"/>
        </w:rPr>
        <w:t xml:space="preserve">It would be interesting to discover if the </w:t>
      </w:r>
      <w:r w:rsidR="005037C7" w:rsidRPr="00CF32C5">
        <w:rPr>
          <w:rFonts w:ascii="Arial" w:hAnsi="Arial" w:cs="Arial"/>
          <w:sz w:val="24"/>
          <w:szCs w:val="24"/>
        </w:rPr>
        <w:t xml:space="preserve">third person in the research would enrich or hamper the learning process and how the children would feel and behave </w:t>
      </w:r>
      <w:r w:rsidR="00A3261B">
        <w:rPr>
          <w:rFonts w:ascii="Arial" w:hAnsi="Arial" w:cs="Arial"/>
          <w:sz w:val="24"/>
          <w:szCs w:val="24"/>
        </w:rPr>
        <w:t>with</w:t>
      </w:r>
      <w:r w:rsidR="005037C7" w:rsidRPr="00CF32C5">
        <w:rPr>
          <w:rFonts w:ascii="Arial" w:hAnsi="Arial" w:cs="Arial"/>
          <w:sz w:val="24"/>
          <w:szCs w:val="24"/>
        </w:rPr>
        <w:t xml:space="preserve"> an additional member in </w:t>
      </w:r>
      <w:r w:rsidR="001941AE" w:rsidRPr="00CF32C5">
        <w:rPr>
          <w:rFonts w:ascii="Arial" w:hAnsi="Arial" w:cs="Arial"/>
          <w:sz w:val="24"/>
          <w:szCs w:val="24"/>
        </w:rPr>
        <w:t>the</w:t>
      </w:r>
      <w:r w:rsidR="005037C7" w:rsidRPr="00CF32C5">
        <w:rPr>
          <w:rFonts w:ascii="Arial" w:hAnsi="Arial" w:cs="Arial"/>
          <w:sz w:val="24"/>
          <w:szCs w:val="24"/>
        </w:rPr>
        <w:t xml:space="preserve"> group.</w:t>
      </w:r>
      <w:r w:rsidR="001941AE" w:rsidRPr="00CF32C5">
        <w:rPr>
          <w:rFonts w:ascii="Arial" w:hAnsi="Arial" w:cs="Arial"/>
          <w:sz w:val="24"/>
          <w:szCs w:val="24"/>
        </w:rPr>
        <w:t xml:space="preserve"> Would the children remain ‘on task’ </w:t>
      </w:r>
      <w:r w:rsidR="002A32B5">
        <w:rPr>
          <w:rFonts w:ascii="Arial" w:hAnsi="Arial" w:cs="Arial"/>
          <w:sz w:val="24"/>
          <w:szCs w:val="24"/>
        </w:rPr>
        <w:t xml:space="preserve">and continue to </w:t>
      </w:r>
      <w:r w:rsidR="002A32B5">
        <w:rPr>
          <w:rFonts w:ascii="Arial" w:hAnsi="Arial" w:cs="Arial"/>
          <w:sz w:val="24"/>
          <w:szCs w:val="24"/>
        </w:rPr>
        <w:lastRenderedPageBreak/>
        <w:t>learn from each other</w:t>
      </w:r>
      <w:r w:rsidR="00717ACB">
        <w:rPr>
          <w:rFonts w:ascii="Arial" w:hAnsi="Arial" w:cs="Arial"/>
          <w:sz w:val="24"/>
          <w:szCs w:val="24"/>
        </w:rPr>
        <w:t xml:space="preserve"> (Vygotsky, 1978 cited in Papatheodorou et.al., 2012: 9) </w:t>
      </w:r>
      <w:r w:rsidR="001941AE" w:rsidRPr="00CF32C5">
        <w:rPr>
          <w:rFonts w:ascii="Arial" w:hAnsi="Arial" w:cs="Arial"/>
          <w:sz w:val="24"/>
          <w:szCs w:val="24"/>
        </w:rPr>
        <w:t>or would the additional person have a disruptive impact on the dynamics of the group?</w:t>
      </w:r>
    </w:p>
    <w:p w:rsidR="00286A5E" w:rsidRDefault="006B7563" w:rsidP="00286A5E">
      <w:pPr>
        <w:spacing w:line="360" w:lineRule="auto"/>
        <w:rPr>
          <w:rFonts w:ascii="Arial" w:hAnsi="Arial" w:cs="Arial"/>
          <w:sz w:val="24"/>
          <w:szCs w:val="24"/>
        </w:rPr>
      </w:pPr>
      <w:r w:rsidRPr="00CF32C5">
        <w:rPr>
          <w:rFonts w:ascii="Arial" w:hAnsi="Arial" w:cs="Arial"/>
          <w:sz w:val="24"/>
          <w:szCs w:val="24"/>
        </w:rPr>
        <w:t xml:space="preserve">Before </w:t>
      </w:r>
      <w:r w:rsidR="008670D9">
        <w:rPr>
          <w:rFonts w:ascii="Arial" w:hAnsi="Arial" w:cs="Arial"/>
          <w:sz w:val="24"/>
          <w:szCs w:val="24"/>
        </w:rPr>
        <w:t>we examine the</w:t>
      </w:r>
      <w:r w:rsidRPr="00CF32C5">
        <w:rPr>
          <w:rFonts w:ascii="Arial" w:hAnsi="Arial" w:cs="Arial"/>
          <w:sz w:val="24"/>
          <w:szCs w:val="24"/>
        </w:rPr>
        <w:t xml:space="preserve"> research methodolog</w:t>
      </w:r>
      <w:r w:rsidR="008670D9">
        <w:rPr>
          <w:rFonts w:ascii="Arial" w:hAnsi="Arial" w:cs="Arial"/>
          <w:sz w:val="24"/>
          <w:szCs w:val="24"/>
        </w:rPr>
        <w:t>y</w:t>
      </w:r>
      <w:r w:rsidR="00024313">
        <w:rPr>
          <w:rFonts w:ascii="Arial" w:hAnsi="Arial" w:cs="Arial"/>
          <w:sz w:val="24"/>
          <w:szCs w:val="24"/>
        </w:rPr>
        <w:t xml:space="preserve"> employed in this study</w:t>
      </w:r>
      <w:r w:rsidRPr="00CF32C5">
        <w:rPr>
          <w:rFonts w:ascii="Arial" w:hAnsi="Arial" w:cs="Arial"/>
          <w:sz w:val="24"/>
          <w:szCs w:val="24"/>
        </w:rPr>
        <w:t>, let us first consider the question “why do we research?”</w:t>
      </w:r>
      <w:r w:rsidR="00820C13">
        <w:rPr>
          <w:rFonts w:ascii="Arial" w:hAnsi="Arial" w:cs="Arial"/>
          <w:sz w:val="24"/>
          <w:szCs w:val="24"/>
        </w:rPr>
        <w:t xml:space="preserve"> </w:t>
      </w:r>
      <w:r w:rsidR="00666556" w:rsidRPr="00CF32C5">
        <w:rPr>
          <w:rFonts w:ascii="Arial" w:hAnsi="Arial" w:cs="Arial"/>
          <w:sz w:val="24"/>
          <w:szCs w:val="24"/>
        </w:rPr>
        <w:t xml:space="preserve">Hattie (2009:22) </w:t>
      </w:r>
      <w:r w:rsidR="008670D9">
        <w:rPr>
          <w:rFonts w:ascii="Arial" w:hAnsi="Arial" w:cs="Arial"/>
          <w:sz w:val="24"/>
          <w:szCs w:val="24"/>
        </w:rPr>
        <w:t>believes that</w:t>
      </w:r>
      <w:r w:rsidR="00666556" w:rsidRPr="00CF32C5">
        <w:rPr>
          <w:rFonts w:ascii="Arial" w:hAnsi="Arial" w:cs="Arial"/>
          <w:sz w:val="24"/>
          <w:szCs w:val="24"/>
        </w:rPr>
        <w:t xml:space="preserve"> </w:t>
      </w:r>
      <w:r w:rsidR="00C76992">
        <w:rPr>
          <w:rFonts w:ascii="Arial" w:hAnsi="Arial" w:cs="Arial"/>
          <w:sz w:val="24"/>
          <w:szCs w:val="24"/>
        </w:rPr>
        <w:t>‘</w:t>
      </w:r>
      <w:r w:rsidR="00666556" w:rsidRPr="00CF32C5">
        <w:rPr>
          <w:rFonts w:ascii="Arial" w:hAnsi="Arial" w:cs="Arial"/>
          <w:sz w:val="24"/>
          <w:szCs w:val="24"/>
        </w:rPr>
        <w:t>the biggest effects on student learning occur when teachers become learners of their own teaching.</w:t>
      </w:r>
      <w:r w:rsidR="00820C13">
        <w:rPr>
          <w:rFonts w:ascii="Arial" w:hAnsi="Arial" w:cs="Arial"/>
          <w:sz w:val="24"/>
          <w:szCs w:val="24"/>
        </w:rPr>
        <w:t xml:space="preserve"> </w:t>
      </w:r>
      <w:r w:rsidR="00C76992">
        <w:rPr>
          <w:rFonts w:ascii="Arial" w:hAnsi="Arial" w:cs="Arial"/>
          <w:sz w:val="24"/>
          <w:szCs w:val="24"/>
        </w:rPr>
        <w:t>‘</w:t>
      </w:r>
      <w:r w:rsidR="00FC0F57">
        <w:rPr>
          <w:rFonts w:ascii="Arial" w:hAnsi="Arial" w:cs="Arial"/>
          <w:sz w:val="24"/>
          <w:szCs w:val="24"/>
        </w:rPr>
        <w:t>Whereas</w:t>
      </w:r>
      <w:r w:rsidR="00666556">
        <w:rPr>
          <w:rFonts w:ascii="Arial" w:hAnsi="Arial" w:cs="Arial"/>
          <w:sz w:val="24"/>
          <w:szCs w:val="24"/>
        </w:rPr>
        <w:t xml:space="preserve"> p</w:t>
      </w:r>
      <w:r w:rsidR="00666556" w:rsidRPr="00666556">
        <w:rPr>
          <w:rFonts w:ascii="Arial" w:hAnsi="Arial" w:cs="Arial"/>
          <w:sz w:val="24"/>
          <w:szCs w:val="24"/>
        </w:rPr>
        <w:t xml:space="preserve">rofessor David Hargreaves </w:t>
      </w:r>
      <w:r w:rsidR="00FC0F57">
        <w:rPr>
          <w:rFonts w:ascii="Arial" w:hAnsi="Arial" w:cs="Arial"/>
          <w:sz w:val="24"/>
          <w:szCs w:val="24"/>
        </w:rPr>
        <w:t xml:space="preserve">claimed </w:t>
      </w:r>
      <w:r w:rsidR="00666556">
        <w:rPr>
          <w:rFonts w:ascii="Arial" w:hAnsi="Arial" w:cs="Arial"/>
          <w:sz w:val="24"/>
          <w:szCs w:val="24"/>
        </w:rPr>
        <w:t>that</w:t>
      </w:r>
      <w:r w:rsidR="00666556" w:rsidRPr="00666556">
        <w:rPr>
          <w:rFonts w:ascii="Arial" w:hAnsi="Arial" w:cs="Arial"/>
          <w:sz w:val="24"/>
          <w:szCs w:val="24"/>
        </w:rPr>
        <w:t xml:space="preserve"> </w:t>
      </w:r>
      <w:r w:rsidR="00666556">
        <w:rPr>
          <w:rFonts w:ascii="Arial" w:hAnsi="Arial" w:cs="Arial"/>
          <w:sz w:val="24"/>
          <w:szCs w:val="24"/>
        </w:rPr>
        <w:t>a great deal of</w:t>
      </w:r>
      <w:r w:rsidR="00666556" w:rsidRPr="00666556">
        <w:rPr>
          <w:rFonts w:ascii="Arial" w:hAnsi="Arial" w:cs="Arial"/>
          <w:sz w:val="24"/>
          <w:szCs w:val="24"/>
        </w:rPr>
        <w:t xml:space="preserve"> educational research </w:t>
      </w:r>
      <w:r w:rsidR="00C76992">
        <w:rPr>
          <w:rFonts w:ascii="Arial" w:hAnsi="Arial" w:cs="Arial"/>
          <w:sz w:val="24"/>
          <w:szCs w:val="24"/>
        </w:rPr>
        <w:t>‘</w:t>
      </w:r>
      <w:r w:rsidR="00666556" w:rsidRPr="00666556">
        <w:rPr>
          <w:rFonts w:ascii="Arial" w:hAnsi="Arial" w:cs="Arial"/>
          <w:sz w:val="24"/>
          <w:szCs w:val="24"/>
        </w:rPr>
        <w:t>clutters up academic journals which virtually nobody reads</w:t>
      </w:r>
      <w:r w:rsidR="00C76992">
        <w:rPr>
          <w:rFonts w:ascii="Arial" w:hAnsi="Arial" w:cs="Arial"/>
          <w:sz w:val="24"/>
          <w:szCs w:val="24"/>
        </w:rPr>
        <w:t>’</w:t>
      </w:r>
      <w:r w:rsidR="00666556" w:rsidRPr="00666556">
        <w:rPr>
          <w:rFonts w:ascii="Arial" w:hAnsi="Arial" w:cs="Arial"/>
          <w:sz w:val="24"/>
          <w:szCs w:val="24"/>
        </w:rPr>
        <w:t xml:space="preserve"> (The Independent, 9 April 1998</w:t>
      </w:r>
      <w:r w:rsidR="00666556">
        <w:rPr>
          <w:rFonts w:ascii="Arial" w:hAnsi="Arial" w:cs="Arial"/>
          <w:sz w:val="24"/>
          <w:szCs w:val="24"/>
        </w:rPr>
        <w:t>, cited by Welsh Government, 2015: 6</w:t>
      </w:r>
      <w:r w:rsidR="00666556" w:rsidRPr="00666556">
        <w:rPr>
          <w:rFonts w:ascii="Arial" w:hAnsi="Arial" w:cs="Arial"/>
          <w:sz w:val="24"/>
          <w:szCs w:val="24"/>
        </w:rPr>
        <w:t>).</w:t>
      </w:r>
      <w:r w:rsidR="00666556">
        <w:rPr>
          <w:rFonts w:ascii="Arial" w:hAnsi="Arial" w:cs="Arial"/>
          <w:sz w:val="24"/>
          <w:szCs w:val="24"/>
        </w:rPr>
        <w:t xml:space="preserve"> </w:t>
      </w:r>
    </w:p>
    <w:p w:rsidR="00666556" w:rsidRDefault="00666556" w:rsidP="00286A5E">
      <w:pPr>
        <w:rPr>
          <w:rFonts w:ascii="Arial" w:hAnsi="Arial" w:cs="Arial"/>
          <w:sz w:val="24"/>
          <w:szCs w:val="24"/>
        </w:rPr>
      </w:pPr>
      <w:r>
        <w:rPr>
          <w:rFonts w:ascii="Arial" w:hAnsi="Arial" w:cs="Arial"/>
          <w:sz w:val="24"/>
          <w:szCs w:val="24"/>
        </w:rPr>
        <w:t>See below a model showing the</w:t>
      </w:r>
      <w:r w:rsidR="008670D9">
        <w:rPr>
          <w:rFonts w:ascii="Arial" w:hAnsi="Arial" w:cs="Arial"/>
          <w:sz w:val="24"/>
          <w:szCs w:val="24"/>
        </w:rPr>
        <w:t xml:space="preserve"> varying </w:t>
      </w:r>
      <w:r>
        <w:rPr>
          <w:rFonts w:ascii="Arial" w:hAnsi="Arial" w:cs="Arial"/>
          <w:sz w:val="24"/>
          <w:szCs w:val="24"/>
        </w:rPr>
        <w:t xml:space="preserve">views </w:t>
      </w:r>
      <w:r w:rsidR="00286A5E">
        <w:rPr>
          <w:rFonts w:ascii="Arial" w:hAnsi="Arial" w:cs="Arial"/>
          <w:sz w:val="24"/>
          <w:szCs w:val="24"/>
        </w:rPr>
        <w:t>about</w:t>
      </w:r>
      <w:r w:rsidR="008670D9">
        <w:rPr>
          <w:rFonts w:ascii="Arial" w:hAnsi="Arial" w:cs="Arial"/>
          <w:sz w:val="24"/>
          <w:szCs w:val="24"/>
        </w:rPr>
        <w:t xml:space="preserve"> </w:t>
      </w:r>
      <w:r>
        <w:rPr>
          <w:rFonts w:ascii="Arial" w:hAnsi="Arial" w:cs="Arial"/>
          <w:sz w:val="24"/>
          <w:szCs w:val="24"/>
        </w:rPr>
        <w:t>research:</w:t>
      </w:r>
    </w:p>
    <w:p w:rsidR="00666556" w:rsidRDefault="00666556" w:rsidP="00DB07A1">
      <w:pPr>
        <w:spacing w:line="360" w:lineRule="auto"/>
        <w:rPr>
          <w:rFonts w:ascii="Arial" w:hAnsi="Arial" w:cs="Arial"/>
          <w:sz w:val="24"/>
          <w:szCs w:val="24"/>
        </w:rPr>
      </w:pPr>
      <w:r w:rsidRPr="00666556">
        <w:rPr>
          <w:rStyle w:val="SubtleEmphasis"/>
          <w:noProof/>
        </w:rPr>
        <w:drawing>
          <wp:inline distT="0" distB="0" distL="0" distR="0" wp14:anchorId="45CA7C6C" wp14:editId="012D7EA2">
            <wp:extent cx="5295324" cy="535432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3266" t="7652" r="25382"/>
                    <a:stretch/>
                  </pic:blipFill>
                  <pic:spPr bwMode="auto">
                    <a:xfrm>
                      <a:off x="0" y="0"/>
                      <a:ext cx="5303064" cy="5362147"/>
                    </a:xfrm>
                    <a:prstGeom prst="rect">
                      <a:avLst/>
                    </a:prstGeom>
                    <a:ln>
                      <a:noFill/>
                    </a:ln>
                    <a:extLst>
                      <a:ext uri="{53640926-AAD7-44D8-BBD7-CCE9431645EC}">
                        <a14:shadowObscured xmlns:a14="http://schemas.microsoft.com/office/drawing/2010/main"/>
                      </a:ext>
                    </a:extLst>
                  </pic:spPr>
                </pic:pic>
              </a:graphicData>
            </a:graphic>
          </wp:inline>
        </w:drawing>
      </w:r>
    </w:p>
    <w:p w:rsidR="00666556" w:rsidRPr="00CF32C5" w:rsidRDefault="00666556" w:rsidP="00DB07A1">
      <w:pPr>
        <w:spacing w:line="360" w:lineRule="auto"/>
        <w:rPr>
          <w:rFonts w:ascii="Arial" w:hAnsi="Arial" w:cs="Arial"/>
          <w:sz w:val="24"/>
          <w:szCs w:val="24"/>
        </w:rPr>
      </w:pPr>
      <w:r>
        <w:rPr>
          <w:rFonts w:ascii="Arial" w:hAnsi="Arial" w:cs="Arial"/>
          <w:sz w:val="24"/>
          <w:szCs w:val="24"/>
        </w:rPr>
        <w:t>(Cited by Welsh Government, 2015: 6)</w:t>
      </w:r>
    </w:p>
    <w:p w:rsidR="00666556" w:rsidRDefault="00FC0F57" w:rsidP="005C39D1">
      <w:pPr>
        <w:spacing w:line="360" w:lineRule="auto"/>
        <w:rPr>
          <w:rFonts w:ascii="Arial" w:hAnsi="Arial" w:cs="Arial"/>
          <w:sz w:val="24"/>
          <w:szCs w:val="24"/>
        </w:rPr>
      </w:pPr>
      <w:r>
        <w:rPr>
          <w:rFonts w:ascii="Arial" w:hAnsi="Arial" w:cs="Arial"/>
          <w:sz w:val="24"/>
          <w:szCs w:val="24"/>
        </w:rPr>
        <w:lastRenderedPageBreak/>
        <w:t>Nevertheless, a</w:t>
      </w:r>
      <w:r w:rsidR="00666556" w:rsidRPr="00CF32C5">
        <w:rPr>
          <w:rFonts w:ascii="Arial" w:hAnsi="Arial" w:cs="Arial"/>
          <w:sz w:val="24"/>
          <w:szCs w:val="24"/>
        </w:rPr>
        <w:t xml:space="preserve">ccording to Donaldson (2015: 71) sound pedagogy </w:t>
      </w:r>
      <w:r w:rsidR="00C76992">
        <w:rPr>
          <w:rFonts w:ascii="Arial" w:hAnsi="Arial" w:cs="Arial"/>
          <w:sz w:val="24"/>
          <w:szCs w:val="24"/>
        </w:rPr>
        <w:t>‘</w:t>
      </w:r>
      <w:r w:rsidR="00666556" w:rsidRPr="00CF32C5">
        <w:rPr>
          <w:rFonts w:ascii="Arial" w:hAnsi="Arial" w:cs="Arial"/>
          <w:sz w:val="24"/>
          <w:szCs w:val="24"/>
        </w:rPr>
        <w:t>…requires high-quality teachers with a sound understanding of the ‘why’ and ‘how’ of teaching as well as the ‘what’.</w:t>
      </w:r>
      <w:r w:rsidR="00C76992">
        <w:rPr>
          <w:rFonts w:ascii="Arial" w:hAnsi="Arial" w:cs="Arial"/>
          <w:sz w:val="24"/>
          <w:szCs w:val="24"/>
        </w:rPr>
        <w:t>’</w:t>
      </w:r>
    </w:p>
    <w:p w:rsidR="006B7563" w:rsidRDefault="00664D0A" w:rsidP="005C39D1">
      <w:pPr>
        <w:spacing w:line="360" w:lineRule="auto"/>
        <w:rPr>
          <w:rFonts w:ascii="Arial" w:hAnsi="Arial" w:cs="Arial"/>
          <w:sz w:val="24"/>
          <w:szCs w:val="24"/>
        </w:rPr>
      </w:pPr>
      <w:r w:rsidRPr="00CF32C5">
        <w:rPr>
          <w:rFonts w:ascii="Arial" w:hAnsi="Arial" w:cs="Arial"/>
          <w:sz w:val="24"/>
          <w:szCs w:val="24"/>
        </w:rPr>
        <w:t xml:space="preserve">It </w:t>
      </w:r>
      <w:r w:rsidR="00024313">
        <w:rPr>
          <w:rFonts w:ascii="Arial" w:hAnsi="Arial" w:cs="Arial"/>
          <w:sz w:val="24"/>
          <w:szCs w:val="24"/>
        </w:rPr>
        <w:t xml:space="preserve">would seem then that to become effective teachers, we must first </w:t>
      </w:r>
      <w:r w:rsidRPr="00CF32C5">
        <w:rPr>
          <w:rFonts w:ascii="Arial" w:hAnsi="Arial" w:cs="Arial"/>
          <w:sz w:val="24"/>
          <w:szCs w:val="24"/>
        </w:rPr>
        <w:t xml:space="preserve">understand how children learn from our teaching techniques </w:t>
      </w:r>
      <w:r w:rsidR="00286A5E">
        <w:rPr>
          <w:rFonts w:ascii="Arial" w:hAnsi="Arial" w:cs="Arial"/>
          <w:sz w:val="24"/>
          <w:szCs w:val="24"/>
        </w:rPr>
        <w:t xml:space="preserve">before we can </w:t>
      </w:r>
      <w:r w:rsidR="00166268" w:rsidRPr="00CF32C5">
        <w:rPr>
          <w:rFonts w:ascii="Arial" w:hAnsi="Arial" w:cs="Arial"/>
          <w:sz w:val="24"/>
          <w:szCs w:val="24"/>
        </w:rPr>
        <w:t>move the children’s learning forward.</w:t>
      </w:r>
    </w:p>
    <w:p w:rsidR="00BC5220" w:rsidRDefault="00BC5220" w:rsidP="005C39D1">
      <w:pPr>
        <w:spacing w:line="360" w:lineRule="auto"/>
        <w:rPr>
          <w:rFonts w:ascii="Arial" w:hAnsi="Arial" w:cs="Arial"/>
          <w:sz w:val="24"/>
          <w:szCs w:val="24"/>
        </w:rPr>
      </w:pPr>
      <w:r w:rsidRPr="00CF32C5">
        <w:rPr>
          <w:rFonts w:ascii="Arial" w:hAnsi="Arial" w:cs="Arial"/>
          <w:sz w:val="24"/>
          <w:szCs w:val="24"/>
        </w:rPr>
        <w:t xml:space="preserve">The research methodology </w:t>
      </w:r>
      <w:r w:rsidR="00024313">
        <w:rPr>
          <w:rFonts w:ascii="Arial" w:hAnsi="Arial" w:cs="Arial"/>
          <w:sz w:val="24"/>
          <w:szCs w:val="24"/>
        </w:rPr>
        <w:t xml:space="preserve">to be </w:t>
      </w:r>
      <w:r w:rsidRPr="00CF32C5">
        <w:rPr>
          <w:rFonts w:ascii="Arial" w:hAnsi="Arial" w:cs="Arial"/>
          <w:sz w:val="24"/>
          <w:szCs w:val="24"/>
        </w:rPr>
        <w:t xml:space="preserve">employed in this project </w:t>
      </w:r>
      <w:r w:rsidR="00024313">
        <w:rPr>
          <w:rFonts w:ascii="Arial" w:hAnsi="Arial" w:cs="Arial"/>
          <w:sz w:val="24"/>
          <w:szCs w:val="24"/>
        </w:rPr>
        <w:t>would be</w:t>
      </w:r>
      <w:r w:rsidRPr="00CF32C5">
        <w:rPr>
          <w:rFonts w:ascii="Arial" w:hAnsi="Arial" w:cs="Arial"/>
          <w:sz w:val="24"/>
          <w:szCs w:val="24"/>
        </w:rPr>
        <w:t xml:space="preserve"> Lesson Study. Lesson </w:t>
      </w:r>
      <w:r w:rsidR="00C636DF" w:rsidRPr="00CF32C5">
        <w:rPr>
          <w:rFonts w:ascii="Arial" w:hAnsi="Arial" w:cs="Arial"/>
          <w:sz w:val="24"/>
          <w:szCs w:val="24"/>
        </w:rPr>
        <w:t>Study is a form of action research that was developed in Japan</w:t>
      </w:r>
      <w:r w:rsidR="00CD60FD" w:rsidRPr="00CF32C5">
        <w:rPr>
          <w:rFonts w:ascii="Arial" w:hAnsi="Arial" w:cs="Arial"/>
          <w:sz w:val="24"/>
          <w:szCs w:val="24"/>
        </w:rPr>
        <w:t>,</w:t>
      </w:r>
      <w:r w:rsidR="00C636DF" w:rsidRPr="00CF32C5">
        <w:rPr>
          <w:rFonts w:ascii="Arial" w:hAnsi="Arial" w:cs="Arial"/>
          <w:sz w:val="24"/>
          <w:szCs w:val="24"/>
        </w:rPr>
        <w:t xml:space="preserve"> enabling collaboration and reflection amongst educational practitioners. The teachers select their own research question, thus creating ownership and</w:t>
      </w:r>
      <w:r w:rsidR="00024313">
        <w:rPr>
          <w:rFonts w:ascii="Arial" w:hAnsi="Arial" w:cs="Arial"/>
          <w:sz w:val="24"/>
          <w:szCs w:val="24"/>
        </w:rPr>
        <w:t xml:space="preserve"> b</w:t>
      </w:r>
      <w:r w:rsidR="00C636DF" w:rsidRPr="00CF32C5">
        <w:rPr>
          <w:rFonts w:ascii="Arial" w:hAnsi="Arial" w:cs="Arial"/>
          <w:sz w:val="24"/>
          <w:szCs w:val="24"/>
        </w:rPr>
        <w:t xml:space="preserve">ased upon the evidence collated from their own data analysis, the teachers incorporate the </w:t>
      </w:r>
      <w:r w:rsidR="00C636DF" w:rsidRPr="00CF32C5">
        <w:rPr>
          <w:rFonts w:ascii="Arial" w:hAnsi="Arial" w:cs="Arial"/>
          <w:i/>
          <w:sz w:val="24"/>
          <w:szCs w:val="24"/>
        </w:rPr>
        <w:t xml:space="preserve">voice of the pupil </w:t>
      </w:r>
      <w:r w:rsidR="00C636DF" w:rsidRPr="00CF32C5">
        <w:rPr>
          <w:rFonts w:ascii="Arial" w:hAnsi="Arial" w:cs="Arial"/>
          <w:sz w:val="24"/>
          <w:szCs w:val="24"/>
        </w:rPr>
        <w:t xml:space="preserve">to enhance the quality of their </w:t>
      </w:r>
      <w:r w:rsidR="00CE4D81" w:rsidRPr="00CF32C5">
        <w:rPr>
          <w:rFonts w:ascii="Arial" w:hAnsi="Arial" w:cs="Arial"/>
          <w:sz w:val="24"/>
          <w:szCs w:val="24"/>
        </w:rPr>
        <w:t>teaching</w:t>
      </w:r>
      <w:r w:rsidR="00024313">
        <w:rPr>
          <w:rFonts w:ascii="Arial" w:hAnsi="Arial" w:cs="Arial"/>
          <w:sz w:val="24"/>
          <w:szCs w:val="24"/>
        </w:rPr>
        <w:t xml:space="preserve"> (UWTSD, 2018)</w:t>
      </w:r>
      <w:r w:rsidR="00C837D6">
        <w:rPr>
          <w:rFonts w:ascii="Arial" w:hAnsi="Arial" w:cs="Arial"/>
          <w:sz w:val="24"/>
          <w:szCs w:val="24"/>
        </w:rPr>
        <w:t>.</w:t>
      </w:r>
    </w:p>
    <w:p w:rsidR="00631AF9" w:rsidRPr="00631AF9" w:rsidRDefault="00631AF9" w:rsidP="00631AF9">
      <w:pPr>
        <w:pStyle w:val="NormalWeb"/>
        <w:spacing w:before="0" w:beforeAutospacing="0" w:after="360" w:afterAutospacing="0" w:line="360" w:lineRule="auto"/>
        <w:textAlignment w:val="baseline"/>
        <w:rPr>
          <w:rFonts w:ascii="Arial" w:hAnsi="Arial" w:cs="Arial"/>
        </w:rPr>
      </w:pPr>
      <w:r w:rsidRPr="00631AF9">
        <w:rPr>
          <w:rFonts w:ascii="Arial" w:hAnsi="Arial" w:cs="Arial"/>
        </w:rPr>
        <w:t>Lesson study has many supporters (Robinson et al 2009; Triwaranyu 2007; Fernandez 2002) and</w:t>
      </w:r>
      <w:r w:rsidR="0010494F">
        <w:rPr>
          <w:rFonts w:ascii="Arial" w:hAnsi="Arial" w:cs="Arial"/>
        </w:rPr>
        <w:t xml:space="preserve"> </w:t>
      </w:r>
      <w:r w:rsidRPr="00631AF9">
        <w:rPr>
          <w:rFonts w:ascii="Arial" w:hAnsi="Arial" w:cs="Arial"/>
        </w:rPr>
        <w:t xml:space="preserve">has been incorporated </w:t>
      </w:r>
      <w:r w:rsidR="009A2B06">
        <w:rPr>
          <w:rFonts w:ascii="Arial" w:hAnsi="Arial" w:cs="Arial"/>
        </w:rPr>
        <w:t xml:space="preserve">into the </w:t>
      </w:r>
      <w:r w:rsidR="009A2B06" w:rsidRPr="00631AF9">
        <w:rPr>
          <w:rFonts w:ascii="Arial" w:hAnsi="Arial" w:cs="Arial"/>
        </w:rPr>
        <w:t>Welsh Government</w:t>
      </w:r>
      <w:r w:rsidR="009A2B06">
        <w:rPr>
          <w:rFonts w:ascii="Arial" w:hAnsi="Arial" w:cs="Arial"/>
        </w:rPr>
        <w:t xml:space="preserve">’s strategy for </w:t>
      </w:r>
      <w:r w:rsidRPr="00631AF9">
        <w:rPr>
          <w:rFonts w:ascii="Arial" w:hAnsi="Arial" w:cs="Arial"/>
        </w:rPr>
        <w:t xml:space="preserve">Continuing Professional </w:t>
      </w:r>
      <w:r w:rsidR="00820C13">
        <w:rPr>
          <w:rFonts w:ascii="Arial" w:hAnsi="Arial" w:cs="Arial"/>
        </w:rPr>
        <w:t xml:space="preserve">Development </w:t>
      </w:r>
      <w:r w:rsidRPr="00631AF9">
        <w:rPr>
          <w:rFonts w:ascii="Arial" w:hAnsi="Arial" w:cs="Arial"/>
        </w:rPr>
        <w:t>(CPD).</w:t>
      </w:r>
      <w:r>
        <w:rPr>
          <w:rFonts w:ascii="Arial" w:hAnsi="Arial" w:cs="Arial"/>
        </w:rPr>
        <w:t xml:space="preserve"> </w:t>
      </w:r>
      <w:r w:rsidRPr="00631AF9">
        <w:rPr>
          <w:rFonts w:ascii="Arial" w:hAnsi="Arial" w:cs="Arial"/>
        </w:rPr>
        <w:t xml:space="preserve">In the new professional standards, the role of the teacher as a </w:t>
      </w:r>
      <w:r w:rsidRPr="00C837D6">
        <w:rPr>
          <w:rFonts w:ascii="Arial" w:hAnsi="Arial" w:cs="Arial"/>
          <w:i/>
        </w:rPr>
        <w:t>Professional Learner</w:t>
      </w:r>
      <w:r w:rsidRPr="00631AF9">
        <w:rPr>
          <w:rFonts w:ascii="Arial" w:hAnsi="Arial" w:cs="Arial"/>
        </w:rPr>
        <w:t xml:space="preserve"> is positioned as one of the key values and dispositions</w:t>
      </w:r>
      <w:r>
        <w:rPr>
          <w:rFonts w:ascii="Arial" w:hAnsi="Arial" w:cs="Arial"/>
        </w:rPr>
        <w:t xml:space="preserve"> as shown in the model below</w:t>
      </w:r>
      <w:r w:rsidRPr="00631AF9">
        <w:rPr>
          <w:rFonts w:ascii="Arial" w:hAnsi="Arial" w:cs="Arial"/>
        </w:rPr>
        <w:t>:</w:t>
      </w:r>
    </w:p>
    <w:p w:rsidR="00631AF9" w:rsidRPr="00CF32C5" w:rsidRDefault="00631AF9" w:rsidP="00631AF9">
      <w:pPr>
        <w:pStyle w:val="NormalWeb"/>
        <w:spacing w:before="0" w:beforeAutospacing="0" w:after="255" w:afterAutospacing="0"/>
        <w:rPr>
          <w:rFonts w:ascii="Georgia" w:hAnsi="Georgia"/>
        </w:rPr>
      </w:pPr>
      <w:r w:rsidRPr="00CF32C5">
        <w:rPr>
          <w:noProof/>
        </w:rPr>
        <w:lastRenderedPageBreak/>
        <w:drawing>
          <wp:inline distT="0" distB="0" distL="0" distR="0" wp14:anchorId="6B6994DD" wp14:editId="4C80DD78">
            <wp:extent cx="5114925" cy="386898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627" t="6502" r="21561" b="6305"/>
                    <a:stretch/>
                  </pic:blipFill>
                  <pic:spPr bwMode="auto">
                    <a:xfrm>
                      <a:off x="0" y="0"/>
                      <a:ext cx="5120219" cy="3872987"/>
                    </a:xfrm>
                    <a:prstGeom prst="rect">
                      <a:avLst/>
                    </a:prstGeom>
                    <a:ln>
                      <a:noFill/>
                    </a:ln>
                    <a:extLst>
                      <a:ext uri="{53640926-AAD7-44D8-BBD7-CCE9431645EC}">
                        <a14:shadowObscured xmlns:a14="http://schemas.microsoft.com/office/drawing/2010/main"/>
                      </a:ext>
                    </a:extLst>
                  </pic:spPr>
                </pic:pic>
              </a:graphicData>
            </a:graphic>
          </wp:inline>
        </w:drawing>
      </w:r>
    </w:p>
    <w:p w:rsidR="00631AF9" w:rsidRPr="00631AF9" w:rsidRDefault="00631AF9" w:rsidP="00631AF9">
      <w:pPr>
        <w:pStyle w:val="NormalWeb"/>
        <w:spacing w:before="0" w:beforeAutospacing="0" w:after="255" w:afterAutospacing="0"/>
        <w:rPr>
          <w:rFonts w:ascii="Georgia" w:hAnsi="Georgia"/>
        </w:rPr>
      </w:pPr>
      <w:r w:rsidRPr="00CF32C5">
        <w:rPr>
          <w:rFonts w:ascii="Georgia" w:hAnsi="Georgia"/>
        </w:rPr>
        <w:t>(UWTSD: 2018, 12)</w:t>
      </w:r>
    </w:p>
    <w:p w:rsidR="0010494F" w:rsidRPr="008670D9" w:rsidRDefault="0010494F" w:rsidP="009A2B06">
      <w:pPr>
        <w:pStyle w:val="NormalWeb"/>
        <w:spacing w:before="0" w:beforeAutospacing="0" w:after="0" w:afterAutospacing="0" w:line="420" w:lineRule="atLeast"/>
        <w:rPr>
          <w:rFonts w:ascii="Arial" w:hAnsi="Arial" w:cs="Arial"/>
        </w:rPr>
      </w:pPr>
      <w:r w:rsidRPr="00516A51">
        <w:rPr>
          <w:rFonts w:ascii="Arial" w:hAnsi="Arial" w:cs="Arial"/>
        </w:rPr>
        <w:t xml:space="preserve">However, following a Lesson Study project, the Education Endowment Foundation </w:t>
      </w:r>
      <w:r w:rsidR="00516A51" w:rsidRPr="00516A51">
        <w:rPr>
          <w:rFonts w:ascii="Arial" w:hAnsi="Arial" w:cs="Arial"/>
        </w:rPr>
        <w:t>(2017</w:t>
      </w:r>
      <w:r w:rsidR="00516A51">
        <w:rPr>
          <w:rFonts w:ascii="Arial" w:hAnsi="Arial" w:cs="Arial"/>
        </w:rPr>
        <w:t>)</w:t>
      </w:r>
      <w:r w:rsidR="00516A51" w:rsidRPr="00516A51">
        <w:rPr>
          <w:rFonts w:ascii="Arial" w:hAnsi="Arial" w:cs="Arial"/>
        </w:rPr>
        <w:t xml:space="preserve"> claims</w:t>
      </w:r>
      <w:r w:rsidRPr="00516A51">
        <w:rPr>
          <w:rFonts w:ascii="Arial" w:hAnsi="Arial" w:cs="Arial"/>
        </w:rPr>
        <w:t xml:space="preserve"> </w:t>
      </w:r>
      <w:r w:rsidR="00C76992">
        <w:rPr>
          <w:rFonts w:ascii="Arial" w:hAnsi="Arial" w:cs="Arial"/>
        </w:rPr>
        <w:t>‘t</w:t>
      </w:r>
      <w:r w:rsidR="00516A51" w:rsidRPr="008670D9">
        <w:rPr>
          <w:rFonts w:ascii="Arial" w:hAnsi="Arial" w:cs="Arial"/>
        </w:rPr>
        <w:t>he project found no evidence that this version of Lesson Study improves maths an</w:t>
      </w:r>
      <w:r w:rsidR="00C76992">
        <w:rPr>
          <w:rFonts w:ascii="Arial" w:hAnsi="Arial" w:cs="Arial"/>
        </w:rPr>
        <w:t>d</w:t>
      </w:r>
      <w:r w:rsidR="00516A51" w:rsidRPr="008670D9">
        <w:rPr>
          <w:rFonts w:ascii="Arial" w:hAnsi="Arial" w:cs="Arial"/>
        </w:rPr>
        <w:t xml:space="preserve"> reading attainment at KS2.</w:t>
      </w:r>
      <w:r w:rsidR="00C76992">
        <w:rPr>
          <w:rFonts w:ascii="Arial" w:hAnsi="Arial" w:cs="Arial"/>
        </w:rPr>
        <w:t>’</w:t>
      </w:r>
      <w:r w:rsidR="00516A51" w:rsidRPr="008670D9">
        <w:rPr>
          <w:rFonts w:ascii="Arial" w:hAnsi="Arial" w:cs="Arial"/>
        </w:rPr>
        <w:t xml:space="preserve">  Weston counter-argues (2017) that the Foundation then proceeds to state </w:t>
      </w:r>
      <w:r w:rsidR="00C76992">
        <w:rPr>
          <w:rFonts w:ascii="Arial" w:hAnsi="Arial" w:cs="Arial"/>
        </w:rPr>
        <w:t>‘</w:t>
      </w:r>
      <w:r w:rsidR="00820C13">
        <w:rPr>
          <w:rFonts w:ascii="Arial" w:hAnsi="Arial" w:cs="Arial"/>
        </w:rPr>
        <w:t>t</w:t>
      </w:r>
      <w:r w:rsidR="00516A51" w:rsidRPr="008670D9">
        <w:rPr>
          <w:rFonts w:ascii="Arial" w:hAnsi="Arial" w:cs="Arial"/>
        </w:rPr>
        <w:t>his result does not show that all activities related to Lesson Study are ineffective.</w:t>
      </w:r>
      <w:r w:rsidR="00C76992">
        <w:rPr>
          <w:rFonts w:ascii="Arial" w:hAnsi="Arial" w:cs="Arial"/>
        </w:rPr>
        <w:t>’</w:t>
      </w:r>
      <w:r w:rsidR="00516A51" w:rsidRPr="008670D9">
        <w:rPr>
          <w:rFonts w:ascii="Arial" w:hAnsi="Arial" w:cs="Arial"/>
        </w:rPr>
        <w:t xml:space="preserve"> (2017) </w:t>
      </w:r>
      <w:r w:rsidR="00A3261B" w:rsidRPr="008670D9">
        <w:rPr>
          <w:rFonts w:ascii="Arial" w:hAnsi="Arial" w:cs="Arial"/>
        </w:rPr>
        <w:t>T</w:t>
      </w:r>
      <w:r w:rsidR="00516A51" w:rsidRPr="008670D9">
        <w:rPr>
          <w:rFonts w:ascii="Arial" w:hAnsi="Arial" w:cs="Arial"/>
        </w:rPr>
        <w:t xml:space="preserve">he report also recognises the value that the teachers placed on the project, seeing it as </w:t>
      </w:r>
      <w:r w:rsidR="00C76992">
        <w:rPr>
          <w:rFonts w:ascii="Arial" w:hAnsi="Arial" w:cs="Arial"/>
        </w:rPr>
        <w:t>‘</w:t>
      </w:r>
      <w:r w:rsidR="00516A51" w:rsidRPr="008670D9">
        <w:rPr>
          <w:rFonts w:ascii="Arial" w:hAnsi="Arial" w:cs="Arial"/>
        </w:rPr>
        <w:t>useful professional development, valu</w:t>
      </w:r>
      <w:r w:rsidR="00516A51" w:rsidRPr="008670D9">
        <w:rPr>
          <w:rFonts w:ascii="Arial" w:hAnsi="Arial" w:cs="Arial"/>
          <w:i/>
        </w:rPr>
        <w:t>ing</w:t>
      </w:r>
      <w:r w:rsidR="00516A51" w:rsidRPr="008670D9">
        <w:rPr>
          <w:rFonts w:ascii="Arial" w:hAnsi="Arial" w:cs="Arial"/>
        </w:rPr>
        <w:t xml:space="preserve"> the opportunity to collaborate with colleagues in a structured way</w:t>
      </w:r>
      <w:r w:rsidR="00C76992">
        <w:rPr>
          <w:rFonts w:ascii="Arial" w:hAnsi="Arial" w:cs="Arial"/>
        </w:rPr>
        <w:t>’</w:t>
      </w:r>
      <w:r w:rsidR="00516A51" w:rsidRPr="008670D9">
        <w:rPr>
          <w:rFonts w:ascii="Arial" w:hAnsi="Arial" w:cs="Arial"/>
        </w:rPr>
        <w:t xml:space="preserve"> (2017)</w:t>
      </w:r>
      <w:r w:rsidR="00C76992">
        <w:rPr>
          <w:rFonts w:ascii="Arial" w:hAnsi="Arial" w:cs="Arial"/>
        </w:rPr>
        <w:t>.</w:t>
      </w:r>
    </w:p>
    <w:p w:rsidR="009A2B06" w:rsidRPr="009A2B06" w:rsidRDefault="009A2B06" w:rsidP="009A2B06">
      <w:pPr>
        <w:pStyle w:val="NormalWeb"/>
        <w:spacing w:before="0" w:beforeAutospacing="0" w:after="0" w:afterAutospacing="0" w:line="420" w:lineRule="atLeast"/>
        <w:rPr>
          <w:rFonts w:ascii="Arial" w:hAnsi="Arial" w:cs="Arial"/>
          <w:color w:val="2B3A42"/>
        </w:rPr>
      </w:pPr>
    </w:p>
    <w:p w:rsidR="00A3261B" w:rsidRDefault="00B51BCD" w:rsidP="005C39D1">
      <w:pPr>
        <w:spacing w:line="360" w:lineRule="auto"/>
        <w:rPr>
          <w:rFonts w:ascii="Arial" w:hAnsi="Arial" w:cs="Arial"/>
          <w:sz w:val="24"/>
          <w:szCs w:val="24"/>
        </w:rPr>
      </w:pPr>
      <w:r w:rsidRPr="00CF32C5">
        <w:rPr>
          <w:rFonts w:ascii="Arial" w:hAnsi="Arial" w:cs="Arial"/>
          <w:sz w:val="24"/>
          <w:szCs w:val="24"/>
        </w:rPr>
        <w:t>According to Triwaranyu (2007:49)</w:t>
      </w:r>
      <w:r w:rsidR="00C76992">
        <w:rPr>
          <w:rFonts w:ascii="Arial" w:hAnsi="Arial" w:cs="Arial"/>
          <w:sz w:val="24"/>
          <w:szCs w:val="24"/>
        </w:rPr>
        <w:t>,</w:t>
      </w:r>
      <w:r w:rsidRPr="00CF32C5">
        <w:rPr>
          <w:rFonts w:ascii="Arial" w:hAnsi="Arial" w:cs="Arial"/>
          <w:sz w:val="24"/>
          <w:szCs w:val="24"/>
        </w:rPr>
        <w:t xml:space="preserve"> </w:t>
      </w:r>
      <w:r w:rsidR="00C76992">
        <w:rPr>
          <w:rFonts w:ascii="Arial" w:hAnsi="Arial" w:cs="Arial"/>
          <w:sz w:val="24"/>
          <w:szCs w:val="24"/>
        </w:rPr>
        <w:t>‘</w:t>
      </w:r>
      <w:r w:rsidRPr="00CF32C5">
        <w:rPr>
          <w:rFonts w:ascii="Arial" w:hAnsi="Arial" w:cs="Arial"/>
          <w:sz w:val="24"/>
          <w:szCs w:val="24"/>
        </w:rPr>
        <w:t>lesson study is an approach that responds to teachers' desire to work together, focuses on student learning, concentrates on classroom issues, and improves teachers' knowledge and skills.</w:t>
      </w:r>
      <w:r w:rsidR="00C76992">
        <w:rPr>
          <w:rFonts w:ascii="Arial" w:hAnsi="Arial" w:cs="Arial"/>
          <w:sz w:val="24"/>
          <w:szCs w:val="24"/>
        </w:rPr>
        <w:t>’</w:t>
      </w:r>
    </w:p>
    <w:p w:rsidR="00CD34F2" w:rsidRDefault="00CD34F2" w:rsidP="005C39D1">
      <w:pPr>
        <w:spacing w:line="360" w:lineRule="auto"/>
        <w:rPr>
          <w:rFonts w:ascii="Arial" w:hAnsi="Arial" w:cs="Arial"/>
          <w:sz w:val="24"/>
          <w:szCs w:val="24"/>
        </w:rPr>
      </w:pPr>
    </w:p>
    <w:p w:rsidR="00CD34F2" w:rsidRDefault="00CD34F2" w:rsidP="005C39D1">
      <w:pPr>
        <w:spacing w:line="360" w:lineRule="auto"/>
        <w:rPr>
          <w:rFonts w:ascii="Arial" w:hAnsi="Arial" w:cs="Arial"/>
          <w:sz w:val="24"/>
          <w:szCs w:val="24"/>
        </w:rPr>
      </w:pPr>
    </w:p>
    <w:p w:rsidR="00CD34F2" w:rsidRDefault="00CD34F2" w:rsidP="005C39D1">
      <w:pPr>
        <w:spacing w:line="360" w:lineRule="auto"/>
        <w:rPr>
          <w:rFonts w:ascii="Arial" w:hAnsi="Arial" w:cs="Arial"/>
          <w:sz w:val="24"/>
          <w:szCs w:val="24"/>
        </w:rPr>
      </w:pPr>
    </w:p>
    <w:p w:rsidR="00CF32C5" w:rsidRPr="00CF32C5" w:rsidRDefault="00A3261B" w:rsidP="005C39D1">
      <w:pPr>
        <w:spacing w:line="360" w:lineRule="auto"/>
        <w:rPr>
          <w:rFonts w:ascii="Arial" w:hAnsi="Arial" w:cs="Arial"/>
          <w:sz w:val="21"/>
          <w:szCs w:val="21"/>
        </w:rPr>
      </w:pPr>
      <w:r>
        <w:rPr>
          <w:rFonts w:ascii="Arial" w:hAnsi="Arial" w:cs="Arial"/>
          <w:sz w:val="24"/>
          <w:szCs w:val="24"/>
        </w:rPr>
        <w:lastRenderedPageBreak/>
        <w:t>Indeed, his model below shows the many advantages</w:t>
      </w:r>
      <w:r w:rsidR="006F411C">
        <w:rPr>
          <w:rFonts w:ascii="Arial" w:hAnsi="Arial" w:cs="Arial"/>
          <w:sz w:val="24"/>
          <w:szCs w:val="24"/>
        </w:rPr>
        <w:t xml:space="preserve"> of Lesson Study</w:t>
      </w:r>
      <w:r w:rsidR="00871A1E">
        <w:rPr>
          <w:rFonts w:ascii="Arial" w:hAnsi="Arial" w:cs="Arial"/>
          <w:sz w:val="24"/>
          <w:szCs w:val="24"/>
        </w:rPr>
        <w:t>:</w:t>
      </w:r>
    </w:p>
    <w:p w:rsidR="00871A1E" w:rsidRPr="00CF32C5" w:rsidRDefault="00871A1E" w:rsidP="00871A1E">
      <w:r w:rsidRPr="00CF32C5">
        <w:rPr>
          <w:noProof/>
        </w:rPr>
        <w:drawing>
          <wp:inline distT="0" distB="0" distL="0" distR="0" wp14:anchorId="70C57A47" wp14:editId="62F0E4D6">
            <wp:extent cx="5305425" cy="2510094"/>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298" t="29557" r="41336" b="31429"/>
                    <a:stretch/>
                  </pic:blipFill>
                  <pic:spPr bwMode="auto">
                    <a:xfrm>
                      <a:off x="0" y="0"/>
                      <a:ext cx="5326359" cy="2519998"/>
                    </a:xfrm>
                    <a:prstGeom prst="rect">
                      <a:avLst/>
                    </a:prstGeom>
                    <a:ln>
                      <a:noFill/>
                    </a:ln>
                    <a:extLst>
                      <a:ext uri="{53640926-AAD7-44D8-BBD7-CCE9431645EC}">
                        <a14:shadowObscured xmlns:a14="http://schemas.microsoft.com/office/drawing/2010/main"/>
                      </a:ext>
                    </a:extLst>
                  </pic:spPr>
                </pic:pic>
              </a:graphicData>
            </a:graphic>
          </wp:inline>
        </w:drawing>
      </w:r>
    </w:p>
    <w:p w:rsidR="00871A1E" w:rsidRPr="00820C13" w:rsidRDefault="00871A1E" w:rsidP="00871A1E">
      <w:pPr>
        <w:rPr>
          <w:rFonts w:ascii="Arial" w:hAnsi="Arial" w:cs="Arial"/>
          <w:sz w:val="24"/>
          <w:szCs w:val="24"/>
        </w:rPr>
      </w:pPr>
      <w:r w:rsidRPr="00820C13">
        <w:rPr>
          <w:rFonts w:ascii="Arial" w:hAnsi="Arial" w:cs="Arial"/>
          <w:sz w:val="24"/>
          <w:szCs w:val="24"/>
        </w:rPr>
        <w:t>(Triwaranyu: 2007, 50)</w:t>
      </w:r>
    </w:p>
    <w:p w:rsidR="00871A1E" w:rsidRDefault="00871A1E" w:rsidP="00871A1E">
      <w:pPr>
        <w:spacing w:line="360" w:lineRule="auto"/>
        <w:rPr>
          <w:rFonts w:ascii="Arial" w:hAnsi="Arial" w:cs="Arial"/>
          <w:sz w:val="24"/>
          <w:szCs w:val="24"/>
        </w:rPr>
      </w:pPr>
    </w:p>
    <w:p w:rsidR="001828AC" w:rsidRPr="00CF32C5" w:rsidRDefault="00871A1E" w:rsidP="005C39D1">
      <w:pPr>
        <w:spacing w:line="360" w:lineRule="auto"/>
        <w:rPr>
          <w:rFonts w:ascii="Arial" w:hAnsi="Arial" w:cs="Arial"/>
          <w:sz w:val="24"/>
          <w:szCs w:val="24"/>
        </w:rPr>
      </w:pPr>
      <w:r>
        <w:rPr>
          <w:rFonts w:ascii="Arial" w:hAnsi="Arial" w:cs="Arial"/>
          <w:sz w:val="24"/>
          <w:szCs w:val="24"/>
        </w:rPr>
        <w:t xml:space="preserve">Ideally, the lesson study process should consist of three lesson study cycles, however, due to the time constraints of the P.G.C.E. course and the parameters of the assignment, this research project consisted of two lesson study cycles. </w:t>
      </w:r>
      <w:r w:rsidR="00B51BCD" w:rsidRPr="00CF32C5">
        <w:rPr>
          <w:rFonts w:ascii="Arial" w:hAnsi="Arial" w:cs="Arial"/>
          <w:sz w:val="24"/>
          <w:szCs w:val="24"/>
        </w:rPr>
        <w:t xml:space="preserve">The </w:t>
      </w:r>
      <w:r w:rsidR="00286A5E">
        <w:rPr>
          <w:rFonts w:ascii="Arial" w:hAnsi="Arial" w:cs="Arial"/>
          <w:sz w:val="24"/>
          <w:szCs w:val="24"/>
        </w:rPr>
        <w:t xml:space="preserve">standard </w:t>
      </w:r>
      <w:r w:rsidR="00B51BCD" w:rsidRPr="00CF32C5">
        <w:rPr>
          <w:rFonts w:ascii="Arial" w:hAnsi="Arial" w:cs="Arial"/>
          <w:sz w:val="24"/>
          <w:szCs w:val="24"/>
        </w:rPr>
        <w:t>Lesson Study process is shown below:</w:t>
      </w:r>
    </w:p>
    <w:p w:rsidR="00CF32C5" w:rsidRDefault="00B51BCD" w:rsidP="005C39D1">
      <w:pPr>
        <w:spacing w:line="360" w:lineRule="auto"/>
        <w:rPr>
          <w:rFonts w:ascii="Arial" w:hAnsi="Arial" w:cs="Arial"/>
          <w:sz w:val="24"/>
          <w:szCs w:val="24"/>
        </w:rPr>
      </w:pPr>
      <w:r w:rsidRPr="00CF32C5">
        <w:rPr>
          <w:noProof/>
        </w:rPr>
        <w:drawing>
          <wp:inline distT="0" distB="0" distL="0" distR="0" wp14:anchorId="2C3887E7" wp14:editId="5BF589F3">
            <wp:extent cx="5362042" cy="3330358"/>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0812" t="31368" r="22506" b="6018"/>
                    <a:stretch/>
                  </pic:blipFill>
                  <pic:spPr bwMode="auto">
                    <a:xfrm>
                      <a:off x="0" y="0"/>
                      <a:ext cx="5392265" cy="3349129"/>
                    </a:xfrm>
                    <a:prstGeom prst="rect">
                      <a:avLst/>
                    </a:prstGeom>
                    <a:ln>
                      <a:noFill/>
                    </a:ln>
                    <a:extLst>
                      <a:ext uri="{53640926-AAD7-44D8-BBD7-CCE9431645EC}">
                        <a14:shadowObscured xmlns:a14="http://schemas.microsoft.com/office/drawing/2010/main"/>
                      </a:ext>
                    </a:extLst>
                  </pic:spPr>
                </pic:pic>
              </a:graphicData>
            </a:graphic>
          </wp:inline>
        </w:drawing>
      </w:r>
      <w:r w:rsidR="00CF32C5">
        <w:rPr>
          <w:rFonts w:ascii="Arial" w:hAnsi="Arial" w:cs="Arial"/>
          <w:sz w:val="24"/>
          <w:szCs w:val="24"/>
        </w:rPr>
        <w:t>(Dudley, 2014: 5)</w:t>
      </w:r>
    </w:p>
    <w:p w:rsidR="00340BB2" w:rsidRDefault="00A35055" w:rsidP="005C39D1">
      <w:pPr>
        <w:spacing w:line="360" w:lineRule="auto"/>
        <w:rPr>
          <w:rFonts w:ascii="Arial" w:hAnsi="Arial" w:cs="Arial"/>
          <w:sz w:val="24"/>
          <w:szCs w:val="24"/>
        </w:rPr>
      </w:pPr>
      <w:r>
        <w:rPr>
          <w:rFonts w:ascii="Arial" w:hAnsi="Arial" w:cs="Arial"/>
          <w:sz w:val="24"/>
          <w:szCs w:val="24"/>
        </w:rPr>
        <w:lastRenderedPageBreak/>
        <w:t xml:space="preserve">Within the Lesson Study model, we would use </w:t>
      </w:r>
      <w:r w:rsidR="00A3261B">
        <w:rPr>
          <w:rFonts w:ascii="Arial" w:hAnsi="Arial" w:cs="Arial"/>
          <w:sz w:val="24"/>
          <w:szCs w:val="24"/>
        </w:rPr>
        <w:t xml:space="preserve">the </w:t>
      </w:r>
      <w:r>
        <w:rPr>
          <w:rFonts w:ascii="Arial" w:hAnsi="Arial" w:cs="Arial"/>
          <w:sz w:val="24"/>
          <w:szCs w:val="24"/>
        </w:rPr>
        <w:t>non-participant observation and focus interview</w:t>
      </w:r>
      <w:r w:rsidR="00A3261B">
        <w:rPr>
          <w:rFonts w:ascii="Arial" w:hAnsi="Arial" w:cs="Arial"/>
          <w:sz w:val="24"/>
          <w:szCs w:val="24"/>
        </w:rPr>
        <w:t xml:space="preserve"> </w:t>
      </w:r>
      <w:r w:rsidR="00C36B63">
        <w:rPr>
          <w:rFonts w:ascii="Arial" w:hAnsi="Arial" w:cs="Arial"/>
          <w:sz w:val="24"/>
          <w:szCs w:val="24"/>
        </w:rPr>
        <w:t xml:space="preserve">research </w:t>
      </w:r>
      <w:r w:rsidR="00A3261B">
        <w:rPr>
          <w:rFonts w:ascii="Arial" w:hAnsi="Arial" w:cs="Arial"/>
          <w:sz w:val="24"/>
          <w:szCs w:val="24"/>
        </w:rPr>
        <w:t>method</w:t>
      </w:r>
      <w:r w:rsidR="006F411C">
        <w:rPr>
          <w:rFonts w:ascii="Arial" w:hAnsi="Arial" w:cs="Arial"/>
          <w:sz w:val="24"/>
          <w:szCs w:val="24"/>
        </w:rPr>
        <w:t xml:space="preserve">s </w:t>
      </w:r>
      <w:r>
        <w:rPr>
          <w:rFonts w:ascii="Arial" w:hAnsi="Arial" w:cs="Arial"/>
          <w:sz w:val="24"/>
          <w:szCs w:val="24"/>
        </w:rPr>
        <w:t xml:space="preserve">to capture </w:t>
      </w:r>
      <w:r w:rsidR="00A3261B">
        <w:rPr>
          <w:rFonts w:ascii="Arial" w:hAnsi="Arial" w:cs="Arial"/>
          <w:sz w:val="24"/>
          <w:szCs w:val="24"/>
        </w:rPr>
        <w:t>the</w:t>
      </w:r>
      <w:r>
        <w:rPr>
          <w:rFonts w:ascii="Arial" w:hAnsi="Arial" w:cs="Arial"/>
          <w:sz w:val="24"/>
          <w:szCs w:val="24"/>
        </w:rPr>
        <w:t xml:space="preserve"> data.</w:t>
      </w:r>
      <w:r w:rsidR="00B25E61">
        <w:rPr>
          <w:rFonts w:ascii="Arial" w:hAnsi="Arial" w:cs="Arial"/>
          <w:sz w:val="24"/>
          <w:szCs w:val="24"/>
        </w:rPr>
        <w:t xml:space="preserve"> Each of these methods would provide us with qualitative data, from which we could draw evidence to inform our future practice. </w:t>
      </w:r>
      <w:r w:rsidR="00C36B63">
        <w:rPr>
          <w:rFonts w:ascii="Arial" w:hAnsi="Arial" w:cs="Arial"/>
          <w:sz w:val="24"/>
          <w:szCs w:val="24"/>
        </w:rPr>
        <w:t xml:space="preserve"> </w:t>
      </w:r>
      <w:r w:rsidR="00BE7287">
        <w:rPr>
          <w:rFonts w:ascii="Arial" w:hAnsi="Arial" w:cs="Arial"/>
          <w:sz w:val="24"/>
          <w:szCs w:val="24"/>
        </w:rPr>
        <w:t>As opposed to quantitative data, ‘qualitative data tends to be associated with small-scale studies’ (Denscombe, 1998: 175), however, it must be noted that ‘a distinction between qualitative research and quantitative research</w:t>
      </w:r>
      <w:r w:rsidR="00340BB2">
        <w:rPr>
          <w:rFonts w:ascii="Arial" w:hAnsi="Arial" w:cs="Arial"/>
          <w:sz w:val="24"/>
          <w:szCs w:val="24"/>
        </w:rPr>
        <w:t xml:space="preserve"> is far from watertight’ (Denscombe, 1998: 173).</w:t>
      </w:r>
    </w:p>
    <w:p w:rsidR="00A35055" w:rsidRDefault="00C36B63" w:rsidP="005C39D1">
      <w:pPr>
        <w:spacing w:line="360" w:lineRule="auto"/>
        <w:rPr>
          <w:rFonts w:ascii="Arial" w:hAnsi="Arial" w:cs="Arial"/>
          <w:sz w:val="24"/>
          <w:szCs w:val="24"/>
        </w:rPr>
      </w:pPr>
      <w:r>
        <w:rPr>
          <w:rFonts w:ascii="Arial" w:hAnsi="Arial" w:cs="Arial"/>
          <w:sz w:val="24"/>
          <w:szCs w:val="24"/>
        </w:rPr>
        <w:t xml:space="preserve">One of the disadvantages of </w:t>
      </w:r>
      <w:r w:rsidR="002239D5">
        <w:rPr>
          <w:rFonts w:ascii="Arial" w:hAnsi="Arial" w:cs="Arial"/>
          <w:sz w:val="24"/>
          <w:szCs w:val="24"/>
        </w:rPr>
        <w:t>direct</w:t>
      </w:r>
      <w:r w:rsidR="003E69CD">
        <w:rPr>
          <w:rFonts w:ascii="Arial" w:hAnsi="Arial" w:cs="Arial"/>
          <w:sz w:val="24"/>
          <w:szCs w:val="24"/>
        </w:rPr>
        <w:t xml:space="preserve"> observation is</w:t>
      </w:r>
      <w:r w:rsidR="002239D5">
        <w:rPr>
          <w:rFonts w:ascii="Arial" w:hAnsi="Arial" w:cs="Arial"/>
          <w:sz w:val="24"/>
          <w:szCs w:val="24"/>
        </w:rPr>
        <w:t xml:space="preserve"> the risk of</w:t>
      </w:r>
      <w:r w:rsidR="003E69CD">
        <w:rPr>
          <w:rFonts w:ascii="Arial" w:hAnsi="Arial" w:cs="Arial"/>
          <w:sz w:val="24"/>
          <w:szCs w:val="24"/>
        </w:rPr>
        <w:t xml:space="preserve"> </w:t>
      </w:r>
      <w:r w:rsidR="000E12CD">
        <w:rPr>
          <w:rFonts w:ascii="Arial" w:hAnsi="Arial" w:cs="Arial"/>
          <w:sz w:val="24"/>
          <w:szCs w:val="24"/>
        </w:rPr>
        <w:t>‘</w:t>
      </w:r>
      <w:r w:rsidR="002239D5">
        <w:rPr>
          <w:rFonts w:ascii="Arial" w:hAnsi="Arial" w:cs="Arial"/>
          <w:sz w:val="24"/>
          <w:szCs w:val="24"/>
        </w:rPr>
        <w:t>inherent subjectivity</w:t>
      </w:r>
      <w:r w:rsidR="000E12CD">
        <w:rPr>
          <w:rFonts w:ascii="Arial" w:hAnsi="Arial" w:cs="Arial"/>
          <w:sz w:val="24"/>
          <w:szCs w:val="24"/>
        </w:rPr>
        <w:t>’</w:t>
      </w:r>
      <w:r w:rsidR="002239D5">
        <w:rPr>
          <w:rFonts w:ascii="Arial" w:hAnsi="Arial" w:cs="Arial"/>
          <w:sz w:val="24"/>
          <w:szCs w:val="24"/>
        </w:rPr>
        <w:t xml:space="preserve"> (Mac</w:t>
      </w:r>
      <w:r w:rsidR="00A03585">
        <w:rPr>
          <w:rFonts w:ascii="Arial" w:hAnsi="Arial" w:cs="Arial"/>
          <w:sz w:val="24"/>
          <w:szCs w:val="24"/>
        </w:rPr>
        <w:t xml:space="preserve"> N</w:t>
      </w:r>
      <w:r w:rsidR="002239D5">
        <w:rPr>
          <w:rFonts w:ascii="Arial" w:hAnsi="Arial" w:cs="Arial"/>
          <w:sz w:val="24"/>
          <w:szCs w:val="24"/>
        </w:rPr>
        <w:t>aughton et.al</w:t>
      </w:r>
      <w:r w:rsidR="00FA3466">
        <w:rPr>
          <w:rFonts w:ascii="Arial" w:hAnsi="Arial" w:cs="Arial"/>
          <w:sz w:val="24"/>
          <w:szCs w:val="24"/>
        </w:rPr>
        <w:t>.</w:t>
      </w:r>
      <w:r w:rsidR="002239D5">
        <w:rPr>
          <w:rFonts w:ascii="Arial" w:hAnsi="Arial" w:cs="Arial"/>
          <w:sz w:val="24"/>
          <w:szCs w:val="24"/>
        </w:rPr>
        <w:t xml:space="preserve">, 2010: 316), </w:t>
      </w:r>
      <w:r>
        <w:rPr>
          <w:rFonts w:ascii="Arial" w:hAnsi="Arial" w:cs="Arial"/>
          <w:sz w:val="24"/>
          <w:szCs w:val="24"/>
        </w:rPr>
        <w:t>however, it does enable the researcher to view the participants in their natural setting (Welsh Government, 2015: 27)</w:t>
      </w:r>
      <w:r w:rsidR="00820C13">
        <w:rPr>
          <w:rFonts w:ascii="Arial" w:hAnsi="Arial" w:cs="Arial"/>
          <w:sz w:val="24"/>
          <w:szCs w:val="24"/>
        </w:rPr>
        <w:t xml:space="preserve">; it is the </w:t>
      </w:r>
      <w:r w:rsidR="00D22454">
        <w:rPr>
          <w:rFonts w:ascii="Arial" w:hAnsi="Arial" w:cs="Arial"/>
          <w:sz w:val="24"/>
          <w:szCs w:val="24"/>
        </w:rPr>
        <w:t>‘</w:t>
      </w:r>
      <w:r w:rsidR="00820C13">
        <w:rPr>
          <w:rFonts w:ascii="Arial" w:hAnsi="Arial" w:cs="Arial"/>
          <w:sz w:val="24"/>
          <w:szCs w:val="24"/>
        </w:rPr>
        <w:t>least obtrusive way of collecting evidence</w:t>
      </w:r>
      <w:r w:rsidR="00D22454">
        <w:rPr>
          <w:rFonts w:ascii="Arial" w:hAnsi="Arial" w:cs="Arial"/>
          <w:sz w:val="24"/>
          <w:szCs w:val="24"/>
        </w:rPr>
        <w:t>’</w:t>
      </w:r>
      <w:r w:rsidR="00820C13">
        <w:rPr>
          <w:rFonts w:ascii="Arial" w:hAnsi="Arial" w:cs="Arial"/>
          <w:sz w:val="24"/>
          <w:szCs w:val="24"/>
        </w:rPr>
        <w:t xml:space="preserve"> (Mac Naughton et.al</w:t>
      </w:r>
      <w:r w:rsidR="00FA3466">
        <w:rPr>
          <w:rFonts w:ascii="Arial" w:hAnsi="Arial" w:cs="Arial"/>
          <w:sz w:val="24"/>
          <w:szCs w:val="24"/>
        </w:rPr>
        <w:t>.</w:t>
      </w:r>
      <w:r w:rsidR="00820C13">
        <w:rPr>
          <w:rFonts w:ascii="Arial" w:hAnsi="Arial" w:cs="Arial"/>
          <w:sz w:val="24"/>
          <w:szCs w:val="24"/>
        </w:rPr>
        <w:t>, 2010: 316)</w:t>
      </w:r>
      <w:r w:rsidR="002239D5">
        <w:rPr>
          <w:rFonts w:ascii="Arial" w:hAnsi="Arial" w:cs="Arial"/>
          <w:sz w:val="24"/>
          <w:szCs w:val="24"/>
        </w:rPr>
        <w:t xml:space="preserve"> and offers </w:t>
      </w:r>
      <w:r w:rsidR="00D22454">
        <w:rPr>
          <w:rFonts w:ascii="Arial" w:hAnsi="Arial" w:cs="Arial"/>
          <w:sz w:val="24"/>
          <w:szCs w:val="24"/>
        </w:rPr>
        <w:t>‘</w:t>
      </w:r>
      <w:r w:rsidR="002239D5" w:rsidRPr="00073248">
        <w:rPr>
          <w:rFonts w:ascii="Arial" w:hAnsi="Arial" w:cs="Arial"/>
          <w:sz w:val="24"/>
          <w:szCs w:val="24"/>
        </w:rPr>
        <w:t>one of the most versatile ways of gathering information</w:t>
      </w:r>
      <w:r w:rsidR="00D22454">
        <w:rPr>
          <w:rFonts w:ascii="Arial" w:hAnsi="Arial" w:cs="Arial"/>
          <w:sz w:val="24"/>
          <w:szCs w:val="24"/>
        </w:rPr>
        <w:t>’</w:t>
      </w:r>
      <w:r w:rsidR="002239D5" w:rsidRPr="00073248">
        <w:rPr>
          <w:rFonts w:ascii="Arial" w:hAnsi="Arial" w:cs="Arial"/>
          <w:sz w:val="24"/>
          <w:szCs w:val="24"/>
        </w:rPr>
        <w:t xml:space="preserve"> </w:t>
      </w:r>
      <w:r w:rsidR="002239D5">
        <w:rPr>
          <w:rFonts w:ascii="Arial" w:hAnsi="Arial" w:cs="Arial"/>
          <w:sz w:val="24"/>
          <w:szCs w:val="24"/>
        </w:rPr>
        <w:t>(Simpson &amp; Tuson, 1995: 3)</w:t>
      </w:r>
      <w:r w:rsidR="003824FD">
        <w:rPr>
          <w:rFonts w:ascii="Arial" w:hAnsi="Arial" w:cs="Arial"/>
          <w:sz w:val="24"/>
          <w:szCs w:val="24"/>
        </w:rPr>
        <w:t xml:space="preserve">. </w:t>
      </w:r>
    </w:p>
    <w:p w:rsidR="00A35055" w:rsidRDefault="00A35055" w:rsidP="005C39D1">
      <w:pPr>
        <w:spacing w:line="360" w:lineRule="auto"/>
        <w:rPr>
          <w:rFonts w:ascii="Arial" w:hAnsi="Arial" w:cs="Arial"/>
          <w:sz w:val="24"/>
          <w:szCs w:val="24"/>
        </w:rPr>
      </w:pPr>
      <w:r>
        <w:rPr>
          <w:rFonts w:ascii="Arial" w:hAnsi="Arial" w:cs="Arial"/>
          <w:sz w:val="24"/>
          <w:szCs w:val="24"/>
        </w:rPr>
        <w:t xml:space="preserve">We would carry out </w:t>
      </w:r>
      <w:r w:rsidR="00431BE8">
        <w:rPr>
          <w:rFonts w:ascii="Arial" w:hAnsi="Arial" w:cs="Arial"/>
          <w:sz w:val="24"/>
          <w:szCs w:val="24"/>
        </w:rPr>
        <w:t>two separate Think, Trio, Share activities during each research lesson; one would be conducted at the start and the other towards the end of the lesson</w:t>
      </w:r>
      <w:r>
        <w:rPr>
          <w:rFonts w:ascii="Arial" w:hAnsi="Arial" w:cs="Arial"/>
          <w:sz w:val="24"/>
          <w:szCs w:val="24"/>
        </w:rPr>
        <w:t xml:space="preserve"> and we designed an observation form to inform our evidence-based research.</w:t>
      </w:r>
      <w:r w:rsidR="009A2B06">
        <w:rPr>
          <w:rFonts w:ascii="Arial" w:hAnsi="Arial" w:cs="Arial"/>
          <w:sz w:val="24"/>
          <w:szCs w:val="24"/>
        </w:rPr>
        <w:t xml:space="preserve"> The key difference between traditional observation and Lesson Study observation, to paraphrase Dudley (201</w:t>
      </w:r>
      <w:r w:rsidR="008C2698">
        <w:rPr>
          <w:rFonts w:ascii="Arial" w:hAnsi="Arial" w:cs="Arial"/>
          <w:sz w:val="24"/>
          <w:szCs w:val="24"/>
        </w:rPr>
        <w:t>5:10)</w:t>
      </w:r>
      <w:r w:rsidR="00D77B8F">
        <w:rPr>
          <w:rFonts w:ascii="Arial" w:hAnsi="Arial" w:cs="Arial"/>
          <w:sz w:val="24"/>
          <w:szCs w:val="24"/>
        </w:rPr>
        <w:t>,</w:t>
      </w:r>
      <w:r w:rsidR="009A2B06">
        <w:rPr>
          <w:rFonts w:ascii="Arial" w:hAnsi="Arial" w:cs="Arial"/>
          <w:sz w:val="24"/>
          <w:szCs w:val="24"/>
        </w:rPr>
        <w:t xml:space="preserve"> is that it is the </w:t>
      </w:r>
      <w:r w:rsidR="00D22454">
        <w:rPr>
          <w:rFonts w:ascii="Arial" w:hAnsi="Arial" w:cs="Arial"/>
          <w:sz w:val="24"/>
          <w:szCs w:val="24"/>
        </w:rPr>
        <w:t>‘</w:t>
      </w:r>
      <w:r w:rsidR="009A2B06">
        <w:rPr>
          <w:rFonts w:ascii="Arial" w:hAnsi="Arial" w:cs="Arial"/>
          <w:sz w:val="24"/>
          <w:szCs w:val="24"/>
        </w:rPr>
        <w:t>pupils’ learning</w:t>
      </w:r>
      <w:r w:rsidR="00D22454">
        <w:rPr>
          <w:rFonts w:ascii="Arial" w:hAnsi="Arial" w:cs="Arial"/>
          <w:sz w:val="24"/>
          <w:szCs w:val="24"/>
        </w:rPr>
        <w:t>’</w:t>
      </w:r>
      <w:r w:rsidR="009A2B06">
        <w:rPr>
          <w:rFonts w:ascii="Arial" w:hAnsi="Arial" w:cs="Arial"/>
          <w:sz w:val="24"/>
          <w:szCs w:val="24"/>
        </w:rPr>
        <w:t xml:space="preserve"> </w:t>
      </w:r>
      <w:r w:rsidR="008C2698">
        <w:rPr>
          <w:rFonts w:ascii="Arial" w:hAnsi="Arial" w:cs="Arial"/>
          <w:sz w:val="24"/>
          <w:szCs w:val="24"/>
        </w:rPr>
        <w:t xml:space="preserve">and not the </w:t>
      </w:r>
      <w:r w:rsidR="00D22454">
        <w:rPr>
          <w:rFonts w:ascii="Arial" w:hAnsi="Arial" w:cs="Arial"/>
          <w:sz w:val="24"/>
          <w:szCs w:val="24"/>
        </w:rPr>
        <w:t>‘</w:t>
      </w:r>
      <w:r w:rsidR="008C2698">
        <w:rPr>
          <w:rFonts w:ascii="Arial" w:hAnsi="Arial" w:cs="Arial"/>
          <w:sz w:val="24"/>
          <w:szCs w:val="24"/>
        </w:rPr>
        <w:t>teacher’s teaching</w:t>
      </w:r>
      <w:r w:rsidR="00D22454">
        <w:rPr>
          <w:rFonts w:ascii="Arial" w:hAnsi="Arial" w:cs="Arial"/>
          <w:sz w:val="24"/>
          <w:szCs w:val="24"/>
        </w:rPr>
        <w:t>’</w:t>
      </w:r>
      <w:r w:rsidR="008C2698">
        <w:rPr>
          <w:rFonts w:ascii="Arial" w:hAnsi="Arial" w:cs="Arial"/>
          <w:sz w:val="24"/>
          <w:szCs w:val="24"/>
        </w:rPr>
        <w:t xml:space="preserve"> </w:t>
      </w:r>
      <w:r w:rsidR="009A2B06">
        <w:rPr>
          <w:rFonts w:ascii="Arial" w:hAnsi="Arial" w:cs="Arial"/>
          <w:sz w:val="24"/>
          <w:szCs w:val="24"/>
        </w:rPr>
        <w:t>that is the focus of the observer’s attention</w:t>
      </w:r>
      <w:r w:rsidR="008C2698">
        <w:rPr>
          <w:rFonts w:ascii="Arial" w:hAnsi="Arial" w:cs="Arial"/>
          <w:sz w:val="24"/>
          <w:szCs w:val="24"/>
        </w:rPr>
        <w:t>.</w:t>
      </w:r>
    </w:p>
    <w:p w:rsidR="00A35055" w:rsidRPr="00431BE8" w:rsidRDefault="00A35055" w:rsidP="00A35055">
      <w:pPr>
        <w:widowControl w:val="0"/>
        <w:rPr>
          <w:rFonts w:ascii="Arial" w:hAnsi="Arial" w:cs="Arial"/>
          <w:sz w:val="24"/>
          <w:szCs w:val="24"/>
        </w:rPr>
      </w:pPr>
      <w:r>
        <w:rPr>
          <w:rFonts w:ascii="Arial" w:hAnsi="Arial" w:cs="Arial"/>
          <w:sz w:val="24"/>
          <w:szCs w:val="24"/>
        </w:rPr>
        <w:t>The</w:t>
      </w:r>
      <w:r w:rsidRPr="00431BE8">
        <w:rPr>
          <w:rFonts w:ascii="Arial" w:hAnsi="Arial" w:cs="Arial"/>
          <w:sz w:val="24"/>
          <w:szCs w:val="24"/>
        </w:rPr>
        <w:t xml:space="preserve"> observation forms </w:t>
      </w:r>
      <w:r w:rsidR="00D77B8F">
        <w:rPr>
          <w:rFonts w:ascii="Arial" w:hAnsi="Arial" w:cs="Arial"/>
          <w:sz w:val="24"/>
          <w:szCs w:val="24"/>
        </w:rPr>
        <w:t>asked</w:t>
      </w:r>
      <w:r>
        <w:rPr>
          <w:rFonts w:ascii="Arial" w:hAnsi="Arial" w:cs="Arial"/>
          <w:sz w:val="24"/>
          <w:szCs w:val="24"/>
        </w:rPr>
        <w:t xml:space="preserve"> the </w:t>
      </w:r>
      <w:r w:rsidRPr="00431BE8">
        <w:rPr>
          <w:rFonts w:ascii="Arial" w:hAnsi="Arial" w:cs="Arial"/>
          <w:sz w:val="24"/>
          <w:szCs w:val="24"/>
        </w:rPr>
        <w:t>following questions</w:t>
      </w:r>
      <w:r w:rsidR="008C2698">
        <w:rPr>
          <w:rFonts w:ascii="Arial" w:hAnsi="Arial" w:cs="Arial"/>
          <w:sz w:val="24"/>
          <w:szCs w:val="24"/>
        </w:rPr>
        <w:t xml:space="preserve"> in relation to the pupils in the Think, Trio, Share groups</w:t>
      </w:r>
      <w:r w:rsidRPr="00431BE8">
        <w:rPr>
          <w:rFonts w:ascii="Arial" w:hAnsi="Arial" w:cs="Arial"/>
          <w:sz w:val="24"/>
          <w:szCs w:val="24"/>
        </w:rPr>
        <w:t>:</w:t>
      </w:r>
    </w:p>
    <w:p w:rsidR="00A35055" w:rsidRPr="00431BE8" w:rsidRDefault="00A35055" w:rsidP="00A35055">
      <w:pPr>
        <w:pStyle w:val="ListParagraph"/>
        <w:widowControl w:val="0"/>
        <w:numPr>
          <w:ilvl w:val="0"/>
          <w:numId w:val="15"/>
        </w:numPr>
        <w:rPr>
          <w:rFonts w:ascii="Arial" w:hAnsi="Arial" w:cs="Arial"/>
          <w:sz w:val="24"/>
          <w:szCs w:val="24"/>
        </w:rPr>
      </w:pPr>
      <w:r w:rsidRPr="00431BE8">
        <w:rPr>
          <w:rFonts w:ascii="Arial" w:hAnsi="Arial" w:cs="Arial"/>
          <w:sz w:val="24"/>
          <w:szCs w:val="24"/>
        </w:rPr>
        <w:t>Are they engaged?</w:t>
      </w:r>
    </w:p>
    <w:p w:rsidR="00A35055" w:rsidRPr="00431BE8" w:rsidRDefault="00A35055" w:rsidP="00A35055">
      <w:pPr>
        <w:pStyle w:val="ListParagraph"/>
        <w:widowControl w:val="0"/>
        <w:numPr>
          <w:ilvl w:val="0"/>
          <w:numId w:val="15"/>
        </w:numPr>
        <w:rPr>
          <w:rFonts w:ascii="Arial" w:hAnsi="Arial" w:cs="Arial"/>
          <w:sz w:val="24"/>
          <w:szCs w:val="24"/>
        </w:rPr>
      </w:pPr>
      <w:r w:rsidRPr="00431BE8">
        <w:rPr>
          <w:rFonts w:ascii="Arial" w:hAnsi="Arial" w:cs="Arial"/>
          <w:sz w:val="24"/>
          <w:szCs w:val="24"/>
        </w:rPr>
        <w:t>Are they communicating?</w:t>
      </w:r>
    </w:p>
    <w:p w:rsidR="00A35055" w:rsidRPr="00431BE8" w:rsidRDefault="00A35055" w:rsidP="00A35055">
      <w:pPr>
        <w:pStyle w:val="ListParagraph"/>
        <w:widowControl w:val="0"/>
        <w:numPr>
          <w:ilvl w:val="0"/>
          <w:numId w:val="15"/>
        </w:numPr>
        <w:rPr>
          <w:rFonts w:ascii="Arial" w:hAnsi="Arial" w:cs="Arial"/>
          <w:sz w:val="24"/>
          <w:szCs w:val="24"/>
        </w:rPr>
      </w:pPr>
      <w:r w:rsidRPr="00431BE8">
        <w:rPr>
          <w:rFonts w:ascii="Arial" w:hAnsi="Arial" w:cs="Arial"/>
          <w:sz w:val="24"/>
          <w:szCs w:val="24"/>
        </w:rPr>
        <w:t>Are they on task?</w:t>
      </w:r>
    </w:p>
    <w:p w:rsidR="00A35055" w:rsidRPr="00431BE8" w:rsidRDefault="00A35055" w:rsidP="00A35055">
      <w:pPr>
        <w:pStyle w:val="ListParagraph"/>
        <w:widowControl w:val="0"/>
        <w:numPr>
          <w:ilvl w:val="0"/>
          <w:numId w:val="15"/>
        </w:numPr>
        <w:rPr>
          <w:rFonts w:ascii="Arial" w:hAnsi="Arial" w:cs="Arial"/>
          <w:sz w:val="24"/>
          <w:szCs w:val="24"/>
        </w:rPr>
      </w:pPr>
      <w:r w:rsidRPr="00431BE8">
        <w:rPr>
          <w:rFonts w:ascii="Arial" w:hAnsi="Arial" w:cs="Arial"/>
          <w:sz w:val="24"/>
          <w:szCs w:val="24"/>
        </w:rPr>
        <w:t>Are they taking it in turns sharing ideas?</w:t>
      </w:r>
    </w:p>
    <w:p w:rsidR="00A35055" w:rsidRPr="00431BE8" w:rsidRDefault="00A35055" w:rsidP="00A35055">
      <w:pPr>
        <w:pStyle w:val="ListParagraph"/>
        <w:widowControl w:val="0"/>
        <w:numPr>
          <w:ilvl w:val="0"/>
          <w:numId w:val="15"/>
        </w:numPr>
        <w:rPr>
          <w:rFonts w:ascii="Arial" w:hAnsi="Arial" w:cs="Arial"/>
          <w:sz w:val="24"/>
          <w:szCs w:val="24"/>
        </w:rPr>
      </w:pPr>
      <w:r w:rsidRPr="00431BE8">
        <w:rPr>
          <w:rFonts w:ascii="Arial" w:hAnsi="Arial" w:cs="Arial"/>
          <w:sz w:val="24"/>
          <w:szCs w:val="24"/>
        </w:rPr>
        <w:t>Are children listening and responding?</w:t>
      </w:r>
    </w:p>
    <w:p w:rsidR="00A35055" w:rsidRPr="00A35055" w:rsidRDefault="00A35055" w:rsidP="00A35055">
      <w:pPr>
        <w:pStyle w:val="ListParagraph"/>
        <w:widowControl w:val="0"/>
        <w:numPr>
          <w:ilvl w:val="0"/>
          <w:numId w:val="15"/>
        </w:numPr>
        <w:rPr>
          <w:rFonts w:ascii="Arial" w:hAnsi="Arial" w:cs="Arial"/>
          <w:sz w:val="24"/>
          <w:szCs w:val="24"/>
        </w:rPr>
      </w:pPr>
      <w:r w:rsidRPr="00431BE8">
        <w:rPr>
          <w:rFonts w:ascii="Arial" w:hAnsi="Arial" w:cs="Arial"/>
          <w:sz w:val="24"/>
          <w:szCs w:val="24"/>
        </w:rPr>
        <w:t>Are they accessing and developing their prior knowledge?</w:t>
      </w:r>
    </w:p>
    <w:p w:rsidR="000B4467" w:rsidRDefault="000B4467" w:rsidP="00F05EFE">
      <w:pPr>
        <w:spacing w:line="360" w:lineRule="auto"/>
        <w:rPr>
          <w:rFonts w:ascii="Arial" w:hAnsi="Arial" w:cs="Arial"/>
          <w:sz w:val="24"/>
          <w:szCs w:val="24"/>
        </w:rPr>
      </w:pPr>
    </w:p>
    <w:p w:rsidR="00F05EFE" w:rsidRDefault="000B4467" w:rsidP="00F05EFE">
      <w:pPr>
        <w:spacing w:line="360" w:lineRule="auto"/>
        <w:rPr>
          <w:rFonts w:ascii="Arial" w:hAnsi="Arial" w:cs="Arial"/>
          <w:sz w:val="24"/>
          <w:szCs w:val="24"/>
        </w:rPr>
      </w:pPr>
      <w:r>
        <w:rPr>
          <w:rFonts w:ascii="Arial" w:hAnsi="Arial" w:cs="Arial"/>
          <w:sz w:val="24"/>
          <w:szCs w:val="24"/>
        </w:rPr>
        <w:t>Although interviews are ‘time consuming ‘ (Bell, 2008: 157</w:t>
      </w:r>
      <w:r w:rsidR="003B7C24">
        <w:rPr>
          <w:rFonts w:ascii="Arial" w:hAnsi="Arial" w:cs="Arial"/>
          <w:sz w:val="24"/>
          <w:szCs w:val="24"/>
        </w:rPr>
        <w:t xml:space="preserve">; Denscombe, </w:t>
      </w:r>
      <w:r w:rsidR="00501DC8">
        <w:rPr>
          <w:rFonts w:ascii="Arial" w:hAnsi="Arial" w:cs="Arial"/>
          <w:sz w:val="24"/>
          <w:szCs w:val="24"/>
        </w:rPr>
        <w:t>1998: 136</w:t>
      </w:r>
      <w:r>
        <w:rPr>
          <w:rFonts w:ascii="Arial" w:hAnsi="Arial" w:cs="Arial"/>
          <w:sz w:val="24"/>
          <w:szCs w:val="24"/>
        </w:rPr>
        <w:t xml:space="preserve">), </w:t>
      </w:r>
      <w:r w:rsidR="00501DC8">
        <w:rPr>
          <w:rFonts w:ascii="Arial" w:hAnsi="Arial" w:cs="Arial"/>
          <w:sz w:val="24"/>
          <w:szCs w:val="24"/>
        </w:rPr>
        <w:t>they do offer the most flexible approach for data collection (Denscombe, 1998: 136) facilitating direct interaction with the respondents (Denscombe, 1998: 136) and, according to Bell (2008: 162),  the</w:t>
      </w:r>
      <w:r>
        <w:rPr>
          <w:rFonts w:ascii="Arial" w:hAnsi="Arial" w:cs="Arial"/>
          <w:sz w:val="24"/>
          <w:szCs w:val="24"/>
        </w:rPr>
        <w:t xml:space="preserve"> use of focus groups is ‘undoubtedly valuable when in-depth information is needed’</w:t>
      </w:r>
      <w:r w:rsidR="00501DC8">
        <w:rPr>
          <w:rFonts w:ascii="Arial" w:hAnsi="Arial" w:cs="Arial"/>
          <w:sz w:val="24"/>
          <w:szCs w:val="24"/>
        </w:rPr>
        <w:t>.</w:t>
      </w:r>
      <w:r>
        <w:rPr>
          <w:rFonts w:ascii="Arial" w:hAnsi="Arial" w:cs="Arial"/>
          <w:sz w:val="24"/>
          <w:szCs w:val="24"/>
        </w:rPr>
        <w:t xml:space="preserve"> </w:t>
      </w:r>
      <w:r w:rsidR="00C313FD">
        <w:rPr>
          <w:rFonts w:ascii="Arial" w:hAnsi="Arial" w:cs="Arial"/>
          <w:sz w:val="24"/>
          <w:szCs w:val="24"/>
        </w:rPr>
        <w:t xml:space="preserve">We would carry out the focus interviews with </w:t>
      </w:r>
      <w:r w:rsidR="00C313FD">
        <w:rPr>
          <w:rFonts w:ascii="Arial" w:hAnsi="Arial" w:cs="Arial"/>
          <w:sz w:val="24"/>
          <w:szCs w:val="24"/>
        </w:rPr>
        <w:lastRenderedPageBreak/>
        <w:t>three pre-identified target pupils at the first opportunity, in line with Dudley’s guidance (2014: 12), directly</w:t>
      </w:r>
      <w:r w:rsidR="00490387">
        <w:rPr>
          <w:rFonts w:ascii="Arial" w:hAnsi="Arial" w:cs="Arial"/>
          <w:sz w:val="24"/>
          <w:szCs w:val="24"/>
        </w:rPr>
        <w:t xml:space="preserve"> </w:t>
      </w:r>
      <w:r w:rsidR="0095761C">
        <w:rPr>
          <w:rFonts w:ascii="Arial" w:hAnsi="Arial" w:cs="Arial"/>
          <w:sz w:val="24"/>
          <w:szCs w:val="24"/>
        </w:rPr>
        <w:t>after</w:t>
      </w:r>
      <w:r w:rsidR="00A35055">
        <w:rPr>
          <w:rFonts w:ascii="Arial" w:hAnsi="Arial" w:cs="Arial"/>
          <w:sz w:val="24"/>
          <w:szCs w:val="24"/>
        </w:rPr>
        <w:t xml:space="preserve"> each research lesson</w:t>
      </w:r>
      <w:r w:rsidR="0095761C">
        <w:rPr>
          <w:rFonts w:ascii="Arial" w:hAnsi="Arial" w:cs="Arial"/>
          <w:sz w:val="24"/>
          <w:szCs w:val="24"/>
        </w:rPr>
        <w:t xml:space="preserve">. </w:t>
      </w:r>
      <w:r w:rsidR="00F05EFE">
        <w:rPr>
          <w:rFonts w:ascii="Arial" w:hAnsi="Arial" w:cs="Arial"/>
          <w:sz w:val="24"/>
          <w:szCs w:val="24"/>
        </w:rPr>
        <w:t xml:space="preserve">According to Mac Naughton and his colleagues, </w:t>
      </w:r>
      <w:r w:rsidR="00D22454">
        <w:rPr>
          <w:rFonts w:ascii="Arial" w:hAnsi="Arial" w:cs="Arial"/>
          <w:sz w:val="24"/>
          <w:szCs w:val="24"/>
        </w:rPr>
        <w:t>‘</w:t>
      </w:r>
      <w:r w:rsidR="00F05EFE">
        <w:rPr>
          <w:rFonts w:ascii="Arial" w:hAnsi="Arial" w:cs="Arial"/>
          <w:sz w:val="24"/>
          <w:szCs w:val="24"/>
        </w:rPr>
        <w:t>selecting representative samples is quite complex</w:t>
      </w:r>
      <w:r w:rsidR="00D22454">
        <w:rPr>
          <w:rFonts w:ascii="Arial" w:hAnsi="Arial" w:cs="Arial"/>
          <w:sz w:val="24"/>
          <w:szCs w:val="24"/>
        </w:rPr>
        <w:t>’</w:t>
      </w:r>
      <w:r w:rsidR="00F05EFE">
        <w:rPr>
          <w:rFonts w:ascii="Arial" w:hAnsi="Arial" w:cs="Arial"/>
          <w:sz w:val="24"/>
          <w:szCs w:val="24"/>
        </w:rPr>
        <w:t xml:space="preserve"> (2010:27). </w:t>
      </w:r>
      <w:r w:rsidR="00D22454">
        <w:rPr>
          <w:rFonts w:ascii="Arial" w:hAnsi="Arial" w:cs="Arial"/>
          <w:sz w:val="24"/>
          <w:szCs w:val="24"/>
        </w:rPr>
        <w:t>‘</w:t>
      </w:r>
      <w:r w:rsidR="00F05EFE">
        <w:rPr>
          <w:rFonts w:ascii="Arial" w:hAnsi="Arial" w:cs="Arial"/>
          <w:sz w:val="24"/>
          <w:szCs w:val="24"/>
        </w:rPr>
        <w:t xml:space="preserve">Generally speaking, more data means more time in the collection phase and more time </w:t>
      </w:r>
      <w:r w:rsidR="00B25E61">
        <w:rPr>
          <w:rFonts w:ascii="Arial" w:hAnsi="Arial" w:cs="Arial"/>
          <w:sz w:val="24"/>
          <w:szCs w:val="24"/>
        </w:rPr>
        <w:t>analysing</w:t>
      </w:r>
      <w:r w:rsidR="00F05EFE">
        <w:rPr>
          <w:rFonts w:ascii="Arial" w:hAnsi="Arial" w:cs="Arial"/>
          <w:sz w:val="24"/>
          <w:szCs w:val="24"/>
        </w:rPr>
        <w:t xml:space="preserve"> the results</w:t>
      </w:r>
      <w:r w:rsidR="00D22454">
        <w:rPr>
          <w:rFonts w:ascii="Arial" w:hAnsi="Arial" w:cs="Arial"/>
          <w:sz w:val="24"/>
          <w:szCs w:val="24"/>
        </w:rPr>
        <w:t>’</w:t>
      </w:r>
      <w:r w:rsidR="000109B7">
        <w:rPr>
          <w:rFonts w:ascii="Arial" w:hAnsi="Arial" w:cs="Arial"/>
          <w:sz w:val="24"/>
          <w:szCs w:val="24"/>
        </w:rPr>
        <w:t xml:space="preserve"> </w:t>
      </w:r>
      <w:r w:rsidR="00F05EFE">
        <w:rPr>
          <w:rFonts w:ascii="Arial" w:hAnsi="Arial" w:cs="Arial"/>
          <w:sz w:val="24"/>
          <w:szCs w:val="24"/>
        </w:rPr>
        <w:t>(Mac Naughton et.al</w:t>
      </w:r>
      <w:r w:rsidR="00FA3466">
        <w:rPr>
          <w:rFonts w:ascii="Arial" w:hAnsi="Arial" w:cs="Arial"/>
          <w:sz w:val="24"/>
          <w:szCs w:val="24"/>
        </w:rPr>
        <w:t>.</w:t>
      </w:r>
      <w:r w:rsidR="00F05EFE">
        <w:rPr>
          <w:rFonts w:ascii="Arial" w:hAnsi="Arial" w:cs="Arial"/>
          <w:sz w:val="24"/>
          <w:szCs w:val="24"/>
        </w:rPr>
        <w:t>, 2010: 27).</w:t>
      </w:r>
    </w:p>
    <w:p w:rsidR="00F05EFE" w:rsidRDefault="00F05EFE" w:rsidP="00F05EFE">
      <w:pPr>
        <w:spacing w:line="360" w:lineRule="auto"/>
        <w:rPr>
          <w:rFonts w:ascii="Arial" w:hAnsi="Arial" w:cs="Arial"/>
          <w:sz w:val="24"/>
          <w:szCs w:val="24"/>
        </w:rPr>
      </w:pPr>
      <w:r>
        <w:rPr>
          <w:rFonts w:ascii="Arial" w:hAnsi="Arial" w:cs="Arial"/>
          <w:sz w:val="24"/>
          <w:szCs w:val="24"/>
        </w:rPr>
        <w:t>Due to the use of qualitative data instead of quantitative, the time parameters and resources of the project, the target group could not be too large and in accordance with the Lesson Study model (Dudley, 2014: 4), we would select three pupils from each class to participate in the focus group interviews.</w:t>
      </w:r>
    </w:p>
    <w:p w:rsidR="00F05EFE" w:rsidRDefault="00F05EFE" w:rsidP="00F05EFE">
      <w:pPr>
        <w:spacing w:line="360" w:lineRule="auto"/>
        <w:rPr>
          <w:rFonts w:ascii="Arial" w:hAnsi="Arial" w:cs="Arial"/>
          <w:sz w:val="24"/>
          <w:szCs w:val="24"/>
        </w:rPr>
      </w:pPr>
      <w:r>
        <w:rPr>
          <w:rFonts w:ascii="Arial" w:hAnsi="Arial" w:cs="Arial"/>
          <w:sz w:val="24"/>
          <w:szCs w:val="24"/>
        </w:rPr>
        <w:t xml:space="preserve">The focus group was chosen as a sample of broadly representative pupils with differing levels of literacy. In line with Norwich and Jones’ (2014: 26) guidance we chose </w:t>
      </w:r>
      <w:r w:rsidR="00D22454">
        <w:rPr>
          <w:rFonts w:ascii="Arial" w:hAnsi="Arial" w:cs="Arial"/>
          <w:sz w:val="24"/>
          <w:szCs w:val="24"/>
        </w:rPr>
        <w:t>‘</w:t>
      </w:r>
      <w:r>
        <w:rPr>
          <w:rFonts w:ascii="Arial" w:hAnsi="Arial" w:cs="Arial"/>
          <w:sz w:val="24"/>
          <w:szCs w:val="24"/>
        </w:rPr>
        <w:t xml:space="preserve">case pupils who represent a straightforward </w:t>
      </w:r>
      <w:r>
        <w:rPr>
          <w:rFonts w:ascii="Arial" w:hAnsi="Arial" w:cs="Arial"/>
          <w:i/>
          <w:sz w:val="24"/>
          <w:szCs w:val="24"/>
        </w:rPr>
        <w:t>sample</w:t>
      </w:r>
      <w:r>
        <w:rPr>
          <w:rFonts w:ascii="Arial" w:hAnsi="Arial" w:cs="Arial"/>
          <w:sz w:val="24"/>
          <w:szCs w:val="24"/>
        </w:rPr>
        <w:t xml:space="preserve"> of the learners in the class as a whole or who may typify groups of learners in the class.</w:t>
      </w:r>
      <w:r w:rsidR="00D22454">
        <w:rPr>
          <w:rFonts w:ascii="Arial" w:hAnsi="Arial" w:cs="Arial"/>
          <w:sz w:val="24"/>
          <w:szCs w:val="24"/>
        </w:rPr>
        <w:t>’</w:t>
      </w:r>
    </w:p>
    <w:p w:rsidR="00A35055" w:rsidRDefault="00C313FD" w:rsidP="00A35055">
      <w:pPr>
        <w:spacing w:line="360" w:lineRule="auto"/>
        <w:rPr>
          <w:rFonts w:ascii="Arial" w:hAnsi="Arial" w:cs="Arial"/>
          <w:sz w:val="24"/>
          <w:szCs w:val="24"/>
        </w:rPr>
      </w:pPr>
      <w:r>
        <w:rPr>
          <w:rFonts w:ascii="Arial" w:hAnsi="Arial" w:cs="Arial"/>
          <w:sz w:val="24"/>
          <w:szCs w:val="24"/>
        </w:rPr>
        <w:t xml:space="preserve">Opening the interview with </w:t>
      </w:r>
      <w:r w:rsidR="009A44DF">
        <w:rPr>
          <w:rFonts w:ascii="Arial" w:hAnsi="Arial" w:cs="Arial"/>
          <w:sz w:val="24"/>
          <w:szCs w:val="24"/>
        </w:rPr>
        <w:t>some ‘warm-up’</w:t>
      </w:r>
      <w:r w:rsidR="00377C60">
        <w:rPr>
          <w:rFonts w:ascii="Arial" w:hAnsi="Arial" w:cs="Arial"/>
          <w:sz w:val="24"/>
          <w:szCs w:val="24"/>
        </w:rPr>
        <w:t>,</w:t>
      </w:r>
      <w:r w:rsidR="009A44DF">
        <w:rPr>
          <w:rFonts w:ascii="Arial" w:hAnsi="Arial" w:cs="Arial"/>
          <w:sz w:val="24"/>
          <w:szCs w:val="24"/>
        </w:rPr>
        <w:t xml:space="preserve"> non-threatening questions with the view to putting the interviewees at their ease</w:t>
      </w:r>
      <w:r w:rsidR="0095761C">
        <w:rPr>
          <w:rFonts w:ascii="Arial" w:hAnsi="Arial" w:cs="Arial"/>
          <w:sz w:val="24"/>
          <w:szCs w:val="24"/>
        </w:rPr>
        <w:t>,</w:t>
      </w:r>
      <w:r w:rsidR="009A44DF">
        <w:rPr>
          <w:rFonts w:ascii="Arial" w:hAnsi="Arial" w:cs="Arial"/>
          <w:sz w:val="24"/>
          <w:szCs w:val="24"/>
        </w:rPr>
        <w:t xml:space="preserve"> (Mukherji and Albon, 2012: 129)</w:t>
      </w:r>
      <w:r w:rsidR="00762A28">
        <w:rPr>
          <w:rFonts w:ascii="Arial" w:hAnsi="Arial" w:cs="Arial"/>
          <w:sz w:val="24"/>
          <w:szCs w:val="24"/>
        </w:rPr>
        <w:t>,</w:t>
      </w:r>
      <w:r w:rsidR="0095761C">
        <w:rPr>
          <w:rFonts w:ascii="Arial" w:hAnsi="Arial" w:cs="Arial"/>
          <w:sz w:val="24"/>
          <w:szCs w:val="24"/>
        </w:rPr>
        <w:t xml:space="preserve"> we </w:t>
      </w:r>
      <w:r w:rsidR="00377C60">
        <w:rPr>
          <w:rFonts w:ascii="Arial" w:hAnsi="Arial" w:cs="Arial"/>
          <w:sz w:val="24"/>
          <w:szCs w:val="24"/>
        </w:rPr>
        <w:t xml:space="preserve">would then ask </w:t>
      </w:r>
      <w:r w:rsidR="00A35055">
        <w:rPr>
          <w:rFonts w:ascii="Arial" w:hAnsi="Arial" w:cs="Arial"/>
          <w:sz w:val="24"/>
          <w:szCs w:val="24"/>
        </w:rPr>
        <w:t xml:space="preserve">the following </w:t>
      </w:r>
      <w:r w:rsidR="008C1DBB">
        <w:rPr>
          <w:rFonts w:ascii="Arial" w:hAnsi="Arial" w:cs="Arial"/>
          <w:sz w:val="24"/>
          <w:szCs w:val="24"/>
        </w:rPr>
        <w:t xml:space="preserve">semi-structured, open-ended </w:t>
      </w:r>
      <w:r w:rsidR="00A35055">
        <w:rPr>
          <w:rFonts w:ascii="Arial" w:hAnsi="Arial" w:cs="Arial"/>
          <w:sz w:val="24"/>
          <w:szCs w:val="24"/>
        </w:rPr>
        <w:t xml:space="preserve">questions to capture the pupil voice </w:t>
      </w:r>
      <w:r w:rsidR="008C1DBB">
        <w:rPr>
          <w:rFonts w:ascii="Arial" w:hAnsi="Arial" w:cs="Arial"/>
          <w:sz w:val="24"/>
          <w:szCs w:val="24"/>
        </w:rPr>
        <w:t>in the form of qualitative data</w:t>
      </w:r>
      <w:r w:rsidR="00A35055">
        <w:rPr>
          <w:rFonts w:ascii="Arial" w:hAnsi="Arial" w:cs="Arial"/>
          <w:sz w:val="24"/>
          <w:szCs w:val="24"/>
        </w:rPr>
        <w:t>:</w:t>
      </w:r>
    </w:p>
    <w:p w:rsidR="00490387" w:rsidRPr="00CF41D7" w:rsidRDefault="00490387" w:rsidP="006F411C">
      <w:pPr>
        <w:pStyle w:val="ListParagraph"/>
        <w:numPr>
          <w:ilvl w:val="0"/>
          <w:numId w:val="16"/>
        </w:numPr>
        <w:spacing w:line="240" w:lineRule="auto"/>
        <w:ind w:left="714" w:hanging="357"/>
        <w:rPr>
          <w:rFonts w:ascii="Arial" w:hAnsi="Arial" w:cs="Arial"/>
          <w:sz w:val="24"/>
          <w:szCs w:val="24"/>
        </w:rPr>
      </w:pPr>
      <w:r w:rsidRPr="009A52EC">
        <w:rPr>
          <w:rFonts w:ascii="Arial" w:hAnsi="Arial" w:cs="Arial"/>
          <w:sz w:val="24"/>
        </w:rPr>
        <w:t xml:space="preserve">Do you like using </w:t>
      </w:r>
      <w:r w:rsidR="00024026">
        <w:rPr>
          <w:rFonts w:ascii="Arial" w:hAnsi="Arial" w:cs="Arial"/>
          <w:sz w:val="24"/>
        </w:rPr>
        <w:t>T</w:t>
      </w:r>
      <w:r w:rsidRPr="009A52EC">
        <w:rPr>
          <w:rFonts w:ascii="Arial" w:hAnsi="Arial" w:cs="Arial"/>
          <w:sz w:val="24"/>
        </w:rPr>
        <w:t xml:space="preserve">hink, </w:t>
      </w:r>
      <w:r w:rsidR="00024026">
        <w:rPr>
          <w:rFonts w:ascii="Arial" w:hAnsi="Arial" w:cs="Arial"/>
          <w:sz w:val="24"/>
        </w:rPr>
        <w:t>T</w:t>
      </w:r>
      <w:r w:rsidRPr="009A52EC">
        <w:rPr>
          <w:rFonts w:ascii="Arial" w:hAnsi="Arial" w:cs="Arial"/>
          <w:sz w:val="24"/>
        </w:rPr>
        <w:t xml:space="preserve">rio, </w:t>
      </w:r>
      <w:r w:rsidR="00024026">
        <w:rPr>
          <w:rFonts w:ascii="Arial" w:hAnsi="Arial" w:cs="Arial"/>
          <w:sz w:val="24"/>
        </w:rPr>
        <w:t>S</w:t>
      </w:r>
      <w:r w:rsidRPr="009A52EC">
        <w:rPr>
          <w:rFonts w:ascii="Arial" w:hAnsi="Arial" w:cs="Arial"/>
          <w:sz w:val="24"/>
        </w:rPr>
        <w:t>hare</w:t>
      </w:r>
      <w:r>
        <w:rPr>
          <w:rFonts w:ascii="Arial" w:hAnsi="Arial" w:cs="Arial"/>
          <w:sz w:val="24"/>
        </w:rPr>
        <w:t>? Why?</w:t>
      </w:r>
    </w:p>
    <w:p w:rsidR="00490387" w:rsidRPr="00490387" w:rsidRDefault="00490387" w:rsidP="006F411C">
      <w:pPr>
        <w:pStyle w:val="ListParagraph"/>
        <w:numPr>
          <w:ilvl w:val="0"/>
          <w:numId w:val="16"/>
        </w:numPr>
        <w:spacing w:line="240" w:lineRule="auto"/>
        <w:ind w:left="714" w:hanging="357"/>
        <w:rPr>
          <w:rFonts w:ascii="Arial" w:hAnsi="Arial" w:cs="Arial"/>
          <w:sz w:val="24"/>
          <w:szCs w:val="24"/>
        </w:rPr>
      </w:pPr>
      <w:r w:rsidRPr="009A52EC">
        <w:rPr>
          <w:rFonts w:ascii="Arial" w:hAnsi="Arial" w:cs="Arial"/>
          <w:sz w:val="24"/>
        </w:rPr>
        <w:t xml:space="preserve">Did you think it was beneficial having the additional person during </w:t>
      </w:r>
      <w:r w:rsidR="00024026">
        <w:rPr>
          <w:rFonts w:ascii="Arial" w:hAnsi="Arial" w:cs="Arial"/>
          <w:sz w:val="24"/>
        </w:rPr>
        <w:t>T</w:t>
      </w:r>
      <w:r w:rsidRPr="009A52EC">
        <w:rPr>
          <w:rFonts w:ascii="Arial" w:hAnsi="Arial" w:cs="Arial"/>
          <w:sz w:val="24"/>
        </w:rPr>
        <w:t xml:space="preserve">hink, </w:t>
      </w:r>
      <w:r w:rsidR="00024026">
        <w:rPr>
          <w:rFonts w:ascii="Arial" w:hAnsi="Arial" w:cs="Arial"/>
          <w:sz w:val="24"/>
        </w:rPr>
        <w:t>T</w:t>
      </w:r>
      <w:r w:rsidRPr="009A52EC">
        <w:rPr>
          <w:rFonts w:ascii="Arial" w:hAnsi="Arial" w:cs="Arial"/>
          <w:sz w:val="24"/>
        </w:rPr>
        <w:t xml:space="preserve">rio, </w:t>
      </w:r>
      <w:r w:rsidR="00024026">
        <w:rPr>
          <w:rFonts w:ascii="Arial" w:hAnsi="Arial" w:cs="Arial"/>
          <w:sz w:val="24"/>
        </w:rPr>
        <w:t>S</w:t>
      </w:r>
      <w:r w:rsidRPr="009A52EC">
        <w:rPr>
          <w:rFonts w:ascii="Arial" w:hAnsi="Arial" w:cs="Arial"/>
          <w:sz w:val="24"/>
        </w:rPr>
        <w:t>hare?</w:t>
      </w:r>
      <w:r>
        <w:rPr>
          <w:rFonts w:ascii="Arial" w:hAnsi="Arial" w:cs="Arial"/>
          <w:sz w:val="24"/>
        </w:rPr>
        <w:t xml:space="preserve"> Why?</w:t>
      </w:r>
    </w:p>
    <w:p w:rsidR="00490387" w:rsidRPr="00490387" w:rsidRDefault="00490387" w:rsidP="006F411C">
      <w:pPr>
        <w:pStyle w:val="ListParagraph"/>
        <w:numPr>
          <w:ilvl w:val="0"/>
          <w:numId w:val="16"/>
        </w:numPr>
        <w:spacing w:line="240" w:lineRule="auto"/>
        <w:ind w:left="714" w:hanging="357"/>
        <w:rPr>
          <w:rFonts w:ascii="Arial" w:hAnsi="Arial" w:cs="Arial"/>
          <w:sz w:val="24"/>
          <w:szCs w:val="24"/>
        </w:rPr>
      </w:pPr>
      <w:r w:rsidRPr="00490387">
        <w:rPr>
          <w:rFonts w:ascii="Arial" w:hAnsi="Arial" w:cs="Arial"/>
          <w:sz w:val="24"/>
        </w:rPr>
        <w:t xml:space="preserve">Do you feel like you learnt more from </w:t>
      </w:r>
      <w:r w:rsidR="00024026">
        <w:rPr>
          <w:rFonts w:ascii="Arial" w:hAnsi="Arial" w:cs="Arial"/>
          <w:sz w:val="24"/>
        </w:rPr>
        <w:t>T</w:t>
      </w:r>
      <w:r w:rsidRPr="00490387">
        <w:rPr>
          <w:rFonts w:ascii="Arial" w:hAnsi="Arial" w:cs="Arial"/>
          <w:sz w:val="24"/>
        </w:rPr>
        <w:t xml:space="preserve">hink, </w:t>
      </w:r>
      <w:r w:rsidR="00024026">
        <w:rPr>
          <w:rFonts w:ascii="Arial" w:hAnsi="Arial" w:cs="Arial"/>
          <w:sz w:val="24"/>
        </w:rPr>
        <w:t>T</w:t>
      </w:r>
      <w:r w:rsidRPr="00490387">
        <w:rPr>
          <w:rFonts w:ascii="Arial" w:hAnsi="Arial" w:cs="Arial"/>
          <w:sz w:val="24"/>
        </w:rPr>
        <w:t xml:space="preserve">rio, </w:t>
      </w:r>
      <w:r w:rsidR="00024026">
        <w:rPr>
          <w:rFonts w:ascii="Arial" w:hAnsi="Arial" w:cs="Arial"/>
          <w:sz w:val="24"/>
        </w:rPr>
        <w:t>S</w:t>
      </w:r>
      <w:r w:rsidRPr="00490387">
        <w:rPr>
          <w:rFonts w:ascii="Arial" w:hAnsi="Arial" w:cs="Arial"/>
          <w:sz w:val="24"/>
        </w:rPr>
        <w:t>hare rather than individual thinking? Why?</w:t>
      </w:r>
    </w:p>
    <w:p w:rsidR="00490387" w:rsidRPr="00490387" w:rsidRDefault="00490387" w:rsidP="006F411C">
      <w:pPr>
        <w:pStyle w:val="ListParagraph"/>
        <w:numPr>
          <w:ilvl w:val="0"/>
          <w:numId w:val="16"/>
        </w:numPr>
        <w:spacing w:line="240" w:lineRule="auto"/>
        <w:ind w:left="714" w:hanging="357"/>
        <w:rPr>
          <w:rFonts w:ascii="Arial" w:hAnsi="Arial" w:cs="Arial"/>
          <w:sz w:val="24"/>
          <w:szCs w:val="24"/>
        </w:rPr>
      </w:pPr>
      <w:r w:rsidRPr="00490387">
        <w:rPr>
          <w:rFonts w:ascii="Arial" w:hAnsi="Arial" w:cs="Arial"/>
          <w:sz w:val="24"/>
          <w:szCs w:val="24"/>
        </w:rPr>
        <w:t xml:space="preserve"> </w:t>
      </w:r>
      <w:r w:rsidRPr="009A52EC">
        <w:rPr>
          <w:rFonts w:ascii="Arial" w:hAnsi="Arial" w:cs="Arial"/>
          <w:sz w:val="24"/>
        </w:rPr>
        <w:t xml:space="preserve">Would you use </w:t>
      </w:r>
      <w:r w:rsidR="00024026">
        <w:rPr>
          <w:rFonts w:ascii="Arial" w:hAnsi="Arial" w:cs="Arial"/>
          <w:sz w:val="24"/>
        </w:rPr>
        <w:t>T</w:t>
      </w:r>
      <w:r w:rsidRPr="009A52EC">
        <w:rPr>
          <w:rFonts w:ascii="Arial" w:hAnsi="Arial" w:cs="Arial"/>
          <w:sz w:val="24"/>
        </w:rPr>
        <w:t xml:space="preserve">hink, </w:t>
      </w:r>
      <w:r w:rsidR="00024026">
        <w:rPr>
          <w:rFonts w:ascii="Arial" w:hAnsi="Arial" w:cs="Arial"/>
          <w:sz w:val="24"/>
        </w:rPr>
        <w:t>T</w:t>
      </w:r>
      <w:r w:rsidRPr="009A52EC">
        <w:rPr>
          <w:rFonts w:ascii="Arial" w:hAnsi="Arial" w:cs="Arial"/>
          <w:sz w:val="24"/>
        </w:rPr>
        <w:t xml:space="preserve">rio, </w:t>
      </w:r>
      <w:r w:rsidR="00024026">
        <w:rPr>
          <w:rFonts w:ascii="Arial" w:hAnsi="Arial" w:cs="Arial"/>
          <w:sz w:val="24"/>
        </w:rPr>
        <w:t>S</w:t>
      </w:r>
      <w:r w:rsidRPr="009A52EC">
        <w:rPr>
          <w:rFonts w:ascii="Arial" w:hAnsi="Arial" w:cs="Arial"/>
          <w:sz w:val="24"/>
        </w:rPr>
        <w:t>hare again?</w:t>
      </w:r>
      <w:r>
        <w:rPr>
          <w:rFonts w:ascii="Arial" w:hAnsi="Arial" w:cs="Arial"/>
          <w:sz w:val="24"/>
        </w:rPr>
        <w:t xml:space="preserve"> Why?</w:t>
      </w:r>
      <w:r w:rsidRPr="00490387">
        <w:rPr>
          <w:rFonts w:ascii="Arial" w:hAnsi="Arial" w:cs="Arial"/>
          <w:sz w:val="24"/>
          <w:szCs w:val="24"/>
        </w:rPr>
        <w:t xml:space="preserve">          </w:t>
      </w:r>
    </w:p>
    <w:p w:rsidR="004444E3" w:rsidRDefault="004444E3" w:rsidP="005C39D1">
      <w:pPr>
        <w:spacing w:line="360" w:lineRule="auto"/>
        <w:rPr>
          <w:rFonts w:ascii="Arial" w:hAnsi="Arial" w:cs="Arial"/>
          <w:sz w:val="24"/>
          <w:szCs w:val="24"/>
        </w:rPr>
      </w:pPr>
      <w:r>
        <w:rPr>
          <w:rFonts w:ascii="Arial" w:hAnsi="Arial" w:cs="Arial"/>
          <w:sz w:val="24"/>
          <w:szCs w:val="24"/>
        </w:rPr>
        <w:t xml:space="preserve">The teacher in each lesson study would pose the questions to the interviewees and the non-participant observer would take the notes, attempting as much as possible to record the answers verbatim. This would enable the teacher to </w:t>
      </w:r>
      <w:r w:rsidR="00D22454">
        <w:rPr>
          <w:rFonts w:ascii="Arial" w:hAnsi="Arial" w:cs="Arial"/>
          <w:sz w:val="24"/>
          <w:szCs w:val="24"/>
        </w:rPr>
        <w:t>‘</w:t>
      </w:r>
      <w:r>
        <w:rPr>
          <w:rFonts w:ascii="Arial" w:hAnsi="Arial" w:cs="Arial"/>
          <w:sz w:val="24"/>
          <w:szCs w:val="24"/>
        </w:rPr>
        <w:t>focus…attention on the interviewee, give appropriate eye contact and non-verbal communication</w:t>
      </w:r>
      <w:r w:rsidR="00D22454">
        <w:rPr>
          <w:rFonts w:ascii="Arial" w:hAnsi="Arial" w:cs="Arial"/>
          <w:sz w:val="24"/>
          <w:szCs w:val="24"/>
        </w:rPr>
        <w:t>’</w:t>
      </w:r>
      <w:r>
        <w:rPr>
          <w:rFonts w:ascii="Arial" w:hAnsi="Arial" w:cs="Arial"/>
          <w:sz w:val="24"/>
          <w:szCs w:val="24"/>
        </w:rPr>
        <w:t xml:space="preserve"> (Blaxter et.al</w:t>
      </w:r>
      <w:r w:rsidR="00FA3466">
        <w:rPr>
          <w:rFonts w:ascii="Arial" w:hAnsi="Arial" w:cs="Arial"/>
          <w:sz w:val="24"/>
          <w:szCs w:val="24"/>
        </w:rPr>
        <w:t>.</w:t>
      </w:r>
      <w:r>
        <w:rPr>
          <w:rFonts w:ascii="Arial" w:hAnsi="Arial" w:cs="Arial"/>
          <w:sz w:val="24"/>
          <w:szCs w:val="24"/>
        </w:rPr>
        <w:t>, 2007: 172) whilst remaining neutral</w:t>
      </w:r>
      <w:r w:rsidR="000B4467">
        <w:rPr>
          <w:rFonts w:ascii="Arial" w:hAnsi="Arial" w:cs="Arial"/>
          <w:sz w:val="24"/>
          <w:szCs w:val="24"/>
        </w:rPr>
        <w:t xml:space="preserve"> (Denscombe, 1998: 115)</w:t>
      </w:r>
      <w:r w:rsidR="00024026">
        <w:rPr>
          <w:rFonts w:ascii="Arial" w:hAnsi="Arial" w:cs="Arial"/>
          <w:sz w:val="24"/>
          <w:szCs w:val="24"/>
        </w:rPr>
        <w:t xml:space="preserve">. This approach would also be </w:t>
      </w:r>
      <w:r w:rsidR="00504BBD">
        <w:rPr>
          <w:rFonts w:ascii="Arial" w:hAnsi="Arial" w:cs="Arial"/>
          <w:sz w:val="24"/>
          <w:szCs w:val="24"/>
        </w:rPr>
        <w:t>less distracting for the children</w:t>
      </w:r>
      <w:r w:rsidR="00024026">
        <w:rPr>
          <w:rFonts w:ascii="Arial" w:hAnsi="Arial" w:cs="Arial"/>
          <w:sz w:val="24"/>
          <w:szCs w:val="24"/>
        </w:rPr>
        <w:t xml:space="preserve"> and </w:t>
      </w:r>
      <w:r w:rsidR="00504BBD">
        <w:rPr>
          <w:rFonts w:ascii="Arial" w:hAnsi="Arial" w:cs="Arial"/>
          <w:sz w:val="24"/>
          <w:szCs w:val="24"/>
        </w:rPr>
        <w:t xml:space="preserve">provide an </w:t>
      </w:r>
      <w:r w:rsidR="00D22454">
        <w:rPr>
          <w:rFonts w:ascii="Arial" w:hAnsi="Arial" w:cs="Arial"/>
          <w:sz w:val="24"/>
          <w:szCs w:val="24"/>
        </w:rPr>
        <w:t>‘</w:t>
      </w:r>
      <w:r w:rsidR="00504BBD">
        <w:rPr>
          <w:rFonts w:ascii="Arial" w:hAnsi="Arial" w:cs="Arial"/>
          <w:sz w:val="24"/>
          <w:szCs w:val="24"/>
        </w:rPr>
        <w:t>instant record</w:t>
      </w:r>
      <w:r w:rsidR="00D22454">
        <w:rPr>
          <w:rFonts w:ascii="Arial" w:hAnsi="Arial" w:cs="Arial"/>
          <w:sz w:val="24"/>
          <w:szCs w:val="24"/>
        </w:rPr>
        <w:t>’</w:t>
      </w:r>
      <w:r w:rsidR="00504BBD">
        <w:rPr>
          <w:rFonts w:ascii="Arial" w:hAnsi="Arial" w:cs="Arial"/>
          <w:sz w:val="24"/>
          <w:szCs w:val="24"/>
        </w:rPr>
        <w:t xml:space="preserve"> (Blaxter et.al</w:t>
      </w:r>
      <w:r w:rsidR="00FA3466">
        <w:rPr>
          <w:rFonts w:ascii="Arial" w:hAnsi="Arial" w:cs="Arial"/>
          <w:sz w:val="24"/>
          <w:szCs w:val="24"/>
        </w:rPr>
        <w:t>.</w:t>
      </w:r>
      <w:r w:rsidR="00504BBD">
        <w:rPr>
          <w:rFonts w:ascii="Arial" w:hAnsi="Arial" w:cs="Arial"/>
          <w:sz w:val="24"/>
          <w:szCs w:val="24"/>
        </w:rPr>
        <w:t>, 2007: 173) of the interview. The non-participant observer would then type up the notes and share them with the teacher.</w:t>
      </w:r>
      <w:r w:rsidR="00AB79AB">
        <w:rPr>
          <w:rFonts w:ascii="Arial" w:hAnsi="Arial" w:cs="Arial"/>
          <w:sz w:val="24"/>
          <w:szCs w:val="24"/>
        </w:rPr>
        <w:t xml:space="preserve"> By taking the notes during the interviews in this way, we were able to avoid the risk of forgetting and omitting key details (Blaxter et.al</w:t>
      </w:r>
      <w:r w:rsidR="00FA3466">
        <w:rPr>
          <w:rFonts w:ascii="Arial" w:hAnsi="Arial" w:cs="Arial"/>
          <w:sz w:val="24"/>
          <w:szCs w:val="24"/>
        </w:rPr>
        <w:t>.</w:t>
      </w:r>
      <w:r w:rsidR="00AB79AB">
        <w:rPr>
          <w:rFonts w:ascii="Arial" w:hAnsi="Arial" w:cs="Arial"/>
          <w:sz w:val="24"/>
          <w:szCs w:val="24"/>
        </w:rPr>
        <w:t>, 2007: 173).</w:t>
      </w:r>
    </w:p>
    <w:p w:rsidR="00383220" w:rsidRDefault="008C1DBB" w:rsidP="005C39D1">
      <w:pPr>
        <w:spacing w:line="360" w:lineRule="auto"/>
        <w:rPr>
          <w:rFonts w:ascii="Arial" w:hAnsi="Arial" w:cs="Arial"/>
          <w:sz w:val="24"/>
          <w:szCs w:val="24"/>
        </w:rPr>
      </w:pPr>
      <w:r>
        <w:rPr>
          <w:rFonts w:ascii="Arial" w:hAnsi="Arial" w:cs="Arial"/>
          <w:sz w:val="24"/>
          <w:szCs w:val="24"/>
        </w:rPr>
        <w:lastRenderedPageBreak/>
        <w:t xml:space="preserve">The room we chose for the interviews was the PPA room as it was quieter than their classroom </w:t>
      </w:r>
      <w:r w:rsidR="00273960">
        <w:rPr>
          <w:rFonts w:ascii="Arial" w:hAnsi="Arial" w:cs="Arial"/>
          <w:sz w:val="24"/>
          <w:szCs w:val="24"/>
        </w:rPr>
        <w:t xml:space="preserve">which </w:t>
      </w:r>
      <w:r>
        <w:rPr>
          <w:rFonts w:ascii="Arial" w:hAnsi="Arial" w:cs="Arial"/>
          <w:sz w:val="24"/>
          <w:szCs w:val="24"/>
        </w:rPr>
        <w:t xml:space="preserve">overlooked the playground. It </w:t>
      </w:r>
      <w:r w:rsidR="00CB505E">
        <w:rPr>
          <w:rFonts w:ascii="Arial" w:hAnsi="Arial" w:cs="Arial"/>
          <w:sz w:val="24"/>
          <w:szCs w:val="24"/>
        </w:rPr>
        <w:t xml:space="preserve">would </w:t>
      </w:r>
      <w:r>
        <w:rPr>
          <w:rFonts w:ascii="Arial" w:hAnsi="Arial" w:cs="Arial"/>
          <w:sz w:val="24"/>
          <w:szCs w:val="24"/>
        </w:rPr>
        <w:t>also</w:t>
      </w:r>
      <w:r w:rsidR="00CB505E">
        <w:rPr>
          <w:rFonts w:ascii="Arial" w:hAnsi="Arial" w:cs="Arial"/>
          <w:sz w:val="24"/>
          <w:szCs w:val="24"/>
        </w:rPr>
        <w:t xml:space="preserve"> be</w:t>
      </w:r>
      <w:r>
        <w:rPr>
          <w:rFonts w:ascii="Arial" w:hAnsi="Arial" w:cs="Arial"/>
          <w:sz w:val="24"/>
          <w:szCs w:val="24"/>
        </w:rPr>
        <w:t xml:space="preserve"> lunch-time and other children </w:t>
      </w:r>
      <w:r w:rsidR="00CB505E">
        <w:rPr>
          <w:rFonts w:ascii="Arial" w:hAnsi="Arial" w:cs="Arial"/>
          <w:sz w:val="24"/>
          <w:szCs w:val="24"/>
        </w:rPr>
        <w:t xml:space="preserve">might be </w:t>
      </w:r>
      <w:r>
        <w:rPr>
          <w:rFonts w:ascii="Arial" w:hAnsi="Arial" w:cs="Arial"/>
          <w:sz w:val="24"/>
          <w:szCs w:val="24"/>
        </w:rPr>
        <w:t xml:space="preserve">moving through the corridors or playing noisily in the playground. The </w:t>
      </w:r>
      <w:r w:rsidR="003824FD">
        <w:rPr>
          <w:rFonts w:ascii="Arial" w:hAnsi="Arial" w:cs="Arial"/>
          <w:sz w:val="24"/>
          <w:szCs w:val="24"/>
        </w:rPr>
        <w:t xml:space="preserve">focus group </w:t>
      </w:r>
      <w:r>
        <w:rPr>
          <w:rFonts w:ascii="Arial" w:hAnsi="Arial" w:cs="Arial"/>
          <w:sz w:val="24"/>
          <w:szCs w:val="24"/>
        </w:rPr>
        <w:t>children would sit on comfortable chairs in front of us.</w:t>
      </w:r>
    </w:p>
    <w:p w:rsidR="00A35055" w:rsidRDefault="00694820" w:rsidP="005C39D1">
      <w:pPr>
        <w:spacing w:line="360" w:lineRule="auto"/>
        <w:rPr>
          <w:rFonts w:ascii="Arial" w:hAnsi="Arial" w:cs="Arial"/>
          <w:sz w:val="24"/>
          <w:szCs w:val="24"/>
        </w:rPr>
      </w:pPr>
      <w:r>
        <w:rPr>
          <w:rFonts w:ascii="Arial" w:hAnsi="Arial" w:cs="Arial"/>
          <w:sz w:val="24"/>
          <w:szCs w:val="24"/>
        </w:rPr>
        <w:t xml:space="preserve">Aware of the </w:t>
      </w:r>
      <w:r w:rsidR="00F663A9">
        <w:rPr>
          <w:rFonts w:ascii="Arial" w:hAnsi="Arial" w:cs="Arial"/>
          <w:sz w:val="24"/>
          <w:szCs w:val="24"/>
        </w:rPr>
        <w:t>‘interviewer effect’, d</w:t>
      </w:r>
      <w:r w:rsidR="000460FB">
        <w:rPr>
          <w:rFonts w:ascii="Arial" w:hAnsi="Arial" w:cs="Arial"/>
          <w:sz w:val="24"/>
          <w:szCs w:val="24"/>
        </w:rPr>
        <w:t xml:space="preserve">uring these interviews, we would remain </w:t>
      </w:r>
      <w:r w:rsidR="00D22454">
        <w:rPr>
          <w:rFonts w:ascii="Arial" w:hAnsi="Arial" w:cs="Arial"/>
          <w:sz w:val="24"/>
          <w:szCs w:val="24"/>
        </w:rPr>
        <w:t>‘</w:t>
      </w:r>
      <w:r w:rsidR="000460FB">
        <w:rPr>
          <w:rFonts w:ascii="Arial" w:hAnsi="Arial" w:cs="Arial"/>
          <w:sz w:val="24"/>
          <w:szCs w:val="24"/>
        </w:rPr>
        <w:t>neutral and non-committal on the statements made during the interview by the interviewee</w:t>
      </w:r>
      <w:r w:rsidR="00D22454">
        <w:rPr>
          <w:rFonts w:ascii="Arial" w:hAnsi="Arial" w:cs="Arial"/>
          <w:sz w:val="24"/>
          <w:szCs w:val="24"/>
        </w:rPr>
        <w:t xml:space="preserve">’ </w:t>
      </w:r>
      <w:r w:rsidR="00505BA0">
        <w:rPr>
          <w:rFonts w:ascii="Arial" w:hAnsi="Arial" w:cs="Arial"/>
          <w:sz w:val="24"/>
          <w:szCs w:val="24"/>
        </w:rPr>
        <w:t>in order</w:t>
      </w:r>
      <w:r w:rsidR="000460FB">
        <w:rPr>
          <w:rFonts w:ascii="Arial" w:hAnsi="Arial" w:cs="Arial"/>
          <w:sz w:val="24"/>
          <w:szCs w:val="24"/>
        </w:rPr>
        <w:t xml:space="preserve"> to </w:t>
      </w:r>
      <w:r w:rsidR="00D22454">
        <w:rPr>
          <w:rFonts w:ascii="Arial" w:hAnsi="Arial" w:cs="Arial"/>
          <w:sz w:val="24"/>
          <w:szCs w:val="24"/>
        </w:rPr>
        <w:t>‘</w:t>
      </w:r>
      <w:r w:rsidR="000460FB">
        <w:rPr>
          <w:rFonts w:ascii="Arial" w:hAnsi="Arial" w:cs="Arial"/>
          <w:sz w:val="24"/>
          <w:szCs w:val="24"/>
        </w:rPr>
        <w:t>encourage the right climate for an interviewee to feel comfortable and provide honest answers</w:t>
      </w:r>
      <w:r w:rsidR="00D22454">
        <w:rPr>
          <w:rFonts w:ascii="Arial" w:hAnsi="Arial" w:cs="Arial"/>
          <w:sz w:val="24"/>
          <w:szCs w:val="24"/>
        </w:rPr>
        <w:t>’</w:t>
      </w:r>
      <w:r w:rsidR="000460FB">
        <w:rPr>
          <w:rFonts w:ascii="Arial" w:hAnsi="Arial" w:cs="Arial"/>
          <w:sz w:val="24"/>
          <w:szCs w:val="24"/>
        </w:rPr>
        <w:t xml:space="preserve"> thus </w:t>
      </w:r>
      <w:r w:rsidR="00D22454">
        <w:rPr>
          <w:rFonts w:ascii="Arial" w:hAnsi="Arial" w:cs="Arial"/>
          <w:sz w:val="24"/>
          <w:szCs w:val="24"/>
        </w:rPr>
        <w:t>‘</w:t>
      </w:r>
      <w:r w:rsidR="000460FB">
        <w:rPr>
          <w:rFonts w:ascii="Arial" w:hAnsi="Arial" w:cs="Arial"/>
          <w:sz w:val="24"/>
          <w:szCs w:val="24"/>
        </w:rPr>
        <w:t xml:space="preserve">minimising </w:t>
      </w:r>
      <w:r w:rsidR="000460FB" w:rsidRPr="000460FB">
        <w:rPr>
          <w:rFonts w:ascii="Arial" w:hAnsi="Arial" w:cs="Arial"/>
          <w:i/>
          <w:sz w:val="24"/>
          <w:szCs w:val="24"/>
        </w:rPr>
        <w:t>our</w:t>
      </w:r>
      <w:r w:rsidR="000460FB">
        <w:rPr>
          <w:rFonts w:ascii="Arial" w:hAnsi="Arial" w:cs="Arial"/>
          <w:sz w:val="24"/>
          <w:szCs w:val="24"/>
        </w:rPr>
        <w:t xml:space="preserve"> impact on the outcome of the research</w:t>
      </w:r>
      <w:r w:rsidR="00D22454">
        <w:rPr>
          <w:rFonts w:ascii="Arial" w:hAnsi="Arial" w:cs="Arial"/>
          <w:sz w:val="24"/>
          <w:szCs w:val="24"/>
        </w:rPr>
        <w:t xml:space="preserve">’ </w:t>
      </w:r>
      <w:r w:rsidR="000460FB">
        <w:rPr>
          <w:rFonts w:ascii="Arial" w:hAnsi="Arial" w:cs="Arial"/>
          <w:sz w:val="24"/>
          <w:szCs w:val="24"/>
        </w:rPr>
        <w:t>(Denscombe, 1998: 117)</w:t>
      </w:r>
      <w:r w:rsidR="003824FD">
        <w:rPr>
          <w:rFonts w:ascii="Arial" w:hAnsi="Arial" w:cs="Arial"/>
          <w:sz w:val="24"/>
          <w:szCs w:val="24"/>
        </w:rPr>
        <w:t>.</w:t>
      </w:r>
    </w:p>
    <w:p w:rsidR="005A14A8" w:rsidRDefault="008C1DBB" w:rsidP="005C39D1">
      <w:pPr>
        <w:spacing w:line="360" w:lineRule="auto"/>
        <w:rPr>
          <w:rFonts w:ascii="Arial" w:hAnsi="Arial" w:cs="Arial"/>
          <w:sz w:val="24"/>
          <w:szCs w:val="24"/>
        </w:rPr>
      </w:pPr>
      <w:r>
        <w:rPr>
          <w:rFonts w:ascii="Arial" w:hAnsi="Arial" w:cs="Arial"/>
          <w:sz w:val="24"/>
          <w:szCs w:val="24"/>
        </w:rPr>
        <w:t>The children would be given thinking time following the question to formulate their answer.</w:t>
      </w:r>
      <w:r w:rsidR="00501DC8">
        <w:rPr>
          <w:rFonts w:ascii="Arial" w:hAnsi="Arial" w:cs="Arial"/>
          <w:sz w:val="24"/>
          <w:szCs w:val="24"/>
        </w:rPr>
        <w:t xml:space="preserve"> </w:t>
      </w:r>
      <w:r w:rsidR="006030DC">
        <w:rPr>
          <w:rFonts w:ascii="Arial" w:hAnsi="Arial" w:cs="Arial"/>
          <w:sz w:val="24"/>
          <w:szCs w:val="24"/>
        </w:rPr>
        <w:t xml:space="preserve">As a research method, </w:t>
      </w:r>
      <w:r w:rsidR="00D22454">
        <w:rPr>
          <w:rFonts w:ascii="Arial" w:hAnsi="Arial" w:cs="Arial"/>
          <w:sz w:val="24"/>
          <w:szCs w:val="24"/>
        </w:rPr>
        <w:t>‘</w:t>
      </w:r>
      <w:r w:rsidR="006030DC">
        <w:rPr>
          <w:rFonts w:ascii="Arial" w:hAnsi="Arial" w:cs="Arial"/>
          <w:sz w:val="24"/>
          <w:szCs w:val="24"/>
        </w:rPr>
        <w:t>focus group interviewing is also a useful strategy with children because they may be familiar with taking part in group discussions</w:t>
      </w:r>
      <w:r w:rsidR="00D22454">
        <w:rPr>
          <w:rFonts w:ascii="Arial" w:hAnsi="Arial" w:cs="Arial"/>
          <w:sz w:val="24"/>
          <w:szCs w:val="24"/>
        </w:rPr>
        <w:t xml:space="preserve">’ </w:t>
      </w:r>
      <w:r w:rsidR="006030DC">
        <w:rPr>
          <w:rFonts w:ascii="Arial" w:hAnsi="Arial" w:cs="Arial"/>
          <w:sz w:val="24"/>
          <w:szCs w:val="24"/>
        </w:rPr>
        <w:t>(Mukherji and Albon, 2012: 131)</w:t>
      </w:r>
      <w:r w:rsidR="00D22454">
        <w:rPr>
          <w:rFonts w:ascii="Arial" w:hAnsi="Arial" w:cs="Arial"/>
          <w:sz w:val="24"/>
          <w:szCs w:val="24"/>
        </w:rPr>
        <w:t xml:space="preserve">, </w:t>
      </w:r>
      <w:r w:rsidR="006030DC">
        <w:rPr>
          <w:rFonts w:ascii="Arial" w:hAnsi="Arial" w:cs="Arial"/>
          <w:sz w:val="24"/>
          <w:szCs w:val="24"/>
        </w:rPr>
        <w:t xml:space="preserve">which the children in our target schools clearly were due to the collaborative approach </w:t>
      </w:r>
      <w:r w:rsidR="004F50F0">
        <w:rPr>
          <w:rFonts w:ascii="Arial" w:hAnsi="Arial" w:cs="Arial"/>
          <w:sz w:val="24"/>
          <w:szCs w:val="24"/>
        </w:rPr>
        <w:t xml:space="preserve">already </w:t>
      </w:r>
      <w:r w:rsidR="006030DC">
        <w:rPr>
          <w:rFonts w:ascii="Arial" w:hAnsi="Arial" w:cs="Arial"/>
          <w:sz w:val="24"/>
          <w:szCs w:val="24"/>
        </w:rPr>
        <w:t xml:space="preserve">employed </w:t>
      </w:r>
      <w:r w:rsidR="004758D3">
        <w:rPr>
          <w:rFonts w:ascii="Arial" w:hAnsi="Arial" w:cs="Arial"/>
          <w:sz w:val="24"/>
          <w:szCs w:val="24"/>
        </w:rPr>
        <w:t>with</w:t>
      </w:r>
      <w:r w:rsidR="006030DC">
        <w:rPr>
          <w:rFonts w:ascii="Arial" w:hAnsi="Arial" w:cs="Arial"/>
          <w:sz w:val="24"/>
          <w:szCs w:val="24"/>
        </w:rPr>
        <w:t>in their classrooms.</w:t>
      </w:r>
    </w:p>
    <w:p w:rsidR="007E77F5" w:rsidRDefault="00826B0F" w:rsidP="005C39D1">
      <w:pPr>
        <w:spacing w:line="360" w:lineRule="auto"/>
        <w:rPr>
          <w:rFonts w:ascii="Arial" w:hAnsi="Arial" w:cs="Arial"/>
          <w:sz w:val="24"/>
          <w:szCs w:val="24"/>
        </w:rPr>
      </w:pPr>
      <w:r>
        <w:rPr>
          <w:rFonts w:ascii="Arial" w:hAnsi="Arial" w:cs="Arial"/>
          <w:sz w:val="24"/>
          <w:szCs w:val="24"/>
        </w:rPr>
        <w:t xml:space="preserve">Reflection is regarded as </w:t>
      </w:r>
      <w:r w:rsidR="00D22454">
        <w:rPr>
          <w:rFonts w:ascii="Arial" w:hAnsi="Arial" w:cs="Arial"/>
          <w:sz w:val="24"/>
          <w:szCs w:val="24"/>
        </w:rPr>
        <w:t>‘</w:t>
      </w:r>
      <w:r>
        <w:rPr>
          <w:rFonts w:ascii="Arial" w:hAnsi="Arial" w:cs="Arial"/>
          <w:sz w:val="24"/>
          <w:szCs w:val="24"/>
        </w:rPr>
        <w:t>central to a cycle of planning, teaching, monitoring and evaluating,</w:t>
      </w:r>
      <w:r w:rsidR="00D22454">
        <w:rPr>
          <w:rFonts w:ascii="Arial" w:hAnsi="Arial" w:cs="Arial"/>
          <w:sz w:val="24"/>
          <w:szCs w:val="24"/>
        </w:rPr>
        <w:t>’</w:t>
      </w:r>
      <w:r>
        <w:rPr>
          <w:rFonts w:ascii="Arial" w:hAnsi="Arial" w:cs="Arial"/>
          <w:sz w:val="24"/>
          <w:szCs w:val="24"/>
        </w:rPr>
        <w:t xml:space="preserve"> (Grigg, 2015: 30)</w:t>
      </w:r>
      <w:r w:rsidR="008670D9">
        <w:rPr>
          <w:rFonts w:ascii="Arial" w:hAnsi="Arial" w:cs="Arial"/>
          <w:sz w:val="24"/>
          <w:szCs w:val="24"/>
        </w:rPr>
        <w:t xml:space="preserve"> and </w:t>
      </w:r>
      <w:r w:rsidR="00D22454">
        <w:rPr>
          <w:rFonts w:ascii="Arial" w:hAnsi="Arial" w:cs="Arial"/>
          <w:sz w:val="24"/>
          <w:szCs w:val="24"/>
        </w:rPr>
        <w:t>‘</w:t>
      </w:r>
      <w:r w:rsidR="008670D9">
        <w:rPr>
          <w:rFonts w:ascii="Arial" w:hAnsi="Arial" w:cs="Arial"/>
          <w:sz w:val="24"/>
          <w:szCs w:val="24"/>
        </w:rPr>
        <w:t>w</w:t>
      </w:r>
      <w:r w:rsidR="006F411C">
        <w:rPr>
          <w:rFonts w:ascii="Arial" w:hAnsi="Arial" w:cs="Arial"/>
          <w:sz w:val="24"/>
          <w:szCs w:val="24"/>
        </w:rPr>
        <w:t>hen someone reflects-in-action, he becomes a researcher in the practice context</w:t>
      </w:r>
      <w:r w:rsidR="00D22454">
        <w:rPr>
          <w:rFonts w:ascii="Arial" w:hAnsi="Arial" w:cs="Arial"/>
          <w:sz w:val="24"/>
          <w:szCs w:val="24"/>
        </w:rPr>
        <w:t>’</w:t>
      </w:r>
      <w:r>
        <w:rPr>
          <w:rFonts w:ascii="Arial" w:hAnsi="Arial" w:cs="Arial"/>
          <w:sz w:val="24"/>
          <w:szCs w:val="24"/>
        </w:rPr>
        <w:t xml:space="preserve"> (Schon, 1983: 68)</w:t>
      </w:r>
      <w:r w:rsidR="008670D9">
        <w:rPr>
          <w:rFonts w:ascii="Arial" w:hAnsi="Arial" w:cs="Arial"/>
          <w:sz w:val="24"/>
          <w:szCs w:val="24"/>
        </w:rPr>
        <w:t xml:space="preserve">. Therefore, according to Pollard (2018: 26) </w:t>
      </w:r>
      <w:r w:rsidR="00D22454">
        <w:rPr>
          <w:rFonts w:ascii="Arial" w:hAnsi="Arial" w:cs="Arial"/>
          <w:sz w:val="24"/>
          <w:szCs w:val="24"/>
        </w:rPr>
        <w:t>‘t</w:t>
      </w:r>
      <w:r w:rsidR="00884DFE">
        <w:rPr>
          <w:rFonts w:ascii="Arial" w:hAnsi="Arial" w:cs="Arial"/>
          <w:sz w:val="24"/>
          <w:szCs w:val="24"/>
        </w:rPr>
        <w:t xml:space="preserve">eachers can confidently expect to raise </w:t>
      </w:r>
      <w:r w:rsidR="00762A28">
        <w:rPr>
          <w:rFonts w:ascii="Arial" w:hAnsi="Arial" w:cs="Arial"/>
          <w:sz w:val="24"/>
          <w:szCs w:val="24"/>
        </w:rPr>
        <w:t>their standards of professional competence through adopting processes of reflective teaching</w:t>
      </w:r>
      <w:r w:rsidR="00D22454">
        <w:rPr>
          <w:rFonts w:ascii="Arial" w:hAnsi="Arial" w:cs="Arial"/>
          <w:sz w:val="24"/>
          <w:szCs w:val="24"/>
        </w:rPr>
        <w:t>’</w:t>
      </w:r>
      <w:r w:rsidR="00762A28">
        <w:rPr>
          <w:rFonts w:ascii="Arial" w:hAnsi="Arial" w:cs="Arial"/>
          <w:sz w:val="24"/>
          <w:szCs w:val="24"/>
        </w:rPr>
        <w:t xml:space="preserve"> </w:t>
      </w:r>
      <w:r w:rsidR="007E77F5">
        <w:rPr>
          <w:rFonts w:ascii="Arial" w:hAnsi="Arial" w:cs="Arial"/>
          <w:sz w:val="24"/>
          <w:szCs w:val="24"/>
        </w:rPr>
        <w:t xml:space="preserve">and the Welsh government believes that is it through the practice of reflection that teachers can develop </w:t>
      </w:r>
      <w:r w:rsidR="00D22454">
        <w:rPr>
          <w:rFonts w:ascii="Arial" w:hAnsi="Arial" w:cs="Arial"/>
          <w:sz w:val="24"/>
          <w:szCs w:val="24"/>
        </w:rPr>
        <w:t>‘</w:t>
      </w:r>
      <w:r w:rsidR="007E77F5">
        <w:rPr>
          <w:rFonts w:ascii="Arial" w:hAnsi="Arial" w:cs="Arial"/>
          <w:sz w:val="24"/>
          <w:szCs w:val="24"/>
        </w:rPr>
        <w:t>new knowledge and skills</w:t>
      </w:r>
      <w:r w:rsidR="00D22454">
        <w:rPr>
          <w:rFonts w:ascii="Arial" w:hAnsi="Arial" w:cs="Arial"/>
          <w:sz w:val="24"/>
          <w:szCs w:val="24"/>
        </w:rPr>
        <w:t>’</w:t>
      </w:r>
      <w:r w:rsidR="007E77F5">
        <w:rPr>
          <w:rFonts w:ascii="Arial" w:hAnsi="Arial" w:cs="Arial"/>
          <w:sz w:val="24"/>
          <w:szCs w:val="24"/>
        </w:rPr>
        <w:t xml:space="preserve"> it encourages </w:t>
      </w:r>
      <w:r w:rsidR="00D22454">
        <w:rPr>
          <w:rFonts w:ascii="Arial" w:hAnsi="Arial" w:cs="Arial"/>
          <w:sz w:val="24"/>
          <w:szCs w:val="24"/>
        </w:rPr>
        <w:t>‘</w:t>
      </w:r>
      <w:r w:rsidR="007E77F5">
        <w:rPr>
          <w:rFonts w:ascii="Arial" w:hAnsi="Arial" w:cs="Arial"/>
          <w:sz w:val="24"/>
          <w:szCs w:val="24"/>
        </w:rPr>
        <w:t>self-awareness</w:t>
      </w:r>
      <w:r w:rsidR="00D22454">
        <w:rPr>
          <w:rFonts w:ascii="Arial" w:hAnsi="Arial" w:cs="Arial"/>
          <w:sz w:val="24"/>
          <w:szCs w:val="24"/>
        </w:rPr>
        <w:t xml:space="preserve">’ </w:t>
      </w:r>
      <w:r w:rsidR="007E77F5">
        <w:rPr>
          <w:rFonts w:ascii="Arial" w:hAnsi="Arial" w:cs="Arial"/>
          <w:sz w:val="24"/>
          <w:szCs w:val="24"/>
        </w:rPr>
        <w:t xml:space="preserve">leading to </w:t>
      </w:r>
      <w:r w:rsidR="00D22454">
        <w:rPr>
          <w:rFonts w:ascii="Arial" w:hAnsi="Arial" w:cs="Arial"/>
          <w:sz w:val="24"/>
          <w:szCs w:val="24"/>
        </w:rPr>
        <w:t>‘</w:t>
      </w:r>
      <w:r w:rsidR="007E77F5">
        <w:rPr>
          <w:rFonts w:ascii="Arial" w:hAnsi="Arial" w:cs="Arial"/>
          <w:sz w:val="24"/>
          <w:szCs w:val="24"/>
        </w:rPr>
        <w:t>deep learning</w:t>
      </w:r>
      <w:r w:rsidR="00D22454">
        <w:rPr>
          <w:rFonts w:ascii="Arial" w:hAnsi="Arial" w:cs="Arial"/>
          <w:sz w:val="24"/>
          <w:szCs w:val="24"/>
        </w:rPr>
        <w:t>’</w:t>
      </w:r>
      <w:r w:rsidR="007E77F5">
        <w:rPr>
          <w:rFonts w:ascii="Arial" w:hAnsi="Arial" w:cs="Arial"/>
          <w:sz w:val="24"/>
          <w:szCs w:val="24"/>
        </w:rPr>
        <w:t xml:space="preserve"> (2015: 14)</w:t>
      </w:r>
      <w:r w:rsidR="00501DC8">
        <w:rPr>
          <w:rFonts w:ascii="Arial" w:hAnsi="Arial" w:cs="Arial"/>
          <w:sz w:val="24"/>
          <w:szCs w:val="24"/>
        </w:rPr>
        <w:t>.</w:t>
      </w:r>
    </w:p>
    <w:p w:rsidR="00EB2416" w:rsidRDefault="00762A28" w:rsidP="005C39D1">
      <w:pPr>
        <w:spacing w:line="360" w:lineRule="auto"/>
        <w:rPr>
          <w:rFonts w:ascii="Arial" w:hAnsi="Arial" w:cs="Arial"/>
          <w:sz w:val="24"/>
          <w:szCs w:val="24"/>
        </w:rPr>
      </w:pPr>
      <w:r>
        <w:rPr>
          <w:rFonts w:ascii="Arial" w:hAnsi="Arial" w:cs="Arial"/>
          <w:sz w:val="24"/>
          <w:szCs w:val="24"/>
        </w:rPr>
        <w:t>As a ‘central’ component of the research, r</w:t>
      </w:r>
      <w:r w:rsidR="006F411C">
        <w:rPr>
          <w:rFonts w:ascii="Arial" w:hAnsi="Arial" w:cs="Arial"/>
          <w:sz w:val="24"/>
          <w:szCs w:val="24"/>
        </w:rPr>
        <w:t xml:space="preserve">eflection would occur during the lesson with </w:t>
      </w:r>
      <w:r w:rsidR="006F411C">
        <w:rPr>
          <w:rFonts w:ascii="Arial" w:hAnsi="Arial" w:cs="Arial"/>
          <w:i/>
          <w:sz w:val="24"/>
          <w:szCs w:val="24"/>
        </w:rPr>
        <w:t>reflection-in-action</w:t>
      </w:r>
      <w:r w:rsidR="005B0BA6">
        <w:rPr>
          <w:rFonts w:ascii="Arial" w:hAnsi="Arial" w:cs="Arial"/>
          <w:i/>
          <w:sz w:val="24"/>
          <w:szCs w:val="24"/>
        </w:rPr>
        <w:t xml:space="preserve"> </w:t>
      </w:r>
      <w:r w:rsidR="00340BB2">
        <w:rPr>
          <w:rFonts w:ascii="Arial" w:hAnsi="Arial" w:cs="Arial"/>
          <w:sz w:val="24"/>
          <w:szCs w:val="24"/>
        </w:rPr>
        <w:t>(Schon, 1983). R</w:t>
      </w:r>
      <w:r w:rsidR="00D55077">
        <w:rPr>
          <w:rFonts w:ascii="Arial" w:hAnsi="Arial" w:cs="Arial"/>
          <w:i/>
          <w:sz w:val="24"/>
          <w:szCs w:val="24"/>
        </w:rPr>
        <w:t xml:space="preserve">eflection-on-action </w:t>
      </w:r>
      <w:r w:rsidR="001F2C1E" w:rsidRPr="001F2C1E">
        <w:rPr>
          <w:rFonts w:ascii="Arial" w:hAnsi="Arial" w:cs="Arial"/>
          <w:sz w:val="24"/>
          <w:szCs w:val="24"/>
        </w:rPr>
        <w:t>(Schon, 1983)</w:t>
      </w:r>
      <w:r w:rsidR="001F2C1E">
        <w:rPr>
          <w:rFonts w:ascii="Arial" w:hAnsi="Arial" w:cs="Arial"/>
          <w:i/>
          <w:sz w:val="24"/>
          <w:szCs w:val="24"/>
        </w:rPr>
        <w:t xml:space="preserve"> </w:t>
      </w:r>
      <w:r w:rsidR="00D55077">
        <w:rPr>
          <w:rFonts w:ascii="Arial" w:hAnsi="Arial" w:cs="Arial"/>
          <w:sz w:val="24"/>
          <w:szCs w:val="24"/>
        </w:rPr>
        <w:t xml:space="preserve">would be captured </w:t>
      </w:r>
      <w:r>
        <w:rPr>
          <w:rFonts w:ascii="Arial" w:hAnsi="Arial" w:cs="Arial"/>
          <w:sz w:val="24"/>
          <w:szCs w:val="24"/>
        </w:rPr>
        <w:t xml:space="preserve">after the event </w:t>
      </w:r>
      <w:r w:rsidR="00D55077">
        <w:rPr>
          <w:rFonts w:ascii="Arial" w:hAnsi="Arial" w:cs="Arial"/>
          <w:sz w:val="24"/>
          <w:szCs w:val="24"/>
        </w:rPr>
        <w:t xml:space="preserve">in the form of the </w:t>
      </w:r>
      <w:r w:rsidR="00250669">
        <w:rPr>
          <w:rFonts w:ascii="Arial" w:hAnsi="Arial" w:cs="Arial"/>
          <w:sz w:val="24"/>
          <w:szCs w:val="24"/>
        </w:rPr>
        <w:t>Assistive Reflective Conclusions (</w:t>
      </w:r>
      <w:r w:rsidR="006F411C">
        <w:rPr>
          <w:rFonts w:ascii="Arial" w:hAnsi="Arial" w:cs="Arial"/>
          <w:sz w:val="24"/>
          <w:szCs w:val="24"/>
        </w:rPr>
        <w:t>ARC</w:t>
      </w:r>
      <w:r w:rsidR="00250669">
        <w:rPr>
          <w:rFonts w:ascii="Arial" w:hAnsi="Arial" w:cs="Arial"/>
          <w:sz w:val="24"/>
          <w:szCs w:val="24"/>
        </w:rPr>
        <w:t>)</w:t>
      </w:r>
      <w:r w:rsidR="00D55077">
        <w:rPr>
          <w:rFonts w:ascii="Arial" w:hAnsi="Arial" w:cs="Arial"/>
          <w:sz w:val="24"/>
          <w:szCs w:val="24"/>
        </w:rPr>
        <w:t xml:space="preserve"> </w:t>
      </w:r>
      <w:r w:rsidR="006F411C">
        <w:rPr>
          <w:rFonts w:ascii="Arial" w:hAnsi="Arial" w:cs="Arial"/>
          <w:sz w:val="24"/>
          <w:szCs w:val="24"/>
        </w:rPr>
        <w:t>model shown below:</w:t>
      </w:r>
    </w:p>
    <w:p w:rsidR="00CD34F2" w:rsidRDefault="00CD34F2" w:rsidP="005C39D1">
      <w:pPr>
        <w:spacing w:line="360" w:lineRule="auto"/>
        <w:rPr>
          <w:rFonts w:ascii="Arial" w:hAnsi="Arial" w:cs="Arial"/>
          <w:sz w:val="24"/>
          <w:szCs w:val="24"/>
        </w:rPr>
      </w:pPr>
    </w:p>
    <w:p w:rsidR="00CD34F2" w:rsidRDefault="00CD34F2" w:rsidP="005C39D1">
      <w:pPr>
        <w:spacing w:line="360" w:lineRule="auto"/>
        <w:rPr>
          <w:rFonts w:ascii="Arial" w:hAnsi="Arial" w:cs="Arial"/>
          <w:sz w:val="24"/>
          <w:szCs w:val="24"/>
        </w:rPr>
      </w:pPr>
    </w:p>
    <w:p w:rsidR="00CD34F2" w:rsidRDefault="00CD34F2" w:rsidP="005C39D1">
      <w:pPr>
        <w:spacing w:line="360" w:lineRule="auto"/>
        <w:rPr>
          <w:rFonts w:ascii="Arial" w:hAnsi="Arial" w:cs="Arial"/>
          <w:sz w:val="24"/>
          <w:szCs w:val="24"/>
        </w:rPr>
      </w:pPr>
    </w:p>
    <w:p w:rsidR="00CD34F2" w:rsidRDefault="00CD34F2" w:rsidP="005C39D1">
      <w:pPr>
        <w:spacing w:line="360" w:lineRule="auto"/>
        <w:rPr>
          <w:rFonts w:ascii="Arial" w:hAnsi="Arial" w:cs="Arial"/>
          <w:sz w:val="24"/>
          <w:szCs w:val="24"/>
        </w:rPr>
      </w:pPr>
    </w:p>
    <w:p w:rsidR="006F411C" w:rsidRPr="006F411C" w:rsidRDefault="006F411C" w:rsidP="005C39D1">
      <w:pPr>
        <w:spacing w:line="360" w:lineRule="auto"/>
        <w:rPr>
          <w:rFonts w:ascii="Arial" w:hAnsi="Arial" w:cs="Arial"/>
          <w:sz w:val="24"/>
          <w:szCs w:val="24"/>
        </w:rPr>
      </w:pPr>
      <w:r>
        <w:rPr>
          <w:rFonts w:ascii="Arial" w:hAnsi="Arial" w:cs="Arial"/>
          <w:sz w:val="24"/>
          <w:szCs w:val="24"/>
        </w:rPr>
        <w:lastRenderedPageBreak/>
        <w:t>ARC Reflection Model:</w:t>
      </w:r>
    </w:p>
    <w:p w:rsidR="00E44B8E" w:rsidRDefault="00E44B8E" w:rsidP="00240DF2">
      <w:pPr>
        <w:spacing w:line="360" w:lineRule="auto"/>
        <w:jc w:val="center"/>
        <w:rPr>
          <w:rFonts w:ascii="Arial" w:hAnsi="Arial" w:cs="Arial"/>
          <w:sz w:val="24"/>
          <w:szCs w:val="24"/>
        </w:rPr>
      </w:pPr>
      <w:r>
        <w:rPr>
          <w:noProof/>
        </w:rPr>
        <w:drawing>
          <wp:inline distT="0" distB="0" distL="0" distR="0" wp14:anchorId="3AF14487" wp14:editId="274C0764">
            <wp:extent cx="5010513" cy="3305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535" t="16572" r="19702" b="5101"/>
                    <a:stretch/>
                  </pic:blipFill>
                  <pic:spPr bwMode="auto">
                    <a:xfrm>
                      <a:off x="0" y="0"/>
                      <a:ext cx="5023224" cy="3313560"/>
                    </a:xfrm>
                    <a:prstGeom prst="rect">
                      <a:avLst/>
                    </a:prstGeom>
                    <a:ln>
                      <a:noFill/>
                    </a:ln>
                    <a:extLst>
                      <a:ext uri="{53640926-AAD7-44D8-BBD7-CCE9431645EC}">
                        <a14:shadowObscured xmlns:a14="http://schemas.microsoft.com/office/drawing/2010/main"/>
                      </a:ext>
                    </a:extLst>
                  </pic:spPr>
                </pic:pic>
              </a:graphicData>
            </a:graphic>
          </wp:inline>
        </w:drawing>
      </w:r>
    </w:p>
    <w:p w:rsidR="00DC3FF6" w:rsidRDefault="00E44B8E" w:rsidP="005C39D1">
      <w:pPr>
        <w:spacing w:line="360" w:lineRule="auto"/>
        <w:rPr>
          <w:rFonts w:ascii="Arial" w:hAnsi="Arial" w:cs="Arial"/>
          <w:sz w:val="24"/>
          <w:szCs w:val="24"/>
        </w:rPr>
      </w:pPr>
      <w:r>
        <w:rPr>
          <w:rFonts w:ascii="Arial" w:hAnsi="Arial" w:cs="Arial"/>
          <w:sz w:val="24"/>
          <w:szCs w:val="24"/>
        </w:rPr>
        <w:t>(UWTSD, 2017: 6)</w:t>
      </w:r>
    </w:p>
    <w:p w:rsidR="00654AF5" w:rsidRPr="00CF32C5" w:rsidRDefault="00654AF5" w:rsidP="005C39D1">
      <w:pPr>
        <w:spacing w:line="360" w:lineRule="auto"/>
        <w:rPr>
          <w:rFonts w:ascii="Arial" w:hAnsi="Arial" w:cs="Arial"/>
          <w:sz w:val="24"/>
          <w:szCs w:val="24"/>
        </w:rPr>
      </w:pPr>
    </w:p>
    <w:p w:rsidR="00CD34F2" w:rsidRDefault="00CD34F2" w:rsidP="00BC5220">
      <w:pPr>
        <w:spacing w:line="360" w:lineRule="auto"/>
        <w:rPr>
          <w:rFonts w:ascii="Arial" w:hAnsi="Arial" w:cs="Arial"/>
          <w:sz w:val="24"/>
          <w:szCs w:val="24"/>
        </w:rPr>
      </w:pPr>
    </w:p>
    <w:p w:rsidR="00731FBE" w:rsidRPr="00CF32C5" w:rsidRDefault="00731FBE" w:rsidP="00BC5220">
      <w:pPr>
        <w:spacing w:line="360" w:lineRule="auto"/>
        <w:rPr>
          <w:rFonts w:ascii="Arial" w:hAnsi="Arial" w:cs="Arial"/>
          <w:sz w:val="24"/>
          <w:szCs w:val="24"/>
        </w:rPr>
      </w:pPr>
      <w:r w:rsidRPr="00CF32C5">
        <w:rPr>
          <w:rFonts w:ascii="Arial" w:hAnsi="Arial" w:cs="Arial"/>
          <w:sz w:val="24"/>
          <w:szCs w:val="24"/>
        </w:rPr>
        <w:t xml:space="preserve">I conducted my research in line </w:t>
      </w:r>
      <w:r w:rsidR="00576C9B" w:rsidRPr="00CF32C5">
        <w:rPr>
          <w:rFonts w:ascii="Arial" w:hAnsi="Arial" w:cs="Arial"/>
          <w:sz w:val="24"/>
          <w:szCs w:val="24"/>
        </w:rPr>
        <w:t xml:space="preserve">legal requirements </w:t>
      </w:r>
      <w:r w:rsidR="00576C9B">
        <w:rPr>
          <w:rFonts w:ascii="Arial" w:hAnsi="Arial" w:cs="Arial"/>
          <w:sz w:val="24"/>
          <w:szCs w:val="24"/>
        </w:rPr>
        <w:t>and</w:t>
      </w:r>
      <w:r w:rsidRPr="00CF32C5">
        <w:rPr>
          <w:rFonts w:ascii="Arial" w:hAnsi="Arial" w:cs="Arial"/>
          <w:sz w:val="24"/>
          <w:szCs w:val="24"/>
        </w:rPr>
        <w:t xml:space="preserve"> </w:t>
      </w:r>
      <w:r w:rsidR="005B74D4" w:rsidRPr="00CF32C5">
        <w:rPr>
          <w:rFonts w:ascii="Arial" w:hAnsi="Arial" w:cs="Arial"/>
          <w:sz w:val="24"/>
          <w:szCs w:val="24"/>
        </w:rPr>
        <w:t>Best Practice</w:t>
      </w:r>
      <w:r w:rsidRPr="00CF32C5">
        <w:rPr>
          <w:rFonts w:ascii="Arial" w:hAnsi="Arial" w:cs="Arial"/>
          <w:sz w:val="24"/>
          <w:szCs w:val="24"/>
        </w:rPr>
        <w:t xml:space="preserve">. </w:t>
      </w:r>
      <w:r w:rsidR="00E94FF2" w:rsidRPr="00CF32C5">
        <w:rPr>
          <w:rFonts w:ascii="Arial" w:hAnsi="Arial" w:cs="Arial"/>
          <w:sz w:val="24"/>
          <w:szCs w:val="24"/>
        </w:rPr>
        <w:t xml:space="preserve">British Educational Research Association (BERA) defines </w:t>
      </w:r>
      <w:r w:rsidR="00576C9B">
        <w:rPr>
          <w:rFonts w:ascii="Arial" w:hAnsi="Arial" w:cs="Arial"/>
          <w:sz w:val="24"/>
          <w:szCs w:val="24"/>
        </w:rPr>
        <w:t>‘</w:t>
      </w:r>
      <w:r w:rsidR="00E94FF2" w:rsidRPr="00CF32C5">
        <w:rPr>
          <w:rFonts w:ascii="Arial" w:hAnsi="Arial" w:cs="Arial"/>
          <w:sz w:val="24"/>
          <w:szCs w:val="24"/>
        </w:rPr>
        <w:t>voluntary informed consent</w:t>
      </w:r>
      <w:r w:rsidR="00576C9B">
        <w:rPr>
          <w:rFonts w:ascii="Arial" w:hAnsi="Arial" w:cs="Arial"/>
          <w:sz w:val="24"/>
          <w:szCs w:val="24"/>
        </w:rPr>
        <w:t>’</w:t>
      </w:r>
      <w:r w:rsidR="00E94FF2" w:rsidRPr="00CF32C5">
        <w:rPr>
          <w:rFonts w:ascii="Arial" w:hAnsi="Arial" w:cs="Arial"/>
          <w:sz w:val="24"/>
          <w:szCs w:val="24"/>
        </w:rPr>
        <w:t xml:space="preserve"> as </w:t>
      </w:r>
      <w:r w:rsidR="00576C9B">
        <w:rPr>
          <w:rFonts w:ascii="Arial" w:hAnsi="Arial" w:cs="Arial"/>
          <w:sz w:val="24"/>
          <w:szCs w:val="24"/>
        </w:rPr>
        <w:t>‘</w:t>
      </w:r>
      <w:r w:rsidR="00E94FF2" w:rsidRPr="00CF32C5">
        <w:rPr>
          <w:rFonts w:ascii="Arial" w:hAnsi="Arial" w:cs="Arial"/>
          <w:sz w:val="24"/>
          <w:szCs w:val="24"/>
        </w:rPr>
        <w:t>the condition in which participants understand and agree to their participation without any duress, prior to the research getting underway</w:t>
      </w:r>
      <w:r w:rsidR="00576C9B">
        <w:rPr>
          <w:rFonts w:ascii="Arial" w:hAnsi="Arial" w:cs="Arial"/>
          <w:sz w:val="24"/>
          <w:szCs w:val="24"/>
        </w:rPr>
        <w:t>’</w:t>
      </w:r>
      <w:r w:rsidR="00E94FF2" w:rsidRPr="00CF32C5">
        <w:rPr>
          <w:rFonts w:ascii="Arial" w:hAnsi="Arial" w:cs="Arial"/>
          <w:sz w:val="24"/>
          <w:szCs w:val="24"/>
        </w:rPr>
        <w:t xml:space="preserve"> (BERA, 2011: 5).</w:t>
      </w:r>
      <w:r w:rsidR="005B74D4" w:rsidRPr="00CF32C5">
        <w:rPr>
          <w:rFonts w:ascii="Arial" w:hAnsi="Arial" w:cs="Arial"/>
          <w:sz w:val="24"/>
          <w:szCs w:val="24"/>
        </w:rPr>
        <w:t xml:space="preserve"> I explained to the children in my class that we </w:t>
      </w:r>
      <w:r w:rsidR="00B53B96">
        <w:rPr>
          <w:rFonts w:ascii="Arial" w:hAnsi="Arial" w:cs="Arial"/>
          <w:sz w:val="24"/>
          <w:szCs w:val="24"/>
        </w:rPr>
        <w:t>would be</w:t>
      </w:r>
      <w:r w:rsidR="005B74D4" w:rsidRPr="00CF32C5">
        <w:rPr>
          <w:rFonts w:ascii="Arial" w:hAnsi="Arial" w:cs="Arial"/>
          <w:sz w:val="24"/>
          <w:szCs w:val="24"/>
        </w:rPr>
        <w:t xml:space="preserve"> carrying out a research project</w:t>
      </w:r>
      <w:r w:rsidR="005D6D16" w:rsidRPr="00CF32C5">
        <w:rPr>
          <w:rFonts w:ascii="Arial" w:hAnsi="Arial" w:cs="Arial"/>
          <w:sz w:val="24"/>
          <w:szCs w:val="24"/>
        </w:rPr>
        <w:t xml:space="preserve">, the results of which would be used to help their learning. </w:t>
      </w:r>
      <w:r w:rsidR="00DE20D7" w:rsidRPr="00CF32C5">
        <w:rPr>
          <w:rFonts w:ascii="Arial" w:hAnsi="Arial" w:cs="Arial"/>
          <w:sz w:val="24"/>
          <w:szCs w:val="24"/>
        </w:rPr>
        <w:t xml:space="preserve">The children were asked to confirm their assent via a </w:t>
      </w:r>
      <w:r w:rsidR="00DE20D7" w:rsidRPr="00CF32C5">
        <w:rPr>
          <w:rFonts w:ascii="Arial" w:hAnsi="Arial" w:cs="Arial"/>
          <w:i/>
          <w:sz w:val="24"/>
          <w:szCs w:val="24"/>
        </w:rPr>
        <w:t>blind</w:t>
      </w:r>
      <w:r w:rsidR="00DE20D7" w:rsidRPr="00CF32C5">
        <w:rPr>
          <w:rFonts w:ascii="Arial" w:hAnsi="Arial" w:cs="Arial"/>
          <w:sz w:val="24"/>
          <w:szCs w:val="24"/>
        </w:rPr>
        <w:t xml:space="preserve"> thumbs-up or thumbs-down. Myself and the observer noted that each child had their thumbs up to confirm their assent. </w:t>
      </w:r>
      <w:r w:rsidR="00B01301" w:rsidRPr="00CF32C5">
        <w:rPr>
          <w:rFonts w:ascii="Arial" w:hAnsi="Arial" w:cs="Arial"/>
          <w:sz w:val="24"/>
          <w:szCs w:val="24"/>
        </w:rPr>
        <w:t>It was explained that if they wished to stop taking part in the research at any point</w:t>
      </w:r>
      <w:r w:rsidR="00576C9B">
        <w:rPr>
          <w:rFonts w:ascii="Arial" w:hAnsi="Arial" w:cs="Arial"/>
          <w:sz w:val="24"/>
          <w:szCs w:val="24"/>
        </w:rPr>
        <w:t>,</w:t>
      </w:r>
      <w:r w:rsidR="005D6D16" w:rsidRPr="00CF32C5">
        <w:rPr>
          <w:rFonts w:ascii="Arial" w:hAnsi="Arial" w:cs="Arial"/>
          <w:sz w:val="24"/>
          <w:szCs w:val="24"/>
        </w:rPr>
        <w:t xml:space="preserve"> </w:t>
      </w:r>
      <w:r w:rsidR="00DE20D7" w:rsidRPr="00CF32C5">
        <w:rPr>
          <w:rFonts w:ascii="Arial" w:hAnsi="Arial" w:cs="Arial"/>
          <w:sz w:val="24"/>
          <w:szCs w:val="24"/>
        </w:rPr>
        <w:t>that they should make this known to either myself or the observer.</w:t>
      </w:r>
    </w:p>
    <w:p w:rsidR="005D6D16" w:rsidRPr="00CF32C5" w:rsidRDefault="00BA276E" w:rsidP="00BC5220">
      <w:pPr>
        <w:spacing w:line="360" w:lineRule="auto"/>
        <w:rPr>
          <w:rFonts w:ascii="Arial" w:hAnsi="Arial" w:cs="Arial"/>
          <w:sz w:val="24"/>
          <w:szCs w:val="24"/>
        </w:rPr>
      </w:pPr>
      <w:r w:rsidRPr="00CF32C5">
        <w:rPr>
          <w:rFonts w:ascii="Arial" w:hAnsi="Arial" w:cs="Arial"/>
          <w:sz w:val="24"/>
          <w:szCs w:val="24"/>
        </w:rPr>
        <w:t>According to Mason and Danby (2011 cited in MacDonald, 2013: 257)</w:t>
      </w:r>
      <w:r w:rsidR="00B01301" w:rsidRPr="00CF32C5">
        <w:rPr>
          <w:rFonts w:ascii="Arial" w:hAnsi="Arial" w:cs="Arial"/>
          <w:sz w:val="24"/>
          <w:szCs w:val="24"/>
        </w:rPr>
        <w:t xml:space="preserve"> </w:t>
      </w:r>
      <w:r w:rsidR="00576C9B">
        <w:rPr>
          <w:rFonts w:ascii="Arial" w:hAnsi="Arial" w:cs="Arial"/>
          <w:sz w:val="24"/>
          <w:szCs w:val="24"/>
        </w:rPr>
        <w:t>‘</w:t>
      </w:r>
      <w:r w:rsidR="005D6D16" w:rsidRPr="00CF32C5">
        <w:rPr>
          <w:rFonts w:ascii="Arial" w:hAnsi="Arial" w:cs="Arial"/>
          <w:sz w:val="24"/>
          <w:szCs w:val="24"/>
        </w:rPr>
        <w:t>a major paradigm shift has occurred in child research – a shift from the child as the object of research, to the child as an actor in the research.</w:t>
      </w:r>
      <w:r w:rsidR="00576C9B">
        <w:rPr>
          <w:rFonts w:ascii="Arial" w:hAnsi="Arial" w:cs="Arial"/>
          <w:sz w:val="24"/>
          <w:szCs w:val="24"/>
        </w:rPr>
        <w:t>’</w:t>
      </w:r>
      <w:r w:rsidRPr="00CF32C5">
        <w:rPr>
          <w:rFonts w:ascii="Arial" w:hAnsi="Arial" w:cs="Arial"/>
          <w:sz w:val="24"/>
          <w:szCs w:val="24"/>
        </w:rPr>
        <w:t xml:space="preserve"> At every opportunity, I endeavoured to </w:t>
      </w:r>
      <w:r w:rsidR="00576C9B">
        <w:rPr>
          <w:rFonts w:ascii="Arial" w:hAnsi="Arial" w:cs="Arial"/>
          <w:sz w:val="24"/>
          <w:szCs w:val="24"/>
        </w:rPr>
        <w:t>‘</w:t>
      </w:r>
      <w:r w:rsidRPr="00CF32C5">
        <w:rPr>
          <w:rFonts w:ascii="Arial" w:hAnsi="Arial" w:cs="Arial"/>
          <w:sz w:val="24"/>
          <w:szCs w:val="24"/>
        </w:rPr>
        <w:t>foreground the voices of children</w:t>
      </w:r>
      <w:r w:rsidR="00576C9B">
        <w:rPr>
          <w:rFonts w:ascii="Arial" w:hAnsi="Arial" w:cs="Arial"/>
          <w:sz w:val="24"/>
          <w:szCs w:val="24"/>
        </w:rPr>
        <w:t>’</w:t>
      </w:r>
      <w:r w:rsidRPr="00CF32C5">
        <w:rPr>
          <w:rFonts w:ascii="Arial" w:hAnsi="Arial" w:cs="Arial"/>
          <w:sz w:val="24"/>
          <w:szCs w:val="24"/>
        </w:rPr>
        <w:t xml:space="preserve"> </w:t>
      </w:r>
      <w:r w:rsidR="00370C89" w:rsidRPr="00CF32C5">
        <w:rPr>
          <w:rFonts w:ascii="Arial" w:hAnsi="Arial" w:cs="Arial"/>
          <w:sz w:val="24"/>
          <w:szCs w:val="24"/>
        </w:rPr>
        <w:t xml:space="preserve">(MacDonald, 2013: 256) </w:t>
      </w:r>
      <w:r w:rsidRPr="00CF32C5">
        <w:rPr>
          <w:rFonts w:ascii="Arial" w:hAnsi="Arial" w:cs="Arial"/>
          <w:sz w:val="24"/>
          <w:szCs w:val="24"/>
        </w:rPr>
        <w:t xml:space="preserve">in my </w:t>
      </w:r>
      <w:r w:rsidRPr="00CF32C5">
        <w:rPr>
          <w:rFonts w:ascii="Arial" w:hAnsi="Arial" w:cs="Arial"/>
          <w:sz w:val="24"/>
          <w:szCs w:val="24"/>
        </w:rPr>
        <w:lastRenderedPageBreak/>
        <w:t>research, ensuring that the pupil voice was heard and listened to</w:t>
      </w:r>
      <w:r w:rsidR="00862D7A">
        <w:rPr>
          <w:rFonts w:ascii="Arial" w:hAnsi="Arial" w:cs="Arial"/>
          <w:sz w:val="24"/>
          <w:szCs w:val="24"/>
        </w:rPr>
        <w:t xml:space="preserve"> in line with </w:t>
      </w:r>
      <w:r w:rsidR="00EC7176">
        <w:rPr>
          <w:rFonts w:ascii="Arial" w:hAnsi="Arial" w:cs="Arial"/>
          <w:sz w:val="24"/>
          <w:szCs w:val="24"/>
        </w:rPr>
        <w:t xml:space="preserve">UNICEF’s </w:t>
      </w:r>
      <w:r w:rsidR="00862D7A">
        <w:rPr>
          <w:rFonts w:ascii="Arial" w:hAnsi="Arial" w:cs="Arial"/>
          <w:sz w:val="24"/>
          <w:szCs w:val="24"/>
        </w:rPr>
        <w:t>Article 1</w:t>
      </w:r>
      <w:r w:rsidR="00EC7176">
        <w:rPr>
          <w:rFonts w:ascii="Arial" w:hAnsi="Arial" w:cs="Arial"/>
          <w:sz w:val="24"/>
          <w:szCs w:val="24"/>
        </w:rPr>
        <w:t>2, ‘</w:t>
      </w:r>
      <w:r w:rsidR="00EC7176" w:rsidRPr="00EC7176">
        <w:rPr>
          <w:rFonts w:ascii="Arial" w:hAnsi="Arial" w:cs="Arial"/>
          <w:sz w:val="24"/>
          <w:szCs w:val="24"/>
        </w:rPr>
        <w:t>respect for the views of the child</w:t>
      </w:r>
      <w:r w:rsidR="00EC7176">
        <w:rPr>
          <w:rFonts w:ascii="Arial" w:hAnsi="Arial" w:cs="Arial"/>
          <w:sz w:val="24"/>
          <w:szCs w:val="24"/>
        </w:rPr>
        <w:t>.</w:t>
      </w:r>
      <w:r w:rsidR="00EC7176" w:rsidRPr="00EC7176">
        <w:rPr>
          <w:rFonts w:ascii="Arial" w:hAnsi="Arial" w:cs="Arial"/>
          <w:sz w:val="24"/>
          <w:szCs w:val="24"/>
        </w:rPr>
        <w:t xml:space="preserve"> Every child has the right to express their views, feelings and wishes in all matters affecting them</w:t>
      </w:r>
      <w:r w:rsidR="00EC7176">
        <w:rPr>
          <w:rFonts w:ascii="Arial" w:hAnsi="Arial" w:cs="Arial"/>
          <w:sz w:val="24"/>
          <w:szCs w:val="24"/>
        </w:rPr>
        <w:t>’</w:t>
      </w:r>
      <w:r w:rsidR="00862D7A">
        <w:rPr>
          <w:rFonts w:ascii="Arial" w:hAnsi="Arial" w:cs="Arial"/>
          <w:sz w:val="24"/>
          <w:szCs w:val="24"/>
        </w:rPr>
        <w:t xml:space="preserve"> </w:t>
      </w:r>
      <w:r w:rsidR="00EC7176">
        <w:rPr>
          <w:rFonts w:ascii="Arial" w:hAnsi="Arial" w:cs="Arial"/>
          <w:sz w:val="24"/>
          <w:szCs w:val="24"/>
        </w:rPr>
        <w:t>(1990).</w:t>
      </w:r>
    </w:p>
    <w:p w:rsidR="00FE5977" w:rsidRPr="00CF32C5" w:rsidRDefault="00FE5977" w:rsidP="00BC5220">
      <w:pPr>
        <w:spacing w:line="360" w:lineRule="auto"/>
        <w:rPr>
          <w:rFonts w:ascii="Arial" w:hAnsi="Arial" w:cs="Arial"/>
          <w:sz w:val="24"/>
          <w:szCs w:val="24"/>
        </w:rPr>
      </w:pPr>
      <w:r w:rsidRPr="00CF32C5">
        <w:rPr>
          <w:rFonts w:ascii="Arial" w:hAnsi="Arial" w:cs="Arial"/>
          <w:sz w:val="24"/>
          <w:szCs w:val="24"/>
        </w:rPr>
        <w:t>Prior to the lesson, I had also provided the teacher with parental consent forms to be sent home. I ensured that I had written parental consent for the three target children to be part of the research.</w:t>
      </w:r>
    </w:p>
    <w:p w:rsidR="005B74D4" w:rsidRPr="00CF32C5" w:rsidRDefault="00FE5977" w:rsidP="00BC5220">
      <w:pPr>
        <w:spacing w:line="360" w:lineRule="auto"/>
        <w:rPr>
          <w:rFonts w:ascii="Arial" w:hAnsi="Arial" w:cs="Arial"/>
          <w:sz w:val="24"/>
          <w:szCs w:val="24"/>
        </w:rPr>
      </w:pPr>
      <w:r w:rsidRPr="00CF32C5">
        <w:rPr>
          <w:rFonts w:ascii="Arial" w:hAnsi="Arial" w:cs="Arial"/>
          <w:sz w:val="24"/>
          <w:szCs w:val="24"/>
        </w:rPr>
        <w:t>At no time during the research process were the n</w:t>
      </w:r>
      <w:r w:rsidR="005D6D16" w:rsidRPr="00CF32C5">
        <w:rPr>
          <w:rFonts w:ascii="Arial" w:hAnsi="Arial" w:cs="Arial"/>
          <w:sz w:val="24"/>
          <w:szCs w:val="24"/>
        </w:rPr>
        <w:t xml:space="preserve">ames of </w:t>
      </w:r>
      <w:r w:rsidRPr="00CF32C5">
        <w:rPr>
          <w:rFonts w:ascii="Arial" w:hAnsi="Arial" w:cs="Arial"/>
          <w:sz w:val="24"/>
          <w:szCs w:val="24"/>
        </w:rPr>
        <w:t>any ch</w:t>
      </w:r>
      <w:r w:rsidR="005D6D16" w:rsidRPr="00CF32C5">
        <w:rPr>
          <w:rFonts w:ascii="Arial" w:hAnsi="Arial" w:cs="Arial"/>
          <w:sz w:val="24"/>
          <w:szCs w:val="24"/>
        </w:rPr>
        <w:t>ildren recorded and the three target children were referred to as child a, child b and child c</w:t>
      </w:r>
      <w:r w:rsidR="00576C9B">
        <w:rPr>
          <w:rFonts w:ascii="Arial" w:hAnsi="Arial" w:cs="Arial"/>
          <w:sz w:val="24"/>
          <w:szCs w:val="24"/>
        </w:rPr>
        <w:t xml:space="preserve"> in the notes</w:t>
      </w:r>
      <w:r w:rsidR="005D6D16" w:rsidRPr="00CF32C5">
        <w:rPr>
          <w:rFonts w:ascii="Arial" w:hAnsi="Arial" w:cs="Arial"/>
          <w:sz w:val="24"/>
          <w:szCs w:val="24"/>
        </w:rPr>
        <w:t>.</w:t>
      </w:r>
      <w:r w:rsidR="00B01301" w:rsidRPr="00CF32C5">
        <w:rPr>
          <w:rFonts w:ascii="Arial" w:hAnsi="Arial" w:cs="Arial"/>
          <w:sz w:val="24"/>
          <w:szCs w:val="24"/>
        </w:rPr>
        <w:t xml:space="preserve"> The target children were asked before the interviews if </w:t>
      </w:r>
      <w:r w:rsidR="00B53B96">
        <w:rPr>
          <w:rFonts w:ascii="Arial" w:hAnsi="Arial" w:cs="Arial"/>
          <w:sz w:val="24"/>
          <w:szCs w:val="24"/>
        </w:rPr>
        <w:t xml:space="preserve">the answers they </w:t>
      </w:r>
      <w:r w:rsidR="00790548">
        <w:rPr>
          <w:rFonts w:ascii="Arial" w:hAnsi="Arial" w:cs="Arial"/>
          <w:sz w:val="24"/>
          <w:szCs w:val="24"/>
        </w:rPr>
        <w:t>provided could</w:t>
      </w:r>
      <w:r w:rsidR="00B53B96">
        <w:rPr>
          <w:rFonts w:ascii="Arial" w:hAnsi="Arial" w:cs="Arial"/>
          <w:sz w:val="24"/>
          <w:szCs w:val="24"/>
        </w:rPr>
        <w:t xml:space="preserve"> be used as part of the research.</w:t>
      </w:r>
    </w:p>
    <w:p w:rsidR="005B74D4" w:rsidRPr="00CF32C5" w:rsidRDefault="005B74D4" w:rsidP="00BC5220">
      <w:pPr>
        <w:spacing w:line="360" w:lineRule="auto"/>
        <w:rPr>
          <w:rFonts w:ascii="Arial" w:hAnsi="Arial" w:cs="Arial"/>
          <w:sz w:val="24"/>
          <w:szCs w:val="24"/>
        </w:rPr>
      </w:pPr>
      <w:r w:rsidRPr="00CF32C5">
        <w:rPr>
          <w:rFonts w:ascii="Arial" w:hAnsi="Arial" w:cs="Arial"/>
          <w:sz w:val="24"/>
          <w:szCs w:val="24"/>
        </w:rPr>
        <w:t xml:space="preserve">The teacher was shown </w:t>
      </w:r>
      <w:r w:rsidR="003625B4">
        <w:rPr>
          <w:rFonts w:ascii="Arial" w:hAnsi="Arial" w:cs="Arial"/>
          <w:sz w:val="24"/>
          <w:szCs w:val="24"/>
        </w:rPr>
        <w:t>the</w:t>
      </w:r>
      <w:r w:rsidRPr="00CF32C5">
        <w:rPr>
          <w:rFonts w:ascii="Arial" w:hAnsi="Arial" w:cs="Arial"/>
          <w:sz w:val="24"/>
          <w:szCs w:val="24"/>
        </w:rPr>
        <w:t xml:space="preserve"> notes on exit and confirmed that the notes were completely anonymous.</w:t>
      </w:r>
      <w:r w:rsidR="00FE5977" w:rsidRPr="00CF32C5">
        <w:rPr>
          <w:rFonts w:ascii="Arial" w:hAnsi="Arial" w:cs="Arial"/>
          <w:sz w:val="24"/>
          <w:szCs w:val="24"/>
        </w:rPr>
        <w:t xml:space="preserve"> At no point were the children </w:t>
      </w:r>
      <w:r w:rsidR="00D22454">
        <w:rPr>
          <w:rFonts w:ascii="Arial" w:hAnsi="Arial" w:cs="Arial"/>
          <w:sz w:val="24"/>
          <w:szCs w:val="24"/>
        </w:rPr>
        <w:t>‘</w:t>
      </w:r>
      <w:r w:rsidR="00FE5977" w:rsidRPr="00CF32C5">
        <w:rPr>
          <w:rFonts w:ascii="Arial" w:hAnsi="Arial" w:cs="Arial"/>
          <w:sz w:val="24"/>
          <w:szCs w:val="24"/>
        </w:rPr>
        <w:t>pressured by financial or other inducements to take part in the research</w:t>
      </w:r>
      <w:r w:rsidR="00D22454">
        <w:rPr>
          <w:rFonts w:ascii="Arial" w:hAnsi="Arial" w:cs="Arial"/>
          <w:sz w:val="24"/>
          <w:szCs w:val="24"/>
        </w:rPr>
        <w:t>’</w:t>
      </w:r>
      <w:r w:rsidR="00FE5977" w:rsidRPr="00CF32C5">
        <w:rPr>
          <w:rFonts w:ascii="Arial" w:hAnsi="Arial" w:cs="Arial"/>
          <w:sz w:val="24"/>
          <w:szCs w:val="24"/>
        </w:rPr>
        <w:t xml:space="preserve"> (Mac Naughton et.al</w:t>
      </w:r>
      <w:r w:rsidR="00FA3466">
        <w:rPr>
          <w:rFonts w:ascii="Arial" w:hAnsi="Arial" w:cs="Arial"/>
          <w:sz w:val="24"/>
          <w:szCs w:val="24"/>
        </w:rPr>
        <w:t>., 2</w:t>
      </w:r>
      <w:r w:rsidR="00B01301" w:rsidRPr="00CF32C5">
        <w:rPr>
          <w:rFonts w:ascii="Arial" w:hAnsi="Arial" w:cs="Arial"/>
          <w:sz w:val="24"/>
          <w:szCs w:val="24"/>
        </w:rPr>
        <w:t>010, 75).</w:t>
      </w:r>
      <w:r w:rsidR="00FE5977" w:rsidRPr="00CF32C5">
        <w:rPr>
          <w:rFonts w:ascii="Arial" w:hAnsi="Arial" w:cs="Arial"/>
          <w:sz w:val="24"/>
          <w:szCs w:val="24"/>
        </w:rPr>
        <w:t xml:space="preserve"> My Ethics form was approved by the Ethics Committee prior to the start of the research.</w:t>
      </w:r>
      <w:r w:rsidR="00B01301" w:rsidRPr="00CF32C5">
        <w:rPr>
          <w:rFonts w:ascii="Arial" w:hAnsi="Arial" w:cs="Arial"/>
          <w:sz w:val="24"/>
          <w:szCs w:val="24"/>
        </w:rPr>
        <w:t xml:space="preserve"> Throughout the process, I monitored each child’s well-being to ensure that they were not upset or uncomfortable. The safeguarding policy of the school was followed at all times and the research was conducted in accordance with the Nuremberg code and the </w:t>
      </w:r>
      <w:r w:rsidR="004D0B05" w:rsidRPr="00CF32C5">
        <w:rPr>
          <w:rFonts w:ascii="Arial" w:hAnsi="Arial" w:cs="Arial"/>
          <w:sz w:val="24"/>
          <w:szCs w:val="24"/>
        </w:rPr>
        <w:t xml:space="preserve">BERA </w:t>
      </w:r>
      <w:r w:rsidR="00B01301" w:rsidRPr="00CF32C5">
        <w:rPr>
          <w:rFonts w:ascii="Arial" w:hAnsi="Arial" w:cs="Arial"/>
          <w:sz w:val="24"/>
          <w:szCs w:val="24"/>
        </w:rPr>
        <w:t>Ethical Standards.</w:t>
      </w:r>
    </w:p>
    <w:p w:rsidR="00A54B57" w:rsidRPr="00CF32C5" w:rsidRDefault="00A54B57" w:rsidP="00A54B57">
      <w:pPr>
        <w:spacing w:line="360" w:lineRule="auto"/>
        <w:rPr>
          <w:rFonts w:ascii="Arial" w:hAnsi="Arial" w:cs="Arial"/>
          <w:sz w:val="24"/>
          <w:szCs w:val="24"/>
        </w:rPr>
      </w:pPr>
      <w:r w:rsidRPr="00CF32C5">
        <w:rPr>
          <w:rFonts w:ascii="Arial" w:hAnsi="Arial" w:cs="Arial"/>
          <w:sz w:val="24"/>
          <w:szCs w:val="24"/>
        </w:rPr>
        <w:t xml:space="preserve">The principles underpinning the BERA guidelines state that </w:t>
      </w:r>
      <w:r w:rsidR="00D22454">
        <w:rPr>
          <w:rFonts w:ascii="Arial" w:hAnsi="Arial" w:cs="Arial"/>
          <w:sz w:val="24"/>
          <w:szCs w:val="24"/>
        </w:rPr>
        <w:t>‘</w:t>
      </w:r>
      <w:r w:rsidRPr="00CF32C5">
        <w:rPr>
          <w:rFonts w:ascii="Arial" w:hAnsi="Arial" w:cs="Arial"/>
          <w:sz w:val="24"/>
          <w:szCs w:val="24"/>
        </w:rPr>
        <w:t>all educational research should be conducted within an ethic of respect for:</w:t>
      </w:r>
    </w:p>
    <w:p w:rsidR="00A54B57" w:rsidRPr="00CF32C5" w:rsidRDefault="00A54B57" w:rsidP="00A54B57">
      <w:pPr>
        <w:pStyle w:val="ListParagraph"/>
        <w:numPr>
          <w:ilvl w:val="0"/>
          <w:numId w:val="13"/>
        </w:numPr>
        <w:spacing w:line="240" w:lineRule="auto"/>
        <w:rPr>
          <w:rFonts w:ascii="Arial" w:hAnsi="Arial" w:cs="Arial"/>
          <w:sz w:val="24"/>
          <w:szCs w:val="24"/>
        </w:rPr>
      </w:pPr>
      <w:r w:rsidRPr="00CF32C5">
        <w:rPr>
          <w:rFonts w:ascii="Arial" w:hAnsi="Arial" w:cs="Arial"/>
          <w:sz w:val="24"/>
          <w:szCs w:val="24"/>
        </w:rPr>
        <w:t>The Person</w:t>
      </w:r>
    </w:p>
    <w:p w:rsidR="00A54B57" w:rsidRPr="00CF32C5" w:rsidRDefault="00A54B57" w:rsidP="00A54B57">
      <w:pPr>
        <w:pStyle w:val="ListParagraph"/>
        <w:numPr>
          <w:ilvl w:val="0"/>
          <w:numId w:val="13"/>
        </w:numPr>
        <w:spacing w:line="240" w:lineRule="auto"/>
        <w:rPr>
          <w:rFonts w:ascii="Arial" w:hAnsi="Arial" w:cs="Arial"/>
          <w:sz w:val="24"/>
          <w:szCs w:val="24"/>
        </w:rPr>
      </w:pPr>
      <w:r w:rsidRPr="00CF32C5">
        <w:rPr>
          <w:rFonts w:ascii="Arial" w:hAnsi="Arial" w:cs="Arial"/>
          <w:sz w:val="24"/>
          <w:szCs w:val="24"/>
        </w:rPr>
        <w:t>Knowledge</w:t>
      </w:r>
    </w:p>
    <w:p w:rsidR="00A54B57" w:rsidRPr="00CF32C5" w:rsidRDefault="00A54B57" w:rsidP="00A54B57">
      <w:pPr>
        <w:pStyle w:val="ListParagraph"/>
        <w:numPr>
          <w:ilvl w:val="0"/>
          <w:numId w:val="13"/>
        </w:numPr>
        <w:spacing w:line="240" w:lineRule="auto"/>
        <w:rPr>
          <w:rFonts w:ascii="Arial" w:hAnsi="Arial" w:cs="Arial"/>
          <w:sz w:val="24"/>
          <w:szCs w:val="24"/>
        </w:rPr>
      </w:pPr>
      <w:r w:rsidRPr="00CF32C5">
        <w:rPr>
          <w:rFonts w:ascii="Arial" w:hAnsi="Arial" w:cs="Arial"/>
          <w:sz w:val="24"/>
          <w:szCs w:val="24"/>
        </w:rPr>
        <w:t>Democratic Values</w:t>
      </w:r>
    </w:p>
    <w:p w:rsidR="00A54B57" w:rsidRPr="00CF32C5" w:rsidRDefault="00A54B57" w:rsidP="00A54B57">
      <w:pPr>
        <w:pStyle w:val="ListParagraph"/>
        <w:numPr>
          <w:ilvl w:val="0"/>
          <w:numId w:val="13"/>
        </w:numPr>
        <w:spacing w:line="240" w:lineRule="auto"/>
        <w:rPr>
          <w:rFonts w:ascii="Arial" w:hAnsi="Arial" w:cs="Arial"/>
          <w:sz w:val="24"/>
          <w:szCs w:val="24"/>
        </w:rPr>
      </w:pPr>
      <w:r w:rsidRPr="00CF32C5">
        <w:rPr>
          <w:rFonts w:ascii="Arial" w:hAnsi="Arial" w:cs="Arial"/>
          <w:sz w:val="24"/>
          <w:szCs w:val="24"/>
        </w:rPr>
        <w:t>The Quality of Educational Research</w:t>
      </w:r>
    </w:p>
    <w:p w:rsidR="00AE21D2" w:rsidRPr="00CF32C5" w:rsidRDefault="00A54B57" w:rsidP="00731FBE">
      <w:pPr>
        <w:pStyle w:val="ListParagraph"/>
        <w:numPr>
          <w:ilvl w:val="0"/>
          <w:numId w:val="13"/>
        </w:numPr>
        <w:spacing w:line="240" w:lineRule="auto"/>
        <w:rPr>
          <w:rFonts w:ascii="Arial" w:hAnsi="Arial" w:cs="Arial"/>
          <w:sz w:val="24"/>
          <w:szCs w:val="24"/>
        </w:rPr>
      </w:pPr>
      <w:r w:rsidRPr="00CF32C5">
        <w:rPr>
          <w:rFonts w:ascii="Arial" w:hAnsi="Arial" w:cs="Arial"/>
          <w:sz w:val="24"/>
          <w:szCs w:val="24"/>
        </w:rPr>
        <w:t>Academic Freedom</w:t>
      </w:r>
      <w:r w:rsidR="001941AE" w:rsidRPr="00CF32C5">
        <w:rPr>
          <w:rFonts w:ascii="Arial" w:hAnsi="Arial" w:cs="Arial"/>
          <w:sz w:val="24"/>
          <w:szCs w:val="24"/>
        </w:rPr>
        <w:t>.</w:t>
      </w:r>
      <w:r w:rsidR="00D22454">
        <w:rPr>
          <w:rFonts w:ascii="Arial" w:hAnsi="Arial" w:cs="Arial"/>
          <w:sz w:val="24"/>
          <w:szCs w:val="24"/>
        </w:rPr>
        <w:t>’</w:t>
      </w:r>
      <w:r w:rsidRPr="00CF32C5">
        <w:rPr>
          <w:rFonts w:ascii="Arial" w:hAnsi="Arial" w:cs="Arial"/>
          <w:sz w:val="24"/>
          <w:szCs w:val="24"/>
        </w:rPr>
        <w:t xml:space="preserve"> (BERA, 2011: 4)</w:t>
      </w:r>
    </w:p>
    <w:p w:rsidR="005903D3" w:rsidRPr="00CF32C5" w:rsidRDefault="00A54B57" w:rsidP="00A54B57">
      <w:pPr>
        <w:spacing w:line="360" w:lineRule="auto"/>
        <w:rPr>
          <w:rFonts w:ascii="Arial" w:hAnsi="Arial" w:cs="Arial"/>
          <w:sz w:val="24"/>
          <w:szCs w:val="24"/>
        </w:rPr>
      </w:pPr>
      <w:r w:rsidRPr="00CF32C5">
        <w:rPr>
          <w:rFonts w:ascii="Arial" w:hAnsi="Arial" w:cs="Arial"/>
          <w:sz w:val="24"/>
          <w:szCs w:val="24"/>
        </w:rPr>
        <w:t>Indeed,</w:t>
      </w:r>
    </w:p>
    <w:p w:rsidR="00A54B57" w:rsidRPr="00CF32C5" w:rsidRDefault="00A54B57" w:rsidP="00A54B57">
      <w:pPr>
        <w:spacing w:line="240" w:lineRule="auto"/>
        <w:ind w:left="720"/>
        <w:rPr>
          <w:rFonts w:ascii="Arial" w:hAnsi="Arial" w:cs="Arial"/>
          <w:sz w:val="24"/>
          <w:szCs w:val="24"/>
        </w:rPr>
      </w:pPr>
      <w:r w:rsidRPr="00CF32C5">
        <w:rPr>
          <w:rFonts w:ascii="Arial" w:hAnsi="Arial" w:cs="Arial"/>
          <w:sz w:val="24"/>
          <w:szCs w:val="24"/>
        </w:rPr>
        <w:t>Giving ethics the attention it deserves results in ethically sound research. Research is ethically sound where it is conducted in accordance with rules, laws and codes of conduct which prevail in the research setting.</w:t>
      </w:r>
    </w:p>
    <w:p w:rsidR="00A54B57" w:rsidRPr="00CF32C5" w:rsidRDefault="00A54B57" w:rsidP="009E2CF7">
      <w:pPr>
        <w:spacing w:line="360" w:lineRule="auto"/>
        <w:ind w:left="2160"/>
        <w:rPr>
          <w:rFonts w:ascii="Arial" w:hAnsi="Arial" w:cs="Arial"/>
          <w:sz w:val="24"/>
          <w:szCs w:val="24"/>
        </w:rPr>
      </w:pPr>
      <w:r w:rsidRPr="00CF32C5">
        <w:rPr>
          <w:rFonts w:ascii="Arial" w:hAnsi="Arial" w:cs="Arial"/>
          <w:sz w:val="24"/>
          <w:szCs w:val="24"/>
        </w:rPr>
        <w:t xml:space="preserve">(Stutchbury and Fox, 2009 cited by University of </w:t>
      </w:r>
      <w:r w:rsidR="000109B7" w:rsidRPr="00CF32C5">
        <w:rPr>
          <w:rFonts w:ascii="Arial" w:hAnsi="Arial" w:cs="Arial"/>
          <w:sz w:val="24"/>
          <w:szCs w:val="24"/>
        </w:rPr>
        <w:t>Leicester</w:t>
      </w:r>
      <w:r w:rsidRPr="00CF32C5">
        <w:rPr>
          <w:rFonts w:ascii="Arial" w:hAnsi="Arial" w:cs="Arial"/>
          <w:sz w:val="24"/>
          <w:szCs w:val="24"/>
        </w:rPr>
        <w:t>)</w:t>
      </w:r>
      <w:r w:rsidR="00D22454">
        <w:rPr>
          <w:rFonts w:ascii="Arial" w:hAnsi="Arial" w:cs="Arial"/>
          <w:sz w:val="24"/>
          <w:szCs w:val="24"/>
        </w:rPr>
        <w:t>.</w:t>
      </w:r>
    </w:p>
    <w:p w:rsidR="00D61A62" w:rsidRDefault="00D61A62" w:rsidP="008642DD">
      <w:pPr>
        <w:spacing w:line="360" w:lineRule="auto"/>
        <w:rPr>
          <w:rFonts w:ascii="Arial" w:hAnsi="Arial" w:cs="Arial"/>
          <w:sz w:val="24"/>
          <w:szCs w:val="24"/>
        </w:rPr>
      </w:pPr>
      <w:r>
        <w:rPr>
          <w:rFonts w:ascii="Arial" w:hAnsi="Arial" w:cs="Arial"/>
          <w:sz w:val="24"/>
          <w:szCs w:val="24"/>
        </w:rPr>
        <w:t xml:space="preserve">Once the data collection tools and planning were complete, the next step was to </w:t>
      </w:r>
      <w:r w:rsidR="00D22454">
        <w:rPr>
          <w:rFonts w:ascii="Arial" w:hAnsi="Arial" w:cs="Arial"/>
          <w:sz w:val="24"/>
          <w:szCs w:val="24"/>
        </w:rPr>
        <w:t>‘</w:t>
      </w:r>
      <w:r>
        <w:rPr>
          <w:rFonts w:ascii="Arial" w:hAnsi="Arial" w:cs="Arial"/>
          <w:sz w:val="24"/>
          <w:szCs w:val="24"/>
        </w:rPr>
        <w:t>go into the field</w:t>
      </w:r>
      <w:r w:rsidR="00D22454">
        <w:rPr>
          <w:rFonts w:ascii="Arial" w:hAnsi="Arial" w:cs="Arial"/>
          <w:sz w:val="24"/>
          <w:szCs w:val="24"/>
        </w:rPr>
        <w:t>’</w:t>
      </w:r>
      <w:r>
        <w:rPr>
          <w:rFonts w:ascii="Arial" w:hAnsi="Arial" w:cs="Arial"/>
          <w:sz w:val="24"/>
          <w:szCs w:val="24"/>
        </w:rPr>
        <w:t xml:space="preserve"> (Blaxter et.al</w:t>
      </w:r>
      <w:r w:rsidR="00FA3466">
        <w:rPr>
          <w:rFonts w:ascii="Arial" w:hAnsi="Arial" w:cs="Arial"/>
          <w:sz w:val="24"/>
          <w:szCs w:val="24"/>
        </w:rPr>
        <w:t>.</w:t>
      </w:r>
      <w:r>
        <w:rPr>
          <w:rFonts w:ascii="Arial" w:hAnsi="Arial" w:cs="Arial"/>
          <w:sz w:val="24"/>
          <w:szCs w:val="24"/>
        </w:rPr>
        <w:t>, 2007: 167) and teach the lesson in the classroom.</w:t>
      </w:r>
    </w:p>
    <w:p w:rsidR="00350AFE" w:rsidRDefault="0011635E" w:rsidP="008642DD">
      <w:pPr>
        <w:spacing w:line="360" w:lineRule="auto"/>
        <w:rPr>
          <w:rFonts w:ascii="Arial" w:hAnsi="Arial" w:cs="Arial"/>
          <w:sz w:val="24"/>
          <w:szCs w:val="24"/>
        </w:rPr>
      </w:pPr>
      <w:r>
        <w:rPr>
          <w:rFonts w:ascii="Arial" w:hAnsi="Arial" w:cs="Arial"/>
          <w:sz w:val="24"/>
          <w:szCs w:val="24"/>
        </w:rPr>
        <w:lastRenderedPageBreak/>
        <w:t xml:space="preserve">In Lesson Study 1, the learning objective </w:t>
      </w:r>
      <w:r w:rsidR="00D557EA">
        <w:rPr>
          <w:rFonts w:ascii="Arial" w:hAnsi="Arial" w:cs="Arial"/>
          <w:sz w:val="24"/>
          <w:szCs w:val="24"/>
        </w:rPr>
        <w:t>was</w:t>
      </w:r>
      <w:r>
        <w:rPr>
          <w:rFonts w:ascii="Arial" w:hAnsi="Arial" w:cs="Arial"/>
          <w:sz w:val="24"/>
          <w:szCs w:val="24"/>
        </w:rPr>
        <w:t xml:space="preserve"> to describe the attractions of Wales. </w:t>
      </w:r>
      <w:r w:rsidR="007C6858">
        <w:rPr>
          <w:rFonts w:ascii="Arial" w:hAnsi="Arial" w:cs="Arial"/>
          <w:sz w:val="24"/>
          <w:szCs w:val="24"/>
        </w:rPr>
        <w:t xml:space="preserve">The focus of the lesson was literacy </w:t>
      </w:r>
      <w:r w:rsidR="00C15B57">
        <w:rPr>
          <w:rFonts w:ascii="Arial" w:hAnsi="Arial" w:cs="Arial"/>
          <w:sz w:val="24"/>
          <w:szCs w:val="24"/>
        </w:rPr>
        <w:t xml:space="preserve">which also incorporated </w:t>
      </w:r>
      <w:r w:rsidR="00C01F4B">
        <w:rPr>
          <w:rFonts w:ascii="Arial" w:hAnsi="Arial" w:cs="Arial"/>
          <w:sz w:val="24"/>
          <w:szCs w:val="24"/>
        </w:rPr>
        <w:t>numeracy and Curriculum Cymreig</w:t>
      </w:r>
      <w:r w:rsidR="007C6858">
        <w:rPr>
          <w:rFonts w:ascii="Arial" w:hAnsi="Arial" w:cs="Arial"/>
          <w:sz w:val="24"/>
          <w:szCs w:val="24"/>
        </w:rPr>
        <w:t xml:space="preserve">, giving the pupils </w:t>
      </w:r>
      <w:r w:rsidR="00D22454">
        <w:rPr>
          <w:rFonts w:ascii="Arial" w:hAnsi="Arial" w:cs="Arial"/>
          <w:sz w:val="24"/>
          <w:szCs w:val="24"/>
        </w:rPr>
        <w:t>‘</w:t>
      </w:r>
      <w:r w:rsidR="007C6858">
        <w:rPr>
          <w:rFonts w:ascii="Arial" w:hAnsi="Arial" w:cs="Arial"/>
          <w:sz w:val="24"/>
          <w:szCs w:val="24"/>
        </w:rPr>
        <w:t>opportunities…to develop and apply knowledge and understanding of the cultural,…environmental</w:t>
      </w:r>
      <w:r w:rsidR="00E330CD">
        <w:rPr>
          <w:rFonts w:ascii="Arial" w:hAnsi="Arial" w:cs="Arial"/>
          <w:sz w:val="24"/>
          <w:szCs w:val="24"/>
        </w:rPr>
        <w:t xml:space="preserve"> </w:t>
      </w:r>
      <w:r w:rsidR="00E330CD">
        <w:rPr>
          <w:rFonts w:ascii="Arial" w:hAnsi="Arial" w:cs="Arial"/>
          <w:i/>
          <w:sz w:val="24"/>
          <w:szCs w:val="24"/>
        </w:rPr>
        <w:t xml:space="preserve">and </w:t>
      </w:r>
      <w:r w:rsidR="007C6858">
        <w:rPr>
          <w:rFonts w:ascii="Arial" w:hAnsi="Arial" w:cs="Arial"/>
          <w:sz w:val="24"/>
          <w:szCs w:val="24"/>
        </w:rPr>
        <w:t>historical…characteristics of Wales</w:t>
      </w:r>
      <w:r w:rsidR="00D22454">
        <w:rPr>
          <w:rFonts w:ascii="Arial" w:hAnsi="Arial" w:cs="Arial"/>
          <w:sz w:val="24"/>
          <w:szCs w:val="24"/>
        </w:rPr>
        <w:t>’</w:t>
      </w:r>
      <w:r w:rsidR="00C01F4B">
        <w:rPr>
          <w:rFonts w:ascii="Arial" w:hAnsi="Arial" w:cs="Arial"/>
          <w:sz w:val="24"/>
          <w:szCs w:val="24"/>
        </w:rPr>
        <w:t xml:space="preserve"> </w:t>
      </w:r>
      <w:r w:rsidR="007C6858">
        <w:rPr>
          <w:rFonts w:ascii="Arial" w:hAnsi="Arial" w:cs="Arial"/>
          <w:sz w:val="24"/>
          <w:szCs w:val="24"/>
        </w:rPr>
        <w:t>(Welsh government, 2002: 4)</w:t>
      </w:r>
      <w:r w:rsidR="000C6BCC">
        <w:rPr>
          <w:rFonts w:ascii="Arial" w:hAnsi="Arial" w:cs="Arial"/>
          <w:sz w:val="24"/>
          <w:szCs w:val="24"/>
        </w:rPr>
        <w:t>.</w:t>
      </w:r>
    </w:p>
    <w:p w:rsidR="00945C4C" w:rsidRDefault="00350AFE" w:rsidP="008642DD">
      <w:pPr>
        <w:spacing w:line="360" w:lineRule="auto"/>
        <w:rPr>
          <w:rFonts w:ascii="Arial" w:hAnsi="Arial" w:cs="Arial"/>
          <w:sz w:val="24"/>
          <w:szCs w:val="24"/>
        </w:rPr>
      </w:pPr>
      <w:r>
        <w:rPr>
          <w:rFonts w:ascii="Arial" w:hAnsi="Arial" w:cs="Arial"/>
          <w:sz w:val="24"/>
          <w:szCs w:val="24"/>
        </w:rPr>
        <w:t xml:space="preserve">The key focus of the research lesson was Think, Trio, Share and the pupils were </w:t>
      </w:r>
      <w:r w:rsidR="00945C4C">
        <w:rPr>
          <w:rFonts w:ascii="Arial" w:hAnsi="Arial" w:cs="Arial"/>
          <w:sz w:val="24"/>
          <w:szCs w:val="24"/>
        </w:rPr>
        <w:t>asked an open-ended question that would prompt discussion (Welsh government, 2010: 16) and given some individual thinking time</w:t>
      </w:r>
      <w:r w:rsidR="00AA53D6">
        <w:rPr>
          <w:rFonts w:ascii="Arial" w:hAnsi="Arial" w:cs="Arial"/>
          <w:sz w:val="24"/>
          <w:szCs w:val="24"/>
        </w:rPr>
        <w:t xml:space="preserve"> to consider their responses.</w:t>
      </w:r>
    </w:p>
    <w:p w:rsidR="007C6858" w:rsidRDefault="00945C4C" w:rsidP="008642DD">
      <w:pPr>
        <w:spacing w:line="360" w:lineRule="auto"/>
        <w:rPr>
          <w:rFonts w:ascii="Arial" w:hAnsi="Arial" w:cs="Arial"/>
          <w:sz w:val="24"/>
          <w:szCs w:val="24"/>
        </w:rPr>
      </w:pPr>
      <w:r>
        <w:rPr>
          <w:rFonts w:ascii="Arial" w:hAnsi="Arial" w:cs="Arial"/>
          <w:sz w:val="24"/>
          <w:szCs w:val="24"/>
        </w:rPr>
        <w:t xml:space="preserve">Grouped into </w:t>
      </w:r>
      <w:r w:rsidR="00A4360A">
        <w:rPr>
          <w:rFonts w:ascii="Arial" w:hAnsi="Arial" w:cs="Arial"/>
          <w:sz w:val="24"/>
          <w:szCs w:val="24"/>
        </w:rPr>
        <w:t xml:space="preserve">mixed ability </w:t>
      </w:r>
      <w:r w:rsidR="00350AFE">
        <w:rPr>
          <w:rFonts w:ascii="Arial" w:hAnsi="Arial" w:cs="Arial"/>
          <w:sz w:val="24"/>
          <w:szCs w:val="24"/>
        </w:rPr>
        <w:t>trios (instead of their usual talk partner pairs)</w:t>
      </w:r>
      <w:r>
        <w:rPr>
          <w:rFonts w:ascii="Arial" w:hAnsi="Arial" w:cs="Arial"/>
          <w:sz w:val="24"/>
          <w:szCs w:val="24"/>
        </w:rPr>
        <w:t xml:space="preserve">, the pupils were then asked to </w:t>
      </w:r>
      <w:r w:rsidR="00D557EA">
        <w:rPr>
          <w:rFonts w:ascii="Arial" w:hAnsi="Arial" w:cs="Arial"/>
          <w:sz w:val="24"/>
          <w:szCs w:val="24"/>
        </w:rPr>
        <w:t xml:space="preserve">discuss their ideas further. This collaborative model enabled them to develop their thinking, communication and listening skills. </w:t>
      </w:r>
      <w:r w:rsidR="00E67244">
        <w:rPr>
          <w:rFonts w:ascii="Arial" w:hAnsi="Arial" w:cs="Arial"/>
          <w:sz w:val="24"/>
          <w:szCs w:val="24"/>
        </w:rPr>
        <w:t xml:space="preserve">Furthermore, in </w:t>
      </w:r>
      <w:r w:rsidR="000349A0">
        <w:rPr>
          <w:rFonts w:ascii="Arial" w:hAnsi="Arial" w:cs="Arial"/>
          <w:sz w:val="24"/>
          <w:szCs w:val="24"/>
        </w:rPr>
        <w:t>accordance</w:t>
      </w:r>
      <w:r w:rsidR="00E67244">
        <w:rPr>
          <w:rFonts w:ascii="Arial" w:hAnsi="Arial" w:cs="Arial"/>
          <w:sz w:val="24"/>
          <w:szCs w:val="24"/>
        </w:rPr>
        <w:t xml:space="preserve"> with the Welsh Government’s guidance </w:t>
      </w:r>
      <w:r w:rsidR="000349A0">
        <w:rPr>
          <w:rFonts w:ascii="Arial" w:hAnsi="Arial" w:cs="Arial"/>
          <w:sz w:val="24"/>
          <w:szCs w:val="24"/>
        </w:rPr>
        <w:t xml:space="preserve">(2010: 6) in establishing </w:t>
      </w:r>
      <w:r w:rsidR="00D22454">
        <w:rPr>
          <w:rFonts w:ascii="Arial" w:hAnsi="Arial" w:cs="Arial"/>
          <w:sz w:val="24"/>
          <w:szCs w:val="24"/>
        </w:rPr>
        <w:t>‘</w:t>
      </w:r>
      <w:r w:rsidR="000349A0">
        <w:rPr>
          <w:rFonts w:ascii="Arial" w:hAnsi="Arial" w:cs="Arial"/>
          <w:sz w:val="24"/>
          <w:szCs w:val="24"/>
        </w:rPr>
        <w:t>effective group work</w:t>
      </w:r>
      <w:r w:rsidR="00D22454">
        <w:rPr>
          <w:rFonts w:ascii="Arial" w:hAnsi="Arial" w:cs="Arial"/>
          <w:sz w:val="24"/>
          <w:szCs w:val="24"/>
        </w:rPr>
        <w:t>’</w:t>
      </w:r>
      <w:r w:rsidR="000349A0">
        <w:rPr>
          <w:rFonts w:ascii="Arial" w:hAnsi="Arial" w:cs="Arial"/>
          <w:sz w:val="24"/>
          <w:szCs w:val="24"/>
        </w:rPr>
        <w:t xml:space="preserve"> and creating </w:t>
      </w:r>
      <w:r w:rsidR="00E67244">
        <w:rPr>
          <w:rFonts w:ascii="Arial" w:hAnsi="Arial" w:cs="Arial"/>
          <w:sz w:val="24"/>
          <w:szCs w:val="24"/>
        </w:rPr>
        <w:t xml:space="preserve">an effective learning environment, it ensured that </w:t>
      </w:r>
      <w:r w:rsidR="00D22454">
        <w:rPr>
          <w:rFonts w:ascii="Arial" w:hAnsi="Arial" w:cs="Arial"/>
          <w:sz w:val="24"/>
          <w:szCs w:val="24"/>
        </w:rPr>
        <w:t>‘</w:t>
      </w:r>
      <w:r w:rsidR="000349A0">
        <w:rPr>
          <w:rFonts w:ascii="Arial" w:hAnsi="Arial" w:cs="Arial"/>
          <w:sz w:val="24"/>
          <w:szCs w:val="24"/>
        </w:rPr>
        <w:t xml:space="preserve">all contributions </w:t>
      </w:r>
      <w:r w:rsidR="000349A0">
        <w:rPr>
          <w:rFonts w:ascii="Arial" w:hAnsi="Arial" w:cs="Arial"/>
          <w:i/>
          <w:sz w:val="24"/>
          <w:szCs w:val="24"/>
        </w:rPr>
        <w:t xml:space="preserve">were </w:t>
      </w:r>
      <w:r w:rsidR="000349A0">
        <w:rPr>
          <w:rFonts w:ascii="Arial" w:hAnsi="Arial" w:cs="Arial"/>
          <w:sz w:val="24"/>
          <w:szCs w:val="24"/>
        </w:rPr>
        <w:t>valued</w:t>
      </w:r>
      <w:r w:rsidR="00D22454">
        <w:rPr>
          <w:rFonts w:ascii="Arial" w:hAnsi="Arial" w:cs="Arial"/>
          <w:sz w:val="24"/>
          <w:szCs w:val="24"/>
        </w:rPr>
        <w:t>’</w:t>
      </w:r>
      <w:r w:rsidR="000349A0">
        <w:rPr>
          <w:rFonts w:ascii="Arial" w:hAnsi="Arial" w:cs="Arial"/>
          <w:sz w:val="24"/>
          <w:szCs w:val="24"/>
        </w:rPr>
        <w:t xml:space="preserve"> and </w:t>
      </w:r>
      <w:r w:rsidR="00D22454">
        <w:rPr>
          <w:rFonts w:ascii="Arial" w:hAnsi="Arial" w:cs="Arial"/>
          <w:sz w:val="24"/>
          <w:szCs w:val="24"/>
        </w:rPr>
        <w:t>‘</w:t>
      </w:r>
      <w:r w:rsidR="000349A0">
        <w:rPr>
          <w:rFonts w:ascii="Arial" w:hAnsi="Arial" w:cs="Arial"/>
          <w:sz w:val="24"/>
          <w:szCs w:val="24"/>
        </w:rPr>
        <w:t xml:space="preserve">no learners </w:t>
      </w:r>
      <w:r w:rsidR="000349A0">
        <w:rPr>
          <w:rFonts w:ascii="Arial" w:hAnsi="Arial" w:cs="Arial"/>
          <w:i/>
          <w:sz w:val="24"/>
          <w:szCs w:val="24"/>
        </w:rPr>
        <w:t xml:space="preserve">were </w:t>
      </w:r>
      <w:r w:rsidR="000349A0">
        <w:rPr>
          <w:rFonts w:ascii="Arial" w:hAnsi="Arial" w:cs="Arial"/>
          <w:sz w:val="24"/>
          <w:szCs w:val="24"/>
        </w:rPr>
        <w:t>excluded.</w:t>
      </w:r>
      <w:r w:rsidR="00D22454">
        <w:rPr>
          <w:rFonts w:ascii="Arial" w:hAnsi="Arial" w:cs="Arial"/>
          <w:sz w:val="24"/>
          <w:szCs w:val="24"/>
        </w:rPr>
        <w:t>’</w:t>
      </w:r>
      <w:r w:rsidR="000349A0">
        <w:rPr>
          <w:rFonts w:ascii="Arial" w:hAnsi="Arial" w:cs="Arial"/>
          <w:sz w:val="24"/>
          <w:szCs w:val="24"/>
        </w:rPr>
        <w:t xml:space="preserve"> </w:t>
      </w:r>
      <w:r w:rsidR="00E67244">
        <w:rPr>
          <w:rFonts w:ascii="Arial" w:hAnsi="Arial" w:cs="Arial"/>
          <w:sz w:val="24"/>
          <w:szCs w:val="24"/>
        </w:rPr>
        <w:t xml:space="preserve"> </w:t>
      </w:r>
    </w:p>
    <w:p w:rsidR="00350AFE" w:rsidRDefault="000349A0" w:rsidP="008642DD">
      <w:pPr>
        <w:spacing w:line="360" w:lineRule="auto"/>
        <w:rPr>
          <w:rFonts w:ascii="Arial" w:hAnsi="Arial" w:cs="Arial"/>
          <w:sz w:val="24"/>
          <w:szCs w:val="24"/>
        </w:rPr>
      </w:pPr>
      <w:r>
        <w:rPr>
          <w:rFonts w:ascii="Arial" w:hAnsi="Arial" w:cs="Arial"/>
          <w:sz w:val="24"/>
          <w:szCs w:val="24"/>
        </w:rPr>
        <w:t xml:space="preserve">The </w:t>
      </w:r>
      <w:r>
        <w:rPr>
          <w:rFonts w:ascii="Arial" w:hAnsi="Arial" w:cs="Arial"/>
          <w:i/>
          <w:sz w:val="24"/>
          <w:szCs w:val="24"/>
        </w:rPr>
        <w:t xml:space="preserve">Share </w:t>
      </w:r>
      <w:r>
        <w:rPr>
          <w:rFonts w:ascii="Arial" w:hAnsi="Arial" w:cs="Arial"/>
          <w:sz w:val="24"/>
          <w:szCs w:val="24"/>
        </w:rPr>
        <w:t>component of the model was then</w:t>
      </w:r>
      <w:r w:rsidR="00427FE8">
        <w:rPr>
          <w:rFonts w:ascii="Arial" w:hAnsi="Arial" w:cs="Arial"/>
          <w:sz w:val="24"/>
          <w:szCs w:val="24"/>
        </w:rPr>
        <w:t xml:space="preserve"> carried out </w:t>
      </w:r>
      <w:r>
        <w:rPr>
          <w:rFonts w:ascii="Arial" w:hAnsi="Arial" w:cs="Arial"/>
          <w:sz w:val="24"/>
          <w:szCs w:val="24"/>
        </w:rPr>
        <w:t xml:space="preserve">and </w:t>
      </w:r>
      <w:r w:rsidR="00D557EA">
        <w:rPr>
          <w:rFonts w:ascii="Arial" w:hAnsi="Arial" w:cs="Arial"/>
          <w:sz w:val="24"/>
          <w:szCs w:val="24"/>
        </w:rPr>
        <w:t xml:space="preserve">each group was </w:t>
      </w:r>
      <w:r>
        <w:rPr>
          <w:rFonts w:ascii="Arial" w:hAnsi="Arial" w:cs="Arial"/>
          <w:sz w:val="24"/>
          <w:szCs w:val="24"/>
        </w:rPr>
        <w:t xml:space="preserve">invited </w:t>
      </w:r>
      <w:r w:rsidR="00D557EA">
        <w:rPr>
          <w:rFonts w:ascii="Arial" w:hAnsi="Arial" w:cs="Arial"/>
          <w:sz w:val="24"/>
          <w:szCs w:val="24"/>
        </w:rPr>
        <w:t>to share their ideas with the whole class.</w:t>
      </w:r>
    </w:p>
    <w:p w:rsidR="00D557EA" w:rsidRDefault="00841A9D" w:rsidP="008642DD">
      <w:pPr>
        <w:spacing w:line="360" w:lineRule="auto"/>
        <w:rPr>
          <w:rFonts w:ascii="Arial" w:hAnsi="Arial" w:cs="Arial"/>
          <w:sz w:val="24"/>
          <w:szCs w:val="24"/>
        </w:rPr>
      </w:pPr>
      <w:r>
        <w:rPr>
          <w:rFonts w:ascii="Arial" w:hAnsi="Arial" w:cs="Arial"/>
          <w:sz w:val="24"/>
          <w:szCs w:val="24"/>
        </w:rPr>
        <w:t>As part of the Lesson Study research, their engagement and behaviour w</w:t>
      </w:r>
      <w:r w:rsidR="00945C4C">
        <w:rPr>
          <w:rFonts w:ascii="Arial" w:hAnsi="Arial" w:cs="Arial"/>
          <w:sz w:val="24"/>
          <w:szCs w:val="24"/>
        </w:rPr>
        <w:t xml:space="preserve">ere </w:t>
      </w:r>
      <w:r>
        <w:rPr>
          <w:rFonts w:ascii="Arial" w:hAnsi="Arial" w:cs="Arial"/>
          <w:sz w:val="24"/>
          <w:szCs w:val="24"/>
        </w:rPr>
        <w:t>observed and recorded by my research partner, the non-participant observer. (See observation form in Appendix).</w:t>
      </w:r>
    </w:p>
    <w:p w:rsidR="008B2444" w:rsidRDefault="00841A9D" w:rsidP="008642DD">
      <w:pPr>
        <w:spacing w:line="360" w:lineRule="auto"/>
        <w:rPr>
          <w:rFonts w:ascii="Arial" w:hAnsi="Arial" w:cs="Arial"/>
          <w:sz w:val="24"/>
          <w:szCs w:val="24"/>
        </w:rPr>
      </w:pPr>
      <w:r>
        <w:rPr>
          <w:rFonts w:ascii="Arial" w:hAnsi="Arial" w:cs="Arial"/>
          <w:sz w:val="24"/>
          <w:szCs w:val="24"/>
        </w:rPr>
        <w:t xml:space="preserve">Following several input slides </w:t>
      </w:r>
      <w:r w:rsidR="008B2444">
        <w:rPr>
          <w:rFonts w:ascii="Arial" w:hAnsi="Arial" w:cs="Arial"/>
          <w:sz w:val="24"/>
          <w:szCs w:val="24"/>
        </w:rPr>
        <w:t>explain</w:t>
      </w:r>
      <w:r w:rsidR="00576C9B">
        <w:rPr>
          <w:rFonts w:ascii="Arial" w:hAnsi="Arial" w:cs="Arial"/>
          <w:sz w:val="24"/>
          <w:szCs w:val="24"/>
        </w:rPr>
        <w:t>ing</w:t>
      </w:r>
      <w:r w:rsidR="008B2444">
        <w:rPr>
          <w:rFonts w:ascii="Arial" w:hAnsi="Arial" w:cs="Arial"/>
          <w:sz w:val="24"/>
          <w:szCs w:val="24"/>
        </w:rPr>
        <w:t xml:space="preserve"> the success criteria and provid</w:t>
      </w:r>
      <w:r w:rsidR="00576C9B">
        <w:rPr>
          <w:rFonts w:ascii="Arial" w:hAnsi="Arial" w:cs="Arial"/>
          <w:sz w:val="24"/>
          <w:szCs w:val="24"/>
        </w:rPr>
        <w:t xml:space="preserve">ing </w:t>
      </w:r>
      <w:r w:rsidR="008B2444">
        <w:rPr>
          <w:rFonts w:ascii="Arial" w:hAnsi="Arial" w:cs="Arial"/>
          <w:sz w:val="24"/>
          <w:szCs w:val="24"/>
        </w:rPr>
        <w:t xml:space="preserve">information </w:t>
      </w:r>
      <w:r>
        <w:rPr>
          <w:rFonts w:ascii="Arial" w:hAnsi="Arial" w:cs="Arial"/>
          <w:sz w:val="24"/>
          <w:szCs w:val="24"/>
        </w:rPr>
        <w:t>about Welsh attractions</w:t>
      </w:r>
      <w:r w:rsidR="008B2444">
        <w:rPr>
          <w:rFonts w:ascii="Arial" w:hAnsi="Arial" w:cs="Arial"/>
          <w:sz w:val="24"/>
          <w:szCs w:val="24"/>
        </w:rPr>
        <w:t>, the pupils were encouraged to use the “wow” words in their posters.</w:t>
      </w:r>
    </w:p>
    <w:p w:rsidR="00841A9D" w:rsidRDefault="008B2444" w:rsidP="008642DD">
      <w:pPr>
        <w:spacing w:line="360" w:lineRule="auto"/>
        <w:rPr>
          <w:rFonts w:ascii="Arial" w:hAnsi="Arial" w:cs="Arial"/>
          <w:sz w:val="24"/>
          <w:szCs w:val="24"/>
        </w:rPr>
      </w:pPr>
      <w:r>
        <w:rPr>
          <w:rFonts w:ascii="Arial" w:hAnsi="Arial" w:cs="Arial"/>
          <w:sz w:val="24"/>
          <w:szCs w:val="24"/>
        </w:rPr>
        <w:t>T</w:t>
      </w:r>
      <w:r w:rsidR="00841A9D">
        <w:rPr>
          <w:rFonts w:ascii="Arial" w:hAnsi="Arial" w:cs="Arial"/>
          <w:sz w:val="24"/>
          <w:szCs w:val="24"/>
        </w:rPr>
        <w:t xml:space="preserve">he pupils were </w:t>
      </w:r>
      <w:r>
        <w:rPr>
          <w:rFonts w:ascii="Arial" w:hAnsi="Arial" w:cs="Arial"/>
          <w:sz w:val="24"/>
          <w:szCs w:val="24"/>
        </w:rPr>
        <w:t>then a</w:t>
      </w:r>
      <w:r w:rsidR="00841A9D">
        <w:rPr>
          <w:rFonts w:ascii="Arial" w:hAnsi="Arial" w:cs="Arial"/>
          <w:sz w:val="24"/>
          <w:szCs w:val="24"/>
        </w:rPr>
        <w:t xml:space="preserve">sked to </w:t>
      </w:r>
      <w:r>
        <w:rPr>
          <w:rFonts w:ascii="Arial" w:hAnsi="Arial" w:cs="Arial"/>
          <w:sz w:val="24"/>
          <w:szCs w:val="24"/>
        </w:rPr>
        <w:t xml:space="preserve">select a topic and using </w:t>
      </w:r>
      <w:r w:rsidR="00412C62">
        <w:rPr>
          <w:rFonts w:ascii="Arial" w:hAnsi="Arial" w:cs="Arial"/>
          <w:sz w:val="24"/>
          <w:szCs w:val="24"/>
        </w:rPr>
        <w:t xml:space="preserve">their comprehension skills, extract key information from the </w:t>
      </w:r>
      <w:r>
        <w:rPr>
          <w:rFonts w:ascii="Arial" w:hAnsi="Arial" w:cs="Arial"/>
          <w:sz w:val="24"/>
          <w:szCs w:val="24"/>
        </w:rPr>
        <w:t>printed resources</w:t>
      </w:r>
      <w:r w:rsidR="00412C62">
        <w:rPr>
          <w:rFonts w:ascii="Arial" w:hAnsi="Arial" w:cs="Arial"/>
          <w:sz w:val="24"/>
          <w:szCs w:val="24"/>
        </w:rPr>
        <w:t xml:space="preserve"> to </w:t>
      </w:r>
      <w:r>
        <w:rPr>
          <w:rFonts w:ascii="Arial" w:hAnsi="Arial" w:cs="Arial"/>
          <w:sz w:val="24"/>
          <w:szCs w:val="24"/>
        </w:rPr>
        <w:t xml:space="preserve">create </w:t>
      </w:r>
      <w:r w:rsidR="00841A9D">
        <w:rPr>
          <w:rFonts w:ascii="Arial" w:hAnsi="Arial" w:cs="Arial"/>
          <w:sz w:val="24"/>
          <w:szCs w:val="24"/>
        </w:rPr>
        <w:t>a tourist poster</w:t>
      </w:r>
      <w:r>
        <w:rPr>
          <w:rFonts w:ascii="Arial" w:hAnsi="Arial" w:cs="Arial"/>
          <w:sz w:val="24"/>
          <w:szCs w:val="24"/>
        </w:rPr>
        <w:t>. T</w:t>
      </w:r>
      <w:r w:rsidR="00841A9D">
        <w:rPr>
          <w:rFonts w:ascii="Arial" w:hAnsi="Arial" w:cs="Arial"/>
          <w:sz w:val="24"/>
          <w:szCs w:val="24"/>
        </w:rPr>
        <w:t xml:space="preserve">he class were already doing a project about Welsh Castles and the majority of the </w:t>
      </w:r>
      <w:r w:rsidR="00A4360A">
        <w:rPr>
          <w:rFonts w:ascii="Arial" w:hAnsi="Arial" w:cs="Arial"/>
          <w:sz w:val="24"/>
          <w:szCs w:val="24"/>
        </w:rPr>
        <w:t>pupils in the c</w:t>
      </w:r>
      <w:r w:rsidR="00841A9D">
        <w:rPr>
          <w:rFonts w:ascii="Arial" w:hAnsi="Arial" w:cs="Arial"/>
          <w:sz w:val="24"/>
          <w:szCs w:val="24"/>
        </w:rPr>
        <w:t xml:space="preserve">lass </w:t>
      </w:r>
      <w:r w:rsidR="00A4360A">
        <w:rPr>
          <w:rFonts w:ascii="Arial" w:hAnsi="Arial" w:cs="Arial"/>
          <w:sz w:val="24"/>
          <w:szCs w:val="24"/>
        </w:rPr>
        <w:t>opted for</w:t>
      </w:r>
      <w:r w:rsidR="00841A9D">
        <w:rPr>
          <w:rFonts w:ascii="Arial" w:hAnsi="Arial" w:cs="Arial"/>
          <w:sz w:val="24"/>
          <w:szCs w:val="24"/>
        </w:rPr>
        <w:t xml:space="preserve"> castles</w:t>
      </w:r>
      <w:r w:rsidR="005058D9">
        <w:rPr>
          <w:rFonts w:ascii="Arial" w:hAnsi="Arial" w:cs="Arial"/>
          <w:sz w:val="24"/>
          <w:szCs w:val="24"/>
        </w:rPr>
        <w:t xml:space="preserve"> as their topic.</w:t>
      </w:r>
    </w:p>
    <w:p w:rsidR="00412C62" w:rsidRDefault="00412C62" w:rsidP="008642DD">
      <w:pPr>
        <w:spacing w:line="360" w:lineRule="auto"/>
        <w:rPr>
          <w:rFonts w:ascii="Arial" w:hAnsi="Arial" w:cs="Arial"/>
          <w:sz w:val="24"/>
          <w:szCs w:val="24"/>
        </w:rPr>
      </w:pPr>
      <w:r>
        <w:rPr>
          <w:rFonts w:ascii="Arial" w:hAnsi="Arial" w:cs="Arial"/>
          <w:sz w:val="24"/>
          <w:szCs w:val="24"/>
        </w:rPr>
        <w:t xml:space="preserve">Once the posters </w:t>
      </w:r>
      <w:r w:rsidR="00504BBD">
        <w:rPr>
          <w:rFonts w:ascii="Arial" w:hAnsi="Arial" w:cs="Arial"/>
          <w:sz w:val="24"/>
          <w:szCs w:val="24"/>
        </w:rPr>
        <w:t>had been</w:t>
      </w:r>
      <w:r>
        <w:rPr>
          <w:rFonts w:ascii="Arial" w:hAnsi="Arial" w:cs="Arial"/>
          <w:sz w:val="24"/>
          <w:szCs w:val="24"/>
        </w:rPr>
        <w:t xml:space="preserve"> completed, </w:t>
      </w:r>
      <w:r w:rsidR="000C6BCC">
        <w:rPr>
          <w:rFonts w:ascii="Arial" w:hAnsi="Arial" w:cs="Arial"/>
          <w:sz w:val="24"/>
          <w:szCs w:val="24"/>
        </w:rPr>
        <w:t xml:space="preserve">and the children had achieved the learning objective, </w:t>
      </w:r>
      <w:r>
        <w:rPr>
          <w:rFonts w:ascii="Arial" w:hAnsi="Arial" w:cs="Arial"/>
          <w:sz w:val="24"/>
          <w:szCs w:val="24"/>
        </w:rPr>
        <w:t xml:space="preserve">the children reconvened in their trios and discussed what they had learnt during the lesson. This second Think, Trio, Share was observed </w:t>
      </w:r>
      <w:r w:rsidR="00F228FD">
        <w:rPr>
          <w:rFonts w:ascii="Arial" w:hAnsi="Arial" w:cs="Arial"/>
          <w:sz w:val="24"/>
          <w:szCs w:val="24"/>
        </w:rPr>
        <w:t xml:space="preserve">by the non-participant observer </w:t>
      </w:r>
      <w:r>
        <w:rPr>
          <w:rFonts w:ascii="Arial" w:hAnsi="Arial" w:cs="Arial"/>
          <w:sz w:val="24"/>
          <w:szCs w:val="24"/>
        </w:rPr>
        <w:t xml:space="preserve">in the same way </w:t>
      </w:r>
      <w:r w:rsidR="00087313">
        <w:rPr>
          <w:rFonts w:ascii="Arial" w:hAnsi="Arial" w:cs="Arial"/>
          <w:sz w:val="24"/>
          <w:szCs w:val="24"/>
        </w:rPr>
        <w:t>that</w:t>
      </w:r>
      <w:r>
        <w:rPr>
          <w:rFonts w:ascii="Arial" w:hAnsi="Arial" w:cs="Arial"/>
          <w:sz w:val="24"/>
          <w:szCs w:val="24"/>
        </w:rPr>
        <w:t xml:space="preserve"> the first</w:t>
      </w:r>
      <w:r w:rsidR="00087313">
        <w:rPr>
          <w:rFonts w:ascii="Arial" w:hAnsi="Arial" w:cs="Arial"/>
          <w:sz w:val="24"/>
          <w:szCs w:val="24"/>
        </w:rPr>
        <w:t xml:space="preserve"> had been</w:t>
      </w:r>
      <w:r>
        <w:rPr>
          <w:rFonts w:ascii="Arial" w:hAnsi="Arial" w:cs="Arial"/>
          <w:sz w:val="24"/>
          <w:szCs w:val="24"/>
        </w:rPr>
        <w:t xml:space="preserve"> at the start of the lesson.</w:t>
      </w:r>
    </w:p>
    <w:p w:rsidR="00A26A03" w:rsidRDefault="00A26A03" w:rsidP="008642DD">
      <w:pPr>
        <w:spacing w:line="360" w:lineRule="auto"/>
        <w:rPr>
          <w:rFonts w:ascii="Arial" w:hAnsi="Arial" w:cs="Arial"/>
          <w:sz w:val="24"/>
          <w:szCs w:val="24"/>
        </w:rPr>
      </w:pPr>
      <w:r>
        <w:rPr>
          <w:rFonts w:ascii="Arial" w:hAnsi="Arial" w:cs="Arial"/>
          <w:sz w:val="24"/>
          <w:szCs w:val="24"/>
        </w:rPr>
        <w:lastRenderedPageBreak/>
        <w:t>The focus interviews with the three target pupils were conducted i</w:t>
      </w:r>
      <w:r w:rsidR="00F95358">
        <w:rPr>
          <w:rFonts w:ascii="Arial" w:hAnsi="Arial" w:cs="Arial"/>
          <w:sz w:val="24"/>
          <w:szCs w:val="24"/>
        </w:rPr>
        <w:t>mmediately following the lesson</w:t>
      </w:r>
      <w:r>
        <w:rPr>
          <w:rFonts w:ascii="Arial" w:hAnsi="Arial" w:cs="Arial"/>
          <w:sz w:val="24"/>
          <w:szCs w:val="24"/>
        </w:rPr>
        <w:t>. (See focus group interview form in the Appendix).</w:t>
      </w:r>
    </w:p>
    <w:p w:rsidR="00A53BA1" w:rsidRDefault="00A53BA1" w:rsidP="008642DD">
      <w:pPr>
        <w:spacing w:line="360" w:lineRule="auto"/>
        <w:rPr>
          <w:rFonts w:ascii="Arial" w:hAnsi="Arial" w:cs="Arial"/>
          <w:sz w:val="24"/>
          <w:szCs w:val="24"/>
        </w:rPr>
      </w:pPr>
      <w:r>
        <w:rPr>
          <w:rFonts w:ascii="Arial" w:hAnsi="Arial" w:cs="Arial"/>
          <w:sz w:val="24"/>
          <w:szCs w:val="24"/>
        </w:rPr>
        <w:t>In the post-lesson analysis with my research partner and using my reflection, we considered ways in which the lesson could be improved.</w:t>
      </w:r>
    </w:p>
    <w:p w:rsidR="00A26A03" w:rsidRDefault="00A26A03" w:rsidP="008642DD">
      <w:pPr>
        <w:spacing w:line="360" w:lineRule="auto"/>
        <w:rPr>
          <w:rFonts w:ascii="Arial" w:hAnsi="Arial" w:cs="Arial"/>
          <w:sz w:val="24"/>
          <w:szCs w:val="24"/>
        </w:rPr>
      </w:pPr>
      <w:r>
        <w:rPr>
          <w:rFonts w:ascii="Arial" w:hAnsi="Arial" w:cs="Arial"/>
          <w:sz w:val="24"/>
          <w:szCs w:val="24"/>
        </w:rPr>
        <w:t xml:space="preserve">The </w:t>
      </w:r>
      <w:r w:rsidR="00D61A62">
        <w:rPr>
          <w:rFonts w:ascii="Arial" w:hAnsi="Arial" w:cs="Arial"/>
          <w:sz w:val="24"/>
          <w:szCs w:val="24"/>
        </w:rPr>
        <w:t xml:space="preserve">data from the </w:t>
      </w:r>
      <w:r>
        <w:rPr>
          <w:rFonts w:ascii="Arial" w:hAnsi="Arial" w:cs="Arial"/>
          <w:sz w:val="24"/>
          <w:szCs w:val="24"/>
        </w:rPr>
        <w:t>observation seemed to suggest the following: during the first Think, Trio, Share the children were engaged and ‘on task’; the children were communicating, listening and taking it in turns to speak. The children were accessing and developing their prior knowledge.</w:t>
      </w:r>
    </w:p>
    <w:p w:rsidR="00822DAE" w:rsidRDefault="00A26A03" w:rsidP="008642DD">
      <w:pPr>
        <w:spacing w:line="360" w:lineRule="auto"/>
        <w:rPr>
          <w:rFonts w:ascii="Arial" w:hAnsi="Arial" w:cs="Arial"/>
          <w:sz w:val="24"/>
          <w:szCs w:val="24"/>
        </w:rPr>
      </w:pPr>
      <w:r w:rsidRPr="00661C63">
        <w:rPr>
          <w:rFonts w:ascii="Arial" w:hAnsi="Arial" w:cs="Arial"/>
          <w:sz w:val="24"/>
          <w:szCs w:val="24"/>
        </w:rPr>
        <w:t xml:space="preserve">During the </w:t>
      </w:r>
      <w:r w:rsidR="00661C63" w:rsidRPr="00661C63">
        <w:rPr>
          <w:rFonts w:ascii="Arial" w:hAnsi="Arial" w:cs="Arial"/>
          <w:sz w:val="24"/>
          <w:szCs w:val="24"/>
        </w:rPr>
        <w:t xml:space="preserve">second </w:t>
      </w:r>
      <w:r w:rsidRPr="00661C63">
        <w:rPr>
          <w:rFonts w:ascii="Arial" w:hAnsi="Arial" w:cs="Arial"/>
          <w:sz w:val="24"/>
          <w:szCs w:val="24"/>
        </w:rPr>
        <w:t xml:space="preserve">Think, Trio, Share, it had been noted that most of the children were </w:t>
      </w:r>
      <w:r w:rsidR="00661C63" w:rsidRPr="00661C63">
        <w:rPr>
          <w:rFonts w:ascii="Arial" w:hAnsi="Arial" w:cs="Arial"/>
          <w:sz w:val="24"/>
          <w:szCs w:val="24"/>
        </w:rPr>
        <w:t xml:space="preserve">not </w:t>
      </w:r>
      <w:r w:rsidR="00822DAE" w:rsidRPr="00661C63">
        <w:rPr>
          <w:rFonts w:ascii="Arial" w:hAnsi="Arial" w:cs="Arial"/>
          <w:sz w:val="24"/>
          <w:szCs w:val="24"/>
        </w:rPr>
        <w:t xml:space="preserve">displaying good listening skills and were talking over each other. However, they were </w:t>
      </w:r>
      <w:r w:rsidR="00661C63" w:rsidRPr="00661C63">
        <w:rPr>
          <w:rFonts w:ascii="Arial" w:hAnsi="Arial" w:cs="Arial"/>
          <w:sz w:val="24"/>
          <w:szCs w:val="24"/>
        </w:rPr>
        <w:t xml:space="preserve">still </w:t>
      </w:r>
      <w:r w:rsidR="00822DAE" w:rsidRPr="00661C63">
        <w:rPr>
          <w:rFonts w:ascii="Arial" w:hAnsi="Arial" w:cs="Arial"/>
          <w:sz w:val="24"/>
          <w:szCs w:val="24"/>
        </w:rPr>
        <w:t>sharing ideas</w:t>
      </w:r>
      <w:r w:rsidR="00661C63" w:rsidRPr="00661C63">
        <w:rPr>
          <w:rFonts w:ascii="Arial" w:hAnsi="Arial" w:cs="Arial"/>
          <w:sz w:val="24"/>
          <w:szCs w:val="24"/>
        </w:rPr>
        <w:t>.</w:t>
      </w:r>
      <w:r w:rsidR="00A53BA1">
        <w:rPr>
          <w:rFonts w:ascii="Arial" w:hAnsi="Arial" w:cs="Arial"/>
          <w:sz w:val="24"/>
          <w:szCs w:val="24"/>
        </w:rPr>
        <w:t xml:space="preserve"> One reason suggested for this was the timing of the lesson, just before lunch. The lesson the following day would be the lesson just before lunch and the timing of the lesson was beyond our control. Had it not been, we may have changed the lesson schedule to observe what </w:t>
      </w:r>
      <w:r w:rsidR="004A2BB6">
        <w:rPr>
          <w:rFonts w:ascii="Arial" w:hAnsi="Arial" w:cs="Arial"/>
          <w:sz w:val="24"/>
          <w:szCs w:val="24"/>
        </w:rPr>
        <w:t xml:space="preserve">might </w:t>
      </w:r>
      <w:r w:rsidR="00A53BA1">
        <w:rPr>
          <w:rFonts w:ascii="Arial" w:hAnsi="Arial" w:cs="Arial"/>
          <w:sz w:val="24"/>
          <w:szCs w:val="24"/>
        </w:rPr>
        <w:t>happen with the second Think, Trio, Share in a different time slot.</w:t>
      </w:r>
    </w:p>
    <w:p w:rsidR="00822DAE" w:rsidRDefault="00A26A03" w:rsidP="008642DD">
      <w:pPr>
        <w:spacing w:line="360" w:lineRule="auto"/>
        <w:rPr>
          <w:rFonts w:ascii="Arial" w:hAnsi="Arial" w:cs="Arial"/>
          <w:sz w:val="24"/>
          <w:szCs w:val="24"/>
        </w:rPr>
      </w:pPr>
      <w:r>
        <w:rPr>
          <w:rFonts w:ascii="Arial" w:hAnsi="Arial" w:cs="Arial"/>
          <w:sz w:val="24"/>
          <w:szCs w:val="24"/>
        </w:rPr>
        <w:t xml:space="preserve">The data from the interviews </w:t>
      </w:r>
      <w:r w:rsidR="00D61A62">
        <w:rPr>
          <w:rFonts w:ascii="Arial" w:hAnsi="Arial" w:cs="Arial"/>
          <w:sz w:val="24"/>
          <w:szCs w:val="24"/>
        </w:rPr>
        <w:t xml:space="preserve">appeared to </w:t>
      </w:r>
      <w:r>
        <w:rPr>
          <w:rFonts w:ascii="Arial" w:hAnsi="Arial" w:cs="Arial"/>
          <w:sz w:val="24"/>
          <w:szCs w:val="24"/>
        </w:rPr>
        <w:t xml:space="preserve">suggest that </w:t>
      </w:r>
      <w:r w:rsidR="00822DAE">
        <w:rPr>
          <w:rFonts w:ascii="Arial" w:hAnsi="Arial" w:cs="Arial"/>
          <w:sz w:val="24"/>
          <w:szCs w:val="24"/>
        </w:rPr>
        <w:t xml:space="preserve">the children valued the addition of the extra person in the </w:t>
      </w:r>
      <w:r w:rsidR="00822DAE" w:rsidRPr="00A53BA1">
        <w:rPr>
          <w:rFonts w:ascii="Arial" w:hAnsi="Arial" w:cs="Arial"/>
          <w:i/>
          <w:sz w:val="24"/>
          <w:szCs w:val="24"/>
        </w:rPr>
        <w:t>Think, Pair Share</w:t>
      </w:r>
      <w:r w:rsidR="00822DAE">
        <w:rPr>
          <w:rFonts w:ascii="Arial" w:hAnsi="Arial" w:cs="Arial"/>
          <w:sz w:val="24"/>
          <w:szCs w:val="24"/>
        </w:rPr>
        <w:t xml:space="preserve"> model and</w:t>
      </w:r>
      <w:r w:rsidR="0002143E">
        <w:rPr>
          <w:rFonts w:ascii="Arial" w:hAnsi="Arial" w:cs="Arial"/>
          <w:sz w:val="24"/>
          <w:szCs w:val="24"/>
        </w:rPr>
        <w:t xml:space="preserve"> they felt that it ge</w:t>
      </w:r>
      <w:r w:rsidR="00822DAE">
        <w:rPr>
          <w:rFonts w:ascii="Arial" w:hAnsi="Arial" w:cs="Arial"/>
          <w:sz w:val="24"/>
          <w:szCs w:val="24"/>
        </w:rPr>
        <w:t xml:space="preserve">nerated more ideas. </w:t>
      </w:r>
      <w:r w:rsidR="001532CD">
        <w:rPr>
          <w:rFonts w:ascii="Arial" w:hAnsi="Arial" w:cs="Arial"/>
          <w:sz w:val="24"/>
          <w:szCs w:val="24"/>
        </w:rPr>
        <w:t>W</w:t>
      </w:r>
      <w:r w:rsidR="00C36833">
        <w:rPr>
          <w:rFonts w:ascii="Arial" w:hAnsi="Arial" w:cs="Arial"/>
          <w:sz w:val="24"/>
          <w:szCs w:val="24"/>
        </w:rPr>
        <w:t xml:space="preserve">hen answering the question “do you like using Think, Trio, Share </w:t>
      </w:r>
      <w:r w:rsidR="00C36833">
        <w:rPr>
          <w:rFonts w:ascii="Arial" w:hAnsi="Arial" w:cs="Arial"/>
          <w:i/>
          <w:sz w:val="24"/>
          <w:szCs w:val="24"/>
        </w:rPr>
        <w:t xml:space="preserve">and </w:t>
      </w:r>
      <w:r w:rsidR="00C36833">
        <w:rPr>
          <w:rFonts w:ascii="Arial" w:hAnsi="Arial" w:cs="Arial"/>
          <w:sz w:val="24"/>
          <w:szCs w:val="24"/>
        </w:rPr>
        <w:t>why?</w:t>
      </w:r>
      <w:r w:rsidR="001532CD">
        <w:rPr>
          <w:rFonts w:ascii="Arial" w:hAnsi="Arial" w:cs="Arial"/>
          <w:sz w:val="24"/>
          <w:szCs w:val="24"/>
        </w:rPr>
        <w:t>”</w:t>
      </w:r>
      <w:r w:rsidR="00C36833">
        <w:rPr>
          <w:rFonts w:ascii="Arial" w:hAnsi="Arial" w:cs="Arial"/>
          <w:sz w:val="24"/>
          <w:szCs w:val="24"/>
        </w:rPr>
        <w:t xml:space="preserve"> </w:t>
      </w:r>
      <w:r w:rsidR="001532CD">
        <w:rPr>
          <w:rFonts w:ascii="Arial" w:hAnsi="Arial" w:cs="Arial"/>
          <w:sz w:val="24"/>
          <w:szCs w:val="24"/>
        </w:rPr>
        <w:t>c</w:t>
      </w:r>
      <w:r w:rsidR="00C36833">
        <w:rPr>
          <w:rFonts w:ascii="Arial" w:hAnsi="Arial" w:cs="Arial"/>
          <w:sz w:val="24"/>
          <w:szCs w:val="24"/>
        </w:rPr>
        <w:t>hild a said “Yes, it</w:t>
      </w:r>
      <w:r w:rsidR="00C36833" w:rsidRPr="00C36833">
        <w:rPr>
          <w:rFonts w:ascii="Arial" w:hAnsi="Arial" w:cs="Arial"/>
          <w:sz w:val="24"/>
          <w:szCs w:val="24"/>
        </w:rPr>
        <w:t xml:space="preserve"> was really helpful, one more makes it better, it is more like working as a team than just with one other person.</w:t>
      </w:r>
      <w:r w:rsidR="00C36833">
        <w:rPr>
          <w:rFonts w:ascii="Arial" w:hAnsi="Arial" w:cs="Arial"/>
          <w:sz w:val="24"/>
          <w:szCs w:val="24"/>
        </w:rPr>
        <w:t>”</w:t>
      </w:r>
    </w:p>
    <w:p w:rsidR="001532CD" w:rsidRPr="0002143E" w:rsidRDefault="001532CD" w:rsidP="008642DD">
      <w:pPr>
        <w:widowControl w:val="0"/>
        <w:spacing w:line="360" w:lineRule="auto"/>
        <w:rPr>
          <w:rFonts w:ascii="Arial" w:hAnsi="Arial" w:cs="Arial"/>
          <w:sz w:val="24"/>
        </w:rPr>
      </w:pPr>
      <w:r>
        <w:rPr>
          <w:rFonts w:ascii="Arial" w:hAnsi="Arial" w:cs="Arial"/>
          <w:sz w:val="24"/>
          <w:szCs w:val="24"/>
        </w:rPr>
        <w:t>When asked “</w:t>
      </w:r>
      <w:r w:rsidRPr="00A56D3A">
        <w:rPr>
          <w:rFonts w:ascii="Arial" w:hAnsi="Arial" w:cs="Arial"/>
          <w:sz w:val="24"/>
        </w:rPr>
        <w:t xml:space="preserve">Do you feel like you learnt more from </w:t>
      </w:r>
      <w:r w:rsidR="00A53BA1">
        <w:rPr>
          <w:rFonts w:ascii="Arial" w:hAnsi="Arial" w:cs="Arial"/>
          <w:sz w:val="24"/>
        </w:rPr>
        <w:t>T</w:t>
      </w:r>
      <w:r w:rsidRPr="00A56D3A">
        <w:rPr>
          <w:rFonts w:ascii="Arial" w:hAnsi="Arial" w:cs="Arial"/>
          <w:sz w:val="24"/>
        </w:rPr>
        <w:t xml:space="preserve">hink, </w:t>
      </w:r>
      <w:r w:rsidR="00A53BA1">
        <w:rPr>
          <w:rFonts w:ascii="Arial" w:hAnsi="Arial" w:cs="Arial"/>
          <w:sz w:val="24"/>
        </w:rPr>
        <w:t>T</w:t>
      </w:r>
      <w:r w:rsidRPr="00A56D3A">
        <w:rPr>
          <w:rFonts w:ascii="Arial" w:hAnsi="Arial" w:cs="Arial"/>
          <w:sz w:val="24"/>
        </w:rPr>
        <w:t xml:space="preserve">rio, </w:t>
      </w:r>
      <w:r w:rsidR="00A53BA1">
        <w:rPr>
          <w:rFonts w:ascii="Arial" w:hAnsi="Arial" w:cs="Arial"/>
          <w:sz w:val="24"/>
        </w:rPr>
        <w:t>S</w:t>
      </w:r>
      <w:r w:rsidRPr="00A56D3A">
        <w:rPr>
          <w:rFonts w:ascii="Arial" w:hAnsi="Arial" w:cs="Arial"/>
          <w:sz w:val="24"/>
        </w:rPr>
        <w:t>hare rather than individual thinking</w:t>
      </w:r>
      <w:r>
        <w:rPr>
          <w:rFonts w:ascii="Arial" w:hAnsi="Arial" w:cs="Arial"/>
          <w:sz w:val="24"/>
        </w:rPr>
        <w:t xml:space="preserve"> </w:t>
      </w:r>
      <w:r>
        <w:rPr>
          <w:rFonts w:ascii="Arial" w:hAnsi="Arial" w:cs="Arial"/>
          <w:i/>
          <w:sz w:val="24"/>
        </w:rPr>
        <w:t xml:space="preserve">and </w:t>
      </w:r>
      <w:r>
        <w:rPr>
          <w:rFonts w:ascii="Arial" w:hAnsi="Arial" w:cs="Arial"/>
          <w:sz w:val="24"/>
        </w:rPr>
        <w:t>why?”, child b said “Yes</w:t>
      </w:r>
      <w:r w:rsidRPr="001532CD">
        <w:rPr>
          <w:rFonts w:ascii="Arial" w:hAnsi="Arial" w:cs="Arial"/>
          <w:sz w:val="24"/>
        </w:rPr>
        <w:t>.</w:t>
      </w:r>
      <w:r>
        <w:rPr>
          <w:rFonts w:ascii="Arial" w:hAnsi="Arial" w:cs="Arial"/>
          <w:sz w:val="24"/>
        </w:rPr>
        <w:t xml:space="preserve"> </w:t>
      </w:r>
      <w:r w:rsidRPr="001532CD">
        <w:rPr>
          <w:rFonts w:ascii="Arial" w:hAnsi="Arial" w:cs="Arial"/>
          <w:sz w:val="24"/>
        </w:rPr>
        <w:t xml:space="preserve">Faster to get answers as if you don’t know and someone in your group does then it’s quicker.”           </w:t>
      </w:r>
    </w:p>
    <w:p w:rsidR="001532CD" w:rsidRPr="001532CD" w:rsidRDefault="001532CD" w:rsidP="008642DD">
      <w:pPr>
        <w:spacing w:line="360" w:lineRule="auto"/>
        <w:rPr>
          <w:rFonts w:ascii="Arial" w:hAnsi="Arial" w:cs="Arial"/>
          <w:sz w:val="24"/>
          <w:szCs w:val="24"/>
        </w:rPr>
      </w:pPr>
      <w:r>
        <w:rPr>
          <w:rFonts w:ascii="Arial" w:hAnsi="Arial" w:cs="Arial"/>
          <w:sz w:val="24"/>
          <w:szCs w:val="24"/>
        </w:rPr>
        <w:t>Child c responded to the question “</w:t>
      </w:r>
      <w:r w:rsidRPr="00A56D3A">
        <w:rPr>
          <w:rFonts w:ascii="Arial" w:hAnsi="Arial" w:cs="Arial"/>
          <w:sz w:val="24"/>
        </w:rPr>
        <w:t xml:space="preserve">Would you use </w:t>
      </w:r>
      <w:r w:rsidR="00A53BA1">
        <w:rPr>
          <w:rFonts w:ascii="Arial" w:hAnsi="Arial" w:cs="Arial"/>
          <w:sz w:val="24"/>
        </w:rPr>
        <w:t>T</w:t>
      </w:r>
      <w:r w:rsidRPr="00A56D3A">
        <w:rPr>
          <w:rFonts w:ascii="Arial" w:hAnsi="Arial" w:cs="Arial"/>
          <w:sz w:val="24"/>
        </w:rPr>
        <w:t xml:space="preserve">hink, </w:t>
      </w:r>
      <w:r w:rsidR="00A53BA1">
        <w:rPr>
          <w:rFonts w:ascii="Arial" w:hAnsi="Arial" w:cs="Arial"/>
          <w:sz w:val="24"/>
        </w:rPr>
        <w:t>T</w:t>
      </w:r>
      <w:r w:rsidRPr="00A56D3A">
        <w:rPr>
          <w:rFonts w:ascii="Arial" w:hAnsi="Arial" w:cs="Arial"/>
          <w:sz w:val="24"/>
        </w:rPr>
        <w:t xml:space="preserve">rio, </w:t>
      </w:r>
      <w:r w:rsidR="00A53BA1">
        <w:rPr>
          <w:rFonts w:ascii="Arial" w:hAnsi="Arial" w:cs="Arial"/>
          <w:sz w:val="24"/>
        </w:rPr>
        <w:t>S</w:t>
      </w:r>
      <w:r w:rsidRPr="00A56D3A">
        <w:rPr>
          <w:rFonts w:ascii="Arial" w:hAnsi="Arial" w:cs="Arial"/>
          <w:sz w:val="24"/>
        </w:rPr>
        <w:t>hare again</w:t>
      </w:r>
      <w:r>
        <w:rPr>
          <w:rFonts w:ascii="Arial" w:hAnsi="Arial" w:cs="Arial"/>
          <w:sz w:val="24"/>
        </w:rPr>
        <w:t xml:space="preserve"> </w:t>
      </w:r>
      <w:r>
        <w:rPr>
          <w:rFonts w:ascii="Arial" w:hAnsi="Arial" w:cs="Arial"/>
          <w:i/>
          <w:sz w:val="24"/>
        </w:rPr>
        <w:t xml:space="preserve">and </w:t>
      </w:r>
      <w:r>
        <w:rPr>
          <w:rFonts w:ascii="Arial" w:hAnsi="Arial" w:cs="Arial"/>
          <w:sz w:val="24"/>
        </w:rPr>
        <w:t xml:space="preserve">why?” with </w:t>
      </w:r>
      <w:r w:rsidRPr="001532CD">
        <w:rPr>
          <w:rFonts w:ascii="Arial" w:hAnsi="Arial" w:cs="Arial"/>
          <w:sz w:val="24"/>
          <w:szCs w:val="24"/>
        </w:rPr>
        <w:t>“</w:t>
      </w:r>
      <w:r>
        <w:rPr>
          <w:rFonts w:ascii="Arial" w:hAnsi="Arial" w:cs="Arial"/>
          <w:sz w:val="24"/>
          <w:szCs w:val="24"/>
        </w:rPr>
        <w:t>Yes. H</w:t>
      </w:r>
      <w:r w:rsidRPr="001532CD">
        <w:rPr>
          <w:rFonts w:ascii="Arial" w:hAnsi="Arial" w:cs="Arial"/>
          <w:sz w:val="24"/>
          <w:szCs w:val="24"/>
        </w:rPr>
        <w:t>elps you more in groups than being in pairs.”</w:t>
      </w:r>
    </w:p>
    <w:p w:rsidR="00822DAE" w:rsidRDefault="0002143E" w:rsidP="008642DD">
      <w:pPr>
        <w:spacing w:line="360" w:lineRule="auto"/>
        <w:rPr>
          <w:rFonts w:ascii="Arial" w:hAnsi="Arial" w:cs="Arial"/>
          <w:sz w:val="24"/>
          <w:szCs w:val="24"/>
        </w:rPr>
      </w:pPr>
      <w:r>
        <w:rPr>
          <w:rFonts w:ascii="Arial" w:hAnsi="Arial" w:cs="Arial"/>
          <w:sz w:val="24"/>
          <w:szCs w:val="24"/>
        </w:rPr>
        <w:t>H</w:t>
      </w:r>
      <w:r w:rsidR="00822DAE">
        <w:rPr>
          <w:rFonts w:ascii="Arial" w:hAnsi="Arial" w:cs="Arial"/>
          <w:sz w:val="24"/>
          <w:szCs w:val="24"/>
        </w:rPr>
        <w:t xml:space="preserve">owever, when child b was asked the question “did you think it was beneficial having the additional person during </w:t>
      </w:r>
      <w:r w:rsidR="00A53BA1">
        <w:rPr>
          <w:rFonts w:ascii="Arial" w:hAnsi="Arial" w:cs="Arial"/>
          <w:sz w:val="24"/>
          <w:szCs w:val="24"/>
        </w:rPr>
        <w:t>T</w:t>
      </w:r>
      <w:r w:rsidR="00822DAE">
        <w:rPr>
          <w:rFonts w:ascii="Arial" w:hAnsi="Arial" w:cs="Arial"/>
          <w:sz w:val="24"/>
          <w:szCs w:val="24"/>
        </w:rPr>
        <w:t xml:space="preserve">hink, </w:t>
      </w:r>
      <w:r w:rsidR="00A53BA1">
        <w:rPr>
          <w:rFonts w:ascii="Arial" w:hAnsi="Arial" w:cs="Arial"/>
          <w:sz w:val="24"/>
          <w:szCs w:val="24"/>
        </w:rPr>
        <w:t>T</w:t>
      </w:r>
      <w:r w:rsidR="00822DAE">
        <w:rPr>
          <w:rFonts w:ascii="Arial" w:hAnsi="Arial" w:cs="Arial"/>
          <w:sz w:val="24"/>
          <w:szCs w:val="24"/>
        </w:rPr>
        <w:t xml:space="preserve">rio, </w:t>
      </w:r>
      <w:r w:rsidR="00A53BA1">
        <w:rPr>
          <w:rFonts w:ascii="Arial" w:hAnsi="Arial" w:cs="Arial"/>
          <w:sz w:val="24"/>
          <w:szCs w:val="24"/>
        </w:rPr>
        <w:t>S</w:t>
      </w:r>
      <w:r w:rsidR="00822DAE">
        <w:rPr>
          <w:rFonts w:ascii="Arial" w:hAnsi="Arial" w:cs="Arial"/>
          <w:sz w:val="24"/>
          <w:szCs w:val="24"/>
        </w:rPr>
        <w:t xml:space="preserve">hare </w:t>
      </w:r>
      <w:r w:rsidR="00822DAE">
        <w:rPr>
          <w:rFonts w:ascii="Arial" w:hAnsi="Arial" w:cs="Arial"/>
          <w:i/>
          <w:sz w:val="24"/>
          <w:szCs w:val="24"/>
        </w:rPr>
        <w:t xml:space="preserve">and </w:t>
      </w:r>
      <w:r w:rsidR="00822DAE">
        <w:rPr>
          <w:rFonts w:ascii="Arial" w:hAnsi="Arial" w:cs="Arial"/>
          <w:sz w:val="24"/>
          <w:szCs w:val="24"/>
        </w:rPr>
        <w:t>why?”, he said “No, because I was working with child x and he wouldn’t let me join in.”</w:t>
      </w:r>
    </w:p>
    <w:p w:rsidR="00A26A03" w:rsidRDefault="00822DAE" w:rsidP="008642DD">
      <w:pPr>
        <w:spacing w:line="360" w:lineRule="auto"/>
        <w:rPr>
          <w:rFonts w:ascii="Arial" w:hAnsi="Arial" w:cs="Arial"/>
          <w:sz w:val="24"/>
          <w:szCs w:val="24"/>
        </w:rPr>
      </w:pPr>
      <w:r>
        <w:rPr>
          <w:rFonts w:ascii="Arial" w:hAnsi="Arial" w:cs="Arial"/>
          <w:sz w:val="24"/>
          <w:szCs w:val="24"/>
        </w:rPr>
        <w:t xml:space="preserve">On further analysis, this could suggest that </w:t>
      </w:r>
      <w:r w:rsidR="00A27A6E">
        <w:rPr>
          <w:rFonts w:ascii="Arial" w:hAnsi="Arial" w:cs="Arial"/>
          <w:sz w:val="24"/>
          <w:szCs w:val="24"/>
        </w:rPr>
        <w:t xml:space="preserve">merely placing the children in mixed ability groups during the Think, Trio, Share activity was not wholly effective as a </w:t>
      </w:r>
      <w:r w:rsidR="00A27A6E">
        <w:rPr>
          <w:rFonts w:ascii="Arial" w:hAnsi="Arial" w:cs="Arial"/>
          <w:sz w:val="24"/>
          <w:szCs w:val="24"/>
        </w:rPr>
        <w:lastRenderedPageBreak/>
        <w:t xml:space="preserve">stand-alone grouping strategy; </w:t>
      </w:r>
      <w:r w:rsidR="00E84293">
        <w:rPr>
          <w:rFonts w:ascii="Arial" w:hAnsi="Arial" w:cs="Arial"/>
          <w:sz w:val="24"/>
          <w:szCs w:val="24"/>
        </w:rPr>
        <w:t xml:space="preserve">perhaps the teacher </w:t>
      </w:r>
      <w:r w:rsidR="00A27A6E">
        <w:rPr>
          <w:rFonts w:ascii="Arial" w:hAnsi="Arial" w:cs="Arial"/>
          <w:sz w:val="24"/>
          <w:szCs w:val="24"/>
        </w:rPr>
        <w:t xml:space="preserve">also needs to ensure that all of </w:t>
      </w:r>
      <w:r w:rsidR="00A27A6E">
        <w:rPr>
          <w:rFonts w:ascii="Arial" w:hAnsi="Arial" w:cs="Arial"/>
          <w:sz w:val="24"/>
          <w:szCs w:val="24"/>
        </w:rPr>
        <w:t>‘the talkative children are well distributed’</w:t>
      </w:r>
      <w:r w:rsidR="00E84293">
        <w:rPr>
          <w:rFonts w:ascii="Arial" w:hAnsi="Arial" w:cs="Arial"/>
          <w:sz w:val="24"/>
          <w:szCs w:val="24"/>
        </w:rPr>
        <w:t xml:space="preserve"> (</w:t>
      </w:r>
      <w:r w:rsidR="00E84293" w:rsidRPr="00CF32C5">
        <w:rPr>
          <w:rFonts w:ascii="Arial" w:hAnsi="Arial" w:cs="Arial"/>
          <w:sz w:val="24"/>
          <w:szCs w:val="24"/>
        </w:rPr>
        <w:t xml:space="preserve">Primary Professional Development Service, </w:t>
      </w:r>
      <w:r w:rsidR="00E84293">
        <w:rPr>
          <w:rFonts w:ascii="Arial" w:hAnsi="Arial" w:cs="Arial"/>
          <w:sz w:val="24"/>
          <w:szCs w:val="24"/>
        </w:rPr>
        <w:t xml:space="preserve">date unknown/no date: </w:t>
      </w:r>
      <w:r w:rsidR="00E84293">
        <w:rPr>
          <w:rFonts w:ascii="Arial" w:hAnsi="Arial" w:cs="Arial"/>
          <w:sz w:val="24"/>
          <w:szCs w:val="24"/>
        </w:rPr>
        <w:t>7</w:t>
      </w:r>
      <w:r w:rsidR="00E84293" w:rsidRPr="00CF32C5">
        <w:rPr>
          <w:rFonts w:ascii="Arial" w:hAnsi="Arial" w:cs="Arial"/>
          <w:sz w:val="24"/>
          <w:szCs w:val="24"/>
        </w:rPr>
        <w:t>)</w:t>
      </w:r>
      <w:r w:rsidR="00A27A6E">
        <w:rPr>
          <w:rFonts w:ascii="Arial" w:hAnsi="Arial" w:cs="Arial"/>
          <w:sz w:val="24"/>
          <w:szCs w:val="24"/>
        </w:rPr>
        <w:t xml:space="preserve"> to facilitate equal sharing of ideas.</w:t>
      </w:r>
    </w:p>
    <w:p w:rsidR="00B60978" w:rsidRDefault="00427FE8" w:rsidP="008642DD">
      <w:pPr>
        <w:spacing w:line="360" w:lineRule="auto"/>
        <w:rPr>
          <w:rFonts w:ascii="Arial" w:hAnsi="Arial" w:cs="Arial"/>
          <w:sz w:val="24"/>
          <w:szCs w:val="24"/>
        </w:rPr>
      </w:pPr>
      <w:r>
        <w:rPr>
          <w:rFonts w:ascii="Arial" w:hAnsi="Arial" w:cs="Arial"/>
          <w:sz w:val="24"/>
          <w:szCs w:val="24"/>
        </w:rPr>
        <w:t xml:space="preserve">We identified that although the children had used the printed materials effectively, </w:t>
      </w:r>
      <w:r w:rsidR="00E84293">
        <w:rPr>
          <w:rFonts w:ascii="Arial" w:hAnsi="Arial" w:cs="Arial"/>
          <w:sz w:val="24"/>
          <w:szCs w:val="24"/>
        </w:rPr>
        <w:t xml:space="preserve">in addition to the skills already identified, </w:t>
      </w:r>
      <w:r>
        <w:rPr>
          <w:rFonts w:ascii="Arial" w:hAnsi="Arial" w:cs="Arial"/>
          <w:sz w:val="24"/>
          <w:szCs w:val="24"/>
        </w:rPr>
        <w:t xml:space="preserve">perhaps the research and digital </w:t>
      </w:r>
      <w:r w:rsidR="00B60978">
        <w:rPr>
          <w:rFonts w:ascii="Arial" w:hAnsi="Arial" w:cs="Arial"/>
          <w:sz w:val="24"/>
          <w:szCs w:val="24"/>
        </w:rPr>
        <w:t>competenc</w:t>
      </w:r>
      <w:r w:rsidR="00087313">
        <w:rPr>
          <w:rFonts w:ascii="Arial" w:hAnsi="Arial" w:cs="Arial"/>
          <w:sz w:val="24"/>
          <w:szCs w:val="24"/>
        </w:rPr>
        <w:t>y</w:t>
      </w:r>
      <w:r w:rsidR="00B60978">
        <w:rPr>
          <w:rFonts w:ascii="Arial" w:hAnsi="Arial" w:cs="Arial"/>
          <w:sz w:val="24"/>
          <w:szCs w:val="24"/>
        </w:rPr>
        <w:t xml:space="preserve"> </w:t>
      </w:r>
      <w:r>
        <w:rPr>
          <w:rFonts w:ascii="Arial" w:hAnsi="Arial" w:cs="Arial"/>
          <w:sz w:val="24"/>
          <w:szCs w:val="24"/>
        </w:rPr>
        <w:t xml:space="preserve">skills of the children </w:t>
      </w:r>
      <w:r w:rsidR="00E84293">
        <w:rPr>
          <w:rFonts w:ascii="Arial" w:hAnsi="Arial" w:cs="Arial"/>
          <w:sz w:val="24"/>
          <w:szCs w:val="24"/>
        </w:rPr>
        <w:t xml:space="preserve">could also be developed </w:t>
      </w:r>
      <w:r>
        <w:rPr>
          <w:rFonts w:ascii="Arial" w:hAnsi="Arial" w:cs="Arial"/>
          <w:sz w:val="24"/>
          <w:szCs w:val="24"/>
        </w:rPr>
        <w:t>in the next lesson. As the next school had good resources and each group would have access to a working i-Pad, they would be asked to research ideas for themselves</w:t>
      </w:r>
      <w:r w:rsidR="004A2BB6">
        <w:rPr>
          <w:rFonts w:ascii="Arial" w:hAnsi="Arial" w:cs="Arial"/>
          <w:sz w:val="24"/>
          <w:szCs w:val="24"/>
        </w:rPr>
        <w:t xml:space="preserve"> and</w:t>
      </w:r>
      <w:r>
        <w:rPr>
          <w:rFonts w:ascii="Arial" w:hAnsi="Arial" w:cs="Arial"/>
          <w:sz w:val="24"/>
          <w:szCs w:val="24"/>
        </w:rPr>
        <w:t xml:space="preserve"> to include </w:t>
      </w:r>
      <w:r w:rsidR="004A2BB6">
        <w:rPr>
          <w:rFonts w:ascii="Arial" w:hAnsi="Arial" w:cs="Arial"/>
          <w:sz w:val="24"/>
          <w:szCs w:val="24"/>
        </w:rPr>
        <w:t xml:space="preserve">them </w:t>
      </w:r>
      <w:r>
        <w:rPr>
          <w:rFonts w:ascii="Arial" w:hAnsi="Arial" w:cs="Arial"/>
          <w:sz w:val="24"/>
          <w:szCs w:val="24"/>
        </w:rPr>
        <w:t>in their poster</w:t>
      </w:r>
      <w:r w:rsidR="00B60978">
        <w:rPr>
          <w:rFonts w:ascii="Arial" w:hAnsi="Arial" w:cs="Arial"/>
          <w:sz w:val="24"/>
          <w:szCs w:val="24"/>
        </w:rPr>
        <w:t>.</w:t>
      </w:r>
    </w:p>
    <w:p w:rsidR="00FD55BD" w:rsidRPr="005D2CED" w:rsidRDefault="0047725D" w:rsidP="008642DD">
      <w:pPr>
        <w:spacing w:line="360" w:lineRule="auto"/>
        <w:rPr>
          <w:rFonts w:ascii="Arial" w:hAnsi="Arial" w:cs="Arial"/>
          <w:sz w:val="24"/>
          <w:szCs w:val="24"/>
        </w:rPr>
      </w:pPr>
      <w:r w:rsidRPr="005D2CED">
        <w:rPr>
          <w:rFonts w:ascii="Arial" w:hAnsi="Arial" w:cs="Arial"/>
          <w:sz w:val="24"/>
          <w:szCs w:val="24"/>
        </w:rPr>
        <w:t xml:space="preserve">As </w:t>
      </w:r>
      <w:r w:rsidR="00D22454">
        <w:rPr>
          <w:rFonts w:ascii="Arial" w:hAnsi="Arial" w:cs="Arial"/>
          <w:sz w:val="24"/>
          <w:szCs w:val="24"/>
        </w:rPr>
        <w:t>‘</w:t>
      </w:r>
      <w:r w:rsidRPr="005D2CED">
        <w:rPr>
          <w:rFonts w:ascii="Arial" w:hAnsi="Arial" w:cs="Arial"/>
          <w:sz w:val="24"/>
          <w:szCs w:val="24"/>
        </w:rPr>
        <w:t>one of three cross-curricular responsibilities</w:t>
      </w:r>
      <w:r w:rsidR="00D22454">
        <w:rPr>
          <w:rFonts w:ascii="Arial" w:hAnsi="Arial" w:cs="Arial"/>
          <w:sz w:val="24"/>
          <w:szCs w:val="24"/>
        </w:rPr>
        <w:t>’</w:t>
      </w:r>
      <w:r w:rsidRPr="005D2CED">
        <w:rPr>
          <w:rFonts w:ascii="Arial" w:hAnsi="Arial" w:cs="Arial"/>
          <w:sz w:val="24"/>
          <w:szCs w:val="24"/>
        </w:rPr>
        <w:t xml:space="preserve">, </w:t>
      </w:r>
      <w:r w:rsidR="00333653" w:rsidRPr="005D2CED">
        <w:rPr>
          <w:rFonts w:ascii="Arial" w:hAnsi="Arial" w:cs="Arial"/>
          <w:sz w:val="24"/>
          <w:szCs w:val="24"/>
        </w:rPr>
        <w:t xml:space="preserve">digital competency could be integrated into this lesson </w:t>
      </w:r>
      <w:r w:rsidR="007779BA" w:rsidRPr="005D2CED">
        <w:rPr>
          <w:rFonts w:ascii="Arial" w:hAnsi="Arial" w:cs="Arial"/>
          <w:sz w:val="24"/>
          <w:szCs w:val="24"/>
        </w:rPr>
        <w:t xml:space="preserve">in a </w:t>
      </w:r>
      <w:r w:rsidR="00D22454">
        <w:rPr>
          <w:rFonts w:ascii="Arial" w:hAnsi="Arial" w:cs="Arial"/>
          <w:sz w:val="24"/>
          <w:szCs w:val="24"/>
        </w:rPr>
        <w:t>‘</w:t>
      </w:r>
      <w:r w:rsidR="007779BA" w:rsidRPr="005D2CED">
        <w:rPr>
          <w:rFonts w:ascii="Arial" w:hAnsi="Arial" w:cs="Arial"/>
          <w:sz w:val="24"/>
          <w:szCs w:val="24"/>
        </w:rPr>
        <w:t>naturally occurring, meaningful way</w:t>
      </w:r>
      <w:r w:rsidR="00D22454">
        <w:rPr>
          <w:rFonts w:ascii="Arial" w:hAnsi="Arial" w:cs="Arial"/>
          <w:sz w:val="24"/>
          <w:szCs w:val="24"/>
        </w:rPr>
        <w:t>’</w:t>
      </w:r>
      <w:r w:rsidR="007779BA" w:rsidRPr="005D2CED">
        <w:rPr>
          <w:rFonts w:ascii="Arial" w:hAnsi="Arial" w:cs="Arial"/>
          <w:sz w:val="24"/>
          <w:szCs w:val="24"/>
        </w:rPr>
        <w:t xml:space="preserve"> (Welsh government, 2016: 2) and</w:t>
      </w:r>
      <w:r w:rsidR="00333653" w:rsidRPr="005D2CED">
        <w:rPr>
          <w:rFonts w:ascii="Arial" w:hAnsi="Arial" w:cs="Arial"/>
          <w:sz w:val="24"/>
          <w:szCs w:val="24"/>
        </w:rPr>
        <w:t xml:space="preserve"> by using technology in this lesson</w:t>
      </w:r>
      <w:r w:rsidR="007779BA" w:rsidRPr="005D2CED">
        <w:rPr>
          <w:rFonts w:ascii="Arial" w:hAnsi="Arial" w:cs="Arial"/>
          <w:sz w:val="24"/>
          <w:szCs w:val="24"/>
        </w:rPr>
        <w:t>,</w:t>
      </w:r>
      <w:r w:rsidR="00333653" w:rsidRPr="005D2CED">
        <w:rPr>
          <w:rFonts w:ascii="Arial" w:hAnsi="Arial" w:cs="Arial"/>
          <w:sz w:val="24"/>
          <w:szCs w:val="24"/>
        </w:rPr>
        <w:t xml:space="preserve"> </w:t>
      </w:r>
      <w:r w:rsidR="007779BA" w:rsidRPr="005D2CED">
        <w:rPr>
          <w:rFonts w:ascii="Arial" w:hAnsi="Arial" w:cs="Arial"/>
          <w:sz w:val="24"/>
          <w:szCs w:val="24"/>
        </w:rPr>
        <w:t xml:space="preserve">it would </w:t>
      </w:r>
      <w:r w:rsidR="00D22454">
        <w:rPr>
          <w:rFonts w:ascii="Arial" w:hAnsi="Arial" w:cs="Arial"/>
          <w:sz w:val="24"/>
          <w:szCs w:val="24"/>
        </w:rPr>
        <w:t>‘</w:t>
      </w:r>
      <w:r w:rsidR="007779BA" w:rsidRPr="005D2CED">
        <w:rPr>
          <w:rFonts w:ascii="Arial" w:hAnsi="Arial" w:cs="Arial"/>
          <w:sz w:val="24"/>
          <w:szCs w:val="24"/>
        </w:rPr>
        <w:t>enable the confident, creative and critical use of technologies and systems.</w:t>
      </w:r>
      <w:r w:rsidR="00D22454">
        <w:rPr>
          <w:rFonts w:ascii="Arial" w:hAnsi="Arial" w:cs="Arial"/>
          <w:sz w:val="24"/>
          <w:szCs w:val="24"/>
        </w:rPr>
        <w:t>’</w:t>
      </w:r>
      <w:r w:rsidR="007779BA" w:rsidRPr="005D2CED">
        <w:rPr>
          <w:rFonts w:ascii="Arial" w:hAnsi="Arial" w:cs="Arial"/>
          <w:sz w:val="24"/>
          <w:szCs w:val="24"/>
        </w:rPr>
        <w:t xml:space="preserve"> (Welsh government, 2016: 2)</w:t>
      </w:r>
      <w:r w:rsidR="00D22E35" w:rsidRPr="005D2CED">
        <w:rPr>
          <w:rFonts w:ascii="Arial" w:hAnsi="Arial" w:cs="Arial"/>
          <w:sz w:val="24"/>
          <w:szCs w:val="24"/>
        </w:rPr>
        <w:t>.</w:t>
      </w:r>
      <w:r w:rsidR="00FD55BD" w:rsidRPr="005D2CED">
        <w:rPr>
          <w:rFonts w:ascii="Arial" w:hAnsi="Arial" w:cs="Arial"/>
          <w:sz w:val="24"/>
          <w:szCs w:val="24"/>
        </w:rPr>
        <w:t xml:space="preserve"> </w:t>
      </w:r>
      <w:r w:rsidR="005D2CED" w:rsidRPr="005D2CED">
        <w:rPr>
          <w:rFonts w:ascii="Arial" w:hAnsi="Arial" w:cs="Arial"/>
          <w:sz w:val="24"/>
          <w:szCs w:val="24"/>
        </w:rPr>
        <w:t xml:space="preserve">As the </w:t>
      </w:r>
      <w:r w:rsidR="00FD55BD" w:rsidRPr="005D2CED">
        <w:rPr>
          <w:rFonts w:ascii="Arial" w:hAnsi="Arial" w:cs="Arial"/>
          <w:sz w:val="24"/>
          <w:szCs w:val="24"/>
        </w:rPr>
        <w:t xml:space="preserve">headteacher of </w:t>
      </w:r>
      <w:r w:rsidR="005D2CED" w:rsidRPr="005D2CED">
        <w:rPr>
          <w:rFonts w:ascii="Arial" w:hAnsi="Arial" w:cs="Arial"/>
          <w:sz w:val="24"/>
          <w:szCs w:val="24"/>
        </w:rPr>
        <w:t>one</w:t>
      </w:r>
      <w:r w:rsidR="00FD55BD" w:rsidRPr="005D2CED">
        <w:rPr>
          <w:rFonts w:ascii="Arial" w:hAnsi="Arial" w:cs="Arial"/>
          <w:sz w:val="24"/>
          <w:szCs w:val="24"/>
        </w:rPr>
        <w:t xml:space="preserve"> Digital </w:t>
      </w:r>
      <w:r w:rsidR="005D2CED" w:rsidRPr="005D2CED">
        <w:rPr>
          <w:rFonts w:ascii="Arial" w:hAnsi="Arial" w:cs="Arial"/>
          <w:sz w:val="24"/>
          <w:szCs w:val="24"/>
        </w:rPr>
        <w:t>P</w:t>
      </w:r>
      <w:r w:rsidR="00FD55BD" w:rsidRPr="005D2CED">
        <w:rPr>
          <w:rFonts w:ascii="Arial" w:hAnsi="Arial" w:cs="Arial"/>
          <w:sz w:val="24"/>
          <w:szCs w:val="24"/>
        </w:rPr>
        <w:t xml:space="preserve">ioneer school </w:t>
      </w:r>
      <w:r w:rsidR="003B0C03">
        <w:rPr>
          <w:rFonts w:ascii="Arial" w:hAnsi="Arial" w:cs="Arial"/>
          <w:sz w:val="24"/>
          <w:szCs w:val="24"/>
        </w:rPr>
        <w:t>explains</w:t>
      </w:r>
      <w:r w:rsidR="00FD55BD" w:rsidRPr="005D2CED">
        <w:rPr>
          <w:rFonts w:ascii="Arial" w:hAnsi="Arial" w:cs="Arial"/>
          <w:sz w:val="24"/>
          <w:szCs w:val="24"/>
        </w:rPr>
        <w:t xml:space="preserve"> </w:t>
      </w:r>
      <w:r w:rsidR="00D22454">
        <w:rPr>
          <w:rFonts w:ascii="Arial" w:hAnsi="Arial" w:cs="Arial"/>
          <w:sz w:val="24"/>
          <w:szCs w:val="24"/>
        </w:rPr>
        <w:t>‘</w:t>
      </w:r>
      <w:r w:rsidR="00FD55BD" w:rsidRPr="005D2CED">
        <w:rPr>
          <w:rFonts w:ascii="Arial" w:hAnsi="Arial" w:cs="Arial"/>
          <w:sz w:val="24"/>
          <w:szCs w:val="24"/>
        </w:rPr>
        <w:t>technology should only be included if it serves a valid purpose to enhance the learning</w:t>
      </w:r>
      <w:r w:rsidR="00D22454">
        <w:rPr>
          <w:rFonts w:ascii="Arial" w:hAnsi="Arial" w:cs="Arial"/>
          <w:sz w:val="24"/>
          <w:szCs w:val="24"/>
        </w:rPr>
        <w:t>’</w:t>
      </w:r>
      <w:r w:rsidR="005D2CED" w:rsidRPr="005D2CED">
        <w:rPr>
          <w:rFonts w:ascii="Arial" w:hAnsi="Arial" w:cs="Arial"/>
          <w:sz w:val="24"/>
          <w:szCs w:val="24"/>
        </w:rPr>
        <w:t xml:space="preserve"> (Dwyer, 2017) and after consideration, we believed that</w:t>
      </w:r>
      <w:r w:rsidR="00A2315E">
        <w:rPr>
          <w:rFonts w:ascii="Arial" w:hAnsi="Arial" w:cs="Arial"/>
          <w:sz w:val="24"/>
          <w:szCs w:val="24"/>
        </w:rPr>
        <w:t>, in this lesson, it would</w:t>
      </w:r>
      <w:r w:rsidR="005D2CED" w:rsidRPr="005D2CED">
        <w:rPr>
          <w:rFonts w:ascii="Arial" w:hAnsi="Arial" w:cs="Arial"/>
          <w:sz w:val="24"/>
          <w:szCs w:val="24"/>
        </w:rPr>
        <w:t xml:space="preserve"> serve a </w:t>
      </w:r>
      <w:r w:rsidR="004A2BB6">
        <w:rPr>
          <w:rFonts w:ascii="Arial" w:hAnsi="Arial" w:cs="Arial"/>
          <w:sz w:val="24"/>
          <w:szCs w:val="24"/>
        </w:rPr>
        <w:t>‘</w:t>
      </w:r>
      <w:r w:rsidR="005D2CED" w:rsidRPr="005D2CED">
        <w:rPr>
          <w:rFonts w:ascii="Arial" w:hAnsi="Arial" w:cs="Arial"/>
          <w:sz w:val="24"/>
          <w:szCs w:val="24"/>
        </w:rPr>
        <w:t>valid purpose</w:t>
      </w:r>
      <w:r w:rsidR="004A2BB6">
        <w:rPr>
          <w:rFonts w:ascii="Arial" w:hAnsi="Arial" w:cs="Arial"/>
          <w:sz w:val="24"/>
          <w:szCs w:val="24"/>
        </w:rPr>
        <w:t>’</w:t>
      </w:r>
      <w:r w:rsidR="005D2CED" w:rsidRPr="005D2CED">
        <w:rPr>
          <w:rFonts w:ascii="Arial" w:hAnsi="Arial" w:cs="Arial"/>
          <w:sz w:val="24"/>
          <w:szCs w:val="24"/>
        </w:rPr>
        <w:t>.</w:t>
      </w:r>
    </w:p>
    <w:p w:rsidR="00802133" w:rsidRDefault="00802133" w:rsidP="008642DD">
      <w:pPr>
        <w:spacing w:line="360" w:lineRule="auto"/>
        <w:rPr>
          <w:rFonts w:ascii="Arial" w:hAnsi="Arial" w:cs="Arial"/>
          <w:sz w:val="24"/>
          <w:szCs w:val="24"/>
        </w:rPr>
      </w:pPr>
      <w:r>
        <w:rPr>
          <w:rFonts w:ascii="Arial" w:hAnsi="Arial" w:cs="Arial"/>
          <w:sz w:val="24"/>
          <w:szCs w:val="24"/>
        </w:rPr>
        <w:t>The second Lesson Study took place the followi</w:t>
      </w:r>
      <w:r w:rsidR="00333653">
        <w:rPr>
          <w:rFonts w:ascii="Arial" w:hAnsi="Arial" w:cs="Arial"/>
          <w:sz w:val="24"/>
          <w:szCs w:val="24"/>
        </w:rPr>
        <w:t>n</w:t>
      </w:r>
      <w:r>
        <w:rPr>
          <w:rFonts w:ascii="Arial" w:hAnsi="Arial" w:cs="Arial"/>
          <w:sz w:val="24"/>
          <w:szCs w:val="24"/>
        </w:rPr>
        <w:t>g day and was taught by my research partner to her Year 5</w:t>
      </w:r>
      <w:r w:rsidR="007779BA">
        <w:rPr>
          <w:rFonts w:ascii="Arial" w:hAnsi="Arial" w:cs="Arial"/>
          <w:sz w:val="24"/>
          <w:szCs w:val="24"/>
        </w:rPr>
        <w:t xml:space="preserve"> / Year 6</w:t>
      </w:r>
      <w:r>
        <w:rPr>
          <w:rFonts w:ascii="Arial" w:hAnsi="Arial" w:cs="Arial"/>
          <w:sz w:val="24"/>
          <w:szCs w:val="24"/>
        </w:rPr>
        <w:t xml:space="preserve"> class of 2</w:t>
      </w:r>
      <w:r w:rsidR="007779BA">
        <w:rPr>
          <w:rFonts w:ascii="Arial" w:hAnsi="Arial" w:cs="Arial"/>
          <w:sz w:val="24"/>
          <w:szCs w:val="24"/>
        </w:rPr>
        <w:t>6</w:t>
      </w:r>
      <w:r>
        <w:rPr>
          <w:rFonts w:ascii="Arial" w:hAnsi="Arial" w:cs="Arial"/>
          <w:sz w:val="24"/>
          <w:szCs w:val="24"/>
        </w:rPr>
        <w:t xml:space="preserve"> pupils. As in the first lesson, the children were asked to design a tourist poster. The same skills were developed, i.e. thinking, communication, listening and comprehension</w:t>
      </w:r>
      <w:r w:rsidR="007779BA">
        <w:rPr>
          <w:rFonts w:ascii="Arial" w:hAnsi="Arial" w:cs="Arial"/>
          <w:sz w:val="24"/>
          <w:szCs w:val="24"/>
        </w:rPr>
        <w:t xml:space="preserve"> with the addition of digital competency skills</w:t>
      </w:r>
      <w:r>
        <w:rPr>
          <w:rFonts w:ascii="Arial" w:hAnsi="Arial" w:cs="Arial"/>
          <w:sz w:val="24"/>
          <w:szCs w:val="24"/>
        </w:rPr>
        <w:t>. The pattern of the research focus, Think, Trio, Share was repeated and observed by myself in the role of non-participant observer.</w:t>
      </w:r>
    </w:p>
    <w:p w:rsidR="00802133" w:rsidRDefault="007779BA" w:rsidP="008642DD">
      <w:pPr>
        <w:spacing w:line="360" w:lineRule="auto"/>
        <w:rPr>
          <w:rFonts w:ascii="Arial" w:hAnsi="Arial" w:cs="Arial"/>
          <w:sz w:val="24"/>
          <w:szCs w:val="24"/>
        </w:rPr>
      </w:pPr>
      <w:r>
        <w:rPr>
          <w:rFonts w:ascii="Arial" w:hAnsi="Arial" w:cs="Arial"/>
          <w:sz w:val="24"/>
          <w:szCs w:val="24"/>
        </w:rPr>
        <w:t>Directly after the lesson, t</w:t>
      </w:r>
      <w:r w:rsidR="00802133">
        <w:rPr>
          <w:rFonts w:ascii="Arial" w:hAnsi="Arial" w:cs="Arial"/>
          <w:sz w:val="24"/>
          <w:szCs w:val="24"/>
        </w:rPr>
        <w:t xml:space="preserve">he focus group interviews took place followed by post-analysis discussion between the researchers. </w:t>
      </w:r>
    </w:p>
    <w:p w:rsidR="00776E76" w:rsidRDefault="00776E76" w:rsidP="008642DD">
      <w:pPr>
        <w:spacing w:line="360" w:lineRule="auto"/>
        <w:rPr>
          <w:rFonts w:ascii="Arial" w:hAnsi="Arial" w:cs="Arial"/>
          <w:sz w:val="24"/>
          <w:szCs w:val="24"/>
        </w:rPr>
      </w:pPr>
      <w:r>
        <w:rPr>
          <w:rFonts w:ascii="Arial" w:hAnsi="Arial" w:cs="Arial"/>
          <w:sz w:val="24"/>
          <w:szCs w:val="24"/>
        </w:rPr>
        <w:t xml:space="preserve">As an observer, I noticed that the format of both the observation form and the focus interview form could have been improved to allow more space for notes. </w:t>
      </w:r>
      <w:r w:rsidR="004A2BB6">
        <w:rPr>
          <w:rFonts w:ascii="Arial" w:hAnsi="Arial" w:cs="Arial"/>
          <w:sz w:val="24"/>
          <w:szCs w:val="24"/>
        </w:rPr>
        <w:t>In addition</w:t>
      </w:r>
      <w:r>
        <w:rPr>
          <w:rFonts w:ascii="Arial" w:hAnsi="Arial" w:cs="Arial"/>
          <w:sz w:val="24"/>
          <w:szCs w:val="24"/>
        </w:rPr>
        <w:t>, the focus interview form could have been split into responses for child a, child b and child c to facilitate ease of note-taking.</w:t>
      </w:r>
    </w:p>
    <w:p w:rsidR="00776E76" w:rsidRDefault="00776E76" w:rsidP="008642DD">
      <w:pPr>
        <w:spacing w:line="360" w:lineRule="auto"/>
        <w:rPr>
          <w:rFonts w:ascii="Arial" w:hAnsi="Arial" w:cs="Arial"/>
          <w:sz w:val="24"/>
          <w:szCs w:val="24"/>
        </w:rPr>
      </w:pPr>
      <w:r>
        <w:rPr>
          <w:rFonts w:ascii="Arial" w:hAnsi="Arial" w:cs="Arial"/>
          <w:sz w:val="24"/>
          <w:szCs w:val="24"/>
        </w:rPr>
        <w:t xml:space="preserve">The data from the lesson observation </w:t>
      </w:r>
      <w:r w:rsidR="001D20EF">
        <w:rPr>
          <w:rFonts w:ascii="Arial" w:hAnsi="Arial" w:cs="Arial"/>
          <w:sz w:val="24"/>
          <w:szCs w:val="24"/>
        </w:rPr>
        <w:t>seemed to show</w:t>
      </w:r>
      <w:r>
        <w:rPr>
          <w:rFonts w:ascii="Arial" w:hAnsi="Arial" w:cs="Arial"/>
          <w:sz w:val="24"/>
          <w:szCs w:val="24"/>
        </w:rPr>
        <w:t xml:space="preserve"> very similar findings to the </w:t>
      </w:r>
      <w:r w:rsidR="00867D8E">
        <w:rPr>
          <w:rFonts w:ascii="Arial" w:hAnsi="Arial" w:cs="Arial"/>
          <w:sz w:val="24"/>
          <w:szCs w:val="24"/>
        </w:rPr>
        <w:t xml:space="preserve">findings from the </w:t>
      </w:r>
      <w:r w:rsidR="007779BA">
        <w:rPr>
          <w:rFonts w:ascii="Arial" w:hAnsi="Arial" w:cs="Arial"/>
          <w:sz w:val="24"/>
          <w:szCs w:val="24"/>
        </w:rPr>
        <w:t>first lesson study</w:t>
      </w:r>
      <w:r>
        <w:rPr>
          <w:rFonts w:ascii="Arial" w:hAnsi="Arial" w:cs="Arial"/>
          <w:sz w:val="24"/>
          <w:szCs w:val="24"/>
        </w:rPr>
        <w:t xml:space="preserve"> in that </w:t>
      </w:r>
      <w:r w:rsidR="00867D8E">
        <w:rPr>
          <w:rFonts w:ascii="Arial" w:hAnsi="Arial" w:cs="Arial"/>
          <w:sz w:val="24"/>
          <w:szCs w:val="24"/>
        </w:rPr>
        <w:t>during</w:t>
      </w:r>
      <w:r>
        <w:rPr>
          <w:rFonts w:ascii="Arial" w:hAnsi="Arial" w:cs="Arial"/>
          <w:sz w:val="24"/>
          <w:szCs w:val="24"/>
        </w:rPr>
        <w:t xml:space="preserve"> the first Think, Trio, Share activity, the children were engaged and focused, letting other children speak, sharing ideas </w:t>
      </w:r>
      <w:r>
        <w:rPr>
          <w:rFonts w:ascii="Arial" w:hAnsi="Arial" w:cs="Arial"/>
          <w:sz w:val="24"/>
          <w:szCs w:val="24"/>
        </w:rPr>
        <w:lastRenderedPageBreak/>
        <w:t xml:space="preserve">and accessing and developing prior knowledge. </w:t>
      </w:r>
      <w:r w:rsidR="00920A13">
        <w:rPr>
          <w:rFonts w:ascii="Arial" w:hAnsi="Arial" w:cs="Arial"/>
          <w:sz w:val="24"/>
          <w:szCs w:val="24"/>
        </w:rPr>
        <w:t>In the second Think, Trio, Share activity at the end of the lesson, in the main, the children were unfocused, distracted and even if they were ‘on task’ they were not very enthusiastic about the discussion. Neither were they displaying good listening skills in the second Think, Trio, Share activity.</w:t>
      </w:r>
    </w:p>
    <w:p w:rsidR="00920A13" w:rsidRDefault="00920A13" w:rsidP="008642DD">
      <w:pPr>
        <w:spacing w:line="360" w:lineRule="auto"/>
        <w:rPr>
          <w:rFonts w:ascii="Arial" w:hAnsi="Arial" w:cs="Arial"/>
          <w:sz w:val="24"/>
          <w:szCs w:val="24"/>
        </w:rPr>
      </w:pPr>
      <w:r>
        <w:rPr>
          <w:rFonts w:ascii="Arial" w:hAnsi="Arial" w:cs="Arial"/>
          <w:sz w:val="24"/>
          <w:szCs w:val="24"/>
        </w:rPr>
        <w:t>The</w:t>
      </w:r>
      <w:r w:rsidR="001D20EF">
        <w:rPr>
          <w:rFonts w:ascii="Arial" w:hAnsi="Arial" w:cs="Arial"/>
          <w:sz w:val="24"/>
          <w:szCs w:val="24"/>
        </w:rPr>
        <w:t xml:space="preserve"> data from the</w:t>
      </w:r>
      <w:r>
        <w:rPr>
          <w:rFonts w:ascii="Arial" w:hAnsi="Arial" w:cs="Arial"/>
          <w:sz w:val="24"/>
          <w:szCs w:val="24"/>
        </w:rPr>
        <w:t xml:space="preserve"> focus interviews </w:t>
      </w:r>
      <w:r w:rsidR="001D20EF">
        <w:rPr>
          <w:rFonts w:ascii="Arial" w:hAnsi="Arial" w:cs="Arial"/>
          <w:sz w:val="24"/>
          <w:szCs w:val="24"/>
        </w:rPr>
        <w:t>appeared to show</w:t>
      </w:r>
      <w:r>
        <w:rPr>
          <w:rFonts w:ascii="Arial" w:hAnsi="Arial" w:cs="Arial"/>
          <w:sz w:val="24"/>
          <w:szCs w:val="24"/>
        </w:rPr>
        <w:t xml:space="preserve"> similar results </w:t>
      </w:r>
      <w:r w:rsidR="00867D8E">
        <w:rPr>
          <w:rFonts w:ascii="Arial" w:hAnsi="Arial" w:cs="Arial"/>
          <w:sz w:val="24"/>
          <w:szCs w:val="24"/>
        </w:rPr>
        <w:t xml:space="preserve">to the data from the </w:t>
      </w:r>
      <w:r>
        <w:rPr>
          <w:rFonts w:ascii="Arial" w:hAnsi="Arial" w:cs="Arial"/>
          <w:sz w:val="24"/>
          <w:szCs w:val="24"/>
        </w:rPr>
        <w:t>first set of interviews</w:t>
      </w:r>
      <w:r w:rsidR="00867D8E">
        <w:rPr>
          <w:rFonts w:ascii="Arial" w:hAnsi="Arial" w:cs="Arial"/>
          <w:sz w:val="24"/>
          <w:szCs w:val="24"/>
        </w:rPr>
        <w:t>;</w:t>
      </w:r>
      <w:r>
        <w:rPr>
          <w:rFonts w:ascii="Arial" w:hAnsi="Arial" w:cs="Arial"/>
          <w:sz w:val="24"/>
          <w:szCs w:val="24"/>
        </w:rPr>
        <w:t xml:space="preserve"> the children seemed to value the input </w:t>
      </w:r>
      <w:r w:rsidR="001D20EF">
        <w:rPr>
          <w:rFonts w:ascii="Arial" w:hAnsi="Arial" w:cs="Arial"/>
          <w:sz w:val="24"/>
          <w:szCs w:val="24"/>
        </w:rPr>
        <w:t xml:space="preserve">that </w:t>
      </w:r>
      <w:r>
        <w:rPr>
          <w:rFonts w:ascii="Arial" w:hAnsi="Arial" w:cs="Arial"/>
          <w:sz w:val="24"/>
          <w:szCs w:val="24"/>
        </w:rPr>
        <w:t xml:space="preserve">the extra person could bring to the discussion. </w:t>
      </w:r>
    </w:p>
    <w:p w:rsidR="00920A13" w:rsidRDefault="00920A13" w:rsidP="008642DD">
      <w:pPr>
        <w:spacing w:line="360" w:lineRule="auto"/>
        <w:rPr>
          <w:rFonts w:ascii="Arial" w:hAnsi="Arial" w:cs="Arial"/>
          <w:sz w:val="24"/>
          <w:szCs w:val="24"/>
        </w:rPr>
      </w:pPr>
      <w:r>
        <w:rPr>
          <w:rFonts w:ascii="Arial" w:hAnsi="Arial" w:cs="Arial"/>
          <w:sz w:val="24"/>
          <w:szCs w:val="24"/>
        </w:rPr>
        <w:t xml:space="preserve">In response to the question “did you think it was beneficial having the additional person during </w:t>
      </w:r>
      <w:r w:rsidR="00823F2E">
        <w:rPr>
          <w:rFonts w:ascii="Arial" w:hAnsi="Arial" w:cs="Arial"/>
          <w:sz w:val="24"/>
          <w:szCs w:val="24"/>
        </w:rPr>
        <w:t>T</w:t>
      </w:r>
      <w:r>
        <w:rPr>
          <w:rFonts w:ascii="Arial" w:hAnsi="Arial" w:cs="Arial"/>
          <w:sz w:val="24"/>
          <w:szCs w:val="24"/>
        </w:rPr>
        <w:t xml:space="preserve">hink, </w:t>
      </w:r>
      <w:r w:rsidR="00823F2E">
        <w:rPr>
          <w:rFonts w:ascii="Arial" w:hAnsi="Arial" w:cs="Arial"/>
          <w:sz w:val="24"/>
          <w:szCs w:val="24"/>
        </w:rPr>
        <w:t>T</w:t>
      </w:r>
      <w:r>
        <w:rPr>
          <w:rFonts w:ascii="Arial" w:hAnsi="Arial" w:cs="Arial"/>
          <w:sz w:val="24"/>
          <w:szCs w:val="24"/>
        </w:rPr>
        <w:t xml:space="preserve">rio, </w:t>
      </w:r>
      <w:r w:rsidR="00823F2E">
        <w:rPr>
          <w:rFonts w:ascii="Arial" w:hAnsi="Arial" w:cs="Arial"/>
          <w:sz w:val="24"/>
          <w:szCs w:val="24"/>
        </w:rPr>
        <w:t>S</w:t>
      </w:r>
      <w:r>
        <w:rPr>
          <w:rFonts w:ascii="Arial" w:hAnsi="Arial" w:cs="Arial"/>
          <w:sz w:val="24"/>
          <w:szCs w:val="24"/>
        </w:rPr>
        <w:t xml:space="preserve">hare </w:t>
      </w:r>
      <w:r>
        <w:rPr>
          <w:rFonts w:ascii="Arial" w:hAnsi="Arial" w:cs="Arial"/>
          <w:i/>
          <w:sz w:val="24"/>
          <w:szCs w:val="24"/>
        </w:rPr>
        <w:t xml:space="preserve">and </w:t>
      </w:r>
      <w:r>
        <w:rPr>
          <w:rFonts w:ascii="Arial" w:hAnsi="Arial" w:cs="Arial"/>
          <w:sz w:val="24"/>
          <w:szCs w:val="24"/>
        </w:rPr>
        <w:t>why?”, c</w:t>
      </w:r>
      <w:r w:rsidRPr="00920A13">
        <w:rPr>
          <w:rFonts w:ascii="Arial" w:hAnsi="Arial" w:cs="Arial"/>
          <w:sz w:val="24"/>
          <w:szCs w:val="24"/>
        </w:rPr>
        <w:t xml:space="preserve">hild </w:t>
      </w:r>
      <w:r>
        <w:rPr>
          <w:rFonts w:ascii="Arial" w:hAnsi="Arial" w:cs="Arial"/>
          <w:sz w:val="24"/>
          <w:szCs w:val="24"/>
        </w:rPr>
        <w:t>c</w:t>
      </w:r>
      <w:r w:rsidRPr="00920A13">
        <w:rPr>
          <w:rFonts w:ascii="Arial" w:hAnsi="Arial" w:cs="Arial"/>
          <w:sz w:val="24"/>
          <w:szCs w:val="24"/>
        </w:rPr>
        <w:t xml:space="preserve"> explained</w:t>
      </w:r>
      <w:r>
        <w:rPr>
          <w:rFonts w:ascii="Arial" w:hAnsi="Arial" w:cs="Arial"/>
          <w:sz w:val="24"/>
          <w:szCs w:val="24"/>
        </w:rPr>
        <w:t xml:space="preserve"> </w:t>
      </w:r>
      <w:r w:rsidRPr="00920A13">
        <w:rPr>
          <w:rFonts w:ascii="Arial" w:hAnsi="Arial" w:cs="Arial"/>
          <w:sz w:val="24"/>
          <w:szCs w:val="24"/>
        </w:rPr>
        <w:t>“</w:t>
      </w:r>
      <w:r>
        <w:rPr>
          <w:rFonts w:ascii="Arial" w:hAnsi="Arial" w:cs="Arial"/>
          <w:sz w:val="24"/>
          <w:szCs w:val="24"/>
        </w:rPr>
        <w:t xml:space="preserve">Yes. </w:t>
      </w:r>
      <w:r w:rsidRPr="00920A13">
        <w:rPr>
          <w:rFonts w:ascii="Arial" w:hAnsi="Arial" w:cs="Arial"/>
          <w:sz w:val="24"/>
          <w:szCs w:val="24"/>
        </w:rPr>
        <w:t>With pairs, there’s only two brains and with one more person you have three brains. Three brains are better than two brains. You can get more ideas.”</w:t>
      </w:r>
      <w:r>
        <w:rPr>
          <w:rFonts w:ascii="Arial" w:hAnsi="Arial" w:cs="Arial"/>
          <w:sz w:val="24"/>
          <w:szCs w:val="24"/>
        </w:rPr>
        <w:t xml:space="preserve"> </w:t>
      </w:r>
    </w:p>
    <w:p w:rsidR="00D51119" w:rsidRDefault="00920A13" w:rsidP="008642DD">
      <w:pPr>
        <w:spacing w:line="360" w:lineRule="auto"/>
        <w:rPr>
          <w:rFonts w:ascii="Arial" w:hAnsi="Arial" w:cs="Arial"/>
          <w:sz w:val="24"/>
        </w:rPr>
      </w:pPr>
      <w:r>
        <w:rPr>
          <w:rFonts w:ascii="Arial" w:hAnsi="Arial" w:cs="Arial"/>
          <w:sz w:val="24"/>
          <w:szCs w:val="24"/>
        </w:rPr>
        <w:t>In answer to the question “</w:t>
      </w:r>
      <w:r>
        <w:rPr>
          <w:rFonts w:ascii="Arial" w:hAnsi="Arial" w:cs="Arial"/>
          <w:sz w:val="24"/>
        </w:rPr>
        <w:t>d</w:t>
      </w:r>
      <w:r w:rsidRPr="002B207A">
        <w:rPr>
          <w:rFonts w:ascii="Arial" w:hAnsi="Arial" w:cs="Arial"/>
          <w:sz w:val="24"/>
        </w:rPr>
        <w:t xml:space="preserve">o you feel like you learnt more from </w:t>
      </w:r>
      <w:r w:rsidR="00867D8E">
        <w:rPr>
          <w:rFonts w:ascii="Arial" w:hAnsi="Arial" w:cs="Arial"/>
          <w:sz w:val="24"/>
        </w:rPr>
        <w:t>T</w:t>
      </w:r>
      <w:r w:rsidRPr="002B207A">
        <w:rPr>
          <w:rFonts w:ascii="Arial" w:hAnsi="Arial" w:cs="Arial"/>
          <w:sz w:val="24"/>
        </w:rPr>
        <w:t xml:space="preserve">hink, </w:t>
      </w:r>
      <w:r w:rsidR="00867D8E">
        <w:rPr>
          <w:rFonts w:ascii="Arial" w:hAnsi="Arial" w:cs="Arial"/>
          <w:sz w:val="24"/>
        </w:rPr>
        <w:t>Tr</w:t>
      </w:r>
      <w:r w:rsidRPr="002B207A">
        <w:rPr>
          <w:rFonts w:ascii="Arial" w:hAnsi="Arial" w:cs="Arial"/>
          <w:sz w:val="24"/>
        </w:rPr>
        <w:t xml:space="preserve">io, </w:t>
      </w:r>
      <w:r w:rsidR="00867D8E">
        <w:rPr>
          <w:rFonts w:ascii="Arial" w:hAnsi="Arial" w:cs="Arial"/>
          <w:sz w:val="24"/>
        </w:rPr>
        <w:t>S</w:t>
      </w:r>
      <w:r w:rsidRPr="002B207A">
        <w:rPr>
          <w:rFonts w:ascii="Arial" w:hAnsi="Arial" w:cs="Arial"/>
          <w:sz w:val="24"/>
        </w:rPr>
        <w:t>hare rather than individual thinking</w:t>
      </w:r>
      <w:r>
        <w:rPr>
          <w:rFonts w:ascii="Arial" w:hAnsi="Arial" w:cs="Arial"/>
          <w:sz w:val="24"/>
        </w:rPr>
        <w:t xml:space="preserve"> </w:t>
      </w:r>
      <w:r>
        <w:rPr>
          <w:rFonts w:ascii="Arial" w:hAnsi="Arial" w:cs="Arial"/>
          <w:i/>
          <w:sz w:val="24"/>
        </w:rPr>
        <w:t xml:space="preserve">and </w:t>
      </w:r>
      <w:r>
        <w:rPr>
          <w:rFonts w:ascii="Arial" w:hAnsi="Arial" w:cs="Arial"/>
          <w:sz w:val="24"/>
        </w:rPr>
        <w:t>why?”, child a said “</w:t>
      </w:r>
      <w:r w:rsidRPr="00D51119">
        <w:rPr>
          <w:rFonts w:ascii="Arial" w:hAnsi="Arial" w:cs="Arial"/>
          <w:sz w:val="24"/>
        </w:rPr>
        <w:t xml:space="preserve">Yes. </w:t>
      </w:r>
      <w:r w:rsidR="00D51119" w:rsidRPr="00D51119">
        <w:rPr>
          <w:rFonts w:ascii="Arial" w:hAnsi="Arial" w:cs="Arial"/>
          <w:sz w:val="24"/>
        </w:rPr>
        <w:t>We did because instead of thinking of your own ideas and getting stuck, there are more ideas working collaboratively.</w:t>
      </w:r>
      <w:r w:rsidR="00D51119">
        <w:rPr>
          <w:rFonts w:ascii="Arial" w:hAnsi="Arial" w:cs="Arial"/>
          <w:sz w:val="24"/>
        </w:rPr>
        <w:t>”</w:t>
      </w:r>
    </w:p>
    <w:p w:rsidR="00D51119" w:rsidRDefault="00D51119" w:rsidP="008642DD">
      <w:pPr>
        <w:spacing w:line="360" w:lineRule="auto"/>
        <w:rPr>
          <w:rFonts w:ascii="Arial" w:hAnsi="Arial" w:cs="Arial"/>
          <w:sz w:val="24"/>
        </w:rPr>
      </w:pPr>
      <w:r>
        <w:rPr>
          <w:rFonts w:ascii="Arial" w:hAnsi="Arial" w:cs="Arial"/>
          <w:sz w:val="24"/>
        </w:rPr>
        <w:t>When asked the question “</w:t>
      </w:r>
      <w:r w:rsidRPr="002B207A">
        <w:rPr>
          <w:rFonts w:ascii="Arial" w:hAnsi="Arial" w:cs="Arial"/>
          <w:sz w:val="24"/>
        </w:rPr>
        <w:t xml:space="preserve">Would you use </w:t>
      </w:r>
      <w:r w:rsidR="00867D8E">
        <w:rPr>
          <w:rFonts w:ascii="Arial" w:hAnsi="Arial" w:cs="Arial"/>
          <w:sz w:val="24"/>
        </w:rPr>
        <w:t>T</w:t>
      </w:r>
      <w:r w:rsidRPr="002B207A">
        <w:rPr>
          <w:rFonts w:ascii="Arial" w:hAnsi="Arial" w:cs="Arial"/>
          <w:sz w:val="24"/>
        </w:rPr>
        <w:t xml:space="preserve">hink, </w:t>
      </w:r>
      <w:r w:rsidR="00867D8E">
        <w:rPr>
          <w:rFonts w:ascii="Arial" w:hAnsi="Arial" w:cs="Arial"/>
          <w:sz w:val="24"/>
        </w:rPr>
        <w:t>T</w:t>
      </w:r>
      <w:r w:rsidRPr="002B207A">
        <w:rPr>
          <w:rFonts w:ascii="Arial" w:hAnsi="Arial" w:cs="Arial"/>
          <w:sz w:val="24"/>
        </w:rPr>
        <w:t xml:space="preserve">rio, </w:t>
      </w:r>
      <w:r w:rsidR="00867D8E">
        <w:rPr>
          <w:rFonts w:ascii="Arial" w:hAnsi="Arial" w:cs="Arial"/>
          <w:sz w:val="24"/>
        </w:rPr>
        <w:t>S</w:t>
      </w:r>
      <w:r w:rsidRPr="002B207A">
        <w:rPr>
          <w:rFonts w:ascii="Arial" w:hAnsi="Arial" w:cs="Arial"/>
          <w:sz w:val="24"/>
        </w:rPr>
        <w:t>hare again</w:t>
      </w:r>
      <w:r>
        <w:rPr>
          <w:rFonts w:ascii="Arial" w:hAnsi="Arial" w:cs="Arial"/>
          <w:sz w:val="24"/>
        </w:rPr>
        <w:t xml:space="preserve"> </w:t>
      </w:r>
      <w:r>
        <w:rPr>
          <w:rFonts w:ascii="Arial" w:hAnsi="Arial" w:cs="Arial"/>
          <w:i/>
          <w:sz w:val="24"/>
        </w:rPr>
        <w:t xml:space="preserve">and </w:t>
      </w:r>
      <w:r>
        <w:rPr>
          <w:rFonts w:ascii="Arial" w:hAnsi="Arial" w:cs="Arial"/>
          <w:sz w:val="24"/>
        </w:rPr>
        <w:t xml:space="preserve">why?” child c answered </w:t>
      </w:r>
      <w:r w:rsidRPr="00D51119">
        <w:rPr>
          <w:rFonts w:ascii="Arial" w:hAnsi="Arial" w:cs="Arial"/>
          <w:sz w:val="24"/>
          <w:szCs w:val="24"/>
        </w:rPr>
        <w:t>“It’s good. It’s easier. If you have to work independently there’s only yourself, but in a group there are more ideas.”</w:t>
      </w:r>
    </w:p>
    <w:p w:rsidR="00920A13" w:rsidRPr="00D51119" w:rsidRDefault="00D51119" w:rsidP="008642DD">
      <w:pPr>
        <w:spacing w:line="360" w:lineRule="auto"/>
        <w:rPr>
          <w:rFonts w:ascii="Arial" w:hAnsi="Arial" w:cs="Arial"/>
          <w:sz w:val="24"/>
          <w:szCs w:val="24"/>
        </w:rPr>
      </w:pPr>
      <w:r>
        <w:rPr>
          <w:rFonts w:ascii="Arial" w:hAnsi="Arial" w:cs="Arial"/>
          <w:sz w:val="24"/>
        </w:rPr>
        <w:t xml:space="preserve">It would be worth noting that one of the target pupils told us that the Think, Trio, Share model “felt a bit weird </w:t>
      </w:r>
      <w:r>
        <w:rPr>
          <w:rFonts w:ascii="Arial" w:hAnsi="Arial" w:cs="Arial"/>
          <w:i/>
          <w:sz w:val="24"/>
        </w:rPr>
        <w:t xml:space="preserve">because </w:t>
      </w:r>
      <w:r>
        <w:rPr>
          <w:rFonts w:ascii="Arial" w:hAnsi="Arial" w:cs="Arial"/>
          <w:sz w:val="24"/>
        </w:rPr>
        <w:t xml:space="preserve">you have to talk to different people…” but thought it was </w:t>
      </w:r>
      <w:r w:rsidR="00427FE8">
        <w:rPr>
          <w:rFonts w:ascii="Arial" w:hAnsi="Arial" w:cs="Arial"/>
          <w:sz w:val="24"/>
        </w:rPr>
        <w:t>“</w:t>
      </w:r>
      <w:r>
        <w:rPr>
          <w:rFonts w:ascii="Arial" w:hAnsi="Arial" w:cs="Arial"/>
          <w:sz w:val="24"/>
        </w:rPr>
        <w:t>beneficial</w:t>
      </w:r>
      <w:r w:rsidR="00427FE8">
        <w:rPr>
          <w:rFonts w:ascii="Arial" w:hAnsi="Arial" w:cs="Arial"/>
          <w:sz w:val="24"/>
        </w:rPr>
        <w:t>”</w:t>
      </w:r>
      <w:r>
        <w:rPr>
          <w:rFonts w:ascii="Arial" w:hAnsi="Arial" w:cs="Arial"/>
          <w:sz w:val="24"/>
        </w:rPr>
        <w:t xml:space="preserve"> because “</w:t>
      </w:r>
      <w:r w:rsidR="00BA77AC">
        <w:rPr>
          <w:rFonts w:ascii="Arial" w:hAnsi="Arial" w:cs="Arial"/>
          <w:sz w:val="24"/>
        </w:rPr>
        <w:t>i</w:t>
      </w:r>
      <w:r>
        <w:rPr>
          <w:rFonts w:ascii="Arial" w:hAnsi="Arial" w:cs="Arial"/>
          <w:sz w:val="24"/>
        </w:rPr>
        <w:t>t’s good to have more people”</w:t>
      </w:r>
      <w:r w:rsidR="00166311">
        <w:rPr>
          <w:rFonts w:ascii="Arial" w:hAnsi="Arial" w:cs="Arial"/>
          <w:sz w:val="24"/>
        </w:rPr>
        <w:t>,</w:t>
      </w:r>
      <w:r>
        <w:rPr>
          <w:rFonts w:ascii="Arial" w:hAnsi="Arial" w:cs="Arial"/>
          <w:sz w:val="24"/>
        </w:rPr>
        <w:t xml:space="preserve"> then </w:t>
      </w:r>
      <w:r w:rsidR="00166311">
        <w:rPr>
          <w:rFonts w:ascii="Arial" w:hAnsi="Arial" w:cs="Arial"/>
          <w:sz w:val="24"/>
        </w:rPr>
        <w:t xml:space="preserve">followed it up with </w:t>
      </w:r>
      <w:r>
        <w:rPr>
          <w:rFonts w:ascii="Arial" w:hAnsi="Arial" w:cs="Arial"/>
          <w:sz w:val="24"/>
        </w:rPr>
        <w:t>“even if it still feels a bit weird, there are more ideas and bigger ideas.”</w:t>
      </w:r>
      <w:r w:rsidR="00920A13" w:rsidRPr="00D51119">
        <w:rPr>
          <w:rFonts w:ascii="Arial" w:hAnsi="Arial" w:cs="Arial"/>
          <w:sz w:val="24"/>
        </w:rPr>
        <w:t xml:space="preserve">             </w:t>
      </w:r>
    </w:p>
    <w:p w:rsidR="00CD466B" w:rsidRPr="00A26A03" w:rsidRDefault="00867D8E" w:rsidP="008642DD">
      <w:pPr>
        <w:spacing w:line="360" w:lineRule="auto"/>
        <w:rPr>
          <w:rFonts w:ascii="Arial" w:hAnsi="Arial" w:cs="Arial"/>
          <w:sz w:val="24"/>
          <w:szCs w:val="24"/>
        </w:rPr>
      </w:pPr>
      <w:r>
        <w:rPr>
          <w:rFonts w:ascii="Arial" w:hAnsi="Arial" w:cs="Arial"/>
          <w:sz w:val="24"/>
          <w:szCs w:val="24"/>
        </w:rPr>
        <w:t xml:space="preserve">It was also interesting to recognise </w:t>
      </w:r>
      <w:r w:rsidR="00320103">
        <w:rPr>
          <w:rFonts w:ascii="Arial" w:hAnsi="Arial" w:cs="Arial"/>
          <w:sz w:val="24"/>
          <w:szCs w:val="24"/>
        </w:rPr>
        <w:t xml:space="preserve">that </w:t>
      </w:r>
      <w:r w:rsidR="00F075D1">
        <w:rPr>
          <w:rFonts w:ascii="Arial" w:hAnsi="Arial" w:cs="Arial"/>
          <w:sz w:val="24"/>
          <w:szCs w:val="24"/>
        </w:rPr>
        <w:t xml:space="preserve">the pupils from the </w:t>
      </w:r>
      <w:r w:rsidR="00CD466B">
        <w:rPr>
          <w:rFonts w:ascii="Arial" w:hAnsi="Arial" w:cs="Arial"/>
          <w:sz w:val="24"/>
          <w:szCs w:val="24"/>
        </w:rPr>
        <w:t xml:space="preserve">Year </w:t>
      </w:r>
      <w:r w:rsidR="00F075D1">
        <w:rPr>
          <w:rFonts w:ascii="Arial" w:hAnsi="Arial" w:cs="Arial"/>
          <w:sz w:val="24"/>
          <w:szCs w:val="24"/>
        </w:rPr>
        <w:t>5/</w:t>
      </w:r>
      <w:r w:rsidR="00CD466B">
        <w:rPr>
          <w:rFonts w:ascii="Arial" w:hAnsi="Arial" w:cs="Arial"/>
          <w:sz w:val="24"/>
          <w:szCs w:val="24"/>
        </w:rPr>
        <w:t xml:space="preserve">6 </w:t>
      </w:r>
      <w:r w:rsidR="00F075D1">
        <w:rPr>
          <w:rFonts w:ascii="Arial" w:hAnsi="Arial" w:cs="Arial"/>
          <w:sz w:val="24"/>
          <w:szCs w:val="24"/>
        </w:rPr>
        <w:t xml:space="preserve">class </w:t>
      </w:r>
      <w:r w:rsidR="00CD466B">
        <w:rPr>
          <w:rFonts w:ascii="Arial" w:hAnsi="Arial" w:cs="Arial"/>
          <w:sz w:val="24"/>
          <w:szCs w:val="24"/>
        </w:rPr>
        <w:t xml:space="preserve">were able to </w:t>
      </w:r>
      <w:r w:rsidR="00F075D1">
        <w:rPr>
          <w:rFonts w:ascii="Arial" w:hAnsi="Arial" w:cs="Arial"/>
          <w:sz w:val="24"/>
          <w:szCs w:val="24"/>
        </w:rPr>
        <w:t xml:space="preserve">consider and identify </w:t>
      </w:r>
      <w:r w:rsidR="00CD466B">
        <w:rPr>
          <w:rFonts w:ascii="Arial" w:hAnsi="Arial" w:cs="Arial"/>
          <w:sz w:val="24"/>
          <w:szCs w:val="24"/>
        </w:rPr>
        <w:t xml:space="preserve">which skills the model helped them to develop </w:t>
      </w:r>
      <w:r w:rsidR="00F075D1">
        <w:rPr>
          <w:rFonts w:ascii="Arial" w:hAnsi="Arial" w:cs="Arial"/>
          <w:sz w:val="24"/>
          <w:szCs w:val="24"/>
        </w:rPr>
        <w:t>i.e. thinking,</w:t>
      </w:r>
      <w:r w:rsidR="00CD466B">
        <w:rPr>
          <w:rFonts w:ascii="Arial" w:hAnsi="Arial" w:cs="Arial"/>
          <w:sz w:val="24"/>
          <w:szCs w:val="24"/>
        </w:rPr>
        <w:t xml:space="preserve"> teamworking</w:t>
      </w:r>
      <w:r w:rsidR="00F075D1">
        <w:rPr>
          <w:rFonts w:ascii="Arial" w:hAnsi="Arial" w:cs="Arial"/>
          <w:sz w:val="24"/>
          <w:szCs w:val="24"/>
        </w:rPr>
        <w:t xml:space="preserve"> and collaboration</w:t>
      </w:r>
      <w:r w:rsidR="004428BF">
        <w:rPr>
          <w:rFonts w:ascii="Arial" w:hAnsi="Arial" w:cs="Arial"/>
          <w:sz w:val="24"/>
          <w:szCs w:val="24"/>
        </w:rPr>
        <w:t xml:space="preserve"> skills.</w:t>
      </w:r>
      <w:r w:rsidR="00CD466B">
        <w:rPr>
          <w:rFonts w:ascii="Arial" w:hAnsi="Arial" w:cs="Arial"/>
          <w:sz w:val="24"/>
          <w:szCs w:val="24"/>
        </w:rPr>
        <w:t xml:space="preserve"> </w:t>
      </w:r>
    </w:p>
    <w:p w:rsidR="00CD466B" w:rsidRDefault="00320103" w:rsidP="008642DD">
      <w:pPr>
        <w:spacing w:line="360" w:lineRule="auto"/>
        <w:rPr>
          <w:rFonts w:ascii="Arial" w:hAnsi="Arial" w:cs="Arial"/>
          <w:sz w:val="24"/>
          <w:szCs w:val="24"/>
        </w:rPr>
      </w:pPr>
      <w:r>
        <w:rPr>
          <w:rFonts w:ascii="Arial" w:hAnsi="Arial" w:cs="Arial"/>
          <w:sz w:val="24"/>
          <w:szCs w:val="24"/>
        </w:rPr>
        <w:t>Although the pupils from Year 3 had mentioned teamworking</w:t>
      </w:r>
      <w:r w:rsidR="004428BF">
        <w:rPr>
          <w:rFonts w:ascii="Arial" w:hAnsi="Arial" w:cs="Arial"/>
          <w:sz w:val="24"/>
          <w:szCs w:val="24"/>
        </w:rPr>
        <w:t>;</w:t>
      </w:r>
      <w:r>
        <w:rPr>
          <w:rFonts w:ascii="Arial" w:hAnsi="Arial" w:cs="Arial"/>
          <w:sz w:val="24"/>
          <w:szCs w:val="24"/>
        </w:rPr>
        <w:t xml:space="preserve"> in answer to the question</w:t>
      </w:r>
      <w:r w:rsidR="00CD466B">
        <w:rPr>
          <w:rFonts w:ascii="Arial" w:hAnsi="Arial" w:cs="Arial"/>
          <w:sz w:val="24"/>
          <w:szCs w:val="24"/>
        </w:rPr>
        <w:t xml:space="preserve"> “Do you like using </w:t>
      </w:r>
      <w:r w:rsidR="004428BF">
        <w:rPr>
          <w:rFonts w:ascii="Arial" w:hAnsi="Arial" w:cs="Arial"/>
          <w:sz w:val="24"/>
          <w:szCs w:val="24"/>
        </w:rPr>
        <w:t>T</w:t>
      </w:r>
      <w:r w:rsidR="00CD466B">
        <w:rPr>
          <w:rFonts w:ascii="Arial" w:hAnsi="Arial" w:cs="Arial"/>
          <w:sz w:val="24"/>
          <w:szCs w:val="24"/>
        </w:rPr>
        <w:t xml:space="preserve">hink, </w:t>
      </w:r>
      <w:r w:rsidR="004428BF">
        <w:rPr>
          <w:rFonts w:ascii="Arial" w:hAnsi="Arial" w:cs="Arial"/>
          <w:sz w:val="24"/>
          <w:szCs w:val="24"/>
        </w:rPr>
        <w:t>T</w:t>
      </w:r>
      <w:r w:rsidR="00CD466B">
        <w:rPr>
          <w:rFonts w:ascii="Arial" w:hAnsi="Arial" w:cs="Arial"/>
          <w:sz w:val="24"/>
          <w:szCs w:val="24"/>
        </w:rPr>
        <w:t xml:space="preserve">rio, </w:t>
      </w:r>
      <w:r w:rsidR="004428BF">
        <w:rPr>
          <w:rFonts w:ascii="Arial" w:hAnsi="Arial" w:cs="Arial"/>
          <w:sz w:val="24"/>
          <w:szCs w:val="24"/>
        </w:rPr>
        <w:t>S</w:t>
      </w:r>
      <w:r w:rsidR="00CD466B">
        <w:rPr>
          <w:rFonts w:ascii="Arial" w:hAnsi="Arial" w:cs="Arial"/>
          <w:sz w:val="24"/>
          <w:szCs w:val="24"/>
        </w:rPr>
        <w:t xml:space="preserve">hare?” child a </w:t>
      </w:r>
      <w:r>
        <w:rPr>
          <w:rFonts w:ascii="Arial" w:hAnsi="Arial" w:cs="Arial"/>
          <w:sz w:val="24"/>
          <w:szCs w:val="24"/>
        </w:rPr>
        <w:t xml:space="preserve">had responded with </w:t>
      </w:r>
      <w:r w:rsidR="00CD466B">
        <w:rPr>
          <w:rFonts w:ascii="Arial" w:hAnsi="Arial" w:cs="Arial"/>
          <w:sz w:val="24"/>
          <w:szCs w:val="24"/>
        </w:rPr>
        <w:t>“</w:t>
      </w:r>
      <w:r w:rsidR="00F50E3B">
        <w:rPr>
          <w:rFonts w:ascii="Arial" w:hAnsi="Arial" w:cs="Arial"/>
          <w:sz w:val="24"/>
          <w:szCs w:val="24"/>
        </w:rPr>
        <w:t>Yes. I</w:t>
      </w:r>
      <w:r w:rsidR="00CD466B" w:rsidRPr="00CD466B">
        <w:rPr>
          <w:rFonts w:ascii="Arial" w:hAnsi="Arial" w:cs="Arial"/>
          <w:sz w:val="24"/>
          <w:szCs w:val="24"/>
        </w:rPr>
        <w:t>t was really helpful, one more makes it better, it is more like working as a team than just with one other person</w:t>
      </w:r>
      <w:r w:rsidR="00CD466B">
        <w:rPr>
          <w:rFonts w:ascii="Arial" w:hAnsi="Arial" w:cs="Arial"/>
          <w:sz w:val="24"/>
          <w:szCs w:val="24"/>
        </w:rPr>
        <w:t>”</w:t>
      </w:r>
      <w:r>
        <w:rPr>
          <w:rFonts w:ascii="Arial" w:hAnsi="Arial" w:cs="Arial"/>
          <w:sz w:val="24"/>
          <w:szCs w:val="24"/>
        </w:rPr>
        <w:t>, the</w:t>
      </w:r>
      <w:r w:rsidR="004428BF">
        <w:rPr>
          <w:rFonts w:ascii="Arial" w:hAnsi="Arial" w:cs="Arial"/>
          <w:sz w:val="24"/>
          <w:szCs w:val="24"/>
        </w:rPr>
        <w:t xml:space="preserve"> pupils</w:t>
      </w:r>
      <w:r>
        <w:rPr>
          <w:rFonts w:ascii="Arial" w:hAnsi="Arial" w:cs="Arial"/>
          <w:sz w:val="24"/>
          <w:szCs w:val="24"/>
        </w:rPr>
        <w:t xml:space="preserve"> had not pinpointed the skills they were developing to such an extent as the Year 5/6 class.</w:t>
      </w:r>
    </w:p>
    <w:p w:rsidR="003625B4" w:rsidRDefault="00F05EFE" w:rsidP="008642DD">
      <w:pPr>
        <w:spacing w:line="360" w:lineRule="auto"/>
        <w:rPr>
          <w:rFonts w:ascii="Arial" w:hAnsi="Arial" w:cs="Arial"/>
          <w:sz w:val="24"/>
          <w:szCs w:val="24"/>
        </w:rPr>
      </w:pPr>
      <w:bookmarkStart w:id="2" w:name="_Hlk502753022"/>
      <w:bookmarkStart w:id="3" w:name="_Hlk502754534"/>
      <w:bookmarkEnd w:id="0"/>
      <w:bookmarkEnd w:id="1"/>
      <w:r>
        <w:rPr>
          <w:rFonts w:ascii="Arial" w:hAnsi="Arial" w:cs="Arial"/>
          <w:sz w:val="24"/>
          <w:szCs w:val="24"/>
        </w:rPr>
        <w:lastRenderedPageBreak/>
        <w:t>Following the post-analysis discussion and reflection, we analysed the results of the research study.</w:t>
      </w:r>
      <w:r w:rsidR="00CD34F2">
        <w:rPr>
          <w:rFonts w:ascii="Arial" w:hAnsi="Arial" w:cs="Arial"/>
          <w:sz w:val="24"/>
          <w:szCs w:val="24"/>
        </w:rPr>
        <w:t xml:space="preserve"> </w:t>
      </w:r>
      <w:r w:rsidR="003625B4" w:rsidRPr="003625B4">
        <w:rPr>
          <w:rFonts w:ascii="Arial" w:hAnsi="Arial" w:cs="Arial"/>
          <w:sz w:val="24"/>
          <w:szCs w:val="24"/>
        </w:rPr>
        <w:t>It would appear from the focus group data then that the children valued the addition of the third</w:t>
      </w:r>
      <w:r w:rsidR="003625B4">
        <w:rPr>
          <w:rFonts w:ascii="Arial" w:hAnsi="Arial" w:cs="Arial"/>
          <w:sz w:val="24"/>
          <w:szCs w:val="24"/>
        </w:rPr>
        <w:t xml:space="preserve"> person to the </w:t>
      </w:r>
      <w:r w:rsidR="003625B4" w:rsidRPr="00286773">
        <w:rPr>
          <w:rFonts w:ascii="Arial" w:hAnsi="Arial" w:cs="Arial"/>
          <w:i/>
          <w:sz w:val="24"/>
          <w:szCs w:val="24"/>
        </w:rPr>
        <w:t>Think, Pair, Share</w:t>
      </w:r>
      <w:r w:rsidR="003625B4">
        <w:rPr>
          <w:rFonts w:ascii="Arial" w:hAnsi="Arial" w:cs="Arial"/>
          <w:sz w:val="24"/>
          <w:szCs w:val="24"/>
        </w:rPr>
        <w:t xml:space="preserve"> model. </w:t>
      </w:r>
      <w:r w:rsidR="00793618">
        <w:rPr>
          <w:rFonts w:ascii="Arial" w:hAnsi="Arial" w:cs="Arial"/>
          <w:sz w:val="24"/>
          <w:szCs w:val="24"/>
        </w:rPr>
        <w:t>The children believed that the extra person</w:t>
      </w:r>
      <w:r w:rsidR="003625B4">
        <w:rPr>
          <w:rFonts w:ascii="Arial" w:hAnsi="Arial" w:cs="Arial"/>
          <w:sz w:val="24"/>
          <w:szCs w:val="24"/>
        </w:rPr>
        <w:t xml:space="preserve"> facilitated </w:t>
      </w:r>
      <w:r w:rsidR="006A3E7E">
        <w:rPr>
          <w:rFonts w:ascii="Arial" w:hAnsi="Arial" w:cs="Arial"/>
          <w:sz w:val="24"/>
          <w:szCs w:val="24"/>
        </w:rPr>
        <w:t xml:space="preserve">the sharing of </w:t>
      </w:r>
      <w:r w:rsidR="003625B4">
        <w:rPr>
          <w:rFonts w:ascii="Arial" w:hAnsi="Arial" w:cs="Arial"/>
          <w:sz w:val="24"/>
          <w:szCs w:val="24"/>
        </w:rPr>
        <w:t>more ideas within each group</w:t>
      </w:r>
      <w:r w:rsidR="006A3E7E">
        <w:rPr>
          <w:rFonts w:ascii="Arial" w:hAnsi="Arial" w:cs="Arial"/>
          <w:sz w:val="24"/>
          <w:szCs w:val="24"/>
        </w:rPr>
        <w:t>.</w:t>
      </w:r>
    </w:p>
    <w:p w:rsidR="006A3E7E" w:rsidRDefault="006A3E7E" w:rsidP="008642DD">
      <w:pPr>
        <w:spacing w:line="360" w:lineRule="auto"/>
        <w:rPr>
          <w:rFonts w:ascii="Arial" w:hAnsi="Arial" w:cs="Arial"/>
          <w:sz w:val="24"/>
          <w:szCs w:val="24"/>
        </w:rPr>
      </w:pPr>
      <w:r>
        <w:rPr>
          <w:rFonts w:ascii="Arial" w:hAnsi="Arial" w:cs="Arial"/>
          <w:sz w:val="24"/>
          <w:szCs w:val="24"/>
        </w:rPr>
        <w:t xml:space="preserve">When comparing the data from the observational notes, it seems to suggest that the </w:t>
      </w:r>
      <w:r w:rsidR="003411A8">
        <w:rPr>
          <w:rFonts w:ascii="Arial" w:hAnsi="Arial" w:cs="Arial"/>
          <w:sz w:val="24"/>
          <w:szCs w:val="24"/>
        </w:rPr>
        <w:t>children were far more engaged in the first</w:t>
      </w:r>
      <w:r>
        <w:rPr>
          <w:rFonts w:ascii="Arial" w:hAnsi="Arial" w:cs="Arial"/>
          <w:sz w:val="24"/>
          <w:szCs w:val="24"/>
        </w:rPr>
        <w:t xml:space="preserve"> Think, Trio, Share activity</w:t>
      </w:r>
      <w:r w:rsidR="003411A8">
        <w:rPr>
          <w:rFonts w:ascii="Arial" w:hAnsi="Arial" w:cs="Arial"/>
          <w:sz w:val="24"/>
          <w:szCs w:val="24"/>
        </w:rPr>
        <w:t xml:space="preserve"> at the start of the lesson, than they were in the second one towards the end of the lesson.</w:t>
      </w:r>
      <w:r w:rsidR="00793618">
        <w:rPr>
          <w:rFonts w:ascii="Arial" w:hAnsi="Arial" w:cs="Arial"/>
          <w:sz w:val="24"/>
          <w:szCs w:val="24"/>
        </w:rPr>
        <w:t xml:space="preserve"> Although the children in Lesson Study 1 were more enthusiastic when compared with the children in Lesson Study 2.</w:t>
      </w:r>
    </w:p>
    <w:p w:rsidR="003411A8" w:rsidRDefault="003411A8" w:rsidP="008642DD">
      <w:pPr>
        <w:spacing w:line="360" w:lineRule="auto"/>
        <w:rPr>
          <w:rFonts w:ascii="Arial" w:hAnsi="Arial" w:cs="Arial"/>
          <w:sz w:val="24"/>
          <w:szCs w:val="24"/>
        </w:rPr>
      </w:pPr>
      <w:r>
        <w:rPr>
          <w:rFonts w:ascii="Arial" w:hAnsi="Arial" w:cs="Arial"/>
          <w:sz w:val="24"/>
          <w:szCs w:val="24"/>
        </w:rPr>
        <w:t xml:space="preserve">This could have been </w:t>
      </w:r>
      <w:r w:rsidR="00793618">
        <w:rPr>
          <w:rFonts w:ascii="Arial" w:hAnsi="Arial" w:cs="Arial"/>
          <w:sz w:val="24"/>
          <w:szCs w:val="24"/>
        </w:rPr>
        <w:t>for a variety</w:t>
      </w:r>
      <w:r>
        <w:rPr>
          <w:rFonts w:ascii="Arial" w:hAnsi="Arial" w:cs="Arial"/>
          <w:sz w:val="24"/>
          <w:szCs w:val="24"/>
        </w:rPr>
        <w:t xml:space="preserve"> of reasons. Perhaps the children were hungry and ready to break for lunch. It would be interesting to teach the same lesson at a different time </w:t>
      </w:r>
      <w:r w:rsidR="00823F2E">
        <w:rPr>
          <w:rFonts w:ascii="Arial" w:hAnsi="Arial" w:cs="Arial"/>
          <w:sz w:val="24"/>
          <w:szCs w:val="24"/>
        </w:rPr>
        <w:t>of</w:t>
      </w:r>
      <w:r>
        <w:rPr>
          <w:rFonts w:ascii="Arial" w:hAnsi="Arial" w:cs="Arial"/>
          <w:sz w:val="24"/>
          <w:szCs w:val="24"/>
        </w:rPr>
        <w:t xml:space="preserve"> day to see if their engagement </w:t>
      </w:r>
      <w:r w:rsidR="00202B8B">
        <w:rPr>
          <w:rFonts w:ascii="Arial" w:hAnsi="Arial" w:cs="Arial"/>
          <w:sz w:val="24"/>
          <w:szCs w:val="24"/>
        </w:rPr>
        <w:t>would be</w:t>
      </w:r>
      <w:r>
        <w:rPr>
          <w:rFonts w:ascii="Arial" w:hAnsi="Arial" w:cs="Arial"/>
          <w:sz w:val="24"/>
          <w:szCs w:val="24"/>
        </w:rPr>
        <w:t xml:space="preserve"> the same. Maybe they felt they were repeating what they had already done at the start of the lesson. </w:t>
      </w:r>
      <w:r w:rsidR="000C44F5">
        <w:rPr>
          <w:rFonts w:ascii="Arial" w:hAnsi="Arial" w:cs="Arial"/>
          <w:sz w:val="24"/>
          <w:szCs w:val="24"/>
        </w:rPr>
        <w:t>The findings would suggest then that Think, Trio, Share is an effective model for accessing and developing prior knowledge</w:t>
      </w:r>
      <w:r w:rsidR="00202B8B">
        <w:rPr>
          <w:rFonts w:ascii="Arial" w:hAnsi="Arial" w:cs="Arial"/>
          <w:sz w:val="24"/>
          <w:szCs w:val="24"/>
        </w:rPr>
        <w:t>. H</w:t>
      </w:r>
      <w:r w:rsidR="000C44F5">
        <w:rPr>
          <w:rFonts w:ascii="Arial" w:hAnsi="Arial" w:cs="Arial"/>
          <w:sz w:val="24"/>
          <w:szCs w:val="24"/>
        </w:rPr>
        <w:t>owever</w:t>
      </w:r>
      <w:r w:rsidR="00202B8B">
        <w:rPr>
          <w:rFonts w:ascii="Arial" w:hAnsi="Arial" w:cs="Arial"/>
          <w:sz w:val="24"/>
          <w:szCs w:val="24"/>
        </w:rPr>
        <w:t>,</w:t>
      </w:r>
      <w:r w:rsidR="000C44F5">
        <w:rPr>
          <w:rFonts w:ascii="Arial" w:hAnsi="Arial" w:cs="Arial"/>
          <w:sz w:val="24"/>
          <w:szCs w:val="24"/>
        </w:rPr>
        <w:t xml:space="preserve"> the teacher should carefully consider the grouping of the trios and the timing of the activity </w:t>
      </w:r>
      <w:r w:rsidR="00202B8B">
        <w:rPr>
          <w:rFonts w:ascii="Arial" w:hAnsi="Arial" w:cs="Arial"/>
          <w:sz w:val="24"/>
          <w:szCs w:val="24"/>
        </w:rPr>
        <w:t>because</w:t>
      </w:r>
      <w:r w:rsidR="000C44F5">
        <w:rPr>
          <w:rFonts w:ascii="Arial" w:hAnsi="Arial" w:cs="Arial"/>
          <w:sz w:val="24"/>
          <w:szCs w:val="24"/>
        </w:rPr>
        <w:t xml:space="preserve"> the research seems to suggest that it </w:t>
      </w:r>
      <w:r w:rsidR="00202B8B">
        <w:rPr>
          <w:rFonts w:ascii="Arial" w:hAnsi="Arial" w:cs="Arial"/>
          <w:sz w:val="24"/>
          <w:szCs w:val="24"/>
        </w:rPr>
        <w:t xml:space="preserve">had the most impact on effective learning when employed at the start of </w:t>
      </w:r>
      <w:r w:rsidR="000C44F5">
        <w:rPr>
          <w:rFonts w:ascii="Arial" w:hAnsi="Arial" w:cs="Arial"/>
          <w:sz w:val="24"/>
          <w:szCs w:val="24"/>
        </w:rPr>
        <w:t>the lesson.</w:t>
      </w:r>
    </w:p>
    <w:p w:rsidR="00C958CC" w:rsidRDefault="00895251" w:rsidP="008642DD">
      <w:pPr>
        <w:spacing w:line="360" w:lineRule="auto"/>
        <w:rPr>
          <w:rFonts w:ascii="Arial" w:hAnsi="Arial" w:cs="Arial"/>
          <w:sz w:val="24"/>
          <w:szCs w:val="24"/>
        </w:rPr>
      </w:pPr>
      <w:r>
        <w:rPr>
          <w:rFonts w:ascii="Arial" w:hAnsi="Arial" w:cs="Arial"/>
          <w:sz w:val="24"/>
          <w:szCs w:val="24"/>
        </w:rPr>
        <w:t xml:space="preserve">Upon reflection, </w:t>
      </w:r>
      <w:r w:rsidR="00C958CC">
        <w:rPr>
          <w:rFonts w:ascii="Arial" w:hAnsi="Arial" w:cs="Arial"/>
          <w:sz w:val="24"/>
          <w:szCs w:val="24"/>
        </w:rPr>
        <w:t>before my next research study I would ask myself the following questions.</w:t>
      </w:r>
    </w:p>
    <w:p w:rsidR="00793618" w:rsidRDefault="00793618" w:rsidP="008642DD">
      <w:pPr>
        <w:spacing w:line="360" w:lineRule="auto"/>
        <w:rPr>
          <w:rFonts w:ascii="Arial" w:hAnsi="Arial" w:cs="Arial"/>
          <w:sz w:val="24"/>
          <w:szCs w:val="24"/>
        </w:rPr>
      </w:pPr>
      <w:r>
        <w:rPr>
          <w:rFonts w:ascii="Arial" w:hAnsi="Arial" w:cs="Arial"/>
          <w:sz w:val="24"/>
          <w:szCs w:val="24"/>
        </w:rPr>
        <w:t>Would it have been more beneficial to have larger focus groups, had time and resources allowed, or is three a representative number as recommended in the Lesson Study model</w:t>
      </w:r>
      <w:r w:rsidR="00823F2E">
        <w:rPr>
          <w:rFonts w:ascii="Arial" w:hAnsi="Arial" w:cs="Arial"/>
          <w:sz w:val="24"/>
          <w:szCs w:val="24"/>
        </w:rPr>
        <w:t xml:space="preserve"> </w:t>
      </w:r>
      <w:r w:rsidR="00823F2E">
        <w:rPr>
          <w:rFonts w:ascii="Arial" w:hAnsi="Arial" w:cs="Arial"/>
          <w:sz w:val="24"/>
          <w:szCs w:val="24"/>
        </w:rPr>
        <w:t xml:space="preserve">(Dudley, 2014: </w:t>
      </w:r>
      <w:r w:rsidR="00823F2E">
        <w:rPr>
          <w:rFonts w:ascii="Arial" w:hAnsi="Arial" w:cs="Arial"/>
          <w:sz w:val="24"/>
          <w:szCs w:val="24"/>
        </w:rPr>
        <w:t>8</w:t>
      </w:r>
      <w:r w:rsidR="00823F2E">
        <w:rPr>
          <w:rFonts w:ascii="Arial" w:hAnsi="Arial" w:cs="Arial"/>
          <w:sz w:val="24"/>
          <w:szCs w:val="24"/>
        </w:rPr>
        <w:t>)</w:t>
      </w:r>
      <w:r w:rsidR="001B5B07">
        <w:rPr>
          <w:rFonts w:ascii="Arial" w:hAnsi="Arial" w:cs="Arial"/>
          <w:sz w:val="24"/>
          <w:szCs w:val="24"/>
        </w:rPr>
        <w:t>?</w:t>
      </w:r>
      <w:r w:rsidR="00895251">
        <w:rPr>
          <w:rFonts w:ascii="Arial" w:hAnsi="Arial" w:cs="Arial"/>
          <w:sz w:val="24"/>
          <w:szCs w:val="24"/>
        </w:rPr>
        <w:t xml:space="preserve"> Can the </w:t>
      </w:r>
      <w:r>
        <w:rPr>
          <w:rFonts w:ascii="Arial" w:hAnsi="Arial" w:cs="Arial"/>
          <w:sz w:val="24"/>
          <w:szCs w:val="24"/>
        </w:rPr>
        <w:t xml:space="preserve">opinions </w:t>
      </w:r>
      <w:r w:rsidR="00895251">
        <w:rPr>
          <w:rFonts w:ascii="Arial" w:hAnsi="Arial" w:cs="Arial"/>
          <w:sz w:val="24"/>
          <w:szCs w:val="24"/>
        </w:rPr>
        <w:t xml:space="preserve">of three pupils then be </w:t>
      </w:r>
      <w:r>
        <w:rPr>
          <w:rFonts w:ascii="Arial" w:hAnsi="Arial" w:cs="Arial"/>
          <w:sz w:val="24"/>
          <w:szCs w:val="24"/>
        </w:rPr>
        <w:t>generalised to</w:t>
      </w:r>
      <w:r w:rsidR="00E0600F">
        <w:rPr>
          <w:rFonts w:ascii="Arial" w:hAnsi="Arial" w:cs="Arial"/>
          <w:sz w:val="24"/>
          <w:szCs w:val="24"/>
        </w:rPr>
        <w:t xml:space="preserve"> represent</w:t>
      </w:r>
      <w:r>
        <w:rPr>
          <w:rFonts w:ascii="Arial" w:hAnsi="Arial" w:cs="Arial"/>
          <w:sz w:val="24"/>
          <w:szCs w:val="24"/>
        </w:rPr>
        <w:t xml:space="preserve"> </w:t>
      </w:r>
      <w:r w:rsidR="00895251">
        <w:rPr>
          <w:rFonts w:ascii="Arial" w:hAnsi="Arial" w:cs="Arial"/>
          <w:sz w:val="24"/>
          <w:szCs w:val="24"/>
        </w:rPr>
        <w:t>a</w:t>
      </w:r>
      <w:r>
        <w:rPr>
          <w:rFonts w:ascii="Arial" w:hAnsi="Arial" w:cs="Arial"/>
          <w:sz w:val="24"/>
          <w:szCs w:val="24"/>
        </w:rPr>
        <w:t xml:space="preserve"> whole class?</w:t>
      </w:r>
    </w:p>
    <w:p w:rsidR="00F075D1" w:rsidRDefault="008B4405" w:rsidP="008642DD">
      <w:pPr>
        <w:spacing w:line="360" w:lineRule="auto"/>
        <w:rPr>
          <w:rFonts w:ascii="Arial" w:hAnsi="Arial" w:cs="Arial"/>
          <w:sz w:val="24"/>
          <w:szCs w:val="24"/>
        </w:rPr>
      </w:pPr>
      <w:r w:rsidRPr="00DC3FF6">
        <w:rPr>
          <w:rFonts w:ascii="Arial" w:hAnsi="Arial" w:cs="Arial"/>
          <w:sz w:val="24"/>
          <w:szCs w:val="24"/>
        </w:rPr>
        <w:t xml:space="preserve">Although each </w:t>
      </w:r>
      <w:r w:rsidR="00823F2E">
        <w:rPr>
          <w:rFonts w:ascii="Arial" w:hAnsi="Arial" w:cs="Arial"/>
          <w:sz w:val="24"/>
          <w:szCs w:val="24"/>
        </w:rPr>
        <w:t>L</w:t>
      </w:r>
      <w:r w:rsidRPr="00DC3FF6">
        <w:rPr>
          <w:rFonts w:ascii="Arial" w:hAnsi="Arial" w:cs="Arial"/>
          <w:sz w:val="24"/>
          <w:szCs w:val="24"/>
        </w:rPr>
        <w:t xml:space="preserve">esson </w:t>
      </w:r>
      <w:r w:rsidR="00823F2E">
        <w:rPr>
          <w:rFonts w:ascii="Arial" w:hAnsi="Arial" w:cs="Arial"/>
          <w:sz w:val="24"/>
          <w:szCs w:val="24"/>
        </w:rPr>
        <w:t>S</w:t>
      </w:r>
      <w:r w:rsidRPr="00DC3FF6">
        <w:rPr>
          <w:rFonts w:ascii="Arial" w:hAnsi="Arial" w:cs="Arial"/>
          <w:sz w:val="24"/>
          <w:szCs w:val="24"/>
        </w:rPr>
        <w:t xml:space="preserve">tudy was conducted </w:t>
      </w:r>
      <w:r w:rsidR="00F075D1">
        <w:rPr>
          <w:rFonts w:ascii="Arial" w:hAnsi="Arial" w:cs="Arial"/>
          <w:sz w:val="24"/>
          <w:szCs w:val="24"/>
        </w:rPr>
        <w:t>with</w:t>
      </w:r>
      <w:r w:rsidRPr="00DC3FF6">
        <w:rPr>
          <w:rFonts w:ascii="Arial" w:hAnsi="Arial" w:cs="Arial"/>
          <w:sz w:val="24"/>
          <w:szCs w:val="24"/>
        </w:rPr>
        <w:t xml:space="preserve">in the same educational stage, i.e. Key Stage 2, </w:t>
      </w:r>
      <w:r w:rsidR="00B420F8" w:rsidRPr="00DC3FF6">
        <w:rPr>
          <w:rFonts w:ascii="Arial" w:hAnsi="Arial" w:cs="Arial"/>
          <w:sz w:val="24"/>
          <w:szCs w:val="24"/>
        </w:rPr>
        <w:t xml:space="preserve">whilst the pupils from the Year 3 focus interviews </w:t>
      </w:r>
      <w:r w:rsidR="00F075D1">
        <w:rPr>
          <w:rFonts w:ascii="Arial" w:hAnsi="Arial" w:cs="Arial"/>
          <w:sz w:val="24"/>
          <w:szCs w:val="24"/>
        </w:rPr>
        <w:t>were</w:t>
      </w:r>
      <w:r w:rsidR="00B420F8" w:rsidRPr="00DC3FF6">
        <w:rPr>
          <w:rFonts w:ascii="Arial" w:hAnsi="Arial" w:cs="Arial"/>
          <w:sz w:val="24"/>
          <w:szCs w:val="24"/>
        </w:rPr>
        <w:t xml:space="preserve"> able to talk about </w:t>
      </w:r>
      <w:r w:rsidR="00F075D1">
        <w:rPr>
          <w:rFonts w:ascii="Arial" w:hAnsi="Arial" w:cs="Arial"/>
          <w:sz w:val="24"/>
          <w:szCs w:val="24"/>
        </w:rPr>
        <w:t>‘</w:t>
      </w:r>
      <w:r w:rsidR="00B420F8" w:rsidRPr="00DC3FF6">
        <w:rPr>
          <w:rFonts w:ascii="Arial" w:hAnsi="Arial" w:cs="Arial"/>
          <w:sz w:val="24"/>
          <w:szCs w:val="24"/>
        </w:rPr>
        <w:t>team working</w:t>
      </w:r>
      <w:r w:rsidR="00F075D1">
        <w:rPr>
          <w:rFonts w:ascii="Arial" w:hAnsi="Arial" w:cs="Arial"/>
          <w:sz w:val="24"/>
          <w:szCs w:val="24"/>
        </w:rPr>
        <w:t>’, the pupils from the</w:t>
      </w:r>
      <w:r w:rsidRPr="00DC3FF6">
        <w:rPr>
          <w:rFonts w:ascii="Arial" w:hAnsi="Arial" w:cs="Arial"/>
          <w:sz w:val="24"/>
          <w:szCs w:val="24"/>
        </w:rPr>
        <w:t xml:space="preserve"> Year 5/6</w:t>
      </w:r>
      <w:r w:rsidR="00F075D1">
        <w:rPr>
          <w:rFonts w:ascii="Arial" w:hAnsi="Arial" w:cs="Arial"/>
          <w:sz w:val="24"/>
          <w:szCs w:val="24"/>
        </w:rPr>
        <w:t xml:space="preserve"> class</w:t>
      </w:r>
      <w:r w:rsidRPr="00DC3FF6">
        <w:rPr>
          <w:rFonts w:ascii="Arial" w:hAnsi="Arial" w:cs="Arial"/>
          <w:sz w:val="24"/>
          <w:szCs w:val="24"/>
        </w:rPr>
        <w:t xml:space="preserve"> </w:t>
      </w:r>
      <w:r w:rsidR="00F075D1">
        <w:rPr>
          <w:rFonts w:ascii="Arial" w:hAnsi="Arial" w:cs="Arial"/>
          <w:sz w:val="24"/>
          <w:szCs w:val="24"/>
        </w:rPr>
        <w:t>were</w:t>
      </w:r>
      <w:r w:rsidRPr="00DC3FF6">
        <w:rPr>
          <w:rFonts w:ascii="Arial" w:hAnsi="Arial" w:cs="Arial"/>
          <w:sz w:val="24"/>
          <w:szCs w:val="24"/>
        </w:rPr>
        <w:t xml:space="preserve"> able to consider and </w:t>
      </w:r>
      <w:r w:rsidR="001B5B07" w:rsidRPr="00DC3FF6">
        <w:rPr>
          <w:rFonts w:ascii="Arial" w:hAnsi="Arial" w:cs="Arial"/>
          <w:sz w:val="24"/>
          <w:szCs w:val="24"/>
        </w:rPr>
        <w:t>identify (without prompting)</w:t>
      </w:r>
      <w:r w:rsidRPr="00DC3FF6">
        <w:rPr>
          <w:rFonts w:ascii="Arial" w:hAnsi="Arial" w:cs="Arial"/>
          <w:sz w:val="24"/>
          <w:szCs w:val="24"/>
        </w:rPr>
        <w:t xml:space="preserve"> which skills they </w:t>
      </w:r>
      <w:r w:rsidR="00F075D1">
        <w:rPr>
          <w:rFonts w:ascii="Arial" w:hAnsi="Arial" w:cs="Arial"/>
          <w:sz w:val="24"/>
          <w:szCs w:val="24"/>
        </w:rPr>
        <w:t>were developing</w:t>
      </w:r>
      <w:r w:rsidRPr="00DC3FF6">
        <w:rPr>
          <w:rFonts w:ascii="Arial" w:hAnsi="Arial" w:cs="Arial"/>
          <w:sz w:val="24"/>
          <w:szCs w:val="24"/>
        </w:rPr>
        <w:t xml:space="preserve"> whilst working within a collaborative group</w:t>
      </w:r>
      <w:r w:rsidR="00F075D1">
        <w:rPr>
          <w:rFonts w:ascii="Arial" w:hAnsi="Arial" w:cs="Arial"/>
          <w:sz w:val="24"/>
          <w:szCs w:val="24"/>
        </w:rPr>
        <w:t>. Was this due to the difference in ages and cognitive development or caused by another factor?</w:t>
      </w:r>
    </w:p>
    <w:p w:rsidR="008B4405" w:rsidRPr="00B420F8" w:rsidRDefault="00B420F8" w:rsidP="008642DD">
      <w:pPr>
        <w:spacing w:line="360" w:lineRule="auto"/>
        <w:rPr>
          <w:rFonts w:ascii="Arial" w:hAnsi="Arial" w:cs="Arial"/>
          <w:sz w:val="24"/>
          <w:szCs w:val="24"/>
        </w:rPr>
      </w:pPr>
      <w:r w:rsidRPr="00DC3FF6">
        <w:rPr>
          <w:rFonts w:ascii="Arial" w:hAnsi="Arial" w:cs="Arial"/>
          <w:sz w:val="24"/>
          <w:szCs w:val="24"/>
        </w:rPr>
        <w:lastRenderedPageBreak/>
        <w:t xml:space="preserve">Would the research have been more valuable if it had been conducted within the same year group as suggested by Triwaranyu (2007: 55) </w:t>
      </w:r>
      <w:r w:rsidR="008B4405" w:rsidRPr="00DC3FF6">
        <w:rPr>
          <w:rFonts w:ascii="Arial" w:hAnsi="Arial" w:cs="Arial"/>
          <w:sz w:val="24"/>
          <w:szCs w:val="24"/>
        </w:rPr>
        <w:t>‘lesson study appears to work better when all teachers in the group teach the same subject matter at the same grade level’</w:t>
      </w:r>
      <w:r w:rsidRPr="00DC3FF6">
        <w:rPr>
          <w:rFonts w:ascii="Arial" w:hAnsi="Arial" w:cs="Arial"/>
          <w:sz w:val="24"/>
          <w:szCs w:val="24"/>
        </w:rPr>
        <w:t xml:space="preserve"> or could this difference have been caused </w:t>
      </w:r>
      <w:r w:rsidR="000C6BCC">
        <w:rPr>
          <w:rFonts w:ascii="Arial" w:hAnsi="Arial" w:cs="Arial"/>
          <w:sz w:val="24"/>
          <w:szCs w:val="24"/>
        </w:rPr>
        <w:t xml:space="preserve">by </w:t>
      </w:r>
      <w:r w:rsidRPr="00DC3FF6">
        <w:rPr>
          <w:rFonts w:ascii="Arial" w:hAnsi="Arial" w:cs="Arial"/>
          <w:sz w:val="24"/>
          <w:szCs w:val="24"/>
        </w:rPr>
        <w:t xml:space="preserve">a divergence in school cultures where the pupils in school </w:t>
      </w:r>
      <w:r w:rsidR="00C64010">
        <w:rPr>
          <w:rFonts w:ascii="Arial" w:hAnsi="Arial" w:cs="Arial"/>
          <w:sz w:val="24"/>
          <w:szCs w:val="24"/>
        </w:rPr>
        <w:t>b</w:t>
      </w:r>
      <w:r w:rsidRPr="00DC3FF6">
        <w:rPr>
          <w:rFonts w:ascii="Arial" w:hAnsi="Arial" w:cs="Arial"/>
          <w:sz w:val="24"/>
          <w:szCs w:val="24"/>
        </w:rPr>
        <w:t xml:space="preserve"> are taught to recognise the development of these skills and think about how they </w:t>
      </w:r>
      <w:r w:rsidR="00BE7287">
        <w:rPr>
          <w:rFonts w:ascii="Arial" w:hAnsi="Arial" w:cs="Arial"/>
          <w:sz w:val="24"/>
          <w:szCs w:val="24"/>
        </w:rPr>
        <w:t xml:space="preserve">are </w:t>
      </w:r>
      <w:r w:rsidRPr="00DC3FF6">
        <w:rPr>
          <w:rFonts w:ascii="Arial" w:hAnsi="Arial" w:cs="Arial"/>
          <w:sz w:val="24"/>
          <w:szCs w:val="24"/>
        </w:rPr>
        <w:t>learn</w:t>
      </w:r>
      <w:r w:rsidR="00BE7287">
        <w:rPr>
          <w:rFonts w:ascii="Arial" w:hAnsi="Arial" w:cs="Arial"/>
          <w:sz w:val="24"/>
          <w:szCs w:val="24"/>
        </w:rPr>
        <w:t>ing (Hattie, 2012)</w:t>
      </w:r>
      <w:r w:rsidR="00823F2E">
        <w:rPr>
          <w:rFonts w:ascii="Arial" w:hAnsi="Arial" w:cs="Arial"/>
          <w:sz w:val="24"/>
          <w:szCs w:val="24"/>
        </w:rPr>
        <w:t xml:space="preserve"> and </w:t>
      </w:r>
      <w:r w:rsidR="00C64010">
        <w:rPr>
          <w:rFonts w:ascii="Arial" w:hAnsi="Arial" w:cs="Arial"/>
          <w:sz w:val="24"/>
          <w:szCs w:val="24"/>
        </w:rPr>
        <w:t>this ethos had not been instilled in the pupils in school a?</w:t>
      </w:r>
      <w:r w:rsidRPr="00DC3FF6">
        <w:rPr>
          <w:rFonts w:ascii="Arial" w:hAnsi="Arial" w:cs="Arial"/>
          <w:sz w:val="24"/>
          <w:szCs w:val="24"/>
        </w:rPr>
        <w:t xml:space="preserve"> Having taught in both schools, this could </w:t>
      </w:r>
      <w:r w:rsidR="00C64010">
        <w:rPr>
          <w:rFonts w:ascii="Arial" w:hAnsi="Arial" w:cs="Arial"/>
          <w:sz w:val="24"/>
          <w:szCs w:val="24"/>
        </w:rPr>
        <w:t>be</w:t>
      </w:r>
      <w:r w:rsidRPr="00DC3FF6">
        <w:rPr>
          <w:rFonts w:ascii="Arial" w:hAnsi="Arial" w:cs="Arial"/>
          <w:sz w:val="24"/>
          <w:szCs w:val="24"/>
        </w:rPr>
        <w:t xml:space="preserve"> a </w:t>
      </w:r>
      <w:r w:rsidR="00C64010">
        <w:rPr>
          <w:rFonts w:ascii="Arial" w:hAnsi="Arial" w:cs="Arial"/>
          <w:sz w:val="24"/>
          <w:szCs w:val="24"/>
        </w:rPr>
        <w:t>possible</w:t>
      </w:r>
      <w:r w:rsidRPr="00DC3FF6">
        <w:rPr>
          <w:rFonts w:ascii="Arial" w:hAnsi="Arial" w:cs="Arial"/>
          <w:sz w:val="24"/>
          <w:szCs w:val="24"/>
        </w:rPr>
        <w:t xml:space="preserve"> theory. School b had incorporated the teaching of ‘</w:t>
      </w:r>
      <w:r w:rsidR="00BE7287">
        <w:rPr>
          <w:rFonts w:ascii="Arial" w:hAnsi="Arial" w:cs="Arial"/>
          <w:sz w:val="24"/>
          <w:szCs w:val="24"/>
        </w:rPr>
        <w:t>v</w:t>
      </w:r>
      <w:r w:rsidRPr="00DC3FF6">
        <w:rPr>
          <w:rFonts w:ascii="Arial" w:hAnsi="Arial" w:cs="Arial"/>
          <w:sz w:val="24"/>
          <w:szCs w:val="24"/>
        </w:rPr>
        <w:t xml:space="preserve">isible learning’ into their school ethos and school a was just </w:t>
      </w:r>
      <w:r w:rsidR="00C64010">
        <w:rPr>
          <w:rFonts w:ascii="Arial" w:hAnsi="Arial" w:cs="Arial"/>
          <w:sz w:val="24"/>
          <w:szCs w:val="24"/>
        </w:rPr>
        <w:t>at the start of this journey</w:t>
      </w:r>
      <w:r w:rsidRPr="00DC3FF6">
        <w:rPr>
          <w:rFonts w:ascii="Arial" w:hAnsi="Arial" w:cs="Arial"/>
          <w:sz w:val="24"/>
          <w:szCs w:val="24"/>
        </w:rPr>
        <w:t>.</w:t>
      </w:r>
    </w:p>
    <w:p w:rsidR="00793618" w:rsidRPr="00E0600F" w:rsidRDefault="00793618" w:rsidP="008642DD">
      <w:pPr>
        <w:spacing w:line="360" w:lineRule="auto"/>
        <w:rPr>
          <w:rFonts w:ascii="Arial" w:hAnsi="Arial" w:cs="Arial"/>
          <w:sz w:val="24"/>
          <w:szCs w:val="24"/>
        </w:rPr>
      </w:pPr>
      <w:r w:rsidRPr="00E0600F">
        <w:rPr>
          <w:rFonts w:ascii="Arial" w:hAnsi="Arial" w:cs="Arial"/>
          <w:sz w:val="24"/>
          <w:szCs w:val="24"/>
        </w:rPr>
        <w:t>As two student teachers, although the research</w:t>
      </w:r>
      <w:r w:rsidR="003B4E9D">
        <w:rPr>
          <w:rFonts w:ascii="Arial" w:hAnsi="Arial" w:cs="Arial"/>
          <w:sz w:val="24"/>
          <w:szCs w:val="24"/>
        </w:rPr>
        <w:t xml:space="preserve"> </w:t>
      </w:r>
      <w:r w:rsidR="000C44F5">
        <w:rPr>
          <w:rFonts w:ascii="Arial" w:hAnsi="Arial" w:cs="Arial"/>
          <w:sz w:val="24"/>
          <w:szCs w:val="24"/>
        </w:rPr>
        <w:t xml:space="preserve">exercise </w:t>
      </w:r>
      <w:r w:rsidR="003B4E9D">
        <w:rPr>
          <w:rFonts w:ascii="Arial" w:hAnsi="Arial" w:cs="Arial"/>
          <w:sz w:val="24"/>
          <w:szCs w:val="24"/>
        </w:rPr>
        <w:t xml:space="preserve">itself </w:t>
      </w:r>
      <w:r w:rsidRPr="00E0600F">
        <w:rPr>
          <w:rFonts w:ascii="Arial" w:hAnsi="Arial" w:cs="Arial"/>
          <w:sz w:val="24"/>
          <w:szCs w:val="24"/>
        </w:rPr>
        <w:t xml:space="preserve">was a learning experience, did we lack the </w:t>
      </w:r>
      <w:r w:rsidR="003B4E9D">
        <w:rPr>
          <w:rFonts w:ascii="Arial" w:hAnsi="Arial" w:cs="Arial"/>
          <w:sz w:val="24"/>
          <w:szCs w:val="24"/>
        </w:rPr>
        <w:t xml:space="preserve">necessary </w:t>
      </w:r>
      <w:r w:rsidRPr="00E0600F">
        <w:rPr>
          <w:rFonts w:ascii="Arial" w:hAnsi="Arial" w:cs="Arial"/>
          <w:sz w:val="24"/>
          <w:szCs w:val="24"/>
        </w:rPr>
        <w:t>research skills and knowledge to carry out the research effectively</w:t>
      </w:r>
      <w:r w:rsidR="003B4E9D">
        <w:rPr>
          <w:rFonts w:ascii="Arial" w:hAnsi="Arial" w:cs="Arial"/>
          <w:sz w:val="24"/>
          <w:szCs w:val="24"/>
        </w:rPr>
        <w:t>?</w:t>
      </w:r>
      <w:r w:rsidRPr="00E0600F">
        <w:rPr>
          <w:rFonts w:ascii="Arial" w:hAnsi="Arial" w:cs="Arial"/>
          <w:sz w:val="24"/>
          <w:szCs w:val="24"/>
        </w:rPr>
        <w:t xml:space="preserve"> Dudley suggests </w:t>
      </w:r>
      <w:r w:rsidR="003B4E9D">
        <w:rPr>
          <w:rFonts w:ascii="Arial" w:hAnsi="Arial" w:cs="Arial"/>
          <w:sz w:val="24"/>
          <w:szCs w:val="24"/>
        </w:rPr>
        <w:t xml:space="preserve">(2014: 6) </w:t>
      </w:r>
      <w:r w:rsidR="000C44F5">
        <w:rPr>
          <w:rFonts w:ascii="Arial" w:hAnsi="Arial" w:cs="Arial"/>
          <w:sz w:val="24"/>
          <w:szCs w:val="24"/>
        </w:rPr>
        <w:t>‘</w:t>
      </w:r>
      <w:r w:rsidRPr="00E0600F">
        <w:rPr>
          <w:rFonts w:ascii="Arial" w:hAnsi="Arial" w:cs="Arial"/>
          <w:sz w:val="24"/>
          <w:szCs w:val="24"/>
        </w:rPr>
        <w:t>Lesson Study works well when there is at least one member of the senior team involved and the teachers have a mix of teaching experience.</w:t>
      </w:r>
      <w:r w:rsidR="000C44F5">
        <w:rPr>
          <w:rFonts w:ascii="Arial" w:hAnsi="Arial" w:cs="Arial"/>
          <w:sz w:val="24"/>
          <w:szCs w:val="24"/>
        </w:rPr>
        <w:t>’</w:t>
      </w:r>
      <w:r w:rsidRPr="00E0600F">
        <w:rPr>
          <w:rFonts w:ascii="Arial" w:hAnsi="Arial" w:cs="Arial"/>
          <w:sz w:val="24"/>
          <w:szCs w:val="24"/>
        </w:rPr>
        <w:t xml:space="preserve"> Perhaps the addition of an experienced, know</w:t>
      </w:r>
      <w:r w:rsidR="004F679C" w:rsidRPr="00E0600F">
        <w:rPr>
          <w:rFonts w:ascii="Arial" w:hAnsi="Arial" w:cs="Arial"/>
          <w:sz w:val="24"/>
          <w:szCs w:val="24"/>
        </w:rPr>
        <w:t>ledgeable teacher would have enhanced our learning.</w:t>
      </w:r>
    </w:p>
    <w:p w:rsidR="00BE103D" w:rsidRPr="00E0600F" w:rsidRDefault="00BE103D" w:rsidP="008642DD">
      <w:pPr>
        <w:spacing w:line="360" w:lineRule="auto"/>
        <w:rPr>
          <w:rFonts w:ascii="Arial" w:hAnsi="Arial" w:cs="Arial"/>
          <w:sz w:val="24"/>
          <w:szCs w:val="24"/>
        </w:rPr>
      </w:pPr>
      <w:r w:rsidRPr="00E0600F">
        <w:rPr>
          <w:rFonts w:ascii="Arial" w:hAnsi="Arial" w:cs="Arial"/>
          <w:sz w:val="24"/>
          <w:szCs w:val="24"/>
        </w:rPr>
        <w:t>Norwich and Jones (2014</w:t>
      </w:r>
      <w:r w:rsidR="007B20E4">
        <w:rPr>
          <w:rFonts w:ascii="Arial" w:hAnsi="Arial" w:cs="Arial"/>
          <w:sz w:val="24"/>
          <w:szCs w:val="24"/>
        </w:rPr>
        <w:t>)</w:t>
      </w:r>
      <w:r w:rsidR="001D6723">
        <w:rPr>
          <w:rFonts w:ascii="Arial" w:hAnsi="Arial" w:cs="Arial"/>
          <w:sz w:val="24"/>
          <w:szCs w:val="24"/>
        </w:rPr>
        <w:t>, when discussing</w:t>
      </w:r>
      <w:r w:rsidRPr="00E0600F">
        <w:rPr>
          <w:rFonts w:ascii="Arial" w:hAnsi="Arial" w:cs="Arial"/>
          <w:sz w:val="24"/>
          <w:szCs w:val="24"/>
        </w:rPr>
        <w:t xml:space="preserve"> </w:t>
      </w:r>
      <w:r w:rsidR="001D6723" w:rsidRPr="00E0600F">
        <w:rPr>
          <w:rFonts w:ascii="Arial" w:hAnsi="Arial" w:cs="Arial"/>
          <w:sz w:val="24"/>
          <w:szCs w:val="24"/>
        </w:rPr>
        <w:t>teacher learning in relation to Lesson Study</w:t>
      </w:r>
      <w:r w:rsidR="001D6723">
        <w:rPr>
          <w:rFonts w:ascii="Arial" w:hAnsi="Arial" w:cs="Arial"/>
          <w:sz w:val="24"/>
          <w:szCs w:val="24"/>
        </w:rPr>
        <w:t xml:space="preserve">, </w:t>
      </w:r>
      <w:r w:rsidRPr="00E0600F">
        <w:rPr>
          <w:rFonts w:ascii="Arial" w:hAnsi="Arial" w:cs="Arial"/>
          <w:sz w:val="24"/>
          <w:szCs w:val="24"/>
        </w:rPr>
        <w:t xml:space="preserve">summarise the key findings of large-scale studies by Cordingley et.al., 2014; Pedder, 2006; Opfer and Pedder 2010 and Pedder et.al., 2010 that examined the aspects of </w:t>
      </w:r>
      <w:r w:rsidR="003B4E9D">
        <w:rPr>
          <w:rFonts w:ascii="Arial" w:hAnsi="Arial" w:cs="Arial"/>
          <w:sz w:val="24"/>
          <w:szCs w:val="24"/>
        </w:rPr>
        <w:t>‘</w:t>
      </w:r>
      <w:r w:rsidRPr="00E0600F">
        <w:rPr>
          <w:rFonts w:ascii="Arial" w:hAnsi="Arial" w:cs="Arial"/>
          <w:sz w:val="24"/>
          <w:szCs w:val="24"/>
        </w:rPr>
        <w:t>professional learning that most impact on classroom practice and pupil learning</w:t>
      </w:r>
      <w:r w:rsidR="003B4E9D">
        <w:rPr>
          <w:rFonts w:ascii="Arial" w:hAnsi="Arial" w:cs="Arial"/>
          <w:sz w:val="24"/>
          <w:szCs w:val="24"/>
        </w:rPr>
        <w:t>’</w:t>
      </w:r>
      <w:r w:rsidRPr="00E0600F">
        <w:rPr>
          <w:rFonts w:ascii="Arial" w:hAnsi="Arial" w:cs="Arial"/>
          <w:sz w:val="24"/>
          <w:szCs w:val="24"/>
        </w:rPr>
        <w:t xml:space="preserve"> as follows:</w:t>
      </w:r>
    </w:p>
    <w:tbl>
      <w:tblPr>
        <w:tblStyle w:val="TableGrid"/>
        <w:tblW w:w="0" w:type="auto"/>
        <w:tblInd w:w="846" w:type="dxa"/>
        <w:tblLook w:val="04A0" w:firstRow="1" w:lastRow="0" w:firstColumn="1" w:lastColumn="0" w:noHBand="0" w:noVBand="1"/>
      </w:tblPr>
      <w:tblGrid>
        <w:gridCol w:w="7513"/>
      </w:tblGrid>
      <w:tr w:rsidR="002B16E6" w:rsidTr="000D31F7">
        <w:tc>
          <w:tcPr>
            <w:tcW w:w="7513" w:type="dxa"/>
            <w:tcBorders>
              <w:top w:val="nil"/>
              <w:left w:val="nil"/>
              <w:bottom w:val="nil"/>
              <w:right w:val="nil"/>
            </w:tcBorders>
          </w:tcPr>
          <w:p w:rsidR="002B16E6" w:rsidRPr="002B16E6" w:rsidRDefault="002B16E6" w:rsidP="002B16E6">
            <w:pPr>
              <w:pStyle w:val="ListParagraph"/>
              <w:numPr>
                <w:ilvl w:val="0"/>
                <w:numId w:val="18"/>
              </w:numPr>
              <w:ind w:left="714" w:hanging="357"/>
              <w:rPr>
                <w:rFonts w:ascii="Arial" w:hAnsi="Arial" w:cs="Arial"/>
                <w:sz w:val="24"/>
                <w:szCs w:val="24"/>
              </w:rPr>
            </w:pPr>
            <w:r w:rsidRPr="002B16E6">
              <w:rPr>
                <w:rFonts w:ascii="Arial" w:hAnsi="Arial" w:cs="Arial"/>
                <w:sz w:val="24"/>
                <w:szCs w:val="24"/>
              </w:rPr>
              <w:t>Effective teacher learning takes place over months (not days);</w:t>
            </w:r>
          </w:p>
          <w:p w:rsidR="002B16E6" w:rsidRPr="00E0600F" w:rsidRDefault="002B16E6" w:rsidP="002B16E6">
            <w:pPr>
              <w:pStyle w:val="ListParagraph"/>
              <w:numPr>
                <w:ilvl w:val="0"/>
                <w:numId w:val="18"/>
              </w:numPr>
              <w:ind w:left="714" w:hanging="357"/>
              <w:rPr>
                <w:rFonts w:ascii="Arial" w:hAnsi="Arial" w:cs="Arial"/>
                <w:sz w:val="24"/>
                <w:szCs w:val="24"/>
              </w:rPr>
            </w:pPr>
            <w:r w:rsidRPr="00E0600F">
              <w:rPr>
                <w:rFonts w:ascii="Arial" w:hAnsi="Arial" w:cs="Arial"/>
                <w:sz w:val="24"/>
                <w:szCs w:val="24"/>
              </w:rPr>
              <w:t>The classroom is the central location of professional learning activity;</w:t>
            </w:r>
          </w:p>
          <w:p w:rsidR="002B16E6" w:rsidRDefault="002B16E6" w:rsidP="002B16E6">
            <w:pPr>
              <w:pStyle w:val="ListParagraph"/>
              <w:numPr>
                <w:ilvl w:val="0"/>
                <w:numId w:val="18"/>
              </w:numPr>
              <w:ind w:left="714" w:hanging="357"/>
              <w:rPr>
                <w:rFonts w:ascii="Arial" w:hAnsi="Arial" w:cs="Arial"/>
                <w:sz w:val="24"/>
                <w:szCs w:val="24"/>
              </w:rPr>
            </w:pPr>
            <w:r w:rsidRPr="00E0600F">
              <w:rPr>
                <w:rFonts w:ascii="Arial" w:hAnsi="Arial" w:cs="Arial"/>
                <w:sz w:val="24"/>
                <w:szCs w:val="24"/>
              </w:rPr>
              <w:t>Experimentation or enquiry features in the teacher learning process; and</w:t>
            </w:r>
          </w:p>
          <w:p w:rsidR="002B16E6" w:rsidRPr="002B16E6" w:rsidRDefault="002B16E6" w:rsidP="002B16E6">
            <w:pPr>
              <w:pStyle w:val="ListParagraph"/>
              <w:numPr>
                <w:ilvl w:val="0"/>
                <w:numId w:val="18"/>
              </w:numPr>
              <w:ind w:left="714" w:hanging="357"/>
              <w:rPr>
                <w:rFonts w:ascii="Arial" w:hAnsi="Arial" w:cs="Arial"/>
                <w:sz w:val="24"/>
                <w:szCs w:val="24"/>
              </w:rPr>
            </w:pPr>
            <w:r w:rsidRPr="002B16E6">
              <w:rPr>
                <w:rFonts w:ascii="Arial" w:hAnsi="Arial" w:cs="Arial"/>
                <w:sz w:val="24"/>
                <w:szCs w:val="24"/>
              </w:rPr>
              <w:t>There is a collaboration with one or more other professional(s) as part of that process (Dudley 2011)</w:t>
            </w:r>
          </w:p>
        </w:tc>
      </w:tr>
    </w:tbl>
    <w:p w:rsidR="002B16E6" w:rsidRPr="002B16E6" w:rsidRDefault="002B16E6" w:rsidP="002B16E6">
      <w:pPr>
        <w:spacing w:line="240" w:lineRule="auto"/>
        <w:ind w:left="5040"/>
        <w:rPr>
          <w:rFonts w:ascii="Arial" w:hAnsi="Arial" w:cs="Arial"/>
          <w:sz w:val="24"/>
          <w:szCs w:val="24"/>
        </w:rPr>
      </w:pPr>
      <w:r>
        <w:rPr>
          <w:rFonts w:ascii="Arial" w:hAnsi="Arial" w:cs="Arial"/>
          <w:sz w:val="24"/>
          <w:szCs w:val="24"/>
        </w:rPr>
        <w:t>(</w:t>
      </w:r>
      <w:r w:rsidRPr="00E0600F">
        <w:rPr>
          <w:rFonts w:ascii="Arial" w:hAnsi="Arial" w:cs="Arial"/>
          <w:sz w:val="24"/>
          <w:szCs w:val="24"/>
        </w:rPr>
        <w:t>Norwich and Jones</w:t>
      </w:r>
      <w:r>
        <w:rPr>
          <w:rFonts w:ascii="Arial" w:hAnsi="Arial" w:cs="Arial"/>
          <w:sz w:val="24"/>
          <w:szCs w:val="24"/>
        </w:rPr>
        <w:t>, 2</w:t>
      </w:r>
      <w:r w:rsidRPr="00E0600F">
        <w:rPr>
          <w:rFonts w:ascii="Arial" w:hAnsi="Arial" w:cs="Arial"/>
          <w:sz w:val="24"/>
          <w:szCs w:val="24"/>
        </w:rPr>
        <w:t>014: 30</w:t>
      </w:r>
      <w:r>
        <w:rPr>
          <w:rFonts w:ascii="Arial" w:hAnsi="Arial" w:cs="Arial"/>
          <w:sz w:val="24"/>
          <w:szCs w:val="24"/>
        </w:rPr>
        <w:t>).</w:t>
      </w:r>
    </w:p>
    <w:p w:rsidR="003B4E9D" w:rsidRDefault="003B4E9D" w:rsidP="008642DD">
      <w:pPr>
        <w:spacing w:line="360" w:lineRule="auto"/>
        <w:rPr>
          <w:rFonts w:ascii="Arial" w:hAnsi="Arial" w:cs="Arial"/>
          <w:sz w:val="24"/>
          <w:szCs w:val="24"/>
        </w:rPr>
      </w:pPr>
      <w:r>
        <w:rPr>
          <w:rFonts w:ascii="Arial" w:hAnsi="Arial" w:cs="Arial"/>
          <w:sz w:val="24"/>
          <w:szCs w:val="24"/>
        </w:rPr>
        <w:t>Our small-scale research study was short due to the time parameters of the project</w:t>
      </w:r>
      <w:r w:rsidR="001A6307">
        <w:rPr>
          <w:rFonts w:ascii="Arial" w:hAnsi="Arial" w:cs="Arial"/>
          <w:sz w:val="24"/>
          <w:szCs w:val="24"/>
        </w:rPr>
        <w:t>. W</w:t>
      </w:r>
      <w:r>
        <w:rPr>
          <w:rFonts w:ascii="Arial" w:hAnsi="Arial" w:cs="Arial"/>
          <w:sz w:val="24"/>
          <w:szCs w:val="24"/>
        </w:rPr>
        <w:t>ould our learning have been enhanced if the project had been extended to include the third lesson study phase in-line with</w:t>
      </w:r>
      <w:r w:rsidR="007B20E4">
        <w:rPr>
          <w:rFonts w:ascii="Arial" w:hAnsi="Arial" w:cs="Arial"/>
          <w:sz w:val="24"/>
          <w:szCs w:val="24"/>
        </w:rPr>
        <w:t xml:space="preserve"> the</w:t>
      </w:r>
      <w:r>
        <w:rPr>
          <w:rFonts w:ascii="Arial" w:hAnsi="Arial" w:cs="Arial"/>
          <w:sz w:val="24"/>
          <w:szCs w:val="24"/>
        </w:rPr>
        <w:t xml:space="preserve"> full Lesson Study model</w:t>
      </w:r>
      <w:r w:rsidR="00823F2E">
        <w:rPr>
          <w:rFonts w:ascii="Arial" w:hAnsi="Arial" w:cs="Arial"/>
          <w:sz w:val="24"/>
          <w:szCs w:val="24"/>
        </w:rPr>
        <w:t xml:space="preserve"> </w:t>
      </w:r>
      <w:r w:rsidR="00823F2E">
        <w:rPr>
          <w:rFonts w:ascii="Arial" w:hAnsi="Arial" w:cs="Arial"/>
          <w:sz w:val="24"/>
          <w:szCs w:val="24"/>
        </w:rPr>
        <w:t xml:space="preserve">(Dudley, 2014: </w:t>
      </w:r>
      <w:r w:rsidR="00823F2E">
        <w:rPr>
          <w:rFonts w:ascii="Arial" w:hAnsi="Arial" w:cs="Arial"/>
          <w:sz w:val="24"/>
          <w:szCs w:val="24"/>
        </w:rPr>
        <w:t>5</w:t>
      </w:r>
      <w:r w:rsidR="00823F2E">
        <w:rPr>
          <w:rFonts w:ascii="Arial" w:hAnsi="Arial" w:cs="Arial"/>
          <w:sz w:val="24"/>
          <w:szCs w:val="24"/>
        </w:rPr>
        <w:t>)</w:t>
      </w:r>
      <w:r>
        <w:rPr>
          <w:rFonts w:ascii="Arial" w:hAnsi="Arial" w:cs="Arial"/>
          <w:sz w:val="24"/>
          <w:szCs w:val="24"/>
        </w:rPr>
        <w:t>?</w:t>
      </w:r>
    </w:p>
    <w:p w:rsidR="004F679C" w:rsidRPr="00E0600F" w:rsidRDefault="00C64010" w:rsidP="008642DD">
      <w:pPr>
        <w:spacing w:line="360" w:lineRule="auto"/>
        <w:rPr>
          <w:rFonts w:ascii="Arial" w:hAnsi="Arial" w:cs="Arial"/>
          <w:sz w:val="24"/>
          <w:szCs w:val="24"/>
        </w:rPr>
      </w:pPr>
      <w:r>
        <w:rPr>
          <w:rFonts w:ascii="Arial" w:hAnsi="Arial" w:cs="Arial"/>
          <w:sz w:val="24"/>
          <w:szCs w:val="24"/>
        </w:rPr>
        <w:t>According to Blatchford and his colleagues (</w:t>
      </w:r>
      <w:r w:rsidRPr="00E0600F">
        <w:rPr>
          <w:rFonts w:ascii="Arial" w:hAnsi="Arial" w:cs="Arial"/>
          <w:sz w:val="24"/>
          <w:szCs w:val="24"/>
        </w:rPr>
        <w:t>2003 cited in Blatchford et.al., 2017: 75</w:t>
      </w:r>
      <w:r>
        <w:rPr>
          <w:rFonts w:ascii="Arial" w:hAnsi="Arial" w:cs="Arial"/>
          <w:sz w:val="24"/>
          <w:szCs w:val="24"/>
        </w:rPr>
        <w:t>0</w:t>
      </w:r>
      <w:r w:rsidRPr="00E0600F">
        <w:rPr>
          <w:rFonts w:ascii="Arial" w:hAnsi="Arial" w:cs="Arial"/>
          <w:sz w:val="24"/>
          <w:szCs w:val="24"/>
        </w:rPr>
        <w:t>)</w:t>
      </w:r>
      <w:r>
        <w:rPr>
          <w:rFonts w:ascii="Arial" w:hAnsi="Arial" w:cs="Arial"/>
          <w:sz w:val="24"/>
          <w:szCs w:val="24"/>
        </w:rPr>
        <w:t xml:space="preserve">, some </w:t>
      </w:r>
      <w:r>
        <w:rPr>
          <w:rFonts w:ascii="Arial" w:hAnsi="Arial" w:cs="Arial"/>
          <w:sz w:val="24"/>
          <w:szCs w:val="24"/>
        </w:rPr>
        <w:t>‘</w:t>
      </w:r>
      <w:r w:rsidRPr="00E0600F">
        <w:rPr>
          <w:rFonts w:ascii="Arial" w:hAnsi="Arial" w:cs="Arial"/>
          <w:sz w:val="24"/>
          <w:szCs w:val="24"/>
        </w:rPr>
        <w:t xml:space="preserve">teachers show little awareness of the social pedagogic potential of </w:t>
      </w:r>
      <w:r w:rsidRPr="00E0600F">
        <w:rPr>
          <w:rFonts w:ascii="Arial" w:hAnsi="Arial" w:cs="Arial"/>
          <w:sz w:val="24"/>
          <w:szCs w:val="24"/>
        </w:rPr>
        <w:lastRenderedPageBreak/>
        <w:t>various grouping arrangements</w:t>
      </w:r>
      <w:r>
        <w:rPr>
          <w:rFonts w:ascii="Arial" w:hAnsi="Arial" w:cs="Arial"/>
          <w:sz w:val="24"/>
          <w:szCs w:val="24"/>
        </w:rPr>
        <w:t>’</w:t>
      </w:r>
      <w:r>
        <w:rPr>
          <w:rFonts w:ascii="Arial" w:hAnsi="Arial" w:cs="Arial"/>
          <w:sz w:val="24"/>
          <w:szCs w:val="24"/>
        </w:rPr>
        <w:t xml:space="preserve">. </w:t>
      </w:r>
      <w:r w:rsidR="00E0600F">
        <w:rPr>
          <w:rFonts w:ascii="Arial" w:hAnsi="Arial" w:cs="Arial"/>
          <w:sz w:val="24"/>
          <w:szCs w:val="24"/>
        </w:rPr>
        <w:t>Did we, as inexperienced student teachers</w:t>
      </w:r>
      <w:r w:rsidR="001D6723">
        <w:rPr>
          <w:rFonts w:ascii="Arial" w:hAnsi="Arial" w:cs="Arial"/>
          <w:sz w:val="24"/>
          <w:szCs w:val="24"/>
        </w:rPr>
        <w:t xml:space="preserve"> not form our groups </w:t>
      </w:r>
      <w:r w:rsidR="000C44F5">
        <w:rPr>
          <w:rFonts w:ascii="Arial" w:hAnsi="Arial" w:cs="Arial"/>
          <w:sz w:val="24"/>
          <w:szCs w:val="24"/>
        </w:rPr>
        <w:t>‘</w:t>
      </w:r>
      <w:r w:rsidR="004F679C" w:rsidRPr="00E0600F">
        <w:rPr>
          <w:rFonts w:ascii="Arial" w:hAnsi="Arial" w:cs="Arial"/>
          <w:sz w:val="24"/>
          <w:szCs w:val="24"/>
        </w:rPr>
        <w:t>on the basis of a strategic educational view of their purpose</w:t>
      </w:r>
      <w:r w:rsidR="000C44F5">
        <w:rPr>
          <w:rFonts w:ascii="Arial" w:hAnsi="Arial" w:cs="Arial"/>
          <w:sz w:val="24"/>
          <w:szCs w:val="24"/>
        </w:rPr>
        <w:t>’</w:t>
      </w:r>
      <w:r w:rsidR="004F679C" w:rsidRPr="00E0600F">
        <w:rPr>
          <w:rFonts w:ascii="Arial" w:hAnsi="Arial" w:cs="Arial"/>
          <w:sz w:val="24"/>
          <w:szCs w:val="24"/>
        </w:rPr>
        <w:t xml:space="preserve"> </w:t>
      </w:r>
      <w:r w:rsidRPr="00E0600F">
        <w:rPr>
          <w:rFonts w:ascii="Arial" w:hAnsi="Arial" w:cs="Arial"/>
          <w:sz w:val="24"/>
          <w:szCs w:val="24"/>
        </w:rPr>
        <w:t>(Blatchford et al., 2003 cited in Blatchford et.al., 2017: 75</w:t>
      </w:r>
      <w:r>
        <w:rPr>
          <w:rFonts w:ascii="Arial" w:hAnsi="Arial" w:cs="Arial"/>
          <w:sz w:val="24"/>
          <w:szCs w:val="24"/>
        </w:rPr>
        <w:t>0</w:t>
      </w:r>
      <w:r w:rsidRPr="00E0600F">
        <w:rPr>
          <w:rFonts w:ascii="Arial" w:hAnsi="Arial" w:cs="Arial"/>
          <w:sz w:val="24"/>
          <w:szCs w:val="24"/>
        </w:rPr>
        <w:t>)</w:t>
      </w:r>
      <w:r>
        <w:rPr>
          <w:rFonts w:ascii="Arial" w:hAnsi="Arial" w:cs="Arial"/>
          <w:sz w:val="24"/>
          <w:szCs w:val="24"/>
        </w:rPr>
        <w:t>?</w:t>
      </w:r>
    </w:p>
    <w:p w:rsidR="001D6723" w:rsidRDefault="004F679C" w:rsidP="008642DD">
      <w:pPr>
        <w:spacing w:line="360" w:lineRule="auto"/>
        <w:rPr>
          <w:rFonts w:ascii="Arial" w:hAnsi="Arial" w:cs="Arial"/>
          <w:sz w:val="24"/>
          <w:szCs w:val="24"/>
        </w:rPr>
      </w:pPr>
      <w:r w:rsidRPr="00E0600F">
        <w:rPr>
          <w:rFonts w:ascii="Arial" w:hAnsi="Arial" w:cs="Arial"/>
          <w:sz w:val="24"/>
          <w:szCs w:val="24"/>
        </w:rPr>
        <w:t xml:space="preserve">Did the children in the study have the necessary </w:t>
      </w:r>
      <w:r w:rsidR="000C44F5">
        <w:rPr>
          <w:rFonts w:ascii="Arial" w:hAnsi="Arial" w:cs="Arial"/>
          <w:sz w:val="24"/>
          <w:szCs w:val="24"/>
        </w:rPr>
        <w:t>‘</w:t>
      </w:r>
      <w:r w:rsidRPr="00E0600F">
        <w:rPr>
          <w:rFonts w:ascii="Arial" w:hAnsi="Arial" w:cs="Arial"/>
          <w:sz w:val="24"/>
          <w:szCs w:val="24"/>
        </w:rPr>
        <w:t>relational skills that underpin successful group work</w:t>
      </w:r>
      <w:r w:rsidR="000C44F5">
        <w:rPr>
          <w:rFonts w:ascii="Arial" w:hAnsi="Arial" w:cs="Arial"/>
          <w:sz w:val="24"/>
          <w:szCs w:val="24"/>
        </w:rPr>
        <w:t>’</w:t>
      </w:r>
      <w:r w:rsidRPr="00E0600F">
        <w:rPr>
          <w:rFonts w:ascii="Arial" w:hAnsi="Arial" w:cs="Arial"/>
          <w:sz w:val="24"/>
          <w:szCs w:val="24"/>
        </w:rPr>
        <w:t xml:space="preserve"> (Blatchford et al., 2003 cited in Blatchford et.al</w:t>
      </w:r>
      <w:r w:rsidR="00FA3466" w:rsidRPr="00E0600F">
        <w:rPr>
          <w:rFonts w:ascii="Arial" w:hAnsi="Arial" w:cs="Arial"/>
          <w:sz w:val="24"/>
          <w:szCs w:val="24"/>
        </w:rPr>
        <w:t>.</w:t>
      </w:r>
      <w:r w:rsidRPr="00E0600F">
        <w:rPr>
          <w:rFonts w:ascii="Arial" w:hAnsi="Arial" w:cs="Arial"/>
          <w:sz w:val="24"/>
          <w:szCs w:val="24"/>
        </w:rPr>
        <w:t>, 2017: 751)?</w:t>
      </w:r>
      <w:r w:rsidR="00C64010">
        <w:rPr>
          <w:rFonts w:ascii="Arial" w:hAnsi="Arial" w:cs="Arial"/>
          <w:sz w:val="24"/>
          <w:szCs w:val="24"/>
        </w:rPr>
        <w:t xml:space="preserve"> </w:t>
      </w:r>
      <w:r w:rsidR="001D6723">
        <w:rPr>
          <w:rFonts w:ascii="Arial" w:hAnsi="Arial" w:cs="Arial"/>
          <w:sz w:val="24"/>
          <w:szCs w:val="24"/>
        </w:rPr>
        <w:t>In Lesson Study 1, in answer to the question “</w:t>
      </w:r>
      <w:r w:rsidR="001D6723" w:rsidRPr="00A56D3A">
        <w:rPr>
          <w:rFonts w:ascii="Arial" w:hAnsi="Arial" w:cs="Arial"/>
          <w:sz w:val="24"/>
        </w:rPr>
        <w:t xml:space="preserve">Did you think it was beneficial having the additional person during </w:t>
      </w:r>
      <w:r w:rsidR="00862D7A">
        <w:rPr>
          <w:rFonts w:ascii="Arial" w:hAnsi="Arial" w:cs="Arial"/>
          <w:sz w:val="24"/>
        </w:rPr>
        <w:t>T</w:t>
      </w:r>
      <w:r w:rsidR="001D6723" w:rsidRPr="00A56D3A">
        <w:rPr>
          <w:rFonts w:ascii="Arial" w:hAnsi="Arial" w:cs="Arial"/>
          <w:sz w:val="24"/>
        </w:rPr>
        <w:t xml:space="preserve">hink, </w:t>
      </w:r>
      <w:r w:rsidR="00862D7A">
        <w:rPr>
          <w:rFonts w:ascii="Arial" w:hAnsi="Arial" w:cs="Arial"/>
          <w:sz w:val="24"/>
        </w:rPr>
        <w:t>T</w:t>
      </w:r>
      <w:r w:rsidR="001D6723" w:rsidRPr="00A56D3A">
        <w:rPr>
          <w:rFonts w:ascii="Arial" w:hAnsi="Arial" w:cs="Arial"/>
          <w:sz w:val="24"/>
        </w:rPr>
        <w:t xml:space="preserve">rio, </w:t>
      </w:r>
      <w:r w:rsidR="00862D7A">
        <w:rPr>
          <w:rFonts w:ascii="Arial" w:hAnsi="Arial" w:cs="Arial"/>
          <w:sz w:val="24"/>
        </w:rPr>
        <w:t>S</w:t>
      </w:r>
      <w:r w:rsidR="001D6723" w:rsidRPr="00A56D3A">
        <w:rPr>
          <w:rFonts w:ascii="Arial" w:hAnsi="Arial" w:cs="Arial"/>
          <w:sz w:val="24"/>
        </w:rPr>
        <w:t>hare</w:t>
      </w:r>
      <w:r w:rsidR="001D6723">
        <w:rPr>
          <w:rFonts w:ascii="Arial" w:hAnsi="Arial" w:cs="Arial"/>
          <w:sz w:val="24"/>
        </w:rPr>
        <w:t xml:space="preserve"> </w:t>
      </w:r>
      <w:r w:rsidR="001D6723">
        <w:rPr>
          <w:rFonts w:ascii="Arial" w:hAnsi="Arial" w:cs="Arial"/>
          <w:i/>
          <w:sz w:val="24"/>
        </w:rPr>
        <w:t xml:space="preserve">and </w:t>
      </w:r>
      <w:r w:rsidR="001D6723">
        <w:rPr>
          <w:rFonts w:ascii="Arial" w:hAnsi="Arial" w:cs="Arial"/>
          <w:sz w:val="24"/>
        </w:rPr>
        <w:t xml:space="preserve">why?” child b </w:t>
      </w:r>
      <w:r w:rsidR="00C64010">
        <w:rPr>
          <w:rFonts w:ascii="Arial" w:hAnsi="Arial" w:cs="Arial"/>
          <w:sz w:val="24"/>
        </w:rPr>
        <w:t>said</w:t>
      </w:r>
      <w:r w:rsidR="001D6723">
        <w:rPr>
          <w:rFonts w:ascii="Arial" w:hAnsi="Arial" w:cs="Arial"/>
          <w:sz w:val="24"/>
        </w:rPr>
        <w:t xml:space="preserve"> “Yes and No. No because </w:t>
      </w:r>
      <w:r w:rsidR="001D6723" w:rsidRPr="00EB5C91">
        <w:rPr>
          <w:rFonts w:ascii="Arial" w:hAnsi="Arial" w:cs="Arial"/>
          <w:sz w:val="24"/>
        </w:rPr>
        <w:t>I was working with X and he wouldn’t let me join in</w:t>
      </w:r>
      <w:r w:rsidR="001D6723">
        <w:rPr>
          <w:rFonts w:ascii="Arial" w:hAnsi="Arial" w:cs="Arial"/>
          <w:sz w:val="24"/>
        </w:rPr>
        <w:t>.”</w:t>
      </w:r>
    </w:p>
    <w:p w:rsidR="00793618" w:rsidRDefault="00E0600F" w:rsidP="008642DD">
      <w:pPr>
        <w:spacing w:line="360" w:lineRule="auto"/>
        <w:rPr>
          <w:rFonts w:ascii="Arial" w:hAnsi="Arial" w:cs="Arial"/>
          <w:sz w:val="24"/>
          <w:szCs w:val="24"/>
        </w:rPr>
      </w:pPr>
      <w:r>
        <w:rPr>
          <w:rFonts w:ascii="Arial" w:hAnsi="Arial" w:cs="Arial"/>
          <w:sz w:val="24"/>
          <w:szCs w:val="24"/>
        </w:rPr>
        <w:t>Or did the</w:t>
      </w:r>
      <w:r w:rsidR="00C64010">
        <w:rPr>
          <w:rFonts w:ascii="Arial" w:hAnsi="Arial" w:cs="Arial"/>
          <w:sz w:val="24"/>
          <w:szCs w:val="24"/>
        </w:rPr>
        <w:t xml:space="preserve"> pupils</w:t>
      </w:r>
      <w:r>
        <w:rPr>
          <w:rFonts w:ascii="Arial" w:hAnsi="Arial" w:cs="Arial"/>
          <w:sz w:val="24"/>
          <w:szCs w:val="24"/>
        </w:rPr>
        <w:t xml:space="preserve"> show the </w:t>
      </w:r>
      <w:r w:rsidR="00862D7A">
        <w:rPr>
          <w:rFonts w:ascii="Arial" w:hAnsi="Arial" w:cs="Arial"/>
          <w:sz w:val="24"/>
          <w:szCs w:val="24"/>
        </w:rPr>
        <w:t>‘</w:t>
      </w:r>
      <w:r>
        <w:rPr>
          <w:rFonts w:ascii="Arial" w:hAnsi="Arial" w:cs="Arial"/>
          <w:sz w:val="24"/>
          <w:szCs w:val="24"/>
        </w:rPr>
        <w:t>intolerance</w:t>
      </w:r>
      <w:r w:rsidR="00862D7A">
        <w:rPr>
          <w:rFonts w:ascii="Arial" w:hAnsi="Arial" w:cs="Arial"/>
          <w:sz w:val="24"/>
          <w:szCs w:val="24"/>
        </w:rPr>
        <w:t>’</w:t>
      </w:r>
      <w:r>
        <w:rPr>
          <w:rFonts w:ascii="Arial" w:hAnsi="Arial" w:cs="Arial"/>
          <w:sz w:val="24"/>
          <w:szCs w:val="24"/>
        </w:rPr>
        <w:t xml:space="preserve"> described by Nottingham (2013: 28) as one of the potential pitfalls of collaborative groups</w:t>
      </w:r>
      <w:r w:rsidR="00DA5CF3">
        <w:rPr>
          <w:rFonts w:ascii="Arial" w:hAnsi="Arial" w:cs="Arial"/>
          <w:sz w:val="24"/>
          <w:szCs w:val="24"/>
        </w:rPr>
        <w:t xml:space="preserve">? Nottingham </w:t>
      </w:r>
      <w:r w:rsidR="00DA5CF3">
        <w:rPr>
          <w:rFonts w:ascii="Arial" w:hAnsi="Arial" w:cs="Arial"/>
          <w:sz w:val="24"/>
          <w:szCs w:val="24"/>
        </w:rPr>
        <w:t xml:space="preserve">(2013: 28) </w:t>
      </w:r>
      <w:r w:rsidR="00DA5CF3">
        <w:rPr>
          <w:rFonts w:ascii="Arial" w:hAnsi="Arial" w:cs="Arial"/>
          <w:sz w:val="24"/>
          <w:szCs w:val="24"/>
        </w:rPr>
        <w:t>explains further</w:t>
      </w:r>
      <w:r>
        <w:rPr>
          <w:rFonts w:ascii="Arial" w:hAnsi="Arial" w:cs="Arial"/>
          <w:sz w:val="24"/>
          <w:szCs w:val="24"/>
        </w:rPr>
        <w:t xml:space="preserve"> </w:t>
      </w:r>
      <w:r w:rsidR="000C44F5">
        <w:rPr>
          <w:rFonts w:ascii="Arial" w:hAnsi="Arial" w:cs="Arial"/>
          <w:sz w:val="24"/>
          <w:szCs w:val="24"/>
        </w:rPr>
        <w:t>‘</w:t>
      </w:r>
      <w:r>
        <w:rPr>
          <w:rFonts w:ascii="Arial" w:hAnsi="Arial" w:cs="Arial"/>
          <w:sz w:val="24"/>
          <w:szCs w:val="24"/>
        </w:rPr>
        <w:t>members tend to reject any outside views that do not fit with their own</w:t>
      </w:r>
      <w:r w:rsidR="00DA5CF3">
        <w:rPr>
          <w:rFonts w:ascii="Arial" w:hAnsi="Arial" w:cs="Arial"/>
          <w:sz w:val="24"/>
          <w:szCs w:val="24"/>
        </w:rPr>
        <w:t>.’</w:t>
      </w:r>
    </w:p>
    <w:p w:rsidR="00652477" w:rsidRPr="00311DB0" w:rsidRDefault="00652477" w:rsidP="008642DD">
      <w:pPr>
        <w:spacing w:line="360" w:lineRule="auto"/>
        <w:rPr>
          <w:rFonts w:ascii="Arial" w:hAnsi="Arial" w:cs="Arial"/>
          <w:sz w:val="24"/>
          <w:szCs w:val="24"/>
          <w:lang w:eastAsia="en-GB"/>
        </w:rPr>
      </w:pPr>
      <w:r>
        <w:rPr>
          <w:rFonts w:ascii="Arial" w:hAnsi="Arial" w:cs="Arial"/>
          <w:sz w:val="24"/>
          <w:szCs w:val="24"/>
        </w:rPr>
        <w:t>If</w:t>
      </w:r>
      <w:r w:rsidR="00061C3E">
        <w:rPr>
          <w:rFonts w:ascii="Arial" w:hAnsi="Arial" w:cs="Arial"/>
          <w:sz w:val="24"/>
          <w:szCs w:val="24"/>
        </w:rPr>
        <w:t xml:space="preserve">, </w:t>
      </w:r>
      <w:r>
        <w:rPr>
          <w:rFonts w:ascii="Arial" w:hAnsi="Arial" w:cs="Arial"/>
          <w:sz w:val="24"/>
          <w:szCs w:val="24"/>
        </w:rPr>
        <w:t xml:space="preserve">as a teacher, we should create a safe environment where the children are ‘co-learners’ (Baines et.al., 2007: 664) where </w:t>
      </w:r>
      <w:r w:rsidRPr="00311DB0">
        <w:rPr>
          <w:rFonts w:ascii="Arial" w:hAnsi="Arial" w:cs="Arial"/>
          <w:sz w:val="24"/>
          <w:szCs w:val="24"/>
        </w:rPr>
        <w:t>‘</w:t>
      </w:r>
      <w:r w:rsidRPr="00311DB0">
        <w:rPr>
          <w:rFonts w:ascii="Arial" w:hAnsi="Arial" w:cs="Arial"/>
          <w:sz w:val="24"/>
          <w:szCs w:val="24"/>
          <w:lang w:eastAsia="en-GB"/>
        </w:rPr>
        <w:t xml:space="preserve">co-operation, collaboration and respect for fellow learners are paramount’ (Welsh Government, 2010: 6), would it be beneficial before the </w:t>
      </w:r>
      <w:r w:rsidRPr="00311DB0">
        <w:rPr>
          <w:rFonts w:ascii="Arial" w:hAnsi="Arial" w:cs="Arial"/>
          <w:sz w:val="24"/>
          <w:szCs w:val="24"/>
        </w:rPr>
        <w:t xml:space="preserve">next collaborative learning activity to have a ‘refresher’ of the </w:t>
      </w:r>
      <w:r w:rsidR="00DA5CF3">
        <w:rPr>
          <w:rFonts w:ascii="Arial" w:hAnsi="Arial" w:cs="Arial"/>
          <w:sz w:val="24"/>
          <w:szCs w:val="24"/>
        </w:rPr>
        <w:t>‘</w:t>
      </w:r>
      <w:r w:rsidRPr="00311DB0">
        <w:rPr>
          <w:rFonts w:ascii="Arial" w:hAnsi="Arial" w:cs="Arial"/>
          <w:sz w:val="24"/>
          <w:szCs w:val="24"/>
        </w:rPr>
        <w:t>ground rules</w:t>
      </w:r>
      <w:r w:rsidR="00DA5CF3">
        <w:rPr>
          <w:rFonts w:ascii="Arial" w:hAnsi="Arial" w:cs="Arial"/>
          <w:sz w:val="24"/>
          <w:szCs w:val="24"/>
        </w:rPr>
        <w:t>’</w:t>
      </w:r>
      <w:r w:rsidRPr="00311DB0">
        <w:rPr>
          <w:rFonts w:ascii="Arial" w:hAnsi="Arial" w:cs="Arial"/>
          <w:sz w:val="24"/>
          <w:szCs w:val="24"/>
        </w:rPr>
        <w:t xml:space="preserve"> of group work (</w:t>
      </w:r>
      <w:r w:rsidRPr="00311DB0">
        <w:rPr>
          <w:rFonts w:ascii="Arial" w:hAnsi="Arial" w:cs="Arial"/>
          <w:sz w:val="24"/>
          <w:szCs w:val="24"/>
          <w:lang w:eastAsia="en-GB"/>
        </w:rPr>
        <w:t>Welsh Government, 2010: 7)?</w:t>
      </w:r>
    </w:p>
    <w:p w:rsidR="001D6723" w:rsidRDefault="00DA5CF3" w:rsidP="008642DD">
      <w:pPr>
        <w:spacing w:line="360" w:lineRule="auto"/>
        <w:rPr>
          <w:rFonts w:ascii="Arial" w:hAnsi="Arial" w:cs="Arial"/>
          <w:sz w:val="24"/>
          <w:szCs w:val="24"/>
        </w:rPr>
      </w:pPr>
      <w:r>
        <w:rPr>
          <w:rFonts w:ascii="Arial" w:hAnsi="Arial" w:cs="Arial"/>
          <w:sz w:val="24"/>
          <w:szCs w:val="24"/>
        </w:rPr>
        <w:t xml:space="preserve">As discussed earlier, </w:t>
      </w:r>
      <w:r w:rsidR="000C44F5">
        <w:rPr>
          <w:rFonts w:ascii="Arial" w:hAnsi="Arial" w:cs="Arial"/>
          <w:sz w:val="24"/>
          <w:szCs w:val="24"/>
        </w:rPr>
        <w:t xml:space="preserve">it would appear that </w:t>
      </w:r>
      <w:r>
        <w:rPr>
          <w:rFonts w:ascii="Arial" w:hAnsi="Arial" w:cs="Arial"/>
          <w:sz w:val="24"/>
          <w:szCs w:val="24"/>
        </w:rPr>
        <w:t>as a collaborative model, Think, Trio, Share is most effective for accessing and developing prior knowledge when used at</w:t>
      </w:r>
      <w:r w:rsidR="000C44F5">
        <w:rPr>
          <w:rFonts w:ascii="Arial" w:hAnsi="Arial" w:cs="Arial"/>
          <w:sz w:val="24"/>
          <w:szCs w:val="24"/>
        </w:rPr>
        <w:t xml:space="preserve"> the start of the lesson. </w:t>
      </w:r>
      <w:r w:rsidR="001D6723">
        <w:rPr>
          <w:rFonts w:ascii="Arial" w:hAnsi="Arial" w:cs="Arial"/>
          <w:sz w:val="24"/>
          <w:szCs w:val="24"/>
        </w:rPr>
        <w:t xml:space="preserve">Should we use Think, Trio, Share, or indeed any </w:t>
      </w:r>
      <w:r>
        <w:rPr>
          <w:rFonts w:ascii="Arial" w:hAnsi="Arial" w:cs="Arial"/>
          <w:sz w:val="24"/>
          <w:szCs w:val="24"/>
        </w:rPr>
        <w:t>pedagogical technique</w:t>
      </w:r>
      <w:r w:rsidR="000C44F5">
        <w:rPr>
          <w:rFonts w:ascii="Arial" w:hAnsi="Arial" w:cs="Arial"/>
          <w:sz w:val="24"/>
          <w:szCs w:val="24"/>
        </w:rPr>
        <w:t>, only</w:t>
      </w:r>
      <w:r w:rsidR="001D6723">
        <w:rPr>
          <w:rFonts w:ascii="Arial" w:hAnsi="Arial" w:cs="Arial"/>
          <w:sz w:val="24"/>
          <w:szCs w:val="24"/>
        </w:rPr>
        <w:t xml:space="preserve"> when it is ‘purposeful’</w:t>
      </w:r>
      <w:r>
        <w:rPr>
          <w:rFonts w:ascii="Arial" w:hAnsi="Arial" w:cs="Arial"/>
          <w:sz w:val="24"/>
          <w:szCs w:val="24"/>
        </w:rPr>
        <w:t xml:space="preserve"> and has the most impact on the children’s learning?</w:t>
      </w:r>
      <w:r w:rsidR="001D6723">
        <w:rPr>
          <w:rFonts w:ascii="Arial" w:hAnsi="Arial" w:cs="Arial"/>
          <w:sz w:val="24"/>
          <w:szCs w:val="24"/>
        </w:rPr>
        <w:t xml:space="preserve"> </w:t>
      </w:r>
    </w:p>
    <w:p w:rsidR="00F075D1" w:rsidRDefault="000C44F5" w:rsidP="008642DD">
      <w:pPr>
        <w:spacing w:line="360" w:lineRule="auto"/>
        <w:rPr>
          <w:rFonts w:ascii="Arial" w:hAnsi="Arial" w:cs="Arial"/>
          <w:sz w:val="24"/>
          <w:szCs w:val="24"/>
        </w:rPr>
      </w:pPr>
      <w:r>
        <w:rPr>
          <w:rFonts w:ascii="Arial" w:hAnsi="Arial" w:cs="Arial"/>
          <w:sz w:val="24"/>
          <w:szCs w:val="24"/>
        </w:rPr>
        <w:t xml:space="preserve">All of these questions may lead us to ask </w:t>
      </w:r>
      <w:r w:rsidR="00DA5CF3">
        <w:rPr>
          <w:rFonts w:ascii="Arial" w:hAnsi="Arial" w:cs="Arial"/>
          <w:sz w:val="24"/>
          <w:szCs w:val="24"/>
        </w:rPr>
        <w:t>if this research study posed more</w:t>
      </w:r>
      <w:r w:rsidR="00F075D1">
        <w:rPr>
          <w:rFonts w:ascii="Arial" w:hAnsi="Arial" w:cs="Arial"/>
          <w:sz w:val="24"/>
          <w:szCs w:val="24"/>
        </w:rPr>
        <w:t xml:space="preserve"> questions than </w:t>
      </w:r>
      <w:r>
        <w:rPr>
          <w:rFonts w:ascii="Arial" w:hAnsi="Arial" w:cs="Arial"/>
          <w:sz w:val="24"/>
          <w:szCs w:val="24"/>
        </w:rPr>
        <w:t>it answered</w:t>
      </w:r>
      <w:r w:rsidR="00DA5CF3">
        <w:rPr>
          <w:rFonts w:ascii="Arial" w:hAnsi="Arial" w:cs="Arial"/>
          <w:sz w:val="24"/>
          <w:szCs w:val="24"/>
        </w:rPr>
        <w:t>.</w:t>
      </w:r>
    </w:p>
    <w:p w:rsidR="00D34866" w:rsidRDefault="00D34866" w:rsidP="008642DD">
      <w:pPr>
        <w:spacing w:line="360" w:lineRule="auto"/>
        <w:rPr>
          <w:rFonts w:ascii="Arial" w:hAnsi="Arial" w:cs="Arial"/>
          <w:sz w:val="24"/>
          <w:szCs w:val="24"/>
        </w:rPr>
      </w:pPr>
      <w:r>
        <w:rPr>
          <w:rFonts w:ascii="Arial" w:hAnsi="Arial" w:cs="Arial"/>
          <w:sz w:val="24"/>
          <w:szCs w:val="24"/>
        </w:rPr>
        <w:t xml:space="preserve">It would seem that </w:t>
      </w:r>
      <w:r w:rsidR="00981DDE">
        <w:rPr>
          <w:rFonts w:ascii="Arial" w:hAnsi="Arial" w:cs="Arial"/>
          <w:sz w:val="24"/>
          <w:szCs w:val="24"/>
        </w:rPr>
        <w:t xml:space="preserve">effective </w:t>
      </w:r>
      <w:r w:rsidR="001A6307">
        <w:rPr>
          <w:rFonts w:ascii="Arial" w:hAnsi="Arial" w:cs="Arial"/>
          <w:sz w:val="24"/>
          <w:szCs w:val="24"/>
        </w:rPr>
        <w:t xml:space="preserve">research </w:t>
      </w:r>
      <w:r w:rsidR="00104F7D">
        <w:rPr>
          <w:rFonts w:ascii="Arial" w:hAnsi="Arial" w:cs="Arial"/>
          <w:sz w:val="24"/>
          <w:szCs w:val="24"/>
        </w:rPr>
        <w:t xml:space="preserve">is not </w:t>
      </w:r>
      <w:r>
        <w:rPr>
          <w:rFonts w:ascii="Arial" w:hAnsi="Arial" w:cs="Arial"/>
          <w:sz w:val="24"/>
          <w:szCs w:val="24"/>
        </w:rPr>
        <w:t>a ‘one-off event’, but sustainable lesson study</w:t>
      </w:r>
      <w:r w:rsidR="001A6307">
        <w:rPr>
          <w:rFonts w:ascii="Arial" w:hAnsi="Arial" w:cs="Arial"/>
          <w:sz w:val="24"/>
          <w:szCs w:val="24"/>
        </w:rPr>
        <w:t xml:space="preserve"> (Norwich and Jones, 2014: 62)</w:t>
      </w:r>
      <w:r>
        <w:rPr>
          <w:rFonts w:ascii="Arial" w:hAnsi="Arial" w:cs="Arial"/>
          <w:sz w:val="24"/>
          <w:szCs w:val="24"/>
        </w:rPr>
        <w:t xml:space="preserve"> </w:t>
      </w:r>
      <w:r w:rsidR="00040B29">
        <w:rPr>
          <w:rFonts w:ascii="Arial" w:hAnsi="Arial" w:cs="Arial"/>
          <w:sz w:val="24"/>
          <w:szCs w:val="24"/>
        </w:rPr>
        <w:t xml:space="preserve">involving </w:t>
      </w:r>
      <w:r>
        <w:rPr>
          <w:rFonts w:ascii="Arial" w:hAnsi="Arial" w:cs="Arial"/>
          <w:sz w:val="24"/>
          <w:szCs w:val="24"/>
        </w:rPr>
        <w:t>collaboration with peer</w:t>
      </w:r>
      <w:r w:rsidR="00104F7D">
        <w:rPr>
          <w:rFonts w:ascii="Arial" w:hAnsi="Arial" w:cs="Arial"/>
          <w:sz w:val="24"/>
          <w:szCs w:val="24"/>
        </w:rPr>
        <w:t>s</w:t>
      </w:r>
      <w:r>
        <w:rPr>
          <w:rFonts w:ascii="Arial" w:hAnsi="Arial" w:cs="Arial"/>
          <w:sz w:val="24"/>
          <w:szCs w:val="24"/>
        </w:rPr>
        <w:t xml:space="preserve"> and senior practitioners lea</w:t>
      </w:r>
      <w:r w:rsidR="00981DDE">
        <w:rPr>
          <w:rFonts w:ascii="Arial" w:hAnsi="Arial" w:cs="Arial"/>
          <w:sz w:val="24"/>
          <w:szCs w:val="24"/>
        </w:rPr>
        <w:t>ds</w:t>
      </w:r>
      <w:r>
        <w:rPr>
          <w:rFonts w:ascii="Arial" w:hAnsi="Arial" w:cs="Arial"/>
          <w:sz w:val="24"/>
          <w:szCs w:val="24"/>
        </w:rPr>
        <w:t xml:space="preserve"> to </w:t>
      </w:r>
      <w:r w:rsidR="001A6307">
        <w:rPr>
          <w:rFonts w:ascii="Arial" w:hAnsi="Arial" w:cs="Arial"/>
          <w:sz w:val="24"/>
          <w:szCs w:val="24"/>
        </w:rPr>
        <w:t>C</w:t>
      </w:r>
      <w:r>
        <w:rPr>
          <w:rFonts w:ascii="Arial" w:hAnsi="Arial" w:cs="Arial"/>
          <w:sz w:val="24"/>
          <w:szCs w:val="24"/>
        </w:rPr>
        <w:t>ontinuous Professional Development.</w:t>
      </w:r>
      <w:r w:rsidR="001A6307">
        <w:rPr>
          <w:rFonts w:ascii="Arial" w:hAnsi="Arial" w:cs="Arial"/>
          <w:sz w:val="24"/>
          <w:szCs w:val="24"/>
        </w:rPr>
        <w:t xml:space="preserve"> Indeed</w:t>
      </w:r>
      <w:r w:rsidR="00040B29">
        <w:rPr>
          <w:rFonts w:ascii="Arial" w:hAnsi="Arial" w:cs="Arial"/>
          <w:sz w:val="24"/>
          <w:szCs w:val="24"/>
        </w:rPr>
        <w:t>,</w:t>
      </w:r>
    </w:p>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9167C3" w:rsidTr="002B16E6">
        <w:tc>
          <w:tcPr>
            <w:tcW w:w="6946" w:type="dxa"/>
          </w:tcPr>
          <w:p w:rsidR="009167C3" w:rsidRDefault="009167C3" w:rsidP="009167C3">
            <w:pPr>
              <w:rPr>
                <w:rFonts w:ascii="Arial" w:hAnsi="Arial" w:cs="Arial"/>
                <w:sz w:val="24"/>
                <w:szCs w:val="24"/>
              </w:rPr>
            </w:pPr>
            <w:r>
              <w:rPr>
                <w:rFonts w:ascii="Arial" w:hAnsi="Arial" w:cs="Arial"/>
                <w:sz w:val="24"/>
                <w:szCs w:val="24"/>
              </w:rPr>
              <w:t>T</w:t>
            </w:r>
            <w:r w:rsidRPr="001A6307">
              <w:rPr>
                <w:rFonts w:ascii="Arial" w:hAnsi="Arial" w:cs="Arial"/>
                <w:sz w:val="24"/>
                <w:szCs w:val="24"/>
              </w:rPr>
              <w:t>eachers need to be viewed as ‘knowledge workers’: the best way to foster this approach is through school-based teacher professional development that links teacher inquiry and development with school improvement.</w:t>
            </w:r>
          </w:p>
        </w:tc>
      </w:tr>
    </w:tbl>
    <w:p w:rsidR="001A6307" w:rsidRPr="001A6307" w:rsidRDefault="001A6307" w:rsidP="009167C3">
      <w:pPr>
        <w:tabs>
          <w:tab w:val="left" w:pos="6780"/>
        </w:tabs>
        <w:ind w:left="5760"/>
        <w:rPr>
          <w:rFonts w:ascii="Arial" w:hAnsi="Arial" w:cs="Arial"/>
          <w:sz w:val="24"/>
          <w:szCs w:val="24"/>
        </w:rPr>
      </w:pPr>
      <w:r w:rsidRPr="001A6307">
        <w:rPr>
          <w:rFonts w:ascii="Arial" w:hAnsi="Arial" w:cs="Arial"/>
          <w:sz w:val="24"/>
          <w:szCs w:val="24"/>
        </w:rPr>
        <w:t>(Hill, 2013: 18)</w:t>
      </w:r>
      <w:r w:rsidR="009167C3">
        <w:rPr>
          <w:rFonts w:ascii="Arial" w:hAnsi="Arial" w:cs="Arial"/>
          <w:sz w:val="24"/>
          <w:szCs w:val="24"/>
        </w:rPr>
        <w:t>.</w:t>
      </w:r>
    </w:p>
    <w:p w:rsidR="001A6307" w:rsidRDefault="001A6307" w:rsidP="00D34866">
      <w:pPr>
        <w:rPr>
          <w:rFonts w:ascii="Arial" w:hAnsi="Arial" w:cs="Arial"/>
          <w:sz w:val="24"/>
          <w:szCs w:val="24"/>
        </w:rPr>
      </w:pPr>
    </w:p>
    <w:p w:rsidR="00D34866" w:rsidRPr="003625B4" w:rsidRDefault="00311DB0" w:rsidP="008642DD">
      <w:pPr>
        <w:spacing w:line="360" w:lineRule="auto"/>
        <w:rPr>
          <w:rFonts w:ascii="Arial" w:hAnsi="Arial" w:cs="Arial"/>
          <w:sz w:val="24"/>
          <w:szCs w:val="24"/>
        </w:rPr>
      </w:pPr>
      <w:r>
        <w:rPr>
          <w:rFonts w:ascii="Arial" w:hAnsi="Arial" w:cs="Arial"/>
          <w:sz w:val="24"/>
          <w:szCs w:val="24"/>
        </w:rPr>
        <w:lastRenderedPageBreak/>
        <w:t>See below a model showing how teachers access the ‘knowledge base’ during the Lesson Study process:</w:t>
      </w:r>
    </w:p>
    <w:bookmarkEnd w:id="2"/>
    <w:p w:rsidR="00F44B82" w:rsidRDefault="005029C8" w:rsidP="00CD34F2">
      <w:pPr>
        <w:spacing w:line="360" w:lineRule="auto"/>
        <w:jc w:val="center"/>
        <w:rPr>
          <w:rFonts w:ascii="Arial" w:hAnsi="Arial" w:cs="Arial"/>
          <w:sz w:val="24"/>
          <w:szCs w:val="24"/>
        </w:rPr>
      </w:pPr>
      <w:r>
        <w:rPr>
          <w:noProof/>
        </w:rPr>
        <w:drawing>
          <wp:inline distT="0" distB="0" distL="0" distR="0" wp14:anchorId="7F21646A" wp14:editId="6FEE1B25">
            <wp:extent cx="5848350" cy="2602444"/>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6286" t="36946" r="15744" b="9261"/>
                    <a:stretch/>
                  </pic:blipFill>
                  <pic:spPr bwMode="auto">
                    <a:xfrm>
                      <a:off x="0" y="0"/>
                      <a:ext cx="5859634" cy="2607465"/>
                    </a:xfrm>
                    <a:prstGeom prst="rect">
                      <a:avLst/>
                    </a:prstGeom>
                    <a:ln>
                      <a:noFill/>
                    </a:ln>
                    <a:extLst>
                      <a:ext uri="{53640926-AAD7-44D8-BBD7-CCE9431645EC}">
                        <a14:shadowObscured xmlns:a14="http://schemas.microsoft.com/office/drawing/2010/main"/>
                      </a:ext>
                    </a:extLst>
                  </pic:spPr>
                </pic:pic>
              </a:graphicData>
            </a:graphic>
          </wp:inline>
        </w:drawing>
      </w:r>
    </w:p>
    <w:p w:rsidR="005029C8" w:rsidRDefault="005029C8" w:rsidP="00B00DB4">
      <w:pPr>
        <w:spacing w:line="360" w:lineRule="auto"/>
        <w:rPr>
          <w:rFonts w:ascii="Arial" w:hAnsi="Arial" w:cs="Arial"/>
          <w:sz w:val="24"/>
          <w:szCs w:val="24"/>
        </w:rPr>
      </w:pPr>
      <w:r>
        <w:rPr>
          <w:rFonts w:ascii="Arial" w:hAnsi="Arial" w:cs="Arial"/>
          <w:sz w:val="24"/>
          <w:szCs w:val="24"/>
        </w:rPr>
        <w:t>(UWTSD, 2018: 11)</w:t>
      </w:r>
    </w:p>
    <w:p w:rsidR="00981DDE" w:rsidRDefault="00981DDE" w:rsidP="008642DD">
      <w:pPr>
        <w:spacing w:line="360" w:lineRule="auto"/>
        <w:rPr>
          <w:rFonts w:ascii="Arial" w:hAnsi="Arial" w:cs="Arial"/>
          <w:sz w:val="24"/>
          <w:szCs w:val="24"/>
        </w:rPr>
      </w:pPr>
      <w:r>
        <w:rPr>
          <w:rFonts w:ascii="Arial" w:hAnsi="Arial" w:cs="Arial"/>
          <w:sz w:val="24"/>
          <w:szCs w:val="24"/>
        </w:rPr>
        <w:t>According to Barber et.al (2010) ‘in the world’s most improving and highest-performing school systems teachers take responsibility for professional learning by systematically sharing successful practice and by routinely making practice public’ (cited by Norwich and Jones, 2014: 31).</w:t>
      </w:r>
    </w:p>
    <w:p w:rsidR="00E53513" w:rsidRDefault="00E53513" w:rsidP="008642DD">
      <w:pPr>
        <w:spacing w:line="360" w:lineRule="auto"/>
        <w:rPr>
          <w:rFonts w:ascii="Arial" w:hAnsi="Arial" w:cs="Arial"/>
          <w:sz w:val="24"/>
          <w:szCs w:val="24"/>
        </w:rPr>
      </w:pPr>
      <w:r>
        <w:rPr>
          <w:rFonts w:ascii="Arial" w:hAnsi="Arial" w:cs="Arial"/>
          <w:sz w:val="24"/>
          <w:szCs w:val="24"/>
        </w:rPr>
        <w:t xml:space="preserve">Collaboration is identified as one of the five dimensions </w:t>
      </w:r>
      <w:r w:rsidR="00113556">
        <w:rPr>
          <w:rFonts w:ascii="Arial" w:hAnsi="Arial" w:cs="Arial"/>
          <w:sz w:val="24"/>
          <w:szCs w:val="24"/>
        </w:rPr>
        <w:t>that form</w:t>
      </w:r>
      <w:r w:rsidR="00DA5CF3">
        <w:rPr>
          <w:rFonts w:ascii="Arial" w:hAnsi="Arial" w:cs="Arial"/>
          <w:sz w:val="24"/>
          <w:szCs w:val="24"/>
        </w:rPr>
        <w:t>s</w:t>
      </w:r>
      <w:r w:rsidR="00113556">
        <w:rPr>
          <w:rFonts w:ascii="Arial" w:hAnsi="Arial" w:cs="Arial"/>
          <w:sz w:val="24"/>
          <w:szCs w:val="24"/>
        </w:rPr>
        <w:t xml:space="preserve"> the </w:t>
      </w:r>
      <w:r w:rsidR="00790548">
        <w:rPr>
          <w:rFonts w:ascii="Arial" w:hAnsi="Arial" w:cs="Arial"/>
          <w:sz w:val="24"/>
          <w:szCs w:val="24"/>
        </w:rPr>
        <w:t>new professional</w:t>
      </w:r>
      <w:r>
        <w:rPr>
          <w:rFonts w:ascii="Arial" w:hAnsi="Arial" w:cs="Arial"/>
          <w:sz w:val="24"/>
          <w:szCs w:val="24"/>
        </w:rPr>
        <w:t xml:space="preserve"> teaching and leadership standards</w:t>
      </w:r>
      <w:r w:rsidR="00113556">
        <w:rPr>
          <w:rFonts w:ascii="Arial" w:hAnsi="Arial" w:cs="Arial"/>
          <w:sz w:val="24"/>
          <w:szCs w:val="24"/>
        </w:rPr>
        <w:t xml:space="preserve">. </w:t>
      </w:r>
      <w:r w:rsidR="00CD34F2">
        <w:rPr>
          <w:rFonts w:ascii="Arial" w:hAnsi="Arial" w:cs="Arial"/>
          <w:sz w:val="24"/>
          <w:szCs w:val="24"/>
        </w:rPr>
        <w:t>See the model below:</w:t>
      </w:r>
    </w:p>
    <w:p w:rsidR="00E53513" w:rsidRDefault="00E53513" w:rsidP="00CD34F2">
      <w:pPr>
        <w:jc w:val="center"/>
        <w:rPr>
          <w:rFonts w:ascii="Arial" w:hAnsi="Arial" w:cs="Arial"/>
          <w:sz w:val="24"/>
          <w:szCs w:val="24"/>
        </w:rPr>
      </w:pPr>
      <w:r>
        <w:rPr>
          <w:noProof/>
        </w:rPr>
        <w:lastRenderedPageBreak/>
        <w:drawing>
          <wp:inline distT="0" distB="0" distL="0" distR="0" wp14:anchorId="42FBB24C" wp14:editId="031250B9">
            <wp:extent cx="4643211" cy="3362325"/>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8584" t="22758" r="23222" b="15172"/>
                    <a:stretch/>
                  </pic:blipFill>
                  <pic:spPr bwMode="auto">
                    <a:xfrm>
                      <a:off x="0" y="0"/>
                      <a:ext cx="4655582" cy="3371283"/>
                    </a:xfrm>
                    <a:prstGeom prst="rect">
                      <a:avLst/>
                    </a:prstGeom>
                    <a:ln>
                      <a:noFill/>
                    </a:ln>
                    <a:extLst>
                      <a:ext uri="{53640926-AAD7-44D8-BBD7-CCE9431645EC}">
                        <a14:shadowObscured xmlns:a14="http://schemas.microsoft.com/office/drawing/2010/main"/>
                      </a:ext>
                    </a:extLst>
                  </pic:spPr>
                </pic:pic>
              </a:graphicData>
            </a:graphic>
          </wp:inline>
        </w:drawing>
      </w:r>
    </w:p>
    <w:p w:rsidR="00113556" w:rsidRDefault="00113556" w:rsidP="00981DDE">
      <w:pPr>
        <w:rPr>
          <w:rFonts w:ascii="Arial" w:hAnsi="Arial" w:cs="Arial"/>
          <w:sz w:val="24"/>
          <w:szCs w:val="24"/>
        </w:rPr>
      </w:pPr>
      <w:r>
        <w:rPr>
          <w:rFonts w:ascii="Arial" w:hAnsi="Arial" w:cs="Arial"/>
          <w:sz w:val="24"/>
          <w:szCs w:val="24"/>
        </w:rPr>
        <w:t xml:space="preserve">(Welsh Government, </w:t>
      </w:r>
      <w:r w:rsidR="00ED7C18">
        <w:rPr>
          <w:rFonts w:ascii="Arial" w:hAnsi="Arial" w:cs="Arial"/>
          <w:sz w:val="24"/>
          <w:szCs w:val="24"/>
        </w:rPr>
        <w:t>2017</w:t>
      </w:r>
      <w:r>
        <w:rPr>
          <w:rFonts w:ascii="Arial" w:hAnsi="Arial" w:cs="Arial"/>
          <w:sz w:val="24"/>
          <w:szCs w:val="24"/>
        </w:rPr>
        <w:t>:</w:t>
      </w:r>
      <w:r w:rsidR="00ED7C18">
        <w:rPr>
          <w:rFonts w:ascii="Arial" w:hAnsi="Arial" w:cs="Arial"/>
          <w:sz w:val="24"/>
          <w:szCs w:val="24"/>
        </w:rPr>
        <w:t xml:space="preserve"> </w:t>
      </w:r>
      <w:r>
        <w:rPr>
          <w:rFonts w:ascii="Arial" w:hAnsi="Arial" w:cs="Arial"/>
          <w:sz w:val="24"/>
          <w:szCs w:val="24"/>
        </w:rPr>
        <w:t>7)</w:t>
      </w:r>
    </w:p>
    <w:p w:rsidR="00F767D8" w:rsidRDefault="00F767D8" w:rsidP="00F767D8">
      <w:pPr>
        <w:rPr>
          <w:rFonts w:ascii="Arial" w:hAnsi="Arial" w:cs="Arial"/>
          <w:sz w:val="24"/>
          <w:szCs w:val="24"/>
        </w:rPr>
      </w:pPr>
    </w:p>
    <w:p w:rsidR="00F767D8" w:rsidRDefault="00F767D8" w:rsidP="008642DD">
      <w:pPr>
        <w:spacing w:line="360" w:lineRule="auto"/>
        <w:rPr>
          <w:rFonts w:ascii="Arial" w:hAnsi="Arial" w:cs="Arial"/>
          <w:sz w:val="24"/>
          <w:szCs w:val="24"/>
        </w:rPr>
      </w:pPr>
      <w:r>
        <w:rPr>
          <w:rFonts w:ascii="Arial" w:hAnsi="Arial" w:cs="Arial"/>
          <w:sz w:val="24"/>
          <w:szCs w:val="24"/>
        </w:rPr>
        <w:t>Had I been working in a school at the time of the research project, I would have shared my experience, recommendations and learning from the research with my colleagues and management in the form of formal presentations, informal chats, learning logs and learning walls</w:t>
      </w:r>
      <w:r w:rsidR="00F923D3">
        <w:rPr>
          <w:rFonts w:ascii="Arial" w:hAnsi="Arial" w:cs="Arial"/>
          <w:sz w:val="24"/>
          <w:szCs w:val="24"/>
        </w:rPr>
        <w:t xml:space="preserve"> creating ‘staffroom talk’ </w:t>
      </w:r>
      <w:r w:rsidR="00F923D3" w:rsidRPr="00F923D3">
        <w:rPr>
          <w:rFonts w:ascii="Arial" w:hAnsi="Arial" w:cs="Arial"/>
          <w:sz w:val="24"/>
          <w:szCs w:val="24"/>
        </w:rPr>
        <w:t>(Department for Children, Schools and Families, 2011: 13)</w:t>
      </w:r>
      <w:r>
        <w:rPr>
          <w:rFonts w:ascii="Arial" w:hAnsi="Arial" w:cs="Arial"/>
          <w:sz w:val="24"/>
          <w:szCs w:val="24"/>
        </w:rPr>
        <w:t>. In this way, the learning would be made ‘visible’ to other practitioners (Dudley, 2014: 16)</w:t>
      </w:r>
      <w:r w:rsidR="00DA5CF3">
        <w:rPr>
          <w:rFonts w:ascii="Arial" w:hAnsi="Arial" w:cs="Arial"/>
          <w:sz w:val="24"/>
          <w:szCs w:val="24"/>
        </w:rPr>
        <w:t>.</w:t>
      </w:r>
    </w:p>
    <w:p w:rsidR="00717A8A" w:rsidRPr="00CF32C5" w:rsidRDefault="00DA5CF3" w:rsidP="00C3581F">
      <w:pPr>
        <w:spacing w:line="360" w:lineRule="auto"/>
        <w:rPr>
          <w:rFonts w:ascii="Arial" w:hAnsi="Arial" w:cs="Arial"/>
          <w:sz w:val="24"/>
          <w:szCs w:val="24"/>
        </w:rPr>
      </w:pPr>
      <w:r>
        <w:rPr>
          <w:rFonts w:ascii="Arial" w:hAnsi="Arial" w:cs="Arial"/>
          <w:sz w:val="24"/>
          <w:szCs w:val="24"/>
        </w:rPr>
        <w:t>Steinberg and Kincheloe believe (</w:t>
      </w:r>
      <w:r>
        <w:rPr>
          <w:rFonts w:ascii="Arial" w:hAnsi="Arial" w:cs="Arial"/>
          <w:sz w:val="24"/>
          <w:szCs w:val="24"/>
        </w:rPr>
        <w:t>2001: 3)</w:t>
      </w:r>
      <w:r>
        <w:rPr>
          <w:rFonts w:ascii="Arial" w:hAnsi="Arial" w:cs="Arial"/>
          <w:sz w:val="24"/>
          <w:szCs w:val="24"/>
        </w:rPr>
        <w:t xml:space="preserve"> that</w:t>
      </w:r>
      <w:r w:rsidR="0012482E">
        <w:rPr>
          <w:rFonts w:ascii="Arial" w:hAnsi="Arial" w:cs="Arial"/>
          <w:sz w:val="24"/>
          <w:szCs w:val="24"/>
        </w:rPr>
        <w:t xml:space="preserve"> research cannot be effective if the researcher has ‘</w:t>
      </w:r>
      <w:r w:rsidR="00A55507">
        <w:rPr>
          <w:rFonts w:ascii="Arial" w:hAnsi="Arial" w:cs="Arial"/>
          <w:sz w:val="24"/>
          <w:szCs w:val="24"/>
        </w:rPr>
        <w:t>little sense of what larger purpose such research might serve’</w:t>
      </w:r>
      <w:r w:rsidR="00982262">
        <w:rPr>
          <w:rFonts w:ascii="Arial" w:hAnsi="Arial" w:cs="Arial"/>
          <w:sz w:val="24"/>
          <w:szCs w:val="24"/>
        </w:rPr>
        <w:t xml:space="preserve">. </w:t>
      </w:r>
      <w:r w:rsidR="00F767D8">
        <w:rPr>
          <w:rFonts w:ascii="Arial" w:hAnsi="Arial" w:cs="Arial"/>
          <w:sz w:val="24"/>
          <w:szCs w:val="24"/>
        </w:rPr>
        <w:t xml:space="preserve">We must therefore have </w:t>
      </w:r>
      <w:r w:rsidR="001813EB">
        <w:rPr>
          <w:rFonts w:ascii="Arial" w:hAnsi="Arial" w:cs="Arial"/>
          <w:sz w:val="24"/>
          <w:szCs w:val="24"/>
        </w:rPr>
        <w:t xml:space="preserve">a </w:t>
      </w:r>
      <w:r w:rsidR="00F767D8">
        <w:rPr>
          <w:rFonts w:ascii="Arial" w:hAnsi="Arial" w:cs="Arial"/>
          <w:sz w:val="24"/>
          <w:szCs w:val="24"/>
        </w:rPr>
        <w:t xml:space="preserve">clear vision of what our research ‘could accomplish’ (Steinberg and Kincheloe, 2001: 3). Armed with this vision, </w:t>
      </w:r>
      <w:r w:rsidR="00524555">
        <w:rPr>
          <w:rFonts w:ascii="Arial" w:hAnsi="Arial" w:cs="Arial"/>
          <w:sz w:val="24"/>
          <w:szCs w:val="24"/>
        </w:rPr>
        <w:t>it is as collaborative ‘</w:t>
      </w:r>
      <w:r w:rsidR="00524555" w:rsidRPr="00CF32C5">
        <w:rPr>
          <w:rFonts w:ascii="Arial" w:hAnsi="Arial" w:cs="Arial"/>
          <w:sz w:val="24"/>
          <w:szCs w:val="24"/>
        </w:rPr>
        <w:t>reflective practitioners</w:t>
      </w:r>
      <w:r w:rsidR="00524555">
        <w:rPr>
          <w:rFonts w:ascii="Arial" w:hAnsi="Arial" w:cs="Arial"/>
          <w:sz w:val="24"/>
          <w:szCs w:val="24"/>
        </w:rPr>
        <w:t xml:space="preserve">’ (Schon, 1983), </w:t>
      </w:r>
      <w:r w:rsidR="00982262">
        <w:rPr>
          <w:rFonts w:ascii="Arial" w:hAnsi="Arial" w:cs="Arial"/>
          <w:sz w:val="24"/>
          <w:szCs w:val="24"/>
        </w:rPr>
        <w:t xml:space="preserve">that </w:t>
      </w:r>
      <w:r w:rsidR="00524555">
        <w:rPr>
          <w:rFonts w:ascii="Arial" w:hAnsi="Arial" w:cs="Arial"/>
          <w:sz w:val="24"/>
          <w:szCs w:val="24"/>
        </w:rPr>
        <w:t xml:space="preserve">we can </w:t>
      </w:r>
      <w:r w:rsidR="00113556">
        <w:rPr>
          <w:rFonts w:ascii="Arial" w:hAnsi="Arial" w:cs="Arial"/>
          <w:sz w:val="24"/>
          <w:szCs w:val="24"/>
        </w:rPr>
        <w:t>develop</w:t>
      </w:r>
      <w:r w:rsidR="00524555">
        <w:rPr>
          <w:rFonts w:ascii="Arial" w:hAnsi="Arial" w:cs="Arial"/>
          <w:sz w:val="24"/>
          <w:szCs w:val="24"/>
        </w:rPr>
        <w:t xml:space="preserve"> our roles </w:t>
      </w:r>
      <w:r w:rsidR="00113556">
        <w:rPr>
          <w:rFonts w:ascii="Arial" w:hAnsi="Arial" w:cs="Arial"/>
          <w:sz w:val="24"/>
          <w:szCs w:val="24"/>
        </w:rPr>
        <w:t>as a ‘professional learne</w:t>
      </w:r>
      <w:r w:rsidR="00524555">
        <w:rPr>
          <w:rFonts w:ascii="Arial" w:hAnsi="Arial" w:cs="Arial"/>
          <w:sz w:val="24"/>
          <w:szCs w:val="24"/>
        </w:rPr>
        <w:t>r</w:t>
      </w:r>
      <w:r w:rsidR="00524555">
        <w:rPr>
          <w:rFonts w:ascii="Arial" w:hAnsi="Arial" w:cs="Arial"/>
          <w:i/>
          <w:sz w:val="24"/>
          <w:szCs w:val="24"/>
        </w:rPr>
        <w:t>s</w:t>
      </w:r>
      <w:r w:rsidR="001813EB">
        <w:rPr>
          <w:rFonts w:ascii="Arial" w:hAnsi="Arial" w:cs="Arial"/>
          <w:sz w:val="24"/>
          <w:szCs w:val="24"/>
        </w:rPr>
        <w:t xml:space="preserve">’ </w:t>
      </w:r>
      <w:r w:rsidR="00113556">
        <w:rPr>
          <w:rFonts w:ascii="Arial" w:hAnsi="Arial" w:cs="Arial"/>
          <w:sz w:val="24"/>
          <w:szCs w:val="24"/>
        </w:rPr>
        <w:t>and facilita</w:t>
      </w:r>
      <w:r w:rsidR="001813EB">
        <w:rPr>
          <w:rFonts w:ascii="Arial" w:hAnsi="Arial" w:cs="Arial"/>
          <w:sz w:val="24"/>
          <w:szCs w:val="24"/>
        </w:rPr>
        <w:t>te</w:t>
      </w:r>
      <w:r w:rsidR="00113556">
        <w:rPr>
          <w:rFonts w:ascii="Arial" w:hAnsi="Arial" w:cs="Arial"/>
          <w:sz w:val="24"/>
          <w:szCs w:val="24"/>
        </w:rPr>
        <w:t xml:space="preserve"> </w:t>
      </w:r>
      <w:r w:rsidR="00E53513">
        <w:rPr>
          <w:rFonts w:ascii="Arial" w:hAnsi="Arial" w:cs="Arial"/>
          <w:sz w:val="24"/>
          <w:szCs w:val="24"/>
        </w:rPr>
        <w:t>‘sustained highly effective practice’ (Welsh Government, 201</w:t>
      </w:r>
      <w:r w:rsidR="00ED7C18">
        <w:rPr>
          <w:rFonts w:ascii="Arial" w:hAnsi="Arial" w:cs="Arial"/>
          <w:sz w:val="24"/>
          <w:szCs w:val="24"/>
        </w:rPr>
        <w:t>7</w:t>
      </w:r>
      <w:r w:rsidR="00E53513">
        <w:rPr>
          <w:rFonts w:ascii="Arial" w:hAnsi="Arial" w:cs="Arial"/>
          <w:sz w:val="24"/>
          <w:szCs w:val="24"/>
        </w:rPr>
        <w:t>).</w:t>
      </w:r>
    </w:p>
    <w:p w:rsidR="00B00DB4" w:rsidRPr="00CF32C5" w:rsidRDefault="00B00DB4" w:rsidP="00C3581F">
      <w:pPr>
        <w:spacing w:line="360" w:lineRule="auto"/>
        <w:rPr>
          <w:rFonts w:ascii="Arial" w:hAnsi="Arial" w:cs="Arial"/>
          <w:sz w:val="24"/>
          <w:szCs w:val="24"/>
        </w:rPr>
      </w:pPr>
    </w:p>
    <w:bookmarkEnd w:id="3"/>
    <w:p w:rsidR="00ED775A" w:rsidRPr="00CF32C5" w:rsidRDefault="00ED775A">
      <w:pPr>
        <w:rPr>
          <w:rFonts w:ascii="Arial" w:hAnsi="Arial" w:cs="Arial"/>
          <w:sz w:val="24"/>
          <w:szCs w:val="24"/>
        </w:rPr>
      </w:pPr>
    </w:p>
    <w:p w:rsidR="00174FE1" w:rsidRPr="00CF32C5" w:rsidRDefault="00174FE1">
      <w:pPr>
        <w:rPr>
          <w:rFonts w:ascii="Arial" w:hAnsi="Arial" w:cs="Arial"/>
          <w:sz w:val="24"/>
          <w:szCs w:val="24"/>
        </w:rPr>
      </w:pPr>
      <w:r w:rsidRPr="00CF32C5">
        <w:rPr>
          <w:rFonts w:ascii="Arial" w:hAnsi="Arial" w:cs="Arial"/>
          <w:sz w:val="24"/>
          <w:szCs w:val="24"/>
        </w:rPr>
        <w:br w:type="page"/>
      </w:r>
    </w:p>
    <w:p w:rsidR="000071A1" w:rsidRPr="0011635E" w:rsidRDefault="00F2420B" w:rsidP="0011635E">
      <w:pPr>
        <w:spacing w:line="360" w:lineRule="auto"/>
        <w:rPr>
          <w:rFonts w:ascii="Arial" w:hAnsi="Arial" w:cs="Arial"/>
          <w:b/>
          <w:sz w:val="24"/>
          <w:szCs w:val="24"/>
          <w:u w:val="single"/>
        </w:rPr>
      </w:pPr>
      <w:r w:rsidRPr="00CF32C5">
        <w:rPr>
          <w:rFonts w:ascii="Arial" w:hAnsi="Arial" w:cs="Arial"/>
          <w:b/>
          <w:sz w:val="24"/>
          <w:szCs w:val="24"/>
          <w:u w:val="single"/>
        </w:rPr>
        <w:lastRenderedPageBreak/>
        <w:t>Reference List:</w:t>
      </w:r>
    </w:p>
    <w:p w:rsidR="00A4459D" w:rsidRPr="004D432E" w:rsidRDefault="00A4459D" w:rsidP="00A4459D">
      <w:pPr>
        <w:rPr>
          <w:rFonts w:ascii="Arial" w:hAnsi="Arial" w:cs="Arial"/>
          <w:color w:val="4472C4" w:themeColor="accent1"/>
          <w:sz w:val="24"/>
          <w:szCs w:val="24"/>
          <w:u w:val="single"/>
        </w:rPr>
      </w:pPr>
      <w:r>
        <w:rPr>
          <w:rFonts w:ascii="Arial" w:hAnsi="Arial" w:cs="Arial"/>
          <w:sz w:val="24"/>
          <w:szCs w:val="24"/>
        </w:rPr>
        <w:t>Baines, E. and Chowne, A. (2007) ‘</w:t>
      </w:r>
      <w:r w:rsidRPr="00A4459D">
        <w:rPr>
          <w:rFonts w:ascii="Arial" w:hAnsi="Arial" w:cs="Arial"/>
          <w:sz w:val="24"/>
          <w:szCs w:val="24"/>
        </w:rPr>
        <w:t>Improving the effectiveness of collaborative group work in primary schools: effects on science attainment</w:t>
      </w:r>
      <w:r>
        <w:rPr>
          <w:rFonts w:ascii="Arial" w:hAnsi="Arial" w:cs="Arial"/>
          <w:sz w:val="24"/>
          <w:szCs w:val="24"/>
        </w:rPr>
        <w:t xml:space="preserve">’, </w:t>
      </w:r>
      <w:r w:rsidRPr="00A4459D">
        <w:rPr>
          <w:rFonts w:ascii="Arial" w:hAnsi="Arial" w:cs="Arial"/>
          <w:i/>
          <w:sz w:val="24"/>
          <w:szCs w:val="24"/>
        </w:rPr>
        <w:t>British Educational Research Journal</w:t>
      </w:r>
      <w:r>
        <w:rPr>
          <w:rFonts w:ascii="Arial" w:hAnsi="Arial" w:cs="Arial"/>
          <w:sz w:val="24"/>
          <w:szCs w:val="24"/>
        </w:rPr>
        <w:t xml:space="preserve">, </w:t>
      </w:r>
      <w:r w:rsidRPr="00A4459D">
        <w:rPr>
          <w:rFonts w:ascii="Arial" w:hAnsi="Arial" w:cs="Arial"/>
          <w:sz w:val="24"/>
          <w:szCs w:val="24"/>
        </w:rPr>
        <w:t>Vol. 33, No. 5,</w:t>
      </w:r>
      <w:r>
        <w:rPr>
          <w:rFonts w:ascii="Arial" w:hAnsi="Arial" w:cs="Arial"/>
          <w:sz w:val="24"/>
          <w:szCs w:val="24"/>
        </w:rPr>
        <w:t xml:space="preserve"> </w:t>
      </w:r>
      <w:r w:rsidR="00842BD9">
        <w:rPr>
          <w:rFonts w:ascii="Arial" w:hAnsi="Arial" w:cs="Arial"/>
          <w:sz w:val="24"/>
          <w:szCs w:val="24"/>
        </w:rPr>
        <w:t xml:space="preserve">Autumn, </w:t>
      </w:r>
      <w:r w:rsidRPr="00A4459D">
        <w:rPr>
          <w:rFonts w:ascii="Arial" w:hAnsi="Arial" w:cs="Arial"/>
          <w:sz w:val="24"/>
          <w:szCs w:val="24"/>
        </w:rPr>
        <w:t>pp. 663–680</w:t>
      </w:r>
      <w:r>
        <w:rPr>
          <w:rFonts w:ascii="Arial" w:hAnsi="Arial" w:cs="Arial"/>
          <w:sz w:val="24"/>
          <w:szCs w:val="24"/>
        </w:rPr>
        <w:t>.</w:t>
      </w:r>
    </w:p>
    <w:p w:rsidR="00B472D1" w:rsidRDefault="00B472D1" w:rsidP="000071A1">
      <w:pPr>
        <w:rPr>
          <w:rFonts w:ascii="Arial" w:hAnsi="Arial" w:cs="Arial"/>
          <w:sz w:val="24"/>
          <w:szCs w:val="24"/>
        </w:rPr>
      </w:pPr>
      <w:r>
        <w:rPr>
          <w:rFonts w:ascii="Arial" w:hAnsi="Arial" w:cs="Arial"/>
          <w:sz w:val="24"/>
          <w:szCs w:val="24"/>
        </w:rPr>
        <w:t xml:space="preserve">Bell, J. (2008) </w:t>
      </w:r>
      <w:r w:rsidRPr="00A95BBF">
        <w:rPr>
          <w:rFonts w:ascii="Arial" w:hAnsi="Arial" w:cs="Arial"/>
          <w:i/>
          <w:sz w:val="24"/>
          <w:szCs w:val="24"/>
        </w:rPr>
        <w:t>Doing your Research Project.</w:t>
      </w:r>
      <w:r>
        <w:rPr>
          <w:rFonts w:ascii="Arial" w:hAnsi="Arial" w:cs="Arial"/>
          <w:sz w:val="24"/>
          <w:szCs w:val="24"/>
        </w:rPr>
        <w:t xml:space="preserve"> (4</w:t>
      </w:r>
      <w:r w:rsidRPr="00B472D1">
        <w:rPr>
          <w:rFonts w:ascii="Arial" w:hAnsi="Arial" w:cs="Arial"/>
          <w:sz w:val="24"/>
          <w:szCs w:val="24"/>
          <w:vertAlign w:val="superscript"/>
        </w:rPr>
        <w:t>th</w:t>
      </w:r>
      <w:r>
        <w:rPr>
          <w:rFonts w:ascii="Arial" w:hAnsi="Arial" w:cs="Arial"/>
          <w:sz w:val="24"/>
          <w:szCs w:val="24"/>
        </w:rPr>
        <w:t xml:space="preserve"> ed) </w:t>
      </w:r>
      <w:r>
        <w:rPr>
          <w:rFonts w:ascii="Arial" w:hAnsi="Arial" w:cs="Arial"/>
          <w:sz w:val="24"/>
          <w:szCs w:val="24"/>
        </w:rPr>
        <w:t>New York: Open University Press.</w:t>
      </w:r>
    </w:p>
    <w:p w:rsidR="004F4717" w:rsidRPr="00D1078A" w:rsidRDefault="004F4717" w:rsidP="000071A1">
      <w:pPr>
        <w:rPr>
          <w:rFonts w:ascii="Arial" w:hAnsi="Arial" w:cs="Arial"/>
          <w:sz w:val="24"/>
          <w:szCs w:val="24"/>
        </w:rPr>
      </w:pPr>
      <w:r>
        <w:rPr>
          <w:rFonts w:ascii="Arial" w:hAnsi="Arial" w:cs="Arial"/>
          <w:sz w:val="24"/>
          <w:szCs w:val="24"/>
        </w:rPr>
        <w:t>BERA</w:t>
      </w:r>
      <w:r w:rsidR="00D1078A">
        <w:rPr>
          <w:rFonts w:ascii="Arial" w:hAnsi="Arial" w:cs="Arial"/>
          <w:sz w:val="24"/>
          <w:szCs w:val="24"/>
        </w:rPr>
        <w:t xml:space="preserve"> (2011) </w:t>
      </w:r>
      <w:r w:rsidR="00D1078A" w:rsidRPr="00D1078A">
        <w:rPr>
          <w:rFonts w:ascii="Arial" w:hAnsi="Arial" w:cs="Arial"/>
          <w:i/>
          <w:sz w:val="24"/>
          <w:szCs w:val="24"/>
        </w:rPr>
        <w:t>Ethical Guidelines for Educational Research</w:t>
      </w:r>
      <w:r w:rsidR="00D1078A">
        <w:rPr>
          <w:rFonts w:ascii="Arial" w:hAnsi="Arial" w:cs="Arial"/>
          <w:i/>
          <w:sz w:val="24"/>
          <w:szCs w:val="24"/>
        </w:rPr>
        <w:t xml:space="preserve">. </w:t>
      </w:r>
      <w:r w:rsidR="00D1078A">
        <w:rPr>
          <w:rFonts w:ascii="Arial" w:hAnsi="Arial" w:cs="Arial"/>
          <w:sz w:val="24"/>
          <w:szCs w:val="24"/>
        </w:rPr>
        <w:t xml:space="preserve">Available at: </w:t>
      </w:r>
      <w:hyperlink r:id="rId17" w:history="1">
        <w:r w:rsidR="00D1078A" w:rsidRPr="007436AC">
          <w:rPr>
            <w:rStyle w:val="Hyperlink"/>
            <w:rFonts w:ascii="Arial" w:hAnsi="Arial" w:cs="Arial"/>
            <w:sz w:val="24"/>
            <w:szCs w:val="24"/>
          </w:rPr>
          <w:t>https://www.bera.ac.uk/researchers-resources/publications/ethical-guidelines-for-educational-research-2011</w:t>
        </w:r>
      </w:hyperlink>
      <w:r w:rsidR="00D1078A">
        <w:rPr>
          <w:rFonts w:ascii="Arial" w:hAnsi="Arial" w:cs="Arial"/>
          <w:sz w:val="24"/>
          <w:szCs w:val="24"/>
        </w:rPr>
        <w:t xml:space="preserve"> [Accessed 20th March 2018].</w:t>
      </w:r>
    </w:p>
    <w:p w:rsidR="004637D3" w:rsidRDefault="004637D3" w:rsidP="004637D3">
      <w:pPr>
        <w:rPr>
          <w:rFonts w:ascii="Arial" w:hAnsi="Arial" w:cs="Arial"/>
          <w:sz w:val="24"/>
          <w:szCs w:val="24"/>
        </w:rPr>
      </w:pPr>
      <w:r>
        <w:rPr>
          <w:rFonts w:ascii="Arial" w:hAnsi="Arial" w:cs="Arial"/>
          <w:sz w:val="24"/>
          <w:szCs w:val="24"/>
        </w:rPr>
        <w:t>Blatchford, P</w:t>
      </w:r>
      <w:r w:rsidR="00B46C1C">
        <w:rPr>
          <w:rFonts w:ascii="Arial" w:hAnsi="Arial" w:cs="Arial"/>
          <w:sz w:val="24"/>
          <w:szCs w:val="24"/>
        </w:rPr>
        <w:t>, Baines. E., Rubie-Davies, C. and Chowne</w:t>
      </w:r>
      <w:r w:rsidR="00790548">
        <w:rPr>
          <w:rFonts w:ascii="Arial" w:hAnsi="Arial" w:cs="Arial"/>
          <w:sz w:val="24"/>
          <w:szCs w:val="24"/>
        </w:rPr>
        <w:t xml:space="preserve">, </w:t>
      </w:r>
      <w:r w:rsidR="00B46C1C">
        <w:rPr>
          <w:rFonts w:ascii="Arial" w:hAnsi="Arial" w:cs="Arial"/>
          <w:sz w:val="24"/>
          <w:szCs w:val="24"/>
        </w:rPr>
        <w:t>A</w:t>
      </w:r>
      <w:r w:rsidR="00790548">
        <w:rPr>
          <w:rFonts w:ascii="Arial" w:hAnsi="Arial" w:cs="Arial"/>
          <w:sz w:val="24"/>
          <w:szCs w:val="24"/>
        </w:rPr>
        <w:t>.</w:t>
      </w:r>
      <w:r w:rsidR="00B46C1C">
        <w:rPr>
          <w:rFonts w:ascii="Arial" w:hAnsi="Arial" w:cs="Arial"/>
          <w:sz w:val="24"/>
          <w:szCs w:val="24"/>
        </w:rPr>
        <w:t xml:space="preserve"> (2006) ‘</w:t>
      </w:r>
      <w:r w:rsidRPr="004F679C">
        <w:rPr>
          <w:rFonts w:ascii="Arial" w:hAnsi="Arial" w:cs="Arial"/>
          <w:sz w:val="24"/>
          <w:szCs w:val="24"/>
        </w:rPr>
        <w:t>The effect of a new approach to group work on pupil-pupil and teacher-pupil</w:t>
      </w:r>
      <w:r w:rsidR="00B46C1C">
        <w:rPr>
          <w:rFonts w:ascii="Arial" w:hAnsi="Arial" w:cs="Arial"/>
          <w:sz w:val="24"/>
          <w:szCs w:val="24"/>
        </w:rPr>
        <w:t>’</w:t>
      </w:r>
      <w:r w:rsidR="00B46C1C" w:rsidRPr="00B46C1C">
        <w:rPr>
          <w:rFonts w:ascii="Arial" w:hAnsi="Arial" w:cs="Arial"/>
          <w:i/>
          <w:sz w:val="24"/>
          <w:szCs w:val="24"/>
        </w:rPr>
        <w:t xml:space="preserve">, </w:t>
      </w:r>
      <w:r w:rsidRPr="00B46C1C">
        <w:rPr>
          <w:rFonts w:ascii="Arial" w:hAnsi="Arial" w:cs="Arial"/>
          <w:i/>
          <w:sz w:val="24"/>
          <w:szCs w:val="24"/>
        </w:rPr>
        <w:t>Journal of Educational Psychology</w:t>
      </w:r>
      <w:r w:rsidR="00B46C1C">
        <w:rPr>
          <w:rFonts w:ascii="Arial" w:hAnsi="Arial" w:cs="Arial"/>
          <w:sz w:val="24"/>
          <w:szCs w:val="24"/>
        </w:rPr>
        <w:t xml:space="preserve">, </w:t>
      </w:r>
      <w:r>
        <w:rPr>
          <w:rFonts w:ascii="Arial" w:hAnsi="Arial" w:cs="Arial"/>
          <w:sz w:val="24"/>
          <w:szCs w:val="24"/>
        </w:rPr>
        <w:t xml:space="preserve">98, 4, </w:t>
      </w:r>
      <w:r w:rsidR="00B46C1C">
        <w:rPr>
          <w:rFonts w:ascii="Arial" w:hAnsi="Arial" w:cs="Arial"/>
          <w:sz w:val="24"/>
          <w:szCs w:val="24"/>
        </w:rPr>
        <w:t>pp.</w:t>
      </w:r>
      <w:r>
        <w:rPr>
          <w:rFonts w:ascii="Arial" w:hAnsi="Arial" w:cs="Arial"/>
          <w:sz w:val="24"/>
          <w:szCs w:val="24"/>
        </w:rPr>
        <w:t>750-765</w:t>
      </w:r>
      <w:r w:rsidR="00B46C1C">
        <w:rPr>
          <w:rFonts w:ascii="Arial" w:hAnsi="Arial" w:cs="Arial"/>
          <w:sz w:val="24"/>
          <w:szCs w:val="24"/>
        </w:rPr>
        <w:t>.</w:t>
      </w:r>
      <w:r w:rsidR="007E6C64">
        <w:rPr>
          <w:rFonts w:ascii="Arial" w:hAnsi="Arial" w:cs="Arial"/>
          <w:sz w:val="24"/>
          <w:szCs w:val="24"/>
        </w:rPr>
        <w:t xml:space="preserve"> [Online] Available at: </w:t>
      </w:r>
      <w:hyperlink r:id="rId18" w:history="1">
        <w:r w:rsidR="007E6C64" w:rsidRPr="007436AC">
          <w:rPr>
            <w:rStyle w:val="Hyperlink"/>
            <w:rFonts w:ascii="Arial" w:hAnsi="Arial" w:cs="Arial"/>
            <w:sz w:val="24"/>
            <w:szCs w:val="24"/>
          </w:rPr>
          <w:t>https://www.researchgate.net/publication/232474590_The_effect_of_a_new_approach_to_group_work_on_pupil-pupil_and_teacher-pupil_interactions</w:t>
        </w:r>
      </w:hyperlink>
      <w:r w:rsidR="007E6C64">
        <w:rPr>
          <w:rFonts w:ascii="Arial" w:hAnsi="Arial" w:cs="Arial"/>
          <w:sz w:val="24"/>
          <w:szCs w:val="24"/>
        </w:rPr>
        <w:t xml:space="preserve"> [Accessed 5th April 2018].</w:t>
      </w:r>
    </w:p>
    <w:p w:rsidR="007B20E4" w:rsidRDefault="007B20E4" w:rsidP="000071A1">
      <w:pPr>
        <w:rPr>
          <w:rFonts w:ascii="Arial" w:hAnsi="Arial" w:cs="Arial"/>
          <w:sz w:val="24"/>
          <w:szCs w:val="24"/>
        </w:rPr>
      </w:pPr>
      <w:r>
        <w:rPr>
          <w:rFonts w:ascii="Arial" w:hAnsi="Arial" w:cs="Arial"/>
          <w:sz w:val="24"/>
          <w:szCs w:val="24"/>
        </w:rPr>
        <w:t>Blaxter</w:t>
      </w:r>
      <w:r w:rsidR="00B472D1">
        <w:rPr>
          <w:rFonts w:ascii="Arial" w:hAnsi="Arial" w:cs="Arial"/>
          <w:sz w:val="24"/>
          <w:szCs w:val="24"/>
        </w:rPr>
        <w:t>,</w:t>
      </w:r>
      <w:r>
        <w:rPr>
          <w:rFonts w:ascii="Arial" w:hAnsi="Arial" w:cs="Arial"/>
          <w:sz w:val="24"/>
          <w:szCs w:val="24"/>
        </w:rPr>
        <w:t xml:space="preserve"> L.</w:t>
      </w:r>
      <w:r w:rsidR="005F1E54">
        <w:rPr>
          <w:rFonts w:ascii="Arial" w:hAnsi="Arial" w:cs="Arial"/>
          <w:sz w:val="24"/>
          <w:szCs w:val="24"/>
        </w:rPr>
        <w:t>, Hughes, C. and Tight, M.</w:t>
      </w:r>
      <w:r>
        <w:rPr>
          <w:rFonts w:ascii="Arial" w:hAnsi="Arial" w:cs="Arial"/>
          <w:sz w:val="24"/>
          <w:szCs w:val="24"/>
        </w:rPr>
        <w:t xml:space="preserve"> (2007) </w:t>
      </w:r>
      <w:r w:rsidRPr="00A95BBF">
        <w:rPr>
          <w:rFonts w:ascii="Arial" w:hAnsi="Arial" w:cs="Arial"/>
          <w:i/>
          <w:sz w:val="24"/>
          <w:szCs w:val="24"/>
        </w:rPr>
        <w:t xml:space="preserve">How to </w:t>
      </w:r>
      <w:r w:rsidR="00372671" w:rsidRPr="00A95BBF">
        <w:rPr>
          <w:rFonts w:ascii="Arial" w:hAnsi="Arial" w:cs="Arial"/>
          <w:i/>
          <w:sz w:val="24"/>
          <w:szCs w:val="24"/>
        </w:rPr>
        <w:t>R</w:t>
      </w:r>
      <w:r w:rsidRPr="00A95BBF">
        <w:rPr>
          <w:rFonts w:ascii="Arial" w:hAnsi="Arial" w:cs="Arial"/>
          <w:i/>
          <w:sz w:val="24"/>
          <w:szCs w:val="24"/>
        </w:rPr>
        <w:t>esearch</w:t>
      </w:r>
      <w:r w:rsidR="00372671" w:rsidRPr="00A95BBF">
        <w:rPr>
          <w:rFonts w:ascii="Arial" w:hAnsi="Arial" w:cs="Arial"/>
          <w:i/>
          <w:sz w:val="24"/>
          <w:szCs w:val="24"/>
        </w:rPr>
        <w:t>.</w:t>
      </w:r>
      <w:r w:rsidR="00372671">
        <w:rPr>
          <w:rFonts w:ascii="Arial" w:hAnsi="Arial" w:cs="Arial"/>
          <w:sz w:val="24"/>
          <w:szCs w:val="24"/>
        </w:rPr>
        <w:t xml:space="preserve"> (3</w:t>
      </w:r>
      <w:r w:rsidR="00B472D1">
        <w:rPr>
          <w:rFonts w:ascii="Arial" w:hAnsi="Arial" w:cs="Arial"/>
          <w:sz w:val="24"/>
          <w:szCs w:val="24"/>
          <w:vertAlign w:val="superscript"/>
        </w:rPr>
        <w:t xml:space="preserve">rd </w:t>
      </w:r>
      <w:r w:rsidR="00B472D1">
        <w:rPr>
          <w:rFonts w:ascii="Arial" w:hAnsi="Arial" w:cs="Arial"/>
          <w:sz w:val="24"/>
          <w:szCs w:val="24"/>
        </w:rPr>
        <w:t>ed) New York: Open University Press.</w:t>
      </w:r>
    </w:p>
    <w:p w:rsidR="00E9204C" w:rsidRPr="00E9204C" w:rsidRDefault="00E9204C" w:rsidP="00E9204C">
      <w:pPr>
        <w:rPr>
          <w:rFonts w:ascii="Arial" w:hAnsi="Arial" w:cs="Arial"/>
          <w:sz w:val="24"/>
          <w:szCs w:val="24"/>
        </w:rPr>
      </w:pPr>
      <w:r w:rsidRPr="00E9204C">
        <w:rPr>
          <w:rFonts w:ascii="Arial" w:hAnsi="Arial" w:cs="Arial"/>
          <w:sz w:val="24"/>
          <w:szCs w:val="24"/>
        </w:rPr>
        <w:t>Christie,</w:t>
      </w:r>
      <w:r>
        <w:rPr>
          <w:rFonts w:ascii="Arial" w:hAnsi="Arial" w:cs="Arial"/>
          <w:sz w:val="24"/>
          <w:szCs w:val="24"/>
        </w:rPr>
        <w:t xml:space="preserve"> D.,</w:t>
      </w:r>
      <w:r w:rsidRPr="00E9204C">
        <w:rPr>
          <w:rFonts w:ascii="Arial" w:hAnsi="Arial" w:cs="Arial"/>
          <w:sz w:val="24"/>
          <w:szCs w:val="24"/>
        </w:rPr>
        <w:t xml:space="preserve"> Tolmie</w:t>
      </w:r>
      <w:r>
        <w:rPr>
          <w:rFonts w:ascii="Arial" w:hAnsi="Arial" w:cs="Arial"/>
          <w:sz w:val="24"/>
          <w:szCs w:val="24"/>
        </w:rPr>
        <w:t>, A.</w:t>
      </w:r>
      <w:r w:rsidRPr="00E9204C">
        <w:rPr>
          <w:rFonts w:ascii="Arial" w:hAnsi="Arial" w:cs="Arial"/>
          <w:sz w:val="24"/>
          <w:szCs w:val="24"/>
        </w:rPr>
        <w:t>, Howe</w:t>
      </w:r>
      <w:r>
        <w:rPr>
          <w:rFonts w:ascii="Arial" w:hAnsi="Arial" w:cs="Arial"/>
          <w:sz w:val="24"/>
          <w:szCs w:val="24"/>
        </w:rPr>
        <w:t xml:space="preserve">, C., </w:t>
      </w:r>
      <w:r w:rsidRPr="00E9204C">
        <w:rPr>
          <w:rFonts w:ascii="Arial" w:hAnsi="Arial" w:cs="Arial"/>
          <w:sz w:val="24"/>
          <w:szCs w:val="24"/>
        </w:rPr>
        <w:t>Topping</w:t>
      </w:r>
      <w:r>
        <w:rPr>
          <w:rFonts w:ascii="Arial" w:hAnsi="Arial" w:cs="Arial"/>
          <w:sz w:val="24"/>
          <w:szCs w:val="24"/>
        </w:rPr>
        <w:t>, K.</w:t>
      </w:r>
      <w:r w:rsidRPr="00E9204C">
        <w:rPr>
          <w:rFonts w:ascii="Arial" w:hAnsi="Arial" w:cs="Arial"/>
          <w:sz w:val="24"/>
          <w:szCs w:val="24"/>
        </w:rPr>
        <w:t>, Thurston</w:t>
      </w:r>
      <w:r>
        <w:rPr>
          <w:rFonts w:ascii="Arial" w:hAnsi="Arial" w:cs="Arial"/>
          <w:sz w:val="24"/>
          <w:szCs w:val="24"/>
        </w:rPr>
        <w:t>, A.</w:t>
      </w:r>
      <w:r w:rsidRPr="00E9204C">
        <w:rPr>
          <w:rFonts w:ascii="Arial" w:hAnsi="Arial" w:cs="Arial"/>
          <w:sz w:val="24"/>
          <w:szCs w:val="24"/>
        </w:rPr>
        <w:t>, Jessiman</w:t>
      </w:r>
      <w:r>
        <w:rPr>
          <w:rFonts w:ascii="Arial" w:hAnsi="Arial" w:cs="Arial"/>
          <w:sz w:val="24"/>
          <w:szCs w:val="24"/>
        </w:rPr>
        <w:t>, E.</w:t>
      </w:r>
      <w:r w:rsidRPr="00E9204C">
        <w:rPr>
          <w:rFonts w:ascii="Arial" w:hAnsi="Arial" w:cs="Arial"/>
          <w:sz w:val="24"/>
          <w:szCs w:val="24"/>
        </w:rPr>
        <w:t>, Livingston</w:t>
      </w:r>
      <w:r>
        <w:rPr>
          <w:rFonts w:ascii="Arial" w:hAnsi="Arial" w:cs="Arial"/>
          <w:sz w:val="24"/>
          <w:szCs w:val="24"/>
        </w:rPr>
        <w:t xml:space="preserve">, K. </w:t>
      </w:r>
      <w:r w:rsidRPr="00E9204C">
        <w:rPr>
          <w:rFonts w:ascii="Arial" w:hAnsi="Arial" w:cs="Arial"/>
          <w:sz w:val="24"/>
          <w:szCs w:val="24"/>
        </w:rPr>
        <w:t>and Donaldson</w:t>
      </w:r>
      <w:r>
        <w:rPr>
          <w:rFonts w:ascii="Arial" w:hAnsi="Arial" w:cs="Arial"/>
          <w:sz w:val="24"/>
          <w:szCs w:val="24"/>
        </w:rPr>
        <w:t>, C. (2004) ‘</w:t>
      </w:r>
      <w:r w:rsidRPr="00E9204C">
        <w:rPr>
          <w:rFonts w:ascii="Arial" w:hAnsi="Arial" w:cs="Arial"/>
          <w:sz w:val="24"/>
          <w:szCs w:val="24"/>
        </w:rPr>
        <w:t>The impact of collaborative group work in primary classrooms and the effects of class composition in urban and rural schools</w:t>
      </w:r>
      <w:r>
        <w:rPr>
          <w:rFonts w:ascii="Arial" w:hAnsi="Arial" w:cs="Arial"/>
          <w:sz w:val="24"/>
          <w:szCs w:val="24"/>
        </w:rPr>
        <w:t xml:space="preserve">’ </w:t>
      </w:r>
      <w:r w:rsidRPr="00E9204C">
        <w:rPr>
          <w:rFonts w:ascii="Arial" w:hAnsi="Arial" w:cs="Arial"/>
          <w:i/>
          <w:sz w:val="24"/>
          <w:szCs w:val="24"/>
        </w:rPr>
        <w:t>Teaching and Learning Research Programme Annual Conference Papers</w:t>
      </w:r>
      <w:r>
        <w:rPr>
          <w:rFonts w:ascii="Arial" w:hAnsi="Arial" w:cs="Arial"/>
          <w:i/>
          <w:sz w:val="24"/>
          <w:szCs w:val="24"/>
        </w:rPr>
        <w:t>.</w:t>
      </w:r>
      <w:r>
        <w:rPr>
          <w:rFonts w:ascii="Arial" w:hAnsi="Arial" w:cs="Arial"/>
          <w:sz w:val="24"/>
          <w:szCs w:val="24"/>
        </w:rPr>
        <w:t xml:space="preserve"> Cardiff Marriott Hotel, Cardiff, Wales, UK, 22-24 November.</w:t>
      </w:r>
    </w:p>
    <w:p w:rsidR="00F53BD9" w:rsidRPr="00664567" w:rsidRDefault="00F53BD9" w:rsidP="000071A1">
      <w:pPr>
        <w:rPr>
          <w:rFonts w:ascii="Arial" w:hAnsi="Arial" w:cs="Arial"/>
          <w:sz w:val="24"/>
          <w:szCs w:val="24"/>
        </w:rPr>
      </w:pPr>
      <w:r>
        <w:rPr>
          <w:rFonts w:ascii="Arial" w:hAnsi="Arial" w:cs="Arial"/>
          <w:sz w:val="24"/>
          <w:szCs w:val="24"/>
        </w:rPr>
        <w:t>Denscombe, M. (</w:t>
      </w:r>
      <w:r w:rsidR="00664567">
        <w:rPr>
          <w:rFonts w:ascii="Arial" w:hAnsi="Arial" w:cs="Arial"/>
          <w:sz w:val="24"/>
          <w:szCs w:val="24"/>
        </w:rPr>
        <w:t xml:space="preserve">1998) </w:t>
      </w:r>
      <w:r w:rsidR="00664567">
        <w:rPr>
          <w:rFonts w:ascii="Arial" w:hAnsi="Arial" w:cs="Arial"/>
          <w:i/>
          <w:sz w:val="24"/>
          <w:szCs w:val="24"/>
        </w:rPr>
        <w:t>The Good Research Guide for small-scale social research projects.</w:t>
      </w:r>
      <w:r w:rsidR="00664567">
        <w:rPr>
          <w:rFonts w:ascii="Arial" w:hAnsi="Arial" w:cs="Arial"/>
          <w:sz w:val="24"/>
          <w:szCs w:val="24"/>
        </w:rPr>
        <w:t xml:space="preserve"> Buckingham: </w:t>
      </w:r>
      <w:r w:rsidR="00664567">
        <w:rPr>
          <w:rFonts w:ascii="Arial" w:hAnsi="Arial" w:cs="Arial"/>
          <w:sz w:val="24"/>
          <w:szCs w:val="24"/>
        </w:rPr>
        <w:t>Open University Press.</w:t>
      </w:r>
    </w:p>
    <w:p w:rsidR="003842C0" w:rsidRDefault="003842C0" w:rsidP="000071A1">
      <w:pPr>
        <w:rPr>
          <w:rFonts w:ascii="Arial" w:hAnsi="Arial" w:cs="Arial"/>
          <w:sz w:val="24"/>
          <w:szCs w:val="24"/>
        </w:rPr>
      </w:pPr>
      <w:r w:rsidRPr="003842C0">
        <w:rPr>
          <w:rFonts w:ascii="Arial" w:hAnsi="Arial" w:cs="Arial"/>
          <w:sz w:val="24"/>
          <w:szCs w:val="24"/>
        </w:rPr>
        <w:t xml:space="preserve">Donaldson, G. (2015) Successful Futures: Independent Review of Curriculum and Assessment Arrangements in Wales Crown Copyright. [Online]. Available at: </w:t>
      </w:r>
      <w:hyperlink r:id="rId19" w:history="1">
        <w:r w:rsidRPr="003842C0">
          <w:rPr>
            <w:rStyle w:val="Hyperlink"/>
            <w:rFonts w:ascii="Arial" w:hAnsi="Arial" w:cs="Arial"/>
            <w:color w:val="auto"/>
            <w:sz w:val="24"/>
            <w:szCs w:val="24"/>
          </w:rPr>
          <w:t>http://www.uwtsd.ac.uk/media/uwtsd-website/content-assets/documents/wcee/successful-futures.pdf</w:t>
        </w:r>
      </w:hyperlink>
      <w:r w:rsidRPr="003842C0">
        <w:rPr>
          <w:rFonts w:ascii="Arial" w:hAnsi="Arial" w:cs="Arial"/>
          <w:sz w:val="24"/>
          <w:szCs w:val="24"/>
        </w:rPr>
        <w:t xml:space="preserve"> [Accessed </w:t>
      </w:r>
      <w:r>
        <w:rPr>
          <w:rFonts w:ascii="Arial" w:hAnsi="Arial" w:cs="Arial"/>
          <w:sz w:val="24"/>
          <w:szCs w:val="24"/>
        </w:rPr>
        <w:t>10th April 2018</w:t>
      </w:r>
      <w:r w:rsidRPr="003842C0">
        <w:rPr>
          <w:rFonts w:ascii="Arial" w:hAnsi="Arial" w:cs="Arial"/>
          <w:sz w:val="24"/>
          <w:szCs w:val="24"/>
        </w:rPr>
        <w:t>].</w:t>
      </w:r>
    </w:p>
    <w:p w:rsidR="000059DF" w:rsidRDefault="000059DF" w:rsidP="000071A1">
      <w:pPr>
        <w:rPr>
          <w:rFonts w:ascii="Arial" w:hAnsi="Arial" w:cs="Arial"/>
          <w:sz w:val="24"/>
          <w:szCs w:val="24"/>
        </w:rPr>
      </w:pPr>
      <w:r>
        <w:rPr>
          <w:rFonts w:ascii="Arial" w:hAnsi="Arial" w:cs="Arial"/>
          <w:sz w:val="24"/>
          <w:szCs w:val="24"/>
        </w:rPr>
        <w:t xml:space="preserve">Dudley, P. (ed) (2017) </w:t>
      </w:r>
      <w:r>
        <w:rPr>
          <w:rFonts w:ascii="Arial" w:hAnsi="Arial" w:cs="Arial"/>
          <w:i/>
          <w:sz w:val="24"/>
          <w:szCs w:val="24"/>
        </w:rPr>
        <w:t xml:space="preserve">Lesson Study. Professional learning for our time. </w:t>
      </w:r>
      <w:r>
        <w:rPr>
          <w:rFonts w:ascii="Arial" w:hAnsi="Arial" w:cs="Arial"/>
          <w:sz w:val="24"/>
          <w:szCs w:val="24"/>
        </w:rPr>
        <w:t>New York: Routledge.</w:t>
      </w:r>
    </w:p>
    <w:p w:rsidR="00621323" w:rsidRPr="00621323" w:rsidRDefault="00621323" w:rsidP="000071A1">
      <w:pPr>
        <w:rPr>
          <w:rFonts w:ascii="Arial" w:hAnsi="Arial" w:cs="Arial"/>
          <w:i/>
          <w:sz w:val="24"/>
          <w:szCs w:val="24"/>
        </w:rPr>
      </w:pPr>
      <w:r>
        <w:rPr>
          <w:rFonts w:ascii="Arial" w:hAnsi="Arial" w:cs="Arial"/>
          <w:sz w:val="24"/>
          <w:szCs w:val="24"/>
        </w:rPr>
        <w:t xml:space="preserve">Dudley, P. (2014) </w:t>
      </w:r>
      <w:r>
        <w:rPr>
          <w:rFonts w:ascii="Arial" w:hAnsi="Arial" w:cs="Arial"/>
          <w:i/>
          <w:sz w:val="24"/>
          <w:szCs w:val="24"/>
        </w:rPr>
        <w:t xml:space="preserve">Lesson Study: A Handbook. </w:t>
      </w:r>
      <w:r w:rsidR="006731D6" w:rsidRPr="003842C0">
        <w:rPr>
          <w:rFonts w:ascii="Arial" w:hAnsi="Arial" w:cs="Arial"/>
          <w:sz w:val="24"/>
          <w:szCs w:val="24"/>
        </w:rPr>
        <w:t>[Online]. Available at:</w:t>
      </w:r>
      <w:r w:rsidR="006731D6" w:rsidRPr="006731D6">
        <w:t xml:space="preserve"> </w:t>
      </w:r>
      <w:hyperlink r:id="rId20" w:history="1">
        <w:r w:rsidR="006731D6" w:rsidRPr="007436AC">
          <w:rPr>
            <w:rStyle w:val="Hyperlink"/>
            <w:rFonts w:ascii="Arial" w:hAnsi="Arial" w:cs="Arial"/>
            <w:sz w:val="24"/>
            <w:szCs w:val="24"/>
          </w:rPr>
          <w:t>http://lessonstudy.co.uk/wp-content/uploads/2012/03/new-handbook-revisedMay14.pdf</w:t>
        </w:r>
      </w:hyperlink>
      <w:r w:rsidR="006731D6">
        <w:rPr>
          <w:rFonts w:ascii="Arial" w:hAnsi="Arial" w:cs="Arial"/>
          <w:sz w:val="24"/>
          <w:szCs w:val="24"/>
        </w:rPr>
        <w:t xml:space="preserve"> [Accessed 7th April 2018].</w:t>
      </w:r>
    </w:p>
    <w:p w:rsidR="00382B1A" w:rsidRDefault="00D279BB" w:rsidP="000071A1">
      <w:pPr>
        <w:rPr>
          <w:rFonts w:ascii="Arial" w:hAnsi="Arial" w:cs="Arial"/>
          <w:sz w:val="24"/>
          <w:szCs w:val="24"/>
        </w:rPr>
      </w:pPr>
      <w:r>
        <w:rPr>
          <w:rFonts w:ascii="Arial" w:hAnsi="Arial" w:cs="Arial"/>
          <w:sz w:val="24"/>
          <w:szCs w:val="24"/>
        </w:rPr>
        <w:t xml:space="preserve">Dwyer, R. (2017) </w:t>
      </w:r>
      <w:r w:rsidRPr="00D279BB">
        <w:rPr>
          <w:rFonts w:ascii="Arial" w:hAnsi="Arial" w:cs="Arial"/>
          <w:sz w:val="24"/>
          <w:szCs w:val="24"/>
        </w:rPr>
        <w:t>‘</w:t>
      </w:r>
      <w:r w:rsidRPr="00D279BB">
        <w:rPr>
          <w:rFonts w:ascii="Arial" w:hAnsi="Arial" w:cs="Arial"/>
          <w:sz w:val="24"/>
          <w:szCs w:val="24"/>
        </w:rPr>
        <w:t>We’re on a DCF journey like everyone else! Read about what we’ve learned.</w:t>
      </w:r>
      <w:r w:rsidRPr="00D279BB">
        <w:rPr>
          <w:rFonts w:ascii="Arial" w:hAnsi="Arial" w:cs="Arial"/>
          <w:sz w:val="24"/>
          <w:szCs w:val="24"/>
        </w:rPr>
        <w:t>’</w:t>
      </w:r>
      <w:r>
        <w:rPr>
          <w:rFonts w:ascii="Arial" w:hAnsi="Arial" w:cs="Arial"/>
          <w:i/>
          <w:sz w:val="24"/>
          <w:szCs w:val="24"/>
        </w:rPr>
        <w:t xml:space="preserve"> </w:t>
      </w:r>
      <w:r w:rsidRPr="009F50C0">
        <w:rPr>
          <w:rFonts w:ascii="Arial" w:hAnsi="Arial" w:cs="Arial"/>
          <w:sz w:val="24"/>
          <w:szCs w:val="24"/>
        </w:rPr>
        <w:t>Available at:</w:t>
      </w:r>
      <w:r>
        <w:rPr>
          <w:rFonts w:ascii="Arial" w:hAnsi="Arial" w:cs="Arial"/>
          <w:sz w:val="24"/>
          <w:szCs w:val="24"/>
        </w:rPr>
        <w:t xml:space="preserve"> </w:t>
      </w:r>
      <w:hyperlink r:id="rId21" w:history="1">
        <w:r w:rsidR="002A08E2" w:rsidRPr="007436AC">
          <w:rPr>
            <w:rStyle w:val="Hyperlink"/>
            <w:rFonts w:ascii="Arial" w:hAnsi="Arial" w:cs="Arial"/>
            <w:sz w:val="24"/>
            <w:szCs w:val="24"/>
          </w:rPr>
          <w:t>https://curriculumforwales.gov.wales/2017/03/17/were-on-a-dcf-journey-like-everyone-else-read-about-what-weve-learned/</w:t>
        </w:r>
      </w:hyperlink>
      <w:r>
        <w:rPr>
          <w:rStyle w:val="Hyperlink"/>
          <w:rFonts w:ascii="Arial" w:hAnsi="Arial" w:cs="Arial"/>
          <w:sz w:val="24"/>
          <w:szCs w:val="24"/>
        </w:rPr>
        <w:t xml:space="preserve"> </w:t>
      </w:r>
      <w:r w:rsidRPr="009F50C0">
        <w:rPr>
          <w:rStyle w:val="Hyperlink"/>
          <w:rFonts w:ascii="Arial" w:hAnsi="Arial" w:cs="Arial"/>
          <w:color w:val="auto"/>
          <w:sz w:val="24"/>
          <w:szCs w:val="24"/>
          <w:u w:val="none"/>
        </w:rPr>
        <w:t>[Accessed 14th April 2018].</w:t>
      </w:r>
      <w:r w:rsidR="009E72E9">
        <w:rPr>
          <w:rFonts w:ascii="Arial" w:hAnsi="Arial" w:cs="Arial"/>
          <w:sz w:val="24"/>
          <w:szCs w:val="24"/>
        </w:rPr>
        <w:tab/>
      </w:r>
    </w:p>
    <w:p w:rsidR="00036B52" w:rsidRDefault="00036B52" w:rsidP="00D279BB">
      <w:pPr>
        <w:rPr>
          <w:rFonts w:ascii="Arial" w:hAnsi="Arial" w:cs="Arial"/>
          <w:sz w:val="24"/>
          <w:szCs w:val="24"/>
        </w:rPr>
      </w:pPr>
    </w:p>
    <w:p w:rsidR="00036B52" w:rsidRDefault="00036B52" w:rsidP="00D279BB">
      <w:pPr>
        <w:rPr>
          <w:rFonts w:ascii="Arial" w:hAnsi="Arial" w:cs="Arial"/>
          <w:sz w:val="24"/>
          <w:szCs w:val="24"/>
        </w:rPr>
      </w:pPr>
    </w:p>
    <w:p w:rsidR="00D279BB" w:rsidRPr="00D279BB" w:rsidRDefault="00D279BB" w:rsidP="00D279BB">
      <w:pPr>
        <w:rPr>
          <w:rFonts w:ascii="Arial" w:hAnsi="Arial" w:cs="Arial"/>
          <w:sz w:val="24"/>
          <w:szCs w:val="24"/>
        </w:rPr>
      </w:pPr>
      <w:r w:rsidRPr="00D279BB">
        <w:rPr>
          <w:rFonts w:ascii="Arial" w:hAnsi="Arial" w:cs="Arial"/>
          <w:sz w:val="24"/>
          <w:szCs w:val="24"/>
        </w:rPr>
        <w:lastRenderedPageBreak/>
        <w:t xml:space="preserve">Education Endowment Foundation </w:t>
      </w:r>
      <w:r>
        <w:rPr>
          <w:rFonts w:ascii="Arial" w:hAnsi="Arial" w:cs="Arial"/>
          <w:sz w:val="24"/>
          <w:szCs w:val="24"/>
        </w:rPr>
        <w:t>(2017) ‘</w:t>
      </w:r>
      <w:r w:rsidRPr="00D279BB">
        <w:rPr>
          <w:rFonts w:ascii="Arial" w:hAnsi="Arial" w:cs="Arial"/>
          <w:sz w:val="24"/>
          <w:szCs w:val="24"/>
        </w:rPr>
        <w:t>Lesson Study Project</w:t>
      </w:r>
      <w:r>
        <w:rPr>
          <w:rFonts w:ascii="Arial" w:hAnsi="Arial" w:cs="Arial"/>
          <w:sz w:val="24"/>
          <w:szCs w:val="24"/>
        </w:rPr>
        <w:t>’ Available at:</w:t>
      </w:r>
    </w:p>
    <w:p w:rsidR="00D279BB" w:rsidRDefault="00D279BB" w:rsidP="00D279BB">
      <w:pPr>
        <w:rPr>
          <w:rFonts w:ascii="Arial" w:hAnsi="Arial" w:cs="Arial"/>
          <w:sz w:val="24"/>
          <w:szCs w:val="24"/>
        </w:rPr>
      </w:pPr>
      <w:hyperlink r:id="rId22" w:history="1">
        <w:r w:rsidRPr="007436AC">
          <w:rPr>
            <w:rStyle w:val="Hyperlink"/>
            <w:rFonts w:ascii="Arial" w:hAnsi="Arial" w:cs="Arial"/>
            <w:sz w:val="24"/>
            <w:szCs w:val="24"/>
          </w:rPr>
          <w:t>https://educationendowmentfoundation.org.uk/projects-and-evaluation/projects/lesson-study/</w:t>
        </w:r>
      </w:hyperlink>
      <w:r>
        <w:rPr>
          <w:rFonts w:ascii="Arial" w:hAnsi="Arial" w:cs="Arial"/>
          <w:sz w:val="24"/>
          <w:szCs w:val="24"/>
        </w:rPr>
        <w:t xml:space="preserve"> [Accessed 10</w:t>
      </w:r>
      <w:r w:rsidRPr="00D279BB">
        <w:rPr>
          <w:rFonts w:ascii="Arial" w:hAnsi="Arial" w:cs="Arial"/>
          <w:sz w:val="24"/>
          <w:szCs w:val="24"/>
          <w:vertAlign w:val="superscript"/>
        </w:rPr>
        <w:t>th</w:t>
      </w:r>
      <w:r>
        <w:rPr>
          <w:rFonts w:ascii="Arial" w:hAnsi="Arial" w:cs="Arial"/>
          <w:sz w:val="24"/>
          <w:szCs w:val="24"/>
        </w:rPr>
        <w:t xml:space="preserve"> April 2018].</w:t>
      </w:r>
    </w:p>
    <w:p w:rsidR="002E0E3D" w:rsidRDefault="002E0E3D" w:rsidP="002E0E3D">
      <w:pPr>
        <w:rPr>
          <w:rFonts w:ascii="Arial" w:hAnsi="Arial" w:cs="Arial"/>
          <w:sz w:val="24"/>
          <w:szCs w:val="24"/>
        </w:rPr>
      </w:pPr>
      <w:r>
        <w:rPr>
          <w:rFonts w:ascii="Arial" w:hAnsi="Arial" w:cs="Arial"/>
          <w:sz w:val="24"/>
          <w:szCs w:val="24"/>
        </w:rPr>
        <w:t>Fernandez, C. (2002) ‘</w:t>
      </w:r>
      <w:r w:rsidRPr="002E0E3D">
        <w:rPr>
          <w:rFonts w:ascii="Arial" w:hAnsi="Arial" w:cs="Arial"/>
          <w:sz w:val="24"/>
          <w:szCs w:val="24"/>
        </w:rPr>
        <w:t>Learning from Japanese Approaches to Professional Development</w:t>
      </w:r>
      <w:r>
        <w:rPr>
          <w:rFonts w:ascii="Arial" w:hAnsi="Arial" w:cs="Arial"/>
          <w:sz w:val="24"/>
          <w:szCs w:val="24"/>
        </w:rPr>
        <w:t xml:space="preserve">. </w:t>
      </w:r>
      <w:r w:rsidRPr="002E0E3D">
        <w:rPr>
          <w:rFonts w:ascii="Arial" w:hAnsi="Arial" w:cs="Arial"/>
          <w:sz w:val="24"/>
          <w:szCs w:val="24"/>
        </w:rPr>
        <w:t>The Case of Lesson Study</w:t>
      </w:r>
      <w:r>
        <w:rPr>
          <w:rFonts w:ascii="Arial" w:hAnsi="Arial" w:cs="Arial"/>
          <w:sz w:val="24"/>
          <w:szCs w:val="24"/>
        </w:rPr>
        <w:t xml:space="preserve">, </w:t>
      </w:r>
      <w:r w:rsidRPr="002E0E3D">
        <w:rPr>
          <w:rFonts w:ascii="Arial" w:hAnsi="Arial" w:cs="Arial"/>
          <w:i/>
          <w:sz w:val="24"/>
          <w:szCs w:val="24"/>
        </w:rPr>
        <w:t>Journal of Teacher Education</w:t>
      </w:r>
      <w:r w:rsidRPr="002E0E3D">
        <w:rPr>
          <w:rFonts w:ascii="Arial" w:hAnsi="Arial" w:cs="Arial"/>
          <w:sz w:val="24"/>
          <w:szCs w:val="24"/>
        </w:rPr>
        <w:t xml:space="preserve">, Vol. 53 No. 5, </w:t>
      </w:r>
      <w:r>
        <w:rPr>
          <w:rFonts w:ascii="Arial" w:hAnsi="Arial" w:cs="Arial"/>
          <w:sz w:val="24"/>
          <w:szCs w:val="24"/>
        </w:rPr>
        <w:t xml:space="preserve">Winter, </w:t>
      </w:r>
      <w:r w:rsidRPr="002E0E3D">
        <w:rPr>
          <w:rFonts w:ascii="Arial" w:hAnsi="Arial" w:cs="Arial"/>
          <w:sz w:val="24"/>
          <w:szCs w:val="24"/>
        </w:rPr>
        <w:t>pp. 393-405</w:t>
      </w:r>
      <w:r>
        <w:rPr>
          <w:rFonts w:ascii="Arial" w:hAnsi="Arial" w:cs="Arial"/>
          <w:sz w:val="24"/>
          <w:szCs w:val="24"/>
        </w:rPr>
        <w:t>.</w:t>
      </w:r>
    </w:p>
    <w:p w:rsidR="000071A1" w:rsidRDefault="000071A1" w:rsidP="000071A1">
      <w:pPr>
        <w:rPr>
          <w:rFonts w:ascii="Arial" w:hAnsi="Arial" w:cs="Arial"/>
          <w:sz w:val="24"/>
          <w:szCs w:val="24"/>
        </w:rPr>
      </w:pPr>
      <w:r w:rsidRPr="000071A1">
        <w:rPr>
          <w:rFonts w:ascii="Arial" w:hAnsi="Arial" w:cs="Arial"/>
          <w:sz w:val="24"/>
          <w:szCs w:val="24"/>
        </w:rPr>
        <w:t>Grigg</w:t>
      </w:r>
      <w:r w:rsidR="00790548">
        <w:rPr>
          <w:rFonts w:ascii="Arial" w:hAnsi="Arial" w:cs="Arial"/>
          <w:sz w:val="24"/>
          <w:szCs w:val="24"/>
        </w:rPr>
        <w:t xml:space="preserve">, </w:t>
      </w:r>
      <w:r w:rsidRPr="000071A1">
        <w:rPr>
          <w:rFonts w:ascii="Arial" w:hAnsi="Arial" w:cs="Arial"/>
          <w:sz w:val="24"/>
          <w:szCs w:val="24"/>
        </w:rPr>
        <w:t>R</w:t>
      </w:r>
      <w:r w:rsidR="00790548">
        <w:rPr>
          <w:rFonts w:ascii="Arial" w:hAnsi="Arial" w:cs="Arial"/>
          <w:sz w:val="24"/>
          <w:szCs w:val="24"/>
        </w:rPr>
        <w:t>.</w:t>
      </w:r>
      <w:r w:rsidRPr="000071A1">
        <w:rPr>
          <w:rFonts w:ascii="Arial" w:hAnsi="Arial" w:cs="Arial"/>
          <w:sz w:val="24"/>
          <w:szCs w:val="24"/>
        </w:rPr>
        <w:t xml:space="preserve"> (2010) </w:t>
      </w:r>
      <w:r w:rsidRPr="00A95BBF">
        <w:rPr>
          <w:rFonts w:ascii="Arial" w:hAnsi="Arial" w:cs="Arial"/>
          <w:i/>
          <w:sz w:val="24"/>
          <w:szCs w:val="24"/>
        </w:rPr>
        <w:t>Becoming an Outstanding Primary School Teacher</w:t>
      </w:r>
      <w:r w:rsidR="00A95BBF">
        <w:rPr>
          <w:rFonts w:ascii="Arial" w:hAnsi="Arial" w:cs="Arial"/>
          <w:sz w:val="24"/>
          <w:szCs w:val="24"/>
        </w:rPr>
        <w:t xml:space="preserve">. </w:t>
      </w:r>
      <w:r w:rsidR="004072A0">
        <w:rPr>
          <w:rFonts w:ascii="Arial" w:hAnsi="Arial" w:cs="Arial"/>
          <w:sz w:val="24"/>
          <w:szCs w:val="24"/>
        </w:rPr>
        <w:t>(2</w:t>
      </w:r>
      <w:r w:rsidR="004072A0" w:rsidRPr="004072A0">
        <w:rPr>
          <w:rFonts w:ascii="Arial" w:hAnsi="Arial" w:cs="Arial"/>
          <w:sz w:val="24"/>
          <w:szCs w:val="24"/>
          <w:vertAlign w:val="superscript"/>
        </w:rPr>
        <w:t>nd</w:t>
      </w:r>
      <w:r w:rsidR="004072A0">
        <w:rPr>
          <w:rFonts w:ascii="Arial" w:hAnsi="Arial" w:cs="Arial"/>
          <w:sz w:val="24"/>
          <w:szCs w:val="24"/>
        </w:rPr>
        <w:t xml:space="preserve"> ed) </w:t>
      </w:r>
      <w:r w:rsidRPr="000071A1">
        <w:rPr>
          <w:rFonts w:ascii="Arial" w:hAnsi="Arial" w:cs="Arial"/>
          <w:sz w:val="24"/>
          <w:szCs w:val="24"/>
        </w:rPr>
        <w:t>Harlow: Pearson.</w:t>
      </w:r>
    </w:p>
    <w:p w:rsidR="000071A1" w:rsidRDefault="000071A1" w:rsidP="001E291D">
      <w:pPr>
        <w:rPr>
          <w:rFonts w:ascii="Arial" w:hAnsi="Arial" w:cs="Arial"/>
          <w:sz w:val="24"/>
          <w:szCs w:val="24"/>
        </w:rPr>
      </w:pPr>
      <w:r w:rsidRPr="00990FE0">
        <w:rPr>
          <w:rFonts w:ascii="Arial" w:hAnsi="Arial" w:cs="Arial"/>
          <w:sz w:val="24"/>
          <w:szCs w:val="24"/>
        </w:rPr>
        <w:t xml:space="preserve">Hattie, J. (2012) </w:t>
      </w:r>
      <w:r w:rsidRPr="00990FE0">
        <w:rPr>
          <w:rFonts w:ascii="Arial" w:hAnsi="Arial" w:cs="Arial"/>
          <w:i/>
          <w:sz w:val="24"/>
          <w:szCs w:val="24"/>
        </w:rPr>
        <w:t>Visible Learning for Teachers – Maximising impact on learning</w:t>
      </w:r>
      <w:r w:rsidRPr="00990FE0">
        <w:rPr>
          <w:rFonts w:ascii="Arial" w:hAnsi="Arial" w:cs="Arial"/>
          <w:sz w:val="24"/>
          <w:szCs w:val="24"/>
        </w:rPr>
        <w:t>. Oxon: Routledge</w:t>
      </w:r>
      <w:r>
        <w:rPr>
          <w:rFonts w:ascii="Arial" w:hAnsi="Arial" w:cs="Arial"/>
          <w:sz w:val="24"/>
          <w:szCs w:val="24"/>
        </w:rPr>
        <w:t>.</w:t>
      </w:r>
    </w:p>
    <w:p w:rsidR="006F0C44" w:rsidRPr="004F4717" w:rsidRDefault="006F0C44" w:rsidP="006F0C44">
      <w:pPr>
        <w:tabs>
          <w:tab w:val="left" w:pos="975"/>
        </w:tabs>
        <w:rPr>
          <w:rFonts w:ascii="Arial" w:hAnsi="Arial" w:cs="Arial"/>
          <w:sz w:val="24"/>
          <w:szCs w:val="24"/>
        </w:rPr>
      </w:pPr>
      <w:r>
        <w:rPr>
          <w:rFonts w:ascii="Arial" w:hAnsi="Arial" w:cs="Arial"/>
          <w:sz w:val="24"/>
          <w:szCs w:val="24"/>
        </w:rPr>
        <w:t xml:space="preserve">Hill, R. (2013) </w:t>
      </w:r>
      <w:r w:rsidRPr="006F0C44">
        <w:rPr>
          <w:rFonts w:ascii="Arial" w:hAnsi="Arial" w:cs="Arial"/>
          <w:i/>
          <w:sz w:val="24"/>
          <w:szCs w:val="24"/>
        </w:rPr>
        <w:t>The future delivery of education services in Wales</w:t>
      </w:r>
      <w:r>
        <w:rPr>
          <w:rFonts w:ascii="Arial" w:hAnsi="Arial" w:cs="Arial"/>
          <w:sz w:val="24"/>
          <w:szCs w:val="24"/>
        </w:rPr>
        <w:t xml:space="preserve">. </w:t>
      </w:r>
      <w:r w:rsidRPr="006F0C44">
        <w:rPr>
          <w:rFonts w:ascii="Arial" w:hAnsi="Arial" w:cs="Arial"/>
          <w:sz w:val="24"/>
          <w:szCs w:val="24"/>
        </w:rPr>
        <w:t xml:space="preserve"> Robert Hill Consulting</w:t>
      </w:r>
      <w:r>
        <w:rPr>
          <w:rFonts w:ascii="Arial" w:hAnsi="Arial" w:cs="Arial"/>
          <w:sz w:val="24"/>
          <w:szCs w:val="24"/>
        </w:rPr>
        <w:t xml:space="preserve">. Available at: </w:t>
      </w:r>
      <w:hyperlink r:id="rId23" w:history="1">
        <w:r w:rsidRPr="006F0C44">
          <w:rPr>
            <w:rStyle w:val="Hyperlink"/>
            <w:rFonts w:ascii="Arial" w:hAnsi="Arial" w:cs="Arial"/>
            <w:sz w:val="24"/>
            <w:szCs w:val="24"/>
          </w:rPr>
          <w:t>https://beta.gov.wales/consultations</w:t>
        </w:r>
      </w:hyperlink>
      <w:r w:rsidR="004F4717">
        <w:rPr>
          <w:rFonts w:ascii="Arial" w:hAnsi="Arial" w:cs="Arial"/>
          <w:sz w:val="24"/>
          <w:szCs w:val="24"/>
        </w:rPr>
        <w:t xml:space="preserve"> [</w:t>
      </w:r>
      <w:r w:rsidR="00621323">
        <w:rPr>
          <w:rFonts w:ascii="Arial" w:hAnsi="Arial" w:cs="Arial"/>
          <w:sz w:val="24"/>
          <w:szCs w:val="24"/>
        </w:rPr>
        <w:t>Ac</w:t>
      </w:r>
      <w:r w:rsidR="004F4717">
        <w:rPr>
          <w:rFonts w:ascii="Arial" w:hAnsi="Arial" w:cs="Arial"/>
          <w:sz w:val="24"/>
          <w:szCs w:val="24"/>
        </w:rPr>
        <w:t>cessed 11th April 2018].</w:t>
      </w:r>
    </w:p>
    <w:p w:rsidR="004D432E" w:rsidRDefault="004D432E" w:rsidP="00407873">
      <w:pPr>
        <w:tabs>
          <w:tab w:val="left" w:pos="975"/>
        </w:tabs>
        <w:rPr>
          <w:rFonts w:ascii="Arial" w:hAnsi="Arial" w:cs="Arial"/>
          <w:sz w:val="24"/>
          <w:szCs w:val="24"/>
        </w:rPr>
      </w:pPr>
      <w:r>
        <w:rPr>
          <w:rFonts w:ascii="Arial" w:hAnsi="Arial" w:cs="Arial"/>
          <w:sz w:val="24"/>
          <w:szCs w:val="24"/>
        </w:rPr>
        <w:t xml:space="preserve">Ireland: </w:t>
      </w:r>
      <w:r w:rsidRPr="0097128D">
        <w:rPr>
          <w:rFonts w:ascii="Arial" w:hAnsi="Arial" w:cs="Arial"/>
          <w:color w:val="333333"/>
          <w:sz w:val="24"/>
          <w:szCs w:val="24"/>
        </w:rPr>
        <w:t>Department of Education and Science</w:t>
      </w:r>
      <w:r>
        <w:rPr>
          <w:rFonts w:ascii="Arial" w:hAnsi="Arial" w:cs="Arial"/>
          <w:color w:val="333333"/>
          <w:sz w:val="24"/>
          <w:szCs w:val="24"/>
        </w:rPr>
        <w:t xml:space="preserve">, </w:t>
      </w:r>
      <w:r w:rsidRPr="0097128D">
        <w:rPr>
          <w:rFonts w:ascii="Arial" w:hAnsi="Arial" w:cs="Arial"/>
          <w:sz w:val="24"/>
          <w:szCs w:val="24"/>
        </w:rPr>
        <w:t>Pri</w:t>
      </w:r>
      <w:r>
        <w:rPr>
          <w:rFonts w:ascii="Arial" w:hAnsi="Arial" w:cs="Arial"/>
          <w:sz w:val="24"/>
          <w:szCs w:val="24"/>
        </w:rPr>
        <w:t>mary Professional Development Service</w:t>
      </w:r>
      <w:r>
        <w:rPr>
          <w:rFonts w:ascii="Arial" w:hAnsi="Arial" w:cs="Arial"/>
          <w:sz w:val="24"/>
          <w:szCs w:val="24"/>
        </w:rPr>
        <w:t xml:space="preserve"> (no date) </w:t>
      </w:r>
      <w:r w:rsidRPr="004D432E">
        <w:rPr>
          <w:rFonts w:ascii="Arial" w:hAnsi="Arial" w:cs="Arial"/>
          <w:i/>
          <w:sz w:val="24"/>
          <w:szCs w:val="24"/>
        </w:rPr>
        <w:t>Promoting group work, collaborative and cooperative learning in the primary school Tip sheet for teachers</w:t>
      </w:r>
      <w:r>
        <w:t xml:space="preserve">. </w:t>
      </w:r>
      <w:r w:rsidRPr="004D432E">
        <w:rPr>
          <w:rFonts w:ascii="Arial" w:hAnsi="Arial" w:cs="Arial"/>
          <w:sz w:val="24"/>
          <w:szCs w:val="24"/>
        </w:rPr>
        <w:t>Available at:</w:t>
      </w:r>
      <w:r w:rsidR="007951B2">
        <w:rPr>
          <w:rFonts w:ascii="Arial" w:hAnsi="Arial" w:cs="Arial"/>
          <w:sz w:val="24"/>
          <w:szCs w:val="24"/>
        </w:rPr>
        <w:t xml:space="preserve"> </w:t>
      </w:r>
      <w:hyperlink r:id="rId24" w:history="1">
        <w:r w:rsidR="007951B2" w:rsidRPr="007436AC">
          <w:rPr>
            <w:rStyle w:val="Hyperlink"/>
            <w:rFonts w:ascii="Arial" w:hAnsi="Arial" w:cs="Arial"/>
            <w:sz w:val="24"/>
            <w:szCs w:val="24"/>
          </w:rPr>
          <w:t>www.pdst.ie/sites/default/files/Session%203%20-%20PS%20Co%20-%20Op%20%EF%80%A2%20Group%20Work.pdf</w:t>
        </w:r>
      </w:hyperlink>
      <w:r>
        <w:rPr>
          <w:rFonts w:ascii="Arial" w:hAnsi="Arial" w:cs="Arial"/>
          <w:sz w:val="24"/>
          <w:szCs w:val="24"/>
        </w:rPr>
        <w:t xml:space="preserve"> [Accessed: 10</w:t>
      </w:r>
      <w:r w:rsidRPr="004D432E">
        <w:rPr>
          <w:rFonts w:ascii="Arial" w:hAnsi="Arial" w:cs="Arial"/>
          <w:sz w:val="24"/>
          <w:szCs w:val="24"/>
          <w:vertAlign w:val="superscript"/>
        </w:rPr>
        <w:t>th</w:t>
      </w:r>
      <w:r>
        <w:rPr>
          <w:rFonts w:ascii="Arial" w:hAnsi="Arial" w:cs="Arial"/>
          <w:sz w:val="24"/>
          <w:szCs w:val="24"/>
        </w:rPr>
        <w:t xml:space="preserve"> April 2018].</w:t>
      </w:r>
    </w:p>
    <w:p w:rsidR="007951B2" w:rsidRDefault="007951B2" w:rsidP="007951B2">
      <w:pPr>
        <w:rPr>
          <w:rFonts w:ascii="Arial" w:hAnsi="Arial" w:cs="Arial"/>
          <w:color w:val="5B9BD5" w:themeColor="accent5"/>
          <w:sz w:val="24"/>
          <w:szCs w:val="24"/>
          <w:u w:val="single"/>
        </w:rPr>
      </w:pPr>
      <w:r w:rsidRPr="007951B2">
        <w:rPr>
          <w:rFonts w:ascii="Arial" w:hAnsi="Arial" w:cs="Arial"/>
          <w:sz w:val="24"/>
          <w:szCs w:val="24"/>
        </w:rPr>
        <w:t>MacDonald</w:t>
      </w:r>
      <w:r>
        <w:rPr>
          <w:rFonts w:ascii="Arial" w:hAnsi="Arial" w:cs="Arial"/>
          <w:sz w:val="24"/>
          <w:szCs w:val="24"/>
        </w:rPr>
        <w:t xml:space="preserve">, A. (2013) </w:t>
      </w:r>
      <w:r w:rsidR="004637D3">
        <w:rPr>
          <w:rFonts w:ascii="Arial" w:hAnsi="Arial" w:cs="Arial"/>
          <w:sz w:val="24"/>
          <w:szCs w:val="24"/>
        </w:rPr>
        <w:t>‘</w:t>
      </w:r>
      <w:r w:rsidR="004637D3" w:rsidRPr="007951B2">
        <w:rPr>
          <w:rFonts w:ascii="Arial" w:hAnsi="Arial" w:cs="Arial"/>
          <w:sz w:val="24"/>
          <w:szCs w:val="24"/>
        </w:rPr>
        <w:t>Researching with Young Children: Considering Issues of Ethics and Engagement</w:t>
      </w:r>
      <w:r w:rsidR="004637D3">
        <w:rPr>
          <w:rFonts w:ascii="Arial" w:hAnsi="Arial" w:cs="Arial"/>
          <w:sz w:val="24"/>
          <w:szCs w:val="24"/>
        </w:rPr>
        <w:t xml:space="preserve">’, </w:t>
      </w:r>
      <w:r w:rsidR="004637D3" w:rsidRPr="004637D3">
        <w:rPr>
          <w:rFonts w:ascii="Arial" w:hAnsi="Arial" w:cs="Arial"/>
          <w:i/>
          <w:sz w:val="24"/>
          <w:szCs w:val="24"/>
        </w:rPr>
        <w:t>Contemporary Issues in Early Childhood</w:t>
      </w:r>
      <w:r w:rsidR="004637D3">
        <w:rPr>
          <w:rFonts w:ascii="Arial" w:hAnsi="Arial" w:cs="Arial"/>
          <w:i/>
          <w:sz w:val="24"/>
          <w:szCs w:val="24"/>
        </w:rPr>
        <w:t xml:space="preserve">, </w:t>
      </w:r>
      <w:r w:rsidR="004637D3" w:rsidRPr="007951B2">
        <w:rPr>
          <w:rFonts w:ascii="Arial" w:hAnsi="Arial" w:cs="Arial"/>
          <w:sz w:val="24"/>
          <w:szCs w:val="24"/>
        </w:rPr>
        <w:t>14</w:t>
      </w:r>
      <w:r w:rsidR="004637D3">
        <w:rPr>
          <w:rFonts w:ascii="Arial" w:hAnsi="Arial" w:cs="Arial"/>
          <w:sz w:val="24"/>
          <w:szCs w:val="24"/>
        </w:rPr>
        <w:t>,</w:t>
      </w:r>
      <w:r w:rsidR="004637D3" w:rsidRPr="007951B2">
        <w:rPr>
          <w:rFonts w:ascii="Arial" w:hAnsi="Arial" w:cs="Arial"/>
          <w:sz w:val="24"/>
          <w:szCs w:val="24"/>
        </w:rPr>
        <w:t xml:space="preserve"> 3</w:t>
      </w:r>
      <w:r w:rsidR="004637D3">
        <w:rPr>
          <w:rFonts w:ascii="Arial" w:hAnsi="Arial" w:cs="Arial"/>
          <w:sz w:val="24"/>
          <w:szCs w:val="24"/>
        </w:rPr>
        <w:t xml:space="preserve">, January, pp.255-269. [Online]. Available at: </w:t>
      </w:r>
      <w:hyperlink r:id="rId25" w:history="1">
        <w:r w:rsidR="00D22720" w:rsidRPr="007436AC">
          <w:rPr>
            <w:rStyle w:val="Hyperlink"/>
            <w:rFonts w:ascii="Arial" w:hAnsi="Arial" w:cs="Arial"/>
            <w:sz w:val="24"/>
            <w:szCs w:val="24"/>
          </w:rPr>
          <w:t>http://journals.sagepub.com.ezproxy.uwtsd.ac.uk/doi/pdf/10.2304/ciec.2013.14.3.255</w:t>
        </w:r>
      </w:hyperlink>
    </w:p>
    <w:p w:rsidR="004637D3" w:rsidRDefault="004637D3" w:rsidP="001E291D">
      <w:pPr>
        <w:rPr>
          <w:rFonts w:ascii="Arial" w:hAnsi="Arial" w:cs="Arial"/>
          <w:sz w:val="24"/>
          <w:szCs w:val="24"/>
        </w:rPr>
      </w:pPr>
      <w:bookmarkStart w:id="4" w:name="_GoBack"/>
      <w:bookmarkEnd w:id="4"/>
      <w:r>
        <w:rPr>
          <w:rFonts w:ascii="Arial" w:hAnsi="Arial" w:cs="Arial"/>
          <w:sz w:val="24"/>
          <w:szCs w:val="24"/>
        </w:rPr>
        <w:t>[Accessed: 9</w:t>
      </w:r>
      <w:r w:rsidRPr="004637D3">
        <w:rPr>
          <w:rFonts w:ascii="Arial" w:hAnsi="Arial" w:cs="Arial"/>
          <w:sz w:val="24"/>
          <w:szCs w:val="24"/>
          <w:vertAlign w:val="superscript"/>
        </w:rPr>
        <w:t>th</w:t>
      </w:r>
      <w:r>
        <w:rPr>
          <w:rFonts w:ascii="Arial" w:hAnsi="Arial" w:cs="Arial"/>
          <w:sz w:val="24"/>
          <w:szCs w:val="24"/>
        </w:rPr>
        <w:t xml:space="preserve"> April 2018]</w:t>
      </w:r>
    </w:p>
    <w:p w:rsidR="000059DF" w:rsidRPr="000059DF" w:rsidRDefault="000059DF" w:rsidP="001E291D">
      <w:pPr>
        <w:rPr>
          <w:rFonts w:ascii="Arial" w:hAnsi="Arial" w:cs="Arial"/>
          <w:sz w:val="24"/>
          <w:szCs w:val="24"/>
        </w:rPr>
      </w:pPr>
      <w:r>
        <w:rPr>
          <w:rFonts w:ascii="Arial" w:hAnsi="Arial" w:cs="Arial"/>
          <w:sz w:val="24"/>
          <w:szCs w:val="24"/>
        </w:rPr>
        <w:t xml:space="preserve">Mac Naughton, G., Rolfe, S. and Siraj-Blatchford, I. (2010) </w:t>
      </w:r>
      <w:r>
        <w:rPr>
          <w:rFonts w:ascii="Arial" w:hAnsi="Arial" w:cs="Arial"/>
          <w:i/>
          <w:sz w:val="24"/>
          <w:szCs w:val="24"/>
        </w:rPr>
        <w:t xml:space="preserve">Doing Early Childhood Research. </w:t>
      </w:r>
      <w:r>
        <w:rPr>
          <w:rFonts w:ascii="Arial" w:hAnsi="Arial" w:cs="Arial"/>
          <w:sz w:val="24"/>
          <w:szCs w:val="24"/>
        </w:rPr>
        <w:t>(2</w:t>
      </w:r>
      <w:r w:rsidRPr="000059DF">
        <w:rPr>
          <w:rFonts w:ascii="Arial" w:hAnsi="Arial" w:cs="Arial"/>
          <w:sz w:val="24"/>
          <w:szCs w:val="24"/>
          <w:vertAlign w:val="superscript"/>
        </w:rPr>
        <w:t>nd</w:t>
      </w:r>
      <w:r>
        <w:rPr>
          <w:rFonts w:ascii="Arial" w:hAnsi="Arial" w:cs="Arial"/>
          <w:sz w:val="24"/>
          <w:szCs w:val="24"/>
        </w:rPr>
        <w:t xml:space="preserve"> ed) </w:t>
      </w:r>
      <w:r>
        <w:rPr>
          <w:rFonts w:ascii="Arial" w:hAnsi="Arial" w:cs="Arial"/>
          <w:sz w:val="24"/>
          <w:szCs w:val="24"/>
        </w:rPr>
        <w:t>New York: Open University Press.</w:t>
      </w:r>
    </w:p>
    <w:p w:rsidR="004637D3" w:rsidRDefault="004637D3" w:rsidP="004637D3">
      <w:pPr>
        <w:rPr>
          <w:rFonts w:ascii="Arial" w:hAnsi="Arial" w:cs="Arial"/>
          <w:sz w:val="24"/>
          <w:szCs w:val="24"/>
          <w:lang w:eastAsia="en-GB"/>
        </w:rPr>
      </w:pPr>
      <w:r w:rsidRPr="004637D3">
        <w:rPr>
          <w:rFonts w:ascii="Arial" w:hAnsi="Arial" w:cs="Arial"/>
          <w:sz w:val="24"/>
          <w:szCs w:val="24"/>
          <w:lang w:eastAsia="en-GB"/>
        </w:rPr>
        <w:t xml:space="preserve">McTighe, J. and Lyman, F. (1988). </w:t>
      </w:r>
      <w:r>
        <w:rPr>
          <w:rFonts w:ascii="Arial" w:hAnsi="Arial" w:cs="Arial"/>
          <w:sz w:val="24"/>
          <w:szCs w:val="24"/>
          <w:lang w:eastAsia="en-GB"/>
        </w:rPr>
        <w:t>‘</w:t>
      </w:r>
      <w:r w:rsidRPr="004637D3">
        <w:rPr>
          <w:rFonts w:ascii="Arial" w:hAnsi="Arial" w:cs="Arial"/>
          <w:sz w:val="24"/>
          <w:szCs w:val="24"/>
          <w:lang w:eastAsia="en-GB"/>
        </w:rPr>
        <w:t>Cueing Thinking in The Classroom: The Promise of Theory-Embedded Tools</w:t>
      </w:r>
      <w:r w:rsidRPr="004637D3">
        <w:rPr>
          <w:rFonts w:ascii="Arial" w:hAnsi="Arial" w:cs="Arial"/>
          <w:sz w:val="24"/>
          <w:szCs w:val="24"/>
          <w:lang w:eastAsia="en-GB"/>
        </w:rPr>
        <w:t>.</w:t>
      </w:r>
      <w:r>
        <w:rPr>
          <w:rFonts w:ascii="Arial" w:hAnsi="Arial" w:cs="Arial"/>
          <w:sz w:val="24"/>
          <w:szCs w:val="24"/>
          <w:lang w:eastAsia="en-GB"/>
        </w:rPr>
        <w:t>’</w:t>
      </w:r>
      <w:r>
        <w:rPr>
          <w:rFonts w:ascii="Arial" w:hAnsi="Arial" w:cs="Arial"/>
          <w:i/>
          <w:sz w:val="24"/>
          <w:szCs w:val="24"/>
          <w:lang w:eastAsia="en-GB"/>
        </w:rPr>
        <w:t xml:space="preserve"> </w:t>
      </w:r>
      <w:r w:rsidRPr="004D432E">
        <w:rPr>
          <w:rFonts w:ascii="Arial" w:hAnsi="Arial" w:cs="Arial"/>
          <w:sz w:val="24"/>
          <w:szCs w:val="24"/>
        </w:rPr>
        <w:t>Available at:</w:t>
      </w:r>
      <w:r>
        <w:rPr>
          <w:rFonts w:ascii="Arial" w:hAnsi="Arial" w:cs="Arial"/>
          <w:sz w:val="24"/>
          <w:szCs w:val="24"/>
          <w:lang w:eastAsia="en-GB"/>
        </w:rPr>
        <w:t xml:space="preserve"> </w:t>
      </w:r>
      <w:hyperlink r:id="rId26" w:history="1">
        <w:r w:rsidRPr="007436AC">
          <w:rPr>
            <w:rStyle w:val="Hyperlink"/>
            <w:rFonts w:ascii="Arial" w:hAnsi="Arial" w:cs="Arial"/>
            <w:sz w:val="24"/>
            <w:szCs w:val="24"/>
            <w:lang w:eastAsia="en-GB"/>
          </w:rPr>
          <w:t>http://www.ascd.org/ASCD/pdf/journals/ed_lead/el_198804_mctighe.pdf</w:t>
        </w:r>
      </w:hyperlink>
    </w:p>
    <w:p w:rsidR="004637D3" w:rsidRDefault="004637D3" w:rsidP="004637D3">
      <w:pPr>
        <w:rPr>
          <w:rFonts w:ascii="Arial" w:hAnsi="Arial" w:cs="Arial"/>
          <w:sz w:val="24"/>
          <w:szCs w:val="24"/>
        </w:rPr>
      </w:pPr>
      <w:r>
        <w:rPr>
          <w:rFonts w:ascii="Arial" w:hAnsi="Arial" w:cs="Arial"/>
          <w:sz w:val="24"/>
          <w:szCs w:val="24"/>
        </w:rPr>
        <w:t>[Accessed: 9</w:t>
      </w:r>
      <w:r w:rsidRPr="004637D3">
        <w:rPr>
          <w:rFonts w:ascii="Arial" w:hAnsi="Arial" w:cs="Arial"/>
          <w:sz w:val="24"/>
          <w:szCs w:val="24"/>
          <w:vertAlign w:val="superscript"/>
        </w:rPr>
        <w:t>th</w:t>
      </w:r>
      <w:r>
        <w:rPr>
          <w:rFonts w:ascii="Arial" w:hAnsi="Arial" w:cs="Arial"/>
          <w:sz w:val="24"/>
          <w:szCs w:val="24"/>
        </w:rPr>
        <w:t xml:space="preserve"> April 2018]</w:t>
      </w:r>
    </w:p>
    <w:p w:rsidR="00575D37" w:rsidRPr="00575D37" w:rsidRDefault="00575D37" w:rsidP="001E291D">
      <w:pPr>
        <w:rPr>
          <w:rFonts w:ascii="Arial" w:hAnsi="Arial" w:cs="Arial"/>
          <w:sz w:val="24"/>
          <w:szCs w:val="24"/>
        </w:rPr>
      </w:pPr>
      <w:r>
        <w:rPr>
          <w:rFonts w:ascii="Arial" w:hAnsi="Arial" w:cs="Arial"/>
          <w:sz w:val="24"/>
          <w:szCs w:val="24"/>
        </w:rPr>
        <w:t xml:space="preserve">Mukherji, P. and Albon, D. (2012) </w:t>
      </w:r>
      <w:r>
        <w:rPr>
          <w:rFonts w:ascii="Arial" w:hAnsi="Arial" w:cs="Arial"/>
          <w:i/>
          <w:sz w:val="24"/>
          <w:szCs w:val="24"/>
        </w:rPr>
        <w:t xml:space="preserve">Research Methods in Early Childhood. An Introductory Guide. </w:t>
      </w:r>
      <w:r>
        <w:rPr>
          <w:rFonts w:ascii="Arial" w:hAnsi="Arial" w:cs="Arial"/>
          <w:sz w:val="24"/>
          <w:szCs w:val="24"/>
        </w:rPr>
        <w:t>London: SAGE</w:t>
      </w:r>
    </w:p>
    <w:p w:rsidR="007B20E4" w:rsidRPr="00A95BBF" w:rsidRDefault="00A95BBF" w:rsidP="001E291D">
      <w:pPr>
        <w:rPr>
          <w:rFonts w:ascii="Arial" w:hAnsi="Arial" w:cs="Arial"/>
          <w:sz w:val="24"/>
          <w:szCs w:val="24"/>
        </w:rPr>
      </w:pPr>
      <w:r>
        <w:rPr>
          <w:rFonts w:ascii="Arial" w:hAnsi="Arial" w:cs="Arial"/>
          <w:sz w:val="24"/>
          <w:szCs w:val="24"/>
        </w:rPr>
        <w:t xml:space="preserve">Norwich, B. and Jones, J. (eds) (2014) </w:t>
      </w:r>
      <w:r>
        <w:rPr>
          <w:rFonts w:ascii="Arial" w:hAnsi="Arial" w:cs="Arial"/>
          <w:i/>
          <w:sz w:val="24"/>
          <w:szCs w:val="24"/>
        </w:rPr>
        <w:t xml:space="preserve">Lesson Study. Making a difference to teaching pupils with learning difficulties. </w:t>
      </w:r>
      <w:r>
        <w:rPr>
          <w:rFonts w:ascii="Arial" w:hAnsi="Arial" w:cs="Arial"/>
          <w:sz w:val="24"/>
          <w:szCs w:val="24"/>
        </w:rPr>
        <w:t>London: Bloomsbury.</w:t>
      </w:r>
    </w:p>
    <w:p w:rsidR="007A3379" w:rsidRPr="007A3379" w:rsidRDefault="007A3379" w:rsidP="001E291D">
      <w:pPr>
        <w:rPr>
          <w:rFonts w:ascii="Arial" w:hAnsi="Arial" w:cs="Arial"/>
          <w:sz w:val="24"/>
          <w:szCs w:val="24"/>
        </w:rPr>
      </w:pPr>
      <w:r>
        <w:rPr>
          <w:rFonts w:ascii="Arial" w:hAnsi="Arial" w:cs="Arial"/>
          <w:sz w:val="24"/>
          <w:szCs w:val="24"/>
        </w:rPr>
        <w:t xml:space="preserve">Nottingham, J. (2013) </w:t>
      </w:r>
      <w:r>
        <w:rPr>
          <w:rFonts w:ascii="Arial" w:hAnsi="Arial" w:cs="Arial"/>
          <w:i/>
          <w:sz w:val="24"/>
          <w:szCs w:val="24"/>
        </w:rPr>
        <w:t xml:space="preserve">Encouraging Learning. </w:t>
      </w:r>
      <w:r w:rsidR="00AF0D32">
        <w:rPr>
          <w:rFonts w:ascii="Arial" w:hAnsi="Arial" w:cs="Arial"/>
          <w:sz w:val="24"/>
          <w:szCs w:val="24"/>
        </w:rPr>
        <w:t>Oxon: Routledge.</w:t>
      </w:r>
    </w:p>
    <w:p w:rsidR="003E0AE6" w:rsidRPr="003E0AE6" w:rsidRDefault="003E0AE6" w:rsidP="001E291D">
      <w:pPr>
        <w:rPr>
          <w:rFonts w:ascii="Arial" w:hAnsi="Arial" w:cs="Arial"/>
          <w:sz w:val="24"/>
          <w:szCs w:val="24"/>
        </w:rPr>
      </w:pPr>
      <w:r>
        <w:rPr>
          <w:rFonts w:ascii="Arial" w:hAnsi="Arial" w:cs="Arial"/>
          <w:sz w:val="24"/>
          <w:szCs w:val="24"/>
        </w:rPr>
        <w:t xml:space="preserve">Papatheodorou, T., Luff, P., and Gill, J. (2013) </w:t>
      </w:r>
      <w:r>
        <w:rPr>
          <w:rFonts w:ascii="Arial" w:hAnsi="Arial" w:cs="Arial"/>
          <w:i/>
          <w:sz w:val="24"/>
          <w:szCs w:val="24"/>
        </w:rPr>
        <w:t>Child Observation for Learning and Research.</w:t>
      </w:r>
      <w:r>
        <w:rPr>
          <w:rFonts w:ascii="Arial" w:hAnsi="Arial" w:cs="Arial"/>
          <w:sz w:val="24"/>
          <w:szCs w:val="24"/>
        </w:rPr>
        <w:t xml:space="preserve"> London: Routledge.</w:t>
      </w:r>
    </w:p>
    <w:p w:rsidR="00CE42BB" w:rsidRPr="00CE42BB" w:rsidRDefault="00CE42BB" w:rsidP="001E291D">
      <w:pPr>
        <w:rPr>
          <w:rFonts w:ascii="Arial" w:hAnsi="Arial" w:cs="Arial"/>
          <w:sz w:val="24"/>
          <w:szCs w:val="24"/>
        </w:rPr>
      </w:pPr>
      <w:r>
        <w:rPr>
          <w:rFonts w:ascii="Arial" w:hAnsi="Arial" w:cs="Arial"/>
          <w:sz w:val="24"/>
          <w:szCs w:val="24"/>
        </w:rPr>
        <w:t xml:space="preserve">Pollard, A. (2008) </w:t>
      </w:r>
      <w:r>
        <w:rPr>
          <w:rFonts w:ascii="Arial" w:hAnsi="Arial" w:cs="Arial"/>
          <w:i/>
          <w:sz w:val="24"/>
          <w:szCs w:val="24"/>
        </w:rPr>
        <w:t xml:space="preserve">Reflective Teaching. </w:t>
      </w:r>
      <w:r>
        <w:rPr>
          <w:rFonts w:ascii="Arial" w:hAnsi="Arial" w:cs="Arial"/>
          <w:sz w:val="24"/>
          <w:szCs w:val="24"/>
        </w:rPr>
        <w:t>(3</w:t>
      </w:r>
      <w:r w:rsidRPr="00CE42BB">
        <w:rPr>
          <w:rFonts w:ascii="Arial" w:hAnsi="Arial" w:cs="Arial"/>
          <w:sz w:val="24"/>
          <w:szCs w:val="24"/>
          <w:vertAlign w:val="superscript"/>
        </w:rPr>
        <w:t>rd</w:t>
      </w:r>
      <w:r>
        <w:rPr>
          <w:rFonts w:ascii="Arial" w:hAnsi="Arial" w:cs="Arial"/>
          <w:sz w:val="24"/>
          <w:szCs w:val="24"/>
        </w:rPr>
        <w:t xml:space="preserve"> ed) London: Conitnuum</w:t>
      </w:r>
    </w:p>
    <w:p w:rsidR="00842BD9" w:rsidRPr="00842BD9" w:rsidRDefault="00575D37" w:rsidP="00842BD9">
      <w:pPr>
        <w:rPr>
          <w:rFonts w:ascii="Arial" w:hAnsi="Arial" w:cs="Arial"/>
          <w:sz w:val="24"/>
          <w:szCs w:val="24"/>
        </w:rPr>
      </w:pPr>
      <w:r>
        <w:rPr>
          <w:rFonts w:ascii="Arial" w:hAnsi="Arial" w:cs="Arial"/>
          <w:sz w:val="24"/>
          <w:szCs w:val="24"/>
        </w:rPr>
        <w:lastRenderedPageBreak/>
        <w:t xml:space="preserve">Schon, D. (1983) </w:t>
      </w:r>
      <w:r>
        <w:rPr>
          <w:rFonts w:ascii="Arial" w:hAnsi="Arial" w:cs="Arial"/>
          <w:i/>
          <w:sz w:val="24"/>
          <w:szCs w:val="24"/>
        </w:rPr>
        <w:t xml:space="preserve">The Reflective Practitioner. </w:t>
      </w:r>
      <w:r w:rsidR="00CE42BB">
        <w:rPr>
          <w:rFonts w:ascii="Arial" w:hAnsi="Arial" w:cs="Arial"/>
          <w:sz w:val="24"/>
          <w:szCs w:val="24"/>
        </w:rPr>
        <w:t>USA: Basic Books.</w:t>
      </w:r>
    </w:p>
    <w:p w:rsidR="00CD34F2" w:rsidRDefault="00CD34F2" w:rsidP="0046466A">
      <w:pPr>
        <w:spacing w:line="360" w:lineRule="auto"/>
        <w:rPr>
          <w:rFonts w:ascii="Arial" w:hAnsi="Arial" w:cs="Arial"/>
          <w:sz w:val="24"/>
          <w:szCs w:val="24"/>
        </w:rPr>
      </w:pPr>
      <w:r w:rsidRPr="00CD34F2">
        <w:rPr>
          <w:rFonts w:ascii="Arial" w:hAnsi="Arial" w:cs="Arial"/>
          <w:sz w:val="24"/>
          <w:szCs w:val="24"/>
        </w:rPr>
        <w:t xml:space="preserve">Simpson, M. and </w:t>
      </w:r>
      <w:proofErr w:type="spellStart"/>
      <w:r w:rsidRPr="00CD34F2">
        <w:rPr>
          <w:rFonts w:ascii="Arial" w:hAnsi="Arial" w:cs="Arial"/>
          <w:sz w:val="24"/>
          <w:szCs w:val="24"/>
        </w:rPr>
        <w:t>Tuson</w:t>
      </w:r>
      <w:proofErr w:type="spellEnd"/>
      <w:r w:rsidRPr="00CD34F2">
        <w:rPr>
          <w:rFonts w:ascii="Arial" w:hAnsi="Arial" w:cs="Arial"/>
          <w:sz w:val="24"/>
          <w:szCs w:val="24"/>
        </w:rPr>
        <w:t xml:space="preserve">, J. (2003) </w:t>
      </w:r>
      <w:r w:rsidRPr="00CD34F2">
        <w:rPr>
          <w:rFonts w:ascii="Arial" w:hAnsi="Arial" w:cs="Arial"/>
          <w:i/>
          <w:sz w:val="24"/>
          <w:szCs w:val="24"/>
        </w:rPr>
        <w:t>Using Observations in Small-Scale Research – A Beginner’s Guide.</w:t>
      </w:r>
      <w:r w:rsidRPr="00CD34F2">
        <w:rPr>
          <w:rFonts w:ascii="Arial" w:hAnsi="Arial" w:cs="Arial"/>
          <w:sz w:val="24"/>
          <w:szCs w:val="24"/>
        </w:rPr>
        <w:t xml:space="preserve"> Edinburgh: The SCRE Centre</w:t>
      </w:r>
      <w:r>
        <w:rPr>
          <w:rFonts w:ascii="Arial" w:hAnsi="Arial" w:cs="Arial"/>
          <w:sz w:val="24"/>
          <w:szCs w:val="24"/>
        </w:rPr>
        <w:t>.</w:t>
      </w:r>
    </w:p>
    <w:p w:rsidR="00EB558F" w:rsidRDefault="00EB558F" w:rsidP="0046466A">
      <w:pPr>
        <w:spacing w:line="360" w:lineRule="auto"/>
        <w:rPr>
          <w:rFonts w:ascii="Arial" w:hAnsi="Arial" w:cs="Arial"/>
          <w:sz w:val="24"/>
          <w:szCs w:val="24"/>
        </w:rPr>
      </w:pPr>
      <w:r>
        <w:rPr>
          <w:rFonts w:ascii="Arial" w:hAnsi="Arial" w:cs="Arial"/>
          <w:sz w:val="24"/>
          <w:szCs w:val="24"/>
        </w:rPr>
        <w:t xml:space="preserve">Steinberg, S. and Kincheloe, J. (2001) </w:t>
      </w:r>
      <w:r w:rsidRPr="00EB558F">
        <w:rPr>
          <w:rFonts w:ascii="Arial" w:hAnsi="Arial" w:cs="Arial"/>
          <w:i/>
          <w:sz w:val="24"/>
          <w:szCs w:val="24"/>
        </w:rPr>
        <w:t>Students as Researchers: Creating Classrooms that matter</w:t>
      </w:r>
      <w:r w:rsidRPr="00EB558F">
        <w:rPr>
          <w:rFonts w:ascii="Arial" w:hAnsi="Arial" w:cs="Arial"/>
          <w:i/>
          <w:sz w:val="24"/>
          <w:szCs w:val="24"/>
        </w:rPr>
        <w:t>.</w:t>
      </w:r>
      <w:r>
        <w:rPr>
          <w:rFonts w:ascii="Arial" w:hAnsi="Arial" w:cs="Arial"/>
          <w:sz w:val="24"/>
          <w:szCs w:val="24"/>
        </w:rPr>
        <w:t xml:space="preserve"> (2</w:t>
      </w:r>
      <w:r w:rsidRPr="00EB558F">
        <w:rPr>
          <w:rFonts w:ascii="Arial" w:hAnsi="Arial" w:cs="Arial"/>
          <w:sz w:val="24"/>
          <w:szCs w:val="24"/>
          <w:vertAlign w:val="superscript"/>
        </w:rPr>
        <w:t>nd</w:t>
      </w:r>
      <w:r>
        <w:rPr>
          <w:rFonts w:ascii="Arial" w:hAnsi="Arial" w:cs="Arial"/>
          <w:sz w:val="24"/>
          <w:szCs w:val="24"/>
        </w:rPr>
        <w:t xml:space="preserve"> ed) London: </w:t>
      </w:r>
      <w:r>
        <w:rPr>
          <w:rFonts w:ascii="Arial" w:hAnsi="Arial" w:cs="Arial"/>
          <w:sz w:val="24"/>
          <w:szCs w:val="24"/>
        </w:rPr>
        <w:t>Falmer Press</w:t>
      </w:r>
      <w:r>
        <w:rPr>
          <w:rFonts w:ascii="Arial" w:hAnsi="Arial" w:cs="Arial"/>
          <w:sz w:val="24"/>
          <w:szCs w:val="24"/>
        </w:rPr>
        <w:t>.</w:t>
      </w:r>
    </w:p>
    <w:p w:rsidR="00842BD9" w:rsidRDefault="00842BD9" w:rsidP="00842BD9">
      <w:pPr>
        <w:rPr>
          <w:rFonts w:ascii="Arial" w:hAnsi="Arial" w:cs="Arial"/>
          <w:sz w:val="24"/>
          <w:szCs w:val="24"/>
        </w:rPr>
      </w:pPr>
      <w:r w:rsidRPr="00842BD9">
        <w:rPr>
          <w:rFonts w:ascii="Arial" w:hAnsi="Arial" w:cs="Arial"/>
          <w:sz w:val="24"/>
          <w:szCs w:val="24"/>
        </w:rPr>
        <w:t xml:space="preserve">Triwaranyu, C. </w:t>
      </w:r>
      <w:r>
        <w:rPr>
          <w:rFonts w:ascii="Arial" w:hAnsi="Arial" w:cs="Arial"/>
          <w:sz w:val="24"/>
          <w:szCs w:val="24"/>
        </w:rPr>
        <w:t>(2007) ‘</w:t>
      </w:r>
      <w:r w:rsidR="00E25DD1" w:rsidRPr="00842BD9">
        <w:rPr>
          <w:rFonts w:ascii="Arial" w:hAnsi="Arial" w:cs="Arial"/>
          <w:sz w:val="24"/>
          <w:szCs w:val="24"/>
        </w:rPr>
        <w:t>Models and Strategies for Initial Implementation of Lesson Study in Schools</w:t>
      </w:r>
      <w:r w:rsidR="00E25DD1">
        <w:rPr>
          <w:rFonts w:ascii="Arial" w:hAnsi="Arial" w:cs="Arial"/>
          <w:sz w:val="24"/>
          <w:szCs w:val="24"/>
        </w:rPr>
        <w:t>’</w:t>
      </w:r>
      <w:r w:rsidR="00FD63A5">
        <w:rPr>
          <w:rFonts w:ascii="Arial" w:hAnsi="Arial" w:cs="Arial"/>
          <w:sz w:val="24"/>
          <w:szCs w:val="24"/>
        </w:rPr>
        <w:t>,</w:t>
      </w:r>
      <w:r w:rsidR="00E25DD1">
        <w:rPr>
          <w:rFonts w:ascii="Arial" w:hAnsi="Arial" w:cs="Arial"/>
          <w:sz w:val="24"/>
          <w:szCs w:val="24"/>
        </w:rPr>
        <w:t xml:space="preserve"> </w:t>
      </w:r>
      <w:r w:rsidRPr="00E25DD1">
        <w:rPr>
          <w:rFonts w:ascii="Arial" w:hAnsi="Arial" w:cs="Arial"/>
          <w:i/>
          <w:sz w:val="24"/>
          <w:szCs w:val="24"/>
        </w:rPr>
        <w:t>International Forum of Teaching and Studies</w:t>
      </w:r>
      <w:r>
        <w:rPr>
          <w:rFonts w:ascii="Arial" w:hAnsi="Arial" w:cs="Arial"/>
          <w:sz w:val="24"/>
          <w:szCs w:val="24"/>
        </w:rPr>
        <w:t xml:space="preserve">, </w:t>
      </w:r>
      <w:r w:rsidRPr="00842BD9">
        <w:rPr>
          <w:rFonts w:ascii="Arial" w:hAnsi="Arial" w:cs="Arial"/>
          <w:i/>
          <w:sz w:val="24"/>
          <w:szCs w:val="24"/>
        </w:rPr>
        <w:t>Marietta</w:t>
      </w:r>
      <w:r>
        <w:rPr>
          <w:rFonts w:ascii="Arial" w:hAnsi="Arial" w:cs="Arial"/>
          <w:sz w:val="24"/>
          <w:szCs w:val="24"/>
        </w:rPr>
        <w:t>,</w:t>
      </w:r>
      <w:r w:rsidRPr="00842BD9">
        <w:rPr>
          <w:rFonts w:ascii="Arial" w:hAnsi="Arial" w:cs="Arial"/>
          <w:sz w:val="24"/>
          <w:szCs w:val="24"/>
        </w:rPr>
        <w:t xml:space="preserve"> 3, 3, Winter</w:t>
      </w:r>
      <w:r>
        <w:rPr>
          <w:rFonts w:ascii="Arial" w:hAnsi="Arial" w:cs="Arial"/>
          <w:sz w:val="24"/>
          <w:szCs w:val="24"/>
        </w:rPr>
        <w:t>,</w:t>
      </w:r>
      <w:r w:rsidRPr="00842BD9">
        <w:rPr>
          <w:rFonts w:ascii="Arial" w:hAnsi="Arial" w:cs="Arial"/>
          <w:sz w:val="24"/>
          <w:szCs w:val="24"/>
        </w:rPr>
        <w:t xml:space="preserve"> </w:t>
      </w:r>
      <w:r>
        <w:rPr>
          <w:rFonts w:ascii="Arial" w:hAnsi="Arial" w:cs="Arial"/>
          <w:sz w:val="24"/>
          <w:szCs w:val="24"/>
        </w:rPr>
        <w:t>pp.</w:t>
      </w:r>
      <w:r w:rsidRPr="00842BD9">
        <w:rPr>
          <w:rFonts w:ascii="Arial" w:hAnsi="Arial" w:cs="Arial"/>
          <w:sz w:val="24"/>
          <w:szCs w:val="24"/>
        </w:rPr>
        <w:t>48-61.</w:t>
      </w:r>
    </w:p>
    <w:p w:rsidR="006731D6" w:rsidRPr="006731D6" w:rsidRDefault="006731D6" w:rsidP="001E291D">
      <w:pPr>
        <w:rPr>
          <w:rFonts w:ascii="Arial" w:hAnsi="Arial" w:cs="Arial"/>
          <w:color w:val="555555"/>
          <w:sz w:val="24"/>
          <w:szCs w:val="24"/>
        </w:rPr>
      </w:pPr>
      <w:r w:rsidRPr="006731D6">
        <w:rPr>
          <w:rFonts w:ascii="Arial" w:hAnsi="Arial" w:cs="Arial"/>
          <w:sz w:val="24"/>
          <w:szCs w:val="24"/>
        </w:rPr>
        <w:t xml:space="preserve">UNICEF (1990) </w:t>
      </w:r>
      <w:r w:rsidRPr="006731D6">
        <w:rPr>
          <w:rFonts w:ascii="Arial" w:hAnsi="Arial" w:cs="Arial"/>
          <w:i/>
          <w:sz w:val="24"/>
          <w:szCs w:val="24"/>
        </w:rPr>
        <w:t>A Summary on the UN Convention on the Rights of the Child</w:t>
      </w:r>
      <w:r w:rsidRPr="006731D6">
        <w:rPr>
          <w:rFonts w:ascii="Arial" w:hAnsi="Arial" w:cs="Arial"/>
          <w:i/>
          <w:sz w:val="24"/>
          <w:szCs w:val="24"/>
        </w:rPr>
        <w:t xml:space="preserve">. </w:t>
      </w:r>
      <w:r>
        <w:rPr>
          <w:rFonts w:ascii="Arial" w:hAnsi="Arial" w:cs="Arial"/>
          <w:sz w:val="24"/>
          <w:szCs w:val="24"/>
        </w:rPr>
        <w:t>Available at:</w:t>
      </w:r>
      <w:r>
        <w:rPr>
          <w:rFonts w:ascii="Arial" w:hAnsi="Arial" w:cs="Arial"/>
          <w:color w:val="555555"/>
          <w:sz w:val="24"/>
          <w:szCs w:val="24"/>
        </w:rPr>
        <w:t xml:space="preserve"> </w:t>
      </w:r>
      <w:hyperlink r:id="rId27" w:history="1">
        <w:r w:rsidR="00842BD9" w:rsidRPr="007436AC">
          <w:rPr>
            <w:rStyle w:val="Hyperlink"/>
            <w:rFonts w:ascii="Arial" w:hAnsi="Arial" w:cs="Arial"/>
            <w:sz w:val="24"/>
            <w:szCs w:val="24"/>
          </w:rPr>
          <w:t>https://www.unicef.org.uk/child-rights-partners/wp-content/uploads/sites/3/2016/08/CRC_summary_leaflet_Child_Rights_Partners_web_final.pdf</w:t>
        </w:r>
      </w:hyperlink>
      <w:r>
        <w:rPr>
          <w:rFonts w:ascii="Arial" w:hAnsi="Arial" w:cs="Arial"/>
          <w:color w:val="4472C4" w:themeColor="accent1"/>
          <w:sz w:val="24"/>
          <w:szCs w:val="24"/>
          <w:u w:val="single"/>
        </w:rPr>
        <w:t xml:space="preserve"> </w:t>
      </w:r>
      <w:r w:rsidRPr="00A7754D">
        <w:rPr>
          <w:rFonts w:ascii="Arial" w:hAnsi="Arial" w:cs="Arial"/>
          <w:sz w:val="24"/>
          <w:szCs w:val="24"/>
        </w:rPr>
        <w:t>[Accessed 12th April 2018].</w:t>
      </w:r>
    </w:p>
    <w:p w:rsidR="004F4717" w:rsidRPr="00A7754D" w:rsidRDefault="004F4717" w:rsidP="001E291D">
      <w:pPr>
        <w:rPr>
          <w:rFonts w:ascii="Arial" w:hAnsi="Arial" w:cs="Arial"/>
          <w:i/>
          <w:sz w:val="24"/>
          <w:szCs w:val="24"/>
        </w:rPr>
      </w:pPr>
      <w:r>
        <w:rPr>
          <w:rFonts w:ascii="Arial" w:hAnsi="Arial" w:cs="Arial"/>
          <w:sz w:val="24"/>
          <w:szCs w:val="24"/>
        </w:rPr>
        <w:t xml:space="preserve">University of </w:t>
      </w:r>
      <w:r w:rsidR="00790548">
        <w:rPr>
          <w:rFonts w:ascii="Arial" w:hAnsi="Arial" w:cs="Arial"/>
          <w:sz w:val="24"/>
          <w:szCs w:val="24"/>
        </w:rPr>
        <w:t>Leicester</w:t>
      </w:r>
      <w:r>
        <w:rPr>
          <w:rFonts w:ascii="Arial" w:hAnsi="Arial" w:cs="Arial"/>
          <w:sz w:val="24"/>
          <w:szCs w:val="24"/>
        </w:rPr>
        <w:t xml:space="preserve"> </w:t>
      </w:r>
      <w:r w:rsidR="00A7754D">
        <w:rPr>
          <w:rFonts w:ascii="Arial" w:hAnsi="Arial" w:cs="Arial"/>
          <w:sz w:val="24"/>
          <w:szCs w:val="24"/>
        </w:rPr>
        <w:t>(no date) ‘</w:t>
      </w:r>
      <w:r w:rsidR="00A7754D" w:rsidRPr="00A7754D">
        <w:rPr>
          <w:rFonts w:ascii="Arial" w:hAnsi="Arial" w:cs="Arial"/>
          <w:sz w:val="24"/>
          <w:szCs w:val="24"/>
        </w:rPr>
        <w:t>Do</w:t>
      </w:r>
      <w:r w:rsidR="00A7754D">
        <w:rPr>
          <w:rFonts w:ascii="Arial" w:hAnsi="Arial" w:cs="Arial"/>
          <w:sz w:val="24"/>
          <w:szCs w:val="24"/>
        </w:rPr>
        <w:t>i</w:t>
      </w:r>
      <w:r w:rsidR="00A7754D" w:rsidRPr="00A7754D">
        <w:rPr>
          <w:rFonts w:ascii="Arial" w:hAnsi="Arial" w:cs="Arial"/>
          <w:sz w:val="24"/>
          <w:szCs w:val="24"/>
        </w:rPr>
        <w:t>ng Ethical Research</w:t>
      </w:r>
      <w:r w:rsidR="00A7754D">
        <w:rPr>
          <w:rFonts w:ascii="Arial" w:hAnsi="Arial" w:cs="Arial"/>
          <w:sz w:val="24"/>
          <w:szCs w:val="24"/>
        </w:rPr>
        <w:t xml:space="preserve">’ Available at: </w:t>
      </w:r>
      <w:hyperlink r:id="rId28" w:history="1">
        <w:r w:rsidR="00A7754D" w:rsidRPr="00A7754D">
          <w:rPr>
            <w:rStyle w:val="Hyperlink"/>
            <w:rFonts w:ascii="Arial" w:hAnsi="Arial" w:cs="Arial"/>
            <w:sz w:val="24"/>
            <w:szCs w:val="24"/>
          </w:rPr>
          <w:t>https://www2.le.ac.uk/colleges/ssah/research/ethics/ethics</w:t>
        </w:r>
      </w:hyperlink>
      <w:r w:rsidR="00A7754D" w:rsidRPr="00A7754D">
        <w:rPr>
          <w:rFonts w:ascii="Arial" w:hAnsi="Arial" w:cs="Arial"/>
          <w:sz w:val="24"/>
          <w:szCs w:val="24"/>
        </w:rPr>
        <w:t xml:space="preserve"> [Accessed 12th April 2018].</w:t>
      </w:r>
    </w:p>
    <w:p w:rsidR="00E25DD1" w:rsidRPr="005E27EB" w:rsidRDefault="00E25DD1" w:rsidP="00E25DD1">
      <w:pPr>
        <w:rPr>
          <w:rFonts w:ascii="Arial" w:hAnsi="Arial" w:cs="Arial"/>
          <w:sz w:val="24"/>
          <w:szCs w:val="24"/>
        </w:rPr>
      </w:pPr>
      <w:r w:rsidRPr="005E27EB">
        <w:rPr>
          <w:rFonts w:ascii="Arial" w:hAnsi="Arial" w:cs="Arial"/>
          <w:sz w:val="24"/>
          <w:szCs w:val="24"/>
        </w:rPr>
        <w:t xml:space="preserve">UWTSD (2018) </w:t>
      </w:r>
      <w:r w:rsidRPr="005E27EB">
        <w:rPr>
          <w:rFonts w:ascii="Arial" w:hAnsi="Arial" w:cs="Arial"/>
          <w:i/>
          <w:sz w:val="24"/>
          <w:szCs w:val="24"/>
        </w:rPr>
        <w:t>The Enquiring Teacher Handbook.</w:t>
      </w:r>
    </w:p>
    <w:p w:rsidR="00E25DD1" w:rsidRPr="005E27EB" w:rsidRDefault="00E25DD1" w:rsidP="00E25DD1">
      <w:pPr>
        <w:rPr>
          <w:rFonts w:ascii="Arial" w:hAnsi="Arial" w:cs="Arial"/>
          <w:sz w:val="24"/>
          <w:szCs w:val="24"/>
          <w:lang w:eastAsia="en-GB"/>
        </w:rPr>
      </w:pPr>
      <w:r w:rsidRPr="005E27EB">
        <w:rPr>
          <w:rFonts w:ascii="Arial" w:hAnsi="Arial" w:cs="Arial"/>
          <w:sz w:val="24"/>
          <w:szCs w:val="24"/>
        </w:rPr>
        <w:t xml:space="preserve">UWTSD (2018) </w:t>
      </w:r>
      <w:r w:rsidRPr="005E27EB">
        <w:rPr>
          <w:rFonts w:ascii="Arial" w:hAnsi="Arial" w:cs="Arial"/>
          <w:i/>
          <w:sz w:val="24"/>
          <w:szCs w:val="24"/>
          <w:lang w:eastAsia="en-GB"/>
        </w:rPr>
        <w:t>The Enquiring Teacher – Session One.</w:t>
      </w:r>
    </w:p>
    <w:p w:rsidR="00E25DD1" w:rsidRDefault="00E25DD1" w:rsidP="001E291D">
      <w:pPr>
        <w:rPr>
          <w:rFonts w:ascii="Arial" w:hAnsi="Arial" w:cs="Arial"/>
          <w:sz w:val="24"/>
          <w:szCs w:val="24"/>
        </w:rPr>
      </w:pPr>
      <w:r>
        <w:rPr>
          <w:rFonts w:ascii="Arial" w:hAnsi="Arial" w:cs="Arial"/>
          <w:sz w:val="24"/>
          <w:szCs w:val="24"/>
        </w:rPr>
        <w:t xml:space="preserve">UWTSD (2017) </w:t>
      </w:r>
      <w:r w:rsidRPr="00E25DD1">
        <w:rPr>
          <w:rFonts w:ascii="Arial" w:hAnsi="Arial" w:cs="Arial"/>
          <w:i/>
          <w:sz w:val="24"/>
          <w:szCs w:val="24"/>
        </w:rPr>
        <w:t>Reflecting using the ARC model.</w:t>
      </w:r>
    </w:p>
    <w:p w:rsidR="00E25499" w:rsidRPr="00E25499" w:rsidRDefault="00E25499" w:rsidP="001E291D">
      <w:pPr>
        <w:rPr>
          <w:rFonts w:ascii="Arial" w:hAnsi="Arial" w:cs="Arial"/>
          <w:sz w:val="24"/>
          <w:szCs w:val="24"/>
        </w:rPr>
      </w:pPr>
      <w:r>
        <w:rPr>
          <w:rFonts w:ascii="Arial" w:hAnsi="Arial" w:cs="Arial"/>
          <w:sz w:val="24"/>
          <w:szCs w:val="24"/>
        </w:rPr>
        <w:t xml:space="preserve">Wales: </w:t>
      </w:r>
      <w:r w:rsidRPr="00E25499">
        <w:rPr>
          <w:rFonts w:ascii="Arial" w:hAnsi="Arial" w:cs="Arial"/>
          <w:sz w:val="24"/>
          <w:szCs w:val="24"/>
        </w:rPr>
        <w:t>Qualifications, Curriculum and Assessment Authority for Wales</w:t>
      </w:r>
      <w:r>
        <w:rPr>
          <w:rFonts w:ascii="Arial" w:hAnsi="Arial" w:cs="Arial"/>
          <w:sz w:val="24"/>
          <w:szCs w:val="24"/>
        </w:rPr>
        <w:t xml:space="preserve"> (2003) </w:t>
      </w:r>
      <w:r w:rsidRPr="00E25499">
        <w:rPr>
          <w:rFonts w:ascii="Arial" w:hAnsi="Arial" w:cs="Arial"/>
          <w:i/>
          <w:sz w:val="24"/>
          <w:szCs w:val="24"/>
        </w:rPr>
        <w:t>Developing the Curriculum Cymreig</w:t>
      </w:r>
      <w:r w:rsidR="005F1E54">
        <w:rPr>
          <w:rFonts w:ascii="Arial" w:hAnsi="Arial" w:cs="Arial"/>
          <w:i/>
          <w:sz w:val="24"/>
          <w:szCs w:val="24"/>
        </w:rPr>
        <w:t>.</w:t>
      </w:r>
      <w:r>
        <w:rPr>
          <w:rFonts w:ascii="Arial" w:hAnsi="Arial" w:cs="Arial"/>
          <w:i/>
          <w:sz w:val="24"/>
          <w:szCs w:val="24"/>
        </w:rPr>
        <w:t xml:space="preserve"> </w:t>
      </w:r>
      <w:r>
        <w:rPr>
          <w:rFonts w:ascii="Arial" w:hAnsi="Arial" w:cs="Arial"/>
          <w:sz w:val="24"/>
          <w:szCs w:val="24"/>
        </w:rPr>
        <w:t xml:space="preserve">Cardiff: Welsh Assembly Government, Available at: </w:t>
      </w:r>
      <w:hyperlink r:id="rId29" w:history="1">
        <w:r w:rsidRPr="007436AC">
          <w:rPr>
            <w:rStyle w:val="Hyperlink"/>
            <w:rFonts w:ascii="Arial" w:hAnsi="Arial" w:cs="Arial"/>
            <w:sz w:val="24"/>
            <w:szCs w:val="24"/>
          </w:rPr>
          <w:t>http://learning.gov.wales/docs/learningwales/publications/130424-developing-the-curriculum-cymreig-en.pdf</w:t>
        </w:r>
      </w:hyperlink>
      <w:r>
        <w:rPr>
          <w:rFonts w:ascii="Arial" w:hAnsi="Arial" w:cs="Arial"/>
          <w:sz w:val="24"/>
          <w:szCs w:val="24"/>
        </w:rPr>
        <w:t xml:space="preserve"> [Accessed 13th April 2018].</w:t>
      </w:r>
    </w:p>
    <w:p w:rsidR="00E25499" w:rsidRDefault="00E25499" w:rsidP="001E291D">
      <w:pPr>
        <w:rPr>
          <w:rFonts w:ascii="Arial" w:hAnsi="Arial" w:cs="Arial"/>
          <w:sz w:val="24"/>
          <w:szCs w:val="24"/>
        </w:rPr>
      </w:pPr>
      <w:r>
        <w:rPr>
          <w:rFonts w:ascii="Arial" w:hAnsi="Arial" w:cs="Arial"/>
          <w:sz w:val="24"/>
          <w:szCs w:val="24"/>
        </w:rPr>
        <w:t xml:space="preserve">Wales: Department for Education (2016) </w:t>
      </w:r>
      <w:r w:rsidRPr="00E25499">
        <w:rPr>
          <w:rFonts w:ascii="Arial" w:hAnsi="Arial" w:cs="Arial"/>
          <w:i/>
          <w:sz w:val="24"/>
          <w:szCs w:val="24"/>
        </w:rPr>
        <w:t>Digital Competence Framework Guidance.</w:t>
      </w:r>
      <w:r>
        <w:rPr>
          <w:rFonts w:ascii="Arial" w:hAnsi="Arial" w:cs="Arial"/>
          <w:i/>
          <w:sz w:val="24"/>
          <w:szCs w:val="24"/>
        </w:rPr>
        <w:t xml:space="preserve"> </w:t>
      </w:r>
      <w:r w:rsidR="005F1E54" w:rsidRPr="005F1E54">
        <w:rPr>
          <w:rFonts w:ascii="Arial" w:hAnsi="Arial" w:cs="Arial"/>
          <w:sz w:val="24"/>
          <w:szCs w:val="24"/>
        </w:rPr>
        <w:t>Cardiff:</w:t>
      </w:r>
      <w:r w:rsidR="005F1E54">
        <w:rPr>
          <w:rFonts w:ascii="Arial" w:hAnsi="Arial" w:cs="Arial"/>
          <w:i/>
          <w:sz w:val="24"/>
          <w:szCs w:val="24"/>
        </w:rPr>
        <w:t xml:space="preserve"> </w:t>
      </w:r>
      <w:r>
        <w:rPr>
          <w:rFonts w:ascii="Arial" w:hAnsi="Arial" w:cs="Arial"/>
          <w:sz w:val="24"/>
          <w:szCs w:val="24"/>
        </w:rPr>
        <w:t>Welsh Assembly Government, Available at:</w:t>
      </w:r>
      <w:r w:rsidR="005F1E54" w:rsidRPr="005F1E54">
        <w:t xml:space="preserve"> </w:t>
      </w:r>
      <w:hyperlink r:id="rId30" w:history="1">
        <w:r w:rsidR="005F1E54" w:rsidRPr="005F1E54">
          <w:rPr>
            <w:rStyle w:val="Hyperlink"/>
            <w:rFonts w:ascii="Arial" w:hAnsi="Arial" w:cs="Arial"/>
            <w:color w:val="5B9BD5" w:themeColor="accent5"/>
            <w:sz w:val="24"/>
            <w:szCs w:val="24"/>
          </w:rPr>
          <w:t>http://learnin</w:t>
        </w:r>
        <w:r w:rsidR="005F1E54" w:rsidRPr="005F1E54">
          <w:rPr>
            <w:rStyle w:val="Hyperlink"/>
            <w:rFonts w:ascii="Arial" w:hAnsi="Arial" w:cs="Arial"/>
            <w:color w:val="5B9BD5" w:themeColor="accent5"/>
            <w:sz w:val="24"/>
            <w:szCs w:val="24"/>
          </w:rPr>
          <w:t>g</w:t>
        </w:r>
        <w:r w:rsidR="005F1E54" w:rsidRPr="005F1E54">
          <w:rPr>
            <w:rStyle w:val="Hyperlink"/>
            <w:rFonts w:ascii="Arial" w:hAnsi="Arial" w:cs="Arial"/>
            <w:color w:val="5B9BD5" w:themeColor="accent5"/>
            <w:sz w:val="24"/>
            <w:szCs w:val="24"/>
          </w:rPr>
          <w:t>.gov.wales/?lang=en</w:t>
        </w:r>
      </w:hyperlink>
      <w:r w:rsidR="005F1E54">
        <w:rPr>
          <w:rStyle w:val="Hyperlink"/>
          <w:rFonts w:ascii="Arial" w:hAnsi="Arial" w:cs="Arial"/>
          <w:color w:val="5B9BD5" w:themeColor="accent5"/>
          <w:sz w:val="24"/>
          <w:szCs w:val="24"/>
        </w:rPr>
        <w:t xml:space="preserve"> </w:t>
      </w:r>
      <w:r w:rsidR="005F1E54">
        <w:rPr>
          <w:rFonts w:ascii="Arial" w:hAnsi="Arial" w:cs="Arial"/>
          <w:sz w:val="24"/>
          <w:szCs w:val="24"/>
        </w:rPr>
        <w:t>[Accessed 13th April 2018].</w:t>
      </w:r>
    </w:p>
    <w:p w:rsidR="005E27EB" w:rsidRDefault="005E27EB" w:rsidP="001E291D">
      <w:pPr>
        <w:rPr>
          <w:rFonts w:ascii="Arial" w:hAnsi="Arial" w:cs="Arial"/>
          <w:sz w:val="24"/>
          <w:szCs w:val="24"/>
        </w:rPr>
      </w:pPr>
      <w:r>
        <w:rPr>
          <w:rFonts w:ascii="Arial" w:hAnsi="Arial" w:cs="Arial"/>
          <w:sz w:val="24"/>
          <w:szCs w:val="24"/>
        </w:rPr>
        <w:t xml:space="preserve">Wales: Department for Education (2015) </w:t>
      </w:r>
      <w:r w:rsidRPr="005E27EB">
        <w:rPr>
          <w:rFonts w:ascii="Arial" w:hAnsi="Arial" w:cs="Arial"/>
          <w:i/>
          <w:sz w:val="24"/>
          <w:szCs w:val="24"/>
        </w:rPr>
        <w:t>Effective use of data and research evidence</w:t>
      </w:r>
      <w:r w:rsidRPr="00E25499">
        <w:rPr>
          <w:rFonts w:ascii="Arial" w:hAnsi="Arial" w:cs="Arial"/>
          <w:i/>
          <w:sz w:val="24"/>
          <w:szCs w:val="24"/>
        </w:rPr>
        <w:t>.</w:t>
      </w:r>
      <w:r>
        <w:rPr>
          <w:rFonts w:ascii="Arial" w:hAnsi="Arial" w:cs="Arial"/>
          <w:i/>
          <w:sz w:val="24"/>
          <w:szCs w:val="24"/>
        </w:rPr>
        <w:t xml:space="preserve"> </w:t>
      </w:r>
      <w:r w:rsidRPr="005F1E54">
        <w:rPr>
          <w:rFonts w:ascii="Arial" w:hAnsi="Arial" w:cs="Arial"/>
          <w:sz w:val="24"/>
          <w:szCs w:val="24"/>
        </w:rPr>
        <w:t>Cardiff:</w:t>
      </w:r>
      <w:r>
        <w:rPr>
          <w:rFonts w:ascii="Arial" w:hAnsi="Arial" w:cs="Arial"/>
          <w:i/>
          <w:sz w:val="24"/>
          <w:szCs w:val="24"/>
        </w:rPr>
        <w:t xml:space="preserve"> </w:t>
      </w:r>
      <w:r>
        <w:rPr>
          <w:rFonts w:ascii="Arial" w:hAnsi="Arial" w:cs="Arial"/>
          <w:sz w:val="24"/>
          <w:szCs w:val="24"/>
        </w:rPr>
        <w:t>Welsh Assembly Government, Available at:</w:t>
      </w:r>
      <w:r w:rsidRPr="005F1E54">
        <w:t xml:space="preserve"> </w:t>
      </w:r>
      <w:hyperlink r:id="rId31" w:history="1">
        <w:r w:rsidRPr="005F1E54">
          <w:rPr>
            <w:rStyle w:val="Hyperlink"/>
            <w:rFonts w:ascii="Arial" w:hAnsi="Arial" w:cs="Arial"/>
            <w:color w:val="5B9BD5" w:themeColor="accent5"/>
            <w:sz w:val="24"/>
            <w:szCs w:val="24"/>
          </w:rPr>
          <w:t>http://learning.gov.wales/?lang=en</w:t>
        </w:r>
      </w:hyperlink>
      <w:r w:rsidRPr="005E27EB">
        <w:rPr>
          <w:rStyle w:val="Hyperlink"/>
          <w:rFonts w:ascii="Arial" w:hAnsi="Arial" w:cs="Arial"/>
          <w:color w:val="5B9BD5" w:themeColor="accent5"/>
          <w:sz w:val="24"/>
          <w:szCs w:val="24"/>
          <w:u w:val="none"/>
        </w:rPr>
        <w:t xml:space="preserve"> </w:t>
      </w:r>
      <w:r>
        <w:rPr>
          <w:rFonts w:ascii="Arial" w:hAnsi="Arial" w:cs="Arial"/>
          <w:sz w:val="24"/>
          <w:szCs w:val="24"/>
        </w:rPr>
        <w:t>[Accessed 13th April 2018].</w:t>
      </w:r>
    </w:p>
    <w:p w:rsidR="00EB558F" w:rsidRDefault="00EB558F" w:rsidP="00EB558F">
      <w:pPr>
        <w:rPr>
          <w:rFonts w:ascii="Arial" w:hAnsi="Arial" w:cs="Arial"/>
          <w:sz w:val="24"/>
          <w:szCs w:val="24"/>
        </w:rPr>
      </w:pPr>
      <w:r>
        <w:rPr>
          <w:rFonts w:ascii="Arial" w:hAnsi="Arial" w:cs="Arial"/>
          <w:sz w:val="24"/>
          <w:szCs w:val="24"/>
        </w:rPr>
        <w:t>Wales: Department for Education (201</w:t>
      </w:r>
      <w:r>
        <w:rPr>
          <w:rFonts w:ascii="Arial" w:hAnsi="Arial" w:cs="Arial"/>
          <w:sz w:val="24"/>
          <w:szCs w:val="24"/>
        </w:rPr>
        <w:t>7</w:t>
      </w:r>
      <w:r>
        <w:rPr>
          <w:rFonts w:ascii="Arial" w:hAnsi="Arial" w:cs="Arial"/>
          <w:sz w:val="24"/>
          <w:szCs w:val="24"/>
        </w:rPr>
        <w:t xml:space="preserve">) </w:t>
      </w:r>
      <w:r w:rsidRPr="00EB558F">
        <w:rPr>
          <w:rFonts w:ascii="Arial" w:hAnsi="Arial" w:cs="Arial"/>
          <w:i/>
          <w:sz w:val="24"/>
          <w:szCs w:val="24"/>
        </w:rPr>
        <w:t>Professional Teaching and Leadership Standards.</w:t>
      </w:r>
      <w:r>
        <w:rPr>
          <w:rFonts w:ascii="Arial" w:hAnsi="Arial" w:cs="Arial"/>
          <w:i/>
          <w:sz w:val="24"/>
          <w:szCs w:val="24"/>
        </w:rPr>
        <w:t xml:space="preserve"> </w:t>
      </w:r>
      <w:r w:rsidRPr="005F1E54">
        <w:rPr>
          <w:rFonts w:ascii="Arial" w:hAnsi="Arial" w:cs="Arial"/>
          <w:sz w:val="24"/>
          <w:szCs w:val="24"/>
        </w:rPr>
        <w:t>Cardiff:</w:t>
      </w:r>
      <w:r>
        <w:rPr>
          <w:rFonts w:ascii="Arial" w:hAnsi="Arial" w:cs="Arial"/>
          <w:i/>
          <w:sz w:val="24"/>
          <w:szCs w:val="24"/>
        </w:rPr>
        <w:t xml:space="preserve"> </w:t>
      </w:r>
      <w:r>
        <w:rPr>
          <w:rFonts w:ascii="Arial" w:hAnsi="Arial" w:cs="Arial"/>
          <w:sz w:val="24"/>
          <w:szCs w:val="24"/>
        </w:rPr>
        <w:t>Welsh Assembly Government, Available at:</w:t>
      </w:r>
      <w:r w:rsidRPr="005F1E54">
        <w:t xml:space="preserve"> </w:t>
      </w:r>
      <w:hyperlink r:id="rId32" w:history="1">
        <w:r w:rsidRPr="005F1E54">
          <w:rPr>
            <w:rStyle w:val="Hyperlink"/>
            <w:rFonts w:ascii="Arial" w:hAnsi="Arial" w:cs="Arial"/>
            <w:color w:val="5B9BD5" w:themeColor="accent5"/>
            <w:sz w:val="24"/>
            <w:szCs w:val="24"/>
          </w:rPr>
          <w:t>http://learning.gov.wales/?lang=en</w:t>
        </w:r>
      </w:hyperlink>
      <w:r w:rsidRPr="005E27EB">
        <w:rPr>
          <w:rStyle w:val="Hyperlink"/>
          <w:rFonts w:ascii="Arial" w:hAnsi="Arial" w:cs="Arial"/>
          <w:color w:val="5B9BD5" w:themeColor="accent5"/>
          <w:sz w:val="24"/>
          <w:szCs w:val="24"/>
          <w:u w:val="none"/>
        </w:rPr>
        <w:t xml:space="preserve"> </w:t>
      </w:r>
      <w:r>
        <w:rPr>
          <w:rFonts w:ascii="Arial" w:hAnsi="Arial" w:cs="Arial"/>
          <w:sz w:val="24"/>
          <w:szCs w:val="24"/>
        </w:rPr>
        <w:t>[Accessed 13th April 2018].</w:t>
      </w:r>
    </w:p>
    <w:p w:rsidR="005E27EB" w:rsidRDefault="005E27EB" w:rsidP="005E27EB">
      <w:pPr>
        <w:rPr>
          <w:rFonts w:ascii="Arial" w:hAnsi="Arial" w:cs="Arial"/>
          <w:sz w:val="24"/>
          <w:szCs w:val="24"/>
        </w:rPr>
      </w:pPr>
      <w:r>
        <w:rPr>
          <w:rFonts w:ascii="Arial" w:hAnsi="Arial" w:cs="Arial"/>
          <w:sz w:val="24"/>
          <w:szCs w:val="24"/>
        </w:rPr>
        <w:t>Wales: Department for Education (201</w:t>
      </w:r>
      <w:r>
        <w:rPr>
          <w:rFonts w:ascii="Arial" w:hAnsi="Arial" w:cs="Arial"/>
          <w:sz w:val="24"/>
          <w:szCs w:val="24"/>
        </w:rPr>
        <w:t>5</w:t>
      </w:r>
      <w:r>
        <w:rPr>
          <w:rFonts w:ascii="Arial" w:hAnsi="Arial" w:cs="Arial"/>
          <w:sz w:val="24"/>
          <w:szCs w:val="24"/>
        </w:rPr>
        <w:t xml:space="preserve">) </w:t>
      </w:r>
      <w:r>
        <w:rPr>
          <w:rFonts w:ascii="Arial" w:hAnsi="Arial" w:cs="Arial"/>
          <w:i/>
          <w:sz w:val="24"/>
          <w:szCs w:val="24"/>
        </w:rPr>
        <w:t>Reflective Practice</w:t>
      </w:r>
      <w:r w:rsidRPr="00E25499">
        <w:rPr>
          <w:rFonts w:ascii="Arial" w:hAnsi="Arial" w:cs="Arial"/>
          <w:i/>
          <w:sz w:val="24"/>
          <w:szCs w:val="24"/>
        </w:rPr>
        <w:t>.</w:t>
      </w:r>
      <w:r>
        <w:rPr>
          <w:rFonts w:ascii="Arial" w:hAnsi="Arial" w:cs="Arial"/>
          <w:i/>
          <w:sz w:val="24"/>
          <w:szCs w:val="24"/>
        </w:rPr>
        <w:t xml:space="preserve"> </w:t>
      </w:r>
      <w:r w:rsidRPr="005F1E54">
        <w:rPr>
          <w:rFonts w:ascii="Arial" w:hAnsi="Arial" w:cs="Arial"/>
          <w:sz w:val="24"/>
          <w:szCs w:val="24"/>
        </w:rPr>
        <w:t>Cardiff:</w:t>
      </w:r>
      <w:r>
        <w:rPr>
          <w:rFonts w:ascii="Arial" w:hAnsi="Arial" w:cs="Arial"/>
          <w:i/>
          <w:sz w:val="24"/>
          <w:szCs w:val="24"/>
        </w:rPr>
        <w:t xml:space="preserve"> </w:t>
      </w:r>
      <w:r>
        <w:rPr>
          <w:rFonts w:ascii="Arial" w:hAnsi="Arial" w:cs="Arial"/>
          <w:sz w:val="24"/>
          <w:szCs w:val="24"/>
        </w:rPr>
        <w:t>Welsh Assembly Government, Available at:</w:t>
      </w:r>
      <w:r w:rsidRPr="005F1E54">
        <w:t xml:space="preserve"> </w:t>
      </w:r>
      <w:hyperlink r:id="rId33" w:history="1">
        <w:r w:rsidRPr="005F1E54">
          <w:rPr>
            <w:rStyle w:val="Hyperlink"/>
            <w:rFonts w:ascii="Arial" w:hAnsi="Arial" w:cs="Arial"/>
            <w:color w:val="5B9BD5" w:themeColor="accent5"/>
            <w:sz w:val="24"/>
            <w:szCs w:val="24"/>
          </w:rPr>
          <w:t>http://learning.gov.wales/?lang=en</w:t>
        </w:r>
      </w:hyperlink>
      <w:r w:rsidRPr="005E27EB">
        <w:rPr>
          <w:rStyle w:val="Hyperlink"/>
          <w:rFonts w:ascii="Arial" w:hAnsi="Arial" w:cs="Arial"/>
          <w:color w:val="5B9BD5" w:themeColor="accent5"/>
          <w:sz w:val="24"/>
          <w:szCs w:val="24"/>
          <w:u w:val="none"/>
        </w:rPr>
        <w:t xml:space="preserve"> </w:t>
      </w:r>
      <w:r>
        <w:rPr>
          <w:rFonts w:ascii="Arial" w:hAnsi="Arial" w:cs="Arial"/>
          <w:sz w:val="24"/>
          <w:szCs w:val="24"/>
        </w:rPr>
        <w:t>[Accessed 13th April 2018].</w:t>
      </w:r>
    </w:p>
    <w:p w:rsidR="005E27EB" w:rsidRPr="00242D4D" w:rsidRDefault="00E25DD1" w:rsidP="001E291D">
      <w:pPr>
        <w:rPr>
          <w:rFonts w:ascii="Arial" w:hAnsi="Arial" w:cs="Arial"/>
          <w:sz w:val="24"/>
          <w:szCs w:val="24"/>
        </w:rPr>
      </w:pPr>
      <w:r>
        <w:rPr>
          <w:rFonts w:ascii="Arial" w:hAnsi="Arial" w:cs="Arial"/>
          <w:sz w:val="24"/>
          <w:szCs w:val="24"/>
        </w:rPr>
        <w:t>Wales: Department for Education (201</w:t>
      </w:r>
      <w:r>
        <w:rPr>
          <w:rFonts w:ascii="Arial" w:hAnsi="Arial" w:cs="Arial"/>
          <w:sz w:val="24"/>
          <w:szCs w:val="24"/>
        </w:rPr>
        <w:t>0</w:t>
      </w:r>
      <w:r>
        <w:rPr>
          <w:rFonts w:ascii="Arial" w:hAnsi="Arial" w:cs="Arial"/>
          <w:sz w:val="24"/>
          <w:szCs w:val="24"/>
        </w:rPr>
        <w:t xml:space="preserve">) </w:t>
      </w:r>
      <w:r w:rsidRPr="00E25DD1">
        <w:rPr>
          <w:rFonts w:ascii="Arial" w:hAnsi="Arial" w:cs="Arial"/>
          <w:i/>
          <w:sz w:val="24"/>
          <w:szCs w:val="24"/>
        </w:rPr>
        <w:t>How to develop thinking and assessment for learning in the classroom</w:t>
      </w:r>
      <w:r w:rsidRPr="00E25499">
        <w:rPr>
          <w:rFonts w:ascii="Arial" w:hAnsi="Arial" w:cs="Arial"/>
          <w:i/>
          <w:sz w:val="24"/>
          <w:szCs w:val="24"/>
        </w:rPr>
        <w:t>.</w:t>
      </w:r>
      <w:r>
        <w:rPr>
          <w:rFonts w:ascii="Arial" w:hAnsi="Arial" w:cs="Arial"/>
          <w:i/>
          <w:sz w:val="24"/>
          <w:szCs w:val="24"/>
        </w:rPr>
        <w:t xml:space="preserve"> </w:t>
      </w:r>
      <w:r w:rsidRPr="005F1E54">
        <w:rPr>
          <w:rFonts w:ascii="Arial" w:hAnsi="Arial" w:cs="Arial"/>
          <w:sz w:val="24"/>
          <w:szCs w:val="24"/>
        </w:rPr>
        <w:t>Cardiff:</w:t>
      </w:r>
      <w:r>
        <w:rPr>
          <w:rFonts w:ascii="Arial" w:hAnsi="Arial" w:cs="Arial"/>
          <w:i/>
          <w:sz w:val="24"/>
          <w:szCs w:val="24"/>
        </w:rPr>
        <w:t xml:space="preserve"> </w:t>
      </w:r>
      <w:r>
        <w:rPr>
          <w:rFonts w:ascii="Arial" w:hAnsi="Arial" w:cs="Arial"/>
          <w:sz w:val="24"/>
          <w:szCs w:val="24"/>
        </w:rPr>
        <w:t>Welsh Assembly Government, Available at:</w:t>
      </w:r>
      <w:r w:rsidRPr="005F1E54">
        <w:t xml:space="preserve"> </w:t>
      </w:r>
      <w:hyperlink r:id="rId34" w:history="1">
        <w:r w:rsidRPr="005F1E54">
          <w:rPr>
            <w:rStyle w:val="Hyperlink"/>
            <w:rFonts w:ascii="Arial" w:hAnsi="Arial" w:cs="Arial"/>
            <w:color w:val="5B9BD5" w:themeColor="accent5"/>
            <w:sz w:val="24"/>
            <w:szCs w:val="24"/>
          </w:rPr>
          <w:t>http://learning.gov.wales/?lang=en</w:t>
        </w:r>
      </w:hyperlink>
      <w:r w:rsidRPr="005E27EB">
        <w:rPr>
          <w:rStyle w:val="Hyperlink"/>
          <w:rFonts w:ascii="Arial" w:hAnsi="Arial" w:cs="Arial"/>
          <w:color w:val="5B9BD5" w:themeColor="accent5"/>
          <w:sz w:val="24"/>
          <w:szCs w:val="24"/>
          <w:u w:val="none"/>
        </w:rPr>
        <w:t xml:space="preserve"> </w:t>
      </w:r>
      <w:r>
        <w:rPr>
          <w:rFonts w:ascii="Arial" w:hAnsi="Arial" w:cs="Arial"/>
          <w:sz w:val="24"/>
          <w:szCs w:val="24"/>
        </w:rPr>
        <w:t>[Accessed 13th April 2018].</w:t>
      </w:r>
    </w:p>
    <w:p w:rsidR="004F679C" w:rsidRPr="00D279BB" w:rsidRDefault="00242D4D" w:rsidP="00D279BB">
      <w:pPr>
        <w:pStyle w:val="NormalWeb"/>
        <w:spacing w:before="0" w:beforeAutospacing="0" w:after="255" w:afterAutospacing="0"/>
        <w:rPr>
          <w:rFonts w:ascii="Helvetica" w:hAnsi="Helvetica" w:cs="Helvetica"/>
          <w:sz w:val="21"/>
          <w:szCs w:val="21"/>
        </w:rPr>
      </w:pPr>
      <w:r>
        <w:rPr>
          <w:rFonts w:ascii="Arial" w:hAnsi="Arial" w:cs="Arial"/>
        </w:rPr>
        <w:lastRenderedPageBreak/>
        <w:t>Weston, D. (2017)</w:t>
      </w:r>
      <w:r w:rsidR="009F50C0">
        <w:rPr>
          <w:rFonts w:ascii="Arial" w:hAnsi="Arial" w:cs="Arial"/>
        </w:rPr>
        <w:t xml:space="preserve"> ‘Does Lesson Study Work?’ Available at: </w:t>
      </w:r>
      <w:hyperlink r:id="rId35" w:history="1">
        <w:r w:rsidR="009F50C0" w:rsidRPr="009F50C0">
          <w:rPr>
            <w:rStyle w:val="Hyperlink"/>
            <w:rFonts w:ascii="Arial" w:hAnsi="Arial" w:cs="Arial"/>
          </w:rPr>
          <w:t>http://tdtrust.org/lesson-study-work-look-new-eef-trial</w:t>
        </w:r>
      </w:hyperlink>
      <w:r w:rsidR="009F50C0" w:rsidRPr="009F50C0">
        <w:rPr>
          <w:rStyle w:val="Hyperlink"/>
          <w:rFonts w:ascii="Arial" w:hAnsi="Arial" w:cs="Arial"/>
        </w:rPr>
        <w:t xml:space="preserve"> </w:t>
      </w:r>
      <w:r w:rsidR="009F50C0" w:rsidRPr="009F50C0">
        <w:rPr>
          <w:rStyle w:val="Hyperlink"/>
          <w:rFonts w:ascii="Arial" w:hAnsi="Arial" w:cs="Arial"/>
          <w:color w:val="auto"/>
          <w:u w:val="none"/>
        </w:rPr>
        <w:t>[Accessed 14th April 2018].</w:t>
      </w:r>
    </w:p>
    <w:p w:rsidR="00790548" w:rsidRDefault="00790548">
      <w:pPr>
        <w:rPr>
          <w:rFonts w:ascii="Arial" w:hAnsi="Arial" w:cs="Arial"/>
          <w:b/>
          <w:sz w:val="24"/>
          <w:szCs w:val="24"/>
          <w:u w:val="single"/>
        </w:rPr>
      </w:pPr>
      <w:r>
        <w:rPr>
          <w:rFonts w:ascii="Arial" w:hAnsi="Arial" w:cs="Arial"/>
          <w:b/>
          <w:sz w:val="24"/>
          <w:szCs w:val="24"/>
          <w:u w:val="single"/>
        </w:rPr>
        <w:br w:type="page"/>
      </w:r>
    </w:p>
    <w:p w:rsidR="003915F7" w:rsidRPr="00CF32C5" w:rsidRDefault="001A14B3" w:rsidP="00E72B6A">
      <w:pPr>
        <w:rPr>
          <w:rFonts w:ascii="Arial" w:hAnsi="Arial" w:cs="Arial"/>
          <w:b/>
          <w:sz w:val="24"/>
          <w:szCs w:val="24"/>
          <w:u w:val="single"/>
        </w:rPr>
      </w:pPr>
      <w:r w:rsidRPr="005A0E6D">
        <w:rPr>
          <w:rFonts w:ascii="Arial" w:hAnsi="Arial" w:cs="Arial"/>
          <w:b/>
          <w:sz w:val="24"/>
          <w:szCs w:val="24"/>
          <w:u w:val="single"/>
        </w:rPr>
        <w:lastRenderedPageBreak/>
        <w:t>Appendix:</w:t>
      </w:r>
    </w:p>
    <w:p w:rsidR="00607FB8" w:rsidRPr="00CF32C5" w:rsidRDefault="00607FB8" w:rsidP="00E72B6A">
      <w:pPr>
        <w:rPr>
          <w:rFonts w:ascii="Arial" w:hAnsi="Arial" w:cs="Arial"/>
          <w:b/>
          <w:sz w:val="24"/>
          <w:szCs w:val="24"/>
          <w:u w:val="single"/>
        </w:rPr>
      </w:pPr>
    </w:p>
    <w:p w:rsidR="00607FB8" w:rsidRPr="00661C63" w:rsidRDefault="000071A1" w:rsidP="00E72B6A">
      <w:pPr>
        <w:rPr>
          <w:rFonts w:ascii="Arial" w:hAnsi="Arial" w:cs="Arial"/>
          <w:b/>
          <w:sz w:val="24"/>
          <w:szCs w:val="24"/>
        </w:rPr>
      </w:pPr>
      <w:r w:rsidRPr="00661C63">
        <w:rPr>
          <w:rFonts w:ascii="Arial" w:hAnsi="Arial" w:cs="Arial"/>
          <w:b/>
          <w:sz w:val="24"/>
          <w:szCs w:val="24"/>
        </w:rPr>
        <w:t xml:space="preserve">Observation form </w:t>
      </w:r>
      <w:r w:rsidR="005058D9" w:rsidRPr="00661C63">
        <w:rPr>
          <w:rFonts w:ascii="Arial" w:hAnsi="Arial" w:cs="Arial"/>
          <w:b/>
          <w:sz w:val="24"/>
          <w:szCs w:val="24"/>
        </w:rPr>
        <w:t xml:space="preserve">- </w:t>
      </w:r>
      <w:r w:rsidRPr="00661C63">
        <w:rPr>
          <w:rFonts w:ascii="Arial" w:hAnsi="Arial" w:cs="Arial"/>
          <w:b/>
          <w:sz w:val="24"/>
          <w:szCs w:val="24"/>
        </w:rPr>
        <w:t>Lesson Study 1</w:t>
      </w:r>
      <w:r w:rsidR="00607FB8" w:rsidRPr="00661C63">
        <w:rPr>
          <w:rFonts w:ascii="Arial" w:hAnsi="Arial" w:cs="Arial"/>
          <w:b/>
          <w:sz w:val="24"/>
          <w:szCs w:val="24"/>
        </w:rPr>
        <w:t>:</w:t>
      </w:r>
    </w:p>
    <w:p w:rsidR="000071A1" w:rsidRDefault="00176C0B" w:rsidP="00E72B6A">
      <w:pPr>
        <w:rPr>
          <w:rFonts w:ascii="Arial" w:hAnsi="Arial" w:cs="Arial"/>
          <w:sz w:val="24"/>
          <w:szCs w:val="24"/>
        </w:rPr>
      </w:pPr>
      <w:r>
        <w:rPr>
          <w:noProof/>
        </w:rPr>
        <w:drawing>
          <wp:inline distT="0" distB="0" distL="0" distR="0" wp14:anchorId="469D25DE" wp14:editId="1A8BCC95">
            <wp:extent cx="5943600" cy="3345180"/>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5579" t="30861" r="23779" b="13713"/>
                    <a:stretch/>
                  </pic:blipFill>
                  <pic:spPr bwMode="auto">
                    <a:xfrm>
                      <a:off x="0" y="0"/>
                      <a:ext cx="5957624" cy="3353073"/>
                    </a:xfrm>
                    <a:prstGeom prst="rect">
                      <a:avLst/>
                    </a:prstGeom>
                    <a:ln>
                      <a:noFill/>
                    </a:ln>
                    <a:extLst>
                      <a:ext uri="{53640926-AAD7-44D8-BBD7-CCE9431645EC}">
                        <a14:shadowObscured xmlns:a14="http://schemas.microsoft.com/office/drawing/2010/main"/>
                      </a:ext>
                    </a:extLst>
                  </pic:spPr>
                </pic:pic>
              </a:graphicData>
            </a:graphic>
          </wp:inline>
        </w:drawing>
      </w:r>
      <w:r w:rsidR="000071A1">
        <w:rPr>
          <w:noProof/>
        </w:rPr>
        <w:drawing>
          <wp:inline distT="0" distB="0" distL="0" distR="0" wp14:anchorId="15092D94" wp14:editId="79EEC37E">
            <wp:extent cx="6076950" cy="237553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9249" t="35468" r="15411" b="12512"/>
                    <a:stretch/>
                  </pic:blipFill>
                  <pic:spPr bwMode="auto">
                    <a:xfrm>
                      <a:off x="0" y="0"/>
                      <a:ext cx="6088411" cy="2380015"/>
                    </a:xfrm>
                    <a:prstGeom prst="rect">
                      <a:avLst/>
                    </a:prstGeom>
                    <a:ln>
                      <a:noFill/>
                    </a:ln>
                    <a:extLst>
                      <a:ext uri="{53640926-AAD7-44D8-BBD7-CCE9431645EC}">
                        <a14:shadowObscured xmlns:a14="http://schemas.microsoft.com/office/drawing/2010/main"/>
                      </a:ext>
                    </a:extLst>
                  </pic:spPr>
                </pic:pic>
              </a:graphicData>
            </a:graphic>
          </wp:inline>
        </w:drawing>
      </w: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790548" w:rsidRDefault="00790548" w:rsidP="00E72B6A">
      <w:pPr>
        <w:rPr>
          <w:rFonts w:ascii="Arial" w:hAnsi="Arial" w:cs="Arial"/>
          <w:b/>
          <w:sz w:val="24"/>
          <w:szCs w:val="24"/>
        </w:rPr>
      </w:pPr>
    </w:p>
    <w:p w:rsidR="000071A1" w:rsidRPr="00661C63" w:rsidRDefault="00C32408" w:rsidP="00E72B6A">
      <w:pPr>
        <w:rPr>
          <w:rFonts w:ascii="Arial" w:hAnsi="Arial" w:cs="Arial"/>
          <w:b/>
          <w:sz w:val="24"/>
          <w:szCs w:val="24"/>
        </w:rPr>
      </w:pPr>
      <w:r w:rsidRPr="00661C63">
        <w:rPr>
          <w:rFonts w:ascii="Arial" w:hAnsi="Arial" w:cs="Arial"/>
          <w:b/>
          <w:sz w:val="24"/>
          <w:szCs w:val="24"/>
        </w:rPr>
        <w:t>Focus Group Interviews – Lesson Study 1:</w:t>
      </w:r>
    </w:p>
    <w:p w:rsidR="00C32408" w:rsidRDefault="00F438CA" w:rsidP="00E72B6A">
      <w:pPr>
        <w:rPr>
          <w:rFonts w:ascii="Arial" w:hAnsi="Arial" w:cs="Arial"/>
          <w:sz w:val="24"/>
          <w:szCs w:val="24"/>
        </w:rPr>
      </w:pPr>
      <w:r>
        <w:rPr>
          <w:noProof/>
        </w:rPr>
        <w:drawing>
          <wp:inline distT="0" distB="0" distL="0" distR="0" wp14:anchorId="6ABC40C8" wp14:editId="375B27AD">
            <wp:extent cx="6295862" cy="4876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1633" t="21576" r="10591" b="9853"/>
                    <a:stretch/>
                  </pic:blipFill>
                  <pic:spPr bwMode="auto">
                    <a:xfrm>
                      <a:off x="0" y="0"/>
                      <a:ext cx="6323931" cy="4898542"/>
                    </a:xfrm>
                    <a:prstGeom prst="rect">
                      <a:avLst/>
                    </a:prstGeom>
                    <a:ln>
                      <a:noFill/>
                    </a:ln>
                    <a:extLst>
                      <a:ext uri="{53640926-AAD7-44D8-BBD7-CCE9431645EC}">
                        <a14:shadowObscured xmlns:a14="http://schemas.microsoft.com/office/drawing/2010/main"/>
                      </a:ext>
                    </a:extLst>
                  </pic:spPr>
                </pic:pic>
              </a:graphicData>
            </a:graphic>
          </wp:inline>
        </w:drawing>
      </w:r>
    </w:p>
    <w:p w:rsidR="005058D9" w:rsidRDefault="005058D9" w:rsidP="00E72B6A">
      <w:pPr>
        <w:rPr>
          <w:rFonts w:ascii="Arial" w:hAnsi="Arial" w:cs="Arial"/>
          <w:sz w:val="24"/>
          <w:szCs w:val="24"/>
        </w:rPr>
      </w:pP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790548" w:rsidRDefault="00790548" w:rsidP="00E72B6A">
      <w:pPr>
        <w:rPr>
          <w:rFonts w:ascii="Arial" w:hAnsi="Arial" w:cs="Arial"/>
          <w:b/>
          <w:sz w:val="24"/>
          <w:szCs w:val="24"/>
        </w:rPr>
      </w:pPr>
    </w:p>
    <w:p w:rsidR="005058D9" w:rsidRDefault="005058D9" w:rsidP="00E72B6A">
      <w:pPr>
        <w:rPr>
          <w:rFonts w:ascii="Arial" w:hAnsi="Arial" w:cs="Arial"/>
          <w:sz w:val="24"/>
          <w:szCs w:val="24"/>
        </w:rPr>
      </w:pPr>
      <w:r w:rsidRPr="00661C63">
        <w:rPr>
          <w:rFonts w:ascii="Arial" w:hAnsi="Arial" w:cs="Arial"/>
          <w:b/>
          <w:sz w:val="24"/>
          <w:szCs w:val="24"/>
        </w:rPr>
        <w:t>Observation Form – Lesson Study 2:</w:t>
      </w:r>
    </w:p>
    <w:p w:rsidR="005058D9" w:rsidRDefault="005058D9" w:rsidP="00E72B6A">
      <w:pPr>
        <w:rPr>
          <w:rFonts w:ascii="Arial" w:hAnsi="Arial" w:cs="Arial"/>
          <w:sz w:val="24"/>
          <w:szCs w:val="24"/>
        </w:rPr>
      </w:pPr>
      <w:r>
        <w:rPr>
          <w:noProof/>
        </w:rPr>
        <w:drawing>
          <wp:inline distT="0" distB="0" distL="0" distR="0" wp14:anchorId="5B7547A1" wp14:editId="5C125028">
            <wp:extent cx="6152515" cy="4162414"/>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6701" t="24500" r="21141" b="12742"/>
                    <a:stretch/>
                  </pic:blipFill>
                  <pic:spPr bwMode="auto">
                    <a:xfrm>
                      <a:off x="0" y="0"/>
                      <a:ext cx="6163111" cy="41695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70C059A" wp14:editId="712BB6DC">
            <wp:extent cx="6200775" cy="3408680"/>
            <wp:effectExtent l="0" t="0" r="952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6746" t="28671" r="20865" b="19310"/>
                    <a:stretch/>
                  </pic:blipFill>
                  <pic:spPr bwMode="auto">
                    <a:xfrm>
                      <a:off x="0" y="0"/>
                      <a:ext cx="6218295" cy="3418311"/>
                    </a:xfrm>
                    <a:prstGeom prst="rect">
                      <a:avLst/>
                    </a:prstGeom>
                    <a:ln>
                      <a:noFill/>
                    </a:ln>
                    <a:extLst>
                      <a:ext uri="{53640926-AAD7-44D8-BBD7-CCE9431645EC}">
                        <a14:shadowObscured xmlns:a14="http://schemas.microsoft.com/office/drawing/2010/main"/>
                      </a:ext>
                    </a:extLst>
                  </pic:spPr>
                </pic:pic>
              </a:graphicData>
            </a:graphic>
          </wp:inline>
        </w:drawing>
      </w:r>
    </w:p>
    <w:p w:rsidR="00A60824" w:rsidRDefault="00A60824" w:rsidP="00E72B6A">
      <w:pPr>
        <w:rPr>
          <w:rFonts w:ascii="Arial" w:hAnsi="Arial" w:cs="Arial"/>
          <w:sz w:val="24"/>
          <w:szCs w:val="24"/>
        </w:rPr>
      </w:pPr>
    </w:p>
    <w:p w:rsidR="00661C63" w:rsidRDefault="00661C63" w:rsidP="00E72B6A">
      <w:pPr>
        <w:rPr>
          <w:rFonts w:ascii="Arial" w:hAnsi="Arial" w:cs="Arial"/>
          <w:sz w:val="24"/>
          <w:szCs w:val="24"/>
        </w:rPr>
      </w:pPr>
    </w:p>
    <w:p w:rsidR="00661C63" w:rsidRDefault="00661C63" w:rsidP="00E72B6A">
      <w:pPr>
        <w:rPr>
          <w:rFonts w:ascii="Arial" w:hAnsi="Arial" w:cs="Arial"/>
          <w:sz w:val="24"/>
          <w:szCs w:val="24"/>
        </w:rPr>
      </w:pPr>
    </w:p>
    <w:p w:rsidR="00661C63" w:rsidRPr="00661C63" w:rsidRDefault="00661C63" w:rsidP="00661C63">
      <w:pPr>
        <w:rPr>
          <w:rFonts w:ascii="Arial" w:hAnsi="Arial" w:cs="Arial"/>
          <w:b/>
          <w:sz w:val="24"/>
          <w:szCs w:val="24"/>
        </w:rPr>
      </w:pPr>
      <w:r w:rsidRPr="00661C63">
        <w:rPr>
          <w:rFonts w:ascii="Arial" w:hAnsi="Arial" w:cs="Arial"/>
          <w:b/>
          <w:sz w:val="24"/>
          <w:szCs w:val="24"/>
        </w:rPr>
        <w:t xml:space="preserve">Focus Group Interviews – Lesson Study </w:t>
      </w:r>
      <w:r>
        <w:rPr>
          <w:rFonts w:ascii="Arial" w:hAnsi="Arial" w:cs="Arial"/>
          <w:b/>
          <w:sz w:val="24"/>
          <w:szCs w:val="24"/>
        </w:rPr>
        <w:t>2</w:t>
      </w:r>
      <w:r w:rsidRPr="00661C63">
        <w:rPr>
          <w:rFonts w:ascii="Arial" w:hAnsi="Arial" w:cs="Arial"/>
          <w:b/>
          <w:sz w:val="24"/>
          <w:szCs w:val="24"/>
        </w:rPr>
        <w:t>:</w:t>
      </w:r>
    </w:p>
    <w:p w:rsidR="00A60824" w:rsidRDefault="00A60824" w:rsidP="00E72B6A">
      <w:pPr>
        <w:rPr>
          <w:rFonts w:ascii="Arial" w:hAnsi="Arial" w:cs="Arial"/>
          <w:sz w:val="24"/>
          <w:szCs w:val="24"/>
        </w:rPr>
      </w:pPr>
      <w:r>
        <w:rPr>
          <w:noProof/>
        </w:rPr>
        <w:drawing>
          <wp:inline distT="0" distB="0" distL="0" distR="0" wp14:anchorId="26EDF973" wp14:editId="7473D554">
            <wp:extent cx="6294067" cy="40671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4928" t="20986" r="4941" b="11156"/>
                    <a:stretch/>
                  </pic:blipFill>
                  <pic:spPr bwMode="auto">
                    <a:xfrm>
                      <a:off x="0" y="0"/>
                      <a:ext cx="6307177" cy="4075646"/>
                    </a:xfrm>
                    <a:prstGeom prst="rect">
                      <a:avLst/>
                    </a:prstGeom>
                    <a:ln>
                      <a:noFill/>
                    </a:ln>
                    <a:extLst>
                      <a:ext uri="{53640926-AAD7-44D8-BBD7-CCE9431645EC}">
                        <a14:shadowObscured xmlns:a14="http://schemas.microsoft.com/office/drawing/2010/main"/>
                      </a:ext>
                    </a:extLst>
                  </pic:spPr>
                </pic:pic>
              </a:graphicData>
            </a:graphic>
          </wp:inline>
        </w:drawing>
      </w:r>
    </w:p>
    <w:p w:rsidR="00927269" w:rsidRDefault="00927269">
      <w:pPr>
        <w:rPr>
          <w:rFonts w:ascii="Arial" w:hAnsi="Arial" w:cs="Arial"/>
          <w:b/>
          <w:sz w:val="24"/>
          <w:szCs w:val="24"/>
        </w:rPr>
      </w:pPr>
      <w:r>
        <w:rPr>
          <w:rFonts w:ascii="Arial" w:hAnsi="Arial" w:cs="Arial"/>
          <w:b/>
          <w:sz w:val="24"/>
          <w:szCs w:val="24"/>
        </w:rPr>
        <w:br w:type="page"/>
      </w:r>
    </w:p>
    <w:p w:rsidR="000071A1" w:rsidRDefault="000071A1" w:rsidP="00E72B6A">
      <w:pPr>
        <w:rPr>
          <w:rFonts w:ascii="Arial" w:hAnsi="Arial" w:cs="Arial"/>
          <w:b/>
          <w:sz w:val="24"/>
          <w:szCs w:val="24"/>
        </w:rPr>
      </w:pPr>
      <w:r w:rsidRPr="00927269">
        <w:rPr>
          <w:rFonts w:ascii="Arial" w:hAnsi="Arial" w:cs="Arial"/>
          <w:b/>
          <w:sz w:val="24"/>
          <w:szCs w:val="24"/>
        </w:rPr>
        <w:lastRenderedPageBreak/>
        <w:t>Lesson Plan</w:t>
      </w:r>
      <w:r w:rsidR="00927269" w:rsidRPr="00927269">
        <w:rPr>
          <w:rFonts w:ascii="Arial" w:hAnsi="Arial" w:cs="Arial"/>
          <w:b/>
          <w:sz w:val="24"/>
          <w:szCs w:val="24"/>
        </w:rPr>
        <w:t xml:space="preserve"> – Lesson Study 1</w:t>
      </w:r>
      <w:r w:rsidRPr="00927269">
        <w:rPr>
          <w:rFonts w:ascii="Arial" w:hAnsi="Arial" w:cs="Arial"/>
          <w:b/>
          <w:sz w:val="24"/>
          <w:szCs w:val="24"/>
        </w:rPr>
        <w:t>:</w:t>
      </w:r>
    </w:p>
    <w:p w:rsidR="00927269" w:rsidRDefault="00927269" w:rsidP="00E72B6A">
      <w:pPr>
        <w:rPr>
          <w:rFonts w:ascii="Arial" w:hAnsi="Arial" w:cs="Arial"/>
          <w:b/>
          <w:sz w:val="24"/>
          <w:szCs w:val="24"/>
        </w:rPr>
      </w:pPr>
      <w:r>
        <w:rPr>
          <w:noProof/>
        </w:rPr>
        <w:drawing>
          <wp:inline distT="0" distB="0" distL="0" distR="0" wp14:anchorId="6A1DC7AC" wp14:editId="05F1D9B8">
            <wp:extent cx="6010275" cy="41243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3268" t="21174" r="13675" b="19390"/>
                    <a:stretch/>
                  </pic:blipFill>
                  <pic:spPr bwMode="auto">
                    <a:xfrm>
                      <a:off x="0" y="0"/>
                      <a:ext cx="6010275" cy="412432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E04019F" wp14:editId="37DA07E9">
            <wp:extent cx="6010275" cy="4323080"/>
            <wp:effectExtent l="0" t="0" r="9525"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3494" t="24838" r="13836" b="7784"/>
                    <a:stretch/>
                  </pic:blipFill>
                  <pic:spPr bwMode="auto">
                    <a:xfrm>
                      <a:off x="0" y="0"/>
                      <a:ext cx="6018133" cy="4328732"/>
                    </a:xfrm>
                    <a:prstGeom prst="rect">
                      <a:avLst/>
                    </a:prstGeom>
                    <a:ln>
                      <a:noFill/>
                    </a:ln>
                    <a:extLst>
                      <a:ext uri="{53640926-AAD7-44D8-BBD7-CCE9431645EC}">
                        <a14:shadowObscured xmlns:a14="http://schemas.microsoft.com/office/drawing/2010/main"/>
                      </a:ext>
                    </a:extLst>
                  </pic:spPr>
                </pic:pic>
              </a:graphicData>
            </a:graphic>
          </wp:inline>
        </w:drawing>
      </w:r>
    </w:p>
    <w:p w:rsidR="00927269" w:rsidRDefault="00927269" w:rsidP="00E72B6A">
      <w:pPr>
        <w:rPr>
          <w:rFonts w:ascii="Arial" w:hAnsi="Arial" w:cs="Arial"/>
          <w:b/>
          <w:sz w:val="24"/>
          <w:szCs w:val="24"/>
        </w:rPr>
      </w:pPr>
      <w:r>
        <w:rPr>
          <w:noProof/>
        </w:rPr>
        <w:lastRenderedPageBreak/>
        <w:drawing>
          <wp:inline distT="0" distB="0" distL="0" distR="0" wp14:anchorId="1A18950E" wp14:editId="021ABD80">
            <wp:extent cx="6105525" cy="1763397"/>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33237" t="60296" r="13250" b="12217"/>
                    <a:stretch/>
                  </pic:blipFill>
                  <pic:spPr bwMode="auto">
                    <a:xfrm>
                      <a:off x="0" y="0"/>
                      <a:ext cx="6120472" cy="1767714"/>
                    </a:xfrm>
                    <a:prstGeom prst="rect">
                      <a:avLst/>
                    </a:prstGeom>
                    <a:ln>
                      <a:noFill/>
                    </a:ln>
                    <a:extLst>
                      <a:ext uri="{53640926-AAD7-44D8-BBD7-CCE9431645EC}">
                        <a14:shadowObscured xmlns:a14="http://schemas.microsoft.com/office/drawing/2010/main"/>
                      </a:ext>
                    </a:extLst>
                  </pic:spPr>
                </pic:pic>
              </a:graphicData>
            </a:graphic>
          </wp:inline>
        </w:drawing>
      </w:r>
    </w:p>
    <w:p w:rsidR="00927269" w:rsidRPr="00927269" w:rsidRDefault="00927269" w:rsidP="00E72B6A">
      <w:pPr>
        <w:rPr>
          <w:rFonts w:ascii="Arial" w:hAnsi="Arial" w:cs="Arial"/>
          <w:b/>
          <w:sz w:val="24"/>
          <w:szCs w:val="24"/>
        </w:rPr>
      </w:pPr>
    </w:p>
    <w:p w:rsidR="007E0541" w:rsidRDefault="007E0541">
      <w:pPr>
        <w:rPr>
          <w:rFonts w:ascii="Arial" w:hAnsi="Arial" w:cs="Arial"/>
          <w:sz w:val="24"/>
          <w:szCs w:val="24"/>
        </w:rPr>
      </w:pPr>
      <w:r>
        <w:rPr>
          <w:rFonts w:ascii="Arial" w:hAnsi="Arial" w:cs="Arial"/>
          <w:sz w:val="24"/>
          <w:szCs w:val="24"/>
        </w:rPr>
        <w:br w:type="page"/>
      </w:r>
    </w:p>
    <w:p w:rsidR="000071A1" w:rsidRDefault="007E0541" w:rsidP="00E72B6A">
      <w:pPr>
        <w:rPr>
          <w:rFonts w:ascii="Arial" w:hAnsi="Arial" w:cs="Arial"/>
          <w:b/>
          <w:sz w:val="24"/>
          <w:szCs w:val="24"/>
        </w:rPr>
      </w:pPr>
      <w:r w:rsidRPr="007E0541">
        <w:rPr>
          <w:rFonts w:ascii="Arial" w:hAnsi="Arial" w:cs="Arial"/>
          <w:b/>
          <w:sz w:val="24"/>
          <w:szCs w:val="24"/>
        </w:rPr>
        <w:lastRenderedPageBreak/>
        <w:t>Lesson Plan – Lesson Study 2:</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2437"/>
      </w:tblGrid>
      <w:tr w:rsidR="007E0541" w:rsidRPr="008622D6" w:rsidTr="00F923D3">
        <w:tc>
          <w:tcPr>
            <w:tcW w:w="9747" w:type="dxa"/>
            <w:gridSpan w:val="11"/>
          </w:tcPr>
          <w:p w:rsidR="007E0541" w:rsidRPr="00514C0E" w:rsidRDefault="007E0541" w:rsidP="00F923D3">
            <w:pPr>
              <w:pStyle w:val="Heading2"/>
              <w:jc w:val="center"/>
              <w:rPr>
                <w:color w:val="auto"/>
              </w:rPr>
            </w:pPr>
            <w:r w:rsidRPr="00D24548">
              <w:rPr>
                <w:color w:val="auto"/>
              </w:rPr>
              <w:t>Session Plan – Key Stage 2</w:t>
            </w:r>
          </w:p>
        </w:tc>
      </w:tr>
      <w:tr w:rsidR="007E0541" w:rsidRPr="00F47B36" w:rsidTr="00F923D3">
        <w:tc>
          <w:tcPr>
            <w:tcW w:w="1809" w:type="dxa"/>
            <w:gridSpan w:val="2"/>
            <w:tcBorders>
              <w:right w:val="nil"/>
            </w:tcBorders>
          </w:tcPr>
          <w:p w:rsidR="007E0541" w:rsidRPr="00F47B36" w:rsidRDefault="007E0541" w:rsidP="00F923D3">
            <w:pPr>
              <w:spacing w:after="0" w:line="240" w:lineRule="auto"/>
              <w:rPr>
                <w:rFonts w:ascii="Arial" w:hAnsi="Arial" w:cs="Arial"/>
                <w:sz w:val="20"/>
              </w:rPr>
            </w:pPr>
            <w:r w:rsidRPr="00F47B36">
              <w:rPr>
                <w:rFonts w:ascii="Arial" w:hAnsi="Arial" w:cs="Arial"/>
                <w:sz w:val="20"/>
              </w:rPr>
              <w:t>Name of trainee:</w:t>
            </w:r>
          </w:p>
        </w:tc>
        <w:tc>
          <w:tcPr>
            <w:tcW w:w="3064" w:type="dxa"/>
            <w:gridSpan w:val="4"/>
            <w:tcBorders>
              <w:left w:val="nil"/>
            </w:tcBorders>
          </w:tcPr>
          <w:p w:rsidR="007E0541" w:rsidRPr="00F47B36" w:rsidRDefault="007E0541" w:rsidP="00F923D3">
            <w:pPr>
              <w:spacing w:after="0" w:line="240" w:lineRule="auto"/>
              <w:rPr>
                <w:rFonts w:ascii="Arial" w:hAnsi="Arial" w:cs="Arial"/>
                <w:sz w:val="20"/>
              </w:rPr>
            </w:pPr>
            <w:r w:rsidRPr="00F47B36">
              <w:rPr>
                <w:rFonts w:ascii="Arial" w:hAnsi="Arial" w:cs="Arial"/>
                <w:sz w:val="20"/>
              </w:rPr>
              <w:t xml:space="preserve">       Jodie Sprake                   </w:t>
            </w:r>
          </w:p>
        </w:tc>
        <w:tc>
          <w:tcPr>
            <w:tcW w:w="1331" w:type="dxa"/>
            <w:gridSpan w:val="3"/>
            <w:tcBorders>
              <w:right w:val="nil"/>
            </w:tcBorders>
          </w:tcPr>
          <w:p w:rsidR="007E0541" w:rsidRPr="00F47B36" w:rsidRDefault="007E0541" w:rsidP="00F923D3">
            <w:pPr>
              <w:spacing w:after="0" w:line="240" w:lineRule="auto"/>
              <w:rPr>
                <w:rFonts w:ascii="Arial" w:hAnsi="Arial" w:cs="Arial"/>
                <w:sz w:val="20"/>
              </w:rPr>
            </w:pPr>
            <w:r w:rsidRPr="00F47B36">
              <w:rPr>
                <w:rFonts w:ascii="Arial" w:hAnsi="Arial" w:cs="Arial"/>
                <w:sz w:val="20"/>
              </w:rPr>
              <w:t>Session ref:</w:t>
            </w:r>
          </w:p>
        </w:tc>
        <w:tc>
          <w:tcPr>
            <w:tcW w:w="3543" w:type="dxa"/>
            <w:gridSpan w:val="2"/>
            <w:tcBorders>
              <w:left w:val="nil"/>
            </w:tcBorders>
          </w:tcPr>
          <w:p w:rsidR="007E0541" w:rsidRPr="00F47B36" w:rsidRDefault="007E0541" w:rsidP="00F923D3">
            <w:pPr>
              <w:spacing w:after="0" w:line="240" w:lineRule="auto"/>
              <w:rPr>
                <w:rFonts w:ascii="Arial" w:hAnsi="Arial" w:cs="Arial"/>
                <w:sz w:val="20"/>
              </w:rPr>
            </w:pPr>
            <w:r w:rsidRPr="00F47B36">
              <w:rPr>
                <w:rFonts w:ascii="Arial" w:hAnsi="Arial" w:cs="Arial"/>
                <w:sz w:val="20"/>
              </w:rPr>
              <w:t>27/03/18</w:t>
            </w:r>
          </w:p>
        </w:tc>
      </w:tr>
      <w:tr w:rsidR="007E0541" w:rsidRPr="00F47B36" w:rsidTr="00F923D3">
        <w:tc>
          <w:tcPr>
            <w:tcW w:w="3510" w:type="dxa"/>
            <w:gridSpan w:val="4"/>
            <w:tcBorders>
              <w:bottom w:val="single" w:sz="4" w:space="0" w:color="auto"/>
              <w:right w:val="nil"/>
            </w:tcBorders>
          </w:tcPr>
          <w:p w:rsidR="007E0541" w:rsidRPr="00F47B36" w:rsidRDefault="007E0541" w:rsidP="00F923D3">
            <w:pPr>
              <w:spacing w:after="0" w:line="240" w:lineRule="auto"/>
              <w:rPr>
                <w:rFonts w:ascii="Arial" w:hAnsi="Arial" w:cs="Arial"/>
                <w:sz w:val="20"/>
              </w:rPr>
            </w:pPr>
            <w:r w:rsidRPr="00F47B36">
              <w:rPr>
                <w:rFonts w:ascii="Arial" w:hAnsi="Arial" w:cs="Arial"/>
                <w:sz w:val="20"/>
              </w:rPr>
              <w:t>Personal target(s) in relation to QTS:</w:t>
            </w:r>
          </w:p>
        </w:tc>
        <w:tc>
          <w:tcPr>
            <w:tcW w:w="6237" w:type="dxa"/>
            <w:gridSpan w:val="7"/>
            <w:tcBorders>
              <w:left w:val="nil"/>
              <w:bottom w:val="single" w:sz="4" w:space="0" w:color="auto"/>
            </w:tcBorders>
          </w:tcPr>
          <w:p w:rsidR="007E0541" w:rsidRPr="00011EF6" w:rsidRDefault="007E0541" w:rsidP="00F923D3">
            <w:pPr>
              <w:spacing w:after="0" w:line="240" w:lineRule="auto"/>
              <w:rPr>
                <w:rFonts w:ascii="Arial" w:hAnsi="Arial" w:cs="Arial"/>
                <w:b/>
                <w:sz w:val="20"/>
              </w:rPr>
            </w:pPr>
            <w:r w:rsidRPr="00011EF6">
              <w:rPr>
                <w:rFonts w:ascii="Arial" w:hAnsi="Arial" w:cs="Arial"/>
                <w:b/>
                <w:sz w:val="20"/>
              </w:rPr>
              <w:t>S1.3 S1.6 S2.5 S2.7 S3.1.3 S3.1.4 S3.3.7</w:t>
            </w:r>
          </w:p>
        </w:tc>
      </w:tr>
      <w:tr w:rsidR="007E0541" w:rsidRPr="00F47B36" w:rsidTr="00F923D3">
        <w:tc>
          <w:tcPr>
            <w:tcW w:w="1384" w:type="dxa"/>
            <w:tcBorders>
              <w:left w:val="single" w:sz="4" w:space="0" w:color="auto"/>
              <w:right w:val="nil"/>
            </w:tcBorders>
            <w:shd w:val="clear" w:color="auto" w:fill="auto"/>
          </w:tcPr>
          <w:p w:rsidR="007E0541" w:rsidRPr="00F47B36" w:rsidRDefault="007E0541" w:rsidP="00F923D3">
            <w:pPr>
              <w:spacing w:after="0" w:line="240" w:lineRule="auto"/>
              <w:rPr>
                <w:rFonts w:ascii="Arial" w:hAnsi="Arial" w:cs="Arial"/>
                <w:sz w:val="20"/>
              </w:rPr>
            </w:pPr>
            <w:r w:rsidRPr="00F47B36">
              <w:rPr>
                <w:rFonts w:ascii="Arial" w:hAnsi="Arial" w:cs="Arial"/>
                <w:sz w:val="20"/>
              </w:rPr>
              <w:t>Year group:</w:t>
            </w:r>
          </w:p>
        </w:tc>
        <w:tc>
          <w:tcPr>
            <w:tcW w:w="1052" w:type="dxa"/>
            <w:gridSpan w:val="2"/>
            <w:tcBorders>
              <w:left w:val="nil"/>
            </w:tcBorders>
            <w:shd w:val="clear" w:color="auto" w:fill="auto"/>
          </w:tcPr>
          <w:p w:rsidR="007E0541" w:rsidRPr="00F47B36" w:rsidRDefault="007E0541" w:rsidP="00F923D3">
            <w:pPr>
              <w:spacing w:after="0" w:line="240" w:lineRule="auto"/>
              <w:rPr>
                <w:rFonts w:ascii="Arial" w:hAnsi="Arial" w:cs="Arial"/>
                <w:sz w:val="20"/>
              </w:rPr>
            </w:pPr>
            <w:r w:rsidRPr="00F47B36">
              <w:rPr>
                <w:rFonts w:ascii="Arial" w:hAnsi="Arial" w:cs="Arial"/>
                <w:sz w:val="20"/>
              </w:rPr>
              <w:t>5/6</w:t>
            </w:r>
          </w:p>
        </w:tc>
        <w:tc>
          <w:tcPr>
            <w:tcW w:w="1641" w:type="dxa"/>
            <w:gridSpan w:val="2"/>
            <w:tcBorders>
              <w:right w:val="nil"/>
            </w:tcBorders>
            <w:shd w:val="clear" w:color="auto" w:fill="auto"/>
          </w:tcPr>
          <w:p w:rsidR="007E0541" w:rsidRPr="00F47B36" w:rsidRDefault="007E0541" w:rsidP="00F923D3">
            <w:pPr>
              <w:spacing w:after="0" w:line="240" w:lineRule="auto"/>
              <w:rPr>
                <w:rFonts w:ascii="Arial" w:hAnsi="Arial" w:cs="Arial"/>
                <w:sz w:val="20"/>
              </w:rPr>
            </w:pPr>
            <w:r w:rsidRPr="00F47B36">
              <w:rPr>
                <w:rFonts w:ascii="Arial" w:hAnsi="Arial" w:cs="Arial"/>
                <w:sz w:val="20"/>
              </w:rPr>
              <w:t>No. of learners:27</w:t>
            </w:r>
          </w:p>
        </w:tc>
        <w:tc>
          <w:tcPr>
            <w:tcW w:w="1134" w:type="dxa"/>
            <w:gridSpan w:val="2"/>
            <w:tcBorders>
              <w:left w:val="nil"/>
            </w:tcBorders>
            <w:shd w:val="clear" w:color="auto" w:fill="auto"/>
          </w:tcPr>
          <w:p w:rsidR="007E0541" w:rsidRPr="00F47B36" w:rsidRDefault="007E0541" w:rsidP="00F923D3">
            <w:pPr>
              <w:spacing w:after="0" w:line="240" w:lineRule="auto"/>
              <w:rPr>
                <w:rFonts w:ascii="Arial" w:hAnsi="Arial" w:cs="Arial"/>
                <w:sz w:val="20"/>
              </w:rPr>
            </w:pPr>
          </w:p>
        </w:tc>
        <w:tc>
          <w:tcPr>
            <w:tcW w:w="851" w:type="dxa"/>
            <w:tcBorders>
              <w:right w:val="nil"/>
            </w:tcBorders>
            <w:shd w:val="clear" w:color="auto" w:fill="auto"/>
          </w:tcPr>
          <w:p w:rsidR="007E0541" w:rsidRPr="00F47B36" w:rsidRDefault="007E0541" w:rsidP="00F923D3">
            <w:pPr>
              <w:spacing w:after="0" w:line="240" w:lineRule="auto"/>
              <w:rPr>
                <w:rFonts w:ascii="Arial" w:hAnsi="Arial" w:cs="Arial"/>
                <w:sz w:val="20"/>
              </w:rPr>
            </w:pPr>
            <w:r w:rsidRPr="00F47B36">
              <w:rPr>
                <w:rFonts w:ascii="Arial" w:hAnsi="Arial" w:cs="Arial"/>
                <w:i/>
                <w:sz w:val="20"/>
              </w:rPr>
              <w:t>ALN:</w:t>
            </w:r>
            <w:r w:rsidRPr="00F47B36">
              <w:rPr>
                <w:rFonts w:ascii="Arial" w:hAnsi="Arial" w:cs="Arial"/>
                <w:sz w:val="20"/>
              </w:rPr>
              <w:t xml:space="preserve"> 9</w:t>
            </w:r>
          </w:p>
        </w:tc>
        <w:tc>
          <w:tcPr>
            <w:tcW w:w="3685" w:type="dxa"/>
            <w:gridSpan w:val="3"/>
            <w:tcBorders>
              <w:left w:val="nil"/>
            </w:tcBorders>
            <w:shd w:val="clear" w:color="auto" w:fill="auto"/>
          </w:tcPr>
          <w:p w:rsidR="007E0541" w:rsidRPr="00F47B36" w:rsidRDefault="007E0541" w:rsidP="00F923D3">
            <w:pPr>
              <w:spacing w:after="0" w:line="240" w:lineRule="auto"/>
              <w:rPr>
                <w:rFonts w:ascii="Arial" w:hAnsi="Arial" w:cs="Arial"/>
                <w:sz w:val="20"/>
              </w:rPr>
            </w:pPr>
          </w:p>
        </w:tc>
      </w:tr>
      <w:tr w:rsidR="007E0541" w:rsidRPr="00F47B36" w:rsidTr="00F923D3">
        <w:tc>
          <w:tcPr>
            <w:tcW w:w="2436" w:type="dxa"/>
            <w:gridSpan w:val="3"/>
            <w:shd w:val="clear" w:color="auto" w:fill="auto"/>
          </w:tcPr>
          <w:p w:rsidR="007E0541" w:rsidRPr="00F47B36" w:rsidRDefault="007E0541" w:rsidP="00F923D3">
            <w:pPr>
              <w:spacing w:after="0" w:line="240" w:lineRule="auto"/>
              <w:rPr>
                <w:rFonts w:ascii="Arial" w:hAnsi="Arial" w:cs="Arial"/>
                <w:sz w:val="20"/>
              </w:rPr>
            </w:pPr>
            <w:r w:rsidRPr="00F47B36">
              <w:rPr>
                <w:rFonts w:ascii="Arial" w:hAnsi="Arial" w:cs="Arial"/>
                <w:sz w:val="20"/>
              </w:rPr>
              <w:t xml:space="preserve">Additional Adults: </w:t>
            </w:r>
          </w:p>
        </w:tc>
        <w:tc>
          <w:tcPr>
            <w:tcW w:w="7311" w:type="dxa"/>
            <w:gridSpan w:val="8"/>
            <w:shd w:val="clear" w:color="auto" w:fill="auto"/>
          </w:tcPr>
          <w:p w:rsidR="007E0541" w:rsidRPr="00F47B36" w:rsidRDefault="007E0541" w:rsidP="00F923D3">
            <w:pPr>
              <w:spacing w:after="0" w:line="240" w:lineRule="auto"/>
              <w:rPr>
                <w:rFonts w:ascii="Arial" w:hAnsi="Arial" w:cs="Arial"/>
                <w:sz w:val="20"/>
              </w:rPr>
            </w:pPr>
            <w:r w:rsidRPr="00F47B36">
              <w:rPr>
                <w:rFonts w:ascii="Arial" w:hAnsi="Arial" w:cs="Arial"/>
                <w:sz w:val="20"/>
              </w:rPr>
              <w:t>1 teaching assistant.</w:t>
            </w:r>
          </w:p>
        </w:tc>
      </w:tr>
      <w:tr w:rsidR="007E0541" w:rsidRPr="00F47B36" w:rsidTr="00F923D3">
        <w:tc>
          <w:tcPr>
            <w:tcW w:w="5211" w:type="dxa"/>
            <w:gridSpan w:val="7"/>
          </w:tcPr>
          <w:p w:rsidR="007E0541" w:rsidRPr="00F47B36" w:rsidRDefault="007E0541" w:rsidP="00F923D3">
            <w:pPr>
              <w:spacing w:after="0" w:line="240" w:lineRule="auto"/>
              <w:rPr>
                <w:rFonts w:ascii="Arial" w:hAnsi="Arial" w:cs="Arial"/>
                <w:sz w:val="20"/>
              </w:rPr>
            </w:pPr>
            <w:r w:rsidRPr="00F47B36">
              <w:rPr>
                <w:rFonts w:ascii="Arial" w:hAnsi="Arial" w:cs="Arial"/>
                <w:sz w:val="20"/>
              </w:rPr>
              <w:t xml:space="preserve">Learning objective(s): To create a tourism poster </w:t>
            </w:r>
            <w:r>
              <w:rPr>
                <w:rFonts w:ascii="Arial" w:hAnsi="Arial" w:cs="Arial"/>
                <w:sz w:val="20"/>
              </w:rPr>
              <w:t xml:space="preserve">to encourage people to visit </w:t>
            </w:r>
            <w:r w:rsidRPr="00F47B36">
              <w:rPr>
                <w:rFonts w:ascii="Arial" w:hAnsi="Arial" w:cs="Arial"/>
                <w:sz w:val="20"/>
              </w:rPr>
              <w:t>Swansea.</w:t>
            </w:r>
          </w:p>
        </w:tc>
        <w:tc>
          <w:tcPr>
            <w:tcW w:w="4536" w:type="dxa"/>
            <w:gridSpan w:val="4"/>
          </w:tcPr>
          <w:p w:rsidR="007E0541" w:rsidRPr="00F47B36" w:rsidRDefault="007E0541" w:rsidP="00F923D3">
            <w:pPr>
              <w:spacing w:after="0" w:line="240" w:lineRule="auto"/>
              <w:rPr>
                <w:rFonts w:ascii="Arial" w:hAnsi="Arial" w:cs="Arial"/>
                <w:sz w:val="20"/>
              </w:rPr>
            </w:pPr>
            <w:r w:rsidRPr="00F47B36">
              <w:rPr>
                <w:rFonts w:ascii="Arial" w:hAnsi="Arial" w:cs="Arial"/>
                <w:sz w:val="20"/>
              </w:rPr>
              <w:t xml:space="preserve">Success criteria: </w:t>
            </w:r>
          </w:p>
          <w:p w:rsidR="007E0541" w:rsidRPr="00F47B36" w:rsidRDefault="007E0541" w:rsidP="007E0541">
            <w:pPr>
              <w:numPr>
                <w:ilvl w:val="0"/>
                <w:numId w:val="22"/>
              </w:numPr>
              <w:spacing w:after="0" w:line="240" w:lineRule="auto"/>
              <w:rPr>
                <w:rFonts w:ascii="Arial" w:hAnsi="Arial" w:cs="Arial"/>
                <w:sz w:val="20"/>
              </w:rPr>
            </w:pPr>
            <w:r w:rsidRPr="00F47B36">
              <w:rPr>
                <w:rFonts w:ascii="Arial" w:hAnsi="Arial" w:cs="Arial"/>
                <w:sz w:val="20"/>
              </w:rPr>
              <w:t>Correct use the correct SPaG.</w:t>
            </w:r>
          </w:p>
          <w:p w:rsidR="007E0541" w:rsidRPr="00F47B36" w:rsidRDefault="007E0541" w:rsidP="007E0541">
            <w:pPr>
              <w:numPr>
                <w:ilvl w:val="0"/>
                <w:numId w:val="22"/>
              </w:numPr>
              <w:spacing w:after="0" w:line="240" w:lineRule="auto"/>
              <w:rPr>
                <w:rFonts w:ascii="Arial" w:hAnsi="Arial" w:cs="Arial"/>
                <w:sz w:val="20"/>
              </w:rPr>
            </w:pPr>
            <w:r w:rsidRPr="00F47B36">
              <w:rPr>
                <w:rFonts w:ascii="Arial" w:hAnsi="Arial" w:cs="Arial"/>
                <w:sz w:val="20"/>
              </w:rPr>
              <w:t>Good communication skills.</w:t>
            </w:r>
          </w:p>
          <w:p w:rsidR="007E0541" w:rsidRPr="00F47B36" w:rsidRDefault="007E0541" w:rsidP="007E0541">
            <w:pPr>
              <w:numPr>
                <w:ilvl w:val="0"/>
                <w:numId w:val="22"/>
              </w:numPr>
              <w:spacing w:after="0" w:line="240" w:lineRule="auto"/>
              <w:rPr>
                <w:rFonts w:ascii="Arial" w:hAnsi="Arial" w:cs="Arial"/>
                <w:sz w:val="20"/>
              </w:rPr>
            </w:pPr>
            <w:r w:rsidRPr="00F47B36">
              <w:rPr>
                <w:rFonts w:ascii="Arial" w:hAnsi="Arial" w:cs="Arial"/>
                <w:sz w:val="20"/>
              </w:rPr>
              <w:t>Create an eye-catching poster</w:t>
            </w:r>
          </w:p>
          <w:p w:rsidR="007E0541" w:rsidRPr="00F47B36" w:rsidRDefault="007E0541" w:rsidP="007E0541">
            <w:pPr>
              <w:numPr>
                <w:ilvl w:val="0"/>
                <w:numId w:val="22"/>
              </w:numPr>
              <w:spacing w:after="0" w:line="240" w:lineRule="auto"/>
              <w:rPr>
                <w:rFonts w:ascii="Arial" w:hAnsi="Arial" w:cs="Arial"/>
                <w:sz w:val="20"/>
              </w:rPr>
            </w:pPr>
            <w:r w:rsidRPr="00F47B36">
              <w:rPr>
                <w:rFonts w:ascii="Arial" w:hAnsi="Arial" w:cs="Arial"/>
                <w:sz w:val="20"/>
              </w:rPr>
              <w:t>Include the things to do within Swansea.</w:t>
            </w:r>
          </w:p>
          <w:p w:rsidR="007E0541" w:rsidRPr="00F47B36" w:rsidRDefault="007E0541" w:rsidP="007E0541">
            <w:pPr>
              <w:numPr>
                <w:ilvl w:val="0"/>
                <w:numId w:val="22"/>
              </w:numPr>
              <w:spacing w:after="0" w:line="240" w:lineRule="auto"/>
              <w:rPr>
                <w:rFonts w:ascii="Arial" w:hAnsi="Arial" w:cs="Arial"/>
                <w:sz w:val="20"/>
              </w:rPr>
            </w:pPr>
            <w:r w:rsidRPr="00F47B36">
              <w:rPr>
                <w:rFonts w:ascii="Arial" w:hAnsi="Arial" w:cs="Arial"/>
                <w:sz w:val="20"/>
              </w:rPr>
              <w:t xml:space="preserve">Include prices for things to do in Swansea and transport. </w:t>
            </w:r>
          </w:p>
        </w:tc>
      </w:tr>
      <w:tr w:rsidR="007E0541" w:rsidRPr="00F47B36" w:rsidTr="00F923D3">
        <w:tc>
          <w:tcPr>
            <w:tcW w:w="9747" w:type="dxa"/>
            <w:gridSpan w:val="11"/>
          </w:tcPr>
          <w:p w:rsidR="007E0541" w:rsidRPr="00F47B36" w:rsidRDefault="007E0541" w:rsidP="00F923D3">
            <w:pPr>
              <w:spacing w:after="0" w:line="240" w:lineRule="auto"/>
              <w:rPr>
                <w:rFonts w:ascii="Arial" w:hAnsi="Arial" w:cs="Arial"/>
                <w:sz w:val="20"/>
              </w:rPr>
            </w:pPr>
            <w:r w:rsidRPr="00F47B36">
              <w:rPr>
                <w:rFonts w:ascii="Arial" w:hAnsi="Arial" w:cs="Arial"/>
                <w:sz w:val="20"/>
              </w:rPr>
              <w:t xml:space="preserve">Links to previous learning: research topics using Ipads, Eisteddfod rap about Swansea. </w:t>
            </w:r>
          </w:p>
        </w:tc>
      </w:tr>
      <w:tr w:rsidR="007E0541" w:rsidRPr="00F47B36" w:rsidTr="00F923D3">
        <w:tc>
          <w:tcPr>
            <w:tcW w:w="9747" w:type="dxa"/>
            <w:gridSpan w:val="11"/>
          </w:tcPr>
          <w:p w:rsidR="007E0541" w:rsidRPr="00F47B36" w:rsidRDefault="007E0541" w:rsidP="00F923D3">
            <w:pPr>
              <w:spacing w:after="0" w:line="240" w:lineRule="auto"/>
              <w:rPr>
                <w:rFonts w:ascii="Arial" w:hAnsi="Arial" w:cs="Arial"/>
                <w:sz w:val="20"/>
              </w:rPr>
            </w:pPr>
            <w:r w:rsidRPr="00F47B36">
              <w:rPr>
                <w:rFonts w:ascii="Arial" w:hAnsi="Arial" w:cs="Arial"/>
                <w:sz w:val="20"/>
              </w:rPr>
              <w:t>Curriculum coverage (range, skills)</w:t>
            </w:r>
          </w:p>
          <w:p w:rsidR="007E0541" w:rsidRPr="00F47B36" w:rsidRDefault="007E0541" w:rsidP="007E0541">
            <w:pPr>
              <w:numPr>
                <w:ilvl w:val="0"/>
                <w:numId w:val="23"/>
              </w:numPr>
              <w:spacing w:after="0" w:line="240" w:lineRule="auto"/>
              <w:rPr>
                <w:rFonts w:ascii="Arial" w:hAnsi="Arial" w:cs="Arial"/>
                <w:sz w:val="18"/>
              </w:rPr>
            </w:pPr>
            <w:r w:rsidRPr="00F47B36">
              <w:rPr>
                <w:rFonts w:ascii="Arial" w:hAnsi="Arial" w:cs="Arial"/>
                <w:sz w:val="20"/>
              </w:rPr>
              <w:t>Respond orally to a variety of stimuli and ideas.</w:t>
            </w:r>
          </w:p>
          <w:p w:rsidR="007E0541" w:rsidRPr="00F47B36" w:rsidRDefault="007E0541" w:rsidP="007E0541">
            <w:pPr>
              <w:numPr>
                <w:ilvl w:val="0"/>
                <w:numId w:val="23"/>
              </w:numPr>
              <w:spacing w:after="0" w:line="240" w:lineRule="auto"/>
              <w:rPr>
                <w:rFonts w:ascii="Arial" w:hAnsi="Arial" w:cs="Arial"/>
                <w:sz w:val="18"/>
              </w:rPr>
            </w:pPr>
            <w:r w:rsidRPr="00F47B36">
              <w:rPr>
                <w:rFonts w:ascii="Arial" w:hAnsi="Arial" w:cs="Arial"/>
                <w:sz w:val="20"/>
              </w:rPr>
              <w:t>Speak and listen individually, in pairs, in groups and as members of a class.</w:t>
            </w:r>
          </w:p>
          <w:p w:rsidR="007E0541" w:rsidRPr="00F47B36" w:rsidRDefault="007E0541" w:rsidP="007E0541">
            <w:pPr>
              <w:numPr>
                <w:ilvl w:val="0"/>
                <w:numId w:val="23"/>
              </w:numPr>
              <w:spacing w:after="0" w:line="240" w:lineRule="auto"/>
              <w:rPr>
                <w:rFonts w:ascii="Arial" w:hAnsi="Arial" w:cs="Arial"/>
                <w:sz w:val="18"/>
              </w:rPr>
            </w:pPr>
            <w:r w:rsidRPr="00F47B36">
              <w:rPr>
                <w:rFonts w:ascii="Arial" w:hAnsi="Arial" w:cs="Arial"/>
                <w:sz w:val="20"/>
              </w:rPr>
              <w:t>Use appropriate vocabulary suitable for the situation or purpose.</w:t>
            </w:r>
          </w:p>
          <w:p w:rsidR="007E0541" w:rsidRPr="00F47B36" w:rsidRDefault="007E0541" w:rsidP="007E0541">
            <w:pPr>
              <w:numPr>
                <w:ilvl w:val="0"/>
                <w:numId w:val="23"/>
              </w:numPr>
              <w:spacing w:after="0" w:line="240" w:lineRule="auto"/>
              <w:rPr>
                <w:rFonts w:ascii="Arial" w:hAnsi="Arial" w:cs="Arial"/>
                <w:sz w:val="18"/>
              </w:rPr>
            </w:pPr>
            <w:r w:rsidRPr="00F47B36">
              <w:rPr>
                <w:rFonts w:ascii="Arial" w:hAnsi="Arial" w:cs="Arial"/>
                <w:sz w:val="20"/>
              </w:rPr>
              <w:t>Adapt writing style to suit the reader and purpose.</w:t>
            </w:r>
          </w:p>
          <w:p w:rsidR="007E0541" w:rsidRPr="00F47B36" w:rsidRDefault="007E0541" w:rsidP="007E0541">
            <w:pPr>
              <w:numPr>
                <w:ilvl w:val="0"/>
                <w:numId w:val="23"/>
              </w:numPr>
              <w:spacing w:after="0" w:line="240" w:lineRule="auto"/>
              <w:rPr>
                <w:rFonts w:ascii="Arial" w:hAnsi="Arial" w:cs="Arial"/>
                <w:sz w:val="18"/>
              </w:rPr>
            </w:pPr>
            <w:r w:rsidRPr="00F47B36">
              <w:rPr>
                <w:rFonts w:ascii="Arial" w:hAnsi="Arial" w:cs="Arial"/>
                <w:sz w:val="20"/>
              </w:rPr>
              <w:t>Produce fluent and legible handwriting.</w:t>
            </w:r>
          </w:p>
          <w:p w:rsidR="007E0541" w:rsidRPr="00F47B36" w:rsidRDefault="007E0541" w:rsidP="007E0541">
            <w:pPr>
              <w:numPr>
                <w:ilvl w:val="0"/>
                <w:numId w:val="23"/>
              </w:numPr>
              <w:spacing w:after="0" w:line="240" w:lineRule="auto"/>
              <w:rPr>
                <w:rFonts w:ascii="Arial" w:hAnsi="Arial" w:cs="Arial"/>
                <w:sz w:val="18"/>
              </w:rPr>
            </w:pPr>
            <w:r w:rsidRPr="00F47B36">
              <w:rPr>
                <w:rFonts w:ascii="Arial" w:hAnsi="Arial" w:cs="Arial"/>
                <w:sz w:val="20"/>
              </w:rPr>
              <w:t>Find information from a variety of sources for a defined purpose.</w:t>
            </w:r>
          </w:p>
          <w:p w:rsidR="007E0541" w:rsidRPr="00F47B36" w:rsidRDefault="007E0541" w:rsidP="007E0541">
            <w:pPr>
              <w:numPr>
                <w:ilvl w:val="0"/>
                <w:numId w:val="23"/>
              </w:numPr>
              <w:spacing w:after="0" w:line="240" w:lineRule="auto"/>
              <w:rPr>
                <w:rFonts w:ascii="Arial" w:hAnsi="Arial" w:cs="Arial"/>
                <w:sz w:val="18"/>
              </w:rPr>
            </w:pPr>
            <w:r w:rsidRPr="00F47B36">
              <w:rPr>
                <w:rFonts w:ascii="Arial" w:hAnsi="Arial" w:cs="Arial"/>
                <w:sz w:val="20"/>
              </w:rPr>
              <w:t>Select suitable information and make simple judgements about sources of information.</w:t>
            </w:r>
          </w:p>
          <w:p w:rsidR="007E0541" w:rsidRPr="00F47B36" w:rsidRDefault="007E0541" w:rsidP="007E0541">
            <w:pPr>
              <w:numPr>
                <w:ilvl w:val="0"/>
                <w:numId w:val="23"/>
              </w:numPr>
              <w:spacing w:after="0" w:line="240" w:lineRule="auto"/>
              <w:rPr>
                <w:rFonts w:ascii="Arial" w:hAnsi="Arial" w:cs="Arial"/>
                <w:sz w:val="18"/>
              </w:rPr>
            </w:pPr>
            <w:r w:rsidRPr="00F47B36">
              <w:rPr>
                <w:rFonts w:ascii="Arial" w:hAnsi="Arial" w:cs="Arial"/>
                <w:sz w:val="20"/>
              </w:rPr>
              <w:t>Make comparisons between prices and understand which is best value for money.</w:t>
            </w:r>
          </w:p>
          <w:p w:rsidR="007E0541" w:rsidRPr="00F47B36" w:rsidRDefault="007E0541" w:rsidP="007E0541">
            <w:pPr>
              <w:numPr>
                <w:ilvl w:val="0"/>
                <w:numId w:val="23"/>
              </w:numPr>
              <w:spacing w:after="0" w:line="240" w:lineRule="auto"/>
              <w:rPr>
                <w:rFonts w:ascii="Arial" w:hAnsi="Arial" w:cs="Arial"/>
                <w:sz w:val="20"/>
              </w:rPr>
            </w:pPr>
            <w:r w:rsidRPr="00F47B36">
              <w:rPr>
                <w:rFonts w:ascii="Arial" w:hAnsi="Arial" w:cs="Arial"/>
                <w:sz w:val="20"/>
              </w:rPr>
              <w:t>Add and subtract totals less than £100 using correct notation, e.g. £28.18 + £33.45.</w:t>
            </w:r>
          </w:p>
        </w:tc>
      </w:tr>
      <w:tr w:rsidR="007E0541" w:rsidRPr="00F47B36" w:rsidTr="00F923D3">
        <w:trPr>
          <w:trHeight w:val="444"/>
        </w:trPr>
        <w:tc>
          <w:tcPr>
            <w:tcW w:w="4873" w:type="dxa"/>
            <w:gridSpan w:val="6"/>
          </w:tcPr>
          <w:p w:rsidR="007E0541" w:rsidRPr="00F47B36" w:rsidRDefault="007E0541" w:rsidP="00F923D3">
            <w:pPr>
              <w:spacing w:after="0" w:line="240" w:lineRule="auto"/>
              <w:rPr>
                <w:rFonts w:ascii="Arial" w:hAnsi="Arial" w:cs="Arial"/>
                <w:i/>
                <w:sz w:val="16"/>
              </w:rPr>
            </w:pPr>
            <w:r w:rsidRPr="00F47B36">
              <w:rPr>
                <w:rFonts w:ascii="Arial" w:hAnsi="Arial" w:cs="Arial"/>
                <w:i/>
                <w:sz w:val="16"/>
              </w:rPr>
              <w:t>Literacy(LNF)</w:t>
            </w:r>
          </w:p>
          <w:p w:rsidR="007E0541" w:rsidRPr="00F47B36" w:rsidRDefault="007E0541" w:rsidP="007E0541">
            <w:pPr>
              <w:numPr>
                <w:ilvl w:val="0"/>
                <w:numId w:val="23"/>
              </w:numPr>
              <w:spacing w:after="0" w:line="240" w:lineRule="auto"/>
              <w:rPr>
                <w:rFonts w:ascii="Arial" w:hAnsi="Arial" w:cs="Arial"/>
                <w:i/>
                <w:sz w:val="18"/>
              </w:rPr>
            </w:pPr>
            <w:r w:rsidRPr="00F47B36">
              <w:rPr>
                <w:rFonts w:ascii="Arial" w:hAnsi="Arial" w:cs="Arial"/>
                <w:i/>
                <w:sz w:val="20"/>
              </w:rPr>
              <w:t>Respond orally to a variety of stimuli and ideas.</w:t>
            </w:r>
          </w:p>
          <w:p w:rsidR="007E0541" w:rsidRPr="00F47B36" w:rsidRDefault="007E0541" w:rsidP="007E0541">
            <w:pPr>
              <w:numPr>
                <w:ilvl w:val="0"/>
                <w:numId w:val="23"/>
              </w:numPr>
              <w:spacing w:after="0" w:line="240" w:lineRule="auto"/>
              <w:rPr>
                <w:rFonts w:ascii="Arial" w:hAnsi="Arial" w:cs="Arial"/>
                <w:i/>
                <w:sz w:val="18"/>
              </w:rPr>
            </w:pPr>
            <w:r w:rsidRPr="00F47B36">
              <w:rPr>
                <w:rFonts w:ascii="Arial" w:hAnsi="Arial" w:cs="Arial"/>
                <w:i/>
                <w:sz w:val="20"/>
              </w:rPr>
              <w:t>Speak and listen individually, in pairs, in groups and as members of a class.</w:t>
            </w:r>
          </w:p>
          <w:p w:rsidR="007E0541" w:rsidRPr="00F47B36" w:rsidRDefault="007E0541" w:rsidP="007E0541">
            <w:pPr>
              <w:numPr>
                <w:ilvl w:val="0"/>
                <w:numId w:val="23"/>
              </w:numPr>
              <w:spacing w:after="0" w:line="240" w:lineRule="auto"/>
              <w:rPr>
                <w:rFonts w:ascii="Arial" w:hAnsi="Arial" w:cs="Arial"/>
                <w:i/>
                <w:sz w:val="18"/>
              </w:rPr>
            </w:pPr>
            <w:r w:rsidRPr="00F47B36">
              <w:rPr>
                <w:rFonts w:ascii="Arial" w:hAnsi="Arial" w:cs="Arial"/>
                <w:i/>
                <w:sz w:val="20"/>
              </w:rPr>
              <w:t>Use appropriate vocabulary suitable for the situation or purpose.</w:t>
            </w:r>
          </w:p>
          <w:p w:rsidR="007E0541" w:rsidRPr="00F47B36" w:rsidRDefault="007E0541" w:rsidP="007E0541">
            <w:pPr>
              <w:numPr>
                <w:ilvl w:val="0"/>
                <w:numId w:val="23"/>
              </w:numPr>
              <w:spacing w:after="0" w:line="240" w:lineRule="auto"/>
              <w:rPr>
                <w:rFonts w:ascii="Arial" w:hAnsi="Arial" w:cs="Arial"/>
                <w:i/>
                <w:sz w:val="18"/>
              </w:rPr>
            </w:pPr>
            <w:r w:rsidRPr="00F47B36">
              <w:rPr>
                <w:rFonts w:ascii="Arial" w:hAnsi="Arial" w:cs="Arial"/>
                <w:i/>
                <w:sz w:val="20"/>
              </w:rPr>
              <w:t>Adapt writing style to suit the reader and purpose.</w:t>
            </w:r>
          </w:p>
          <w:p w:rsidR="007E0541" w:rsidRPr="00F47B36" w:rsidRDefault="007E0541" w:rsidP="007E0541">
            <w:pPr>
              <w:numPr>
                <w:ilvl w:val="0"/>
                <w:numId w:val="23"/>
              </w:numPr>
              <w:spacing w:after="0" w:line="240" w:lineRule="auto"/>
              <w:rPr>
                <w:rFonts w:ascii="Arial" w:hAnsi="Arial" w:cs="Arial"/>
                <w:sz w:val="20"/>
              </w:rPr>
            </w:pPr>
            <w:r w:rsidRPr="00F47B36">
              <w:rPr>
                <w:rFonts w:ascii="Arial" w:hAnsi="Arial" w:cs="Arial"/>
                <w:i/>
                <w:sz w:val="20"/>
              </w:rPr>
              <w:t>Produce fluent and legible handwriting.</w:t>
            </w:r>
          </w:p>
        </w:tc>
        <w:tc>
          <w:tcPr>
            <w:tcW w:w="4874" w:type="dxa"/>
            <w:gridSpan w:val="5"/>
          </w:tcPr>
          <w:p w:rsidR="007E0541" w:rsidRPr="00F47B36" w:rsidRDefault="007E0541" w:rsidP="00F923D3">
            <w:pPr>
              <w:spacing w:after="0" w:line="240" w:lineRule="auto"/>
              <w:rPr>
                <w:rFonts w:ascii="Arial" w:hAnsi="Arial" w:cs="Arial"/>
                <w:i/>
                <w:sz w:val="16"/>
              </w:rPr>
            </w:pPr>
            <w:r w:rsidRPr="00F47B36">
              <w:rPr>
                <w:rFonts w:ascii="Arial" w:hAnsi="Arial" w:cs="Arial"/>
                <w:i/>
                <w:sz w:val="16"/>
              </w:rPr>
              <w:t>Numeracy (LNF)</w:t>
            </w:r>
          </w:p>
          <w:p w:rsidR="007E0541" w:rsidRPr="00F47B36" w:rsidRDefault="007E0541" w:rsidP="00F923D3">
            <w:pPr>
              <w:spacing w:after="0" w:line="240" w:lineRule="auto"/>
              <w:rPr>
                <w:rFonts w:ascii="Arial" w:hAnsi="Arial" w:cs="Arial"/>
                <w:i/>
                <w:sz w:val="20"/>
              </w:rPr>
            </w:pPr>
            <w:r w:rsidRPr="00F47B36">
              <w:rPr>
                <w:rFonts w:ascii="Arial" w:hAnsi="Arial" w:cs="Arial"/>
                <w:sz w:val="20"/>
              </w:rPr>
              <w:t xml:space="preserve">• </w:t>
            </w:r>
            <w:r w:rsidRPr="00F47B36">
              <w:rPr>
                <w:rFonts w:ascii="Arial" w:hAnsi="Arial" w:cs="Arial"/>
                <w:i/>
                <w:sz w:val="20"/>
              </w:rPr>
              <w:t>Make comparisons between prices and understand which is best value for money</w:t>
            </w:r>
            <w:r>
              <w:rPr>
                <w:rFonts w:ascii="Arial" w:hAnsi="Arial" w:cs="Arial"/>
                <w:i/>
                <w:sz w:val="20"/>
              </w:rPr>
              <w:t>.</w:t>
            </w:r>
          </w:p>
          <w:p w:rsidR="007E0541" w:rsidRPr="00F47B36" w:rsidRDefault="007E0541" w:rsidP="00F923D3">
            <w:pPr>
              <w:spacing w:after="0" w:line="240" w:lineRule="auto"/>
              <w:rPr>
                <w:rFonts w:ascii="Arial" w:hAnsi="Arial" w:cs="Arial"/>
                <w:i/>
                <w:sz w:val="16"/>
              </w:rPr>
            </w:pPr>
            <w:r w:rsidRPr="00F47B36">
              <w:rPr>
                <w:rFonts w:ascii="Arial" w:hAnsi="Arial" w:cs="Arial"/>
                <w:i/>
                <w:sz w:val="20"/>
              </w:rPr>
              <w:t>• Add and subtract totals less than £100 using correct notation, e.g. £28.18 + £33.45.</w:t>
            </w:r>
          </w:p>
        </w:tc>
      </w:tr>
      <w:tr w:rsidR="007E0541" w:rsidRPr="00F47B36" w:rsidTr="00F923D3">
        <w:trPr>
          <w:trHeight w:val="444"/>
        </w:trPr>
        <w:tc>
          <w:tcPr>
            <w:tcW w:w="2436" w:type="dxa"/>
            <w:gridSpan w:val="3"/>
          </w:tcPr>
          <w:p w:rsidR="007E0541" w:rsidRPr="00F47B36" w:rsidRDefault="007E0541" w:rsidP="00F923D3">
            <w:pPr>
              <w:spacing w:after="0" w:line="240" w:lineRule="auto"/>
              <w:rPr>
                <w:rFonts w:ascii="Arial" w:hAnsi="Arial" w:cs="Arial"/>
                <w:i/>
                <w:sz w:val="14"/>
              </w:rPr>
            </w:pPr>
            <w:r w:rsidRPr="00F47B36">
              <w:rPr>
                <w:rFonts w:ascii="Arial" w:hAnsi="Arial" w:cs="Arial"/>
                <w:i/>
                <w:sz w:val="16"/>
              </w:rPr>
              <w:t>DCF</w:t>
            </w:r>
          </w:p>
          <w:p w:rsidR="007E0541" w:rsidRPr="00F47B36" w:rsidRDefault="007E0541" w:rsidP="007E0541">
            <w:pPr>
              <w:numPr>
                <w:ilvl w:val="0"/>
                <w:numId w:val="24"/>
              </w:numPr>
              <w:spacing w:after="0" w:line="240" w:lineRule="auto"/>
              <w:rPr>
                <w:rFonts w:ascii="Arial" w:hAnsi="Arial" w:cs="Arial"/>
                <w:i/>
                <w:sz w:val="14"/>
              </w:rPr>
            </w:pPr>
            <w:r w:rsidRPr="00F47B36">
              <w:rPr>
                <w:rFonts w:ascii="Arial" w:hAnsi="Arial" w:cs="Arial"/>
                <w:i/>
                <w:sz w:val="20"/>
              </w:rPr>
              <w:t>Find information from a variety of sources for a defined purpose.</w:t>
            </w:r>
          </w:p>
          <w:p w:rsidR="007E0541" w:rsidRPr="00F47B36" w:rsidRDefault="007E0541" w:rsidP="007E0541">
            <w:pPr>
              <w:numPr>
                <w:ilvl w:val="0"/>
                <w:numId w:val="24"/>
              </w:numPr>
              <w:spacing w:after="0" w:line="240" w:lineRule="auto"/>
              <w:rPr>
                <w:rFonts w:ascii="Arial" w:hAnsi="Arial" w:cs="Arial"/>
                <w:i/>
                <w:sz w:val="16"/>
              </w:rPr>
            </w:pPr>
            <w:r w:rsidRPr="00F47B36">
              <w:rPr>
                <w:rFonts w:ascii="Arial" w:hAnsi="Arial" w:cs="Arial"/>
                <w:i/>
                <w:sz w:val="20"/>
              </w:rPr>
              <w:t>Select suitable information and make simple judgements about sources of information.</w:t>
            </w:r>
          </w:p>
        </w:tc>
        <w:tc>
          <w:tcPr>
            <w:tcW w:w="2437" w:type="dxa"/>
            <w:gridSpan w:val="3"/>
          </w:tcPr>
          <w:p w:rsidR="007E0541" w:rsidRPr="00F47B36" w:rsidRDefault="007E0541" w:rsidP="00F923D3">
            <w:pPr>
              <w:spacing w:after="0" w:line="240" w:lineRule="auto"/>
              <w:rPr>
                <w:rFonts w:ascii="Arial" w:hAnsi="Arial" w:cs="Arial"/>
                <w:i/>
                <w:sz w:val="16"/>
              </w:rPr>
            </w:pPr>
            <w:r w:rsidRPr="00F47B36">
              <w:rPr>
                <w:rFonts w:ascii="Arial" w:hAnsi="Arial" w:cs="Arial"/>
                <w:i/>
                <w:sz w:val="16"/>
              </w:rPr>
              <w:t>Thinking</w:t>
            </w:r>
          </w:p>
          <w:p w:rsidR="007E0541" w:rsidRPr="00F47B36" w:rsidRDefault="007E0541" w:rsidP="00F923D3">
            <w:pPr>
              <w:spacing w:after="0" w:line="240" w:lineRule="auto"/>
              <w:rPr>
                <w:rFonts w:ascii="Arial" w:hAnsi="Arial" w:cs="Arial"/>
                <w:i/>
                <w:sz w:val="16"/>
              </w:rPr>
            </w:pPr>
            <w:r w:rsidRPr="00F47B36">
              <w:rPr>
                <w:rFonts w:ascii="Arial" w:hAnsi="Arial" w:cs="Arial"/>
                <w:i/>
                <w:sz w:val="20"/>
              </w:rPr>
              <w:t>Decide in pairs how to make your poster eye-catching with all the appropriate information displayed</w:t>
            </w:r>
            <w:r w:rsidRPr="00F47B36">
              <w:rPr>
                <w:rFonts w:ascii="Arial" w:hAnsi="Arial" w:cs="Arial"/>
                <w:i/>
                <w:sz w:val="18"/>
              </w:rPr>
              <w:t xml:space="preserve">. </w:t>
            </w:r>
          </w:p>
        </w:tc>
        <w:tc>
          <w:tcPr>
            <w:tcW w:w="2437" w:type="dxa"/>
            <w:gridSpan w:val="4"/>
          </w:tcPr>
          <w:p w:rsidR="007E0541" w:rsidRPr="00F47B36" w:rsidRDefault="007E0541" w:rsidP="00F923D3">
            <w:pPr>
              <w:spacing w:after="0" w:line="240" w:lineRule="auto"/>
              <w:rPr>
                <w:rFonts w:ascii="Arial" w:hAnsi="Arial" w:cs="Arial"/>
                <w:i/>
                <w:sz w:val="16"/>
              </w:rPr>
            </w:pPr>
            <w:r w:rsidRPr="00F47B36">
              <w:rPr>
                <w:rFonts w:ascii="Arial" w:hAnsi="Arial" w:cs="Arial"/>
                <w:i/>
                <w:sz w:val="16"/>
              </w:rPr>
              <w:t>ESDGC</w:t>
            </w:r>
          </w:p>
          <w:p w:rsidR="007E0541" w:rsidRPr="00F47B36" w:rsidRDefault="007E0541" w:rsidP="00F923D3">
            <w:pPr>
              <w:spacing w:after="0" w:line="240" w:lineRule="auto"/>
              <w:rPr>
                <w:rFonts w:ascii="Arial" w:hAnsi="Arial" w:cs="Arial"/>
                <w:i/>
                <w:sz w:val="16"/>
              </w:rPr>
            </w:pPr>
          </w:p>
        </w:tc>
        <w:tc>
          <w:tcPr>
            <w:tcW w:w="2437" w:type="dxa"/>
          </w:tcPr>
          <w:p w:rsidR="007E0541" w:rsidRPr="00F47B36" w:rsidRDefault="007E0541" w:rsidP="00F923D3">
            <w:pPr>
              <w:spacing w:after="0" w:line="240" w:lineRule="auto"/>
              <w:rPr>
                <w:rFonts w:ascii="Arial" w:hAnsi="Arial" w:cs="Arial"/>
                <w:i/>
                <w:sz w:val="16"/>
              </w:rPr>
            </w:pPr>
            <w:r w:rsidRPr="00F47B36">
              <w:rPr>
                <w:rFonts w:ascii="Arial" w:hAnsi="Arial" w:cs="Arial"/>
                <w:i/>
                <w:sz w:val="16"/>
              </w:rPr>
              <w:t>YCC</w:t>
            </w:r>
          </w:p>
          <w:p w:rsidR="007E0541" w:rsidRPr="00F47B36" w:rsidRDefault="007E0541" w:rsidP="00F923D3">
            <w:pPr>
              <w:spacing w:after="0" w:line="240" w:lineRule="auto"/>
              <w:rPr>
                <w:rFonts w:ascii="Arial" w:hAnsi="Arial" w:cs="Arial"/>
                <w:i/>
                <w:sz w:val="16"/>
              </w:rPr>
            </w:pPr>
            <w:r w:rsidRPr="00F47B36">
              <w:rPr>
                <w:rFonts w:ascii="Arial" w:hAnsi="Arial" w:cs="Arial"/>
                <w:i/>
                <w:sz w:val="20"/>
              </w:rPr>
              <w:t xml:space="preserve">Creating a poster to encourage tourist to visit Swansea. </w:t>
            </w:r>
          </w:p>
        </w:tc>
      </w:tr>
      <w:tr w:rsidR="007E0541" w:rsidRPr="00F47B36" w:rsidTr="00F923D3">
        <w:trPr>
          <w:trHeight w:val="414"/>
        </w:trPr>
        <w:tc>
          <w:tcPr>
            <w:tcW w:w="9747" w:type="dxa"/>
            <w:gridSpan w:val="11"/>
          </w:tcPr>
          <w:p w:rsidR="007E0541" w:rsidRPr="00F47B36" w:rsidRDefault="007E0541" w:rsidP="00F923D3">
            <w:pPr>
              <w:spacing w:after="0" w:line="240" w:lineRule="auto"/>
              <w:rPr>
                <w:rFonts w:ascii="Arial" w:hAnsi="Arial" w:cs="Arial"/>
                <w:i/>
                <w:sz w:val="18"/>
              </w:rPr>
            </w:pPr>
            <w:r w:rsidRPr="00F47B36">
              <w:rPr>
                <w:rFonts w:ascii="Arial" w:hAnsi="Arial" w:cs="Arial"/>
                <w:i/>
                <w:sz w:val="18"/>
              </w:rPr>
              <w:t>Key vocabulary(English/Welsh):</w:t>
            </w:r>
          </w:p>
          <w:p w:rsidR="007E0541" w:rsidRPr="00F47B36" w:rsidRDefault="007E0541" w:rsidP="00F923D3">
            <w:pPr>
              <w:spacing w:after="0" w:line="240" w:lineRule="auto"/>
              <w:rPr>
                <w:rFonts w:ascii="Arial" w:hAnsi="Arial" w:cs="Arial"/>
                <w:i/>
                <w:sz w:val="18"/>
              </w:rPr>
            </w:pPr>
            <w:r w:rsidRPr="00F47B36">
              <w:rPr>
                <w:rFonts w:ascii="Arial" w:hAnsi="Arial" w:cs="Arial"/>
                <w:i/>
                <w:sz w:val="18"/>
              </w:rPr>
              <w:t xml:space="preserve">Think, trio, share, discuss, ideas, tourism, Swansea, activities, individuals, families, fun, eye-catching, posters, communication, research, transport, cost, useful, helpful, tourists, Wales, dwylo I fyny, edrychwch arna I, da iawn, deg munud ar ol. Diolch. </w:t>
            </w:r>
          </w:p>
        </w:tc>
      </w:tr>
    </w:tbl>
    <w:p w:rsidR="007E0541" w:rsidRPr="00F47B36" w:rsidRDefault="007E0541" w:rsidP="007E0541">
      <w:pPr>
        <w:spacing w:after="0"/>
        <w:rPr>
          <w:rFonts w:ascii="Arial" w:hAnsi="Arial" w:cs="Arial"/>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7E0541" w:rsidRPr="00F47B36" w:rsidTr="00F923D3">
        <w:trPr>
          <w:trHeight w:val="434"/>
        </w:trPr>
        <w:tc>
          <w:tcPr>
            <w:tcW w:w="817" w:type="dxa"/>
          </w:tcPr>
          <w:p w:rsidR="007E0541" w:rsidRPr="00F47B36" w:rsidRDefault="007E0541" w:rsidP="00F923D3">
            <w:pPr>
              <w:spacing w:after="0" w:line="240" w:lineRule="auto"/>
              <w:rPr>
                <w:rFonts w:ascii="Arial" w:hAnsi="Arial" w:cs="Arial"/>
              </w:rPr>
            </w:pPr>
            <w:r w:rsidRPr="00F47B36">
              <w:rPr>
                <w:rFonts w:ascii="Arial" w:hAnsi="Arial" w:cs="Arial"/>
              </w:rPr>
              <w:t>Time</w:t>
            </w:r>
          </w:p>
          <w:p w:rsidR="007E0541" w:rsidRPr="00F47B36" w:rsidRDefault="007E0541" w:rsidP="00F923D3">
            <w:pPr>
              <w:spacing w:after="0" w:line="240" w:lineRule="auto"/>
              <w:rPr>
                <w:rFonts w:ascii="Arial" w:hAnsi="Arial" w:cs="Arial"/>
              </w:rPr>
            </w:pPr>
          </w:p>
        </w:tc>
        <w:tc>
          <w:tcPr>
            <w:tcW w:w="5670" w:type="dxa"/>
            <w:tcBorders>
              <w:bottom w:val="single" w:sz="4" w:space="0" w:color="auto"/>
            </w:tcBorders>
          </w:tcPr>
          <w:p w:rsidR="007E0541" w:rsidRPr="00F47B36" w:rsidRDefault="007E0541" w:rsidP="00F923D3">
            <w:pPr>
              <w:spacing w:after="0" w:line="240" w:lineRule="auto"/>
              <w:rPr>
                <w:rFonts w:ascii="Arial" w:hAnsi="Arial" w:cs="Arial"/>
              </w:rPr>
            </w:pPr>
            <w:r w:rsidRPr="00F47B36">
              <w:rPr>
                <w:rFonts w:ascii="Arial" w:hAnsi="Arial" w:cs="Arial"/>
              </w:rPr>
              <w:t>Session activities, organisation and management</w:t>
            </w:r>
          </w:p>
        </w:tc>
        <w:tc>
          <w:tcPr>
            <w:tcW w:w="3260" w:type="dxa"/>
            <w:gridSpan w:val="2"/>
          </w:tcPr>
          <w:p w:rsidR="007E0541" w:rsidRPr="00F47B36" w:rsidRDefault="007E0541" w:rsidP="00F923D3">
            <w:pPr>
              <w:spacing w:after="0" w:line="240" w:lineRule="auto"/>
              <w:rPr>
                <w:rFonts w:ascii="Arial" w:hAnsi="Arial" w:cs="Arial"/>
              </w:rPr>
            </w:pPr>
            <w:r w:rsidRPr="00F47B36">
              <w:rPr>
                <w:rFonts w:ascii="Arial" w:hAnsi="Arial" w:cs="Arial"/>
              </w:rPr>
              <w:t xml:space="preserve">Key questions &amp; Assessment for Learning opportunities  </w:t>
            </w:r>
          </w:p>
        </w:tc>
      </w:tr>
      <w:tr w:rsidR="007E0541" w:rsidRPr="00F47B36" w:rsidTr="00F923D3">
        <w:trPr>
          <w:trHeight w:val="272"/>
        </w:trPr>
        <w:tc>
          <w:tcPr>
            <w:tcW w:w="817" w:type="dxa"/>
            <w:vMerge w:val="restart"/>
            <w:vAlign w:val="center"/>
          </w:tcPr>
          <w:p w:rsidR="007E0541" w:rsidRPr="00F47B36" w:rsidRDefault="007E0541" w:rsidP="00F923D3">
            <w:pPr>
              <w:spacing w:after="0" w:line="240" w:lineRule="auto"/>
              <w:rPr>
                <w:rFonts w:ascii="Arial" w:hAnsi="Arial" w:cs="Arial"/>
              </w:rPr>
            </w:pPr>
            <w:r w:rsidRPr="00F47B36">
              <w:rPr>
                <w:rFonts w:ascii="Arial" w:hAnsi="Arial" w:cs="Arial"/>
              </w:rPr>
              <w:t>5-10 mins</w:t>
            </w:r>
          </w:p>
        </w:tc>
        <w:tc>
          <w:tcPr>
            <w:tcW w:w="5681" w:type="dxa"/>
            <w:gridSpan w:val="2"/>
            <w:tcBorders>
              <w:bottom w:val="nil"/>
            </w:tcBorders>
          </w:tcPr>
          <w:p w:rsidR="007E0541" w:rsidRPr="00F47B36" w:rsidRDefault="007E0541" w:rsidP="00F923D3">
            <w:pPr>
              <w:spacing w:after="0" w:line="240" w:lineRule="auto"/>
              <w:rPr>
                <w:rFonts w:ascii="Arial" w:hAnsi="Arial" w:cs="Arial"/>
                <w:u w:val="single"/>
              </w:rPr>
            </w:pPr>
            <w:r w:rsidRPr="00F47B36">
              <w:rPr>
                <w:rFonts w:ascii="Arial" w:hAnsi="Arial" w:cs="Arial"/>
                <w:u w:val="single"/>
              </w:rPr>
              <w:t>Introduction</w:t>
            </w:r>
          </w:p>
        </w:tc>
        <w:tc>
          <w:tcPr>
            <w:tcW w:w="3249" w:type="dxa"/>
            <w:tcBorders>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val="restart"/>
            <w:tcBorders>
              <w:top w:val="nil"/>
            </w:tcBorders>
          </w:tcPr>
          <w:p w:rsidR="007E0541" w:rsidRPr="00F47B36" w:rsidRDefault="007E0541" w:rsidP="00F923D3">
            <w:pPr>
              <w:spacing w:after="0" w:line="240" w:lineRule="auto"/>
              <w:rPr>
                <w:rFonts w:ascii="Arial" w:hAnsi="Arial" w:cs="Arial"/>
              </w:rPr>
            </w:pPr>
            <w:r w:rsidRPr="00F47B36">
              <w:rPr>
                <w:rFonts w:ascii="Arial" w:hAnsi="Arial" w:cs="Arial"/>
              </w:rPr>
              <w:t xml:space="preserve">Using a Power point, I will place the word ‘tourism’ on the board and ask the children to discuss in their collaborative trios what they think is meant by the term, and for some examples. </w:t>
            </w:r>
          </w:p>
          <w:p w:rsidR="007E0541" w:rsidRPr="00F47B36" w:rsidRDefault="007E0541" w:rsidP="00F923D3">
            <w:pPr>
              <w:spacing w:after="0" w:line="240" w:lineRule="auto"/>
              <w:rPr>
                <w:rFonts w:ascii="Arial" w:hAnsi="Arial" w:cs="Arial"/>
              </w:rPr>
            </w:pPr>
            <w:r w:rsidRPr="00F47B36">
              <w:rPr>
                <w:rFonts w:ascii="Arial" w:hAnsi="Arial" w:cs="Arial"/>
              </w:rPr>
              <w:lastRenderedPageBreak/>
              <w:t>We will share as a class their ideas to ensure that the children have a true understanding. I will then introduce today’s task.</w:t>
            </w:r>
          </w:p>
        </w:tc>
        <w:tc>
          <w:tcPr>
            <w:tcW w:w="3249" w:type="dxa"/>
            <w:tcBorders>
              <w:top w:val="nil"/>
              <w:bottom w:val="nil"/>
            </w:tcBorders>
          </w:tcPr>
          <w:p w:rsidR="007E0541" w:rsidRPr="00F47B36" w:rsidRDefault="007E0541" w:rsidP="00F923D3">
            <w:pPr>
              <w:spacing w:after="0" w:line="240" w:lineRule="auto"/>
              <w:rPr>
                <w:rFonts w:ascii="Arial" w:hAnsi="Arial" w:cs="Arial"/>
              </w:rPr>
            </w:pPr>
            <w:r w:rsidRPr="00F47B36">
              <w:rPr>
                <w:rFonts w:ascii="Arial" w:hAnsi="Arial" w:cs="Arial"/>
              </w:rPr>
              <w:lastRenderedPageBreak/>
              <w:t>Think, Trio, Share.</w:t>
            </w: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r w:rsidRPr="00F47B36">
              <w:rPr>
                <w:rFonts w:ascii="Arial" w:hAnsi="Arial" w:cs="Arial"/>
              </w:rPr>
              <w:t>Collaborative discussion.</w:t>
            </w: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r w:rsidRPr="00F47B36">
              <w:rPr>
                <w:rFonts w:ascii="Arial" w:hAnsi="Arial" w:cs="Arial"/>
              </w:rPr>
              <w:t>Questioning.</w:t>
            </w: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tcBorders>
              <w:bottom w:val="single" w:sz="4" w:space="0" w:color="auto"/>
            </w:tcBorders>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val="restart"/>
            <w:vAlign w:val="center"/>
          </w:tcPr>
          <w:p w:rsidR="007E0541" w:rsidRPr="00F47B36" w:rsidRDefault="007E0541" w:rsidP="00F923D3">
            <w:pPr>
              <w:spacing w:after="0" w:line="240" w:lineRule="auto"/>
              <w:rPr>
                <w:rFonts w:ascii="Arial" w:hAnsi="Arial" w:cs="Arial"/>
              </w:rPr>
            </w:pPr>
            <w:r w:rsidRPr="00F47B36">
              <w:rPr>
                <w:rFonts w:ascii="Arial" w:hAnsi="Arial" w:cs="Arial"/>
              </w:rPr>
              <w:t>45-50 mins</w:t>
            </w:r>
          </w:p>
        </w:tc>
        <w:tc>
          <w:tcPr>
            <w:tcW w:w="5681" w:type="dxa"/>
            <w:gridSpan w:val="2"/>
            <w:tcBorders>
              <w:bottom w:val="nil"/>
            </w:tcBorders>
          </w:tcPr>
          <w:p w:rsidR="007E0541" w:rsidRPr="00F47B36" w:rsidRDefault="007E0541" w:rsidP="00F923D3">
            <w:pPr>
              <w:spacing w:after="0" w:line="240" w:lineRule="auto"/>
              <w:rPr>
                <w:rFonts w:ascii="Arial" w:hAnsi="Arial" w:cs="Arial"/>
                <w:u w:val="single"/>
              </w:rPr>
            </w:pPr>
            <w:r w:rsidRPr="00F47B36">
              <w:rPr>
                <w:rFonts w:ascii="Arial" w:hAnsi="Arial" w:cs="Arial"/>
                <w:u w:val="single"/>
              </w:rPr>
              <w:t>Main activities</w:t>
            </w:r>
          </w:p>
          <w:p w:rsidR="007E0541" w:rsidRPr="00F47B36" w:rsidRDefault="007E0541" w:rsidP="00F923D3">
            <w:pPr>
              <w:spacing w:after="0" w:line="240" w:lineRule="auto"/>
              <w:rPr>
                <w:rFonts w:ascii="Arial" w:hAnsi="Arial" w:cs="Arial"/>
              </w:rPr>
            </w:pPr>
            <w:r w:rsidRPr="00F47B36">
              <w:rPr>
                <w:rFonts w:ascii="Arial" w:hAnsi="Arial" w:cs="Arial"/>
              </w:rPr>
              <w:t xml:space="preserve">Introduce today’s task which is to create a tourism poster for Swansea. </w:t>
            </w:r>
          </w:p>
          <w:p w:rsidR="007E0541" w:rsidRPr="00F47B36" w:rsidRDefault="007E0541" w:rsidP="00F923D3">
            <w:pPr>
              <w:spacing w:after="0" w:line="240" w:lineRule="auto"/>
              <w:rPr>
                <w:rFonts w:ascii="Arial" w:hAnsi="Arial" w:cs="Arial"/>
              </w:rPr>
            </w:pPr>
            <w:r w:rsidRPr="00F47B36">
              <w:rPr>
                <w:rFonts w:ascii="Arial" w:hAnsi="Arial" w:cs="Arial"/>
              </w:rPr>
              <w:t xml:space="preserve">Children will be working in pairs for the activity. </w:t>
            </w:r>
          </w:p>
          <w:p w:rsidR="007E0541" w:rsidRPr="00F47B36" w:rsidRDefault="007E0541" w:rsidP="00F923D3">
            <w:pPr>
              <w:spacing w:after="0" w:line="240" w:lineRule="auto"/>
              <w:rPr>
                <w:rFonts w:ascii="Arial" w:hAnsi="Arial" w:cs="Arial"/>
              </w:rPr>
            </w:pPr>
            <w:r w:rsidRPr="00F47B36">
              <w:rPr>
                <w:rFonts w:ascii="Arial" w:hAnsi="Arial" w:cs="Arial"/>
              </w:rPr>
              <w:t xml:space="preserve">The children will be able to use Ipads to research information about Swansea. </w:t>
            </w:r>
          </w:p>
          <w:p w:rsidR="007E0541" w:rsidRPr="00F47B36" w:rsidRDefault="007E0541" w:rsidP="00F923D3">
            <w:pPr>
              <w:spacing w:after="0" w:line="240" w:lineRule="auto"/>
              <w:rPr>
                <w:rFonts w:ascii="Arial" w:hAnsi="Arial" w:cs="Arial"/>
              </w:rPr>
            </w:pPr>
            <w:r w:rsidRPr="00F47B36">
              <w:rPr>
                <w:rFonts w:ascii="Arial" w:hAnsi="Arial" w:cs="Arial"/>
              </w:rPr>
              <w:t xml:space="preserve">The posters will be A4 size and the layout of the poster will be determined by the children. I will provide the children with an example poster that I will model on the power point. I will use this example to discuss what the poster needs to contain. </w:t>
            </w:r>
          </w:p>
          <w:p w:rsidR="007E0541" w:rsidRPr="00F47B36" w:rsidRDefault="007E0541" w:rsidP="00F923D3">
            <w:pPr>
              <w:spacing w:after="0" w:line="240" w:lineRule="auto"/>
              <w:rPr>
                <w:rFonts w:ascii="Arial" w:hAnsi="Arial" w:cs="Arial"/>
              </w:rPr>
            </w:pPr>
            <w:r w:rsidRPr="00F47B36">
              <w:rPr>
                <w:rFonts w:ascii="Arial" w:hAnsi="Arial" w:cs="Arial"/>
              </w:rPr>
              <w:t xml:space="preserve">The children will need to list activities for people to do with their cost and provide some transport information and prices. The posters will need to accommodate individuals as well as families. </w:t>
            </w:r>
          </w:p>
        </w:tc>
        <w:tc>
          <w:tcPr>
            <w:tcW w:w="3249" w:type="dxa"/>
            <w:tcBorders>
              <w:top w:val="nil"/>
              <w:bottom w:val="nil"/>
            </w:tcBorders>
          </w:tcPr>
          <w:p w:rsidR="007E0541" w:rsidRPr="00F47B36" w:rsidRDefault="007E0541" w:rsidP="00F923D3">
            <w:pPr>
              <w:spacing w:after="0" w:line="240" w:lineRule="auto"/>
              <w:rPr>
                <w:rFonts w:ascii="Arial" w:hAnsi="Arial" w:cs="Arial"/>
              </w:rPr>
            </w:pPr>
          </w:p>
          <w:p w:rsidR="007E0541" w:rsidRPr="00F47B36" w:rsidRDefault="007E0541" w:rsidP="00F923D3">
            <w:pPr>
              <w:spacing w:after="0" w:line="240" w:lineRule="auto"/>
              <w:rPr>
                <w:rFonts w:ascii="Arial" w:hAnsi="Arial" w:cs="Arial"/>
              </w:rPr>
            </w:pPr>
          </w:p>
          <w:p w:rsidR="007E0541" w:rsidRPr="00F47B36" w:rsidRDefault="007E0541" w:rsidP="00F923D3">
            <w:pPr>
              <w:spacing w:after="0" w:line="240" w:lineRule="auto"/>
              <w:rPr>
                <w:rFonts w:ascii="Arial" w:hAnsi="Arial" w:cs="Arial"/>
              </w:rPr>
            </w:pPr>
          </w:p>
          <w:p w:rsidR="007E0541" w:rsidRPr="00F47B36" w:rsidRDefault="007E0541" w:rsidP="00F923D3">
            <w:pPr>
              <w:spacing w:after="0" w:line="240" w:lineRule="auto"/>
              <w:rPr>
                <w:rFonts w:ascii="Arial" w:hAnsi="Arial" w:cs="Arial"/>
              </w:rPr>
            </w:pPr>
          </w:p>
          <w:p w:rsidR="007E0541" w:rsidRPr="00F47B36" w:rsidRDefault="007E0541" w:rsidP="00F923D3">
            <w:pPr>
              <w:spacing w:after="0" w:line="240" w:lineRule="auto"/>
              <w:rPr>
                <w:rFonts w:ascii="Arial" w:hAnsi="Arial" w:cs="Arial"/>
              </w:rPr>
            </w:pPr>
          </w:p>
          <w:p w:rsidR="007E0541" w:rsidRPr="00F47B36" w:rsidRDefault="007E0541" w:rsidP="00F923D3">
            <w:pPr>
              <w:spacing w:after="0" w:line="240" w:lineRule="auto"/>
              <w:rPr>
                <w:rFonts w:ascii="Arial" w:hAnsi="Arial" w:cs="Arial"/>
              </w:rPr>
            </w:pPr>
          </w:p>
          <w:p w:rsidR="007E0541" w:rsidRPr="00F47B36" w:rsidRDefault="007E0541" w:rsidP="00F923D3">
            <w:pPr>
              <w:spacing w:after="0" w:line="240" w:lineRule="auto"/>
              <w:rPr>
                <w:rFonts w:ascii="Arial" w:hAnsi="Arial" w:cs="Arial"/>
              </w:rPr>
            </w:pPr>
          </w:p>
          <w:p w:rsidR="007E0541" w:rsidRPr="00F47B36" w:rsidRDefault="007E0541" w:rsidP="00F923D3">
            <w:pPr>
              <w:spacing w:after="0" w:line="240" w:lineRule="auto"/>
              <w:rPr>
                <w:rFonts w:ascii="Arial" w:hAnsi="Arial" w:cs="Arial"/>
              </w:rPr>
            </w:pPr>
            <w:r w:rsidRPr="00F47B36">
              <w:rPr>
                <w:rFonts w:ascii="Arial" w:hAnsi="Arial" w:cs="Arial"/>
              </w:rPr>
              <w:t>Modelling.</w:t>
            </w:r>
          </w:p>
          <w:p w:rsidR="007E0541" w:rsidRPr="00F47B36" w:rsidRDefault="007E0541" w:rsidP="00F923D3">
            <w:pPr>
              <w:spacing w:after="0" w:line="240" w:lineRule="auto"/>
              <w:rPr>
                <w:rFonts w:ascii="Arial" w:hAnsi="Arial" w:cs="Arial"/>
              </w:rPr>
            </w:pPr>
          </w:p>
          <w:p w:rsidR="007E0541" w:rsidRPr="00F47B36" w:rsidRDefault="007E0541" w:rsidP="00F923D3">
            <w:pPr>
              <w:spacing w:after="0" w:line="240" w:lineRule="auto"/>
              <w:rPr>
                <w:rFonts w:ascii="Arial" w:hAnsi="Arial" w:cs="Arial"/>
              </w:rPr>
            </w:pPr>
          </w:p>
          <w:p w:rsidR="007E0541" w:rsidRPr="00F47B36" w:rsidRDefault="007E0541" w:rsidP="00F923D3">
            <w:pPr>
              <w:spacing w:after="0" w:line="240" w:lineRule="auto"/>
              <w:rPr>
                <w:rFonts w:ascii="Arial" w:hAnsi="Arial" w:cs="Arial"/>
              </w:rPr>
            </w:pPr>
          </w:p>
          <w:p w:rsidR="007E0541" w:rsidRPr="00F47B36" w:rsidRDefault="007E0541" w:rsidP="00F923D3">
            <w:pPr>
              <w:spacing w:after="0" w:line="240" w:lineRule="auto"/>
              <w:rPr>
                <w:rFonts w:ascii="Arial" w:hAnsi="Arial" w:cs="Arial"/>
              </w:rPr>
            </w:pPr>
            <w:r w:rsidRPr="00F47B36">
              <w:rPr>
                <w:rFonts w:ascii="Arial" w:hAnsi="Arial" w:cs="Arial"/>
              </w:rPr>
              <w:t>Questioning.</w:t>
            </w: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val="restart"/>
            <w:tcBorders>
              <w:top w:val="nil"/>
            </w:tcBorders>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vAlign w:val="center"/>
          </w:tcPr>
          <w:p w:rsidR="007E0541" w:rsidRPr="00F47B36" w:rsidRDefault="007E0541" w:rsidP="00F923D3">
            <w:pPr>
              <w:spacing w:after="0" w:line="240" w:lineRule="auto"/>
              <w:jc w:val="center"/>
              <w:rPr>
                <w:rFonts w:ascii="Arial" w:hAnsi="Arial" w:cs="Arial"/>
              </w:rPr>
            </w:pPr>
          </w:p>
        </w:tc>
        <w:tc>
          <w:tcPr>
            <w:tcW w:w="5681" w:type="dxa"/>
            <w:gridSpan w:val="2"/>
            <w:vMerge/>
            <w:tcBorders>
              <w:bottom w:val="single" w:sz="4" w:space="0" w:color="auto"/>
            </w:tcBorders>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7"/>
        </w:trPr>
        <w:tc>
          <w:tcPr>
            <w:tcW w:w="817" w:type="dxa"/>
            <w:vMerge w:val="restart"/>
            <w:vAlign w:val="center"/>
          </w:tcPr>
          <w:p w:rsidR="007E0541" w:rsidRPr="00F47B36" w:rsidRDefault="007E0541" w:rsidP="00F923D3">
            <w:pPr>
              <w:spacing w:after="0" w:line="240" w:lineRule="auto"/>
              <w:rPr>
                <w:rFonts w:ascii="Arial" w:hAnsi="Arial" w:cs="Arial"/>
              </w:rPr>
            </w:pPr>
            <w:r w:rsidRPr="00F47B36">
              <w:rPr>
                <w:rFonts w:ascii="Arial" w:hAnsi="Arial" w:cs="Arial"/>
              </w:rPr>
              <w:t>10-15 mins</w:t>
            </w:r>
          </w:p>
        </w:tc>
        <w:tc>
          <w:tcPr>
            <w:tcW w:w="5681" w:type="dxa"/>
            <w:gridSpan w:val="2"/>
            <w:tcBorders>
              <w:bottom w:val="nil"/>
            </w:tcBorders>
          </w:tcPr>
          <w:p w:rsidR="007E0541" w:rsidRPr="00F47B36" w:rsidRDefault="007E0541" w:rsidP="00F923D3">
            <w:pPr>
              <w:spacing w:after="0" w:line="240" w:lineRule="auto"/>
              <w:rPr>
                <w:rFonts w:ascii="Arial" w:hAnsi="Arial" w:cs="Arial"/>
                <w:u w:val="single"/>
              </w:rPr>
            </w:pPr>
            <w:r w:rsidRPr="00F47B36">
              <w:rPr>
                <w:rFonts w:ascii="Arial" w:hAnsi="Arial" w:cs="Arial"/>
                <w:u w:val="single"/>
              </w:rPr>
              <w:t>Plenary</w:t>
            </w: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tcPr>
          <w:p w:rsidR="007E0541" w:rsidRPr="00F47B36" w:rsidRDefault="007E0541" w:rsidP="00F923D3">
            <w:pPr>
              <w:spacing w:after="0" w:line="240" w:lineRule="auto"/>
              <w:rPr>
                <w:rFonts w:ascii="Arial" w:hAnsi="Arial" w:cs="Arial"/>
              </w:rPr>
            </w:pPr>
          </w:p>
        </w:tc>
        <w:tc>
          <w:tcPr>
            <w:tcW w:w="5681" w:type="dxa"/>
            <w:gridSpan w:val="2"/>
            <w:vMerge w:val="restart"/>
            <w:tcBorders>
              <w:top w:val="nil"/>
            </w:tcBorders>
          </w:tcPr>
          <w:p w:rsidR="007E0541" w:rsidRPr="00F47B36" w:rsidRDefault="007E0541" w:rsidP="00F923D3">
            <w:pPr>
              <w:spacing w:after="0" w:line="240" w:lineRule="auto"/>
              <w:rPr>
                <w:rFonts w:ascii="Arial" w:hAnsi="Arial" w:cs="Arial"/>
              </w:rPr>
            </w:pPr>
            <w:r w:rsidRPr="00F47B36">
              <w:rPr>
                <w:rFonts w:ascii="Arial" w:hAnsi="Arial" w:cs="Arial"/>
              </w:rPr>
              <w:t>I will gather all the posters and place them at the front of the class. The children will be asked to return to their seats and back into their collaborative trios. I will ask the children in their trios what information did they included within their posters. I will also be asking them to discuss whether what they put in their poster is helpful for tourists and why.</w:t>
            </w:r>
          </w:p>
          <w:p w:rsidR="007E0541" w:rsidRPr="00F47B36" w:rsidRDefault="007E0541" w:rsidP="00F923D3">
            <w:pPr>
              <w:spacing w:after="0" w:line="240" w:lineRule="auto"/>
              <w:rPr>
                <w:rFonts w:ascii="Arial" w:hAnsi="Arial" w:cs="Arial"/>
              </w:rPr>
            </w:pPr>
            <w:r w:rsidRPr="00F47B36">
              <w:rPr>
                <w:rFonts w:ascii="Arial" w:hAnsi="Arial" w:cs="Arial"/>
              </w:rPr>
              <w:t>We will share discussion outcomes as a class.</w:t>
            </w:r>
          </w:p>
          <w:p w:rsidR="007E0541" w:rsidRPr="00F47B36" w:rsidRDefault="007E0541" w:rsidP="00F923D3">
            <w:pPr>
              <w:spacing w:after="0" w:line="240" w:lineRule="auto"/>
              <w:rPr>
                <w:rFonts w:ascii="Arial" w:hAnsi="Arial" w:cs="Arial"/>
              </w:rPr>
            </w:pPr>
            <w:r w:rsidRPr="00F47B36">
              <w:rPr>
                <w:rFonts w:ascii="Arial" w:hAnsi="Arial" w:cs="Arial"/>
              </w:rPr>
              <w:t xml:space="preserve">I will be having an in-class competition for the most eye-catching poster and the winner will be determined by votes. </w:t>
            </w:r>
          </w:p>
        </w:tc>
        <w:tc>
          <w:tcPr>
            <w:tcW w:w="3249" w:type="dxa"/>
            <w:tcBorders>
              <w:top w:val="nil"/>
              <w:bottom w:val="nil"/>
            </w:tcBorders>
          </w:tcPr>
          <w:p w:rsidR="007E0541" w:rsidRPr="00F47B36" w:rsidRDefault="007E0541" w:rsidP="00F923D3">
            <w:pPr>
              <w:spacing w:after="0" w:line="240" w:lineRule="auto"/>
              <w:rPr>
                <w:rFonts w:ascii="Arial" w:hAnsi="Arial" w:cs="Arial"/>
              </w:rPr>
            </w:pPr>
            <w:r w:rsidRPr="00F47B36">
              <w:rPr>
                <w:rFonts w:ascii="Arial" w:hAnsi="Arial" w:cs="Arial"/>
              </w:rPr>
              <w:t>Think, trio, share.</w:t>
            </w:r>
          </w:p>
        </w:tc>
      </w:tr>
      <w:tr w:rsidR="007E0541" w:rsidRPr="00F47B36" w:rsidTr="00F923D3">
        <w:trPr>
          <w:trHeight w:val="256"/>
        </w:trPr>
        <w:tc>
          <w:tcPr>
            <w:tcW w:w="817" w:type="dxa"/>
            <w:vMerge/>
          </w:tcPr>
          <w:p w:rsidR="007E0541" w:rsidRPr="00F47B36" w:rsidRDefault="007E0541" w:rsidP="00F923D3">
            <w:pPr>
              <w:spacing w:after="0" w:line="240" w:lineRule="auto"/>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tcPr>
          <w:p w:rsidR="007E0541" w:rsidRPr="00F47B36" w:rsidRDefault="007E0541" w:rsidP="00F923D3">
            <w:pPr>
              <w:spacing w:after="0" w:line="240" w:lineRule="auto"/>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tcPr>
          <w:p w:rsidR="007E0541" w:rsidRPr="00F47B36" w:rsidRDefault="007E0541" w:rsidP="00F923D3">
            <w:pPr>
              <w:spacing w:after="0" w:line="240" w:lineRule="auto"/>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tcPr>
          <w:p w:rsidR="007E0541" w:rsidRPr="00F47B36" w:rsidRDefault="007E0541" w:rsidP="00F923D3">
            <w:pPr>
              <w:spacing w:after="0" w:line="240" w:lineRule="auto"/>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tcPr>
          <w:p w:rsidR="007E0541" w:rsidRPr="00F47B36" w:rsidRDefault="007E0541" w:rsidP="00F923D3">
            <w:pPr>
              <w:spacing w:after="0" w:line="240" w:lineRule="auto"/>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p>
        </w:tc>
      </w:tr>
      <w:tr w:rsidR="007E0541" w:rsidRPr="00F47B36" w:rsidTr="00F923D3">
        <w:trPr>
          <w:trHeight w:val="256"/>
        </w:trPr>
        <w:tc>
          <w:tcPr>
            <w:tcW w:w="817" w:type="dxa"/>
            <w:vMerge/>
          </w:tcPr>
          <w:p w:rsidR="007E0541" w:rsidRPr="00F47B36" w:rsidRDefault="007E0541" w:rsidP="00F923D3">
            <w:pPr>
              <w:spacing w:after="0" w:line="240" w:lineRule="auto"/>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c>
          <w:tcPr>
            <w:tcW w:w="3249" w:type="dxa"/>
            <w:tcBorders>
              <w:top w:val="nil"/>
              <w:bottom w:val="nil"/>
            </w:tcBorders>
          </w:tcPr>
          <w:p w:rsidR="007E0541" w:rsidRPr="00F47B36" w:rsidRDefault="007E0541" w:rsidP="00F923D3">
            <w:pPr>
              <w:spacing w:after="0" w:line="240" w:lineRule="auto"/>
              <w:rPr>
                <w:rFonts w:ascii="Arial" w:hAnsi="Arial" w:cs="Arial"/>
              </w:rPr>
            </w:pPr>
            <w:r w:rsidRPr="00F47B36">
              <w:rPr>
                <w:rFonts w:ascii="Arial" w:hAnsi="Arial" w:cs="Arial"/>
              </w:rPr>
              <w:t>Class discussion.</w:t>
            </w:r>
          </w:p>
          <w:p w:rsidR="007E0541" w:rsidRPr="00F47B36" w:rsidRDefault="007E0541" w:rsidP="00F923D3">
            <w:pPr>
              <w:spacing w:after="0" w:line="240" w:lineRule="auto"/>
              <w:rPr>
                <w:rFonts w:ascii="Arial" w:hAnsi="Arial" w:cs="Arial"/>
              </w:rPr>
            </w:pPr>
            <w:r w:rsidRPr="00F47B36">
              <w:rPr>
                <w:rFonts w:ascii="Arial" w:hAnsi="Arial" w:cs="Arial"/>
              </w:rPr>
              <w:t>Questioning.</w:t>
            </w:r>
          </w:p>
        </w:tc>
      </w:tr>
      <w:tr w:rsidR="007E0541" w:rsidRPr="00F47B36" w:rsidTr="00F923D3">
        <w:trPr>
          <w:gridAfter w:val="1"/>
          <w:wAfter w:w="3249" w:type="dxa"/>
          <w:trHeight w:val="269"/>
        </w:trPr>
        <w:tc>
          <w:tcPr>
            <w:tcW w:w="817" w:type="dxa"/>
            <w:vMerge/>
          </w:tcPr>
          <w:p w:rsidR="007E0541" w:rsidRPr="00F47B36" w:rsidRDefault="007E0541" w:rsidP="00F923D3">
            <w:pPr>
              <w:spacing w:after="0" w:line="240" w:lineRule="auto"/>
              <w:rPr>
                <w:rFonts w:ascii="Arial" w:hAnsi="Arial" w:cs="Arial"/>
              </w:rPr>
            </w:pPr>
          </w:p>
        </w:tc>
        <w:tc>
          <w:tcPr>
            <w:tcW w:w="5681" w:type="dxa"/>
            <w:gridSpan w:val="2"/>
            <w:vMerge/>
          </w:tcPr>
          <w:p w:rsidR="007E0541" w:rsidRPr="00F47B36" w:rsidRDefault="007E0541" w:rsidP="00F923D3">
            <w:pPr>
              <w:spacing w:after="0" w:line="240" w:lineRule="auto"/>
              <w:rPr>
                <w:rFonts w:ascii="Arial" w:hAnsi="Arial" w:cs="Arial"/>
              </w:rPr>
            </w:pPr>
          </w:p>
        </w:tc>
      </w:tr>
      <w:tr w:rsidR="007E0541" w:rsidRPr="00F47B36" w:rsidTr="00F923D3">
        <w:trPr>
          <w:trHeight w:val="58"/>
        </w:trPr>
        <w:tc>
          <w:tcPr>
            <w:tcW w:w="817" w:type="dxa"/>
            <w:vMerge/>
            <w:tcBorders>
              <w:bottom w:val="single" w:sz="4" w:space="0" w:color="auto"/>
            </w:tcBorders>
          </w:tcPr>
          <w:p w:rsidR="007E0541" w:rsidRPr="00F47B36" w:rsidRDefault="007E0541" w:rsidP="00F923D3">
            <w:pPr>
              <w:spacing w:after="0" w:line="240" w:lineRule="auto"/>
              <w:rPr>
                <w:rFonts w:ascii="Arial" w:hAnsi="Arial" w:cs="Arial"/>
              </w:rPr>
            </w:pPr>
          </w:p>
        </w:tc>
        <w:tc>
          <w:tcPr>
            <w:tcW w:w="5681" w:type="dxa"/>
            <w:gridSpan w:val="2"/>
            <w:vMerge/>
            <w:tcBorders>
              <w:bottom w:val="single" w:sz="4" w:space="0" w:color="auto"/>
            </w:tcBorders>
          </w:tcPr>
          <w:p w:rsidR="007E0541" w:rsidRPr="00F47B36" w:rsidRDefault="007E0541" w:rsidP="00F923D3">
            <w:pPr>
              <w:spacing w:after="0" w:line="240" w:lineRule="auto"/>
              <w:rPr>
                <w:rFonts w:ascii="Arial" w:hAnsi="Arial" w:cs="Arial"/>
              </w:rPr>
            </w:pPr>
          </w:p>
        </w:tc>
        <w:tc>
          <w:tcPr>
            <w:tcW w:w="3249" w:type="dxa"/>
            <w:tcBorders>
              <w:top w:val="nil"/>
              <w:bottom w:val="single" w:sz="4" w:space="0" w:color="auto"/>
            </w:tcBorders>
          </w:tcPr>
          <w:p w:rsidR="007E0541" w:rsidRPr="00F47B36" w:rsidRDefault="007E0541" w:rsidP="00F923D3">
            <w:pPr>
              <w:spacing w:after="0" w:line="240" w:lineRule="auto"/>
              <w:rPr>
                <w:rFonts w:ascii="Arial" w:hAnsi="Arial" w:cs="Arial"/>
              </w:rPr>
            </w:pPr>
          </w:p>
        </w:tc>
      </w:tr>
    </w:tbl>
    <w:p w:rsidR="007E0541" w:rsidRPr="00F47B36" w:rsidRDefault="007E0541" w:rsidP="007E0541">
      <w:pPr>
        <w:rPr>
          <w:rFonts w:ascii="Arial" w:hAnsi="Arial" w:cs="Arial"/>
          <w:sz w:val="24"/>
          <w:szCs w:val="24"/>
        </w:rPr>
      </w:pPr>
    </w:p>
    <w:p w:rsidR="007E0541" w:rsidRPr="007E0541" w:rsidRDefault="007E0541" w:rsidP="00E72B6A">
      <w:pPr>
        <w:rPr>
          <w:rFonts w:ascii="Arial" w:hAnsi="Arial" w:cs="Arial"/>
          <w:b/>
          <w:sz w:val="24"/>
          <w:szCs w:val="24"/>
        </w:rPr>
      </w:pPr>
    </w:p>
    <w:p w:rsidR="004B4585" w:rsidRDefault="004B4585">
      <w:pPr>
        <w:rPr>
          <w:rFonts w:ascii="Arial" w:hAnsi="Arial" w:cs="Arial"/>
          <w:sz w:val="24"/>
          <w:szCs w:val="24"/>
        </w:rPr>
      </w:pPr>
      <w:r>
        <w:rPr>
          <w:rFonts w:ascii="Arial" w:hAnsi="Arial" w:cs="Arial"/>
          <w:sz w:val="24"/>
          <w:szCs w:val="24"/>
        </w:rPr>
        <w:br w:type="page"/>
      </w:r>
    </w:p>
    <w:p w:rsidR="000071A1" w:rsidRPr="004B4585" w:rsidRDefault="000071A1" w:rsidP="00E72B6A">
      <w:pPr>
        <w:rPr>
          <w:rFonts w:ascii="Arial" w:hAnsi="Arial" w:cs="Arial"/>
          <w:b/>
          <w:sz w:val="24"/>
          <w:szCs w:val="24"/>
        </w:rPr>
      </w:pPr>
      <w:r w:rsidRPr="004B4585">
        <w:rPr>
          <w:rFonts w:ascii="Arial" w:hAnsi="Arial" w:cs="Arial"/>
          <w:b/>
          <w:sz w:val="24"/>
          <w:szCs w:val="24"/>
        </w:rPr>
        <w:lastRenderedPageBreak/>
        <w:t>ARC Observation Form:</w:t>
      </w:r>
    </w:p>
    <w:p w:rsidR="004B4585" w:rsidRPr="00322C84" w:rsidRDefault="004B4585" w:rsidP="004B4585">
      <w:pPr>
        <w:pStyle w:val="Title"/>
        <w:rPr>
          <w:color w:val="auto"/>
          <w:sz w:val="44"/>
        </w:rPr>
      </w:pPr>
      <w:r w:rsidRPr="00322C84">
        <w:rPr>
          <w:color w:val="auto"/>
          <w:sz w:val="44"/>
        </w:rPr>
        <w:t>Assisted Reflective Conclusions (ARC) Model</w:t>
      </w:r>
    </w:p>
    <w:p w:rsidR="004B4585" w:rsidRPr="00322C84" w:rsidRDefault="004B4585" w:rsidP="004B4585">
      <w:pPr>
        <w:rPr>
          <w:b/>
          <w:u w:val="single"/>
        </w:rPr>
      </w:pPr>
      <w:r w:rsidRPr="00322C84">
        <w:rPr>
          <w:b/>
          <w:u w:val="single"/>
        </w:rPr>
        <w:t xml:space="preserve">Date: </w:t>
      </w:r>
      <w:r>
        <w:rPr>
          <w:b/>
          <w:u w:val="single"/>
        </w:rPr>
        <w:t>26</w:t>
      </w:r>
      <w:r w:rsidRPr="00322C84">
        <w:rPr>
          <w:b/>
          <w:u w:val="single"/>
        </w:rPr>
        <w:t>/</w:t>
      </w:r>
      <w:r>
        <w:rPr>
          <w:b/>
          <w:u w:val="single"/>
        </w:rPr>
        <w:t>03</w:t>
      </w:r>
      <w:r w:rsidRPr="00322C84">
        <w:rPr>
          <w:b/>
          <w:u w:val="single"/>
        </w:rPr>
        <w:t>/</w:t>
      </w:r>
      <w:r>
        <w:rPr>
          <w:b/>
          <w:u w:val="single"/>
        </w:rPr>
        <w:t>18</w:t>
      </w:r>
    </w:p>
    <w:p w:rsidR="004B4585" w:rsidRPr="00322C84" w:rsidRDefault="004B4585" w:rsidP="004B4585">
      <w:pPr>
        <w:rPr>
          <w:b/>
          <w:u w:val="single"/>
          <w:lang w:val="en-US"/>
        </w:rPr>
      </w:pPr>
      <w:r w:rsidRPr="00322C84">
        <w:rPr>
          <w:b/>
          <w:u w:val="single"/>
          <w:lang w:val="en-US"/>
        </w:rPr>
        <w:t xml:space="preserve">Critical incident (focus):  </w:t>
      </w:r>
      <w:r>
        <w:rPr>
          <w:b/>
          <w:u w:val="single"/>
          <w:lang w:val="en-US"/>
        </w:rPr>
        <w:t>English – Tourist Poster</w:t>
      </w:r>
    </w:p>
    <w:tbl>
      <w:tblPr>
        <w:tblStyle w:val="TableGrid"/>
        <w:tblW w:w="10206" w:type="dxa"/>
        <w:tblInd w:w="-459" w:type="dxa"/>
        <w:tblLook w:val="04A0" w:firstRow="1" w:lastRow="0" w:firstColumn="1" w:lastColumn="0" w:noHBand="0" w:noVBand="1"/>
      </w:tblPr>
      <w:tblGrid>
        <w:gridCol w:w="2552"/>
        <w:gridCol w:w="7654"/>
      </w:tblGrid>
      <w:tr w:rsidR="004B4585" w:rsidRPr="00665D23" w:rsidTr="00F923D3">
        <w:tc>
          <w:tcPr>
            <w:tcW w:w="10206" w:type="dxa"/>
            <w:gridSpan w:val="2"/>
            <w:shd w:val="clear" w:color="auto" w:fill="auto"/>
          </w:tcPr>
          <w:p w:rsidR="004B4585" w:rsidRPr="00665D23" w:rsidRDefault="004B4585" w:rsidP="00F923D3">
            <w:pPr>
              <w:jc w:val="center"/>
              <w:rPr>
                <w:sz w:val="24"/>
                <w:szCs w:val="24"/>
                <w:lang w:val="en-US"/>
              </w:rPr>
            </w:pPr>
            <w:r w:rsidRPr="00665D23">
              <w:rPr>
                <w:sz w:val="24"/>
                <w:szCs w:val="24"/>
                <w:lang w:val="en-US"/>
              </w:rPr>
              <w:t>Experience</w:t>
            </w:r>
          </w:p>
        </w:tc>
      </w:tr>
      <w:tr w:rsidR="004B4585" w:rsidRPr="00665D23" w:rsidTr="00F923D3">
        <w:tc>
          <w:tcPr>
            <w:tcW w:w="2552" w:type="dxa"/>
          </w:tcPr>
          <w:p w:rsidR="004B4585" w:rsidRPr="00665D23" w:rsidRDefault="004B4585" w:rsidP="00F923D3">
            <w:pPr>
              <w:rPr>
                <w:sz w:val="24"/>
                <w:szCs w:val="24"/>
                <w:lang w:val="en-US"/>
              </w:rPr>
            </w:pPr>
            <w:r w:rsidRPr="00665D23">
              <w:rPr>
                <w:sz w:val="24"/>
                <w:szCs w:val="24"/>
                <w:lang w:val="en-US"/>
              </w:rPr>
              <w:t>Feelings</w:t>
            </w:r>
          </w:p>
          <w:p w:rsidR="004B4585" w:rsidRPr="00665D23" w:rsidRDefault="004B4585" w:rsidP="00F923D3">
            <w:pPr>
              <w:rPr>
                <w:sz w:val="24"/>
                <w:szCs w:val="24"/>
                <w:lang w:val="en-US"/>
              </w:rPr>
            </w:pPr>
          </w:p>
          <w:p w:rsidR="004B4585" w:rsidRPr="00665D23" w:rsidRDefault="004B4585" w:rsidP="00F923D3">
            <w:pPr>
              <w:rPr>
                <w:sz w:val="24"/>
                <w:szCs w:val="24"/>
                <w:lang w:val="en-US"/>
              </w:rPr>
            </w:pPr>
            <w:r w:rsidRPr="00665D23">
              <w:rPr>
                <w:sz w:val="24"/>
                <w:szCs w:val="24"/>
                <w:lang w:val="en-US"/>
              </w:rPr>
              <w:t>“What are your feelings regarding the experience?”</w:t>
            </w:r>
          </w:p>
        </w:tc>
        <w:tc>
          <w:tcPr>
            <w:tcW w:w="7654" w:type="dxa"/>
          </w:tcPr>
          <w:p w:rsidR="004B4585" w:rsidRDefault="004B4585" w:rsidP="00F923D3">
            <w:pPr>
              <w:rPr>
                <w:sz w:val="24"/>
                <w:szCs w:val="24"/>
                <w:lang w:val="en-US"/>
              </w:rPr>
            </w:pPr>
            <w:r w:rsidRPr="00665D23">
              <w:rPr>
                <w:sz w:val="24"/>
                <w:szCs w:val="24"/>
                <w:lang w:val="en-US"/>
              </w:rPr>
              <w:t xml:space="preserve">My initial feelings regarding this experience were quite positive. </w:t>
            </w:r>
            <w:r>
              <w:rPr>
                <w:sz w:val="24"/>
                <w:szCs w:val="24"/>
                <w:lang w:val="en-US"/>
              </w:rPr>
              <w:t>The children seemed excited the subject ‘attractions of Wales’.</w:t>
            </w:r>
          </w:p>
          <w:p w:rsidR="004B4585" w:rsidRPr="00665D23" w:rsidRDefault="004B4585" w:rsidP="00F923D3">
            <w:pPr>
              <w:rPr>
                <w:sz w:val="24"/>
                <w:szCs w:val="24"/>
                <w:lang w:val="en-US"/>
              </w:rPr>
            </w:pPr>
            <w:r>
              <w:rPr>
                <w:sz w:val="24"/>
                <w:szCs w:val="24"/>
                <w:lang w:val="en-US"/>
              </w:rPr>
              <w:t>They seemed to be engaged in what they were doing.</w:t>
            </w:r>
          </w:p>
          <w:p w:rsidR="004B4585" w:rsidRPr="00665D23" w:rsidRDefault="004B4585" w:rsidP="00F923D3">
            <w:pPr>
              <w:rPr>
                <w:b/>
                <w:sz w:val="24"/>
                <w:szCs w:val="24"/>
                <w:u w:val="single"/>
                <w:lang w:val="en-US"/>
              </w:rPr>
            </w:pPr>
          </w:p>
        </w:tc>
      </w:tr>
      <w:tr w:rsidR="004B4585" w:rsidRPr="00665D23" w:rsidTr="00F923D3">
        <w:tc>
          <w:tcPr>
            <w:tcW w:w="2552" w:type="dxa"/>
          </w:tcPr>
          <w:p w:rsidR="004B4585" w:rsidRPr="00665D23" w:rsidRDefault="004B4585" w:rsidP="00F923D3">
            <w:pPr>
              <w:rPr>
                <w:sz w:val="24"/>
                <w:szCs w:val="24"/>
                <w:lang w:val="en-US"/>
              </w:rPr>
            </w:pPr>
            <w:r w:rsidRPr="00665D23">
              <w:rPr>
                <w:sz w:val="24"/>
                <w:szCs w:val="24"/>
                <w:lang w:val="en-US"/>
              </w:rPr>
              <w:t>Remember and Understand</w:t>
            </w:r>
          </w:p>
          <w:p w:rsidR="004B4585" w:rsidRPr="00665D23" w:rsidRDefault="004B4585" w:rsidP="00F923D3">
            <w:pPr>
              <w:rPr>
                <w:sz w:val="24"/>
                <w:szCs w:val="24"/>
                <w:lang w:val="en-US"/>
              </w:rPr>
            </w:pPr>
          </w:p>
          <w:p w:rsidR="004B4585" w:rsidRPr="00665D23" w:rsidRDefault="004B4585" w:rsidP="00F923D3">
            <w:pPr>
              <w:rPr>
                <w:sz w:val="24"/>
                <w:szCs w:val="24"/>
                <w:lang w:val="en-US"/>
              </w:rPr>
            </w:pPr>
            <w:r w:rsidRPr="00665D23">
              <w:rPr>
                <w:sz w:val="24"/>
                <w:szCs w:val="24"/>
                <w:lang w:val="en-US"/>
              </w:rPr>
              <w:t>“Can you list the aspects of the learning experience that went well?”</w:t>
            </w:r>
          </w:p>
          <w:p w:rsidR="004B4585" w:rsidRPr="00665D23" w:rsidRDefault="004B4585" w:rsidP="00F923D3">
            <w:pPr>
              <w:rPr>
                <w:sz w:val="24"/>
                <w:szCs w:val="24"/>
                <w:lang w:val="en-US"/>
              </w:rPr>
            </w:pPr>
          </w:p>
          <w:p w:rsidR="004B4585" w:rsidRPr="00665D23" w:rsidRDefault="004B4585" w:rsidP="00F923D3">
            <w:pPr>
              <w:rPr>
                <w:sz w:val="24"/>
                <w:szCs w:val="24"/>
                <w:lang w:val="en-US"/>
              </w:rPr>
            </w:pPr>
            <w:r w:rsidRPr="00665D23">
              <w:rPr>
                <w:sz w:val="24"/>
                <w:szCs w:val="24"/>
                <w:lang w:val="en-US"/>
              </w:rPr>
              <w:t>“What were the elements of the learning experience that were disappointing?”</w:t>
            </w:r>
          </w:p>
        </w:tc>
        <w:tc>
          <w:tcPr>
            <w:tcW w:w="7654" w:type="dxa"/>
          </w:tcPr>
          <w:p w:rsidR="004B4585" w:rsidRDefault="004B4585" w:rsidP="004B4585">
            <w:pPr>
              <w:pStyle w:val="ListParagraph"/>
              <w:numPr>
                <w:ilvl w:val="0"/>
                <w:numId w:val="19"/>
              </w:numPr>
              <w:rPr>
                <w:sz w:val="24"/>
                <w:szCs w:val="24"/>
                <w:lang w:val="en-US"/>
              </w:rPr>
            </w:pPr>
            <w:r w:rsidRPr="00665D23">
              <w:rPr>
                <w:sz w:val="24"/>
                <w:szCs w:val="24"/>
                <w:lang w:val="en-US"/>
              </w:rPr>
              <w:t xml:space="preserve">The children were very responsive </w:t>
            </w:r>
            <w:r>
              <w:rPr>
                <w:sz w:val="24"/>
                <w:szCs w:val="24"/>
                <w:lang w:val="en-US"/>
              </w:rPr>
              <w:t>to the thought of being involved in research to help them improve their learning.</w:t>
            </w:r>
          </w:p>
          <w:p w:rsidR="004B4585" w:rsidRDefault="004B4585" w:rsidP="004B4585">
            <w:pPr>
              <w:pStyle w:val="ListParagraph"/>
              <w:numPr>
                <w:ilvl w:val="0"/>
                <w:numId w:val="19"/>
              </w:numPr>
              <w:rPr>
                <w:sz w:val="24"/>
                <w:szCs w:val="24"/>
                <w:lang w:val="en-US"/>
              </w:rPr>
            </w:pPr>
            <w:r>
              <w:rPr>
                <w:sz w:val="24"/>
                <w:szCs w:val="24"/>
                <w:lang w:val="en-US"/>
              </w:rPr>
              <w:t>They understood well what they needed to do and worked well in groups and independently.</w:t>
            </w:r>
          </w:p>
          <w:p w:rsidR="004B4585" w:rsidRDefault="004B4585" w:rsidP="004B4585">
            <w:pPr>
              <w:pStyle w:val="ListParagraph"/>
              <w:numPr>
                <w:ilvl w:val="0"/>
                <w:numId w:val="19"/>
              </w:numPr>
              <w:rPr>
                <w:sz w:val="24"/>
                <w:szCs w:val="24"/>
                <w:lang w:val="en-US"/>
              </w:rPr>
            </w:pPr>
            <w:r>
              <w:rPr>
                <w:sz w:val="24"/>
                <w:szCs w:val="24"/>
                <w:lang w:val="en-US"/>
              </w:rPr>
              <w:t>The resources and templates helped them to create their posters.</w:t>
            </w:r>
          </w:p>
          <w:p w:rsidR="004B4585" w:rsidRDefault="004B4585" w:rsidP="004B4585">
            <w:pPr>
              <w:pStyle w:val="ListParagraph"/>
              <w:numPr>
                <w:ilvl w:val="0"/>
                <w:numId w:val="19"/>
              </w:numPr>
              <w:rPr>
                <w:sz w:val="24"/>
                <w:szCs w:val="24"/>
                <w:lang w:val="en-US"/>
              </w:rPr>
            </w:pPr>
            <w:r>
              <w:rPr>
                <w:sz w:val="24"/>
                <w:szCs w:val="24"/>
                <w:lang w:val="en-US"/>
              </w:rPr>
              <w:t>They understood the use of “wow” words and how to use them in their posters.</w:t>
            </w:r>
          </w:p>
          <w:p w:rsidR="004B4585" w:rsidRDefault="004B4585" w:rsidP="004B4585">
            <w:pPr>
              <w:pStyle w:val="ListParagraph"/>
              <w:numPr>
                <w:ilvl w:val="0"/>
                <w:numId w:val="19"/>
              </w:numPr>
              <w:rPr>
                <w:sz w:val="24"/>
                <w:szCs w:val="24"/>
                <w:lang w:val="en-US"/>
              </w:rPr>
            </w:pPr>
            <w:r>
              <w:rPr>
                <w:sz w:val="24"/>
                <w:szCs w:val="24"/>
                <w:lang w:val="en-US"/>
              </w:rPr>
              <w:t>The timings were accurate and everyone finished the activities and achieved the learning objective.</w:t>
            </w:r>
          </w:p>
          <w:p w:rsidR="004B4585" w:rsidRDefault="004B4585" w:rsidP="00F923D3">
            <w:pPr>
              <w:pStyle w:val="ListParagraph"/>
              <w:rPr>
                <w:sz w:val="24"/>
                <w:szCs w:val="24"/>
                <w:lang w:val="en-US"/>
              </w:rPr>
            </w:pPr>
          </w:p>
          <w:p w:rsidR="004B4585" w:rsidRPr="00665D23" w:rsidRDefault="004B4585" w:rsidP="004B4585">
            <w:pPr>
              <w:pStyle w:val="ListParagraph"/>
              <w:numPr>
                <w:ilvl w:val="0"/>
                <w:numId w:val="19"/>
              </w:numPr>
              <w:rPr>
                <w:sz w:val="24"/>
                <w:szCs w:val="24"/>
                <w:lang w:val="en-US"/>
              </w:rPr>
            </w:pPr>
            <w:r>
              <w:rPr>
                <w:sz w:val="24"/>
                <w:szCs w:val="24"/>
                <w:lang w:val="en-US"/>
              </w:rPr>
              <w:t>The second think, trio, share did not go as well as I was expecting.</w:t>
            </w:r>
          </w:p>
          <w:p w:rsidR="004B4585" w:rsidRPr="00665D23" w:rsidRDefault="004B4585" w:rsidP="004B4585">
            <w:pPr>
              <w:pStyle w:val="ListParagraph"/>
              <w:numPr>
                <w:ilvl w:val="0"/>
                <w:numId w:val="19"/>
              </w:numPr>
              <w:rPr>
                <w:b/>
                <w:sz w:val="24"/>
                <w:szCs w:val="24"/>
                <w:u w:val="single"/>
                <w:lang w:val="en-US"/>
              </w:rPr>
            </w:pPr>
            <w:r>
              <w:rPr>
                <w:sz w:val="24"/>
                <w:szCs w:val="24"/>
                <w:lang w:val="en-US"/>
              </w:rPr>
              <w:t>The children did not seem to be as engaged as they were in the first think, trio, share.</w:t>
            </w:r>
          </w:p>
        </w:tc>
      </w:tr>
      <w:tr w:rsidR="004B4585" w:rsidRPr="00665D23" w:rsidTr="00F923D3">
        <w:tc>
          <w:tcPr>
            <w:tcW w:w="2552" w:type="dxa"/>
          </w:tcPr>
          <w:p w:rsidR="004B4585" w:rsidRPr="00665D23" w:rsidRDefault="004B4585" w:rsidP="00F923D3">
            <w:pPr>
              <w:rPr>
                <w:sz w:val="24"/>
                <w:szCs w:val="24"/>
                <w:lang w:val="en-US"/>
              </w:rPr>
            </w:pPr>
            <w:r w:rsidRPr="00665D23">
              <w:rPr>
                <w:sz w:val="24"/>
                <w:szCs w:val="24"/>
                <w:lang w:val="en-US"/>
              </w:rPr>
              <w:t>Evaluate and analyse</w:t>
            </w:r>
          </w:p>
          <w:p w:rsidR="004B4585" w:rsidRPr="00665D23" w:rsidRDefault="004B4585" w:rsidP="00F923D3">
            <w:pPr>
              <w:rPr>
                <w:sz w:val="24"/>
                <w:szCs w:val="24"/>
                <w:lang w:val="en-US"/>
              </w:rPr>
            </w:pPr>
          </w:p>
          <w:p w:rsidR="004B4585" w:rsidRPr="00665D23" w:rsidRDefault="004B4585" w:rsidP="00F923D3">
            <w:pPr>
              <w:rPr>
                <w:sz w:val="24"/>
                <w:szCs w:val="24"/>
                <w:lang w:val="en-US"/>
              </w:rPr>
            </w:pPr>
            <w:r w:rsidRPr="00665D23">
              <w:rPr>
                <w:sz w:val="24"/>
                <w:szCs w:val="24"/>
                <w:lang w:val="en-US"/>
              </w:rPr>
              <w:t>“What will you keep the same to ensure effective teaching and learning in the future?”</w:t>
            </w:r>
          </w:p>
          <w:p w:rsidR="004B4585" w:rsidRPr="00665D23" w:rsidRDefault="004B4585" w:rsidP="00F923D3">
            <w:pPr>
              <w:rPr>
                <w:sz w:val="24"/>
                <w:szCs w:val="24"/>
                <w:lang w:val="en-US"/>
              </w:rPr>
            </w:pPr>
          </w:p>
          <w:p w:rsidR="004B4585" w:rsidRPr="00665D23" w:rsidRDefault="004B4585" w:rsidP="00F923D3">
            <w:pPr>
              <w:rPr>
                <w:sz w:val="24"/>
                <w:szCs w:val="24"/>
                <w:lang w:val="en-US"/>
              </w:rPr>
            </w:pPr>
            <w:r w:rsidRPr="00665D23">
              <w:rPr>
                <w:sz w:val="24"/>
                <w:szCs w:val="24"/>
                <w:lang w:val="en-US"/>
              </w:rPr>
              <w:t>“What was the cause of the most important disappointing element?”</w:t>
            </w:r>
          </w:p>
          <w:p w:rsidR="004B4585" w:rsidRPr="00665D23" w:rsidRDefault="004B4585" w:rsidP="00F923D3">
            <w:pPr>
              <w:rPr>
                <w:sz w:val="24"/>
                <w:szCs w:val="24"/>
                <w:lang w:val="en-US"/>
              </w:rPr>
            </w:pPr>
          </w:p>
        </w:tc>
        <w:tc>
          <w:tcPr>
            <w:tcW w:w="7654" w:type="dxa"/>
          </w:tcPr>
          <w:p w:rsidR="004B4585" w:rsidRPr="001021D5" w:rsidRDefault="004B4585" w:rsidP="004B4585">
            <w:pPr>
              <w:pStyle w:val="ListParagraph"/>
              <w:numPr>
                <w:ilvl w:val="0"/>
                <w:numId w:val="20"/>
              </w:numPr>
              <w:rPr>
                <w:b/>
                <w:sz w:val="24"/>
                <w:szCs w:val="24"/>
                <w:u w:val="single"/>
                <w:lang w:val="en-US"/>
              </w:rPr>
            </w:pPr>
            <w:r>
              <w:rPr>
                <w:sz w:val="24"/>
                <w:szCs w:val="24"/>
                <w:lang w:val="en-US"/>
              </w:rPr>
              <w:t>The provision of resources will stay the same along with the templates to support all learners in the class.</w:t>
            </w:r>
          </w:p>
          <w:p w:rsidR="004B4585" w:rsidRPr="00665D23" w:rsidRDefault="004B4585" w:rsidP="004B4585">
            <w:pPr>
              <w:pStyle w:val="ListParagraph"/>
              <w:numPr>
                <w:ilvl w:val="0"/>
                <w:numId w:val="20"/>
              </w:numPr>
              <w:rPr>
                <w:b/>
                <w:sz w:val="24"/>
                <w:szCs w:val="24"/>
                <w:u w:val="single"/>
                <w:lang w:val="en-US"/>
              </w:rPr>
            </w:pPr>
            <w:r>
              <w:rPr>
                <w:sz w:val="24"/>
                <w:szCs w:val="24"/>
                <w:lang w:val="en-US"/>
              </w:rPr>
              <w:t>Clear explanations helped the children to understand what was expected of them and how they were going to get there.</w:t>
            </w:r>
          </w:p>
          <w:p w:rsidR="004B4585" w:rsidRPr="002919F8" w:rsidRDefault="004B4585" w:rsidP="00F923D3">
            <w:pPr>
              <w:ind w:left="360"/>
              <w:rPr>
                <w:b/>
                <w:sz w:val="24"/>
                <w:szCs w:val="24"/>
                <w:u w:val="single"/>
                <w:lang w:val="en-US"/>
              </w:rPr>
            </w:pPr>
          </w:p>
          <w:p w:rsidR="004B4585" w:rsidRPr="00201BF0" w:rsidRDefault="004B4585" w:rsidP="004B4585">
            <w:pPr>
              <w:pStyle w:val="ListParagraph"/>
              <w:numPr>
                <w:ilvl w:val="0"/>
                <w:numId w:val="20"/>
              </w:numPr>
              <w:rPr>
                <w:b/>
                <w:sz w:val="24"/>
                <w:szCs w:val="24"/>
                <w:u w:val="single"/>
                <w:lang w:val="en-US"/>
              </w:rPr>
            </w:pPr>
            <w:r>
              <w:rPr>
                <w:sz w:val="24"/>
                <w:szCs w:val="24"/>
                <w:lang w:val="en-US"/>
              </w:rPr>
              <w:t>The cause is uncertain and could have been for a number of reasons i.e. the timing of the activity at the end of the lesson.</w:t>
            </w:r>
          </w:p>
          <w:p w:rsidR="004B4585" w:rsidRPr="00665D23" w:rsidRDefault="004B4585" w:rsidP="004B4585">
            <w:pPr>
              <w:pStyle w:val="ListParagraph"/>
              <w:numPr>
                <w:ilvl w:val="0"/>
                <w:numId w:val="20"/>
              </w:numPr>
              <w:rPr>
                <w:b/>
                <w:sz w:val="24"/>
                <w:szCs w:val="24"/>
                <w:u w:val="single"/>
                <w:lang w:val="en-US"/>
              </w:rPr>
            </w:pPr>
            <w:r>
              <w:rPr>
                <w:sz w:val="24"/>
                <w:szCs w:val="24"/>
                <w:lang w:val="en-US"/>
              </w:rPr>
              <w:t>The fact that the lesson was just before lunch could also have had an impact on the engagement.</w:t>
            </w:r>
          </w:p>
        </w:tc>
      </w:tr>
      <w:tr w:rsidR="004B4585" w:rsidRPr="00665D23" w:rsidTr="004B4585">
        <w:trPr>
          <w:trHeight w:val="2117"/>
        </w:trPr>
        <w:tc>
          <w:tcPr>
            <w:tcW w:w="2552" w:type="dxa"/>
          </w:tcPr>
          <w:p w:rsidR="004B4585" w:rsidRPr="00665D23" w:rsidRDefault="004B4585" w:rsidP="00F923D3">
            <w:pPr>
              <w:rPr>
                <w:sz w:val="24"/>
                <w:szCs w:val="24"/>
                <w:lang w:val="en-US"/>
              </w:rPr>
            </w:pPr>
            <w:r w:rsidRPr="00665D23">
              <w:rPr>
                <w:sz w:val="24"/>
                <w:szCs w:val="24"/>
                <w:lang w:val="en-US"/>
              </w:rPr>
              <w:t>Conclusions and actions</w:t>
            </w:r>
          </w:p>
          <w:p w:rsidR="004B4585" w:rsidRPr="00665D23" w:rsidRDefault="004B4585" w:rsidP="00F923D3">
            <w:pPr>
              <w:rPr>
                <w:sz w:val="24"/>
                <w:szCs w:val="24"/>
                <w:lang w:val="en-US"/>
              </w:rPr>
            </w:pPr>
            <w:r w:rsidRPr="00665D23">
              <w:rPr>
                <w:sz w:val="24"/>
                <w:szCs w:val="24"/>
                <w:lang w:val="en-US"/>
              </w:rPr>
              <w:t>“What are your possible solutions to the disappointing issues identified?”</w:t>
            </w:r>
          </w:p>
          <w:p w:rsidR="004B4585" w:rsidRPr="00665D23" w:rsidRDefault="004B4585" w:rsidP="00F923D3">
            <w:pPr>
              <w:rPr>
                <w:sz w:val="24"/>
                <w:szCs w:val="24"/>
                <w:lang w:val="en-US"/>
              </w:rPr>
            </w:pPr>
            <w:r w:rsidRPr="00665D23">
              <w:rPr>
                <w:sz w:val="24"/>
                <w:szCs w:val="24"/>
                <w:lang w:val="en-US"/>
              </w:rPr>
              <w:t>“What will you do next?”</w:t>
            </w:r>
          </w:p>
        </w:tc>
        <w:tc>
          <w:tcPr>
            <w:tcW w:w="7654" w:type="dxa"/>
          </w:tcPr>
          <w:p w:rsidR="004B4585" w:rsidRDefault="004B4585" w:rsidP="004B4585">
            <w:pPr>
              <w:pStyle w:val="ListParagraph"/>
              <w:numPr>
                <w:ilvl w:val="0"/>
                <w:numId w:val="21"/>
              </w:numPr>
              <w:rPr>
                <w:sz w:val="24"/>
                <w:szCs w:val="24"/>
                <w:lang w:val="en-US"/>
              </w:rPr>
            </w:pPr>
            <w:r w:rsidRPr="002919F8">
              <w:rPr>
                <w:sz w:val="24"/>
                <w:szCs w:val="24"/>
                <w:lang w:val="en-US"/>
              </w:rPr>
              <w:t>Think carefully about when to use group activities to ensure full participation and attention of the children.</w:t>
            </w:r>
          </w:p>
          <w:p w:rsidR="004B4585" w:rsidRPr="002919F8" w:rsidRDefault="004B4585" w:rsidP="004B4585">
            <w:pPr>
              <w:pStyle w:val="ListParagraph"/>
              <w:numPr>
                <w:ilvl w:val="0"/>
                <w:numId w:val="21"/>
              </w:numPr>
              <w:rPr>
                <w:sz w:val="24"/>
                <w:szCs w:val="24"/>
                <w:lang w:val="en-US"/>
              </w:rPr>
            </w:pPr>
            <w:r>
              <w:rPr>
                <w:sz w:val="24"/>
                <w:szCs w:val="24"/>
                <w:lang w:val="en-US"/>
              </w:rPr>
              <w:t>Only use techniques when they are of value to the learning objectives.</w:t>
            </w:r>
          </w:p>
        </w:tc>
      </w:tr>
      <w:tr w:rsidR="004B4585" w:rsidRPr="00665D23" w:rsidTr="00F923D3">
        <w:tc>
          <w:tcPr>
            <w:tcW w:w="10206" w:type="dxa"/>
            <w:gridSpan w:val="2"/>
            <w:shd w:val="clear" w:color="auto" w:fill="auto"/>
          </w:tcPr>
          <w:p w:rsidR="004B4585" w:rsidRPr="00665D23" w:rsidRDefault="004B4585" w:rsidP="00F923D3">
            <w:pPr>
              <w:jc w:val="center"/>
              <w:rPr>
                <w:sz w:val="24"/>
                <w:szCs w:val="24"/>
                <w:lang w:val="en-US"/>
              </w:rPr>
            </w:pPr>
            <w:r w:rsidRPr="00665D23">
              <w:rPr>
                <w:sz w:val="24"/>
                <w:szCs w:val="24"/>
                <w:lang w:val="en-US"/>
              </w:rPr>
              <w:t>Transformed experience</w:t>
            </w:r>
          </w:p>
        </w:tc>
      </w:tr>
    </w:tbl>
    <w:p w:rsidR="00790548" w:rsidRDefault="0011635E" w:rsidP="00E72B6A">
      <w:pPr>
        <w:rPr>
          <w:rFonts w:ascii="Arial" w:hAnsi="Arial" w:cs="Arial"/>
          <w:b/>
          <w:sz w:val="24"/>
          <w:szCs w:val="24"/>
        </w:rPr>
      </w:pPr>
      <w:r w:rsidRPr="004B4585">
        <w:rPr>
          <w:rFonts w:ascii="Arial" w:hAnsi="Arial" w:cs="Arial"/>
          <w:b/>
          <w:sz w:val="24"/>
          <w:szCs w:val="24"/>
        </w:rPr>
        <w:lastRenderedPageBreak/>
        <w:t>Examples of Pupil Posters from Lesson Study 1:</w:t>
      </w:r>
      <w:r w:rsidR="00872C34" w:rsidRPr="004B4585">
        <w:rPr>
          <w:rFonts w:ascii="Arial" w:hAnsi="Arial" w:cs="Arial"/>
          <w:b/>
          <w:noProof/>
          <w:sz w:val="24"/>
          <w:szCs w:val="24"/>
        </w:rPr>
        <w:drawing>
          <wp:inline distT="0" distB="0" distL="0" distR="0">
            <wp:extent cx="4591050" cy="3241040"/>
            <wp:effectExtent l="8255" t="0" r="8255" b="8255"/>
            <wp:docPr id="7" name="Picture 7" descr="A close up of text on a whiteboar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oster 1.jpeg"/>
                    <pic:cNvPicPr/>
                  </pic:nvPicPr>
                  <pic:blipFill rotWithShape="1">
                    <a:blip r:embed="rId45">
                      <a:extLst>
                        <a:ext uri="{28A0092B-C50C-407E-A947-70E740481C1C}">
                          <a14:useLocalDpi xmlns:a14="http://schemas.microsoft.com/office/drawing/2010/main" val="0"/>
                        </a:ext>
                      </a:extLst>
                    </a:blip>
                    <a:srcRect l="9638" r="10260"/>
                    <a:stretch/>
                  </pic:blipFill>
                  <pic:spPr bwMode="auto">
                    <a:xfrm rot="16200000">
                      <a:off x="0" y="0"/>
                      <a:ext cx="4591050" cy="3241040"/>
                    </a:xfrm>
                    <a:prstGeom prst="rect">
                      <a:avLst/>
                    </a:prstGeom>
                    <a:ln>
                      <a:noFill/>
                    </a:ln>
                    <a:extLst>
                      <a:ext uri="{53640926-AAD7-44D8-BBD7-CCE9431645EC}">
                        <a14:shadowObscured xmlns:a14="http://schemas.microsoft.com/office/drawing/2010/main"/>
                      </a:ext>
                    </a:extLst>
                  </pic:spPr>
                </pic:pic>
              </a:graphicData>
            </a:graphic>
          </wp:inline>
        </w:drawing>
      </w:r>
      <w:r w:rsidR="00872C34" w:rsidRPr="004B4585">
        <w:rPr>
          <w:rFonts w:ascii="Arial" w:hAnsi="Arial" w:cs="Arial"/>
          <w:b/>
          <w:noProof/>
          <w:sz w:val="24"/>
          <w:szCs w:val="24"/>
        </w:rPr>
        <w:lastRenderedPageBreak/>
        <w:drawing>
          <wp:inline distT="0" distB="0" distL="0" distR="0">
            <wp:extent cx="4448175" cy="3019425"/>
            <wp:effectExtent l="0" t="9525" r="0" b="0"/>
            <wp:docPr id="8" name="Picture 8" descr="A close up of text on a whiteboar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oster 2.jpeg"/>
                    <pic:cNvPicPr/>
                  </pic:nvPicPr>
                  <pic:blipFill rotWithShape="1">
                    <a:blip r:embed="rId46">
                      <a:extLst>
                        <a:ext uri="{28A0092B-C50C-407E-A947-70E740481C1C}">
                          <a14:useLocalDpi xmlns:a14="http://schemas.microsoft.com/office/drawing/2010/main" val="0"/>
                        </a:ext>
                      </a:extLst>
                    </a:blip>
                    <a:srcRect l="15288" t="2057" r="7102" b="4781"/>
                    <a:stretch/>
                  </pic:blipFill>
                  <pic:spPr bwMode="auto">
                    <a:xfrm rot="5400000">
                      <a:off x="0" y="0"/>
                      <a:ext cx="4448175" cy="3019425"/>
                    </a:xfrm>
                    <a:prstGeom prst="rect">
                      <a:avLst/>
                    </a:prstGeom>
                    <a:ln>
                      <a:noFill/>
                    </a:ln>
                    <a:extLst>
                      <a:ext uri="{53640926-AAD7-44D8-BBD7-CCE9431645EC}">
                        <a14:shadowObscured xmlns:a14="http://schemas.microsoft.com/office/drawing/2010/main"/>
                      </a:ext>
                    </a:extLst>
                  </pic:spPr>
                </pic:pic>
              </a:graphicData>
            </a:graphic>
          </wp:inline>
        </w:drawing>
      </w:r>
    </w:p>
    <w:p w:rsidR="00872C34" w:rsidRDefault="00872C34" w:rsidP="00E72B6A">
      <w:pPr>
        <w:rPr>
          <w:rFonts w:ascii="Arial" w:hAnsi="Arial" w:cs="Arial"/>
          <w:b/>
          <w:sz w:val="24"/>
          <w:szCs w:val="24"/>
        </w:rPr>
      </w:pPr>
      <w:r w:rsidRPr="004B4585">
        <w:rPr>
          <w:rFonts w:ascii="Arial" w:hAnsi="Arial" w:cs="Arial"/>
          <w:b/>
          <w:noProof/>
          <w:sz w:val="24"/>
          <w:szCs w:val="24"/>
        </w:rPr>
        <w:lastRenderedPageBreak/>
        <w:drawing>
          <wp:inline distT="0" distB="0" distL="0" distR="0">
            <wp:extent cx="4333875" cy="3031490"/>
            <wp:effectExtent l="3493" t="0" r="0" b="0"/>
            <wp:docPr id="10" name="Picture 10"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oster 3.jpeg"/>
                    <pic:cNvPicPr/>
                  </pic:nvPicPr>
                  <pic:blipFill rotWithShape="1">
                    <a:blip r:embed="rId47">
                      <a:extLst>
                        <a:ext uri="{28A0092B-C50C-407E-A947-70E740481C1C}">
                          <a14:useLocalDpi xmlns:a14="http://schemas.microsoft.com/office/drawing/2010/main" val="0"/>
                        </a:ext>
                      </a:extLst>
                    </a:blip>
                    <a:srcRect l="4487" t="6465" r="19898"/>
                    <a:stretch/>
                  </pic:blipFill>
                  <pic:spPr bwMode="auto">
                    <a:xfrm rot="16200000">
                      <a:off x="0" y="0"/>
                      <a:ext cx="4333875" cy="3031490"/>
                    </a:xfrm>
                    <a:prstGeom prst="rect">
                      <a:avLst/>
                    </a:prstGeom>
                    <a:ln>
                      <a:noFill/>
                    </a:ln>
                    <a:extLst>
                      <a:ext uri="{53640926-AAD7-44D8-BBD7-CCE9431645EC}">
                        <a14:shadowObscured xmlns:a14="http://schemas.microsoft.com/office/drawing/2010/main"/>
                      </a:ext>
                    </a:extLst>
                  </pic:spPr>
                </pic:pic>
              </a:graphicData>
            </a:graphic>
          </wp:inline>
        </w:drawing>
      </w:r>
    </w:p>
    <w:p w:rsidR="00D97323" w:rsidRDefault="00D97323">
      <w:pPr>
        <w:rPr>
          <w:rFonts w:ascii="Arial" w:hAnsi="Arial" w:cs="Arial"/>
          <w:b/>
          <w:sz w:val="24"/>
          <w:szCs w:val="24"/>
        </w:rPr>
      </w:pPr>
      <w:r>
        <w:rPr>
          <w:rFonts w:ascii="Arial" w:hAnsi="Arial" w:cs="Arial"/>
          <w:b/>
          <w:sz w:val="24"/>
          <w:szCs w:val="24"/>
        </w:rPr>
        <w:br w:type="page"/>
      </w:r>
    </w:p>
    <w:p w:rsidR="00D97323" w:rsidRDefault="00D97323" w:rsidP="00E72B6A">
      <w:pPr>
        <w:rPr>
          <w:rFonts w:ascii="Arial" w:hAnsi="Arial" w:cs="Arial"/>
          <w:b/>
          <w:sz w:val="24"/>
          <w:szCs w:val="24"/>
        </w:rPr>
      </w:pPr>
      <w:r w:rsidRPr="004B4585">
        <w:rPr>
          <w:rFonts w:ascii="Arial" w:hAnsi="Arial" w:cs="Arial"/>
          <w:b/>
          <w:sz w:val="24"/>
          <w:szCs w:val="24"/>
        </w:rPr>
        <w:lastRenderedPageBreak/>
        <w:t xml:space="preserve">Examples of Pupil Posters from Lesson Study </w:t>
      </w:r>
      <w:r>
        <w:rPr>
          <w:rFonts w:ascii="Arial" w:hAnsi="Arial" w:cs="Arial"/>
          <w:b/>
          <w:sz w:val="24"/>
          <w:szCs w:val="24"/>
        </w:rPr>
        <w:t>2</w:t>
      </w:r>
      <w:r w:rsidRPr="004B4585">
        <w:rPr>
          <w:rFonts w:ascii="Arial" w:hAnsi="Arial" w:cs="Arial"/>
          <w:b/>
          <w:sz w:val="24"/>
          <w:szCs w:val="24"/>
        </w:rPr>
        <w:t>:</w:t>
      </w:r>
    </w:p>
    <w:p w:rsidR="00D97323" w:rsidRDefault="00D97323" w:rsidP="00E72B6A">
      <w:pPr>
        <w:rPr>
          <w:rFonts w:ascii="Arial" w:hAnsi="Arial" w:cs="Arial"/>
          <w:b/>
          <w:sz w:val="24"/>
          <w:szCs w:val="24"/>
        </w:rPr>
      </w:pPr>
      <w:r>
        <w:rPr>
          <w:noProof/>
        </w:rPr>
        <w:drawing>
          <wp:inline distT="0" distB="0" distL="0" distR="0" wp14:anchorId="0D298A5E" wp14:editId="222B5C41">
            <wp:extent cx="3143194" cy="436245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8223" t="27783" r="37846" b="13145"/>
                    <a:stretch/>
                  </pic:blipFill>
                  <pic:spPr bwMode="auto">
                    <a:xfrm>
                      <a:off x="0" y="0"/>
                      <a:ext cx="3143250" cy="4362528"/>
                    </a:xfrm>
                    <a:prstGeom prst="rect">
                      <a:avLst/>
                    </a:prstGeom>
                    <a:ln>
                      <a:noFill/>
                    </a:ln>
                    <a:extLst>
                      <a:ext uri="{53640926-AAD7-44D8-BBD7-CCE9431645EC}">
                        <a14:shadowObscured xmlns:a14="http://schemas.microsoft.com/office/drawing/2010/main"/>
                      </a:ext>
                    </a:extLst>
                  </pic:spPr>
                </pic:pic>
              </a:graphicData>
            </a:graphic>
          </wp:inline>
        </w:drawing>
      </w:r>
    </w:p>
    <w:p w:rsidR="00CD34F2" w:rsidRDefault="00CD34F2" w:rsidP="00E72B6A">
      <w:pPr>
        <w:rPr>
          <w:rFonts w:ascii="Arial" w:hAnsi="Arial" w:cs="Arial"/>
          <w:b/>
          <w:sz w:val="24"/>
          <w:szCs w:val="24"/>
        </w:rPr>
      </w:pPr>
    </w:p>
    <w:p w:rsidR="00CD34F2" w:rsidRPr="004B4585" w:rsidRDefault="00CD34F2" w:rsidP="00E72B6A">
      <w:pPr>
        <w:rPr>
          <w:rFonts w:ascii="Arial" w:hAnsi="Arial" w:cs="Arial"/>
          <w:b/>
          <w:sz w:val="24"/>
          <w:szCs w:val="24"/>
        </w:rPr>
      </w:pPr>
      <w:r>
        <w:rPr>
          <w:noProof/>
        </w:rPr>
        <w:lastRenderedPageBreak/>
        <w:drawing>
          <wp:inline distT="0" distB="0" distL="0" distR="0" wp14:anchorId="0DBCF73E" wp14:editId="4567ACD7">
            <wp:extent cx="3238500" cy="4639553"/>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38057" t="27783" r="38511" b="12512"/>
                    <a:stretch/>
                  </pic:blipFill>
                  <pic:spPr bwMode="auto">
                    <a:xfrm rot="10800000">
                      <a:off x="0" y="0"/>
                      <a:ext cx="3241893" cy="4644413"/>
                    </a:xfrm>
                    <a:prstGeom prst="rect">
                      <a:avLst/>
                    </a:prstGeom>
                    <a:ln>
                      <a:noFill/>
                    </a:ln>
                    <a:extLst>
                      <a:ext uri="{53640926-AAD7-44D8-BBD7-CCE9431645EC}">
                        <a14:shadowObscured xmlns:a14="http://schemas.microsoft.com/office/drawing/2010/main"/>
                      </a:ext>
                    </a:extLst>
                  </pic:spPr>
                </pic:pic>
              </a:graphicData>
            </a:graphic>
          </wp:inline>
        </w:drawing>
      </w:r>
    </w:p>
    <w:sectPr w:rsidR="00CD34F2" w:rsidRPr="004B4585">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7E62" w:rsidRDefault="00D57E62" w:rsidP="007927B2">
      <w:pPr>
        <w:spacing w:after="0" w:line="240" w:lineRule="auto"/>
      </w:pPr>
      <w:r>
        <w:separator/>
      </w:r>
    </w:p>
  </w:endnote>
  <w:endnote w:type="continuationSeparator" w:id="0">
    <w:p w:rsidR="00D57E62" w:rsidRDefault="00D57E62" w:rsidP="00792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7921833"/>
      <w:docPartObj>
        <w:docPartGallery w:val="Page Numbers (Bottom of Page)"/>
        <w:docPartUnique/>
      </w:docPartObj>
    </w:sdtPr>
    <w:sdtEndPr>
      <w:rPr>
        <w:noProof/>
      </w:rPr>
    </w:sdtEndPr>
    <w:sdtContent>
      <w:p w:rsidR="00F923D3" w:rsidRDefault="00F923D3">
        <w:pPr>
          <w:pStyle w:val="Footer"/>
        </w:pPr>
        <w:r>
          <w:fldChar w:fldCharType="begin"/>
        </w:r>
        <w:r>
          <w:instrText xml:space="preserve"> PAGE   \* MERGEFORMAT </w:instrText>
        </w:r>
        <w:r>
          <w:fldChar w:fldCharType="separate"/>
        </w:r>
        <w:r>
          <w:rPr>
            <w:noProof/>
          </w:rPr>
          <w:t>23</w:t>
        </w:r>
        <w:r>
          <w:rPr>
            <w:noProof/>
          </w:rPr>
          <w:fldChar w:fldCharType="end"/>
        </w:r>
      </w:p>
    </w:sdtContent>
  </w:sdt>
  <w:p w:rsidR="00F923D3" w:rsidRPr="007927B2" w:rsidRDefault="00F923D3">
    <w:pPr>
      <w:pStyle w:val="Foo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7E62" w:rsidRDefault="00D57E62" w:rsidP="007927B2">
      <w:pPr>
        <w:spacing w:after="0" w:line="240" w:lineRule="auto"/>
      </w:pPr>
      <w:r>
        <w:separator/>
      </w:r>
    </w:p>
  </w:footnote>
  <w:footnote w:type="continuationSeparator" w:id="0">
    <w:p w:rsidR="00D57E62" w:rsidRDefault="00D57E62" w:rsidP="007927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23D3" w:rsidRPr="00781E80" w:rsidRDefault="00F923D3">
    <w:pPr>
      <w:pStyle w:val="Header"/>
      <w:rPr>
        <w:rFonts w:ascii="Arial" w:hAnsi="Arial" w:cs="Arial"/>
        <w:sz w:val="20"/>
        <w:szCs w:val="20"/>
      </w:rPr>
    </w:pPr>
    <w:r w:rsidRPr="00781E80">
      <w:rPr>
        <w:rFonts w:ascii="Arial" w:hAnsi="Arial" w:cs="Arial"/>
        <w:sz w:val="20"/>
        <w:szCs w:val="20"/>
      </w:rPr>
      <w:t>Student Number: 1700279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C03A4"/>
    <w:multiLevelType w:val="hybridMultilevel"/>
    <w:tmpl w:val="B9BA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F50E4"/>
    <w:multiLevelType w:val="hybridMultilevel"/>
    <w:tmpl w:val="25EC3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D3E7F"/>
    <w:multiLevelType w:val="hybridMultilevel"/>
    <w:tmpl w:val="64FA5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255970"/>
    <w:multiLevelType w:val="hybridMultilevel"/>
    <w:tmpl w:val="AF1A21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CF3511"/>
    <w:multiLevelType w:val="hybridMultilevel"/>
    <w:tmpl w:val="06788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0B2747"/>
    <w:multiLevelType w:val="hybridMultilevel"/>
    <w:tmpl w:val="F4BC827E"/>
    <w:lvl w:ilvl="0" w:tplc="2ABCC09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813125"/>
    <w:multiLevelType w:val="hybridMultilevel"/>
    <w:tmpl w:val="1FF2F8A0"/>
    <w:lvl w:ilvl="0" w:tplc="2ABCC09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23595C"/>
    <w:multiLevelType w:val="hybridMultilevel"/>
    <w:tmpl w:val="D2325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D32416"/>
    <w:multiLevelType w:val="hybridMultilevel"/>
    <w:tmpl w:val="0CF22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065C78"/>
    <w:multiLevelType w:val="hybridMultilevel"/>
    <w:tmpl w:val="3EB64732"/>
    <w:lvl w:ilvl="0" w:tplc="BAD4023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B1C7003"/>
    <w:multiLevelType w:val="hybridMultilevel"/>
    <w:tmpl w:val="E2F80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CA2748"/>
    <w:multiLevelType w:val="hybridMultilevel"/>
    <w:tmpl w:val="807CA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4A5CC4"/>
    <w:multiLevelType w:val="multilevel"/>
    <w:tmpl w:val="462C5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1A4153"/>
    <w:multiLevelType w:val="hybridMultilevel"/>
    <w:tmpl w:val="BA6C3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F13D5E"/>
    <w:multiLevelType w:val="hybridMultilevel"/>
    <w:tmpl w:val="E1620C94"/>
    <w:lvl w:ilvl="0" w:tplc="2ABCC09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C560B4"/>
    <w:multiLevelType w:val="hybridMultilevel"/>
    <w:tmpl w:val="37FC05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BD5A3D"/>
    <w:multiLevelType w:val="hybridMultilevel"/>
    <w:tmpl w:val="569E6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0C5B4B"/>
    <w:multiLevelType w:val="hybridMultilevel"/>
    <w:tmpl w:val="3A24F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6E292B"/>
    <w:multiLevelType w:val="hybridMultilevel"/>
    <w:tmpl w:val="FE5A7E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5D5AC8"/>
    <w:multiLevelType w:val="hybridMultilevel"/>
    <w:tmpl w:val="3B4C47A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49538C9"/>
    <w:multiLevelType w:val="hybridMultilevel"/>
    <w:tmpl w:val="EC449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AA5CA3"/>
    <w:multiLevelType w:val="hybridMultilevel"/>
    <w:tmpl w:val="5442D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7C3020"/>
    <w:multiLevelType w:val="hybridMultilevel"/>
    <w:tmpl w:val="00787B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EA12B4B"/>
    <w:multiLevelType w:val="hybridMultilevel"/>
    <w:tmpl w:val="0C78B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11"/>
  </w:num>
  <w:num w:numId="4">
    <w:abstractNumId w:val="8"/>
  </w:num>
  <w:num w:numId="5">
    <w:abstractNumId w:val="23"/>
  </w:num>
  <w:num w:numId="6">
    <w:abstractNumId w:val="15"/>
  </w:num>
  <w:num w:numId="7">
    <w:abstractNumId w:val="10"/>
  </w:num>
  <w:num w:numId="8">
    <w:abstractNumId w:val="13"/>
  </w:num>
  <w:num w:numId="9">
    <w:abstractNumId w:val="9"/>
  </w:num>
  <w:num w:numId="10">
    <w:abstractNumId w:val="17"/>
  </w:num>
  <w:num w:numId="11">
    <w:abstractNumId w:val="6"/>
  </w:num>
  <w:num w:numId="12">
    <w:abstractNumId w:val="14"/>
  </w:num>
  <w:num w:numId="13">
    <w:abstractNumId w:val="5"/>
  </w:num>
  <w:num w:numId="14">
    <w:abstractNumId w:val="19"/>
  </w:num>
  <w:num w:numId="15">
    <w:abstractNumId w:val="3"/>
  </w:num>
  <w:num w:numId="16">
    <w:abstractNumId w:val="22"/>
  </w:num>
  <w:num w:numId="17">
    <w:abstractNumId w:val="12"/>
  </w:num>
  <w:num w:numId="18">
    <w:abstractNumId w:val="7"/>
  </w:num>
  <w:num w:numId="19">
    <w:abstractNumId w:val="16"/>
  </w:num>
  <w:num w:numId="20">
    <w:abstractNumId w:val="21"/>
  </w:num>
  <w:num w:numId="21">
    <w:abstractNumId w:val="4"/>
  </w:num>
  <w:num w:numId="22">
    <w:abstractNumId w:val="0"/>
  </w:num>
  <w:num w:numId="23">
    <w:abstractNumId w:val="2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474"/>
    <w:rsid w:val="000005C2"/>
    <w:rsid w:val="00001B39"/>
    <w:rsid w:val="000045ED"/>
    <w:rsid w:val="000059DF"/>
    <w:rsid w:val="000071A1"/>
    <w:rsid w:val="000109B7"/>
    <w:rsid w:val="000112AF"/>
    <w:rsid w:val="00015F90"/>
    <w:rsid w:val="0002143E"/>
    <w:rsid w:val="00023552"/>
    <w:rsid w:val="00024026"/>
    <w:rsid w:val="00024313"/>
    <w:rsid w:val="00025A02"/>
    <w:rsid w:val="000270F7"/>
    <w:rsid w:val="000349A0"/>
    <w:rsid w:val="00035842"/>
    <w:rsid w:val="00036B52"/>
    <w:rsid w:val="00037320"/>
    <w:rsid w:val="00040B29"/>
    <w:rsid w:val="000415A4"/>
    <w:rsid w:val="00043DD4"/>
    <w:rsid w:val="000460FB"/>
    <w:rsid w:val="00053251"/>
    <w:rsid w:val="00061C3E"/>
    <w:rsid w:val="000647E9"/>
    <w:rsid w:val="00065FE0"/>
    <w:rsid w:val="00070890"/>
    <w:rsid w:val="00073248"/>
    <w:rsid w:val="00074F89"/>
    <w:rsid w:val="000838B0"/>
    <w:rsid w:val="000860DD"/>
    <w:rsid w:val="00087313"/>
    <w:rsid w:val="00090441"/>
    <w:rsid w:val="000967D9"/>
    <w:rsid w:val="000A3B53"/>
    <w:rsid w:val="000A3C8E"/>
    <w:rsid w:val="000A5631"/>
    <w:rsid w:val="000A636B"/>
    <w:rsid w:val="000B0C57"/>
    <w:rsid w:val="000B27B2"/>
    <w:rsid w:val="000B4467"/>
    <w:rsid w:val="000B542B"/>
    <w:rsid w:val="000C368B"/>
    <w:rsid w:val="000C44F5"/>
    <w:rsid w:val="000C6BCC"/>
    <w:rsid w:val="000D1008"/>
    <w:rsid w:val="000D31F7"/>
    <w:rsid w:val="000D3845"/>
    <w:rsid w:val="000D6AE4"/>
    <w:rsid w:val="000D700B"/>
    <w:rsid w:val="000E12CD"/>
    <w:rsid w:val="000E16C2"/>
    <w:rsid w:val="000E2C46"/>
    <w:rsid w:val="000E37B8"/>
    <w:rsid w:val="000E6D15"/>
    <w:rsid w:val="000E7D0E"/>
    <w:rsid w:val="000F1CE4"/>
    <w:rsid w:val="000F29FB"/>
    <w:rsid w:val="00101150"/>
    <w:rsid w:val="0010276B"/>
    <w:rsid w:val="00103F75"/>
    <w:rsid w:val="00104107"/>
    <w:rsid w:val="0010494F"/>
    <w:rsid w:val="00104F7D"/>
    <w:rsid w:val="0010522E"/>
    <w:rsid w:val="00107690"/>
    <w:rsid w:val="00110BE3"/>
    <w:rsid w:val="00113556"/>
    <w:rsid w:val="00113A0C"/>
    <w:rsid w:val="001144D1"/>
    <w:rsid w:val="0011563B"/>
    <w:rsid w:val="0011635E"/>
    <w:rsid w:val="0011768C"/>
    <w:rsid w:val="0012194B"/>
    <w:rsid w:val="0012482E"/>
    <w:rsid w:val="001270DE"/>
    <w:rsid w:val="00130CAD"/>
    <w:rsid w:val="001315C8"/>
    <w:rsid w:val="00133807"/>
    <w:rsid w:val="001364FD"/>
    <w:rsid w:val="001415F6"/>
    <w:rsid w:val="00142845"/>
    <w:rsid w:val="001518D7"/>
    <w:rsid w:val="00152E14"/>
    <w:rsid w:val="001532CD"/>
    <w:rsid w:val="00157CE2"/>
    <w:rsid w:val="00161DA7"/>
    <w:rsid w:val="00166039"/>
    <w:rsid w:val="00166268"/>
    <w:rsid w:val="00166311"/>
    <w:rsid w:val="001663DE"/>
    <w:rsid w:val="0017135E"/>
    <w:rsid w:val="00172A86"/>
    <w:rsid w:val="00174FE1"/>
    <w:rsid w:val="00175699"/>
    <w:rsid w:val="00176C0B"/>
    <w:rsid w:val="00177021"/>
    <w:rsid w:val="001813EB"/>
    <w:rsid w:val="001828AC"/>
    <w:rsid w:val="00185301"/>
    <w:rsid w:val="0019007A"/>
    <w:rsid w:val="00190572"/>
    <w:rsid w:val="001914F8"/>
    <w:rsid w:val="001916EC"/>
    <w:rsid w:val="001931A2"/>
    <w:rsid w:val="0019322F"/>
    <w:rsid w:val="001941AE"/>
    <w:rsid w:val="00196C72"/>
    <w:rsid w:val="00197F13"/>
    <w:rsid w:val="001A11BE"/>
    <w:rsid w:val="001A14B3"/>
    <w:rsid w:val="001A6307"/>
    <w:rsid w:val="001A6A48"/>
    <w:rsid w:val="001B01C3"/>
    <w:rsid w:val="001B0282"/>
    <w:rsid w:val="001B2F7F"/>
    <w:rsid w:val="001B5B07"/>
    <w:rsid w:val="001B7C17"/>
    <w:rsid w:val="001C128E"/>
    <w:rsid w:val="001C4168"/>
    <w:rsid w:val="001C4E68"/>
    <w:rsid w:val="001C7051"/>
    <w:rsid w:val="001D20EF"/>
    <w:rsid w:val="001D2E18"/>
    <w:rsid w:val="001D34E3"/>
    <w:rsid w:val="001D3A9A"/>
    <w:rsid w:val="001D4F09"/>
    <w:rsid w:val="001D6723"/>
    <w:rsid w:val="001D6D42"/>
    <w:rsid w:val="001E1208"/>
    <w:rsid w:val="001E20C0"/>
    <w:rsid w:val="001E291D"/>
    <w:rsid w:val="001E510A"/>
    <w:rsid w:val="001E60EA"/>
    <w:rsid w:val="001F1621"/>
    <w:rsid w:val="001F2C1E"/>
    <w:rsid w:val="001F2EAC"/>
    <w:rsid w:val="001F47E1"/>
    <w:rsid w:val="001F4BE6"/>
    <w:rsid w:val="00202B8B"/>
    <w:rsid w:val="00204CF9"/>
    <w:rsid w:val="00213465"/>
    <w:rsid w:val="00214EF7"/>
    <w:rsid w:val="00216E16"/>
    <w:rsid w:val="00220930"/>
    <w:rsid w:val="00220C15"/>
    <w:rsid w:val="002212EA"/>
    <w:rsid w:val="002239D5"/>
    <w:rsid w:val="00237976"/>
    <w:rsid w:val="00240031"/>
    <w:rsid w:val="00240DF2"/>
    <w:rsid w:val="002419E3"/>
    <w:rsid w:val="0024208A"/>
    <w:rsid w:val="00242D4D"/>
    <w:rsid w:val="00242ED3"/>
    <w:rsid w:val="00243730"/>
    <w:rsid w:val="00243BF8"/>
    <w:rsid w:val="00243C07"/>
    <w:rsid w:val="00245A15"/>
    <w:rsid w:val="00247204"/>
    <w:rsid w:val="00250669"/>
    <w:rsid w:val="0025474C"/>
    <w:rsid w:val="00255FB1"/>
    <w:rsid w:val="002616C8"/>
    <w:rsid w:val="00261CFB"/>
    <w:rsid w:val="002623FC"/>
    <w:rsid w:val="00262D42"/>
    <w:rsid w:val="00264669"/>
    <w:rsid w:val="00264D59"/>
    <w:rsid w:val="00266354"/>
    <w:rsid w:val="002678E6"/>
    <w:rsid w:val="00273960"/>
    <w:rsid w:val="00273B17"/>
    <w:rsid w:val="002754E5"/>
    <w:rsid w:val="0027741B"/>
    <w:rsid w:val="00277D7E"/>
    <w:rsid w:val="002807AC"/>
    <w:rsid w:val="00283981"/>
    <w:rsid w:val="00286773"/>
    <w:rsid w:val="00286A5E"/>
    <w:rsid w:val="00290ACF"/>
    <w:rsid w:val="00290F7B"/>
    <w:rsid w:val="0029261B"/>
    <w:rsid w:val="002927C5"/>
    <w:rsid w:val="0029320D"/>
    <w:rsid w:val="00293543"/>
    <w:rsid w:val="00293D9C"/>
    <w:rsid w:val="00295956"/>
    <w:rsid w:val="002A08E2"/>
    <w:rsid w:val="002A20FD"/>
    <w:rsid w:val="002A32B5"/>
    <w:rsid w:val="002A34C5"/>
    <w:rsid w:val="002A58A6"/>
    <w:rsid w:val="002A64D4"/>
    <w:rsid w:val="002B16E6"/>
    <w:rsid w:val="002B18B7"/>
    <w:rsid w:val="002B18F1"/>
    <w:rsid w:val="002B2702"/>
    <w:rsid w:val="002B478E"/>
    <w:rsid w:val="002B5363"/>
    <w:rsid w:val="002B5468"/>
    <w:rsid w:val="002C2B40"/>
    <w:rsid w:val="002D04D1"/>
    <w:rsid w:val="002D21D6"/>
    <w:rsid w:val="002D2E7A"/>
    <w:rsid w:val="002D43D2"/>
    <w:rsid w:val="002D7950"/>
    <w:rsid w:val="002E0E3D"/>
    <w:rsid w:val="002F0C68"/>
    <w:rsid w:val="002F1309"/>
    <w:rsid w:val="002F1950"/>
    <w:rsid w:val="002F2E4D"/>
    <w:rsid w:val="002F5385"/>
    <w:rsid w:val="002F57D3"/>
    <w:rsid w:val="002F5D7D"/>
    <w:rsid w:val="002F6CBF"/>
    <w:rsid w:val="00300607"/>
    <w:rsid w:val="00303941"/>
    <w:rsid w:val="003039ED"/>
    <w:rsid w:val="003052C1"/>
    <w:rsid w:val="003061BE"/>
    <w:rsid w:val="003078A7"/>
    <w:rsid w:val="00310BBE"/>
    <w:rsid w:val="00311DB0"/>
    <w:rsid w:val="00314AD1"/>
    <w:rsid w:val="00320103"/>
    <w:rsid w:val="0032033C"/>
    <w:rsid w:val="003241E9"/>
    <w:rsid w:val="00333653"/>
    <w:rsid w:val="0033556C"/>
    <w:rsid w:val="00340BB2"/>
    <w:rsid w:val="003411A8"/>
    <w:rsid w:val="0034441E"/>
    <w:rsid w:val="00344829"/>
    <w:rsid w:val="00346B55"/>
    <w:rsid w:val="00350AFE"/>
    <w:rsid w:val="00351665"/>
    <w:rsid w:val="00351F03"/>
    <w:rsid w:val="00355564"/>
    <w:rsid w:val="003625B4"/>
    <w:rsid w:val="003639FD"/>
    <w:rsid w:val="00364F9F"/>
    <w:rsid w:val="00365D83"/>
    <w:rsid w:val="00367CC7"/>
    <w:rsid w:val="00370C89"/>
    <w:rsid w:val="00372671"/>
    <w:rsid w:val="00373F33"/>
    <w:rsid w:val="00375B3F"/>
    <w:rsid w:val="00377639"/>
    <w:rsid w:val="00377C60"/>
    <w:rsid w:val="00377E5C"/>
    <w:rsid w:val="003806ED"/>
    <w:rsid w:val="00381056"/>
    <w:rsid w:val="003824FD"/>
    <w:rsid w:val="00382581"/>
    <w:rsid w:val="00382988"/>
    <w:rsid w:val="00382B1A"/>
    <w:rsid w:val="00383220"/>
    <w:rsid w:val="00383AC6"/>
    <w:rsid w:val="003842C0"/>
    <w:rsid w:val="00387BFD"/>
    <w:rsid w:val="003915F7"/>
    <w:rsid w:val="00392192"/>
    <w:rsid w:val="0039444F"/>
    <w:rsid w:val="0039523E"/>
    <w:rsid w:val="003A59EB"/>
    <w:rsid w:val="003A6347"/>
    <w:rsid w:val="003B05BA"/>
    <w:rsid w:val="003B0C03"/>
    <w:rsid w:val="003B196E"/>
    <w:rsid w:val="003B4E9D"/>
    <w:rsid w:val="003B62EC"/>
    <w:rsid w:val="003B7C24"/>
    <w:rsid w:val="003C065A"/>
    <w:rsid w:val="003C17E8"/>
    <w:rsid w:val="003C1D97"/>
    <w:rsid w:val="003C36BD"/>
    <w:rsid w:val="003C55A3"/>
    <w:rsid w:val="003C65E6"/>
    <w:rsid w:val="003D19C9"/>
    <w:rsid w:val="003D327A"/>
    <w:rsid w:val="003D47D6"/>
    <w:rsid w:val="003D65E3"/>
    <w:rsid w:val="003D68F3"/>
    <w:rsid w:val="003D6D6C"/>
    <w:rsid w:val="003E0AE6"/>
    <w:rsid w:val="003E1A56"/>
    <w:rsid w:val="003E2E62"/>
    <w:rsid w:val="003E517E"/>
    <w:rsid w:val="003E69CD"/>
    <w:rsid w:val="003E71BE"/>
    <w:rsid w:val="003F09CD"/>
    <w:rsid w:val="003F4498"/>
    <w:rsid w:val="003F46E6"/>
    <w:rsid w:val="00401767"/>
    <w:rsid w:val="00402190"/>
    <w:rsid w:val="004025E0"/>
    <w:rsid w:val="00402F94"/>
    <w:rsid w:val="00403E43"/>
    <w:rsid w:val="00405078"/>
    <w:rsid w:val="0040611F"/>
    <w:rsid w:val="0040705E"/>
    <w:rsid w:val="004072A0"/>
    <w:rsid w:val="00407873"/>
    <w:rsid w:val="00411814"/>
    <w:rsid w:val="00412B55"/>
    <w:rsid w:val="00412C62"/>
    <w:rsid w:val="004130B6"/>
    <w:rsid w:val="004178C0"/>
    <w:rsid w:val="00421D38"/>
    <w:rsid w:val="004242E1"/>
    <w:rsid w:val="0042591E"/>
    <w:rsid w:val="0042749E"/>
    <w:rsid w:val="00427FE8"/>
    <w:rsid w:val="00431BE8"/>
    <w:rsid w:val="004355DF"/>
    <w:rsid w:val="00436E5E"/>
    <w:rsid w:val="00437E7E"/>
    <w:rsid w:val="004428BF"/>
    <w:rsid w:val="00442BDA"/>
    <w:rsid w:val="004431B3"/>
    <w:rsid w:val="00443DBF"/>
    <w:rsid w:val="004444E3"/>
    <w:rsid w:val="0045050A"/>
    <w:rsid w:val="004637D3"/>
    <w:rsid w:val="0046466A"/>
    <w:rsid w:val="0046545E"/>
    <w:rsid w:val="00470985"/>
    <w:rsid w:val="00471737"/>
    <w:rsid w:val="00471943"/>
    <w:rsid w:val="00471E34"/>
    <w:rsid w:val="0047517A"/>
    <w:rsid w:val="004758D3"/>
    <w:rsid w:val="00475D78"/>
    <w:rsid w:val="0047725D"/>
    <w:rsid w:val="0048035D"/>
    <w:rsid w:val="00482360"/>
    <w:rsid w:val="00486911"/>
    <w:rsid w:val="00486CBF"/>
    <w:rsid w:val="00490387"/>
    <w:rsid w:val="00491F97"/>
    <w:rsid w:val="0049419C"/>
    <w:rsid w:val="0049540E"/>
    <w:rsid w:val="004A02B5"/>
    <w:rsid w:val="004A1174"/>
    <w:rsid w:val="004A1347"/>
    <w:rsid w:val="004A2BB6"/>
    <w:rsid w:val="004A3657"/>
    <w:rsid w:val="004A413F"/>
    <w:rsid w:val="004A44FC"/>
    <w:rsid w:val="004A4B22"/>
    <w:rsid w:val="004B4585"/>
    <w:rsid w:val="004D0B05"/>
    <w:rsid w:val="004D432E"/>
    <w:rsid w:val="004D59D2"/>
    <w:rsid w:val="004D6BF8"/>
    <w:rsid w:val="004E00A8"/>
    <w:rsid w:val="004E2802"/>
    <w:rsid w:val="004E7C79"/>
    <w:rsid w:val="004F4717"/>
    <w:rsid w:val="004F50F0"/>
    <w:rsid w:val="004F679C"/>
    <w:rsid w:val="00501DC8"/>
    <w:rsid w:val="005029C8"/>
    <w:rsid w:val="005032B3"/>
    <w:rsid w:val="005037C7"/>
    <w:rsid w:val="00504BBD"/>
    <w:rsid w:val="005058D9"/>
    <w:rsid w:val="00505BA0"/>
    <w:rsid w:val="005074A8"/>
    <w:rsid w:val="00507BEA"/>
    <w:rsid w:val="005110C3"/>
    <w:rsid w:val="00511222"/>
    <w:rsid w:val="00513685"/>
    <w:rsid w:val="00513C36"/>
    <w:rsid w:val="005159A5"/>
    <w:rsid w:val="00516A51"/>
    <w:rsid w:val="00521455"/>
    <w:rsid w:val="00522360"/>
    <w:rsid w:val="00523D0A"/>
    <w:rsid w:val="00524555"/>
    <w:rsid w:val="00525581"/>
    <w:rsid w:val="0053677A"/>
    <w:rsid w:val="005408BF"/>
    <w:rsid w:val="00542B0A"/>
    <w:rsid w:val="00543A69"/>
    <w:rsid w:val="00543B33"/>
    <w:rsid w:val="005441DB"/>
    <w:rsid w:val="0054420F"/>
    <w:rsid w:val="00544D4D"/>
    <w:rsid w:val="00545456"/>
    <w:rsid w:val="00552458"/>
    <w:rsid w:val="00557247"/>
    <w:rsid w:val="00560962"/>
    <w:rsid w:val="0056167D"/>
    <w:rsid w:val="0056286E"/>
    <w:rsid w:val="0057219C"/>
    <w:rsid w:val="0057445E"/>
    <w:rsid w:val="00575968"/>
    <w:rsid w:val="00575A0C"/>
    <w:rsid w:val="00575D37"/>
    <w:rsid w:val="00576C9B"/>
    <w:rsid w:val="0058123B"/>
    <w:rsid w:val="00585721"/>
    <w:rsid w:val="005864DB"/>
    <w:rsid w:val="00586DE7"/>
    <w:rsid w:val="00586EEB"/>
    <w:rsid w:val="00587538"/>
    <w:rsid w:val="005903D3"/>
    <w:rsid w:val="005903FD"/>
    <w:rsid w:val="005955F1"/>
    <w:rsid w:val="00596596"/>
    <w:rsid w:val="005972C8"/>
    <w:rsid w:val="00597421"/>
    <w:rsid w:val="005978AD"/>
    <w:rsid w:val="005A04D5"/>
    <w:rsid w:val="005A0718"/>
    <w:rsid w:val="005A0E6D"/>
    <w:rsid w:val="005A10BB"/>
    <w:rsid w:val="005A14A8"/>
    <w:rsid w:val="005A2F70"/>
    <w:rsid w:val="005A428C"/>
    <w:rsid w:val="005A467E"/>
    <w:rsid w:val="005B0BA6"/>
    <w:rsid w:val="005B3469"/>
    <w:rsid w:val="005B3E77"/>
    <w:rsid w:val="005B74D4"/>
    <w:rsid w:val="005C0123"/>
    <w:rsid w:val="005C39D1"/>
    <w:rsid w:val="005C5116"/>
    <w:rsid w:val="005C781B"/>
    <w:rsid w:val="005C7ADF"/>
    <w:rsid w:val="005D2CED"/>
    <w:rsid w:val="005D3A77"/>
    <w:rsid w:val="005D4E05"/>
    <w:rsid w:val="005D6C41"/>
    <w:rsid w:val="005D6D16"/>
    <w:rsid w:val="005E1FC0"/>
    <w:rsid w:val="005E2420"/>
    <w:rsid w:val="005E27EB"/>
    <w:rsid w:val="005E33A1"/>
    <w:rsid w:val="005E3D05"/>
    <w:rsid w:val="005E7D3A"/>
    <w:rsid w:val="005F0A2C"/>
    <w:rsid w:val="005F1E54"/>
    <w:rsid w:val="005F3885"/>
    <w:rsid w:val="005F3BBD"/>
    <w:rsid w:val="005F4269"/>
    <w:rsid w:val="00601483"/>
    <w:rsid w:val="00602947"/>
    <w:rsid w:val="00602BD3"/>
    <w:rsid w:val="006030DC"/>
    <w:rsid w:val="00604905"/>
    <w:rsid w:val="00606C98"/>
    <w:rsid w:val="00607FB8"/>
    <w:rsid w:val="00610E38"/>
    <w:rsid w:val="0061528E"/>
    <w:rsid w:val="0061665B"/>
    <w:rsid w:val="00616EEF"/>
    <w:rsid w:val="00620502"/>
    <w:rsid w:val="00621323"/>
    <w:rsid w:val="00623B1E"/>
    <w:rsid w:val="006241E2"/>
    <w:rsid w:val="00625C8E"/>
    <w:rsid w:val="00627C99"/>
    <w:rsid w:val="006316A3"/>
    <w:rsid w:val="00631837"/>
    <w:rsid w:val="00631AF9"/>
    <w:rsid w:val="00632E2F"/>
    <w:rsid w:val="00633124"/>
    <w:rsid w:val="00634FE2"/>
    <w:rsid w:val="0063504A"/>
    <w:rsid w:val="00635292"/>
    <w:rsid w:val="0063621F"/>
    <w:rsid w:val="006401B6"/>
    <w:rsid w:val="00642123"/>
    <w:rsid w:val="00642BA9"/>
    <w:rsid w:val="00647E88"/>
    <w:rsid w:val="00652477"/>
    <w:rsid w:val="00652904"/>
    <w:rsid w:val="00654AF5"/>
    <w:rsid w:val="006568E0"/>
    <w:rsid w:val="00660D9C"/>
    <w:rsid w:val="00661AA6"/>
    <w:rsid w:val="00661C63"/>
    <w:rsid w:val="00663CB4"/>
    <w:rsid w:val="00663FFA"/>
    <w:rsid w:val="00664567"/>
    <w:rsid w:val="00664D0A"/>
    <w:rsid w:val="00666556"/>
    <w:rsid w:val="00667240"/>
    <w:rsid w:val="00667B53"/>
    <w:rsid w:val="006718E3"/>
    <w:rsid w:val="00672A36"/>
    <w:rsid w:val="006731D6"/>
    <w:rsid w:val="006739DA"/>
    <w:rsid w:val="00674E3F"/>
    <w:rsid w:val="006771C4"/>
    <w:rsid w:val="006862A0"/>
    <w:rsid w:val="006914E7"/>
    <w:rsid w:val="00694820"/>
    <w:rsid w:val="00695406"/>
    <w:rsid w:val="006A1055"/>
    <w:rsid w:val="006A3E7E"/>
    <w:rsid w:val="006A422B"/>
    <w:rsid w:val="006A57CF"/>
    <w:rsid w:val="006B3BF3"/>
    <w:rsid w:val="006B4780"/>
    <w:rsid w:val="006B7563"/>
    <w:rsid w:val="006C28DD"/>
    <w:rsid w:val="006C5727"/>
    <w:rsid w:val="006C7CB2"/>
    <w:rsid w:val="006D257C"/>
    <w:rsid w:val="006D25A8"/>
    <w:rsid w:val="006E0A04"/>
    <w:rsid w:val="006E467B"/>
    <w:rsid w:val="006E713C"/>
    <w:rsid w:val="006F0C44"/>
    <w:rsid w:val="006F10A2"/>
    <w:rsid w:val="006F13F6"/>
    <w:rsid w:val="006F411C"/>
    <w:rsid w:val="00700014"/>
    <w:rsid w:val="0070239F"/>
    <w:rsid w:val="00703C75"/>
    <w:rsid w:val="00705582"/>
    <w:rsid w:val="00715FEA"/>
    <w:rsid w:val="007160B3"/>
    <w:rsid w:val="00717A8A"/>
    <w:rsid w:val="00717ACB"/>
    <w:rsid w:val="00722F9C"/>
    <w:rsid w:val="0072337E"/>
    <w:rsid w:val="00723B4A"/>
    <w:rsid w:val="00730CCE"/>
    <w:rsid w:val="00731FBE"/>
    <w:rsid w:val="00733DD7"/>
    <w:rsid w:val="00734283"/>
    <w:rsid w:val="0073750D"/>
    <w:rsid w:val="00743718"/>
    <w:rsid w:val="00743DB8"/>
    <w:rsid w:val="00746DFC"/>
    <w:rsid w:val="00747BD8"/>
    <w:rsid w:val="0075091F"/>
    <w:rsid w:val="007546CE"/>
    <w:rsid w:val="00754D96"/>
    <w:rsid w:val="0075683D"/>
    <w:rsid w:val="00757D9C"/>
    <w:rsid w:val="007611E4"/>
    <w:rsid w:val="00762A28"/>
    <w:rsid w:val="00771CEC"/>
    <w:rsid w:val="007720A9"/>
    <w:rsid w:val="00774A20"/>
    <w:rsid w:val="00776E76"/>
    <w:rsid w:val="007779BA"/>
    <w:rsid w:val="00781E80"/>
    <w:rsid w:val="00782DF6"/>
    <w:rsid w:val="00782E25"/>
    <w:rsid w:val="00783058"/>
    <w:rsid w:val="00785657"/>
    <w:rsid w:val="0078683D"/>
    <w:rsid w:val="0079021B"/>
    <w:rsid w:val="00790548"/>
    <w:rsid w:val="007927B2"/>
    <w:rsid w:val="00793618"/>
    <w:rsid w:val="00793744"/>
    <w:rsid w:val="007949FA"/>
    <w:rsid w:val="007951B2"/>
    <w:rsid w:val="007964F6"/>
    <w:rsid w:val="007A3379"/>
    <w:rsid w:val="007A7778"/>
    <w:rsid w:val="007B15D2"/>
    <w:rsid w:val="007B20E4"/>
    <w:rsid w:val="007B3A0B"/>
    <w:rsid w:val="007B4BD7"/>
    <w:rsid w:val="007B4C23"/>
    <w:rsid w:val="007B5F6C"/>
    <w:rsid w:val="007B69A9"/>
    <w:rsid w:val="007B6D1E"/>
    <w:rsid w:val="007B77DF"/>
    <w:rsid w:val="007C19CB"/>
    <w:rsid w:val="007C24C7"/>
    <w:rsid w:val="007C271B"/>
    <w:rsid w:val="007C5BE7"/>
    <w:rsid w:val="007C6858"/>
    <w:rsid w:val="007C7BE9"/>
    <w:rsid w:val="007D456A"/>
    <w:rsid w:val="007D7EF4"/>
    <w:rsid w:val="007E0541"/>
    <w:rsid w:val="007E1ED5"/>
    <w:rsid w:val="007E215B"/>
    <w:rsid w:val="007E6C64"/>
    <w:rsid w:val="007E702A"/>
    <w:rsid w:val="007E7598"/>
    <w:rsid w:val="007E77F5"/>
    <w:rsid w:val="007E787E"/>
    <w:rsid w:val="007F1118"/>
    <w:rsid w:val="007F207A"/>
    <w:rsid w:val="007F7F0F"/>
    <w:rsid w:val="00802133"/>
    <w:rsid w:val="00802AF2"/>
    <w:rsid w:val="00807904"/>
    <w:rsid w:val="00807993"/>
    <w:rsid w:val="00814A86"/>
    <w:rsid w:val="00820C13"/>
    <w:rsid w:val="00822DAE"/>
    <w:rsid w:val="00823740"/>
    <w:rsid w:val="00823E5A"/>
    <w:rsid w:val="00823F2E"/>
    <w:rsid w:val="00825A51"/>
    <w:rsid w:val="008266C1"/>
    <w:rsid w:val="00826B0F"/>
    <w:rsid w:val="0082735B"/>
    <w:rsid w:val="0082771E"/>
    <w:rsid w:val="00833C4E"/>
    <w:rsid w:val="00833C9A"/>
    <w:rsid w:val="00834E28"/>
    <w:rsid w:val="008359CD"/>
    <w:rsid w:val="008369C7"/>
    <w:rsid w:val="00841A9D"/>
    <w:rsid w:val="00842BD9"/>
    <w:rsid w:val="0085273D"/>
    <w:rsid w:val="00856EA6"/>
    <w:rsid w:val="00857BDE"/>
    <w:rsid w:val="008612EC"/>
    <w:rsid w:val="008624DB"/>
    <w:rsid w:val="00862781"/>
    <w:rsid w:val="00862D7A"/>
    <w:rsid w:val="008634E5"/>
    <w:rsid w:val="008642DD"/>
    <w:rsid w:val="008670D9"/>
    <w:rsid w:val="00867D8E"/>
    <w:rsid w:val="00867FCA"/>
    <w:rsid w:val="00870BD0"/>
    <w:rsid w:val="00870C11"/>
    <w:rsid w:val="00871A1E"/>
    <w:rsid w:val="00872C34"/>
    <w:rsid w:val="008738DA"/>
    <w:rsid w:val="00875A3E"/>
    <w:rsid w:val="00877C40"/>
    <w:rsid w:val="00877D52"/>
    <w:rsid w:val="00880345"/>
    <w:rsid w:val="00882416"/>
    <w:rsid w:val="00883207"/>
    <w:rsid w:val="00884DFE"/>
    <w:rsid w:val="00885663"/>
    <w:rsid w:val="0089215F"/>
    <w:rsid w:val="00894191"/>
    <w:rsid w:val="00895251"/>
    <w:rsid w:val="008A0971"/>
    <w:rsid w:val="008A484A"/>
    <w:rsid w:val="008B1617"/>
    <w:rsid w:val="008B2444"/>
    <w:rsid w:val="008B4405"/>
    <w:rsid w:val="008B45D3"/>
    <w:rsid w:val="008B48D1"/>
    <w:rsid w:val="008C1DBB"/>
    <w:rsid w:val="008C2698"/>
    <w:rsid w:val="008C4223"/>
    <w:rsid w:val="008C5FC9"/>
    <w:rsid w:val="008C669B"/>
    <w:rsid w:val="008D0E00"/>
    <w:rsid w:val="008D0ED3"/>
    <w:rsid w:val="008D3F25"/>
    <w:rsid w:val="008D4AAF"/>
    <w:rsid w:val="008D7944"/>
    <w:rsid w:val="008E5F40"/>
    <w:rsid w:val="008E6462"/>
    <w:rsid w:val="008F00F9"/>
    <w:rsid w:val="008F0A86"/>
    <w:rsid w:val="008F2130"/>
    <w:rsid w:val="008F5840"/>
    <w:rsid w:val="008F7802"/>
    <w:rsid w:val="00900250"/>
    <w:rsid w:val="0090066D"/>
    <w:rsid w:val="00901062"/>
    <w:rsid w:val="009041E4"/>
    <w:rsid w:val="0090625A"/>
    <w:rsid w:val="009101D3"/>
    <w:rsid w:val="00912B55"/>
    <w:rsid w:val="009167C3"/>
    <w:rsid w:val="009200AC"/>
    <w:rsid w:val="009202B0"/>
    <w:rsid w:val="00920A13"/>
    <w:rsid w:val="00921E1A"/>
    <w:rsid w:val="00925DB2"/>
    <w:rsid w:val="00926DCF"/>
    <w:rsid w:val="00927269"/>
    <w:rsid w:val="009303CB"/>
    <w:rsid w:val="009313E5"/>
    <w:rsid w:val="00932BE5"/>
    <w:rsid w:val="00933CE0"/>
    <w:rsid w:val="00933DBE"/>
    <w:rsid w:val="00933E95"/>
    <w:rsid w:val="00940572"/>
    <w:rsid w:val="009416C4"/>
    <w:rsid w:val="00941D48"/>
    <w:rsid w:val="00942D94"/>
    <w:rsid w:val="00943E09"/>
    <w:rsid w:val="009452A8"/>
    <w:rsid w:val="00945C4C"/>
    <w:rsid w:val="00946BF7"/>
    <w:rsid w:val="00947E6E"/>
    <w:rsid w:val="00950F82"/>
    <w:rsid w:val="0095269F"/>
    <w:rsid w:val="00952F09"/>
    <w:rsid w:val="00954198"/>
    <w:rsid w:val="00954606"/>
    <w:rsid w:val="00954920"/>
    <w:rsid w:val="00956C3C"/>
    <w:rsid w:val="00956E76"/>
    <w:rsid w:val="0095761C"/>
    <w:rsid w:val="00961547"/>
    <w:rsid w:val="00961B04"/>
    <w:rsid w:val="00961B66"/>
    <w:rsid w:val="00963AF5"/>
    <w:rsid w:val="00970577"/>
    <w:rsid w:val="00970FC0"/>
    <w:rsid w:val="00971BF2"/>
    <w:rsid w:val="0097224A"/>
    <w:rsid w:val="00981DDE"/>
    <w:rsid w:val="00982262"/>
    <w:rsid w:val="00985007"/>
    <w:rsid w:val="009856A3"/>
    <w:rsid w:val="0098623C"/>
    <w:rsid w:val="009874AB"/>
    <w:rsid w:val="00987662"/>
    <w:rsid w:val="00990FE0"/>
    <w:rsid w:val="009912BE"/>
    <w:rsid w:val="00993D45"/>
    <w:rsid w:val="009970D0"/>
    <w:rsid w:val="009A02EB"/>
    <w:rsid w:val="009A084C"/>
    <w:rsid w:val="009A2B06"/>
    <w:rsid w:val="009A416A"/>
    <w:rsid w:val="009A44DF"/>
    <w:rsid w:val="009B050F"/>
    <w:rsid w:val="009B0794"/>
    <w:rsid w:val="009B1DAF"/>
    <w:rsid w:val="009B5B4B"/>
    <w:rsid w:val="009B7363"/>
    <w:rsid w:val="009C0711"/>
    <w:rsid w:val="009C73DC"/>
    <w:rsid w:val="009D0531"/>
    <w:rsid w:val="009D0D73"/>
    <w:rsid w:val="009E29BC"/>
    <w:rsid w:val="009E2CF7"/>
    <w:rsid w:val="009E2FF5"/>
    <w:rsid w:val="009E3FAB"/>
    <w:rsid w:val="009E72E9"/>
    <w:rsid w:val="009F0CFF"/>
    <w:rsid w:val="009F50C0"/>
    <w:rsid w:val="00A01AC7"/>
    <w:rsid w:val="00A03585"/>
    <w:rsid w:val="00A052E3"/>
    <w:rsid w:val="00A06AD4"/>
    <w:rsid w:val="00A07E2E"/>
    <w:rsid w:val="00A11715"/>
    <w:rsid w:val="00A1387A"/>
    <w:rsid w:val="00A2039A"/>
    <w:rsid w:val="00A227C9"/>
    <w:rsid w:val="00A2315E"/>
    <w:rsid w:val="00A24747"/>
    <w:rsid w:val="00A26A03"/>
    <w:rsid w:val="00A27A6E"/>
    <w:rsid w:val="00A31985"/>
    <w:rsid w:val="00A3261B"/>
    <w:rsid w:val="00A35055"/>
    <w:rsid w:val="00A36521"/>
    <w:rsid w:val="00A42ACA"/>
    <w:rsid w:val="00A4360A"/>
    <w:rsid w:val="00A439E9"/>
    <w:rsid w:val="00A4459D"/>
    <w:rsid w:val="00A52297"/>
    <w:rsid w:val="00A52A8F"/>
    <w:rsid w:val="00A53BA1"/>
    <w:rsid w:val="00A54B57"/>
    <w:rsid w:val="00A55507"/>
    <w:rsid w:val="00A564C9"/>
    <w:rsid w:val="00A56C26"/>
    <w:rsid w:val="00A60824"/>
    <w:rsid w:val="00A6447A"/>
    <w:rsid w:val="00A7357C"/>
    <w:rsid w:val="00A7587E"/>
    <w:rsid w:val="00A75C08"/>
    <w:rsid w:val="00A76F2B"/>
    <w:rsid w:val="00A7754D"/>
    <w:rsid w:val="00A806DC"/>
    <w:rsid w:val="00A83B13"/>
    <w:rsid w:val="00A917C1"/>
    <w:rsid w:val="00A92AE4"/>
    <w:rsid w:val="00A95BBF"/>
    <w:rsid w:val="00AA0D5B"/>
    <w:rsid w:val="00AA0E61"/>
    <w:rsid w:val="00AA0F56"/>
    <w:rsid w:val="00AA1EF3"/>
    <w:rsid w:val="00AA53D6"/>
    <w:rsid w:val="00AB289D"/>
    <w:rsid w:val="00AB28C3"/>
    <w:rsid w:val="00AB5EFD"/>
    <w:rsid w:val="00AB6B44"/>
    <w:rsid w:val="00AB6B6B"/>
    <w:rsid w:val="00AB79AB"/>
    <w:rsid w:val="00AB7CD4"/>
    <w:rsid w:val="00AC3841"/>
    <w:rsid w:val="00AC38BF"/>
    <w:rsid w:val="00AC49B1"/>
    <w:rsid w:val="00AC6D97"/>
    <w:rsid w:val="00AC74DF"/>
    <w:rsid w:val="00AD3122"/>
    <w:rsid w:val="00AD5059"/>
    <w:rsid w:val="00AD68BB"/>
    <w:rsid w:val="00AE16DE"/>
    <w:rsid w:val="00AE21D2"/>
    <w:rsid w:val="00AE43EC"/>
    <w:rsid w:val="00AF0D32"/>
    <w:rsid w:val="00AF2758"/>
    <w:rsid w:val="00AF4AA7"/>
    <w:rsid w:val="00AF596E"/>
    <w:rsid w:val="00AF67B2"/>
    <w:rsid w:val="00B00DB4"/>
    <w:rsid w:val="00B010FB"/>
    <w:rsid w:val="00B01301"/>
    <w:rsid w:val="00B01F27"/>
    <w:rsid w:val="00B03D72"/>
    <w:rsid w:val="00B03F15"/>
    <w:rsid w:val="00B117AD"/>
    <w:rsid w:val="00B15D46"/>
    <w:rsid w:val="00B17A38"/>
    <w:rsid w:val="00B20EB5"/>
    <w:rsid w:val="00B217C6"/>
    <w:rsid w:val="00B25E61"/>
    <w:rsid w:val="00B26140"/>
    <w:rsid w:val="00B27D68"/>
    <w:rsid w:val="00B31041"/>
    <w:rsid w:val="00B31B51"/>
    <w:rsid w:val="00B31D15"/>
    <w:rsid w:val="00B3686C"/>
    <w:rsid w:val="00B37D41"/>
    <w:rsid w:val="00B41285"/>
    <w:rsid w:val="00B420F8"/>
    <w:rsid w:val="00B444B4"/>
    <w:rsid w:val="00B44A27"/>
    <w:rsid w:val="00B460A9"/>
    <w:rsid w:val="00B46C1C"/>
    <w:rsid w:val="00B472D1"/>
    <w:rsid w:val="00B51BCD"/>
    <w:rsid w:val="00B53B96"/>
    <w:rsid w:val="00B54B4D"/>
    <w:rsid w:val="00B5693C"/>
    <w:rsid w:val="00B56CB2"/>
    <w:rsid w:val="00B56CFA"/>
    <w:rsid w:val="00B60978"/>
    <w:rsid w:val="00B61F44"/>
    <w:rsid w:val="00B6636E"/>
    <w:rsid w:val="00B67729"/>
    <w:rsid w:val="00B67B4A"/>
    <w:rsid w:val="00B71723"/>
    <w:rsid w:val="00B8119F"/>
    <w:rsid w:val="00B81F19"/>
    <w:rsid w:val="00B83EFA"/>
    <w:rsid w:val="00B84048"/>
    <w:rsid w:val="00B92BCB"/>
    <w:rsid w:val="00B93027"/>
    <w:rsid w:val="00B9369E"/>
    <w:rsid w:val="00BA276E"/>
    <w:rsid w:val="00BA2C90"/>
    <w:rsid w:val="00BA369F"/>
    <w:rsid w:val="00BA4E4B"/>
    <w:rsid w:val="00BA77AC"/>
    <w:rsid w:val="00BA7DCA"/>
    <w:rsid w:val="00BB0B7A"/>
    <w:rsid w:val="00BB70C2"/>
    <w:rsid w:val="00BC09F0"/>
    <w:rsid w:val="00BC23ED"/>
    <w:rsid w:val="00BC5220"/>
    <w:rsid w:val="00BC7CB8"/>
    <w:rsid w:val="00BD18A0"/>
    <w:rsid w:val="00BE103D"/>
    <w:rsid w:val="00BE25E1"/>
    <w:rsid w:val="00BE2898"/>
    <w:rsid w:val="00BE5994"/>
    <w:rsid w:val="00BE7287"/>
    <w:rsid w:val="00BF0F56"/>
    <w:rsid w:val="00BF1686"/>
    <w:rsid w:val="00C01758"/>
    <w:rsid w:val="00C01F4B"/>
    <w:rsid w:val="00C03C23"/>
    <w:rsid w:val="00C14940"/>
    <w:rsid w:val="00C15B57"/>
    <w:rsid w:val="00C1643E"/>
    <w:rsid w:val="00C17BF1"/>
    <w:rsid w:val="00C20251"/>
    <w:rsid w:val="00C2070E"/>
    <w:rsid w:val="00C228DD"/>
    <w:rsid w:val="00C25538"/>
    <w:rsid w:val="00C25C4D"/>
    <w:rsid w:val="00C25E43"/>
    <w:rsid w:val="00C30C5F"/>
    <w:rsid w:val="00C31111"/>
    <w:rsid w:val="00C313FD"/>
    <w:rsid w:val="00C32408"/>
    <w:rsid w:val="00C331DE"/>
    <w:rsid w:val="00C338BF"/>
    <w:rsid w:val="00C3581F"/>
    <w:rsid w:val="00C35853"/>
    <w:rsid w:val="00C36833"/>
    <w:rsid w:val="00C36B63"/>
    <w:rsid w:val="00C44E5D"/>
    <w:rsid w:val="00C46AF6"/>
    <w:rsid w:val="00C4714D"/>
    <w:rsid w:val="00C501C2"/>
    <w:rsid w:val="00C526CA"/>
    <w:rsid w:val="00C540EF"/>
    <w:rsid w:val="00C55BC0"/>
    <w:rsid w:val="00C636DF"/>
    <w:rsid w:val="00C64010"/>
    <w:rsid w:val="00C67C6E"/>
    <w:rsid w:val="00C71BC2"/>
    <w:rsid w:val="00C72EB7"/>
    <w:rsid w:val="00C76992"/>
    <w:rsid w:val="00C7748A"/>
    <w:rsid w:val="00C77D4A"/>
    <w:rsid w:val="00C82672"/>
    <w:rsid w:val="00C837D6"/>
    <w:rsid w:val="00C84279"/>
    <w:rsid w:val="00C85921"/>
    <w:rsid w:val="00C958CC"/>
    <w:rsid w:val="00CA23ED"/>
    <w:rsid w:val="00CA241A"/>
    <w:rsid w:val="00CB3A95"/>
    <w:rsid w:val="00CB505E"/>
    <w:rsid w:val="00CB7E11"/>
    <w:rsid w:val="00CC0C55"/>
    <w:rsid w:val="00CC570C"/>
    <w:rsid w:val="00CC5CDA"/>
    <w:rsid w:val="00CD022C"/>
    <w:rsid w:val="00CD1D36"/>
    <w:rsid w:val="00CD34F2"/>
    <w:rsid w:val="00CD3D9C"/>
    <w:rsid w:val="00CD466B"/>
    <w:rsid w:val="00CD60FD"/>
    <w:rsid w:val="00CE0D7E"/>
    <w:rsid w:val="00CE282A"/>
    <w:rsid w:val="00CE40EB"/>
    <w:rsid w:val="00CE42BB"/>
    <w:rsid w:val="00CE4B55"/>
    <w:rsid w:val="00CE4D81"/>
    <w:rsid w:val="00CE587C"/>
    <w:rsid w:val="00CF0A12"/>
    <w:rsid w:val="00CF0D16"/>
    <w:rsid w:val="00CF255C"/>
    <w:rsid w:val="00CF32C5"/>
    <w:rsid w:val="00CF3F7A"/>
    <w:rsid w:val="00CF41D7"/>
    <w:rsid w:val="00CF436D"/>
    <w:rsid w:val="00CF4EBB"/>
    <w:rsid w:val="00CF7782"/>
    <w:rsid w:val="00D01ABC"/>
    <w:rsid w:val="00D01B34"/>
    <w:rsid w:val="00D1078A"/>
    <w:rsid w:val="00D11A4D"/>
    <w:rsid w:val="00D1266C"/>
    <w:rsid w:val="00D17CF1"/>
    <w:rsid w:val="00D20120"/>
    <w:rsid w:val="00D22340"/>
    <w:rsid w:val="00D22454"/>
    <w:rsid w:val="00D22720"/>
    <w:rsid w:val="00D22E35"/>
    <w:rsid w:val="00D230A1"/>
    <w:rsid w:val="00D23EDC"/>
    <w:rsid w:val="00D24329"/>
    <w:rsid w:val="00D279BB"/>
    <w:rsid w:val="00D34866"/>
    <w:rsid w:val="00D34CBA"/>
    <w:rsid w:val="00D35EFE"/>
    <w:rsid w:val="00D36A37"/>
    <w:rsid w:val="00D37170"/>
    <w:rsid w:val="00D402C4"/>
    <w:rsid w:val="00D41BC4"/>
    <w:rsid w:val="00D43556"/>
    <w:rsid w:val="00D438B8"/>
    <w:rsid w:val="00D455E1"/>
    <w:rsid w:val="00D4745B"/>
    <w:rsid w:val="00D51119"/>
    <w:rsid w:val="00D51F5D"/>
    <w:rsid w:val="00D538A8"/>
    <w:rsid w:val="00D55077"/>
    <w:rsid w:val="00D553D6"/>
    <w:rsid w:val="00D557EA"/>
    <w:rsid w:val="00D55EEF"/>
    <w:rsid w:val="00D57CB7"/>
    <w:rsid w:val="00D57E62"/>
    <w:rsid w:val="00D60956"/>
    <w:rsid w:val="00D61A62"/>
    <w:rsid w:val="00D656F0"/>
    <w:rsid w:val="00D65888"/>
    <w:rsid w:val="00D67A6F"/>
    <w:rsid w:val="00D72168"/>
    <w:rsid w:val="00D757DB"/>
    <w:rsid w:val="00D77629"/>
    <w:rsid w:val="00D77B8F"/>
    <w:rsid w:val="00D81E52"/>
    <w:rsid w:val="00D83ADA"/>
    <w:rsid w:val="00D85062"/>
    <w:rsid w:val="00D8748F"/>
    <w:rsid w:val="00D90994"/>
    <w:rsid w:val="00D97323"/>
    <w:rsid w:val="00DA01F0"/>
    <w:rsid w:val="00DA1386"/>
    <w:rsid w:val="00DA1AAB"/>
    <w:rsid w:val="00DA2C84"/>
    <w:rsid w:val="00DA5CF3"/>
    <w:rsid w:val="00DA7379"/>
    <w:rsid w:val="00DB07A1"/>
    <w:rsid w:val="00DB0B9F"/>
    <w:rsid w:val="00DB26DC"/>
    <w:rsid w:val="00DB4E5F"/>
    <w:rsid w:val="00DB6642"/>
    <w:rsid w:val="00DB69D8"/>
    <w:rsid w:val="00DC159B"/>
    <w:rsid w:val="00DC25BA"/>
    <w:rsid w:val="00DC2DAD"/>
    <w:rsid w:val="00DC37E0"/>
    <w:rsid w:val="00DC3FF6"/>
    <w:rsid w:val="00DC4515"/>
    <w:rsid w:val="00DC5A6E"/>
    <w:rsid w:val="00DC6489"/>
    <w:rsid w:val="00DC79CA"/>
    <w:rsid w:val="00DD2CCE"/>
    <w:rsid w:val="00DD2D41"/>
    <w:rsid w:val="00DE0BAD"/>
    <w:rsid w:val="00DE20D7"/>
    <w:rsid w:val="00DE2E73"/>
    <w:rsid w:val="00DE3168"/>
    <w:rsid w:val="00DE4A6E"/>
    <w:rsid w:val="00DE4F11"/>
    <w:rsid w:val="00DE616C"/>
    <w:rsid w:val="00DE7F09"/>
    <w:rsid w:val="00DF216B"/>
    <w:rsid w:val="00DF3B36"/>
    <w:rsid w:val="00E00871"/>
    <w:rsid w:val="00E01746"/>
    <w:rsid w:val="00E05401"/>
    <w:rsid w:val="00E0600F"/>
    <w:rsid w:val="00E06E40"/>
    <w:rsid w:val="00E11EE7"/>
    <w:rsid w:val="00E12DA0"/>
    <w:rsid w:val="00E14638"/>
    <w:rsid w:val="00E15CAE"/>
    <w:rsid w:val="00E162E2"/>
    <w:rsid w:val="00E20A4B"/>
    <w:rsid w:val="00E25499"/>
    <w:rsid w:val="00E25DD1"/>
    <w:rsid w:val="00E26CE2"/>
    <w:rsid w:val="00E31A04"/>
    <w:rsid w:val="00E32577"/>
    <w:rsid w:val="00E330CD"/>
    <w:rsid w:val="00E350C5"/>
    <w:rsid w:val="00E35877"/>
    <w:rsid w:val="00E36575"/>
    <w:rsid w:val="00E44B8E"/>
    <w:rsid w:val="00E466CB"/>
    <w:rsid w:val="00E475D5"/>
    <w:rsid w:val="00E47C37"/>
    <w:rsid w:val="00E53513"/>
    <w:rsid w:val="00E558AC"/>
    <w:rsid w:val="00E570B5"/>
    <w:rsid w:val="00E57D51"/>
    <w:rsid w:val="00E613B2"/>
    <w:rsid w:val="00E61603"/>
    <w:rsid w:val="00E671F6"/>
    <w:rsid w:val="00E67244"/>
    <w:rsid w:val="00E71F3D"/>
    <w:rsid w:val="00E72B6A"/>
    <w:rsid w:val="00E733EB"/>
    <w:rsid w:val="00E80AF9"/>
    <w:rsid w:val="00E81290"/>
    <w:rsid w:val="00E82FD4"/>
    <w:rsid w:val="00E84293"/>
    <w:rsid w:val="00E84AB3"/>
    <w:rsid w:val="00E8765D"/>
    <w:rsid w:val="00E9204C"/>
    <w:rsid w:val="00E938E1"/>
    <w:rsid w:val="00E9433D"/>
    <w:rsid w:val="00E94FF2"/>
    <w:rsid w:val="00E94FFB"/>
    <w:rsid w:val="00E95FB2"/>
    <w:rsid w:val="00EA435E"/>
    <w:rsid w:val="00EA4DAD"/>
    <w:rsid w:val="00EB0FCE"/>
    <w:rsid w:val="00EB126A"/>
    <w:rsid w:val="00EB2416"/>
    <w:rsid w:val="00EB35DA"/>
    <w:rsid w:val="00EB558F"/>
    <w:rsid w:val="00EB5C91"/>
    <w:rsid w:val="00EB5FF3"/>
    <w:rsid w:val="00EC7176"/>
    <w:rsid w:val="00ED148D"/>
    <w:rsid w:val="00ED22FE"/>
    <w:rsid w:val="00ED3555"/>
    <w:rsid w:val="00ED775A"/>
    <w:rsid w:val="00ED7C18"/>
    <w:rsid w:val="00EE3720"/>
    <w:rsid w:val="00EE7DB1"/>
    <w:rsid w:val="00EF0903"/>
    <w:rsid w:val="00EF284C"/>
    <w:rsid w:val="00EF50D7"/>
    <w:rsid w:val="00EF58EF"/>
    <w:rsid w:val="00F05EFE"/>
    <w:rsid w:val="00F075D1"/>
    <w:rsid w:val="00F079E0"/>
    <w:rsid w:val="00F12ACD"/>
    <w:rsid w:val="00F12E75"/>
    <w:rsid w:val="00F1312E"/>
    <w:rsid w:val="00F16032"/>
    <w:rsid w:val="00F1791D"/>
    <w:rsid w:val="00F17B40"/>
    <w:rsid w:val="00F21F2A"/>
    <w:rsid w:val="00F228FD"/>
    <w:rsid w:val="00F2314B"/>
    <w:rsid w:val="00F2420B"/>
    <w:rsid w:val="00F249F5"/>
    <w:rsid w:val="00F2756F"/>
    <w:rsid w:val="00F438CA"/>
    <w:rsid w:val="00F44B82"/>
    <w:rsid w:val="00F45D4B"/>
    <w:rsid w:val="00F50E3B"/>
    <w:rsid w:val="00F51A4C"/>
    <w:rsid w:val="00F53BD9"/>
    <w:rsid w:val="00F547E4"/>
    <w:rsid w:val="00F571F9"/>
    <w:rsid w:val="00F61FFB"/>
    <w:rsid w:val="00F63318"/>
    <w:rsid w:val="00F63CC2"/>
    <w:rsid w:val="00F65A16"/>
    <w:rsid w:val="00F663A9"/>
    <w:rsid w:val="00F71CDC"/>
    <w:rsid w:val="00F744C2"/>
    <w:rsid w:val="00F76361"/>
    <w:rsid w:val="00F767D8"/>
    <w:rsid w:val="00F80CC3"/>
    <w:rsid w:val="00F8286A"/>
    <w:rsid w:val="00F82A43"/>
    <w:rsid w:val="00F83530"/>
    <w:rsid w:val="00F836D9"/>
    <w:rsid w:val="00F84FA8"/>
    <w:rsid w:val="00F923D3"/>
    <w:rsid w:val="00F95358"/>
    <w:rsid w:val="00F97BE7"/>
    <w:rsid w:val="00FA02F8"/>
    <w:rsid w:val="00FA3466"/>
    <w:rsid w:val="00FA578A"/>
    <w:rsid w:val="00FA65D9"/>
    <w:rsid w:val="00FA7474"/>
    <w:rsid w:val="00FB323D"/>
    <w:rsid w:val="00FB47B8"/>
    <w:rsid w:val="00FB4D46"/>
    <w:rsid w:val="00FB611C"/>
    <w:rsid w:val="00FC0F57"/>
    <w:rsid w:val="00FC414D"/>
    <w:rsid w:val="00FC74E1"/>
    <w:rsid w:val="00FC7630"/>
    <w:rsid w:val="00FC78AA"/>
    <w:rsid w:val="00FD104A"/>
    <w:rsid w:val="00FD55BD"/>
    <w:rsid w:val="00FD63A5"/>
    <w:rsid w:val="00FE066E"/>
    <w:rsid w:val="00FE40CA"/>
    <w:rsid w:val="00FE5977"/>
    <w:rsid w:val="00FF07CE"/>
    <w:rsid w:val="00FF2203"/>
    <w:rsid w:val="00FF2A24"/>
    <w:rsid w:val="00FF2F80"/>
    <w:rsid w:val="00FF45B1"/>
    <w:rsid w:val="00FF56F6"/>
    <w:rsid w:val="00FF7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5345AA"/>
  <w15:chartTrackingRefBased/>
  <w15:docId w15:val="{CD7031C3-85AC-4C74-8F47-5E00E7D7E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0E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7E0541"/>
    <w:pPr>
      <w:keepNext/>
      <w:keepLines/>
      <w:spacing w:before="200" w:after="0" w:line="276" w:lineRule="auto"/>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4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6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5683D"/>
    <w:rPr>
      <w:color w:val="0000FF"/>
      <w:u w:val="single"/>
    </w:rPr>
  </w:style>
  <w:style w:type="character" w:customStyle="1" w:styleId="journaltitle">
    <w:name w:val="journaltitle"/>
    <w:basedOn w:val="DefaultParagraphFont"/>
    <w:rsid w:val="0075683D"/>
  </w:style>
  <w:style w:type="paragraph" w:customStyle="1" w:styleId="icon--meta-keyline-before">
    <w:name w:val="icon--meta-keyline-before"/>
    <w:basedOn w:val="Normal"/>
    <w:rsid w:val="00756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citationyear">
    <w:name w:val="articlecitation_year"/>
    <w:basedOn w:val="DefaultParagraphFont"/>
    <w:rsid w:val="0075683D"/>
  </w:style>
  <w:style w:type="character" w:customStyle="1" w:styleId="articlecitationvolume">
    <w:name w:val="articlecitation_volume"/>
    <w:basedOn w:val="DefaultParagraphFont"/>
    <w:rsid w:val="0075683D"/>
  </w:style>
  <w:style w:type="character" w:customStyle="1" w:styleId="articlecitationpages">
    <w:name w:val="articlecitation_pages"/>
    <w:basedOn w:val="DefaultParagraphFont"/>
    <w:rsid w:val="0075683D"/>
  </w:style>
  <w:style w:type="character" w:customStyle="1" w:styleId="u-inline-block">
    <w:name w:val="u-inline-block"/>
    <w:basedOn w:val="DefaultParagraphFont"/>
    <w:rsid w:val="0075683D"/>
  </w:style>
  <w:style w:type="paragraph" w:styleId="ListParagraph">
    <w:name w:val="List Paragraph"/>
    <w:basedOn w:val="Normal"/>
    <w:uiPriority w:val="34"/>
    <w:qFormat/>
    <w:rsid w:val="005074A8"/>
    <w:pPr>
      <w:ind w:left="720"/>
      <w:contextualSpacing/>
    </w:pPr>
  </w:style>
  <w:style w:type="character" w:styleId="UnresolvedMention">
    <w:name w:val="Unresolved Mention"/>
    <w:basedOn w:val="DefaultParagraphFont"/>
    <w:uiPriority w:val="99"/>
    <w:semiHidden/>
    <w:unhideWhenUsed/>
    <w:rsid w:val="00B44A27"/>
    <w:rPr>
      <w:color w:val="808080"/>
      <w:shd w:val="clear" w:color="auto" w:fill="E6E6E6"/>
    </w:rPr>
  </w:style>
  <w:style w:type="paragraph" w:styleId="Header">
    <w:name w:val="header"/>
    <w:basedOn w:val="Normal"/>
    <w:link w:val="HeaderChar"/>
    <w:uiPriority w:val="99"/>
    <w:unhideWhenUsed/>
    <w:rsid w:val="007927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7B2"/>
  </w:style>
  <w:style w:type="paragraph" w:styleId="Footer">
    <w:name w:val="footer"/>
    <w:basedOn w:val="Normal"/>
    <w:link w:val="FooterChar"/>
    <w:uiPriority w:val="99"/>
    <w:unhideWhenUsed/>
    <w:rsid w:val="007927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7B2"/>
  </w:style>
  <w:style w:type="paragraph" w:styleId="BalloonText">
    <w:name w:val="Balloon Text"/>
    <w:basedOn w:val="Normal"/>
    <w:link w:val="BalloonTextChar"/>
    <w:uiPriority w:val="99"/>
    <w:semiHidden/>
    <w:unhideWhenUsed/>
    <w:rsid w:val="002F2E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E4D"/>
    <w:rPr>
      <w:rFonts w:ascii="Segoe UI" w:hAnsi="Segoe UI" w:cs="Segoe UI"/>
      <w:sz w:val="18"/>
      <w:szCs w:val="18"/>
    </w:rPr>
  </w:style>
  <w:style w:type="paragraph" w:customStyle="1" w:styleId="BodyText1">
    <w:name w:val="Body Text1"/>
    <w:basedOn w:val="Normal"/>
    <w:rsid w:val="00EA4DAD"/>
    <w:pPr>
      <w:tabs>
        <w:tab w:val="left" w:pos="720"/>
        <w:tab w:val="left" w:pos="1440"/>
      </w:tabs>
      <w:spacing w:after="0" w:line="240" w:lineRule="auto"/>
    </w:pPr>
    <w:rPr>
      <w:rFonts w:ascii="CG Times (WN)" w:eastAsia="Times New Roman" w:hAnsi="CG Times (WN)" w:cs="Times New Roman"/>
      <w:sz w:val="24"/>
      <w:szCs w:val="20"/>
    </w:rPr>
  </w:style>
  <w:style w:type="character" w:styleId="FollowedHyperlink">
    <w:name w:val="FollowedHyperlink"/>
    <w:basedOn w:val="DefaultParagraphFont"/>
    <w:uiPriority w:val="99"/>
    <w:semiHidden/>
    <w:unhideWhenUsed/>
    <w:rsid w:val="003E517E"/>
    <w:rPr>
      <w:color w:val="954F72" w:themeColor="followedHyperlink"/>
      <w:u w:val="single"/>
    </w:rPr>
  </w:style>
  <w:style w:type="character" w:styleId="SubtleEmphasis">
    <w:name w:val="Subtle Emphasis"/>
    <w:basedOn w:val="DefaultParagraphFont"/>
    <w:uiPriority w:val="19"/>
    <w:qFormat/>
    <w:rsid w:val="00666556"/>
    <w:rPr>
      <w:i/>
      <w:iCs/>
      <w:color w:val="404040" w:themeColor="text1" w:themeTint="BF"/>
    </w:rPr>
  </w:style>
  <w:style w:type="paragraph" w:styleId="Title">
    <w:name w:val="Title"/>
    <w:basedOn w:val="Normal"/>
    <w:next w:val="Normal"/>
    <w:link w:val="TitleChar"/>
    <w:uiPriority w:val="10"/>
    <w:qFormat/>
    <w:rsid w:val="004B4585"/>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B4585"/>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rsid w:val="007E0541"/>
    <w:rPr>
      <w:rFonts w:ascii="Cambria" w:eastAsia="Times New Roman" w:hAnsi="Cambria" w:cs="Times New Roman"/>
      <w:b/>
      <w:bCs/>
      <w:color w:val="4F81BD"/>
      <w:sz w:val="26"/>
      <w:szCs w:val="26"/>
      <w:lang w:val="x-none" w:eastAsia="x-none"/>
    </w:rPr>
  </w:style>
  <w:style w:type="character" w:customStyle="1" w:styleId="Heading1Char">
    <w:name w:val="Heading 1 Char"/>
    <w:basedOn w:val="DefaultParagraphFont"/>
    <w:link w:val="Heading1"/>
    <w:uiPriority w:val="9"/>
    <w:rsid w:val="002E0E3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86135">
      <w:bodyDiv w:val="1"/>
      <w:marLeft w:val="0"/>
      <w:marRight w:val="0"/>
      <w:marTop w:val="0"/>
      <w:marBottom w:val="0"/>
      <w:divBdr>
        <w:top w:val="none" w:sz="0" w:space="0" w:color="auto"/>
        <w:left w:val="none" w:sz="0" w:space="0" w:color="auto"/>
        <w:bottom w:val="none" w:sz="0" w:space="0" w:color="auto"/>
        <w:right w:val="none" w:sz="0" w:space="0" w:color="auto"/>
      </w:divBdr>
      <w:divsChild>
        <w:div w:id="1520777333">
          <w:marLeft w:val="0"/>
          <w:marRight w:val="0"/>
          <w:marTop w:val="0"/>
          <w:marBottom w:val="0"/>
          <w:divBdr>
            <w:top w:val="none" w:sz="0" w:space="0" w:color="auto"/>
            <w:left w:val="none" w:sz="0" w:space="0" w:color="auto"/>
            <w:bottom w:val="none" w:sz="0" w:space="0" w:color="auto"/>
            <w:right w:val="none" w:sz="0" w:space="0" w:color="auto"/>
          </w:divBdr>
          <w:divsChild>
            <w:div w:id="1059476815">
              <w:marLeft w:val="0"/>
              <w:marRight w:val="0"/>
              <w:marTop w:val="0"/>
              <w:marBottom w:val="0"/>
              <w:divBdr>
                <w:top w:val="none" w:sz="0" w:space="0" w:color="auto"/>
                <w:left w:val="none" w:sz="0" w:space="0" w:color="auto"/>
                <w:bottom w:val="none" w:sz="0" w:space="0" w:color="auto"/>
                <w:right w:val="none" w:sz="0" w:space="0" w:color="auto"/>
              </w:divBdr>
              <w:divsChild>
                <w:div w:id="177351091">
                  <w:marLeft w:val="0"/>
                  <w:marRight w:val="0"/>
                  <w:marTop w:val="0"/>
                  <w:marBottom w:val="0"/>
                  <w:divBdr>
                    <w:top w:val="none" w:sz="0" w:space="0" w:color="auto"/>
                    <w:left w:val="none" w:sz="0" w:space="0" w:color="auto"/>
                    <w:bottom w:val="none" w:sz="0" w:space="0" w:color="auto"/>
                    <w:right w:val="none" w:sz="0" w:space="0" w:color="auto"/>
                  </w:divBdr>
                  <w:divsChild>
                    <w:div w:id="1310743182">
                      <w:marLeft w:val="0"/>
                      <w:marRight w:val="0"/>
                      <w:marTop w:val="0"/>
                      <w:marBottom w:val="0"/>
                      <w:divBdr>
                        <w:top w:val="none" w:sz="0" w:space="0" w:color="auto"/>
                        <w:left w:val="none" w:sz="0" w:space="0" w:color="auto"/>
                        <w:bottom w:val="none" w:sz="0" w:space="0" w:color="auto"/>
                        <w:right w:val="none" w:sz="0" w:space="0" w:color="auto"/>
                      </w:divBdr>
                      <w:divsChild>
                        <w:div w:id="1660035727">
                          <w:marLeft w:val="0"/>
                          <w:marRight w:val="0"/>
                          <w:marTop w:val="0"/>
                          <w:marBottom w:val="0"/>
                          <w:divBdr>
                            <w:top w:val="none" w:sz="0" w:space="0" w:color="auto"/>
                            <w:left w:val="none" w:sz="0" w:space="0" w:color="auto"/>
                            <w:bottom w:val="none" w:sz="0" w:space="0" w:color="auto"/>
                            <w:right w:val="none" w:sz="0" w:space="0" w:color="auto"/>
                          </w:divBdr>
                          <w:divsChild>
                            <w:div w:id="1981573553">
                              <w:marLeft w:val="0"/>
                              <w:marRight w:val="0"/>
                              <w:marTop w:val="0"/>
                              <w:marBottom w:val="0"/>
                              <w:divBdr>
                                <w:top w:val="none" w:sz="0" w:space="0" w:color="auto"/>
                                <w:left w:val="none" w:sz="0" w:space="0" w:color="auto"/>
                                <w:bottom w:val="none" w:sz="0" w:space="0" w:color="auto"/>
                                <w:right w:val="none" w:sz="0" w:space="0" w:color="auto"/>
                              </w:divBdr>
                              <w:divsChild>
                                <w:div w:id="28836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9337745">
      <w:bodyDiv w:val="1"/>
      <w:marLeft w:val="0"/>
      <w:marRight w:val="0"/>
      <w:marTop w:val="0"/>
      <w:marBottom w:val="0"/>
      <w:divBdr>
        <w:top w:val="none" w:sz="0" w:space="0" w:color="auto"/>
        <w:left w:val="none" w:sz="0" w:space="0" w:color="auto"/>
        <w:bottom w:val="none" w:sz="0" w:space="0" w:color="auto"/>
        <w:right w:val="none" w:sz="0" w:space="0" w:color="auto"/>
      </w:divBdr>
    </w:div>
    <w:div w:id="801268724">
      <w:bodyDiv w:val="1"/>
      <w:marLeft w:val="0"/>
      <w:marRight w:val="0"/>
      <w:marTop w:val="0"/>
      <w:marBottom w:val="0"/>
      <w:divBdr>
        <w:top w:val="none" w:sz="0" w:space="0" w:color="auto"/>
        <w:left w:val="none" w:sz="0" w:space="0" w:color="auto"/>
        <w:bottom w:val="none" w:sz="0" w:space="0" w:color="auto"/>
        <w:right w:val="none" w:sz="0" w:space="0" w:color="auto"/>
      </w:divBdr>
    </w:div>
    <w:div w:id="2004579811">
      <w:bodyDiv w:val="1"/>
      <w:marLeft w:val="0"/>
      <w:marRight w:val="0"/>
      <w:marTop w:val="0"/>
      <w:marBottom w:val="0"/>
      <w:divBdr>
        <w:top w:val="none" w:sz="0" w:space="0" w:color="auto"/>
        <w:left w:val="none" w:sz="0" w:space="0" w:color="auto"/>
        <w:bottom w:val="none" w:sz="0" w:space="0" w:color="auto"/>
        <w:right w:val="none" w:sz="0" w:space="0" w:color="auto"/>
      </w:divBdr>
      <w:divsChild>
        <w:div w:id="837889484">
          <w:marLeft w:val="0"/>
          <w:marRight w:val="0"/>
          <w:marTop w:val="0"/>
          <w:marBottom w:val="0"/>
          <w:divBdr>
            <w:top w:val="none" w:sz="0" w:space="0" w:color="auto"/>
            <w:left w:val="none" w:sz="0" w:space="0" w:color="auto"/>
            <w:bottom w:val="none" w:sz="0" w:space="0" w:color="auto"/>
            <w:right w:val="none" w:sz="0" w:space="0" w:color="auto"/>
          </w:divBdr>
          <w:divsChild>
            <w:div w:id="1812822606">
              <w:marLeft w:val="0"/>
              <w:marRight w:val="0"/>
              <w:marTop w:val="0"/>
              <w:marBottom w:val="0"/>
              <w:divBdr>
                <w:top w:val="none" w:sz="0" w:space="0" w:color="auto"/>
                <w:left w:val="none" w:sz="0" w:space="0" w:color="auto"/>
                <w:bottom w:val="none" w:sz="0" w:space="0" w:color="auto"/>
                <w:right w:val="none" w:sz="0" w:space="0" w:color="auto"/>
              </w:divBdr>
              <w:divsChild>
                <w:div w:id="1831292156">
                  <w:marLeft w:val="0"/>
                  <w:marRight w:val="0"/>
                  <w:marTop w:val="0"/>
                  <w:marBottom w:val="0"/>
                  <w:divBdr>
                    <w:top w:val="none" w:sz="0" w:space="0" w:color="auto"/>
                    <w:left w:val="none" w:sz="0" w:space="0" w:color="auto"/>
                    <w:bottom w:val="none" w:sz="0" w:space="0" w:color="auto"/>
                    <w:right w:val="none" w:sz="0" w:space="0" w:color="auto"/>
                  </w:divBdr>
                  <w:divsChild>
                    <w:div w:id="708605890">
                      <w:marLeft w:val="0"/>
                      <w:marRight w:val="0"/>
                      <w:marTop w:val="0"/>
                      <w:marBottom w:val="0"/>
                      <w:divBdr>
                        <w:top w:val="none" w:sz="0" w:space="0" w:color="auto"/>
                        <w:left w:val="none" w:sz="0" w:space="0" w:color="auto"/>
                        <w:bottom w:val="none" w:sz="0" w:space="0" w:color="auto"/>
                        <w:right w:val="none" w:sz="0" w:space="0" w:color="auto"/>
                      </w:divBdr>
                      <w:divsChild>
                        <w:div w:id="1524785577">
                          <w:marLeft w:val="0"/>
                          <w:marRight w:val="0"/>
                          <w:marTop w:val="0"/>
                          <w:marBottom w:val="0"/>
                          <w:divBdr>
                            <w:top w:val="none" w:sz="0" w:space="0" w:color="auto"/>
                            <w:left w:val="none" w:sz="0" w:space="0" w:color="auto"/>
                            <w:bottom w:val="none" w:sz="0" w:space="0" w:color="auto"/>
                            <w:right w:val="none" w:sz="0" w:space="0" w:color="auto"/>
                          </w:divBdr>
                          <w:divsChild>
                            <w:div w:id="184046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91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researchgate.net/publication/232474590_The_effect_of_a_new_approach_to_group_work_on_pupil-pupil_and_teacher-pupil_interactions" TargetMode="External"/><Relationship Id="rId26" Type="http://schemas.openxmlformats.org/officeDocument/2006/relationships/hyperlink" Target="http://www.ascd.org/ASCD/pdf/journals/ed_lead/el_198804_mctighe.pdf" TargetMode="External"/><Relationship Id="rId39"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curriculumforwales.gov.wales/2017/03/17/were-on-a-dcf-journey-like-everyone-else-read-about-what-weve-learned/" TargetMode="External"/><Relationship Id="rId34" Type="http://schemas.openxmlformats.org/officeDocument/2006/relationships/hyperlink" Target="http://learning.gov.wales/?lang=en" TargetMode="External"/><Relationship Id="rId42" Type="http://schemas.openxmlformats.org/officeDocument/2006/relationships/image" Target="media/image16.png"/><Relationship Id="rId47" Type="http://schemas.openxmlformats.org/officeDocument/2006/relationships/image" Target="media/image21.jpeg"/><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era.ac.uk/researchers-resources/publications/ethical-guidelines-for-educational-research-2011" TargetMode="External"/><Relationship Id="rId25" Type="http://schemas.openxmlformats.org/officeDocument/2006/relationships/hyperlink" Target="http://journals.sagepub.com.ezproxy.uwtsd.ac.uk/doi/pdf/10.2304/ciec.2013.14.3.255" TargetMode="External"/><Relationship Id="rId33" Type="http://schemas.openxmlformats.org/officeDocument/2006/relationships/hyperlink" Target="http://learning.gov.wales/?lang=en" TargetMode="External"/><Relationship Id="rId38" Type="http://schemas.openxmlformats.org/officeDocument/2006/relationships/image" Target="media/image12.png"/><Relationship Id="rId46"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lessonstudy.co.uk/wp-content/uploads/2012/03/new-handbook-revisedMay14.pdf" TargetMode="External"/><Relationship Id="rId29" Type="http://schemas.openxmlformats.org/officeDocument/2006/relationships/hyperlink" Target="http://learning.gov.wales/docs/learningwales/publications/130424-developing-the-curriculum-cymreig-en.pdf" TargetMode="External"/><Relationship Id="rId4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pdst.ie/sites/default/files/Session%203%20-%20PS%20Co%20-%20Op%20%EF%80%A2%20Group%20Work.pdf" TargetMode="External"/><Relationship Id="rId32" Type="http://schemas.openxmlformats.org/officeDocument/2006/relationships/hyperlink" Target="http://learning.gov.wales/?lang=en" TargetMode="External"/><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9.jpe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beta.gov.wales/consultations" TargetMode="External"/><Relationship Id="rId28" Type="http://schemas.openxmlformats.org/officeDocument/2006/relationships/hyperlink" Target="https://www2.le.ac.uk/colleges/ssah/research/ethics/ethics" TargetMode="External"/><Relationship Id="rId36" Type="http://schemas.openxmlformats.org/officeDocument/2006/relationships/image" Target="media/image10.png"/><Relationship Id="rId49" Type="http://schemas.openxmlformats.org/officeDocument/2006/relationships/image" Target="media/image23.png"/><Relationship Id="rId10" Type="http://schemas.openxmlformats.org/officeDocument/2006/relationships/image" Target="media/image3.png"/><Relationship Id="rId19" Type="http://schemas.openxmlformats.org/officeDocument/2006/relationships/hyperlink" Target="http://www.uwtsd.ac.uk/media/uwtsd-website/content-assets/documents/wcee/successful-futures.pdf" TargetMode="External"/><Relationship Id="rId31" Type="http://schemas.openxmlformats.org/officeDocument/2006/relationships/hyperlink" Target="http://learning.gov.wales/?lang=en" TargetMode="External"/><Relationship Id="rId44" Type="http://schemas.openxmlformats.org/officeDocument/2006/relationships/image" Target="media/image18.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ducationendowmentfoundation.org.uk/projects-and-evaluation/projects/lesson-study/" TargetMode="External"/><Relationship Id="rId27" Type="http://schemas.openxmlformats.org/officeDocument/2006/relationships/hyperlink" Target="https://www.unicef.org.uk/child-rights-partners/wp-content/uploads/sites/3/2016/08/CRC_summary_leaflet_Child_Rights_Partners_web_final.pdf" TargetMode="External"/><Relationship Id="rId30" Type="http://schemas.openxmlformats.org/officeDocument/2006/relationships/hyperlink" Target="http://learning.gov.wales/?lang=en" TargetMode="External"/><Relationship Id="rId35" Type="http://schemas.openxmlformats.org/officeDocument/2006/relationships/hyperlink" Target="http://tdtrust.org/lesson-study-work-look-new-eef-trial" TargetMode="External"/><Relationship Id="rId43" Type="http://schemas.openxmlformats.org/officeDocument/2006/relationships/image" Target="media/image17.png"/><Relationship Id="rId48" Type="http://schemas.openxmlformats.org/officeDocument/2006/relationships/image" Target="media/image22.png"/><Relationship Id="rId8" Type="http://schemas.openxmlformats.org/officeDocument/2006/relationships/image" Target="media/image1.png"/><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66355-16B9-4A24-AF95-A3310E805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8200</Words>
  <Characters>46740</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dc:creator>
  <cp:keywords/>
  <dc:description/>
  <cp:lastModifiedBy>rache</cp:lastModifiedBy>
  <cp:revision>2</cp:revision>
  <cp:lastPrinted>2018-04-14T09:43:00Z</cp:lastPrinted>
  <dcterms:created xsi:type="dcterms:W3CDTF">2018-04-15T17:22:00Z</dcterms:created>
  <dcterms:modified xsi:type="dcterms:W3CDTF">2018-04-15T17:22:00Z</dcterms:modified>
</cp:coreProperties>
</file>