
<file path=[Content_Types].xml><?xml version="1.0" encoding="utf-8"?>
<Types xmlns="http://schemas.openxmlformats.org/package/2006/content-types">
  <Default Extension="xml" ContentType="application/xml"/>
  <Default Extension="docx" ContentType="application/vnd.openxmlformats-officedocument.wordprocessingml.documen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C8F0B8" w14:textId="77777777" w:rsidR="00E13489" w:rsidRPr="006631A0" w:rsidRDefault="00E13489" w:rsidP="006631A0">
      <w:pPr>
        <w:spacing w:line="360" w:lineRule="auto"/>
        <w:rPr>
          <w:rFonts w:ascii="Arial" w:hAnsi="Arial" w:cs="Arial"/>
          <w:b/>
          <w:bCs/>
          <w:u w:val="single"/>
        </w:rPr>
      </w:pPr>
    </w:p>
    <w:p w14:paraId="41C78C59" w14:textId="77777777" w:rsidR="00E13489" w:rsidRPr="006631A0" w:rsidRDefault="00E13489" w:rsidP="006631A0">
      <w:pPr>
        <w:spacing w:line="360" w:lineRule="auto"/>
        <w:rPr>
          <w:rFonts w:ascii="Arial" w:hAnsi="Arial" w:cs="Arial"/>
          <w:b/>
          <w:bCs/>
          <w:u w:val="single"/>
        </w:rPr>
      </w:pPr>
    </w:p>
    <w:p w14:paraId="1F601371" w14:textId="77777777" w:rsidR="00E13489" w:rsidRPr="006631A0" w:rsidRDefault="00E13489" w:rsidP="006631A0">
      <w:pPr>
        <w:spacing w:line="360" w:lineRule="auto"/>
        <w:rPr>
          <w:rFonts w:ascii="Arial" w:hAnsi="Arial" w:cs="Arial"/>
          <w:b/>
          <w:bCs/>
          <w:u w:val="single"/>
        </w:rPr>
      </w:pPr>
    </w:p>
    <w:bookmarkStart w:id="0" w:name="_MON_1634636221"/>
    <w:bookmarkStart w:id="1" w:name="_MON_1634637572"/>
    <w:bookmarkEnd w:id="0"/>
    <w:bookmarkEnd w:id="1"/>
    <w:p w14:paraId="43D6991D" w14:textId="77777777" w:rsidR="00E13489" w:rsidRPr="006631A0" w:rsidRDefault="002F7DF2" w:rsidP="006631A0">
      <w:pPr>
        <w:spacing w:line="360" w:lineRule="auto"/>
        <w:rPr>
          <w:rFonts w:ascii="Arial" w:hAnsi="Arial" w:cs="Arial"/>
          <w:b/>
          <w:bCs/>
          <w:u w:val="single"/>
        </w:rPr>
      </w:pPr>
      <w:r w:rsidRPr="006631A0">
        <w:rPr>
          <w:rFonts w:ascii="Arial" w:hAnsi="Arial" w:cs="Arial"/>
          <w:b/>
          <w:bCs/>
          <w:u w:val="single"/>
        </w:rPr>
        <w:object w:dxaOrig="9020" w:dyaOrig="8920" w14:anchorId="794C0D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446.25pt" o:ole="">
            <v:imagedata r:id="rId8" o:title=""/>
          </v:shape>
          <o:OLEObject Type="Embed" ProgID="Word.Document.12" ShapeID="_x0000_i1025" DrawAspect="Content" ObjectID="_1634637794" r:id="rId9">
            <o:FieldCodes>\s</o:FieldCodes>
          </o:OLEObject>
        </w:object>
      </w:r>
    </w:p>
    <w:p w14:paraId="1ABCB6D1" w14:textId="77777777" w:rsidR="00E13489" w:rsidRPr="006631A0" w:rsidRDefault="00E13489" w:rsidP="006631A0">
      <w:pPr>
        <w:spacing w:line="360" w:lineRule="auto"/>
        <w:rPr>
          <w:rFonts w:ascii="Arial" w:hAnsi="Arial" w:cs="Arial"/>
          <w:b/>
          <w:bCs/>
          <w:u w:val="single"/>
        </w:rPr>
      </w:pPr>
    </w:p>
    <w:p w14:paraId="54BE3C20" w14:textId="77777777" w:rsidR="00E13489" w:rsidRPr="006631A0" w:rsidRDefault="00E13489" w:rsidP="006631A0">
      <w:pPr>
        <w:spacing w:line="360" w:lineRule="auto"/>
        <w:rPr>
          <w:rFonts w:ascii="Arial" w:hAnsi="Arial" w:cs="Arial"/>
          <w:b/>
          <w:bCs/>
          <w:u w:val="single"/>
        </w:rPr>
      </w:pPr>
    </w:p>
    <w:p w14:paraId="21158D6A" w14:textId="77777777" w:rsidR="00E13489" w:rsidRPr="006631A0" w:rsidRDefault="00E13489" w:rsidP="006631A0">
      <w:pPr>
        <w:spacing w:line="360" w:lineRule="auto"/>
        <w:rPr>
          <w:rFonts w:ascii="Arial" w:hAnsi="Arial" w:cs="Arial"/>
          <w:b/>
          <w:bCs/>
          <w:u w:val="single"/>
        </w:rPr>
      </w:pPr>
    </w:p>
    <w:p w14:paraId="52DEE3AA" w14:textId="77777777" w:rsidR="00E13489" w:rsidRPr="006631A0" w:rsidRDefault="00E13489" w:rsidP="006631A0">
      <w:pPr>
        <w:spacing w:line="360" w:lineRule="auto"/>
        <w:rPr>
          <w:rFonts w:ascii="Arial" w:hAnsi="Arial" w:cs="Arial"/>
          <w:b/>
          <w:bCs/>
          <w:u w:val="single"/>
        </w:rPr>
      </w:pPr>
    </w:p>
    <w:p w14:paraId="4BD0C786" w14:textId="77777777" w:rsidR="00E13489" w:rsidRPr="006631A0" w:rsidRDefault="00E13489" w:rsidP="006631A0">
      <w:pPr>
        <w:spacing w:line="360" w:lineRule="auto"/>
        <w:rPr>
          <w:rFonts w:ascii="Arial" w:hAnsi="Arial" w:cs="Arial"/>
          <w:b/>
          <w:bCs/>
          <w:u w:val="single"/>
        </w:rPr>
      </w:pPr>
      <w:bookmarkStart w:id="2" w:name="_GoBack"/>
      <w:bookmarkEnd w:id="2"/>
    </w:p>
    <w:p w14:paraId="2383468F" w14:textId="77777777" w:rsidR="00E13489" w:rsidRPr="006631A0" w:rsidRDefault="00E13489" w:rsidP="00E14393">
      <w:pPr>
        <w:spacing w:line="360" w:lineRule="auto"/>
        <w:rPr>
          <w:rFonts w:ascii="Arial" w:hAnsi="Arial" w:cs="Arial"/>
          <w:b/>
          <w:bCs/>
          <w:u w:val="single"/>
        </w:rPr>
      </w:pPr>
    </w:p>
    <w:p w14:paraId="7E369E7B" w14:textId="77777777" w:rsidR="00E13489" w:rsidRPr="006631A0" w:rsidRDefault="00E13489" w:rsidP="006631A0">
      <w:pPr>
        <w:spacing w:line="360" w:lineRule="auto"/>
        <w:rPr>
          <w:rFonts w:ascii="Arial" w:hAnsi="Arial" w:cs="Arial"/>
          <w:b/>
          <w:bCs/>
          <w:u w:val="single"/>
        </w:rPr>
      </w:pPr>
    </w:p>
    <w:p w14:paraId="106AE047" w14:textId="77777777" w:rsidR="00E13489" w:rsidRPr="006631A0" w:rsidRDefault="00E13489" w:rsidP="006631A0">
      <w:pPr>
        <w:spacing w:line="360" w:lineRule="auto"/>
        <w:rPr>
          <w:rFonts w:ascii="Arial" w:hAnsi="Arial" w:cs="Arial"/>
          <w:b/>
          <w:bCs/>
          <w:u w:val="single"/>
        </w:rPr>
      </w:pPr>
    </w:p>
    <w:p w14:paraId="1C471CF5" w14:textId="77777777" w:rsidR="00E760E1" w:rsidRPr="006631A0" w:rsidRDefault="00E760E1" w:rsidP="006631A0">
      <w:pPr>
        <w:spacing w:line="360" w:lineRule="auto"/>
        <w:rPr>
          <w:rFonts w:ascii="Arial" w:hAnsi="Arial" w:cs="Arial"/>
          <w:b/>
          <w:bCs/>
          <w:sz w:val="24"/>
          <w:szCs w:val="24"/>
          <w:u w:val="single"/>
        </w:rPr>
      </w:pPr>
      <w:r w:rsidRPr="006631A0">
        <w:rPr>
          <w:rFonts w:ascii="Arial" w:hAnsi="Arial" w:cs="Arial"/>
          <w:b/>
          <w:bCs/>
          <w:sz w:val="24"/>
          <w:szCs w:val="24"/>
          <w:u w:val="single"/>
        </w:rPr>
        <w:t xml:space="preserve">Executive summary </w:t>
      </w:r>
    </w:p>
    <w:p w14:paraId="6F2EAA1C" w14:textId="77777777" w:rsidR="00E760E1" w:rsidRPr="006631A0" w:rsidRDefault="00E760E1" w:rsidP="006631A0">
      <w:pPr>
        <w:spacing w:line="360" w:lineRule="auto"/>
        <w:rPr>
          <w:rFonts w:ascii="Arial" w:hAnsi="Arial" w:cs="Arial"/>
        </w:rPr>
      </w:pPr>
      <w:r w:rsidRPr="006631A0">
        <w:rPr>
          <w:rFonts w:ascii="Arial" w:hAnsi="Arial" w:cs="Arial"/>
        </w:rPr>
        <w:t xml:space="preserve">The focus of this paper is the workplace culture the chosen organisation Jury Inn has and what factors contribute in affecting the culture, external or internal. Methods such as PESTLE, Porters five force, McKinsey 7S, Deal and Kennedy’s and the Handy’s model has been used. </w:t>
      </w:r>
    </w:p>
    <w:p w14:paraId="6C40DC78" w14:textId="77777777" w:rsidR="00E13489" w:rsidRPr="006631A0" w:rsidRDefault="00E13489" w:rsidP="006631A0">
      <w:pPr>
        <w:spacing w:line="360" w:lineRule="auto"/>
        <w:rPr>
          <w:rFonts w:ascii="Arial" w:hAnsi="Arial" w:cs="Arial"/>
        </w:rPr>
      </w:pPr>
    </w:p>
    <w:p w14:paraId="0F56E1CE" w14:textId="77777777" w:rsidR="00E13489" w:rsidRPr="006631A0" w:rsidRDefault="00E13489" w:rsidP="006631A0">
      <w:pPr>
        <w:spacing w:line="360" w:lineRule="auto"/>
        <w:rPr>
          <w:rFonts w:ascii="Arial" w:hAnsi="Arial" w:cs="Arial"/>
        </w:rPr>
      </w:pPr>
    </w:p>
    <w:p w14:paraId="13215935" w14:textId="77777777" w:rsidR="00E13489" w:rsidRPr="006631A0" w:rsidRDefault="00E13489" w:rsidP="006631A0">
      <w:pPr>
        <w:spacing w:line="360" w:lineRule="auto"/>
        <w:rPr>
          <w:rFonts w:ascii="Arial" w:hAnsi="Arial" w:cs="Arial"/>
        </w:rPr>
      </w:pPr>
    </w:p>
    <w:p w14:paraId="0167F0AB" w14:textId="77777777" w:rsidR="00E13489" w:rsidRPr="006631A0" w:rsidRDefault="00E13489" w:rsidP="006631A0">
      <w:pPr>
        <w:spacing w:line="360" w:lineRule="auto"/>
        <w:rPr>
          <w:rFonts w:ascii="Arial" w:hAnsi="Arial" w:cs="Arial"/>
        </w:rPr>
      </w:pPr>
    </w:p>
    <w:p w14:paraId="0B887C42" w14:textId="77777777" w:rsidR="00E13489" w:rsidRPr="006631A0" w:rsidRDefault="00E13489" w:rsidP="006631A0">
      <w:pPr>
        <w:spacing w:line="360" w:lineRule="auto"/>
        <w:rPr>
          <w:rFonts w:ascii="Arial" w:hAnsi="Arial" w:cs="Arial"/>
        </w:rPr>
      </w:pPr>
    </w:p>
    <w:p w14:paraId="0E13A2EF" w14:textId="77777777" w:rsidR="00E13489" w:rsidRPr="006631A0" w:rsidRDefault="00E13489" w:rsidP="006631A0">
      <w:pPr>
        <w:spacing w:line="360" w:lineRule="auto"/>
        <w:rPr>
          <w:rFonts w:ascii="Arial" w:hAnsi="Arial" w:cs="Arial"/>
        </w:rPr>
      </w:pPr>
    </w:p>
    <w:p w14:paraId="225E5739" w14:textId="77777777" w:rsidR="00E13489" w:rsidRPr="006631A0" w:rsidRDefault="00E13489" w:rsidP="006631A0">
      <w:pPr>
        <w:spacing w:line="360" w:lineRule="auto"/>
        <w:rPr>
          <w:rFonts w:ascii="Arial" w:hAnsi="Arial" w:cs="Arial"/>
        </w:rPr>
      </w:pPr>
    </w:p>
    <w:p w14:paraId="1844DDDE" w14:textId="77777777" w:rsidR="00E13489" w:rsidRPr="006631A0" w:rsidRDefault="00E13489" w:rsidP="006631A0">
      <w:pPr>
        <w:spacing w:line="360" w:lineRule="auto"/>
        <w:rPr>
          <w:rFonts w:ascii="Arial" w:hAnsi="Arial" w:cs="Arial"/>
        </w:rPr>
      </w:pPr>
    </w:p>
    <w:p w14:paraId="250059AA" w14:textId="77777777" w:rsidR="00E13489" w:rsidRPr="006631A0" w:rsidRDefault="00E13489" w:rsidP="006631A0">
      <w:pPr>
        <w:spacing w:line="360" w:lineRule="auto"/>
        <w:rPr>
          <w:rFonts w:ascii="Arial" w:hAnsi="Arial" w:cs="Arial"/>
        </w:rPr>
      </w:pPr>
    </w:p>
    <w:p w14:paraId="197C9FF2" w14:textId="77777777" w:rsidR="00E13489" w:rsidRPr="006631A0" w:rsidRDefault="00E13489" w:rsidP="006631A0">
      <w:pPr>
        <w:spacing w:line="360" w:lineRule="auto"/>
        <w:rPr>
          <w:rFonts w:ascii="Arial" w:hAnsi="Arial" w:cs="Arial"/>
        </w:rPr>
      </w:pPr>
    </w:p>
    <w:p w14:paraId="5D10C631" w14:textId="77777777" w:rsidR="00E13489" w:rsidRPr="006631A0" w:rsidRDefault="00E13489" w:rsidP="006631A0">
      <w:pPr>
        <w:spacing w:line="360" w:lineRule="auto"/>
        <w:rPr>
          <w:rFonts w:ascii="Arial" w:hAnsi="Arial" w:cs="Arial"/>
        </w:rPr>
      </w:pPr>
    </w:p>
    <w:p w14:paraId="67901BA1" w14:textId="77777777" w:rsidR="00E13489" w:rsidRPr="006631A0" w:rsidRDefault="00E13489" w:rsidP="006631A0">
      <w:pPr>
        <w:spacing w:line="360" w:lineRule="auto"/>
        <w:rPr>
          <w:rFonts w:ascii="Arial" w:hAnsi="Arial" w:cs="Arial"/>
        </w:rPr>
      </w:pPr>
    </w:p>
    <w:p w14:paraId="1E80DF22" w14:textId="77777777" w:rsidR="00E13489" w:rsidRPr="006631A0" w:rsidRDefault="00E13489" w:rsidP="006631A0">
      <w:pPr>
        <w:spacing w:line="360" w:lineRule="auto"/>
        <w:rPr>
          <w:rFonts w:ascii="Arial" w:hAnsi="Arial" w:cs="Arial"/>
        </w:rPr>
      </w:pPr>
    </w:p>
    <w:p w14:paraId="50FCE78E" w14:textId="77777777" w:rsidR="00E13489" w:rsidRPr="006631A0" w:rsidRDefault="00E13489" w:rsidP="006631A0">
      <w:pPr>
        <w:spacing w:line="360" w:lineRule="auto"/>
        <w:rPr>
          <w:rFonts w:ascii="Arial" w:hAnsi="Arial" w:cs="Arial"/>
        </w:rPr>
      </w:pPr>
    </w:p>
    <w:p w14:paraId="3B355E65" w14:textId="77777777" w:rsidR="00E13489" w:rsidRPr="006631A0" w:rsidRDefault="00E13489" w:rsidP="006631A0">
      <w:pPr>
        <w:spacing w:line="360" w:lineRule="auto"/>
        <w:rPr>
          <w:rFonts w:ascii="Arial" w:hAnsi="Arial" w:cs="Arial"/>
        </w:rPr>
      </w:pPr>
    </w:p>
    <w:p w14:paraId="759EE8F2" w14:textId="77777777" w:rsidR="00BE517A" w:rsidRPr="006631A0" w:rsidRDefault="00BE517A" w:rsidP="006631A0">
      <w:pPr>
        <w:spacing w:line="360" w:lineRule="auto"/>
        <w:rPr>
          <w:rFonts w:ascii="Arial" w:hAnsi="Arial" w:cs="Arial"/>
        </w:rPr>
      </w:pPr>
    </w:p>
    <w:p w14:paraId="2C0A042D" w14:textId="77777777" w:rsidR="00BE517A" w:rsidRDefault="00BE517A" w:rsidP="006631A0">
      <w:pPr>
        <w:spacing w:line="360" w:lineRule="auto"/>
        <w:rPr>
          <w:rFonts w:ascii="Arial" w:hAnsi="Arial" w:cs="Arial"/>
        </w:rPr>
      </w:pPr>
    </w:p>
    <w:p w14:paraId="2193FA15" w14:textId="77777777" w:rsidR="006631A0" w:rsidRPr="006631A0" w:rsidRDefault="006631A0" w:rsidP="006631A0">
      <w:pPr>
        <w:spacing w:line="360" w:lineRule="auto"/>
        <w:rPr>
          <w:rFonts w:ascii="Arial" w:hAnsi="Arial" w:cs="Arial"/>
        </w:rPr>
      </w:pPr>
    </w:p>
    <w:sdt>
      <w:sdtPr>
        <w:rPr>
          <w:rFonts w:ascii="Arial" w:eastAsiaTheme="minorHAnsi" w:hAnsi="Arial" w:cs="Arial"/>
          <w:b w:val="0"/>
          <w:bCs w:val="0"/>
          <w:color w:val="auto"/>
          <w:sz w:val="22"/>
          <w:szCs w:val="22"/>
          <w:lang w:val="en-GB"/>
        </w:rPr>
        <w:id w:val="3108649"/>
        <w:docPartObj>
          <w:docPartGallery w:val="Table of Contents"/>
          <w:docPartUnique/>
        </w:docPartObj>
      </w:sdtPr>
      <w:sdtEndPr/>
      <w:sdtContent>
        <w:p w14:paraId="09732DEC" w14:textId="453DCEDD" w:rsidR="00E13489" w:rsidRPr="006631A0" w:rsidRDefault="00E13489" w:rsidP="006631A0">
          <w:pPr>
            <w:pStyle w:val="TOCHeading"/>
            <w:spacing w:line="360" w:lineRule="auto"/>
            <w:rPr>
              <w:rFonts w:ascii="Arial" w:eastAsiaTheme="minorHAnsi" w:hAnsi="Arial" w:cs="Arial"/>
              <w:b w:val="0"/>
              <w:bCs w:val="0"/>
              <w:color w:val="auto"/>
              <w:sz w:val="22"/>
              <w:szCs w:val="22"/>
              <w:lang w:val="en-GB"/>
            </w:rPr>
          </w:pPr>
          <w:r w:rsidRPr="006631A0">
            <w:rPr>
              <w:rFonts w:ascii="Arial" w:hAnsi="Arial" w:cs="Arial"/>
              <w:color w:val="auto"/>
              <w:sz w:val="22"/>
              <w:szCs w:val="22"/>
            </w:rPr>
            <w:t>Contents</w:t>
          </w:r>
        </w:p>
        <w:p w14:paraId="22B5796C" w14:textId="77777777" w:rsidR="00E13489" w:rsidRPr="006631A0" w:rsidRDefault="00F47E4A" w:rsidP="006631A0">
          <w:pPr>
            <w:pStyle w:val="TOC1"/>
            <w:tabs>
              <w:tab w:val="right" w:leader="dot" w:pos="9016"/>
            </w:tabs>
            <w:spacing w:line="360" w:lineRule="auto"/>
            <w:rPr>
              <w:rFonts w:ascii="Arial" w:hAnsi="Arial" w:cs="Arial"/>
              <w:noProof/>
            </w:rPr>
          </w:pPr>
          <w:r w:rsidRPr="006631A0">
            <w:rPr>
              <w:rFonts w:ascii="Arial" w:hAnsi="Arial" w:cs="Arial"/>
            </w:rPr>
            <w:fldChar w:fldCharType="begin"/>
          </w:r>
          <w:r w:rsidR="00E13489" w:rsidRPr="006631A0">
            <w:rPr>
              <w:rFonts w:ascii="Arial" w:hAnsi="Arial" w:cs="Arial"/>
            </w:rPr>
            <w:instrText xml:space="preserve"> TOC \o "1-3" \h \z \u </w:instrText>
          </w:r>
          <w:r w:rsidRPr="006631A0">
            <w:rPr>
              <w:rFonts w:ascii="Arial" w:hAnsi="Arial" w:cs="Arial"/>
            </w:rPr>
            <w:fldChar w:fldCharType="separate"/>
          </w:r>
          <w:hyperlink w:anchor="_Toc23935276" w:history="1">
            <w:r w:rsidR="00E13489" w:rsidRPr="006631A0">
              <w:rPr>
                <w:rStyle w:val="Hyperlink"/>
                <w:rFonts w:ascii="Arial" w:hAnsi="Arial" w:cs="Arial"/>
                <w:noProof/>
                <w:color w:val="auto"/>
              </w:rPr>
              <w:t>Introduction</w:t>
            </w:r>
            <w:r w:rsidR="00E13489" w:rsidRPr="006631A0">
              <w:rPr>
                <w:rFonts w:ascii="Arial" w:hAnsi="Arial" w:cs="Arial"/>
                <w:noProof/>
                <w:webHidden/>
              </w:rPr>
              <w:tab/>
            </w:r>
            <w:r w:rsidRPr="006631A0">
              <w:rPr>
                <w:rFonts w:ascii="Arial" w:hAnsi="Arial" w:cs="Arial"/>
                <w:noProof/>
                <w:webHidden/>
              </w:rPr>
              <w:fldChar w:fldCharType="begin"/>
            </w:r>
            <w:r w:rsidR="00E13489" w:rsidRPr="006631A0">
              <w:rPr>
                <w:rFonts w:ascii="Arial" w:hAnsi="Arial" w:cs="Arial"/>
                <w:noProof/>
                <w:webHidden/>
              </w:rPr>
              <w:instrText xml:space="preserve"> PAGEREF _Toc23935276 \h </w:instrText>
            </w:r>
            <w:r w:rsidRPr="006631A0">
              <w:rPr>
                <w:rFonts w:ascii="Arial" w:hAnsi="Arial" w:cs="Arial"/>
                <w:noProof/>
                <w:webHidden/>
              </w:rPr>
            </w:r>
            <w:r w:rsidRPr="006631A0">
              <w:rPr>
                <w:rFonts w:ascii="Arial" w:hAnsi="Arial" w:cs="Arial"/>
                <w:noProof/>
                <w:webHidden/>
              </w:rPr>
              <w:fldChar w:fldCharType="separate"/>
            </w:r>
            <w:r w:rsidR="00E13489" w:rsidRPr="006631A0">
              <w:rPr>
                <w:rFonts w:ascii="Arial" w:hAnsi="Arial" w:cs="Arial"/>
                <w:noProof/>
                <w:webHidden/>
              </w:rPr>
              <w:t>4</w:t>
            </w:r>
            <w:r w:rsidRPr="006631A0">
              <w:rPr>
                <w:rFonts w:ascii="Arial" w:hAnsi="Arial" w:cs="Arial"/>
                <w:noProof/>
                <w:webHidden/>
              </w:rPr>
              <w:fldChar w:fldCharType="end"/>
            </w:r>
          </w:hyperlink>
        </w:p>
        <w:p w14:paraId="26FFF10A"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77" w:history="1">
            <w:r w:rsidR="00E13489" w:rsidRPr="006631A0">
              <w:rPr>
                <w:rStyle w:val="Hyperlink"/>
                <w:rFonts w:ascii="Arial" w:hAnsi="Arial" w:cs="Arial"/>
                <w:noProof/>
                <w:color w:val="auto"/>
              </w:rPr>
              <w:t>Pestle analysis on Jury Inn Hotel:</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_Toc23935277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4</w:t>
            </w:r>
            <w:r w:rsidR="00F47E4A" w:rsidRPr="006631A0">
              <w:rPr>
                <w:rFonts w:ascii="Arial" w:hAnsi="Arial" w:cs="Arial"/>
                <w:noProof/>
                <w:webHidden/>
              </w:rPr>
              <w:fldChar w:fldCharType="end"/>
            </w:r>
          </w:hyperlink>
        </w:p>
        <w:p w14:paraId="43CEC714"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78" w:history="1">
            <w:r w:rsidR="00E13489" w:rsidRPr="006631A0">
              <w:rPr>
                <w:rStyle w:val="Hyperlink"/>
                <w:rFonts w:ascii="Arial" w:hAnsi="Arial" w:cs="Arial"/>
                <w:noProof/>
                <w:color w:val="auto"/>
              </w:rPr>
              <w:t>Porter’s five forces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_Toc23935278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6</w:t>
            </w:r>
            <w:r w:rsidR="00F47E4A" w:rsidRPr="006631A0">
              <w:rPr>
                <w:rFonts w:ascii="Arial" w:hAnsi="Arial" w:cs="Arial"/>
                <w:noProof/>
                <w:webHidden/>
              </w:rPr>
              <w:fldChar w:fldCharType="end"/>
            </w:r>
          </w:hyperlink>
        </w:p>
        <w:p w14:paraId="6EB817D0"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79" w:history="1">
            <w:r w:rsidR="00E13489" w:rsidRPr="006631A0">
              <w:rPr>
                <w:rStyle w:val="Hyperlink"/>
                <w:rFonts w:ascii="Arial" w:hAnsi="Arial" w:cs="Arial"/>
                <w:noProof/>
                <w:color w:val="auto"/>
              </w:rPr>
              <w:t>McKinsey 7S of Jury Inn</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_Toc23935279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7</w:t>
            </w:r>
            <w:r w:rsidR="00F47E4A" w:rsidRPr="006631A0">
              <w:rPr>
                <w:rFonts w:ascii="Arial" w:hAnsi="Arial" w:cs="Arial"/>
                <w:noProof/>
                <w:webHidden/>
              </w:rPr>
              <w:fldChar w:fldCharType="end"/>
            </w:r>
          </w:hyperlink>
        </w:p>
        <w:p w14:paraId="277686B1"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80" w:history="1">
            <w:r w:rsidR="00E13489" w:rsidRPr="006631A0">
              <w:rPr>
                <w:rStyle w:val="Hyperlink"/>
                <w:rFonts w:ascii="Arial" w:hAnsi="Arial" w:cs="Arial"/>
                <w:noProof/>
                <w:color w:val="auto"/>
              </w:rPr>
              <w:t>Ethical elements of culture</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_Toc23935280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9</w:t>
            </w:r>
            <w:r w:rsidR="00F47E4A" w:rsidRPr="006631A0">
              <w:rPr>
                <w:rFonts w:ascii="Arial" w:hAnsi="Arial" w:cs="Arial"/>
                <w:noProof/>
                <w:webHidden/>
              </w:rPr>
              <w:fldChar w:fldCharType="end"/>
            </w:r>
          </w:hyperlink>
        </w:p>
        <w:p w14:paraId="0919FF28"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81" w:history="1">
            <w:r w:rsidR="00E13489" w:rsidRPr="006631A0">
              <w:rPr>
                <w:rStyle w:val="Hyperlink"/>
                <w:rFonts w:ascii="Arial" w:hAnsi="Arial" w:cs="Arial"/>
                <w:noProof/>
                <w:color w:val="auto"/>
              </w:rPr>
              <w:t>Culture comparison of Best Western and Jury Inn</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_Toc23935281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9</w:t>
            </w:r>
            <w:r w:rsidR="00F47E4A" w:rsidRPr="006631A0">
              <w:rPr>
                <w:rFonts w:ascii="Arial" w:hAnsi="Arial" w:cs="Arial"/>
                <w:noProof/>
                <w:webHidden/>
              </w:rPr>
              <w:fldChar w:fldCharType="end"/>
            </w:r>
          </w:hyperlink>
        </w:p>
        <w:p w14:paraId="455E669D"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82" w:history="1">
            <w:r w:rsidR="00E13489" w:rsidRPr="006631A0">
              <w:rPr>
                <w:rStyle w:val="Hyperlink"/>
                <w:rFonts w:ascii="Arial" w:hAnsi="Arial" w:cs="Arial"/>
                <w:noProof/>
                <w:color w:val="auto"/>
              </w:rPr>
              <w:t>Recommendations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_Toc23935282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10</w:t>
            </w:r>
            <w:r w:rsidR="00F47E4A" w:rsidRPr="006631A0">
              <w:rPr>
                <w:rFonts w:ascii="Arial" w:hAnsi="Arial" w:cs="Arial"/>
                <w:noProof/>
                <w:webHidden/>
              </w:rPr>
              <w:fldChar w:fldCharType="end"/>
            </w:r>
          </w:hyperlink>
        </w:p>
        <w:p w14:paraId="51938102"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83" w:history="1">
            <w:r w:rsidR="00E13489" w:rsidRPr="006631A0">
              <w:rPr>
                <w:rStyle w:val="Hyperlink"/>
                <w:rFonts w:ascii="Arial" w:hAnsi="Arial" w:cs="Arial"/>
                <w:noProof/>
                <w:color w:val="auto"/>
              </w:rPr>
              <w:t>Conclusions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_Toc23935283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10</w:t>
            </w:r>
            <w:r w:rsidR="00F47E4A" w:rsidRPr="006631A0">
              <w:rPr>
                <w:rFonts w:ascii="Arial" w:hAnsi="Arial" w:cs="Arial"/>
                <w:noProof/>
                <w:webHidden/>
              </w:rPr>
              <w:fldChar w:fldCharType="end"/>
            </w:r>
          </w:hyperlink>
        </w:p>
        <w:p w14:paraId="22C8F9C1" w14:textId="77777777" w:rsidR="00E13489" w:rsidRPr="006631A0" w:rsidRDefault="006839E3" w:rsidP="006631A0">
          <w:pPr>
            <w:pStyle w:val="TOC1"/>
            <w:tabs>
              <w:tab w:val="right" w:leader="dot" w:pos="9016"/>
            </w:tabs>
            <w:spacing w:line="360" w:lineRule="auto"/>
            <w:rPr>
              <w:rFonts w:ascii="Arial" w:hAnsi="Arial" w:cs="Arial"/>
              <w:noProof/>
            </w:rPr>
          </w:pPr>
          <w:hyperlink w:anchor="_Toc23935284" w:history="1">
            <w:r w:rsidR="00E13489" w:rsidRPr="006631A0">
              <w:rPr>
                <w:rStyle w:val="Hyperlink"/>
                <w:rFonts w:ascii="Arial" w:hAnsi="Arial" w:cs="Arial"/>
                <w:noProof/>
                <w:color w:val="auto"/>
              </w:rPr>
              <w:t>References</w:t>
            </w:r>
            <w:r w:rsidR="00E13489" w:rsidRPr="006631A0">
              <w:rPr>
                <w:rFonts w:ascii="Arial" w:hAnsi="Arial" w:cs="Arial"/>
                <w:noProof/>
                <w:webHidden/>
              </w:rPr>
              <w:tab/>
            </w:r>
            <w:r w:rsidR="00F47E4A" w:rsidRPr="006631A0">
              <w:rPr>
                <w:rFonts w:ascii="Arial" w:hAnsi="Arial" w:cs="Arial"/>
                <w:noProof/>
                <w:webHidden/>
              </w:rPr>
              <w:fldChar w:fldCharType="begin"/>
            </w:r>
            <w:r w:rsidR="00E13489" w:rsidRPr="006631A0">
              <w:rPr>
                <w:rFonts w:ascii="Arial" w:hAnsi="Arial" w:cs="Arial"/>
                <w:noProof/>
                <w:webHidden/>
              </w:rPr>
              <w:instrText xml:space="preserve"> PAGEREF _Toc23935284 \h </w:instrText>
            </w:r>
            <w:r w:rsidR="00F47E4A" w:rsidRPr="006631A0">
              <w:rPr>
                <w:rFonts w:ascii="Arial" w:hAnsi="Arial" w:cs="Arial"/>
                <w:noProof/>
                <w:webHidden/>
              </w:rPr>
            </w:r>
            <w:r w:rsidR="00F47E4A" w:rsidRPr="006631A0">
              <w:rPr>
                <w:rFonts w:ascii="Arial" w:hAnsi="Arial" w:cs="Arial"/>
                <w:noProof/>
                <w:webHidden/>
              </w:rPr>
              <w:fldChar w:fldCharType="separate"/>
            </w:r>
            <w:r w:rsidR="00E13489" w:rsidRPr="006631A0">
              <w:rPr>
                <w:rFonts w:ascii="Arial" w:hAnsi="Arial" w:cs="Arial"/>
                <w:noProof/>
                <w:webHidden/>
              </w:rPr>
              <w:t>11</w:t>
            </w:r>
            <w:r w:rsidR="00F47E4A" w:rsidRPr="006631A0">
              <w:rPr>
                <w:rFonts w:ascii="Arial" w:hAnsi="Arial" w:cs="Arial"/>
                <w:noProof/>
                <w:webHidden/>
              </w:rPr>
              <w:fldChar w:fldCharType="end"/>
            </w:r>
          </w:hyperlink>
        </w:p>
        <w:p w14:paraId="1322144B" w14:textId="77777777" w:rsidR="00E13489" w:rsidRPr="006631A0" w:rsidRDefault="00F47E4A" w:rsidP="006631A0">
          <w:pPr>
            <w:spacing w:line="360" w:lineRule="auto"/>
            <w:rPr>
              <w:rFonts w:ascii="Arial" w:hAnsi="Arial" w:cs="Arial"/>
            </w:rPr>
          </w:pPr>
          <w:r w:rsidRPr="006631A0">
            <w:rPr>
              <w:rFonts w:ascii="Arial" w:hAnsi="Arial" w:cs="Arial"/>
            </w:rPr>
            <w:fldChar w:fldCharType="end"/>
          </w:r>
        </w:p>
      </w:sdtContent>
    </w:sdt>
    <w:p w14:paraId="1D71370C" w14:textId="77777777" w:rsidR="00E13489" w:rsidRPr="006631A0" w:rsidRDefault="00E13489" w:rsidP="006631A0">
      <w:pPr>
        <w:spacing w:line="360" w:lineRule="auto"/>
        <w:rPr>
          <w:rFonts w:ascii="Arial" w:hAnsi="Arial" w:cs="Arial"/>
        </w:rPr>
      </w:pPr>
    </w:p>
    <w:p w14:paraId="1B598ADF" w14:textId="77777777" w:rsidR="00E13489" w:rsidRPr="006631A0" w:rsidRDefault="00E13489" w:rsidP="006631A0">
      <w:pPr>
        <w:spacing w:line="360" w:lineRule="auto"/>
        <w:rPr>
          <w:rFonts w:ascii="Arial" w:hAnsi="Arial" w:cs="Arial"/>
        </w:rPr>
      </w:pPr>
    </w:p>
    <w:p w14:paraId="553159BD" w14:textId="77777777" w:rsidR="00E13489" w:rsidRPr="006631A0" w:rsidRDefault="00E13489" w:rsidP="006631A0">
      <w:pPr>
        <w:spacing w:line="360" w:lineRule="auto"/>
        <w:rPr>
          <w:rFonts w:ascii="Arial" w:hAnsi="Arial" w:cs="Arial"/>
        </w:rPr>
      </w:pPr>
    </w:p>
    <w:p w14:paraId="614C817F" w14:textId="77777777" w:rsidR="00E13489" w:rsidRPr="006631A0" w:rsidRDefault="00E13489" w:rsidP="006631A0">
      <w:pPr>
        <w:spacing w:line="360" w:lineRule="auto"/>
        <w:rPr>
          <w:rFonts w:ascii="Arial" w:hAnsi="Arial" w:cs="Arial"/>
        </w:rPr>
      </w:pPr>
    </w:p>
    <w:p w14:paraId="4F10DD2C" w14:textId="77777777" w:rsidR="00E13489" w:rsidRPr="006631A0" w:rsidRDefault="00E13489" w:rsidP="006631A0">
      <w:pPr>
        <w:spacing w:line="360" w:lineRule="auto"/>
        <w:rPr>
          <w:rFonts w:ascii="Arial" w:hAnsi="Arial" w:cs="Arial"/>
        </w:rPr>
      </w:pPr>
    </w:p>
    <w:p w14:paraId="5501BA5F" w14:textId="77777777" w:rsidR="00E13489" w:rsidRPr="006631A0" w:rsidRDefault="00E13489" w:rsidP="006631A0">
      <w:pPr>
        <w:spacing w:line="360" w:lineRule="auto"/>
        <w:rPr>
          <w:rFonts w:ascii="Arial" w:hAnsi="Arial" w:cs="Arial"/>
        </w:rPr>
      </w:pPr>
    </w:p>
    <w:p w14:paraId="3E57C31A" w14:textId="77777777" w:rsidR="00E13489" w:rsidRPr="006631A0" w:rsidRDefault="00E13489" w:rsidP="006631A0">
      <w:pPr>
        <w:spacing w:line="360" w:lineRule="auto"/>
        <w:rPr>
          <w:rFonts w:ascii="Arial" w:hAnsi="Arial" w:cs="Arial"/>
        </w:rPr>
      </w:pPr>
    </w:p>
    <w:p w14:paraId="47E48833" w14:textId="77777777" w:rsidR="00E13489" w:rsidRPr="006631A0" w:rsidRDefault="00E13489" w:rsidP="006631A0">
      <w:pPr>
        <w:spacing w:line="360" w:lineRule="auto"/>
        <w:rPr>
          <w:rFonts w:ascii="Arial" w:hAnsi="Arial" w:cs="Arial"/>
        </w:rPr>
      </w:pPr>
    </w:p>
    <w:p w14:paraId="2549D882" w14:textId="77777777" w:rsidR="00E13489" w:rsidRPr="006631A0" w:rsidRDefault="00E13489" w:rsidP="006631A0">
      <w:pPr>
        <w:spacing w:line="360" w:lineRule="auto"/>
        <w:rPr>
          <w:rFonts w:ascii="Arial" w:hAnsi="Arial" w:cs="Arial"/>
        </w:rPr>
      </w:pPr>
    </w:p>
    <w:p w14:paraId="1D03ADBF" w14:textId="77777777" w:rsidR="00E13489" w:rsidRPr="006631A0" w:rsidRDefault="00E13489" w:rsidP="006631A0">
      <w:pPr>
        <w:spacing w:line="360" w:lineRule="auto"/>
        <w:rPr>
          <w:rFonts w:ascii="Arial" w:hAnsi="Arial" w:cs="Arial"/>
        </w:rPr>
      </w:pPr>
    </w:p>
    <w:p w14:paraId="312D4CE8" w14:textId="77777777" w:rsidR="00E13489" w:rsidRPr="006631A0" w:rsidRDefault="00E13489" w:rsidP="006631A0">
      <w:pPr>
        <w:spacing w:line="360" w:lineRule="auto"/>
        <w:rPr>
          <w:rFonts w:ascii="Arial" w:hAnsi="Arial" w:cs="Arial"/>
        </w:rPr>
      </w:pPr>
    </w:p>
    <w:p w14:paraId="31EC35ED" w14:textId="77777777" w:rsidR="00E13489" w:rsidRPr="006631A0" w:rsidRDefault="00E13489" w:rsidP="006631A0">
      <w:pPr>
        <w:spacing w:line="360" w:lineRule="auto"/>
        <w:rPr>
          <w:rFonts w:ascii="Arial" w:hAnsi="Arial" w:cs="Arial"/>
        </w:rPr>
      </w:pPr>
    </w:p>
    <w:p w14:paraId="4DDD902D" w14:textId="77777777" w:rsidR="00E13489" w:rsidRPr="006631A0" w:rsidRDefault="00E13489" w:rsidP="006631A0">
      <w:pPr>
        <w:spacing w:line="360" w:lineRule="auto"/>
        <w:rPr>
          <w:rFonts w:ascii="Arial" w:hAnsi="Arial" w:cs="Arial"/>
        </w:rPr>
      </w:pPr>
    </w:p>
    <w:p w14:paraId="47F0E856" w14:textId="77777777" w:rsidR="00301CDA" w:rsidRPr="006631A0" w:rsidRDefault="00301CDA" w:rsidP="006631A0">
      <w:pPr>
        <w:pStyle w:val="Heading1"/>
        <w:spacing w:line="360" w:lineRule="auto"/>
        <w:rPr>
          <w:rFonts w:ascii="Arial" w:hAnsi="Arial" w:cs="Arial"/>
          <w:color w:val="auto"/>
          <w:sz w:val="22"/>
          <w:szCs w:val="22"/>
        </w:rPr>
      </w:pPr>
      <w:bookmarkStart w:id="3" w:name="_Toc23935276"/>
      <w:r w:rsidRPr="006631A0">
        <w:rPr>
          <w:rFonts w:ascii="Arial" w:hAnsi="Arial" w:cs="Arial"/>
          <w:color w:val="auto"/>
          <w:sz w:val="22"/>
          <w:szCs w:val="22"/>
        </w:rPr>
        <w:lastRenderedPageBreak/>
        <w:t>Introduction</w:t>
      </w:r>
      <w:bookmarkEnd w:id="3"/>
      <w:r w:rsidRPr="006631A0">
        <w:rPr>
          <w:rFonts w:ascii="Arial" w:hAnsi="Arial" w:cs="Arial"/>
          <w:color w:val="auto"/>
          <w:sz w:val="22"/>
          <w:szCs w:val="22"/>
        </w:rPr>
        <w:t xml:space="preserve"> </w:t>
      </w:r>
    </w:p>
    <w:p w14:paraId="000E0ADB" w14:textId="77777777" w:rsidR="00E13489" w:rsidRPr="006631A0" w:rsidRDefault="00E13489" w:rsidP="006631A0">
      <w:pPr>
        <w:spacing w:line="360" w:lineRule="auto"/>
        <w:rPr>
          <w:rFonts w:ascii="Arial" w:hAnsi="Arial" w:cs="Arial"/>
        </w:rPr>
      </w:pPr>
    </w:p>
    <w:p w14:paraId="35C31E58" w14:textId="77777777" w:rsidR="00301CDA" w:rsidRPr="006631A0" w:rsidRDefault="00301CDA" w:rsidP="006631A0">
      <w:pPr>
        <w:spacing w:line="360" w:lineRule="auto"/>
        <w:rPr>
          <w:rFonts w:ascii="Arial" w:hAnsi="Arial" w:cs="Arial"/>
        </w:rPr>
      </w:pPr>
      <w:r w:rsidRPr="006631A0">
        <w:rPr>
          <w:rFonts w:ascii="Arial" w:hAnsi="Arial" w:cs="Arial"/>
        </w:rPr>
        <w:t xml:space="preserve">Jury Inn is a hotel company with several hotels sited in the UK, but the main base which will be focused on in this writing is the Jury Inn, Hinckley Island Hotel. The culture of this organisation will be analysed using several methods discussed below.  </w:t>
      </w:r>
      <w:r w:rsidR="00E760E1" w:rsidRPr="006631A0">
        <w:rPr>
          <w:rFonts w:ascii="Arial" w:hAnsi="Arial" w:cs="Arial"/>
        </w:rPr>
        <w:t xml:space="preserve">Furthermore with the two tools called the Deal and Kennedy’s model and the Handy’s model, the type of culture both Jury Inn and its competitor, Best Western, was identified when comparing both of their cultures. </w:t>
      </w:r>
      <w:r w:rsidRPr="006631A0">
        <w:rPr>
          <w:rFonts w:ascii="Arial" w:hAnsi="Arial" w:cs="Arial"/>
        </w:rPr>
        <w:t xml:space="preserve"> </w:t>
      </w:r>
    </w:p>
    <w:p w14:paraId="196FE4F2" w14:textId="77777777" w:rsidR="00E97905" w:rsidRPr="006631A0" w:rsidRDefault="00215E38" w:rsidP="006631A0">
      <w:pPr>
        <w:pStyle w:val="Heading1"/>
        <w:spacing w:line="360" w:lineRule="auto"/>
        <w:rPr>
          <w:rFonts w:ascii="Arial" w:hAnsi="Arial" w:cs="Arial"/>
          <w:color w:val="auto"/>
          <w:sz w:val="22"/>
          <w:szCs w:val="22"/>
        </w:rPr>
      </w:pPr>
      <w:bookmarkStart w:id="4" w:name="_Toc23935277"/>
      <w:r w:rsidRPr="006631A0">
        <w:rPr>
          <w:rFonts w:ascii="Arial" w:hAnsi="Arial" w:cs="Arial"/>
          <w:color w:val="auto"/>
          <w:sz w:val="22"/>
          <w:szCs w:val="22"/>
        </w:rPr>
        <w:t>Pe</w:t>
      </w:r>
      <w:r w:rsidR="00ED4585" w:rsidRPr="006631A0">
        <w:rPr>
          <w:rFonts w:ascii="Arial" w:hAnsi="Arial" w:cs="Arial"/>
          <w:color w:val="auto"/>
          <w:sz w:val="22"/>
          <w:szCs w:val="22"/>
        </w:rPr>
        <w:t>stle analysis on Jury Inn Hotel:</w:t>
      </w:r>
      <w:bookmarkEnd w:id="4"/>
      <w:r w:rsidR="00ED4585" w:rsidRPr="006631A0">
        <w:rPr>
          <w:rFonts w:ascii="Arial" w:hAnsi="Arial" w:cs="Arial"/>
          <w:color w:val="auto"/>
          <w:sz w:val="22"/>
          <w:szCs w:val="22"/>
        </w:rPr>
        <w:t xml:space="preserve"> </w:t>
      </w:r>
    </w:p>
    <w:p w14:paraId="74AEEA42" w14:textId="77777777" w:rsidR="00ED4585" w:rsidRPr="006631A0" w:rsidRDefault="00ED4585" w:rsidP="006631A0">
      <w:pPr>
        <w:spacing w:line="360" w:lineRule="auto"/>
        <w:rPr>
          <w:rFonts w:ascii="Arial" w:hAnsi="Arial" w:cs="Arial"/>
        </w:rPr>
      </w:pPr>
      <w:r w:rsidRPr="006631A0">
        <w:rPr>
          <w:rFonts w:ascii="Arial" w:hAnsi="Arial" w:cs="Arial"/>
        </w:rPr>
        <w:t xml:space="preserve">This is a tool which identifies the macro – external factors which affect the business drastically. </w:t>
      </w:r>
    </w:p>
    <w:p w14:paraId="755DD7B7" w14:textId="77777777" w:rsidR="00ED4585" w:rsidRPr="006631A0" w:rsidRDefault="00215E38" w:rsidP="006631A0">
      <w:pPr>
        <w:spacing w:line="360" w:lineRule="auto"/>
        <w:rPr>
          <w:rFonts w:ascii="Arial" w:hAnsi="Arial" w:cs="Arial"/>
          <w:b/>
          <w:bCs/>
          <w:u w:val="single"/>
        </w:rPr>
      </w:pPr>
      <w:r w:rsidRPr="006631A0">
        <w:rPr>
          <w:rFonts w:ascii="Arial" w:hAnsi="Arial" w:cs="Arial"/>
          <w:b/>
          <w:bCs/>
          <w:u w:val="single"/>
        </w:rPr>
        <w:t>Political:</w:t>
      </w:r>
    </w:p>
    <w:p w14:paraId="2C297D7E" w14:textId="77777777" w:rsidR="00215E38" w:rsidRPr="006631A0" w:rsidRDefault="00D35C51" w:rsidP="006631A0">
      <w:pPr>
        <w:spacing w:line="360" w:lineRule="auto"/>
        <w:rPr>
          <w:rFonts w:ascii="Arial" w:hAnsi="Arial" w:cs="Arial"/>
        </w:rPr>
      </w:pPr>
      <w:r w:rsidRPr="006631A0">
        <w:rPr>
          <w:rFonts w:ascii="Arial" w:hAnsi="Arial" w:cs="Arial"/>
        </w:rPr>
        <w:t>This is the degree in which the government intervenes in a certain industry economy.</w:t>
      </w:r>
      <w:r w:rsidR="00ED4585" w:rsidRPr="006631A0">
        <w:rPr>
          <w:rFonts w:ascii="Arial" w:hAnsi="Arial" w:cs="Arial"/>
        </w:rPr>
        <w:t xml:space="preserve"> </w:t>
      </w:r>
      <w:r w:rsidR="00215E38" w:rsidRPr="006631A0">
        <w:rPr>
          <w:rFonts w:ascii="Arial" w:hAnsi="Arial" w:cs="Arial"/>
        </w:rPr>
        <w:t>In the economy of the country the political factors play an essential role</w:t>
      </w:r>
      <w:r w:rsidR="008D7D97" w:rsidRPr="006631A0">
        <w:rPr>
          <w:rFonts w:ascii="Arial" w:hAnsi="Arial" w:cs="Arial"/>
        </w:rPr>
        <w:t xml:space="preserve"> (</w:t>
      </w:r>
      <w:r w:rsidR="008D7D97" w:rsidRPr="006631A0">
        <w:rPr>
          <w:rFonts w:ascii="Arial" w:eastAsia="Times New Roman" w:hAnsi="Arial" w:cs="Arial"/>
          <w:lang w:eastAsia="en-GB"/>
        </w:rPr>
        <w:t>Jain and Haley, 2009)</w:t>
      </w:r>
      <w:r w:rsidR="00215E38" w:rsidRPr="006631A0">
        <w:rPr>
          <w:rFonts w:ascii="Arial" w:hAnsi="Arial" w:cs="Arial"/>
        </w:rPr>
        <w:t xml:space="preserve">. The main aim for a hotel like Jury Inn is to attract local customers and international tourists. The backbone of the hotel industry is the government. This therefore means that any actions performed by the government directly affect the hotel industry. In the competitive world the government has shown to be supportive in helping hotels. There is a large amount of tax charges are on the high stared hotels and luxury hotels. Jury Inn therefore, in order to be established and survive in the competitive hotel industry has to pay large amount of taxes. </w:t>
      </w:r>
    </w:p>
    <w:p w14:paraId="4EC027E9" w14:textId="77777777" w:rsidR="00ED4585" w:rsidRPr="006631A0" w:rsidRDefault="00215E38" w:rsidP="006631A0">
      <w:pPr>
        <w:spacing w:line="360" w:lineRule="auto"/>
        <w:rPr>
          <w:rFonts w:ascii="Arial" w:hAnsi="Arial" w:cs="Arial"/>
          <w:b/>
          <w:bCs/>
          <w:u w:val="single"/>
        </w:rPr>
      </w:pPr>
      <w:r w:rsidRPr="006631A0">
        <w:rPr>
          <w:rFonts w:ascii="Arial" w:hAnsi="Arial" w:cs="Arial"/>
          <w:b/>
          <w:bCs/>
          <w:u w:val="single"/>
        </w:rPr>
        <w:t>Economic:</w:t>
      </w:r>
      <w:r w:rsidR="00AB5614" w:rsidRPr="006631A0">
        <w:rPr>
          <w:rFonts w:ascii="Arial" w:hAnsi="Arial" w:cs="Arial"/>
          <w:b/>
          <w:bCs/>
          <w:u w:val="single"/>
        </w:rPr>
        <w:t xml:space="preserve"> </w:t>
      </w:r>
    </w:p>
    <w:p w14:paraId="3CC7E704" w14:textId="77777777" w:rsidR="009F57FB" w:rsidRPr="006631A0" w:rsidRDefault="00AB5614" w:rsidP="006631A0">
      <w:pPr>
        <w:spacing w:line="360" w:lineRule="auto"/>
        <w:rPr>
          <w:rFonts w:ascii="Arial" w:hAnsi="Arial" w:cs="Arial"/>
        </w:rPr>
      </w:pPr>
      <w:r w:rsidRPr="006631A0">
        <w:rPr>
          <w:rFonts w:ascii="Arial" w:hAnsi="Arial" w:cs="Arial"/>
        </w:rPr>
        <w:t xml:space="preserve">These are the determinants which affect the economy of an industry. </w:t>
      </w:r>
      <w:r w:rsidR="00215E38" w:rsidRPr="006631A0">
        <w:rPr>
          <w:rFonts w:ascii="Arial" w:hAnsi="Arial" w:cs="Arial"/>
        </w:rPr>
        <w:t xml:space="preserve">There is a wide number of tourists whom visit the UK, for business dealings, conferences </w:t>
      </w:r>
      <w:proofErr w:type="spellStart"/>
      <w:r w:rsidR="00257AFC" w:rsidRPr="006631A0">
        <w:rPr>
          <w:rFonts w:ascii="Arial" w:hAnsi="Arial" w:cs="Arial"/>
        </w:rPr>
        <w:t>ec</w:t>
      </w:r>
      <w:r w:rsidR="009F57FB" w:rsidRPr="006631A0">
        <w:rPr>
          <w:rFonts w:ascii="Arial" w:hAnsi="Arial" w:cs="Arial"/>
        </w:rPr>
        <w:t>t</w:t>
      </w:r>
      <w:proofErr w:type="spellEnd"/>
      <w:r w:rsidR="009F57FB" w:rsidRPr="006631A0">
        <w:rPr>
          <w:rFonts w:ascii="Arial" w:hAnsi="Arial" w:cs="Arial"/>
        </w:rPr>
        <w:t>.</w:t>
      </w:r>
      <w:r w:rsidR="00215E38" w:rsidRPr="006631A0">
        <w:rPr>
          <w:rFonts w:ascii="Arial" w:hAnsi="Arial" w:cs="Arial"/>
        </w:rPr>
        <w:t xml:space="preserve"> Therefore hotels are required to facilitate customers on basis of their necessities, as the large investment they provide comes with great expectations. </w:t>
      </w:r>
      <w:r w:rsidR="009F57FB" w:rsidRPr="006631A0">
        <w:rPr>
          <w:rFonts w:ascii="Arial" w:hAnsi="Arial" w:cs="Arial"/>
        </w:rPr>
        <w:t xml:space="preserve">Also more money is available when guests request for on demand services. Although, in relation to seasonal changes the number of guests using the hotel will differ in peak and non – peak times. Jury Inn culture is affected by this external factor because it means that they are guaranteed that </w:t>
      </w:r>
      <w:r w:rsidRPr="006631A0">
        <w:rPr>
          <w:rFonts w:ascii="Arial" w:hAnsi="Arial" w:cs="Arial"/>
        </w:rPr>
        <w:t>if</w:t>
      </w:r>
      <w:r w:rsidR="009F57FB" w:rsidRPr="006631A0">
        <w:rPr>
          <w:rFonts w:ascii="Arial" w:hAnsi="Arial" w:cs="Arial"/>
        </w:rPr>
        <w:t xml:space="preserve"> their services are up to par and satisfy the expectations of guests, the business is guaranteed to be </w:t>
      </w:r>
      <w:r w:rsidRPr="006631A0">
        <w:rPr>
          <w:rFonts w:ascii="Arial" w:hAnsi="Arial" w:cs="Arial"/>
        </w:rPr>
        <w:t>having</w:t>
      </w:r>
      <w:r w:rsidR="009F57FB" w:rsidRPr="006631A0">
        <w:rPr>
          <w:rFonts w:ascii="Arial" w:hAnsi="Arial" w:cs="Arial"/>
        </w:rPr>
        <w:t xml:space="preserve"> a large number of consumers using their services. However high levels of customers are not always determined as it is dependent on the time of year</w:t>
      </w:r>
      <w:r w:rsidR="00257AFC" w:rsidRPr="006631A0">
        <w:rPr>
          <w:rFonts w:ascii="Arial" w:hAnsi="Arial" w:cs="Arial"/>
        </w:rPr>
        <w:t xml:space="preserve"> (</w:t>
      </w:r>
      <w:r w:rsidR="00257AFC" w:rsidRPr="006631A0">
        <w:rPr>
          <w:rFonts w:ascii="Arial" w:eastAsia="Times New Roman" w:hAnsi="Arial" w:cs="Arial"/>
          <w:lang w:eastAsia="en-GB"/>
        </w:rPr>
        <w:t>Franklin, 2011).</w:t>
      </w:r>
    </w:p>
    <w:p w14:paraId="174EEB39" w14:textId="77777777" w:rsidR="00BE517A" w:rsidRPr="006631A0" w:rsidRDefault="00BE517A" w:rsidP="006631A0">
      <w:pPr>
        <w:spacing w:line="360" w:lineRule="auto"/>
        <w:rPr>
          <w:rFonts w:ascii="Arial" w:hAnsi="Arial" w:cs="Arial"/>
          <w:b/>
          <w:bCs/>
          <w:u w:val="single"/>
        </w:rPr>
      </w:pPr>
    </w:p>
    <w:p w14:paraId="49A29803" w14:textId="77777777" w:rsidR="00BE517A" w:rsidRPr="006631A0" w:rsidRDefault="00BE517A" w:rsidP="006631A0">
      <w:pPr>
        <w:spacing w:line="360" w:lineRule="auto"/>
        <w:rPr>
          <w:rFonts w:ascii="Arial" w:hAnsi="Arial" w:cs="Arial"/>
          <w:b/>
          <w:bCs/>
          <w:u w:val="single"/>
        </w:rPr>
      </w:pPr>
    </w:p>
    <w:p w14:paraId="5BF66855" w14:textId="77777777" w:rsidR="00ED4585" w:rsidRPr="006631A0" w:rsidRDefault="009F57FB" w:rsidP="006631A0">
      <w:pPr>
        <w:spacing w:line="360" w:lineRule="auto"/>
        <w:rPr>
          <w:rFonts w:ascii="Arial" w:hAnsi="Arial" w:cs="Arial"/>
          <w:b/>
          <w:bCs/>
          <w:u w:val="single"/>
        </w:rPr>
      </w:pPr>
      <w:r w:rsidRPr="006631A0">
        <w:rPr>
          <w:rFonts w:ascii="Arial" w:hAnsi="Arial" w:cs="Arial"/>
          <w:b/>
          <w:bCs/>
          <w:u w:val="single"/>
        </w:rPr>
        <w:t>Social:</w:t>
      </w:r>
      <w:r w:rsidR="00AB5614" w:rsidRPr="006631A0">
        <w:rPr>
          <w:rFonts w:ascii="Arial" w:hAnsi="Arial" w:cs="Arial"/>
          <w:b/>
          <w:bCs/>
          <w:u w:val="single"/>
        </w:rPr>
        <w:t xml:space="preserve"> </w:t>
      </w:r>
    </w:p>
    <w:p w14:paraId="170D6397" w14:textId="77777777" w:rsidR="009F57FB" w:rsidRPr="006631A0" w:rsidRDefault="00AB5614" w:rsidP="006631A0">
      <w:pPr>
        <w:spacing w:line="360" w:lineRule="auto"/>
        <w:rPr>
          <w:rFonts w:ascii="Arial" w:hAnsi="Arial" w:cs="Arial"/>
        </w:rPr>
      </w:pPr>
      <w:r w:rsidRPr="006631A0">
        <w:rPr>
          <w:rFonts w:ascii="Arial" w:hAnsi="Arial" w:cs="Arial"/>
        </w:rPr>
        <w:t>Such factors look at a certain dimension of customs and norms of the country population where a company operates in</w:t>
      </w:r>
      <w:r w:rsidR="00514B5E" w:rsidRPr="006631A0">
        <w:rPr>
          <w:rFonts w:ascii="Arial" w:hAnsi="Arial" w:cs="Arial"/>
        </w:rPr>
        <w:t xml:space="preserve"> (</w:t>
      </w:r>
      <w:r w:rsidR="00514B5E" w:rsidRPr="006631A0">
        <w:rPr>
          <w:rFonts w:ascii="Arial" w:eastAsia="Times New Roman" w:hAnsi="Arial" w:cs="Arial"/>
          <w:lang w:eastAsia="en-GB"/>
        </w:rPr>
        <w:t>Garber, 2010)</w:t>
      </w:r>
      <w:r w:rsidRPr="006631A0">
        <w:rPr>
          <w:rFonts w:ascii="Arial" w:hAnsi="Arial" w:cs="Arial"/>
        </w:rPr>
        <w:t xml:space="preserve">. </w:t>
      </w:r>
      <w:r w:rsidR="009F57FB" w:rsidRPr="006631A0">
        <w:rPr>
          <w:rFonts w:ascii="Arial" w:hAnsi="Arial" w:cs="Arial"/>
        </w:rPr>
        <w:t xml:space="preserve">There are a variety of needs of hotels need to give service for as hotels will face customers whom are from different backgrounds and is using the hotel service for different reasons. One common reason for as to why guests use the hotel service is due to business purposes. This is why every hotel needs to cater for such people. Jury Inn has been successful in having several conferences and meetings rooms available for such guests. </w:t>
      </w:r>
      <w:r w:rsidR="00D76ABA" w:rsidRPr="006631A0">
        <w:rPr>
          <w:rFonts w:ascii="Arial" w:hAnsi="Arial" w:cs="Arial"/>
        </w:rPr>
        <w:t xml:space="preserve">This service shows business guests that they have been benefited and increase the likelihood of returning and referrals to others. Jury Inn also caters for guests whom have extra needs such as wheel chair users, as the building has been structured to help them and make their stay comfortable. Although some people have seen travelling as unessential especially using a plan, for holiday purposes, and this case such people would not invest in a hotel room. </w:t>
      </w:r>
    </w:p>
    <w:p w14:paraId="77B2621B" w14:textId="77777777" w:rsidR="00AB5614" w:rsidRPr="006631A0" w:rsidRDefault="00D76ABA" w:rsidP="006631A0">
      <w:pPr>
        <w:spacing w:line="360" w:lineRule="auto"/>
        <w:rPr>
          <w:rFonts w:ascii="Arial" w:hAnsi="Arial" w:cs="Arial"/>
          <w:b/>
          <w:bCs/>
          <w:u w:val="single"/>
        </w:rPr>
      </w:pPr>
      <w:r w:rsidRPr="006631A0">
        <w:rPr>
          <w:rFonts w:ascii="Arial" w:hAnsi="Arial" w:cs="Arial"/>
          <w:b/>
          <w:bCs/>
          <w:u w:val="single"/>
        </w:rPr>
        <w:t>Technological:</w:t>
      </w:r>
    </w:p>
    <w:p w14:paraId="116AA63D" w14:textId="77777777" w:rsidR="00D76ABA" w:rsidRPr="006631A0" w:rsidRDefault="00AB5614" w:rsidP="006631A0">
      <w:pPr>
        <w:spacing w:line="360" w:lineRule="auto"/>
        <w:rPr>
          <w:rFonts w:ascii="Arial" w:hAnsi="Arial" w:cs="Arial"/>
          <w:bCs/>
        </w:rPr>
      </w:pPr>
      <w:r w:rsidRPr="006631A0">
        <w:rPr>
          <w:rFonts w:ascii="Arial" w:hAnsi="Arial" w:cs="Arial"/>
          <w:bCs/>
        </w:rPr>
        <w:t xml:space="preserve">The innovation of technology impact </w:t>
      </w:r>
      <w:r w:rsidR="0064294C" w:rsidRPr="006631A0">
        <w:rPr>
          <w:rFonts w:ascii="Arial" w:hAnsi="Arial" w:cs="Arial"/>
          <w:bCs/>
        </w:rPr>
        <w:t>an</w:t>
      </w:r>
      <w:r w:rsidRPr="006631A0">
        <w:rPr>
          <w:rFonts w:ascii="Arial" w:hAnsi="Arial" w:cs="Arial"/>
          <w:bCs/>
        </w:rPr>
        <w:t xml:space="preserve"> industry functions in a negative or positive way. </w:t>
      </w:r>
      <w:r w:rsidR="00D76ABA" w:rsidRPr="006631A0">
        <w:rPr>
          <w:rFonts w:ascii="Arial" w:hAnsi="Arial" w:cs="Arial"/>
        </w:rPr>
        <w:t>For guests to experience a secure and safer experience, they are encouraged t</w:t>
      </w:r>
      <w:r w:rsidR="00C16675" w:rsidRPr="006631A0">
        <w:rPr>
          <w:rFonts w:ascii="Arial" w:hAnsi="Arial" w:cs="Arial"/>
        </w:rPr>
        <w:t>o choose hotels on basis of the hotel being embedded with technology</w:t>
      </w:r>
      <w:r w:rsidR="0064294C" w:rsidRPr="006631A0">
        <w:rPr>
          <w:rFonts w:ascii="Arial" w:hAnsi="Arial" w:cs="Arial"/>
        </w:rPr>
        <w:t xml:space="preserve"> (</w:t>
      </w:r>
      <w:r w:rsidR="0064294C" w:rsidRPr="006631A0">
        <w:rPr>
          <w:rFonts w:ascii="Arial" w:eastAsia="Times New Roman" w:hAnsi="Arial" w:cs="Arial"/>
          <w:lang w:eastAsia="en-GB"/>
        </w:rPr>
        <w:t>Institute, 2015)</w:t>
      </w:r>
      <w:r w:rsidR="00C16675" w:rsidRPr="006631A0">
        <w:rPr>
          <w:rFonts w:ascii="Arial" w:hAnsi="Arial" w:cs="Arial"/>
        </w:rPr>
        <w:t>. One common requirement which customer insist on having is the access to free WIFI. By hotels make advancements with technology, shows guests the advancement of the hotel. Technology has also had an effect on Jury Inn, as they give guests the access to free WIFI, hairdryers and flat screen TV’s. Hotels can use technology to achieve customer satisfaction.</w:t>
      </w:r>
    </w:p>
    <w:p w14:paraId="43783286" w14:textId="77777777" w:rsidR="00AB5614" w:rsidRPr="006631A0" w:rsidRDefault="00C16675" w:rsidP="006631A0">
      <w:pPr>
        <w:spacing w:line="360" w:lineRule="auto"/>
        <w:rPr>
          <w:rFonts w:ascii="Arial" w:hAnsi="Arial" w:cs="Arial"/>
          <w:b/>
          <w:bCs/>
          <w:u w:val="single"/>
        </w:rPr>
      </w:pPr>
      <w:r w:rsidRPr="006631A0">
        <w:rPr>
          <w:rFonts w:ascii="Arial" w:hAnsi="Arial" w:cs="Arial"/>
          <w:b/>
          <w:bCs/>
          <w:u w:val="single"/>
        </w:rPr>
        <w:t>Environment:</w:t>
      </w:r>
      <w:r w:rsidR="00AB5614" w:rsidRPr="006631A0">
        <w:rPr>
          <w:rFonts w:ascii="Arial" w:hAnsi="Arial" w:cs="Arial"/>
          <w:b/>
          <w:bCs/>
          <w:u w:val="single"/>
        </w:rPr>
        <w:t xml:space="preserve"> </w:t>
      </w:r>
    </w:p>
    <w:p w14:paraId="753719A4" w14:textId="77777777" w:rsidR="00C16675" w:rsidRPr="006631A0" w:rsidRDefault="00AB5614" w:rsidP="006631A0">
      <w:pPr>
        <w:spacing w:line="360" w:lineRule="auto"/>
        <w:rPr>
          <w:rFonts w:ascii="Arial" w:hAnsi="Arial" w:cs="Arial"/>
        </w:rPr>
      </w:pPr>
      <w:r w:rsidRPr="006631A0">
        <w:rPr>
          <w:rFonts w:ascii="Arial" w:hAnsi="Arial" w:cs="Arial"/>
        </w:rPr>
        <w:t xml:space="preserve">Environmental factors include the weather and climate and the effect it has on an industry. </w:t>
      </w:r>
      <w:r w:rsidR="00C16675" w:rsidRPr="006631A0">
        <w:rPr>
          <w:rFonts w:ascii="Arial" w:hAnsi="Arial" w:cs="Arial"/>
        </w:rPr>
        <w:t>Severe weather can have drastic implications on the operations in a hotel organisation. Several extra taxes are applied for hotels to purchase in friendly and environmentally related products for future purposes. In relation to an event where a hotel experience a storm, flood or heavy rains, several proper measures are put into place so that such situations can be dealt with care and appropriately.</w:t>
      </w:r>
      <w:r w:rsidR="0026316A" w:rsidRPr="006631A0">
        <w:rPr>
          <w:rFonts w:ascii="Arial" w:hAnsi="Arial" w:cs="Arial"/>
        </w:rPr>
        <w:t xml:space="preserve"> Proper measures also minimise the effect of the situation. In case of natural disasters, the employees of Jury Inn are trained in the appropriate measures they must undertake if </w:t>
      </w:r>
      <w:r w:rsidRPr="006631A0">
        <w:rPr>
          <w:rFonts w:ascii="Arial" w:hAnsi="Arial" w:cs="Arial"/>
        </w:rPr>
        <w:t>an</w:t>
      </w:r>
      <w:r w:rsidR="0026316A" w:rsidRPr="006631A0">
        <w:rPr>
          <w:rFonts w:ascii="Arial" w:hAnsi="Arial" w:cs="Arial"/>
        </w:rPr>
        <w:t xml:space="preserve"> emergency takes place</w:t>
      </w:r>
      <w:r w:rsidR="0073092B" w:rsidRPr="006631A0">
        <w:rPr>
          <w:rFonts w:ascii="Arial" w:hAnsi="Arial" w:cs="Arial"/>
        </w:rPr>
        <w:t xml:space="preserve"> (</w:t>
      </w:r>
      <w:proofErr w:type="spellStart"/>
      <w:r w:rsidR="0073092B" w:rsidRPr="006631A0">
        <w:rPr>
          <w:rFonts w:ascii="Arial" w:eastAsia="Times New Roman" w:hAnsi="Arial" w:cs="Arial"/>
          <w:lang w:eastAsia="en-GB"/>
        </w:rPr>
        <w:t>Marmol</w:t>
      </w:r>
      <w:proofErr w:type="spellEnd"/>
      <w:r w:rsidR="0073092B" w:rsidRPr="006631A0">
        <w:rPr>
          <w:rFonts w:ascii="Arial" w:eastAsia="Times New Roman" w:hAnsi="Arial" w:cs="Arial"/>
          <w:lang w:eastAsia="en-GB"/>
        </w:rPr>
        <w:t xml:space="preserve"> </w:t>
      </w:r>
      <w:proofErr w:type="spellStart"/>
      <w:r w:rsidR="0073092B" w:rsidRPr="006631A0">
        <w:rPr>
          <w:rFonts w:ascii="Arial" w:eastAsia="Times New Roman" w:hAnsi="Arial" w:cs="Arial"/>
          <w:lang w:eastAsia="en-GB"/>
        </w:rPr>
        <w:t>Feys</w:t>
      </w:r>
      <w:proofErr w:type="spellEnd"/>
      <w:r w:rsidR="0073092B" w:rsidRPr="006631A0">
        <w:rPr>
          <w:rFonts w:ascii="Arial" w:eastAsia="Times New Roman" w:hAnsi="Arial" w:cs="Arial"/>
          <w:lang w:eastAsia="en-GB"/>
        </w:rPr>
        <w:t xml:space="preserve"> and Probert, 2015)</w:t>
      </w:r>
      <w:r w:rsidR="0026316A" w:rsidRPr="006631A0">
        <w:rPr>
          <w:rFonts w:ascii="Arial" w:hAnsi="Arial" w:cs="Arial"/>
        </w:rPr>
        <w:t xml:space="preserve">. </w:t>
      </w:r>
    </w:p>
    <w:p w14:paraId="44EDC854" w14:textId="77777777" w:rsidR="006631A0" w:rsidRDefault="006631A0" w:rsidP="006631A0">
      <w:pPr>
        <w:spacing w:line="360" w:lineRule="auto"/>
        <w:rPr>
          <w:rFonts w:ascii="Arial" w:hAnsi="Arial" w:cs="Arial"/>
          <w:b/>
          <w:bCs/>
          <w:u w:val="single"/>
        </w:rPr>
      </w:pPr>
    </w:p>
    <w:p w14:paraId="5DDF960C" w14:textId="77777777" w:rsidR="00AB5614" w:rsidRPr="006631A0" w:rsidRDefault="0026316A" w:rsidP="006631A0">
      <w:pPr>
        <w:spacing w:line="360" w:lineRule="auto"/>
        <w:rPr>
          <w:rFonts w:ascii="Arial" w:hAnsi="Arial" w:cs="Arial"/>
          <w:b/>
          <w:bCs/>
          <w:u w:val="single"/>
        </w:rPr>
      </w:pPr>
      <w:r w:rsidRPr="006631A0">
        <w:rPr>
          <w:rFonts w:ascii="Arial" w:hAnsi="Arial" w:cs="Arial"/>
          <w:b/>
          <w:bCs/>
          <w:u w:val="single"/>
        </w:rPr>
        <w:lastRenderedPageBreak/>
        <w:t>Legal:</w:t>
      </w:r>
      <w:r w:rsidR="00AB5614" w:rsidRPr="006631A0">
        <w:rPr>
          <w:rFonts w:ascii="Arial" w:hAnsi="Arial" w:cs="Arial"/>
          <w:b/>
          <w:bCs/>
          <w:u w:val="single"/>
        </w:rPr>
        <w:t xml:space="preserve"> </w:t>
      </w:r>
    </w:p>
    <w:p w14:paraId="658C32BC" w14:textId="77777777" w:rsidR="00D76ABA" w:rsidRPr="006631A0" w:rsidRDefault="00AB5614" w:rsidP="006631A0">
      <w:pPr>
        <w:spacing w:line="360" w:lineRule="auto"/>
        <w:rPr>
          <w:rFonts w:ascii="Arial" w:hAnsi="Arial" w:cs="Arial"/>
        </w:rPr>
      </w:pPr>
      <w:r w:rsidRPr="006631A0">
        <w:rPr>
          <w:rFonts w:ascii="Arial" w:hAnsi="Arial" w:cs="Arial"/>
        </w:rPr>
        <w:t xml:space="preserve">Here there is some overlap with political factors, but there is more specificity in the laws included e.g. discrimination and consumer protection laws. </w:t>
      </w:r>
      <w:r w:rsidR="0026316A" w:rsidRPr="006631A0">
        <w:rPr>
          <w:rFonts w:ascii="Arial" w:hAnsi="Arial" w:cs="Arial"/>
        </w:rPr>
        <w:t xml:space="preserve">Hotels must ensure that they are abiding to the health and safety regulations and rules applied to workers and customers. By maintaining and abiding such rules and regulations prevent the hotel for being held responsible going against the law. Also customers are attracted to organisations which are legal and secure, as it is a safer and more </w:t>
      </w:r>
      <w:r w:rsidR="00E12E76" w:rsidRPr="006631A0">
        <w:rPr>
          <w:rFonts w:ascii="Arial" w:hAnsi="Arial" w:cs="Arial"/>
        </w:rPr>
        <w:t>knowledgeable</w:t>
      </w:r>
      <w:r w:rsidR="0026316A" w:rsidRPr="006631A0">
        <w:rPr>
          <w:rFonts w:ascii="Arial" w:hAnsi="Arial" w:cs="Arial"/>
        </w:rPr>
        <w:t xml:space="preserve"> choice to make. </w:t>
      </w:r>
    </w:p>
    <w:p w14:paraId="4E83311C" w14:textId="77777777" w:rsidR="00ED4585" w:rsidRPr="006631A0" w:rsidRDefault="00ED4585" w:rsidP="006631A0">
      <w:pPr>
        <w:pStyle w:val="Heading1"/>
        <w:spacing w:line="360" w:lineRule="auto"/>
        <w:rPr>
          <w:rFonts w:ascii="Arial" w:hAnsi="Arial" w:cs="Arial"/>
          <w:color w:val="auto"/>
          <w:sz w:val="22"/>
          <w:szCs w:val="22"/>
        </w:rPr>
      </w:pPr>
      <w:bookmarkStart w:id="5" w:name="_Toc23935278"/>
      <w:r w:rsidRPr="006631A0">
        <w:rPr>
          <w:rFonts w:ascii="Arial" w:hAnsi="Arial" w:cs="Arial"/>
          <w:color w:val="auto"/>
          <w:sz w:val="22"/>
          <w:szCs w:val="22"/>
        </w:rPr>
        <w:t>Porter’s five forces</w:t>
      </w:r>
      <w:bookmarkEnd w:id="5"/>
    </w:p>
    <w:p w14:paraId="19FFDEB5" w14:textId="77777777" w:rsidR="00E13489" w:rsidRPr="006631A0" w:rsidRDefault="00E13489" w:rsidP="006631A0">
      <w:pPr>
        <w:spacing w:line="360" w:lineRule="auto"/>
        <w:rPr>
          <w:rFonts w:ascii="Arial" w:hAnsi="Arial" w:cs="Arial"/>
        </w:rPr>
      </w:pPr>
    </w:p>
    <w:p w14:paraId="080F8FF0" w14:textId="77777777" w:rsidR="00010ECA" w:rsidRPr="006631A0" w:rsidRDefault="00010ECA" w:rsidP="006631A0">
      <w:pPr>
        <w:spacing w:line="360" w:lineRule="auto"/>
        <w:rPr>
          <w:rFonts w:ascii="Arial" w:hAnsi="Arial" w:cs="Arial"/>
        </w:rPr>
      </w:pPr>
      <w:r w:rsidRPr="006631A0">
        <w:rPr>
          <w:rFonts w:ascii="Arial" w:hAnsi="Arial" w:cs="Arial"/>
        </w:rPr>
        <w:t>The porter five forces is a framework used where the competitive forces directed towards an organisation in an industry is identified</w:t>
      </w:r>
      <w:r w:rsidR="00B42BDB" w:rsidRPr="006631A0">
        <w:rPr>
          <w:rFonts w:ascii="Arial" w:hAnsi="Arial" w:cs="Arial"/>
        </w:rPr>
        <w:t xml:space="preserve"> (</w:t>
      </w:r>
      <w:proofErr w:type="spellStart"/>
      <w:r w:rsidR="00B42BDB" w:rsidRPr="006631A0">
        <w:rPr>
          <w:rFonts w:ascii="Arial" w:eastAsia="Times New Roman" w:hAnsi="Arial" w:cs="Arial"/>
          <w:lang w:eastAsia="en-GB"/>
        </w:rPr>
        <w:t>Appannaiah</w:t>
      </w:r>
      <w:proofErr w:type="spellEnd"/>
      <w:r w:rsidR="00B42BDB" w:rsidRPr="006631A0">
        <w:rPr>
          <w:rFonts w:ascii="Arial" w:eastAsia="Times New Roman" w:hAnsi="Arial" w:cs="Arial"/>
          <w:lang w:eastAsia="en-GB"/>
        </w:rPr>
        <w:t xml:space="preserve">, Narayana Reddy and </w:t>
      </w:r>
      <w:proofErr w:type="spellStart"/>
      <w:r w:rsidR="00B42BDB" w:rsidRPr="006631A0">
        <w:rPr>
          <w:rFonts w:ascii="Arial" w:eastAsia="Times New Roman" w:hAnsi="Arial" w:cs="Arial"/>
          <w:lang w:eastAsia="en-GB"/>
        </w:rPr>
        <w:t>Ramanath</w:t>
      </w:r>
      <w:proofErr w:type="spellEnd"/>
      <w:r w:rsidR="00B42BDB" w:rsidRPr="006631A0">
        <w:rPr>
          <w:rFonts w:ascii="Arial" w:eastAsia="Times New Roman" w:hAnsi="Arial" w:cs="Arial"/>
          <w:lang w:eastAsia="en-GB"/>
        </w:rPr>
        <w:t>, 2009)</w:t>
      </w:r>
      <w:r w:rsidR="00B42BDB" w:rsidRPr="006631A0">
        <w:rPr>
          <w:rFonts w:ascii="Arial" w:hAnsi="Arial" w:cs="Arial"/>
        </w:rPr>
        <w:t>.</w:t>
      </w:r>
      <w:r w:rsidRPr="006631A0">
        <w:rPr>
          <w:rFonts w:ascii="Arial" w:hAnsi="Arial" w:cs="Arial"/>
        </w:rPr>
        <w:t xml:space="preserve"> By doing so the economic value is divided amongst companies in the industry.</w:t>
      </w:r>
    </w:p>
    <w:p w14:paraId="581196EB" w14:textId="77777777" w:rsidR="00010ECA" w:rsidRPr="006631A0" w:rsidRDefault="00010ECA" w:rsidP="006631A0">
      <w:pPr>
        <w:spacing w:line="360" w:lineRule="auto"/>
        <w:rPr>
          <w:rFonts w:ascii="Arial" w:hAnsi="Arial" w:cs="Arial"/>
        </w:rPr>
      </w:pPr>
      <w:r w:rsidRPr="006631A0">
        <w:rPr>
          <w:rFonts w:ascii="Arial" w:hAnsi="Arial" w:cs="Arial"/>
          <w:b/>
          <w:bCs/>
          <w:noProof/>
          <w:lang w:eastAsia="en-GB"/>
        </w:rPr>
        <w:drawing>
          <wp:inline distT="0" distB="0" distL="0" distR="0" wp14:anchorId="08DD30CE" wp14:editId="28A61126">
            <wp:extent cx="3233033" cy="2083242"/>
            <wp:effectExtent l="19050" t="0" r="546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9103" t="25122" r="45593" b="14128"/>
                    <a:stretch>
                      <a:fillRect/>
                    </a:stretch>
                  </pic:blipFill>
                  <pic:spPr bwMode="auto">
                    <a:xfrm>
                      <a:off x="0" y="0"/>
                      <a:ext cx="3233031" cy="2083241"/>
                    </a:xfrm>
                    <a:prstGeom prst="rect">
                      <a:avLst/>
                    </a:prstGeom>
                    <a:noFill/>
                    <a:ln w="9525">
                      <a:noFill/>
                      <a:miter lim="800000"/>
                      <a:headEnd/>
                      <a:tailEnd/>
                    </a:ln>
                  </pic:spPr>
                </pic:pic>
              </a:graphicData>
            </a:graphic>
          </wp:inline>
        </w:drawing>
      </w:r>
    </w:p>
    <w:p w14:paraId="35D7A012" w14:textId="77777777" w:rsidR="00F723F2" w:rsidRPr="006631A0" w:rsidRDefault="00F723F2" w:rsidP="006631A0">
      <w:pPr>
        <w:spacing w:line="360" w:lineRule="auto"/>
        <w:rPr>
          <w:rFonts w:ascii="Arial" w:hAnsi="Arial" w:cs="Arial"/>
          <w:b/>
          <w:bCs/>
          <w:u w:val="single"/>
        </w:rPr>
      </w:pPr>
    </w:p>
    <w:p w14:paraId="2C249F31" w14:textId="77777777" w:rsidR="009F57FB" w:rsidRPr="006631A0" w:rsidRDefault="009243FA" w:rsidP="006631A0">
      <w:pPr>
        <w:spacing w:line="360" w:lineRule="auto"/>
        <w:rPr>
          <w:rFonts w:ascii="Arial" w:hAnsi="Arial" w:cs="Arial"/>
          <w:b/>
          <w:bCs/>
          <w:u w:val="single"/>
        </w:rPr>
      </w:pPr>
      <w:r w:rsidRPr="006631A0">
        <w:rPr>
          <w:rFonts w:ascii="Arial" w:hAnsi="Arial" w:cs="Arial"/>
          <w:b/>
          <w:bCs/>
          <w:u w:val="single"/>
        </w:rPr>
        <w:t>Threat of new entrants:</w:t>
      </w:r>
    </w:p>
    <w:p w14:paraId="13FBEDAD" w14:textId="77777777" w:rsidR="009243FA" w:rsidRPr="006631A0" w:rsidRDefault="009243FA" w:rsidP="006631A0">
      <w:pPr>
        <w:spacing w:line="360" w:lineRule="auto"/>
        <w:rPr>
          <w:rFonts w:ascii="Arial" w:hAnsi="Arial" w:cs="Arial"/>
        </w:rPr>
      </w:pPr>
      <w:r w:rsidRPr="006631A0">
        <w:rPr>
          <w:rFonts w:ascii="Arial" w:hAnsi="Arial" w:cs="Arial"/>
        </w:rPr>
        <w:t>This threat of new entrants is determined by the barriers put in place for the entrants to overcome such as economics of scale which includes the scope of operations that are required for an organisation to reach acceptable cost structure and product differentiation</w:t>
      </w:r>
      <w:r w:rsidR="00455EB6" w:rsidRPr="006631A0">
        <w:rPr>
          <w:rFonts w:ascii="Arial" w:hAnsi="Arial" w:cs="Arial"/>
        </w:rPr>
        <w:t xml:space="preserve"> (</w:t>
      </w:r>
      <w:proofErr w:type="spellStart"/>
      <w:r w:rsidR="00455EB6" w:rsidRPr="006631A0">
        <w:rPr>
          <w:rFonts w:ascii="Arial" w:eastAsia="Times New Roman" w:hAnsi="Arial" w:cs="Arial"/>
          <w:lang w:eastAsia="en-GB"/>
        </w:rPr>
        <w:t>Mooradian</w:t>
      </w:r>
      <w:proofErr w:type="spellEnd"/>
      <w:r w:rsidR="00455EB6" w:rsidRPr="006631A0">
        <w:rPr>
          <w:rFonts w:ascii="Arial" w:eastAsia="Times New Roman" w:hAnsi="Arial" w:cs="Arial"/>
          <w:lang w:eastAsia="en-GB"/>
        </w:rPr>
        <w:t xml:space="preserve">, </w:t>
      </w:r>
      <w:proofErr w:type="spellStart"/>
      <w:r w:rsidR="00455EB6" w:rsidRPr="006631A0">
        <w:rPr>
          <w:rFonts w:ascii="Arial" w:eastAsia="Times New Roman" w:hAnsi="Arial" w:cs="Arial"/>
          <w:lang w:eastAsia="en-GB"/>
        </w:rPr>
        <w:t>Matzler</w:t>
      </w:r>
      <w:proofErr w:type="spellEnd"/>
      <w:r w:rsidR="00455EB6" w:rsidRPr="006631A0">
        <w:rPr>
          <w:rFonts w:ascii="Arial" w:eastAsia="Times New Roman" w:hAnsi="Arial" w:cs="Arial"/>
          <w:lang w:eastAsia="en-GB"/>
        </w:rPr>
        <w:t xml:space="preserve"> and Ring, 2014)</w:t>
      </w:r>
      <w:r w:rsidRPr="006631A0">
        <w:rPr>
          <w:rFonts w:ascii="Arial" w:hAnsi="Arial" w:cs="Arial"/>
        </w:rPr>
        <w:t>.  In the hotel industry there is a high proportion of fixed and total costs and high capital cost. There is several high level of cost involved in a hotel project invested in furnishing, construction and equipment. Due to the hotel industry having high product differentiation, it means there are high levels of barriers preventing new entrants from entering the industry. With less suitable locations and high capital costs the threat of new entrants is low</w:t>
      </w:r>
      <w:r w:rsidR="00B13DC2" w:rsidRPr="006631A0">
        <w:rPr>
          <w:rFonts w:ascii="Arial" w:hAnsi="Arial" w:cs="Arial"/>
        </w:rPr>
        <w:t xml:space="preserve"> for hotels like Jury Inn</w:t>
      </w:r>
      <w:r w:rsidRPr="006631A0">
        <w:rPr>
          <w:rFonts w:ascii="Arial" w:hAnsi="Arial" w:cs="Arial"/>
        </w:rPr>
        <w:t xml:space="preserve">. </w:t>
      </w:r>
    </w:p>
    <w:p w14:paraId="42D9B547" w14:textId="77777777" w:rsidR="009243FA" w:rsidRPr="006631A0" w:rsidRDefault="009243FA" w:rsidP="006631A0">
      <w:pPr>
        <w:tabs>
          <w:tab w:val="left" w:pos="3706"/>
        </w:tabs>
        <w:spacing w:line="360" w:lineRule="auto"/>
        <w:rPr>
          <w:rFonts w:ascii="Arial" w:hAnsi="Arial" w:cs="Arial"/>
          <w:b/>
          <w:bCs/>
          <w:u w:val="single"/>
        </w:rPr>
      </w:pPr>
      <w:r w:rsidRPr="006631A0">
        <w:rPr>
          <w:rFonts w:ascii="Arial" w:hAnsi="Arial" w:cs="Arial"/>
          <w:b/>
          <w:bCs/>
          <w:u w:val="single"/>
        </w:rPr>
        <w:lastRenderedPageBreak/>
        <w:t xml:space="preserve">Threat of substitute </w:t>
      </w:r>
      <w:r w:rsidR="00010ECA" w:rsidRPr="006631A0">
        <w:rPr>
          <w:rFonts w:ascii="Arial" w:hAnsi="Arial" w:cs="Arial"/>
          <w:b/>
          <w:bCs/>
          <w:u w:val="single"/>
        </w:rPr>
        <w:t>products</w:t>
      </w:r>
    </w:p>
    <w:p w14:paraId="350C3DCF" w14:textId="77777777" w:rsidR="009243FA" w:rsidRPr="006631A0" w:rsidRDefault="009243FA" w:rsidP="006631A0">
      <w:pPr>
        <w:spacing w:line="360" w:lineRule="auto"/>
        <w:rPr>
          <w:rFonts w:ascii="Arial" w:hAnsi="Arial" w:cs="Arial"/>
        </w:rPr>
      </w:pPr>
      <w:r w:rsidRPr="006631A0">
        <w:rPr>
          <w:rFonts w:ascii="Arial" w:hAnsi="Arial" w:cs="Arial"/>
        </w:rPr>
        <w:t xml:space="preserve">Substitute products are potential or current products and services which perform the same function as organisations in a particular industry. </w:t>
      </w:r>
      <w:r w:rsidR="00B13DC2" w:rsidRPr="006631A0">
        <w:rPr>
          <w:rFonts w:ascii="Arial" w:hAnsi="Arial" w:cs="Arial"/>
        </w:rPr>
        <w:t>Hotels based in major cities are not directly threatened by the existence of substitute products. However substitute products which provide better service using technological advancements, low prices and high quality service, do propose a threat. Many tourists do prefer motels, living with relatives and hostels than using a hotel. A hotel does not experience a major threat if the marketing strategy is focuses on customers is upper strategic groups e.g. business travellers. Jury Inn has an excellent marketing strategy which targets customers of different statuses and requirements</w:t>
      </w:r>
      <w:r w:rsidR="00F723F2" w:rsidRPr="006631A0">
        <w:rPr>
          <w:rFonts w:ascii="Arial" w:hAnsi="Arial" w:cs="Arial"/>
        </w:rPr>
        <w:t xml:space="preserve">, by furnishing and innovate </w:t>
      </w:r>
      <w:r w:rsidR="00B13DC2" w:rsidRPr="006631A0">
        <w:rPr>
          <w:rFonts w:ascii="Arial" w:hAnsi="Arial" w:cs="Arial"/>
        </w:rPr>
        <w:t>the hotel, delivering high level of customer satisfaction</w:t>
      </w:r>
      <w:r w:rsidR="00E41AD2" w:rsidRPr="006631A0">
        <w:rPr>
          <w:rFonts w:ascii="Arial" w:hAnsi="Arial" w:cs="Arial"/>
        </w:rPr>
        <w:t xml:space="preserve"> (</w:t>
      </w:r>
      <w:r w:rsidR="00E41AD2" w:rsidRPr="006631A0">
        <w:rPr>
          <w:rFonts w:ascii="Arial" w:eastAsia="Times New Roman" w:hAnsi="Arial" w:cs="Arial"/>
          <w:lang w:eastAsia="en-GB"/>
        </w:rPr>
        <w:t>Thompson, Scott and Martin, 2017)</w:t>
      </w:r>
      <w:r w:rsidR="00E41AD2" w:rsidRPr="006631A0">
        <w:rPr>
          <w:rFonts w:ascii="Arial" w:hAnsi="Arial" w:cs="Arial"/>
        </w:rPr>
        <w:t>.</w:t>
      </w:r>
      <w:r w:rsidR="00B13DC2" w:rsidRPr="006631A0">
        <w:rPr>
          <w:rFonts w:ascii="Arial" w:hAnsi="Arial" w:cs="Arial"/>
        </w:rPr>
        <w:t xml:space="preserve"> </w:t>
      </w:r>
    </w:p>
    <w:p w14:paraId="31ABFFF2" w14:textId="77777777" w:rsidR="00B13DC2" w:rsidRPr="006631A0" w:rsidRDefault="00010ECA" w:rsidP="006631A0">
      <w:pPr>
        <w:spacing w:line="360" w:lineRule="auto"/>
        <w:rPr>
          <w:rFonts w:ascii="Arial" w:hAnsi="Arial" w:cs="Arial"/>
          <w:b/>
          <w:bCs/>
          <w:u w:val="single"/>
        </w:rPr>
      </w:pPr>
      <w:r w:rsidRPr="006631A0">
        <w:rPr>
          <w:rFonts w:ascii="Arial" w:hAnsi="Arial" w:cs="Arial"/>
          <w:b/>
          <w:bCs/>
          <w:u w:val="single"/>
        </w:rPr>
        <w:t>Bargaining power of suppliers</w:t>
      </w:r>
    </w:p>
    <w:p w14:paraId="2E86C746" w14:textId="77777777" w:rsidR="00B13DC2" w:rsidRPr="006631A0" w:rsidRDefault="00B13DC2" w:rsidP="006631A0">
      <w:pPr>
        <w:spacing w:line="360" w:lineRule="auto"/>
        <w:rPr>
          <w:rFonts w:ascii="Arial" w:hAnsi="Arial" w:cs="Arial"/>
        </w:rPr>
      </w:pPr>
      <w:r w:rsidRPr="006631A0">
        <w:rPr>
          <w:rFonts w:ascii="Arial" w:hAnsi="Arial" w:cs="Arial"/>
        </w:rPr>
        <w:t xml:space="preserve">When the number of suppliers is far more concentrated than the customers and customers </w:t>
      </w:r>
      <w:r w:rsidR="00F723F2" w:rsidRPr="006631A0">
        <w:rPr>
          <w:rFonts w:ascii="Arial" w:hAnsi="Arial" w:cs="Arial"/>
        </w:rPr>
        <w:t>do not purchase a significant share, then the suppliers have power</w:t>
      </w:r>
      <w:r w:rsidR="00427592" w:rsidRPr="006631A0">
        <w:rPr>
          <w:rFonts w:ascii="Arial" w:hAnsi="Arial" w:cs="Arial"/>
        </w:rPr>
        <w:t xml:space="preserve"> (</w:t>
      </w:r>
      <w:r w:rsidR="00427592" w:rsidRPr="006631A0">
        <w:rPr>
          <w:rFonts w:ascii="Arial" w:eastAsia="Times New Roman" w:hAnsi="Arial" w:cs="Arial"/>
          <w:lang w:eastAsia="en-GB"/>
        </w:rPr>
        <w:t xml:space="preserve">Booth and </w:t>
      </w:r>
      <w:proofErr w:type="spellStart"/>
      <w:r w:rsidR="00427592" w:rsidRPr="006631A0">
        <w:rPr>
          <w:rFonts w:ascii="Arial" w:eastAsia="Times New Roman" w:hAnsi="Arial" w:cs="Arial"/>
          <w:lang w:eastAsia="en-GB"/>
        </w:rPr>
        <w:t>Melling</w:t>
      </w:r>
      <w:proofErr w:type="spellEnd"/>
      <w:r w:rsidR="00427592" w:rsidRPr="006631A0">
        <w:rPr>
          <w:rFonts w:ascii="Arial" w:eastAsia="Times New Roman" w:hAnsi="Arial" w:cs="Arial"/>
          <w:lang w:eastAsia="en-GB"/>
        </w:rPr>
        <w:t>, 2017)</w:t>
      </w:r>
      <w:r w:rsidR="00F723F2" w:rsidRPr="006631A0">
        <w:rPr>
          <w:rFonts w:ascii="Arial" w:hAnsi="Arial" w:cs="Arial"/>
        </w:rPr>
        <w:t xml:space="preserve">. In the hotel industry there is a demand of getting booking capability and global information. Although the only suppliers the hotels require is experienced trained personnel and labour. The hotel industry does not necessarily have pressure from suppliers on their competitiveness. Although for 4/5 star hotels, in order for them to maintain their business strategy they are dependent on suppliers providing resources.   Therefore the bargaining power of suppliers for Jury Inn can be identified as moderately low. </w:t>
      </w:r>
    </w:p>
    <w:p w14:paraId="0397928A" w14:textId="77777777" w:rsidR="00F723F2" w:rsidRPr="006631A0" w:rsidRDefault="00010ECA" w:rsidP="006631A0">
      <w:pPr>
        <w:spacing w:line="360" w:lineRule="auto"/>
        <w:rPr>
          <w:rFonts w:ascii="Arial" w:hAnsi="Arial" w:cs="Arial"/>
          <w:b/>
          <w:bCs/>
          <w:u w:val="single"/>
        </w:rPr>
      </w:pPr>
      <w:r w:rsidRPr="006631A0">
        <w:rPr>
          <w:rFonts w:ascii="Arial" w:hAnsi="Arial" w:cs="Arial"/>
          <w:b/>
          <w:bCs/>
          <w:u w:val="single"/>
        </w:rPr>
        <w:t>Bargaining power of buyers</w:t>
      </w:r>
    </w:p>
    <w:p w14:paraId="68DD5DE5" w14:textId="77777777" w:rsidR="00F723F2" w:rsidRPr="006631A0" w:rsidRDefault="00F723F2" w:rsidP="006631A0">
      <w:pPr>
        <w:spacing w:line="360" w:lineRule="auto"/>
        <w:rPr>
          <w:rFonts w:ascii="Arial" w:hAnsi="Arial" w:cs="Arial"/>
        </w:rPr>
      </w:pPr>
      <w:r w:rsidRPr="006631A0">
        <w:rPr>
          <w:rFonts w:ascii="Arial" w:hAnsi="Arial" w:cs="Arial"/>
        </w:rPr>
        <w:t>Buyers have power when they are more concentrated than the players as they could force prices down. Certain buyers groups hold high bargaining powers</w:t>
      </w:r>
      <w:r w:rsidR="00D00C49" w:rsidRPr="006631A0">
        <w:rPr>
          <w:rFonts w:ascii="Arial" w:hAnsi="Arial" w:cs="Arial"/>
        </w:rPr>
        <w:t>, especially bulk purchase</w:t>
      </w:r>
      <w:r w:rsidRPr="006631A0">
        <w:rPr>
          <w:rFonts w:ascii="Arial" w:hAnsi="Arial" w:cs="Arial"/>
        </w:rPr>
        <w:t xml:space="preserve"> e.g.</w:t>
      </w:r>
      <w:r w:rsidR="00D00C49" w:rsidRPr="006631A0">
        <w:rPr>
          <w:rFonts w:ascii="Arial" w:hAnsi="Arial" w:cs="Arial"/>
        </w:rPr>
        <w:t xml:space="preserve"> international/domestic airlines and tour operators</w:t>
      </w:r>
      <w:r w:rsidR="003C3B1C" w:rsidRPr="006631A0">
        <w:rPr>
          <w:rFonts w:ascii="Arial" w:hAnsi="Arial" w:cs="Arial"/>
        </w:rPr>
        <w:t xml:space="preserve"> (</w:t>
      </w:r>
      <w:r w:rsidR="003C3B1C" w:rsidRPr="006631A0">
        <w:rPr>
          <w:rFonts w:ascii="Arial" w:eastAsia="Times New Roman" w:hAnsi="Arial" w:cs="Arial"/>
          <w:lang w:eastAsia="en-GB"/>
        </w:rPr>
        <w:t>Garber, 2010)</w:t>
      </w:r>
      <w:r w:rsidR="00D00C49" w:rsidRPr="006631A0">
        <w:rPr>
          <w:rFonts w:ascii="Arial" w:hAnsi="Arial" w:cs="Arial"/>
        </w:rPr>
        <w:t xml:space="preserve">. </w:t>
      </w:r>
      <w:r w:rsidRPr="006631A0">
        <w:rPr>
          <w:rFonts w:ascii="Arial" w:hAnsi="Arial" w:cs="Arial"/>
        </w:rPr>
        <w:t xml:space="preserve"> </w:t>
      </w:r>
      <w:r w:rsidR="00CD65E0" w:rsidRPr="006631A0">
        <w:rPr>
          <w:rFonts w:ascii="Arial" w:hAnsi="Arial" w:cs="Arial"/>
        </w:rPr>
        <w:t xml:space="preserve">Although business people are not as price sensitive. Large scale buyers search of a hotel service with the best rate and therefore have a higher bargaining power. This therefore shows that the bargaining power present in the hotel industry varies significantly. </w:t>
      </w:r>
    </w:p>
    <w:p w14:paraId="0F680903" w14:textId="77777777" w:rsidR="00CD65E0" w:rsidRPr="006631A0" w:rsidRDefault="00CD65E0" w:rsidP="006631A0">
      <w:pPr>
        <w:spacing w:line="360" w:lineRule="auto"/>
        <w:rPr>
          <w:rFonts w:ascii="Arial" w:hAnsi="Arial" w:cs="Arial"/>
          <w:b/>
          <w:bCs/>
          <w:u w:val="single"/>
        </w:rPr>
      </w:pPr>
      <w:r w:rsidRPr="006631A0">
        <w:rPr>
          <w:rFonts w:ascii="Arial" w:hAnsi="Arial" w:cs="Arial"/>
          <w:b/>
          <w:bCs/>
          <w:u w:val="single"/>
        </w:rPr>
        <w:t xml:space="preserve">Competitive Rivalry </w:t>
      </w:r>
    </w:p>
    <w:p w14:paraId="252E845E" w14:textId="77777777" w:rsidR="00CD65E0" w:rsidRPr="006631A0" w:rsidRDefault="00CD65E0" w:rsidP="006631A0">
      <w:pPr>
        <w:spacing w:line="360" w:lineRule="auto"/>
        <w:rPr>
          <w:rFonts w:ascii="Arial" w:hAnsi="Arial" w:cs="Arial"/>
        </w:rPr>
      </w:pPr>
      <w:r w:rsidRPr="006631A0">
        <w:rPr>
          <w:rFonts w:ascii="Arial" w:hAnsi="Arial" w:cs="Arial"/>
        </w:rPr>
        <w:t xml:space="preserve">The competitive rivalry of an industry is dependent on the size and number of competitors available. The more competitors available the more intensified the competition </w:t>
      </w:r>
      <w:r w:rsidR="00010ECA" w:rsidRPr="006631A0">
        <w:rPr>
          <w:rFonts w:ascii="Arial" w:hAnsi="Arial" w:cs="Arial"/>
        </w:rPr>
        <w:t>become</w:t>
      </w:r>
      <w:r w:rsidRPr="006631A0">
        <w:rPr>
          <w:rFonts w:ascii="Arial" w:hAnsi="Arial" w:cs="Arial"/>
        </w:rPr>
        <w:t>.</w:t>
      </w:r>
      <w:r w:rsidR="00010ECA" w:rsidRPr="006631A0">
        <w:rPr>
          <w:rFonts w:ascii="Arial" w:hAnsi="Arial" w:cs="Arial"/>
        </w:rPr>
        <w:t xml:space="preserve"> Hotels in differ in their mission and strategies, but there is an overlap with the target consumers.  There is a strong pressure amongst hotels to cut their prices, not unless it is the holiday season or the weekend. Once the switching cost and product differentiation </w:t>
      </w:r>
      <w:r w:rsidR="00010ECA" w:rsidRPr="006631A0">
        <w:rPr>
          <w:rFonts w:ascii="Arial" w:hAnsi="Arial" w:cs="Arial"/>
        </w:rPr>
        <w:lastRenderedPageBreak/>
        <w:t xml:space="preserve">becomes low, then the rivalry in the hotel industry becomes intense. Overall, it can be suggested that for Jury </w:t>
      </w:r>
      <w:proofErr w:type="spellStart"/>
      <w:r w:rsidR="00010ECA" w:rsidRPr="006631A0">
        <w:rPr>
          <w:rFonts w:ascii="Arial" w:hAnsi="Arial" w:cs="Arial"/>
        </w:rPr>
        <w:t>Inn</w:t>
      </w:r>
      <w:proofErr w:type="spellEnd"/>
      <w:r w:rsidR="00010ECA" w:rsidRPr="006631A0">
        <w:rPr>
          <w:rFonts w:ascii="Arial" w:hAnsi="Arial" w:cs="Arial"/>
        </w:rPr>
        <w:t xml:space="preserve"> the competitive rivalry is high</w:t>
      </w:r>
      <w:r w:rsidR="00316B22" w:rsidRPr="006631A0">
        <w:rPr>
          <w:rFonts w:ascii="Arial" w:hAnsi="Arial" w:cs="Arial"/>
        </w:rPr>
        <w:t xml:space="preserve"> (</w:t>
      </w:r>
      <w:proofErr w:type="spellStart"/>
      <w:r w:rsidR="00316B22" w:rsidRPr="006631A0">
        <w:rPr>
          <w:rFonts w:ascii="Arial" w:eastAsia="Times New Roman" w:hAnsi="Arial" w:cs="Arial"/>
          <w:lang w:eastAsia="en-GB"/>
        </w:rPr>
        <w:t>Rodoula</w:t>
      </w:r>
      <w:proofErr w:type="spellEnd"/>
      <w:r w:rsidR="00316B22" w:rsidRPr="006631A0">
        <w:rPr>
          <w:rFonts w:ascii="Arial" w:eastAsia="Times New Roman" w:hAnsi="Arial" w:cs="Arial"/>
          <w:lang w:eastAsia="en-GB"/>
        </w:rPr>
        <w:t xml:space="preserve"> and </w:t>
      </w:r>
      <w:proofErr w:type="spellStart"/>
      <w:r w:rsidR="00316B22" w:rsidRPr="006631A0">
        <w:rPr>
          <w:rFonts w:ascii="Arial" w:eastAsia="Times New Roman" w:hAnsi="Arial" w:cs="Arial"/>
          <w:lang w:eastAsia="en-GB"/>
        </w:rPr>
        <w:t>Tsiotsou</w:t>
      </w:r>
      <w:proofErr w:type="spellEnd"/>
      <w:r w:rsidR="00316B22" w:rsidRPr="006631A0">
        <w:rPr>
          <w:rFonts w:ascii="Arial" w:eastAsia="Times New Roman" w:hAnsi="Arial" w:cs="Arial"/>
          <w:lang w:eastAsia="en-GB"/>
        </w:rPr>
        <w:t>, 2012)</w:t>
      </w:r>
      <w:r w:rsidR="00010ECA" w:rsidRPr="006631A0">
        <w:rPr>
          <w:rFonts w:ascii="Arial" w:hAnsi="Arial" w:cs="Arial"/>
        </w:rPr>
        <w:t xml:space="preserve">.  </w:t>
      </w:r>
    </w:p>
    <w:p w14:paraId="0498E08B" w14:textId="77777777" w:rsidR="006D25CA" w:rsidRPr="006631A0" w:rsidRDefault="006D25CA" w:rsidP="006631A0">
      <w:pPr>
        <w:spacing w:line="360" w:lineRule="auto"/>
        <w:rPr>
          <w:rFonts w:ascii="Arial" w:hAnsi="Arial" w:cs="Arial"/>
          <w:b/>
          <w:bCs/>
          <w:u w:val="single"/>
        </w:rPr>
      </w:pPr>
    </w:p>
    <w:p w14:paraId="77EAF887" w14:textId="77777777" w:rsidR="006D25CA" w:rsidRPr="006631A0" w:rsidRDefault="006D25CA" w:rsidP="006631A0">
      <w:pPr>
        <w:spacing w:line="360" w:lineRule="auto"/>
        <w:rPr>
          <w:rFonts w:ascii="Arial" w:hAnsi="Arial" w:cs="Arial"/>
          <w:b/>
          <w:bCs/>
          <w:u w:val="single"/>
        </w:rPr>
      </w:pPr>
    </w:p>
    <w:p w14:paraId="0C4D508D" w14:textId="77777777" w:rsidR="009F57FB" w:rsidRPr="006631A0" w:rsidRDefault="00010ECA" w:rsidP="006631A0">
      <w:pPr>
        <w:pStyle w:val="Heading1"/>
        <w:spacing w:line="360" w:lineRule="auto"/>
        <w:rPr>
          <w:rFonts w:ascii="Arial" w:hAnsi="Arial" w:cs="Arial"/>
          <w:color w:val="auto"/>
          <w:sz w:val="22"/>
          <w:szCs w:val="22"/>
        </w:rPr>
      </w:pPr>
      <w:bookmarkStart w:id="6" w:name="_Toc23935279"/>
      <w:r w:rsidRPr="006631A0">
        <w:rPr>
          <w:rFonts w:ascii="Arial" w:hAnsi="Arial" w:cs="Arial"/>
          <w:color w:val="auto"/>
          <w:sz w:val="22"/>
          <w:szCs w:val="22"/>
        </w:rPr>
        <w:t>McKinsey 7S</w:t>
      </w:r>
      <w:r w:rsidR="006D25CA" w:rsidRPr="006631A0">
        <w:rPr>
          <w:rFonts w:ascii="Arial" w:hAnsi="Arial" w:cs="Arial"/>
          <w:color w:val="auto"/>
          <w:sz w:val="22"/>
          <w:szCs w:val="22"/>
        </w:rPr>
        <w:t xml:space="preserve"> of Jury Inn</w:t>
      </w:r>
      <w:bookmarkEnd w:id="6"/>
    </w:p>
    <w:p w14:paraId="0D17EE4B" w14:textId="77777777" w:rsidR="00E13489" w:rsidRPr="006631A0" w:rsidRDefault="00E13489" w:rsidP="006631A0">
      <w:pPr>
        <w:spacing w:line="360" w:lineRule="auto"/>
        <w:rPr>
          <w:rFonts w:ascii="Arial" w:hAnsi="Arial" w:cs="Arial"/>
        </w:rPr>
      </w:pPr>
    </w:p>
    <w:p w14:paraId="6A1D6825" w14:textId="77777777" w:rsidR="006D25CA" w:rsidRPr="006631A0" w:rsidRDefault="006D25CA" w:rsidP="006631A0">
      <w:pPr>
        <w:spacing w:line="360" w:lineRule="auto"/>
        <w:rPr>
          <w:rFonts w:ascii="Arial" w:hAnsi="Arial" w:cs="Arial"/>
        </w:rPr>
      </w:pPr>
      <w:r w:rsidRPr="006631A0">
        <w:rPr>
          <w:rFonts w:ascii="Arial" w:hAnsi="Arial" w:cs="Arial"/>
        </w:rPr>
        <w:t xml:space="preserve">This is a diagnostic model which looks at the internal condition of a business on basis of the seven elements and if the elements are organised. The relationship between the elements is identified and if the elements are organised in a manner which is enabling </w:t>
      </w:r>
      <w:r w:rsidR="00B5060C" w:rsidRPr="006631A0">
        <w:rPr>
          <w:rFonts w:ascii="Arial" w:hAnsi="Arial" w:cs="Arial"/>
        </w:rPr>
        <w:t>an</w:t>
      </w:r>
      <w:r w:rsidRPr="006631A0">
        <w:rPr>
          <w:rFonts w:ascii="Arial" w:hAnsi="Arial" w:cs="Arial"/>
        </w:rPr>
        <w:t xml:space="preserve"> organisation to be guided in the same direction</w:t>
      </w:r>
      <w:r w:rsidR="00B5060C" w:rsidRPr="006631A0">
        <w:rPr>
          <w:rFonts w:ascii="Arial" w:hAnsi="Arial" w:cs="Arial"/>
        </w:rPr>
        <w:t xml:space="preserve"> (</w:t>
      </w:r>
      <w:r w:rsidR="00B5060C" w:rsidRPr="006631A0">
        <w:rPr>
          <w:rFonts w:ascii="Arial" w:eastAsia="Times New Roman" w:hAnsi="Arial" w:cs="Arial"/>
          <w:lang w:eastAsia="en-GB"/>
        </w:rPr>
        <w:t>Warner, 2010)</w:t>
      </w:r>
      <w:r w:rsidRPr="006631A0">
        <w:rPr>
          <w:rFonts w:ascii="Arial" w:hAnsi="Arial" w:cs="Arial"/>
        </w:rPr>
        <w:t xml:space="preserve">. </w:t>
      </w:r>
    </w:p>
    <w:p w14:paraId="0531366D" w14:textId="77777777" w:rsidR="00AC476E" w:rsidRPr="006631A0" w:rsidRDefault="00AC476E" w:rsidP="006631A0">
      <w:pPr>
        <w:spacing w:line="360" w:lineRule="auto"/>
        <w:rPr>
          <w:rFonts w:ascii="Arial" w:hAnsi="Arial" w:cs="Arial"/>
          <w:b/>
          <w:bCs/>
          <w:u w:val="single"/>
        </w:rPr>
      </w:pPr>
      <w:r w:rsidRPr="006631A0">
        <w:rPr>
          <w:rFonts w:ascii="Arial" w:hAnsi="Arial" w:cs="Arial"/>
          <w:b/>
          <w:bCs/>
          <w:u w:val="single"/>
        </w:rPr>
        <w:t>Strategy</w:t>
      </w:r>
    </w:p>
    <w:p w14:paraId="4C01A50D" w14:textId="77777777" w:rsidR="009F57FB" w:rsidRPr="006631A0" w:rsidRDefault="00AC476E" w:rsidP="006631A0">
      <w:pPr>
        <w:spacing w:line="360" w:lineRule="auto"/>
        <w:rPr>
          <w:rFonts w:ascii="Arial" w:hAnsi="Arial" w:cs="Arial"/>
        </w:rPr>
      </w:pPr>
      <w:r w:rsidRPr="006631A0">
        <w:rPr>
          <w:rFonts w:ascii="Arial" w:hAnsi="Arial" w:cs="Arial"/>
        </w:rPr>
        <w:t xml:space="preserve">This involves the business strategy implemented in the organisation. In Jury </w:t>
      </w:r>
      <w:proofErr w:type="spellStart"/>
      <w:r w:rsidRPr="006631A0">
        <w:rPr>
          <w:rFonts w:ascii="Arial" w:hAnsi="Arial" w:cs="Arial"/>
        </w:rPr>
        <w:t>Inn</w:t>
      </w:r>
      <w:proofErr w:type="spellEnd"/>
      <w:r w:rsidRPr="006631A0">
        <w:rPr>
          <w:rFonts w:ascii="Arial" w:hAnsi="Arial" w:cs="Arial"/>
        </w:rPr>
        <w:t xml:space="preserve"> the business strategy is service differentiation. By integrating the advanced technology the company has, Jury Inn has been successful in directing high quality level service to the guests. The experience of guests is associated with the perception of status, recognition and achievement. By implementing service differentiation, the company has furnished and developed the hotel, so that the service preferred by guests is provided. Also guests have a wide selection of services to use depending on their preferences and choices</w:t>
      </w:r>
      <w:r w:rsidR="008A5027" w:rsidRPr="006631A0">
        <w:rPr>
          <w:rFonts w:ascii="Arial" w:hAnsi="Arial" w:cs="Arial"/>
        </w:rPr>
        <w:t xml:space="preserve"> (</w:t>
      </w:r>
      <w:r w:rsidR="008A5027" w:rsidRPr="006631A0">
        <w:rPr>
          <w:rFonts w:ascii="Arial" w:eastAsia="Times New Roman" w:hAnsi="Arial" w:cs="Arial"/>
          <w:lang w:eastAsia="en-GB"/>
        </w:rPr>
        <w:t xml:space="preserve">Posner and </w:t>
      </w:r>
      <w:proofErr w:type="spellStart"/>
      <w:r w:rsidR="008A5027" w:rsidRPr="006631A0">
        <w:rPr>
          <w:rFonts w:ascii="Arial" w:eastAsia="Times New Roman" w:hAnsi="Arial" w:cs="Arial"/>
          <w:lang w:eastAsia="en-GB"/>
        </w:rPr>
        <w:t>Applegarth</w:t>
      </w:r>
      <w:proofErr w:type="spellEnd"/>
      <w:r w:rsidR="008A5027" w:rsidRPr="006631A0">
        <w:rPr>
          <w:rFonts w:ascii="Arial" w:eastAsia="Times New Roman" w:hAnsi="Arial" w:cs="Arial"/>
          <w:lang w:eastAsia="en-GB"/>
        </w:rPr>
        <w:t>, 2019)</w:t>
      </w:r>
      <w:r w:rsidRPr="006631A0">
        <w:rPr>
          <w:rFonts w:ascii="Arial" w:hAnsi="Arial" w:cs="Arial"/>
        </w:rPr>
        <w:t xml:space="preserve">. </w:t>
      </w:r>
    </w:p>
    <w:p w14:paraId="7625B910" w14:textId="77777777" w:rsidR="00AC476E" w:rsidRPr="006631A0" w:rsidRDefault="00AC476E" w:rsidP="006631A0">
      <w:pPr>
        <w:spacing w:line="360" w:lineRule="auto"/>
        <w:rPr>
          <w:rFonts w:ascii="Arial" w:hAnsi="Arial" w:cs="Arial"/>
          <w:b/>
          <w:bCs/>
          <w:u w:val="single"/>
        </w:rPr>
      </w:pPr>
      <w:r w:rsidRPr="006631A0">
        <w:rPr>
          <w:rFonts w:ascii="Arial" w:hAnsi="Arial" w:cs="Arial"/>
          <w:b/>
          <w:bCs/>
          <w:u w:val="single"/>
        </w:rPr>
        <w:t xml:space="preserve">Structure </w:t>
      </w:r>
    </w:p>
    <w:p w14:paraId="203996BF" w14:textId="77777777" w:rsidR="00AC476E" w:rsidRPr="006631A0" w:rsidRDefault="00AC476E" w:rsidP="006631A0">
      <w:pPr>
        <w:spacing w:line="360" w:lineRule="auto"/>
        <w:rPr>
          <w:rFonts w:ascii="Arial" w:hAnsi="Arial" w:cs="Arial"/>
        </w:rPr>
      </w:pPr>
      <w:r w:rsidRPr="006631A0">
        <w:rPr>
          <w:rFonts w:ascii="Arial" w:hAnsi="Arial" w:cs="Arial"/>
        </w:rPr>
        <w:t xml:space="preserve">This is the way in which the company is organised. The hierarchal structure has proven to be the most appropriate for an organisation like Jury Inn which has 36 hotels in the UK. There are several levels the hierarchal structure comprises of because of the large workforce functioning in the hotel. Here is a few of the levels which workers of Jury Inn occupy: Owners and executive managers, Assistant managers, Departmental managers, guest </w:t>
      </w:r>
      <w:r w:rsidR="00252183" w:rsidRPr="006631A0">
        <w:rPr>
          <w:rFonts w:ascii="Arial" w:hAnsi="Arial" w:cs="Arial"/>
        </w:rPr>
        <w:t>facing and operational staff</w:t>
      </w:r>
      <w:r w:rsidRPr="006631A0">
        <w:rPr>
          <w:rFonts w:ascii="Arial" w:hAnsi="Arial" w:cs="Arial"/>
        </w:rPr>
        <w:t>.</w:t>
      </w:r>
    </w:p>
    <w:p w14:paraId="5C58E1A5" w14:textId="77777777" w:rsidR="002004FE" w:rsidRPr="006631A0" w:rsidRDefault="002004FE" w:rsidP="006631A0">
      <w:pPr>
        <w:spacing w:line="360" w:lineRule="auto"/>
        <w:rPr>
          <w:rFonts w:ascii="Arial" w:hAnsi="Arial" w:cs="Arial"/>
          <w:b/>
          <w:bCs/>
          <w:u w:val="single"/>
        </w:rPr>
      </w:pPr>
      <w:r w:rsidRPr="006631A0">
        <w:rPr>
          <w:rFonts w:ascii="Arial" w:hAnsi="Arial" w:cs="Arial"/>
          <w:b/>
          <w:bCs/>
          <w:u w:val="single"/>
        </w:rPr>
        <w:t>System:</w:t>
      </w:r>
    </w:p>
    <w:p w14:paraId="58D562FD" w14:textId="77777777" w:rsidR="00AC476E" w:rsidRPr="006631A0" w:rsidRDefault="002004FE" w:rsidP="006631A0">
      <w:pPr>
        <w:spacing w:line="360" w:lineRule="auto"/>
        <w:rPr>
          <w:rFonts w:ascii="Arial" w:hAnsi="Arial" w:cs="Arial"/>
        </w:rPr>
      </w:pPr>
      <w:r w:rsidRPr="006631A0">
        <w:rPr>
          <w:rFonts w:ascii="Arial" w:hAnsi="Arial" w:cs="Arial"/>
        </w:rPr>
        <w:t>There are several systems involved in this organisation which are required for the organisation to fulfil its purpose and satisfy customers. A few of the systems involved in this hotel is customer reservation system, accounting and financial system, employee recruitment and selection system, employee p</w:t>
      </w:r>
      <w:r w:rsidR="00252183" w:rsidRPr="006631A0">
        <w:rPr>
          <w:rFonts w:ascii="Arial" w:hAnsi="Arial" w:cs="Arial"/>
        </w:rPr>
        <w:t>erformance evaluation system</w:t>
      </w:r>
      <w:r w:rsidRPr="006631A0">
        <w:rPr>
          <w:rFonts w:ascii="Arial" w:hAnsi="Arial" w:cs="Arial"/>
        </w:rPr>
        <w:t xml:space="preserve">. Such systems </w:t>
      </w:r>
      <w:r w:rsidRPr="006631A0">
        <w:rPr>
          <w:rFonts w:ascii="Arial" w:hAnsi="Arial" w:cs="Arial"/>
        </w:rPr>
        <w:lastRenderedPageBreak/>
        <w:t xml:space="preserve">have allowed Jury Inn to develop further and as years have progressed and experienced, has made several systems prone to changes in order to suit the external expectations and social changes. </w:t>
      </w:r>
    </w:p>
    <w:p w14:paraId="0D435AE8" w14:textId="77777777" w:rsidR="002004FE" w:rsidRPr="006631A0" w:rsidRDefault="002004FE" w:rsidP="006631A0">
      <w:pPr>
        <w:spacing w:line="360" w:lineRule="auto"/>
        <w:rPr>
          <w:rFonts w:ascii="Arial" w:hAnsi="Arial" w:cs="Arial"/>
          <w:b/>
          <w:bCs/>
          <w:u w:val="single"/>
        </w:rPr>
      </w:pPr>
      <w:r w:rsidRPr="006631A0">
        <w:rPr>
          <w:rFonts w:ascii="Arial" w:hAnsi="Arial" w:cs="Arial"/>
          <w:b/>
          <w:bCs/>
          <w:u w:val="single"/>
        </w:rPr>
        <w:t>Style</w:t>
      </w:r>
    </w:p>
    <w:p w14:paraId="6C032555" w14:textId="77777777" w:rsidR="002004FE" w:rsidRPr="006631A0" w:rsidRDefault="002004FE" w:rsidP="006631A0">
      <w:pPr>
        <w:spacing w:line="360" w:lineRule="auto"/>
        <w:rPr>
          <w:rFonts w:ascii="Arial" w:hAnsi="Arial" w:cs="Arial"/>
        </w:rPr>
      </w:pPr>
      <w:r w:rsidRPr="006631A0">
        <w:rPr>
          <w:rFonts w:ascii="Arial" w:hAnsi="Arial" w:cs="Arial"/>
        </w:rPr>
        <w:t xml:space="preserve">The style of a company focuses on how a manager does things in the business. In Jury Inn the manager reflects the actions performed by human resource leaders. As human resource leaders there are several actions performed which have provided to contribute to the development and success of the organisation. The style taken on shows the manager to believe in the workers whose hard work allows the organisation to function and this belief is widely recognised and communicated throughout the business. The manager is most of the time accessible and visible for employees as well as guests is necessary. Employees are encouraged through the empowerment the business </w:t>
      </w:r>
      <w:r w:rsidR="00760918" w:rsidRPr="006631A0">
        <w:rPr>
          <w:rFonts w:ascii="Arial" w:hAnsi="Arial" w:cs="Arial"/>
        </w:rPr>
        <w:t xml:space="preserve">system provides. Necessary information is transferred throughout the organisation and employees If required are provided some levels of contribution in decision making. </w:t>
      </w:r>
    </w:p>
    <w:p w14:paraId="4FBC30C7" w14:textId="77777777" w:rsidR="00760918" w:rsidRPr="006631A0" w:rsidRDefault="00760918" w:rsidP="006631A0">
      <w:pPr>
        <w:spacing w:line="360" w:lineRule="auto"/>
        <w:rPr>
          <w:rFonts w:ascii="Arial" w:hAnsi="Arial" w:cs="Arial"/>
          <w:b/>
          <w:bCs/>
          <w:u w:val="single"/>
        </w:rPr>
      </w:pPr>
      <w:r w:rsidRPr="006631A0">
        <w:rPr>
          <w:rFonts w:ascii="Arial" w:hAnsi="Arial" w:cs="Arial"/>
          <w:b/>
          <w:bCs/>
          <w:u w:val="single"/>
        </w:rPr>
        <w:t>Staff</w:t>
      </w:r>
    </w:p>
    <w:p w14:paraId="01A828B9" w14:textId="77777777" w:rsidR="006D25CA" w:rsidRPr="006631A0" w:rsidRDefault="00760918" w:rsidP="006631A0">
      <w:pPr>
        <w:spacing w:line="360" w:lineRule="auto"/>
        <w:rPr>
          <w:rFonts w:ascii="Arial" w:hAnsi="Arial" w:cs="Arial"/>
        </w:rPr>
      </w:pPr>
      <w:r w:rsidRPr="006631A0">
        <w:rPr>
          <w:rFonts w:ascii="Arial" w:hAnsi="Arial" w:cs="Arial"/>
        </w:rPr>
        <w:t xml:space="preserve">The staffs are the human resources of the organisation. The human resource management is used to shape the basic values and belief of the organisation to the employees. New employees are aided by the management system in relation to the careers. For example in the recruitment system, alongside recruiting local staff, students are also taken on board during the summer enabling them to gain experience. Employees are given technical training allowing them to develop themselves. Employees are engaged in regular gatherings, for example before work starts for a particular shift, the staff are provided time to spend time together over snacks and drinks provided before they begin to work, in the staff common room. This enables the workers to get into a positive framework. </w:t>
      </w:r>
    </w:p>
    <w:p w14:paraId="2B2F004C" w14:textId="77777777" w:rsidR="009C3534" w:rsidRPr="006631A0" w:rsidRDefault="009C3534" w:rsidP="006631A0">
      <w:pPr>
        <w:spacing w:line="360" w:lineRule="auto"/>
        <w:rPr>
          <w:rFonts w:ascii="Arial" w:hAnsi="Arial" w:cs="Arial"/>
          <w:b/>
          <w:bCs/>
          <w:u w:val="single"/>
        </w:rPr>
      </w:pPr>
      <w:r w:rsidRPr="006631A0">
        <w:rPr>
          <w:rFonts w:ascii="Arial" w:hAnsi="Arial" w:cs="Arial"/>
          <w:b/>
          <w:bCs/>
          <w:u w:val="single"/>
        </w:rPr>
        <w:t xml:space="preserve">Skills </w:t>
      </w:r>
    </w:p>
    <w:p w14:paraId="452B3B34" w14:textId="77777777" w:rsidR="009C3534" w:rsidRPr="006631A0" w:rsidRDefault="009C3534" w:rsidP="006631A0">
      <w:pPr>
        <w:spacing w:line="360" w:lineRule="auto"/>
        <w:rPr>
          <w:rFonts w:ascii="Arial" w:hAnsi="Arial" w:cs="Arial"/>
        </w:rPr>
      </w:pPr>
      <w:r w:rsidRPr="006631A0">
        <w:rPr>
          <w:rFonts w:ascii="Arial" w:hAnsi="Arial" w:cs="Arial"/>
        </w:rPr>
        <w:t xml:space="preserve">These are the distinct competencies which individuals part of the organisation displays. Employees varies in the skills they exhibit, although common skills include, manual skills, high potential in tech and product development and communication skills. Employees perform different roles although most of them are segregated in teams, comprising of staff performing similar job roles and </w:t>
      </w:r>
      <w:proofErr w:type="spellStart"/>
      <w:r w:rsidRPr="006631A0">
        <w:rPr>
          <w:rFonts w:ascii="Arial" w:hAnsi="Arial" w:cs="Arial"/>
        </w:rPr>
        <w:t>diplaying</w:t>
      </w:r>
      <w:proofErr w:type="spellEnd"/>
      <w:r w:rsidRPr="006631A0">
        <w:rPr>
          <w:rFonts w:ascii="Arial" w:hAnsi="Arial" w:cs="Arial"/>
        </w:rPr>
        <w:t xml:space="preserve"> similar skills.</w:t>
      </w:r>
    </w:p>
    <w:p w14:paraId="712B0A0A" w14:textId="77777777" w:rsidR="006631A0" w:rsidRDefault="006631A0" w:rsidP="006631A0">
      <w:pPr>
        <w:spacing w:line="360" w:lineRule="auto"/>
        <w:rPr>
          <w:rFonts w:ascii="Arial" w:hAnsi="Arial" w:cs="Arial"/>
          <w:b/>
          <w:bCs/>
          <w:u w:val="single"/>
        </w:rPr>
      </w:pPr>
    </w:p>
    <w:p w14:paraId="1B2D256F" w14:textId="77777777" w:rsidR="006631A0" w:rsidRDefault="006631A0" w:rsidP="006631A0">
      <w:pPr>
        <w:spacing w:line="360" w:lineRule="auto"/>
        <w:rPr>
          <w:rFonts w:ascii="Arial" w:hAnsi="Arial" w:cs="Arial"/>
          <w:b/>
          <w:bCs/>
          <w:u w:val="single"/>
        </w:rPr>
      </w:pPr>
    </w:p>
    <w:p w14:paraId="268B05D5" w14:textId="77777777" w:rsidR="009C3534" w:rsidRPr="006631A0" w:rsidRDefault="009C3534" w:rsidP="006631A0">
      <w:pPr>
        <w:spacing w:line="360" w:lineRule="auto"/>
        <w:rPr>
          <w:rFonts w:ascii="Arial" w:hAnsi="Arial" w:cs="Arial"/>
          <w:b/>
          <w:bCs/>
          <w:u w:val="single"/>
        </w:rPr>
      </w:pPr>
      <w:r w:rsidRPr="006631A0">
        <w:rPr>
          <w:rFonts w:ascii="Arial" w:hAnsi="Arial" w:cs="Arial"/>
          <w:b/>
          <w:bCs/>
          <w:u w:val="single"/>
        </w:rPr>
        <w:lastRenderedPageBreak/>
        <w:t xml:space="preserve">Shared Values </w:t>
      </w:r>
    </w:p>
    <w:p w14:paraId="3E6B868F" w14:textId="77777777" w:rsidR="009F57FB" w:rsidRPr="006631A0" w:rsidRDefault="009C3534" w:rsidP="006631A0">
      <w:pPr>
        <w:spacing w:line="360" w:lineRule="auto"/>
        <w:rPr>
          <w:rFonts w:ascii="Arial" w:hAnsi="Arial" w:cs="Arial"/>
        </w:rPr>
      </w:pPr>
      <w:r w:rsidRPr="006631A0">
        <w:rPr>
          <w:rFonts w:ascii="Arial" w:hAnsi="Arial" w:cs="Arial"/>
        </w:rPr>
        <w:t xml:space="preserve">Shared values are the guiding concepts the organisation is integrated with. These fundamental ideas the company is based on is widely known to the employees and accepted also. By the core values of the organisation being shared amongst the workers, is what forms the cultural identity of the company. By having shared values, it represents what the organisation really stands for and what they company places high importance in.  </w:t>
      </w:r>
    </w:p>
    <w:p w14:paraId="3E15EF0C" w14:textId="77777777" w:rsidR="00DC4376" w:rsidRPr="006631A0" w:rsidRDefault="00DC4376" w:rsidP="006631A0">
      <w:pPr>
        <w:spacing w:line="360" w:lineRule="auto"/>
        <w:rPr>
          <w:rFonts w:ascii="Arial" w:hAnsi="Arial" w:cs="Arial"/>
        </w:rPr>
      </w:pPr>
    </w:p>
    <w:p w14:paraId="6A8063B1" w14:textId="77777777" w:rsidR="006D25CA" w:rsidRPr="006631A0" w:rsidRDefault="006D25CA" w:rsidP="006631A0">
      <w:pPr>
        <w:spacing w:line="360" w:lineRule="auto"/>
        <w:rPr>
          <w:rFonts w:ascii="Arial" w:hAnsi="Arial" w:cs="Arial"/>
          <w:b/>
          <w:bCs/>
          <w:u w:val="single"/>
        </w:rPr>
      </w:pPr>
      <w:r w:rsidRPr="006631A0">
        <w:rPr>
          <w:rFonts w:ascii="Arial" w:hAnsi="Arial" w:cs="Arial"/>
          <w:b/>
          <w:bCs/>
          <w:u w:val="single"/>
        </w:rPr>
        <w:t xml:space="preserve">Culture of Jury Inn </w:t>
      </w:r>
    </w:p>
    <w:p w14:paraId="5A7D7050" w14:textId="77777777" w:rsidR="006D25CA" w:rsidRPr="006631A0" w:rsidRDefault="006D25CA" w:rsidP="006631A0">
      <w:pPr>
        <w:spacing w:line="360" w:lineRule="auto"/>
        <w:rPr>
          <w:rFonts w:ascii="Arial" w:hAnsi="Arial" w:cs="Arial"/>
        </w:rPr>
      </w:pPr>
      <w:r w:rsidRPr="006631A0">
        <w:rPr>
          <w:rFonts w:ascii="Arial" w:hAnsi="Arial" w:cs="Arial"/>
        </w:rPr>
        <w:t xml:space="preserve">Using the tool called Deal and Kennedy’s, Jury Inn best fits the description of ‘Work hard/Play hard’ culture type. Due to the management style implemented in this organisation employees take few risks. Through the employee performance evaluation system, employees are provided constructive feedback immediately. </w:t>
      </w:r>
      <w:r w:rsidR="00A02176" w:rsidRPr="006631A0">
        <w:rPr>
          <w:rFonts w:ascii="Arial" w:hAnsi="Arial" w:cs="Arial"/>
        </w:rPr>
        <w:t xml:space="preserve">Due to the style of the hotel environment, employees work with high level of energy and are always present their behaviour with </w:t>
      </w:r>
      <w:r w:rsidR="00603D75" w:rsidRPr="006631A0">
        <w:rPr>
          <w:rFonts w:ascii="Arial" w:hAnsi="Arial" w:cs="Arial"/>
        </w:rPr>
        <w:t>an</w:t>
      </w:r>
      <w:r w:rsidR="00A02176" w:rsidRPr="006631A0">
        <w:rPr>
          <w:rFonts w:ascii="Arial" w:hAnsi="Arial" w:cs="Arial"/>
        </w:rPr>
        <w:t xml:space="preserve"> energised personality. The managers are aware that this business would not be possible to function or operate without the aid of the workforce in each and every department. Everyone is encouraged to excel and this is done through the collective team effort. </w:t>
      </w:r>
      <w:r w:rsidR="00F23EA5" w:rsidRPr="006631A0">
        <w:rPr>
          <w:rFonts w:ascii="Arial" w:hAnsi="Arial" w:cs="Arial"/>
        </w:rPr>
        <w:t>The new recruits are encouraged and influence by the managers and older employees. They represent the organisational values which the employees learn from and place such people are their role models as they perform according to the organisational expectations.  As part of the training employees receive, they become aware of what is expected of them through the stories they hear from experienced employees</w:t>
      </w:r>
      <w:r w:rsidR="00FB2E42" w:rsidRPr="006631A0">
        <w:rPr>
          <w:rFonts w:ascii="Arial" w:hAnsi="Arial" w:cs="Arial"/>
        </w:rPr>
        <w:t xml:space="preserve"> (</w:t>
      </w:r>
      <w:r w:rsidR="00FB2E42" w:rsidRPr="006631A0">
        <w:rPr>
          <w:rStyle w:val="selectable"/>
          <w:rFonts w:ascii="Arial" w:hAnsi="Arial" w:cs="Arial"/>
        </w:rPr>
        <w:t>Mindtools.com, 2019)</w:t>
      </w:r>
      <w:r w:rsidR="00F23EA5" w:rsidRPr="006631A0">
        <w:rPr>
          <w:rFonts w:ascii="Arial" w:hAnsi="Arial" w:cs="Arial"/>
        </w:rPr>
        <w:t xml:space="preserve">. </w:t>
      </w:r>
    </w:p>
    <w:p w14:paraId="194AA64D" w14:textId="77777777" w:rsidR="006D25CA" w:rsidRPr="006631A0" w:rsidRDefault="006D25CA" w:rsidP="006631A0">
      <w:pPr>
        <w:pStyle w:val="Heading1"/>
        <w:spacing w:line="360" w:lineRule="auto"/>
        <w:rPr>
          <w:rFonts w:ascii="Arial" w:hAnsi="Arial" w:cs="Arial"/>
          <w:color w:val="auto"/>
          <w:sz w:val="22"/>
          <w:szCs w:val="22"/>
        </w:rPr>
      </w:pPr>
      <w:bookmarkStart w:id="7" w:name="_Toc23935280"/>
      <w:r w:rsidRPr="006631A0">
        <w:rPr>
          <w:rFonts w:ascii="Arial" w:hAnsi="Arial" w:cs="Arial"/>
          <w:color w:val="auto"/>
          <w:sz w:val="22"/>
          <w:szCs w:val="22"/>
        </w:rPr>
        <w:t>Ethical elements of culture</w:t>
      </w:r>
      <w:bookmarkEnd w:id="7"/>
      <w:r w:rsidRPr="006631A0">
        <w:rPr>
          <w:rFonts w:ascii="Arial" w:hAnsi="Arial" w:cs="Arial"/>
          <w:color w:val="auto"/>
          <w:sz w:val="22"/>
          <w:szCs w:val="22"/>
        </w:rPr>
        <w:t xml:space="preserve"> </w:t>
      </w:r>
    </w:p>
    <w:p w14:paraId="5FDA8767" w14:textId="77777777" w:rsidR="00E13489" w:rsidRPr="006631A0" w:rsidRDefault="00E13489" w:rsidP="006631A0">
      <w:pPr>
        <w:spacing w:line="360" w:lineRule="auto"/>
        <w:rPr>
          <w:rFonts w:ascii="Arial" w:hAnsi="Arial" w:cs="Arial"/>
        </w:rPr>
      </w:pPr>
    </w:p>
    <w:p w14:paraId="5D89536E" w14:textId="77777777" w:rsidR="00603D75" w:rsidRPr="006631A0" w:rsidRDefault="00F23EA5" w:rsidP="006631A0">
      <w:pPr>
        <w:spacing w:line="360" w:lineRule="auto"/>
        <w:rPr>
          <w:rFonts w:ascii="Arial" w:hAnsi="Arial" w:cs="Arial"/>
        </w:rPr>
      </w:pPr>
      <w:r w:rsidRPr="006631A0">
        <w:rPr>
          <w:rFonts w:ascii="Arial" w:hAnsi="Arial" w:cs="Arial"/>
        </w:rPr>
        <w:t>There are high opportunities for employees to perform unethically in the organisation. However there are several actions which the management has put in place in order to reduce the chances. Furthermore, the managers of Jury Inn oppose discrimination and this is reflected in the varied employees whom comprise of in the workforce</w:t>
      </w:r>
      <w:r w:rsidR="007A64FF" w:rsidRPr="006631A0">
        <w:rPr>
          <w:rFonts w:ascii="Arial" w:hAnsi="Arial" w:cs="Arial"/>
        </w:rPr>
        <w:t xml:space="preserve"> (</w:t>
      </w:r>
      <w:r w:rsidR="007A64FF" w:rsidRPr="006631A0">
        <w:rPr>
          <w:rFonts w:ascii="Arial" w:eastAsia="Times New Roman" w:hAnsi="Arial" w:cs="Arial"/>
          <w:lang w:eastAsia="en-GB"/>
        </w:rPr>
        <w:t xml:space="preserve">Wolsey, Abrams and </w:t>
      </w:r>
      <w:proofErr w:type="spellStart"/>
      <w:r w:rsidR="007A64FF" w:rsidRPr="006631A0">
        <w:rPr>
          <w:rFonts w:ascii="Arial" w:eastAsia="Times New Roman" w:hAnsi="Arial" w:cs="Arial"/>
          <w:lang w:eastAsia="en-GB"/>
        </w:rPr>
        <w:t>Minten</w:t>
      </w:r>
      <w:proofErr w:type="spellEnd"/>
      <w:r w:rsidR="007A64FF" w:rsidRPr="006631A0">
        <w:rPr>
          <w:rFonts w:ascii="Arial" w:eastAsia="Times New Roman" w:hAnsi="Arial" w:cs="Arial"/>
          <w:lang w:eastAsia="en-GB"/>
        </w:rPr>
        <w:t>, 2012)</w:t>
      </w:r>
      <w:r w:rsidRPr="006631A0">
        <w:rPr>
          <w:rFonts w:ascii="Arial" w:hAnsi="Arial" w:cs="Arial"/>
        </w:rPr>
        <w:t>. Also a department of the hotel include the maintenance team, and the</w:t>
      </w:r>
      <w:r w:rsidR="005339F7" w:rsidRPr="006631A0">
        <w:rPr>
          <w:rFonts w:ascii="Arial" w:hAnsi="Arial" w:cs="Arial"/>
        </w:rPr>
        <w:t xml:space="preserve">y do face situations where they are tested on their level of integrity as </w:t>
      </w:r>
      <w:r w:rsidR="00FD6AE5" w:rsidRPr="006631A0">
        <w:rPr>
          <w:rFonts w:ascii="Arial" w:hAnsi="Arial" w:cs="Arial"/>
        </w:rPr>
        <w:t>its common</w:t>
      </w:r>
      <w:r w:rsidR="005339F7" w:rsidRPr="006631A0">
        <w:rPr>
          <w:rFonts w:ascii="Arial" w:hAnsi="Arial" w:cs="Arial"/>
        </w:rPr>
        <w:t xml:space="preserve"> </w:t>
      </w:r>
      <w:r w:rsidR="00FD6AE5" w:rsidRPr="006631A0">
        <w:rPr>
          <w:rFonts w:ascii="Arial" w:hAnsi="Arial" w:cs="Arial"/>
        </w:rPr>
        <w:t xml:space="preserve">for guests </w:t>
      </w:r>
      <w:r w:rsidR="005339F7" w:rsidRPr="006631A0">
        <w:rPr>
          <w:rFonts w:ascii="Arial" w:hAnsi="Arial" w:cs="Arial"/>
        </w:rPr>
        <w:t xml:space="preserve">to leave items which are valuable. Therefore in the training sessions prepared for the guests involve, the new recruits being informed about how serious and important integrity, accountability, trustworthiness and respect for others. As mentioned in the culture of Jury </w:t>
      </w:r>
      <w:r w:rsidR="005339F7" w:rsidRPr="006631A0">
        <w:rPr>
          <w:rFonts w:ascii="Arial" w:hAnsi="Arial" w:cs="Arial"/>
        </w:rPr>
        <w:lastRenderedPageBreak/>
        <w:t xml:space="preserve">Inn, the managers and experienced employees are the role models for employees, where they see them display trustworthiness est. In training, the employees are taught the important for being ethical. There is also a visible representation of the rewards employees receive for being ethical e.g. bring a </w:t>
      </w:r>
      <w:r w:rsidR="00DC4376" w:rsidRPr="006631A0">
        <w:rPr>
          <w:rFonts w:ascii="Arial" w:hAnsi="Arial" w:cs="Arial"/>
        </w:rPr>
        <w:t>valuable</w:t>
      </w:r>
      <w:r w:rsidR="005339F7" w:rsidRPr="006631A0">
        <w:rPr>
          <w:rFonts w:ascii="Arial" w:hAnsi="Arial" w:cs="Arial"/>
        </w:rPr>
        <w:t xml:space="preserve"> item to the team leader, and punished for being unethical. </w:t>
      </w:r>
    </w:p>
    <w:p w14:paraId="78529B11" w14:textId="77777777" w:rsidR="00603D75" w:rsidRPr="006631A0" w:rsidRDefault="00B92C04" w:rsidP="006631A0">
      <w:pPr>
        <w:pStyle w:val="Heading1"/>
        <w:spacing w:line="360" w:lineRule="auto"/>
        <w:rPr>
          <w:rFonts w:ascii="Arial" w:hAnsi="Arial" w:cs="Arial"/>
          <w:color w:val="auto"/>
          <w:sz w:val="22"/>
          <w:szCs w:val="22"/>
        </w:rPr>
      </w:pPr>
      <w:bookmarkStart w:id="8" w:name="_Toc23935281"/>
      <w:r w:rsidRPr="006631A0">
        <w:rPr>
          <w:rFonts w:ascii="Arial" w:hAnsi="Arial" w:cs="Arial"/>
          <w:color w:val="auto"/>
          <w:sz w:val="22"/>
          <w:szCs w:val="22"/>
        </w:rPr>
        <w:t>Culture comparison of Best Western and Jury Inn</w:t>
      </w:r>
      <w:bookmarkEnd w:id="8"/>
      <w:r w:rsidRPr="006631A0">
        <w:rPr>
          <w:rFonts w:ascii="Arial" w:hAnsi="Arial" w:cs="Arial"/>
          <w:color w:val="auto"/>
          <w:sz w:val="22"/>
          <w:szCs w:val="22"/>
        </w:rPr>
        <w:t xml:space="preserve"> </w:t>
      </w:r>
    </w:p>
    <w:p w14:paraId="1413E1E6" w14:textId="77777777" w:rsidR="00E13489" w:rsidRPr="006631A0" w:rsidRDefault="00E13489" w:rsidP="006631A0">
      <w:pPr>
        <w:spacing w:line="360" w:lineRule="auto"/>
        <w:rPr>
          <w:rFonts w:ascii="Arial" w:hAnsi="Arial" w:cs="Arial"/>
        </w:rPr>
      </w:pPr>
    </w:p>
    <w:p w14:paraId="59CDFECF" w14:textId="77777777" w:rsidR="00B92C04" w:rsidRPr="006631A0" w:rsidRDefault="00B92C04" w:rsidP="006631A0">
      <w:pPr>
        <w:spacing w:line="360" w:lineRule="auto"/>
        <w:rPr>
          <w:rFonts w:ascii="Arial" w:hAnsi="Arial" w:cs="Arial"/>
        </w:rPr>
      </w:pPr>
      <w:r w:rsidRPr="006631A0">
        <w:rPr>
          <w:rFonts w:ascii="Arial" w:hAnsi="Arial" w:cs="Arial"/>
        </w:rPr>
        <w:t xml:space="preserve">Using the tool called the Handy’s model, the culture of Best Western, a hotel and Resorts Company has been identified. From the four defined culture, Best Western has the role culture.  </w:t>
      </w:r>
      <w:r w:rsidR="00CD49ED" w:rsidRPr="006631A0">
        <w:rPr>
          <w:rFonts w:ascii="Arial" w:hAnsi="Arial" w:cs="Arial"/>
        </w:rPr>
        <w:t>The reason for</w:t>
      </w:r>
      <w:r w:rsidRPr="006631A0">
        <w:rPr>
          <w:rFonts w:ascii="Arial" w:hAnsi="Arial" w:cs="Arial"/>
        </w:rPr>
        <w:t xml:space="preserve"> this is because the organisation functions on the basis of rules and regulations. The actions performed by the team members and employees are highly controlled. This is understandable because this organisation is far bigger than Jury Inn as it has over 250 hotels in the UK. Every single individual in the organisation is aware of their role and what is expected of them. As the organisational structure consists of a long chain, the communication for decision making can be very slow. However this type of culture has determined this organisation to engage in less risk</w:t>
      </w:r>
      <w:r w:rsidR="00CD49ED" w:rsidRPr="006631A0">
        <w:rPr>
          <w:rFonts w:ascii="Arial" w:hAnsi="Arial" w:cs="Arial"/>
        </w:rPr>
        <w:t xml:space="preserve"> (</w:t>
      </w:r>
      <w:r w:rsidR="00CD49ED" w:rsidRPr="006631A0">
        <w:rPr>
          <w:rFonts w:ascii="Arial" w:eastAsia="Times New Roman" w:hAnsi="Arial" w:cs="Arial"/>
          <w:lang w:eastAsia="en-GB"/>
        </w:rPr>
        <w:t xml:space="preserve">Posner, </w:t>
      </w:r>
      <w:proofErr w:type="spellStart"/>
      <w:r w:rsidR="00CD49ED" w:rsidRPr="006631A0">
        <w:rPr>
          <w:rFonts w:ascii="Arial" w:eastAsia="Times New Roman" w:hAnsi="Arial" w:cs="Arial"/>
          <w:lang w:eastAsia="en-GB"/>
        </w:rPr>
        <w:t>Applegarth</w:t>
      </w:r>
      <w:proofErr w:type="spellEnd"/>
      <w:r w:rsidR="00CD49ED" w:rsidRPr="006631A0">
        <w:rPr>
          <w:rFonts w:ascii="Arial" w:eastAsia="Times New Roman" w:hAnsi="Arial" w:cs="Arial"/>
          <w:lang w:eastAsia="en-GB"/>
        </w:rPr>
        <w:t>, and Hailstone, 2017)</w:t>
      </w:r>
      <w:r w:rsidRPr="006631A0">
        <w:rPr>
          <w:rFonts w:ascii="Arial" w:hAnsi="Arial" w:cs="Arial"/>
        </w:rPr>
        <w:t xml:space="preserve">. </w:t>
      </w:r>
    </w:p>
    <w:p w14:paraId="4EB52543" w14:textId="77777777" w:rsidR="00B92C04" w:rsidRPr="006631A0" w:rsidRDefault="00B92C04" w:rsidP="006631A0">
      <w:pPr>
        <w:spacing w:line="360" w:lineRule="auto"/>
        <w:rPr>
          <w:rFonts w:ascii="Arial" w:hAnsi="Arial" w:cs="Arial"/>
        </w:rPr>
      </w:pPr>
      <w:r w:rsidRPr="006631A0">
        <w:rPr>
          <w:rFonts w:ascii="Arial" w:hAnsi="Arial" w:cs="Arial"/>
        </w:rPr>
        <w:t xml:space="preserve">Also using the Handy’s model, the type of culture Jury Inn has is the Task culture. The organisation is segregated in teams located in different departments. The power held in a department does not necessarily have to be designated to one individual but rather shifts depending on the situation and the status of the issue. Jury Inn is creative and productive because of the team dynamics, the leadership and the right mix of skills. </w:t>
      </w:r>
    </w:p>
    <w:p w14:paraId="166361EB" w14:textId="77777777" w:rsidR="00DA0570" w:rsidRPr="006631A0" w:rsidRDefault="00DA0570" w:rsidP="006631A0">
      <w:pPr>
        <w:spacing w:line="360" w:lineRule="auto"/>
        <w:rPr>
          <w:rFonts w:ascii="Arial" w:hAnsi="Arial" w:cs="Arial"/>
        </w:rPr>
      </w:pPr>
      <w:r w:rsidRPr="006631A0">
        <w:rPr>
          <w:rFonts w:ascii="Arial" w:hAnsi="Arial" w:cs="Arial"/>
        </w:rPr>
        <w:t xml:space="preserve">Best Western, provides the service of dining and bars, wedding, meeting, conferences and wedding occasions est. Jury Inn provided business conferences and dining areas for guest. Best Western is a bigger organisation compared to Jury Inn, as Jury Inn only has 36 hotels in the UK, whereas Best Western has 250. Most of the Jury Inn hotels are located in city centres, making it a very convenient place for guests to choose to stay. Best Western however is much bigger in size as the land purchase for the hotel is huge, giving guests an excellent view of the greenery. Best Western value protecting the customers and employees’ rights, being honest and truthful and many more. Jury Inn tries their very best to make their guests happy and give them best service possible. </w:t>
      </w:r>
    </w:p>
    <w:p w14:paraId="2E01DA48" w14:textId="77777777" w:rsidR="006631A0" w:rsidRDefault="006631A0" w:rsidP="006631A0">
      <w:pPr>
        <w:pStyle w:val="Heading1"/>
        <w:spacing w:line="360" w:lineRule="auto"/>
        <w:rPr>
          <w:rFonts w:ascii="Arial" w:hAnsi="Arial" w:cs="Arial"/>
          <w:color w:val="auto"/>
          <w:sz w:val="22"/>
          <w:szCs w:val="22"/>
        </w:rPr>
      </w:pPr>
      <w:bookmarkStart w:id="9" w:name="_Toc23935282"/>
    </w:p>
    <w:p w14:paraId="7DB04165" w14:textId="77777777" w:rsidR="00DA0570" w:rsidRPr="006631A0" w:rsidRDefault="00DA0570" w:rsidP="006631A0">
      <w:pPr>
        <w:pStyle w:val="Heading1"/>
        <w:spacing w:line="360" w:lineRule="auto"/>
        <w:rPr>
          <w:rFonts w:ascii="Arial" w:hAnsi="Arial" w:cs="Arial"/>
          <w:color w:val="auto"/>
          <w:sz w:val="22"/>
          <w:szCs w:val="22"/>
        </w:rPr>
      </w:pPr>
      <w:r w:rsidRPr="006631A0">
        <w:rPr>
          <w:rFonts w:ascii="Arial" w:hAnsi="Arial" w:cs="Arial"/>
          <w:color w:val="auto"/>
          <w:sz w:val="22"/>
          <w:szCs w:val="22"/>
        </w:rPr>
        <w:t>Recommendations</w:t>
      </w:r>
      <w:bookmarkEnd w:id="9"/>
    </w:p>
    <w:p w14:paraId="6DC9B567" w14:textId="77777777" w:rsidR="00E13489" w:rsidRPr="006631A0" w:rsidRDefault="00E13489" w:rsidP="006631A0">
      <w:pPr>
        <w:spacing w:line="360" w:lineRule="auto"/>
        <w:rPr>
          <w:rFonts w:ascii="Arial" w:hAnsi="Arial" w:cs="Arial"/>
        </w:rPr>
      </w:pPr>
    </w:p>
    <w:p w14:paraId="6E41180B" w14:textId="77777777" w:rsidR="000C2451" w:rsidRPr="006631A0" w:rsidRDefault="00E01222" w:rsidP="006631A0">
      <w:pPr>
        <w:spacing w:line="360" w:lineRule="auto"/>
        <w:rPr>
          <w:rFonts w:ascii="Arial" w:hAnsi="Arial" w:cs="Arial"/>
        </w:rPr>
      </w:pPr>
      <w:r w:rsidRPr="006631A0">
        <w:rPr>
          <w:rFonts w:ascii="Arial" w:hAnsi="Arial" w:cs="Arial"/>
        </w:rPr>
        <w:t xml:space="preserve">There a several things hotels have been expected to do by the guests, some of which will be included here for Jury Inn to do so that there is an increase in sales and the expansion of the business. The visitors of Jury Inn should be encouraged to share their experience online and the company needs to increase their presence on the social media. Guests are seeking experiences in the local area and hotels which are technology focussed and </w:t>
      </w:r>
      <w:r w:rsidR="00137F5B" w:rsidRPr="006631A0">
        <w:rPr>
          <w:rFonts w:ascii="Arial" w:hAnsi="Arial" w:cs="Arial"/>
        </w:rPr>
        <w:t xml:space="preserve">smart are able to provide such services to guests. Jury Inn can also do this by looking for partnership opportunities and local business so that activities, walks and tasks which visitors can experience. Jury Inn will be able to </w:t>
      </w:r>
      <w:r w:rsidR="000C2451" w:rsidRPr="006631A0">
        <w:rPr>
          <w:rFonts w:ascii="Arial" w:hAnsi="Arial" w:cs="Arial"/>
        </w:rPr>
        <w:t xml:space="preserve">offer discounts to the customers to see nearby attractions and sites. Furthermore, Jury Inn can develop a mobile app which would allow customers to have loyalty schemes as well as receive notifications. Other organisations such as Airbnb provide cheaper bookings, which Jury Inn has to compete against to offer guests with similar prices bookings. </w:t>
      </w:r>
    </w:p>
    <w:p w14:paraId="52443FED" w14:textId="77777777" w:rsidR="000C2451" w:rsidRPr="006631A0" w:rsidRDefault="000C2451" w:rsidP="006631A0">
      <w:pPr>
        <w:pStyle w:val="Heading1"/>
        <w:spacing w:line="360" w:lineRule="auto"/>
        <w:rPr>
          <w:rFonts w:ascii="Arial" w:hAnsi="Arial" w:cs="Arial"/>
          <w:color w:val="auto"/>
          <w:sz w:val="22"/>
          <w:szCs w:val="22"/>
        </w:rPr>
      </w:pPr>
      <w:bookmarkStart w:id="10" w:name="_Toc23935283"/>
      <w:r w:rsidRPr="006631A0">
        <w:rPr>
          <w:rFonts w:ascii="Arial" w:hAnsi="Arial" w:cs="Arial"/>
          <w:color w:val="auto"/>
          <w:sz w:val="22"/>
          <w:szCs w:val="22"/>
        </w:rPr>
        <w:t>Conclusions</w:t>
      </w:r>
      <w:bookmarkEnd w:id="10"/>
      <w:r w:rsidRPr="006631A0">
        <w:rPr>
          <w:rFonts w:ascii="Arial" w:hAnsi="Arial" w:cs="Arial"/>
          <w:color w:val="auto"/>
          <w:sz w:val="22"/>
          <w:szCs w:val="22"/>
        </w:rPr>
        <w:t xml:space="preserve">  </w:t>
      </w:r>
    </w:p>
    <w:p w14:paraId="1F555086" w14:textId="77777777" w:rsidR="00E13489" w:rsidRPr="006631A0" w:rsidRDefault="00E13489" w:rsidP="006631A0">
      <w:pPr>
        <w:spacing w:line="360" w:lineRule="auto"/>
        <w:rPr>
          <w:rFonts w:ascii="Arial" w:hAnsi="Arial" w:cs="Arial"/>
        </w:rPr>
      </w:pPr>
    </w:p>
    <w:p w14:paraId="26FEEDF6" w14:textId="77777777" w:rsidR="000C2451" w:rsidRPr="006631A0" w:rsidRDefault="000C2451" w:rsidP="006631A0">
      <w:pPr>
        <w:spacing w:line="360" w:lineRule="auto"/>
        <w:rPr>
          <w:rFonts w:ascii="Arial" w:hAnsi="Arial" w:cs="Arial"/>
        </w:rPr>
      </w:pPr>
      <w:r w:rsidRPr="006631A0">
        <w:rPr>
          <w:rFonts w:ascii="Arial" w:hAnsi="Arial" w:cs="Arial"/>
        </w:rPr>
        <w:t>To conclude, Jury Inn has been successful in establishing a strong foundation</w:t>
      </w:r>
      <w:r w:rsidR="00FA26DF" w:rsidRPr="006631A0">
        <w:rPr>
          <w:rFonts w:ascii="Arial" w:hAnsi="Arial" w:cs="Arial"/>
        </w:rPr>
        <w:t xml:space="preserve"> in the UK, with it being a popular hotel site. For the external factors acting upon the hotel industry and therefore Jury Inn, affecting the culture of the organisation and what actions they need to uptake to satisfy or abide by those factors. The two methods used to do this </w:t>
      </w:r>
      <w:r w:rsidR="00301CDA" w:rsidRPr="006631A0">
        <w:rPr>
          <w:rFonts w:ascii="Arial" w:hAnsi="Arial" w:cs="Arial"/>
        </w:rPr>
        <w:t>were</w:t>
      </w:r>
      <w:r w:rsidR="00FA26DF" w:rsidRPr="006631A0">
        <w:rPr>
          <w:rFonts w:ascii="Arial" w:hAnsi="Arial" w:cs="Arial"/>
        </w:rPr>
        <w:t xml:space="preserve"> the PESTLE analysis and Porter’s five </w:t>
      </w:r>
      <w:r w:rsidR="00301CDA" w:rsidRPr="006631A0">
        <w:rPr>
          <w:rFonts w:ascii="Arial" w:hAnsi="Arial" w:cs="Arial"/>
        </w:rPr>
        <w:t>forces</w:t>
      </w:r>
      <w:r w:rsidR="00FA26DF" w:rsidRPr="006631A0">
        <w:rPr>
          <w:rFonts w:ascii="Arial" w:hAnsi="Arial" w:cs="Arial"/>
        </w:rPr>
        <w:t xml:space="preserve">. </w:t>
      </w:r>
      <w:r w:rsidR="00301CDA" w:rsidRPr="006631A0">
        <w:rPr>
          <w:rFonts w:ascii="Arial" w:hAnsi="Arial" w:cs="Arial"/>
        </w:rPr>
        <w:t xml:space="preserve">Furthermore just as external factors are important so is internal factors and to identify the internal elements involved in Jury Inn.  This was done by using the McKinsey 7S method. Two tools were used for the culture and ethical stance of Jury Inn as well as the culture comparison with Best Western, another popular hotel and resort company.  These tools are called the Deal and Kennedy’s model and the Handy’s model. By using both these models, sufficient information was derived regarding the culture which both of the companies has and the ethical aspects Jury Inn has in their culture. </w:t>
      </w:r>
    </w:p>
    <w:p w14:paraId="181FD686" w14:textId="77777777" w:rsidR="006631A0" w:rsidRDefault="006631A0" w:rsidP="006631A0">
      <w:pPr>
        <w:pStyle w:val="Heading1"/>
        <w:spacing w:line="360" w:lineRule="auto"/>
        <w:rPr>
          <w:rFonts w:ascii="Arial" w:hAnsi="Arial" w:cs="Arial"/>
          <w:color w:val="auto"/>
          <w:sz w:val="22"/>
          <w:szCs w:val="22"/>
        </w:rPr>
      </w:pPr>
      <w:bookmarkStart w:id="11" w:name="_Toc23935284"/>
    </w:p>
    <w:p w14:paraId="1A3ED301" w14:textId="77777777" w:rsidR="006631A0" w:rsidRDefault="006631A0" w:rsidP="006631A0">
      <w:pPr>
        <w:pStyle w:val="Heading1"/>
        <w:spacing w:line="360" w:lineRule="auto"/>
        <w:rPr>
          <w:rFonts w:ascii="Arial" w:hAnsi="Arial" w:cs="Arial"/>
          <w:color w:val="auto"/>
          <w:sz w:val="22"/>
          <w:szCs w:val="22"/>
        </w:rPr>
      </w:pPr>
    </w:p>
    <w:p w14:paraId="1CFBC292" w14:textId="77777777" w:rsidR="00E13489" w:rsidRPr="006631A0" w:rsidRDefault="00E13489" w:rsidP="006631A0">
      <w:pPr>
        <w:pStyle w:val="Heading1"/>
        <w:spacing w:line="360" w:lineRule="auto"/>
        <w:rPr>
          <w:rFonts w:ascii="Arial" w:hAnsi="Arial" w:cs="Arial"/>
          <w:color w:val="auto"/>
          <w:sz w:val="22"/>
          <w:szCs w:val="22"/>
        </w:rPr>
      </w:pPr>
      <w:r w:rsidRPr="006631A0">
        <w:rPr>
          <w:rFonts w:ascii="Arial" w:hAnsi="Arial" w:cs="Arial"/>
          <w:color w:val="auto"/>
          <w:sz w:val="22"/>
          <w:szCs w:val="22"/>
        </w:rPr>
        <w:t>References</w:t>
      </w:r>
      <w:bookmarkEnd w:id="11"/>
    </w:p>
    <w:p w14:paraId="7ABDDF62" w14:textId="77777777" w:rsidR="006B42AB" w:rsidRPr="006631A0" w:rsidRDefault="006B42AB" w:rsidP="006631A0">
      <w:pPr>
        <w:spacing w:line="360" w:lineRule="auto"/>
        <w:rPr>
          <w:rFonts w:ascii="Arial" w:hAnsi="Arial" w:cs="Arial"/>
        </w:rPr>
      </w:pPr>
      <w:r w:rsidRPr="006631A0">
        <w:rPr>
          <w:rFonts w:ascii="Arial" w:hAnsi="Arial" w:cs="Arial"/>
        </w:rPr>
        <w:t xml:space="preserve"> </w:t>
      </w:r>
    </w:p>
    <w:p w14:paraId="612FAFBB"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Appannaiah</w:t>
      </w:r>
      <w:proofErr w:type="spellEnd"/>
      <w:r w:rsidRPr="006631A0">
        <w:rPr>
          <w:rFonts w:ascii="Arial" w:eastAsia="Times New Roman" w:hAnsi="Arial" w:cs="Arial"/>
          <w:lang w:eastAsia="en-GB"/>
        </w:rPr>
        <w:t xml:space="preserve">, H., Narayana Reddy, P. and </w:t>
      </w:r>
      <w:proofErr w:type="spellStart"/>
      <w:r w:rsidRPr="006631A0">
        <w:rPr>
          <w:rFonts w:ascii="Arial" w:eastAsia="Times New Roman" w:hAnsi="Arial" w:cs="Arial"/>
          <w:lang w:eastAsia="en-GB"/>
        </w:rPr>
        <w:t>Ramanath</w:t>
      </w:r>
      <w:proofErr w:type="spellEnd"/>
      <w:r w:rsidRPr="006631A0">
        <w:rPr>
          <w:rFonts w:ascii="Arial" w:eastAsia="Times New Roman" w:hAnsi="Arial" w:cs="Arial"/>
          <w:lang w:eastAsia="en-GB"/>
        </w:rPr>
        <w:t>, H. (2009). Strategic management. Mumbai [India]: Himalaya Pub. House.</w:t>
      </w:r>
    </w:p>
    <w:p w14:paraId="7D758B5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Booth, A. and </w:t>
      </w:r>
      <w:proofErr w:type="spellStart"/>
      <w:r w:rsidRPr="006631A0">
        <w:rPr>
          <w:rFonts w:ascii="Arial" w:eastAsia="Times New Roman" w:hAnsi="Arial" w:cs="Arial"/>
          <w:lang w:eastAsia="en-GB"/>
        </w:rPr>
        <w:t>Melling</w:t>
      </w:r>
      <w:proofErr w:type="spellEnd"/>
      <w:r w:rsidRPr="006631A0">
        <w:rPr>
          <w:rFonts w:ascii="Arial" w:eastAsia="Times New Roman" w:hAnsi="Arial" w:cs="Arial"/>
          <w:lang w:eastAsia="en-GB"/>
        </w:rPr>
        <w:t>, J. (2017). Managing the Modern Workplace. Florence: Taylor and Francis.</w:t>
      </w:r>
    </w:p>
    <w:p w14:paraId="216FBD2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Franklin, M. (2011). Managing business transformation. Ely, Cambridgeshire, U.K: IT Governance Pub.</w:t>
      </w:r>
    </w:p>
    <w:p w14:paraId="56B9849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Garber, P. (2010). Conducting Workplace Investigations. Amherst: HRD Press.</w:t>
      </w:r>
    </w:p>
    <w:p w14:paraId="2621ABB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Institute, P. (2015). Business Analysis for Practitioners. Newtown Square, PA: Project Management Institute.</w:t>
      </w:r>
    </w:p>
    <w:p w14:paraId="74C57128"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Jain, S. and Haley, G. (2009). Strategic marketing. Singapore: Cengage Learning.</w:t>
      </w:r>
    </w:p>
    <w:p w14:paraId="5592F807"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Marmol</w:t>
      </w:r>
      <w:proofErr w:type="spellEnd"/>
      <w:r w:rsidRPr="006631A0">
        <w:rPr>
          <w:rFonts w:ascii="Arial" w:eastAsia="Times New Roman" w:hAnsi="Arial" w:cs="Arial"/>
          <w:lang w:eastAsia="en-GB"/>
        </w:rPr>
        <w:t xml:space="preserve">, T., </w:t>
      </w:r>
      <w:proofErr w:type="spellStart"/>
      <w:r w:rsidRPr="006631A0">
        <w:rPr>
          <w:rFonts w:ascii="Arial" w:eastAsia="Times New Roman" w:hAnsi="Arial" w:cs="Arial"/>
          <w:lang w:eastAsia="en-GB"/>
        </w:rPr>
        <w:t>Feys</w:t>
      </w:r>
      <w:proofErr w:type="spellEnd"/>
      <w:r w:rsidRPr="006631A0">
        <w:rPr>
          <w:rFonts w:ascii="Arial" w:eastAsia="Times New Roman" w:hAnsi="Arial" w:cs="Arial"/>
          <w:lang w:eastAsia="en-GB"/>
        </w:rPr>
        <w:t>, B. and Probert, C. (2015). PESTLE analysis. [Place of publication not identified]: 50Minutes.</w:t>
      </w:r>
    </w:p>
    <w:p w14:paraId="0241FEFC" w14:textId="77777777" w:rsidR="00252183" w:rsidRPr="006631A0" w:rsidRDefault="00252183" w:rsidP="006631A0">
      <w:pPr>
        <w:numPr>
          <w:ilvl w:val="0"/>
          <w:numId w:val="1"/>
        </w:numPr>
        <w:spacing w:after="0" w:line="360" w:lineRule="auto"/>
        <w:rPr>
          <w:rFonts w:ascii="Arial" w:eastAsia="Times New Roman" w:hAnsi="Arial" w:cs="Arial"/>
          <w:lang w:eastAsia="en-GB"/>
        </w:rPr>
      </w:pPr>
      <w:r w:rsidRPr="006631A0">
        <w:rPr>
          <w:rStyle w:val="selectable"/>
          <w:rFonts w:ascii="Arial" w:hAnsi="Arial" w:cs="Arial"/>
        </w:rPr>
        <w:t xml:space="preserve">Mindtools.com. (2019). </w:t>
      </w:r>
      <w:r w:rsidRPr="006631A0">
        <w:rPr>
          <w:rStyle w:val="selectable"/>
          <w:rFonts w:ascii="Arial" w:hAnsi="Arial" w:cs="Arial"/>
          <w:i/>
          <w:iCs/>
        </w:rPr>
        <w:t>Deal and Kennedy's Cultural Model: Understanding Rites and Rituals in Corporate Culture</w:t>
      </w:r>
      <w:r w:rsidRPr="006631A0">
        <w:rPr>
          <w:rStyle w:val="selectable"/>
          <w:rFonts w:ascii="Arial" w:hAnsi="Arial" w:cs="Arial"/>
        </w:rPr>
        <w:t>. [online] Available at: https://www.mindtools.com/pages/article/newSTR_86.htm [Accessed 6 Nov. 2019].</w:t>
      </w:r>
    </w:p>
    <w:p w14:paraId="38DFC63D"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Mooradian</w:t>
      </w:r>
      <w:proofErr w:type="spellEnd"/>
      <w:r w:rsidRPr="006631A0">
        <w:rPr>
          <w:rFonts w:ascii="Arial" w:eastAsia="Times New Roman" w:hAnsi="Arial" w:cs="Arial"/>
          <w:lang w:eastAsia="en-GB"/>
        </w:rPr>
        <w:t xml:space="preserve">, T., </w:t>
      </w:r>
      <w:proofErr w:type="spellStart"/>
      <w:r w:rsidRPr="006631A0">
        <w:rPr>
          <w:rFonts w:ascii="Arial" w:eastAsia="Times New Roman" w:hAnsi="Arial" w:cs="Arial"/>
          <w:lang w:eastAsia="en-GB"/>
        </w:rPr>
        <w:t>Matzler</w:t>
      </w:r>
      <w:proofErr w:type="spellEnd"/>
      <w:r w:rsidRPr="006631A0">
        <w:rPr>
          <w:rFonts w:ascii="Arial" w:eastAsia="Times New Roman" w:hAnsi="Arial" w:cs="Arial"/>
          <w:lang w:eastAsia="en-GB"/>
        </w:rPr>
        <w:t>, K. and Ring, L. (2014). Strategic marketing. Williamsburg, VA: GOOD DOG Publishing.</w:t>
      </w:r>
    </w:p>
    <w:p w14:paraId="7BC4F0F2"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Posner, K. and </w:t>
      </w:r>
      <w:proofErr w:type="spellStart"/>
      <w:r w:rsidRPr="006631A0">
        <w:rPr>
          <w:rFonts w:ascii="Arial" w:eastAsia="Times New Roman" w:hAnsi="Arial" w:cs="Arial"/>
          <w:lang w:eastAsia="en-GB"/>
        </w:rPr>
        <w:t>Applegarth</w:t>
      </w:r>
      <w:proofErr w:type="spellEnd"/>
      <w:r w:rsidRPr="006631A0">
        <w:rPr>
          <w:rFonts w:ascii="Arial" w:eastAsia="Times New Roman" w:hAnsi="Arial" w:cs="Arial"/>
          <w:lang w:eastAsia="en-GB"/>
        </w:rPr>
        <w:t xml:space="preserve">, M. (2019). Project Management. La </w:t>
      </w:r>
      <w:proofErr w:type="spellStart"/>
      <w:r w:rsidRPr="006631A0">
        <w:rPr>
          <w:rFonts w:ascii="Arial" w:eastAsia="Times New Roman" w:hAnsi="Arial" w:cs="Arial"/>
          <w:lang w:eastAsia="en-GB"/>
        </w:rPr>
        <w:t>Vergne</w:t>
      </w:r>
      <w:proofErr w:type="spellEnd"/>
      <w:r w:rsidRPr="006631A0">
        <w:rPr>
          <w:rFonts w:ascii="Arial" w:eastAsia="Times New Roman" w:hAnsi="Arial" w:cs="Arial"/>
          <w:lang w:eastAsia="en-GB"/>
        </w:rPr>
        <w:t>: Management Pocketbooks.</w:t>
      </w:r>
    </w:p>
    <w:p w14:paraId="4D5C5C24"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Posner, K., </w:t>
      </w:r>
      <w:proofErr w:type="spellStart"/>
      <w:r w:rsidRPr="006631A0">
        <w:rPr>
          <w:rFonts w:ascii="Arial" w:eastAsia="Times New Roman" w:hAnsi="Arial" w:cs="Arial"/>
          <w:lang w:eastAsia="en-GB"/>
        </w:rPr>
        <w:t>Applegarth</w:t>
      </w:r>
      <w:proofErr w:type="spellEnd"/>
      <w:r w:rsidRPr="006631A0">
        <w:rPr>
          <w:rFonts w:ascii="Arial" w:eastAsia="Times New Roman" w:hAnsi="Arial" w:cs="Arial"/>
          <w:lang w:eastAsia="en-GB"/>
        </w:rPr>
        <w:t>, M. and Hailstone, P. (2017). The project management pocketbook.</w:t>
      </w:r>
    </w:p>
    <w:p w14:paraId="6B479E07" w14:textId="77777777" w:rsidR="006B42AB" w:rsidRPr="006631A0" w:rsidRDefault="006B42AB" w:rsidP="006631A0">
      <w:pPr>
        <w:numPr>
          <w:ilvl w:val="0"/>
          <w:numId w:val="1"/>
        </w:numPr>
        <w:spacing w:after="0" w:line="360" w:lineRule="auto"/>
        <w:rPr>
          <w:rFonts w:ascii="Arial" w:eastAsia="Times New Roman" w:hAnsi="Arial" w:cs="Arial"/>
          <w:lang w:eastAsia="en-GB"/>
        </w:rPr>
      </w:pPr>
      <w:proofErr w:type="spellStart"/>
      <w:r w:rsidRPr="006631A0">
        <w:rPr>
          <w:rFonts w:ascii="Arial" w:eastAsia="Times New Roman" w:hAnsi="Arial" w:cs="Arial"/>
          <w:lang w:eastAsia="en-GB"/>
        </w:rPr>
        <w:t>Rodoula</w:t>
      </w:r>
      <w:proofErr w:type="spellEnd"/>
      <w:r w:rsidRPr="006631A0">
        <w:rPr>
          <w:rFonts w:ascii="Arial" w:eastAsia="Times New Roman" w:hAnsi="Arial" w:cs="Arial"/>
          <w:lang w:eastAsia="en-GB"/>
        </w:rPr>
        <w:t xml:space="preserve"> H. </w:t>
      </w:r>
      <w:proofErr w:type="spellStart"/>
      <w:r w:rsidRPr="006631A0">
        <w:rPr>
          <w:rFonts w:ascii="Arial" w:eastAsia="Times New Roman" w:hAnsi="Arial" w:cs="Arial"/>
          <w:lang w:eastAsia="en-GB"/>
        </w:rPr>
        <w:t>Tsiotsou</w:t>
      </w:r>
      <w:proofErr w:type="spellEnd"/>
      <w:r w:rsidRPr="006631A0">
        <w:rPr>
          <w:rFonts w:ascii="Arial" w:eastAsia="Times New Roman" w:hAnsi="Arial" w:cs="Arial"/>
          <w:lang w:eastAsia="en-GB"/>
        </w:rPr>
        <w:t>. (2012). Strategic Marketing in Tourism Services. Emerald Group Pub.</w:t>
      </w:r>
    </w:p>
    <w:p w14:paraId="3586614A"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Thompson, J., Scott, J. and Martin, F. (2017). Strategic Management. Andover: Cengage.</w:t>
      </w:r>
    </w:p>
    <w:p w14:paraId="7F4F1956"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Warner, A. (2010). Strategic analysis and choice. New York [N.Y.]: Business Expert Press.</w:t>
      </w:r>
    </w:p>
    <w:p w14:paraId="188C070F" w14:textId="77777777" w:rsidR="006B42AB" w:rsidRPr="006631A0" w:rsidRDefault="006B42AB" w:rsidP="006631A0">
      <w:pPr>
        <w:numPr>
          <w:ilvl w:val="0"/>
          <w:numId w:val="1"/>
        </w:numPr>
        <w:spacing w:after="0" w:line="360" w:lineRule="auto"/>
        <w:rPr>
          <w:rFonts w:ascii="Arial" w:eastAsia="Times New Roman" w:hAnsi="Arial" w:cs="Arial"/>
          <w:lang w:eastAsia="en-GB"/>
        </w:rPr>
      </w:pPr>
      <w:r w:rsidRPr="006631A0">
        <w:rPr>
          <w:rFonts w:ascii="Arial" w:eastAsia="Times New Roman" w:hAnsi="Arial" w:cs="Arial"/>
          <w:lang w:eastAsia="en-GB"/>
        </w:rPr>
        <w:t xml:space="preserve">Wolsey, C., Abrams, J. and </w:t>
      </w:r>
      <w:proofErr w:type="spellStart"/>
      <w:r w:rsidRPr="006631A0">
        <w:rPr>
          <w:rFonts w:ascii="Arial" w:eastAsia="Times New Roman" w:hAnsi="Arial" w:cs="Arial"/>
          <w:lang w:eastAsia="en-GB"/>
        </w:rPr>
        <w:t>Minten</w:t>
      </w:r>
      <w:proofErr w:type="spellEnd"/>
      <w:r w:rsidRPr="006631A0">
        <w:rPr>
          <w:rFonts w:ascii="Arial" w:eastAsia="Times New Roman" w:hAnsi="Arial" w:cs="Arial"/>
          <w:lang w:eastAsia="en-GB"/>
        </w:rPr>
        <w:t>, S. (2012). Human resource management in the sport and leisure industry. Milton Park, Abingdon, Oxon: Routledge.</w:t>
      </w:r>
    </w:p>
    <w:p w14:paraId="4EF78604" w14:textId="77777777" w:rsidR="00E13489" w:rsidRPr="006631A0" w:rsidRDefault="00E13489" w:rsidP="006631A0">
      <w:pPr>
        <w:spacing w:line="360" w:lineRule="auto"/>
        <w:rPr>
          <w:rFonts w:ascii="Arial" w:hAnsi="Arial" w:cs="Arial"/>
        </w:rPr>
      </w:pPr>
    </w:p>
    <w:sectPr w:rsidR="00E13489" w:rsidRPr="006631A0" w:rsidSect="002F7DF2">
      <w:head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753C43" w14:textId="77777777" w:rsidR="006839E3" w:rsidRDefault="006839E3" w:rsidP="00E13489">
      <w:pPr>
        <w:spacing w:after="0" w:line="240" w:lineRule="auto"/>
      </w:pPr>
      <w:r>
        <w:separator/>
      </w:r>
    </w:p>
  </w:endnote>
  <w:endnote w:type="continuationSeparator" w:id="0">
    <w:p w14:paraId="7A90C173" w14:textId="77777777" w:rsidR="006839E3" w:rsidRDefault="006839E3" w:rsidP="00E13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310AA2" w14:textId="77777777" w:rsidR="006839E3" w:rsidRDefault="006839E3" w:rsidP="00E13489">
      <w:pPr>
        <w:spacing w:after="0" w:line="240" w:lineRule="auto"/>
      </w:pPr>
      <w:r>
        <w:separator/>
      </w:r>
    </w:p>
  </w:footnote>
  <w:footnote w:type="continuationSeparator" w:id="0">
    <w:p w14:paraId="573C578D" w14:textId="77777777" w:rsidR="006839E3" w:rsidRDefault="006839E3" w:rsidP="00E1348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08648"/>
      <w:docPartObj>
        <w:docPartGallery w:val="Page Numbers (Top of Page)"/>
        <w:docPartUnique/>
      </w:docPartObj>
    </w:sdtPr>
    <w:sdtEndPr/>
    <w:sdtContent>
      <w:p w14:paraId="79FD1BF1" w14:textId="77777777" w:rsidR="00E13489" w:rsidRDefault="00FD1EEF">
        <w:pPr>
          <w:pStyle w:val="Header"/>
        </w:pPr>
        <w:r>
          <w:fldChar w:fldCharType="begin"/>
        </w:r>
        <w:r>
          <w:instrText xml:space="preserve"> PAGE   \* MERGEFORMAT </w:instrText>
        </w:r>
        <w:r>
          <w:fldChar w:fldCharType="separate"/>
        </w:r>
        <w:r w:rsidR="00E14393">
          <w:rPr>
            <w:noProof/>
          </w:rPr>
          <w:t>2</w:t>
        </w:r>
        <w:r>
          <w:rPr>
            <w:noProof/>
          </w:rPr>
          <w:fldChar w:fldCharType="end"/>
        </w:r>
      </w:p>
    </w:sdtContent>
  </w:sdt>
  <w:p w14:paraId="7E25E4BB" w14:textId="77777777" w:rsidR="00E13489" w:rsidRDefault="00E1348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B35C9A"/>
    <w:multiLevelType w:val="multilevel"/>
    <w:tmpl w:val="2F56781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E38"/>
    <w:rsid w:val="0000013B"/>
    <w:rsid w:val="00010ECA"/>
    <w:rsid w:val="000C2451"/>
    <w:rsid w:val="00137F5B"/>
    <w:rsid w:val="002004FE"/>
    <w:rsid w:val="00215E38"/>
    <w:rsid w:val="002364C9"/>
    <w:rsid w:val="00252183"/>
    <w:rsid w:val="00257AFC"/>
    <w:rsid w:val="0026316A"/>
    <w:rsid w:val="002E496B"/>
    <w:rsid w:val="002F7DF2"/>
    <w:rsid w:val="00301CDA"/>
    <w:rsid w:val="00316B22"/>
    <w:rsid w:val="00334422"/>
    <w:rsid w:val="003C3B1C"/>
    <w:rsid w:val="00427592"/>
    <w:rsid w:val="00455EB6"/>
    <w:rsid w:val="004835E0"/>
    <w:rsid w:val="00486C00"/>
    <w:rsid w:val="004D71D9"/>
    <w:rsid w:val="00514B5E"/>
    <w:rsid w:val="005339F7"/>
    <w:rsid w:val="00563831"/>
    <w:rsid w:val="005C12C8"/>
    <w:rsid w:val="00603D75"/>
    <w:rsid w:val="0064294C"/>
    <w:rsid w:val="006631A0"/>
    <w:rsid w:val="006839E3"/>
    <w:rsid w:val="006B42AB"/>
    <w:rsid w:val="006D25CA"/>
    <w:rsid w:val="0073092B"/>
    <w:rsid w:val="00760918"/>
    <w:rsid w:val="007A64FF"/>
    <w:rsid w:val="008A5027"/>
    <w:rsid w:val="008A7468"/>
    <w:rsid w:val="008D7D97"/>
    <w:rsid w:val="009243FA"/>
    <w:rsid w:val="009C3534"/>
    <w:rsid w:val="009F57FB"/>
    <w:rsid w:val="00A02176"/>
    <w:rsid w:val="00AB5614"/>
    <w:rsid w:val="00AC476E"/>
    <w:rsid w:val="00B13DC2"/>
    <w:rsid w:val="00B155BB"/>
    <w:rsid w:val="00B42BDB"/>
    <w:rsid w:val="00B5060C"/>
    <w:rsid w:val="00B92C04"/>
    <w:rsid w:val="00BE517A"/>
    <w:rsid w:val="00BE713C"/>
    <w:rsid w:val="00C16675"/>
    <w:rsid w:val="00CB5ADD"/>
    <w:rsid w:val="00CD49ED"/>
    <w:rsid w:val="00CD65E0"/>
    <w:rsid w:val="00D00C49"/>
    <w:rsid w:val="00D35C51"/>
    <w:rsid w:val="00D40262"/>
    <w:rsid w:val="00D76ABA"/>
    <w:rsid w:val="00D95B2C"/>
    <w:rsid w:val="00DA0570"/>
    <w:rsid w:val="00DC4376"/>
    <w:rsid w:val="00E01222"/>
    <w:rsid w:val="00E12E76"/>
    <w:rsid w:val="00E13489"/>
    <w:rsid w:val="00E14393"/>
    <w:rsid w:val="00E41AD2"/>
    <w:rsid w:val="00E760E1"/>
    <w:rsid w:val="00E97905"/>
    <w:rsid w:val="00ED4585"/>
    <w:rsid w:val="00F23EA5"/>
    <w:rsid w:val="00F47E4A"/>
    <w:rsid w:val="00F723F2"/>
    <w:rsid w:val="00FA26DF"/>
    <w:rsid w:val="00FB2E42"/>
    <w:rsid w:val="00FD1EEF"/>
    <w:rsid w:val="00FD6AE5"/>
    <w:rsid w:val="00FE0CA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A4A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7905"/>
  </w:style>
  <w:style w:type="paragraph" w:styleId="Heading1">
    <w:name w:val="heading 1"/>
    <w:basedOn w:val="Normal"/>
    <w:next w:val="Normal"/>
    <w:link w:val="Heading1Char"/>
    <w:uiPriority w:val="9"/>
    <w:qFormat/>
    <w:rsid w:val="00E134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0E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ECA"/>
    <w:rPr>
      <w:rFonts w:ascii="Tahoma" w:hAnsi="Tahoma" w:cs="Tahoma"/>
      <w:sz w:val="16"/>
      <w:szCs w:val="16"/>
    </w:rPr>
  </w:style>
  <w:style w:type="paragraph" w:styleId="Header">
    <w:name w:val="header"/>
    <w:basedOn w:val="Normal"/>
    <w:link w:val="HeaderChar"/>
    <w:uiPriority w:val="99"/>
    <w:unhideWhenUsed/>
    <w:rsid w:val="00E13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489"/>
  </w:style>
  <w:style w:type="paragraph" w:styleId="Footer">
    <w:name w:val="footer"/>
    <w:basedOn w:val="Normal"/>
    <w:link w:val="FooterChar"/>
    <w:uiPriority w:val="99"/>
    <w:semiHidden/>
    <w:unhideWhenUsed/>
    <w:rsid w:val="00E1348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13489"/>
  </w:style>
  <w:style w:type="character" w:customStyle="1" w:styleId="Heading1Char">
    <w:name w:val="Heading 1 Char"/>
    <w:basedOn w:val="DefaultParagraphFont"/>
    <w:link w:val="Heading1"/>
    <w:uiPriority w:val="9"/>
    <w:rsid w:val="00E13489"/>
    <w:rPr>
      <w:rFonts w:asciiTheme="majorHAnsi" w:eastAsiaTheme="majorEastAsia" w:hAnsiTheme="majorHAnsi" w:cstheme="majorBidi"/>
      <w:b/>
      <w:bCs/>
      <w:color w:val="365F91" w:themeColor="accent1" w:themeShade="BF"/>
      <w:sz w:val="28"/>
      <w:szCs w:val="28"/>
    </w:rPr>
  </w:style>
  <w:style w:type="character" w:customStyle="1" w:styleId="xs2">
    <w:name w:val="x_s2"/>
    <w:basedOn w:val="DefaultParagraphFont"/>
    <w:rsid w:val="00E13489"/>
  </w:style>
  <w:style w:type="paragraph" w:styleId="TOCHeading">
    <w:name w:val="TOC Heading"/>
    <w:basedOn w:val="Heading1"/>
    <w:next w:val="Normal"/>
    <w:uiPriority w:val="39"/>
    <w:semiHidden/>
    <w:unhideWhenUsed/>
    <w:qFormat/>
    <w:rsid w:val="00E13489"/>
    <w:pPr>
      <w:outlineLvl w:val="9"/>
    </w:pPr>
    <w:rPr>
      <w:lang w:val="en-US"/>
    </w:rPr>
  </w:style>
  <w:style w:type="paragraph" w:styleId="TOC1">
    <w:name w:val="toc 1"/>
    <w:basedOn w:val="Normal"/>
    <w:next w:val="Normal"/>
    <w:autoRedefine/>
    <w:uiPriority w:val="39"/>
    <w:unhideWhenUsed/>
    <w:rsid w:val="00E13489"/>
    <w:pPr>
      <w:spacing w:after="100"/>
    </w:pPr>
  </w:style>
  <w:style w:type="character" w:styleId="Hyperlink">
    <w:name w:val="Hyperlink"/>
    <w:basedOn w:val="DefaultParagraphFont"/>
    <w:uiPriority w:val="99"/>
    <w:unhideWhenUsed/>
    <w:rsid w:val="00E13489"/>
    <w:rPr>
      <w:color w:val="0000FF" w:themeColor="hyperlink"/>
      <w:u w:val="single"/>
    </w:rPr>
  </w:style>
  <w:style w:type="character" w:customStyle="1" w:styleId="selectable">
    <w:name w:val="selectable"/>
    <w:basedOn w:val="DefaultParagraphFont"/>
    <w:rsid w:val="00252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6131665">
      <w:bodyDiv w:val="1"/>
      <w:marLeft w:val="0"/>
      <w:marRight w:val="0"/>
      <w:marTop w:val="0"/>
      <w:marBottom w:val="0"/>
      <w:divBdr>
        <w:top w:val="none" w:sz="0" w:space="0" w:color="auto"/>
        <w:left w:val="none" w:sz="0" w:space="0" w:color="auto"/>
        <w:bottom w:val="none" w:sz="0" w:space="0" w:color="auto"/>
        <w:right w:val="none" w:sz="0" w:space="0" w:color="auto"/>
      </w:divBdr>
      <w:divsChild>
        <w:div w:id="802575322">
          <w:marLeft w:val="0"/>
          <w:marRight w:val="0"/>
          <w:marTop w:val="0"/>
          <w:marBottom w:val="0"/>
          <w:divBdr>
            <w:top w:val="none" w:sz="0" w:space="0" w:color="auto"/>
            <w:left w:val="none" w:sz="0" w:space="0" w:color="auto"/>
            <w:bottom w:val="none" w:sz="0" w:space="0" w:color="auto"/>
            <w:right w:val="none" w:sz="0" w:space="0" w:color="auto"/>
          </w:divBdr>
          <w:divsChild>
            <w:div w:id="179246166">
              <w:marLeft w:val="0"/>
              <w:marRight w:val="0"/>
              <w:marTop w:val="0"/>
              <w:marBottom w:val="0"/>
              <w:divBdr>
                <w:top w:val="none" w:sz="0" w:space="0" w:color="auto"/>
                <w:left w:val="none" w:sz="0" w:space="0" w:color="auto"/>
                <w:bottom w:val="none" w:sz="0" w:space="0" w:color="auto"/>
                <w:right w:val="none" w:sz="0" w:space="0" w:color="auto"/>
              </w:divBdr>
              <w:divsChild>
                <w:div w:id="624624570">
                  <w:marLeft w:val="0"/>
                  <w:marRight w:val="0"/>
                  <w:marTop w:val="0"/>
                  <w:marBottom w:val="0"/>
                  <w:divBdr>
                    <w:top w:val="none" w:sz="0" w:space="0" w:color="auto"/>
                    <w:left w:val="none" w:sz="0" w:space="0" w:color="auto"/>
                    <w:bottom w:val="none" w:sz="0" w:space="0" w:color="auto"/>
                    <w:right w:val="none" w:sz="0" w:space="0" w:color="auto"/>
                  </w:divBdr>
                  <w:divsChild>
                    <w:div w:id="1095172901">
                      <w:marLeft w:val="0"/>
                      <w:marRight w:val="0"/>
                      <w:marTop w:val="0"/>
                      <w:marBottom w:val="0"/>
                      <w:divBdr>
                        <w:top w:val="none" w:sz="0" w:space="0" w:color="auto"/>
                        <w:left w:val="none" w:sz="0" w:space="0" w:color="auto"/>
                        <w:bottom w:val="none" w:sz="0" w:space="0" w:color="auto"/>
                        <w:right w:val="none" w:sz="0" w:space="0" w:color="auto"/>
                      </w:divBdr>
                      <w:divsChild>
                        <w:div w:id="1549148434">
                          <w:marLeft w:val="0"/>
                          <w:marRight w:val="0"/>
                          <w:marTop w:val="0"/>
                          <w:marBottom w:val="0"/>
                          <w:divBdr>
                            <w:top w:val="none" w:sz="0" w:space="0" w:color="auto"/>
                            <w:left w:val="none" w:sz="0" w:space="0" w:color="auto"/>
                            <w:bottom w:val="none" w:sz="0" w:space="0" w:color="auto"/>
                            <w:right w:val="none" w:sz="0" w:space="0" w:color="auto"/>
                          </w:divBdr>
                          <w:divsChild>
                            <w:div w:id="1843159336">
                              <w:marLeft w:val="0"/>
                              <w:marRight w:val="0"/>
                              <w:marTop w:val="0"/>
                              <w:marBottom w:val="0"/>
                              <w:divBdr>
                                <w:top w:val="none" w:sz="0" w:space="0" w:color="auto"/>
                                <w:left w:val="none" w:sz="0" w:space="0" w:color="auto"/>
                                <w:bottom w:val="none" w:sz="0" w:space="0" w:color="auto"/>
                                <w:right w:val="none" w:sz="0" w:space="0" w:color="auto"/>
                              </w:divBdr>
                              <w:divsChild>
                                <w:div w:id="1053577481">
                                  <w:marLeft w:val="0"/>
                                  <w:marRight w:val="0"/>
                                  <w:marTop w:val="0"/>
                                  <w:marBottom w:val="0"/>
                                  <w:divBdr>
                                    <w:top w:val="none" w:sz="0" w:space="0" w:color="auto"/>
                                    <w:left w:val="none" w:sz="0" w:space="0" w:color="auto"/>
                                    <w:bottom w:val="none" w:sz="0" w:space="0" w:color="auto"/>
                                    <w:right w:val="none" w:sz="0" w:space="0" w:color="auto"/>
                                  </w:divBdr>
                                  <w:divsChild>
                                    <w:div w:id="178666575">
                                      <w:marLeft w:val="0"/>
                                      <w:marRight w:val="0"/>
                                      <w:marTop w:val="0"/>
                                      <w:marBottom w:val="0"/>
                                      <w:divBdr>
                                        <w:top w:val="none" w:sz="0" w:space="0" w:color="auto"/>
                                        <w:left w:val="none" w:sz="0" w:space="0" w:color="auto"/>
                                        <w:bottom w:val="none" w:sz="0" w:space="0" w:color="auto"/>
                                        <w:right w:val="none" w:sz="0" w:space="0" w:color="auto"/>
                                      </w:divBdr>
                                      <w:divsChild>
                                        <w:div w:id="1321347936">
                                          <w:marLeft w:val="0"/>
                                          <w:marRight w:val="0"/>
                                          <w:marTop w:val="0"/>
                                          <w:marBottom w:val="0"/>
                                          <w:divBdr>
                                            <w:top w:val="none" w:sz="0" w:space="0" w:color="auto"/>
                                            <w:left w:val="none" w:sz="0" w:space="0" w:color="auto"/>
                                            <w:bottom w:val="none" w:sz="0" w:space="0" w:color="auto"/>
                                            <w:right w:val="none" w:sz="0" w:space="0" w:color="auto"/>
                                          </w:divBdr>
                                          <w:divsChild>
                                            <w:div w:id="1612080684">
                                              <w:marLeft w:val="0"/>
                                              <w:marRight w:val="0"/>
                                              <w:marTop w:val="0"/>
                                              <w:marBottom w:val="0"/>
                                              <w:divBdr>
                                                <w:top w:val="none" w:sz="0" w:space="0" w:color="auto"/>
                                                <w:left w:val="none" w:sz="0" w:space="0" w:color="auto"/>
                                                <w:bottom w:val="none" w:sz="0" w:space="0" w:color="auto"/>
                                                <w:right w:val="none" w:sz="0" w:space="0" w:color="auto"/>
                                              </w:divBdr>
                                              <w:divsChild>
                                                <w:div w:id="1416900941">
                                                  <w:marLeft w:val="0"/>
                                                  <w:marRight w:val="0"/>
                                                  <w:marTop w:val="0"/>
                                                  <w:marBottom w:val="0"/>
                                                  <w:divBdr>
                                                    <w:top w:val="none" w:sz="0" w:space="0" w:color="auto"/>
                                                    <w:left w:val="none" w:sz="0" w:space="0" w:color="auto"/>
                                                    <w:bottom w:val="none" w:sz="0" w:space="0" w:color="auto"/>
                                                    <w:right w:val="none" w:sz="0" w:space="0" w:color="auto"/>
                                                  </w:divBdr>
                                                  <w:divsChild>
                                                    <w:div w:id="720329947">
                                                      <w:marLeft w:val="0"/>
                                                      <w:marRight w:val="0"/>
                                                      <w:marTop w:val="0"/>
                                                      <w:marBottom w:val="0"/>
                                                      <w:divBdr>
                                                        <w:top w:val="none" w:sz="0" w:space="0" w:color="auto"/>
                                                        <w:left w:val="none" w:sz="0" w:space="0" w:color="auto"/>
                                                        <w:bottom w:val="none" w:sz="0" w:space="0" w:color="auto"/>
                                                        <w:right w:val="none" w:sz="0" w:space="0" w:color="auto"/>
                                                      </w:divBdr>
                                                      <w:divsChild>
                                                        <w:div w:id="1058897009">
                                                          <w:marLeft w:val="0"/>
                                                          <w:marRight w:val="0"/>
                                                          <w:marTop w:val="0"/>
                                                          <w:marBottom w:val="0"/>
                                                          <w:divBdr>
                                                            <w:top w:val="none" w:sz="0" w:space="0" w:color="auto"/>
                                                            <w:left w:val="none" w:sz="0" w:space="0" w:color="auto"/>
                                                            <w:bottom w:val="none" w:sz="0" w:space="0" w:color="auto"/>
                                                            <w:right w:val="none" w:sz="0" w:space="0" w:color="auto"/>
                                                          </w:divBdr>
                                                          <w:divsChild>
                                                            <w:div w:id="2029060391">
                                                              <w:marLeft w:val="0"/>
                                                              <w:marRight w:val="0"/>
                                                              <w:marTop w:val="0"/>
                                                              <w:marBottom w:val="0"/>
                                                              <w:divBdr>
                                                                <w:top w:val="none" w:sz="0" w:space="0" w:color="auto"/>
                                                                <w:left w:val="none" w:sz="0" w:space="0" w:color="auto"/>
                                                                <w:bottom w:val="none" w:sz="0" w:space="0" w:color="auto"/>
                                                                <w:right w:val="none" w:sz="0" w:space="0" w:color="auto"/>
                                                              </w:divBdr>
                                                              <w:divsChild>
                                                                <w:div w:id="1257980786">
                                                                  <w:marLeft w:val="0"/>
                                                                  <w:marRight w:val="0"/>
                                                                  <w:marTop w:val="0"/>
                                                                  <w:marBottom w:val="0"/>
                                                                  <w:divBdr>
                                                                    <w:top w:val="none" w:sz="0" w:space="0" w:color="auto"/>
                                                                    <w:left w:val="none" w:sz="0" w:space="0" w:color="auto"/>
                                                                    <w:bottom w:val="none" w:sz="0" w:space="0" w:color="auto"/>
                                                                    <w:right w:val="none" w:sz="0" w:space="0" w:color="auto"/>
                                                                  </w:divBdr>
                                                                  <w:divsChild>
                                                                    <w:div w:id="2018341451">
                                                                      <w:marLeft w:val="0"/>
                                                                      <w:marRight w:val="0"/>
                                                                      <w:marTop w:val="0"/>
                                                                      <w:marBottom w:val="0"/>
                                                                      <w:divBdr>
                                                                        <w:top w:val="none" w:sz="0" w:space="0" w:color="auto"/>
                                                                        <w:left w:val="none" w:sz="0" w:space="0" w:color="auto"/>
                                                                        <w:bottom w:val="none" w:sz="0" w:space="0" w:color="auto"/>
                                                                        <w:right w:val="none" w:sz="0" w:space="0" w:color="auto"/>
                                                                      </w:divBdr>
                                                                      <w:divsChild>
                                                                        <w:div w:id="497698667">
                                                                          <w:marLeft w:val="0"/>
                                                                          <w:marRight w:val="0"/>
                                                                          <w:marTop w:val="0"/>
                                                                          <w:marBottom w:val="0"/>
                                                                          <w:divBdr>
                                                                            <w:top w:val="none" w:sz="0" w:space="0" w:color="auto"/>
                                                                            <w:left w:val="none" w:sz="0" w:space="0" w:color="auto"/>
                                                                            <w:bottom w:val="none" w:sz="0" w:space="0" w:color="auto"/>
                                                                            <w:right w:val="none" w:sz="0" w:space="0" w:color="auto"/>
                                                                          </w:divBdr>
                                                                          <w:divsChild>
                                                                            <w:div w:id="159467329">
                                                                              <w:marLeft w:val="0"/>
                                                                              <w:marRight w:val="0"/>
                                                                              <w:marTop w:val="0"/>
                                                                              <w:marBottom w:val="0"/>
                                                                              <w:divBdr>
                                                                                <w:top w:val="none" w:sz="0" w:space="0" w:color="auto"/>
                                                                                <w:left w:val="none" w:sz="0" w:space="0" w:color="auto"/>
                                                                                <w:bottom w:val="none" w:sz="0" w:space="0" w:color="auto"/>
                                                                                <w:right w:val="none" w:sz="0" w:space="0" w:color="auto"/>
                                                                              </w:divBdr>
                                                                              <w:divsChild>
                                                                                <w:div w:id="1732654771">
                                                                                  <w:marLeft w:val="0"/>
                                                                                  <w:marRight w:val="0"/>
                                                                                  <w:marTop w:val="0"/>
                                                                                  <w:marBottom w:val="0"/>
                                                                                  <w:divBdr>
                                                                                    <w:top w:val="none" w:sz="0" w:space="0" w:color="auto"/>
                                                                                    <w:left w:val="none" w:sz="0" w:space="0" w:color="auto"/>
                                                                                    <w:bottom w:val="none" w:sz="0" w:space="0" w:color="auto"/>
                                                                                    <w:right w:val="none" w:sz="0" w:space="0" w:color="auto"/>
                                                                                  </w:divBdr>
                                                                                  <w:divsChild>
                                                                                    <w:div w:id="1468235537">
                                                                                      <w:marLeft w:val="0"/>
                                                                                      <w:marRight w:val="0"/>
                                                                                      <w:marTop w:val="0"/>
                                                                                      <w:marBottom w:val="0"/>
                                                                                      <w:divBdr>
                                                                                        <w:top w:val="none" w:sz="0" w:space="0" w:color="auto"/>
                                                                                        <w:left w:val="none" w:sz="0" w:space="0" w:color="auto"/>
                                                                                        <w:bottom w:val="none" w:sz="0" w:space="0" w:color="auto"/>
                                                                                        <w:right w:val="none" w:sz="0" w:space="0" w:color="auto"/>
                                                                                      </w:divBdr>
                                                                                      <w:divsChild>
                                                                                        <w:div w:id="1634628441">
                                                                                          <w:marLeft w:val="0"/>
                                                                                          <w:marRight w:val="0"/>
                                                                                          <w:marTop w:val="0"/>
                                                                                          <w:marBottom w:val="0"/>
                                                                                          <w:divBdr>
                                                                                            <w:top w:val="none" w:sz="0" w:space="0" w:color="auto"/>
                                                                                            <w:left w:val="none" w:sz="0" w:space="0" w:color="auto"/>
                                                                                            <w:bottom w:val="none" w:sz="0" w:space="0" w:color="auto"/>
                                                                                            <w:right w:val="none" w:sz="0" w:space="0" w:color="auto"/>
                                                                                          </w:divBdr>
                                                                                          <w:divsChild>
                                                                                            <w:div w:id="330646852">
                                                                                              <w:marLeft w:val="0"/>
                                                                                              <w:marRight w:val="0"/>
                                                                                              <w:marTop w:val="0"/>
                                                                                              <w:marBottom w:val="0"/>
                                                                                              <w:divBdr>
                                                                                                <w:top w:val="none" w:sz="0" w:space="0" w:color="auto"/>
                                                                                                <w:left w:val="none" w:sz="0" w:space="0" w:color="auto"/>
                                                                                                <w:bottom w:val="none" w:sz="0" w:space="0" w:color="auto"/>
                                                                                                <w:right w:val="none" w:sz="0" w:space="0" w:color="auto"/>
                                                                                              </w:divBdr>
                                                                                              <w:divsChild>
                                                                                                <w:div w:id="944926838">
                                                                                                  <w:marLeft w:val="0"/>
                                                                                                  <w:marRight w:val="0"/>
                                                                                                  <w:marTop w:val="0"/>
                                                                                                  <w:marBottom w:val="0"/>
                                                                                                  <w:divBdr>
                                                                                                    <w:top w:val="none" w:sz="0" w:space="0" w:color="auto"/>
                                                                                                    <w:left w:val="none" w:sz="0" w:space="0" w:color="auto"/>
                                                                                                    <w:bottom w:val="none" w:sz="0" w:space="0" w:color="auto"/>
                                                                                                    <w:right w:val="none" w:sz="0" w:space="0" w:color="auto"/>
                                                                                                  </w:divBdr>
                                                                                                  <w:divsChild>
                                                                                                    <w:div w:id="78971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package" Target="embeddings/Microsoft_Word_Document1.docx"/><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E92C6B1-9B4F-3340-896A-41B9EFBB8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3420</Words>
  <Characters>19500</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Microsoft Office User</cp:lastModifiedBy>
  <cp:revision>6</cp:revision>
  <dcterms:created xsi:type="dcterms:W3CDTF">2019-11-07T12:45:00Z</dcterms:created>
  <dcterms:modified xsi:type="dcterms:W3CDTF">2019-11-07T13:16:00Z</dcterms:modified>
</cp:coreProperties>
</file>