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8E06980" w14:textId="77777777" w:rsidR="008254EB" w:rsidRDefault="008254EB" w:rsidP="008254EB">
      <w:pPr>
        <w:jc w:val="center"/>
        <w:rPr>
          <w:b/>
          <w:bCs/>
          <w:sz w:val="44"/>
          <w:szCs w:val="40"/>
          <w:shd w:val="clear" w:color="auto" w:fill="FFFFFF"/>
        </w:rPr>
      </w:pPr>
    </w:p>
    <w:p w14:paraId="7A128C87" w14:textId="77777777" w:rsidR="008254EB" w:rsidRDefault="008254EB" w:rsidP="005C63EB">
      <w:pPr>
        <w:rPr>
          <w:b/>
          <w:bCs/>
          <w:sz w:val="44"/>
          <w:szCs w:val="40"/>
          <w:shd w:val="clear" w:color="auto" w:fill="FFFFFF"/>
        </w:rPr>
      </w:pPr>
    </w:p>
    <w:p w14:paraId="6035FBE5" w14:textId="77777777" w:rsidR="008254EB" w:rsidRDefault="008254EB" w:rsidP="008254EB">
      <w:pPr>
        <w:jc w:val="center"/>
        <w:rPr>
          <w:b/>
          <w:bCs/>
          <w:sz w:val="44"/>
          <w:szCs w:val="40"/>
          <w:shd w:val="clear" w:color="auto" w:fill="FFFFFF"/>
        </w:rPr>
      </w:pPr>
    </w:p>
    <w:p w14:paraId="27070247" w14:textId="77777777" w:rsidR="008254EB" w:rsidRDefault="008254EB" w:rsidP="008254EB">
      <w:pPr>
        <w:jc w:val="center"/>
        <w:rPr>
          <w:b/>
          <w:bCs/>
          <w:sz w:val="44"/>
          <w:szCs w:val="40"/>
          <w:shd w:val="clear" w:color="auto" w:fill="FFFFFF"/>
        </w:rPr>
      </w:pPr>
    </w:p>
    <w:p w14:paraId="48900FEB" w14:textId="120D65CC" w:rsidR="00844ABD" w:rsidRDefault="008254EB" w:rsidP="008254EB">
      <w:pPr>
        <w:jc w:val="center"/>
        <w:rPr>
          <w:b/>
          <w:bCs/>
          <w:sz w:val="44"/>
          <w:szCs w:val="40"/>
          <w:shd w:val="clear" w:color="auto" w:fill="FFFFFF"/>
        </w:rPr>
      </w:pPr>
      <w:r w:rsidRPr="008254EB">
        <w:rPr>
          <w:b/>
          <w:bCs/>
          <w:sz w:val="44"/>
          <w:szCs w:val="40"/>
          <w:shd w:val="clear" w:color="auto" w:fill="FFFFFF"/>
        </w:rPr>
        <w:t>Financial Management for the Hotel Industry</w:t>
      </w:r>
    </w:p>
    <w:p w14:paraId="79605E7A" w14:textId="1F60C670" w:rsidR="004155BD" w:rsidRPr="008254EB" w:rsidRDefault="004155BD" w:rsidP="008254EB">
      <w:pPr>
        <w:jc w:val="center"/>
        <w:rPr>
          <w:b/>
          <w:bCs/>
          <w:sz w:val="44"/>
          <w:szCs w:val="40"/>
          <w:shd w:val="clear" w:color="auto" w:fill="FFFFFF"/>
        </w:rPr>
      </w:pPr>
      <w:r>
        <w:rPr>
          <w:b/>
          <w:bCs/>
          <w:sz w:val="44"/>
          <w:szCs w:val="40"/>
          <w:shd w:val="clear" w:color="auto" w:fill="FFFFFF"/>
        </w:rPr>
        <w:t>BMIH 5007</w:t>
      </w:r>
    </w:p>
    <w:p w14:paraId="0892A328" w14:textId="4668E126" w:rsidR="008254EB" w:rsidRPr="008254EB" w:rsidRDefault="008254EB" w:rsidP="008254EB">
      <w:pPr>
        <w:jc w:val="center"/>
        <w:rPr>
          <w:b/>
          <w:bCs/>
          <w:sz w:val="36"/>
          <w:szCs w:val="32"/>
          <w:shd w:val="clear" w:color="auto" w:fill="FFFFFF"/>
        </w:rPr>
      </w:pPr>
      <w:r w:rsidRPr="008254EB">
        <w:rPr>
          <w:b/>
          <w:bCs/>
          <w:sz w:val="36"/>
          <w:szCs w:val="32"/>
          <w:shd w:val="clear" w:color="auto" w:fill="FFFFFF"/>
        </w:rPr>
        <w:t>Student Name:</w:t>
      </w:r>
      <w:r w:rsidR="004155BD">
        <w:rPr>
          <w:b/>
          <w:bCs/>
          <w:sz w:val="36"/>
          <w:szCs w:val="32"/>
          <w:shd w:val="clear" w:color="auto" w:fill="FFFFFF"/>
        </w:rPr>
        <w:t xml:space="preserve"> Catalina Bobe</w:t>
      </w:r>
    </w:p>
    <w:p w14:paraId="0D839826" w14:textId="32C149B2" w:rsidR="008254EB" w:rsidRDefault="008254EB" w:rsidP="008254EB">
      <w:pPr>
        <w:jc w:val="center"/>
        <w:rPr>
          <w:b/>
          <w:bCs/>
          <w:sz w:val="36"/>
          <w:szCs w:val="32"/>
          <w:shd w:val="clear" w:color="auto" w:fill="FFFFFF"/>
        </w:rPr>
      </w:pPr>
      <w:r w:rsidRPr="008254EB">
        <w:rPr>
          <w:b/>
          <w:bCs/>
          <w:sz w:val="36"/>
          <w:szCs w:val="32"/>
          <w:shd w:val="clear" w:color="auto" w:fill="FFFFFF"/>
        </w:rPr>
        <w:t>Student ID:</w:t>
      </w:r>
      <w:r w:rsidR="004155BD" w:rsidRPr="004155BD">
        <w:t xml:space="preserve"> </w:t>
      </w:r>
      <w:r w:rsidR="004155BD" w:rsidRPr="004155BD">
        <w:rPr>
          <w:b/>
          <w:bCs/>
          <w:sz w:val="36"/>
          <w:szCs w:val="32"/>
          <w:shd w:val="clear" w:color="auto" w:fill="FFFFFF"/>
        </w:rPr>
        <w:t>2126723</w:t>
      </w:r>
    </w:p>
    <w:p w14:paraId="559D785C" w14:textId="29EDEC8D" w:rsidR="004155BD" w:rsidRDefault="004155BD" w:rsidP="008254EB">
      <w:pPr>
        <w:jc w:val="center"/>
        <w:rPr>
          <w:b/>
          <w:bCs/>
          <w:sz w:val="36"/>
          <w:szCs w:val="32"/>
          <w:shd w:val="clear" w:color="auto" w:fill="FFFFFF"/>
        </w:rPr>
      </w:pPr>
      <w:r>
        <w:rPr>
          <w:b/>
          <w:bCs/>
          <w:sz w:val="36"/>
          <w:szCs w:val="32"/>
          <w:shd w:val="clear" w:color="auto" w:fill="FFFFFF"/>
        </w:rPr>
        <w:t>Module Leader: Tristan Hawkings</w:t>
      </w:r>
    </w:p>
    <w:p w14:paraId="25F3722C" w14:textId="40E4C90E" w:rsidR="004155BD" w:rsidRDefault="004155BD" w:rsidP="008254EB">
      <w:pPr>
        <w:jc w:val="center"/>
        <w:rPr>
          <w:b/>
          <w:bCs/>
          <w:sz w:val="36"/>
          <w:szCs w:val="32"/>
          <w:shd w:val="clear" w:color="auto" w:fill="FFFFFF"/>
        </w:rPr>
      </w:pPr>
      <w:r>
        <w:rPr>
          <w:b/>
          <w:bCs/>
          <w:sz w:val="36"/>
          <w:szCs w:val="32"/>
          <w:shd w:val="clear" w:color="auto" w:fill="FFFFFF"/>
        </w:rPr>
        <w:t>Report Case Study: Urban Heights Hotel</w:t>
      </w:r>
    </w:p>
    <w:p w14:paraId="27881A55" w14:textId="574DEA69" w:rsidR="004155BD" w:rsidRPr="008254EB" w:rsidRDefault="004155BD" w:rsidP="008254EB">
      <w:pPr>
        <w:jc w:val="center"/>
        <w:rPr>
          <w:rFonts w:eastAsia="Times New Roman" w:cs="Times New Roman"/>
          <w:b/>
          <w:bCs/>
          <w:sz w:val="40"/>
          <w:szCs w:val="40"/>
          <w:shd w:val="clear" w:color="auto" w:fill="FFFFFF"/>
          <w:lang w:val="en-US"/>
        </w:rPr>
      </w:pPr>
      <w:r>
        <w:rPr>
          <w:b/>
          <w:bCs/>
          <w:sz w:val="36"/>
          <w:szCs w:val="32"/>
          <w:shd w:val="clear" w:color="auto" w:fill="FFFFFF"/>
        </w:rPr>
        <w:t>Resit Assignment 2</w:t>
      </w:r>
    </w:p>
    <w:p w14:paraId="4A3CC89C" w14:textId="77777777" w:rsidR="00844ABD" w:rsidRDefault="00844ABD" w:rsidP="00844ABD">
      <w:pPr>
        <w:rPr>
          <w:rFonts w:eastAsia="Times New Roman" w:cs="Times New Roman"/>
          <w:b/>
          <w:bCs/>
          <w:color w:val="1F1F1F"/>
          <w:sz w:val="28"/>
          <w:szCs w:val="28"/>
          <w:shd w:val="clear" w:color="auto" w:fill="FFFFFF"/>
          <w:lang w:val="en-US"/>
        </w:rPr>
      </w:pPr>
    </w:p>
    <w:p w14:paraId="3982EA8C" w14:textId="77777777" w:rsidR="00844ABD" w:rsidRDefault="00844ABD" w:rsidP="00844ABD">
      <w:pPr>
        <w:rPr>
          <w:rFonts w:eastAsia="Times New Roman" w:cs="Times New Roman"/>
          <w:b/>
          <w:bCs/>
          <w:color w:val="1F1F1F"/>
          <w:sz w:val="28"/>
          <w:szCs w:val="28"/>
          <w:shd w:val="clear" w:color="auto" w:fill="FFFFFF"/>
          <w:lang w:val="en-US"/>
        </w:rPr>
      </w:pPr>
    </w:p>
    <w:p w14:paraId="5EEB946A" w14:textId="77777777" w:rsidR="00844ABD" w:rsidRDefault="00844ABD" w:rsidP="00844ABD">
      <w:pPr>
        <w:rPr>
          <w:rFonts w:eastAsia="Times New Roman" w:cs="Times New Roman"/>
          <w:b/>
          <w:bCs/>
          <w:color w:val="1F1F1F"/>
          <w:sz w:val="28"/>
          <w:szCs w:val="28"/>
          <w:shd w:val="clear" w:color="auto" w:fill="FFFFFF"/>
          <w:lang w:val="en-US"/>
        </w:rPr>
      </w:pPr>
    </w:p>
    <w:p w14:paraId="1BBE3931" w14:textId="77777777" w:rsidR="00844ABD" w:rsidRDefault="00844ABD" w:rsidP="00844ABD">
      <w:pPr>
        <w:rPr>
          <w:rFonts w:eastAsia="Times New Roman" w:cs="Times New Roman"/>
          <w:b/>
          <w:bCs/>
          <w:color w:val="1F1F1F"/>
          <w:sz w:val="28"/>
          <w:szCs w:val="28"/>
          <w:shd w:val="clear" w:color="auto" w:fill="FFFFFF"/>
          <w:lang w:val="en-US"/>
        </w:rPr>
      </w:pPr>
    </w:p>
    <w:p w14:paraId="2B06AEBE" w14:textId="77777777" w:rsidR="00844ABD" w:rsidRDefault="00844ABD" w:rsidP="00844ABD">
      <w:pPr>
        <w:rPr>
          <w:rFonts w:eastAsia="Times New Roman" w:cs="Times New Roman"/>
          <w:b/>
          <w:bCs/>
          <w:color w:val="1F1F1F"/>
          <w:sz w:val="28"/>
          <w:szCs w:val="28"/>
          <w:shd w:val="clear" w:color="auto" w:fill="FFFFFF"/>
          <w:lang w:val="en-US"/>
        </w:rPr>
      </w:pPr>
    </w:p>
    <w:p w14:paraId="20A77F46" w14:textId="77777777" w:rsidR="00844ABD" w:rsidRDefault="00844ABD" w:rsidP="00844ABD">
      <w:pPr>
        <w:rPr>
          <w:rFonts w:eastAsia="Times New Roman" w:cs="Times New Roman"/>
          <w:b/>
          <w:bCs/>
          <w:color w:val="1F1F1F"/>
          <w:sz w:val="28"/>
          <w:szCs w:val="28"/>
          <w:shd w:val="clear" w:color="auto" w:fill="FFFFFF"/>
          <w:lang w:val="en-US"/>
        </w:rPr>
      </w:pPr>
    </w:p>
    <w:p w14:paraId="74B65246" w14:textId="77777777" w:rsidR="00844ABD" w:rsidRDefault="00844ABD" w:rsidP="00844ABD">
      <w:pPr>
        <w:rPr>
          <w:rFonts w:eastAsia="Times New Roman" w:cs="Times New Roman"/>
          <w:b/>
          <w:bCs/>
          <w:color w:val="1F1F1F"/>
          <w:sz w:val="28"/>
          <w:szCs w:val="28"/>
          <w:shd w:val="clear" w:color="auto" w:fill="FFFFFF"/>
          <w:lang w:val="en-US"/>
        </w:rPr>
      </w:pPr>
    </w:p>
    <w:p w14:paraId="4ED4CFD3" w14:textId="2346474E" w:rsidR="00D02F60" w:rsidRPr="00844ABD" w:rsidRDefault="00844ABD" w:rsidP="008254EB">
      <w:pPr>
        <w:jc w:val="center"/>
        <w:rPr>
          <w:b/>
          <w:bCs/>
          <w:szCs w:val="24"/>
          <w:lang w:val="en-US"/>
        </w:rPr>
      </w:pPr>
      <w:r>
        <w:rPr>
          <w:shd w:val="clear" w:color="auto" w:fill="FFFFFF"/>
          <w:lang w:val="en-US"/>
        </w:rPr>
        <w:br w:type="column"/>
      </w:r>
      <w:r w:rsidR="00D02F60" w:rsidRPr="00844ABD">
        <w:rPr>
          <w:b/>
          <w:bCs/>
          <w:shd w:val="clear" w:color="auto" w:fill="FFFFFF"/>
          <w:lang w:val="en-US"/>
        </w:rPr>
        <w:lastRenderedPageBreak/>
        <w:t>Executive summary</w:t>
      </w:r>
    </w:p>
    <w:p w14:paraId="5535A2F3" w14:textId="2B8BEEA1" w:rsidR="000A6B4B" w:rsidRDefault="00D02F60" w:rsidP="00844ABD">
      <w:pPr>
        <w:rPr>
          <w:rFonts w:eastAsia="Times New Roman" w:cs="Times New Roman"/>
          <w:color w:val="1F1F1F"/>
          <w:szCs w:val="24"/>
          <w:shd w:val="clear" w:color="auto" w:fill="FFFFFF"/>
          <w:lang w:val="en-US"/>
        </w:rPr>
      </w:pPr>
      <w:r w:rsidRPr="00D02F60">
        <w:rPr>
          <w:rFonts w:eastAsia="Times New Roman" w:cs="Times New Roman"/>
          <w:color w:val="1F1F1F"/>
          <w:szCs w:val="24"/>
          <w:shd w:val="clear" w:color="auto" w:fill="FFFFFF"/>
          <w:lang w:val="en-US"/>
        </w:rPr>
        <w:t>The case study report of the Urban Heights Hotel includes an analysis of the financial performance of the organisation in the last three years of the business. The objectives of the report focus on the identification of profitability, expenditure and many more. The second objective focuses on the identification of the reasons which have been declining the growth of the business. The third objective states the turnaround strategies to develop the business. </w:t>
      </w:r>
    </w:p>
    <w:p w14:paraId="508D943D" w14:textId="77777777" w:rsidR="000A6B4B" w:rsidRPr="00D02F60" w:rsidRDefault="000A6B4B" w:rsidP="00844ABD">
      <w:pPr>
        <w:rPr>
          <w:rFonts w:eastAsia="Times New Roman" w:cs="Times New Roman"/>
          <w:szCs w:val="24"/>
          <w:lang w:val="en-US"/>
        </w:rPr>
      </w:pPr>
      <w:r>
        <w:rPr>
          <w:rFonts w:eastAsia="Times New Roman" w:cs="Times New Roman"/>
          <w:color w:val="1F1F1F"/>
          <w:szCs w:val="24"/>
          <w:shd w:val="clear" w:color="auto" w:fill="FFFFFF"/>
          <w:lang w:val="en-US"/>
        </w:rPr>
        <w:br w:type="column"/>
      </w:r>
    </w:p>
    <w:sdt>
      <w:sdtPr>
        <w:rPr>
          <w:rFonts w:ascii="Times New Roman" w:eastAsia="Arial" w:hAnsi="Times New Roman" w:cs="Arial"/>
          <w:color w:val="auto"/>
          <w:sz w:val="24"/>
          <w:szCs w:val="22"/>
          <w:lang w:val="en-GB"/>
        </w:rPr>
        <w:id w:val="-450620997"/>
        <w:docPartObj>
          <w:docPartGallery w:val="Table of Contents"/>
          <w:docPartUnique/>
        </w:docPartObj>
      </w:sdtPr>
      <w:sdtEndPr>
        <w:rPr>
          <w:b/>
          <w:bCs/>
          <w:noProof/>
        </w:rPr>
      </w:sdtEndPr>
      <w:sdtContent>
        <w:p w14:paraId="627CC1C6" w14:textId="6EFCC809" w:rsidR="000A6B4B" w:rsidRDefault="000A6B4B">
          <w:pPr>
            <w:pStyle w:val="TOCHeading"/>
          </w:pPr>
          <w:r>
            <w:t>Table of Contents</w:t>
          </w:r>
        </w:p>
        <w:p w14:paraId="1459D90D" w14:textId="730DC972" w:rsidR="000A6B4B" w:rsidRDefault="000A6B4B">
          <w:pPr>
            <w:pStyle w:val="TOC1"/>
            <w:tabs>
              <w:tab w:val="right" w:leader="dot" w:pos="9350"/>
            </w:tabs>
            <w:rPr>
              <w:rFonts w:asciiTheme="minorHAnsi" w:eastAsiaTheme="minorEastAsia" w:hAnsiTheme="minorHAnsi" w:cstheme="minorBidi"/>
              <w:noProof/>
              <w:sz w:val="22"/>
              <w:lang w:val="en-US"/>
            </w:rPr>
          </w:pPr>
          <w:r>
            <w:fldChar w:fldCharType="begin"/>
          </w:r>
          <w:r>
            <w:instrText xml:space="preserve"> TOC \o "1-3" \h \z \u </w:instrText>
          </w:r>
          <w:r>
            <w:fldChar w:fldCharType="separate"/>
          </w:r>
          <w:hyperlink w:anchor="_Toc167419516" w:history="1">
            <w:r w:rsidRPr="00DE06BC">
              <w:rPr>
                <w:rStyle w:val="Hyperlink"/>
                <w:noProof/>
                <w:lang w:val="en-US"/>
              </w:rPr>
              <w:t>Introduction</w:t>
            </w:r>
            <w:r>
              <w:rPr>
                <w:noProof/>
                <w:webHidden/>
              </w:rPr>
              <w:tab/>
            </w:r>
            <w:r>
              <w:rPr>
                <w:noProof/>
                <w:webHidden/>
              </w:rPr>
              <w:fldChar w:fldCharType="begin"/>
            </w:r>
            <w:r>
              <w:rPr>
                <w:noProof/>
                <w:webHidden/>
              </w:rPr>
              <w:instrText xml:space="preserve"> PAGEREF _Toc167419516 \h </w:instrText>
            </w:r>
            <w:r>
              <w:rPr>
                <w:noProof/>
                <w:webHidden/>
              </w:rPr>
            </w:r>
            <w:r>
              <w:rPr>
                <w:noProof/>
                <w:webHidden/>
              </w:rPr>
              <w:fldChar w:fldCharType="separate"/>
            </w:r>
            <w:r>
              <w:rPr>
                <w:noProof/>
                <w:webHidden/>
              </w:rPr>
              <w:t>4</w:t>
            </w:r>
            <w:r>
              <w:rPr>
                <w:noProof/>
                <w:webHidden/>
              </w:rPr>
              <w:fldChar w:fldCharType="end"/>
            </w:r>
          </w:hyperlink>
        </w:p>
        <w:p w14:paraId="55E889E2" w14:textId="110F00EF" w:rsidR="000A6B4B" w:rsidRDefault="00000000">
          <w:pPr>
            <w:pStyle w:val="TOC1"/>
            <w:tabs>
              <w:tab w:val="right" w:leader="dot" w:pos="9350"/>
            </w:tabs>
            <w:rPr>
              <w:rFonts w:asciiTheme="minorHAnsi" w:eastAsiaTheme="minorEastAsia" w:hAnsiTheme="minorHAnsi" w:cstheme="minorBidi"/>
              <w:noProof/>
              <w:sz w:val="22"/>
              <w:lang w:val="en-US"/>
            </w:rPr>
          </w:pPr>
          <w:hyperlink w:anchor="_Toc167419517" w:history="1">
            <w:r w:rsidR="000A6B4B" w:rsidRPr="00DE06BC">
              <w:rPr>
                <w:rStyle w:val="Hyperlink"/>
                <w:noProof/>
                <w:shd w:val="clear" w:color="auto" w:fill="FFFFFF"/>
                <w:lang w:val="en-US"/>
              </w:rPr>
              <w:t>Economic analysis of the hotel from 2021 to 2023</w:t>
            </w:r>
            <w:r w:rsidR="000A6B4B">
              <w:rPr>
                <w:noProof/>
                <w:webHidden/>
              </w:rPr>
              <w:tab/>
            </w:r>
            <w:r w:rsidR="000A6B4B">
              <w:rPr>
                <w:noProof/>
                <w:webHidden/>
              </w:rPr>
              <w:fldChar w:fldCharType="begin"/>
            </w:r>
            <w:r w:rsidR="000A6B4B">
              <w:rPr>
                <w:noProof/>
                <w:webHidden/>
              </w:rPr>
              <w:instrText xml:space="preserve"> PAGEREF _Toc167419517 \h </w:instrText>
            </w:r>
            <w:r w:rsidR="000A6B4B">
              <w:rPr>
                <w:noProof/>
                <w:webHidden/>
              </w:rPr>
            </w:r>
            <w:r w:rsidR="000A6B4B">
              <w:rPr>
                <w:noProof/>
                <w:webHidden/>
              </w:rPr>
              <w:fldChar w:fldCharType="separate"/>
            </w:r>
            <w:r w:rsidR="000A6B4B">
              <w:rPr>
                <w:noProof/>
                <w:webHidden/>
              </w:rPr>
              <w:t>5</w:t>
            </w:r>
            <w:r w:rsidR="000A6B4B">
              <w:rPr>
                <w:noProof/>
                <w:webHidden/>
              </w:rPr>
              <w:fldChar w:fldCharType="end"/>
            </w:r>
          </w:hyperlink>
        </w:p>
        <w:p w14:paraId="54FE8BDA" w14:textId="71B9544A" w:rsidR="000A6B4B" w:rsidRDefault="00000000">
          <w:pPr>
            <w:pStyle w:val="TOC2"/>
            <w:tabs>
              <w:tab w:val="right" w:leader="dot" w:pos="9350"/>
            </w:tabs>
            <w:rPr>
              <w:rFonts w:asciiTheme="minorHAnsi" w:eastAsiaTheme="minorEastAsia" w:hAnsiTheme="minorHAnsi" w:cstheme="minorBidi"/>
              <w:noProof/>
              <w:sz w:val="22"/>
              <w:lang w:val="en-US"/>
            </w:rPr>
          </w:pPr>
          <w:hyperlink w:anchor="_Toc167419518" w:history="1">
            <w:r w:rsidR="000A6B4B" w:rsidRPr="00DE06BC">
              <w:rPr>
                <w:rStyle w:val="Hyperlink"/>
                <w:noProof/>
                <w:shd w:val="clear" w:color="auto" w:fill="FFFFFF"/>
                <w:lang w:val="en-US"/>
              </w:rPr>
              <w:t>Trends and patterns in the performance of Urban Heights Hotel observed through the income statement</w:t>
            </w:r>
            <w:r w:rsidR="000A6B4B">
              <w:rPr>
                <w:noProof/>
                <w:webHidden/>
              </w:rPr>
              <w:tab/>
            </w:r>
            <w:r w:rsidR="000A6B4B">
              <w:rPr>
                <w:noProof/>
                <w:webHidden/>
              </w:rPr>
              <w:fldChar w:fldCharType="begin"/>
            </w:r>
            <w:r w:rsidR="000A6B4B">
              <w:rPr>
                <w:noProof/>
                <w:webHidden/>
              </w:rPr>
              <w:instrText xml:space="preserve"> PAGEREF _Toc167419518 \h </w:instrText>
            </w:r>
            <w:r w:rsidR="000A6B4B">
              <w:rPr>
                <w:noProof/>
                <w:webHidden/>
              </w:rPr>
            </w:r>
            <w:r w:rsidR="000A6B4B">
              <w:rPr>
                <w:noProof/>
                <w:webHidden/>
              </w:rPr>
              <w:fldChar w:fldCharType="separate"/>
            </w:r>
            <w:r w:rsidR="000A6B4B">
              <w:rPr>
                <w:noProof/>
                <w:webHidden/>
              </w:rPr>
              <w:t>5</w:t>
            </w:r>
            <w:r w:rsidR="000A6B4B">
              <w:rPr>
                <w:noProof/>
                <w:webHidden/>
              </w:rPr>
              <w:fldChar w:fldCharType="end"/>
            </w:r>
          </w:hyperlink>
        </w:p>
        <w:p w14:paraId="4448017D" w14:textId="596DB459" w:rsidR="000A6B4B" w:rsidRDefault="00000000">
          <w:pPr>
            <w:pStyle w:val="TOC2"/>
            <w:tabs>
              <w:tab w:val="right" w:leader="dot" w:pos="9350"/>
            </w:tabs>
            <w:rPr>
              <w:rFonts w:asciiTheme="minorHAnsi" w:eastAsiaTheme="minorEastAsia" w:hAnsiTheme="minorHAnsi" w:cstheme="minorBidi"/>
              <w:noProof/>
              <w:sz w:val="22"/>
              <w:lang w:val="en-US"/>
            </w:rPr>
          </w:pPr>
          <w:hyperlink w:anchor="_Toc167419519" w:history="1">
            <w:r w:rsidR="000A6B4B" w:rsidRPr="00DE06BC">
              <w:rPr>
                <w:rStyle w:val="Hyperlink"/>
                <w:noProof/>
                <w:shd w:val="clear" w:color="auto" w:fill="FFFFFF"/>
                <w:lang w:val="en-US"/>
              </w:rPr>
              <w:t>Trends and patterns in the performance of Urban Heights Hotel observed through the income statement</w:t>
            </w:r>
            <w:r w:rsidR="000A6B4B">
              <w:rPr>
                <w:noProof/>
                <w:webHidden/>
              </w:rPr>
              <w:tab/>
            </w:r>
            <w:r w:rsidR="000A6B4B">
              <w:rPr>
                <w:noProof/>
                <w:webHidden/>
              </w:rPr>
              <w:fldChar w:fldCharType="begin"/>
            </w:r>
            <w:r w:rsidR="000A6B4B">
              <w:rPr>
                <w:noProof/>
                <w:webHidden/>
              </w:rPr>
              <w:instrText xml:space="preserve"> PAGEREF _Toc167419519 \h </w:instrText>
            </w:r>
            <w:r w:rsidR="000A6B4B">
              <w:rPr>
                <w:noProof/>
                <w:webHidden/>
              </w:rPr>
            </w:r>
            <w:r w:rsidR="000A6B4B">
              <w:rPr>
                <w:noProof/>
                <w:webHidden/>
              </w:rPr>
              <w:fldChar w:fldCharType="separate"/>
            </w:r>
            <w:r w:rsidR="000A6B4B">
              <w:rPr>
                <w:noProof/>
                <w:webHidden/>
              </w:rPr>
              <w:t>6</w:t>
            </w:r>
            <w:r w:rsidR="000A6B4B">
              <w:rPr>
                <w:noProof/>
                <w:webHidden/>
              </w:rPr>
              <w:fldChar w:fldCharType="end"/>
            </w:r>
          </w:hyperlink>
        </w:p>
        <w:p w14:paraId="196DE357" w14:textId="1E685DA4" w:rsidR="000A6B4B" w:rsidRDefault="00000000">
          <w:pPr>
            <w:pStyle w:val="TOC1"/>
            <w:tabs>
              <w:tab w:val="right" w:leader="dot" w:pos="9350"/>
            </w:tabs>
            <w:rPr>
              <w:rFonts w:asciiTheme="minorHAnsi" w:eastAsiaTheme="minorEastAsia" w:hAnsiTheme="minorHAnsi" w:cstheme="minorBidi"/>
              <w:noProof/>
              <w:sz w:val="22"/>
              <w:lang w:val="en-US"/>
            </w:rPr>
          </w:pPr>
          <w:hyperlink w:anchor="_Toc167419520" w:history="1">
            <w:r w:rsidR="000A6B4B" w:rsidRPr="00DE06BC">
              <w:rPr>
                <w:rStyle w:val="Hyperlink"/>
                <w:noProof/>
                <w:shd w:val="clear" w:color="auto" w:fill="FFFFFF"/>
                <w:lang w:val="en-US"/>
              </w:rPr>
              <w:t>Economic causes behind the loss of profitability</w:t>
            </w:r>
            <w:r w:rsidR="000A6B4B">
              <w:rPr>
                <w:noProof/>
                <w:webHidden/>
              </w:rPr>
              <w:tab/>
            </w:r>
            <w:r w:rsidR="000A6B4B">
              <w:rPr>
                <w:noProof/>
                <w:webHidden/>
              </w:rPr>
              <w:fldChar w:fldCharType="begin"/>
            </w:r>
            <w:r w:rsidR="000A6B4B">
              <w:rPr>
                <w:noProof/>
                <w:webHidden/>
              </w:rPr>
              <w:instrText xml:space="preserve"> PAGEREF _Toc167419520 \h </w:instrText>
            </w:r>
            <w:r w:rsidR="000A6B4B">
              <w:rPr>
                <w:noProof/>
                <w:webHidden/>
              </w:rPr>
            </w:r>
            <w:r w:rsidR="000A6B4B">
              <w:rPr>
                <w:noProof/>
                <w:webHidden/>
              </w:rPr>
              <w:fldChar w:fldCharType="separate"/>
            </w:r>
            <w:r w:rsidR="000A6B4B">
              <w:rPr>
                <w:noProof/>
                <w:webHidden/>
              </w:rPr>
              <w:t>8</w:t>
            </w:r>
            <w:r w:rsidR="000A6B4B">
              <w:rPr>
                <w:noProof/>
                <w:webHidden/>
              </w:rPr>
              <w:fldChar w:fldCharType="end"/>
            </w:r>
          </w:hyperlink>
        </w:p>
        <w:p w14:paraId="27B74CA9" w14:textId="4CF2D902" w:rsidR="000A6B4B" w:rsidRDefault="00000000">
          <w:pPr>
            <w:pStyle w:val="TOC1"/>
            <w:tabs>
              <w:tab w:val="right" w:leader="dot" w:pos="9350"/>
            </w:tabs>
            <w:rPr>
              <w:rFonts w:asciiTheme="minorHAnsi" w:eastAsiaTheme="minorEastAsia" w:hAnsiTheme="minorHAnsi" w:cstheme="minorBidi"/>
              <w:noProof/>
              <w:sz w:val="22"/>
              <w:lang w:val="en-US"/>
            </w:rPr>
          </w:pPr>
          <w:hyperlink w:anchor="_Toc167419521" w:history="1">
            <w:r w:rsidR="000A6B4B" w:rsidRPr="00DE06BC">
              <w:rPr>
                <w:rStyle w:val="Hyperlink"/>
                <w:noProof/>
                <w:shd w:val="clear" w:color="auto" w:fill="FFFFFF"/>
                <w:lang w:val="en-US"/>
              </w:rPr>
              <w:t>Strategies for the development of business</w:t>
            </w:r>
            <w:r w:rsidR="000A6B4B">
              <w:rPr>
                <w:noProof/>
                <w:webHidden/>
              </w:rPr>
              <w:tab/>
            </w:r>
            <w:r w:rsidR="000A6B4B">
              <w:rPr>
                <w:noProof/>
                <w:webHidden/>
              </w:rPr>
              <w:fldChar w:fldCharType="begin"/>
            </w:r>
            <w:r w:rsidR="000A6B4B">
              <w:rPr>
                <w:noProof/>
                <w:webHidden/>
              </w:rPr>
              <w:instrText xml:space="preserve"> PAGEREF _Toc167419521 \h </w:instrText>
            </w:r>
            <w:r w:rsidR="000A6B4B">
              <w:rPr>
                <w:noProof/>
                <w:webHidden/>
              </w:rPr>
            </w:r>
            <w:r w:rsidR="000A6B4B">
              <w:rPr>
                <w:noProof/>
                <w:webHidden/>
              </w:rPr>
              <w:fldChar w:fldCharType="separate"/>
            </w:r>
            <w:r w:rsidR="000A6B4B">
              <w:rPr>
                <w:noProof/>
                <w:webHidden/>
              </w:rPr>
              <w:t>10</w:t>
            </w:r>
            <w:r w:rsidR="000A6B4B">
              <w:rPr>
                <w:noProof/>
                <w:webHidden/>
              </w:rPr>
              <w:fldChar w:fldCharType="end"/>
            </w:r>
          </w:hyperlink>
        </w:p>
        <w:p w14:paraId="3E04B0E2" w14:textId="5B09C64A" w:rsidR="000A6B4B" w:rsidRDefault="00000000">
          <w:pPr>
            <w:pStyle w:val="TOC2"/>
            <w:tabs>
              <w:tab w:val="right" w:leader="dot" w:pos="9350"/>
            </w:tabs>
            <w:rPr>
              <w:rFonts w:asciiTheme="minorHAnsi" w:eastAsiaTheme="minorEastAsia" w:hAnsiTheme="minorHAnsi" w:cstheme="minorBidi"/>
              <w:noProof/>
              <w:sz w:val="22"/>
              <w:lang w:val="en-US"/>
            </w:rPr>
          </w:pPr>
          <w:hyperlink w:anchor="_Toc167419522" w:history="1">
            <w:r w:rsidR="000A6B4B" w:rsidRPr="00DE06BC">
              <w:rPr>
                <w:rStyle w:val="Hyperlink"/>
                <w:noProof/>
                <w:shd w:val="clear" w:color="auto" w:fill="FFFFFF"/>
                <w:lang w:val="en-US"/>
              </w:rPr>
              <w:t>Strategies to revitalise the financial health of Urban Heights Hotel</w:t>
            </w:r>
            <w:r w:rsidR="000A6B4B">
              <w:rPr>
                <w:noProof/>
                <w:webHidden/>
              </w:rPr>
              <w:tab/>
            </w:r>
            <w:r w:rsidR="000A6B4B">
              <w:rPr>
                <w:noProof/>
                <w:webHidden/>
              </w:rPr>
              <w:fldChar w:fldCharType="begin"/>
            </w:r>
            <w:r w:rsidR="000A6B4B">
              <w:rPr>
                <w:noProof/>
                <w:webHidden/>
              </w:rPr>
              <w:instrText xml:space="preserve"> PAGEREF _Toc167419522 \h </w:instrText>
            </w:r>
            <w:r w:rsidR="000A6B4B">
              <w:rPr>
                <w:noProof/>
                <w:webHidden/>
              </w:rPr>
            </w:r>
            <w:r w:rsidR="000A6B4B">
              <w:rPr>
                <w:noProof/>
                <w:webHidden/>
              </w:rPr>
              <w:fldChar w:fldCharType="separate"/>
            </w:r>
            <w:r w:rsidR="000A6B4B">
              <w:rPr>
                <w:noProof/>
                <w:webHidden/>
              </w:rPr>
              <w:t>10</w:t>
            </w:r>
            <w:r w:rsidR="000A6B4B">
              <w:rPr>
                <w:noProof/>
                <w:webHidden/>
              </w:rPr>
              <w:fldChar w:fldCharType="end"/>
            </w:r>
          </w:hyperlink>
        </w:p>
        <w:p w14:paraId="55029E80" w14:textId="4CCC6865" w:rsidR="000A6B4B" w:rsidRDefault="00000000">
          <w:pPr>
            <w:pStyle w:val="TOC2"/>
            <w:tabs>
              <w:tab w:val="right" w:leader="dot" w:pos="9350"/>
            </w:tabs>
            <w:rPr>
              <w:rFonts w:asciiTheme="minorHAnsi" w:eastAsiaTheme="minorEastAsia" w:hAnsiTheme="minorHAnsi" w:cstheme="minorBidi"/>
              <w:noProof/>
              <w:sz w:val="22"/>
              <w:lang w:val="en-US"/>
            </w:rPr>
          </w:pPr>
          <w:hyperlink w:anchor="_Toc167419523" w:history="1">
            <w:r w:rsidR="000A6B4B" w:rsidRPr="00DE06BC">
              <w:rPr>
                <w:rStyle w:val="Hyperlink"/>
                <w:noProof/>
                <w:shd w:val="clear" w:color="auto" w:fill="FFFFFF"/>
                <w:lang w:val="en-US"/>
              </w:rPr>
              <w:t>The turnaround strategy to restore the reputation of Urban Heights Hotel</w:t>
            </w:r>
            <w:r w:rsidR="000A6B4B">
              <w:rPr>
                <w:noProof/>
                <w:webHidden/>
              </w:rPr>
              <w:tab/>
            </w:r>
            <w:r w:rsidR="000A6B4B">
              <w:rPr>
                <w:noProof/>
                <w:webHidden/>
              </w:rPr>
              <w:fldChar w:fldCharType="begin"/>
            </w:r>
            <w:r w:rsidR="000A6B4B">
              <w:rPr>
                <w:noProof/>
                <w:webHidden/>
              </w:rPr>
              <w:instrText xml:space="preserve"> PAGEREF _Toc167419523 \h </w:instrText>
            </w:r>
            <w:r w:rsidR="000A6B4B">
              <w:rPr>
                <w:noProof/>
                <w:webHidden/>
              </w:rPr>
            </w:r>
            <w:r w:rsidR="000A6B4B">
              <w:rPr>
                <w:noProof/>
                <w:webHidden/>
              </w:rPr>
              <w:fldChar w:fldCharType="separate"/>
            </w:r>
            <w:r w:rsidR="000A6B4B">
              <w:rPr>
                <w:noProof/>
                <w:webHidden/>
              </w:rPr>
              <w:t>10</w:t>
            </w:r>
            <w:r w:rsidR="000A6B4B">
              <w:rPr>
                <w:noProof/>
                <w:webHidden/>
              </w:rPr>
              <w:fldChar w:fldCharType="end"/>
            </w:r>
          </w:hyperlink>
        </w:p>
        <w:p w14:paraId="60876A84" w14:textId="2EF8CA80" w:rsidR="000A6B4B" w:rsidRDefault="00000000">
          <w:pPr>
            <w:pStyle w:val="TOC2"/>
            <w:tabs>
              <w:tab w:val="right" w:leader="dot" w:pos="9350"/>
            </w:tabs>
            <w:rPr>
              <w:rFonts w:asciiTheme="minorHAnsi" w:eastAsiaTheme="minorEastAsia" w:hAnsiTheme="minorHAnsi" w:cstheme="minorBidi"/>
              <w:noProof/>
              <w:sz w:val="22"/>
              <w:lang w:val="en-US"/>
            </w:rPr>
          </w:pPr>
          <w:hyperlink w:anchor="_Toc167419524" w:history="1">
            <w:r w:rsidR="000A6B4B" w:rsidRPr="00DE06BC">
              <w:rPr>
                <w:rStyle w:val="Hyperlink"/>
                <w:noProof/>
                <w:shd w:val="clear" w:color="auto" w:fill="FFFFFF"/>
                <w:lang w:val="en-US"/>
              </w:rPr>
              <w:t>Strategies to boost the financial outcome of the year</w:t>
            </w:r>
            <w:r w:rsidR="000A6B4B">
              <w:rPr>
                <w:noProof/>
                <w:webHidden/>
              </w:rPr>
              <w:tab/>
            </w:r>
            <w:r w:rsidR="000A6B4B">
              <w:rPr>
                <w:noProof/>
                <w:webHidden/>
              </w:rPr>
              <w:fldChar w:fldCharType="begin"/>
            </w:r>
            <w:r w:rsidR="000A6B4B">
              <w:rPr>
                <w:noProof/>
                <w:webHidden/>
              </w:rPr>
              <w:instrText xml:space="preserve"> PAGEREF _Toc167419524 \h </w:instrText>
            </w:r>
            <w:r w:rsidR="000A6B4B">
              <w:rPr>
                <w:noProof/>
                <w:webHidden/>
              </w:rPr>
            </w:r>
            <w:r w:rsidR="000A6B4B">
              <w:rPr>
                <w:noProof/>
                <w:webHidden/>
              </w:rPr>
              <w:fldChar w:fldCharType="separate"/>
            </w:r>
            <w:r w:rsidR="000A6B4B">
              <w:rPr>
                <w:noProof/>
                <w:webHidden/>
              </w:rPr>
              <w:t>12</w:t>
            </w:r>
            <w:r w:rsidR="000A6B4B">
              <w:rPr>
                <w:noProof/>
                <w:webHidden/>
              </w:rPr>
              <w:fldChar w:fldCharType="end"/>
            </w:r>
          </w:hyperlink>
        </w:p>
        <w:p w14:paraId="460E37DF" w14:textId="6939CE3A" w:rsidR="000A6B4B" w:rsidRDefault="00000000">
          <w:pPr>
            <w:pStyle w:val="TOC1"/>
            <w:tabs>
              <w:tab w:val="right" w:leader="dot" w:pos="9350"/>
            </w:tabs>
            <w:rPr>
              <w:rFonts w:asciiTheme="minorHAnsi" w:eastAsiaTheme="minorEastAsia" w:hAnsiTheme="minorHAnsi" w:cstheme="minorBidi"/>
              <w:noProof/>
              <w:sz w:val="22"/>
              <w:lang w:val="en-US"/>
            </w:rPr>
          </w:pPr>
          <w:hyperlink w:anchor="_Toc167419525" w:history="1">
            <w:r w:rsidR="000A6B4B" w:rsidRPr="00DE06BC">
              <w:rPr>
                <w:rStyle w:val="Hyperlink"/>
                <w:noProof/>
                <w:shd w:val="clear" w:color="auto" w:fill="FFFFFF"/>
                <w:lang w:val="en-US"/>
              </w:rPr>
              <w:t>Conclusion</w:t>
            </w:r>
            <w:r w:rsidR="000A6B4B">
              <w:rPr>
                <w:noProof/>
                <w:webHidden/>
              </w:rPr>
              <w:tab/>
            </w:r>
            <w:r w:rsidR="000A6B4B">
              <w:rPr>
                <w:noProof/>
                <w:webHidden/>
              </w:rPr>
              <w:fldChar w:fldCharType="begin"/>
            </w:r>
            <w:r w:rsidR="000A6B4B">
              <w:rPr>
                <w:noProof/>
                <w:webHidden/>
              </w:rPr>
              <w:instrText xml:space="preserve"> PAGEREF _Toc167419525 \h </w:instrText>
            </w:r>
            <w:r w:rsidR="000A6B4B">
              <w:rPr>
                <w:noProof/>
                <w:webHidden/>
              </w:rPr>
            </w:r>
            <w:r w:rsidR="000A6B4B">
              <w:rPr>
                <w:noProof/>
                <w:webHidden/>
              </w:rPr>
              <w:fldChar w:fldCharType="separate"/>
            </w:r>
            <w:r w:rsidR="000A6B4B">
              <w:rPr>
                <w:noProof/>
                <w:webHidden/>
              </w:rPr>
              <w:t>13</w:t>
            </w:r>
            <w:r w:rsidR="000A6B4B">
              <w:rPr>
                <w:noProof/>
                <w:webHidden/>
              </w:rPr>
              <w:fldChar w:fldCharType="end"/>
            </w:r>
          </w:hyperlink>
        </w:p>
        <w:p w14:paraId="2A8251C3" w14:textId="664316AD" w:rsidR="000A6B4B" w:rsidRDefault="00000000">
          <w:pPr>
            <w:pStyle w:val="TOC1"/>
            <w:tabs>
              <w:tab w:val="right" w:leader="dot" w:pos="9350"/>
            </w:tabs>
            <w:rPr>
              <w:rFonts w:asciiTheme="minorHAnsi" w:eastAsiaTheme="minorEastAsia" w:hAnsiTheme="minorHAnsi" w:cstheme="minorBidi"/>
              <w:noProof/>
              <w:sz w:val="22"/>
              <w:lang w:val="en-US"/>
            </w:rPr>
          </w:pPr>
          <w:hyperlink w:anchor="_Toc167419526" w:history="1">
            <w:r w:rsidR="000A6B4B" w:rsidRPr="00DE06BC">
              <w:rPr>
                <w:rStyle w:val="Hyperlink"/>
                <w:noProof/>
                <w:shd w:val="clear" w:color="auto" w:fill="FFFFFF"/>
                <w:lang w:val="en-US"/>
              </w:rPr>
              <w:t>Reference</w:t>
            </w:r>
            <w:r w:rsidR="000A6B4B">
              <w:rPr>
                <w:noProof/>
                <w:webHidden/>
              </w:rPr>
              <w:tab/>
            </w:r>
            <w:r w:rsidR="000A6B4B">
              <w:rPr>
                <w:noProof/>
                <w:webHidden/>
              </w:rPr>
              <w:fldChar w:fldCharType="begin"/>
            </w:r>
            <w:r w:rsidR="000A6B4B">
              <w:rPr>
                <w:noProof/>
                <w:webHidden/>
              </w:rPr>
              <w:instrText xml:space="preserve"> PAGEREF _Toc167419526 \h </w:instrText>
            </w:r>
            <w:r w:rsidR="000A6B4B">
              <w:rPr>
                <w:noProof/>
                <w:webHidden/>
              </w:rPr>
            </w:r>
            <w:r w:rsidR="000A6B4B">
              <w:rPr>
                <w:noProof/>
                <w:webHidden/>
              </w:rPr>
              <w:fldChar w:fldCharType="separate"/>
            </w:r>
            <w:r w:rsidR="000A6B4B">
              <w:rPr>
                <w:noProof/>
                <w:webHidden/>
              </w:rPr>
              <w:t>14</w:t>
            </w:r>
            <w:r w:rsidR="000A6B4B">
              <w:rPr>
                <w:noProof/>
                <w:webHidden/>
              </w:rPr>
              <w:fldChar w:fldCharType="end"/>
            </w:r>
          </w:hyperlink>
        </w:p>
        <w:p w14:paraId="6722AC0F" w14:textId="648760F5" w:rsidR="000A6B4B" w:rsidRDefault="000A6B4B">
          <w:r>
            <w:rPr>
              <w:b/>
              <w:bCs/>
              <w:noProof/>
            </w:rPr>
            <w:fldChar w:fldCharType="end"/>
          </w:r>
        </w:p>
      </w:sdtContent>
    </w:sdt>
    <w:p w14:paraId="5E66DF28" w14:textId="4A203492" w:rsidR="00D02F60" w:rsidRPr="00D02F60" w:rsidRDefault="00D02F60" w:rsidP="00844ABD">
      <w:pPr>
        <w:rPr>
          <w:rFonts w:eastAsia="Times New Roman" w:cs="Times New Roman"/>
          <w:szCs w:val="24"/>
          <w:lang w:val="en-US"/>
        </w:rPr>
      </w:pPr>
    </w:p>
    <w:p w14:paraId="05B92131" w14:textId="77777777" w:rsidR="00D02F60" w:rsidRPr="00D02F60" w:rsidRDefault="00D02F60" w:rsidP="00844ABD">
      <w:pPr>
        <w:rPr>
          <w:rFonts w:eastAsia="Times New Roman" w:cs="Times New Roman"/>
          <w:szCs w:val="24"/>
          <w:lang w:val="en-US"/>
        </w:rPr>
      </w:pPr>
    </w:p>
    <w:p w14:paraId="2A3B1145" w14:textId="5A2A2F69" w:rsidR="00D02F60" w:rsidRPr="00D02F60" w:rsidRDefault="00844ABD" w:rsidP="00844ABD">
      <w:pPr>
        <w:rPr>
          <w:rFonts w:eastAsia="Times New Roman" w:cs="Times New Roman"/>
          <w:szCs w:val="24"/>
          <w:lang w:val="en-US"/>
        </w:rPr>
      </w:pPr>
      <w:r>
        <w:rPr>
          <w:rFonts w:eastAsia="Times New Roman" w:cs="Times New Roman"/>
          <w:b/>
          <w:bCs/>
          <w:color w:val="1F1F1F"/>
          <w:sz w:val="28"/>
          <w:szCs w:val="28"/>
          <w:shd w:val="clear" w:color="auto" w:fill="FFFFFF"/>
          <w:lang w:val="en-US"/>
        </w:rPr>
        <w:br w:type="column"/>
      </w:r>
      <w:bookmarkStart w:id="0" w:name="_Toc167419516"/>
      <w:r w:rsidR="00D02F60" w:rsidRPr="00D02F60">
        <w:rPr>
          <w:rStyle w:val="Heading1Char"/>
          <w:lang w:val="en-US"/>
        </w:rPr>
        <w:lastRenderedPageBreak/>
        <w:t>Introduction</w:t>
      </w:r>
      <w:bookmarkEnd w:id="0"/>
      <w:r w:rsidR="00D02F60" w:rsidRPr="00D02F60">
        <w:rPr>
          <w:rFonts w:eastAsia="Times New Roman" w:cs="Times New Roman"/>
          <w:b/>
          <w:bCs/>
          <w:color w:val="1F1F1F"/>
          <w:sz w:val="28"/>
          <w:szCs w:val="28"/>
          <w:shd w:val="clear" w:color="auto" w:fill="FFFFFF"/>
          <w:lang w:val="en-US"/>
        </w:rPr>
        <w:t xml:space="preserve"> </w:t>
      </w:r>
      <w:r w:rsidR="00D02F60" w:rsidRPr="00D02F60">
        <w:rPr>
          <w:rFonts w:eastAsia="Times New Roman" w:cs="Times New Roman"/>
          <w:color w:val="1F1F1F"/>
          <w:szCs w:val="24"/>
          <w:shd w:val="clear" w:color="auto" w:fill="FFFFFF"/>
          <w:lang w:val="en-US"/>
        </w:rPr>
        <w:br/>
        <w:t>Urban Heights Hotel has been facilitating the experience of the hospitality industry where the sales of the company have been dropping. This report has been set to analyse the trends and patterns in the increase and drop in the business over the last three years from 2021 to 2023. The profitability, liquidity and solvency rate will be discussed as per the business standards of the Urban Heights Hotel. The expenditure and revenue will be discussed accordingly. The reasons behind the decline of the business will be identified and the events of the market improvisation and also economic factors will be analysed to understand the issues. Based on the solutions to the issues, the particular strategies will have to be prepared which will be focused on the goal of revitalising the financial health of Urban Heights Hotel and the overall growth of the business will be strengthened. </w:t>
      </w:r>
    </w:p>
    <w:p w14:paraId="37124DF2" w14:textId="77777777" w:rsidR="00D02F60" w:rsidRPr="00D02F60" w:rsidRDefault="00D02F60" w:rsidP="00844ABD">
      <w:pPr>
        <w:rPr>
          <w:rFonts w:eastAsia="Times New Roman" w:cs="Times New Roman"/>
          <w:szCs w:val="24"/>
          <w:lang w:val="en-US"/>
        </w:rPr>
      </w:pPr>
    </w:p>
    <w:p w14:paraId="54451A80" w14:textId="301ED5DA" w:rsidR="00D02F60" w:rsidRPr="00D02F60" w:rsidRDefault="00844ABD" w:rsidP="00844ABD">
      <w:pPr>
        <w:pStyle w:val="Heading1"/>
        <w:rPr>
          <w:szCs w:val="24"/>
          <w:lang w:val="en-US"/>
        </w:rPr>
      </w:pPr>
      <w:r>
        <w:rPr>
          <w:shd w:val="clear" w:color="auto" w:fill="FFFFFF"/>
          <w:lang w:val="en-US"/>
        </w:rPr>
        <w:br w:type="column"/>
      </w:r>
      <w:bookmarkStart w:id="1" w:name="_Toc167419517"/>
      <w:r w:rsidR="00D02F60" w:rsidRPr="00D02F60">
        <w:rPr>
          <w:shd w:val="clear" w:color="auto" w:fill="FFFFFF"/>
          <w:lang w:val="en-US"/>
        </w:rPr>
        <w:lastRenderedPageBreak/>
        <w:t>Economic analysis of the hotel from 2021 to 2023</w:t>
      </w:r>
      <w:bookmarkEnd w:id="1"/>
      <w:r w:rsidR="00D02F60" w:rsidRPr="00D02F60">
        <w:rPr>
          <w:shd w:val="clear" w:color="auto" w:fill="FFFFFF"/>
          <w:lang w:val="en-US"/>
        </w:rPr>
        <w:t> </w:t>
      </w:r>
    </w:p>
    <w:p w14:paraId="7A167551" w14:textId="77777777" w:rsidR="00D02F60" w:rsidRPr="00D02F60" w:rsidRDefault="00D02F60" w:rsidP="00844ABD">
      <w:pPr>
        <w:pStyle w:val="Heading2"/>
        <w:rPr>
          <w:szCs w:val="24"/>
          <w:lang w:val="en-US"/>
        </w:rPr>
      </w:pPr>
      <w:bookmarkStart w:id="2" w:name="_Toc167419518"/>
      <w:r w:rsidRPr="00D02F60">
        <w:rPr>
          <w:shd w:val="clear" w:color="auto" w:fill="FFFFFF"/>
          <w:lang w:val="en-US"/>
        </w:rPr>
        <w:t>Trends and patterns in the performance of Urban Heights Hotel observed through the income statement</w:t>
      </w:r>
      <w:bookmarkEnd w:id="2"/>
    </w:p>
    <w:p w14:paraId="4A9F95F1" w14:textId="29FED7A6" w:rsidR="00D02F60" w:rsidRPr="00844ABD" w:rsidRDefault="00D02F60" w:rsidP="00844ABD">
      <w:pPr>
        <w:jc w:val="center"/>
        <w:rPr>
          <w:rFonts w:eastAsia="Times New Roman" w:cs="Times New Roman"/>
          <w:b/>
          <w:bCs/>
          <w:szCs w:val="24"/>
          <w:lang w:val="en-US"/>
        </w:rPr>
      </w:pPr>
      <w:r w:rsidRPr="00844ABD">
        <w:rPr>
          <w:rFonts w:eastAsia="Times New Roman" w:cs="Times New Roman"/>
          <w:b/>
          <w:bCs/>
          <w:noProof/>
          <w:color w:val="1F1F1F"/>
          <w:szCs w:val="24"/>
          <w:bdr w:val="none" w:sz="0" w:space="0" w:color="auto" w:frame="1"/>
          <w:shd w:val="clear" w:color="auto" w:fill="FFFFFF"/>
          <w:lang w:val="en-US"/>
        </w:rPr>
        <w:drawing>
          <wp:inline distT="0" distB="0" distL="0" distR="0" wp14:anchorId="4A77CCE2" wp14:editId="2BEE3BDC">
            <wp:extent cx="5943600" cy="119062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1190625"/>
                    </a:xfrm>
                    <a:prstGeom prst="rect">
                      <a:avLst/>
                    </a:prstGeom>
                    <a:noFill/>
                    <a:ln>
                      <a:noFill/>
                    </a:ln>
                  </pic:spPr>
                </pic:pic>
              </a:graphicData>
            </a:graphic>
          </wp:inline>
        </w:drawing>
      </w:r>
    </w:p>
    <w:p w14:paraId="30A3D1C6" w14:textId="258047EC" w:rsidR="00844ABD" w:rsidRPr="00844ABD" w:rsidRDefault="00844ABD" w:rsidP="00844ABD">
      <w:pPr>
        <w:jc w:val="center"/>
        <w:rPr>
          <w:rFonts w:eastAsia="Times New Roman" w:cs="Times New Roman"/>
          <w:b/>
          <w:bCs/>
          <w:color w:val="1F1F1F"/>
          <w:szCs w:val="24"/>
          <w:shd w:val="clear" w:color="auto" w:fill="FFFFFF"/>
          <w:lang w:val="en-US"/>
        </w:rPr>
      </w:pPr>
      <w:r w:rsidRPr="00844ABD">
        <w:rPr>
          <w:rFonts w:eastAsia="Times New Roman" w:cs="Times New Roman"/>
          <w:b/>
          <w:bCs/>
          <w:szCs w:val="24"/>
          <w:lang w:val="en-US"/>
        </w:rPr>
        <w:t xml:space="preserve">Figure: The income statement of </w:t>
      </w:r>
      <w:r w:rsidRPr="00D02F60">
        <w:rPr>
          <w:rFonts w:eastAsia="Times New Roman" w:cs="Times New Roman"/>
          <w:b/>
          <w:bCs/>
          <w:color w:val="1F1F1F"/>
          <w:szCs w:val="24"/>
          <w:shd w:val="clear" w:color="auto" w:fill="FFFFFF"/>
          <w:lang w:val="en-US"/>
        </w:rPr>
        <w:t>Urban Heights Hotel</w:t>
      </w:r>
      <w:r w:rsidRPr="00844ABD">
        <w:rPr>
          <w:rFonts w:eastAsia="Times New Roman" w:cs="Times New Roman"/>
          <w:b/>
          <w:bCs/>
          <w:color w:val="1F1F1F"/>
          <w:szCs w:val="24"/>
          <w:shd w:val="clear" w:color="auto" w:fill="FFFFFF"/>
          <w:lang w:val="en-US"/>
        </w:rPr>
        <w:t>.</w:t>
      </w:r>
    </w:p>
    <w:p w14:paraId="42F78F71" w14:textId="77777777" w:rsidR="00497A85" w:rsidRDefault="00497A85" w:rsidP="00844ABD">
      <w:pPr>
        <w:rPr>
          <w:rFonts w:eastAsia="Times New Roman" w:cs="Times New Roman"/>
          <w:b/>
          <w:bCs/>
          <w:color w:val="1F1F1F"/>
          <w:szCs w:val="24"/>
          <w:shd w:val="clear" w:color="auto" w:fill="FFFFFF"/>
          <w:lang w:val="en-US"/>
        </w:rPr>
      </w:pPr>
    </w:p>
    <w:p w14:paraId="67481F95" w14:textId="78968EF7" w:rsidR="00D02F60" w:rsidRPr="00D02F60" w:rsidRDefault="00D02F60" w:rsidP="00844ABD">
      <w:r w:rsidRPr="00D02F60">
        <w:rPr>
          <w:rFonts w:eastAsia="Times New Roman" w:cs="Times New Roman"/>
          <w:b/>
          <w:bCs/>
          <w:i/>
          <w:iCs/>
          <w:color w:val="1F1F1F"/>
          <w:szCs w:val="24"/>
          <w:shd w:val="clear" w:color="auto" w:fill="FFFFFF"/>
          <w:lang w:val="en-US"/>
        </w:rPr>
        <w:t>Revenue:</w:t>
      </w:r>
      <w:r w:rsidRPr="00D02F60">
        <w:rPr>
          <w:rFonts w:eastAsia="Times New Roman" w:cs="Times New Roman"/>
          <w:color w:val="1F1F1F"/>
          <w:szCs w:val="24"/>
          <w:shd w:val="clear" w:color="auto" w:fill="FFFFFF"/>
          <w:lang w:val="en-US"/>
        </w:rPr>
        <w:t xml:space="preserve"> The revenue of a business which has been collected on a total disposition from the sales and the amount generated from the business operations </w:t>
      </w:r>
      <w:proofErr w:type="gramStart"/>
      <w:r w:rsidRPr="00D02F60">
        <w:rPr>
          <w:rFonts w:eastAsia="Times New Roman" w:cs="Times New Roman"/>
          <w:color w:val="1F1F1F"/>
          <w:szCs w:val="24"/>
          <w:shd w:val="clear" w:color="auto" w:fill="FFFFFF"/>
          <w:lang w:val="en-US"/>
        </w:rPr>
        <w:t>as a result of</w:t>
      </w:r>
      <w:proofErr w:type="gramEnd"/>
      <w:r w:rsidRPr="00D02F60">
        <w:rPr>
          <w:rFonts w:eastAsia="Times New Roman" w:cs="Times New Roman"/>
          <w:color w:val="1F1F1F"/>
          <w:szCs w:val="24"/>
          <w:shd w:val="clear" w:color="auto" w:fill="FFFFFF"/>
          <w:lang w:val="en-US"/>
        </w:rPr>
        <w:t xml:space="preserve"> the average sales</w:t>
      </w:r>
      <w:r w:rsidR="00A119FC">
        <w:rPr>
          <w:rFonts w:eastAsia="Times New Roman" w:cs="Times New Roman"/>
          <w:color w:val="1F1F1F"/>
          <w:szCs w:val="24"/>
          <w:shd w:val="clear" w:color="auto" w:fill="FFFFFF"/>
          <w:lang w:val="en-US"/>
        </w:rPr>
        <w:t xml:space="preserve"> </w:t>
      </w:r>
      <w:r w:rsidR="00A119FC">
        <w:t xml:space="preserve">(Tranter </w:t>
      </w:r>
      <w:r w:rsidR="00A119FC">
        <w:rPr>
          <w:i/>
          <w:iCs/>
        </w:rPr>
        <w:t>et al.,</w:t>
      </w:r>
      <w:r w:rsidR="00A119FC">
        <w:t xml:space="preserve"> 2014)</w:t>
      </w:r>
      <w:r w:rsidRPr="00D02F60">
        <w:rPr>
          <w:rFonts w:eastAsia="Times New Roman" w:cs="Times New Roman"/>
          <w:color w:val="1F1F1F"/>
          <w:szCs w:val="24"/>
          <w:shd w:val="clear" w:color="auto" w:fill="FFFFFF"/>
          <w:lang w:val="en-US"/>
        </w:rPr>
        <w:t>. The revenue that was collected in 2021 was £2,500,000 which dropped eventually to £2,200,000 and later in 2023 the revenue collection came down to £1,800,000. The highest amount of revenue collected by Urban Heights Hotel was in the year 2021. The sales have been decreasing since then which is affecting the overall business finance of the company. The least count of the revenue has been in the last year 2023 which is far less than the previous year 2022 collection</w:t>
      </w:r>
      <w:r w:rsidR="00A119FC">
        <w:rPr>
          <w:rFonts w:eastAsia="Times New Roman" w:cs="Times New Roman"/>
          <w:color w:val="1F1F1F"/>
          <w:szCs w:val="24"/>
          <w:shd w:val="clear" w:color="auto" w:fill="FFFFFF"/>
          <w:lang w:val="en-US"/>
        </w:rPr>
        <w:t xml:space="preserve"> </w:t>
      </w:r>
      <w:r w:rsidR="00A119FC">
        <w:t>(Wild</w:t>
      </w:r>
      <w:r w:rsidR="008254EB">
        <w:t>,</w:t>
      </w:r>
      <w:r w:rsidR="00A119FC">
        <w:t xml:space="preserve"> 2018)</w:t>
      </w:r>
      <w:r w:rsidRPr="00D02F60">
        <w:rPr>
          <w:rFonts w:eastAsia="Times New Roman" w:cs="Times New Roman"/>
          <w:color w:val="1F1F1F"/>
          <w:szCs w:val="24"/>
          <w:shd w:val="clear" w:color="auto" w:fill="FFFFFF"/>
          <w:lang w:val="en-US"/>
        </w:rPr>
        <w:t>. </w:t>
      </w:r>
    </w:p>
    <w:p w14:paraId="54F07995" w14:textId="422828B8" w:rsidR="00D02F60" w:rsidRPr="00D02F60" w:rsidRDefault="00D02F60" w:rsidP="00844ABD">
      <w:r w:rsidRPr="00D02F60">
        <w:rPr>
          <w:rFonts w:eastAsia="Times New Roman" w:cs="Times New Roman"/>
          <w:b/>
          <w:bCs/>
          <w:i/>
          <w:iCs/>
          <w:color w:val="1F1F1F"/>
          <w:szCs w:val="24"/>
          <w:shd w:val="clear" w:color="auto" w:fill="FFFFFF"/>
          <w:lang w:val="en-US"/>
        </w:rPr>
        <w:t>Expenditure:</w:t>
      </w:r>
      <w:r w:rsidRPr="00D02F60">
        <w:rPr>
          <w:rFonts w:eastAsia="Times New Roman" w:cs="Times New Roman"/>
          <w:color w:val="1F1F1F"/>
          <w:szCs w:val="24"/>
          <w:shd w:val="clear" w:color="auto" w:fill="FFFFFF"/>
          <w:lang w:val="en-US"/>
        </w:rPr>
        <w:t xml:space="preserve"> The expenditure of a company performing in the hospitality sector has been the total count of the expenses made to run the business. The expenditure includes the cost of the raw materials and the wages of the employees even the travel cost is included</w:t>
      </w:r>
      <w:r w:rsidR="00A119FC">
        <w:rPr>
          <w:rFonts w:eastAsia="Times New Roman" w:cs="Times New Roman"/>
          <w:color w:val="1F1F1F"/>
          <w:szCs w:val="24"/>
          <w:shd w:val="clear" w:color="auto" w:fill="FFFFFF"/>
          <w:lang w:val="en-US"/>
        </w:rPr>
        <w:t xml:space="preserve"> </w:t>
      </w:r>
      <w:r w:rsidR="00A119FC">
        <w:t>(Walker, 2021)</w:t>
      </w:r>
      <w:r w:rsidRPr="00D02F60">
        <w:rPr>
          <w:rFonts w:eastAsia="Times New Roman" w:cs="Times New Roman"/>
          <w:color w:val="1F1F1F"/>
          <w:szCs w:val="24"/>
          <w:shd w:val="clear" w:color="auto" w:fill="FFFFFF"/>
          <w:lang w:val="en-US"/>
        </w:rPr>
        <w:t xml:space="preserve">. The expenditure of Urban Heights Hotel has been increasing over these periods of time. In the last three years, the total operating expense has risen from £1,800,000 in the year 2021 to £2,300,000 </w:t>
      </w:r>
      <w:r w:rsidRPr="00D02F60">
        <w:rPr>
          <w:rFonts w:eastAsia="Times New Roman" w:cs="Times New Roman"/>
          <w:color w:val="1F1F1F"/>
          <w:szCs w:val="24"/>
          <w:shd w:val="clear" w:color="auto" w:fill="FFFFFF"/>
          <w:lang w:val="en-US"/>
        </w:rPr>
        <w:lastRenderedPageBreak/>
        <w:t>in 2023. Within these two financial years, the expenditure has been significantly increasing because of the rise in the cost of products</w:t>
      </w:r>
      <w:r w:rsidR="00A119FC">
        <w:rPr>
          <w:rFonts w:eastAsia="Times New Roman" w:cs="Times New Roman"/>
          <w:color w:val="1F1F1F"/>
          <w:szCs w:val="24"/>
          <w:shd w:val="clear" w:color="auto" w:fill="FFFFFF"/>
          <w:lang w:val="en-US"/>
        </w:rPr>
        <w:t xml:space="preserve"> </w:t>
      </w:r>
      <w:r w:rsidR="00A119FC">
        <w:t>(Wild</w:t>
      </w:r>
      <w:r w:rsidR="008254EB">
        <w:t>,</w:t>
      </w:r>
      <w:r w:rsidR="00A119FC">
        <w:t xml:space="preserve"> 2018)</w:t>
      </w:r>
      <w:r w:rsidRPr="00D02F60">
        <w:rPr>
          <w:rFonts w:eastAsia="Times New Roman" w:cs="Times New Roman"/>
          <w:color w:val="1F1F1F"/>
          <w:szCs w:val="24"/>
          <w:shd w:val="clear" w:color="auto" w:fill="FFFFFF"/>
          <w:lang w:val="en-US"/>
        </w:rPr>
        <w:t>. </w:t>
      </w:r>
    </w:p>
    <w:p w14:paraId="28753CE5" w14:textId="19AEE985" w:rsidR="00D02F60" w:rsidRPr="00D02F60" w:rsidRDefault="00D02F60" w:rsidP="00844ABD">
      <w:r w:rsidRPr="00D02F60">
        <w:rPr>
          <w:rFonts w:eastAsia="Times New Roman" w:cs="Times New Roman"/>
          <w:b/>
          <w:bCs/>
          <w:i/>
          <w:iCs/>
          <w:color w:val="1F1F1F"/>
          <w:szCs w:val="24"/>
          <w:shd w:val="clear" w:color="auto" w:fill="FFFFFF"/>
          <w:lang w:val="en-US"/>
        </w:rPr>
        <w:t>Net Income:</w:t>
      </w:r>
      <w:r w:rsidRPr="00D02F60">
        <w:rPr>
          <w:rFonts w:eastAsia="Times New Roman" w:cs="Times New Roman"/>
          <w:color w:val="1F1F1F"/>
          <w:szCs w:val="24"/>
          <w:shd w:val="clear" w:color="auto" w:fill="FFFFFF"/>
          <w:lang w:val="en-US"/>
        </w:rPr>
        <w:t xml:space="preserve"> The total income which is the result of the deduction of expenses from the revenue. The net income in 2021 was about £700,000 which dropped to £200,000 in the next year and 2023 the income came down to a negative valuation of (£500,000). As per the observations, the company has been running at a loss of £500,000 which is not a sign of benefit for the business organisation named Urban Heights Hotel</w:t>
      </w:r>
      <w:r w:rsidR="00A119FC">
        <w:rPr>
          <w:rFonts w:eastAsia="Times New Roman" w:cs="Times New Roman"/>
          <w:color w:val="1F1F1F"/>
          <w:szCs w:val="24"/>
          <w:shd w:val="clear" w:color="auto" w:fill="FFFFFF"/>
          <w:lang w:val="en-US"/>
        </w:rPr>
        <w:t xml:space="preserve"> </w:t>
      </w:r>
      <w:r w:rsidR="00A119FC">
        <w:t>(Wild</w:t>
      </w:r>
      <w:r w:rsidR="008254EB">
        <w:t>,</w:t>
      </w:r>
      <w:r w:rsidR="00A119FC">
        <w:t xml:space="preserve"> 2018)</w:t>
      </w:r>
      <w:r w:rsidRPr="00D02F60">
        <w:rPr>
          <w:rFonts w:eastAsia="Times New Roman" w:cs="Times New Roman"/>
          <w:color w:val="1F1F1F"/>
          <w:szCs w:val="24"/>
          <w:shd w:val="clear" w:color="auto" w:fill="FFFFFF"/>
          <w:lang w:val="en-US"/>
        </w:rPr>
        <w:t>. </w:t>
      </w:r>
    </w:p>
    <w:p w14:paraId="34ADE905" w14:textId="77777777" w:rsidR="00D02F60" w:rsidRPr="00D02F60" w:rsidRDefault="00D02F60" w:rsidP="00844ABD">
      <w:pPr>
        <w:pStyle w:val="Heading2"/>
        <w:rPr>
          <w:szCs w:val="24"/>
          <w:lang w:val="en-US"/>
        </w:rPr>
      </w:pPr>
      <w:bookmarkStart w:id="3" w:name="_Toc167419519"/>
      <w:r w:rsidRPr="00D02F60">
        <w:rPr>
          <w:shd w:val="clear" w:color="auto" w:fill="FFFFFF"/>
          <w:lang w:val="en-US"/>
        </w:rPr>
        <w:t>Trends and patterns in the performance of Urban Heights Hotel observed through the income statement</w:t>
      </w:r>
      <w:bookmarkEnd w:id="3"/>
    </w:p>
    <w:p w14:paraId="0ED137C4" w14:textId="61D64B59" w:rsidR="00D02F60" w:rsidRPr="00844ABD" w:rsidRDefault="00D02F60" w:rsidP="00844ABD">
      <w:pPr>
        <w:jc w:val="center"/>
        <w:rPr>
          <w:rFonts w:eastAsia="Times New Roman" w:cs="Times New Roman"/>
          <w:b/>
          <w:bCs/>
          <w:szCs w:val="24"/>
          <w:lang w:val="en-US"/>
        </w:rPr>
      </w:pPr>
      <w:r w:rsidRPr="00844ABD">
        <w:rPr>
          <w:rFonts w:eastAsia="Times New Roman" w:cs="Times New Roman"/>
          <w:b/>
          <w:bCs/>
          <w:noProof/>
          <w:color w:val="1F1F1F"/>
          <w:szCs w:val="24"/>
          <w:bdr w:val="none" w:sz="0" w:space="0" w:color="auto" w:frame="1"/>
          <w:shd w:val="clear" w:color="auto" w:fill="FFFFFF"/>
          <w:lang w:val="en-US"/>
        </w:rPr>
        <w:drawing>
          <wp:inline distT="0" distB="0" distL="0" distR="0" wp14:anchorId="70FBD716" wp14:editId="0BCF3D63">
            <wp:extent cx="5943600" cy="229552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2295525"/>
                    </a:xfrm>
                    <a:prstGeom prst="rect">
                      <a:avLst/>
                    </a:prstGeom>
                    <a:noFill/>
                    <a:ln>
                      <a:noFill/>
                    </a:ln>
                  </pic:spPr>
                </pic:pic>
              </a:graphicData>
            </a:graphic>
          </wp:inline>
        </w:drawing>
      </w:r>
    </w:p>
    <w:p w14:paraId="75158845" w14:textId="390ED36F" w:rsidR="00844ABD" w:rsidRPr="00844ABD" w:rsidRDefault="00844ABD" w:rsidP="00844ABD">
      <w:pPr>
        <w:jc w:val="center"/>
        <w:rPr>
          <w:rFonts w:eastAsia="Times New Roman" w:cs="Times New Roman"/>
          <w:b/>
          <w:bCs/>
          <w:color w:val="1F1F1F"/>
          <w:szCs w:val="24"/>
          <w:shd w:val="clear" w:color="auto" w:fill="FFFFFF"/>
          <w:lang w:val="en-US"/>
        </w:rPr>
      </w:pPr>
      <w:r w:rsidRPr="00844ABD">
        <w:rPr>
          <w:rFonts w:eastAsia="Times New Roman" w:cs="Times New Roman"/>
          <w:b/>
          <w:bCs/>
          <w:szCs w:val="24"/>
          <w:lang w:val="en-US"/>
        </w:rPr>
        <w:t xml:space="preserve">Figure: The balance sheet of </w:t>
      </w:r>
      <w:r w:rsidRPr="00D02F60">
        <w:rPr>
          <w:rFonts w:eastAsia="Times New Roman" w:cs="Times New Roman"/>
          <w:b/>
          <w:bCs/>
          <w:color w:val="1F1F1F"/>
          <w:szCs w:val="24"/>
          <w:shd w:val="clear" w:color="auto" w:fill="FFFFFF"/>
          <w:lang w:val="en-US"/>
        </w:rPr>
        <w:t>Urban Heights Hotel</w:t>
      </w:r>
      <w:r w:rsidRPr="00844ABD">
        <w:rPr>
          <w:rFonts w:eastAsia="Times New Roman" w:cs="Times New Roman"/>
          <w:b/>
          <w:bCs/>
          <w:color w:val="1F1F1F"/>
          <w:szCs w:val="24"/>
          <w:shd w:val="clear" w:color="auto" w:fill="FFFFFF"/>
          <w:lang w:val="en-US"/>
        </w:rPr>
        <w:t xml:space="preserve"> since the last three years.</w:t>
      </w:r>
    </w:p>
    <w:p w14:paraId="6CB3D3B4" w14:textId="77777777" w:rsidR="00497A85" w:rsidRDefault="00497A85" w:rsidP="00844ABD">
      <w:pPr>
        <w:rPr>
          <w:rFonts w:eastAsia="Times New Roman" w:cs="Times New Roman"/>
          <w:b/>
          <w:bCs/>
          <w:color w:val="1F1F1F"/>
          <w:szCs w:val="24"/>
          <w:shd w:val="clear" w:color="auto" w:fill="FFFFFF"/>
          <w:lang w:val="en-US"/>
        </w:rPr>
      </w:pPr>
    </w:p>
    <w:p w14:paraId="0B55109B" w14:textId="75AD1116" w:rsidR="00D02F60" w:rsidRPr="00D02F60" w:rsidRDefault="00D02F60" w:rsidP="00844ABD">
      <w:r w:rsidRPr="00D02F60">
        <w:rPr>
          <w:rFonts w:eastAsia="Times New Roman" w:cs="Times New Roman"/>
          <w:b/>
          <w:bCs/>
          <w:i/>
          <w:iCs/>
          <w:color w:val="1F1F1F"/>
          <w:szCs w:val="24"/>
          <w:shd w:val="clear" w:color="auto" w:fill="FFFFFF"/>
          <w:lang w:val="en-US"/>
        </w:rPr>
        <w:t>Liquidity:</w:t>
      </w:r>
      <w:r w:rsidRPr="00D02F60">
        <w:rPr>
          <w:rFonts w:eastAsia="Times New Roman" w:cs="Times New Roman"/>
          <w:color w:val="1F1F1F"/>
          <w:szCs w:val="24"/>
          <w:shd w:val="clear" w:color="auto" w:fill="FFFFFF"/>
          <w:lang w:val="en-US"/>
        </w:rPr>
        <w:t xml:space="preserve"> The Urban Heights Hotel has been losing liquidity and support of the cash and equivalents as the business has been decreasing</w:t>
      </w:r>
      <w:r w:rsidR="00A119FC">
        <w:rPr>
          <w:rFonts w:eastAsia="Times New Roman" w:cs="Times New Roman"/>
          <w:color w:val="1F1F1F"/>
          <w:szCs w:val="24"/>
          <w:shd w:val="clear" w:color="auto" w:fill="FFFFFF"/>
          <w:lang w:val="en-US"/>
        </w:rPr>
        <w:t xml:space="preserve"> </w:t>
      </w:r>
      <w:r w:rsidR="00A119FC">
        <w:t>(Atrill and McLaney, 2021)</w:t>
      </w:r>
      <w:r w:rsidRPr="00D02F60">
        <w:rPr>
          <w:rFonts w:eastAsia="Times New Roman" w:cs="Times New Roman"/>
          <w:color w:val="1F1F1F"/>
          <w:szCs w:val="24"/>
          <w:shd w:val="clear" w:color="auto" w:fill="FFFFFF"/>
          <w:lang w:val="en-US"/>
        </w:rPr>
        <w:t xml:space="preserve">. Prices related to the assets and liquidity will be presented in terms of the properties and turning them into a liquid form of cash. Cash and other equivalents can be considered as a part of cash liquidity. In 2021, the cash </w:t>
      </w:r>
      <w:r w:rsidRPr="00D02F60">
        <w:rPr>
          <w:rFonts w:eastAsia="Times New Roman" w:cs="Times New Roman"/>
          <w:color w:val="1F1F1F"/>
          <w:szCs w:val="24"/>
          <w:shd w:val="clear" w:color="auto" w:fill="FFFFFF"/>
          <w:lang w:val="en-US"/>
        </w:rPr>
        <w:lastRenderedPageBreak/>
        <w:t>and equivalents were near about £300,000 which got reduced to £200,000 and dropped down to £1</w:t>
      </w:r>
      <w:r w:rsidR="00497A85">
        <w:rPr>
          <w:rFonts w:eastAsia="Times New Roman" w:cs="Times New Roman"/>
          <w:color w:val="1F1F1F"/>
          <w:szCs w:val="24"/>
          <w:shd w:val="clear" w:color="auto" w:fill="FFFFFF"/>
          <w:lang w:val="en-US"/>
        </w:rPr>
        <w:t>00,000</w:t>
      </w:r>
      <w:r w:rsidRPr="00D02F60">
        <w:rPr>
          <w:rFonts w:eastAsia="Times New Roman" w:cs="Times New Roman"/>
          <w:color w:val="1F1F1F"/>
          <w:szCs w:val="24"/>
          <w:shd w:val="clear" w:color="auto" w:fill="FFFFFF"/>
          <w:lang w:val="en-US"/>
        </w:rPr>
        <w:t xml:space="preserve"> which has been showing a drop in the asset value and loss of properties</w:t>
      </w:r>
      <w:r w:rsidR="00A119FC">
        <w:rPr>
          <w:rFonts w:eastAsia="Times New Roman" w:cs="Times New Roman"/>
          <w:color w:val="1F1F1F"/>
          <w:szCs w:val="24"/>
          <w:shd w:val="clear" w:color="auto" w:fill="FFFFFF"/>
          <w:lang w:val="en-US"/>
        </w:rPr>
        <w:t xml:space="preserve"> </w:t>
      </w:r>
      <w:r w:rsidR="00A119FC">
        <w:rPr>
          <w:shd w:val="clear" w:color="auto" w:fill="FFFFFF"/>
          <w:lang w:val="en-US"/>
        </w:rPr>
        <w:t>(Vogel, 2021)</w:t>
      </w:r>
      <w:r w:rsidRPr="00D02F60">
        <w:rPr>
          <w:rFonts w:eastAsia="Times New Roman" w:cs="Times New Roman"/>
          <w:color w:val="1F1F1F"/>
          <w:szCs w:val="24"/>
          <w:shd w:val="clear" w:color="auto" w:fill="FFFFFF"/>
          <w:lang w:val="en-US"/>
        </w:rPr>
        <w:t>. </w:t>
      </w:r>
    </w:p>
    <w:p w14:paraId="596AB8D6" w14:textId="55B66637" w:rsidR="00D02F60" w:rsidRPr="00D02F60" w:rsidRDefault="00D02F60" w:rsidP="00844ABD">
      <w:pPr>
        <w:rPr>
          <w:lang w:val="en-US"/>
        </w:rPr>
      </w:pPr>
      <w:r w:rsidRPr="00D02F60">
        <w:rPr>
          <w:rFonts w:eastAsia="Times New Roman" w:cs="Times New Roman"/>
          <w:b/>
          <w:bCs/>
          <w:i/>
          <w:iCs/>
          <w:color w:val="1F1F1F"/>
          <w:szCs w:val="24"/>
          <w:shd w:val="clear" w:color="auto" w:fill="FFFFFF"/>
          <w:lang w:val="en-US"/>
        </w:rPr>
        <w:t>Solvency:</w:t>
      </w:r>
      <w:r w:rsidRPr="00D02F60">
        <w:rPr>
          <w:rFonts w:eastAsia="Times New Roman" w:cs="Times New Roman"/>
          <w:color w:val="1F1F1F"/>
          <w:szCs w:val="24"/>
          <w:shd w:val="clear" w:color="auto" w:fill="FFFFFF"/>
          <w:lang w:val="en-US"/>
        </w:rPr>
        <w:t xml:space="preserve"> The long-term debts and obligations related to the economy of Urban Heights Hotel are considered as part of the solvency ratio. The amount of debts for a longer period of time for Urban Heights Hotel has been constant at £3,000,000 which shows that the debts are not increasing but the share of the equities has been dropping to £1,380,000 for Urban Heights Hotel</w:t>
      </w:r>
      <w:r w:rsidR="00A119FC">
        <w:rPr>
          <w:rFonts w:eastAsia="Times New Roman" w:cs="Times New Roman"/>
          <w:color w:val="1F1F1F"/>
          <w:szCs w:val="24"/>
          <w:shd w:val="clear" w:color="auto" w:fill="FFFFFF"/>
          <w:lang w:val="en-US"/>
        </w:rPr>
        <w:t xml:space="preserve"> </w:t>
      </w:r>
      <w:r w:rsidR="00A119FC">
        <w:rPr>
          <w:shd w:val="clear" w:color="auto" w:fill="FFFFFF"/>
          <w:lang w:val="en-US"/>
        </w:rPr>
        <w:t>(Vogel, 2021)</w:t>
      </w:r>
      <w:r w:rsidRPr="00D02F60">
        <w:rPr>
          <w:rFonts w:eastAsia="Times New Roman" w:cs="Times New Roman"/>
          <w:color w:val="1F1F1F"/>
          <w:szCs w:val="24"/>
          <w:shd w:val="clear" w:color="auto" w:fill="FFFFFF"/>
          <w:lang w:val="en-US"/>
        </w:rPr>
        <w:t>. </w:t>
      </w:r>
    </w:p>
    <w:p w14:paraId="6E41E239" w14:textId="77777777" w:rsidR="00D02F60" w:rsidRPr="00D02F60" w:rsidRDefault="00D02F60" w:rsidP="00844ABD">
      <w:pPr>
        <w:rPr>
          <w:rFonts w:eastAsia="Times New Roman" w:cs="Times New Roman"/>
          <w:szCs w:val="24"/>
          <w:lang w:val="en-US"/>
        </w:rPr>
      </w:pPr>
    </w:p>
    <w:p w14:paraId="7090A7E7" w14:textId="425FD105" w:rsidR="00D02F60" w:rsidRPr="00D02F60" w:rsidRDefault="000A6B4B" w:rsidP="000A6B4B">
      <w:pPr>
        <w:pStyle w:val="Heading1"/>
        <w:rPr>
          <w:szCs w:val="24"/>
          <w:lang w:val="en-US"/>
        </w:rPr>
      </w:pPr>
      <w:r>
        <w:rPr>
          <w:shd w:val="clear" w:color="auto" w:fill="FFFFFF"/>
          <w:lang w:val="en-US"/>
        </w:rPr>
        <w:br w:type="column"/>
      </w:r>
      <w:bookmarkStart w:id="4" w:name="_Toc167419520"/>
      <w:r w:rsidR="00D02F60" w:rsidRPr="00D02F60">
        <w:rPr>
          <w:shd w:val="clear" w:color="auto" w:fill="FFFFFF"/>
          <w:lang w:val="en-US"/>
        </w:rPr>
        <w:lastRenderedPageBreak/>
        <w:t>Economic causes behind the loss of profitability</w:t>
      </w:r>
      <w:bookmarkEnd w:id="4"/>
    </w:p>
    <w:p w14:paraId="78864B37" w14:textId="65DE9205" w:rsidR="00D02F60" w:rsidRPr="00D02F60" w:rsidRDefault="00D02F60" w:rsidP="00844ABD">
      <w:pPr>
        <w:jc w:val="center"/>
        <w:rPr>
          <w:rFonts w:eastAsia="Times New Roman" w:cs="Times New Roman"/>
          <w:szCs w:val="24"/>
          <w:lang w:val="en-US"/>
        </w:rPr>
      </w:pPr>
      <w:r w:rsidRPr="00D02F60">
        <w:rPr>
          <w:rFonts w:eastAsia="Times New Roman" w:cs="Times New Roman"/>
          <w:noProof/>
          <w:color w:val="1F1F1F"/>
          <w:szCs w:val="24"/>
          <w:bdr w:val="none" w:sz="0" w:space="0" w:color="auto" w:frame="1"/>
          <w:shd w:val="clear" w:color="auto" w:fill="FFFFFF"/>
          <w:lang w:val="en-US"/>
        </w:rPr>
        <w:drawing>
          <wp:inline distT="0" distB="0" distL="0" distR="0" wp14:anchorId="087750CB" wp14:editId="1C28D776">
            <wp:extent cx="4962525" cy="313372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962525" cy="3133725"/>
                    </a:xfrm>
                    <a:prstGeom prst="rect">
                      <a:avLst/>
                    </a:prstGeom>
                    <a:noFill/>
                    <a:ln>
                      <a:noFill/>
                    </a:ln>
                  </pic:spPr>
                </pic:pic>
              </a:graphicData>
            </a:graphic>
          </wp:inline>
        </w:drawing>
      </w:r>
    </w:p>
    <w:p w14:paraId="53007863" w14:textId="77777777" w:rsidR="00D02F60" w:rsidRPr="00D02F60" w:rsidRDefault="00D02F60" w:rsidP="00844ABD">
      <w:pPr>
        <w:jc w:val="center"/>
        <w:rPr>
          <w:rFonts w:eastAsia="Times New Roman" w:cs="Times New Roman"/>
          <w:b/>
          <w:bCs/>
          <w:szCs w:val="24"/>
          <w:lang w:val="en-US"/>
        </w:rPr>
      </w:pPr>
      <w:r w:rsidRPr="00D02F60">
        <w:rPr>
          <w:rFonts w:eastAsia="Times New Roman" w:cs="Times New Roman"/>
          <w:b/>
          <w:bCs/>
          <w:color w:val="1F1F1F"/>
          <w:szCs w:val="24"/>
          <w:shd w:val="clear" w:color="auto" w:fill="FFFFFF"/>
          <w:lang w:val="en-US"/>
        </w:rPr>
        <w:t>Figure: The increase in the price of food and beverage in the United Kingdom.</w:t>
      </w:r>
    </w:p>
    <w:p w14:paraId="54174E19" w14:textId="147765A6" w:rsidR="00D02F60" w:rsidRPr="00D02F60" w:rsidRDefault="00D02F60" w:rsidP="00844ABD">
      <w:pPr>
        <w:jc w:val="center"/>
        <w:rPr>
          <w:rFonts w:eastAsia="Times New Roman" w:cs="Times New Roman"/>
          <w:szCs w:val="24"/>
          <w:lang w:val="en-US"/>
        </w:rPr>
      </w:pPr>
      <w:r w:rsidRPr="00D02F60">
        <w:rPr>
          <w:rFonts w:eastAsia="Times New Roman" w:cs="Times New Roman"/>
          <w:b/>
          <w:bCs/>
          <w:color w:val="1F1F1F"/>
          <w:szCs w:val="24"/>
          <w:shd w:val="clear" w:color="auto" w:fill="FFFFFF"/>
          <w:lang w:val="en-US"/>
        </w:rPr>
        <w:t>Source:</w:t>
      </w:r>
      <w:r w:rsidRPr="00D02F60">
        <w:rPr>
          <w:rFonts w:eastAsia="Times New Roman" w:cs="Times New Roman"/>
          <w:color w:val="1F1F1F"/>
          <w:szCs w:val="24"/>
          <w:shd w:val="clear" w:color="auto" w:fill="FFFFFF"/>
          <w:lang w:val="en-US"/>
        </w:rPr>
        <w:t> </w:t>
      </w:r>
      <w:sdt>
        <w:sdtPr>
          <w:rPr>
            <w:rFonts w:eastAsia="Times New Roman" w:cs="Times New Roman"/>
            <w:color w:val="1F1F1F"/>
            <w:szCs w:val="24"/>
            <w:shd w:val="clear" w:color="auto" w:fill="FFFFFF"/>
            <w:lang w:val="en-US"/>
          </w:rPr>
          <w:id w:val="-16775380"/>
          <w:citation/>
        </w:sdtPr>
        <w:sdtContent>
          <w:r w:rsidR="00A119FC">
            <w:rPr>
              <w:rFonts w:eastAsia="Times New Roman" w:cs="Times New Roman"/>
              <w:color w:val="1F1F1F"/>
              <w:szCs w:val="24"/>
              <w:shd w:val="clear" w:color="auto" w:fill="FFFFFF"/>
              <w:lang w:val="en-US"/>
            </w:rPr>
            <w:fldChar w:fldCharType="begin"/>
          </w:r>
          <w:r w:rsidR="00A119FC">
            <w:rPr>
              <w:rFonts w:eastAsia="Times New Roman" w:cs="Times New Roman"/>
              <w:color w:val="1F1F1F"/>
              <w:szCs w:val="24"/>
              <w:shd w:val="clear" w:color="auto" w:fill="FFFFFF"/>
              <w:lang w:val="en-US"/>
            </w:rPr>
            <w:instrText xml:space="preserve"> CITATION BBC221 \l 1033 </w:instrText>
          </w:r>
          <w:r w:rsidR="00A119FC">
            <w:rPr>
              <w:rFonts w:eastAsia="Times New Roman" w:cs="Times New Roman"/>
              <w:color w:val="1F1F1F"/>
              <w:szCs w:val="24"/>
              <w:shd w:val="clear" w:color="auto" w:fill="FFFFFF"/>
              <w:lang w:val="en-US"/>
            </w:rPr>
            <w:fldChar w:fldCharType="separate"/>
          </w:r>
          <w:r w:rsidR="00844ABD" w:rsidRPr="00844ABD">
            <w:rPr>
              <w:rFonts w:eastAsia="Times New Roman" w:cs="Times New Roman"/>
              <w:noProof/>
              <w:color w:val="1F1F1F"/>
              <w:szCs w:val="24"/>
              <w:shd w:val="clear" w:color="auto" w:fill="FFFFFF"/>
              <w:lang w:val="en-US"/>
            </w:rPr>
            <w:t>(BBC, 2022)</w:t>
          </w:r>
          <w:r w:rsidR="00A119FC">
            <w:rPr>
              <w:rFonts w:eastAsia="Times New Roman" w:cs="Times New Roman"/>
              <w:color w:val="1F1F1F"/>
              <w:szCs w:val="24"/>
              <w:shd w:val="clear" w:color="auto" w:fill="FFFFFF"/>
              <w:lang w:val="en-US"/>
            </w:rPr>
            <w:fldChar w:fldCharType="end"/>
          </w:r>
        </w:sdtContent>
      </w:sdt>
    </w:p>
    <w:p w14:paraId="1D1BF0A6" w14:textId="61C38FDA" w:rsidR="00D02F60" w:rsidRPr="00D02F60" w:rsidRDefault="00D02F60" w:rsidP="00844ABD">
      <w:r w:rsidRPr="00D02F60">
        <w:rPr>
          <w:rFonts w:eastAsia="Times New Roman" w:cs="Times New Roman"/>
          <w:b/>
          <w:bCs/>
          <w:i/>
          <w:iCs/>
          <w:color w:val="1F1F1F"/>
          <w:szCs w:val="24"/>
          <w:shd w:val="clear" w:color="auto" w:fill="FFFFFF"/>
          <w:lang w:val="en-US"/>
        </w:rPr>
        <w:t xml:space="preserve">The higher price of the resources: </w:t>
      </w:r>
      <w:r w:rsidRPr="00D02F60">
        <w:rPr>
          <w:rFonts w:eastAsia="Times New Roman" w:cs="Times New Roman"/>
          <w:color w:val="1F1F1F"/>
          <w:szCs w:val="24"/>
          <w:shd w:val="clear" w:color="auto" w:fill="FFFFFF"/>
          <w:lang w:val="en-US"/>
        </w:rPr>
        <w:t>The Urban Heights Hotel has been suffering a loss of business due to various reasons and the most important is the rise of the price of the resources. The raw materials which have been used in the production of food and beverages are increasing their price which is ultimately boosting up the cost of production for Urban Heights Hotel</w:t>
      </w:r>
      <w:r w:rsidR="00A119FC">
        <w:rPr>
          <w:rFonts w:eastAsia="Times New Roman" w:cs="Times New Roman"/>
          <w:color w:val="1F1F1F"/>
          <w:szCs w:val="24"/>
          <w:shd w:val="clear" w:color="auto" w:fill="FFFFFF"/>
          <w:lang w:val="en-US"/>
        </w:rPr>
        <w:t xml:space="preserve"> </w:t>
      </w:r>
      <w:r w:rsidR="00A119FC">
        <w:t xml:space="preserve">(Tranter </w:t>
      </w:r>
      <w:r w:rsidR="00A119FC">
        <w:rPr>
          <w:i/>
          <w:iCs/>
        </w:rPr>
        <w:t>et al.,</w:t>
      </w:r>
      <w:r w:rsidR="00A119FC">
        <w:t xml:space="preserve"> 2014)</w:t>
      </w:r>
      <w:r w:rsidRPr="00D02F60">
        <w:rPr>
          <w:rFonts w:eastAsia="Times New Roman" w:cs="Times New Roman"/>
          <w:color w:val="1F1F1F"/>
          <w:szCs w:val="24"/>
          <w:shd w:val="clear" w:color="auto" w:fill="FFFFFF"/>
          <w:lang w:val="en-US"/>
        </w:rPr>
        <w:t>. The price of the resources is gradually increasing with the increase of the GDP. The constant growth of GDP in the United Kingdom has increased the total cost of production even in the last three months of the year 2024, the GDP increased to 0.6%</w:t>
      </w:r>
      <w:sdt>
        <w:sdtPr>
          <w:rPr>
            <w:rFonts w:eastAsia="Times New Roman" w:cs="Times New Roman"/>
            <w:color w:val="1F1F1F"/>
            <w:szCs w:val="24"/>
            <w:shd w:val="clear" w:color="auto" w:fill="FFFFFF"/>
            <w:lang w:val="en-US"/>
          </w:rPr>
          <w:id w:val="1517355012"/>
          <w:citation/>
        </w:sdtPr>
        <w:sdtContent>
          <w:r w:rsidR="00A119FC">
            <w:rPr>
              <w:rFonts w:eastAsia="Times New Roman" w:cs="Times New Roman"/>
              <w:color w:val="1F1F1F"/>
              <w:szCs w:val="24"/>
              <w:shd w:val="clear" w:color="auto" w:fill="FFFFFF"/>
              <w:lang w:val="en-US"/>
            </w:rPr>
            <w:fldChar w:fldCharType="begin"/>
          </w:r>
          <w:r w:rsidR="00A119FC">
            <w:rPr>
              <w:rFonts w:eastAsia="Times New Roman" w:cs="Times New Roman"/>
              <w:color w:val="1F1F1F"/>
              <w:szCs w:val="24"/>
              <w:shd w:val="clear" w:color="auto" w:fill="FFFFFF"/>
              <w:lang w:val="en-US"/>
            </w:rPr>
            <w:instrText xml:space="preserve"> CITATION ONS225 \l 1033 </w:instrText>
          </w:r>
          <w:r w:rsidR="00A119FC">
            <w:rPr>
              <w:rFonts w:eastAsia="Times New Roman" w:cs="Times New Roman"/>
              <w:color w:val="1F1F1F"/>
              <w:szCs w:val="24"/>
              <w:shd w:val="clear" w:color="auto" w:fill="FFFFFF"/>
              <w:lang w:val="en-US"/>
            </w:rPr>
            <w:fldChar w:fldCharType="separate"/>
          </w:r>
          <w:r w:rsidR="00844ABD">
            <w:rPr>
              <w:rFonts w:eastAsia="Times New Roman" w:cs="Times New Roman"/>
              <w:noProof/>
              <w:color w:val="1F1F1F"/>
              <w:szCs w:val="24"/>
              <w:shd w:val="clear" w:color="auto" w:fill="FFFFFF"/>
              <w:lang w:val="en-US"/>
            </w:rPr>
            <w:t xml:space="preserve"> </w:t>
          </w:r>
          <w:r w:rsidR="00844ABD" w:rsidRPr="00844ABD">
            <w:rPr>
              <w:rFonts w:eastAsia="Times New Roman" w:cs="Times New Roman"/>
              <w:noProof/>
              <w:color w:val="1F1F1F"/>
              <w:szCs w:val="24"/>
              <w:shd w:val="clear" w:color="auto" w:fill="FFFFFF"/>
              <w:lang w:val="en-US"/>
            </w:rPr>
            <w:t>(ONS, 2022)</w:t>
          </w:r>
          <w:r w:rsidR="00A119FC">
            <w:rPr>
              <w:rFonts w:eastAsia="Times New Roman" w:cs="Times New Roman"/>
              <w:color w:val="1F1F1F"/>
              <w:szCs w:val="24"/>
              <w:shd w:val="clear" w:color="auto" w:fill="FFFFFF"/>
              <w:lang w:val="en-US"/>
            </w:rPr>
            <w:fldChar w:fldCharType="end"/>
          </w:r>
        </w:sdtContent>
      </w:sdt>
      <w:r w:rsidRPr="00D02F60">
        <w:rPr>
          <w:rFonts w:eastAsia="Times New Roman" w:cs="Times New Roman"/>
          <w:color w:val="1F1F1F"/>
          <w:szCs w:val="24"/>
          <w:shd w:val="clear" w:color="auto" w:fill="FFFFFF"/>
          <w:lang w:val="en-US"/>
        </w:rPr>
        <w:t>. </w:t>
      </w:r>
    </w:p>
    <w:p w14:paraId="53EBC26E" w14:textId="5B1FA54C" w:rsidR="00D02F60" w:rsidRPr="00D02F60" w:rsidRDefault="00D02F60" w:rsidP="00844ABD">
      <w:r w:rsidRPr="00D02F60">
        <w:rPr>
          <w:rFonts w:eastAsia="Times New Roman" w:cs="Times New Roman"/>
          <w:b/>
          <w:bCs/>
          <w:i/>
          <w:iCs/>
          <w:color w:val="1F1F1F"/>
          <w:szCs w:val="24"/>
          <w:shd w:val="clear" w:color="auto" w:fill="FFFFFF"/>
          <w:lang w:val="en-US"/>
        </w:rPr>
        <w:t>Shortage of staff:</w:t>
      </w:r>
      <w:r w:rsidRPr="00D02F60">
        <w:rPr>
          <w:rFonts w:eastAsia="Times New Roman" w:cs="Times New Roman"/>
          <w:color w:val="1F1F1F"/>
          <w:szCs w:val="24"/>
          <w:shd w:val="clear" w:color="auto" w:fill="FFFFFF"/>
          <w:lang w:val="en-US"/>
        </w:rPr>
        <w:t xml:space="preserve"> The lower number of </w:t>
      </w:r>
      <w:r w:rsidR="00A119FC" w:rsidRPr="00D02F60">
        <w:rPr>
          <w:rFonts w:eastAsia="Times New Roman" w:cs="Times New Roman"/>
          <w:color w:val="1F1F1F"/>
          <w:szCs w:val="24"/>
          <w:shd w:val="clear" w:color="auto" w:fill="FFFFFF"/>
          <w:lang w:val="en-US"/>
        </w:rPr>
        <w:t>skillful</w:t>
      </w:r>
      <w:r w:rsidRPr="00D02F60">
        <w:rPr>
          <w:rFonts w:eastAsia="Times New Roman" w:cs="Times New Roman"/>
          <w:color w:val="1F1F1F"/>
          <w:szCs w:val="24"/>
          <w:shd w:val="clear" w:color="auto" w:fill="FFFFFF"/>
          <w:lang w:val="en-US"/>
        </w:rPr>
        <w:t xml:space="preserve"> staff have been decreasing the sales ratio where the performance of the company is also growing low</w:t>
      </w:r>
      <w:r w:rsidR="00A119FC">
        <w:rPr>
          <w:rFonts w:eastAsia="Times New Roman" w:cs="Times New Roman"/>
          <w:color w:val="1F1F1F"/>
          <w:szCs w:val="24"/>
          <w:shd w:val="clear" w:color="auto" w:fill="FFFFFF"/>
          <w:lang w:val="en-US"/>
        </w:rPr>
        <w:t xml:space="preserve"> </w:t>
      </w:r>
      <w:r w:rsidR="00A119FC">
        <w:t>(Atrill and McLaney, 2021)</w:t>
      </w:r>
      <w:r w:rsidRPr="00D02F60">
        <w:rPr>
          <w:rFonts w:eastAsia="Times New Roman" w:cs="Times New Roman"/>
          <w:color w:val="1F1F1F"/>
          <w:szCs w:val="24"/>
          <w:shd w:val="clear" w:color="auto" w:fill="FFFFFF"/>
          <w:lang w:val="en-US"/>
        </w:rPr>
        <w:t xml:space="preserve">. Due to the shortage of staff, the service which has been provided in the last three years was very low which </w:t>
      </w:r>
      <w:r w:rsidRPr="00D02F60">
        <w:rPr>
          <w:rFonts w:eastAsia="Times New Roman" w:cs="Times New Roman"/>
          <w:color w:val="1F1F1F"/>
          <w:szCs w:val="24"/>
          <w:shd w:val="clear" w:color="auto" w:fill="FFFFFF"/>
          <w:lang w:val="en-US"/>
        </w:rPr>
        <w:lastRenderedPageBreak/>
        <w:t>has impacted the sales of Urban Heights Hotel. The issues with the service have been growing low with the increase in the profitability</w:t>
      </w:r>
      <w:sdt>
        <w:sdtPr>
          <w:rPr>
            <w:rFonts w:eastAsia="Times New Roman" w:cs="Times New Roman"/>
            <w:color w:val="1F1F1F"/>
            <w:szCs w:val="24"/>
            <w:shd w:val="clear" w:color="auto" w:fill="FFFFFF"/>
            <w:lang w:val="en-US"/>
          </w:rPr>
          <w:id w:val="1110319882"/>
          <w:citation/>
        </w:sdtPr>
        <w:sdtContent>
          <w:r w:rsidR="00A119FC">
            <w:rPr>
              <w:rFonts w:eastAsia="Times New Roman" w:cs="Times New Roman"/>
              <w:color w:val="1F1F1F"/>
              <w:szCs w:val="24"/>
              <w:shd w:val="clear" w:color="auto" w:fill="FFFFFF"/>
              <w:lang w:val="en-US"/>
            </w:rPr>
            <w:fldChar w:fldCharType="begin"/>
          </w:r>
          <w:r w:rsidR="00A119FC">
            <w:rPr>
              <w:rFonts w:eastAsia="Times New Roman" w:cs="Times New Roman"/>
              <w:color w:val="1F1F1F"/>
              <w:szCs w:val="24"/>
              <w:shd w:val="clear" w:color="auto" w:fill="FFFFFF"/>
              <w:lang w:val="en-US"/>
            </w:rPr>
            <w:instrText xml:space="preserve"> CITATION BBC221 \l 1033 </w:instrText>
          </w:r>
          <w:r w:rsidR="00A119FC">
            <w:rPr>
              <w:rFonts w:eastAsia="Times New Roman" w:cs="Times New Roman"/>
              <w:color w:val="1F1F1F"/>
              <w:szCs w:val="24"/>
              <w:shd w:val="clear" w:color="auto" w:fill="FFFFFF"/>
              <w:lang w:val="en-US"/>
            </w:rPr>
            <w:fldChar w:fldCharType="separate"/>
          </w:r>
          <w:r w:rsidR="00844ABD">
            <w:rPr>
              <w:rFonts w:eastAsia="Times New Roman" w:cs="Times New Roman"/>
              <w:noProof/>
              <w:color w:val="1F1F1F"/>
              <w:szCs w:val="24"/>
              <w:shd w:val="clear" w:color="auto" w:fill="FFFFFF"/>
              <w:lang w:val="en-US"/>
            </w:rPr>
            <w:t xml:space="preserve"> </w:t>
          </w:r>
          <w:r w:rsidR="00844ABD" w:rsidRPr="00844ABD">
            <w:rPr>
              <w:rFonts w:eastAsia="Times New Roman" w:cs="Times New Roman"/>
              <w:noProof/>
              <w:color w:val="1F1F1F"/>
              <w:szCs w:val="24"/>
              <w:shd w:val="clear" w:color="auto" w:fill="FFFFFF"/>
              <w:lang w:val="en-US"/>
            </w:rPr>
            <w:t>(BBC, 2022)</w:t>
          </w:r>
          <w:r w:rsidR="00A119FC">
            <w:rPr>
              <w:rFonts w:eastAsia="Times New Roman" w:cs="Times New Roman"/>
              <w:color w:val="1F1F1F"/>
              <w:szCs w:val="24"/>
              <w:shd w:val="clear" w:color="auto" w:fill="FFFFFF"/>
              <w:lang w:val="en-US"/>
            </w:rPr>
            <w:fldChar w:fldCharType="end"/>
          </w:r>
        </w:sdtContent>
      </w:sdt>
      <w:r w:rsidRPr="00D02F60">
        <w:rPr>
          <w:rFonts w:eastAsia="Times New Roman" w:cs="Times New Roman"/>
          <w:color w:val="1F1F1F"/>
          <w:szCs w:val="24"/>
          <w:shd w:val="clear" w:color="auto" w:fill="FFFFFF"/>
          <w:lang w:val="en-US"/>
        </w:rPr>
        <w:t>. </w:t>
      </w:r>
    </w:p>
    <w:p w14:paraId="168EE3A9" w14:textId="236FFA44" w:rsidR="00D02F60" w:rsidRPr="00D02F60" w:rsidRDefault="00D02F60" w:rsidP="00844ABD">
      <w:pPr>
        <w:rPr>
          <w:shd w:val="clear" w:color="auto" w:fill="FFFFFF"/>
          <w:lang w:val="en-US"/>
        </w:rPr>
      </w:pPr>
      <w:r w:rsidRPr="00D02F60">
        <w:rPr>
          <w:rFonts w:eastAsia="Times New Roman" w:cs="Times New Roman"/>
          <w:b/>
          <w:bCs/>
          <w:i/>
          <w:iCs/>
          <w:color w:val="1F1F1F"/>
          <w:szCs w:val="24"/>
          <w:shd w:val="clear" w:color="auto" w:fill="FFFFFF"/>
          <w:lang w:val="en-US"/>
        </w:rPr>
        <w:t>Fast changes in the hospitality sector:</w:t>
      </w:r>
      <w:r w:rsidRPr="00D02F60">
        <w:rPr>
          <w:rFonts w:eastAsia="Times New Roman" w:cs="Times New Roman"/>
          <w:color w:val="1F1F1F"/>
          <w:szCs w:val="24"/>
          <w:shd w:val="clear" w:color="auto" w:fill="FFFFFF"/>
          <w:lang w:val="en-US"/>
        </w:rPr>
        <w:t xml:space="preserve"> The rapid </w:t>
      </w:r>
      <w:r w:rsidR="00A119FC" w:rsidRPr="00D02F60">
        <w:rPr>
          <w:rFonts w:eastAsia="Times New Roman" w:cs="Times New Roman"/>
          <w:color w:val="1F1F1F"/>
          <w:szCs w:val="24"/>
          <w:shd w:val="clear" w:color="auto" w:fill="FFFFFF"/>
          <w:lang w:val="en-US"/>
        </w:rPr>
        <w:t>number</w:t>
      </w:r>
      <w:r w:rsidRPr="00D02F60">
        <w:rPr>
          <w:rFonts w:eastAsia="Times New Roman" w:cs="Times New Roman"/>
          <w:color w:val="1F1F1F"/>
          <w:szCs w:val="24"/>
          <w:shd w:val="clear" w:color="auto" w:fill="FFFFFF"/>
          <w:lang w:val="en-US"/>
        </w:rPr>
        <w:t xml:space="preserve"> of changes which are occurring in the current situation will be considered as a part of the reason for the decline of the business. The changes in the trend of the hospitality sector will be the reason for the factors affecting the business. Due to the rapid changes in the industry, the hospitality sector organisations are not able to cope with it</w:t>
      </w:r>
      <w:r w:rsidR="00A119FC">
        <w:rPr>
          <w:rFonts w:eastAsia="Times New Roman" w:cs="Times New Roman"/>
          <w:color w:val="1F1F1F"/>
          <w:szCs w:val="24"/>
          <w:shd w:val="clear" w:color="auto" w:fill="FFFFFF"/>
          <w:lang w:val="en-US"/>
        </w:rPr>
        <w:t xml:space="preserve"> </w:t>
      </w:r>
      <w:r w:rsidR="00A119FC">
        <w:rPr>
          <w:shd w:val="clear" w:color="auto" w:fill="FFFFFF"/>
          <w:lang w:val="en-US"/>
        </w:rPr>
        <w:t>(Williams, 2021)</w:t>
      </w:r>
      <w:r w:rsidRPr="00D02F60">
        <w:rPr>
          <w:rFonts w:eastAsia="Times New Roman" w:cs="Times New Roman"/>
          <w:color w:val="1F1F1F"/>
          <w:szCs w:val="24"/>
          <w:shd w:val="clear" w:color="auto" w:fill="FFFFFF"/>
          <w:lang w:val="en-US"/>
        </w:rPr>
        <w:t>. </w:t>
      </w:r>
    </w:p>
    <w:p w14:paraId="02C07AE1" w14:textId="6B0E3CA4" w:rsidR="00D02F60" w:rsidRPr="00D02F60" w:rsidRDefault="00D02F60" w:rsidP="00844ABD">
      <w:r w:rsidRPr="00D02F60">
        <w:rPr>
          <w:rFonts w:eastAsia="Times New Roman" w:cs="Times New Roman"/>
          <w:b/>
          <w:bCs/>
          <w:i/>
          <w:iCs/>
          <w:color w:val="1F1F1F"/>
          <w:szCs w:val="24"/>
          <w:shd w:val="clear" w:color="auto" w:fill="FFFFFF"/>
          <w:lang w:val="en-US"/>
        </w:rPr>
        <w:t>Higher cost of living:</w:t>
      </w:r>
      <w:r w:rsidRPr="00D02F60">
        <w:rPr>
          <w:rFonts w:eastAsia="Times New Roman" w:cs="Times New Roman"/>
          <w:color w:val="1F1F1F"/>
          <w:szCs w:val="24"/>
          <w:shd w:val="clear" w:color="auto" w:fill="FFFFFF"/>
          <w:lang w:val="en-US"/>
        </w:rPr>
        <w:t xml:space="preserve"> The rising cost of the living standard in the United Kingdom has been the reason for the decreased visits of common people to holidays and restaurants</w:t>
      </w:r>
      <w:r w:rsidR="00A119FC">
        <w:rPr>
          <w:rFonts w:eastAsia="Times New Roman" w:cs="Times New Roman"/>
          <w:color w:val="1F1F1F"/>
          <w:szCs w:val="24"/>
          <w:shd w:val="clear" w:color="auto" w:fill="FFFFFF"/>
          <w:lang w:val="en-US"/>
        </w:rPr>
        <w:t xml:space="preserve"> </w:t>
      </w:r>
      <w:r w:rsidR="00A119FC">
        <w:t>(Drury, 2021)</w:t>
      </w:r>
      <w:r w:rsidRPr="00D02F60">
        <w:rPr>
          <w:rFonts w:eastAsia="Times New Roman" w:cs="Times New Roman"/>
          <w:color w:val="1F1F1F"/>
          <w:szCs w:val="24"/>
          <w:shd w:val="clear" w:color="auto" w:fill="FFFFFF"/>
          <w:lang w:val="en-US"/>
        </w:rPr>
        <w:t>. Urban Heights Hotel has been facing these issues as per other significant reasons for the declination of the business. The standard of living in the country of the United Kingdom has been more than 10% in recent years which is restraining the people of the UK from visiting the restaurants and the hotels for small vacations</w:t>
      </w:r>
      <w:r w:rsidR="00A119FC">
        <w:rPr>
          <w:rFonts w:eastAsia="Times New Roman" w:cs="Times New Roman"/>
          <w:color w:val="1F1F1F"/>
          <w:szCs w:val="24"/>
          <w:shd w:val="clear" w:color="auto" w:fill="FFFFFF"/>
          <w:lang w:val="en-US"/>
        </w:rPr>
        <w:t xml:space="preserve"> </w:t>
      </w:r>
      <w:r w:rsidR="00A119FC">
        <w:rPr>
          <w:shd w:val="clear" w:color="auto" w:fill="FFFFFF"/>
          <w:lang w:val="en-US"/>
        </w:rPr>
        <w:t>(Williams, 2021)</w:t>
      </w:r>
      <w:r w:rsidRPr="00D02F60">
        <w:rPr>
          <w:rFonts w:eastAsia="Times New Roman" w:cs="Times New Roman"/>
          <w:color w:val="1F1F1F"/>
          <w:szCs w:val="24"/>
          <w:shd w:val="clear" w:color="auto" w:fill="FFFFFF"/>
          <w:lang w:val="en-US"/>
        </w:rPr>
        <w:t>. </w:t>
      </w:r>
    </w:p>
    <w:p w14:paraId="2D36AADC" w14:textId="77777777" w:rsidR="00D02F60" w:rsidRPr="00D02F60" w:rsidRDefault="00D02F60" w:rsidP="00844ABD">
      <w:pPr>
        <w:rPr>
          <w:rFonts w:eastAsia="Times New Roman" w:cs="Times New Roman"/>
          <w:szCs w:val="24"/>
          <w:lang w:val="en-US"/>
        </w:rPr>
      </w:pPr>
    </w:p>
    <w:p w14:paraId="652EAC2E" w14:textId="58A9AA7C" w:rsidR="00844ABD" w:rsidRDefault="00844ABD" w:rsidP="00844ABD">
      <w:pPr>
        <w:pStyle w:val="Heading1"/>
        <w:rPr>
          <w:shd w:val="clear" w:color="auto" w:fill="FFFFFF"/>
          <w:lang w:val="en-US"/>
        </w:rPr>
      </w:pPr>
      <w:r>
        <w:rPr>
          <w:shd w:val="clear" w:color="auto" w:fill="FFFFFF"/>
          <w:lang w:val="en-US"/>
        </w:rPr>
        <w:br w:type="column"/>
      </w:r>
      <w:bookmarkStart w:id="5" w:name="_Toc167419521"/>
      <w:r>
        <w:rPr>
          <w:shd w:val="clear" w:color="auto" w:fill="FFFFFF"/>
          <w:lang w:val="en-US"/>
        </w:rPr>
        <w:lastRenderedPageBreak/>
        <w:t>Strategies for the development of business</w:t>
      </w:r>
      <w:bookmarkEnd w:id="5"/>
      <w:r>
        <w:rPr>
          <w:shd w:val="clear" w:color="auto" w:fill="FFFFFF"/>
          <w:lang w:val="en-US"/>
        </w:rPr>
        <w:t xml:space="preserve"> </w:t>
      </w:r>
    </w:p>
    <w:p w14:paraId="25457857" w14:textId="0DA745D5" w:rsidR="00D02F60" w:rsidRPr="00D02F60" w:rsidRDefault="00D02F60" w:rsidP="00844ABD">
      <w:pPr>
        <w:pStyle w:val="Heading2"/>
        <w:rPr>
          <w:szCs w:val="24"/>
          <w:lang w:val="en-US"/>
        </w:rPr>
      </w:pPr>
      <w:bookmarkStart w:id="6" w:name="_Toc167419522"/>
      <w:r w:rsidRPr="00D02F60">
        <w:rPr>
          <w:shd w:val="clear" w:color="auto" w:fill="FFFFFF"/>
          <w:lang w:val="en-US"/>
        </w:rPr>
        <w:t>Strategies to revitalise the financial health of Urban Heights Hotel</w:t>
      </w:r>
      <w:bookmarkEnd w:id="6"/>
    </w:p>
    <w:p w14:paraId="752677D8" w14:textId="4CC1FBA7" w:rsidR="00D02F60" w:rsidRPr="00D02F60" w:rsidRDefault="00D02F60" w:rsidP="00844ABD">
      <w:r w:rsidRPr="00D02F60">
        <w:rPr>
          <w:rFonts w:eastAsia="Times New Roman" w:cs="Times New Roman"/>
          <w:b/>
          <w:bCs/>
          <w:i/>
          <w:iCs/>
          <w:color w:val="1F1F1F"/>
          <w:szCs w:val="24"/>
          <w:shd w:val="clear" w:color="auto" w:fill="FFFFFF"/>
          <w:lang w:val="en-US"/>
        </w:rPr>
        <w:t xml:space="preserve">Analysing the cash flow management: </w:t>
      </w:r>
      <w:r w:rsidRPr="00D02F60">
        <w:rPr>
          <w:rFonts w:eastAsia="Times New Roman" w:cs="Times New Roman"/>
          <w:color w:val="1F1F1F"/>
          <w:szCs w:val="24"/>
          <w:shd w:val="clear" w:color="auto" w:fill="FFFFFF"/>
          <w:lang w:val="en-US"/>
        </w:rPr>
        <w:t>The finance of Urban Heights Hotel can be increased with the improvement of the cash flow management where the inflow and the outflow of the business will be observed and analysed with specific equality. The control over the cash management can be useful to strengthen the company’s policies. The management of the cash flow will be improving and controlling the misuse of the cash</w:t>
      </w:r>
      <w:r w:rsidR="00A119FC">
        <w:rPr>
          <w:rFonts w:eastAsia="Times New Roman" w:cs="Times New Roman"/>
          <w:color w:val="1F1F1F"/>
          <w:szCs w:val="24"/>
          <w:shd w:val="clear" w:color="auto" w:fill="FFFFFF"/>
          <w:lang w:val="en-US"/>
        </w:rPr>
        <w:t xml:space="preserve"> </w:t>
      </w:r>
      <w:r w:rsidR="00A119FC">
        <w:t xml:space="preserve">(Tranter </w:t>
      </w:r>
      <w:r w:rsidR="00A119FC">
        <w:rPr>
          <w:i/>
          <w:iCs/>
        </w:rPr>
        <w:t>et al.,</w:t>
      </w:r>
      <w:r w:rsidR="00A119FC">
        <w:t xml:space="preserve"> 2014)</w:t>
      </w:r>
      <w:r w:rsidRPr="00D02F60">
        <w:rPr>
          <w:rFonts w:eastAsia="Times New Roman" w:cs="Times New Roman"/>
          <w:color w:val="1F1F1F"/>
          <w:szCs w:val="24"/>
          <w:shd w:val="clear" w:color="auto" w:fill="FFFFFF"/>
          <w:lang w:val="en-US"/>
        </w:rPr>
        <w:t>. </w:t>
      </w:r>
    </w:p>
    <w:p w14:paraId="5FD09C4B" w14:textId="741E630A" w:rsidR="00D02F60" w:rsidRPr="00D02F60" w:rsidRDefault="00D02F60" w:rsidP="00844ABD">
      <w:r w:rsidRPr="00D02F60">
        <w:rPr>
          <w:rFonts w:eastAsia="Times New Roman" w:cs="Times New Roman"/>
          <w:b/>
          <w:bCs/>
          <w:i/>
          <w:iCs/>
          <w:color w:val="1F1F1F"/>
          <w:szCs w:val="24"/>
          <w:shd w:val="clear" w:color="auto" w:fill="FFFFFF"/>
          <w:lang w:val="en-US"/>
        </w:rPr>
        <w:t>Reducing the extra financial expenditures:</w:t>
      </w:r>
      <w:r w:rsidRPr="00D02F60">
        <w:rPr>
          <w:rFonts w:eastAsia="Times New Roman" w:cs="Times New Roman"/>
          <w:color w:val="1F1F1F"/>
          <w:szCs w:val="24"/>
          <w:shd w:val="clear" w:color="auto" w:fill="FFFFFF"/>
          <w:lang w:val="en-US"/>
        </w:rPr>
        <w:t xml:space="preserve"> The financial expenditures which have been running the cost of production should be revised by the authorities of Urban Heights Hotel. The managing department of the Urban Heights Hotel needs to follow the extra expenditures that are not required. The extra expenses should be controlled so that cash outflow can be processed accordingly</w:t>
      </w:r>
      <w:r w:rsidR="00A119FC">
        <w:rPr>
          <w:rFonts w:eastAsia="Times New Roman" w:cs="Times New Roman"/>
          <w:color w:val="1F1F1F"/>
          <w:szCs w:val="24"/>
          <w:shd w:val="clear" w:color="auto" w:fill="FFFFFF"/>
          <w:lang w:val="en-US"/>
        </w:rPr>
        <w:t xml:space="preserve"> </w:t>
      </w:r>
      <w:r w:rsidR="00A119FC">
        <w:t>(Jagels, 2007)</w:t>
      </w:r>
      <w:r w:rsidRPr="00D02F60">
        <w:rPr>
          <w:rFonts w:eastAsia="Times New Roman" w:cs="Times New Roman"/>
          <w:color w:val="1F1F1F"/>
          <w:szCs w:val="24"/>
          <w:shd w:val="clear" w:color="auto" w:fill="FFFFFF"/>
          <w:lang w:val="en-US"/>
        </w:rPr>
        <w:t>. </w:t>
      </w:r>
    </w:p>
    <w:p w14:paraId="290B6AD6" w14:textId="7F5D5E4C" w:rsidR="00D02F60" w:rsidRPr="00D02F60" w:rsidRDefault="00D02F60" w:rsidP="00844ABD">
      <w:r w:rsidRPr="00D02F60">
        <w:rPr>
          <w:rFonts w:eastAsia="Times New Roman" w:cs="Times New Roman"/>
          <w:b/>
          <w:bCs/>
          <w:i/>
          <w:iCs/>
          <w:color w:val="1F1F1F"/>
          <w:szCs w:val="24"/>
          <w:shd w:val="clear" w:color="auto" w:fill="FFFFFF"/>
          <w:lang w:val="en-US"/>
        </w:rPr>
        <w:t>Planning the finance:</w:t>
      </w:r>
      <w:r w:rsidRPr="00D02F60">
        <w:rPr>
          <w:rFonts w:eastAsia="Times New Roman" w:cs="Times New Roman"/>
          <w:color w:val="1F1F1F"/>
          <w:szCs w:val="24"/>
          <w:shd w:val="clear" w:color="auto" w:fill="FFFFFF"/>
          <w:lang w:val="en-US"/>
        </w:rPr>
        <w:t xml:space="preserve"> The finance of the Urban Heights Hotel needs to be planned and made in the form of budgets so that the equal distribution of money can be useful for each and every sector of the business. The business functionality is required to be supported with economy for the activation of the respective functions of each sector in the Urban Heights Hotel</w:t>
      </w:r>
      <w:r w:rsidR="00A119FC">
        <w:rPr>
          <w:rFonts w:eastAsia="Times New Roman" w:cs="Times New Roman"/>
          <w:color w:val="1F1F1F"/>
          <w:szCs w:val="24"/>
          <w:shd w:val="clear" w:color="auto" w:fill="FFFFFF"/>
          <w:lang w:val="en-US"/>
        </w:rPr>
        <w:t xml:space="preserve"> </w:t>
      </w:r>
      <w:r w:rsidR="00A119FC">
        <w:t>(</w:t>
      </w:r>
      <w:proofErr w:type="spellStart"/>
      <w:r w:rsidR="00A119FC">
        <w:t>Guilding</w:t>
      </w:r>
      <w:proofErr w:type="spellEnd"/>
      <w:r w:rsidR="00A119FC">
        <w:t>, 2014)</w:t>
      </w:r>
      <w:r w:rsidRPr="00D02F60">
        <w:rPr>
          <w:rFonts w:eastAsia="Times New Roman" w:cs="Times New Roman"/>
          <w:color w:val="1F1F1F"/>
          <w:szCs w:val="24"/>
          <w:shd w:val="clear" w:color="auto" w:fill="FFFFFF"/>
          <w:lang w:val="en-US"/>
        </w:rPr>
        <w:t>. </w:t>
      </w:r>
    </w:p>
    <w:p w14:paraId="360E66D7" w14:textId="55A39379" w:rsidR="00D02F60" w:rsidRPr="00D02F60" w:rsidRDefault="00D02F60" w:rsidP="00844ABD">
      <w:pPr>
        <w:pStyle w:val="Heading2"/>
        <w:rPr>
          <w:szCs w:val="24"/>
          <w:lang w:val="en-US"/>
        </w:rPr>
      </w:pPr>
      <w:bookmarkStart w:id="7" w:name="_Toc167419523"/>
      <w:r w:rsidRPr="00D02F60">
        <w:rPr>
          <w:shd w:val="clear" w:color="auto" w:fill="FFFFFF"/>
          <w:lang w:val="en-US"/>
        </w:rPr>
        <w:t>The turnaround strategy to restore the reputation of Urban Heights Hotel</w:t>
      </w:r>
      <w:bookmarkEnd w:id="7"/>
    </w:p>
    <w:p w14:paraId="618C0A70" w14:textId="25FF8A6F" w:rsidR="00D02F60" w:rsidRPr="00D02F60" w:rsidRDefault="00D02F60" w:rsidP="00844ABD">
      <w:r w:rsidRPr="00D02F60">
        <w:rPr>
          <w:rFonts w:eastAsia="Times New Roman" w:cs="Times New Roman"/>
          <w:b/>
          <w:bCs/>
          <w:i/>
          <w:iCs/>
          <w:color w:val="1F1F1F"/>
          <w:szCs w:val="24"/>
          <w:shd w:val="clear" w:color="auto" w:fill="FFFFFF"/>
          <w:lang w:val="en-US"/>
        </w:rPr>
        <w:t>Promoting the hotel in digital media:</w:t>
      </w:r>
      <w:r w:rsidRPr="00D02F60">
        <w:rPr>
          <w:rFonts w:eastAsia="Times New Roman" w:cs="Times New Roman"/>
          <w:color w:val="1F1F1F"/>
          <w:szCs w:val="24"/>
          <w:shd w:val="clear" w:color="auto" w:fill="FFFFFF"/>
          <w:lang w:val="en-US"/>
        </w:rPr>
        <w:t xml:space="preserve"> The requirement of promoting Urban Heights Hotel through digital media is highly important in this world. International and national clients can be reached within a very short period of time</w:t>
      </w:r>
      <w:r w:rsidR="00A119FC">
        <w:rPr>
          <w:rFonts w:eastAsia="Times New Roman" w:cs="Times New Roman"/>
          <w:color w:val="1F1F1F"/>
          <w:szCs w:val="24"/>
          <w:shd w:val="clear" w:color="auto" w:fill="FFFFFF"/>
          <w:lang w:val="en-US"/>
        </w:rPr>
        <w:t xml:space="preserve"> </w:t>
      </w:r>
      <w:r w:rsidR="00A119FC">
        <w:t>(</w:t>
      </w:r>
      <w:proofErr w:type="spellStart"/>
      <w:r w:rsidR="00A119FC">
        <w:t>Guilding</w:t>
      </w:r>
      <w:proofErr w:type="spellEnd"/>
      <w:r w:rsidR="00A119FC">
        <w:t>, 2014)</w:t>
      </w:r>
      <w:r w:rsidRPr="00D02F60">
        <w:rPr>
          <w:rFonts w:eastAsia="Times New Roman" w:cs="Times New Roman"/>
          <w:color w:val="1F1F1F"/>
          <w:szCs w:val="24"/>
          <w:shd w:val="clear" w:color="auto" w:fill="FFFFFF"/>
          <w:lang w:val="en-US"/>
        </w:rPr>
        <w:t xml:space="preserve">. Video and posters while circling through social media and other platforms can engage more people. The Search Engine Optimisation will be </w:t>
      </w:r>
      <w:r w:rsidRPr="00D02F60">
        <w:rPr>
          <w:rFonts w:eastAsia="Times New Roman" w:cs="Times New Roman"/>
          <w:color w:val="1F1F1F"/>
          <w:szCs w:val="24"/>
          <w:shd w:val="clear" w:color="auto" w:fill="FFFFFF"/>
          <w:lang w:val="en-US"/>
        </w:rPr>
        <w:lastRenderedPageBreak/>
        <w:t>keeping the Urban Heights Hotel before every competitive field in the world of the web</w:t>
      </w:r>
      <w:r w:rsidR="00A119FC">
        <w:rPr>
          <w:rFonts w:eastAsia="Times New Roman" w:cs="Times New Roman"/>
          <w:color w:val="1F1F1F"/>
          <w:szCs w:val="24"/>
          <w:shd w:val="clear" w:color="auto" w:fill="FFFFFF"/>
          <w:lang w:val="en-US"/>
        </w:rPr>
        <w:t xml:space="preserve"> </w:t>
      </w:r>
      <w:r w:rsidR="00A119FC">
        <w:t>(</w:t>
      </w:r>
      <w:proofErr w:type="spellStart"/>
      <w:r w:rsidR="00A119FC">
        <w:t>Guilding</w:t>
      </w:r>
      <w:proofErr w:type="spellEnd"/>
      <w:r w:rsidR="00A119FC">
        <w:t>, 2014)</w:t>
      </w:r>
      <w:r w:rsidRPr="00D02F60">
        <w:rPr>
          <w:rFonts w:eastAsia="Times New Roman" w:cs="Times New Roman"/>
          <w:color w:val="1F1F1F"/>
          <w:szCs w:val="24"/>
          <w:shd w:val="clear" w:color="auto" w:fill="FFFFFF"/>
          <w:lang w:val="en-US"/>
        </w:rPr>
        <w:t>. </w:t>
      </w:r>
    </w:p>
    <w:p w14:paraId="54795DB4" w14:textId="35CC2CEF" w:rsidR="00D02F60" w:rsidRPr="00D02F60" w:rsidRDefault="00D02F60" w:rsidP="00844ABD">
      <w:r w:rsidRPr="00D02F60">
        <w:rPr>
          <w:rFonts w:eastAsia="Times New Roman" w:cs="Times New Roman"/>
          <w:b/>
          <w:bCs/>
          <w:i/>
          <w:iCs/>
          <w:color w:val="1F1F1F"/>
          <w:szCs w:val="24"/>
          <w:shd w:val="clear" w:color="auto" w:fill="FFFFFF"/>
          <w:lang w:val="en-US"/>
        </w:rPr>
        <w:t>Providing offers:</w:t>
      </w:r>
      <w:r w:rsidRPr="00D02F60">
        <w:rPr>
          <w:rFonts w:eastAsia="Times New Roman" w:cs="Times New Roman"/>
          <w:color w:val="1F1F1F"/>
          <w:szCs w:val="24"/>
          <w:shd w:val="clear" w:color="auto" w:fill="FFFFFF"/>
          <w:lang w:val="en-US"/>
        </w:rPr>
        <w:t xml:space="preserve"> The requirements of the offers are strictly based on the upliftment of the business facilities of Urban Heights Hotel where the offers will be related to both, the lodgings and the restaurants</w:t>
      </w:r>
      <w:r w:rsidR="00A119FC">
        <w:rPr>
          <w:rFonts w:eastAsia="Times New Roman" w:cs="Times New Roman"/>
          <w:color w:val="1F1F1F"/>
          <w:szCs w:val="24"/>
          <w:shd w:val="clear" w:color="auto" w:fill="FFFFFF"/>
          <w:lang w:val="en-US"/>
        </w:rPr>
        <w:t xml:space="preserve"> </w:t>
      </w:r>
      <w:r w:rsidR="00A119FC">
        <w:t>(Jagels, 2007)</w:t>
      </w:r>
      <w:r w:rsidRPr="00D02F60">
        <w:rPr>
          <w:rFonts w:eastAsia="Times New Roman" w:cs="Times New Roman"/>
          <w:color w:val="1F1F1F"/>
          <w:szCs w:val="24"/>
          <w:shd w:val="clear" w:color="auto" w:fill="FFFFFF"/>
          <w:lang w:val="en-US"/>
        </w:rPr>
        <w:t>. This will be gradually developing the growth of the customer belt and the recommendations will be supporting the growth of the company. The crucial point of managing the business while running at a loss is to provide offers to the common people of the land. Therefore, the Urban Heights Hotel have to plan the business outings in a proper way so that they can earn revenue and not suffer loss. </w:t>
      </w:r>
    </w:p>
    <w:p w14:paraId="4F0C9543" w14:textId="5D33B790" w:rsidR="00D02F60" w:rsidRPr="00D02F60" w:rsidRDefault="00D02F60" w:rsidP="00844ABD">
      <w:r w:rsidRPr="00D02F60">
        <w:rPr>
          <w:rFonts w:eastAsia="Times New Roman" w:cs="Times New Roman"/>
          <w:b/>
          <w:bCs/>
          <w:i/>
          <w:iCs/>
          <w:color w:val="1F1F1F"/>
          <w:szCs w:val="24"/>
          <w:shd w:val="clear" w:color="auto" w:fill="FFFFFF"/>
          <w:lang w:val="en-US"/>
        </w:rPr>
        <w:t>Keeping up with the trends:</w:t>
      </w:r>
      <w:r w:rsidRPr="00D02F60">
        <w:rPr>
          <w:rFonts w:eastAsia="Times New Roman" w:cs="Times New Roman"/>
          <w:color w:val="1F1F1F"/>
          <w:szCs w:val="24"/>
          <w:shd w:val="clear" w:color="auto" w:fill="FFFFFF"/>
          <w:lang w:val="en-US"/>
        </w:rPr>
        <w:t xml:space="preserve"> The accountability of the business for the growth of the revenue is required to be collaborating with the trend</w:t>
      </w:r>
      <w:r w:rsidR="00A119FC">
        <w:rPr>
          <w:rFonts w:eastAsia="Times New Roman" w:cs="Times New Roman"/>
          <w:color w:val="1F1F1F"/>
          <w:szCs w:val="24"/>
          <w:shd w:val="clear" w:color="auto" w:fill="FFFFFF"/>
          <w:lang w:val="en-US"/>
        </w:rPr>
        <w:t xml:space="preserve"> </w:t>
      </w:r>
      <w:r w:rsidR="00A119FC">
        <w:t>(Seal, 2019)</w:t>
      </w:r>
      <w:r w:rsidRPr="00D02F60">
        <w:rPr>
          <w:rFonts w:eastAsia="Times New Roman" w:cs="Times New Roman"/>
          <w:color w:val="1F1F1F"/>
          <w:szCs w:val="24"/>
          <w:shd w:val="clear" w:color="auto" w:fill="FFFFFF"/>
          <w:lang w:val="en-US"/>
        </w:rPr>
        <w:t>. Currently, hotels are collaborating with other brands so that thousands of people can be reached at a time. The other significant trends like accessing a buffet or event management will be supporting the image of the brand to grow. Urban Heights Hotel is required to analyse the market and business collaborations will be helping to restore the image of the hotel</w:t>
      </w:r>
      <w:r w:rsidR="00A119FC">
        <w:rPr>
          <w:rFonts w:eastAsia="Times New Roman" w:cs="Times New Roman"/>
          <w:color w:val="1F1F1F"/>
          <w:szCs w:val="24"/>
          <w:shd w:val="clear" w:color="auto" w:fill="FFFFFF"/>
          <w:lang w:val="en-US"/>
        </w:rPr>
        <w:t xml:space="preserve"> </w:t>
      </w:r>
      <w:r w:rsidR="00A119FC">
        <w:t>(Jagels, 2007)</w:t>
      </w:r>
      <w:r w:rsidRPr="00D02F60">
        <w:rPr>
          <w:rFonts w:eastAsia="Times New Roman" w:cs="Times New Roman"/>
          <w:color w:val="1F1F1F"/>
          <w:szCs w:val="24"/>
          <w:shd w:val="clear" w:color="auto" w:fill="FFFFFF"/>
          <w:lang w:val="en-US"/>
        </w:rPr>
        <w:t>. </w:t>
      </w:r>
    </w:p>
    <w:p w14:paraId="30C70122" w14:textId="28DAED7F" w:rsidR="00D02F60" w:rsidRPr="00D02F60" w:rsidRDefault="00D02F60" w:rsidP="00844ABD">
      <w:pPr>
        <w:jc w:val="center"/>
        <w:rPr>
          <w:rFonts w:eastAsia="Times New Roman" w:cs="Times New Roman"/>
          <w:b/>
          <w:bCs/>
          <w:szCs w:val="24"/>
          <w:lang w:val="en-US"/>
        </w:rPr>
      </w:pPr>
      <w:r w:rsidRPr="00844ABD">
        <w:rPr>
          <w:rFonts w:eastAsia="Times New Roman" w:cs="Times New Roman"/>
          <w:noProof/>
          <w:color w:val="1F1F1F"/>
          <w:szCs w:val="24"/>
          <w:bdr w:val="none" w:sz="0" w:space="0" w:color="auto" w:frame="1"/>
          <w:shd w:val="clear" w:color="auto" w:fill="FFFFFF"/>
          <w:lang w:val="en-US"/>
        </w:rPr>
        <w:drawing>
          <wp:inline distT="0" distB="0" distL="0" distR="0" wp14:anchorId="64634181" wp14:editId="048AEE52">
            <wp:extent cx="3200400" cy="216187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220068" cy="2175156"/>
                    </a:xfrm>
                    <a:prstGeom prst="rect">
                      <a:avLst/>
                    </a:prstGeom>
                    <a:noFill/>
                    <a:ln>
                      <a:noFill/>
                    </a:ln>
                  </pic:spPr>
                </pic:pic>
              </a:graphicData>
            </a:graphic>
          </wp:inline>
        </w:drawing>
      </w:r>
    </w:p>
    <w:p w14:paraId="5D834E5D" w14:textId="77777777" w:rsidR="00D02F60" w:rsidRPr="00D02F60" w:rsidRDefault="00D02F60" w:rsidP="00844ABD">
      <w:pPr>
        <w:jc w:val="center"/>
        <w:rPr>
          <w:rFonts w:eastAsia="Times New Roman" w:cs="Times New Roman"/>
          <w:b/>
          <w:bCs/>
          <w:szCs w:val="24"/>
          <w:lang w:val="en-US"/>
        </w:rPr>
      </w:pPr>
      <w:r w:rsidRPr="00D02F60">
        <w:rPr>
          <w:rFonts w:eastAsia="Times New Roman" w:cs="Times New Roman"/>
          <w:b/>
          <w:bCs/>
          <w:color w:val="1F1F1F"/>
          <w:szCs w:val="24"/>
          <w:shd w:val="clear" w:color="auto" w:fill="FFFFFF"/>
          <w:lang w:val="en-US"/>
        </w:rPr>
        <w:t>Figure: The process of continuous improvement in the business procedure.</w:t>
      </w:r>
    </w:p>
    <w:p w14:paraId="11623DE6" w14:textId="7DA39A9F" w:rsidR="00D02F60" w:rsidRPr="00D02F60" w:rsidRDefault="00D02F60" w:rsidP="00844ABD">
      <w:pPr>
        <w:jc w:val="center"/>
        <w:rPr>
          <w:rFonts w:eastAsia="Times New Roman" w:cs="Times New Roman"/>
          <w:szCs w:val="24"/>
          <w:lang w:val="en-US"/>
        </w:rPr>
      </w:pPr>
      <w:r w:rsidRPr="00D02F60">
        <w:rPr>
          <w:rFonts w:eastAsia="Times New Roman" w:cs="Times New Roman"/>
          <w:b/>
          <w:bCs/>
          <w:color w:val="1F1F1F"/>
          <w:szCs w:val="24"/>
          <w:shd w:val="clear" w:color="auto" w:fill="FFFFFF"/>
          <w:lang w:val="en-US"/>
        </w:rPr>
        <w:t>Source:</w:t>
      </w:r>
      <w:r w:rsidRPr="00D02F60">
        <w:rPr>
          <w:rFonts w:eastAsia="Times New Roman" w:cs="Times New Roman"/>
          <w:color w:val="1F1F1F"/>
          <w:szCs w:val="24"/>
          <w:shd w:val="clear" w:color="auto" w:fill="FFFFFF"/>
          <w:lang w:val="en-US"/>
        </w:rPr>
        <w:t> </w:t>
      </w:r>
      <w:sdt>
        <w:sdtPr>
          <w:rPr>
            <w:rFonts w:eastAsia="Times New Roman" w:cs="Times New Roman"/>
            <w:color w:val="1F1F1F"/>
            <w:szCs w:val="24"/>
            <w:shd w:val="clear" w:color="auto" w:fill="FFFFFF"/>
            <w:lang w:val="en-US"/>
          </w:rPr>
          <w:id w:val="1678004525"/>
          <w:citation/>
        </w:sdtPr>
        <w:sdtContent>
          <w:r w:rsidR="00A119FC">
            <w:rPr>
              <w:rFonts w:eastAsia="Times New Roman" w:cs="Times New Roman"/>
              <w:color w:val="1F1F1F"/>
              <w:szCs w:val="24"/>
              <w:shd w:val="clear" w:color="auto" w:fill="FFFFFF"/>
              <w:lang w:val="en-US"/>
            </w:rPr>
            <w:fldChar w:fldCharType="begin"/>
          </w:r>
          <w:r w:rsidR="00A119FC">
            <w:rPr>
              <w:rFonts w:eastAsia="Times New Roman" w:cs="Times New Roman"/>
              <w:color w:val="1F1F1F"/>
              <w:szCs w:val="24"/>
              <w:shd w:val="clear" w:color="auto" w:fill="FFFFFF"/>
              <w:lang w:val="en-US"/>
            </w:rPr>
            <w:instrText xml:space="preserve"> CITATION ONS225 \l 1033 </w:instrText>
          </w:r>
          <w:r w:rsidR="00A119FC">
            <w:rPr>
              <w:rFonts w:eastAsia="Times New Roman" w:cs="Times New Roman"/>
              <w:color w:val="1F1F1F"/>
              <w:szCs w:val="24"/>
              <w:shd w:val="clear" w:color="auto" w:fill="FFFFFF"/>
              <w:lang w:val="en-US"/>
            </w:rPr>
            <w:fldChar w:fldCharType="separate"/>
          </w:r>
          <w:r w:rsidR="00844ABD" w:rsidRPr="00844ABD">
            <w:rPr>
              <w:rFonts w:eastAsia="Times New Roman" w:cs="Times New Roman"/>
              <w:noProof/>
              <w:color w:val="1F1F1F"/>
              <w:szCs w:val="24"/>
              <w:shd w:val="clear" w:color="auto" w:fill="FFFFFF"/>
              <w:lang w:val="en-US"/>
            </w:rPr>
            <w:t>(ONS, 2022)</w:t>
          </w:r>
          <w:r w:rsidR="00A119FC">
            <w:rPr>
              <w:rFonts w:eastAsia="Times New Roman" w:cs="Times New Roman"/>
              <w:color w:val="1F1F1F"/>
              <w:szCs w:val="24"/>
              <w:shd w:val="clear" w:color="auto" w:fill="FFFFFF"/>
              <w:lang w:val="en-US"/>
            </w:rPr>
            <w:fldChar w:fldCharType="end"/>
          </w:r>
        </w:sdtContent>
      </w:sdt>
    </w:p>
    <w:p w14:paraId="00ED5A8E" w14:textId="77777777" w:rsidR="00D02F60" w:rsidRPr="00D02F60" w:rsidRDefault="00D02F60" w:rsidP="00844ABD">
      <w:pPr>
        <w:pStyle w:val="Heading2"/>
        <w:rPr>
          <w:szCs w:val="24"/>
          <w:lang w:val="en-US"/>
        </w:rPr>
      </w:pPr>
      <w:bookmarkStart w:id="8" w:name="_Toc167419524"/>
      <w:r w:rsidRPr="00D02F60">
        <w:rPr>
          <w:shd w:val="clear" w:color="auto" w:fill="FFFFFF"/>
          <w:lang w:val="en-US"/>
        </w:rPr>
        <w:lastRenderedPageBreak/>
        <w:t>Strategies to boost the financial outcome of the year</w:t>
      </w:r>
      <w:bookmarkEnd w:id="8"/>
    </w:p>
    <w:p w14:paraId="2CB79D54" w14:textId="0C176A57" w:rsidR="00D02F60" w:rsidRPr="00D02F60" w:rsidRDefault="00D02F60" w:rsidP="00844ABD">
      <w:r w:rsidRPr="00D02F60">
        <w:rPr>
          <w:rFonts w:eastAsia="Times New Roman" w:cs="Times New Roman"/>
          <w:b/>
          <w:bCs/>
          <w:i/>
          <w:iCs/>
          <w:color w:val="1F1F1F"/>
          <w:szCs w:val="24"/>
          <w:shd w:val="clear" w:color="auto" w:fill="FFFFFF"/>
          <w:lang w:val="en-US"/>
        </w:rPr>
        <w:t>Justifying the customer experience with the price:</w:t>
      </w:r>
      <w:r w:rsidRPr="00D02F60">
        <w:rPr>
          <w:rFonts w:eastAsia="Times New Roman" w:cs="Times New Roman"/>
          <w:color w:val="1F1F1F"/>
          <w:szCs w:val="24"/>
          <w:shd w:val="clear" w:color="auto" w:fill="FFFFFF"/>
          <w:lang w:val="en-US"/>
        </w:rPr>
        <w:t xml:space="preserve"> The Urban Heights Hotel has to improve the quality of the service which will be justifying the price of the service and food. The price of the food has to be equivalent to the quality of the product</w:t>
      </w:r>
      <w:r w:rsidR="00A119FC">
        <w:rPr>
          <w:rFonts w:eastAsia="Times New Roman" w:cs="Times New Roman"/>
          <w:color w:val="1F1F1F"/>
          <w:szCs w:val="24"/>
          <w:shd w:val="clear" w:color="auto" w:fill="FFFFFF"/>
          <w:lang w:val="en-US"/>
        </w:rPr>
        <w:t xml:space="preserve"> </w:t>
      </w:r>
      <w:r w:rsidR="00A119FC">
        <w:t>(Seal, 2019)</w:t>
      </w:r>
      <w:r w:rsidRPr="00D02F60">
        <w:rPr>
          <w:rFonts w:eastAsia="Times New Roman" w:cs="Times New Roman"/>
          <w:color w:val="1F1F1F"/>
          <w:szCs w:val="24"/>
          <w:shd w:val="clear" w:color="auto" w:fill="FFFFFF"/>
          <w:lang w:val="en-US"/>
        </w:rPr>
        <w:t>. The customers who are approaching the hotel for their service should be given better situations which will be giving better reviews as well. Recommendations from the customers have been the surest form of advertisement in the business world. The Urban Heights Hotel will be successfully performing their best so that the customers of the hotel recommend others</w:t>
      </w:r>
      <w:r w:rsidR="00A119FC">
        <w:rPr>
          <w:rFonts w:eastAsia="Times New Roman" w:cs="Times New Roman"/>
          <w:color w:val="1F1F1F"/>
          <w:szCs w:val="24"/>
          <w:shd w:val="clear" w:color="auto" w:fill="FFFFFF"/>
          <w:lang w:val="en-US"/>
        </w:rPr>
        <w:t xml:space="preserve"> </w:t>
      </w:r>
      <w:r w:rsidR="00A119FC">
        <w:t>(Seal, 2008)</w:t>
      </w:r>
      <w:r w:rsidRPr="00D02F60">
        <w:rPr>
          <w:rFonts w:eastAsia="Times New Roman" w:cs="Times New Roman"/>
          <w:color w:val="1F1F1F"/>
          <w:szCs w:val="24"/>
          <w:shd w:val="clear" w:color="auto" w:fill="FFFFFF"/>
          <w:lang w:val="en-US"/>
        </w:rPr>
        <w:t>. </w:t>
      </w:r>
    </w:p>
    <w:p w14:paraId="1B1B6BA6" w14:textId="62791A7B" w:rsidR="00D02F60" w:rsidRPr="00D02F60" w:rsidRDefault="00D02F60" w:rsidP="00844ABD">
      <w:r w:rsidRPr="00D02F60">
        <w:rPr>
          <w:rFonts w:eastAsia="Times New Roman" w:cs="Times New Roman"/>
          <w:b/>
          <w:bCs/>
          <w:i/>
          <w:iCs/>
          <w:color w:val="1F1F1F"/>
          <w:szCs w:val="24"/>
          <w:shd w:val="clear" w:color="auto" w:fill="FFFFFF"/>
          <w:lang w:val="en-US"/>
        </w:rPr>
        <w:t>Production should be improved:</w:t>
      </w:r>
      <w:r w:rsidRPr="00D02F60">
        <w:rPr>
          <w:rFonts w:eastAsia="Times New Roman" w:cs="Times New Roman"/>
          <w:color w:val="1F1F1F"/>
          <w:szCs w:val="24"/>
          <w:shd w:val="clear" w:color="auto" w:fill="FFFFFF"/>
          <w:lang w:val="en-US"/>
        </w:rPr>
        <w:t xml:space="preserve"> The Urban Heights Hotel is required to be taking care of the production where the consumers can get more facilities and larger sections of options which will be giving varieties in the types</w:t>
      </w:r>
      <w:r w:rsidR="00A119FC">
        <w:rPr>
          <w:rFonts w:eastAsia="Times New Roman" w:cs="Times New Roman"/>
          <w:color w:val="1F1F1F"/>
          <w:szCs w:val="24"/>
          <w:shd w:val="clear" w:color="auto" w:fill="FFFFFF"/>
          <w:lang w:val="en-US"/>
        </w:rPr>
        <w:t xml:space="preserve"> </w:t>
      </w:r>
      <w:r w:rsidR="00A119FC">
        <w:t>(Bhimani, 2006)</w:t>
      </w:r>
      <w:r w:rsidRPr="00D02F60">
        <w:rPr>
          <w:rFonts w:eastAsia="Times New Roman" w:cs="Times New Roman"/>
          <w:color w:val="1F1F1F"/>
          <w:szCs w:val="24"/>
          <w:shd w:val="clear" w:color="auto" w:fill="FFFFFF"/>
          <w:lang w:val="en-US"/>
        </w:rPr>
        <w:t>. The quality of the products needs to be improved and the quantity also needs to be prepared to such an extent that can serve more people. With the increase in the production quantity, the Urban Heights Hotel will be able to serve more people and the simultaneous growth of the revenue can be easily collected</w:t>
      </w:r>
      <w:r w:rsidR="00A119FC">
        <w:rPr>
          <w:rFonts w:eastAsia="Times New Roman" w:cs="Times New Roman"/>
          <w:color w:val="1F1F1F"/>
          <w:szCs w:val="24"/>
          <w:shd w:val="clear" w:color="auto" w:fill="FFFFFF"/>
          <w:lang w:val="en-US"/>
        </w:rPr>
        <w:t xml:space="preserve"> </w:t>
      </w:r>
      <w:r w:rsidR="00A119FC">
        <w:t>(Seal, 2008)</w:t>
      </w:r>
      <w:r w:rsidRPr="00D02F60">
        <w:rPr>
          <w:rFonts w:eastAsia="Times New Roman" w:cs="Times New Roman"/>
          <w:color w:val="1F1F1F"/>
          <w:szCs w:val="24"/>
          <w:shd w:val="clear" w:color="auto" w:fill="FFFFFF"/>
          <w:lang w:val="en-US"/>
        </w:rPr>
        <w:t>. </w:t>
      </w:r>
    </w:p>
    <w:p w14:paraId="2AEE06C8" w14:textId="77777777" w:rsidR="00844ABD" w:rsidRDefault="00D02F60" w:rsidP="00844ABD">
      <w:pPr>
        <w:rPr>
          <w:rFonts w:eastAsia="Times New Roman" w:cs="Times New Roman"/>
          <w:color w:val="1F1F1F"/>
          <w:szCs w:val="24"/>
          <w:shd w:val="clear" w:color="auto" w:fill="FFFFFF"/>
          <w:lang w:val="en-US"/>
        </w:rPr>
      </w:pPr>
      <w:r w:rsidRPr="00D02F60">
        <w:rPr>
          <w:rFonts w:eastAsia="Times New Roman" w:cs="Times New Roman"/>
          <w:b/>
          <w:bCs/>
          <w:i/>
          <w:iCs/>
          <w:color w:val="1F1F1F"/>
          <w:szCs w:val="24"/>
          <w:shd w:val="clear" w:color="auto" w:fill="FFFFFF"/>
          <w:lang w:val="en-US"/>
        </w:rPr>
        <w:t>Monitoring activities to reduce cost:</w:t>
      </w:r>
      <w:r w:rsidRPr="00D02F60">
        <w:rPr>
          <w:rFonts w:eastAsia="Times New Roman" w:cs="Times New Roman"/>
          <w:color w:val="1F1F1F"/>
          <w:szCs w:val="24"/>
          <w:shd w:val="clear" w:color="auto" w:fill="FFFFFF"/>
          <w:lang w:val="en-US"/>
        </w:rPr>
        <w:t xml:space="preserve"> The Urban Heights Hotel have to monitor their production, advertisement and also accounting so that extra expenses can be controlled</w:t>
      </w:r>
      <w:r w:rsidR="00A119FC">
        <w:rPr>
          <w:rFonts w:eastAsia="Times New Roman" w:cs="Times New Roman"/>
          <w:color w:val="1F1F1F"/>
          <w:szCs w:val="24"/>
          <w:shd w:val="clear" w:color="auto" w:fill="FFFFFF"/>
          <w:lang w:val="en-US"/>
        </w:rPr>
        <w:t xml:space="preserve"> </w:t>
      </w:r>
      <w:r w:rsidR="00A119FC">
        <w:t>(Bhimani, 2006)</w:t>
      </w:r>
      <w:r w:rsidRPr="00D02F60">
        <w:rPr>
          <w:rFonts w:eastAsia="Times New Roman" w:cs="Times New Roman"/>
          <w:color w:val="1F1F1F"/>
          <w:szCs w:val="24"/>
          <w:shd w:val="clear" w:color="auto" w:fill="FFFFFF"/>
          <w:lang w:val="en-US"/>
        </w:rPr>
        <w:t>. The growth of the business will be happening with the gradual planning of finance, management of the accounting, sales and promotion of the organisation. Reduction of the cost will be supporting different purposes of the business organisation with equal distribution of money for running the activities</w:t>
      </w:r>
      <w:r w:rsidR="00A119FC">
        <w:rPr>
          <w:rFonts w:eastAsia="Times New Roman" w:cs="Times New Roman"/>
          <w:color w:val="1F1F1F"/>
          <w:szCs w:val="24"/>
          <w:shd w:val="clear" w:color="auto" w:fill="FFFFFF"/>
          <w:lang w:val="en-US"/>
        </w:rPr>
        <w:t xml:space="preserve"> </w:t>
      </w:r>
      <w:r w:rsidR="00A119FC">
        <w:rPr>
          <w:shd w:val="clear" w:color="auto" w:fill="FFFFFF"/>
        </w:rPr>
        <w:t>(Elliott, 2020)</w:t>
      </w:r>
      <w:r w:rsidRPr="00D02F60">
        <w:rPr>
          <w:rFonts w:eastAsia="Times New Roman" w:cs="Times New Roman"/>
          <w:color w:val="1F1F1F"/>
          <w:szCs w:val="24"/>
          <w:shd w:val="clear" w:color="auto" w:fill="FFFFFF"/>
          <w:lang w:val="en-US"/>
        </w:rPr>
        <w:t>. </w:t>
      </w:r>
    </w:p>
    <w:p w14:paraId="6231DB7C" w14:textId="0886F46F" w:rsidR="00D02F60" w:rsidRPr="00844ABD" w:rsidRDefault="00844ABD" w:rsidP="00844ABD">
      <w:pPr>
        <w:pStyle w:val="Heading1"/>
        <w:rPr>
          <w:szCs w:val="22"/>
        </w:rPr>
      </w:pPr>
      <w:r>
        <w:rPr>
          <w:rFonts w:eastAsia="Times New Roman" w:cs="Times New Roman"/>
          <w:color w:val="1F1F1F"/>
          <w:szCs w:val="24"/>
          <w:shd w:val="clear" w:color="auto" w:fill="FFFFFF"/>
          <w:lang w:val="en-US"/>
        </w:rPr>
        <w:br w:type="column"/>
      </w:r>
      <w:bookmarkStart w:id="9" w:name="_Toc167419525"/>
      <w:r w:rsidR="00D02F60" w:rsidRPr="00D02F60">
        <w:rPr>
          <w:shd w:val="clear" w:color="auto" w:fill="FFFFFF"/>
          <w:lang w:val="en-US"/>
        </w:rPr>
        <w:lastRenderedPageBreak/>
        <w:t>Conclusion</w:t>
      </w:r>
      <w:bookmarkEnd w:id="9"/>
    </w:p>
    <w:p w14:paraId="2DBE21A1" w14:textId="185548B5" w:rsidR="00D02F60" w:rsidRPr="00D02F60" w:rsidRDefault="00D02F60" w:rsidP="00844ABD">
      <w:pPr>
        <w:rPr>
          <w:rFonts w:eastAsia="Times New Roman" w:cs="Times New Roman"/>
          <w:szCs w:val="24"/>
          <w:lang w:val="en-US"/>
        </w:rPr>
      </w:pPr>
      <w:r w:rsidRPr="00D02F60">
        <w:rPr>
          <w:rFonts w:eastAsia="Times New Roman" w:cs="Times New Roman"/>
          <w:color w:val="1F1F1F"/>
          <w:szCs w:val="24"/>
          <w:shd w:val="clear" w:color="auto" w:fill="FFFFFF"/>
          <w:lang w:val="en-US"/>
        </w:rPr>
        <w:t>The Urban Heights Hotel has been facing serious issues with the sales and earnings of the revenue so that the business can be restored. The industry of hospitality has been facing some issues like the growth of the price for raw materials, shortage of staff, constant change in the trend of the hospitality sector and also the rising standards of cost of living in the UK. The profitability, efficiency of the business organisation, and state of liquidity have been decreasing accordingly. The amount of long-term liabilities has been significantly the same in the last three years from 2021. The revenue and the net profit which has been earned in the course of three years have been reduced and the strategies have been prepared to strengthen the business performance. Promoting the business, increasing the production and controlling the expenses will be supporting The Urban Heights Hotel to growth in the business operations of food and beverages and also lodgings. </w:t>
      </w:r>
    </w:p>
    <w:p w14:paraId="4AB0BD85" w14:textId="77777777" w:rsidR="00D02F60" w:rsidRDefault="00D02F60" w:rsidP="00844ABD">
      <w:pPr>
        <w:rPr>
          <w:rFonts w:eastAsia="Times New Roman" w:cs="Times New Roman"/>
          <w:b/>
          <w:bCs/>
          <w:color w:val="1F1F1F"/>
          <w:sz w:val="28"/>
          <w:szCs w:val="28"/>
          <w:shd w:val="clear" w:color="auto" w:fill="FFFFFF"/>
          <w:lang w:val="en-US"/>
        </w:rPr>
      </w:pPr>
    </w:p>
    <w:p w14:paraId="721CE172" w14:textId="6AEBF9A4" w:rsidR="00D02F60" w:rsidRPr="00D02F60" w:rsidRDefault="00844ABD" w:rsidP="00844ABD">
      <w:pPr>
        <w:pStyle w:val="Heading1"/>
        <w:rPr>
          <w:szCs w:val="24"/>
          <w:lang w:val="en-US"/>
        </w:rPr>
      </w:pPr>
      <w:r>
        <w:rPr>
          <w:shd w:val="clear" w:color="auto" w:fill="FFFFFF"/>
          <w:lang w:val="en-US"/>
        </w:rPr>
        <w:br w:type="column"/>
      </w:r>
      <w:bookmarkStart w:id="10" w:name="_Toc167419526"/>
      <w:r w:rsidR="00D02F60" w:rsidRPr="00D02F60">
        <w:rPr>
          <w:shd w:val="clear" w:color="auto" w:fill="FFFFFF"/>
          <w:lang w:val="en-US"/>
        </w:rPr>
        <w:lastRenderedPageBreak/>
        <w:t>Reference</w:t>
      </w:r>
      <w:bookmarkEnd w:id="10"/>
      <w:r w:rsidR="004155BD">
        <w:rPr>
          <w:shd w:val="clear" w:color="auto" w:fill="FFFFFF"/>
          <w:lang w:val="en-US"/>
        </w:rPr>
        <w:t>s</w:t>
      </w:r>
    </w:p>
    <w:p w14:paraId="6443FF08" w14:textId="77777777" w:rsidR="00844ABD" w:rsidRDefault="00844ABD" w:rsidP="00844ABD">
      <w:r>
        <w:t xml:space="preserve">Atrill P and McLaney E (2021) </w:t>
      </w:r>
      <w:r w:rsidRPr="004155BD">
        <w:rPr>
          <w:i/>
          <w:iCs/>
        </w:rPr>
        <w:t>Management Accounting for Decision Makers</w:t>
      </w:r>
      <w:r>
        <w:t>, FT Prentice Hall</w:t>
      </w:r>
    </w:p>
    <w:p w14:paraId="1F9BB046" w14:textId="77777777" w:rsidR="00844ABD" w:rsidRDefault="00844ABD" w:rsidP="00844ABD">
      <w:r>
        <w:t>BBC, (2022). Cost of living: The restaurants shrinking their menus to survive. [Online] Available at: https://www.bbc.com/news/business-63720287 [Accessed 23 May 2024].</w:t>
      </w:r>
    </w:p>
    <w:p w14:paraId="32C62328" w14:textId="77777777" w:rsidR="00844ABD" w:rsidRDefault="00844ABD" w:rsidP="00844ABD">
      <w:r>
        <w:t xml:space="preserve">Bhimani A, (Ed) (2006) </w:t>
      </w:r>
      <w:r w:rsidRPr="004155BD">
        <w:rPr>
          <w:i/>
          <w:iCs/>
        </w:rPr>
        <w:t xml:space="preserve">Contemporary Issues in Management </w:t>
      </w:r>
      <w:proofErr w:type="gramStart"/>
      <w:r w:rsidRPr="004155BD">
        <w:rPr>
          <w:i/>
          <w:iCs/>
        </w:rPr>
        <w:t>Accounting</w:t>
      </w:r>
      <w:r>
        <w:t xml:space="preserve"> ,</w:t>
      </w:r>
      <w:proofErr w:type="gramEnd"/>
      <w:r>
        <w:t xml:space="preserve"> Oxford</w:t>
      </w:r>
    </w:p>
    <w:p w14:paraId="763F7212" w14:textId="77777777" w:rsidR="00844ABD" w:rsidRDefault="00844ABD" w:rsidP="00844ABD">
      <w:r>
        <w:t xml:space="preserve">Drury C (2021) (11th Ed) </w:t>
      </w:r>
      <w:r w:rsidRPr="004155BD">
        <w:rPr>
          <w:i/>
          <w:iCs/>
        </w:rPr>
        <w:t>Management and Cost Accounting</w:t>
      </w:r>
      <w:r>
        <w:t>, London, Prentice Hall</w:t>
      </w:r>
    </w:p>
    <w:p w14:paraId="7B0813BF" w14:textId="77777777" w:rsidR="00844ABD" w:rsidRPr="00844ABD" w:rsidRDefault="00844ABD" w:rsidP="00844ABD">
      <w:pPr>
        <w:rPr>
          <w:shd w:val="clear" w:color="auto" w:fill="FFFFFF"/>
        </w:rPr>
      </w:pPr>
      <w:r w:rsidRPr="00844ABD">
        <w:rPr>
          <w:shd w:val="clear" w:color="auto" w:fill="FFFFFF"/>
        </w:rPr>
        <w:t xml:space="preserve">Elliott, J., (2020). </w:t>
      </w:r>
      <w:r w:rsidRPr="004155BD">
        <w:rPr>
          <w:i/>
          <w:iCs/>
          <w:shd w:val="clear" w:color="auto" w:fill="FFFFFF"/>
        </w:rPr>
        <w:t>Tourism: Politics and public sector management</w:t>
      </w:r>
      <w:r w:rsidRPr="00844ABD">
        <w:rPr>
          <w:shd w:val="clear" w:color="auto" w:fill="FFFFFF"/>
        </w:rPr>
        <w:t>. Routledge.</w:t>
      </w:r>
    </w:p>
    <w:p w14:paraId="7FEA8649" w14:textId="77777777" w:rsidR="00844ABD" w:rsidRDefault="00844ABD" w:rsidP="00844ABD">
      <w:proofErr w:type="spellStart"/>
      <w:proofErr w:type="gramStart"/>
      <w:r>
        <w:t>Guilding,C</w:t>
      </w:r>
      <w:proofErr w:type="spellEnd"/>
      <w:r>
        <w:t>.</w:t>
      </w:r>
      <w:proofErr w:type="gramEnd"/>
      <w:r>
        <w:t xml:space="preserve">(2014) (3rd Edition) </w:t>
      </w:r>
      <w:r w:rsidRPr="004155BD">
        <w:rPr>
          <w:i/>
          <w:iCs/>
        </w:rPr>
        <w:t>Accounting Essentials for Hospitality Managers</w:t>
      </w:r>
      <w:r>
        <w:t>, London, Routledge</w:t>
      </w:r>
    </w:p>
    <w:p w14:paraId="632EA11E" w14:textId="77777777" w:rsidR="00844ABD" w:rsidRDefault="00844ABD" w:rsidP="00844ABD">
      <w:proofErr w:type="spellStart"/>
      <w:proofErr w:type="gramStart"/>
      <w:r>
        <w:t>Jagels,M</w:t>
      </w:r>
      <w:proofErr w:type="spellEnd"/>
      <w:r>
        <w:t>.</w:t>
      </w:r>
      <w:proofErr w:type="gramEnd"/>
      <w:r>
        <w:t xml:space="preserve"> (2007</w:t>
      </w:r>
      <w:r w:rsidRPr="004155BD">
        <w:rPr>
          <w:i/>
          <w:iCs/>
        </w:rPr>
        <w:t>) Hospitality Management Accounting</w:t>
      </w:r>
      <w:r>
        <w:t>, London, Wiley.</w:t>
      </w:r>
    </w:p>
    <w:p w14:paraId="0EE7ECD2" w14:textId="77777777" w:rsidR="00844ABD" w:rsidRDefault="00844ABD" w:rsidP="00844ABD">
      <w:r>
        <w:t>ONS, (2022). Recent challenges faced by food and drink businesses and their impact on prices. [Online] Available at: https://www.ons.gov.uk/businessindustryandtrade/business/businessservices/articles/recentchallengesfacedbyfoodanddrinkbusinessesandtheirimpactonprices/2022-04-04 [Accessed 20 May 2024].</w:t>
      </w:r>
    </w:p>
    <w:p w14:paraId="7274DD7F" w14:textId="77777777" w:rsidR="00844ABD" w:rsidRDefault="00844ABD" w:rsidP="00844ABD">
      <w:r>
        <w:t xml:space="preserve">Seal W (2019) (6th Ed) </w:t>
      </w:r>
      <w:r w:rsidRPr="004155BD">
        <w:rPr>
          <w:i/>
          <w:iCs/>
        </w:rPr>
        <w:t>Management Accounting</w:t>
      </w:r>
      <w:r>
        <w:t>, London, McGraw Hill</w:t>
      </w:r>
    </w:p>
    <w:p w14:paraId="08624D99" w14:textId="77777777" w:rsidR="00844ABD" w:rsidRDefault="00844ABD" w:rsidP="00844ABD">
      <w:r>
        <w:t>Seal W, Garrison RH, Noreen E (2008</w:t>
      </w:r>
      <w:r w:rsidRPr="004155BD">
        <w:rPr>
          <w:i/>
          <w:iCs/>
        </w:rPr>
        <w:t>) Management Accounting</w:t>
      </w:r>
      <w:r>
        <w:t>, McGraw Hill</w:t>
      </w:r>
    </w:p>
    <w:p w14:paraId="3E478ED2" w14:textId="77777777" w:rsidR="00844ABD" w:rsidRDefault="00844ABD" w:rsidP="00844ABD">
      <w:proofErr w:type="spellStart"/>
      <w:proofErr w:type="gramStart"/>
      <w:r>
        <w:t>Tranter,K</w:t>
      </w:r>
      <w:proofErr w:type="spellEnd"/>
      <w:r>
        <w:t>.</w:t>
      </w:r>
      <w:proofErr w:type="gramEnd"/>
      <w:r>
        <w:t xml:space="preserve"> Stuart-</w:t>
      </w:r>
      <w:proofErr w:type="spellStart"/>
      <w:r>
        <w:t>Hill,T</w:t>
      </w:r>
      <w:proofErr w:type="spellEnd"/>
      <w:r>
        <w:t xml:space="preserve">. </w:t>
      </w:r>
      <w:proofErr w:type="spellStart"/>
      <w:r>
        <w:t>Parker,J</w:t>
      </w:r>
      <w:proofErr w:type="spellEnd"/>
      <w:r>
        <w:t xml:space="preserve">. (2014) </w:t>
      </w:r>
      <w:r w:rsidRPr="004155BD">
        <w:rPr>
          <w:i/>
          <w:iCs/>
        </w:rPr>
        <w:t>Introduction to Revenue Management for the Hospitality Industry</w:t>
      </w:r>
      <w:r>
        <w:t>, London, Pearson</w:t>
      </w:r>
    </w:p>
    <w:p w14:paraId="5A3ED685" w14:textId="77777777" w:rsidR="00844ABD" w:rsidRPr="00844ABD" w:rsidRDefault="00844ABD" w:rsidP="00844ABD">
      <w:pPr>
        <w:rPr>
          <w:shd w:val="clear" w:color="auto" w:fill="FFFFFF"/>
          <w:lang w:val="en-US"/>
        </w:rPr>
      </w:pPr>
      <w:r w:rsidRPr="00844ABD">
        <w:rPr>
          <w:shd w:val="clear" w:color="auto" w:fill="FFFFFF"/>
          <w:lang w:val="en-US"/>
        </w:rPr>
        <w:t>Vogel, H.L., (2021</w:t>
      </w:r>
      <w:r w:rsidRPr="004155BD">
        <w:rPr>
          <w:i/>
          <w:iCs/>
          <w:shd w:val="clear" w:color="auto" w:fill="FFFFFF"/>
          <w:lang w:val="en-US"/>
        </w:rPr>
        <w:t>). Travel industry economics: A guide for financial analysis</w:t>
      </w:r>
      <w:r w:rsidRPr="00844ABD">
        <w:rPr>
          <w:shd w:val="clear" w:color="auto" w:fill="FFFFFF"/>
          <w:lang w:val="en-US"/>
        </w:rPr>
        <w:t>. Springer Nature.</w:t>
      </w:r>
    </w:p>
    <w:p w14:paraId="37B88A0D" w14:textId="77777777" w:rsidR="00844ABD" w:rsidRDefault="00844ABD" w:rsidP="00844ABD">
      <w:r w:rsidRPr="00D02F60">
        <w:t xml:space="preserve">Walker J (2021) </w:t>
      </w:r>
      <w:r w:rsidRPr="004155BD">
        <w:rPr>
          <w:i/>
          <w:iCs/>
        </w:rPr>
        <w:t>Introduction to Hospitality</w:t>
      </w:r>
      <w:r w:rsidRPr="00D02F60">
        <w:t>, Harlow, Pearson</w:t>
      </w:r>
    </w:p>
    <w:p w14:paraId="3D94F77B" w14:textId="77777777" w:rsidR="00844ABD" w:rsidRDefault="00844ABD" w:rsidP="00844ABD">
      <w:r>
        <w:t xml:space="preserve">Wild J (2018) </w:t>
      </w:r>
      <w:r w:rsidRPr="004155BD">
        <w:rPr>
          <w:i/>
          <w:iCs/>
        </w:rPr>
        <w:t>Fundamental Accounting Principles</w:t>
      </w:r>
      <w:r>
        <w:t>, New York, McGraw Hill</w:t>
      </w:r>
    </w:p>
    <w:p w14:paraId="16E6EC99" w14:textId="1F9313EE" w:rsidR="00844ABD" w:rsidRPr="004155BD" w:rsidRDefault="00844ABD" w:rsidP="00844ABD">
      <w:pPr>
        <w:rPr>
          <w:i/>
          <w:iCs/>
          <w:shd w:val="clear" w:color="auto" w:fill="FFFFFF"/>
          <w:lang w:val="en-US"/>
        </w:rPr>
      </w:pPr>
      <w:r w:rsidRPr="00844ABD">
        <w:rPr>
          <w:shd w:val="clear" w:color="auto" w:fill="FFFFFF"/>
          <w:lang w:val="en-US"/>
        </w:rPr>
        <w:lastRenderedPageBreak/>
        <w:t xml:space="preserve">Williams, C.C., (2021). Impacts of the coronavirus pandemic on Europe's tourism industry: Addressing tourism enterprises and workers in the undeclared economy. </w:t>
      </w:r>
      <w:r w:rsidRPr="004155BD">
        <w:rPr>
          <w:i/>
          <w:iCs/>
          <w:shd w:val="clear" w:color="auto" w:fill="FFFFFF"/>
          <w:lang w:val="en-US"/>
        </w:rPr>
        <w:t>International Journal of Tourism Research, 23(1), pp.79-88.</w:t>
      </w:r>
      <w:r w:rsidR="005C63EB" w:rsidRPr="004155BD">
        <w:rPr>
          <w:i/>
          <w:iCs/>
          <w:shd w:val="clear" w:color="auto" w:fill="FFFFFF"/>
          <w:lang w:val="en-US"/>
        </w:rPr>
        <w:t xml:space="preserve"> </w:t>
      </w:r>
      <w:r w:rsidR="00A658BA" w:rsidRPr="004155BD">
        <w:rPr>
          <w:i/>
          <w:iCs/>
          <w:shd w:val="clear" w:color="auto" w:fill="FFFFFF"/>
          <w:lang w:val="en-US"/>
        </w:rPr>
        <w:t xml:space="preserve"> </w:t>
      </w:r>
    </w:p>
    <w:p w14:paraId="7B249F5D" w14:textId="1BDCDB46" w:rsidR="00844ABD" w:rsidRDefault="00844ABD" w:rsidP="00844ABD"/>
    <w:p w14:paraId="5B8C441E" w14:textId="77777777" w:rsidR="00844ABD" w:rsidRPr="00844ABD" w:rsidRDefault="00844ABD" w:rsidP="00844ABD">
      <w:pPr>
        <w:rPr>
          <w:shd w:val="clear" w:color="auto" w:fill="FFFFFF"/>
        </w:rPr>
      </w:pPr>
    </w:p>
    <w:sectPr w:rsidR="00844ABD" w:rsidRPr="00844ABD" w:rsidSect="00844ABD">
      <w:footerReference w:type="default" r:id="rId12"/>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DC12F9B" w14:textId="77777777" w:rsidR="00075323" w:rsidRDefault="00075323" w:rsidP="00844ABD">
      <w:pPr>
        <w:spacing w:line="240" w:lineRule="auto"/>
      </w:pPr>
      <w:r>
        <w:separator/>
      </w:r>
    </w:p>
  </w:endnote>
  <w:endnote w:type="continuationSeparator" w:id="0">
    <w:p w14:paraId="5C7311E9" w14:textId="77777777" w:rsidR="00075323" w:rsidRDefault="00075323" w:rsidP="00844AB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01300891"/>
      <w:docPartObj>
        <w:docPartGallery w:val="Page Numbers (Bottom of Page)"/>
        <w:docPartUnique/>
      </w:docPartObj>
    </w:sdtPr>
    <w:sdtContent>
      <w:sdt>
        <w:sdtPr>
          <w:id w:val="-1769616900"/>
          <w:docPartObj>
            <w:docPartGallery w:val="Page Numbers (Top of Page)"/>
            <w:docPartUnique/>
          </w:docPartObj>
        </w:sdtPr>
        <w:sdtContent>
          <w:p w14:paraId="73E64DC9" w14:textId="5775B1F0" w:rsidR="00844ABD" w:rsidRDefault="00844ABD">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7AB4F63C" w14:textId="77777777" w:rsidR="00844ABD" w:rsidRDefault="00844A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EA7D355" w14:textId="77777777" w:rsidR="00075323" w:rsidRDefault="00075323" w:rsidP="00844ABD">
      <w:pPr>
        <w:spacing w:line="240" w:lineRule="auto"/>
      </w:pPr>
      <w:r>
        <w:separator/>
      </w:r>
    </w:p>
  </w:footnote>
  <w:footnote w:type="continuationSeparator" w:id="0">
    <w:p w14:paraId="32948C6D" w14:textId="77777777" w:rsidR="00075323" w:rsidRDefault="00075323" w:rsidP="00844AB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0250060"/>
    <w:multiLevelType w:val="hybridMultilevel"/>
    <w:tmpl w:val="33F6D0B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2A942E1"/>
    <w:multiLevelType w:val="hybridMultilevel"/>
    <w:tmpl w:val="E7ECE76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40E4D9F"/>
    <w:multiLevelType w:val="hybridMultilevel"/>
    <w:tmpl w:val="035639A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60031358"/>
    <w:multiLevelType w:val="hybridMultilevel"/>
    <w:tmpl w:val="8D2C4EA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72267722"/>
    <w:multiLevelType w:val="hybridMultilevel"/>
    <w:tmpl w:val="5866C9F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80916074">
    <w:abstractNumId w:val="3"/>
  </w:num>
  <w:num w:numId="2" w16cid:durableId="1712726773">
    <w:abstractNumId w:val="0"/>
  </w:num>
  <w:num w:numId="3" w16cid:durableId="726491836">
    <w:abstractNumId w:val="4"/>
  </w:num>
  <w:num w:numId="4" w16cid:durableId="640959402">
    <w:abstractNumId w:val="1"/>
  </w:num>
  <w:num w:numId="5" w16cid:durableId="58133143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2F60"/>
    <w:rsid w:val="000072B8"/>
    <w:rsid w:val="00025C99"/>
    <w:rsid w:val="0003356D"/>
    <w:rsid w:val="0005458F"/>
    <w:rsid w:val="000558FF"/>
    <w:rsid w:val="000679BF"/>
    <w:rsid w:val="00075323"/>
    <w:rsid w:val="00080E82"/>
    <w:rsid w:val="000930A6"/>
    <w:rsid w:val="00097290"/>
    <w:rsid w:val="000A0B06"/>
    <w:rsid w:val="000A6B4B"/>
    <w:rsid w:val="000B3753"/>
    <w:rsid w:val="000B3AE3"/>
    <w:rsid w:val="000C773D"/>
    <w:rsid w:val="000D25D3"/>
    <w:rsid w:val="000D4DE7"/>
    <w:rsid w:val="000E5A9E"/>
    <w:rsid w:val="0011401F"/>
    <w:rsid w:val="0012002E"/>
    <w:rsid w:val="001500AF"/>
    <w:rsid w:val="00155288"/>
    <w:rsid w:val="00167475"/>
    <w:rsid w:val="00185E51"/>
    <w:rsid w:val="001A2F3C"/>
    <w:rsid w:val="001B511F"/>
    <w:rsid w:val="001F29D0"/>
    <w:rsid w:val="00211D50"/>
    <w:rsid w:val="00225D38"/>
    <w:rsid w:val="00233388"/>
    <w:rsid w:val="0023490E"/>
    <w:rsid w:val="00251849"/>
    <w:rsid w:val="002528A7"/>
    <w:rsid w:val="00254E29"/>
    <w:rsid w:val="0026158C"/>
    <w:rsid w:val="00266801"/>
    <w:rsid w:val="00283610"/>
    <w:rsid w:val="00292504"/>
    <w:rsid w:val="002A1781"/>
    <w:rsid w:val="002A78EB"/>
    <w:rsid w:val="002C2EED"/>
    <w:rsid w:val="002F0DF9"/>
    <w:rsid w:val="002F4DB7"/>
    <w:rsid w:val="00306CA0"/>
    <w:rsid w:val="0031334C"/>
    <w:rsid w:val="003174FD"/>
    <w:rsid w:val="003221FA"/>
    <w:rsid w:val="00323BB6"/>
    <w:rsid w:val="003275C5"/>
    <w:rsid w:val="00341567"/>
    <w:rsid w:val="00341AD0"/>
    <w:rsid w:val="00341AF0"/>
    <w:rsid w:val="003557B7"/>
    <w:rsid w:val="003638A0"/>
    <w:rsid w:val="0036512A"/>
    <w:rsid w:val="003944A6"/>
    <w:rsid w:val="003B2B23"/>
    <w:rsid w:val="003E37B0"/>
    <w:rsid w:val="003E5283"/>
    <w:rsid w:val="0041101C"/>
    <w:rsid w:val="0041168B"/>
    <w:rsid w:val="00414C63"/>
    <w:rsid w:val="004155BD"/>
    <w:rsid w:val="00450800"/>
    <w:rsid w:val="0045238A"/>
    <w:rsid w:val="004843F5"/>
    <w:rsid w:val="004973EA"/>
    <w:rsid w:val="00497A85"/>
    <w:rsid w:val="004A7497"/>
    <w:rsid w:val="004C1870"/>
    <w:rsid w:val="004D1AFF"/>
    <w:rsid w:val="004E7153"/>
    <w:rsid w:val="00540059"/>
    <w:rsid w:val="00553AE9"/>
    <w:rsid w:val="00565F33"/>
    <w:rsid w:val="005721E9"/>
    <w:rsid w:val="0057547B"/>
    <w:rsid w:val="005B0C1F"/>
    <w:rsid w:val="005B3D50"/>
    <w:rsid w:val="005C63EB"/>
    <w:rsid w:val="005D78AD"/>
    <w:rsid w:val="005E69B8"/>
    <w:rsid w:val="005F54B7"/>
    <w:rsid w:val="00610B6A"/>
    <w:rsid w:val="00622CEB"/>
    <w:rsid w:val="006324E8"/>
    <w:rsid w:val="00641D24"/>
    <w:rsid w:val="00652AD4"/>
    <w:rsid w:val="00656BF8"/>
    <w:rsid w:val="00664CFF"/>
    <w:rsid w:val="006811D6"/>
    <w:rsid w:val="006906F6"/>
    <w:rsid w:val="006A0A49"/>
    <w:rsid w:val="006D4A54"/>
    <w:rsid w:val="006E34C8"/>
    <w:rsid w:val="006F7D15"/>
    <w:rsid w:val="006F7FF1"/>
    <w:rsid w:val="0072790D"/>
    <w:rsid w:val="0073401B"/>
    <w:rsid w:val="00736FEE"/>
    <w:rsid w:val="00741F4A"/>
    <w:rsid w:val="00752011"/>
    <w:rsid w:val="00754D59"/>
    <w:rsid w:val="00762739"/>
    <w:rsid w:val="00782B50"/>
    <w:rsid w:val="00791A1F"/>
    <w:rsid w:val="00793432"/>
    <w:rsid w:val="00796FF0"/>
    <w:rsid w:val="007D58BB"/>
    <w:rsid w:val="00801204"/>
    <w:rsid w:val="0080275A"/>
    <w:rsid w:val="0082109D"/>
    <w:rsid w:val="008254EB"/>
    <w:rsid w:val="00844ABD"/>
    <w:rsid w:val="00865B1E"/>
    <w:rsid w:val="00874686"/>
    <w:rsid w:val="00876203"/>
    <w:rsid w:val="0087784B"/>
    <w:rsid w:val="00894604"/>
    <w:rsid w:val="008B053A"/>
    <w:rsid w:val="008B412F"/>
    <w:rsid w:val="008D7661"/>
    <w:rsid w:val="008E05CD"/>
    <w:rsid w:val="008F0ECF"/>
    <w:rsid w:val="008F5585"/>
    <w:rsid w:val="00900C7C"/>
    <w:rsid w:val="009238F0"/>
    <w:rsid w:val="00924AAE"/>
    <w:rsid w:val="00927841"/>
    <w:rsid w:val="00936071"/>
    <w:rsid w:val="009413F7"/>
    <w:rsid w:val="00962AA7"/>
    <w:rsid w:val="009850C8"/>
    <w:rsid w:val="009930C9"/>
    <w:rsid w:val="009B1368"/>
    <w:rsid w:val="009C02D7"/>
    <w:rsid w:val="009C28D4"/>
    <w:rsid w:val="009C5155"/>
    <w:rsid w:val="009E5B00"/>
    <w:rsid w:val="00A119FC"/>
    <w:rsid w:val="00A328B6"/>
    <w:rsid w:val="00A40BEE"/>
    <w:rsid w:val="00A46617"/>
    <w:rsid w:val="00A56D64"/>
    <w:rsid w:val="00A61A63"/>
    <w:rsid w:val="00A62B38"/>
    <w:rsid w:val="00A658BA"/>
    <w:rsid w:val="00A65D0E"/>
    <w:rsid w:val="00A74872"/>
    <w:rsid w:val="00A778D3"/>
    <w:rsid w:val="00AB36F2"/>
    <w:rsid w:val="00AC7B0A"/>
    <w:rsid w:val="00AE5FEC"/>
    <w:rsid w:val="00AF51FC"/>
    <w:rsid w:val="00B204FC"/>
    <w:rsid w:val="00B20B39"/>
    <w:rsid w:val="00B2326A"/>
    <w:rsid w:val="00B254CB"/>
    <w:rsid w:val="00B57B0E"/>
    <w:rsid w:val="00B836A0"/>
    <w:rsid w:val="00B8497B"/>
    <w:rsid w:val="00B91755"/>
    <w:rsid w:val="00B9270C"/>
    <w:rsid w:val="00C21E68"/>
    <w:rsid w:val="00C27B1E"/>
    <w:rsid w:val="00C326ED"/>
    <w:rsid w:val="00C40366"/>
    <w:rsid w:val="00C40538"/>
    <w:rsid w:val="00C40BC4"/>
    <w:rsid w:val="00C47384"/>
    <w:rsid w:val="00C50003"/>
    <w:rsid w:val="00C74B5B"/>
    <w:rsid w:val="00C7751F"/>
    <w:rsid w:val="00C815EA"/>
    <w:rsid w:val="00C83FEA"/>
    <w:rsid w:val="00C86728"/>
    <w:rsid w:val="00CD71D8"/>
    <w:rsid w:val="00CE164C"/>
    <w:rsid w:val="00CE630C"/>
    <w:rsid w:val="00D02F60"/>
    <w:rsid w:val="00D06943"/>
    <w:rsid w:val="00D205B5"/>
    <w:rsid w:val="00D3309D"/>
    <w:rsid w:val="00D34108"/>
    <w:rsid w:val="00D40455"/>
    <w:rsid w:val="00D5340C"/>
    <w:rsid w:val="00D62B11"/>
    <w:rsid w:val="00D7235C"/>
    <w:rsid w:val="00D72AC9"/>
    <w:rsid w:val="00D82323"/>
    <w:rsid w:val="00D82FBD"/>
    <w:rsid w:val="00D91B39"/>
    <w:rsid w:val="00DA4230"/>
    <w:rsid w:val="00DD2D2E"/>
    <w:rsid w:val="00DD55E9"/>
    <w:rsid w:val="00DF3748"/>
    <w:rsid w:val="00E06CFD"/>
    <w:rsid w:val="00E10E83"/>
    <w:rsid w:val="00E23DE4"/>
    <w:rsid w:val="00E40532"/>
    <w:rsid w:val="00E47DE4"/>
    <w:rsid w:val="00E5276A"/>
    <w:rsid w:val="00E54F2E"/>
    <w:rsid w:val="00E84974"/>
    <w:rsid w:val="00E866BE"/>
    <w:rsid w:val="00E942C2"/>
    <w:rsid w:val="00EB278F"/>
    <w:rsid w:val="00EF408F"/>
    <w:rsid w:val="00EF78C1"/>
    <w:rsid w:val="00F01DE2"/>
    <w:rsid w:val="00F254BF"/>
    <w:rsid w:val="00F453AA"/>
    <w:rsid w:val="00F543CF"/>
    <w:rsid w:val="00F55BD0"/>
    <w:rsid w:val="00F5618B"/>
    <w:rsid w:val="00F67322"/>
    <w:rsid w:val="00F83EA5"/>
    <w:rsid w:val="00FB1B5C"/>
    <w:rsid w:val="00FB320F"/>
    <w:rsid w:val="00FD2086"/>
    <w:rsid w:val="00FD500B"/>
    <w:rsid w:val="00FE5598"/>
    <w:rsid w:val="00FF5D8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E4AEC7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Arial"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356D"/>
    <w:pPr>
      <w:spacing w:after="0" w:line="480" w:lineRule="auto"/>
      <w:jc w:val="both"/>
    </w:pPr>
    <w:rPr>
      <w:rFonts w:ascii="Times New Roman" w:hAnsi="Times New Roman" w:cs="Arial"/>
      <w:sz w:val="24"/>
      <w:lang w:val="en-GB"/>
    </w:rPr>
  </w:style>
  <w:style w:type="paragraph" w:styleId="Heading1">
    <w:name w:val="heading 1"/>
    <w:basedOn w:val="Normal"/>
    <w:next w:val="Normal"/>
    <w:link w:val="Heading1Char"/>
    <w:autoRedefine/>
    <w:uiPriority w:val="9"/>
    <w:qFormat/>
    <w:rsid w:val="00E23DE4"/>
    <w:pPr>
      <w:keepNext/>
      <w:keepLines/>
      <w:spacing w:before="400" w:after="120"/>
      <w:outlineLvl w:val="0"/>
    </w:pPr>
    <w:rPr>
      <w:b/>
      <w:sz w:val="28"/>
      <w:szCs w:val="40"/>
    </w:rPr>
  </w:style>
  <w:style w:type="paragraph" w:styleId="Heading2">
    <w:name w:val="heading 2"/>
    <w:basedOn w:val="Normal"/>
    <w:next w:val="Normal"/>
    <w:link w:val="Heading2Char"/>
    <w:uiPriority w:val="9"/>
    <w:unhideWhenUsed/>
    <w:qFormat/>
    <w:rsid w:val="00167475"/>
    <w:pPr>
      <w:keepNext/>
      <w:keepLines/>
      <w:spacing w:before="360" w:after="120"/>
      <w:outlineLvl w:val="1"/>
    </w:pPr>
    <w:rPr>
      <w:b/>
      <w:sz w:val="26"/>
      <w:szCs w:val="32"/>
    </w:rPr>
  </w:style>
  <w:style w:type="paragraph" w:styleId="Heading3">
    <w:name w:val="heading 3"/>
    <w:basedOn w:val="Normal1"/>
    <w:next w:val="Normal1"/>
    <w:link w:val="Heading3Char"/>
    <w:autoRedefine/>
    <w:rsid w:val="002F0DF9"/>
    <w:pPr>
      <w:keepNext/>
      <w:keepLines/>
      <w:spacing w:before="320" w:after="80"/>
      <w:outlineLvl w:val="2"/>
    </w:pPr>
    <w:rPr>
      <w:i/>
      <w:color w:val="000000" w:themeColor="text1"/>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67475"/>
    <w:rPr>
      <w:rFonts w:ascii="Times New Roman" w:hAnsi="Times New Roman" w:cs="Arial"/>
      <w:b/>
      <w:sz w:val="26"/>
      <w:szCs w:val="32"/>
      <w:lang w:val="en-GB"/>
    </w:rPr>
  </w:style>
  <w:style w:type="character" w:customStyle="1" w:styleId="Heading3Char">
    <w:name w:val="Heading 3 Char"/>
    <w:basedOn w:val="DefaultParagraphFont"/>
    <w:link w:val="Heading3"/>
    <w:rsid w:val="002F0DF9"/>
    <w:rPr>
      <w:rFonts w:ascii="Times New Roman" w:hAnsi="Times New Roman" w:cs="Arial"/>
      <w:i/>
      <w:color w:val="000000" w:themeColor="text1"/>
      <w:sz w:val="24"/>
      <w:szCs w:val="28"/>
      <w:lang w:val=""/>
    </w:rPr>
  </w:style>
  <w:style w:type="character" w:customStyle="1" w:styleId="Heading1Char">
    <w:name w:val="Heading 1 Char"/>
    <w:basedOn w:val="DefaultParagraphFont"/>
    <w:link w:val="Heading1"/>
    <w:uiPriority w:val="9"/>
    <w:rsid w:val="00E23DE4"/>
    <w:rPr>
      <w:rFonts w:ascii="Times New Roman" w:hAnsi="Times New Roman" w:cs="Arial"/>
      <w:b/>
      <w:sz w:val="28"/>
      <w:szCs w:val="40"/>
      <w:lang w:val="en-GB"/>
    </w:rPr>
  </w:style>
  <w:style w:type="paragraph" w:styleId="Title">
    <w:name w:val="Title"/>
    <w:basedOn w:val="Normal"/>
    <w:next w:val="Normal"/>
    <w:link w:val="TitleChar"/>
    <w:rsid w:val="0041168B"/>
    <w:pPr>
      <w:keepNext/>
      <w:keepLines/>
      <w:spacing w:after="60"/>
    </w:pPr>
    <w:rPr>
      <w:b/>
      <w:sz w:val="28"/>
      <w:szCs w:val="52"/>
    </w:rPr>
  </w:style>
  <w:style w:type="character" w:customStyle="1" w:styleId="TitleChar">
    <w:name w:val="Title Char"/>
    <w:basedOn w:val="DefaultParagraphFont"/>
    <w:link w:val="Title"/>
    <w:rsid w:val="0041168B"/>
    <w:rPr>
      <w:rFonts w:ascii="Times New Roman" w:hAnsi="Times New Roman" w:cs="Arial"/>
      <w:b/>
      <w:sz w:val="28"/>
      <w:szCs w:val="52"/>
      <w:lang w:val=""/>
    </w:rPr>
  </w:style>
  <w:style w:type="paragraph" w:styleId="Subtitle">
    <w:name w:val="Subtitle"/>
    <w:basedOn w:val="Normal"/>
    <w:next w:val="Normal"/>
    <w:link w:val="SubtitleChar"/>
    <w:rsid w:val="0041168B"/>
    <w:pPr>
      <w:keepNext/>
      <w:keepLines/>
      <w:spacing w:after="320"/>
    </w:pPr>
    <w:rPr>
      <w:b/>
      <w:color w:val="000000" w:themeColor="text1"/>
      <w:sz w:val="26"/>
      <w:szCs w:val="30"/>
    </w:rPr>
  </w:style>
  <w:style w:type="character" w:customStyle="1" w:styleId="SubtitleChar">
    <w:name w:val="Subtitle Char"/>
    <w:basedOn w:val="DefaultParagraphFont"/>
    <w:link w:val="Subtitle"/>
    <w:rsid w:val="0041168B"/>
    <w:rPr>
      <w:rFonts w:ascii="Times New Roman" w:hAnsi="Times New Roman" w:cs="Arial"/>
      <w:b/>
      <w:color w:val="000000" w:themeColor="text1"/>
      <w:sz w:val="26"/>
      <w:szCs w:val="30"/>
      <w:lang w:val=""/>
    </w:rPr>
  </w:style>
  <w:style w:type="paragraph" w:customStyle="1" w:styleId="Normal1">
    <w:name w:val="Normal1"/>
    <w:rsid w:val="00652AD4"/>
    <w:pPr>
      <w:spacing w:after="0" w:line="480" w:lineRule="auto"/>
      <w:jc w:val="both"/>
    </w:pPr>
    <w:rPr>
      <w:rFonts w:ascii="Times New Roman" w:hAnsi="Times New Roman" w:cs="Arial"/>
      <w:sz w:val="24"/>
      <w:lang w:val=""/>
    </w:rPr>
  </w:style>
  <w:style w:type="paragraph" w:styleId="NormalWeb">
    <w:name w:val="Normal (Web)"/>
    <w:basedOn w:val="Normal"/>
    <w:uiPriority w:val="99"/>
    <w:semiHidden/>
    <w:unhideWhenUsed/>
    <w:rsid w:val="00D02F60"/>
    <w:pPr>
      <w:spacing w:before="100" w:beforeAutospacing="1" w:after="100" w:afterAutospacing="1" w:line="240" w:lineRule="auto"/>
      <w:jc w:val="left"/>
    </w:pPr>
    <w:rPr>
      <w:rFonts w:eastAsia="Times New Roman" w:cs="Times New Roman"/>
      <w:szCs w:val="24"/>
      <w:lang w:val="en-US"/>
    </w:rPr>
  </w:style>
  <w:style w:type="paragraph" w:styleId="ListParagraph">
    <w:name w:val="List Paragraph"/>
    <w:basedOn w:val="Normal"/>
    <w:uiPriority w:val="34"/>
    <w:qFormat/>
    <w:rsid w:val="00D02F60"/>
    <w:pPr>
      <w:ind w:left="720"/>
      <w:contextualSpacing/>
    </w:pPr>
  </w:style>
  <w:style w:type="paragraph" w:styleId="Header">
    <w:name w:val="header"/>
    <w:basedOn w:val="Normal"/>
    <w:link w:val="HeaderChar"/>
    <w:uiPriority w:val="99"/>
    <w:unhideWhenUsed/>
    <w:rsid w:val="00844ABD"/>
    <w:pPr>
      <w:tabs>
        <w:tab w:val="center" w:pos="4680"/>
        <w:tab w:val="right" w:pos="9360"/>
      </w:tabs>
      <w:spacing w:line="240" w:lineRule="auto"/>
    </w:pPr>
  </w:style>
  <w:style w:type="character" w:customStyle="1" w:styleId="HeaderChar">
    <w:name w:val="Header Char"/>
    <w:basedOn w:val="DefaultParagraphFont"/>
    <w:link w:val="Header"/>
    <w:uiPriority w:val="99"/>
    <w:rsid w:val="00844ABD"/>
    <w:rPr>
      <w:rFonts w:ascii="Times New Roman" w:hAnsi="Times New Roman" w:cs="Arial"/>
      <w:sz w:val="24"/>
      <w:lang w:val="en-GB"/>
    </w:rPr>
  </w:style>
  <w:style w:type="paragraph" w:styleId="Footer">
    <w:name w:val="footer"/>
    <w:basedOn w:val="Normal"/>
    <w:link w:val="FooterChar"/>
    <w:uiPriority w:val="99"/>
    <w:unhideWhenUsed/>
    <w:rsid w:val="00844ABD"/>
    <w:pPr>
      <w:tabs>
        <w:tab w:val="center" w:pos="4680"/>
        <w:tab w:val="right" w:pos="9360"/>
      </w:tabs>
      <w:spacing w:line="240" w:lineRule="auto"/>
    </w:pPr>
  </w:style>
  <w:style w:type="character" w:customStyle="1" w:styleId="FooterChar">
    <w:name w:val="Footer Char"/>
    <w:basedOn w:val="DefaultParagraphFont"/>
    <w:link w:val="Footer"/>
    <w:uiPriority w:val="99"/>
    <w:rsid w:val="00844ABD"/>
    <w:rPr>
      <w:rFonts w:ascii="Times New Roman" w:hAnsi="Times New Roman" w:cs="Arial"/>
      <w:sz w:val="24"/>
      <w:lang w:val="en-GB"/>
    </w:rPr>
  </w:style>
  <w:style w:type="paragraph" w:styleId="Bibliography">
    <w:name w:val="Bibliography"/>
    <w:basedOn w:val="Normal"/>
    <w:next w:val="Normal"/>
    <w:uiPriority w:val="37"/>
    <w:unhideWhenUsed/>
    <w:rsid w:val="00844ABD"/>
  </w:style>
  <w:style w:type="character" w:styleId="Hyperlink">
    <w:name w:val="Hyperlink"/>
    <w:basedOn w:val="DefaultParagraphFont"/>
    <w:uiPriority w:val="99"/>
    <w:unhideWhenUsed/>
    <w:rsid w:val="00844ABD"/>
    <w:rPr>
      <w:color w:val="0563C1" w:themeColor="hyperlink"/>
      <w:u w:val="single"/>
    </w:rPr>
  </w:style>
  <w:style w:type="character" w:styleId="UnresolvedMention">
    <w:name w:val="Unresolved Mention"/>
    <w:basedOn w:val="DefaultParagraphFont"/>
    <w:uiPriority w:val="99"/>
    <w:semiHidden/>
    <w:unhideWhenUsed/>
    <w:rsid w:val="00844ABD"/>
    <w:rPr>
      <w:color w:val="605E5C"/>
      <w:shd w:val="clear" w:color="auto" w:fill="E1DFDD"/>
    </w:rPr>
  </w:style>
  <w:style w:type="paragraph" w:styleId="TOCHeading">
    <w:name w:val="TOC Heading"/>
    <w:basedOn w:val="Heading1"/>
    <w:next w:val="Normal"/>
    <w:uiPriority w:val="39"/>
    <w:unhideWhenUsed/>
    <w:qFormat/>
    <w:rsid w:val="000A6B4B"/>
    <w:pPr>
      <w:spacing w:before="240" w:after="0" w:line="259" w:lineRule="auto"/>
      <w:jc w:val="left"/>
      <w:outlineLvl w:val="9"/>
    </w:pPr>
    <w:rPr>
      <w:rFonts w:asciiTheme="majorHAnsi" w:eastAsiaTheme="majorEastAsia" w:hAnsiTheme="majorHAnsi" w:cstheme="majorBidi"/>
      <w:b w:val="0"/>
      <w:color w:val="2F5496" w:themeColor="accent1" w:themeShade="BF"/>
      <w:sz w:val="32"/>
      <w:szCs w:val="32"/>
      <w:lang w:val="en-US"/>
    </w:rPr>
  </w:style>
  <w:style w:type="paragraph" w:styleId="TOC1">
    <w:name w:val="toc 1"/>
    <w:basedOn w:val="Normal"/>
    <w:next w:val="Normal"/>
    <w:autoRedefine/>
    <w:uiPriority w:val="39"/>
    <w:unhideWhenUsed/>
    <w:rsid w:val="000A6B4B"/>
    <w:pPr>
      <w:spacing w:after="100"/>
    </w:pPr>
  </w:style>
  <w:style w:type="paragraph" w:styleId="TOC2">
    <w:name w:val="toc 2"/>
    <w:basedOn w:val="Normal"/>
    <w:next w:val="Normal"/>
    <w:autoRedefine/>
    <w:uiPriority w:val="39"/>
    <w:unhideWhenUsed/>
    <w:rsid w:val="000A6B4B"/>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93820216">
      <w:bodyDiv w:val="1"/>
      <w:marLeft w:val="0"/>
      <w:marRight w:val="0"/>
      <w:marTop w:val="0"/>
      <w:marBottom w:val="0"/>
      <w:divBdr>
        <w:top w:val="none" w:sz="0" w:space="0" w:color="auto"/>
        <w:left w:val="none" w:sz="0" w:space="0" w:color="auto"/>
        <w:bottom w:val="none" w:sz="0" w:space="0" w:color="auto"/>
        <w:right w:val="none" w:sz="0" w:space="0" w:color="auto"/>
      </w:divBdr>
    </w:div>
    <w:div w:id="421336397">
      <w:bodyDiv w:val="1"/>
      <w:marLeft w:val="0"/>
      <w:marRight w:val="0"/>
      <w:marTop w:val="0"/>
      <w:marBottom w:val="0"/>
      <w:divBdr>
        <w:top w:val="none" w:sz="0" w:space="0" w:color="auto"/>
        <w:left w:val="none" w:sz="0" w:space="0" w:color="auto"/>
        <w:bottom w:val="none" w:sz="0" w:space="0" w:color="auto"/>
        <w:right w:val="none" w:sz="0" w:space="0" w:color="auto"/>
      </w:divBdr>
    </w:div>
    <w:div w:id="542642601">
      <w:bodyDiv w:val="1"/>
      <w:marLeft w:val="0"/>
      <w:marRight w:val="0"/>
      <w:marTop w:val="0"/>
      <w:marBottom w:val="0"/>
      <w:divBdr>
        <w:top w:val="none" w:sz="0" w:space="0" w:color="auto"/>
        <w:left w:val="none" w:sz="0" w:space="0" w:color="auto"/>
        <w:bottom w:val="none" w:sz="0" w:space="0" w:color="auto"/>
        <w:right w:val="none" w:sz="0" w:space="0" w:color="auto"/>
      </w:divBdr>
    </w:div>
    <w:div w:id="1063867975">
      <w:bodyDiv w:val="1"/>
      <w:marLeft w:val="0"/>
      <w:marRight w:val="0"/>
      <w:marTop w:val="0"/>
      <w:marBottom w:val="0"/>
      <w:divBdr>
        <w:top w:val="none" w:sz="0" w:space="0" w:color="auto"/>
        <w:left w:val="none" w:sz="0" w:space="0" w:color="auto"/>
        <w:bottom w:val="none" w:sz="0" w:space="0" w:color="auto"/>
        <w:right w:val="none" w:sz="0" w:space="0" w:color="auto"/>
      </w:divBdr>
    </w:div>
    <w:div w:id="1191332376">
      <w:bodyDiv w:val="1"/>
      <w:marLeft w:val="0"/>
      <w:marRight w:val="0"/>
      <w:marTop w:val="0"/>
      <w:marBottom w:val="0"/>
      <w:divBdr>
        <w:top w:val="none" w:sz="0" w:space="0" w:color="auto"/>
        <w:left w:val="none" w:sz="0" w:space="0" w:color="auto"/>
        <w:bottom w:val="none" w:sz="0" w:space="0" w:color="auto"/>
        <w:right w:val="none" w:sz="0" w:space="0" w:color="auto"/>
      </w:divBdr>
    </w:div>
    <w:div w:id="1383603068">
      <w:bodyDiv w:val="1"/>
      <w:marLeft w:val="0"/>
      <w:marRight w:val="0"/>
      <w:marTop w:val="0"/>
      <w:marBottom w:val="0"/>
      <w:divBdr>
        <w:top w:val="none" w:sz="0" w:space="0" w:color="auto"/>
        <w:left w:val="none" w:sz="0" w:space="0" w:color="auto"/>
        <w:bottom w:val="none" w:sz="0" w:space="0" w:color="auto"/>
        <w:right w:val="none" w:sz="0" w:space="0" w:color="auto"/>
      </w:divBdr>
    </w:div>
    <w:div w:id="1425959979">
      <w:bodyDiv w:val="1"/>
      <w:marLeft w:val="0"/>
      <w:marRight w:val="0"/>
      <w:marTop w:val="0"/>
      <w:marBottom w:val="0"/>
      <w:divBdr>
        <w:top w:val="none" w:sz="0" w:space="0" w:color="auto"/>
        <w:left w:val="none" w:sz="0" w:space="0" w:color="auto"/>
        <w:bottom w:val="none" w:sz="0" w:space="0" w:color="auto"/>
        <w:right w:val="none" w:sz="0" w:space="0" w:color="auto"/>
      </w:divBdr>
    </w:div>
    <w:div w:id="1435201616">
      <w:bodyDiv w:val="1"/>
      <w:marLeft w:val="0"/>
      <w:marRight w:val="0"/>
      <w:marTop w:val="0"/>
      <w:marBottom w:val="0"/>
      <w:divBdr>
        <w:top w:val="none" w:sz="0" w:space="0" w:color="auto"/>
        <w:left w:val="none" w:sz="0" w:space="0" w:color="auto"/>
        <w:bottom w:val="none" w:sz="0" w:space="0" w:color="auto"/>
        <w:right w:val="none" w:sz="0" w:space="0" w:color="auto"/>
      </w:divBdr>
    </w:div>
    <w:div w:id="1495073046">
      <w:bodyDiv w:val="1"/>
      <w:marLeft w:val="0"/>
      <w:marRight w:val="0"/>
      <w:marTop w:val="0"/>
      <w:marBottom w:val="0"/>
      <w:divBdr>
        <w:top w:val="none" w:sz="0" w:space="0" w:color="auto"/>
        <w:left w:val="none" w:sz="0" w:space="0" w:color="auto"/>
        <w:bottom w:val="none" w:sz="0" w:space="0" w:color="auto"/>
        <w:right w:val="none" w:sz="0" w:space="0" w:color="auto"/>
      </w:divBdr>
    </w:div>
    <w:div w:id="1636762008">
      <w:bodyDiv w:val="1"/>
      <w:marLeft w:val="0"/>
      <w:marRight w:val="0"/>
      <w:marTop w:val="0"/>
      <w:marBottom w:val="0"/>
      <w:divBdr>
        <w:top w:val="none" w:sz="0" w:space="0" w:color="auto"/>
        <w:left w:val="none" w:sz="0" w:space="0" w:color="auto"/>
        <w:bottom w:val="none" w:sz="0" w:space="0" w:color="auto"/>
        <w:right w:val="none" w:sz="0" w:space="0" w:color="auto"/>
      </w:divBdr>
    </w:div>
    <w:div w:id="1695112240">
      <w:bodyDiv w:val="1"/>
      <w:marLeft w:val="0"/>
      <w:marRight w:val="0"/>
      <w:marTop w:val="0"/>
      <w:marBottom w:val="0"/>
      <w:divBdr>
        <w:top w:val="none" w:sz="0" w:space="0" w:color="auto"/>
        <w:left w:val="none" w:sz="0" w:space="0" w:color="auto"/>
        <w:bottom w:val="none" w:sz="0" w:space="0" w:color="auto"/>
        <w:right w:val="none" w:sz="0" w:space="0" w:color="auto"/>
      </w:divBdr>
    </w:div>
    <w:div w:id="1810048557">
      <w:bodyDiv w:val="1"/>
      <w:marLeft w:val="0"/>
      <w:marRight w:val="0"/>
      <w:marTop w:val="0"/>
      <w:marBottom w:val="0"/>
      <w:divBdr>
        <w:top w:val="none" w:sz="0" w:space="0" w:color="auto"/>
        <w:left w:val="none" w:sz="0" w:space="0" w:color="auto"/>
        <w:bottom w:val="none" w:sz="0" w:space="0" w:color="auto"/>
        <w:right w:val="none" w:sz="0" w:space="0" w:color="auto"/>
      </w:divBdr>
    </w:div>
    <w:div w:id="19381007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BBC221</b:Tag>
    <b:SourceType>InternetSite</b:SourceType>
    <b:Guid>{33ABC5B7-8579-4043-A370-6B5A96B8E677}</b:Guid>
    <b:Author>
      <b:Author>
        <b:Corporate>BBC</b:Corporate>
      </b:Author>
    </b:Author>
    <b:Title>Cost of living: The restaurants shrinking their menus to survive</b:Title>
    <b:Year>2022</b:Year>
    <b:YearAccessed>2024</b:YearAccessed>
    <b:MonthAccessed>May</b:MonthAccessed>
    <b:DayAccessed>23</b:DayAccessed>
    <b:URL>https://www.bbc.com/news/business-63720287</b:URL>
    <b:RefOrder>1</b:RefOrder>
  </b:Source>
  <b:Source>
    <b:Tag>ONS225</b:Tag>
    <b:SourceType>InternetSite</b:SourceType>
    <b:Guid>{67BC0BD7-702D-46F1-A3EF-89D0EC4D1797}</b:Guid>
    <b:Author>
      <b:Author>
        <b:Corporate>ONS</b:Corporate>
      </b:Author>
    </b:Author>
    <b:Title>Recent challenges faced by food and drink businesses and their impact on prices</b:Title>
    <b:Year>2022</b:Year>
    <b:YearAccessed>2024</b:YearAccessed>
    <b:MonthAccessed>May</b:MonthAccessed>
    <b:DayAccessed>20</b:DayAccessed>
    <b:URL>https://www.ons.gov.uk/businessindustryandtrade/business/businessservices/articles/recentchallengesfacedbyfoodanddrinkbusinessesandtheirimpactonprices/2022-04-04</b:URL>
    <b:RefOrder>2</b:RefOrder>
  </b:Source>
</b:Sources>
</file>

<file path=customXml/itemProps1.xml><?xml version="1.0" encoding="utf-8"?>
<ds:datastoreItem xmlns:ds="http://schemas.openxmlformats.org/officeDocument/2006/customXml" ds:itemID="{B0FDD130-4E95-4E4C-B348-2AC4226DC2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16</Pages>
  <Words>2379</Words>
  <Characters>13564</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2024-05-27T12:59:00Z</dcterms:created>
  <dcterms:modified xsi:type="dcterms:W3CDTF">2024-05-27T13:04:00Z</dcterms:modified>
</cp:coreProperties>
</file>