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E15F4" w14:textId="77777777" w:rsidR="00F20A20" w:rsidRPr="008B5DD4" w:rsidRDefault="00F20A20" w:rsidP="00F20A20">
      <w:pPr>
        <w:pStyle w:val="Header"/>
        <w:tabs>
          <w:tab w:val="clear" w:pos="4153"/>
          <w:tab w:val="clear" w:pos="8306"/>
        </w:tabs>
        <w:jc w:val="right"/>
        <w:rPr>
          <w:rFonts w:asciiTheme="minorHAnsi" w:hAnsiTheme="minorHAnsi" w:cs="Calibri"/>
          <w:b/>
          <w:sz w:val="28"/>
          <w:szCs w:val="28"/>
        </w:rPr>
      </w:pPr>
      <w:r w:rsidRPr="008B5DD4">
        <w:rPr>
          <w:rFonts w:asciiTheme="minorHAnsi" w:hAnsiTheme="minorHAnsi" w:cs="Calibri"/>
          <w:noProof/>
        </w:rPr>
        <w:drawing>
          <wp:anchor distT="0" distB="0" distL="114300" distR="114300" simplePos="0" relativeHeight="251659264" behindDoc="0" locked="0" layoutInCell="1" allowOverlap="1" wp14:anchorId="73BE6F04" wp14:editId="6BB5D31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B5DD4">
        <w:rPr>
          <w:rFonts w:asciiTheme="minorHAnsi" w:hAnsiTheme="minorHAnsi" w:cs="Calibri"/>
        </w:rPr>
        <w:t xml:space="preserve"> </w:t>
      </w:r>
      <w:r w:rsidRPr="008B5DD4">
        <w:rPr>
          <w:rFonts w:asciiTheme="minorHAnsi" w:hAnsiTheme="minorHAnsi" w:cs="Calibri"/>
        </w:rPr>
        <w:br w:type="textWrapping" w:clear="all"/>
      </w:r>
      <w:r w:rsidRPr="008B5DD4">
        <w:rPr>
          <w:rFonts w:asciiTheme="minorHAnsi" w:hAnsiTheme="minorHAnsi" w:cs="Calibri"/>
          <w:b/>
          <w:sz w:val="28"/>
          <w:szCs w:val="28"/>
        </w:rPr>
        <w:t>APPENDIX GA36a</w:t>
      </w:r>
    </w:p>
    <w:p w14:paraId="551D1A3D" w14:textId="77777777" w:rsidR="00F20A20" w:rsidRPr="008B5DD4" w:rsidRDefault="00F20A20" w:rsidP="00F20A20">
      <w:pPr>
        <w:rPr>
          <w:rFonts w:asciiTheme="minorHAnsi" w:hAnsiTheme="minorHAnsi" w:cs="Calibr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20A20" w:rsidRPr="008B5DD4" w14:paraId="6F10DBE8" w14:textId="77777777" w:rsidTr="00825B5C">
        <w:tc>
          <w:tcPr>
            <w:tcW w:w="9922" w:type="dxa"/>
            <w:shd w:val="clear" w:color="auto" w:fill="C0C0C0"/>
          </w:tcPr>
          <w:p w14:paraId="588485E1" w14:textId="77777777" w:rsidR="00F20A20" w:rsidRPr="008B5DD4" w:rsidRDefault="00F20A20" w:rsidP="00825B5C">
            <w:pPr>
              <w:pStyle w:val="Heading4"/>
              <w:jc w:val="center"/>
              <w:rPr>
                <w:rFonts w:asciiTheme="minorHAnsi" w:hAnsiTheme="minorHAnsi" w:cs="Calibri"/>
                <w:b/>
                <w:i w:val="0"/>
                <w:iCs w:val="0"/>
                <w:sz w:val="36"/>
                <w:szCs w:val="36"/>
              </w:rPr>
            </w:pPr>
            <w:r w:rsidRPr="008B5DD4">
              <w:rPr>
                <w:rFonts w:asciiTheme="minorHAnsi" w:hAnsiTheme="minorHAnsi" w:cs="Calibri"/>
                <w:b/>
                <w:i w:val="0"/>
                <w:iCs w:val="0"/>
                <w:color w:val="auto"/>
                <w:sz w:val="36"/>
                <w:szCs w:val="36"/>
              </w:rPr>
              <w:t>LEVEL 4 ASSESSMENT SPECIFICATION</w:t>
            </w:r>
          </w:p>
        </w:tc>
      </w:tr>
    </w:tbl>
    <w:p w14:paraId="74D144F2" w14:textId="77777777" w:rsidR="00F20A20" w:rsidRPr="008B5DD4" w:rsidRDefault="00F20A20" w:rsidP="00F20A20">
      <w:pPr>
        <w:jc w:val="center"/>
        <w:rPr>
          <w:rFonts w:asciiTheme="minorHAnsi" w:hAnsiTheme="minorHAnsi" w:cs="Calibr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20A20" w:rsidRPr="008B5DD4" w14:paraId="232BC287" w14:textId="77777777" w:rsidTr="00825B5C">
        <w:tc>
          <w:tcPr>
            <w:tcW w:w="2093" w:type="dxa"/>
            <w:shd w:val="pct15" w:color="auto" w:fill="auto"/>
          </w:tcPr>
          <w:p w14:paraId="1B4EE6E3"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Student name:</w:t>
            </w:r>
          </w:p>
        </w:tc>
        <w:tc>
          <w:tcPr>
            <w:tcW w:w="3293" w:type="dxa"/>
          </w:tcPr>
          <w:p w14:paraId="3CFC4664"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fldChar w:fldCharType="begin">
                <w:ffData>
                  <w:name w:val="Text2"/>
                  <w:enabled/>
                  <w:calcOnExit w:val="0"/>
                  <w:textInput/>
                </w:ffData>
              </w:fldChar>
            </w:r>
            <w:r w:rsidRPr="008B5DD4">
              <w:rPr>
                <w:rFonts w:asciiTheme="minorHAnsi" w:hAnsiTheme="minorHAnsi" w:cs="Calibri"/>
                <w:b/>
                <w:sz w:val="22"/>
                <w:szCs w:val="22"/>
              </w:rPr>
              <w:instrText xml:space="preserve"> FORMTEXT </w:instrText>
            </w:r>
            <w:r w:rsidRPr="008B5DD4">
              <w:rPr>
                <w:rFonts w:asciiTheme="minorHAnsi" w:hAnsiTheme="minorHAnsi" w:cs="Calibri"/>
                <w:b/>
                <w:sz w:val="22"/>
                <w:szCs w:val="22"/>
              </w:rPr>
            </w:r>
            <w:r w:rsidRPr="008B5DD4">
              <w:rPr>
                <w:rFonts w:asciiTheme="minorHAnsi" w:hAnsiTheme="minorHAnsi" w:cs="Calibri"/>
                <w:b/>
                <w:sz w:val="22"/>
                <w:szCs w:val="22"/>
              </w:rPr>
              <w:fldChar w:fldCharType="separate"/>
            </w:r>
            <w:r w:rsidRPr="008B5DD4">
              <w:rPr>
                <w:rFonts w:asciiTheme="minorHAnsi" w:hAnsiTheme="minorHAnsi" w:cs="Calibri"/>
                <w:b/>
                <w:noProof/>
                <w:sz w:val="22"/>
                <w:szCs w:val="22"/>
              </w:rPr>
              <w:t> </w:t>
            </w:r>
            <w:r w:rsidRPr="008B5DD4">
              <w:rPr>
                <w:rFonts w:asciiTheme="minorHAnsi" w:hAnsiTheme="minorHAnsi" w:cs="Calibri"/>
                <w:b/>
                <w:noProof/>
                <w:sz w:val="22"/>
                <w:szCs w:val="22"/>
              </w:rPr>
              <w:t> </w:t>
            </w:r>
            <w:r w:rsidRPr="008B5DD4">
              <w:rPr>
                <w:rFonts w:asciiTheme="minorHAnsi" w:hAnsiTheme="minorHAnsi" w:cs="Calibri"/>
                <w:b/>
                <w:noProof/>
                <w:sz w:val="22"/>
                <w:szCs w:val="22"/>
              </w:rPr>
              <w:t> </w:t>
            </w:r>
            <w:r w:rsidRPr="008B5DD4">
              <w:rPr>
                <w:rFonts w:asciiTheme="minorHAnsi" w:hAnsiTheme="minorHAnsi" w:cs="Calibri"/>
                <w:b/>
                <w:noProof/>
                <w:sz w:val="22"/>
                <w:szCs w:val="22"/>
              </w:rPr>
              <w:t> </w:t>
            </w:r>
            <w:r w:rsidRPr="008B5DD4">
              <w:rPr>
                <w:rFonts w:asciiTheme="minorHAnsi" w:hAnsiTheme="minorHAnsi" w:cs="Calibri"/>
                <w:b/>
                <w:noProof/>
                <w:sz w:val="22"/>
                <w:szCs w:val="22"/>
              </w:rPr>
              <w:t> </w:t>
            </w:r>
            <w:r w:rsidRPr="008B5DD4">
              <w:rPr>
                <w:rFonts w:asciiTheme="minorHAnsi" w:hAnsiTheme="minorHAnsi" w:cs="Calibri"/>
                <w:b/>
                <w:sz w:val="22"/>
                <w:szCs w:val="22"/>
              </w:rPr>
              <w:fldChar w:fldCharType="end"/>
            </w:r>
          </w:p>
        </w:tc>
        <w:tc>
          <w:tcPr>
            <w:tcW w:w="2268" w:type="dxa"/>
            <w:shd w:val="clear" w:color="auto" w:fill="D9D9D9"/>
          </w:tcPr>
          <w:p w14:paraId="35253F73"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Student ID number:</w:t>
            </w:r>
          </w:p>
        </w:tc>
        <w:tc>
          <w:tcPr>
            <w:tcW w:w="2268" w:type="dxa"/>
          </w:tcPr>
          <w:p w14:paraId="70FFDF70" w14:textId="77777777" w:rsidR="00F20A20" w:rsidRPr="008B5DD4" w:rsidRDefault="00F20A20" w:rsidP="00825B5C">
            <w:pPr>
              <w:spacing w:before="120" w:after="120"/>
              <w:jc w:val="both"/>
              <w:rPr>
                <w:rFonts w:asciiTheme="minorHAnsi" w:hAnsiTheme="minorHAnsi" w:cs="Calibri"/>
                <w:b/>
                <w:sz w:val="22"/>
                <w:szCs w:val="22"/>
              </w:rPr>
            </w:pPr>
          </w:p>
        </w:tc>
      </w:tr>
      <w:tr w:rsidR="00F20A20" w:rsidRPr="008B5DD4" w14:paraId="3A88017D" w14:textId="77777777" w:rsidTr="00825B5C">
        <w:tc>
          <w:tcPr>
            <w:tcW w:w="2093" w:type="dxa"/>
            <w:shd w:val="pct15" w:color="auto" w:fill="auto"/>
          </w:tcPr>
          <w:p w14:paraId="60D26BD0"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Programme:</w:t>
            </w:r>
          </w:p>
        </w:tc>
        <w:tc>
          <w:tcPr>
            <w:tcW w:w="7829" w:type="dxa"/>
            <w:gridSpan w:val="3"/>
          </w:tcPr>
          <w:p w14:paraId="037F024D"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Level 4 Diploma Therapy Assistant Practitioner (Cohort 2)</w:t>
            </w:r>
          </w:p>
        </w:tc>
      </w:tr>
      <w:tr w:rsidR="00F20A20" w:rsidRPr="008B5DD4" w14:paraId="45E1E404" w14:textId="77777777" w:rsidTr="00825B5C">
        <w:tc>
          <w:tcPr>
            <w:tcW w:w="2093" w:type="dxa"/>
            <w:shd w:val="pct15" w:color="auto" w:fill="auto"/>
          </w:tcPr>
          <w:p w14:paraId="0EADF71F"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Module:</w:t>
            </w:r>
          </w:p>
        </w:tc>
        <w:tc>
          <w:tcPr>
            <w:tcW w:w="7829" w:type="dxa"/>
            <w:gridSpan w:val="3"/>
            <w:shd w:val="clear" w:color="auto" w:fill="auto"/>
          </w:tcPr>
          <w:p w14:paraId="42EE2A84"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Science in Therapeutic Practice</w:t>
            </w:r>
          </w:p>
        </w:tc>
      </w:tr>
      <w:tr w:rsidR="00F20A20" w:rsidRPr="008B5DD4" w14:paraId="15B23747" w14:textId="77777777" w:rsidTr="00825B5C">
        <w:tc>
          <w:tcPr>
            <w:tcW w:w="2093" w:type="dxa"/>
            <w:shd w:val="pct15" w:color="auto" w:fill="auto"/>
          </w:tcPr>
          <w:p w14:paraId="05F55409"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Module code:</w:t>
            </w:r>
          </w:p>
        </w:tc>
        <w:tc>
          <w:tcPr>
            <w:tcW w:w="3293" w:type="dxa"/>
          </w:tcPr>
          <w:p w14:paraId="2FA583EF"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 xml:space="preserve">BMAC4018 </w:t>
            </w:r>
          </w:p>
          <w:p w14:paraId="7BC3372C"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PJ14CY0</w:t>
            </w:r>
            <w:r>
              <w:rPr>
                <w:rFonts w:asciiTheme="minorHAnsi" w:hAnsiTheme="minorHAnsi" w:cs="Calibri"/>
                <w:b/>
                <w:sz w:val="22"/>
                <w:szCs w:val="22"/>
              </w:rPr>
              <w:t>13</w:t>
            </w:r>
            <w:r w:rsidRPr="008B5DD4">
              <w:rPr>
                <w:rFonts w:asciiTheme="minorHAnsi" w:hAnsiTheme="minorHAnsi" w:cs="Calibri"/>
                <w:b/>
                <w:sz w:val="22"/>
                <w:szCs w:val="22"/>
              </w:rPr>
              <w:t>:CD</w:t>
            </w:r>
            <w:r>
              <w:rPr>
                <w:rFonts w:asciiTheme="minorHAnsi" w:hAnsiTheme="minorHAnsi" w:cs="Calibri"/>
                <w:b/>
                <w:sz w:val="22"/>
                <w:szCs w:val="22"/>
              </w:rPr>
              <w:t>Q101</w:t>
            </w:r>
          </w:p>
        </w:tc>
        <w:tc>
          <w:tcPr>
            <w:tcW w:w="2268" w:type="dxa"/>
            <w:shd w:val="clear" w:color="auto" w:fill="D9D9D9"/>
          </w:tcPr>
          <w:p w14:paraId="0B287A8A" w14:textId="77777777" w:rsidR="00F20A20" w:rsidRPr="008B5DD4" w:rsidRDefault="00F20A20" w:rsidP="00825B5C">
            <w:pPr>
              <w:pStyle w:val="Heading2"/>
              <w:rPr>
                <w:rFonts w:asciiTheme="minorHAnsi" w:hAnsiTheme="minorHAnsi" w:cs="Calibri"/>
                <w:b/>
                <w:bCs/>
                <w:sz w:val="24"/>
                <w:szCs w:val="24"/>
              </w:rPr>
            </w:pPr>
            <w:r w:rsidRPr="008B5DD4">
              <w:rPr>
                <w:rFonts w:asciiTheme="minorHAnsi" w:hAnsiTheme="minorHAnsi" w:cs="Calibri"/>
                <w:b/>
                <w:bCs/>
                <w:color w:val="auto"/>
                <w:sz w:val="24"/>
                <w:szCs w:val="24"/>
              </w:rPr>
              <w:t>Contribution to Overall Module Assessment (%):</w:t>
            </w:r>
          </w:p>
        </w:tc>
        <w:tc>
          <w:tcPr>
            <w:tcW w:w="2268" w:type="dxa"/>
          </w:tcPr>
          <w:p w14:paraId="2AF1B4CF"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n/a</w:t>
            </w:r>
          </w:p>
        </w:tc>
      </w:tr>
      <w:tr w:rsidR="00F20A20" w:rsidRPr="008B5DD4" w14:paraId="10B454F4" w14:textId="77777777" w:rsidTr="00825B5C">
        <w:tc>
          <w:tcPr>
            <w:tcW w:w="2093" w:type="dxa"/>
            <w:shd w:val="pct15" w:color="auto" w:fill="auto"/>
          </w:tcPr>
          <w:p w14:paraId="70FF5C9B"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Lecturer:</w:t>
            </w:r>
          </w:p>
        </w:tc>
        <w:tc>
          <w:tcPr>
            <w:tcW w:w="3293" w:type="dxa"/>
          </w:tcPr>
          <w:p w14:paraId="0F90A0E5"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Sarah Collins</w:t>
            </w:r>
          </w:p>
        </w:tc>
        <w:tc>
          <w:tcPr>
            <w:tcW w:w="2268" w:type="dxa"/>
            <w:shd w:val="clear" w:color="auto" w:fill="D9D9D9"/>
          </w:tcPr>
          <w:p w14:paraId="3A792AF6"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Internal Verifier:</w:t>
            </w:r>
          </w:p>
        </w:tc>
        <w:tc>
          <w:tcPr>
            <w:tcW w:w="2268" w:type="dxa"/>
          </w:tcPr>
          <w:p w14:paraId="5571FAEE"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Donna Morgan</w:t>
            </w:r>
          </w:p>
        </w:tc>
      </w:tr>
      <w:tr w:rsidR="00F20A20" w:rsidRPr="008B5DD4" w14:paraId="1A63CA7B" w14:textId="77777777" w:rsidTr="00825B5C">
        <w:tc>
          <w:tcPr>
            <w:tcW w:w="2093" w:type="dxa"/>
            <w:shd w:val="pct15" w:color="auto" w:fill="auto"/>
          </w:tcPr>
          <w:p w14:paraId="712BDBF8"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Assignment Title:</w:t>
            </w:r>
          </w:p>
        </w:tc>
        <w:tc>
          <w:tcPr>
            <w:tcW w:w="3293" w:type="dxa"/>
          </w:tcPr>
          <w:p w14:paraId="3AA2B64D" w14:textId="77777777" w:rsidR="00F20A20" w:rsidRPr="008B5DD4" w:rsidRDefault="00F20A20" w:rsidP="00825B5C">
            <w:pPr>
              <w:spacing w:before="120" w:after="120"/>
              <w:jc w:val="both"/>
              <w:rPr>
                <w:rFonts w:asciiTheme="minorHAnsi" w:hAnsiTheme="minorHAnsi" w:cs="Calibri"/>
                <w:b/>
                <w:bCs/>
              </w:rPr>
            </w:pPr>
            <w:r w:rsidRPr="008B5DD4">
              <w:rPr>
                <w:rFonts w:asciiTheme="minorHAnsi" w:hAnsiTheme="minorHAnsi" w:cs="Calibri"/>
                <w:b/>
                <w:bCs/>
              </w:rPr>
              <w:t xml:space="preserve">Assignment Two: </w:t>
            </w:r>
          </w:p>
          <w:p w14:paraId="0F386F88" w14:textId="77777777" w:rsidR="00F20A20" w:rsidRPr="008B5DD4" w:rsidRDefault="00F20A20" w:rsidP="00825B5C">
            <w:pPr>
              <w:spacing w:before="120" w:after="120"/>
              <w:jc w:val="both"/>
              <w:rPr>
                <w:rFonts w:asciiTheme="minorHAnsi" w:hAnsiTheme="minorHAnsi" w:cs="Calibri"/>
                <w:b/>
                <w:bCs/>
                <w:sz w:val="22"/>
                <w:szCs w:val="22"/>
              </w:rPr>
            </w:pPr>
            <w:r w:rsidRPr="008B5DD4">
              <w:rPr>
                <w:rFonts w:asciiTheme="minorHAnsi" w:hAnsiTheme="minorHAnsi" w:cs="Calibri"/>
                <w:b/>
                <w:bCs/>
              </w:rPr>
              <w:t xml:space="preserve">Report </w:t>
            </w:r>
          </w:p>
        </w:tc>
        <w:tc>
          <w:tcPr>
            <w:tcW w:w="2268" w:type="dxa"/>
            <w:shd w:val="pct15" w:color="auto" w:fill="auto"/>
          </w:tcPr>
          <w:p w14:paraId="031B79CB"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Word count (or equivalent):</w:t>
            </w:r>
          </w:p>
        </w:tc>
        <w:tc>
          <w:tcPr>
            <w:tcW w:w="2268" w:type="dxa"/>
          </w:tcPr>
          <w:p w14:paraId="501C1BDD"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1500 words</w:t>
            </w:r>
          </w:p>
          <w:p w14:paraId="6165D330"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(500 words per task)</w:t>
            </w:r>
          </w:p>
        </w:tc>
      </w:tr>
      <w:tr w:rsidR="00F20A20" w:rsidRPr="008B5DD4" w14:paraId="39AC6B74" w14:textId="77777777" w:rsidTr="00825B5C">
        <w:tc>
          <w:tcPr>
            <w:tcW w:w="2093" w:type="dxa"/>
            <w:shd w:val="pct15" w:color="auto" w:fill="auto"/>
          </w:tcPr>
          <w:p w14:paraId="015B95B2"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Submission deadline:</w:t>
            </w:r>
          </w:p>
        </w:tc>
        <w:tc>
          <w:tcPr>
            <w:tcW w:w="3293" w:type="dxa"/>
            <w:shd w:val="clear" w:color="auto" w:fill="auto"/>
          </w:tcPr>
          <w:p w14:paraId="2B35607C" w14:textId="5E05FA1C" w:rsidR="00F20A20" w:rsidRPr="00F20A20" w:rsidRDefault="00F20A20" w:rsidP="00F20A20">
            <w:pPr>
              <w:spacing w:before="120" w:after="120"/>
              <w:rPr>
                <w:rFonts w:asciiTheme="minorHAnsi" w:hAnsiTheme="minorHAnsi" w:cs="Calibri"/>
                <w:b/>
                <w:sz w:val="22"/>
                <w:szCs w:val="22"/>
              </w:rPr>
            </w:pPr>
            <w:r w:rsidRPr="00F20A20">
              <w:rPr>
                <w:rFonts w:asciiTheme="minorHAnsi" w:hAnsiTheme="minorHAnsi" w:cs="Arial"/>
                <w:b/>
                <w:sz w:val="22"/>
                <w:szCs w:val="22"/>
              </w:rPr>
              <w:t>Reflections – 14</w:t>
            </w:r>
            <w:r w:rsidRPr="00F20A20">
              <w:rPr>
                <w:rFonts w:asciiTheme="minorHAnsi" w:hAnsiTheme="minorHAnsi" w:cs="Arial"/>
                <w:b/>
                <w:sz w:val="22"/>
                <w:szCs w:val="22"/>
                <w:vertAlign w:val="superscript"/>
              </w:rPr>
              <w:t>th</w:t>
            </w:r>
            <w:r w:rsidRPr="00F20A20">
              <w:rPr>
                <w:rFonts w:asciiTheme="minorHAnsi" w:hAnsiTheme="minorHAnsi" w:cs="Arial"/>
                <w:b/>
                <w:sz w:val="22"/>
                <w:szCs w:val="22"/>
              </w:rPr>
              <w:t xml:space="preserve"> November @ 23:55 hrs</w:t>
            </w:r>
          </w:p>
        </w:tc>
        <w:tc>
          <w:tcPr>
            <w:tcW w:w="2268" w:type="dxa"/>
            <w:shd w:val="pct15" w:color="auto" w:fill="auto"/>
          </w:tcPr>
          <w:p w14:paraId="39C3335A"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Return date of provisional marks &amp; written feedback:</w:t>
            </w:r>
          </w:p>
        </w:tc>
        <w:tc>
          <w:tcPr>
            <w:tcW w:w="2268" w:type="dxa"/>
          </w:tcPr>
          <w:p w14:paraId="1095CBAB" w14:textId="77777777" w:rsidR="00F20A20" w:rsidRPr="008B5DD4" w:rsidRDefault="00F20A20" w:rsidP="00825B5C">
            <w:pPr>
              <w:spacing w:before="120" w:after="120"/>
              <w:rPr>
                <w:rFonts w:asciiTheme="minorHAnsi" w:hAnsiTheme="minorHAnsi" w:cs="Calibri"/>
                <w:b/>
                <w:sz w:val="22"/>
                <w:szCs w:val="22"/>
              </w:rPr>
            </w:pPr>
            <w:r w:rsidRPr="008B5DD4">
              <w:rPr>
                <w:rFonts w:asciiTheme="minorHAnsi" w:hAnsiTheme="minorHAnsi" w:cs="Calibri"/>
                <w:b/>
                <w:sz w:val="22"/>
                <w:szCs w:val="22"/>
              </w:rPr>
              <w:t xml:space="preserve">Within 20 working days of submission. </w:t>
            </w:r>
          </w:p>
          <w:p w14:paraId="5DB31152" w14:textId="77777777" w:rsidR="00F20A20" w:rsidRPr="008B5DD4" w:rsidRDefault="00F20A20" w:rsidP="00825B5C">
            <w:pPr>
              <w:spacing w:before="120" w:after="120"/>
              <w:rPr>
                <w:rFonts w:asciiTheme="minorHAnsi" w:hAnsiTheme="minorHAnsi" w:cs="Calibri"/>
                <w:b/>
                <w:sz w:val="22"/>
                <w:szCs w:val="22"/>
              </w:rPr>
            </w:pPr>
          </w:p>
        </w:tc>
      </w:tr>
      <w:tr w:rsidR="00F20A20" w:rsidRPr="008B5DD4" w14:paraId="3A886690" w14:textId="77777777" w:rsidTr="00825B5C">
        <w:tc>
          <w:tcPr>
            <w:tcW w:w="2093" w:type="dxa"/>
            <w:shd w:val="pct15" w:color="auto" w:fill="auto"/>
          </w:tcPr>
          <w:p w14:paraId="26A313DD"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Submission method:</w:t>
            </w:r>
          </w:p>
        </w:tc>
        <w:tc>
          <w:tcPr>
            <w:tcW w:w="7829" w:type="dxa"/>
            <w:gridSpan w:val="3"/>
            <w:shd w:val="clear" w:color="auto" w:fill="auto"/>
          </w:tcPr>
          <w:p w14:paraId="593DCD24" w14:textId="77777777" w:rsidR="00F20A20" w:rsidRPr="008B5DD4" w:rsidRDefault="00F20A20" w:rsidP="00825B5C">
            <w:pPr>
              <w:rPr>
                <w:rFonts w:asciiTheme="minorHAnsi" w:hAnsiTheme="minorHAnsi" w:cs="Calibri"/>
                <w:sz w:val="22"/>
                <w:szCs w:val="22"/>
              </w:rPr>
            </w:pPr>
            <w:r w:rsidRPr="008B5DD4">
              <w:rPr>
                <w:rFonts w:asciiTheme="minorHAnsi" w:hAnsiTheme="minorHAnsi" w:cs="Calibr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F3BF56"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 xml:space="preserve">Alternative submission method (if applicable): </w:t>
            </w:r>
          </w:p>
          <w:p w14:paraId="4C00173D" w14:textId="77777777" w:rsidR="00F20A20" w:rsidRPr="008B5DD4" w:rsidRDefault="00F20A20" w:rsidP="00825B5C">
            <w:pPr>
              <w:spacing w:before="120" w:after="120"/>
              <w:jc w:val="both"/>
              <w:rPr>
                <w:rFonts w:asciiTheme="minorHAnsi" w:hAnsiTheme="minorHAnsi" w:cs="Calibri"/>
                <w:b/>
                <w:sz w:val="22"/>
                <w:szCs w:val="22"/>
              </w:rPr>
            </w:pPr>
            <w:r w:rsidRPr="008B5DD4">
              <w:rPr>
                <w:rFonts w:asciiTheme="minorHAnsi" w:hAnsiTheme="minorHAnsi" w:cs="Calibri"/>
                <w:b/>
                <w:sz w:val="22"/>
                <w:szCs w:val="22"/>
              </w:rPr>
              <w:t xml:space="preserve">Late submission of the assessment will result in a late penalty mark.  </w:t>
            </w:r>
            <w:r w:rsidRPr="008B5DD4">
              <w:rPr>
                <w:rFonts w:asciiTheme="minorHAnsi" w:hAnsiTheme="minorHAnsi" w:cs="Calibri"/>
                <w:sz w:val="22"/>
                <w:szCs w:val="22"/>
              </w:rPr>
              <w:t>Penalties for late submission: Up to one week late, maximum mark of 40%.  Over one week late, 0%.  Only the Extenuating Circumstances Panel may approve a change to submission dates.</w:t>
            </w:r>
          </w:p>
        </w:tc>
      </w:tr>
      <w:tr w:rsidR="00F20A20" w:rsidRPr="008B5DD4" w14:paraId="3053AD4D" w14:textId="77777777" w:rsidTr="00825B5C">
        <w:tc>
          <w:tcPr>
            <w:tcW w:w="2093" w:type="dxa"/>
            <w:shd w:val="pct15" w:color="auto" w:fill="auto"/>
          </w:tcPr>
          <w:p w14:paraId="1DD36F44" w14:textId="77777777" w:rsidR="00F20A20" w:rsidRPr="008B5DD4" w:rsidRDefault="00F20A20" w:rsidP="00825B5C">
            <w:pPr>
              <w:spacing w:before="120" w:after="120"/>
              <w:rPr>
                <w:rFonts w:asciiTheme="minorHAnsi" w:hAnsiTheme="minorHAnsi" w:cs="Calibri"/>
                <w:b/>
                <w:sz w:val="22"/>
                <w:szCs w:val="22"/>
              </w:rPr>
            </w:pPr>
            <w:r w:rsidRPr="008B5DD4">
              <w:rPr>
                <w:rFonts w:asciiTheme="minorHAnsi" w:hAnsiTheme="minorHAnsi" w:cs="Calibri"/>
                <w:b/>
                <w:sz w:val="22"/>
                <w:szCs w:val="22"/>
              </w:rPr>
              <w:t>Academic honesty / referencing:</w:t>
            </w:r>
          </w:p>
        </w:tc>
        <w:tc>
          <w:tcPr>
            <w:tcW w:w="7829" w:type="dxa"/>
            <w:gridSpan w:val="3"/>
            <w:shd w:val="clear" w:color="auto" w:fill="auto"/>
          </w:tcPr>
          <w:p w14:paraId="53604C15" w14:textId="77777777" w:rsidR="00F20A20" w:rsidRPr="008B5DD4" w:rsidRDefault="00F20A20" w:rsidP="00825B5C">
            <w:pPr>
              <w:spacing w:before="120" w:after="120"/>
              <w:jc w:val="both"/>
              <w:rPr>
                <w:rFonts w:asciiTheme="minorHAnsi" w:hAnsiTheme="minorHAnsi" w:cs="Calibri"/>
                <w:sz w:val="22"/>
                <w:szCs w:val="22"/>
              </w:rPr>
            </w:pPr>
            <w:r w:rsidRPr="008B5DD4">
              <w:rPr>
                <w:rFonts w:asciiTheme="minorHAnsi" w:hAnsiTheme="minorHAnsi" w:cs="Calibri"/>
                <w:sz w:val="22"/>
                <w:szCs w:val="22"/>
              </w:rPr>
              <w:t xml:space="preserve">Academic honesty is required. In the main body of your </w:t>
            </w:r>
            <w:proofErr w:type="gramStart"/>
            <w:r w:rsidRPr="008B5DD4">
              <w:rPr>
                <w:rFonts w:asciiTheme="minorHAnsi" w:hAnsiTheme="minorHAnsi" w:cs="Calibri"/>
                <w:sz w:val="22"/>
                <w:szCs w:val="22"/>
              </w:rPr>
              <w:t>submission</w:t>
            </w:r>
            <w:proofErr w:type="gramEnd"/>
            <w:r w:rsidRPr="008B5DD4">
              <w:rPr>
                <w:rFonts w:asciiTheme="minorHAnsi" w:hAnsiTheme="minorHAnsi" w:cs="Calibri"/>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8B5DD4">
              <w:rPr>
                <w:rFonts w:asciiTheme="minorHAnsi" w:hAnsiTheme="minorHAnsi" w:cs="Calibri"/>
                <w:sz w:val="22"/>
                <w:szCs w:val="22"/>
              </w:rPr>
              <w:t>in order to</w:t>
            </w:r>
            <w:proofErr w:type="gramEnd"/>
            <w:r w:rsidRPr="008B5DD4">
              <w:rPr>
                <w:rFonts w:asciiTheme="minorHAnsi" w:hAnsiTheme="minorHAnsi" w:cs="Calibri"/>
                <w:sz w:val="22"/>
                <w:szCs w:val="22"/>
              </w:rPr>
              <w:t xml:space="preserve"> complete this assessment.  </w:t>
            </w:r>
          </w:p>
        </w:tc>
      </w:tr>
    </w:tbl>
    <w:p w14:paraId="152C3D7D" w14:textId="77777777" w:rsidR="00F20A20" w:rsidRPr="008B5DD4" w:rsidRDefault="00F20A20" w:rsidP="00F20A20">
      <w:pPr>
        <w:rPr>
          <w:rFonts w:asciiTheme="minorHAnsi" w:hAnsiTheme="minorHAnsi" w:cs="Calibri"/>
          <w:sz w:val="32"/>
        </w:rPr>
      </w:pPr>
    </w:p>
    <w:p w14:paraId="5D3FA812" w14:textId="77777777" w:rsidR="00F20A20" w:rsidRPr="008B5DD4" w:rsidRDefault="00F20A20" w:rsidP="00F20A20">
      <w:pPr>
        <w:rPr>
          <w:rFonts w:asciiTheme="minorHAnsi" w:hAnsiTheme="minorHAnsi" w:cs="Calibri"/>
          <w:sz w:val="32"/>
        </w:rPr>
      </w:pPr>
    </w:p>
    <w:p w14:paraId="6E1F9533" w14:textId="77777777" w:rsidR="00F20A20" w:rsidRPr="008B5DD4" w:rsidRDefault="00F20A20" w:rsidP="00F20A20">
      <w:pPr>
        <w:rPr>
          <w:rFonts w:asciiTheme="minorHAnsi" w:hAnsiTheme="minorHAnsi" w:cs="Calibri"/>
          <w:sz w:val="32"/>
        </w:rPr>
      </w:pPr>
      <w:r w:rsidRPr="008B5DD4">
        <w:rPr>
          <w:rFonts w:asciiTheme="minorHAnsi" w:hAnsiTheme="minorHAnsi" w:cs="Calibri"/>
          <w:sz w:val="32"/>
        </w:rPr>
        <w:br w:type="page"/>
      </w:r>
    </w:p>
    <w:p w14:paraId="4CABBD7D" w14:textId="77777777" w:rsidR="00F20A20" w:rsidRPr="008B5DD4" w:rsidRDefault="00F20A20" w:rsidP="00F20A20">
      <w:pPr>
        <w:rPr>
          <w:rFonts w:asciiTheme="minorHAnsi" w:hAnsiTheme="minorHAnsi" w:cs="Calibr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0A20" w:rsidRPr="008B5DD4" w14:paraId="489F23D7" w14:textId="77777777" w:rsidTr="00825B5C">
        <w:tc>
          <w:tcPr>
            <w:tcW w:w="9747" w:type="dxa"/>
            <w:shd w:val="pct10" w:color="auto" w:fill="auto"/>
          </w:tcPr>
          <w:p w14:paraId="739136E7" w14:textId="77777777" w:rsidR="00F20A20" w:rsidRPr="008B5DD4" w:rsidRDefault="00F20A20" w:rsidP="00825B5C">
            <w:pPr>
              <w:rPr>
                <w:rFonts w:asciiTheme="minorHAnsi" w:hAnsiTheme="minorHAnsi" w:cs="Calibri"/>
                <w:b/>
                <w:sz w:val="22"/>
                <w:szCs w:val="22"/>
              </w:rPr>
            </w:pPr>
            <w:r w:rsidRPr="008B5DD4">
              <w:rPr>
                <w:rFonts w:asciiTheme="minorHAnsi" w:hAnsiTheme="minorHAnsi" w:cs="Calibri"/>
                <w:b/>
                <w:sz w:val="22"/>
                <w:szCs w:val="22"/>
              </w:rPr>
              <w:t xml:space="preserve">Module Learning Outcomes </w:t>
            </w:r>
          </w:p>
          <w:p w14:paraId="24F43B99" w14:textId="77777777" w:rsidR="00F20A20" w:rsidRPr="008B5DD4" w:rsidRDefault="00F20A20" w:rsidP="00825B5C">
            <w:pPr>
              <w:rPr>
                <w:rFonts w:asciiTheme="minorHAnsi" w:hAnsiTheme="minorHAnsi" w:cs="Calibri"/>
                <w:sz w:val="22"/>
                <w:szCs w:val="22"/>
              </w:rPr>
            </w:pPr>
            <w:r w:rsidRPr="008B5DD4">
              <w:rPr>
                <w:rFonts w:asciiTheme="minorHAnsi" w:hAnsiTheme="minorHAnsi" w:cs="Calibri"/>
                <w:b/>
                <w:sz w:val="22"/>
                <w:szCs w:val="22"/>
              </w:rPr>
              <w:t>(from module syllabus)</w:t>
            </w:r>
          </w:p>
        </w:tc>
      </w:tr>
      <w:tr w:rsidR="00F20A20" w:rsidRPr="008B5DD4" w14:paraId="44942E47" w14:textId="77777777" w:rsidTr="00825B5C">
        <w:tc>
          <w:tcPr>
            <w:tcW w:w="9747" w:type="dxa"/>
            <w:vAlign w:val="center"/>
          </w:tcPr>
          <w:p w14:paraId="1C2EBEFB" w14:textId="77777777" w:rsidR="00F20A20" w:rsidRPr="008B5DD4" w:rsidRDefault="00F20A20" w:rsidP="00825B5C">
            <w:pPr>
              <w:spacing w:line="360" w:lineRule="auto"/>
              <w:rPr>
                <w:rFonts w:asciiTheme="minorHAnsi" w:hAnsiTheme="minorHAnsi" w:cs="Calibri"/>
                <w:b/>
                <w:bCs/>
                <w:sz w:val="22"/>
                <w:szCs w:val="22"/>
                <w:u w:val="single"/>
              </w:rPr>
            </w:pPr>
            <w:r w:rsidRPr="008B5DD4">
              <w:rPr>
                <w:rFonts w:asciiTheme="minorHAnsi" w:hAnsiTheme="minorHAnsi" w:cs="Calibri"/>
                <w:b/>
                <w:bCs/>
                <w:sz w:val="22"/>
                <w:szCs w:val="22"/>
                <w:u w:val="single"/>
              </w:rPr>
              <w:t>Learning Outcome</w:t>
            </w:r>
          </w:p>
          <w:p w14:paraId="30E48D5C" w14:textId="514FC000" w:rsidR="00F20A20" w:rsidRPr="008B5DD4" w:rsidRDefault="00F20A20" w:rsidP="00F20A20">
            <w:pPr>
              <w:spacing w:line="276" w:lineRule="auto"/>
              <w:rPr>
                <w:rFonts w:asciiTheme="minorHAnsi" w:hAnsiTheme="minorHAnsi" w:cs="Calibri"/>
                <w:sz w:val="24"/>
                <w:szCs w:val="24"/>
              </w:rPr>
            </w:pPr>
            <w:r w:rsidRPr="008B5DD4">
              <w:rPr>
                <w:rFonts w:asciiTheme="minorHAnsi" w:hAnsiTheme="minorHAnsi" w:cs="Calibri"/>
                <w:sz w:val="22"/>
                <w:szCs w:val="22"/>
              </w:rPr>
              <w:t>LO</w:t>
            </w:r>
            <w:r>
              <w:rPr>
                <w:rFonts w:asciiTheme="minorHAnsi" w:hAnsiTheme="minorHAnsi" w:cs="Calibri"/>
                <w:sz w:val="22"/>
                <w:szCs w:val="22"/>
              </w:rPr>
              <w:t>4</w:t>
            </w:r>
            <w:r w:rsidRPr="008B5DD4">
              <w:rPr>
                <w:rFonts w:asciiTheme="minorHAnsi" w:hAnsiTheme="minorHAnsi" w:cs="Calibri"/>
                <w:sz w:val="22"/>
                <w:szCs w:val="22"/>
              </w:rPr>
              <w:t xml:space="preserve"> - </w:t>
            </w:r>
            <w:r w:rsidRPr="00F20A20">
              <w:rPr>
                <w:rFonts w:asciiTheme="minorHAnsi" w:hAnsiTheme="minorHAnsi"/>
                <w:sz w:val="24"/>
                <w:szCs w:val="24"/>
              </w:rPr>
              <w:t>Understand the impact of the scientific knowledge on own practice.</w:t>
            </w:r>
          </w:p>
          <w:p w14:paraId="4B0FD631" w14:textId="77777777" w:rsidR="00F20A20" w:rsidRPr="008B5DD4" w:rsidRDefault="00F20A20" w:rsidP="00825B5C">
            <w:pPr>
              <w:spacing w:line="360" w:lineRule="auto"/>
              <w:rPr>
                <w:rFonts w:asciiTheme="minorHAnsi" w:hAnsiTheme="minorHAnsi" w:cs="Calibri"/>
                <w:sz w:val="22"/>
                <w:szCs w:val="22"/>
              </w:rPr>
            </w:pPr>
          </w:p>
          <w:p w14:paraId="3998F27D" w14:textId="77777777" w:rsidR="00F20A20" w:rsidRPr="00F20A20" w:rsidRDefault="00F20A20" w:rsidP="00825B5C">
            <w:pPr>
              <w:spacing w:line="360" w:lineRule="auto"/>
              <w:rPr>
                <w:rFonts w:asciiTheme="minorHAnsi" w:hAnsiTheme="minorHAnsi" w:cs="Calibri"/>
                <w:b/>
                <w:bCs/>
                <w:sz w:val="24"/>
                <w:szCs w:val="24"/>
                <w:u w:val="single"/>
              </w:rPr>
            </w:pPr>
            <w:r w:rsidRPr="008B5DD4">
              <w:rPr>
                <w:rFonts w:asciiTheme="minorHAnsi" w:hAnsiTheme="minorHAnsi" w:cs="Calibri"/>
                <w:b/>
                <w:bCs/>
                <w:sz w:val="24"/>
                <w:szCs w:val="24"/>
                <w:u w:val="single"/>
              </w:rPr>
              <w:t>Le</w:t>
            </w:r>
            <w:r w:rsidRPr="00F20A20">
              <w:rPr>
                <w:rFonts w:asciiTheme="minorHAnsi" w:hAnsiTheme="minorHAnsi" w:cs="Calibri"/>
                <w:b/>
                <w:bCs/>
                <w:sz w:val="24"/>
                <w:szCs w:val="24"/>
                <w:u w:val="single"/>
              </w:rPr>
              <w:t>arning Criteria</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8421"/>
            </w:tblGrid>
            <w:tr w:rsidR="00F20A20" w:rsidRPr="00F20A20" w14:paraId="16D6A922" w14:textId="77777777" w:rsidTr="00F20A20">
              <w:tc>
                <w:tcPr>
                  <w:tcW w:w="8421" w:type="dxa"/>
                  <w:shd w:val="clear" w:color="auto" w:fill="FFFFFF"/>
                  <w:vAlign w:val="center"/>
                  <w:hideMark/>
                </w:tcPr>
                <w:p w14:paraId="0C0AD694" w14:textId="49AB0041" w:rsidR="00F20A20" w:rsidRPr="00F20A20" w:rsidRDefault="00F20A20" w:rsidP="00F20A20">
                  <w:pPr>
                    <w:rPr>
                      <w:rFonts w:asciiTheme="minorHAnsi" w:hAnsiTheme="minorHAnsi"/>
                      <w:sz w:val="24"/>
                      <w:szCs w:val="24"/>
                    </w:rPr>
                  </w:pPr>
                  <w:r w:rsidRPr="00F20A20">
                    <w:rPr>
                      <w:rFonts w:asciiTheme="minorHAnsi" w:hAnsiTheme="minorHAnsi"/>
                      <w:sz w:val="24"/>
                      <w:szCs w:val="24"/>
                    </w:rPr>
                    <w:t>4.1 - Evaluate the impact of their enhanced knowledge on own practice as a TAP.</w:t>
                  </w:r>
                </w:p>
              </w:tc>
            </w:tr>
            <w:tr w:rsidR="00F20A20" w:rsidRPr="00F20A20" w14:paraId="1418DDED" w14:textId="77777777" w:rsidTr="00F20A20">
              <w:tc>
                <w:tcPr>
                  <w:tcW w:w="8421" w:type="dxa"/>
                  <w:shd w:val="clear" w:color="auto" w:fill="FFFFFF"/>
                  <w:vAlign w:val="center"/>
                </w:tcPr>
                <w:p w14:paraId="0F32349B" w14:textId="77777777" w:rsidR="00F20A20" w:rsidRPr="00F20A20" w:rsidRDefault="00F20A20" w:rsidP="00F20A20">
                  <w:pPr>
                    <w:rPr>
                      <w:rFonts w:asciiTheme="minorHAnsi" w:hAnsiTheme="minorHAnsi"/>
                      <w:sz w:val="24"/>
                      <w:szCs w:val="24"/>
                    </w:rPr>
                  </w:pPr>
                </w:p>
              </w:tc>
            </w:tr>
            <w:tr w:rsidR="00F20A20" w:rsidRPr="00F20A20" w14:paraId="1978F420" w14:textId="77777777" w:rsidTr="00F20A20">
              <w:tc>
                <w:tcPr>
                  <w:tcW w:w="8421" w:type="dxa"/>
                  <w:shd w:val="clear" w:color="auto" w:fill="FFFFFF"/>
                  <w:hideMark/>
                </w:tcPr>
                <w:p w14:paraId="44234E20" w14:textId="59416DE5" w:rsidR="00F20A20" w:rsidRPr="00F20A20" w:rsidRDefault="00F20A20" w:rsidP="00F20A20">
                  <w:pPr>
                    <w:rPr>
                      <w:rFonts w:asciiTheme="minorHAnsi" w:hAnsiTheme="minorHAnsi"/>
                      <w:sz w:val="24"/>
                      <w:szCs w:val="24"/>
                    </w:rPr>
                  </w:pPr>
                  <w:r w:rsidRPr="00F20A20">
                    <w:rPr>
                      <w:rFonts w:asciiTheme="minorHAnsi" w:hAnsiTheme="minorHAnsi"/>
                      <w:sz w:val="24"/>
                      <w:szCs w:val="24"/>
                    </w:rPr>
                    <w:t>4.2 - Explain strategies for continued development of their scientific knowledge.</w:t>
                  </w:r>
                </w:p>
              </w:tc>
            </w:tr>
          </w:tbl>
          <w:p w14:paraId="50FAE79C" w14:textId="77777777" w:rsidR="00F20A20" w:rsidRPr="008B5DD4" w:rsidRDefault="00F20A20" w:rsidP="00F20A20">
            <w:pPr>
              <w:spacing w:line="276" w:lineRule="auto"/>
              <w:rPr>
                <w:rFonts w:asciiTheme="minorHAnsi" w:hAnsiTheme="minorHAnsi" w:cs="Calibri"/>
                <w:sz w:val="24"/>
                <w:szCs w:val="24"/>
              </w:rPr>
            </w:pPr>
          </w:p>
        </w:tc>
      </w:tr>
    </w:tbl>
    <w:p w14:paraId="03C03522" w14:textId="77777777" w:rsidR="00F20A20" w:rsidRPr="008B5DD4" w:rsidRDefault="00F20A20" w:rsidP="00F20A20">
      <w:pPr>
        <w:rPr>
          <w:rFonts w:asciiTheme="minorHAnsi" w:hAnsiTheme="minorHAnsi" w:cs="Calibri"/>
          <w:b/>
        </w:rPr>
      </w:pPr>
    </w:p>
    <w:p w14:paraId="7FC31CEF" w14:textId="77777777" w:rsidR="00F20A20" w:rsidRPr="008B5DD4" w:rsidRDefault="00F20A20" w:rsidP="00F20A20">
      <w:pPr>
        <w:rPr>
          <w:rFonts w:asciiTheme="minorHAnsi" w:hAnsiTheme="minorHAnsi" w:cs="Calibri"/>
          <w:b/>
        </w:rPr>
      </w:pPr>
    </w:p>
    <w:p w14:paraId="7B39F6E1" w14:textId="77777777" w:rsidR="00F20A20" w:rsidRPr="008B5DD4" w:rsidRDefault="00F20A20" w:rsidP="00F20A20">
      <w:pPr>
        <w:rPr>
          <w:rFonts w:asciiTheme="minorHAnsi" w:hAnsiTheme="minorHAns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20A20" w:rsidRPr="008B5DD4" w14:paraId="7ED85747" w14:textId="77777777" w:rsidTr="00825B5C">
        <w:tc>
          <w:tcPr>
            <w:tcW w:w="9781" w:type="dxa"/>
            <w:shd w:val="clear" w:color="auto" w:fill="C0C0C0"/>
          </w:tcPr>
          <w:p w14:paraId="79C111E4" w14:textId="77777777" w:rsidR="00F20A20" w:rsidRPr="008B5DD4" w:rsidRDefault="00F20A20" w:rsidP="00825B5C">
            <w:pPr>
              <w:jc w:val="center"/>
              <w:rPr>
                <w:rFonts w:asciiTheme="minorHAnsi" w:hAnsiTheme="minorHAnsi" w:cs="Calibri"/>
                <w:b/>
                <w:sz w:val="40"/>
                <w:szCs w:val="40"/>
              </w:rPr>
            </w:pPr>
            <w:r w:rsidRPr="008B5DD4">
              <w:rPr>
                <w:rFonts w:asciiTheme="minorHAnsi" w:hAnsiTheme="minorHAnsi" w:cs="Calibri"/>
                <w:sz w:val="32"/>
              </w:rPr>
              <w:br w:type="page"/>
            </w:r>
            <w:r w:rsidRPr="008B5DD4">
              <w:rPr>
                <w:rFonts w:asciiTheme="minorHAnsi" w:hAnsiTheme="minorHAnsi" w:cs="Calibri"/>
                <w:b/>
                <w:sz w:val="40"/>
                <w:szCs w:val="40"/>
              </w:rPr>
              <w:t>TASK DESCRIPTION</w:t>
            </w:r>
          </w:p>
        </w:tc>
      </w:tr>
    </w:tbl>
    <w:p w14:paraId="4C993DF2" w14:textId="77777777" w:rsidR="00F20A20" w:rsidRPr="008B5DD4" w:rsidRDefault="00F20A20" w:rsidP="00F20A20">
      <w:pPr>
        <w:jc w:val="both"/>
        <w:rPr>
          <w:rFonts w:asciiTheme="minorHAnsi" w:hAnsiTheme="minorHAnsi" w:cs="Calibri"/>
          <w:sz w:val="22"/>
          <w:szCs w:val="22"/>
        </w:rPr>
      </w:pPr>
    </w:p>
    <w:p w14:paraId="41ACC62B" w14:textId="069F1082" w:rsidR="00F20A20" w:rsidRPr="00F20A20" w:rsidRDefault="00F20A20" w:rsidP="00F20A20">
      <w:pPr>
        <w:ind w:left="720"/>
        <w:rPr>
          <w:rFonts w:asciiTheme="minorHAnsi" w:hAnsiTheme="minorHAnsi" w:cs="Arial"/>
          <w:b/>
          <w:bCs/>
          <w:sz w:val="24"/>
          <w:szCs w:val="24"/>
          <w:u w:val="single"/>
        </w:rPr>
      </w:pPr>
      <w:r w:rsidRPr="00F20A20">
        <w:rPr>
          <w:rFonts w:asciiTheme="minorHAnsi" w:hAnsiTheme="minorHAnsi" w:cs="Arial"/>
          <w:b/>
          <w:bCs/>
          <w:sz w:val="24"/>
          <w:szCs w:val="24"/>
          <w:u w:val="single"/>
        </w:rPr>
        <w:t>Task two: Reflections</w:t>
      </w:r>
    </w:p>
    <w:p w14:paraId="1C3B29BA" w14:textId="77777777" w:rsidR="00F20A20" w:rsidRDefault="00F20A20" w:rsidP="00F20A20">
      <w:pPr>
        <w:spacing w:line="360" w:lineRule="auto"/>
        <w:ind w:left="720"/>
        <w:rPr>
          <w:rFonts w:ascii="Arial" w:hAnsi="Arial" w:cs="Arial"/>
          <w:sz w:val="24"/>
          <w:szCs w:val="24"/>
        </w:rPr>
      </w:pPr>
    </w:p>
    <w:p w14:paraId="24BC90B3" w14:textId="77777777" w:rsidR="00F20A20" w:rsidRPr="00AC57C3" w:rsidRDefault="00F20A20" w:rsidP="00F20A20">
      <w:pPr>
        <w:spacing w:line="276" w:lineRule="auto"/>
        <w:ind w:left="720"/>
        <w:rPr>
          <w:rFonts w:ascii="Arial" w:hAnsi="Arial" w:cs="Arial"/>
          <w:sz w:val="24"/>
          <w:szCs w:val="24"/>
        </w:rPr>
      </w:pPr>
      <w:r w:rsidRPr="00AC57C3">
        <w:rPr>
          <w:rFonts w:ascii="Arial" w:hAnsi="Arial" w:cs="Arial"/>
          <w:sz w:val="24"/>
          <w:szCs w:val="24"/>
        </w:rPr>
        <w:t xml:space="preserve">Create </w:t>
      </w:r>
      <w:r w:rsidRPr="00AC57C3">
        <w:rPr>
          <w:rFonts w:ascii="Arial" w:hAnsi="Arial" w:cs="Arial"/>
          <w:b/>
          <w:sz w:val="24"/>
          <w:szCs w:val="24"/>
        </w:rPr>
        <w:t>two</w:t>
      </w:r>
      <w:r w:rsidRPr="00AC57C3">
        <w:rPr>
          <w:rFonts w:ascii="Arial" w:hAnsi="Arial" w:cs="Arial"/>
          <w:sz w:val="24"/>
          <w:szCs w:val="24"/>
        </w:rPr>
        <w:t xml:space="preserve"> reflections, on how you use science in your everyday practice. Ensure to consider the following:</w:t>
      </w:r>
    </w:p>
    <w:p w14:paraId="7107EB7B" w14:textId="77777777" w:rsidR="00F20A20" w:rsidRPr="00B17AAE" w:rsidRDefault="00F20A20" w:rsidP="00F20A20">
      <w:pPr>
        <w:pStyle w:val="ListParagraph"/>
        <w:spacing w:line="276" w:lineRule="auto"/>
        <w:rPr>
          <w:rFonts w:ascii="Arial" w:hAnsi="Arial" w:cs="Arial"/>
          <w:sz w:val="24"/>
          <w:szCs w:val="24"/>
        </w:rPr>
      </w:pPr>
    </w:p>
    <w:p w14:paraId="57E1C053" w14:textId="77777777" w:rsidR="00F20A20" w:rsidRPr="006E0380" w:rsidRDefault="00F20A20" w:rsidP="00F20A20">
      <w:pPr>
        <w:pStyle w:val="ListParagraph"/>
        <w:numPr>
          <w:ilvl w:val="0"/>
          <w:numId w:val="2"/>
        </w:numPr>
        <w:spacing w:line="276" w:lineRule="auto"/>
        <w:rPr>
          <w:rFonts w:ascii="Arial" w:hAnsi="Arial" w:cs="Arial"/>
          <w:sz w:val="24"/>
          <w:szCs w:val="24"/>
        </w:rPr>
      </w:pPr>
      <w:r w:rsidRPr="006E0380">
        <w:rPr>
          <w:rFonts w:ascii="Arial" w:hAnsi="Arial" w:cs="Arial"/>
          <w:bCs/>
          <w:sz w:val="24"/>
          <w:szCs w:val="24"/>
        </w:rPr>
        <w:t xml:space="preserve">What setting and therapy role </w:t>
      </w:r>
      <w:r>
        <w:rPr>
          <w:rFonts w:ascii="Arial" w:hAnsi="Arial" w:cs="Arial"/>
          <w:bCs/>
          <w:sz w:val="24"/>
          <w:szCs w:val="24"/>
        </w:rPr>
        <w:t>you were representing</w:t>
      </w:r>
      <w:r w:rsidRPr="006E0380">
        <w:rPr>
          <w:rFonts w:ascii="Arial" w:hAnsi="Arial" w:cs="Arial"/>
          <w:bCs/>
          <w:sz w:val="24"/>
          <w:szCs w:val="24"/>
        </w:rPr>
        <w:t xml:space="preserve">? </w:t>
      </w:r>
    </w:p>
    <w:p w14:paraId="0A9C06B3" w14:textId="77777777" w:rsidR="00F20A20" w:rsidRPr="006E0380" w:rsidRDefault="00F20A20" w:rsidP="00F20A20">
      <w:pPr>
        <w:pStyle w:val="ListParagraph"/>
        <w:numPr>
          <w:ilvl w:val="0"/>
          <w:numId w:val="2"/>
        </w:numPr>
        <w:spacing w:line="276" w:lineRule="auto"/>
        <w:rPr>
          <w:rFonts w:ascii="Arial" w:hAnsi="Arial" w:cs="Arial"/>
          <w:sz w:val="24"/>
          <w:szCs w:val="24"/>
        </w:rPr>
      </w:pPr>
      <w:r w:rsidRPr="006E0380">
        <w:rPr>
          <w:rFonts w:ascii="Arial" w:hAnsi="Arial" w:cs="Arial"/>
          <w:bCs/>
          <w:sz w:val="24"/>
          <w:szCs w:val="24"/>
        </w:rPr>
        <w:t xml:space="preserve">Explain the condition and symptoms you </w:t>
      </w:r>
      <w:r>
        <w:rPr>
          <w:rFonts w:ascii="Arial" w:hAnsi="Arial" w:cs="Arial"/>
          <w:bCs/>
          <w:sz w:val="24"/>
          <w:szCs w:val="24"/>
        </w:rPr>
        <w:t xml:space="preserve">were </w:t>
      </w:r>
      <w:r w:rsidRPr="006E0380">
        <w:rPr>
          <w:rFonts w:ascii="Arial" w:hAnsi="Arial" w:cs="Arial"/>
          <w:bCs/>
          <w:sz w:val="24"/>
          <w:szCs w:val="24"/>
        </w:rPr>
        <w:t xml:space="preserve">treating, and what type of science informed your assessment and treatment plan? </w:t>
      </w:r>
    </w:p>
    <w:p w14:paraId="1EB9ACA3" w14:textId="77777777" w:rsidR="00F20A20" w:rsidRPr="006E0380" w:rsidRDefault="00F20A20" w:rsidP="00F20A20">
      <w:pPr>
        <w:pStyle w:val="ListParagraph"/>
        <w:numPr>
          <w:ilvl w:val="0"/>
          <w:numId w:val="2"/>
        </w:numPr>
        <w:spacing w:line="276" w:lineRule="auto"/>
        <w:rPr>
          <w:rFonts w:ascii="Arial" w:hAnsi="Arial" w:cs="Arial"/>
          <w:sz w:val="24"/>
          <w:szCs w:val="24"/>
        </w:rPr>
      </w:pPr>
      <w:r w:rsidRPr="006E0380">
        <w:rPr>
          <w:rFonts w:ascii="Arial" w:hAnsi="Arial" w:cs="Arial"/>
          <w:bCs/>
          <w:sz w:val="24"/>
          <w:szCs w:val="24"/>
        </w:rPr>
        <w:t>What therapeutic interventions did you carryout and why?</w:t>
      </w:r>
    </w:p>
    <w:p w14:paraId="5420B81D" w14:textId="77777777" w:rsidR="00F20A20" w:rsidRPr="006E0380" w:rsidRDefault="00F20A20" w:rsidP="00F20A20">
      <w:pPr>
        <w:pStyle w:val="ListParagraph"/>
        <w:numPr>
          <w:ilvl w:val="0"/>
          <w:numId w:val="2"/>
        </w:numPr>
        <w:spacing w:line="276" w:lineRule="auto"/>
        <w:rPr>
          <w:rFonts w:ascii="Arial" w:hAnsi="Arial" w:cs="Arial"/>
          <w:sz w:val="24"/>
          <w:szCs w:val="24"/>
        </w:rPr>
      </w:pPr>
      <w:r w:rsidRPr="006E0380">
        <w:rPr>
          <w:rFonts w:ascii="Arial" w:hAnsi="Arial" w:cs="Arial"/>
          <w:bCs/>
          <w:sz w:val="24"/>
          <w:szCs w:val="24"/>
        </w:rPr>
        <w:t xml:space="preserve">What risks or barriers were you aware of, using your knowledge of science? </w:t>
      </w:r>
    </w:p>
    <w:p w14:paraId="064414A5" w14:textId="77777777" w:rsidR="00F20A20" w:rsidRPr="001249D7" w:rsidRDefault="00F20A20" w:rsidP="00F20A20">
      <w:pPr>
        <w:pStyle w:val="ListParagraph"/>
        <w:numPr>
          <w:ilvl w:val="0"/>
          <w:numId w:val="2"/>
        </w:numPr>
        <w:spacing w:line="276" w:lineRule="auto"/>
        <w:rPr>
          <w:rFonts w:ascii="Arial" w:hAnsi="Arial" w:cs="Arial"/>
          <w:sz w:val="24"/>
          <w:szCs w:val="24"/>
        </w:rPr>
      </w:pPr>
      <w:r w:rsidRPr="006E0380">
        <w:rPr>
          <w:rFonts w:ascii="Arial" w:hAnsi="Arial" w:cs="Arial"/>
          <w:bCs/>
          <w:sz w:val="24"/>
          <w:szCs w:val="24"/>
        </w:rPr>
        <w:t xml:space="preserve">What could you have done differently? What further knowledge of science could have helped you in your treatment? </w:t>
      </w:r>
    </w:p>
    <w:p w14:paraId="7CD8A4D3" w14:textId="77777777" w:rsidR="00F20A20" w:rsidRPr="004E500F" w:rsidRDefault="00F20A20" w:rsidP="00F20A20">
      <w:pPr>
        <w:pStyle w:val="ListParagraph"/>
        <w:spacing w:line="276" w:lineRule="auto"/>
        <w:ind w:left="1080"/>
        <w:rPr>
          <w:rFonts w:ascii="Arial" w:hAnsi="Arial" w:cs="Arial"/>
          <w:sz w:val="24"/>
          <w:szCs w:val="24"/>
        </w:rPr>
      </w:pPr>
    </w:p>
    <w:p w14:paraId="1E383D46" w14:textId="77777777" w:rsidR="00F20A20" w:rsidRPr="004E500F" w:rsidRDefault="00F20A20" w:rsidP="00F20A20">
      <w:pPr>
        <w:spacing w:line="276" w:lineRule="auto"/>
        <w:ind w:left="720"/>
        <w:rPr>
          <w:rFonts w:ascii="Arial" w:hAnsi="Arial" w:cs="Arial"/>
          <w:i/>
          <w:sz w:val="24"/>
          <w:szCs w:val="24"/>
        </w:rPr>
      </w:pPr>
      <w:r w:rsidRPr="004E500F">
        <w:rPr>
          <w:rFonts w:ascii="Arial" w:hAnsi="Arial" w:cs="Arial"/>
          <w:i/>
          <w:sz w:val="24"/>
          <w:szCs w:val="24"/>
        </w:rPr>
        <w:t>(Include a minimum of 5</w:t>
      </w:r>
      <w:r>
        <w:rPr>
          <w:rFonts w:ascii="Arial" w:hAnsi="Arial" w:cs="Arial"/>
          <w:i/>
          <w:sz w:val="24"/>
          <w:szCs w:val="24"/>
        </w:rPr>
        <w:t xml:space="preserve"> citations in total within the reflections and a correctly formatted corresponding reference list at the end</w:t>
      </w:r>
      <w:r w:rsidRPr="004E500F">
        <w:rPr>
          <w:rFonts w:ascii="Arial" w:hAnsi="Arial" w:cs="Arial"/>
          <w:i/>
          <w:sz w:val="24"/>
          <w:szCs w:val="24"/>
        </w:rPr>
        <w:t>)</w:t>
      </w:r>
    </w:p>
    <w:p w14:paraId="53ABF262" w14:textId="77777777" w:rsidR="00F20A20" w:rsidRPr="008B5DD4" w:rsidRDefault="00F20A20" w:rsidP="00F20A20">
      <w:pPr>
        <w:spacing w:line="276" w:lineRule="auto"/>
        <w:ind w:left="720"/>
        <w:rPr>
          <w:rFonts w:asciiTheme="minorHAnsi" w:hAnsiTheme="minorHAnsi" w:cs="Calibri"/>
          <w:sz w:val="24"/>
          <w:szCs w:val="24"/>
        </w:rPr>
      </w:pPr>
    </w:p>
    <w:p w14:paraId="067E6C1A" w14:textId="77777777" w:rsidR="00F20A20" w:rsidRPr="008B5DD4" w:rsidRDefault="00F20A20" w:rsidP="00F20A20">
      <w:pPr>
        <w:rPr>
          <w:rFonts w:asciiTheme="minorHAnsi" w:hAnsiTheme="minorHAnsi" w:cs="Calibri"/>
          <w:sz w:val="24"/>
          <w:szCs w:val="24"/>
        </w:rPr>
      </w:pPr>
    </w:p>
    <w:p w14:paraId="3B05D466" w14:textId="77777777" w:rsidR="00F20A20" w:rsidRPr="008B5DD4" w:rsidRDefault="00F20A20" w:rsidP="00F20A20">
      <w:pPr>
        <w:spacing w:line="276" w:lineRule="auto"/>
        <w:ind w:firstLine="720"/>
        <w:rPr>
          <w:rFonts w:asciiTheme="minorHAnsi" w:hAnsiTheme="minorHAnsi" w:cs="Calibri"/>
          <w:b/>
          <w:bCs/>
          <w:sz w:val="24"/>
          <w:szCs w:val="24"/>
          <w:u w:val="single"/>
        </w:rPr>
      </w:pPr>
      <w:r w:rsidRPr="008B5DD4">
        <w:rPr>
          <w:rFonts w:asciiTheme="minorHAnsi" w:hAnsiTheme="minorHAnsi" w:cs="Calibri"/>
          <w:b/>
          <w:bCs/>
          <w:sz w:val="24"/>
          <w:szCs w:val="24"/>
          <w:u w:val="single"/>
        </w:rPr>
        <w:t>Assignment Guidance</w:t>
      </w:r>
    </w:p>
    <w:p w14:paraId="69B2144F" w14:textId="77777777" w:rsidR="00F20A20" w:rsidRPr="008B5DD4" w:rsidRDefault="00F20A20" w:rsidP="00F20A20">
      <w:pPr>
        <w:spacing w:line="276" w:lineRule="auto"/>
        <w:rPr>
          <w:rFonts w:asciiTheme="minorHAnsi" w:hAnsiTheme="minorHAnsi" w:cs="Calibri"/>
          <w:sz w:val="24"/>
          <w:szCs w:val="24"/>
        </w:rPr>
      </w:pPr>
    </w:p>
    <w:p w14:paraId="6FC210EF" w14:textId="77777777" w:rsidR="00F20A20" w:rsidRPr="008B5DD4" w:rsidRDefault="00F20A20" w:rsidP="00F20A20">
      <w:pPr>
        <w:spacing w:line="276" w:lineRule="auto"/>
        <w:ind w:left="720"/>
        <w:rPr>
          <w:rFonts w:asciiTheme="minorHAnsi" w:hAnsiTheme="minorHAnsi" w:cs="Calibri"/>
          <w:sz w:val="24"/>
          <w:szCs w:val="24"/>
        </w:rPr>
      </w:pPr>
      <w:r w:rsidRPr="008B5DD4">
        <w:rPr>
          <w:rFonts w:asciiTheme="minorHAnsi" w:hAnsiTheme="minorHAnsi" w:cs="Calibri"/>
          <w:sz w:val="24"/>
          <w:szCs w:val="24"/>
        </w:rPr>
        <w:t xml:space="preserve">Learners are </w:t>
      </w:r>
      <w:proofErr w:type="gramStart"/>
      <w:r w:rsidRPr="008B5DD4">
        <w:rPr>
          <w:rFonts w:asciiTheme="minorHAnsi" w:hAnsiTheme="minorHAnsi" w:cs="Calibri"/>
          <w:sz w:val="24"/>
          <w:szCs w:val="24"/>
        </w:rPr>
        <w:t>require</w:t>
      </w:r>
      <w:proofErr w:type="gramEnd"/>
      <w:r w:rsidRPr="008B5DD4">
        <w:rPr>
          <w:rFonts w:asciiTheme="minorHAnsi" w:hAnsiTheme="minorHAnsi" w:cs="Calibri"/>
          <w:sz w:val="24"/>
          <w:szCs w:val="24"/>
        </w:rPr>
        <w:t xml:space="preserve"> you to </w:t>
      </w:r>
      <w:r w:rsidRPr="008B5DD4">
        <w:rPr>
          <w:rFonts w:asciiTheme="minorHAnsi" w:hAnsiTheme="minorHAnsi" w:cs="Calibri"/>
          <w:b/>
          <w:bCs/>
          <w:sz w:val="24"/>
          <w:szCs w:val="24"/>
        </w:rPr>
        <w:t>include any national guidance and/or local protocols/policies</w:t>
      </w:r>
      <w:r w:rsidRPr="008B5DD4">
        <w:rPr>
          <w:rFonts w:asciiTheme="minorHAnsi" w:hAnsiTheme="minorHAnsi" w:cs="Calibri"/>
          <w:sz w:val="24"/>
          <w:szCs w:val="24"/>
        </w:rPr>
        <w:t xml:space="preserve"> and must be presented in the format of a poster, a reflection, and a report.  Each one needs to catalogue the system of evidence gathering and the sources of evidence.</w:t>
      </w:r>
    </w:p>
    <w:p w14:paraId="2DDC33DD" w14:textId="77777777" w:rsidR="00F20A20" w:rsidRPr="008B5DD4" w:rsidRDefault="00F20A20" w:rsidP="00F20A20">
      <w:pPr>
        <w:rPr>
          <w:rFonts w:asciiTheme="minorHAnsi" w:hAnsiTheme="minorHAnsi" w:cs="Calibri"/>
          <w:sz w:val="24"/>
          <w:szCs w:val="24"/>
        </w:rPr>
      </w:pPr>
    </w:p>
    <w:p w14:paraId="53C566F6" w14:textId="77777777" w:rsidR="000A5670" w:rsidRDefault="000A5670"/>
    <w:sectPr w:rsidR="000A5670" w:rsidSect="00F20A20">
      <w:pgSz w:w="11894" w:h="16834"/>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81028"/>
    <w:multiLevelType w:val="hybridMultilevel"/>
    <w:tmpl w:val="080C0522"/>
    <w:lvl w:ilvl="0" w:tplc="4F70FD60">
      <w:start w:val="1"/>
      <w:numFmt w:val="bullet"/>
      <w:lvlText w:val=""/>
      <w:lvlJc w:val="left"/>
      <w:pPr>
        <w:tabs>
          <w:tab w:val="num" w:pos="1080"/>
        </w:tabs>
        <w:ind w:left="1080" w:hanging="360"/>
      </w:pPr>
      <w:rPr>
        <w:rFonts w:ascii="Wingdings" w:hAnsi="Wingdings" w:hint="default"/>
      </w:rPr>
    </w:lvl>
    <w:lvl w:ilvl="1" w:tplc="F31074FC" w:tentative="1">
      <w:start w:val="1"/>
      <w:numFmt w:val="bullet"/>
      <w:lvlText w:val=""/>
      <w:lvlJc w:val="left"/>
      <w:pPr>
        <w:tabs>
          <w:tab w:val="num" w:pos="1800"/>
        </w:tabs>
        <w:ind w:left="1800" w:hanging="360"/>
      </w:pPr>
      <w:rPr>
        <w:rFonts w:ascii="Wingdings" w:hAnsi="Wingdings" w:hint="default"/>
      </w:rPr>
    </w:lvl>
    <w:lvl w:ilvl="2" w:tplc="4774C23A" w:tentative="1">
      <w:start w:val="1"/>
      <w:numFmt w:val="bullet"/>
      <w:lvlText w:val=""/>
      <w:lvlJc w:val="left"/>
      <w:pPr>
        <w:tabs>
          <w:tab w:val="num" w:pos="2520"/>
        </w:tabs>
        <w:ind w:left="2520" w:hanging="360"/>
      </w:pPr>
      <w:rPr>
        <w:rFonts w:ascii="Wingdings" w:hAnsi="Wingdings" w:hint="default"/>
      </w:rPr>
    </w:lvl>
    <w:lvl w:ilvl="3" w:tplc="E1AC3BB4" w:tentative="1">
      <w:start w:val="1"/>
      <w:numFmt w:val="bullet"/>
      <w:lvlText w:val=""/>
      <w:lvlJc w:val="left"/>
      <w:pPr>
        <w:tabs>
          <w:tab w:val="num" w:pos="3240"/>
        </w:tabs>
        <w:ind w:left="3240" w:hanging="360"/>
      </w:pPr>
      <w:rPr>
        <w:rFonts w:ascii="Wingdings" w:hAnsi="Wingdings" w:hint="default"/>
      </w:rPr>
    </w:lvl>
    <w:lvl w:ilvl="4" w:tplc="B2CE11B4" w:tentative="1">
      <w:start w:val="1"/>
      <w:numFmt w:val="bullet"/>
      <w:lvlText w:val=""/>
      <w:lvlJc w:val="left"/>
      <w:pPr>
        <w:tabs>
          <w:tab w:val="num" w:pos="3960"/>
        </w:tabs>
        <w:ind w:left="3960" w:hanging="360"/>
      </w:pPr>
      <w:rPr>
        <w:rFonts w:ascii="Wingdings" w:hAnsi="Wingdings" w:hint="default"/>
      </w:rPr>
    </w:lvl>
    <w:lvl w:ilvl="5" w:tplc="8F5C5DDC" w:tentative="1">
      <w:start w:val="1"/>
      <w:numFmt w:val="bullet"/>
      <w:lvlText w:val=""/>
      <w:lvlJc w:val="left"/>
      <w:pPr>
        <w:tabs>
          <w:tab w:val="num" w:pos="4680"/>
        </w:tabs>
        <w:ind w:left="4680" w:hanging="360"/>
      </w:pPr>
      <w:rPr>
        <w:rFonts w:ascii="Wingdings" w:hAnsi="Wingdings" w:hint="default"/>
      </w:rPr>
    </w:lvl>
    <w:lvl w:ilvl="6" w:tplc="1CD43584" w:tentative="1">
      <w:start w:val="1"/>
      <w:numFmt w:val="bullet"/>
      <w:lvlText w:val=""/>
      <w:lvlJc w:val="left"/>
      <w:pPr>
        <w:tabs>
          <w:tab w:val="num" w:pos="5400"/>
        </w:tabs>
        <w:ind w:left="5400" w:hanging="360"/>
      </w:pPr>
      <w:rPr>
        <w:rFonts w:ascii="Wingdings" w:hAnsi="Wingdings" w:hint="default"/>
      </w:rPr>
    </w:lvl>
    <w:lvl w:ilvl="7" w:tplc="9AECDEF6" w:tentative="1">
      <w:start w:val="1"/>
      <w:numFmt w:val="bullet"/>
      <w:lvlText w:val=""/>
      <w:lvlJc w:val="left"/>
      <w:pPr>
        <w:tabs>
          <w:tab w:val="num" w:pos="6120"/>
        </w:tabs>
        <w:ind w:left="6120" w:hanging="360"/>
      </w:pPr>
      <w:rPr>
        <w:rFonts w:ascii="Wingdings" w:hAnsi="Wingdings" w:hint="default"/>
      </w:rPr>
    </w:lvl>
    <w:lvl w:ilvl="8" w:tplc="2342F3DC"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70D56016"/>
    <w:multiLevelType w:val="hybridMultilevel"/>
    <w:tmpl w:val="111CCD0E"/>
    <w:lvl w:ilvl="0" w:tplc="0809000D">
      <w:start w:val="1"/>
      <w:numFmt w:val="bullet"/>
      <w:lvlText w:val=""/>
      <w:lvlJc w:val="left"/>
      <w:pPr>
        <w:tabs>
          <w:tab w:val="num" w:pos="1080"/>
        </w:tabs>
        <w:ind w:left="1080" w:hanging="360"/>
      </w:pPr>
      <w:rPr>
        <w:rFonts w:ascii="Wingdings" w:hAnsi="Wingdings" w:hint="default"/>
      </w:rPr>
    </w:lvl>
    <w:lvl w:ilvl="1" w:tplc="8E945432">
      <w:start w:val="1"/>
      <w:numFmt w:val="bullet"/>
      <w:lvlText w:val="•"/>
      <w:lvlJc w:val="left"/>
      <w:pPr>
        <w:tabs>
          <w:tab w:val="num" w:pos="1800"/>
        </w:tabs>
        <w:ind w:left="1800" w:hanging="360"/>
      </w:pPr>
      <w:rPr>
        <w:rFonts w:ascii="Times New Roman" w:hAnsi="Times New Roman" w:hint="default"/>
      </w:rPr>
    </w:lvl>
    <w:lvl w:ilvl="2" w:tplc="8D5694CC" w:tentative="1">
      <w:start w:val="1"/>
      <w:numFmt w:val="bullet"/>
      <w:lvlText w:val="•"/>
      <w:lvlJc w:val="left"/>
      <w:pPr>
        <w:tabs>
          <w:tab w:val="num" w:pos="2520"/>
        </w:tabs>
        <w:ind w:left="2520" w:hanging="360"/>
      </w:pPr>
      <w:rPr>
        <w:rFonts w:ascii="Times New Roman" w:hAnsi="Times New Roman" w:hint="default"/>
      </w:rPr>
    </w:lvl>
    <w:lvl w:ilvl="3" w:tplc="D94CDCFC" w:tentative="1">
      <w:start w:val="1"/>
      <w:numFmt w:val="bullet"/>
      <w:lvlText w:val="•"/>
      <w:lvlJc w:val="left"/>
      <w:pPr>
        <w:tabs>
          <w:tab w:val="num" w:pos="3240"/>
        </w:tabs>
        <w:ind w:left="3240" w:hanging="360"/>
      </w:pPr>
      <w:rPr>
        <w:rFonts w:ascii="Times New Roman" w:hAnsi="Times New Roman" w:hint="default"/>
      </w:rPr>
    </w:lvl>
    <w:lvl w:ilvl="4" w:tplc="6ADAA20C" w:tentative="1">
      <w:start w:val="1"/>
      <w:numFmt w:val="bullet"/>
      <w:lvlText w:val="•"/>
      <w:lvlJc w:val="left"/>
      <w:pPr>
        <w:tabs>
          <w:tab w:val="num" w:pos="3960"/>
        </w:tabs>
        <w:ind w:left="3960" w:hanging="360"/>
      </w:pPr>
      <w:rPr>
        <w:rFonts w:ascii="Times New Roman" w:hAnsi="Times New Roman" w:hint="default"/>
      </w:rPr>
    </w:lvl>
    <w:lvl w:ilvl="5" w:tplc="4E1AB3AC" w:tentative="1">
      <w:start w:val="1"/>
      <w:numFmt w:val="bullet"/>
      <w:lvlText w:val="•"/>
      <w:lvlJc w:val="left"/>
      <w:pPr>
        <w:tabs>
          <w:tab w:val="num" w:pos="4680"/>
        </w:tabs>
        <w:ind w:left="4680" w:hanging="360"/>
      </w:pPr>
      <w:rPr>
        <w:rFonts w:ascii="Times New Roman" w:hAnsi="Times New Roman" w:hint="default"/>
      </w:rPr>
    </w:lvl>
    <w:lvl w:ilvl="6" w:tplc="70B432A2" w:tentative="1">
      <w:start w:val="1"/>
      <w:numFmt w:val="bullet"/>
      <w:lvlText w:val="•"/>
      <w:lvlJc w:val="left"/>
      <w:pPr>
        <w:tabs>
          <w:tab w:val="num" w:pos="5400"/>
        </w:tabs>
        <w:ind w:left="5400" w:hanging="360"/>
      </w:pPr>
      <w:rPr>
        <w:rFonts w:ascii="Times New Roman" w:hAnsi="Times New Roman" w:hint="default"/>
      </w:rPr>
    </w:lvl>
    <w:lvl w:ilvl="7" w:tplc="FE7A18F2" w:tentative="1">
      <w:start w:val="1"/>
      <w:numFmt w:val="bullet"/>
      <w:lvlText w:val="•"/>
      <w:lvlJc w:val="left"/>
      <w:pPr>
        <w:tabs>
          <w:tab w:val="num" w:pos="6120"/>
        </w:tabs>
        <w:ind w:left="6120" w:hanging="360"/>
      </w:pPr>
      <w:rPr>
        <w:rFonts w:ascii="Times New Roman" w:hAnsi="Times New Roman" w:hint="default"/>
      </w:rPr>
    </w:lvl>
    <w:lvl w:ilvl="8" w:tplc="5936C452" w:tentative="1">
      <w:start w:val="1"/>
      <w:numFmt w:val="bullet"/>
      <w:lvlText w:val="•"/>
      <w:lvlJc w:val="left"/>
      <w:pPr>
        <w:tabs>
          <w:tab w:val="num" w:pos="6840"/>
        </w:tabs>
        <w:ind w:left="6840" w:hanging="360"/>
      </w:pPr>
      <w:rPr>
        <w:rFonts w:ascii="Times New Roman" w:hAnsi="Times New Roman" w:hint="default"/>
      </w:rPr>
    </w:lvl>
  </w:abstractNum>
  <w:num w:numId="1" w16cid:durableId="757602306">
    <w:abstractNumId w:val="0"/>
  </w:num>
  <w:num w:numId="2" w16cid:durableId="1733238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A20"/>
    <w:rsid w:val="000A5670"/>
    <w:rsid w:val="002A5B1C"/>
    <w:rsid w:val="0050104B"/>
    <w:rsid w:val="00622858"/>
    <w:rsid w:val="00A532D0"/>
    <w:rsid w:val="00AF324A"/>
    <w:rsid w:val="00BC4344"/>
    <w:rsid w:val="00F024C6"/>
    <w:rsid w:val="00F20A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700FF"/>
  <w15:chartTrackingRefBased/>
  <w15:docId w15:val="{B8B3739D-8A77-4722-878D-7408AABD8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A2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20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F20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0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F20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0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0A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A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A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A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0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A20"/>
    <w:rPr>
      <w:rFonts w:eastAsiaTheme="majorEastAsia" w:cstheme="majorBidi"/>
      <w:color w:val="272727" w:themeColor="text1" w:themeTint="D8"/>
    </w:rPr>
  </w:style>
  <w:style w:type="paragraph" w:styleId="Title">
    <w:name w:val="Title"/>
    <w:basedOn w:val="Normal"/>
    <w:next w:val="Normal"/>
    <w:link w:val="TitleChar"/>
    <w:uiPriority w:val="10"/>
    <w:qFormat/>
    <w:rsid w:val="00F20A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A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A20"/>
    <w:pPr>
      <w:spacing w:before="160"/>
      <w:jc w:val="center"/>
    </w:pPr>
    <w:rPr>
      <w:i/>
      <w:iCs/>
      <w:color w:val="404040" w:themeColor="text1" w:themeTint="BF"/>
    </w:rPr>
  </w:style>
  <w:style w:type="character" w:customStyle="1" w:styleId="QuoteChar">
    <w:name w:val="Quote Char"/>
    <w:basedOn w:val="DefaultParagraphFont"/>
    <w:link w:val="Quote"/>
    <w:uiPriority w:val="29"/>
    <w:rsid w:val="00F20A20"/>
    <w:rPr>
      <w:i/>
      <w:iCs/>
      <w:color w:val="404040" w:themeColor="text1" w:themeTint="BF"/>
    </w:rPr>
  </w:style>
  <w:style w:type="paragraph" w:styleId="ListParagraph">
    <w:name w:val="List Paragraph"/>
    <w:basedOn w:val="Normal"/>
    <w:uiPriority w:val="34"/>
    <w:qFormat/>
    <w:rsid w:val="00F20A20"/>
    <w:pPr>
      <w:ind w:left="720"/>
      <w:contextualSpacing/>
    </w:pPr>
  </w:style>
  <w:style w:type="character" w:styleId="IntenseEmphasis">
    <w:name w:val="Intense Emphasis"/>
    <w:basedOn w:val="DefaultParagraphFont"/>
    <w:uiPriority w:val="21"/>
    <w:qFormat/>
    <w:rsid w:val="00F20A20"/>
    <w:rPr>
      <w:i/>
      <w:iCs/>
      <w:color w:val="0F4761" w:themeColor="accent1" w:themeShade="BF"/>
    </w:rPr>
  </w:style>
  <w:style w:type="paragraph" w:styleId="IntenseQuote">
    <w:name w:val="Intense Quote"/>
    <w:basedOn w:val="Normal"/>
    <w:next w:val="Normal"/>
    <w:link w:val="IntenseQuoteChar"/>
    <w:uiPriority w:val="30"/>
    <w:qFormat/>
    <w:rsid w:val="00F20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0A20"/>
    <w:rPr>
      <w:i/>
      <w:iCs/>
      <w:color w:val="0F4761" w:themeColor="accent1" w:themeShade="BF"/>
    </w:rPr>
  </w:style>
  <w:style w:type="character" w:styleId="IntenseReference">
    <w:name w:val="Intense Reference"/>
    <w:basedOn w:val="DefaultParagraphFont"/>
    <w:uiPriority w:val="32"/>
    <w:qFormat/>
    <w:rsid w:val="00F20A20"/>
    <w:rPr>
      <w:b/>
      <w:bCs/>
      <w:smallCaps/>
      <w:color w:val="0F4761" w:themeColor="accent1" w:themeShade="BF"/>
      <w:spacing w:val="5"/>
    </w:rPr>
  </w:style>
  <w:style w:type="paragraph" w:styleId="Header">
    <w:name w:val="header"/>
    <w:basedOn w:val="Normal"/>
    <w:link w:val="HeaderChar"/>
    <w:rsid w:val="00F20A20"/>
    <w:pPr>
      <w:tabs>
        <w:tab w:val="center" w:pos="4153"/>
        <w:tab w:val="right" w:pos="8306"/>
      </w:tabs>
    </w:pPr>
  </w:style>
  <w:style w:type="character" w:customStyle="1" w:styleId="HeaderChar">
    <w:name w:val="Header Char"/>
    <w:basedOn w:val="DefaultParagraphFont"/>
    <w:link w:val="Header"/>
    <w:rsid w:val="00F20A20"/>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430</Words>
  <Characters>2452</Characters>
  <Application>Microsoft Office Word</Application>
  <DocSecurity>0</DocSecurity>
  <Lines>20</Lines>
  <Paragraphs>5</Paragraphs>
  <ScaleCrop>false</ScaleCrop>
  <Company/>
  <LinksUpToDate>false</LinksUpToDate>
  <CharactersWithSpaces>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2</cp:revision>
  <dcterms:created xsi:type="dcterms:W3CDTF">2025-06-24T14:29:00Z</dcterms:created>
  <dcterms:modified xsi:type="dcterms:W3CDTF">2025-06-24T14:29:00Z</dcterms:modified>
</cp:coreProperties>
</file>