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BED7F3A" w14:textId="77777777" w:rsidR="00F91CFF" w:rsidRDefault="00F91CFF" w:rsidP="00F91CFF">
      <w:pPr>
        <w:pStyle w:val="Heading1"/>
        <w:jc w:val="center"/>
      </w:pPr>
    </w:p>
    <w:p w14:paraId="143698F0" w14:textId="777F5A9A" w:rsidR="003C74DC" w:rsidRDefault="00F91CFF" w:rsidP="00F91CFF">
      <w:pPr>
        <w:pStyle w:val="Heading1"/>
        <w:jc w:val="center"/>
      </w:pPr>
      <w:r>
        <w:t xml:space="preserve">Creative Practice </w:t>
      </w:r>
      <w:r w:rsidR="004D094C">
        <w:t>4</w:t>
      </w:r>
      <w:r>
        <w:t xml:space="preserve"> (M5X01568)</w:t>
      </w:r>
    </w:p>
    <w:p w14:paraId="4BDA5A17" w14:textId="6052ACF4" w:rsidR="00F91CFF" w:rsidRDefault="00F91CFF" w:rsidP="00F91CFF">
      <w:pPr>
        <w:jc w:val="center"/>
        <w:rPr>
          <w:i/>
          <w:iCs/>
        </w:rPr>
      </w:pPr>
      <w:r w:rsidRPr="00F91CFF">
        <w:rPr>
          <w:i/>
          <w:iCs/>
        </w:rPr>
        <w:t>Music Technology</w:t>
      </w:r>
    </w:p>
    <w:p w14:paraId="5EC1FCBB" w14:textId="39D3B8B8" w:rsidR="00A04773" w:rsidRPr="00A713BF" w:rsidRDefault="00A04773" w:rsidP="00F91CFF">
      <w:pPr>
        <w:jc w:val="center"/>
      </w:pPr>
      <w:r w:rsidRPr="00A713BF">
        <w:t>Lead Lecturer: Michael Johnson</w:t>
      </w:r>
    </w:p>
    <w:p w14:paraId="198279EA" w14:textId="3D8BC027" w:rsidR="00F91CFF" w:rsidRDefault="00F91CFF" w:rsidP="00F91CFF">
      <w:pPr>
        <w:jc w:val="center"/>
      </w:pPr>
    </w:p>
    <w:p w14:paraId="35577036" w14:textId="76788B80" w:rsidR="00F91CFF" w:rsidRDefault="00F91CFF" w:rsidP="00F91CFF">
      <w:pPr>
        <w:jc w:val="center"/>
      </w:pPr>
    </w:p>
    <w:p w14:paraId="098C9D12" w14:textId="727280D8" w:rsidR="00F91CFF" w:rsidRDefault="00F91CFF" w:rsidP="00F91CFF">
      <w:pPr>
        <w:jc w:val="center"/>
      </w:pPr>
    </w:p>
    <w:p w14:paraId="35CA8F9A" w14:textId="77777777" w:rsidR="00F91CFF" w:rsidRDefault="00F91CFF" w:rsidP="00F91CFF">
      <w:pPr>
        <w:pStyle w:val="Heading3"/>
        <w:jc w:val="center"/>
        <w:rPr>
          <w:sz w:val="40"/>
          <w:szCs w:val="40"/>
        </w:rPr>
      </w:pPr>
    </w:p>
    <w:p w14:paraId="40FE3EFE" w14:textId="77777777" w:rsidR="00F91CFF" w:rsidRDefault="00F91CFF" w:rsidP="00F91CFF">
      <w:pPr>
        <w:pStyle w:val="Heading3"/>
        <w:jc w:val="center"/>
        <w:rPr>
          <w:sz w:val="40"/>
          <w:szCs w:val="40"/>
        </w:rPr>
      </w:pPr>
    </w:p>
    <w:p w14:paraId="05807EF0" w14:textId="77777777" w:rsidR="00F91CFF" w:rsidRDefault="00F91CFF" w:rsidP="00F91CFF">
      <w:pPr>
        <w:pStyle w:val="Heading3"/>
        <w:jc w:val="center"/>
        <w:rPr>
          <w:sz w:val="40"/>
          <w:szCs w:val="40"/>
        </w:rPr>
      </w:pPr>
    </w:p>
    <w:p w14:paraId="68D8DA52" w14:textId="77777777" w:rsidR="00F91CFF" w:rsidRDefault="00F91CFF" w:rsidP="00F91CFF">
      <w:pPr>
        <w:pStyle w:val="Heading3"/>
        <w:jc w:val="center"/>
        <w:rPr>
          <w:sz w:val="40"/>
          <w:szCs w:val="40"/>
        </w:rPr>
      </w:pPr>
    </w:p>
    <w:p w14:paraId="427C72D4" w14:textId="48865374" w:rsidR="00F91CFF" w:rsidRPr="00F91CFF" w:rsidRDefault="00F91CFF" w:rsidP="00F91CFF">
      <w:pPr>
        <w:pStyle w:val="Heading2"/>
        <w:jc w:val="center"/>
      </w:pPr>
      <w:r>
        <w:t>Samuel Evans – 1806669</w:t>
      </w:r>
    </w:p>
    <w:p w14:paraId="3A08E493" w14:textId="538E0112" w:rsidR="00F91CFF" w:rsidRDefault="005255EF" w:rsidP="005255EF">
      <w:pPr>
        <w:ind w:left="2160"/>
        <w:rPr>
          <w:rFonts w:asciiTheme="majorHAnsi" w:eastAsiaTheme="majorEastAsia" w:hAnsiTheme="majorHAnsi" w:cstheme="majorBidi"/>
          <w:i/>
          <w:iCs/>
          <w:color w:val="1F3763" w:themeColor="accent1" w:themeShade="7F"/>
          <w:sz w:val="40"/>
          <w:szCs w:val="40"/>
        </w:rPr>
      </w:pPr>
      <w:r>
        <w:rPr>
          <w:rFonts w:asciiTheme="majorHAnsi" w:eastAsiaTheme="majorEastAsia" w:hAnsiTheme="majorHAnsi" w:cstheme="majorBidi"/>
          <w:i/>
          <w:iCs/>
          <w:color w:val="1F3763" w:themeColor="accent1" w:themeShade="7F"/>
          <w:sz w:val="40"/>
          <w:szCs w:val="40"/>
        </w:rPr>
        <w:t xml:space="preserve">          </w:t>
      </w:r>
      <w:r w:rsidR="00FD0735">
        <w:rPr>
          <w:rFonts w:asciiTheme="majorHAnsi" w:eastAsiaTheme="majorEastAsia" w:hAnsiTheme="majorHAnsi" w:cstheme="majorBidi"/>
          <w:i/>
          <w:iCs/>
          <w:color w:val="1F3763" w:themeColor="accent1" w:themeShade="7F"/>
          <w:sz w:val="40"/>
          <w:szCs w:val="40"/>
        </w:rPr>
        <w:t xml:space="preserve"> </w:t>
      </w:r>
      <w:r>
        <w:rPr>
          <w:rFonts w:asciiTheme="majorHAnsi" w:eastAsiaTheme="majorEastAsia" w:hAnsiTheme="majorHAnsi" w:cstheme="majorBidi"/>
          <w:i/>
          <w:iCs/>
          <w:color w:val="1F3763" w:themeColor="accent1" w:themeShade="7F"/>
          <w:sz w:val="40"/>
          <w:szCs w:val="40"/>
        </w:rPr>
        <w:t xml:space="preserve"> L</w:t>
      </w:r>
      <w:r w:rsidRPr="005255EF">
        <w:rPr>
          <w:rFonts w:asciiTheme="majorHAnsi" w:eastAsiaTheme="majorEastAsia" w:hAnsiTheme="majorHAnsi" w:cstheme="majorBidi"/>
          <w:i/>
          <w:iCs/>
          <w:color w:val="1F3763" w:themeColor="accent1" w:themeShade="7F"/>
          <w:sz w:val="40"/>
          <w:szCs w:val="40"/>
        </w:rPr>
        <w:t xml:space="preserve">earning </w:t>
      </w:r>
      <w:r w:rsidR="00FD0735">
        <w:rPr>
          <w:rFonts w:asciiTheme="majorHAnsi" w:eastAsiaTheme="majorEastAsia" w:hAnsiTheme="majorHAnsi" w:cstheme="majorBidi"/>
          <w:i/>
          <w:iCs/>
          <w:color w:val="1F3763" w:themeColor="accent1" w:themeShade="7F"/>
          <w:sz w:val="40"/>
          <w:szCs w:val="40"/>
        </w:rPr>
        <w:t>Report</w:t>
      </w:r>
    </w:p>
    <w:p w14:paraId="791CDCB2" w14:textId="17EF35B4" w:rsidR="00A04773" w:rsidRDefault="00A04773" w:rsidP="00364AE8">
      <w:pPr>
        <w:pStyle w:val="NoSpacing"/>
      </w:pPr>
    </w:p>
    <w:p w14:paraId="4EEBE8D8" w14:textId="4B5097FC" w:rsidR="00364AE8" w:rsidRDefault="00364AE8" w:rsidP="00364AE8">
      <w:pPr>
        <w:pStyle w:val="NoSpacing"/>
      </w:pPr>
    </w:p>
    <w:p w14:paraId="6DE37F80" w14:textId="00B3DF4D" w:rsidR="00364AE8" w:rsidRDefault="00364AE8" w:rsidP="00364AE8">
      <w:pPr>
        <w:pStyle w:val="NoSpacing"/>
        <w:jc w:val="center"/>
      </w:pPr>
      <w:r>
        <w:t>18</w:t>
      </w:r>
      <w:r w:rsidR="003F1CA5">
        <w:t>51</w:t>
      </w:r>
      <w:r>
        <w:t xml:space="preserve"> Words</w:t>
      </w:r>
    </w:p>
    <w:p w14:paraId="6B1CF6F1" w14:textId="513A63C6" w:rsidR="00217325" w:rsidRDefault="00217325" w:rsidP="005255EF">
      <w:pPr>
        <w:ind w:left="2160"/>
        <w:rPr>
          <w:rFonts w:asciiTheme="majorHAnsi" w:eastAsiaTheme="majorEastAsia" w:hAnsiTheme="majorHAnsi" w:cstheme="majorBidi"/>
          <w:i/>
          <w:iCs/>
          <w:color w:val="1F3763" w:themeColor="accent1" w:themeShade="7F"/>
          <w:sz w:val="40"/>
          <w:szCs w:val="40"/>
        </w:rPr>
      </w:pPr>
    </w:p>
    <w:p w14:paraId="090AAAD4" w14:textId="340D607C" w:rsidR="00F91CFF" w:rsidRDefault="00F91CFF" w:rsidP="00F91CFF"/>
    <w:p w14:paraId="61E1F1FD" w14:textId="7010998E" w:rsidR="00F91CFF" w:rsidRPr="00217325" w:rsidRDefault="00F91CFF" w:rsidP="00217325">
      <w:pPr>
        <w:pStyle w:val="Heading4"/>
        <w:rPr>
          <w:b/>
          <w:bCs/>
          <w:sz w:val="36"/>
          <w:szCs w:val="36"/>
        </w:rPr>
      </w:pPr>
      <w:r>
        <w:br w:type="page"/>
      </w:r>
      <w:r w:rsidRPr="00217325">
        <w:rPr>
          <w:b/>
          <w:bCs/>
          <w:sz w:val="36"/>
          <w:szCs w:val="36"/>
        </w:rPr>
        <w:lastRenderedPageBreak/>
        <w:t>Project Outline</w:t>
      </w:r>
    </w:p>
    <w:p w14:paraId="3D7886C1" w14:textId="53D66F4E" w:rsidR="00F91CFF" w:rsidRPr="00217325" w:rsidRDefault="00F91CFF" w:rsidP="00217325">
      <w:pPr>
        <w:pStyle w:val="Heading4"/>
        <w:rPr>
          <w:b/>
          <w:bCs/>
          <w:sz w:val="36"/>
          <w:szCs w:val="36"/>
        </w:rPr>
      </w:pPr>
    </w:p>
    <w:p w14:paraId="767C6322" w14:textId="2CD9AA3D" w:rsidR="00AA1D4B" w:rsidRDefault="0039644B" w:rsidP="00AA1D4B">
      <w:r>
        <w:t xml:space="preserve">As part of this module, I will be </w:t>
      </w:r>
      <w:r w:rsidR="00F76C8C">
        <w:t xml:space="preserve">using research </w:t>
      </w:r>
      <w:r w:rsidR="00B177FD">
        <w:t xml:space="preserve">into </w:t>
      </w:r>
      <w:r w:rsidR="00E462E5">
        <w:t xml:space="preserve">creative composition styles and techniques to </w:t>
      </w:r>
      <w:r>
        <w:t>creat</w:t>
      </w:r>
      <w:r w:rsidR="00E462E5">
        <w:t>e</w:t>
      </w:r>
      <w:r>
        <w:t xml:space="preserve"> </w:t>
      </w:r>
      <w:r w:rsidR="007B0DC7">
        <w:t>four</w:t>
      </w:r>
      <w:r w:rsidR="0056555B">
        <w:t xml:space="preserve"> distinct compositions </w:t>
      </w:r>
      <w:r w:rsidR="007B0DC7">
        <w:t>at 5 minutes in length each, totalling to 20 minutes</w:t>
      </w:r>
      <w:r w:rsidR="00D070BE">
        <w:t xml:space="preserve">. </w:t>
      </w:r>
      <w:r w:rsidR="00E2301E">
        <w:t xml:space="preserve">The specific areas of composition that my research will focus on will </w:t>
      </w:r>
      <w:r w:rsidR="00E404FA">
        <w:t>be</w:t>
      </w:r>
      <w:r w:rsidR="00507461">
        <w:t xml:space="preserve"> the composition practices of </w:t>
      </w:r>
      <w:r w:rsidR="00731C5F">
        <w:t>minimal music</w:t>
      </w:r>
      <w:r w:rsidR="009337E0">
        <w:t xml:space="preserve"> (</w:t>
      </w:r>
      <w:r w:rsidR="00F3029C">
        <w:t>also known as minimalism</w:t>
      </w:r>
      <w:r w:rsidR="009337E0">
        <w:t>)</w:t>
      </w:r>
      <w:r w:rsidR="001927CA">
        <w:t xml:space="preserve">, and </w:t>
      </w:r>
      <w:r w:rsidR="00EF4557">
        <w:t>12-tone serialism</w:t>
      </w:r>
      <w:r w:rsidR="00BF1D15">
        <w:t xml:space="preserve">. </w:t>
      </w:r>
    </w:p>
    <w:p w14:paraId="56E7DA0E" w14:textId="761E2B79" w:rsidR="001108B7" w:rsidRDefault="001108B7" w:rsidP="00AA1D4B">
      <w:r>
        <w:t xml:space="preserve">By the end of this module, I </w:t>
      </w:r>
      <w:r w:rsidR="004572CF">
        <w:t>hope to achieve the following:</w:t>
      </w:r>
    </w:p>
    <w:p w14:paraId="7E76C713" w14:textId="2AEC137B" w:rsidR="004572CF" w:rsidRDefault="00425B3F" w:rsidP="004572CF">
      <w:pPr>
        <w:pStyle w:val="ListParagraph"/>
        <w:numPr>
          <w:ilvl w:val="0"/>
          <w:numId w:val="9"/>
        </w:numPr>
      </w:pPr>
      <w:r>
        <w:t>Broaden my perspective on composition</w:t>
      </w:r>
      <w:r w:rsidR="006C2966">
        <w:t xml:space="preserve">, and the styles and techniques that </w:t>
      </w:r>
      <w:r w:rsidR="003716DA">
        <w:t xml:space="preserve">encompass the </w:t>
      </w:r>
      <w:r w:rsidR="00211420">
        <w:t>practice.</w:t>
      </w:r>
    </w:p>
    <w:p w14:paraId="3DB41752" w14:textId="3A2F0B8D" w:rsidR="00211420" w:rsidRDefault="00FB665D" w:rsidP="004572CF">
      <w:pPr>
        <w:pStyle w:val="ListParagraph"/>
        <w:numPr>
          <w:ilvl w:val="0"/>
          <w:numId w:val="9"/>
        </w:numPr>
      </w:pPr>
      <w:r>
        <w:t>Complete four</w:t>
      </w:r>
      <w:r w:rsidR="00A12ECB">
        <w:t xml:space="preserve"> high-quality</w:t>
      </w:r>
      <w:r>
        <w:t xml:space="preserve"> </w:t>
      </w:r>
      <w:r w:rsidR="003F38BF">
        <w:t>tracks of</w:t>
      </w:r>
      <w:r w:rsidR="00513F28">
        <w:t xml:space="preserve"> </w:t>
      </w:r>
      <w:r w:rsidR="001F0053">
        <w:t xml:space="preserve">instrumental music, </w:t>
      </w:r>
      <w:r w:rsidR="00646EC1">
        <w:t xml:space="preserve">by both writing and orchestrating </w:t>
      </w:r>
      <w:r w:rsidR="003E1B02">
        <w:t xml:space="preserve">the pieces as well as mixing and mastering </w:t>
      </w:r>
      <w:r w:rsidR="00921296">
        <w:t xml:space="preserve">the tracks </w:t>
      </w:r>
      <w:r w:rsidR="00904BCE">
        <w:t xml:space="preserve">using industry standard </w:t>
      </w:r>
      <w:r w:rsidR="002A4FB9">
        <w:t>methods.</w:t>
      </w:r>
    </w:p>
    <w:p w14:paraId="39DAE05D" w14:textId="2FFC9456" w:rsidR="00025F42" w:rsidRDefault="00C05F35" w:rsidP="004572CF">
      <w:pPr>
        <w:pStyle w:val="ListParagraph"/>
        <w:numPr>
          <w:ilvl w:val="0"/>
          <w:numId w:val="9"/>
        </w:numPr>
      </w:pPr>
      <w:r>
        <w:t>Develop my piano playing skills, as well as</w:t>
      </w:r>
      <w:r w:rsidR="00050779">
        <w:t xml:space="preserve"> </w:t>
      </w:r>
      <w:r w:rsidR="0065235D">
        <w:t>score reading skills</w:t>
      </w:r>
      <w:r w:rsidR="003F1CA5">
        <w:t>, to provide a basic context for the composition styles.</w:t>
      </w:r>
    </w:p>
    <w:p w14:paraId="4B8ECC12" w14:textId="40379E6A" w:rsidR="00BD7133" w:rsidRDefault="00BD7133" w:rsidP="00AA1D4B"/>
    <w:p w14:paraId="30C5141D" w14:textId="13A15A94" w:rsidR="00BD7133" w:rsidRDefault="00BD7133" w:rsidP="00AA1D4B"/>
    <w:p w14:paraId="746D6ED8" w14:textId="40DCC835" w:rsidR="00BD7133" w:rsidRDefault="00BD7133" w:rsidP="00BD7133">
      <w:pPr>
        <w:pStyle w:val="Heading4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Aims &amp; Objectives</w:t>
      </w:r>
    </w:p>
    <w:p w14:paraId="70F97124" w14:textId="2C7674C1" w:rsidR="00BD7133" w:rsidRDefault="00BD7133" w:rsidP="00BD7133"/>
    <w:p w14:paraId="674B6377" w14:textId="747A196E" w:rsidR="00BD7133" w:rsidRDefault="00E85B4C" w:rsidP="00BD7133">
      <w:r>
        <w:t xml:space="preserve">As mentioned in the project outline, the primary goal </w:t>
      </w:r>
      <w:r w:rsidR="001A2C25">
        <w:t xml:space="preserve">for this project is to </w:t>
      </w:r>
      <w:r w:rsidR="0013664F">
        <w:t xml:space="preserve">compose </w:t>
      </w:r>
      <w:r w:rsidR="00C267E8">
        <w:t>four tracks of high-</w:t>
      </w:r>
      <w:r w:rsidR="0013664F">
        <w:t>quality</w:t>
      </w:r>
      <w:r w:rsidR="00610A92">
        <w:t xml:space="preserve"> orchestrated </w:t>
      </w:r>
      <w:r w:rsidR="009956EF">
        <w:t xml:space="preserve">instrumental music, using </w:t>
      </w:r>
      <w:r w:rsidR="00172E27">
        <w:t>creative composition practices</w:t>
      </w:r>
      <w:r w:rsidR="00017BEB">
        <w:t xml:space="preserve">. These tracks will </w:t>
      </w:r>
      <w:r w:rsidR="00FF7ED9">
        <w:t xml:space="preserve">also be used to </w:t>
      </w:r>
      <w:r w:rsidR="00017BEB">
        <w:t>support</w:t>
      </w:r>
      <w:r w:rsidR="00BB686C">
        <w:t xml:space="preserve"> and add context to</w:t>
      </w:r>
      <w:r w:rsidR="00017BEB">
        <w:t xml:space="preserve"> </w:t>
      </w:r>
      <w:r w:rsidR="00FF7ED9">
        <w:t xml:space="preserve">research into these </w:t>
      </w:r>
      <w:r w:rsidR="00A338C3">
        <w:t>practices</w:t>
      </w:r>
      <w:r w:rsidR="00FF68FA">
        <w:t xml:space="preserve">, specifically </w:t>
      </w:r>
      <w:r w:rsidR="00335EFD">
        <w:t xml:space="preserve">minimalism and </w:t>
      </w:r>
      <w:r w:rsidR="00F80245">
        <w:t>12</w:t>
      </w:r>
      <w:r w:rsidR="00EF4557">
        <w:t>-</w:t>
      </w:r>
      <w:r w:rsidR="005027EC">
        <w:t xml:space="preserve">tone serialism. </w:t>
      </w:r>
    </w:p>
    <w:p w14:paraId="5BE9D570" w14:textId="41B81B4C" w:rsidR="00BA7DDA" w:rsidRDefault="00BA7DDA" w:rsidP="00BD7133">
      <w:r>
        <w:t xml:space="preserve">To achieve </w:t>
      </w:r>
      <w:r w:rsidR="00763829">
        <w:t>these goals</w:t>
      </w:r>
      <w:r w:rsidR="00096ACE">
        <w:t>,</w:t>
      </w:r>
      <w:r w:rsidR="00763829">
        <w:t xml:space="preserve"> I will need to </w:t>
      </w:r>
      <w:r w:rsidR="00D30F0E">
        <w:t>complete the following objectives:</w:t>
      </w:r>
    </w:p>
    <w:p w14:paraId="69870115" w14:textId="377FED13" w:rsidR="00D21845" w:rsidRDefault="007A2165" w:rsidP="00B67FCC">
      <w:pPr>
        <w:pStyle w:val="ListParagraph"/>
        <w:numPr>
          <w:ilvl w:val="0"/>
          <w:numId w:val="10"/>
        </w:numPr>
      </w:pPr>
      <w:r>
        <w:t xml:space="preserve">Each </w:t>
      </w:r>
      <w:r w:rsidR="007B5524">
        <w:t>piece</w:t>
      </w:r>
      <w:r w:rsidR="006E6E3F">
        <w:t xml:space="preserve"> must </w:t>
      </w:r>
      <w:r w:rsidR="00467EA5">
        <w:t xml:space="preserve">be </w:t>
      </w:r>
      <w:r w:rsidR="005A0E39">
        <w:t>five minutes in length</w:t>
      </w:r>
      <w:r w:rsidR="00541BBF">
        <w:t>, tot</w:t>
      </w:r>
      <w:r w:rsidR="005505DD">
        <w:t>alling to 20 minute</w:t>
      </w:r>
      <w:r w:rsidR="00B25C30">
        <w:t>s of audio.</w:t>
      </w:r>
    </w:p>
    <w:p w14:paraId="229D99A5" w14:textId="6E988182" w:rsidR="005342A8" w:rsidRDefault="007B5524" w:rsidP="00B67FCC">
      <w:pPr>
        <w:pStyle w:val="ListParagraph"/>
        <w:numPr>
          <w:ilvl w:val="0"/>
          <w:numId w:val="10"/>
        </w:numPr>
      </w:pPr>
      <w:r>
        <w:t xml:space="preserve">Each piece must </w:t>
      </w:r>
      <w:r w:rsidR="00DF019C">
        <w:t xml:space="preserve">be composed by employing </w:t>
      </w:r>
      <w:r w:rsidR="0030070F">
        <w:t xml:space="preserve">a </w:t>
      </w:r>
      <w:r w:rsidR="00B86C0B">
        <w:t xml:space="preserve">creative </w:t>
      </w:r>
      <w:r w:rsidR="00CB5ABA">
        <w:t>composition method or technique.</w:t>
      </w:r>
    </w:p>
    <w:p w14:paraId="3B77140A" w14:textId="39E0C1D2" w:rsidR="002D724F" w:rsidRDefault="008773D6" w:rsidP="00B67FCC">
      <w:pPr>
        <w:pStyle w:val="ListParagraph"/>
        <w:numPr>
          <w:ilvl w:val="0"/>
          <w:numId w:val="10"/>
        </w:numPr>
      </w:pPr>
      <w:r>
        <w:t xml:space="preserve">The final </w:t>
      </w:r>
      <w:r w:rsidR="00D06104">
        <w:t xml:space="preserve">audio should be mixed and mastered </w:t>
      </w:r>
      <w:r w:rsidR="00C21CE0">
        <w:t xml:space="preserve">using industry standard </w:t>
      </w:r>
      <w:r w:rsidR="00EC7A8B">
        <w:t>methods and workflows.</w:t>
      </w:r>
    </w:p>
    <w:p w14:paraId="7E785726" w14:textId="17217DBC" w:rsidR="00EC7A8B" w:rsidRDefault="000F2C72" w:rsidP="00EC7A8B">
      <w:r>
        <w:t xml:space="preserve">Secondary to these objectives, </w:t>
      </w:r>
      <w:r w:rsidR="00512601">
        <w:t xml:space="preserve">I will also need </w:t>
      </w:r>
      <w:r w:rsidR="00863883">
        <w:t xml:space="preserve">to give context </w:t>
      </w:r>
      <w:r w:rsidR="002676ED">
        <w:t>to the nature of my composition</w:t>
      </w:r>
      <w:r w:rsidR="00F51796">
        <w:t xml:space="preserve">s. To achieve this, I will also need to meet </w:t>
      </w:r>
      <w:r w:rsidR="006030C8">
        <w:t>the following objective:</w:t>
      </w:r>
    </w:p>
    <w:p w14:paraId="491DDF5F" w14:textId="052632CA" w:rsidR="00217325" w:rsidRDefault="00CD4EAB" w:rsidP="00321263">
      <w:pPr>
        <w:pStyle w:val="ListParagraph"/>
        <w:numPr>
          <w:ilvl w:val="0"/>
          <w:numId w:val="12"/>
        </w:numPr>
      </w:pPr>
      <w:r>
        <w:t xml:space="preserve">Research </w:t>
      </w:r>
      <w:r w:rsidR="004367B4">
        <w:t xml:space="preserve">thoroughly into </w:t>
      </w:r>
      <w:r w:rsidR="002541BC">
        <w:t xml:space="preserve">the </w:t>
      </w:r>
      <w:r w:rsidR="00820222">
        <w:t xml:space="preserve">methods and techniques </w:t>
      </w:r>
      <w:r w:rsidR="0036153B">
        <w:t>used to create my compositions</w:t>
      </w:r>
      <w:r w:rsidR="004F50B8">
        <w:t xml:space="preserve">, as well as the historical </w:t>
      </w:r>
      <w:r w:rsidR="00476F76">
        <w:t xml:space="preserve">context behind </w:t>
      </w:r>
      <w:r w:rsidR="000A2B41">
        <w:t xml:space="preserve">each </w:t>
      </w:r>
      <w:r w:rsidR="00321A6A">
        <w:t>method</w:t>
      </w:r>
      <w:r w:rsidR="008B6562">
        <w:t xml:space="preserve">, </w:t>
      </w:r>
      <w:r w:rsidR="00052A24">
        <w:t>to</w:t>
      </w:r>
      <w:r w:rsidR="008B6562">
        <w:t xml:space="preserve"> better understand </w:t>
      </w:r>
      <w:r w:rsidR="0084168A">
        <w:t>how they came abou</w:t>
      </w:r>
      <w:r w:rsidR="00A1035B">
        <w:t>t and how they affect music today.</w:t>
      </w:r>
    </w:p>
    <w:p w14:paraId="01A63E7B" w14:textId="3B648891" w:rsidR="0084168A" w:rsidRDefault="0084168A" w:rsidP="00916CCA">
      <w:pPr>
        <w:pStyle w:val="ListParagraph"/>
      </w:pPr>
    </w:p>
    <w:p w14:paraId="1AD7FF37" w14:textId="77777777" w:rsidR="00556FFB" w:rsidRDefault="00556FFB" w:rsidP="00916CCA">
      <w:pPr>
        <w:pStyle w:val="ListParagraph"/>
      </w:pPr>
    </w:p>
    <w:p w14:paraId="1BFD0A55" w14:textId="77777777" w:rsidR="006229EC" w:rsidRDefault="006229EC" w:rsidP="006229EC"/>
    <w:p w14:paraId="7BAD8BB7" w14:textId="77777777" w:rsidR="006229EC" w:rsidRDefault="006229EC">
      <w:r>
        <w:br w:type="page"/>
      </w:r>
    </w:p>
    <w:p w14:paraId="46F947A1" w14:textId="41A2DFF5" w:rsidR="009104A0" w:rsidRDefault="009104A0" w:rsidP="009104A0">
      <w:pPr>
        <w:pStyle w:val="Heading4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lastRenderedPageBreak/>
        <w:t>Research &amp; Context</w:t>
      </w:r>
    </w:p>
    <w:p w14:paraId="20768828" w14:textId="3DF4B9F3" w:rsidR="009104A0" w:rsidRDefault="009104A0" w:rsidP="009104A0"/>
    <w:p w14:paraId="79A58E59" w14:textId="68B8C0BD" w:rsidR="000C30E3" w:rsidRDefault="00D820BD" w:rsidP="009104A0">
      <w:r>
        <w:t>According to</w:t>
      </w:r>
      <w:r w:rsidR="00E34C77">
        <w:t xml:space="preserve"> Jean-</w:t>
      </w:r>
      <w:r w:rsidR="0066770E">
        <w:t xml:space="preserve">Benjamin de Laborde, </w:t>
      </w:r>
      <w:r w:rsidR="00CC2819">
        <w:t>a French composer</w:t>
      </w:r>
      <w:r w:rsidR="00FC07DC">
        <w:t xml:space="preserve"> in</w:t>
      </w:r>
      <w:r w:rsidR="00296532">
        <w:t xml:space="preserve"> the court of King Louis XV</w:t>
      </w:r>
      <w:r w:rsidR="00FC07DC">
        <w:t>,</w:t>
      </w:r>
      <w:r>
        <w:t xml:space="preserve"> </w:t>
      </w:r>
      <w:r w:rsidR="00F63DF7">
        <w:t>in his book</w:t>
      </w:r>
      <w:r w:rsidR="006B2609">
        <w:t xml:space="preserve"> </w:t>
      </w:r>
      <w:r w:rsidR="006B2609" w:rsidRPr="006B2609">
        <w:rPr>
          <w:i/>
          <w:iCs/>
        </w:rPr>
        <w:t>Essai Sur La Musique Ancienne Et Moderne</w:t>
      </w:r>
      <w:r w:rsidR="006B2609">
        <w:t>,</w:t>
      </w:r>
      <w:r w:rsidR="00F63DF7">
        <w:t xml:space="preserve"> </w:t>
      </w:r>
      <w:r>
        <w:t>musical compositio</w:t>
      </w:r>
      <w:r w:rsidR="005F7970">
        <w:t>n</w:t>
      </w:r>
      <w:r w:rsidR="00321DAD">
        <w:t>:</w:t>
      </w:r>
    </w:p>
    <w:p w14:paraId="708E7A50" w14:textId="2E10F704" w:rsidR="00E34C77" w:rsidRDefault="000C30E3" w:rsidP="009104A0">
      <w:r>
        <w:t xml:space="preserve">“…consists in two things only. The first is the ordering and disposing of several sounds...in such a manner that their succession pleases the ear. This is what the Ancients called </w:t>
      </w:r>
      <w:r>
        <w:rPr>
          <w:i/>
          <w:iCs/>
        </w:rPr>
        <w:t>melody</w:t>
      </w:r>
      <w:r>
        <w:t xml:space="preserve">. The second is the rendering audible of two or more simultaneous sounds in such a manner that their combination is pleasant. This is what we call </w:t>
      </w:r>
      <w:r>
        <w:rPr>
          <w:i/>
          <w:iCs/>
        </w:rPr>
        <w:t>harmony</w:t>
      </w:r>
      <w:r>
        <w:t xml:space="preserve">, and it alone merits the name of composition.” </w:t>
      </w:r>
      <w:sdt>
        <w:sdtPr>
          <w:id w:val="-792598157"/>
          <w:citation/>
        </w:sdtPr>
        <w:sdtEndPr/>
        <w:sdtContent>
          <w:r w:rsidR="00F247BD">
            <w:fldChar w:fldCharType="begin"/>
          </w:r>
          <w:r w:rsidR="00F247BD">
            <w:instrText xml:space="preserve">CITATION Jea13 \l 2057 </w:instrText>
          </w:r>
          <w:r w:rsidR="00F247BD">
            <w:fldChar w:fldCharType="separate"/>
          </w:r>
          <w:r w:rsidR="00905A66" w:rsidRPr="00905A66">
            <w:rPr>
              <w:noProof/>
            </w:rPr>
            <w:t>(Borde, 1780)</w:t>
          </w:r>
          <w:r w:rsidR="00F247BD">
            <w:fldChar w:fldCharType="end"/>
          </w:r>
        </w:sdtContent>
      </w:sdt>
    </w:p>
    <w:p w14:paraId="58D63F88" w14:textId="77777777" w:rsidR="006C0A48" w:rsidRDefault="001A17AA" w:rsidP="00AA1D4B">
      <w:r>
        <w:t>Musical composition</w:t>
      </w:r>
      <w:r w:rsidR="007411D7">
        <w:t xml:space="preserve"> by today</w:t>
      </w:r>
      <w:r>
        <w:t xml:space="preserve"> </w:t>
      </w:r>
      <w:r w:rsidR="007411D7">
        <w:t xml:space="preserve">however, </w:t>
      </w:r>
      <w:r w:rsidR="00287407">
        <w:t>is a broad and complex</w:t>
      </w:r>
      <w:r w:rsidR="006F6185">
        <w:t xml:space="preserve"> </w:t>
      </w:r>
      <w:r w:rsidR="00287407">
        <w:t xml:space="preserve">art-form, </w:t>
      </w:r>
      <w:r w:rsidR="00EE244B">
        <w:t xml:space="preserve">that has </w:t>
      </w:r>
      <w:r w:rsidR="008D6F25">
        <w:t>evolved</w:t>
      </w:r>
      <w:r w:rsidR="00AE070E">
        <w:t xml:space="preserve"> and </w:t>
      </w:r>
      <w:r w:rsidR="008D6F25">
        <w:t xml:space="preserve">been </w:t>
      </w:r>
      <w:r w:rsidR="00AE070E">
        <w:t>influenced by cultures</w:t>
      </w:r>
      <w:r w:rsidR="00503B50">
        <w:t xml:space="preserve"> all over the world</w:t>
      </w:r>
      <w:r w:rsidR="00534888">
        <w:t xml:space="preserve"> for centuries</w:t>
      </w:r>
      <w:r w:rsidR="00FB29F3">
        <w:t xml:space="preserve">. </w:t>
      </w:r>
      <w:r w:rsidR="00DE1113">
        <w:t>And due to this, m</w:t>
      </w:r>
      <w:r w:rsidR="00897885">
        <w:t xml:space="preserve">any composers over the </w:t>
      </w:r>
      <w:r w:rsidR="008F61FC">
        <w:t>years</w:t>
      </w:r>
      <w:r w:rsidR="00897885">
        <w:t xml:space="preserve"> have </w:t>
      </w:r>
      <w:r w:rsidR="00DE1113">
        <w:t xml:space="preserve">been faced with the problem of where to </w:t>
      </w:r>
      <w:r w:rsidR="00CC6A3F">
        <w:t>start</w:t>
      </w:r>
      <w:r w:rsidR="005B1FC8">
        <w:t xml:space="preserve"> when writing a </w:t>
      </w:r>
      <w:proofErr w:type="gramStart"/>
      <w:r w:rsidR="005B1FC8">
        <w:t>piece,</w:t>
      </w:r>
      <w:r w:rsidR="0040553D">
        <w:t xml:space="preserve"> </w:t>
      </w:r>
      <w:r w:rsidR="00CC6A3F">
        <w:t>and</w:t>
      </w:r>
      <w:proofErr w:type="gramEnd"/>
      <w:r w:rsidR="00BE7C3D">
        <w:t xml:space="preserve"> have thus devised </w:t>
      </w:r>
      <w:r w:rsidR="00344CE5">
        <w:t xml:space="preserve">many </w:t>
      </w:r>
      <w:r w:rsidR="00CC6A3F">
        <w:t xml:space="preserve">different </w:t>
      </w:r>
      <w:r w:rsidR="00344CE5">
        <w:t>methods and techniques in order to bring their ideas to fruition</w:t>
      </w:r>
      <w:r w:rsidR="00564031">
        <w:t xml:space="preserve">. Some of these </w:t>
      </w:r>
      <w:r w:rsidR="00AD6E54">
        <w:t xml:space="preserve">composition methods grew into </w:t>
      </w:r>
      <w:r w:rsidR="009D5859">
        <w:t>art movements</w:t>
      </w:r>
      <w:r w:rsidR="002A1AE7">
        <w:t xml:space="preserve"> that broke out of </w:t>
      </w:r>
      <w:r w:rsidR="00BB267F">
        <w:t>the field of music and evolved and influenced other forms of art</w:t>
      </w:r>
      <w:r w:rsidR="00344CE5">
        <w:t>.</w:t>
      </w:r>
      <w:r w:rsidR="009430A6">
        <w:t xml:space="preserve"> </w:t>
      </w:r>
    </w:p>
    <w:p w14:paraId="38EC1ECB" w14:textId="75257E39" w:rsidR="00BD7133" w:rsidRDefault="0040553D" w:rsidP="00AA1D4B">
      <w:r>
        <w:t xml:space="preserve">This research section will focus on two of these </w:t>
      </w:r>
      <w:r w:rsidR="00564031">
        <w:t>methods</w:t>
      </w:r>
      <w:r w:rsidR="00DE02E8">
        <w:t xml:space="preserve">, </w:t>
      </w:r>
      <w:r w:rsidR="009E25E1">
        <w:t>Minimalism,</w:t>
      </w:r>
      <w:r w:rsidR="00DE02E8">
        <w:t xml:space="preserve"> and </w:t>
      </w:r>
      <w:r w:rsidR="0039407C">
        <w:t>12</w:t>
      </w:r>
      <w:r w:rsidR="00576921">
        <w:t>-tone serialism</w:t>
      </w:r>
      <w:r w:rsidR="00385603">
        <w:t xml:space="preserve">. </w:t>
      </w:r>
    </w:p>
    <w:p w14:paraId="4C35624D" w14:textId="77777777" w:rsidR="009E25E1" w:rsidRDefault="009E25E1" w:rsidP="00AA1D4B"/>
    <w:p w14:paraId="41386848" w14:textId="021859D0" w:rsidR="00E557A2" w:rsidRDefault="00E557A2" w:rsidP="00E557A2">
      <w:pPr>
        <w:pStyle w:val="Heading2"/>
      </w:pPr>
      <w:r>
        <w:t xml:space="preserve">Serialism &amp; </w:t>
      </w:r>
      <w:r w:rsidR="00A15C5A">
        <w:t>12-tone technique</w:t>
      </w:r>
    </w:p>
    <w:p w14:paraId="40B13196" w14:textId="331AB47D" w:rsidR="00BA5F42" w:rsidRDefault="00BA5F42" w:rsidP="00133878"/>
    <w:p w14:paraId="7843BAE5" w14:textId="6ABACB0B" w:rsidR="00330188" w:rsidRDefault="008B2D2B" w:rsidP="00133878">
      <w:r>
        <w:t xml:space="preserve">The </w:t>
      </w:r>
      <w:r w:rsidR="00AC3DEE">
        <w:t>concept</w:t>
      </w:r>
      <w:r w:rsidR="00963D5D">
        <w:t xml:space="preserve"> behind serialism can be best described </w:t>
      </w:r>
      <w:r w:rsidR="00AC3DEE">
        <w:t xml:space="preserve">as a method where </w:t>
      </w:r>
      <w:r w:rsidR="001E5397">
        <w:t>the</w:t>
      </w:r>
      <w:r w:rsidR="00D026B8">
        <w:t xml:space="preserve"> elements </w:t>
      </w:r>
      <w:r w:rsidR="00DC3D76">
        <w:t>of a piece are</w:t>
      </w:r>
      <w:r w:rsidR="00EE145D">
        <w:t xml:space="preserve"> arranged into, and therefore,</w:t>
      </w:r>
      <w:r w:rsidR="00DC3D76">
        <w:t xml:space="preserve"> governed by a series</w:t>
      </w:r>
      <w:r w:rsidR="00A521F8">
        <w:t xml:space="preserve"> or tone-row</w:t>
      </w:r>
      <w:r w:rsidR="00D358B9">
        <w:t xml:space="preserve"> </w:t>
      </w:r>
      <w:sdt>
        <w:sdtPr>
          <w:id w:val="-765464563"/>
          <w:citation/>
        </w:sdtPr>
        <w:sdtEndPr/>
        <w:sdtContent>
          <w:r w:rsidR="00D358B9">
            <w:fldChar w:fldCharType="begin"/>
          </w:r>
          <w:r w:rsidR="00D358B9">
            <w:instrText xml:space="preserve">CITATION Gri01 \l 2057 </w:instrText>
          </w:r>
          <w:r w:rsidR="00D358B9">
            <w:fldChar w:fldCharType="separate"/>
          </w:r>
          <w:r w:rsidR="00905A66" w:rsidRPr="00905A66">
            <w:rPr>
              <w:noProof/>
            </w:rPr>
            <w:t>(Griffiths, 2001)</w:t>
          </w:r>
          <w:r w:rsidR="00D358B9">
            <w:fldChar w:fldCharType="end"/>
          </w:r>
        </w:sdtContent>
      </w:sdt>
      <w:r w:rsidR="008E5F51">
        <w:t xml:space="preserve">. A common </w:t>
      </w:r>
      <w:r w:rsidR="00FB7141">
        <w:t>way of arranging these elements i</w:t>
      </w:r>
      <w:r w:rsidR="009863DC">
        <w:t>nto a series is through an “equal-tempered scale” of 12</w:t>
      </w:r>
      <w:r w:rsidR="00920689">
        <w:t xml:space="preserve"> notes</w:t>
      </w:r>
      <w:r w:rsidR="009863DC">
        <w:t xml:space="preserve"> </w:t>
      </w:r>
      <w:sdt>
        <w:sdtPr>
          <w:id w:val="976500287"/>
          <w:citation/>
        </w:sdtPr>
        <w:sdtEndPr/>
        <w:sdtContent>
          <w:r w:rsidR="00920689">
            <w:fldChar w:fldCharType="begin"/>
          </w:r>
          <w:r w:rsidR="00920689">
            <w:instrText xml:space="preserve"> CITATION Gri01 \l 2057 </w:instrText>
          </w:r>
          <w:r w:rsidR="00920689">
            <w:fldChar w:fldCharType="separate"/>
          </w:r>
          <w:r w:rsidR="00905A66" w:rsidRPr="00905A66">
            <w:rPr>
              <w:noProof/>
            </w:rPr>
            <w:t>(Griffiths, 2001)</w:t>
          </w:r>
          <w:r w:rsidR="00920689">
            <w:fldChar w:fldCharType="end"/>
          </w:r>
        </w:sdtContent>
      </w:sdt>
      <w:r w:rsidR="006F15B7">
        <w:t xml:space="preserve">, </w:t>
      </w:r>
      <w:r w:rsidR="00655175">
        <w:t xml:space="preserve">i.e. </w:t>
      </w:r>
      <w:r w:rsidR="006F15B7">
        <w:t xml:space="preserve">where each </w:t>
      </w:r>
      <w:r w:rsidR="0037792C">
        <w:t>semitone</w:t>
      </w:r>
      <w:r w:rsidR="006F15B7">
        <w:t xml:space="preserve"> </w:t>
      </w:r>
      <w:r w:rsidR="007A0842">
        <w:t>in</w:t>
      </w:r>
      <w:r w:rsidR="00217FA5">
        <w:t xml:space="preserve"> the chromatic scale is played equally</w:t>
      </w:r>
      <w:r w:rsidR="00EC5066">
        <w:t>, also referred to as atonal music</w:t>
      </w:r>
      <w:r w:rsidR="00AD0732">
        <w:t xml:space="preserve">. </w:t>
      </w:r>
    </w:p>
    <w:p w14:paraId="31DFA334" w14:textId="73E37671" w:rsidR="00265102" w:rsidRDefault="00AD0732" w:rsidP="00133878">
      <w:pPr>
        <w:rPr>
          <w:rStyle w:val="reference-text"/>
        </w:rPr>
      </w:pPr>
      <w:r>
        <w:t>This 12-tone technique</w:t>
      </w:r>
      <w:r w:rsidR="00C04F6F">
        <w:t>, first pioneered by the works of Arnold Schoenberg in the early 20</w:t>
      </w:r>
      <w:r w:rsidR="00C04F6F" w:rsidRPr="005B5B4E">
        <w:rPr>
          <w:vertAlign w:val="superscript"/>
        </w:rPr>
        <w:t>th</w:t>
      </w:r>
      <w:r w:rsidR="00C04F6F">
        <w:t xml:space="preserve"> century,</w:t>
      </w:r>
      <w:r>
        <w:t xml:space="preserve"> is </w:t>
      </w:r>
      <w:r w:rsidR="007F780E">
        <w:t xml:space="preserve">described in </w:t>
      </w:r>
      <w:r w:rsidR="00265102">
        <w:t xml:space="preserve">George Perle’s book </w:t>
      </w:r>
      <w:r w:rsidR="00265102">
        <w:rPr>
          <w:rStyle w:val="reference-text"/>
          <w:i/>
          <w:iCs/>
        </w:rPr>
        <w:t>Serial Composition and Atonality: An Introduction to the Music of Schoenberg, Berg, and Webern</w:t>
      </w:r>
      <w:r w:rsidR="00AF1C41">
        <w:rPr>
          <w:rStyle w:val="reference-text"/>
          <w:i/>
          <w:iCs/>
        </w:rPr>
        <w:t xml:space="preserve"> </w:t>
      </w:r>
      <w:r w:rsidR="00AF1C41">
        <w:rPr>
          <w:rStyle w:val="reference-text"/>
        </w:rPr>
        <w:t>as:</w:t>
      </w:r>
    </w:p>
    <w:p w14:paraId="1D57908C" w14:textId="54226FA1" w:rsidR="00AF1C41" w:rsidRPr="00AF1C41" w:rsidRDefault="00AF1C41" w:rsidP="00133878">
      <w:pPr>
        <w:rPr>
          <w:rStyle w:val="reference-text"/>
        </w:rPr>
      </w:pPr>
      <w:r>
        <w:rPr>
          <w:rStyle w:val="reference-text"/>
        </w:rPr>
        <w:t xml:space="preserve">“…an attempt to liberate the twelve notes of the chromatic scale </w:t>
      </w:r>
      <w:r w:rsidR="00077636">
        <w:rPr>
          <w:rStyle w:val="reference-text"/>
        </w:rPr>
        <w:t>from the diatonic functional asso</w:t>
      </w:r>
      <w:r w:rsidR="009A0DEE">
        <w:rPr>
          <w:rStyle w:val="reference-text"/>
        </w:rPr>
        <w:t>ciations they still retain in “chromatic” music”</w:t>
      </w:r>
      <w:sdt>
        <w:sdtPr>
          <w:rPr>
            <w:rStyle w:val="reference-text"/>
          </w:rPr>
          <w:id w:val="-309324741"/>
          <w:citation/>
        </w:sdtPr>
        <w:sdtEndPr>
          <w:rPr>
            <w:rStyle w:val="reference-text"/>
          </w:rPr>
        </w:sdtEndPr>
        <w:sdtContent>
          <w:r w:rsidR="009A0DEE">
            <w:rPr>
              <w:rStyle w:val="reference-text"/>
            </w:rPr>
            <w:fldChar w:fldCharType="begin"/>
          </w:r>
          <w:r w:rsidR="009A0DEE">
            <w:rPr>
              <w:rStyle w:val="reference-text"/>
            </w:rPr>
            <w:instrText xml:space="preserve"> CITATION Per91 \l 2057 </w:instrText>
          </w:r>
          <w:r w:rsidR="009A0DEE">
            <w:rPr>
              <w:rStyle w:val="reference-text"/>
            </w:rPr>
            <w:fldChar w:fldCharType="separate"/>
          </w:r>
          <w:r w:rsidR="00905A66">
            <w:rPr>
              <w:rStyle w:val="reference-text"/>
              <w:noProof/>
            </w:rPr>
            <w:t xml:space="preserve"> </w:t>
          </w:r>
          <w:r w:rsidR="00905A66" w:rsidRPr="00905A66">
            <w:rPr>
              <w:noProof/>
            </w:rPr>
            <w:t>(Perle, 1991)</w:t>
          </w:r>
          <w:r w:rsidR="009A0DEE">
            <w:rPr>
              <w:rStyle w:val="reference-text"/>
            </w:rPr>
            <w:fldChar w:fldCharType="end"/>
          </w:r>
        </w:sdtContent>
      </w:sdt>
    </w:p>
    <w:p w14:paraId="639816D2" w14:textId="45C88F89" w:rsidR="00EF411D" w:rsidRDefault="00274F61" w:rsidP="00133878">
      <w:r>
        <w:t>T</w:t>
      </w:r>
      <w:r w:rsidR="00484277">
        <w:t xml:space="preserve">he 12-tone </w:t>
      </w:r>
      <w:r w:rsidR="00DE58A0">
        <w:t>technique</w:t>
      </w:r>
      <w:r w:rsidR="00ED3139">
        <w:t xml:space="preserve"> was quickly adopted by </w:t>
      </w:r>
      <w:r w:rsidR="009E25E1">
        <w:t>Schoenberg’s</w:t>
      </w:r>
      <w:r w:rsidR="00ED3139">
        <w:t xml:space="preserve"> pupils</w:t>
      </w:r>
      <w:r w:rsidR="00A1004A">
        <w:t xml:space="preserve">, such as Berg and Webern, at </w:t>
      </w:r>
      <w:r w:rsidR="006738BC">
        <w:t>the Second Viennese School</w:t>
      </w:r>
      <w:r w:rsidR="000550C3">
        <w:t>, in Vienna where S</w:t>
      </w:r>
      <w:r w:rsidR="00B03246">
        <w:t xml:space="preserve">choenberg lived and taught up until 1925 </w:t>
      </w:r>
      <w:sdt>
        <w:sdtPr>
          <w:id w:val="-1236087693"/>
          <w:citation/>
        </w:sdtPr>
        <w:sdtEndPr/>
        <w:sdtContent>
          <w:r w:rsidR="00A674D1">
            <w:fldChar w:fldCharType="begin"/>
          </w:r>
          <w:r w:rsidR="00A674D1">
            <w:instrText xml:space="preserve"> CITATION Gri01 \l 2057 </w:instrText>
          </w:r>
          <w:r w:rsidR="00A674D1">
            <w:fldChar w:fldCharType="separate"/>
          </w:r>
          <w:r w:rsidR="00905A66" w:rsidRPr="00905A66">
            <w:rPr>
              <w:noProof/>
            </w:rPr>
            <w:t>(Griffiths, 2001)</w:t>
          </w:r>
          <w:r w:rsidR="00A674D1">
            <w:fldChar w:fldCharType="end"/>
          </w:r>
        </w:sdtContent>
      </w:sdt>
      <w:r w:rsidR="00915496">
        <w:t xml:space="preserve">. This technique was a reaction to the </w:t>
      </w:r>
      <w:r w:rsidR="002F7F4C">
        <w:t xml:space="preserve">rapidly expanding </w:t>
      </w:r>
      <w:r w:rsidR="00692E90">
        <w:t xml:space="preserve">range of “tonal-relationships” </w:t>
      </w:r>
      <w:sdt>
        <w:sdtPr>
          <w:id w:val="-618911957"/>
          <w:citation/>
        </w:sdtPr>
        <w:sdtEndPr/>
        <w:sdtContent>
          <w:r w:rsidR="00692E90">
            <w:fldChar w:fldCharType="begin"/>
          </w:r>
          <w:r w:rsidR="00692E90">
            <w:instrText xml:space="preserve"> CITATION Per91 \l 2057 </w:instrText>
          </w:r>
          <w:r w:rsidR="00692E90">
            <w:fldChar w:fldCharType="separate"/>
          </w:r>
          <w:r w:rsidR="00905A66" w:rsidRPr="00905A66">
            <w:rPr>
              <w:noProof/>
            </w:rPr>
            <w:t>(Perle, 1991)</w:t>
          </w:r>
          <w:r w:rsidR="00692E90">
            <w:fldChar w:fldCharType="end"/>
          </w:r>
        </w:sdtContent>
      </w:sdt>
      <w:r w:rsidR="00692E90">
        <w:t xml:space="preserve"> </w:t>
      </w:r>
      <w:r w:rsidR="00640DAA">
        <w:t>in late</w:t>
      </w:r>
      <w:r w:rsidR="006E6796">
        <w:t xml:space="preserve"> </w:t>
      </w:r>
      <w:r w:rsidR="00640DAA">
        <w:t>19</w:t>
      </w:r>
      <w:r w:rsidR="00640DAA" w:rsidRPr="00640DAA">
        <w:rPr>
          <w:vertAlign w:val="superscript"/>
        </w:rPr>
        <w:t>th</w:t>
      </w:r>
      <w:r w:rsidR="00EF411D">
        <w:t xml:space="preserve"> </w:t>
      </w:r>
      <w:r w:rsidR="00640DAA">
        <w:t xml:space="preserve">century music. </w:t>
      </w:r>
    </w:p>
    <w:p w14:paraId="505C1F28" w14:textId="4C62295C" w:rsidR="00316D91" w:rsidRDefault="0043532B" w:rsidP="00133878">
      <w:r>
        <w:t>Whereas Sch</w:t>
      </w:r>
      <w:r w:rsidR="00DA50A2">
        <w:t xml:space="preserve">oenberg himself would adopt a strict approach toward </w:t>
      </w:r>
      <w:r w:rsidR="00713E54">
        <w:t>the atonal nature of his compositions</w:t>
      </w:r>
      <w:r w:rsidR="00B77C37">
        <w:t>,</w:t>
      </w:r>
      <w:r w:rsidR="00EF411D">
        <w:t xml:space="preserve"> some of</w:t>
      </w:r>
      <w:r w:rsidR="00B77C37">
        <w:t xml:space="preserve"> his pupils, such as Berg, would take up a more </w:t>
      </w:r>
      <w:r w:rsidR="00465404">
        <w:t>relaxed approach to 12-tone serialism</w:t>
      </w:r>
      <w:r w:rsidR="00225E02">
        <w:t xml:space="preserve">, </w:t>
      </w:r>
      <w:r w:rsidR="00191B3B">
        <w:t xml:space="preserve">ultimately </w:t>
      </w:r>
      <w:r w:rsidR="00225E02">
        <w:t xml:space="preserve">giving </w:t>
      </w:r>
      <w:r w:rsidR="00F844B2">
        <w:t>Berg’s</w:t>
      </w:r>
      <w:r w:rsidR="001C38F8">
        <w:t xml:space="preserve"> works </w:t>
      </w:r>
      <w:r w:rsidR="00DC6FD8">
        <w:t>a more “humanistic” and “emotional”</w:t>
      </w:r>
      <w:r w:rsidR="00D5040B">
        <w:t xml:space="preserve"> feeling </w:t>
      </w:r>
      <w:r w:rsidR="00A06A8D">
        <w:t>than Schoenberg’s</w:t>
      </w:r>
      <w:r w:rsidR="00FE4F1E">
        <w:t xml:space="preserve"> </w:t>
      </w:r>
      <w:sdt>
        <w:sdtPr>
          <w:id w:val="1083339159"/>
          <w:citation/>
        </w:sdtPr>
        <w:sdtEndPr/>
        <w:sdtContent>
          <w:r w:rsidR="00FE4F1E">
            <w:fldChar w:fldCharType="begin"/>
          </w:r>
          <w:r w:rsidR="00FE4F1E">
            <w:instrText xml:space="preserve"> CITATION Ewe52 \l 2057 </w:instrText>
          </w:r>
          <w:r w:rsidR="00FE4F1E">
            <w:fldChar w:fldCharType="separate"/>
          </w:r>
          <w:r w:rsidR="00905A66" w:rsidRPr="00905A66">
            <w:rPr>
              <w:noProof/>
            </w:rPr>
            <w:t>(Ewen, 1952)</w:t>
          </w:r>
          <w:r w:rsidR="00FE4F1E">
            <w:fldChar w:fldCharType="end"/>
          </w:r>
        </w:sdtContent>
      </w:sdt>
      <w:r w:rsidR="00FE4F1E">
        <w:t>.</w:t>
      </w:r>
    </w:p>
    <w:p w14:paraId="016553D1" w14:textId="77777777" w:rsidR="00295F98" w:rsidRDefault="00295F98" w:rsidP="00133878"/>
    <w:p w14:paraId="7969872B" w14:textId="77777777" w:rsidR="0016536D" w:rsidRDefault="0016536D" w:rsidP="00133878"/>
    <w:p w14:paraId="43F9E60E" w14:textId="295ADDF5" w:rsidR="00385603" w:rsidRDefault="00534888" w:rsidP="00534888">
      <w:pPr>
        <w:pStyle w:val="Heading2"/>
      </w:pPr>
      <w:r>
        <w:lastRenderedPageBreak/>
        <w:t>Minimalism</w:t>
      </w:r>
    </w:p>
    <w:p w14:paraId="021D8DEF" w14:textId="770B4FEC" w:rsidR="00B4212D" w:rsidRDefault="00B4212D" w:rsidP="00534888"/>
    <w:p w14:paraId="15331800" w14:textId="77777777" w:rsidR="007C1A87" w:rsidRDefault="003B383A" w:rsidP="00534888">
      <w:r>
        <w:t>T</w:t>
      </w:r>
      <w:r w:rsidR="00FF6C70">
        <w:t xml:space="preserve">he </w:t>
      </w:r>
      <w:r w:rsidR="00BF7E8A">
        <w:t xml:space="preserve">art movement known as Minimalism, </w:t>
      </w:r>
      <w:r w:rsidR="00AA603C">
        <w:t xml:space="preserve">is </w:t>
      </w:r>
      <w:r w:rsidR="008F5AF9">
        <w:t xml:space="preserve">a concept that can be described as </w:t>
      </w:r>
      <w:r w:rsidR="00287302">
        <w:t xml:space="preserve">an aesthetic, a style, and a technique all at once </w:t>
      </w:r>
      <w:sdt>
        <w:sdtPr>
          <w:id w:val="-303238490"/>
          <w:citation/>
        </w:sdtPr>
        <w:sdtEndPr/>
        <w:sdtContent>
          <w:r w:rsidR="00287302">
            <w:fldChar w:fldCharType="begin"/>
          </w:r>
          <w:r w:rsidR="00287302">
            <w:instrText xml:space="preserve">CITATION Joh \l 2057 </w:instrText>
          </w:r>
          <w:r w:rsidR="00287302">
            <w:fldChar w:fldCharType="separate"/>
          </w:r>
          <w:r w:rsidR="00905A66" w:rsidRPr="00905A66">
            <w:rPr>
              <w:noProof/>
            </w:rPr>
            <w:t>(Johnson, 1994)</w:t>
          </w:r>
          <w:r w:rsidR="00287302">
            <w:fldChar w:fldCharType="end"/>
          </w:r>
        </w:sdtContent>
      </w:sdt>
      <w:r w:rsidR="00287302">
        <w:t>.</w:t>
      </w:r>
      <w:r w:rsidR="009C3297">
        <w:t xml:space="preserve"> This section shall however focus on minima</w:t>
      </w:r>
      <w:r w:rsidR="00454A54">
        <w:t xml:space="preserve">lism as a compositional technique. </w:t>
      </w:r>
      <w:r w:rsidR="00D43A9F">
        <w:t xml:space="preserve">The technique employs </w:t>
      </w:r>
      <w:r w:rsidR="00ED2CF7">
        <w:t xml:space="preserve">a more limited and </w:t>
      </w:r>
      <w:r w:rsidR="00EE4A16">
        <w:t>simplistic approach towards music</w:t>
      </w:r>
      <w:r w:rsidR="00AC372C">
        <w:t xml:space="preserve"> that includes repetitive patterns </w:t>
      </w:r>
      <w:r w:rsidR="000573EA">
        <w:t xml:space="preserve">of only a few notes, pulses, </w:t>
      </w:r>
      <w:proofErr w:type="gramStart"/>
      <w:r w:rsidR="000573EA">
        <w:t>drones</w:t>
      </w:r>
      <w:proofErr w:type="gramEnd"/>
      <w:r w:rsidR="000573EA">
        <w:t xml:space="preserve"> </w:t>
      </w:r>
      <w:r w:rsidR="00E6217D">
        <w:t xml:space="preserve">and harmony. </w:t>
      </w:r>
      <w:r w:rsidR="00C22389">
        <w:t xml:space="preserve">Small sections </w:t>
      </w:r>
      <w:r w:rsidR="00A2019D">
        <w:t>are also reiterated across the p</w:t>
      </w:r>
      <w:r w:rsidR="002C6FB0">
        <w:t>iece giving it a sense of gradual evolution</w:t>
      </w:r>
      <w:r w:rsidR="00BE59C1">
        <w:t xml:space="preserve"> as time goes on</w:t>
      </w:r>
      <w:r w:rsidR="006B4385">
        <w:t>.</w:t>
      </w:r>
      <w:r w:rsidR="00A32241">
        <w:t xml:space="preserve"> </w:t>
      </w:r>
    </w:p>
    <w:p w14:paraId="0806118A" w14:textId="5EB65DA3" w:rsidR="00FA40C9" w:rsidRPr="004E5E61" w:rsidRDefault="00602C17" w:rsidP="00534888">
      <w:r>
        <w:t>E</w:t>
      </w:r>
      <w:r w:rsidR="003F7D92">
        <w:t>xampl</w:t>
      </w:r>
      <w:r>
        <w:t>es</w:t>
      </w:r>
      <w:r w:rsidR="003F7D92">
        <w:t xml:space="preserve"> of this can be found </w:t>
      </w:r>
      <w:r>
        <w:t xml:space="preserve">in the works of Steve Reich, such as </w:t>
      </w:r>
      <w:r w:rsidR="00B72C90">
        <w:rPr>
          <w:i/>
          <w:iCs/>
        </w:rPr>
        <w:t xml:space="preserve">It’s </w:t>
      </w:r>
      <w:proofErr w:type="spellStart"/>
      <w:r w:rsidR="00B72C90">
        <w:rPr>
          <w:i/>
          <w:iCs/>
        </w:rPr>
        <w:t>Gonna</w:t>
      </w:r>
      <w:proofErr w:type="spellEnd"/>
      <w:r w:rsidR="00B72C90">
        <w:rPr>
          <w:i/>
          <w:iCs/>
        </w:rPr>
        <w:t xml:space="preserve"> Rain </w:t>
      </w:r>
      <w:r w:rsidR="00B72C90">
        <w:t xml:space="preserve">(1965) </w:t>
      </w:r>
      <w:r w:rsidR="004E5E61">
        <w:t xml:space="preserve">and </w:t>
      </w:r>
      <w:r w:rsidR="004E5E61">
        <w:rPr>
          <w:i/>
          <w:iCs/>
        </w:rPr>
        <w:t xml:space="preserve">Four Organs </w:t>
      </w:r>
      <w:r w:rsidR="004E5E61">
        <w:t>(1970)</w:t>
      </w:r>
      <w:r w:rsidR="007A4F97">
        <w:t>. These works focus</w:t>
      </w:r>
      <w:r w:rsidR="00EF3038">
        <w:t xml:space="preserve"> strictly</w:t>
      </w:r>
      <w:r w:rsidR="007A4F97">
        <w:t xml:space="preserve"> on how the </w:t>
      </w:r>
      <w:r w:rsidR="00EF3038">
        <w:t>piece evolves and changes with time</w:t>
      </w:r>
      <w:r w:rsidR="00595780">
        <w:t>, w</w:t>
      </w:r>
      <w:r w:rsidR="001E466A">
        <w:t>hile at the same time, using</w:t>
      </w:r>
      <w:r w:rsidR="00595780">
        <w:t xml:space="preserve"> almost no harmonic </w:t>
      </w:r>
      <w:r w:rsidR="00C90E1A">
        <w:t>progression or any changes in timbre.</w:t>
      </w:r>
      <w:sdt>
        <w:sdtPr>
          <w:id w:val="-991944444"/>
          <w:citation/>
        </w:sdtPr>
        <w:sdtEndPr/>
        <w:sdtContent>
          <w:r w:rsidR="00324807">
            <w:fldChar w:fldCharType="begin"/>
          </w:r>
          <w:r w:rsidR="00324807">
            <w:instrText xml:space="preserve"> CITATION Rei02 \l 2057 </w:instrText>
          </w:r>
          <w:r w:rsidR="00324807">
            <w:fldChar w:fldCharType="separate"/>
          </w:r>
          <w:r w:rsidR="00905A66">
            <w:rPr>
              <w:noProof/>
            </w:rPr>
            <w:t xml:space="preserve"> </w:t>
          </w:r>
          <w:r w:rsidR="00905A66" w:rsidRPr="00905A66">
            <w:rPr>
              <w:noProof/>
            </w:rPr>
            <w:t>(Reich, 2002)</w:t>
          </w:r>
          <w:r w:rsidR="00324807">
            <w:fldChar w:fldCharType="end"/>
          </w:r>
        </w:sdtContent>
      </w:sdt>
    </w:p>
    <w:p w14:paraId="2BA21D6D" w14:textId="77768A65" w:rsidR="0012305F" w:rsidRDefault="0012305F" w:rsidP="00534888">
      <w:r>
        <w:t xml:space="preserve">The </w:t>
      </w:r>
      <w:r w:rsidR="00B637CC">
        <w:t xml:space="preserve">concept </w:t>
      </w:r>
      <w:r w:rsidR="00DA2B6E">
        <w:t xml:space="preserve">first </w:t>
      </w:r>
      <w:r w:rsidR="00B637CC">
        <w:t xml:space="preserve">arose in the United States in the 1960s and was largely pioneered by the works </w:t>
      </w:r>
      <w:r w:rsidR="00575A6E">
        <w:t xml:space="preserve">of Phillip Glass, Steve Reich and </w:t>
      </w:r>
      <w:r w:rsidR="00525040">
        <w:t>Terry Riley</w:t>
      </w:r>
      <w:r w:rsidR="00575A6E">
        <w:t xml:space="preserve"> among others</w:t>
      </w:r>
      <w:r w:rsidR="006B4385">
        <w:t xml:space="preserve"> </w:t>
      </w:r>
      <w:sdt>
        <w:sdtPr>
          <w:id w:val="1194032917"/>
          <w:citation/>
        </w:sdtPr>
        <w:sdtEndPr/>
        <w:sdtContent>
          <w:r w:rsidR="008B133C">
            <w:fldChar w:fldCharType="begin"/>
          </w:r>
          <w:r w:rsidR="008B133C">
            <w:instrText xml:space="preserve"> CITATION Mon \l 2057 </w:instrText>
          </w:r>
          <w:r w:rsidR="008B133C">
            <w:fldChar w:fldCharType="separate"/>
          </w:r>
          <w:r w:rsidR="00905A66" w:rsidRPr="00905A66">
            <w:rPr>
              <w:noProof/>
            </w:rPr>
            <w:t>(Monteiro, n.d.)</w:t>
          </w:r>
          <w:r w:rsidR="008B133C">
            <w:fldChar w:fldCharType="end"/>
          </w:r>
        </w:sdtContent>
      </w:sdt>
      <w:r w:rsidR="00212505">
        <w:t>.</w:t>
      </w:r>
      <w:r w:rsidR="00273BD4">
        <w:t xml:space="preserve"> It began largely as a </w:t>
      </w:r>
      <w:r w:rsidR="00754E24">
        <w:t xml:space="preserve">reaction to </w:t>
      </w:r>
      <w:r w:rsidR="0064525A">
        <w:t xml:space="preserve">other </w:t>
      </w:r>
      <w:r w:rsidR="00C91BB0">
        <w:t xml:space="preserve">, more </w:t>
      </w:r>
      <w:r w:rsidR="00B50049">
        <w:t xml:space="preserve">complex, </w:t>
      </w:r>
      <w:r w:rsidR="0064525A">
        <w:t>experimental composition styles, such as European Serialism</w:t>
      </w:r>
      <w:r w:rsidR="00F66786">
        <w:t>.</w:t>
      </w:r>
      <w:sdt>
        <w:sdtPr>
          <w:id w:val="-1918248265"/>
          <w:citation/>
        </w:sdtPr>
        <w:sdtEndPr/>
        <w:sdtContent>
          <w:r w:rsidR="00F66786">
            <w:fldChar w:fldCharType="begin"/>
          </w:r>
          <w:r w:rsidR="00F66786">
            <w:instrText xml:space="preserve"> CITATION Mon \l 2057 </w:instrText>
          </w:r>
          <w:r w:rsidR="00F66786">
            <w:fldChar w:fldCharType="separate"/>
          </w:r>
          <w:r w:rsidR="00905A66">
            <w:rPr>
              <w:noProof/>
            </w:rPr>
            <w:t xml:space="preserve"> </w:t>
          </w:r>
          <w:r w:rsidR="00905A66" w:rsidRPr="00905A66">
            <w:rPr>
              <w:noProof/>
            </w:rPr>
            <w:t>(Monteiro, n.d.)</w:t>
          </w:r>
          <w:r w:rsidR="00F66786">
            <w:fldChar w:fldCharType="end"/>
          </w:r>
        </w:sdtContent>
      </w:sdt>
      <w:r w:rsidR="00212505">
        <w:t xml:space="preserve"> </w:t>
      </w:r>
      <w:r w:rsidR="004D36E4">
        <w:t xml:space="preserve">As Francisco Monteiro </w:t>
      </w:r>
      <w:r w:rsidR="008F75EE">
        <w:t xml:space="preserve">says in his paper </w:t>
      </w:r>
      <w:r w:rsidR="008F75EE">
        <w:rPr>
          <w:i/>
          <w:iCs/>
        </w:rPr>
        <w:t xml:space="preserve">Repetitive Minimalism: A Historical Style </w:t>
      </w:r>
      <w:r w:rsidR="006525F7">
        <w:rPr>
          <w:i/>
          <w:iCs/>
        </w:rPr>
        <w:t>Or A Perspective In Music</w:t>
      </w:r>
      <w:r w:rsidR="00F66786">
        <w:t xml:space="preserve">: </w:t>
      </w:r>
    </w:p>
    <w:p w14:paraId="4CDAAD30" w14:textId="65D4097B" w:rsidR="00F66786" w:rsidRPr="00F66786" w:rsidRDefault="00F66786" w:rsidP="00534888">
      <w:r>
        <w:t>“</w:t>
      </w:r>
      <w:r w:rsidR="000E5E02" w:rsidRPr="000E5E02">
        <w:t>Minimal music, at first very American, began to be a new trend in art music, a style that was</w:t>
      </w:r>
      <w:r w:rsidR="000E5E02">
        <w:t xml:space="preserve"> </w:t>
      </w:r>
      <w:r w:rsidR="000E5E02" w:rsidRPr="000E5E02">
        <w:t>exported, enlarged and developed by different composers in Europe and Asia. It was a different way</w:t>
      </w:r>
      <w:r w:rsidR="000E5E02">
        <w:t xml:space="preserve"> </w:t>
      </w:r>
      <w:r w:rsidR="000E5E02" w:rsidRPr="000E5E02">
        <w:t xml:space="preserve">of approaching composition and of perceiving music, far from the already academic and </w:t>
      </w:r>
      <w:r w:rsidR="000E5E02">
        <w:t xml:space="preserve">powerful </w:t>
      </w:r>
      <w:r w:rsidR="000E5E02" w:rsidRPr="000E5E02">
        <w:t>serialism. It was, for some, the beginning of a new (post-)modernity, a new - more public friendly -way for contemporary composers to develop their craft with public success.</w:t>
      </w:r>
      <w:r w:rsidR="000E5E02">
        <w:t xml:space="preserve">” </w:t>
      </w:r>
      <w:sdt>
        <w:sdtPr>
          <w:id w:val="216320528"/>
          <w:citation/>
        </w:sdtPr>
        <w:sdtEndPr/>
        <w:sdtContent>
          <w:r w:rsidR="000E5E02">
            <w:fldChar w:fldCharType="begin"/>
          </w:r>
          <w:r w:rsidR="000E5E02">
            <w:instrText xml:space="preserve"> CITATION Mon \l 2057 </w:instrText>
          </w:r>
          <w:r w:rsidR="000E5E02">
            <w:fldChar w:fldCharType="separate"/>
          </w:r>
          <w:r w:rsidR="00905A66" w:rsidRPr="00905A66">
            <w:rPr>
              <w:noProof/>
            </w:rPr>
            <w:t>(Monteiro, n.d.)</w:t>
          </w:r>
          <w:r w:rsidR="000E5E02">
            <w:fldChar w:fldCharType="end"/>
          </w:r>
        </w:sdtContent>
      </w:sdt>
    </w:p>
    <w:p w14:paraId="08C532CD" w14:textId="100A0498" w:rsidR="006525F7" w:rsidRDefault="006525F7" w:rsidP="00534888"/>
    <w:p w14:paraId="6FF4CEC4" w14:textId="271BE2F4" w:rsidR="00280C00" w:rsidRDefault="00280C00" w:rsidP="00280C00">
      <w:pPr>
        <w:pStyle w:val="Heading4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Project Development</w:t>
      </w:r>
    </w:p>
    <w:p w14:paraId="73DE6AC7" w14:textId="36B340B7" w:rsidR="00280C00" w:rsidRDefault="00280C00" w:rsidP="00280C00"/>
    <w:p w14:paraId="15C68007" w14:textId="25C54B57" w:rsidR="00280C00" w:rsidRDefault="00181E01" w:rsidP="00280C00">
      <w:r>
        <w:t xml:space="preserve">Beginning in January 2020, as part of this </w:t>
      </w:r>
      <w:r w:rsidR="00BC039B">
        <w:t xml:space="preserve">Creative Practice </w:t>
      </w:r>
      <w:r>
        <w:t xml:space="preserve">module, we were </w:t>
      </w:r>
      <w:r w:rsidR="000F01BD">
        <w:t>tasked with</w:t>
      </w:r>
      <w:r>
        <w:t xml:space="preserve"> develop</w:t>
      </w:r>
      <w:r w:rsidR="000F01BD">
        <w:t>ing</w:t>
      </w:r>
      <w:r>
        <w:t xml:space="preserve"> our own project from the ground-up. Providing the project met the basic criteria of having 20 minutes of mixed and mastered audio included, we were free to determine our own goals</w:t>
      </w:r>
      <w:r w:rsidR="00CA27F6">
        <w:t xml:space="preserve"> and create our own objectives </w:t>
      </w:r>
      <w:r w:rsidR="006A37B9">
        <w:t>to</w:t>
      </w:r>
      <w:r w:rsidR="00CA27F6">
        <w:t xml:space="preserve"> complete those goals.</w:t>
      </w:r>
    </w:p>
    <w:p w14:paraId="33BE2D9A" w14:textId="4F2CF3F2" w:rsidR="00A23489" w:rsidRDefault="009A44BA" w:rsidP="00280C00">
      <w:r>
        <w:t>During the initial planning phase</w:t>
      </w:r>
      <w:r w:rsidR="00310E9A">
        <w:t xml:space="preserve"> I chose</w:t>
      </w:r>
      <w:r w:rsidR="001E2AF4">
        <w:t xml:space="preserve"> to focus </w:t>
      </w:r>
      <w:r w:rsidR="00135010">
        <w:t>on music composition</w:t>
      </w:r>
      <w:r w:rsidR="00310E9A">
        <w:t xml:space="preserve">, specifically </w:t>
      </w:r>
      <w:r w:rsidR="004F6F26">
        <w:t xml:space="preserve">the </w:t>
      </w:r>
      <w:r w:rsidR="00CB57B8">
        <w:t>aspects</w:t>
      </w:r>
      <w:r>
        <w:t xml:space="preserve"> of </w:t>
      </w:r>
      <w:r w:rsidR="00884105">
        <w:t xml:space="preserve">composition </w:t>
      </w:r>
      <w:r w:rsidR="00241C27">
        <w:t xml:space="preserve">such as </w:t>
      </w:r>
      <w:r w:rsidR="005A60A8">
        <w:t xml:space="preserve">the </w:t>
      </w:r>
      <w:r w:rsidR="000A1E2E">
        <w:t>orchestration and arrangement techn</w:t>
      </w:r>
      <w:r w:rsidR="004D587C">
        <w:t xml:space="preserve">iques involved in creating </w:t>
      </w:r>
      <w:r w:rsidR="00E360A4">
        <w:t>classical</w:t>
      </w:r>
      <w:r w:rsidR="004D587C">
        <w:t xml:space="preserve"> </w:t>
      </w:r>
      <w:r w:rsidR="00E360A4">
        <w:t>‘western’</w:t>
      </w:r>
      <w:r w:rsidR="00211AEA">
        <w:t xml:space="preserve"> music</w:t>
      </w:r>
      <w:r w:rsidR="004F6F26">
        <w:t xml:space="preserve"> pieces.  </w:t>
      </w:r>
      <w:r w:rsidR="006F5C9C">
        <w:t xml:space="preserve">I </w:t>
      </w:r>
      <w:r w:rsidR="00680DFB">
        <w:t xml:space="preserve">chose this area </w:t>
      </w:r>
      <w:r w:rsidR="00D234E5">
        <w:t xml:space="preserve">to broaden my </w:t>
      </w:r>
      <w:r w:rsidR="00600C32">
        <w:t>own perspective and outlook towards mu</w:t>
      </w:r>
      <w:r w:rsidR="008F6FF7">
        <w:t>s</w:t>
      </w:r>
      <w:r w:rsidR="00600C32">
        <w:t>ic composition</w:t>
      </w:r>
      <w:r w:rsidR="008F6FF7">
        <w:t xml:space="preserve"> and to learn more about how </w:t>
      </w:r>
      <w:r w:rsidR="00F43591">
        <w:t xml:space="preserve">the composers of the past would approach </w:t>
      </w:r>
      <w:r w:rsidR="00E14D4B">
        <w:t xml:space="preserve">their own work so I could apply this ethos to my own. </w:t>
      </w:r>
      <w:r w:rsidR="00600C32">
        <w:t xml:space="preserve"> </w:t>
      </w:r>
      <w:r w:rsidR="00AA0846">
        <w:t xml:space="preserve">To achieve </w:t>
      </w:r>
      <w:r w:rsidR="00167D71">
        <w:t>this,</w:t>
      </w:r>
      <w:r w:rsidR="004F6F26">
        <w:t xml:space="preserve"> </w:t>
      </w:r>
      <w:r w:rsidR="007A127F">
        <w:t>however</w:t>
      </w:r>
      <w:r w:rsidR="00AA0846">
        <w:t>, would</w:t>
      </w:r>
      <w:r w:rsidR="007A127F">
        <w:t xml:space="preserve"> </w:t>
      </w:r>
      <w:r w:rsidR="004F6F26">
        <w:t xml:space="preserve">involve </w:t>
      </w:r>
      <w:r w:rsidR="006C33E1">
        <w:t xml:space="preserve">performing </w:t>
      </w:r>
      <w:r w:rsidR="00782FC5">
        <w:t xml:space="preserve">attentive </w:t>
      </w:r>
      <w:r w:rsidR="006C33E1">
        <w:t>research into</w:t>
      </w:r>
      <w:r w:rsidR="007A127F">
        <w:t xml:space="preserve"> a very broad subject</w:t>
      </w:r>
      <w:r w:rsidR="0042381B">
        <w:t>, with multiple different possible facets</w:t>
      </w:r>
      <w:r w:rsidR="00782FC5">
        <w:t xml:space="preserve"> which would </w:t>
      </w:r>
      <w:r w:rsidR="00781376">
        <w:t>carry</w:t>
      </w:r>
      <w:r w:rsidR="00782FC5">
        <w:t xml:space="preserve"> </w:t>
      </w:r>
      <w:r w:rsidR="00781376">
        <w:t xml:space="preserve">with it the risk of the final project lacking </w:t>
      </w:r>
      <w:r w:rsidR="00BE4224">
        <w:t>context and focus.</w:t>
      </w:r>
    </w:p>
    <w:p w14:paraId="5DE31A37" w14:textId="48640139" w:rsidR="00623886" w:rsidRDefault="00A23489" w:rsidP="00280C00">
      <w:r>
        <w:t xml:space="preserve">Later in the planning stage, with </w:t>
      </w:r>
      <w:r w:rsidR="00171E3B">
        <w:t>co</w:t>
      </w:r>
      <w:r w:rsidR="00364AE8">
        <w:t>n</w:t>
      </w:r>
      <w:r w:rsidR="00171E3B">
        <w:t>sultation</w:t>
      </w:r>
      <w:r>
        <w:t xml:space="preserve"> and </w:t>
      </w:r>
      <w:r w:rsidR="00231169">
        <w:t xml:space="preserve">one-to-one </w:t>
      </w:r>
      <w:r>
        <w:t>support from Michael Johnson</w:t>
      </w:r>
      <w:r w:rsidR="00231169">
        <w:t xml:space="preserve"> our lecturer</w:t>
      </w:r>
      <w:r w:rsidR="0059265D">
        <w:t xml:space="preserve">, I determined it was best to narrow down the </w:t>
      </w:r>
      <w:r w:rsidR="00E10816">
        <w:t>focus of this project to a more specific aspect of musical composition</w:t>
      </w:r>
      <w:r w:rsidR="00A25511">
        <w:t>;</w:t>
      </w:r>
      <w:r w:rsidR="00E10816">
        <w:t xml:space="preserve"> namely </w:t>
      </w:r>
      <w:r w:rsidR="00C73873">
        <w:t>two experimental composition techniques</w:t>
      </w:r>
      <w:r w:rsidR="000F74AF">
        <w:t xml:space="preserve">: 12 tone serialism and minimal music. </w:t>
      </w:r>
      <w:r w:rsidR="00CC4C3E">
        <w:t xml:space="preserve">This would allow both the </w:t>
      </w:r>
      <w:r w:rsidR="00B0177E">
        <w:t xml:space="preserve">musical and research aspects of this project to </w:t>
      </w:r>
      <w:r w:rsidR="0016033C">
        <w:t>have more focus, leading to a more successful project overall.</w:t>
      </w:r>
    </w:p>
    <w:p w14:paraId="325DD0EB" w14:textId="5A687AD0" w:rsidR="00A20799" w:rsidRDefault="00623886" w:rsidP="00280C00">
      <w:r>
        <w:t xml:space="preserve">To achieve </w:t>
      </w:r>
      <w:r w:rsidR="00AE1125">
        <w:t xml:space="preserve">the projects primary </w:t>
      </w:r>
      <w:r w:rsidR="00A535DE">
        <w:t>goals,</w:t>
      </w:r>
      <w:r w:rsidR="00AE1125">
        <w:t xml:space="preserve"> I would need to </w:t>
      </w:r>
      <w:r w:rsidR="0014535C">
        <w:t xml:space="preserve">conduct research into </w:t>
      </w:r>
      <w:r w:rsidR="00A20799">
        <w:t>the following:</w:t>
      </w:r>
    </w:p>
    <w:p w14:paraId="0ADA074D" w14:textId="7C3517CC" w:rsidR="00720BB1" w:rsidRDefault="00A20799" w:rsidP="00A20799">
      <w:pPr>
        <w:pStyle w:val="ListParagraph"/>
        <w:numPr>
          <w:ilvl w:val="0"/>
          <w:numId w:val="12"/>
        </w:numPr>
      </w:pPr>
      <w:r>
        <w:lastRenderedPageBreak/>
        <w:t>The key aspects of each</w:t>
      </w:r>
      <w:r w:rsidR="00A535DE">
        <w:t xml:space="preserve"> composition technique, </w:t>
      </w:r>
      <w:r w:rsidR="00576921">
        <w:t xml:space="preserve">i.e. the ‘rules’ governing how the </w:t>
      </w:r>
      <w:r w:rsidR="007B6D12">
        <w:t>piece is written.</w:t>
      </w:r>
    </w:p>
    <w:p w14:paraId="1BDEF5A2" w14:textId="3208704D" w:rsidR="007B6D12" w:rsidRDefault="007B6D12" w:rsidP="00A20799">
      <w:pPr>
        <w:pStyle w:val="ListParagraph"/>
        <w:numPr>
          <w:ilvl w:val="0"/>
          <w:numId w:val="12"/>
        </w:numPr>
      </w:pPr>
      <w:r>
        <w:t>The works of the</w:t>
      </w:r>
      <w:r w:rsidR="00AC784E">
        <w:t xml:space="preserve"> key composers involved in pioneering these techniques</w:t>
      </w:r>
      <w:r w:rsidR="00271003">
        <w:t xml:space="preserve">, and how strictly they </w:t>
      </w:r>
      <w:r w:rsidR="00F54EF6">
        <w:t>followed the ‘rules’ of their technique</w:t>
      </w:r>
      <w:r w:rsidR="00AA7CCA">
        <w:t xml:space="preserve"> to wr</w:t>
      </w:r>
      <w:r w:rsidR="004F4353">
        <w:t>ite the</w:t>
      </w:r>
      <w:r w:rsidR="00162F44">
        <w:t>ir pieces.</w:t>
      </w:r>
    </w:p>
    <w:p w14:paraId="08C90DAC" w14:textId="79C413AD" w:rsidR="00162F44" w:rsidRDefault="00162F44" w:rsidP="00A20799">
      <w:pPr>
        <w:pStyle w:val="ListParagraph"/>
        <w:numPr>
          <w:ilvl w:val="0"/>
          <w:numId w:val="12"/>
        </w:numPr>
      </w:pPr>
      <w:r>
        <w:t xml:space="preserve">The historical context behind </w:t>
      </w:r>
      <w:r w:rsidR="00330BDF">
        <w:t xml:space="preserve">each </w:t>
      </w:r>
      <w:r w:rsidR="00DD505B">
        <w:t>technique,</w:t>
      </w:r>
      <w:r w:rsidR="00330BDF">
        <w:t xml:space="preserve"> </w:t>
      </w:r>
      <w:r w:rsidR="00DD505B">
        <w:t xml:space="preserve">i.e. the story behind how the technique was first pioneered and the </w:t>
      </w:r>
      <w:r w:rsidR="008152E5">
        <w:t xml:space="preserve">social </w:t>
      </w:r>
      <w:r w:rsidR="004046C7">
        <w:t xml:space="preserve">and cultural </w:t>
      </w:r>
      <w:r w:rsidR="008152E5">
        <w:t xml:space="preserve">reasons regarding </w:t>
      </w:r>
      <w:r w:rsidR="004046C7">
        <w:t xml:space="preserve">why the technique came about. </w:t>
      </w:r>
    </w:p>
    <w:p w14:paraId="64086AD7" w14:textId="001F2138" w:rsidR="00CE46D4" w:rsidRDefault="006E44EE" w:rsidP="00280C00">
      <w:r>
        <w:t xml:space="preserve">This research was conducted simultaneously </w:t>
      </w:r>
      <w:r w:rsidR="004B6661">
        <w:t>w</w:t>
      </w:r>
      <w:r w:rsidR="00DF2737">
        <w:t>hile</w:t>
      </w:r>
      <w:r w:rsidR="004B6661">
        <w:t xml:space="preserve"> composing my own pieces, </w:t>
      </w:r>
      <w:proofErr w:type="gramStart"/>
      <w:r w:rsidR="004B6661">
        <w:t>in order to</w:t>
      </w:r>
      <w:proofErr w:type="gramEnd"/>
      <w:r w:rsidR="004B6661">
        <w:t xml:space="preserve"> maximise the effectiveness </w:t>
      </w:r>
      <w:r w:rsidR="00AB5E54">
        <w:t xml:space="preserve">of applying </w:t>
      </w:r>
      <w:r w:rsidR="00E077B0">
        <w:t>these techniques to my compositions.</w:t>
      </w:r>
      <w:r w:rsidR="002228CB">
        <w:t xml:space="preserve"> </w:t>
      </w:r>
      <w:r w:rsidR="007B6BBE">
        <w:t>Two different pieces would also be written to demonstrate each technique</w:t>
      </w:r>
      <w:r w:rsidR="001D28CD">
        <w:t xml:space="preserve">, one piece following the rules of the technique word for word, and another </w:t>
      </w:r>
      <w:r w:rsidR="00CE7373">
        <w:t xml:space="preserve">with a more relaxed </w:t>
      </w:r>
      <w:r w:rsidR="00D1336D">
        <w:t>approach</w:t>
      </w:r>
      <w:r w:rsidR="00B41119">
        <w:t xml:space="preserve">, employing the different aspects of the composition technique </w:t>
      </w:r>
      <w:r w:rsidR="00973B5F">
        <w:t>as guidelines rather than specific rules.</w:t>
      </w:r>
    </w:p>
    <w:p w14:paraId="39A8ACBD" w14:textId="16F7A641" w:rsidR="0065144D" w:rsidRDefault="0065144D" w:rsidP="00280C00"/>
    <w:p w14:paraId="0E772222" w14:textId="76B9F321" w:rsidR="0065144D" w:rsidRDefault="0065144D" w:rsidP="0065144D">
      <w:pPr>
        <w:pStyle w:val="Heading4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Personal</w:t>
      </w:r>
      <w:r>
        <w:rPr>
          <w:b/>
          <w:bCs/>
          <w:sz w:val="36"/>
          <w:szCs w:val="36"/>
        </w:rPr>
        <w:t xml:space="preserve"> Development</w:t>
      </w:r>
    </w:p>
    <w:p w14:paraId="56B126D5" w14:textId="652B9E4E" w:rsidR="0065144D" w:rsidRDefault="0065144D" w:rsidP="0065144D"/>
    <w:p w14:paraId="1D2889CB" w14:textId="77777777" w:rsidR="0089231A" w:rsidRDefault="00B426CF" w:rsidP="0065144D">
      <w:r>
        <w:t>Thr</w:t>
      </w:r>
      <w:r w:rsidR="008C022E">
        <w:t>o</w:t>
      </w:r>
      <w:r w:rsidR="00C40894">
        <w:t xml:space="preserve">ughout this </w:t>
      </w:r>
      <w:r w:rsidR="004252ED">
        <w:t xml:space="preserve">module, and throughout </w:t>
      </w:r>
      <w:r w:rsidR="009416EF">
        <w:t>my time so far in this music technology course</w:t>
      </w:r>
      <w:r w:rsidR="00F21AA4">
        <w:t xml:space="preserve">, a primary goal has been </w:t>
      </w:r>
      <w:r w:rsidR="00675A0C">
        <w:t xml:space="preserve">to expand my skill-base in the field of musical composition. </w:t>
      </w:r>
      <w:r w:rsidR="00512F58">
        <w:t xml:space="preserve">I feel with this project that I have made </w:t>
      </w:r>
      <w:r w:rsidR="005E4D28">
        <w:t xml:space="preserve">steps towards this </w:t>
      </w:r>
      <w:proofErr w:type="gramStart"/>
      <w:r w:rsidR="005E4D28">
        <w:t>ultimate goal</w:t>
      </w:r>
      <w:proofErr w:type="gramEnd"/>
      <w:r w:rsidR="005E4D28">
        <w:t xml:space="preserve">, </w:t>
      </w:r>
      <w:r w:rsidR="0059630F">
        <w:t>by gaining knowledge into the context of why r</w:t>
      </w:r>
      <w:r w:rsidR="0075108C">
        <w:t xml:space="preserve">ules must be set </w:t>
      </w:r>
      <w:r w:rsidR="00220C23">
        <w:t xml:space="preserve">when approaching musical composition. </w:t>
      </w:r>
    </w:p>
    <w:p w14:paraId="16F2E173" w14:textId="1AC91FC8" w:rsidR="0089231A" w:rsidRDefault="00220C23" w:rsidP="0065144D">
      <w:r>
        <w:t xml:space="preserve">I have learned that </w:t>
      </w:r>
      <w:r w:rsidR="003E026A">
        <w:t>without these rules, there can be no focus</w:t>
      </w:r>
      <w:r w:rsidR="004115F0">
        <w:t xml:space="preserve"> </w:t>
      </w:r>
      <w:r w:rsidR="00996155">
        <w:t>when composing</w:t>
      </w:r>
      <w:r w:rsidR="00D963E8">
        <w:t xml:space="preserve">, there are simply too many different possibilities you can </w:t>
      </w:r>
      <w:r w:rsidR="00D42491">
        <w:t xml:space="preserve">exploit, </w:t>
      </w:r>
      <w:r w:rsidR="0071135B">
        <w:t xml:space="preserve">which can </w:t>
      </w:r>
      <w:r w:rsidR="00D42491">
        <w:t xml:space="preserve">lead to </w:t>
      </w:r>
      <w:r w:rsidR="004042F3">
        <w:t xml:space="preserve">developmental problems and </w:t>
      </w:r>
      <w:r w:rsidR="00D42491">
        <w:t xml:space="preserve">a piece that lacks a central purpose. </w:t>
      </w:r>
      <w:r w:rsidR="00FC4650">
        <w:t xml:space="preserve">Conversely, I have also learned that following </w:t>
      </w:r>
      <w:r w:rsidR="00BE19FF">
        <w:t xml:space="preserve">the </w:t>
      </w:r>
      <w:r w:rsidR="00FC4650">
        <w:t>rules that you have set</w:t>
      </w:r>
      <w:r w:rsidR="00FC3AD8">
        <w:t xml:space="preserve">, </w:t>
      </w:r>
      <w:r w:rsidR="00FC4650">
        <w:t xml:space="preserve">to keep a </w:t>
      </w:r>
      <w:r w:rsidR="006B72BB">
        <w:t>piece focused</w:t>
      </w:r>
      <w:r w:rsidR="00FC3AD8">
        <w:t>,</w:t>
      </w:r>
      <w:r w:rsidR="006B72BB">
        <w:t xml:space="preserve"> to</w:t>
      </w:r>
      <w:r w:rsidR="003C5A4F">
        <w:t>o</w:t>
      </w:r>
      <w:r w:rsidR="006B72BB">
        <w:t xml:space="preserve"> closely</w:t>
      </w:r>
      <w:r w:rsidR="00FC3AD8">
        <w:t xml:space="preserve"> </w:t>
      </w:r>
      <w:r w:rsidR="006B72BB">
        <w:t>can also lead to its own difficulties</w:t>
      </w:r>
      <w:r w:rsidR="000F02D4">
        <w:t xml:space="preserve">, be it </w:t>
      </w:r>
      <w:r w:rsidR="005A25F1">
        <w:t>by</w:t>
      </w:r>
      <w:r w:rsidR="000F02D4">
        <w:t xml:space="preserve"> </w:t>
      </w:r>
      <w:r w:rsidR="00CB29CA">
        <w:t>‘writing yourself into a corner’</w:t>
      </w:r>
      <w:r w:rsidR="004424BB">
        <w:t xml:space="preserve">, or the final piece being difficult for your audience to </w:t>
      </w:r>
      <w:r w:rsidR="001A70AB">
        <w:t>listen to and understand</w:t>
      </w:r>
      <w:r w:rsidR="00787FF0">
        <w:t xml:space="preserve">. </w:t>
      </w:r>
    </w:p>
    <w:p w14:paraId="556509E0" w14:textId="2A405536" w:rsidR="0065144D" w:rsidRPr="0065144D" w:rsidRDefault="0089231A" w:rsidP="0065144D">
      <w:r>
        <w:t>Therefore,</w:t>
      </w:r>
      <w:r w:rsidR="00324FF3">
        <w:t xml:space="preserve"> </w:t>
      </w:r>
      <w:r w:rsidR="00A42265">
        <w:t xml:space="preserve">my own perspective on composition has </w:t>
      </w:r>
      <w:r w:rsidR="00324FF3">
        <w:t>changed dramatically</w:t>
      </w:r>
      <w:r w:rsidR="00C360B5">
        <w:t>.</w:t>
      </w:r>
      <w:r w:rsidR="00324FF3">
        <w:t xml:space="preserve"> </w:t>
      </w:r>
      <w:r w:rsidR="00C360B5">
        <w:t>W</w:t>
      </w:r>
      <w:r w:rsidR="00324FF3">
        <w:t xml:space="preserve">hereas previously I would </w:t>
      </w:r>
      <w:r w:rsidR="00C360B5">
        <w:t xml:space="preserve">compose without a clear set of rules, </w:t>
      </w:r>
      <w:r w:rsidR="00CE375A">
        <w:t xml:space="preserve">which under the right circumstances can lead to some good ideas, but </w:t>
      </w:r>
      <w:r w:rsidR="007C2D02">
        <w:t xml:space="preserve">ultimately would lead to </w:t>
      </w:r>
      <w:r>
        <w:t>a situation where I could not develop any idea further.</w:t>
      </w:r>
      <w:r w:rsidR="001A70AB">
        <w:t xml:space="preserve"> Now I </w:t>
      </w:r>
      <w:r w:rsidR="00DD682C">
        <w:t xml:space="preserve">have learned that </w:t>
      </w:r>
      <w:r w:rsidR="00011436">
        <w:t xml:space="preserve">setting </w:t>
      </w:r>
      <w:r w:rsidR="00DD682C">
        <w:t>rules and guidelines can lead</w:t>
      </w:r>
      <w:r w:rsidR="0087665F">
        <w:t>,</w:t>
      </w:r>
      <w:r w:rsidR="00DD682C">
        <w:t xml:space="preserve"> not only to a strong </w:t>
      </w:r>
      <w:r w:rsidR="005415F5">
        <w:t xml:space="preserve">initial </w:t>
      </w:r>
      <w:r w:rsidR="00DD682C">
        <w:t xml:space="preserve">idea, but also to a strong </w:t>
      </w:r>
      <w:r w:rsidR="008110D6">
        <w:t>composition overall.</w:t>
      </w:r>
      <w:r>
        <w:t xml:space="preserve"> </w:t>
      </w:r>
    </w:p>
    <w:p w14:paraId="274C0A14" w14:textId="2B2B5B69" w:rsidR="00280C00" w:rsidRDefault="00280C00" w:rsidP="00534888"/>
    <w:p w14:paraId="395EA330" w14:textId="7EA72C52" w:rsidR="00280C00" w:rsidRDefault="00280C00" w:rsidP="00534888"/>
    <w:p w14:paraId="34138E92" w14:textId="1D7A4E69" w:rsidR="00A97206" w:rsidRDefault="00A97206" w:rsidP="00A97206">
      <w:pPr>
        <w:pStyle w:val="Heading4"/>
        <w:rPr>
          <w:b/>
          <w:bCs/>
          <w:sz w:val="36"/>
          <w:szCs w:val="36"/>
        </w:rPr>
      </w:pPr>
      <w:r>
        <w:rPr>
          <w:b/>
          <w:bCs/>
          <w:sz w:val="36"/>
          <w:szCs w:val="36"/>
        </w:rPr>
        <w:t>P</w:t>
      </w:r>
      <w:r>
        <w:rPr>
          <w:b/>
          <w:bCs/>
          <w:sz w:val="36"/>
          <w:szCs w:val="36"/>
        </w:rPr>
        <w:t>rojec</w:t>
      </w:r>
      <w:r>
        <w:rPr>
          <w:b/>
          <w:bCs/>
          <w:sz w:val="36"/>
          <w:szCs w:val="36"/>
        </w:rPr>
        <w:t>t</w:t>
      </w:r>
      <w:r>
        <w:rPr>
          <w:b/>
          <w:bCs/>
          <w:sz w:val="36"/>
          <w:szCs w:val="36"/>
        </w:rPr>
        <w:t xml:space="preserve"> Summary</w:t>
      </w:r>
    </w:p>
    <w:p w14:paraId="781EDBF2" w14:textId="52E8CFE5" w:rsidR="00A97206" w:rsidRDefault="00A97206" w:rsidP="00A97206"/>
    <w:p w14:paraId="487C5D22" w14:textId="731A8985" w:rsidR="00A97206" w:rsidRDefault="00986963" w:rsidP="00A97206">
      <w:r>
        <w:t xml:space="preserve">As mentioned in the project outline, </w:t>
      </w:r>
      <w:r w:rsidR="005D2B5C">
        <w:t xml:space="preserve">one of the primary goals of this project was to </w:t>
      </w:r>
      <w:r w:rsidR="00D544AF">
        <w:t xml:space="preserve">broaden and advance my knowledge and skills </w:t>
      </w:r>
      <w:r w:rsidR="00A01DF8">
        <w:t xml:space="preserve">within the field of music composition. </w:t>
      </w:r>
      <w:r w:rsidR="00F07487">
        <w:t xml:space="preserve">I feel that I have met this goal </w:t>
      </w:r>
      <w:r w:rsidR="00FD60DD">
        <w:t>through research into</w:t>
      </w:r>
      <w:r w:rsidR="00E24A4A">
        <w:t>, and application of, creative composition techniques</w:t>
      </w:r>
      <w:r w:rsidR="00FF40F5">
        <w:t>. I have gained valuable experience</w:t>
      </w:r>
      <w:r w:rsidR="00812566">
        <w:t xml:space="preserve"> </w:t>
      </w:r>
      <w:r w:rsidR="00423B88">
        <w:t xml:space="preserve">through composing the four pieces </w:t>
      </w:r>
      <w:r w:rsidR="00136009">
        <w:t xml:space="preserve">that are included in this project, </w:t>
      </w:r>
      <w:r w:rsidR="00123B10">
        <w:t xml:space="preserve">taking care to apply the correct </w:t>
      </w:r>
      <w:r w:rsidR="00C4502D">
        <w:t>rules at the correct time</w:t>
      </w:r>
      <w:r w:rsidR="00C07AEE">
        <w:t xml:space="preserve"> while also striving to maintain interest </w:t>
      </w:r>
      <w:r w:rsidR="00534A13">
        <w:t xml:space="preserve">in the piece. </w:t>
      </w:r>
    </w:p>
    <w:p w14:paraId="0983186C" w14:textId="38D56D57" w:rsidR="005E34F8" w:rsidRDefault="00534A13" w:rsidP="00A97206">
      <w:r>
        <w:t>I feel that I w</w:t>
      </w:r>
      <w:r w:rsidR="00010950">
        <w:t xml:space="preserve">ill need to </w:t>
      </w:r>
      <w:r w:rsidR="00E05C81">
        <w:t>devote</w:t>
      </w:r>
      <w:r w:rsidR="00010950">
        <w:t xml:space="preserve"> further</w:t>
      </w:r>
      <w:r w:rsidR="00E05C81">
        <w:t xml:space="preserve"> time</w:t>
      </w:r>
      <w:r w:rsidR="00010950">
        <w:t xml:space="preserve"> </w:t>
      </w:r>
      <w:r w:rsidR="00E05C81">
        <w:t>to</w:t>
      </w:r>
      <w:r w:rsidR="00010950">
        <w:t xml:space="preserve"> </w:t>
      </w:r>
      <w:r w:rsidR="00755E6D">
        <w:t xml:space="preserve">improving </w:t>
      </w:r>
      <w:r w:rsidR="00010950">
        <w:t xml:space="preserve">certain areas, such as </w:t>
      </w:r>
      <w:r w:rsidR="00E05C81">
        <w:t xml:space="preserve">how to maintain </w:t>
      </w:r>
      <w:r w:rsidR="00755E6D">
        <w:t xml:space="preserve">interest over time while utilising </w:t>
      </w:r>
      <w:r w:rsidR="00B72879">
        <w:t>the 12-tone serial technique</w:t>
      </w:r>
      <w:r w:rsidR="00DF4263">
        <w:t xml:space="preserve">, and would also like to expand my research further </w:t>
      </w:r>
      <w:r w:rsidR="00FB505E">
        <w:t xml:space="preserve">into the history </w:t>
      </w:r>
      <w:r w:rsidR="003F1F65">
        <w:t xml:space="preserve">and application of more composition methods. </w:t>
      </w:r>
      <w:r w:rsidR="005E34F8">
        <w:t xml:space="preserve"> </w:t>
      </w:r>
      <w:r w:rsidR="00364AE8">
        <w:t xml:space="preserve">I am happy </w:t>
      </w:r>
      <w:r w:rsidR="00364AE8">
        <w:lastRenderedPageBreak/>
        <w:t xml:space="preserve">however with the project overall, and I feel I have achieved its primary goals. </w:t>
      </w:r>
      <w:r w:rsidR="005E34F8" w:rsidRPr="005E34F8">
        <w:t>I have de</w:t>
      </w:r>
      <w:r w:rsidR="005E34F8">
        <w:t>veloped</w:t>
      </w:r>
      <w:r w:rsidR="005E34F8" w:rsidRPr="005E34F8">
        <w:t xml:space="preserve"> as a musician and will be devoting more time to further my piano playing and music reading skills</w:t>
      </w:r>
      <w:r w:rsidR="00364AE8">
        <w:t>, which will certainly be applied to future projects and opportunities. I have also gained experience in the arrangement and the orchestration of instrumental music, as well as knowledge in differing styles of composition and the historical context behind them.</w:t>
      </w:r>
    </w:p>
    <w:p w14:paraId="58D25EC9" w14:textId="09C8577C" w:rsidR="00E32267" w:rsidRPr="00A97206" w:rsidRDefault="00364AE8" w:rsidP="00A97206">
      <w:r>
        <w:t>In conclusion, I</w:t>
      </w:r>
      <w:r w:rsidR="005E34F8">
        <w:t xml:space="preserve"> </w:t>
      </w:r>
      <w:r w:rsidR="00E32267">
        <w:t xml:space="preserve">have gained far more confidence in the field of music composition </w:t>
      </w:r>
      <w:r w:rsidR="00A31980">
        <w:t xml:space="preserve">as a direct result of working on this </w:t>
      </w:r>
      <w:r w:rsidR="00DC0D90">
        <w:t>module and</w:t>
      </w:r>
      <w:r w:rsidR="00A31980">
        <w:t xml:space="preserve"> would like to apply and further </w:t>
      </w:r>
      <w:r w:rsidR="001D60AB">
        <w:t>my newly gained knowledge in future projects.</w:t>
      </w:r>
      <w:r w:rsidR="00536E3A">
        <w:t xml:space="preserve"> </w:t>
      </w:r>
    </w:p>
    <w:p w14:paraId="6E5C355B" w14:textId="77777777" w:rsidR="00280C00" w:rsidRPr="006525F7" w:rsidRDefault="00280C00" w:rsidP="00534888"/>
    <w:p w14:paraId="76289E41" w14:textId="5BE123CD" w:rsidR="00902DB1" w:rsidRDefault="00902DB1" w:rsidP="00534888"/>
    <w:p w14:paraId="11747C1D" w14:textId="77777777" w:rsidR="00905A66" w:rsidRDefault="00905A66" w:rsidP="00534888"/>
    <w:sdt>
      <w:sdtPr>
        <w:rPr>
          <w:rFonts w:asciiTheme="minorHAnsi" w:eastAsiaTheme="minorHAnsi" w:hAnsiTheme="minorHAnsi" w:cstheme="minorBidi"/>
          <w:color w:val="auto"/>
          <w:sz w:val="22"/>
          <w:szCs w:val="22"/>
        </w:rPr>
        <w:id w:val="-2019923497"/>
        <w:docPartObj>
          <w:docPartGallery w:val="Bibliographies"/>
          <w:docPartUnique/>
        </w:docPartObj>
      </w:sdtPr>
      <w:sdtEndPr/>
      <w:sdtContent>
        <w:p w14:paraId="2484A2B0" w14:textId="5814F00A" w:rsidR="00902DB1" w:rsidRPr="00905A66" w:rsidRDefault="00902DB1">
          <w:pPr>
            <w:pStyle w:val="Heading1"/>
            <w:rPr>
              <w:rFonts w:asciiTheme="minorHAnsi" w:eastAsiaTheme="minorHAnsi" w:hAnsiTheme="minorHAnsi" w:cstheme="minorBidi"/>
              <w:color w:val="auto"/>
              <w:sz w:val="22"/>
              <w:szCs w:val="22"/>
            </w:rPr>
          </w:pPr>
          <w:r>
            <w:t>Bibliography</w:t>
          </w:r>
        </w:p>
        <w:sdt>
          <w:sdtPr>
            <w:id w:val="111145805"/>
            <w:bibliography/>
          </w:sdtPr>
          <w:sdtEndPr/>
          <w:sdtContent>
            <w:p w14:paraId="786F60E8" w14:textId="77777777" w:rsidR="00905A66" w:rsidRDefault="00902DB1" w:rsidP="00905A66">
              <w:pPr>
                <w:pStyle w:val="Bibliography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 w:rsidR="00905A66">
                <w:rPr>
                  <w:noProof/>
                </w:rPr>
                <w:t xml:space="preserve">Borde, J.-B. D. L., 1780. </w:t>
              </w:r>
              <w:r w:rsidR="00905A66">
                <w:rPr>
                  <w:i/>
                  <w:iCs/>
                  <w:noProof/>
                </w:rPr>
                <w:t xml:space="preserve">Essai sur la musique Ancienne et moderne. </w:t>
              </w:r>
              <w:r w:rsidR="00905A66">
                <w:rPr>
                  <w:noProof/>
                </w:rPr>
                <w:t>Paris: s.n.</w:t>
              </w:r>
            </w:p>
            <w:p w14:paraId="63E592A6" w14:textId="77777777" w:rsidR="00905A66" w:rsidRDefault="00905A66" w:rsidP="00905A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Ewen, D., 1952. </w:t>
              </w:r>
              <w:r>
                <w:rPr>
                  <w:i/>
                  <w:iCs/>
                  <w:noProof/>
                </w:rPr>
                <w:t xml:space="preserve">The complete Book of 20th century music. </w:t>
              </w:r>
              <w:r>
                <w:rPr>
                  <w:noProof/>
                </w:rPr>
                <w:t>s.l.:Prentice-Hall.</w:t>
              </w:r>
            </w:p>
            <w:p w14:paraId="7937D992" w14:textId="77777777" w:rsidR="00905A66" w:rsidRDefault="00905A66" w:rsidP="00905A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Griffiths, P., 2001. Serialsm. </w:t>
              </w:r>
              <w:r>
                <w:rPr>
                  <w:i/>
                  <w:iCs/>
                  <w:noProof/>
                </w:rPr>
                <w:t>The New Grove Dictionary Of Music and Musicians.</w:t>
              </w:r>
            </w:p>
            <w:p w14:paraId="6EA2AC20" w14:textId="77777777" w:rsidR="00905A66" w:rsidRDefault="00905A66" w:rsidP="00905A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Johnson, T. A., 1994. Minimalism: Aesthetic, Style, or Technique?. </w:t>
              </w:r>
              <w:r>
                <w:rPr>
                  <w:i/>
                  <w:iCs/>
                  <w:noProof/>
                </w:rPr>
                <w:t xml:space="preserve">The Musical Quarterly, </w:t>
              </w:r>
              <w:r>
                <w:rPr>
                  <w:noProof/>
                </w:rPr>
                <w:t>78(4), pp. 742-773.</w:t>
              </w:r>
            </w:p>
            <w:p w14:paraId="71B22BA7" w14:textId="77777777" w:rsidR="00905A66" w:rsidRDefault="00905A66" w:rsidP="00905A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Monteiro, F., n.d. </w:t>
              </w:r>
              <w:r>
                <w:rPr>
                  <w:i/>
                  <w:iCs/>
                  <w:noProof/>
                </w:rPr>
                <w:t xml:space="preserve">REPETITIVE MINIMALISM: A HISTORICAL STYLE OR A PERSPECTIVE IN MUSIC, </w:t>
              </w:r>
              <w:r>
                <w:rPr>
                  <w:noProof/>
                </w:rPr>
                <w:t>Porto: Polytechnic Institute of Porto.</w:t>
              </w:r>
            </w:p>
            <w:p w14:paraId="5B419263" w14:textId="77777777" w:rsidR="00905A66" w:rsidRDefault="00905A66" w:rsidP="00905A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Perle, G., 1991. </w:t>
              </w:r>
              <w:r>
                <w:rPr>
                  <w:i/>
                  <w:iCs/>
                  <w:noProof/>
                </w:rPr>
                <w:t xml:space="preserve">Serial Composition and Atonality: An Introduction to the Music of Schoenberg, Berg, and Webern. </w:t>
              </w:r>
              <w:r>
                <w:rPr>
                  <w:noProof/>
                </w:rPr>
                <w:t>6th Edition ed. Berkley and Los Angeles: University of California.</w:t>
              </w:r>
            </w:p>
            <w:p w14:paraId="7D99CF61" w14:textId="77777777" w:rsidR="00905A66" w:rsidRDefault="00905A66" w:rsidP="00905A66">
              <w:pPr>
                <w:pStyle w:val="Bibliography"/>
                <w:rPr>
                  <w:noProof/>
                </w:rPr>
              </w:pPr>
              <w:r>
                <w:rPr>
                  <w:noProof/>
                </w:rPr>
                <w:t xml:space="preserve">Reich, S., 2002. </w:t>
              </w:r>
              <w:r>
                <w:rPr>
                  <w:i/>
                  <w:iCs/>
                  <w:noProof/>
                </w:rPr>
                <w:t xml:space="preserve">Writings on Music, 1965-2000. </w:t>
              </w:r>
              <w:r>
                <w:rPr>
                  <w:noProof/>
                </w:rPr>
                <w:t>1st ed. New York: Oxford University Press.</w:t>
              </w:r>
            </w:p>
            <w:p w14:paraId="0F61F7E8" w14:textId="4D2DF653" w:rsidR="00902DB1" w:rsidRDefault="00902DB1" w:rsidP="00905A66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7355254B" w14:textId="77777777" w:rsidR="00902DB1" w:rsidRDefault="00902DB1" w:rsidP="00534888"/>
    <w:p w14:paraId="08D3C8FE" w14:textId="77777777" w:rsidR="00534888" w:rsidRPr="00534888" w:rsidRDefault="00534888" w:rsidP="00534888"/>
    <w:sectPr w:rsidR="00534888" w:rsidRPr="00534888">
      <w:headerReference w:type="default" r:id="rId11"/>
      <w:footerReference w:type="default" r:id="rId12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2E1EB5B8" w14:textId="77777777" w:rsidR="00530281" w:rsidRDefault="00530281" w:rsidP="003F1CA8">
      <w:pPr>
        <w:spacing w:after="0" w:line="240" w:lineRule="auto"/>
      </w:pPr>
      <w:r>
        <w:separator/>
      </w:r>
    </w:p>
  </w:endnote>
  <w:endnote w:type="continuationSeparator" w:id="0">
    <w:p w14:paraId="6539A8A4" w14:textId="77777777" w:rsidR="00530281" w:rsidRDefault="00530281" w:rsidP="003F1CA8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sdt>
    <w:sdtPr>
      <w:id w:val="1735433653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9266999" w14:textId="5711CB64" w:rsidR="009F0F74" w:rsidRDefault="009F0F74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7364189B" w14:textId="77777777" w:rsidR="009F0F74" w:rsidRDefault="009F0F74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3CE5D8D0" w14:textId="77777777" w:rsidR="00530281" w:rsidRDefault="00530281" w:rsidP="003F1CA8">
      <w:pPr>
        <w:spacing w:after="0" w:line="240" w:lineRule="auto"/>
      </w:pPr>
      <w:r>
        <w:separator/>
      </w:r>
    </w:p>
  </w:footnote>
  <w:footnote w:type="continuationSeparator" w:id="0">
    <w:p w14:paraId="2DB24AFB" w14:textId="77777777" w:rsidR="00530281" w:rsidRDefault="00530281" w:rsidP="003F1CA8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p w14:paraId="532A6180" w14:textId="4D4175B9" w:rsidR="009F0F74" w:rsidRDefault="009F0F74">
    <w:pPr>
      <w:pStyle w:val="Header"/>
    </w:pPr>
    <w:r>
      <w:t>Samuel Evans – 1806669</w:t>
    </w:r>
    <w:r>
      <w:tab/>
    </w:r>
    <w:r>
      <w:tab/>
      <w:t>Creative Practice 4</w:t>
    </w:r>
    <w:r w:rsidR="00E51294">
      <w:t xml:space="preserve"> (M5X01568)</w:t>
    </w:r>
  </w:p>
  <w:p w14:paraId="5F947435" w14:textId="77777777" w:rsidR="003F1CA8" w:rsidRDefault="003F1CA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04985CF8"/>
    <w:multiLevelType w:val="hybridMultilevel"/>
    <w:tmpl w:val="B9CC4EB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F457C20"/>
    <w:multiLevelType w:val="hybridMultilevel"/>
    <w:tmpl w:val="F5C05E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A0E5306"/>
    <w:multiLevelType w:val="hybridMultilevel"/>
    <w:tmpl w:val="94C4C5C8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E560B60"/>
    <w:multiLevelType w:val="hybridMultilevel"/>
    <w:tmpl w:val="15EC6690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2DBF4004"/>
    <w:multiLevelType w:val="hybridMultilevel"/>
    <w:tmpl w:val="2E9C724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5" w15:restartNumberingAfterBreak="0">
    <w:nsid w:val="39441ED1"/>
    <w:multiLevelType w:val="hybridMultilevel"/>
    <w:tmpl w:val="EC82F4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7B70E60"/>
    <w:multiLevelType w:val="multilevel"/>
    <w:tmpl w:val="696EFE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5DD91C36"/>
    <w:multiLevelType w:val="hybridMultilevel"/>
    <w:tmpl w:val="E7146AC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73AF6453"/>
    <w:multiLevelType w:val="hybridMultilevel"/>
    <w:tmpl w:val="09E00FB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9" w15:restartNumberingAfterBreak="0">
    <w:nsid w:val="78425351"/>
    <w:multiLevelType w:val="hybridMultilevel"/>
    <w:tmpl w:val="A8462F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10" w15:restartNumberingAfterBreak="0">
    <w:nsid w:val="7B401887"/>
    <w:multiLevelType w:val="hybridMultilevel"/>
    <w:tmpl w:val="4952330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7FE25AD2"/>
    <w:multiLevelType w:val="hybridMultilevel"/>
    <w:tmpl w:val="CF42C43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3"/>
  </w:num>
  <w:num w:numId="2">
    <w:abstractNumId w:val="8"/>
  </w:num>
  <w:num w:numId="3">
    <w:abstractNumId w:val="11"/>
  </w:num>
  <w:num w:numId="4">
    <w:abstractNumId w:val="7"/>
  </w:num>
  <w:num w:numId="5">
    <w:abstractNumId w:val="0"/>
  </w:num>
  <w:num w:numId="6">
    <w:abstractNumId w:val="5"/>
  </w:num>
  <w:num w:numId="7">
    <w:abstractNumId w:val="10"/>
  </w:num>
  <w:num w:numId="8">
    <w:abstractNumId w:val="6"/>
  </w:num>
  <w:num w:numId="9">
    <w:abstractNumId w:val="4"/>
  </w:num>
  <w:num w:numId="10">
    <w:abstractNumId w:val="1"/>
  </w:num>
  <w:num w:numId="11">
    <w:abstractNumId w:val="2"/>
  </w:num>
  <w:num w:numId="12">
    <w:abstractNumId w:val="9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91CFF"/>
    <w:rsid w:val="00003CEA"/>
    <w:rsid w:val="00004425"/>
    <w:rsid w:val="0000462B"/>
    <w:rsid w:val="000054E0"/>
    <w:rsid w:val="00010157"/>
    <w:rsid w:val="00010950"/>
    <w:rsid w:val="00010D12"/>
    <w:rsid w:val="00011436"/>
    <w:rsid w:val="000117C5"/>
    <w:rsid w:val="000120F9"/>
    <w:rsid w:val="000128EB"/>
    <w:rsid w:val="000156E9"/>
    <w:rsid w:val="00017BEB"/>
    <w:rsid w:val="0002163C"/>
    <w:rsid w:val="00022644"/>
    <w:rsid w:val="000233D6"/>
    <w:rsid w:val="00023540"/>
    <w:rsid w:val="00025F42"/>
    <w:rsid w:val="00026777"/>
    <w:rsid w:val="00027822"/>
    <w:rsid w:val="00027850"/>
    <w:rsid w:val="00030332"/>
    <w:rsid w:val="00032DEE"/>
    <w:rsid w:val="00033A7F"/>
    <w:rsid w:val="000414AF"/>
    <w:rsid w:val="00041CC4"/>
    <w:rsid w:val="0004327C"/>
    <w:rsid w:val="0004656D"/>
    <w:rsid w:val="00047337"/>
    <w:rsid w:val="00050287"/>
    <w:rsid w:val="00050779"/>
    <w:rsid w:val="00051F12"/>
    <w:rsid w:val="00052214"/>
    <w:rsid w:val="00052A24"/>
    <w:rsid w:val="00054CDC"/>
    <w:rsid w:val="000550C3"/>
    <w:rsid w:val="000564D7"/>
    <w:rsid w:val="000573EA"/>
    <w:rsid w:val="0006185B"/>
    <w:rsid w:val="00066BB4"/>
    <w:rsid w:val="0007185C"/>
    <w:rsid w:val="0007378C"/>
    <w:rsid w:val="000747E2"/>
    <w:rsid w:val="00077636"/>
    <w:rsid w:val="0008143A"/>
    <w:rsid w:val="0008333D"/>
    <w:rsid w:val="00083DD1"/>
    <w:rsid w:val="00084F49"/>
    <w:rsid w:val="00085955"/>
    <w:rsid w:val="00086184"/>
    <w:rsid w:val="00091348"/>
    <w:rsid w:val="00095545"/>
    <w:rsid w:val="00096ACE"/>
    <w:rsid w:val="000A1E2E"/>
    <w:rsid w:val="000A28DA"/>
    <w:rsid w:val="000A2B41"/>
    <w:rsid w:val="000A5082"/>
    <w:rsid w:val="000B1530"/>
    <w:rsid w:val="000B5097"/>
    <w:rsid w:val="000C30E3"/>
    <w:rsid w:val="000D2B82"/>
    <w:rsid w:val="000D3C73"/>
    <w:rsid w:val="000D4993"/>
    <w:rsid w:val="000D4D6F"/>
    <w:rsid w:val="000D7C8D"/>
    <w:rsid w:val="000E0A2D"/>
    <w:rsid w:val="000E392F"/>
    <w:rsid w:val="000E3BA3"/>
    <w:rsid w:val="000E461C"/>
    <w:rsid w:val="000E4941"/>
    <w:rsid w:val="000E5E02"/>
    <w:rsid w:val="000F01BD"/>
    <w:rsid w:val="000F02D4"/>
    <w:rsid w:val="000F2C72"/>
    <w:rsid w:val="000F3AD3"/>
    <w:rsid w:val="000F74AF"/>
    <w:rsid w:val="00101F80"/>
    <w:rsid w:val="001043D8"/>
    <w:rsid w:val="00106C81"/>
    <w:rsid w:val="001108B7"/>
    <w:rsid w:val="00113228"/>
    <w:rsid w:val="00113605"/>
    <w:rsid w:val="00113907"/>
    <w:rsid w:val="001139CC"/>
    <w:rsid w:val="00113D0B"/>
    <w:rsid w:val="00120AAF"/>
    <w:rsid w:val="0012305F"/>
    <w:rsid w:val="00123B10"/>
    <w:rsid w:val="0012549A"/>
    <w:rsid w:val="00133506"/>
    <w:rsid w:val="00133878"/>
    <w:rsid w:val="00134C7E"/>
    <w:rsid w:val="00135010"/>
    <w:rsid w:val="00135AAC"/>
    <w:rsid w:val="00136009"/>
    <w:rsid w:val="0013664F"/>
    <w:rsid w:val="0014225A"/>
    <w:rsid w:val="00143144"/>
    <w:rsid w:val="0014535C"/>
    <w:rsid w:val="00145BC6"/>
    <w:rsid w:val="0014738D"/>
    <w:rsid w:val="0014778F"/>
    <w:rsid w:val="001479A8"/>
    <w:rsid w:val="0015578A"/>
    <w:rsid w:val="00157276"/>
    <w:rsid w:val="0016033C"/>
    <w:rsid w:val="00161486"/>
    <w:rsid w:val="00161C87"/>
    <w:rsid w:val="00162F44"/>
    <w:rsid w:val="00163186"/>
    <w:rsid w:val="00164B3D"/>
    <w:rsid w:val="0016536D"/>
    <w:rsid w:val="0016629D"/>
    <w:rsid w:val="00167D71"/>
    <w:rsid w:val="001711C6"/>
    <w:rsid w:val="00171E3B"/>
    <w:rsid w:val="00171F1E"/>
    <w:rsid w:val="001721A8"/>
    <w:rsid w:val="00172E27"/>
    <w:rsid w:val="00174591"/>
    <w:rsid w:val="0017516A"/>
    <w:rsid w:val="00181E01"/>
    <w:rsid w:val="00186546"/>
    <w:rsid w:val="001874A0"/>
    <w:rsid w:val="00191B3B"/>
    <w:rsid w:val="001927CA"/>
    <w:rsid w:val="00193B5F"/>
    <w:rsid w:val="00194FC6"/>
    <w:rsid w:val="001966D7"/>
    <w:rsid w:val="001A17AA"/>
    <w:rsid w:val="001A2889"/>
    <w:rsid w:val="001A2C25"/>
    <w:rsid w:val="001A56B9"/>
    <w:rsid w:val="001A6A3F"/>
    <w:rsid w:val="001A70AB"/>
    <w:rsid w:val="001A7749"/>
    <w:rsid w:val="001B1011"/>
    <w:rsid w:val="001B113C"/>
    <w:rsid w:val="001C11DE"/>
    <w:rsid w:val="001C2C2E"/>
    <w:rsid w:val="001C38F8"/>
    <w:rsid w:val="001C6C68"/>
    <w:rsid w:val="001D28CD"/>
    <w:rsid w:val="001D3956"/>
    <w:rsid w:val="001D60AB"/>
    <w:rsid w:val="001E1F6E"/>
    <w:rsid w:val="001E2AF4"/>
    <w:rsid w:val="001E3B11"/>
    <w:rsid w:val="001E466A"/>
    <w:rsid w:val="001E5397"/>
    <w:rsid w:val="001E7D4A"/>
    <w:rsid w:val="001F0053"/>
    <w:rsid w:val="001F44B6"/>
    <w:rsid w:val="001F66AE"/>
    <w:rsid w:val="001F7B2D"/>
    <w:rsid w:val="001F7F28"/>
    <w:rsid w:val="00205232"/>
    <w:rsid w:val="002075A4"/>
    <w:rsid w:val="00211420"/>
    <w:rsid w:val="00211AEA"/>
    <w:rsid w:val="00212505"/>
    <w:rsid w:val="00217325"/>
    <w:rsid w:val="00217FA5"/>
    <w:rsid w:val="00220C23"/>
    <w:rsid w:val="002228CB"/>
    <w:rsid w:val="00225E02"/>
    <w:rsid w:val="00231169"/>
    <w:rsid w:val="0023532C"/>
    <w:rsid w:val="00236A58"/>
    <w:rsid w:val="0024052E"/>
    <w:rsid w:val="00241C27"/>
    <w:rsid w:val="00251967"/>
    <w:rsid w:val="00253C25"/>
    <w:rsid w:val="00253EEF"/>
    <w:rsid w:val="002541BC"/>
    <w:rsid w:val="00255221"/>
    <w:rsid w:val="00260C38"/>
    <w:rsid w:val="00265102"/>
    <w:rsid w:val="0026694C"/>
    <w:rsid w:val="002676ED"/>
    <w:rsid w:val="00271003"/>
    <w:rsid w:val="00273BD4"/>
    <w:rsid w:val="00274AF0"/>
    <w:rsid w:val="00274CB9"/>
    <w:rsid w:val="00274D24"/>
    <w:rsid w:val="00274F61"/>
    <w:rsid w:val="00275447"/>
    <w:rsid w:val="00276200"/>
    <w:rsid w:val="00280C00"/>
    <w:rsid w:val="00281353"/>
    <w:rsid w:val="002814D3"/>
    <w:rsid w:val="002850AA"/>
    <w:rsid w:val="0028646F"/>
    <w:rsid w:val="00287302"/>
    <w:rsid w:val="00287407"/>
    <w:rsid w:val="002949AC"/>
    <w:rsid w:val="00295D3D"/>
    <w:rsid w:val="00295F98"/>
    <w:rsid w:val="00296532"/>
    <w:rsid w:val="002A01E3"/>
    <w:rsid w:val="002A1AE7"/>
    <w:rsid w:val="002A45A3"/>
    <w:rsid w:val="002A4FB9"/>
    <w:rsid w:val="002A5358"/>
    <w:rsid w:val="002B479C"/>
    <w:rsid w:val="002B6473"/>
    <w:rsid w:val="002B6493"/>
    <w:rsid w:val="002C31F0"/>
    <w:rsid w:val="002C68E1"/>
    <w:rsid w:val="002C6FB0"/>
    <w:rsid w:val="002D2713"/>
    <w:rsid w:val="002D2D7C"/>
    <w:rsid w:val="002D3AE8"/>
    <w:rsid w:val="002D724F"/>
    <w:rsid w:val="002E2A7E"/>
    <w:rsid w:val="002E3D00"/>
    <w:rsid w:val="002E6EE9"/>
    <w:rsid w:val="002F4060"/>
    <w:rsid w:val="002F7F4C"/>
    <w:rsid w:val="0030070F"/>
    <w:rsid w:val="00301D88"/>
    <w:rsid w:val="003021AF"/>
    <w:rsid w:val="003038F7"/>
    <w:rsid w:val="00306E5D"/>
    <w:rsid w:val="00310E9A"/>
    <w:rsid w:val="003127F5"/>
    <w:rsid w:val="00316B63"/>
    <w:rsid w:val="00316D91"/>
    <w:rsid w:val="00321263"/>
    <w:rsid w:val="00321A6A"/>
    <w:rsid w:val="00321DAD"/>
    <w:rsid w:val="00324807"/>
    <w:rsid w:val="00324FF3"/>
    <w:rsid w:val="00330188"/>
    <w:rsid w:val="00330BDF"/>
    <w:rsid w:val="0033242D"/>
    <w:rsid w:val="00334BF3"/>
    <w:rsid w:val="00335EFD"/>
    <w:rsid w:val="00340159"/>
    <w:rsid w:val="0034176F"/>
    <w:rsid w:val="00344CE5"/>
    <w:rsid w:val="00347195"/>
    <w:rsid w:val="00350F91"/>
    <w:rsid w:val="003513B1"/>
    <w:rsid w:val="00354BC5"/>
    <w:rsid w:val="00356D9D"/>
    <w:rsid w:val="0036153B"/>
    <w:rsid w:val="00364AE8"/>
    <w:rsid w:val="00365F81"/>
    <w:rsid w:val="003700D9"/>
    <w:rsid w:val="003716DA"/>
    <w:rsid w:val="00374112"/>
    <w:rsid w:val="00375053"/>
    <w:rsid w:val="0037792C"/>
    <w:rsid w:val="00384D4C"/>
    <w:rsid w:val="00385086"/>
    <w:rsid w:val="00385377"/>
    <w:rsid w:val="00385603"/>
    <w:rsid w:val="0039407C"/>
    <w:rsid w:val="003941BB"/>
    <w:rsid w:val="0039455B"/>
    <w:rsid w:val="00395E20"/>
    <w:rsid w:val="00396370"/>
    <w:rsid w:val="0039644B"/>
    <w:rsid w:val="00397C62"/>
    <w:rsid w:val="003A0AC8"/>
    <w:rsid w:val="003A41D5"/>
    <w:rsid w:val="003A551B"/>
    <w:rsid w:val="003B383A"/>
    <w:rsid w:val="003B48E0"/>
    <w:rsid w:val="003B746B"/>
    <w:rsid w:val="003B77C6"/>
    <w:rsid w:val="003C4034"/>
    <w:rsid w:val="003C45FB"/>
    <w:rsid w:val="003C5A4F"/>
    <w:rsid w:val="003C6C82"/>
    <w:rsid w:val="003C74DC"/>
    <w:rsid w:val="003C74EB"/>
    <w:rsid w:val="003C7CFE"/>
    <w:rsid w:val="003D5BA6"/>
    <w:rsid w:val="003E026A"/>
    <w:rsid w:val="003E1B02"/>
    <w:rsid w:val="003E6562"/>
    <w:rsid w:val="003F1CA5"/>
    <w:rsid w:val="003F1CA8"/>
    <w:rsid w:val="003F1F65"/>
    <w:rsid w:val="003F274A"/>
    <w:rsid w:val="003F38BF"/>
    <w:rsid w:val="003F3B69"/>
    <w:rsid w:val="003F65A2"/>
    <w:rsid w:val="003F719B"/>
    <w:rsid w:val="003F7D92"/>
    <w:rsid w:val="0040124C"/>
    <w:rsid w:val="00402457"/>
    <w:rsid w:val="004042F3"/>
    <w:rsid w:val="004046C7"/>
    <w:rsid w:val="0040553D"/>
    <w:rsid w:val="00410316"/>
    <w:rsid w:val="004115F0"/>
    <w:rsid w:val="00411FF6"/>
    <w:rsid w:val="00415105"/>
    <w:rsid w:val="0041780D"/>
    <w:rsid w:val="004206C0"/>
    <w:rsid w:val="0042381B"/>
    <w:rsid w:val="00423B88"/>
    <w:rsid w:val="004252ED"/>
    <w:rsid w:val="00425B3F"/>
    <w:rsid w:val="0043532B"/>
    <w:rsid w:val="004367B4"/>
    <w:rsid w:val="004424BB"/>
    <w:rsid w:val="00454222"/>
    <w:rsid w:val="00454A54"/>
    <w:rsid w:val="004572CF"/>
    <w:rsid w:val="00465404"/>
    <w:rsid w:val="00465A24"/>
    <w:rsid w:val="00467EA5"/>
    <w:rsid w:val="0047113A"/>
    <w:rsid w:val="00472891"/>
    <w:rsid w:val="00475F2D"/>
    <w:rsid w:val="00476F76"/>
    <w:rsid w:val="00484277"/>
    <w:rsid w:val="004901AE"/>
    <w:rsid w:val="0049050E"/>
    <w:rsid w:val="00492C2A"/>
    <w:rsid w:val="00495AEA"/>
    <w:rsid w:val="004A2F38"/>
    <w:rsid w:val="004A396B"/>
    <w:rsid w:val="004A4C97"/>
    <w:rsid w:val="004A5026"/>
    <w:rsid w:val="004B0315"/>
    <w:rsid w:val="004B6661"/>
    <w:rsid w:val="004B6B3E"/>
    <w:rsid w:val="004B7159"/>
    <w:rsid w:val="004C0535"/>
    <w:rsid w:val="004C5965"/>
    <w:rsid w:val="004C664D"/>
    <w:rsid w:val="004D094C"/>
    <w:rsid w:val="004D36E4"/>
    <w:rsid w:val="004D587C"/>
    <w:rsid w:val="004D74DF"/>
    <w:rsid w:val="004E3265"/>
    <w:rsid w:val="004E5E61"/>
    <w:rsid w:val="004E608D"/>
    <w:rsid w:val="004F345D"/>
    <w:rsid w:val="004F4353"/>
    <w:rsid w:val="004F48D9"/>
    <w:rsid w:val="004F50B8"/>
    <w:rsid w:val="004F56F0"/>
    <w:rsid w:val="004F6F26"/>
    <w:rsid w:val="0050097A"/>
    <w:rsid w:val="0050106F"/>
    <w:rsid w:val="005027EC"/>
    <w:rsid w:val="00503364"/>
    <w:rsid w:val="00503B50"/>
    <w:rsid w:val="00505526"/>
    <w:rsid w:val="005060A9"/>
    <w:rsid w:val="00507461"/>
    <w:rsid w:val="00512601"/>
    <w:rsid w:val="00512F58"/>
    <w:rsid w:val="00513F28"/>
    <w:rsid w:val="00525040"/>
    <w:rsid w:val="005255EF"/>
    <w:rsid w:val="0052723C"/>
    <w:rsid w:val="00527FD2"/>
    <w:rsid w:val="00530281"/>
    <w:rsid w:val="00530F63"/>
    <w:rsid w:val="00531347"/>
    <w:rsid w:val="005342A8"/>
    <w:rsid w:val="00534888"/>
    <w:rsid w:val="00534A13"/>
    <w:rsid w:val="00534EAD"/>
    <w:rsid w:val="005368B6"/>
    <w:rsid w:val="00536E3A"/>
    <w:rsid w:val="005415F5"/>
    <w:rsid w:val="00541BBF"/>
    <w:rsid w:val="005505DD"/>
    <w:rsid w:val="005567BA"/>
    <w:rsid w:val="00556FFB"/>
    <w:rsid w:val="00564031"/>
    <w:rsid w:val="005654E3"/>
    <w:rsid w:val="0056555B"/>
    <w:rsid w:val="0056646C"/>
    <w:rsid w:val="00566867"/>
    <w:rsid w:val="005713BD"/>
    <w:rsid w:val="00575A6E"/>
    <w:rsid w:val="00576921"/>
    <w:rsid w:val="00586F9A"/>
    <w:rsid w:val="00591622"/>
    <w:rsid w:val="0059265D"/>
    <w:rsid w:val="00593495"/>
    <w:rsid w:val="00594D77"/>
    <w:rsid w:val="00595780"/>
    <w:rsid w:val="00596116"/>
    <w:rsid w:val="0059630F"/>
    <w:rsid w:val="00596F02"/>
    <w:rsid w:val="005A0E39"/>
    <w:rsid w:val="005A1F4D"/>
    <w:rsid w:val="005A25F1"/>
    <w:rsid w:val="005A60A8"/>
    <w:rsid w:val="005B1FC8"/>
    <w:rsid w:val="005B42AC"/>
    <w:rsid w:val="005B4A98"/>
    <w:rsid w:val="005B4EF7"/>
    <w:rsid w:val="005B5B4E"/>
    <w:rsid w:val="005C0049"/>
    <w:rsid w:val="005C2F87"/>
    <w:rsid w:val="005D17DA"/>
    <w:rsid w:val="005D1BA0"/>
    <w:rsid w:val="005D28BB"/>
    <w:rsid w:val="005D2B5C"/>
    <w:rsid w:val="005D494A"/>
    <w:rsid w:val="005D62FE"/>
    <w:rsid w:val="005E0BD8"/>
    <w:rsid w:val="005E34F8"/>
    <w:rsid w:val="005E3AEB"/>
    <w:rsid w:val="005E4D28"/>
    <w:rsid w:val="005E7CC6"/>
    <w:rsid w:val="005F7970"/>
    <w:rsid w:val="00600C32"/>
    <w:rsid w:val="006012F8"/>
    <w:rsid w:val="00602C17"/>
    <w:rsid w:val="006030C8"/>
    <w:rsid w:val="00605088"/>
    <w:rsid w:val="0060551D"/>
    <w:rsid w:val="00607D06"/>
    <w:rsid w:val="00610A92"/>
    <w:rsid w:val="00611778"/>
    <w:rsid w:val="00621FB4"/>
    <w:rsid w:val="006220D2"/>
    <w:rsid w:val="006229EC"/>
    <w:rsid w:val="00623886"/>
    <w:rsid w:val="006241BB"/>
    <w:rsid w:val="006323BC"/>
    <w:rsid w:val="00636732"/>
    <w:rsid w:val="00640DAA"/>
    <w:rsid w:val="006448F3"/>
    <w:rsid w:val="00644C2E"/>
    <w:rsid w:val="0064525A"/>
    <w:rsid w:val="00645392"/>
    <w:rsid w:val="00646EC1"/>
    <w:rsid w:val="0065144D"/>
    <w:rsid w:val="00651CC3"/>
    <w:rsid w:val="0065235D"/>
    <w:rsid w:val="00652596"/>
    <w:rsid w:val="006525F7"/>
    <w:rsid w:val="00652989"/>
    <w:rsid w:val="00655175"/>
    <w:rsid w:val="006624B6"/>
    <w:rsid w:val="00662D33"/>
    <w:rsid w:val="0066382F"/>
    <w:rsid w:val="006643B0"/>
    <w:rsid w:val="006665AC"/>
    <w:rsid w:val="0066770E"/>
    <w:rsid w:val="006738BC"/>
    <w:rsid w:val="00675A0C"/>
    <w:rsid w:val="006772ED"/>
    <w:rsid w:val="00680DFB"/>
    <w:rsid w:val="00683276"/>
    <w:rsid w:val="00686554"/>
    <w:rsid w:val="00690473"/>
    <w:rsid w:val="0069135D"/>
    <w:rsid w:val="00691B10"/>
    <w:rsid w:val="00692E90"/>
    <w:rsid w:val="006975CF"/>
    <w:rsid w:val="006A06A4"/>
    <w:rsid w:val="006A0BC9"/>
    <w:rsid w:val="006A1D8B"/>
    <w:rsid w:val="006A37B9"/>
    <w:rsid w:val="006A3E9E"/>
    <w:rsid w:val="006A6CEE"/>
    <w:rsid w:val="006B0461"/>
    <w:rsid w:val="006B0566"/>
    <w:rsid w:val="006B186F"/>
    <w:rsid w:val="006B1963"/>
    <w:rsid w:val="006B2609"/>
    <w:rsid w:val="006B3BFD"/>
    <w:rsid w:val="006B4385"/>
    <w:rsid w:val="006B72BB"/>
    <w:rsid w:val="006C0A48"/>
    <w:rsid w:val="006C2966"/>
    <w:rsid w:val="006C33E1"/>
    <w:rsid w:val="006C5E0D"/>
    <w:rsid w:val="006C695E"/>
    <w:rsid w:val="006C75AE"/>
    <w:rsid w:val="006E22C7"/>
    <w:rsid w:val="006E44EE"/>
    <w:rsid w:val="006E538A"/>
    <w:rsid w:val="006E6796"/>
    <w:rsid w:val="006E6E3F"/>
    <w:rsid w:val="006E74B8"/>
    <w:rsid w:val="006F15B7"/>
    <w:rsid w:val="006F431A"/>
    <w:rsid w:val="006F5C9C"/>
    <w:rsid w:val="006F6185"/>
    <w:rsid w:val="00710234"/>
    <w:rsid w:val="0071135B"/>
    <w:rsid w:val="00713E54"/>
    <w:rsid w:val="00714702"/>
    <w:rsid w:val="00720BB1"/>
    <w:rsid w:val="00722940"/>
    <w:rsid w:val="00726546"/>
    <w:rsid w:val="00731C5F"/>
    <w:rsid w:val="007322BC"/>
    <w:rsid w:val="007343F1"/>
    <w:rsid w:val="00737FF3"/>
    <w:rsid w:val="00740A32"/>
    <w:rsid w:val="007411D7"/>
    <w:rsid w:val="0074213C"/>
    <w:rsid w:val="00750514"/>
    <w:rsid w:val="0075108C"/>
    <w:rsid w:val="007520D8"/>
    <w:rsid w:val="00753F18"/>
    <w:rsid w:val="00754E24"/>
    <w:rsid w:val="00755E6D"/>
    <w:rsid w:val="00763829"/>
    <w:rsid w:val="00763E14"/>
    <w:rsid w:val="00766AFE"/>
    <w:rsid w:val="0077342D"/>
    <w:rsid w:val="007752F2"/>
    <w:rsid w:val="00781376"/>
    <w:rsid w:val="00782FC5"/>
    <w:rsid w:val="00787FF0"/>
    <w:rsid w:val="00790459"/>
    <w:rsid w:val="007913E6"/>
    <w:rsid w:val="00791CA1"/>
    <w:rsid w:val="0079321B"/>
    <w:rsid w:val="007A0842"/>
    <w:rsid w:val="007A127F"/>
    <w:rsid w:val="007A2165"/>
    <w:rsid w:val="007A4F97"/>
    <w:rsid w:val="007A5316"/>
    <w:rsid w:val="007A726F"/>
    <w:rsid w:val="007B0DC7"/>
    <w:rsid w:val="007B1C64"/>
    <w:rsid w:val="007B5524"/>
    <w:rsid w:val="007B6BBE"/>
    <w:rsid w:val="007B6D12"/>
    <w:rsid w:val="007C05CA"/>
    <w:rsid w:val="007C18BB"/>
    <w:rsid w:val="007C1A87"/>
    <w:rsid w:val="007C2D02"/>
    <w:rsid w:val="007C3360"/>
    <w:rsid w:val="007C3D54"/>
    <w:rsid w:val="007C78FE"/>
    <w:rsid w:val="007D1312"/>
    <w:rsid w:val="007D5BFA"/>
    <w:rsid w:val="007D6753"/>
    <w:rsid w:val="007D7CDF"/>
    <w:rsid w:val="007D7D10"/>
    <w:rsid w:val="007E141A"/>
    <w:rsid w:val="007E62C9"/>
    <w:rsid w:val="007E760C"/>
    <w:rsid w:val="007F05A1"/>
    <w:rsid w:val="007F3DE1"/>
    <w:rsid w:val="007F602F"/>
    <w:rsid w:val="007F780E"/>
    <w:rsid w:val="007F7FE6"/>
    <w:rsid w:val="00803B2C"/>
    <w:rsid w:val="00806E65"/>
    <w:rsid w:val="0081082D"/>
    <w:rsid w:val="008110D6"/>
    <w:rsid w:val="00811C70"/>
    <w:rsid w:val="00812195"/>
    <w:rsid w:val="00812566"/>
    <w:rsid w:val="008152E5"/>
    <w:rsid w:val="008166A3"/>
    <w:rsid w:val="00816DA2"/>
    <w:rsid w:val="00817BAF"/>
    <w:rsid w:val="00820222"/>
    <w:rsid w:val="00820320"/>
    <w:rsid w:val="00821466"/>
    <w:rsid w:val="00822C59"/>
    <w:rsid w:val="00824919"/>
    <w:rsid w:val="0083113E"/>
    <w:rsid w:val="00840DBD"/>
    <w:rsid w:val="00841447"/>
    <w:rsid w:val="0084168A"/>
    <w:rsid w:val="00846DF6"/>
    <w:rsid w:val="0085114B"/>
    <w:rsid w:val="008621F0"/>
    <w:rsid w:val="00863883"/>
    <w:rsid w:val="00870710"/>
    <w:rsid w:val="0087449D"/>
    <w:rsid w:val="0087665F"/>
    <w:rsid w:val="008773D6"/>
    <w:rsid w:val="0088020C"/>
    <w:rsid w:val="00884105"/>
    <w:rsid w:val="00886E1E"/>
    <w:rsid w:val="0089231A"/>
    <w:rsid w:val="00893BAE"/>
    <w:rsid w:val="00897885"/>
    <w:rsid w:val="008A0C78"/>
    <w:rsid w:val="008A4BD5"/>
    <w:rsid w:val="008A6477"/>
    <w:rsid w:val="008B076F"/>
    <w:rsid w:val="008B133C"/>
    <w:rsid w:val="008B2D2B"/>
    <w:rsid w:val="008B4BA0"/>
    <w:rsid w:val="008B6562"/>
    <w:rsid w:val="008C022E"/>
    <w:rsid w:val="008C323F"/>
    <w:rsid w:val="008C6450"/>
    <w:rsid w:val="008D0603"/>
    <w:rsid w:val="008D437D"/>
    <w:rsid w:val="008D6F25"/>
    <w:rsid w:val="008E136C"/>
    <w:rsid w:val="008E1D50"/>
    <w:rsid w:val="008E2A87"/>
    <w:rsid w:val="008E3570"/>
    <w:rsid w:val="008E527C"/>
    <w:rsid w:val="008E5F51"/>
    <w:rsid w:val="008F29C8"/>
    <w:rsid w:val="008F3431"/>
    <w:rsid w:val="008F5A44"/>
    <w:rsid w:val="008F5AF9"/>
    <w:rsid w:val="008F61AA"/>
    <w:rsid w:val="008F61FC"/>
    <w:rsid w:val="008F6FF7"/>
    <w:rsid w:val="008F7391"/>
    <w:rsid w:val="008F75EE"/>
    <w:rsid w:val="00902DB1"/>
    <w:rsid w:val="0090348D"/>
    <w:rsid w:val="00904BCE"/>
    <w:rsid w:val="00905A66"/>
    <w:rsid w:val="009104A0"/>
    <w:rsid w:val="00912B30"/>
    <w:rsid w:val="00913340"/>
    <w:rsid w:val="00915496"/>
    <w:rsid w:val="00916CCA"/>
    <w:rsid w:val="00920689"/>
    <w:rsid w:val="00921296"/>
    <w:rsid w:val="009253FA"/>
    <w:rsid w:val="009337E0"/>
    <w:rsid w:val="00936AA4"/>
    <w:rsid w:val="00936F3A"/>
    <w:rsid w:val="009416EF"/>
    <w:rsid w:val="00941910"/>
    <w:rsid w:val="00941D63"/>
    <w:rsid w:val="009430A6"/>
    <w:rsid w:val="0095175F"/>
    <w:rsid w:val="009521D1"/>
    <w:rsid w:val="00953DA3"/>
    <w:rsid w:val="009541D2"/>
    <w:rsid w:val="00954A1A"/>
    <w:rsid w:val="00962EF6"/>
    <w:rsid w:val="00963D5D"/>
    <w:rsid w:val="00972B9E"/>
    <w:rsid w:val="00973B5F"/>
    <w:rsid w:val="009816AA"/>
    <w:rsid w:val="0098171C"/>
    <w:rsid w:val="0098551D"/>
    <w:rsid w:val="009863DC"/>
    <w:rsid w:val="00986963"/>
    <w:rsid w:val="009877BF"/>
    <w:rsid w:val="00990599"/>
    <w:rsid w:val="009956EF"/>
    <w:rsid w:val="00996155"/>
    <w:rsid w:val="009A0DEE"/>
    <w:rsid w:val="009A44BA"/>
    <w:rsid w:val="009A56E4"/>
    <w:rsid w:val="009A79C6"/>
    <w:rsid w:val="009B01FC"/>
    <w:rsid w:val="009B119C"/>
    <w:rsid w:val="009B2AD9"/>
    <w:rsid w:val="009C3297"/>
    <w:rsid w:val="009D5859"/>
    <w:rsid w:val="009E25E1"/>
    <w:rsid w:val="009E59FC"/>
    <w:rsid w:val="009F09D6"/>
    <w:rsid w:val="009F0F74"/>
    <w:rsid w:val="009F16B3"/>
    <w:rsid w:val="009F5E38"/>
    <w:rsid w:val="00A01DF8"/>
    <w:rsid w:val="00A02AF4"/>
    <w:rsid w:val="00A04773"/>
    <w:rsid w:val="00A06A8D"/>
    <w:rsid w:val="00A1004A"/>
    <w:rsid w:val="00A1035B"/>
    <w:rsid w:val="00A12ECB"/>
    <w:rsid w:val="00A13B65"/>
    <w:rsid w:val="00A15C5A"/>
    <w:rsid w:val="00A2019D"/>
    <w:rsid w:val="00A20799"/>
    <w:rsid w:val="00A22A95"/>
    <w:rsid w:val="00A23489"/>
    <w:rsid w:val="00A25254"/>
    <w:rsid w:val="00A25511"/>
    <w:rsid w:val="00A30189"/>
    <w:rsid w:val="00A310AB"/>
    <w:rsid w:val="00A31980"/>
    <w:rsid w:val="00A32241"/>
    <w:rsid w:val="00A338C3"/>
    <w:rsid w:val="00A34425"/>
    <w:rsid w:val="00A40601"/>
    <w:rsid w:val="00A414AE"/>
    <w:rsid w:val="00A42265"/>
    <w:rsid w:val="00A447A6"/>
    <w:rsid w:val="00A46D42"/>
    <w:rsid w:val="00A473DE"/>
    <w:rsid w:val="00A506CC"/>
    <w:rsid w:val="00A521F8"/>
    <w:rsid w:val="00A52815"/>
    <w:rsid w:val="00A530B4"/>
    <w:rsid w:val="00A535DE"/>
    <w:rsid w:val="00A5556A"/>
    <w:rsid w:val="00A67185"/>
    <w:rsid w:val="00A674D1"/>
    <w:rsid w:val="00A70B4B"/>
    <w:rsid w:val="00A713BF"/>
    <w:rsid w:val="00A73BC6"/>
    <w:rsid w:val="00A75E27"/>
    <w:rsid w:val="00A81AC8"/>
    <w:rsid w:val="00A81C27"/>
    <w:rsid w:val="00A82751"/>
    <w:rsid w:val="00A868CC"/>
    <w:rsid w:val="00A878F8"/>
    <w:rsid w:val="00A90E2D"/>
    <w:rsid w:val="00A9260D"/>
    <w:rsid w:val="00A93802"/>
    <w:rsid w:val="00A96E5F"/>
    <w:rsid w:val="00A97168"/>
    <w:rsid w:val="00A97206"/>
    <w:rsid w:val="00AA0846"/>
    <w:rsid w:val="00AA1D4B"/>
    <w:rsid w:val="00AA2940"/>
    <w:rsid w:val="00AA3008"/>
    <w:rsid w:val="00AA514C"/>
    <w:rsid w:val="00AA603C"/>
    <w:rsid w:val="00AA780D"/>
    <w:rsid w:val="00AA7CCA"/>
    <w:rsid w:val="00AB1CE4"/>
    <w:rsid w:val="00AB23D8"/>
    <w:rsid w:val="00AB3D2F"/>
    <w:rsid w:val="00AB5E54"/>
    <w:rsid w:val="00AC186E"/>
    <w:rsid w:val="00AC339A"/>
    <w:rsid w:val="00AC372C"/>
    <w:rsid w:val="00AC3DEE"/>
    <w:rsid w:val="00AC784E"/>
    <w:rsid w:val="00AD049D"/>
    <w:rsid w:val="00AD0732"/>
    <w:rsid w:val="00AD1884"/>
    <w:rsid w:val="00AD1DF7"/>
    <w:rsid w:val="00AD33EC"/>
    <w:rsid w:val="00AD3429"/>
    <w:rsid w:val="00AD6A66"/>
    <w:rsid w:val="00AD6E54"/>
    <w:rsid w:val="00AE070E"/>
    <w:rsid w:val="00AE1125"/>
    <w:rsid w:val="00AE54EB"/>
    <w:rsid w:val="00AF043D"/>
    <w:rsid w:val="00AF12FC"/>
    <w:rsid w:val="00AF1C41"/>
    <w:rsid w:val="00AF2F1C"/>
    <w:rsid w:val="00AF40F3"/>
    <w:rsid w:val="00B0141F"/>
    <w:rsid w:val="00B0177E"/>
    <w:rsid w:val="00B03246"/>
    <w:rsid w:val="00B04FCF"/>
    <w:rsid w:val="00B177FD"/>
    <w:rsid w:val="00B22FEC"/>
    <w:rsid w:val="00B24FE1"/>
    <w:rsid w:val="00B25C30"/>
    <w:rsid w:val="00B302F8"/>
    <w:rsid w:val="00B34CDC"/>
    <w:rsid w:val="00B37B41"/>
    <w:rsid w:val="00B40D2E"/>
    <w:rsid w:val="00B41119"/>
    <w:rsid w:val="00B4212D"/>
    <w:rsid w:val="00B426CF"/>
    <w:rsid w:val="00B447B9"/>
    <w:rsid w:val="00B458B3"/>
    <w:rsid w:val="00B50049"/>
    <w:rsid w:val="00B50BB2"/>
    <w:rsid w:val="00B50CF2"/>
    <w:rsid w:val="00B50FAE"/>
    <w:rsid w:val="00B527C7"/>
    <w:rsid w:val="00B570BB"/>
    <w:rsid w:val="00B606BF"/>
    <w:rsid w:val="00B637CC"/>
    <w:rsid w:val="00B65636"/>
    <w:rsid w:val="00B67FCC"/>
    <w:rsid w:val="00B72879"/>
    <w:rsid w:val="00B72C90"/>
    <w:rsid w:val="00B77C37"/>
    <w:rsid w:val="00B816F7"/>
    <w:rsid w:val="00B819D3"/>
    <w:rsid w:val="00B827D0"/>
    <w:rsid w:val="00B8419D"/>
    <w:rsid w:val="00B841DD"/>
    <w:rsid w:val="00B846C5"/>
    <w:rsid w:val="00B86C0B"/>
    <w:rsid w:val="00B86EB9"/>
    <w:rsid w:val="00B87B2C"/>
    <w:rsid w:val="00B95379"/>
    <w:rsid w:val="00B96E4A"/>
    <w:rsid w:val="00BA5F42"/>
    <w:rsid w:val="00BA7DDA"/>
    <w:rsid w:val="00BB267F"/>
    <w:rsid w:val="00BB686C"/>
    <w:rsid w:val="00BB6AD0"/>
    <w:rsid w:val="00BB6E6C"/>
    <w:rsid w:val="00BB73D5"/>
    <w:rsid w:val="00BC039B"/>
    <w:rsid w:val="00BC6209"/>
    <w:rsid w:val="00BD3CE8"/>
    <w:rsid w:val="00BD536F"/>
    <w:rsid w:val="00BD7133"/>
    <w:rsid w:val="00BE19FF"/>
    <w:rsid w:val="00BE4021"/>
    <w:rsid w:val="00BE4224"/>
    <w:rsid w:val="00BE4B65"/>
    <w:rsid w:val="00BE4F00"/>
    <w:rsid w:val="00BE5673"/>
    <w:rsid w:val="00BE59C1"/>
    <w:rsid w:val="00BE61D4"/>
    <w:rsid w:val="00BE62CD"/>
    <w:rsid w:val="00BE66E5"/>
    <w:rsid w:val="00BE6A0D"/>
    <w:rsid w:val="00BE6AC1"/>
    <w:rsid w:val="00BE7152"/>
    <w:rsid w:val="00BE7C3D"/>
    <w:rsid w:val="00BF1D15"/>
    <w:rsid w:val="00BF641D"/>
    <w:rsid w:val="00BF7E8A"/>
    <w:rsid w:val="00C00258"/>
    <w:rsid w:val="00C01BFE"/>
    <w:rsid w:val="00C01E6C"/>
    <w:rsid w:val="00C04F6F"/>
    <w:rsid w:val="00C05C60"/>
    <w:rsid w:val="00C05F35"/>
    <w:rsid w:val="00C07403"/>
    <w:rsid w:val="00C07AEE"/>
    <w:rsid w:val="00C114E5"/>
    <w:rsid w:val="00C14BE4"/>
    <w:rsid w:val="00C15590"/>
    <w:rsid w:val="00C15A1B"/>
    <w:rsid w:val="00C16D13"/>
    <w:rsid w:val="00C21CE0"/>
    <w:rsid w:val="00C22389"/>
    <w:rsid w:val="00C228AD"/>
    <w:rsid w:val="00C267E8"/>
    <w:rsid w:val="00C30391"/>
    <w:rsid w:val="00C31261"/>
    <w:rsid w:val="00C31C80"/>
    <w:rsid w:val="00C323F6"/>
    <w:rsid w:val="00C360B5"/>
    <w:rsid w:val="00C40894"/>
    <w:rsid w:val="00C4502D"/>
    <w:rsid w:val="00C50383"/>
    <w:rsid w:val="00C512ED"/>
    <w:rsid w:val="00C527ED"/>
    <w:rsid w:val="00C53217"/>
    <w:rsid w:val="00C60A55"/>
    <w:rsid w:val="00C60C48"/>
    <w:rsid w:val="00C62E55"/>
    <w:rsid w:val="00C62ECD"/>
    <w:rsid w:val="00C6399D"/>
    <w:rsid w:val="00C64301"/>
    <w:rsid w:val="00C6473A"/>
    <w:rsid w:val="00C73873"/>
    <w:rsid w:val="00C7400C"/>
    <w:rsid w:val="00C77B75"/>
    <w:rsid w:val="00C826B1"/>
    <w:rsid w:val="00C86F44"/>
    <w:rsid w:val="00C90E1A"/>
    <w:rsid w:val="00C91BB0"/>
    <w:rsid w:val="00C97397"/>
    <w:rsid w:val="00CA27F6"/>
    <w:rsid w:val="00CA4BEA"/>
    <w:rsid w:val="00CB00B8"/>
    <w:rsid w:val="00CB260F"/>
    <w:rsid w:val="00CB29CA"/>
    <w:rsid w:val="00CB44DB"/>
    <w:rsid w:val="00CB57B8"/>
    <w:rsid w:val="00CB5ABA"/>
    <w:rsid w:val="00CB5BFD"/>
    <w:rsid w:val="00CC2819"/>
    <w:rsid w:val="00CC2961"/>
    <w:rsid w:val="00CC3ACB"/>
    <w:rsid w:val="00CC4C3E"/>
    <w:rsid w:val="00CC5DA9"/>
    <w:rsid w:val="00CC6A3F"/>
    <w:rsid w:val="00CD2DAC"/>
    <w:rsid w:val="00CD4DF8"/>
    <w:rsid w:val="00CD4EAB"/>
    <w:rsid w:val="00CE0B45"/>
    <w:rsid w:val="00CE375A"/>
    <w:rsid w:val="00CE46D4"/>
    <w:rsid w:val="00CE7373"/>
    <w:rsid w:val="00CF143C"/>
    <w:rsid w:val="00CF280B"/>
    <w:rsid w:val="00CF2DD9"/>
    <w:rsid w:val="00CF4FA0"/>
    <w:rsid w:val="00D0089A"/>
    <w:rsid w:val="00D014B9"/>
    <w:rsid w:val="00D026B8"/>
    <w:rsid w:val="00D02A4E"/>
    <w:rsid w:val="00D03AF7"/>
    <w:rsid w:val="00D0536B"/>
    <w:rsid w:val="00D05843"/>
    <w:rsid w:val="00D05C92"/>
    <w:rsid w:val="00D06104"/>
    <w:rsid w:val="00D070BE"/>
    <w:rsid w:val="00D073AA"/>
    <w:rsid w:val="00D10F8C"/>
    <w:rsid w:val="00D11EB2"/>
    <w:rsid w:val="00D1336D"/>
    <w:rsid w:val="00D14C4C"/>
    <w:rsid w:val="00D20156"/>
    <w:rsid w:val="00D21845"/>
    <w:rsid w:val="00D234E5"/>
    <w:rsid w:val="00D30F0E"/>
    <w:rsid w:val="00D358B9"/>
    <w:rsid w:val="00D41965"/>
    <w:rsid w:val="00D42491"/>
    <w:rsid w:val="00D42C4B"/>
    <w:rsid w:val="00D43A9F"/>
    <w:rsid w:val="00D47C59"/>
    <w:rsid w:val="00D5040B"/>
    <w:rsid w:val="00D514C5"/>
    <w:rsid w:val="00D51B10"/>
    <w:rsid w:val="00D544AF"/>
    <w:rsid w:val="00D548E7"/>
    <w:rsid w:val="00D5540A"/>
    <w:rsid w:val="00D559E2"/>
    <w:rsid w:val="00D60509"/>
    <w:rsid w:val="00D61129"/>
    <w:rsid w:val="00D61601"/>
    <w:rsid w:val="00D64CFF"/>
    <w:rsid w:val="00D6778E"/>
    <w:rsid w:val="00D67CD4"/>
    <w:rsid w:val="00D7751D"/>
    <w:rsid w:val="00D820BD"/>
    <w:rsid w:val="00D8332D"/>
    <w:rsid w:val="00D87E64"/>
    <w:rsid w:val="00D919E9"/>
    <w:rsid w:val="00D91A36"/>
    <w:rsid w:val="00D93C92"/>
    <w:rsid w:val="00D963AD"/>
    <w:rsid w:val="00D963E8"/>
    <w:rsid w:val="00D9738C"/>
    <w:rsid w:val="00DA0339"/>
    <w:rsid w:val="00DA0BDC"/>
    <w:rsid w:val="00DA2B6E"/>
    <w:rsid w:val="00DA3096"/>
    <w:rsid w:val="00DA50A2"/>
    <w:rsid w:val="00DA54DE"/>
    <w:rsid w:val="00DB07BE"/>
    <w:rsid w:val="00DB1FA6"/>
    <w:rsid w:val="00DB20CE"/>
    <w:rsid w:val="00DB30BA"/>
    <w:rsid w:val="00DB6B17"/>
    <w:rsid w:val="00DB7114"/>
    <w:rsid w:val="00DC0D90"/>
    <w:rsid w:val="00DC14A6"/>
    <w:rsid w:val="00DC3D76"/>
    <w:rsid w:val="00DC4CF9"/>
    <w:rsid w:val="00DC6FD8"/>
    <w:rsid w:val="00DD412C"/>
    <w:rsid w:val="00DD505B"/>
    <w:rsid w:val="00DD682C"/>
    <w:rsid w:val="00DE02E8"/>
    <w:rsid w:val="00DE1113"/>
    <w:rsid w:val="00DE4437"/>
    <w:rsid w:val="00DE5076"/>
    <w:rsid w:val="00DE58A0"/>
    <w:rsid w:val="00DE780E"/>
    <w:rsid w:val="00DF019C"/>
    <w:rsid w:val="00DF0FE3"/>
    <w:rsid w:val="00DF2737"/>
    <w:rsid w:val="00DF2B8B"/>
    <w:rsid w:val="00DF4263"/>
    <w:rsid w:val="00E00638"/>
    <w:rsid w:val="00E01F01"/>
    <w:rsid w:val="00E02551"/>
    <w:rsid w:val="00E04E77"/>
    <w:rsid w:val="00E05C81"/>
    <w:rsid w:val="00E0628E"/>
    <w:rsid w:val="00E077B0"/>
    <w:rsid w:val="00E07D35"/>
    <w:rsid w:val="00E10816"/>
    <w:rsid w:val="00E14B5A"/>
    <w:rsid w:val="00E14D4B"/>
    <w:rsid w:val="00E20522"/>
    <w:rsid w:val="00E21E84"/>
    <w:rsid w:val="00E22AF2"/>
    <w:rsid w:val="00E2301E"/>
    <w:rsid w:val="00E23227"/>
    <w:rsid w:val="00E2364F"/>
    <w:rsid w:val="00E24A4A"/>
    <w:rsid w:val="00E32267"/>
    <w:rsid w:val="00E34C77"/>
    <w:rsid w:val="00E360A4"/>
    <w:rsid w:val="00E3689D"/>
    <w:rsid w:val="00E37865"/>
    <w:rsid w:val="00E4042B"/>
    <w:rsid w:val="00E404FA"/>
    <w:rsid w:val="00E462E5"/>
    <w:rsid w:val="00E51294"/>
    <w:rsid w:val="00E557A2"/>
    <w:rsid w:val="00E6212E"/>
    <w:rsid w:val="00E6217D"/>
    <w:rsid w:val="00E621DF"/>
    <w:rsid w:val="00E651D5"/>
    <w:rsid w:val="00E67BB2"/>
    <w:rsid w:val="00E707CA"/>
    <w:rsid w:val="00E824DB"/>
    <w:rsid w:val="00E82A16"/>
    <w:rsid w:val="00E83F05"/>
    <w:rsid w:val="00E84210"/>
    <w:rsid w:val="00E85B4C"/>
    <w:rsid w:val="00E944D4"/>
    <w:rsid w:val="00E9697B"/>
    <w:rsid w:val="00EB2E8A"/>
    <w:rsid w:val="00EB4970"/>
    <w:rsid w:val="00EB77F9"/>
    <w:rsid w:val="00EC0ABB"/>
    <w:rsid w:val="00EC0DC9"/>
    <w:rsid w:val="00EC1C56"/>
    <w:rsid w:val="00EC5066"/>
    <w:rsid w:val="00EC664C"/>
    <w:rsid w:val="00EC6FD0"/>
    <w:rsid w:val="00EC7A8B"/>
    <w:rsid w:val="00ED1D3D"/>
    <w:rsid w:val="00ED2CF7"/>
    <w:rsid w:val="00ED3139"/>
    <w:rsid w:val="00ED38C7"/>
    <w:rsid w:val="00ED401A"/>
    <w:rsid w:val="00ED5AEA"/>
    <w:rsid w:val="00EE08A6"/>
    <w:rsid w:val="00EE145D"/>
    <w:rsid w:val="00EE244B"/>
    <w:rsid w:val="00EE2FDA"/>
    <w:rsid w:val="00EE4A16"/>
    <w:rsid w:val="00EE5F1E"/>
    <w:rsid w:val="00EF1779"/>
    <w:rsid w:val="00EF3038"/>
    <w:rsid w:val="00EF411D"/>
    <w:rsid w:val="00EF4557"/>
    <w:rsid w:val="00F000D6"/>
    <w:rsid w:val="00F02572"/>
    <w:rsid w:val="00F07487"/>
    <w:rsid w:val="00F07A81"/>
    <w:rsid w:val="00F12ADC"/>
    <w:rsid w:val="00F17E8F"/>
    <w:rsid w:val="00F20AA6"/>
    <w:rsid w:val="00F21AA4"/>
    <w:rsid w:val="00F247BD"/>
    <w:rsid w:val="00F2589A"/>
    <w:rsid w:val="00F25EC5"/>
    <w:rsid w:val="00F3029C"/>
    <w:rsid w:val="00F36AB8"/>
    <w:rsid w:val="00F36B61"/>
    <w:rsid w:val="00F3774C"/>
    <w:rsid w:val="00F404DA"/>
    <w:rsid w:val="00F43591"/>
    <w:rsid w:val="00F466BC"/>
    <w:rsid w:val="00F516CA"/>
    <w:rsid w:val="00F51796"/>
    <w:rsid w:val="00F54EF6"/>
    <w:rsid w:val="00F6190D"/>
    <w:rsid w:val="00F63DF7"/>
    <w:rsid w:val="00F655D4"/>
    <w:rsid w:val="00F66786"/>
    <w:rsid w:val="00F73E22"/>
    <w:rsid w:val="00F74357"/>
    <w:rsid w:val="00F76832"/>
    <w:rsid w:val="00F76C8C"/>
    <w:rsid w:val="00F80245"/>
    <w:rsid w:val="00F82AB1"/>
    <w:rsid w:val="00F844B2"/>
    <w:rsid w:val="00F85B03"/>
    <w:rsid w:val="00F869A7"/>
    <w:rsid w:val="00F91CFF"/>
    <w:rsid w:val="00F94656"/>
    <w:rsid w:val="00FA0D5B"/>
    <w:rsid w:val="00FA259C"/>
    <w:rsid w:val="00FA2B99"/>
    <w:rsid w:val="00FA40C9"/>
    <w:rsid w:val="00FB1896"/>
    <w:rsid w:val="00FB29F3"/>
    <w:rsid w:val="00FB505E"/>
    <w:rsid w:val="00FB665D"/>
    <w:rsid w:val="00FB7141"/>
    <w:rsid w:val="00FC07DC"/>
    <w:rsid w:val="00FC3AD8"/>
    <w:rsid w:val="00FC3E0E"/>
    <w:rsid w:val="00FC4650"/>
    <w:rsid w:val="00FC597F"/>
    <w:rsid w:val="00FC788C"/>
    <w:rsid w:val="00FD0735"/>
    <w:rsid w:val="00FD1971"/>
    <w:rsid w:val="00FD2434"/>
    <w:rsid w:val="00FD4B41"/>
    <w:rsid w:val="00FD60DD"/>
    <w:rsid w:val="00FE127C"/>
    <w:rsid w:val="00FE1E4C"/>
    <w:rsid w:val="00FE225D"/>
    <w:rsid w:val="00FE2BEC"/>
    <w:rsid w:val="00FE42B7"/>
    <w:rsid w:val="00FE4F1E"/>
    <w:rsid w:val="00FF40F5"/>
    <w:rsid w:val="00FF68FA"/>
    <w:rsid w:val="00FF6C70"/>
    <w:rsid w:val="00FF7786"/>
    <w:rsid w:val="00FF7ED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E4455F7"/>
  <w15:chartTrackingRefBased/>
  <w15:docId w15:val="{C095AC6F-0CCD-4A30-8874-9859A26A93B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F91CFF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F91CFF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F91CFF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F91CFF"/>
    <w:pPr>
      <w:keepNext/>
      <w:keepLines/>
      <w:spacing w:before="40" w:after="0"/>
      <w:outlineLvl w:val="3"/>
    </w:pPr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91CFF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F91CFF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F91CFF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  <w:style w:type="character" w:customStyle="1" w:styleId="Heading4Char">
    <w:name w:val="Heading 4 Char"/>
    <w:basedOn w:val="DefaultParagraphFont"/>
    <w:link w:val="Heading4"/>
    <w:uiPriority w:val="9"/>
    <w:rsid w:val="00F91CFF"/>
    <w:rPr>
      <w:rFonts w:asciiTheme="majorHAnsi" w:eastAsiaTheme="majorEastAsia" w:hAnsiTheme="majorHAnsi" w:cstheme="majorBidi"/>
      <w:i/>
      <w:iCs/>
      <w:color w:val="2F5496" w:themeColor="accent1" w:themeShade="BF"/>
    </w:rPr>
  </w:style>
  <w:style w:type="paragraph" w:styleId="ListParagraph">
    <w:name w:val="List Paragraph"/>
    <w:basedOn w:val="Normal"/>
    <w:uiPriority w:val="34"/>
    <w:qFormat/>
    <w:rsid w:val="00AA1D4B"/>
    <w:pPr>
      <w:ind w:left="720"/>
      <w:contextualSpacing/>
    </w:pPr>
  </w:style>
  <w:style w:type="paragraph" w:styleId="Bibliography">
    <w:name w:val="Bibliography"/>
    <w:basedOn w:val="Normal"/>
    <w:next w:val="Normal"/>
    <w:uiPriority w:val="37"/>
    <w:unhideWhenUsed/>
    <w:rsid w:val="00E944D4"/>
  </w:style>
  <w:style w:type="paragraph" w:styleId="NormalWeb">
    <w:name w:val="Normal (Web)"/>
    <w:basedOn w:val="Normal"/>
    <w:uiPriority w:val="99"/>
    <w:semiHidden/>
    <w:unhideWhenUsed/>
    <w:rsid w:val="00A447A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A447A6"/>
    <w:rPr>
      <w:color w:val="0000FF"/>
      <w:u w:val="single"/>
    </w:rPr>
  </w:style>
  <w:style w:type="paragraph" w:styleId="Header">
    <w:name w:val="header"/>
    <w:basedOn w:val="Normal"/>
    <w:link w:val="HeaderChar"/>
    <w:uiPriority w:val="99"/>
    <w:unhideWhenUsed/>
    <w:rsid w:val="003F1C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F1CA8"/>
  </w:style>
  <w:style w:type="paragraph" w:styleId="Footer">
    <w:name w:val="footer"/>
    <w:basedOn w:val="Normal"/>
    <w:link w:val="FooterChar"/>
    <w:uiPriority w:val="99"/>
    <w:unhideWhenUsed/>
    <w:rsid w:val="003F1CA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F1CA8"/>
  </w:style>
  <w:style w:type="character" w:styleId="HTMLCite">
    <w:name w:val="HTML Cite"/>
    <w:basedOn w:val="DefaultParagraphFont"/>
    <w:uiPriority w:val="99"/>
    <w:semiHidden/>
    <w:unhideWhenUsed/>
    <w:rsid w:val="00265102"/>
    <w:rPr>
      <w:i/>
      <w:iCs/>
    </w:rPr>
  </w:style>
  <w:style w:type="character" w:customStyle="1" w:styleId="reference-text">
    <w:name w:val="reference-text"/>
    <w:basedOn w:val="DefaultParagraphFont"/>
    <w:rsid w:val="00265102"/>
  </w:style>
  <w:style w:type="paragraph" w:styleId="NoSpacing">
    <w:name w:val="No Spacing"/>
    <w:uiPriority w:val="1"/>
    <w:qFormat/>
    <w:rsid w:val="00364AE8"/>
    <w:pPr>
      <w:spacing w:after="0" w:line="240" w:lineRule="auto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7029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3961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620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3027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9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1840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57060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75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766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5168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644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58390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315861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692418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1723120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978027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06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0547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67793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42310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388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45739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974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4320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264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81046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495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036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974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75429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0102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5939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76063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22691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41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6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95490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18058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08823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578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59917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93920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92205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875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472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770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23986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6311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7691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7737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6159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1442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921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8678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0592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7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1564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1025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7105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94954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95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86937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0319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49518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4859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962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4343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31302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141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65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72812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01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409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681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3004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964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13201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1726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30193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66281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59602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5332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00734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7185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2624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673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89849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8231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49029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59495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63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5022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5575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2060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8220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04286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68357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0200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89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6221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0542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2459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3300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8009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3793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972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8981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7453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0408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8979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67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44566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1204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9760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8365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85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4851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0109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10344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8305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842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header" Target="header1.xml"/><Relationship Id="rId5" Type="http://schemas.openxmlformats.org/officeDocument/2006/relationships/numbering" Target="numbering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0CCDFCBBBA200248B32B2A626FE8B273" ma:contentTypeVersion="10" ma:contentTypeDescription="Create a new document." ma:contentTypeScope="" ma:versionID="6323ce50341d58373556704e1355d8d9">
  <xsd:schema xmlns:xsd="http://www.w3.org/2001/XMLSchema" xmlns:xs="http://www.w3.org/2001/XMLSchema" xmlns:p="http://schemas.microsoft.com/office/2006/metadata/properties" xmlns:ns3="ada16477-4a9e-4f32-8a2f-23c8ffb0c900" xmlns:ns4="09ebbee8-2921-4cc3-be77-564d5a35cca5" targetNamespace="http://schemas.microsoft.com/office/2006/metadata/properties" ma:root="true" ma:fieldsID="2d263b25f8fba1c5f97cf4c282431110" ns3:_="" ns4:_="">
    <xsd:import namespace="ada16477-4a9e-4f32-8a2f-23c8ffb0c900"/>
    <xsd:import namespace="09ebbee8-2921-4cc3-be77-564d5a35cca5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ada16477-4a9e-4f32-8a2f-23c8ffb0c90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1" nillable="true" ma:displayName="Tags" ma:internalName="MediaServiceAutoTags" ma:readOnly="true">
      <xsd:simpleType>
        <xsd:restriction base="dms:Text"/>
      </xsd:simpleType>
    </xsd:element>
    <xsd:element name="MediaServiceOCR" ma:index="12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09ebbee8-2921-4cc3-be77-564d5a35cca5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5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4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Jea13</b:Tag>
    <b:SourceType>Book</b:SourceType>
    <b:Guid>{FEA87D94-DE16-47E5-9D93-F9108DA2E04C}</b:Guid>
    <b:Title>Essai sur la musique Ancienne et moderne</b:Title>
    <b:Year>1780</b:Year>
    <b:City>Paris</b:City>
    <b:Author>
      <b:Author>
        <b:NameList>
          <b:Person>
            <b:Last>Borde</b:Last>
            <b:First>Jean-Benjamin</b:First>
            <b:Middle>De La</b:Middle>
          </b:Person>
        </b:NameList>
      </b:Author>
    </b:Author>
    <b:RefOrder>1</b:RefOrder>
  </b:Source>
  <b:Source>
    <b:Tag>Joh</b:Tag>
    <b:SourceType>JournalArticle</b:SourceType>
    <b:Guid>{900F84EE-6271-45FF-8E40-07BE1DB7D9AF}</b:Guid>
    <b:Author>
      <b:Author>
        <b:NameList>
          <b:Person>
            <b:Last>Johnson</b:Last>
            <b:First>Timothy</b:First>
            <b:Middle>A</b:Middle>
          </b:Person>
        </b:NameList>
      </b:Author>
    </b:Author>
    <b:Title>Minimalism: Aesthetic, Style, or Technique?</b:Title>
    <b:Year>1994</b:Year>
    <b:JournalName>The Musical Quarterly</b:JournalName>
    <b:Pages>742-773</b:Pages>
    <b:Volume>78</b:Volume>
    <b:Issue>4</b:Issue>
    <b:RefOrder>5</b:RefOrder>
  </b:Source>
  <b:Source>
    <b:Tag>Mon</b:Tag>
    <b:SourceType>ElectronicSource</b:SourceType>
    <b:Guid>{12308F5B-928F-4A15-92E8-98CD71F4AE1D}</b:Guid>
    <b:Title>REPETITIVE MINIMALISM: A HISTORICAL STYLE OR A PERSPECTIVE IN MUSIC</b:Title>
    <b:Author>
      <b:Author>
        <b:NameList>
          <b:Person>
            <b:Last>Monteiro</b:Last>
            <b:First>Francisco</b:First>
          </b:Person>
        </b:NameList>
      </b:Author>
    </b:Author>
    <b:City>Porto</b:City>
    <b:Publisher>Polytechnic Institute of Porto</b:Publisher>
    <b:RefOrder>7</b:RefOrder>
  </b:Source>
  <b:Source>
    <b:Tag>Rei02</b:Tag>
    <b:SourceType>Book</b:SourceType>
    <b:Guid>{0D4BC589-14CE-4AEF-B1CF-281479A64C95}</b:Guid>
    <b:Title>Writings on Music, 1965-2000</b:Title>
    <b:City>New York</b:City>
    <b:Publisher>Oxford University Press</b:Publisher>
    <b:Year>2002</b:Year>
    <b:Author>
      <b:Author>
        <b:NameList>
          <b:Person>
            <b:Last>Reich</b:Last>
            <b:First>Steve</b:First>
          </b:Person>
        </b:NameList>
      </b:Author>
    </b:Author>
    <b:Edition>1st</b:Edition>
    <b:RefOrder>6</b:RefOrder>
  </b:Source>
  <b:Source>
    <b:Tag>Gri01</b:Tag>
    <b:SourceType>JournalArticle</b:SourceType>
    <b:Guid>{A950079C-61F6-42EF-8768-323EC1ED5AE3}</b:Guid>
    <b:Title>Serialsm</b:Title>
    <b:Year>2001</b:Year>
    <b:Author>
      <b:Author>
        <b:NameList>
          <b:Person>
            <b:Last>Griffiths</b:Last>
            <b:First>Paul</b:First>
          </b:Person>
        </b:NameList>
      </b:Author>
    </b:Author>
    <b:JournalName>The New Grove Dictionary Of Music and Musicians</b:JournalName>
    <b:RefOrder>2</b:RefOrder>
  </b:Source>
  <b:Source>
    <b:Tag>Per91</b:Tag>
    <b:SourceType>Book</b:SourceType>
    <b:Guid>{33BA377B-4BA3-4B32-93D8-1255DBB88B2E}</b:Guid>
    <b:Title>Serial Composition and Atonality: An Introduction to the Music of Schoenberg, Berg, and Webern</b:Title>
    <b:Year>1991</b:Year>
    <b:Author>
      <b:Author>
        <b:NameList>
          <b:Person>
            <b:Last>Perle</b:Last>
            <b:First>George</b:First>
          </b:Person>
        </b:NameList>
      </b:Author>
    </b:Author>
    <b:City>Berkley and Los Angeles</b:City>
    <b:Publisher>University of California</b:Publisher>
    <b:Edition>6th Edition</b:Edition>
    <b:RefOrder>3</b:RefOrder>
  </b:Source>
  <b:Source>
    <b:Tag>Ewe52</b:Tag>
    <b:SourceType>Book</b:SourceType>
    <b:Guid>{CD641FAB-3841-4E38-BEA4-A65BF52A6034}</b:Guid>
    <b:Author>
      <b:Author>
        <b:NameList>
          <b:Person>
            <b:Last>Ewen</b:Last>
            <b:First>David</b:First>
          </b:Person>
        </b:NameList>
      </b:Author>
    </b:Author>
    <b:Title> The complete Book of 20th century music</b:Title>
    <b:Year>1952</b:Year>
    <b:Publisher>Prentice-Hall</b:Publisher>
    <b:RefOrder>4</b:RefOrder>
  </b:Source>
</b:Sources>
</file>

<file path=customXml/itemProps1.xml><?xml version="1.0" encoding="utf-8"?>
<ds:datastoreItem xmlns:ds="http://schemas.openxmlformats.org/officeDocument/2006/customXml" ds:itemID="{7E3A3A24-4401-4423-852E-B3E90CDE6805}">
  <ds:schemaRefs>
    <ds:schemaRef ds:uri="09ebbee8-2921-4cc3-be77-564d5a35cca5"/>
    <ds:schemaRef ds:uri="http://purl.org/dc/elements/1.1/"/>
    <ds:schemaRef ds:uri="http://purl.org/dc/terms/"/>
    <ds:schemaRef ds:uri="http://schemas.microsoft.com/office/infopath/2007/PartnerControls"/>
    <ds:schemaRef ds:uri="http://schemas.microsoft.com/office/2006/metadata/properties"/>
    <ds:schemaRef ds:uri="ada16477-4a9e-4f32-8a2f-23c8ffb0c900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dcmitype/"/>
  </ds:schemaRefs>
</ds:datastoreItem>
</file>

<file path=customXml/itemProps2.xml><?xml version="1.0" encoding="utf-8"?>
<ds:datastoreItem xmlns:ds="http://schemas.openxmlformats.org/officeDocument/2006/customXml" ds:itemID="{70C9E2C4-66CC-4538-95B8-DC52310473F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ada16477-4a9e-4f32-8a2f-23c8ffb0c900"/>
    <ds:schemaRef ds:uri="09ebbee8-2921-4cc3-be77-564d5a35cca5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AB1421D6-9209-4CFB-B078-21667FA40E4C}">
  <ds:schemaRefs>
    <ds:schemaRef ds:uri="http://schemas.microsoft.com/sharepoint/v3/contenttype/forms"/>
  </ds:schemaRefs>
</ds:datastoreItem>
</file>

<file path=customXml/itemProps4.xml><?xml version="1.0" encoding="utf-8"?>
<ds:datastoreItem xmlns:ds="http://schemas.openxmlformats.org/officeDocument/2006/customXml" ds:itemID="{6D3E6C41-E5D3-4047-BB5C-ABC09AA3463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6</Pages>
  <Words>1898</Words>
  <Characters>10821</Characters>
  <Application>Microsoft Office Word</Application>
  <DocSecurity>0</DocSecurity>
  <Lines>90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Samuel Evans - 1806669</vt:lpstr>
    </vt:vector>
  </TitlesOfParts>
  <Company/>
  <LinksUpToDate>false</LinksUpToDate>
  <CharactersWithSpaces>12694</CharactersWithSpaces>
  <SharedDoc>false</SharedDoc>
  <HLinks>
    <vt:vector size="6" baseType="variant">
      <vt:variant>
        <vt:i4>4063357</vt:i4>
      </vt:variant>
      <vt:variant>
        <vt:i4>0</vt:i4>
      </vt:variant>
      <vt:variant>
        <vt:i4>0</vt:i4>
      </vt:variant>
      <vt:variant>
        <vt:i4>5</vt:i4>
      </vt:variant>
      <vt:variant>
        <vt:lpwstr>https://en.wikipedia.org/wiki/Serialism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Samuel Evans - 1806669</dc:title>
  <dc:subject/>
  <dc:creator>Samuel Evans</dc:creator>
  <cp:keywords/>
  <dc:description/>
  <cp:lastModifiedBy>Samuel Evans</cp:lastModifiedBy>
  <cp:revision>2</cp:revision>
  <dcterms:created xsi:type="dcterms:W3CDTF">2020-04-20T04:07:00Z</dcterms:created>
  <dcterms:modified xsi:type="dcterms:W3CDTF">2020-04-20T04:07:00Z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0x0101000CCDFCBBBA200248B32B2A626FE8B273</vt:lpwstr>
  </property>
</Properties>
</file>