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52364F" w14:textId="77777777" w:rsidR="00A74FCD" w:rsidRPr="007F20D4" w:rsidRDefault="004B1E52">
      <w:pPr>
        <w:spacing w:line="360" w:lineRule="auto"/>
        <w:rPr>
          <w:b/>
          <w:bCs/>
          <w:sz w:val="24"/>
          <w:szCs w:val="24"/>
        </w:rPr>
      </w:pPr>
      <w:r w:rsidRPr="007F20D4">
        <w:rPr>
          <w:b/>
          <w:bCs/>
          <w:sz w:val="24"/>
          <w:szCs w:val="24"/>
          <w:lang w:val="en-US"/>
        </w:rPr>
        <w:t>A critical evaluation and the identification of next teaching and learning steps focusing on a case study of an individual learner or a group of learners, based</w:t>
      </w:r>
      <w:r w:rsidRPr="007F20D4">
        <w:rPr>
          <w:b/>
          <w:bCs/>
          <w:sz w:val="24"/>
          <w:szCs w:val="24"/>
        </w:rPr>
        <w:t xml:space="preserve"> </w:t>
      </w:r>
      <w:r w:rsidRPr="007F20D4">
        <w:rPr>
          <w:b/>
          <w:bCs/>
          <w:sz w:val="24"/>
          <w:szCs w:val="24"/>
          <w:lang w:val="en-US"/>
        </w:rPr>
        <w:t>on an observed critical incident (equivalent to 5000</w:t>
      </w:r>
      <w:r w:rsidRPr="007F20D4">
        <w:rPr>
          <w:b/>
          <w:bCs/>
          <w:sz w:val="24"/>
          <w:szCs w:val="24"/>
        </w:rPr>
        <w:t xml:space="preserve"> </w:t>
      </w:r>
      <w:r w:rsidRPr="007F20D4">
        <w:rPr>
          <w:b/>
          <w:bCs/>
          <w:sz w:val="24"/>
          <w:szCs w:val="24"/>
          <w:lang w:val="en-US"/>
        </w:rPr>
        <w:t>words).</w:t>
      </w:r>
    </w:p>
    <w:p w14:paraId="07D3ECAF" w14:textId="77AA5323" w:rsidR="00194FAB" w:rsidRDefault="00EE0794">
      <w:pPr>
        <w:spacing w:line="360" w:lineRule="auto"/>
      </w:pPr>
      <w:r>
        <w:t>Word count</w:t>
      </w:r>
      <w:r w:rsidR="00194FAB">
        <w:t>- 406</w:t>
      </w:r>
      <w:r w:rsidR="00F771B2">
        <w:t>8</w:t>
      </w:r>
    </w:p>
    <w:p w14:paraId="5421B9F4" w14:textId="176130A1" w:rsidR="00A15313" w:rsidRPr="00D303D3" w:rsidRDefault="004B1E52" w:rsidP="00D303D3">
      <w:pPr>
        <w:pStyle w:val="Heading1"/>
        <w:ind w:left="2880" w:firstLine="720"/>
        <w:rPr>
          <w:u w:val="single"/>
        </w:rPr>
      </w:pPr>
      <w:r w:rsidRPr="00A27FD2">
        <w:rPr>
          <w:u w:val="single"/>
        </w:rPr>
        <w:t>Introduction</w:t>
      </w:r>
      <w:r w:rsidR="00A15313" w:rsidRPr="00A27FD2">
        <w:rPr>
          <w:u w:val="single"/>
        </w:rPr>
        <w:t xml:space="preserve"> </w:t>
      </w:r>
    </w:p>
    <w:p w14:paraId="5318F993" w14:textId="0579875B" w:rsidR="00713FE9" w:rsidRPr="00A15313" w:rsidRDefault="00D416A7" w:rsidP="0088230E">
      <w:pPr>
        <w:spacing w:line="360" w:lineRule="auto"/>
      </w:pPr>
      <w:r>
        <w:t>Behavioural management is one of the key components in being able to deliver a successful lesson.</w:t>
      </w:r>
      <w:r w:rsidR="0096665E">
        <w:t xml:space="preserve"> Using language and </w:t>
      </w:r>
      <w:r w:rsidR="00A36A72">
        <w:t xml:space="preserve">communication to carry important messages is vital for a teacher and its pupils. </w:t>
      </w:r>
      <w:r w:rsidR="0088230E">
        <w:t>A critical incident was carried out to understand the underpinnings of certain behaviours in the classroom</w:t>
      </w:r>
      <w:r w:rsidR="009E6FA2">
        <w:t xml:space="preserve"> (see appendix A and E)</w:t>
      </w:r>
      <w:r w:rsidR="0088230E">
        <w:t xml:space="preserve">. </w:t>
      </w:r>
      <w:r w:rsidR="00BE545F">
        <w:t>Using Donaldson (2015) report</w:t>
      </w:r>
      <w:r w:rsidR="000535A2">
        <w:t>, it was evident that Teacher X explored these skills. Theories on behaviour management</w:t>
      </w:r>
      <w:r w:rsidR="00EF1A46">
        <w:t>, including different model</w:t>
      </w:r>
      <w:r w:rsidR="000A0AC8">
        <w:t>s</w:t>
      </w:r>
      <w:r w:rsidR="00EF1A46">
        <w:t xml:space="preserve"> of teaching </w:t>
      </w:r>
      <w:r w:rsidR="000A0AC8">
        <w:t xml:space="preserve">are </w:t>
      </w:r>
      <w:r w:rsidR="00EF1A46">
        <w:t>explored and discussed</w:t>
      </w:r>
      <w:r w:rsidR="008204DC">
        <w:t xml:space="preserve">. Many </w:t>
      </w:r>
      <w:r w:rsidR="005B4FEE">
        <w:t xml:space="preserve">models are available for practice with distinctive points, including punishment, attachment, </w:t>
      </w:r>
      <w:r w:rsidR="00DA6660">
        <w:t xml:space="preserve">positive reinforcement and </w:t>
      </w:r>
      <w:r w:rsidR="00974AE2">
        <w:t>psychological needs (</w:t>
      </w:r>
      <w:r w:rsidR="00ED3931">
        <w:t>Canter</w:t>
      </w:r>
      <w:r w:rsidR="00046D1A">
        <w:t>,</w:t>
      </w:r>
      <w:r w:rsidR="00ED3931">
        <w:t xml:space="preserve"> 2004</w:t>
      </w:r>
      <w:r w:rsidR="00046D1A">
        <w:t>;</w:t>
      </w:r>
      <w:r w:rsidR="00ED3931">
        <w:t xml:space="preserve"> Slavin</w:t>
      </w:r>
      <w:r w:rsidR="00046D1A">
        <w:t>,</w:t>
      </w:r>
      <w:r w:rsidR="00ED3931">
        <w:t xml:space="preserve"> </w:t>
      </w:r>
      <w:r w:rsidR="00974AE2">
        <w:t>2009</w:t>
      </w:r>
      <w:r w:rsidR="00046D1A">
        <w:t>;</w:t>
      </w:r>
      <w:r w:rsidR="00974AE2">
        <w:t xml:space="preserve"> Skinner</w:t>
      </w:r>
      <w:r w:rsidR="00046D1A">
        <w:t>,</w:t>
      </w:r>
      <w:r w:rsidR="00ED3931">
        <w:t xml:space="preserve"> 1968</w:t>
      </w:r>
      <w:r w:rsidR="008204DC">
        <w:t xml:space="preserve"> and Martella </w:t>
      </w:r>
      <w:r w:rsidR="008204DC">
        <w:rPr>
          <w:i/>
          <w:iCs/>
        </w:rPr>
        <w:t xml:space="preserve">et al,. </w:t>
      </w:r>
      <w:r w:rsidR="00974AE2">
        <w:t xml:space="preserve">2010). </w:t>
      </w:r>
      <w:r w:rsidR="00E76559">
        <w:t>Language and communication between the teacher an</w:t>
      </w:r>
      <w:r w:rsidR="00617196">
        <w:t xml:space="preserve">d the learners </w:t>
      </w:r>
      <w:r w:rsidR="00AF4093">
        <w:t>are</w:t>
      </w:r>
      <w:r w:rsidR="00617196">
        <w:t xml:space="preserve"> crucial</w:t>
      </w:r>
      <w:r w:rsidR="000B0FE4">
        <w:t>;</w:t>
      </w:r>
      <w:r w:rsidR="00617196">
        <w:t xml:space="preserve"> having strong bonds will reinforce </w:t>
      </w:r>
      <w:r w:rsidR="00C9156E">
        <w:t xml:space="preserve">aims and </w:t>
      </w:r>
      <w:r w:rsidR="00AF4093">
        <w:t>standards</w:t>
      </w:r>
      <w:r w:rsidR="00C9156E">
        <w:t xml:space="preserve"> for the classroom</w:t>
      </w:r>
      <w:r w:rsidR="00713FE9">
        <w:t xml:space="preserve">. Various theories </w:t>
      </w:r>
      <w:r w:rsidR="005B5B0B">
        <w:t xml:space="preserve">are </w:t>
      </w:r>
      <w:r w:rsidR="00A25A62">
        <w:t xml:space="preserve">offered to develop an understanding of the learners social and emotional wellbeing, </w:t>
      </w:r>
      <w:r w:rsidR="00B76672">
        <w:t>imitation,</w:t>
      </w:r>
      <w:r w:rsidR="00D303D3">
        <w:t xml:space="preserve"> interaction,</w:t>
      </w:r>
      <w:r w:rsidR="000B33D9">
        <w:t xml:space="preserve"> and</w:t>
      </w:r>
      <w:r w:rsidR="00B76672">
        <w:t xml:space="preserve"> growth mindset </w:t>
      </w:r>
      <w:r w:rsidR="000B33D9">
        <w:t xml:space="preserve">all </w:t>
      </w:r>
      <w:r w:rsidR="00B76672">
        <w:t xml:space="preserve">being improved by the use of song and rhyme (Dweck, 2017; </w:t>
      </w:r>
      <w:r w:rsidR="00A0129E">
        <w:t xml:space="preserve">Kim, 2017; Mullen, 2019; Bandura, 1968; Vygotsky, </w:t>
      </w:r>
      <w:r w:rsidR="00AF4093">
        <w:t xml:space="preserve">1997). </w:t>
      </w:r>
    </w:p>
    <w:p w14:paraId="45523652" w14:textId="77777777" w:rsidR="00A74FCD" w:rsidRDefault="00A74FCD">
      <w:pPr>
        <w:spacing w:line="360" w:lineRule="auto"/>
      </w:pPr>
    </w:p>
    <w:p w14:paraId="45523653" w14:textId="641E6F0A" w:rsidR="00A74FCD" w:rsidRPr="00A27FD2" w:rsidRDefault="004B1E52" w:rsidP="00A15313">
      <w:pPr>
        <w:pStyle w:val="Heading1"/>
        <w:ind w:left="2880" w:firstLine="720"/>
        <w:rPr>
          <w:u w:val="single"/>
        </w:rPr>
      </w:pPr>
      <w:r w:rsidRPr="00A27FD2">
        <w:rPr>
          <w:u w:val="single"/>
        </w:rPr>
        <w:t xml:space="preserve">Observation </w:t>
      </w:r>
    </w:p>
    <w:p w14:paraId="45523655" w14:textId="1278F976" w:rsidR="00A74FCD" w:rsidRDefault="004B1E52">
      <w:pPr>
        <w:spacing w:line="360" w:lineRule="auto"/>
      </w:pPr>
      <w:r>
        <w:t xml:space="preserve">The school being observed is a </w:t>
      </w:r>
      <w:r w:rsidR="00FB2EE3">
        <w:t>p</w:t>
      </w:r>
      <w:r>
        <w:t xml:space="preserve">rimary school based in a town in Wales. </w:t>
      </w:r>
      <w:r w:rsidR="00746151">
        <w:t>T</w:t>
      </w:r>
      <w:r>
        <w:t xml:space="preserve">his study will refer to the BERA (2018) guidelines on anonymity. </w:t>
      </w:r>
      <w:r w:rsidR="002F7847">
        <w:t>School and pupils will be known as</w:t>
      </w:r>
      <w:r>
        <w:t xml:space="preserve"> School X and Pupil X. School X has a broad curriculum which provides literacy, IT, languages, physical and emotional well-being to all students. Positivity is a</w:t>
      </w:r>
      <w:r w:rsidR="00162F41">
        <w:t xml:space="preserve"> key</w:t>
      </w:r>
      <w:r>
        <w:t xml:space="preserve"> aim that is promoted and maintained throughout the school environment and within the community. A nursery lesson containing children aged between 3 and 4 was observed</w:t>
      </w:r>
      <w:r w:rsidR="00755C13">
        <w:t>;</w:t>
      </w:r>
      <w:r>
        <w:t xml:space="preserve"> this is a mixed ability class. Only 20 out of the 47 students were present, COVID 19 rules have been implemented and students have all had staggered starts. This class was observed during the second week of the 1</w:t>
      </w:r>
      <w:r>
        <w:rPr>
          <w:vertAlign w:val="superscript"/>
        </w:rPr>
        <w:t>st</w:t>
      </w:r>
      <w:r>
        <w:t xml:space="preserve"> term</w:t>
      </w:r>
      <w:r w:rsidR="00CE17C3">
        <w:t xml:space="preserve"> and</w:t>
      </w:r>
      <w:r>
        <w:t xml:space="preserve"> it is also worth noting that there are new students to the class. Teacher X is introducing ‘Carpet Time’ to the children. ‘Carpet </w:t>
      </w:r>
      <w:r w:rsidR="00F3727A">
        <w:t>T</w:t>
      </w:r>
      <w:r>
        <w:t xml:space="preserve">ime’ is </w:t>
      </w:r>
      <w:r w:rsidR="008D46D7">
        <w:t xml:space="preserve">a learning space </w:t>
      </w:r>
      <w:r>
        <w:t xml:space="preserve">where a class is expected to sit down on a carpet </w:t>
      </w:r>
      <w:r w:rsidR="00A96517">
        <w:t>i</w:t>
      </w:r>
      <w:r>
        <w:t>n</w:t>
      </w:r>
      <w:r w:rsidR="00A96517">
        <w:t xml:space="preserve"> </w:t>
      </w:r>
      <w:r>
        <w:t>front of the teacher, who may be sitting on the floor or on a chair. The children are expected to listen and follow the teacher</w:t>
      </w:r>
      <w:r w:rsidR="0095021C">
        <w:t>’s instructions</w:t>
      </w:r>
      <w:r>
        <w:t xml:space="preserve">. </w:t>
      </w:r>
      <w:r w:rsidR="003E1A7E">
        <w:t xml:space="preserve">(See appendix A and E) </w:t>
      </w:r>
    </w:p>
    <w:p w14:paraId="45523656" w14:textId="48D30416" w:rsidR="00A74FCD" w:rsidRDefault="004B1E52" w:rsidP="00A15313">
      <w:pPr>
        <w:pStyle w:val="Heading1"/>
        <w:ind w:left="2880" w:firstLine="720"/>
        <w:rPr>
          <w:u w:val="single"/>
        </w:rPr>
      </w:pPr>
      <w:r w:rsidRPr="00901A3D">
        <w:rPr>
          <w:u w:val="single"/>
        </w:rPr>
        <w:lastRenderedPageBreak/>
        <w:t xml:space="preserve">Methodology </w:t>
      </w:r>
    </w:p>
    <w:p w14:paraId="625095EF" w14:textId="77777777" w:rsidR="00901A3D" w:rsidRPr="00901A3D" w:rsidRDefault="00901A3D" w:rsidP="00901A3D"/>
    <w:p w14:paraId="005CBAB5" w14:textId="61DA7B4C" w:rsidR="00A41393" w:rsidRDefault="00D31FF3" w:rsidP="00A41393">
      <w:pPr>
        <w:spacing w:line="360" w:lineRule="auto"/>
      </w:pPr>
      <w:r>
        <w:t xml:space="preserve">For the purpose of this study a critical </w:t>
      </w:r>
      <w:r w:rsidR="0021598B">
        <w:t xml:space="preserve">incident was used to help critically analyse behaviours in a classroom. </w:t>
      </w:r>
      <w:r w:rsidR="00A41393">
        <w:t xml:space="preserve">A critical incident was used in this observation to help gain a better understanding of behaviours in the classroom. Tripp (2011) acknowledged the psychology principle and associated this with teaching. Observing behaviour with no pre-dispositions or anticipations could help develop a better understanding of human behaviour in a classroom environment. </w:t>
      </w:r>
      <w:r w:rsidR="00EC500A">
        <w:t>A</w:t>
      </w:r>
      <w:r w:rsidR="00660CE3">
        <w:t xml:space="preserve"> critical incident </w:t>
      </w:r>
      <w:r w:rsidR="00DB5D79">
        <w:t xml:space="preserve">gathers rich and in-depth data for </w:t>
      </w:r>
      <w:r w:rsidR="00EC500A">
        <w:t>analysis. Researchers</w:t>
      </w:r>
      <w:r w:rsidR="0035491D">
        <w:t xml:space="preserve"> need to be wary that using a critical incident heavily relies on behavioural underpinnings and</w:t>
      </w:r>
      <w:r w:rsidR="00BD4D22">
        <w:t xml:space="preserve"> </w:t>
      </w:r>
      <w:r w:rsidR="005B3BAB">
        <w:t>consider</w:t>
      </w:r>
      <w:r w:rsidR="0035491D">
        <w:t xml:space="preserve"> </w:t>
      </w:r>
      <w:r w:rsidR="00EC500A">
        <w:t>cognitive and psychosocial views (Hughes</w:t>
      </w:r>
      <w:r w:rsidR="00C80313">
        <w:t xml:space="preserve"> </w:t>
      </w:r>
      <w:r w:rsidR="00C80313" w:rsidRPr="00C80313">
        <w:rPr>
          <w:i/>
          <w:iCs/>
        </w:rPr>
        <w:t>et al</w:t>
      </w:r>
      <w:r w:rsidR="00EC500A" w:rsidRPr="00C80313">
        <w:t>,</w:t>
      </w:r>
      <w:r w:rsidR="00C80313" w:rsidRPr="00C80313">
        <w:t>.</w:t>
      </w:r>
      <w:r w:rsidR="00EC500A">
        <w:t xml:space="preserve"> 2007)</w:t>
      </w:r>
      <w:r w:rsidR="00677341">
        <w:t>.</w:t>
      </w:r>
      <w:r w:rsidR="00EC500A">
        <w:t xml:space="preserve"> </w:t>
      </w:r>
      <w:r w:rsidR="00677341">
        <w:t xml:space="preserve">Researchers </w:t>
      </w:r>
      <w:r w:rsidR="005B3BAB">
        <w:t>must</w:t>
      </w:r>
      <w:r w:rsidR="00677341">
        <w:t xml:space="preserve"> deliver great analysis and </w:t>
      </w:r>
      <w:r w:rsidR="007D14DB">
        <w:t>be</w:t>
      </w:r>
      <w:r w:rsidR="00677341">
        <w:t xml:space="preserve"> careful not to generalise</w:t>
      </w:r>
      <w:r w:rsidR="007D14DB">
        <w:t xml:space="preserve">, this will give the reader substantial evidence to judge and critique </w:t>
      </w:r>
      <w:r w:rsidR="00BD4D22">
        <w:t>(</w:t>
      </w:r>
      <w:r w:rsidR="005B3BAB">
        <w:t>Demarrias</w:t>
      </w:r>
      <w:r w:rsidR="00BD4D22">
        <w:t xml:space="preserve"> and Lapan, 2003). </w:t>
      </w:r>
    </w:p>
    <w:p w14:paraId="72092FFF" w14:textId="530CAFC5" w:rsidR="00CC10C5" w:rsidRDefault="00D32358">
      <w:pPr>
        <w:spacing w:line="360" w:lineRule="auto"/>
      </w:pPr>
      <w:r>
        <w:t xml:space="preserve">For the </w:t>
      </w:r>
      <w:r w:rsidR="00710D26">
        <w:t>purpose</w:t>
      </w:r>
      <w:r>
        <w:t xml:space="preserve"> of this study a</w:t>
      </w:r>
      <w:r w:rsidR="00710D26">
        <w:t xml:space="preserve"> structured observation was used with a non-participant approach. </w:t>
      </w:r>
      <w:r w:rsidR="004B1E52">
        <w:t xml:space="preserve">Observation </w:t>
      </w:r>
      <w:r w:rsidR="00ED3AAF">
        <w:t xml:space="preserve">is the most </w:t>
      </w:r>
      <w:r w:rsidR="00F2625B">
        <w:t>frequentl</w:t>
      </w:r>
      <w:r w:rsidR="00ED3AAF">
        <w:t>y use</w:t>
      </w:r>
      <w:r w:rsidR="00A04028">
        <w:t>d</w:t>
      </w:r>
      <w:r w:rsidR="00ED3AAF">
        <w:t xml:space="preserve"> method</w:t>
      </w:r>
      <w:r w:rsidR="004B1E52">
        <w:t xml:space="preserve"> </w:t>
      </w:r>
      <w:r w:rsidR="00A04028">
        <w:t>in</w:t>
      </w:r>
      <w:r w:rsidR="004B1E52">
        <w:t xml:space="preserve"> studying </w:t>
      </w:r>
      <w:r w:rsidR="00A04028">
        <w:t xml:space="preserve">the </w:t>
      </w:r>
      <w:r w:rsidR="004B1E52">
        <w:t xml:space="preserve">behaviour of a group or an individual (Kothari, 2004). It is important to gather information either by using observations, interviews or questionnaires (Kumar, 2019). </w:t>
      </w:r>
      <w:r w:rsidR="00CC10C5">
        <w:t xml:space="preserve">There are two </w:t>
      </w:r>
      <w:r w:rsidR="00DF3389">
        <w:t>broad types</w:t>
      </w:r>
      <w:r w:rsidR="00CC10C5">
        <w:t xml:space="preserve"> of observation</w:t>
      </w:r>
      <w:r w:rsidR="00F2625B">
        <w:t>,</w:t>
      </w:r>
      <w:r w:rsidR="00CC10C5">
        <w:t xml:space="preserve"> participant observation and structured observation. Participant observation</w:t>
      </w:r>
      <w:r w:rsidR="00C64252">
        <w:t xml:space="preserve"> is a broad concept</w:t>
      </w:r>
      <w:r w:rsidR="00CF3F07">
        <w:t xml:space="preserve">, </w:t>
      </w:r>
      <w:r w:rsidR="00466FF7">
        <w:t>ensuring</w:t>
      </w:r>
      <w:r w:rsidR="00CF3F07">
        <w:t xml:space="preserve"> that the researcher is gaining vital and </w:t>
      </w:r>
      <w:r w:rsidR="0086316B">
        <w:t>in-depth</w:t>
      </w:r>
      <w:r w:rsidR="00CF3F07">
        <w:t xml:space="preserve"> knowledge of the behaviour in the social setting (Zikmund, 2000</w:t>
      </w:r>
      <w:r w:rsidR="00ED0C70">
        <w:t>).</w:t>
      </w:r>
      <w:r w:rsidR="005A6727">
        <w:t xml:space="preserve"> Participant observation can be </w:t>
      </w:r>
      <w:r w:rsidR="00617582">
        <w:t>categorised into</w:t>
      </w:r>
      <w:r w:rsidR="005A6727">
        <w:t xml:space="preserve"> four types</w:t>
      </w:r>
      <w:r w:rsidR="00F25F40">
        <w:t>,</w:t>
      </w:r>
      <w:r w:rsidR="005A6727">
        <w:t xml:space="preserve"> participant as observer</w:t>
      </w:r>
      <w:r w:rsidR="00A721AF">
        <w:t>, where the researcher takes part in the activity</w:t>
      </w:r>
      <w:r w:rsidR="00F25F40">
        <w:t>;</w:t>
      </w:r>
      <w:r w:rsidR="00A721AF">
        <w:t xml:space="preserve"> complete participant, where the researche</w:t>
      </w:r>
      <w:r w:rsidR="0086316B">
        <w:t xml:space="preserve">r </w:t>
      </w:r>
      <w:r w:rsidR="00FE450E">
        <w:t>identity</w:t>
      </w:r>
      <w:r w:rsidR="0086316B">
        <w:t xml:space="preserve"> is concealed but is involved in</w:t>
      </w:r>
      <w:r w:rsidR="008C1374">
        <w:t xml:space="preserve"> the</w:t>
      </w:r>
      <w:r w:rsidR="0086316B">
        <w:t xml:space="preserve"> social setting</w:t>
      </w:r>
      <w:r w:rsidR="00F25F40">
        <w:t>;</w:t>
      </w:r>
      <w:r w:rsidR="0086316B">
        <w:t xml:space="preserve"> observer participant, where the researcher observes activity</w:t>
      </w:r>
      <w:r w:rsidR="00ED569A">
        <w:t>;</w:t>
      </w:r>
      <w:r w:rsidR="0086316B">
        <w:t xml:space="preserve"> and complete observer</w:t>
      </w:r>
      <w:r w:rsidR="00471129">
        <w:t>,</w:t>
      </w:r>
      <w:r w:rsidR="0086316B">
        <w:t xml:space="preserve"> where the identity is conceal</w:t>
      </w:r>
      <w:r w:rsidR="00ED569A">
        <w:t>ed</w:t>
      </w:r>
      <w:r w:rsidR="0086316B">
        <w:t xml:space="preserve"> and the researcher is observing behaviour in this social setting</w:t>
      </w:r>
      <w:r w:rsidR="003B7AF1">
        <w:t>.</w:t>
      </w:r>
      <w:r w:rsidR="0086316B">
        <w:t xml:space="preserve"> </w:t>
      </w:r>
      <w:r w:rsidR="003B7AF1">
        <w:t xml:space="preserve">A structured observation uses quantitative methods of data collection, this may involve the use of </w:t>
      </w:r>
      <w:r w:rsidR="00983789">
        <w:t>p</w:t>
      </w:r>
      <w:r w:rsidR="003B7AF1">
        <w:t xml:space="preserve">ie charts, pre-coded and bar charts </w:t>
      </w:r>
      <w:r w:rsidR="0086316B">
        <w:t>(Gil and Johnson,2002)</w:t>
      </w:r>
      <w:r w:rsidR="009A4098">
        <w:t>.</w:t>
      </w:r>
      <w:r w:rsidR="0086316B">
        <w:t xml:space="preserve"> </w:t>
      </w:r>
      <w:r w:rsidR="00CC10C5">
        <w:t xml:space="preserve"> When observing a </w:t>
      </w:r>
      <w:r w:rsidR="005A49CC">
        <w:t>classroom,</w:t>
      </w:r>
      <w:r w:rsidR="00CC10C5">
        <w:t xml:space="preserve"> it </w:t>
      </w:r>
      <w:r w:rsidR="009D4E52">
        <w:t>i</w:t>
      </w:r>
      <w:r w:rsidR="00CC10C5">
        <w:t>s important to suspend judgement on beliefs</w:t>
      </w:r>
      <w:r w:rsidR="005A49CC">
        <w:t>;</w:t>
      </w:r>
      <w:r w:rsidR="00316F9B">
        <w:t xml:space="preserve"> the purpose of a </w:t>
      </w:r>
      <w:r w:rsidR="00983789">
        <w:t>p</w:t>
      </w:r>
      <w:r w:rsidR="00316F9B">
        <w:t>articipant observation is to develop a rich understanding of the process and root of the behaviour. Ethnography is an example of this, the researcher is fully immersed into the study (Carolyn, 1999). Qualitative</w:t>
      </w:r>
      <w:r w:rsidR="004B1E52">
        <w:t xml:space="preserve"> conclusions are most common. Qualitative research can gather in-depth conclusions/meanings compared to quantitative numerical findings (Bernard</w:t>
      </w:r>
      <w:r w:rsidR="00103442">
        <w:t xml:space="preserve"> and Bernard</w:t>
      </w:r>
      <w:r w:rsidR="004B1E52">
        <w:t>,2013).</w:t>
      </w:r>
      <w:r w:rsidR="00316F9B">
        <w:t xml:space="preserve"> </w:t>
      </w:r>
      <w:r w:rsidR="00924D8C">
        <w:t>It is important to understand the ethical issues that are derived from this approach.</w:t>
      </w:r>
      <w:r w:rsidR="00070A20">
        <w:t xml:space="preserve"> Participants </w:t>
      </w:r>
      <w:r w:rsidR="005309EA">
        <w:t>must</w:t>
      </w:r>
      <w:r w:rsidR="00070A20">
        <w:t xml:space="preserve"> fully understand </w:t>
      </w:r>
      <w:r w:rsidR="00542E8F">
        <w:t>the purpose of the research,</w:t>
      </w:r>
      <w:r w:rsidR="00401C96">
        <w:t xml:space="preserve"> fully consent</w:t>
      </w:r>
      <w:r w:rsidR="00B920A5">
        <w:t>,</w:t>
      </w:r>
      <w:r w:rsidR="00401C96">
        <w:t xml:space="preserve"> and have the freedom to leave at any time. </w:t>
      </w:r>
      <w:r w:rsidR="000A42DF">
        <w:t>Researchers can become invested into the surroundings that they themselves conflict with the behaviour. It is important to hi</w:t>
      </w:r>
      <w:r w:rsidR="00EC0D96">
        <w:t xml:space="preserve">ghlight these issues to maintain the validity and reliability of the results and </w:t>
      </w:r>
      <w:r w:rsidR="00157BDA">
        <w:t xml:space="preserve">discussion </w:t>
      </w:r>
      <w:r w:rsidR="00340A2E">
        <w:t>(Moore and Savage, 2002</w:t>
      </w:r>
      <w:r w:rsidR="009A67D3">
        <w:t>;</w:t>
      </w:r>
      <w:r w:rsidR="00340A2E">
        <w:t xml:space="preserve"> Homan, 1991)</w:t>
      </w:r>
      <w:r w:rsidR="00157BDA">
        <w:t>.</w:t>
      </w:r>
      <w:r w:rsidR="00535958">
        <w:t xml:space="preserve"> </w:t>
      </w:r>
    </w:p>
    <w:p w14:paraId="258AC311" w14:textId="49E165D4" w:rsidR="00EE3E17" w:rsidRDefault="004B1E52">
      <w:pPr>
        <w:spacing w:line="360" w:lineRule="auto"/>
      </w:pPr>
      <w:r>
        <w:lastRenderedPageBreak/>
        <w:t xml:space="preserve"> A case study has been chosen for this essay. A case study is a study of a group or individuals in a setting</w:t>
      </w:r>
      <w:r w:rsidR="00163774">
        <w:t xml:space="preserve"> and</w:t>
      </w:r>
      <w:r>
        <w:t xml:space="preserve"> it is important to notice that a group is seen as one unit. The idea of a case study is to gain a holistic understanding of behaviours that are shown (Kumar, 2019</w:t>
      </w:r>
      <w:r w:rsidR="00757C45">
        <w:t>; Baxter and Jack,2008</w:t>
      </w:r>
      <w:r>
        <w:t>)</w:t>
      </w:r>
      <w:r w:rsidR="00C04DC2">
        <w:t>.</w:t>
      </w:r>
      <w:r w:rsidR="00090DA8">
        <w:t xml:space="preserve"> Although case studies can lack control, the research</w:t>
      </w:r>
      <w:r w:rsidR="00A65C47">
        <w:t>er</w:t>
      </w:r>
      <w:r w:rsidR="00090DA8">
        <w:t xml:space="preserve"> enters the study with no </w:t>
      </w:r>
      <w:r w:rsidR="00D83253">
        <w:t>control over extraneous circumstances, such as the environment</w:t>
      </w:r>
      <w:r w:rsidR="007E249B">
        <w:t xml:space="preserve">. It may then be difficult to conclude any cause and effect (Cohen </w:t>
      </w:r>
      <w:r w:rsidR="007E249B">
        <w:rPr>
          <w:i/>
          <w:iCs/>
        </w:rPr>
        <w:t xml:space="preserve">et al,. </w:t>
      </w:r>
      <w:r w:rsidR="007A1C8A">
        <w:t>2013). Case studies on the other hand can capture snapshots of surprising behaviour that may not have been previously recorded by using other measures</w:t>
      </w:r>
      <w:r w:rsidR="005B48B4">
        <w:t>.</w:t>
      </w:r>
      <w:r w:rsidR="007A1C8A">
        <w:t xml:space="preserve"> Case studies capture naturally </w:t>
      </w:r>
      <w:r w:rsidR="00312EB1">
        <w:t xml:space="preserve">occurring behaviour in an environment that is familiar to the participants (Noor, 2008). </w:t>
      </w:r>
      <w:r w:rsidR="00FF00B5">
        <w:t xml:space="preserve">Researchers </w:t>
      </w:r>
      <w:r w:rsidR="008C6DE8">
        <w:t xml:space="preserve">analysing these behaviours in these natural environments may be overwhelmed by the amount of data recorded, </w:t>
      </w:r>
      <w:r w:rsidR="00AB4E21">
        <w:t>and adversely,</w:t>
      </w:r>
      <w:r w:rsidR="00B92513">
        <w:t xml:space="preserve"> vital </w:t>
      </w:r>
      <w:r w:rsidR="00444AA0">
        <w:t>behaviours</w:t>
      </w:r>
      <w:r w:rsidR="00B92513">
        <w:t xml:space="preserve"> could </w:t>
      </w:r>
      <w:r w:rsidR="00AB4E21">
        <w:t xml:space="preserve">as a result </w:t>
      </w:r>
      <w:r w:rsidR="00B92513">
        <w:t>be</w:t>
      </w:r>
      <w:r w:rsidR="00AB4E21">
        <w:t xml:space="preserve"> </w:t>
      </w:r>
      <w:r w:rsidR="00B92513">
        <w:t>ignored</w:t>
      </w:r>
      <w:r w:rsidR="003704D9">
        <w:t>.</w:t>
      </w:r>
      <w:r w:rsidR="00444AA0">
        <w:t xml:space="preserve"> </w:t>
      </w:r>
      <w:r w:rsidR="00CA045D">
        <w:t xml:space="preserve">This could cause issues when </w:t>
      </w:r>
      <w:r w:rsidR="00FE49F7">
        <w:t>attempting to identify the root of the action</w:t>
      </w:r>
      <w:r w:rsidR="00EF04B4">
        <w:t xml:space="preserve"> as the researcher may place importance in the wrong areas</w:t>
      </w:r>
      <w:r w:rsidR="00CB5E3C">
        <w:t xml:space="preserve"> (Gerring, 2006). </w:t>
      </w:r>
      <w:r w:rsidR="0004296B">
        <w:t xml:space="preserve">Even </w:t>
      </w:r>
      <w:r w:rsidR="00A65C47">
        <w:t>t</w:t>
      </w:r>
      <w:r w:rsidR="0004296B">
        <w:t xml:space="preserve">hough there may be some weaknesses with using a case study it is important to remember that </w:t>
      </w:r>
      <w:r w:rsidR="00377563">
        <w:t>researchers</w:t>
      </w:r>
      <w:r w:rsidR="00BC4657">
        <w:t xml:space="preserve"> can gain an insight into complex relationships in the </w:t>
      </w:r>
      <w:r w:rsidR="00377563">
        <w:t>participant</w:t>
      </w:r>
      <w:r w:rsidR="00B16A2B">
        <w:t>’</w:t>
      </w:r>
      <w:r w:rsidR="00377563">
        <w:t>s</w:t>
      </w:r>
      <w:r w:rsidR="00BC4657">
        <w:t xml:space="preserve"> natural </w:t>
      </w:r>
      <w:r w:rsidR="00377563">
        <w:t>and familiar surroundings, creating in-depth knowledge of behaviour</w:t>
      </w:r>
      <w:r w:rsidR="000D2D6A">
        <w:t xml:space="preserve"> where </w:t>
      </w:r>
      <w:r w:rsidR="00637E2F">
        <w:t>quantitative</w:t>
      </w:r>
      <w:r w:rsidR="000D2D6A">
        <w:t xml:space="preserve"> data cannot</w:t>
      </w:r>
      <w:r w:rsidR="00377563">
        <w:t xml:space="preserve"> (Hodkinson and Hodkinson, 2001). </w:t>
      </w:r>
    </w:p>
    <w:p w14:paraId="4552365C" w14:textId="77777777" w:rsidR="00A74FCD" w:rsidRDefault="00A74FCD"/>
    <w:p w14:paraId="4552365D" w14:textId="55B60B18" w:rsidR="00A74FCD" w:rsidRDefault="004B1E52" w:rsidP="007D37CF">
      <w:pPr>
        <w:pStyle w:val="Heading1"/>
        <w:ind w:left="2880" w:firstLine="720"/>
        <w:rPr>
          <w:u w:val="single"/>
        </w:rPr>
      </w:pPr>
      <w:r w:rsidRPr="00901A3D">
        <w:rPr>
          <w:u w:val="single"/>
        </w:rPr>
        <w:t xml:space="preserve">Four Purposes </w:t>
      </w:r>
    </w:p>
    <w:p w14:paraId="43D47681" w14:textId="77777777" w:rsidR="00901A3D" w:rsidRPr="00901A3D" w:rsidRDefault="00901A3D" w:rsidP="00901A3D"/>
    <w:p w14:paraId="4552365F" w14:textId="766A2AE0" w:rsidR="00A74FCD" w:rsidRDefault="003B531A">
      <w:pPr>
        <w:spacing w:line="360" w:lineRule="auto"/>
      </w:pPr>
      <w:r>
        <w:t>During</w:t>
      </w:r>
      <w:r w:rsidR="004B1E52">
        <w:t xml:space="preserve"> observation, a critical incident arose. </w:t>
      </w:r>
      <w:r w:rsidR="004B1E52">
        <w:rPr>
          <w:rFonts w:cs="Calibri"/>
        </w:rPr>
        <w:t xml:space="preserve">At the beginning of the class Teacher X held a tambourine and struck it. All students were alerted, and Teacher X started to sing a song. The song was about the rules, “eyes are looking, ears are listening, mouths are shut, hands are still, bottoms on the carpet”. All students started to sing and sit on the carpet appropriately. This method and use of song are mentioned in the </w:t>
      </w:r>
      <w:r w:rsidR="00B4425F">
        <w:rPr>
          <w:rFonts w:cs="Calibri"/>
        </w:rPr>
        <w:t>F</w:t>
      </w:r>
      <w:r w:rsidR="004B1E52">
        <w:rPr>
          <w:rFonts w:cs="Calibri"/>
        </w:rPr>
        <w:t>oundation</w:t>
      </w:r>
      <w:r w:rsidR="00B4425F">
        <w:rPr>
          <w:rFonts w:cs="Calibri"/>
        </w:rPr>
        <w:t xml:space="preserve"> P</w:t>
      </w:r>
      <w:r w:rsidR="004B1E52">
        <w:rPr>
          <w:rFonts w:cs="Calibri"/>
        </w:rPr>
        <w:t>hase profile handbook and pedagogies as a key skill to develop the student’s language, oracy, phonological awareness and behavioural expectations though modelling and cues</w:t>
      </w:r>
      <w:r w:rsidR="00A65C47">
        <w:rPr>
          <w:rFonts w:cs="Calibri"/>
        </w:rPr>
        <w:t xml:space="preserve"> (Welsh Government, 2015) </w:t>
      </w:r>
      <w:r w:rsidR="00F2706D">
        <w:rPr>
          <w:rFonts w:cs="Calibri"/>
        </w:rPr>
        <w:t xml:space="preserve">(see </w:t>
      </w:r>
      <w:r w:rsidR="00DD106C">
        <w:rPr>
          <w:rFonts w:cs="Calibri"/>
        </w:rPr>
        <w:t>appendix A</w:t>
      </w:r>
      <w:r w:rsidR="00F2706D">
        <w:rPr>
          <w:rFonts w:cs="Calibri"/>
        </w:rPr>
        <w:t>)</w:t>
      </w:r>
      <w:r w:rsidR="00A65C47">
        <w:rPr>
          <w:rFonts w:cs="Calibri"/>
        </w:rPr>
        <w:t>.</w:t>
      </w:r>
    </w:p>
    <w:p w14:paraId="45523660" w14:textId="39E8C7C4" w:rsidR="00A74FCD" w:rsidRDefault="004B1E52">
      <w:pPr>
        <w:spacing w:line="360" w:lineRule="auto"/>
        <w:rPr>
          <w:rFonts w:cs="Calibri"/>
        </w:rPr>
      </w:pPr>
      <w:r>
        <w:rPr>
          <w:rFonts w:cs="Calibri"/>
        </w:rPr>
        <w:t xml:space="preserve"> Donaldson (2015) recommends </w:t>
      </w:r>
      <w:r w:rsidR="00CB1D4C">
        <w:rPr>
          <w:rFonts w:cs="Calibri"/>
        </w:rPr>
        <w:t xml:space="preserve">the following </w:t>
      </w:r>
      <w:r>
        <w:rPr>
          <w:rFonts w:cs="Calibri"/>
        </w:rPr>
        <w:t>four purposes to the new curriculum of Wales. Ambitious capable learners, who are willing to take all that is learnt into the wider-world, Enterprising and creative contributors, this will enable learners to become ready to fulfil work in later life. Learners should be ethically informed citizens of Wales and the rest of the world. Finally, health</w:t>
      </w:r>
      <w:r w:rsidR="00D70921">
        <w:rPr>
          <w:rFonts w:cs="Calibri"/>
        </w:rPr>
        <w:t>y</w:t>
      </w:r>
      <w:r>
        <w:rPr>
          <w:rFonts w:cs="Calibri"/>
        </w:rPr>
        <w:t xml:space="preserve"> and confident individuals, learners need to have the confidence to be ready to live as a valued member of society. Through th</w:t>
      </w:r>
      <w:r w:rsidR="00743CA7">
        <w:rPr>
          <w:rFonts w:cs="Calibri"/>
        </w:rPr>
        <w:t>ese purposes</w:t>
      </w:r>
      <w:r>
        <w:rPr>
          <w:rFonts w:cs="Calibri"/>
        </w:rPr>
        <w:t xml:space="preserve"> Donaldson (2015) has recommended six areas of learning and experience, instead of </w:t>
      </w:r>
      <w:r w:rsidR="0032046F">
        <w:rPr>
          <w:rFonts w:cs="Calibri"/>
        </w:rPr>
        <w:t xml:space="preserve">traditional </w:t>
      </w:r>
      <w:r>
        <w:rPr>
          <w:rFonts w:cs="Calibri"/>
        </w:rPr>
        <w:t>subject</w:t>
      </w:r>
      <w:r w:rsidR="0032046F">
        <w:rPr>
          <w:rFonts w:cs="Calibri"/>
        </w:rPr>
        <w:t>s</w:t>
      </w:r>
      <w:r>
        <w:rPr>
          <w:rFonts w:cs="Calibri"/>
        </w:rPr>
        <w:t xml:space="preserve">. These six areas are, Expressive </w:t>
      </w:r>
      <w:r w:rsidR="0032046F">
        <w:rPr>
          <w:rFonts w:cs="Calibri"/>
        </w:rPr>
        <w:t>A</w:t>
      </w:r>
      <w:r>
        <w:rPr>
          <w:rFonts w:cs="Calibri"/>
        </w:rPr>
        <w:t>rts</w:t>
      </w:r>
      <w:r w:rsidR="0032046F">
        <w:rPr>
          <w:rFonts w:cs="Calibri"/>
        </w:rPr>
        <w:t>;</w:t>
      </w:r>
      <w:r>
        <w:rPr>
          <w:rFonts w:cs="Calibri"/>
        </w:rPr>
        <w:t xml:space="preserve"> Health and Wel</w:t>
      </w:r>
      <w:r w:rsidR="003F7108">
        <w:rPr>
          <w:rFonts w:cs="Calibri"/>
        </w:rPr>
        <w:t>l</w:t>
      </w:r>
      <w:r>
        <w:rPr>
          <w:rFonts w:cs="Calibri"/>
        </w:rPr>
        <w:t>being</w:t>
      </w:r>
      <w:r w:rsidR="0032046F">
        <w:rPr>
          <w:rFonts w:cs="Calibri"/>
        </w:rPr>
        <w:t>;</w:t>
      </w:r>
      <w:r>
        <w:rPr>
          <w:rFonts w:cs="Calibri"/>
        </w:rPr>
        <w:t xml:space="preserve"> Humanities</w:t>
      </w:r>
      <w:r w:rsidR="003F7108">
        <w:rPr>
          <w:rFonts w:cs="Calibri"/>
        </w:rPr>
        <w:t>;</w:t>
      </w:r>
      <w:r>
        <w:rPr>
          <w:rFonts w:cs="Calibri"/>
        </w:rPr>
        <w:t xml:space="preserve"> Language</w:t>
      </w:r>
      <w:r w:rsidR="003F7108">
        <w:rPr>
          <w:rFonts w:cs="Calibri"/>
        </w:rPr>
        <w:t>,</w:t>
      </w:r>
      <w:r>
        <w:rPr>
          <w:rFonts w:cs="Calibri"/>
        </w:rPr>
        <w:t xml:space="preserve"> Literacy and Communication</w:t>
      </w:r>
      <w:r w:rsidR="00BE21D4">
        <w:rPr>
          <w:rFonts w:cs="Calibri"/>
        </w:rPr>
        <w:t>;</w:t>
      </w:r>
      <w:r>
        <w:rPr>
          <w:rFonts w:cs="Calibri"/>
        </w:rPr>
        <w:t xml:space="preserve"> Mathematics and Numeracy</w:t>
      </w:r>
      <w:r w:rsidR="00BE21D4">
        <w:rPr>
          <w:rFonts w:cs="Calibri"/>
        </w:rPr>
        <w:t xml:space="preserve">; </w:t>
      </w:r>
      <w:r>
        <w:rPr>
          <w:rFonts w:cs="Calibri"/>
        </w:rPr>
        <w:lastRenderedPageBreak/>
        <w:t xml:space="preserve">and Science and Technology. These areas of learning will apply from Foundation </w:t>
      </w:r>
      <w:r w:rsidR="00BE21D4">
        <w:rPr>
          <w:rFonts w:cs="Calibri"/>
        </w:rPr>
        <w:t>P</w:t>
      </w:r>
      <w:r>
        <w:rPr>
          <w:rFonts w:cs="Calibri"/>
        </w:rPr>
        <w:t xml:space="preserve">hase to </w:t>
      </w:r>
      <w:r w:rsidR="00BE21D4">
        <w:rPr>
          <w:rFonts w:cs="Calibri"/>
        </w:rPr>
        <w:t>K</w:t>
      </w:r>
      <w:r>
        <w:rPr>
          <w:rFonts w:cs="Calibri"/>
        </w:rPr>
        <w:t xml:space="preserve">ey </w:t>
      </w:r>
      <w:r w:rsidR="00BE21D4">
        <w:rPr>
          <w:rFonts w:cs="Calibri"/>
        </w:rPr>
        <w:t>S</w:t>
      </w:r>
      <w:r>
        <w:rPr>
          <w:rFonts w:cs="Calibri"/>
        </w:rPr>
        <w:t xml:space="preserve">tage 4 and will act as a continuum of learning rather than separate subjects. Teachers and staff at </w:t>
      </w:r>
      <w:r w:rsidR="00FD35D4">
        <w:rPr>
          <w:rFonts w:cs="Calibri"/>
        </w:rPr>
        <w:t>all s</w:t>
      </w:r>
      <w:r>
        <w:rPr>
          <w:rFonts w:cs="Calibri"/>
        </w:rPr>
        <w:t>chool</w:t>
      </w:r>
      <w:r w:rsidR="00FD35D4">
        <w:rPr>
          <w:rFonts w:cs="Calibri"/>
        </w:rPr>
        <w:t>s in Wales</w:t>
      </w:r>
      <w:r>
        <w:rPr>
          <w:rFonts w:cs="Calibri"/>
        </w:rPr>
        <w:t xml:space="preserve"> should creatively translate these outlines to the learners needs. </w:t>
      </w:r>
    </w:p>
    <w:p w14:paraId="0606AF7F" w14:textId="78AF03CD" w:rsidR="000761ED" w:rsidRPr="00BA3D9E" w:rsidRDefault="004B1E52" w:rsidP="00BA3D9E">
      <w:pPr>
        <w:spacing w:line="360" w:lineRule="auto"/>
        <w:rPr>
          <w:rFonts w:cs="Calibri"/>
        </w:rPr>
      </w:pPr>
      <w:r>
        <w:rPr>
          <w:rFonts w:cs="Calibri"/>
        </w:rPr>
        <w:t>Following the critical incident, it is evident in the observation that Teacher X was developing learners’ skills to build positive and appropriate relationships</w:t>
      </w:r>
      <w:r w:rsidR="00CA3A1A">
        <w:rPr>
          <w:rFonts w:cs="Calibri"/>
        </w:rPr>
        <w:t xml:space="preserve"> (See Appendix </w:t>
      </w:r>
      <w:r w:rsidR="00BE545F">
        <w:rPr>
          <w:rFonts w:cs="Calibri"/>
        </w:rPr>
        <w:t>E</w:t>
      </w:r>
      <w:r w:rsidR="00BA3D9E">
        <w:rPr>
          <w:rFonts w:cs="Calibri"/>
        </w:rPr>
        <w:t xml:space="preserve"> and A</w:t>
      </w:r>
      <w:r w:rsidR="00CA3A1A">
        <w:rPr>
          <w:rFonts w:cs="Calibri"/>
        </w:rPr>
        <w:t>)</w:t>
      </w:r>
      <w:r>
        <w:rPr>
          <w:rFonts w:cs="Calibri"/>
        </w:rPr>
        <w:t>.</w:t>
      </w:r>
      <w:r w:rsidR="00CA3A1A">
        <w:rPr>
          <w:rFonts w:cs="Calibri"/>
        </w:rPr>
        <w:t xml:space="preserve"> </w:t>
      </w:r>
      <w:r>
        <w:rPr>
          <w:rFonts w:cs="Calibri"/>
        </w:rPr>
        <w:t xml:space="preserve"> Using a song about rules enforces the idea of behaving appropriately in each situation or environment. </w:t>
      </w:r>
      <w:r w:rsidR="00A44BFB">
        <w:rPr>
          <w:rFonts w:cs="Calibri"/>
        </w:rPr>
        <w:t xml:space="preserve">Behaviour management in the classroom has been considered to use many </w:t>
      </w:r>
      <w:r w:rsidR="00EC5BBC">
        <w:rPr>
          <w:rFonts w:cs="Calibri"/>
        </w:rPr>
        <w:t xml:space="preserve">aspects from different models. </w:t>
      </w:r>
      <w:r>
        <w:rPr>
          <w:rFonts w:cs="Calibri"/>
        </w:rPr>
        <w:t>Language and communication are aimed to provide learners with the potential to communicate effectively and gain confidence in listening and contributing. Learning to drill songs and follow instructions develop</w:t>
      </w:r>
      <w:r w:rsidR="00D1634E">
        <w:rPr>
          <w:rFonts w:cs="Calibri"/>
        </w:rPr>
        <w:t>s</w:t>
      </w:r>
      <w:r>
        <w:rPr>
          <w:rFonts w:cs="Calibri"/>
        </w:rPr>
        <w:t xml:space="preserve"> a greater understanding of language and communication in the classroom. As stated in the Donaldson (2015) report, Language, </w:t>
      </w:r>
      <w:r w:rsidR="00502335">
        <w:rPr>
          <w:rFonts w:cs="Calibri"/>
        </w:rPr>
        <w:t>L</w:t>
      </w:r>
      <w:r>
        <w:rPr>
          <w:rFonts w:cs="Calibri"/>
        </w:rPr>
        <w:t>iteracy</w:t>
      </w:r>
      <w:r w:rsidR="00B353EA">
        <w:rPr>
          <w:rFonts w:cs="Calibri"/>
        </w:rPr>
        <w:t>,</w:t>
      </w:r>
      <w:r>
        <w:rPr>
          <w:rFonts w:cs="Calibri"/>
        </w:rPr>
        <w:t xml:space="preserve"> and </w:t>
      </w:r>
      <w:r w:rsidR="00502335">
        <w:rPr>
          <w:rFonts w:cs="Calibri"/>
        </w:rPr>
        <w:t>C</w:t>
      </w:r>
      <w:r>
        <w:rPr>
          <w:rFonts w:cs="Calibri"/>
        </w:rPr>
        <w:t>ommunication</w:t>
      </w:r>
      <w:r w:rsidR="00502335">
        <w:rPr>
          <w:rFonts w:cs="Calibri"/>
        </w:rPr>
        <w:t>,</w:t>
      </w:r>
      <w:r>
        <w:rPr>
          <w:rFonts w:cs="Calibri"/>
        </w:rPr>
        <w:t xml:space="preserve"> along with Health and </w:t>
      </w:r>
      <w:r w:rsidR="00502335">
        <w:rPr>
          <w:rFonts w:cs="Calibri"/>
        </w:rPr>
        <w:t>W</w:t>
      </w:r>
      <w:r>
        <w:rPr>
          <w:rFonts w:cs="Calibri"/>
        </w:rPr>
        <w:t xml:space="preserve">ellbeing have been used to create a </w:t>
      </w:r>
      <w:r w:rsidR="00B353EA">
        <w:rPr>
          <w:rFonts w:cs="Calibri"/>
        </w:rPr>
        <w:t>well-developed</w:t>
      </w:r>
      <w:r>
        <w:rPr>
          <w:rFonts w:cs="Calibri"/>
        </w:rPr>
        <w:t xml:space="preserve"> lesson with the ability of learning through experiences. Furthermore, the development of the new curriculum and the four purposes proposes that teachers are encouraged to work creatively and collaboratively, across all purposes. Teacher X has created a specific method </w:t>
      </w:r>
      <w:r w:rsidR="005148F6">
        <w:rPr>
          <w:rFonts w:cs="Calibri"/>
        </w:rPr>
        <w:t>in a</w:t>
      </w:r>
      <w:r>
        <w:rPr>
          <w:rFonts w:cs="Calibri"/>
        </w:rPr>
        <w:t xml:space="preserve"> creative manner to build confidence, independence</w:t>
      </w:r>
      <w:r w:rsidR="00663D43">
        <w:rPr>
          <w:rFonts w:cs="Calibri"/>
        </w:rPr>
        <w:t>,</w:t>
      </w:r>
      <w:r>
        <w:rPr>
          <w:rFonts w:cs="Calibri"/>
        </w:rPr>
        <w:t xml:space="preserve"> and creativity by using song and language. </w:t>
      </w:r>
    </w:p>
    <w:p w14:paraId="6A2B2873" w14:textId="54D13747" w:rsidR="007D37CF" w:rsidRDefault="004B1E52" w:rsidP="00DD276D">
      <w:pPr>
        <w:pStyle w:val="Heading1"/>
        <w:ind w:left="2880" w:firstLine="720"/>
        <w:rPr>
          <w:u w:val="single"/>
        </w:rPr>
      </w:pPr>
      <w:r w:rsidRPr="00901A3D">
        <w:rPr>
          <w:u w:val="single"/>
        </w:rPr>
        <w:t xml:space="preserve">Literature review </w:t>
      </w:r>
    </w:p>
    <w:p w14:paraId="79426EE3" w14:textId="77777777" w:rsidR="00DD276D" w:rsidRPr="00DD276D" w:rsidRDefault="00DD276D" w:rsidP="00DD276D"/>
    <w:p w14:paraId="556C05E6" w14:textId="79AC9A21" w:rsidR="004E6BC2" w:rsidRPr="00DD276D" w:rsidRDefault="004E6BC2" w:rsidP="007D37CF">
      <w:pPr>
        <w:pStyle w:val="Subtitle"/>
        <w:ind w:left="2160" w:firstLine="720"/>
        <w:rPr>
          <w:u w:val="single"/>
        </w:rPr>
      </w:pPr>
      <w:r w:rsidRPr="00DD276D">
        <w:rPr>
          <w:u w:val="single"/>
        </w:rPr>
        <w:t xml:space="preserve">Behaviour management and </w:t>
      </w:r>
      <w:r w:rsidR="001F370E" w:rsidRPr="00DD276D">
        <w:rPr>
          <w:u w:val="single"/>
        </w:rPr>
        <w:t>models</w:t>
      </w:r>
    </w:p>
    <w:p w14:paraId="2E136C44" w14:textId="54872A35" w:rsidR="00F17ADD" w:rsidRDefault="006F6489" w:rsidP="00EC5BBC">
      <w:pPr>
        <w:spacing w:line="360" w:lineRule="auto"/>
        <w:rPr>
          <w:rFonts w:asciiTheme="minorHAnsi" w:hAnsiTheme="minorHAnsi" w:cstheme="minorHAnsi"/>
          <w:color w:val="222222"/>
          <w:shd w:val="clear" w:color="auto" w:fill="FFFFFF"/>
        </w:rPr>
      </w:pPr>
      <w:r w:rsidRPr="00467172">
        <w:rPr>
          <w:rFonts w:asciiTheme="minorHAnsi" w:hAnsiTheme="minorHAnsi" w:cstheme="minorHAnsi"/>
        </w:rPr>
        <w:t>Behaviour management in classro</w:t>
      </w:r>
      <w:r w:rsidR="00BE316A" w:rsidRPr="00467172">
        <w:rPr>
          <w:rFonts w:asciiTheme="minorHAnsi" w:hAnsiTheme="minorHAnsi" w:cstheme="minorHAnsi"/>
        </w:rPr>
        <w:t xml:space="preserve">oms is vital to maintain a healthy and </w:t>
      </w:r>
      <w:r w:rsidR="00DC23AD" w:rsidRPr="00467172">
        <w:rPr>
          <w:rFonts w:asciiTheme="minorHAnsi" w:hAnsiTheme="minorHAnsi" w:cstheme="minorHAnsi"/>
        </w:rPr>
        <w:t>engaging class. Behaviour management</w:t>
      </w:r>
      <w:r w:rsidR="001708EE">
        <w:rPr>
          <w:rFonts w:asciiTheme="minorHAnsi" w:hAnsiTheme="minorHAnsi" w:cstheme="minorHAnsi"/>
        </w:rPr>
        <w:t xml:space="preserve"> techniques</w:t>
      </w:r>
      <w:r w:rsidR="00DC23AD" w:rsidRPr="00467172">
        <w:rPr>
          <w:rFonts w:asciiTheme="minorHAnsi" w:hAnsiTheme="minorHAnsi" w:cstheme="minorHAnsi"/>
        </w:rPr>
        <w:t xml:space="preserve"> have been used in schools for a long time. </w:t>
      </w:r>
      <w:r w:rsidR="00E8084A" w:rsidRPr="00467172">
        <w:rPr>
          <w:rFonts w:asciiTheme="minorHAnsi" w:hAnsiTheme="minorHAnsi" w:cstheme="minorHAnsi"/>
        </w:rPr>
        <w:t xml:space="preserve">When students misbehave, learning becomes retracted. Many schools have adapted to different learning and behavioural models in the classrooms. </w:t>
      </w:r>
      <w:r w:rsidR="00776598">
        <w:rPr>
          <w:rFonts w:asciiTheme="minorHAnsi" w:hAnsiTheme="minorHAnsi" w:cstheme="minorHAnsi"/>
        </w:rPr>
        <w:t>Different</w:t>
      </w:r>
      <w:r w:rsidR="00E8084A" w:rsidRPr="00467172">
        <w:rPr>
          <w:rFonts w:asciiTheme="minorHAnsi" w:hAnsiTheme="minorHAnsi" w:cstheme="minorHAnsi"/>
        </w:rPr>
        <w:t xml:space="preserve"> mode</w:t>
      </w:r>
      <w:r w:rsidR="00E700A2" w:rsidRPr="00467172">
        <w:rPr>
          <w:rFonts w:asciiTheme="minorHAnsi" w:hAnsiTheme="minorHAnsi" w:cstheme="minorHAnsi"/>
        </w:rPr>
        <w:t>ls</w:t>
      </w:r>
      <w:r w:rsidR="00E8084A" w:rsidRPr="00467172">
        <w:rPr>
          <w:rFonts w:asciiTheme="minorHAnsi" w:hAnsiTheme="minorHAnsi" w:cstheme="minorHAnsi"/>
        </w:rPr>
        <w:t xml:space="preserve"> can depend on the age</w:t>
      </w:r>
      <w:r w:rsidR="00840952">
        <w:rPr>
          <w:rFonts w:asciiTheme="minorHAnsi" w:hAnsiTheme="minorHAnsi" w:cstheme="minorHAnsi"/>
        </w:rPr>
        <w:t xml:space="preserve"> of the learner</w:t>
      </w:r>
      <w:r w:rsidR="00776598">
        <w:rPr>
          <w:rFonts w:asciiTheme="minorHAnsi" w:hAnsiTheme="minorHAnsi" w:cstheme="minorHAnsi"/>
        </w:rPr>
        <w:t xml:space="preserve">, as well as the </w:t>
      </w:r>
      <w:r w:rsidR="00A20988" w:rsidRPr="00467172">
        <w:rPr>
          <w:rFonts w:asciiTheme="minorHAnsi" w:hAnsiTheme="minorHAnsi" w:cstheme="minorHAnsi"/>
        </w:rPr>
        <w:t>school</w:t>
      </w:r>
      <w:r w:rsidR="00840952">
        <w:rPr>
          <w:rFonts w:asciiTheme="minorHAnsi" w:hAnsiTheme="minorHAnsi" w:cstheme="minorHAnsi"/>
        </w:rPr>
        <w:t xml:space="preserve"> itself</w:t>
      </w:r>
      <w:r w:rsidR="00A20988" w:rsidRPr="00467172">
        <w:rPr>
          <w:rFonts w:asciiTheme="minorHAnsi" w:hAnsiTheme="minorHAnsi" w:cstheme="minorHAnsi"/>
        </w:rPr>
        <w:t xml:space="preserve"> (Docking</w:t>
      </w:r>
      <w:r w:rsidR="00E04DD9">
        <w:rPr>
          <w:rFonts w:asciiTheme="minorHAnsi" w:hAnsiTheme="minorHAnsi" w:cstheme="minorHAnsi"/>
        </w:rPr>
        <w:t xml:space="preserve"> and MacGrath</w:t>
      </w:r>
      <w:r w:rsidR="00A20988" w:rsidRPr="00467172">
        <w:rPr>
          <w:rFonts w:asciiTheme="minorHAnsi" w:hAnsiTheme="minorHAnsi" w:cstheme="minorHAnsi"/>
        </w:rPr>
        <w:t xml:space="preserve">, </w:t>
      </w:r>
      <w:r w:rsidR="00E700A2" w:rsidRPr="00467172">
        <w:rPr>
          <w:rFonts w:asciiTheme="minorHAnsi" w:hAnsiTheme="minorHAnsi" w:cstheme="minorHAnsi"/>
        </w:rPr>
        <w:t>2013)</w:t>
      </w:r>
      <w:r w:rsidR="00B71E14" w:rsidRPr="00467172">
        <w:rPr>
          <w:rFonts w:asciiTheme="minorHAnsi" w:hAnsiTheme="minorHAnsi" w:cstheme="minorHAnsi"/>
        </w:rPr>
        <w:t xml:space="preserve">. Assertive discipline towards behaviour implies </w:t>
      </w:r>
      <w:r w:rsidR="00333BC4" w:rsidRPr="00467172">
        <w:rPr>
          <w:rFonts w:asciiTheme="minorHAnsi" w:hAnsiTheme="minorHAnsi" w:cstheme="minorHAnsi"/>
        </w:rPr>
        <w:t xml:space="preserve">that the teacher would assume </w:t>
      </w:r>
      <w:r w:rsidR="001B1B5D">
        <w:rPr>
          <w:rFonts w:asciiTheme="minorHAnsi" w:hAnsiTheme="minorHAnsi" w:cstheme="minorHAnsi"/>
        </w:rPr>
        <w:t xml:space="preserve">that </w:t>
      </w:r>
      <w:r w:rsidR="00333BC4" w:rsidRPr="00467172">
        <w:rPr>
          <w:rFonts w:asciiTheme="minorHAnsi" w:hAnsiTheme="minorHAnsi" w:cstheme="minorHAnsi"/>
        </w:rPr>
        <w:t>the learner will misbehave</w:t>
      </w:r>
      <w:r w:rsidR="00A441BA">
        <w:rPr>
          <w:rFonts w:asciiTheme="minorHAnsi" w:hAnsiTheme="minorHAnsi" w:cstheme="minorHAnsi"/>
        </w:rPr>
        <w:t>;</w:t>
      </w:r>
      <w:r w:rsidR="00333BC4" w:rsidRPr="00467172">
        <w:rPr>
          <w:rFonts w:asciiTheme="minorHAnsi" w:hAnsiTheme="minorHAnsi" w:cstheme="minorHAnsi"/>
        </w:rPr>
        <w:t xml:space="preserve"> the teacher </w:t>
      </w:r>
      <w:r w:rsidR="00051A9D" w:rsidRPr="00467172">
        <w:rPr>
          <w:rFonts w:asciiTheme="minorHAnsi" w:hAnsiTheme="minorHAnsi" w:cstheme="minorHAnsi"/>
        </w:rPr>
        <w:t>maintains</w:t>
      </w:r>
      <w:r w:rsidR="00333BC4" w:rsidRPr="00467172">
        <w:rPr>
          <w:rFonts w:asciiTheme="minorHAnsi" w:hAnsiTheme="minorHAnsi" w:cstheme="minorHAnsi"/>
        </w:rPr>
        <w:t xml:space="preserve"> control</w:t>
      </w:r>
      <w:r w:rsidR="00A441BA">
        <w:rPr>
          <w:rFonts w:asciiTheme="minorHAnsi" w:hAnsiTheme="minorHAnsi" w:cstheme="minorHAnsi"/>
        </w:rPr>
        <w:t>;</w:t>
      </w:r>
      <w:r w:rsidR="00333BC4" w:rsidRPr="00467172">
        <w:rPr>
          <w:rFonts w:asciiTheme="minorHAnsi" w:hAnsiTheme="minorHAnsi" w:cstheme="minorHAnsi"/>
        </w:rPr>
        <w:t xml:space="preserve"> a seating plan will </w:t>
      </w:r>
      <w:r w:rsidR="004A2F4E" w:rsidRPr="00467172">
        <w:rPr>
          <w:rFonts w:asciiTheme="minorHAnsi" w:hAnsiTheme="minorHAnsi" w:cstheme="minorHAnsi"/>
        </w:rPr>
        <w:t>maintain structure</w:t>
      </w:r>
      <w:r w:rsidR="00A441BA">
        <w:rPr>
          <w:rFonts w:asciiTheme="minorHAnsi" w:hAnsiTheme="minorHAnsi" w:cstheme="minorHAnsi"/>
        </w:rPr>
        <w:t>;</w:t>
      </w:r>
      <w:r w:rsidR="004A2F4E" w:rsidRPr="00467172">
        <w:rPr>
          <w:rFonts w:asciiTheme="minorHAnsi" w:hAnsiTheme="minorHAnsi" w:cstheme="minorHAnsi"/>
        </w:rPr>
        <w:t xml:space="preserve"> punishment and consequences follow every misbehaviour</w:t>
      </w:r>
      <w:r w:rsidR="00A92A33">
        <w:rPr>
          <w:rFonts w:asciiTheme="minorHAnsi" w:hAnsiTheme="minorHAnsi" w:cstheme="minorHAnsi"/>
        </w:rPr>
        <w:t>.</w:t>
      </w:r>
      <w:r w:rsidR="004A2F4E" w:rsidRPr="00467172">
        <w:rPr>
          <w:rFonts w:asciiTheme="minorHAnsi" w:hAnsiTheme="minorHAnsi" w:cstheme="minorHAnsi"/>
        </w:rPr>
        <w:t xml:space="preserve"> </w:t>
      </w:r>
      <w:r w:rsidR="009A4D41">
        <w:rPr>
          <w:rFonts w:asciiTheme="minorHAnsi" w:hAnsiTheme="minorHAnsi" w:cstheme="minorHAnsi"/>
        </w:rPr>
        <w:t>Over</w:t>
      </w:r>
      <w:r w:rsidR="00051A9D" w:rsidRPr="00467172">
        <w:rPr>
          <w:rFonts w:asciiTheme="minorHAnsi" w:hAnsiTheme="minorHAnsi" w:cstheme="minorHAnsi"/>
        </w:rPr>
        <w:t xml:space="preserve"> time </w:t>
      </w:r>
      <w:r w:rsidR="009A4D41">
        <w:rPr>
          <w:rFonts w:asciiTheme="minorHAnsi" w:hAnsiTheme="minorHAnsi" w:cstheme="minorHAnsi"/>
        </w:rPr>
        <w:t>this</w:t>
      </w:r>
      <w:r w:rsidR="00051A9D" w:rsidRPr="00467172">
        <w:rPr>
          <w:rFonts w:asciiTheme="minorHAnsi" w:hAnsiTheme="minorHAnsi" w:cstheme="minorHAnsi"/>
        </w:rPr>
        <w:t xml:space="preserve"> could</w:t>
      </w:r>
      <w:r w:rsidR="009A4D41">
        <w:rPr>
          <w:rFonts w:asciiTheme="minorHAnsi" w:hAnsiTheme="minorHAnsi" w:cstheme="minorHAnsi"/>
        </w:rPr>
        <w:t xml:space="preserve"> evidently</w:t>
      </w:r>
      <w:r w:rsidR="00051A9D" w:rsidRPr="00467172">
        <w:rPr>
          <w:rFonts w:asciiTheme="minorHAnsi" w:hAnsiTheme="minorHAnsi" w:cstheme="minorHAnsi"/>
        </w:rPr>
        <w:t xml:space="preserve"> create a hostile environment</w:t>
      </w:r>
      <w:r w:rsidR="00A92A33">
        <w:rPr>
          <w:rFonts w:asciiTheme="minorHAnsi" w:hAnsiTheme="minorHAnsi" w:cstheme="minorHAnsi"/>
        </w:rPr>
        <w:t xml:space="preserve"> in the class</w:t>
      </w:r>
      <w:r w:rsidR="00051A9D" w:rsidRPr="00467172">
        <w:rPr>
          <w:rFonts w:asciiTheme="minorHAnsi" w:hAnsiTheme="minorHAnsi" w:cstheme="minorHAnsi"/>
        </w:rPr>
        <w:t xml:space="preserve"> (Canter</w:t>
      </w:r>
      <w:r w:rsidR="00A64FFD">
        <w:rPr>
          <w:rFonts w:asciiTheme="minorHAnsi" w:hAnsiTheme="minorHAnsi" w:cstheme="minorHAnsi"/>
        </w:rPr>
        <w:t>, 2004</w:t>
      </w:r>
      <w:r w:rsidR="00051A9D" w:rsidRPr="00467172">
        <w:rPr>
          <w:rFonts w:asciiTheme="minorHAnsi" w:hAnsiTheme="minorHAnsi" w:cstheme="minorHAnsi"/>
        </w:rPr>
        <w:t>)</w:t>
      </w:r>
      <w:r w:rsidR="00B05C7E">
        <w:rPr>
          <w:rFonts w:asciiTheme="minorHAnsi" w:hAnsiTheme="minorHAnsi" w:cstheme="minorHAnsi"/>
        </w:rPr>
        <w:t>, however r</w:t>
      </w:r>
      <w:r w:rsidR="00DC5A80" w:rsidRPr="00467172">
        <w:rPr>
          <w:rFonts w:asciiTheme="minorHAnsi" w:hAnsiTheme="minorHAnsi" w:cstheme="minorHAnsi"/>
        </w:rPr>
        <w:t xml:space="preserve">esearch has proposed that using this method of </w:t>
      </w:r>
      <w:r w:rsidR="00467172" w:rsidRPr="00467172">
        <w:rPr>
          <w:rFonts w:asciiTheme="minorHAnsi" w:hAnsiTheme="minorHAnsi" w:cstheme="minorHAnsi"/>
        </w:rPr>
        <w:t>relying</w:t>
      </w:r>
      <w:r w:rsidR="00DC5A80" w:rsidRPr="00467172">
        <w:rPr>
          <w:rFonts w:asciiTheme="minorHAnsi" w:hAnsiTheme="minorHAnsi" w:cstheme="minorHAnsi"/>
        </w:rPr>
        <w:t xml:space="preserve"> on rules and consequences does </w:t>
      </w:r>
      <w:r w:rsidR="00B254A7" w:rsidRPr="00467172">
        <w:rPr>
          <w:rFonts w:asciiTheme="minorHAnsi" w:hAnsiTheme="minorHAnsi" w:cstheme="minorHAnsi"/>
        </w:rPr>
        <w:t>benefit both the class and the teachers (</w:t>
      </w:r>
      <w:r w:rsidR="00B254A7" w:rsidRPr="00467172">
        <w:rPr>
          <w:rFonts w:asciiTheme="minorHAnsi" w:hAnsiTheme="minorHAnsi" w:cstheme="minorHAnsi"/>
          <w:color w:val="222222"/>
          <w:shd w:val="clear" w:color="auto" w:fill="FFFFFF"/>
        </w:rPr>
        <w:t xml:space="preserve">Etheridge,2010). Consistency in </w:t>
      </w:r>
      <w:r w:rsidR="00B72D3A" w:rsidRPr="00467172">
        <w:rPr>
          <w:rFonts w:asciiTheme="minorHAnsi" w:hAnsiTheme="minorHAnsi" w:cstheme="minorHAnsi"/>
          <w:color w:val="222222"/>
          <w:shd w:val="clear" w:color="auto" w:fill="FFFFFF"/>
        </w:rPr>
        <w:t xml:space="preserve">rules and behaviour with the teacher is vital to maintain control and </w:t>
      </w:r>
      <w:r w:rsidR="00212D85" w:rsidRPr="00467172">
        <w:rPr>
          <w:rFonts w:asciiTheme="minorHAnsi" w:hAnsiTheme="minorHAnsi" w:cstheme="minorHAnsi"/>
          <w:color w:val="222222"/>
          <w:shd w:val="clear" w:color="auto" w:fill="FFFFFF"/>
        </w:rPr>
        <w:t>performance</w:t>
      </w:r>
      <w:r w:rsidR="00B72D3A" w:rsidRPr="00467172">
        <w:rPr>
          <w:rFonts w:asciiTheme="minorHAnsi" w:hAnsiTheme="minorHAnsi" w:cstheme="minorHAnsi"/>
          <w:color w:val="222222"/>
          <w:shd w:val="clear" w:color="auto" w:fill="FFFFFF"/>
        </w:rPr>
        <w:t xml:space="preserve"> in the classroom (Canter</w:t>
      </w:r>
      <w:r w:rsidR="00F41CBE" w:rsidRPr="00467172">
        <w:rPr>
          <w:rFonts w:asciiTheme="minorHAnsi" w:hAnsiTheme="minorHAnsi" w:cstheme="minorHAnsi"/>
          <w:color w:val="222222"/>
          <w:shd w:val="clear" w:color="auto" w:fill="FFFFFF"/>
        </w:rPr>
        <w:t>,</w:t>
      </w:r>
      <w:r w:rsidR="004F0F7E" w:rsidRPr="00467172">
        <w:rPr>
          <w:rFonts w:asciiTheme="minorHAnsi" w:hAnsiTheme="minorHAnsi" w:cstheme="minorHAnsi"/>
          <w:color w:val="222222"/>
          <w:shd w:val="clear" w:color="auto" w:fill="FFFFFF"/>
        </w:rPr>
        <w:t>2004</w:t>
      </w:r>
      <w:r w:rsidR="00CF42E8">
        <w:rPr>
          <w:rFonts w:asciiTheme="minorHAnsi" w:hAnsiTheme="minorHAnsi" w:cstheme="minorHAnsi"/>
          <w:color w:val="222222"/>
          <w:shd w:val="clear" w:color="auto" w:fill="FFFFFF"/>
        </w:rPr>
        <w:t>).</w:t>
      </w:r>
    </w:p>
    <w:p w14:paraId="6F5BB0A9" w14:textId="48542495" w:rsidR="007E1153" w:rsidRDefault="0095277D" w:rsidP="00EC5BBC">
      <w:pPr>
        <w:spacing w:line="360" w:lineRule="auto"/>
        <w:rPr>
          <w:rFonts w:asciiTheme="minorHAnsi" w:hAnsiTheme="minorHAnsi" w:cstheme="minorHAnsi"/>
          <w:color w:val="222222"/>
          <w:shd w:val="clear" w:color="auto" w:fill="FFFFFF"/>
        </w:rPr>
      </w:pPr>
      <w:r w:rsidRPr="00467172">
        <w:rPr>
          <w:rFonts w:asciiTheme="minorHAnsi" w:hAnsiTheme="minorHAnsi" w:cstheme="minorHAnsi"/>
          <w:color w:val="222222"/>
          <w:shd w:val="clear" w:color="auto" w:fill="FFFFFF"/>
        </w:rPr>
        <w:t>Other theories suggest that punishment does not get to the root of the issue</w:t>
      </w:r>
      <w:r w:rsidR="00B61AF2" w:rsidRPr="00467172">
        <w:rPr>
          <w:rFonts w:asciiTheme="minorHAnsi" w:hAnsiTheme="minorHAnsi" w:cstheme="minorHAnsi"/>
          <w:color w:val="222222"/>
          <w:shd w:val="clear" w:color="auto" w:fill="FFFFFF"/>
        </w:rPr>
        <w:t>;</w:t>
      </w:r>
      <w:r w:rsidRPr="00467172">
        <w:rPr>
          <w:rFonts w:asciiTheme="minorHAnsi" w:hAnsiTheme="minorHAnsi" w:cstheme="minorHAnsi"/>
          <w:color w:val="222222"/>
          <w:shd w:val="clear" w:color="auto" w:fill="FFFFFF"/>
        </w:rPr>
        <w:t xml:space="preserve"> bad behaviour will occur again</w:t>
      </w:r>
      <w:r w:rsidR="00B61AF2" w:rsidRPr="00467172">
        <w:rPr>
          <w:rFonts w:asciiTheme="minorHAnsi" w:hAnsiTheme="minorHAnsi" w:cstheme="minorHAnsi"/>
          <w:color w:val="222222"/>
          <w:shd w:val="clear" w:color="auto" w:fill="FFFFFF"/>
        </w:rPr>
        <w:t>. Punishment does not solve the behaviour</w:t>
      </w:r>
      <w:r w:rsidR="00ED66F3">
        <w:rPr>
          <w:rFonts w:asciiTheme="minorHAnsi" w:hAnsiTheme="minorHAnsi" w:cstheme="minorHAnsi"/>
          <w:color w:val="222222"/>
          <w:shd w:val="clear" w:color="auto" w:fill="FFFFFF"/>
        </w:rPr>
        <w:t xml:space="preserve"> as</w:t>
      </w:r>
      <w:r w:rsidR="00B61AF2" w:rsidRPr="00467172">
        <w:rPr>
          <w:rFonts w:asciiTheme="minorHAnsi" w:hAnsiTheme="minorHAnsi" w:cstheme="minorHAnsi"/>
          <w:color w:val="222222"/>
          <w:shd w:val="clear" w:color="auto" w:fill="FFFFFF"/>
        </w:rPr>
        <w:t xml:space="preserve"> the behaviour has already occurred in the classroom (Slavin, 2009). </w:t>
      </w:r>
      <w:r w:rsidR="001A64FB" w:rsidRPr="00467172">
        <w:rPr>
          <w:rFonts w:asciiTheme="minorHAnsi" w:hAnsiTheme="minorHAnsi" w:cstheme="minorHAnsi"/>
          <w:color w:val="222222"/>
          <w:shd w:val="clear" w:color="auto" w:fill="FFFFFF"/>
        </w:rPr>
        <w:t>According to a behaviourist theory of rewards and consequences</w:t>
      </w:r>
      <w:r w:rsidR="001F2DA9">
        <w:rPr>
          <w:rFonts w:asciiTheme="minorHAnsi" w:hAnsiTheme="minorHAnsi" w:cstheme="minorHAnsi"/>
          <w:color w:val="222222"/>
          <w:shd w:val="clear" w:color="auto" w:fill="FFFFFF"/>
        </w:rPr>
        <w:t>,</w:t>
      </w:r>
      <w:r w:rsidR="002B6ECF" w:rsidRPr="00467172">
        <w:rPr>
          <w:rFonts w:asciiTheme="minorHAnsi" w:hAnsiTheme="minorHAnsi" w:cstheme="minorHAnsi"/>
          <w:color w:val="222222"/>
          <w:shd w:val="clear" w:color="auto" w:fill="FFFFFF"/>
        </w:rPr>
        <w:t xml:space="preserve"> if the </w:t>
      </w:r>
      <w:r w:rsidR="00234907">
        <w:rPr>
          <w:rFonts w:asciiTheme="minorHAnsi" w:hAnsiTheme="minorHAnsi" w:cstheme="minorHAnsi"/>
          <w:color w:val="222222"/>
          <w:shd w:val="clear" w:color="auto" w:fill="FFFFFF"/>
        </w:rPr>
        <w:lastRenderedPageBreak/>
        <w:t>t</w:t>
      </w:r>
      <w:r w:rsidR="002B6ECF" w:rsidRPr="00467172">
        <w:rPr>
          <w:rFonts w:asciiTheme="minorHAnsi" w:hAnsiTheme="minorHAnsi" w:cstheme="minorHAnsi"/>
          <w:color w:val="222222"/>
          <w:shd w:val="clear" w:color="auto" w:fill="FFFFFF"/>
        </w:rPr>
        <w:t>eacher reinforces the learner with positive reinforce</w:t>
      </w:r>
      <w:r w:rsidR="00467172" w:rsidRPr="00467172">
        <w:rPr>
          <w:rFonts w:asciiTheme="minorHAnsi" w:hAnsiTheme="minorHAnsi" w:cstheme="minorHAnsi"/>
          <w:color w:val="222222"/>
          <w:shd w:val="clear" w:color="auto" w:fill="FFFFFF"/>
        </w:rPr>
        <w:t>ment</w:t>
      </w:r>
      <w:r w:rsidR="002B6ECF" w:rsidRPr="00467172">
        <w:rPr>
          <w:rFonts w:asciiTheme="minorHAnsi" w:hAnsiTheme="minorHAnsi" w:cstheme="minorHAnsi"/>
          <w:color w:val="222222"/>
          <w:shd w:val="clear" w:color="auto" w:fill="FFFFFF"/>
        </w:rPr>
        <w:t xml:space="preserve"> and </w:t>
      </w:r>
      <w:r w:rsidR="0094198C" w:rsidRPr="00467172">
        <w:rPr>
          <w:rFonts w:asciiTheme="minorHAnsi" w:hAnsiTheme="minorHAnsi" w:cstheme="minorHAnsi"/>
          <w:color w:val="222222"/>
          <w:shd w:val="clear" w:color="auto" w:fill="FFFFFF"/>
        </w:rPr>
        <w:t>rewards,</w:t>
      </w:r>
      <w:r w:rsidR="002B6ECF" w:rsidRPr="00467172">
        <w:rPr>
          <w:rFonts w:asciiTheme="minorHAnsi" w:hAnsiTheme="minorHAnsi" w:cstheme="minorHAnsi"/>
          <w:color w:val="222222"/>
          <w:shd w:val="clear" w:color="auto" w:fill="FFFFFF"/>
        </w:rPr>
        <w:t xml:space="preserve"> they are more likely to produce and repeat the behaviour again (Skinner</w:t>
      </w:r>
      <w:r w:rsidR="00467172" w:rsidRPr="00467172">
        <w:rPr>
          <w:rFonts w:asciiTheme="minorHAnsi" w:hAnsiTheme="minorHAnsi" w:cstheme="minorHAnsi"/>
          <w:color w:val="222222"/>
          <w:shd w:val="clear" w:color="auto" w:fill="FFFFFF"/>
        </w:rPr>
        <w:t xml:space="preserve">, 1968). </w:t>
      </w:r>
      <w:r w:rsidR="0094198C">
        <w:rPr>
          <w:rFonts w:asciiTheme="minorHAnsi" w:hAnsiTheme="minorHAnsi" w:cstheme="minorHAnsi"/>
          <w:color w:val="222222"/>
          <w:shd w:val="clear" w:color="auto" w:fill="FFFFFF"/>
        </w:rPr>
        <w:t xml:space="preserve">Another </w:t>
      </w:r>
      <w:r w:rsidR="00E13EB9">
        <w:rPr>
          <w:rFonts w:asciiTheme="minorHAnsi" w:hAnsiTheme="minorHAnsi" w:cstheme="minorHAnsi"/>
          <w:color w:val="222222"/>
          <w:shd w:val="clear" w:color="auto" w:fill="FFFFFF"/>
        </w:rPr>
        <w:t xml:space="preserve">model of behaviour management is logical of consequences. </w:t>
      </w:r>
      <w:r w:rsidR="00364366">
        <w:rPr>
          <w:rFonts w:asciiTheme="minorHAnsi" w:hAnsiTheme="minorHAnsi" w:cstheme="minorHAnsi"/>
          <w:color w:val="222222"/>
          <w:shd w:val="clear" w:color="auto" w:fill="FFFFFF"/>
        </w:rPr>
        <w:t xml:space="preserve">Poor behaviour in the classroom is a </w:t>
      </w:r>
      <w:r w:rsidR="00364366" w:rsidRPr="00EC5BBC">
        <w:rPr>
          <w:rFonts w:asciiTheme="minorHAnsi" w:hAnsiTheme="minorHAnsi" w:cstheme="minorHAnsi"/>
          <w:color w:val="222222"/>
          <w:shd w:val="clear" w:color="auto" w:fill="FFFFFF"/>
        </w:rPr>
        <w:t xml:space="preserve">result of </w:t>
      </w:r>
      <w:r w:rsidR="009A6808" w:rsidRPr="00EC5BBC">
        <w:rPr>
          <w:rFonts w:asciiTheme="minorHAnsi" w:hAnsiTheme="minorHAnsi" w:cstheme="minorHAnsi"/>
          <w:color w:val="222222"/>
          <w:shd w:val="clear" w:color="auto" w:fill="FFFFFF"/>
        </w:rPr>
        <w:t>needs not being me</w:t>
      </w:r>
      <w:r w:rsidR="00B63848">
        <w:rPr>
          <w:rFonts w:asciiTheme="minorHAnsi" w:hAnsiTheme="minorHAnsi" w:cstheme="minorHAnsi"/>
          <w:color w:val="222222"/>
          <w:shd w:val="clear" w:color="auto" w:fill="FFFFFF"/>
        </w:rPr>
        <w:t>t</w:t>
      </w:r>
      <w:r w:rsidR="009A6808" w:rsidRPr="00EC5BBC">
        <w:rPr>
          <w:rFonts w:asciiTheme="minorHAnsi" w:hAnsiTheme="minorHAnsi" w:cstheme="minorHAnsi"/>
          <w:color w:val="222222"/>
          <w:shd w:val="clear" w:color="auto" w:fill="FFFFFF"/>
        </w:rPr>
        <w:t xml:space="preserve"> by the learner</w:t>
      </w:r>
      <w:r w:rsidR="00B63848">
        <w:rPr>
          <w:rFonts w:asciiTheme="minorHAnsi" w:hAnsiTheme="minorHAnsi" w:cstheme="minorHAnsi"/>
          <w:color w:val="222222"/>
          <w:shd w:val="clear" w:color="auto" w:fill="FFFFFF"/>
        </w:rPr>
        <w:t>.</w:t>
      </w:r>
      <w:r w:rsidR="009A6808" w:rsidRPr="00EC5BBC">
        <w:rPr>
          <w:rFonts w:asciiTheme="minorHAnsi" w:hAnsiTheme="minorHAnsi" w:cstheme="minorHAnsi"/>
          <w:color w:val="222222"/>
          <w:shd w:val="clear" w:color="auto" w:fill="FFFFFF"/>
        </w:rPr>
        <w:t xml:space="preserve"> </w:t>
      </w:r>
      <w:r w:rsidR="00B63848">
        <w:rPr>
          <w:rFonts w:asciiTheme="minorHAnsi" w:hAnsiTheme="minorHAnsi" w:cstheme="minorHAnsi"/>
          <w:color w:val="222222"/>
          <w:shd w:val="clear" w:color="auto" w:fill="FFFFFF"/>
        </w:rPr>
        <w:t>T</w:t>
      </w:r>
      <w:r w:rsidR="009A6808" w:rsidRPr="00EC5BBC">
        <w:rPr>
          <w:rFonts w:asciiTheme="minorHAnsi" w:hAnsiTheme="minorHAnsi" w:cstheme="minorHAnsi"/>
          <w:color w:val="222222"/>
          <w:shd w:val="clear" w:color="auto" w:fill="FFFFFF"/>
        </w:rPr>
        <w:t>hese needs may be, attention</w:t>
      </w:r>
      <w:r w:rsidR="00B63848">
        <w:rPr>
          <w:rFonts w:asciiTheme="minorHAnsi" w:hAnsiTheme="minorHAnsi" w:cstheme="minorHAnsi"/>
          <w:color w:val="222222"/>
          <w:shd w:val="clear" w:color="auto" w:fill="FFFFFF"/>
        </w:rPr>
        <w:t>;</w:t>
      </w:r>
      <w:r w:rsidR="009A6808" w:rsidRPr="00EC5BBC">
        <w:rPr>
          <w:rFonts w:asciiTheme="minorHAnsi" w:hAnsiTheme="minorHAnsi" w:cstheme="minorHAnsi"/>
          <w:color w:val="222222"/>
          <w:shd w:val="clear" w:color="auto" w:fill="FFFFFF"/>
        </w:rPr>
        <w:t xml:space="preserve"> revenge</w:t>
      </w:r>
      <w:r w:rsidR="00B63848">
        <w:rPr>
          <w:rFonts w:asciiTheme="minorHAnsi" w:hAnsiTheme="minorHAnsi" w:cstheme="minorHAnsi"/>
          <w:color w:val="222222"/>
          <w:shd w:val="clear" w:color="auto" w:fill="FFFFFF"/>
        </w:rPr>
        <w:t>;</w:t>
      </w:r>
      <w:r w:rsidR="009A6808" w:rsidRPr="00EC5BBC">
        <w:rPr>
          <w:rFonts w:asciiTheme="minorHAnsi" w:hAnsiTheme="minorHAnsi" w:cstheme="minorHAnsi"/>
          <w:color w:val="222222"/>
          <w:shd w:val="clear" w:color="auto" w:fill="FFFFFF"/>
        </w:rPr>
        <w:t xml:space="preserve"> </w:t>
      </w:r>
      <w:r w:rsidR="00B9577B" w:rsidRPr="00EC5BBC">
        <w:rPr>
          <w:rFonts w:asciiTheme="minorHAnsi" w:hAnsiTheme="minorHAnsi" w:cstheme="minorHAnsi"/>
          <w:color w:val="222222"/>
          <w:shd w:val="clear" w:color="auto" w:fill="FFFFFF"/>
        </w:rPr>
        <w:t>or to</w:t>
      </w:r>
      <w:r w:rsidR="00651DEF" w:rsidRPr="00EC5BBC">
        <w:rPr>
          <w:rFonts w:asciiTheme="minorHAnsi" w:hAnsiTheme="minorHAnsi" w:cstheme="minorHAnsi"/>
          <w:color w:val="222222"/>
          <w:shd w:val="clear" w:color="auto" w:fill="FFFFFF"/>
        </w:rPr>
        <w:t xml:space="preserve"> exert power. </w:t>
      </w:r>
      <w:r w:rsidR="001975DD" w:rsidRPr="00EC5BBC">
        <w:rPr>
          <w:rFonts w:asciiTheme="minorHAnsi" w:hAnsiTheme="minorHAnsi" w:cstheme="minorHAnsi"/>
          <w:color w:val="222222"/>
          <w:shd w:val="clear" w:color="auto" w:fill="FFFFFF"/>
        </w:rPr>
        <w:t xml:space="preserve">In this method the learners are shown their consequences and learn about why they behave the way they do. </w:t>
      </w:r>
      <w:r w:rsidR="0018284F" w:rsidRPr="00EC5BBC">
        <w:rPr>
          <w:rFonts w:asciiTheme="minorHAnsi" w:hAnsiTheme="minorHAnsi" w:cstheme="minorHAnsi"/>
          <w:color w:val="222222"/>
          <w:shd w:val="clear" w:color="auto" w:fill="FFFFFF"/>
        </w:rPr>
        <w:t xml:space="preserve">Consequences are derived into three categories, </w:t>
      </w:r>
      <w:r w:rsidR="000771F5">
        <w:rPr>
          <w:rFonts w:asciiTheme="minorHAnsi" w:hAnsiTheme="minorHAnsi" w:cstheme="minorHAnsi"/>
          <w:color w:val="222222"/>
          <w:shd w:val="clear" w:color="auto" w:fill="FFFFFF"/>
        </w:rPr>
        <w:t>n</w:t>
      </w:r>
      <w:r w:rsidR="0018284F" w:rsidRPr="00EC5BBC">
        <w:rPr>
          <w:rFonts w:asciiTheme="minorHAnsi" w:hAnsiTheme="minorHAnsi" w:cstheme="minorHAnsi"/>
          <w:color w:val="222222"/>
          <w:shd w:val="clear" w:color="auto" w:fill="FFFFFF"/>
        </w:rPr>
        <w:t xml:space="preserve">atural </w:t>
      </w:r>
      <w:r w:rsidR="00FE35B2" w:rsidRPr="00EC5BBC">
        <w:rPr>
          <w:rFonts w:asciiTheme="minorHAnsi" w:hAnsiTheme="minorHAnsi" w:cstheme="minorHAnsi"/>
          <w:color w:val="222222"/>
          <w:shd w:val="clear" w:color="auto" w:fill="FFFFFF"/>
        </w:rPr>
        <w:t xml:space="preserve">intervention with the teacher, </w:t>
      </w:r>
      <w:r w:rsidR="000771F5">
        <w:rPr>
          <w:rFonts w:asciiTheme="minorHAnsi" w:hAnsiTheme="minorHAnsi" w:cstheme="minorHAnsi"/>
          <w:color w:val="222222"/>
          <w:shd w:val="clear" w:color="auto" w:fill="FFFFFF"/>
        </w:rPr>
        <w:t>a</w:t>
      </w:r>
      <w:r w:rsidR="00B9577B" w:rsidRPr="00EC5BBC">
        <w:rPr>
          <w:rFonts w:asciiTheme="minorHAnsi" w:hAnsiTheme="minorHAnsi" w:cstheme="minorHAnsi"/>
          <w:color w:val="222222"/>
          <w:shd w:val="clear" w:color="auto" w:fill="FFFFFF"/>
        </w:rPr>
        <w:t>rbitrary</w:t>
      </w:r>
      <w:r w:rsidR="00FE35B2" w:rsidRPr="00EC5BBC">
        <w:rPr>
          <w:rFonts w:asciiTheme="minorHAnsi" w:hAnsiTheme="minorHAnsi" w:cstheme="minorHAnsi"/>
          <w:color w:val="222222"/>
          <w:shd w:val="clear" w:color="auto" w:fill="FFFFFF"/>
        </w:rPr>
        <w:t xml:space="preserve"> </w:t>
      </w:r>
      <w:r w:rsidR="00EB7B70" w:rsidRPr="00EC5BBC">
        <w:rPr>
          <w:rFonts w:asciiTheme="minorHAnsi" w:hAnsiTheme="minorHAnsi" w:cstheme="minorHAnsi"/>
          <w:color w:val="222222"/>
          <w:shd w:val="clear" w:color="auto" w:fill="FFFFFF"/>
        </w:rPr>
        <w:t>consequences</w:t>
      </w:r>
      <w:r w:rsidR="000771F5">
        <w:rPr>
          <w:rFonts w:asciiTheme="minorHAnsi" w:hAnsiTheme="minorHAnsi" w:cstheme="minorHAnsi"/>
          <w:color w:val="222222"/>
          <w:shd w:val="clear" w:color="auto" w:fill="FFFFFF"/>
        </w:rPr>
        <w:t>,</w:t>
      </w:r>
      <w:r w:rsidR="00EB7B70" w:rsidRPr="00EC5BBC">
        <w:rPr>
          <w:rFonts w:asciiTheme="minorHAnsi" w:hAnsiTheme="minorHAnsi" w:cstheme="minorHAnsi"/>
          <w:color w:val="222222"/>
          <w:shd w:val="clear" w:color="auto" w:fill="FFFFFF"/>
        </w:rPr>
        <w:t xml:space="preserve"> and</w:t>
      </w:r>
      <w:r w:rsidR="000771F5">
        <w:rPr>
          <w:rFonts w:asciiTheme="minorHAnsi" w:hAnsiTheme="minorHAnsi" w:cstheme="minorHAnsi"/>
          <w:color w:val="222222"/>
          <w:shd w:val="clear" w:color="auto" w:fill="FFFFFF"/>
        </w:rPr>
        <w:t xml:space="preserve"> </w:t>
      </w:r>
      <w:r w:rsidR="00EB7B70" w:rsidRPr="00EC5BBC">
        <w:rPr>
          <w:rFonts w:asciiTheme="minorHAnsi" w:hAnsiTheme="minorHAnsi" w:cstheme="minorHAnsi"/>
          <w:color w:val="222222"/>
          <w:shd w:val="clear" w:color="auto" w:fill="FFFFFF"/>
        </w:rPr>
        <w:t>logical consequences where behaviour is linked to offen</w:t>
      </w:r>
      <w:r w:rsidR="00845BF1">
        <w:rPr>
          <w:rFonts w:asciiTheme="minorHAnsi" w:hAnsiTheme="minorHAnsi" w:cstheme="minorHAnsi"/>
          <w:color w:val="222222"/>
          <w:shd w:val="clear" w:color="auto" w:fill="FFFFFF"/>
        </w:rPr>
        <w:t>c</w:t>
      </w:r>
      <w:r w:rsidR="00EB7B70" w:rsidRPr="00EC5BBC">
        <w:rPr>
          <w:rFonts w:asciiTheme="minorHAnsi" w:hAnsiTheme="minorHAnsi" w:cstheme="minorHAnsi"/>
          <w:color w:val="222222"/>
          <w:shd w:val="clear" w:color="auto" w:fill="FFFFFF"/>
        </w:rPr>
        <w:t>e made (</w:t>
      </w:r>
      <w:r w:rsidR="00C17030" w:rsidRPr="00EC5BBC">
        <w:rPr>
          <w:rFonts w:asciiTheme="minorHAnsi" w:hAnsiTheme="minorHAnsi" w:cstheme="minorHAnsi"/>
          <w:color w:val="222222"/>
          <w:shd w:val="clear" w:color="auto" w:fill="FFFFFF"/>
        </w:rPr>
        <w:t>Malmgren</w:t>
      </w:r>
      <w:r w:rsidR="00C17030" w:rsidRPr="00EC5BBC">
        <w:rPr>
          <w:rFonts w:asciiTheme="minorHAnsi" w:hAnsiTheme="minorHAnsi" w:cstheme="minorHAnsi"/>
        </w:rPr>
        <w:t xml:space="preserve"> and </w:t>
      </w:r>
      <w:r w:rsidR="00C17030" w:rsidRPr="00EC5BBC">
        <w:rPr>
          <w:rFonts w:asciiTheme="minorHAnsi" w:hAnsiTheme="minorHAnsi" w:cstheme="minorHAnsi"/>
          <w:color w:val="222222"/>
          <w:shd w:val="clear" w:color="auto" w:fill="FFFFFF"/>
        </w:rPr>
        <w:t xml:space="preserve">Trezek, 2005 and </w:t>
      </w:r>
      <w:r w:rsidR="00A93AB7" w:rsidRPr="00EC5BBC">
        <w:rPr>
          <w:rFonts w:asciiTheme="minorHAnsi" w:hAnsiTheme="minorHAnsi" w:cstheme="minorHAnsi"/>
          <w:color w:val="222222"/>
          <w:shd w:val="clear" w:color="auto" w:fill="FFFFFF"/>
        </w:rPr>
        <w:t xml:space="preserve">Docking and MacGrath, </w:t>
      </w:r>
      <w:r w:rsidR="00B9577B" w:rsidRPr="00EC5BBC">
        <w:rPr>
          <w:rFonts w:asciiTheme="minorHAnsi" w:hAnsiTheme="minorHAnsi" w:cstheme="minorHAnsi"/>
          <w:color w:val="222222"/>
          <w:shd w:val="clear" w:color="auto" w:fill="FFFFFF"/>
        </w:rPr>
        <w:t xml:space="preserve">2013). </w:t>
      </w:r>
    </w:p>
    <w:p w14:paraId="166C2C0F" w14:textId="62AFB67C" w:rsidR="007E1153" w:rsidRDefault="0014466C" w:rsidP="00EC5BBC">
      <w:pPr>
        <w:spacing w:line="360" w:lineRule="auto"/>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On the other hand</w:t>
      </w:r>
      <w:r w:rsidR="00896BD9" w:rsidRPr="00EC5BBC">
        <w:rPr>
          <w:rFonts w:asciiTheme="minorHAnsi" w:hAnsiTheme="minorHAnsi" w:cstheme="minorHAnsi"/>
          <w:color w:val="222222"/>
          <w:shd w:val="clear" w:color="auto" w:fill="FFFFFF"/>
        </w:rPr>
        <w:t xml:space="preserve">, </w:t>
      </w:r>
      <w:r w:rsidR="008827CF">
        <w:rPr>
          <w:rFonts w:asciiTheme="minorHAnsi" w:hAnsiTheme="minorHAnsi" w:cstheme="minorHAnsi"/>
          <w:color w:val="222222"/>
          <w:shd w:val="clear" w:color="auto" w:fill="FFFFFF"/>
        </w:rPr>
        <w:t>r</w:t>
      </w:r>
      <w:r w:rsidR="00896BD9" w:rsidRPr="00EC5BBC">
        <w:rPr>
          <w:rFonts w:asciiTheme="minorHAnsi" w:hAnsiTheme="minorHAnsi" w:cstheme="minorHAnsi"/>
          <w:color w:val="222222"/>
          <w:shd w:val="clear" w:color="auto" w:fill="FFFFFF"/>
        </w:rPr>
        <w:t xml:space="preserve">eality therapy takes into account </w:t>
      </w:r>
      <w:r w:rsidR="00BC1589" w:rsidRPr="00EC5BBC">
        <w:rPr>
          <w:rFonts w:asciiTheme="minorHAnsi" w:hAnsiTheme="minorHAnsi" w:cstheme="minorHAnsi"/>
          <w:color w:val="222222"/>
          <w:shd w:val="clear" w:color="auto" w:fill="FFFFFF"/>
        </w:rPr>
        <w:t>five motivational needs of an individual, survival</w:t>
      </w:r>
      <w:r w:rsidR="002211F9">
        <w:rPr>
          <w:rFonts w:asciiTheme="minorHAnsi" w:hAnsiTheme="minorHAnsi" w:cstheme="minorHAnsi"/>
          <w:color w:val="222222"/>
          <w:shd w:val="clear" w:color="auto" w:fill="FFFFFF"/>
        </w:rPr>
        <w:t>;</w:t>
      </w:r>
      <w:r w:rsidR="00EE7FEE" w:rsidRPr="00EC5BBC">
        <w:rPr>
          <w:rFonts w:asciiTheme="minorHAnsi" w:hAnsiTheme="minorHAnsi" w:cstheme="minorHAnsi"/>
          <w:color w:val="222222"/>
          <w:shd w:val="clear" w:color="auto" w:fill="FFFFFF"/>
        </w:rPr>
        <w:t xml:space="preserve"> having power</w:t>
      </w:r>
      <w:r w:rsidR="002211F9">
        <w:rPr>
          <w:rFonts w:asciiTheme="minorHAnsi" w:hAnsiTheme="minorHAnsi" w:cstheme="minorHAnsi"/>
          <w:color w:val="222222"/>
          <w:shd w:val="clear" w:color="auto" w:fill="FFFFFF"/>
        </w:rPr>
        <w:t>;</w:t>
      </w:r>
      <w:r w:rsidR="00EE7FEE" w:rsidRPr="00EC5BBC">
        <w:rPr>
          <w:rFonts w:asciiTheme="minorHAnsi" w:hAnsiTheme="minorHAnsi" w:cstheme="minorHAnsi"/>
          <w:color w:val="222222"/>
          <w:shd w:val="clear" w:color="auto" w:fill="FFFFFF"/>
        </w:rPr>
        <w:t xml:space="preserve"> freedom to choose</w:t>
      </w:r>
      <w:r w:rsidR="002211F9">
        <w:rPr>
          <w:rFonts w:asciiTheme="minorHAnsi" w:hAnsiTheme="minorHAnsi" w:cstheme="minorHAnsi"/>
          <w:color w:val="222222"/>
          <w:shd w:val="clear" w:color="auto" w:fill="FFFFFF"/>
        </w:rPr>
        <w:t>;</w:t>
      </w:r>
      <w:r w:rsidR="00EE7FEE" w:rsidRPr="00EC5BBC">
        <w:rPr>
          <w:rFonts w:asciiTheme="minorHAnsi" w:hAnsiTheme="minorHAnsi" w:cstheme="minorHAnsi"/>
          <w:color w:val="222222"/>
          <w:shd w:val="clear" w:color="auto" w:fill="FFFFFF"/>
        </w:rPr>
        <w:t xml:space="preserve"> fun and engaging</w:t>
      </w:r>
      <w:r w:rsidR="002211F9">
        <w:rPr>
          <w:rFonts w:asciiTheme="minorHAnsi" w:hAnsiTheme="minorHAnsi" w:cstheme="minorHAnsi"/>
          <w:color w:val="222222"/>
          <w:shd w:val="clear" w:color="auto" w:fill="FFFFFF"/>
        </w:rPr>
        <w:t>;</w:t>
      </w:r>
      <w:r w:rsidR="00EE7FEE" w:rsidRPr="00EC5BBC">
        <w:rPr>
          <w:rFonts w:asciiTheme="minorHAnsi" w:hAnsiTheme="minorHAnsi" w:cstheme="minorHAnsi"/>
          <w:color w:val="222222"/>
          <w:shd w:val="clear" w:color="auto" w:fill="FFFFFF"/>
        </w:rPr>
        <w:t xml:space="preserve"> and </w:t>
      </w:r>
      <w:r w:rsidR="00373579" w:rsidRPr="00EC5BBC">
        <w:rPr>
          <w:rFonts w:asciiTheme="minorHAnsi" w:hAnsiTheme="minorHAnsi" w:cstheme="minorHAnsi"/>
          <w:color w:val="222222"/>
          <w:shd w:val="clear" w:color="auto" w:fill="FFFFFF"/>
        </w:rPr>
        <w:t>having belonging to a place and feeling love and affection (Wubbolding,2010</w:t>
      </w:r>
      <w:r w:rsidR="00BB7352">
        <w:rPr>
          <w:rFonts w:asciiTheme="minorHAnsi" w:hAnsiTheme="minorHAnsi" w:cstheme="minorHAnsi"/>
          <w:color w:val="222222"/>
          <w:shd w:val="clear" w:color="auto" w:fill="FFFFFF"/>
        </w:rPr>
        <w:t>;</w:t>
      </w:r>
      <w:r w:rsidR="0074218C" w:rsidRPr="00EC5BBC">
        <w:rPr>
          <w:rFonts w:asciiTheme="minorHAnsi" w:hAnsiTheme="minorHAnsi" w:cstheme="minorHAnsi"/>
          <w:color w:val="222222"/>
          <w:shd w:val="clear" w:color="auto" w:fill="FFFFFF"/>
        </w:rPr>
        <w:t xml:space="preserve"> Robey </w:t>
      </w:r>
      <w:r w:rsidR="0074218C" w:rsidRPr="00EC5BBC">
        <w:rPr>
          <w:rFonts w:asciiTheme="minorHAnsi" w:hAnsiTheme="minorHAnsi" w:cstheme="minorHAnsi"/>
          <w:i/>
          <w:iCs/>
          <w:color w:val="222222"/>
          <w:shd w:val="clear" w:color="auto" w:fill="FFFFFF"/>
        </w:rPr>
        <w:t>et al,.</w:t>
      </w:r>
      <w:r w:rsidR="0074218C" w:rsidRPr="00EC5BBC">
        <w:rPr>
          <w:rFonts w:asciiTheme="minorHAnsi" w:hAnsiTheme="minorHAnsi" w:cstheme="minorHAnsi"/>
          <w:color w:val="222222"/>
          <w:shd w:val="clear" w:color="auto" w:fill="FFFFFF"/>
        </w:rPr>
        <w:t>2017</w:t>
      </w:r>
      <w:r w:rsidR="00373579" w:rsidRPr="00EC5BBC">
        <w:rPr>
          <w:rFonts w:asciiTheme="minorHAnsi" w:hAnsiTheme="minorHAnsi" w:cstheme="minorHAnsi"/>
          <w:color w:val="222222"/>
          <w:shd w:val="clear" w:color="auto" w:fill="FFFFFF"/>
        </w:rPr>
        <w:t>).</w:t>
      </w:r>
      <w:r w:rsidR="00D44145" w:rsidRPr="00EC5BBC">
        <w:rPr>
          <w:rFonts w:asciiTheme="minorHAnsi" w:hAnsiTheme="minorHAnsi" w:cstheme="minorHAnsi"/>
          <w:color w:val="222222"/>
          <w:shd w:val="clear" w:color="auto" w:fill="FFFFFF"/>
        </w:rPr>
        <w:t xml:space="preserve"> This concept was derived from Glasser (1965) and was initially applie</w:t>
      </w:r>
      <w:r w:rsidR="00163C06">
        <w:rPr>
          <w:rFonts w:asciiTheme="minorHAnsi" w:hAnsiTheme="minorHAnsi" w:cstheme="minorHAnsi"/>
          <w:color w:val="222222"/>
          <w:shd w:val="clear" w:color="auto" w:fill="FFFFFF"/>
        </w:rPr>
        <w:t>d</w:t>
      </w:r>
      <w:r w:rsidR="00D44145" w:rsidRPr="00EC5BBC">
        <w:rPr>
          <w:rFonts w:asciiTheme="minorHAnsi" w:hAnsiTheme="minorHAnsi" w:cstheme="minorHAnsi"/>
          <w:color w:val="222222"/>
          <w:shd w:val="clear" w:color="auto" w:fill="FFFFFF"/>
        </w:rPr>
        <w:t xml:space="preserve"> to psychotherapy and counselling.</w:t>
      </w:r>
      <w:r w:rsidR="00373579" w:rsidRPr="00EC5BBC">
        <w:rPr>
          <w:rFonts w:asciiTheme="minorHAnsi" w:hAnsiTheme="minorHAnsi" w:cstheme="minorHAnsi"/>
          <w:color w:val="222222"/>
          <w:shd w:val="clear" w:color="auto" w:fill="FFFFFF"/>
        </w:rPr>
        <w:t xml:space="preserve"> </w:t>
      </w:r>
      <w:r w:rsidR="00240562" w:rsidRPr="00EC5BBC">
        <w:rPr>
          <w:rFonts w:asciiTheme="minorHAnsi" w:hAnsiTheme="minorHAnsi" w:cstheme="minorHAnsi"/>
          <w:color w:val="222222"/>
          <w:shd w:val="clear" w:color="auto" w:fill="FFFFFF"/>
        </w:rPr>
        <w:t xml:space="preserve">This model involved the individual </w:t>
      </w:r>
      <w:r w:rsidR="00964EBF" w:rsidRPr="00EC5BBC">
        <w:rPr>
          <w:rFonts w:asciiTheme="minorHAnsi" w:hAnsiTheme="minorHAnsi" w:cstheme="minorHAnsi"/>
          <w:color w:val="222222"/>
          <w:shd w:val="clear" w:color="auto" w:fill="FFFFFF"/>
        </w:rPr>
        <w:t xml:space="preserve">as a </w:t>
      </w:r>
      <w:r w:rsidR="00810D13">
        <w:rPr>
          <w:rFonts w:asciiTheme="minorHAnsi" w:hAnsiTheme="minorHAnsi" w:cstheme="minorHAnsi"/>
          <w:color w:val="222222"/>
          <w:shd w:val="clear" w:color="auto" w:fill="FFFFFF"/>
        </w:rPr>
        <w:t>vital</w:t>
      </w:r>
      <w:r w:rsidR="00964EBF" w:rsidRPr="00EC5BBC">
        <w:rPr>
          <w:rFonts w:asciiTheme="minorHAnsi" w:hAnsiTheme="minorHAnsi" w:cstheme="minorHAnsi"/>
          <w:color w:val="222222"/>
          <w:shd w:val="clear" w:color="auto" w:fill="FFFFFF"/>
        </w:rPr>
        <w:t xml:space="preserve"> role</w:t>
      </w:r>
      <w:r w:rsidR="007960B4">
        <w:rPr>
          <w:rFonts w:asciiTheme="minorHAnsi" w:hAnsiTheme="minorHAnsi" w:cstheme="minorHAnsi"/>
          <w:color w:val="222222"/>
          <w:shd w:val="clear" w:color="auto" w:fill="FFFFFF"/>
        </w:rPr>
        <w:t>;</w:t>
      </w:r>
      <w:r w:rsidR="00964EBF" w:rsidRPr="00EC5BBC">
        <w:rPr>
          <w:rFonts w:asciiTheme="minorHAnsi" w:hAnsiTheme="minorHAnsi" w:cstheme="minorHAnsi"/>
          <w:color w:val="222222"/>
          <w:shd w:val="clear" w:color="auto" w:fill="FFFFFF"/>
        </w:rPr>
        <w:t xml:space="preserve"> the learner </w:t>
      </w:r>
      <w:r w:rsidR="0074218C" w:rsidRPr="00EC5BBC">
        <w:rPr>
          <w:rFonts w:asciiTheme="minorHAnsi" w:hAnsiTheme="minorHAnsi" w:cstheme="minorHAnsi"/>
          <w:color w:val="222222"/>
          <w:shd w:val="clear" w:color="auto" w:fill="FFFFFF"/>
        </w:rPr>
        <w:t>must</w:t>
      </w:r>
      <w:r w:rsidR="00964EBF" w:rsidRPr="00EC5BBC">
        <w:rPr>
          <w:rFonts w:asciiTheme="minorHAnsi" w:hAnsiTheme="minorHAnsi" w:cstheme="minorHAnsi"/>
          <w:color w:val="222222"/>
          <w:shd w:val="clear" w:color="auto" w:fill="FFFFFF"/>
        </w:rPr>
        <w:t xml:space="preserve"> choose behaviour and is ensured to have control and power over rules and behavioural norms</w:t>
      </w:r>
      <w:r w:rsidR="00D44145" w:rsidRPr="00EC5BBC">
        <w:rPr>
          <w:rFonts w:asciiTheme="minorHAnsi" w:hAnsiTheme="minorHAnsi" w:cstheme="minorHAnsi"/>
          <w:color w:val="222222"/>
          <w:shd w:val="clear" w:color="auto" w:fill="FFFFFF"/>
        </w:rPr>
        <w:t xml:space="preserve"> (Glasser, 1965)</w:t>
      </w:r>
      <w:r w:rsidR="00964EBF" w:rsidRPr="00EC5BBC">
        <w:rPr>
          <w:rFonts w:asciiTheme="minorHAnsi" w:hAnsiTheme="minorHAnsi" w:cstheme="minorHAnsi"/>
          <w:color w:val="222222"/>
          <w:shd w:val="clear" w:color="auto" w:fill="FFFFFF"/>
        </w:rPr>
        <w:t xml:space="preserve">. </w:t>
      </w:r>
      <w:r w:rsidR="00D44145" w:rsidRPr="00EC5BBC">
        <w:rPr>
          <w:rFonts w:asciiTheme="minorHAnsi" w:hAnsiTheme="minorHAnsi" w:cstheme="minorHAnsi"/>
          <w:color w:val="222222"/>
          <w:shd w:val="clear" w:color="auto" w:fill="FFFFFF"/>
        </w:rPr>
        <w:t>This model could then not just be used for counselling and psychology</w:t>
      </w:r>
      <w:r w:rsidR="007960B4">
        <w:rPr>
          <w:rFonts w:asciiTheme="minorHAnsi" w:hAnsiTheme="minorHAnsi" w:cstheme="minorHAnsi"/>
          <w:color w:val="222222"/>
          <w:shd w:val="clear" w:color="auto" w:fill="FFFFFF"/>
        </w:rPr>
        <w:t>,</w:t>
      </w:r>
      <w:r w:rsidR="00D44145" w:rsidRPr="00EC5BBC">
        <w:rPr>
          <w:rFonts w:asciiTheme="minorHAnsi" w:hAnsiTheme="minorHAnsi" w:cstheme="minorHAnsi"/>
          <w:color w:val="222222"/>
          <w:shd w:val="clear" w:color="auto" w:fill="FFFFFF"/>
        </w:rPr>
        <w:t xml:space="preserve"> but</w:t>
      </w:r>
      <w:r w:rsidR="007960B4">
        <w:rPr>
          <w:rFonts w:asciiTheme="minorHAnsi" w:hAnsiTheme="minorHAnsi" w:cstheme="minorHAnsi"/>
          <w:color w:val="222222"/>
          <w:shd w:val="clear" w:color="auto" w:fill="FFFFFF"/>
        </w:rPr>
        <w:t xml:space="preserve"> also</w:t>
      </w:r>
      <w:r w:rsidR="00D44145" w:rsidRPr="00EC5BBC">
        <w:rPr>
          <w:rFonts w:asciiTheme="minorHAnsi" w:hAnsiTheme="minorHAnsi" w:cstheme="minorHAnsi"/>
          <w:color w:val="222222"/>
          <w:shd w:val="clear" w:color="auto" w:fill="FFFFFF"/>
        </w:rPr>
        <w:t xml:space="preserve"> in </w:t>
      </w:r>
      <w:r w:rsidR="00C90401" w:rsidRPr="00EC5BBC">
        <w:rPr>
          <w:rFonts w:asciiTheme="minorHAnsi" w:hAnsiTheme="minorHAnsi" w:cstheme="minorHAnsi"/>
          <w:color w:val="222222"/>
          <w:shd w:val="clear" w:color="auto" w:fill="FFFFFF"/>
        </w:rPr>
        <w:t xml:space="preserve">institutions (Wubbolding, 2010). </w:t>
      </w:r>
      <w:r w:rsidR="00130EE1" w:rsidRPr="00EC5BBC">
        <w:rPr>
          <w:rFonts w:asciiTheme="minorHAnsi" w:hAnsiTheme="minorHAnsi" w:cstheme="minorHAnsi"/>
          <w:color w:val="222222"/>
          <w:shd w:val="clear" w:color="auto" w:fill="FFFFFF"/>
        </w:rPr>
        <w:t>Reality</w:t>
      </w:r>
      <w:r w:rsidR="00D765E6" w:rsidRPr="00EC5BBC">
        <w:rPr>
          <w:rFonts w:asciiTheme="minorHAnsi" w:hAnsiTheme="minorHAnsi" w:cstheme="minorHAnsi"/>
          <w:color w:val="222222"/>
          <w:shd w:val="clear" w:color="auto" w:fill="FFFFFF"/>
        </w:rPr>
        <w:t xml:space="preserve"> therapy </w:t>
      </w:r>
      <w:r w:rsidR="00C90FED" w:rsidRPr="00EC5BBC">
        <w:rPr>
          <w:rFonts w:asciiTheme="minorHAnsi" w:hAnsiTheme="minorHAnsi" w:cstheme="minorHAnsi"/>
          <w:color w:val="222222"/>
          <w:shd w:val="clear" w:color="auto" w:fill="FFFFFF"/>
        </w:rPr>
        <w:t>considers</w:t>
      </w:r>
      <w:r w:rsidR="00D765E6" w:rsidRPr="00EC5BBC">
        <w:rPr>
          <w:rFonts w:asciiTheme="minorHAnsi" w:hAnsiTheme="minorHAnsi" w:cstheme="minorHAnsi"/>
          <w:color w:val="222222"/>
          <w:shd w:val="clear" w:color="auto" w:fill="FFFFFF"/>
        </w:rPr>
        <w:t xml:space="preserve"> the needs of the </w:t>
      </w:r>
      <w:r w:rsidR="00130EE1" w:rsidRPr="00EC5BBC">
        <w:rPr>
          <w:rFonts w:asciiTheme="minorHAnsi" w:hAnsiTheme="minorHAnsi" w:cstheme="minorHAnsi"/>
          <w:color w:val="222222"/>
          <w:shd w:val="clear" w:color="auto" w:fill="FFFFFF"/>
        </w:rPr>
        <w:t>learners,</w:t>
      </w:r>
      <w:r w:rsidR="00D765E6" w:rsidRPr="00EC5BBC">
        <w:rPr>
          <w:rFonts w:asciiTheme="minorHAnsi" w:hAnsiTheme="minorHAnsi" w:cstheme="minorHAnsi"/>
          <w:color w:val="222222"/>
          <w:shd w:val="clear" w:color="auto" w:fill="FFFFFF"/>
        </w:rPr>
        <w:t xml:space="preserve"> but this is </w:t>
      </w:r>
      <w:r w:rsidR="007960B4">
        <w:rPr>
          <w:rFonts w:asciiTheme="minorHAnsi" w:hAnsiTheme="minorHAnsi" w:cstheme="minorHAnsi"/>
          <w:color w:val="222222"/>
          <w:shd w:val="clear" w:color="auto" w:fill="FFFFFF"/>
        </w:rPr>
        <w:t>open</w:t>
      </w:r>
      <w:r w:rsidR="00D765E6" w:rsidRPr="00EC5BBC">
        <w:rPr>
          <w:rFonts w:asciiTheme="minorHAnsi" w:hAnsiTheme="minorHAnsi" w:cstheme="minorHAnsi"/>
          <w:color w:val="222222"/>
          <w:shd w:val="clear" w:color="auto" w:fill="FFFFFF"/>
        </w:rPr>
        <w:t xml:space="preserve"> to interpretation. </w:t>
      </w:r>
      <w:r w:rsidR="0022675E" w:rsidRPr="00EC5BBC">
        <w:rPr>
          <w:rFonts w:asciiTheme="minorHAnsi" w:hAnsiTheme="minorHAnsi" w:cstheme="minorHAnsi"/>
          <w:color w:val="222222"/>
          <w:shd w:val="clear" w:color="auto" w:fill="FFFFFF"/>
        </w:rPr>
        <w:t xml:space="preserve">The teacher interprets these </w:t>
      </w:r>
      <w:r w:rsidR="00C90FED" w:rsidRPr="00EC5BBC">
        <w:rPr>
          <w:rFonts w:asciiTheme="minorHAnsi" w:hAnsiTheme="minorHAnsi" w:cstheme="minorHAnsi"/>
          <w:color w:val="222222"/>
          <w:shd w:val="clear" w:color="auto" w:fill="FFFFFF"/>
        </w:rPr>
        <w:t>needs and may</w:t>
      </w:r>
      <w:r w:rsidR="0022675E" w:rsidRPr="00EC5BBC">
        <w:rPr>
          <w:rFonts w:asciiTheme="minorHAnsi" w:hAnsiTheme="minorHAnsi" w:cstheme="minorHAnsi"/>
          <w:color w:val="222222"/>
          <w:shd w:val="clear" w:color="auto" w:fill="FFFFFF"/>
        </w:rPr>
        <w:t xml:space="preserve"> result in </w:t>
      </w:r>
      <w:r w:rsidR="00050B78">
        <w:rPr>
          <w:rFonts w:asciiTheme="minorHAnsi" w:hAnsiTheme="minorHAnsi" w:cstheme="minorHAnsi"/>
          <w:color w:val="222222"/>
          <w:shd w:val="clear" w:color="auto" w:fill="FFFFFF"/>
        </w:rPr>
        <w:t>identifying</w:t>
      </w:r>
      <w:r w:rsidR="0022675E" w:rsidRPr="00EC5BBC">
        <w:rPr>
          <w:rFonts w:asciiTheme="minorHAnsi" w:hAnsiTheme="minorHAnsi" w:cstheme="minorHAnsi"/>
          <w:color w:val="222222"/>
          <w:shd w:val="clear" w:color="auto" w:fill="FFFFFF"/>
        </w:rPr>
        <w:t xml:space="preserve"> the wrong need</w:t>
      </w:r>
      <w:r w:rsidR="00050B78">
        <w:rPr>
          <w:rFonts w:asciiTheme="minorHAnsi" w:hAnsiTheme="minorHAnsi" w:cstheme="minorHAnsi"/>
          <w:color w:val="222222"/>
          <w:shd w:val="clear" w:color="auto" w:fill="FFFFFF"/>
        </w:rPr>
        <w:t xml:space="preserve"> for the situation</w:t>
      </w:r>
      <w:r w:rsidR="0022675E" w:rsidRPr="00EC5BBC">
        <w:rPr>
          <w:rFonts w:asciiTheme="minorHAnsi" w:hAnsiTheme="minorHAnsi" w:cstheme="minorHAnsi"/>
          <w:color w:val="222222"/>
          <w:shd w:val="clear" w:color="auto" w:fill="FFFFFF"/>
        </w:rPr>
        <w:t xml:space="preserve">. </w:t>
      </w:r>
      <w:r w:rsidR="0082590E" w:rsidRPr="00EC5BBC">
        <w:rPr>
          <w:rFonts w:asciiTheme="minorHAnsi" w:hAnsiTheme="minorHAnsi" w:cstheme="minorHAnsi"/>
          <w:color w:val="222222"/>
          <w:shd w:val="clear" w:color="auto" w:fill="FFFFFF"/>
        </w:rPr>
        <w:t>Assuming students choose their behaviour</w:t>
      </w:r>
      <w:r w:rsidR="004371B5">
        <w:rPr>
          <w:rFonts w:asciiTheme="minorHAnsi" w:hAnsiTheme="minorHAnsi" w:cstheme="minorHAnsi"/>
          <w:color w:val="222222"/>
          <w:shd w:val="clear" w:color="auto" w:fill="FFFFFF"/>
        </w:rPr>
        <w:t>,</w:t>
      </w:r>
      <w:r w:rsidR="0082590E" w:rsidRPr="00EC5BBC">
        <w:rPr>
          <w:rFonts w:asciiTheme="minorHAnsi" w:hAnsiTheme="minorHAnsi" w:cstheme="minorHAnsi"/>
          <w:color w:val="222222"/>
          <w:shd w:val="clear" w:color="auto" w:fill="FFFFFF"/>
        </w:rPr>
        <w:t xml:space="preserve"> is a narrow view</w:t>
      </w:r>
      <w:r w:rsidR="004371B5">
        <w:rPr>
          <w:rFonts w:asciiTheme="minorHAnsi" w:hAnsiTheme="minorHAnsi" w:cstheme="minorHAnsi"/>
          <w:color w:val="222222"/>
          <w:shd w:val="clear" w:color="auto" w:fill="FFFFFF"/>
        </w:rPr>
        <w:t>. L</w:t>
      </w:r>
      <w:r w:rsidR="00B3391B" w:rsidRPr="00EC5BBC">
        <w:rPr>
          <w:rFonts w:asciiTheme="minorHAnsi" w:hAnsiTheme="minorHAnsi" w:cstheme="minorHAnsi"/>
          <w:color w:val="222222"/>
          <w:shd w:val="clear" w:color="auto" w:fill="FFFFFF"/>
        </w:rPr>
        <w:t xml:space="preserve">earners do not have the choice in a classroom setting, as the teacher sets limits of behaviour. </w:t>
      </w:r>
      <w:r w:rsidR="00723A4E" w:rsidRPr="00EC5BBC">
        <w:rPr>
          <w:rFonts w:asciiTheme="minorHAnsi" w:hAnsiTheme="minorHAnsi" w:cstheme="minorHAnsi"/>
          <w:color w:val="222222"/>
          <w:shd w:val="clear" w:color="auto" w:fill="FFFFFF"/>
        </w:rPr>
        <w:t>Internal needs are difficult to observe for a teacher</w:t>
      </w:r>
      <w:r w:rsidR="004371B5">
        <w:rPr>
          <w:rFonts w:asciiTheme="minorHAnsi" w:hAnsiTheme="minorHAnsi" w:cstheme="minorHAnsi"/>
          <w:color w:val="222222"/>
          <w:shd w:val="clear" w:color="auto" w:fill="FFFFFF"/>
        </w:rPr>
        <w:t xml:space="preserve"> and</w:t>
      </w:r>
      <w:r w:rsidR="00723A4E" w:rsidRPr="00EC5BBC">
        <w:rPr>
          <w:rFonts w:asciiTheme="minorHAnsi" w:hAnsiTheme="minorHAnsi" w:cstheme="minorHAnsi"/>
          <w:color w:val="222222"/>
          <w:shd w:val="clear" w:color="auto" w:fill="FFFFFF"/>
        </w:rPr>
        <w:t xml:space="preserve"> these needs are difficult to control and manipulate; behaviour and needs is a complex issue and needs </w:t>
      </w:r>
      <w:r w:rsidR="00130EE1" w:rsidRPr="00EC5BBC">
        <w:rPr>
          <w:rFonts w:asciiTheme="minorHAnsi" w:hAnsiTheme="minorHAnsi" w:cstheme="minorHAnsi"/>
          <w:color w:val="222222"/>
          <w:shd w:val="clear" w:color="auto" w:fill="FFFFFF"/>
        </w:rPr>
        <w:t>understanding</w:t>
      </w:r>
      <w:r w:rsidR="00723A4E" w:rsidRPr="00EC5BBC">
        <w:rPr>
          <w:rFonts w:asciiTheme="minorHAnsi" w:hAnsiTheme="minorHAnsi" w:cstheme="minorHAnsi"/>
          <w:color w:val="222222"/>
          <w:shd w:val="clear" w:color="auto" w:fill="FFFFFF"/>
        </w:rPr>
        <w:t xml:space="preserve"> from many areas of cognitive and </w:t>
      </w:r>
      <w:r w:rsidR="00723A4E" w:rsidRPr="00CB5584">
        <w:rPr>
          <w:rFonts w:asciiTheme="minorHAnsi" w:hAnsiTheme="minorHAnsi" w:cstheme="minorHAnsi"/>
          <w:color w:val="222222"/>
          <w:shd w:val="clear" w:color="auto" w:fill="FFFFFF"/>
        </w:rPr>
        <w:t xml:space="preserve">behavioural </w:t>
      </w:r>
      <w:r w:rsidR="00130EE1" w:rsidRPr="00CB5584">
        <w:rPr>
          <w:rFonts w:asciiTheme="minorHAnsi" w:hAnsiTheme="minorHAnsi" w:cstheme="minorHAnsi"/>
          <w:color w:val="222222"/>
          <w:shd w:val="clear" w:color="auto" w:fill="FFFFFF"/>
        </w:rPr>
        <w:t xml:space="preserve">psychology </w:t>
      </w:r>
      <w:r w:rsidR="008136EA">
        <w:rPr>
          <w:rFonts w:asciiTheme="minorHAnsi" w:hAnsiTheme="minorHAnsi" w:cstheme="minorHAnsi"/>
          <w:color w:val="222222"/>
          <w:shd w:val="clear" w:color="auto" w:fill="FFFFFF"/>
        </w:rPr>
        <w:t xml:space="preserve">in order </w:t>
      </w:r>
      <w:r w:rsidR="00130EE1" w:rsidRPr="00CB5584">
        <w:rPr>
          <w:rFonts w:asciiTheme="minorHAnsi" w:hAnsiTheme="minorHAnsi" w:cstheme="minorHAnsi"/>
          <w:color w:val="222222"/>
          <w:shd w:val="clear" w:color="auto" w:fill="FFFFFF"/>
        </w:rPr>
        <w:t xml:space="preserve">to understand the needs of an individual (Martella </w:t>
      </w:r>
      <w:r w:rsidR="00130EE1" w:rsidRPr="00CB5584">
        <w:rPr>
          <w:rFonts w:asciiTheme="minorHAnsi" w:hAnsiTheme="minorHAnsi" w:cstheme="minorHAnsi"/>
          <w:i/>
          <w:iCs/>
          <w:color w:val="222222"/>
          <w:shd w:val="clear" w:color="auto" w:fill="FFFFFF"/>
        </w:rPr>
        <w:t xml:space="preserve">et al,. </w:t>
      </w:r>
      <w:r w:rsidR="00130EE1" w:rsidRPr="00CB5584">
        <w:rPr>
          <w:rFonts w:asciiTheme="minorHAnsi" w:hAnsiTheme="minorHAnsi" w:cstheme="minorHAnsi"/>
          <w:color w:val="222222"/>
          <w:shd w:val="clear" w:color="auto" w:fill="FFFFFF"/>
        </w:rPr>
        <w:t>2010).</w:t>
      </w:r>
    </w:p>
    <w:p w14:paraId="11BEC81C" w14:textId="239BA64D" w:rsidR="00C17030" w:rsidRPr="00130EE1" w:rsidRDefault="00735BE5" w:rsidP="00EC5BBC">
      <w:pPr>
        <w:spacing w:line="360" w:lineRule="auto"/>
        <w:rPr>
          <w:rFonts w:ascii="Arial" w:hAnsi="Arial" w:cs="Arial"/>
          <w:color w:val="222222"/>
          <w:sz w:val="20"/>
          <w:szCs w:val="20"/>
          <w:shd w:val="clear" w:color="auto" w:fill="FFFFFF"/>
        </w:rPr>
      </w:pPr>
      <w:r w:rsidRPr="00CB5584">
        <w:rPr>
          <w:rFonts w:asciiTheme="minorHAnsi" w:hAnsiTheme="minorHAnsi" w:cstheme="minorHAnsi"/>
          <w:color w:val="222222"/>
          <w:shd w:val="clear" w:color="auto" w:fill="FFFFFF"/>
        </w:rPr>
        <w:t xml:space="preserve"> </w:t>
      </w:r>
      <w:r w:rsidR="00D06217" w:rsidRPr="00CB5584">
        <w:rPr>
          <w:rFonts w:asciiTheme="minorHAnsi" w:hAnsiTheme="minorHAnsi" w:cstheme="minorHAnsi"/>
          <w:color w:val="222222"/>
          <w:shd w:val="clear" w:color="auto" w:fill="FFFFFF"/>
        </w:rPr>
        <w:t>As seen in the incident</w:t>
      </w:r>
      <w:r w:rsidR="008136EA">
        <w:rPr>
          <w:rFonts w:asciiTheme="minorHAnsi" w:hAnsiTheme="minorHAnsi" w:cstheme="minorHAnsi"/>
          <w:color w:val="222222"/>
          <w:shd w:val="clear" w:color="auto" w:fill="FFFFFF"/>
        </w:rPr>
        <w:t>,</w:t>
      </w:r>
      <w:r w:rsidR="00D06217" w:rsidRPr="00CB5584">
        <w:rPr>
          <w:rFonts w:asciiTheme="minorHAnsi" w:hAnsiTheme="minorHAnsi" w:cstheme="minorHAnsi"/>
          <w:color w:val="222222"/>
          <w:shd w:val="clear" w:color="auto" w:fill="FFFFFF"/>
        </w:rPr>
        <w:t xml:space="preserve"> Teacher X </w:t>
      </w:r>
      <w:r w:rsidR="00691D62" w:rsidRPr="00CB5584">
        <w:rPr>
          <w:rFonts w:asciiTheme="minorHAnsi" w:hAnsiTheme="minorHAnsi" w:cstheme="minorHAnsi"/>
          <w:color w:val="222222"/>
          <w:shd w:val="clear" w:color="auto" w:fill="FFFFFF"/>
        </w:rPr>
        <w:t xml:space="preserve">provides a safe environment to meet </w:t>
      </w:r>
      <w:r w:rsidR="00603281" w:rsidRPr="00CB5584">
        <w:rPr>
          <w:rFonts w:asciiTheme="minorHAnsi" w:hAnsiTheme="minorHAnsi" w:cstheme="minorHAnsi"/>
          <w:color w:val="222222"/>
          <w:shd w:val="clear" w:color="auto" w:fill="FFFFFF"/>
        </w:rPr>
        <w:t>students</w:t>
      </w:r>
      <w:r w:rsidR="008136EA">
        <w:rPr>
          <w:rFonts w:asciiTheme="minorHAnsi" w:hAnsiTheme="minorHAnsi" w:cstheme="minorHAnsi"/>
          <w:color w:val="222222"/>
          <w:shd w:val="clear" w:color="auto" w:fill="FFFFFF"/>
        </w:rPr>
        <w:t>’</w:t>
      </w:r>
      <w:r w:rsidR="00691D62" w:rsidRPr="00CB5584">
        <w:rPr>
          <w:rFonts w:asciiTheme="minorHAnsi" w:hAnsiTheme="minorHAnsi" w:cstheme="minorHAnsi"/>
          <w:color w:val="222222"/>
          <w:shd w:val="clear" w:color="auto" w:fill="FFFFFF"/>
        </w:rPr>
        <w:t xml:space="preserve"> needs</w:t>
      </w:r>
      <w:r w:rsidR="008136EA">
        <w:rPr>
          <w:rFonts w:asciiTheme="minorHAnsi" w:hAnsiTheme="minorHAnsi" w:cstheme="minorHAnsi"/>
          <w:color w:val="222222"/>
          <w:shd w:val="clear" w:color="auto" w:fill="FFFFFF"/>
        </w:rPr>
        <w:t>.</w:t>
      </w:r>
      <w:r w:rsidR="00691D62" w:rsidRPr="00CB5584">
        <w:rPr>
          <w:rFonts w:asciiTheme="minorHAnsi" w:hAnsiTheme="minorHAnsi" w:cstheme="minorHAnsi"/>
          <w:color w:val="222222"/>
          <w:shd w:val="clear" w:color="auto" w:fill="FFFFFF"/>
        </w:rPr>
        <w:t xml:space="preserve"> Teacher X incorporates </w:t>
      </w:r>
      <w:r w:rsidR="00CB5584" w:rsidRPr="00CB5584">
        <w:rPr>
          <w:rFonts w:asciiTheme="minorHAnsi" w:hAnsiTheme="minorHAnsi" w:cstheme="minorHAnsi"/>
          <w:color w:val="222222"/>
          <w:shd w:val="clear" w:color="auto" w:fill="FFFFFF"/>
        </w:rPr>
        <w:t>methods</w:t>
      </w:r>
      <w:r w:rsidR="00691D62" w:rsidRPr="00CB5584">
        <w:rPr>
          <w:rFonts w:asciiTheme="minorHAnsi" w:hAnsiTheme="minorHAnsi" w:cstheme="minorHAnsi"/>
          <w:color w:val="222222"/>
          <w:shd w:val="clear" w:color="auto" w:fill="FFFFFF"/>
        </w:rPr>
        <w:t xml:space="preserve"> used from </w:t>
      </w:r>
      <w:r w:rsidR="00B77E34">
        <w:rPr>
          <w:rFonts w:asciiTheme="minorHAnsi" w:hAnsiTheme="minorHAnsi" w:cstheme="minorHAnsi"/>
          <w:color w:val="222222"/>
          <w:shd w:val="clear" w:color="auto" w:fill="FFFFFF"/>
        </w:rPr>
        <w:t xml:space="preserve">the afore mentioned </w:t>
      </w:r>
      <w:r w:rsidR="00ED60A9">
        <w:rPr>
          <w:rFonts w:asciiTheme="minorHAnsi" w:hAnsiTheme="minorHAnsi" w:cstheme="minorHAnsi"/>
          <w:color w:val="222222"/>
          <w:shd w:val="clear" w:color="auto" w:fill="FFFFFF"/>
        </w:rPr>
        <w:t>theories</w:t>
      </w:r>
      <w:r w:rsidR="00ED60A9" w:rsidRPr="00CB5584">
        <w:rPr>
          <w:rFonts w:asciiTheme="minorHAnsi" w:hAnsiTheme="minorHAnsi" w:cstheme="minorHAnsi"/>
          <w:color w:val="222222"/>
          <w:shd w:val="clear" w:color="auto" w:fill="FFFFFF"/>
        </w:rPr>
        <w:t xml:space="preserve"> and</w:t>
      </w:r>
      <w:r w:rsidR="00691D62" w:rsidRPr="00CB5584">
        <w:rPr>
          <w:rFonts w:asciiTheme="minorHAnsi" w:hAnsiTheme="minorHAnsi" w:cstheme="minorHAnsi"/>
          <w:color w:val="222222"/>
          <w:shd w:val="clear" w:color="auto" w:fill="FFFFFF"/>
        </w:rPr>
        <w:t xml:space="preserve"> does not rely on one method or model of behavioural </w:t>
      </w:r>
      <w:r w:rsidR="00BA484C" w:rsidRPr="00CB5584">
        <w:rPr>
          <w:rFonts w:asciiTheme="minorHAnsi" w:hAnsiTheme="minorHAnsi" w:cstheme="minorHAnsi"/>
          <w:color w:val="222222"/>
          <w:shd w:val="clear" w:color="auto" w:fill="FFFFFF"/>
        </w:rPr>
        <w:t>management</w:t>
      </w:r>
      <w:r w:rsidR="00BA484C">
        <w:rPr>
          <w:rFonts w:ascii="Arial" w:hAnsi="Arial" w:cs="Arial"/>
          <w:color w:val="222222"/>
          <w:sz w:val="20"/>
          <w:szCs w:val="20"/>
          <w:shd w:val="clear" w:color="auto" w:fill="FFFFFF"/>
        </w:rPr>
        <w:t xml:space="preserve"> (See appendix E</w:t>
      </w:r>
      <w:r w:rsidR="008E2739">
        <w:rPr>
          <w:rFonts w:ascii="Arial" w:hAnsi="Arial" w:cs="Arial"/>
          <w:color w:val="222222"/>
          <w:sz w:val="20"/>
          <w:szCs w:val="20"/>
          <w:shd w:val="clear" w:color="auto" w:fill="FFFFFF"/>
        </w:rPr>
        <w:t xml:space="preserve"> and A</w:t>
      </w:r>
      <w:r w:rsidR="00BA484C">
        <w:rPr>
          <w:rFonts w:ascii="Arial" w:hAnsi="Arial" w:cs="Arial"/>
          <w:color w:val="222222"/>
          <w:sz w:val="20"/>
          <w:szCs w:val="20"/>
          <w:shd w:val="clear" w:color="auto" w:fill="FFFFFF"/>
        </w:rPr>
        <w:t>)</w:t>
      </w:r>
      <w:r w:rsidR="00691D62" w:rsidRPr="00CB5584">
        <w:rPr>
          <w:rFonts w:asciiTheme="minorHAnsi" w:hAnsiTheme="minorHAnsi" w:cstheme="minorHAnsi"/>
          <w:color w:val="222222"/>
          <w:shd w:val="clear" w:color="auto" w:fill="FFFFFF"/>
        </w:rPr>
        <w:t xml:space="preserve">. Teacher X has built a rapport with the learners and </w:t>
      </w:r>
      <w:r w:rsidR="00631065" w:rsidRPr="00CB5584">
        <w:rPr>
          <w:rFonts w:asciiTheme="minorHAnsi" w:hAnsiTheme="minorHAnsi" w:cstheme="minorHAnsi"/>
          <w:color w:val="222222"/>
          <w:shd w:val="clear" w:color="auto" w:fill="FFFFFF"/>
        </w:rPr>
        <w:t>has embedded rules and schemas of appropriate</w:t>
      </w:r>
      <w:r w:rsidR="008E2739">
        <w:rPr>
          <w:rFonts w:asciiTheme="minorHAnsi" w:hAnsiTheme="minorHAnsi" w:cstheme="minorHAnsi"/>
          <w:color w:val="222222"/>
          <w:shd w:val="clear" w:color="auto" w:fill="FFFFFF"/>
        </w:rPr>
        <w:t xml:space="preserve"> and positive</w:t>
      </w:r>
      <w:r w:rsidR="00631065" w:rsidRPr="00CB5584">
        <w:rPr>
          <w:rFonts w:asciiTheme="minorHAnsi" w:hAnsiTheme="minorHAnsi" w:cstheme="minorHAnsi"/>
          <w:color w:val="222222"/>
          <w:shd w:val="clear" w:color="auto" w:fill="FFFFFF"/>
        </w:rPr>
        <w:t xml:space="preserve"> behaviour in the classroom. Teacher X </w:t>
      </w:r>
      <w:r w:rsidR="00603281" w:rsidRPr="00CB5584">
        <w:rPr>
          <w:rFonts w:asciiTheme="minorHAnsi" w:hAnsiTheme="minorHAnsi" w:cstheme="minorHAnsi"/>
          <w:color w:val="222222"/>
          <w:shd w:val="clear" w:color="auto" w:fill="FFFFFF"/>
        </w:rPr>
        <w:t>fulfils the needs of the students at this particular young age where development of language and motor skills are</w:t>
      </w:r>
      <w:r w:rsidR="0039024C">
        <w:rPr>
          <w:rFonts w:asciiTheme="minorHAnsi" w:hAnsiTheme="minorHAnsi" w:cstheme="minorHAnsi"/>
          <w:color w:val="222222"/>
          <w:shd w:val="clear" w:color="auto" w:fill="FFFFFF"/>
        </w:rPr>
        <w:t xml:space="preserve"> of vital</w:t>
      </w:r>
      <w:r w:rsidR="00603281" w:rsidRPr="00CB5584">
        <w:rPr>
          <w:rFonts w:asciiTheme="minorHAnsi" w:hAnsiTheme="minorHAnsi" w:cstheme="minorHAnsi"/>
          <w:color w:val="222222"/>
          <w:shd w:val="clear" w:color="auto" w:fill="FFFFFF"/>
        </w:rPr>
        <w:t xml:space="preserve"> </w:t>
      </w:r>
      <w:r w:rsidR="00ED60A9" w:rsidRPr="00CB5584">
        <w:rPr>
          <w:rFonts w:asciiTheme="minorHAnsi" w:hAnsiTheme="minorHAnsi" w:cstheme="minorHAnsi"/>
          <w:color w:val="222222"/>
          <w:shd w:val="clear" w:color="auto" w:fill="FFFFFF"/>
        </w:rPr>
        <w:t>importan</w:t>
      </w:r>
      <w:r w:rsidR="00ED60A9">
        <w:rPr>
          <w:rFonts w:asciiTheme="minorHAnsi" w:hAnsiTheme="minorHAnsi" w:cstheme="minorHAnsi"/>
          <w:color w:val="222222"/>
          <w:shd w:val="clear" w:color="auto" w:fill="FFFFFF"/>
        </w:rPr>
        <w:t>ce</w:t>
      </w:r>
      <w:r w:rsidR="00603281" w:rsidRPr="00CB5584">
        <w:rPr>
          <w:rFonts w:asciiTheme="minorHAnsi" w:hAnsiTheme="minorHAnsi" w:cstheme="minorHAnsi"/>
          <w:color w:val="222222"/>
          <w:shd w:val="clear" w:color="auto" w:fill="FFFFFF"/>
        </w:rPr>
        <w:t xml:space="preserve">. </w:t>
      </w:r>
      <w:r w:rsidR="00ED60A9">
        <w:rPr>
          <w:rFonts w:asciiTheme="minorHAnsi" w:hAnsiTheme="minorHAnsi" w:cstheme="minorHAnsi"/>
          <w:color w:val="222222"/>
          <w:shd w:val="clear" w:color="auto" w:fill="FFFFFF"/>
        </w:rPr>
        <w:t>There is a strong focus on positive reinforcement,</w:t>
      </w:r>
      <w:r w:rsidR="00CA4FC7" w:rsidRPr="00CB5584">
        <w:rPr>
          <w:rFonts w:asciiTheme="minorHAnsi" w:hAnsiTheme="minorHAnsi" w:cstheme="minorHAnsi"/>
          <w:color w:val="222222"/>
          <w:shd w:val="clear" w:color="auto" w:fill="FFFFFF"/>
        </w:rPr>
        <w:t xml:space="preserve"> </w:t>
      </w:r>
      <w:r w:rsidR="00ED60A9">
        <w:rPr>
          <w:rFonts w:asciiTheme="minorHAnsi" w:hAnsiTheme="minorHAnsi" w:cstheme="minorHAnsi"/>
          <w:color w:val="222222"/>
          <w:shd w:val="clear" w:color="auto" w:fill="FFFFFF"/>
        </w:rPr>
        <w:t>clearly visible</w:t>
      </w:r>
      <w:r w:rsidR="00CA4FC7" w:rsidRPr="00CB5584">
        <w:rPr>
          <w:rFonts w:asciiTheme="minorHAnsi" w:hAnsiTheme="minorHAnsi" w:cstheme="minorHAnsi"/>
          <w:color w:val="222222"/>
          <w:shd w:val="clear" w:color="auto" w:fill="FFFFFF"/>
        </w:rPr>
        <w:t xml:space="preserve"> in the use of tone and pitch to portray this to the learners. Overall, Teacher X has </w:t>
      </w:r>
      <w:r w:rsidR="00DE5F95" w:rsidRPr="00CB5584">
        <w:rPr>
          <w:rFonts w:asciiTheme="minorHAnsi" w:hAnsiTheme="minorHAnsi" w:cstheme="minorHAnsi"/>
          <w:color w:val="222222"/>
          <w:shd w:val="clear" w:color="auto" w:fill="FFFFFF"/>
        </w:rPr>
        <w:t xml:space="preserve">been guided </w:t>
      </w:r>
      <w:r w:rsidR="00B24527">
        <w:rPr>
          <w:rFonts w:asciiTheme="minorHAnsi" w:hAnsiTheme="minorHAnsi" w:cstheme="minorHAnsi"/>
          <w:color w:val="222222"/>
          <w:shd w:val="clear" w:color="auto" w:fill="FFFFFF"/>
        </w:rPr>
        <w:t>by</w:t>
      </w:r>
      <w:r w:rsidR="00DE5F95" w:rsidRPr="00CB5584">
        <w:rPr>
          <w:rFonts w:asciiTheme="minorHAnsi" w:hAnsiTheme="minorHAnsi" w:cstheme="minorHAnsi"/>
          <w:color w:val="222222"/>
          <w:shd w:val="clear" w:color="auto" w:fill="FFFFFF"/>
        </w:rPr>
        <w:t xml:space="preserve"> different models but has </w:t>
      </w:r>
      <w:r w:rsidR="00CB5584" w:rsidRPr="00CB5584">
        <w:rPr>
          <w:rFonts w:asciiTheme="minorHAnsi" w:hAnsiTheme="minorHAnsi" w:cstheme="minorHAnsi"/>
          <w:color w:val="222222"/>
          <w:shd w:val="clear" w:color="auto" w:fill="FFFFFF"/>
        </w:rPr>
        <w:t>interpreted</w:t>
      </w:r>
      <w:r w:rsidR="00DE5F95" w:rsidRPr="00CB5584">
        <w:rPr>
          <w:rFonts w:asciiTheme="minorHAnsi" w:hAnsiTheme="minorHAnsi" w:cstheme="minorHAnsi"/>
          <w:color w:val="222222"/>
          <w:shd w:val="clear" w:color="auto" w:fill="FFFFFF"/>
        </w:rPr>
        <w:t xml:space="preserve"> and </w:t>
      </w:r>
      <w:r w:rsidR="00A15E52">
        <w:rPr>
          <w:rFonts w:asciiTheme="minorHAnsi" w:hAnsiTheme="minorHAnsi" w:cstheme="minorHAnsi"/>
          <w:color w:val="222222"/>
          <w:shd w:val="clear" w:color="auto" w:fill="FFFFFF"/>
        </w:rPr>
        <w:t>derived aspects from these</w:t>
      </w:r>
      <w:r w:rsidR="00DE5F95" w:rsidRPr="00CB5584">
        <w:rPr>
          <w:rFonts w:asciiTheme="minorHAnsi" w:hAnsiTheme="minorHAnsi" w:cstheme="minorHAnsi"/>
          <w:color w:val="222222"/>
          <w:shd w:val="clear" w:color="auto" w:fill="FFFFFF"/>
        </w:rPr>
        <w:t xml:space="preserve"> models that work best for the learners needs and </w:t>
      </w:r>
      <w:r w:rsidR="00CB5584" w:rsidRPr="00CB5584">
        <w:rPr>
          <w:rFonts w:asciiTheme="minorHAnsi" w:hAnsiTheme="minorHAnsi" w:cstheme="minorHAnsi"/>
          <w:color w:val="222222"/>
          <w:shd w:val="clear" w:color="auto" w:fill="FFFFFF"/>
        </w:rPr>
        <w:t>skills.</w:t>
      </w:r>
      <w:r w:rsidR="00CB5584">
        <w:rPr>
          <w:rFonts w:ascii="Arial" w:hAnsi="Arial" w:cs="Arial"/>
          <w:color w:val="222222"/>
          <w:sz w:val="20"/>
          <w:szCs w:val="20"/>
          <w:shd w:val="clear" w:color="auto" w:fill="FFFFFF"/>
        </w:rPr>
        <w:t xml:space="preserve"> </w:t>
      </w:r>
    </w:p>
    <w:p w14:paraId="2B6EC56C" w14:textId="70BB0A04" w:rsidR="007C69E8" w:rsidRPr="00DD276D" w:rsidRDefault="0019709E" w:rsidP="00D46B3F">
      <w:pPr>
        <w:pStyle w:val="Subtitle"/>
        <w:ind w:left="2160" w:firstLine="720"/>
        <w:rPr>
          <w:u w:val="single"/>
          <w:shd w:val="clear" w:color="auto" w:fill="FFFFFF"/>
        </w:rPr>
      </w:pPr>
      <w:r w:rsidRPr="00DD276D">
        <w:rPr>
          <w:u w:val="single"/>
          <w:shd w:val="clear" w:color="auto" w:fill="FFFFFF"/>
        </w:rPr>
        <w:t xml:space="preserve">Language and Communication </w:t>
      </w:r>
    </w:p>
    <w:p w14:paraId="39B69CCD" w14:textId="2D133D8B" w:rsidR="00A21F20" w:rsidRDefault="00303F75" w:rsidP="00A86D73">
      <w:pPr>
        <w:spacing w:line="360" w:lineRule="auto"/>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lastRenderedPageBreak/>
        <w:t>Language</w:t>
      </w:r>
      <w:r w:rsidR="008473C2" w:rsidRPr="00DB43C2">
        <w:rPr>
          <w:rFonts w:asciiTheme="minorHAnsi" w:hAnsiTheme="minorHAnsi" w:cstheme="minorHAnsi"/>
          <w:color w:val="222222"/>
          <w:shd w:val="clear" w:color="auto" w:fill="FFFFFF"/>
        </w:rPr>
        <w:t xml:space="preserve"> and communication </w:t>
      </w:r>
      <w:r w:rsidR="00167FAC" w:rsidRPr="00DB43C2">
        <w:rPr>
          <w:rFonts w:asciiTheme="minorHAnsi" w:hAnsiTheme="minorHAnsi" w:cstheme="minorHAnsi"/>
          <w:color w:val="222222"/>
          <w:shd w:val="clear" w:color="auto" w:fill="FFFFFF"/>
        </w:rPr>
        <w:t>are</w:t>
      </w:r>
      <w:r w:rsidR="008473C2" w:rsidRPr="00DB43C2">
        <w:rPr>
          <w:rFonts w:asciiTheme="minorHAnsi" w:hAnsiTheme="minorHAnsi" w:cstheme="minorHAnsi"/>
          <w:color w:val="222222"/>
          <w:shd w:val="clear" w:color="auto" w:fill="FFFFFF"/>
        </w:rPr>
        <w:t xml:space="preserve"> vital for growth. </w:t>
      </w:r>
      <w:r w:rsidR="00F8375F">
        <w:rPr>
          <w:rFonts w:asciiTheme="minorHAnsi" w:hAnsiTheme="minorHAnsi" w:cstheme="minorHAnsi"/>
          <w:color w:val="222222"/>
          <w:shd w:val="clear" w:color="auto" w:fill="FFFFFF"/>
        </w:rPr>
        <w:t>Social</w:t>
      </w:r>
      <w:r w:rsidR="002857C4" w:rsidRPr="00DB43C2">
        <w:rPr>
          <w:rFonts w:asciiTheme="minorHAnsi" w:hAnsiTheme="minorHAnsi" w:cstheme="minorHAnsi"/>
          <w:color w:val="222222"/>
          <w:shd w:val="clear" w:color="auto" w:fill="FFFFFF"/>
        </w:rPr>
        <w:t xml:space="preserve"> learning theory (SLT) explains that behaviour</w:t>
      </w:r>
      <w:r w:rsidR="00E109FD">
        <w:rPr>
          <w:rFonts w:asciiTheme="minorHAnsi" w:hAnsiTheme="minorHAnsi" w:cstheme="minorHAnsi"/>
          <w:color w:val="222222"/>
          <w:shd w:val="clear" w:color="auto" w:fill="FFFFFF"/>
        </w:rPr>
        <w:t>s</w:t>
      </w:r>
      <w:r w:rsidR="002857C4" w:rsidRPr="00DB43C2">
        <w:rPr>
          <w:rFonts w:asciiTheme="minorHAnsi" w:hAnsiTheme="minorHAnsi" w:cstheme="minorHAnsi"/>
          <w:color w:val="222222"/>
          <w:shd w:val="clear" w:color="auto" w:fill="FFFFFF"/>
        </w:rPr>
        <w:t xml:space="preserve"> both positive and negative are learned through imitating</w:t>
      </w:r>
      <w:r w:rsidR="007A3A70" w:rsidRPr="00DB43C2">
        <w:rPr>
          <w:rFonts w:asciiTheme="minorHAnsi" w:hAnsiTheme="minorHAnsi" w:cstheme="minorHAnsi"/>
          <w:color w:val="222222"/>
          <w:shd w:val="clear" w:color="auto" w:fill="FFFFFF"/>
        </w:rPr>
        <w:t xml:space="preserve">, observing and modelling. Learning </w:t>
      </w:r>
      <w:r w:rsidR="00D96C09" w:rsidRPr="00DB43C2">
        <w:rPr>
          <w:rFonts w:asciiTheme="minorHAnsi" w:hAnsiTheme="minorHAnsi" w:cstheme="minorHAnsi"/>
          <w:color w:val="222222"/>
          <w:shd w:val="clear" w:color="auto" w:fill="FFFFFF"/>
        </w:rPr>
        <w:t>and absorbing behaviour does not happen in an isolated setting</w:t>
      </w:r>
      <w:r w:rsidR="00E109FD">
        <w:rPr>
          <w:rFonts w:asciiTheme="minorHAnsi" w:hAnsiTheme="minorHAnsi" w:cstheme="minorHAnsi"/>
          <w:color w:val="222222"/>
          <w:shd w:val="clear" w:color="auto" w:fill="FFFFFF"/>
        </w:rPr>
        <w:t>;</w:t>
      </w:r>
      <w:r w:rsidR="00D96C09" w:rsidRPr="00DB43C2">
        <w:rPr>
          <w:rFonts w:asciiTheme="minorHAnsi" w:hAnsiTheme="minorHAnsi" w:cstheme="minorHAnsi"/>
          <w:color w:val="222222"/>
          <w:shd w:val="clear" w:color="auto" w:fill="FFFFFF"/>
        </w:rPr>
        <w:t xml:space="preserve"> groups of learners </w:t>
      </w:r>
      <w:r w:rsidR="00145BC2" w:rsidRPr="00DB43C2">
        <w:rPr>
          <w:rFonts w:asciiTheme="minorHAnsi" w:hAnsiTheme="minorHAnsi" w:cstheme="minorHAnsi"/>
          <w:color w:val="222222"/>
          <w:shd w:val="clear" w:color="auto" w:fill="FFFFFF"/>
        </w:rPr>
        <w:t>are more likely to imitate behaviour</w:t>
      </w:r>
      <w:r w:rsidR="006C6100" w:rsidRPr="00DB43C2">
        <w:rPr>
          <w:rFonts w:asciiTheme="minorHAnsi" w:hAnsiTheme="minorHAnsi" w:cstheme="minorHAnsi"/>
          <w:color w:val="222222"/>
          <w:shd w:val="clear" w:color="auto" w:fill="FFFFFF"/>
        </w:rPr>
        <w:t xml:space="preserve"> (Bandura, 1977</w:t>
      </w:r>
      <w:r w:rsidR="00611339" w:rsidRPr="00DB43C2">
        <w:rPr>
          <w:rFonts w:asciiTheme="minorHAnsi" w:hAnsiTheme="minorHAnsi" w:cstheme="minorHAnsi"/>
          <w:color w:val="222222"/>
          <w:shd w:val="clear" w:color="auto" w:fill="FFFFFF"/>
        </w:rPr>
        <w:t>)</w:t>
      </w:r>
      <w:r w:rsidR="00145BC2" w:rsidRPr="00DB43C2">
        <w:rPr>
          <w:rFonts w:asciiTheme="minorHAnsi" w:hAnsiTheme="minorHAnsi" w:cstheme="minorHAnsi"/>
          <w:color w:val="222222"/>
          <w:shd w:val="clear" w:color="auto" w:fill="FFFFFF"/>
        </w:rPr>
        <w:t xml:space="preserve">. </w:t>
      </w:r>
      <w:r w:rsidR="00D459CE" w:rsidRPr="00DB43C2">
        <w:rPr>
          <w:rFonts w:asciiTheme="minorHAnsi" w:hAnsiTheme="minorHAnsi" w:cstheme="minorHAnsi"/>
          <w:color w:val="222222"/>
          <w:shd w:val="clear" w:color="auto" w:fill="FFFFFF"/>
        </w:rPr>
        <w:t>Dweck (2017) coined the term ‘growth mindset’</w:t>
      </w:r>
      <w:r w:rsidR="009B6DF0" w:rsidRPr="00DB43C2">
        <w:rPr>
          <w:rFonts w:asciiTheme="minorHAnsi" w:hAnsiTheme="minorHAnsi" w:cstheme="minorHAnsi"/>
          <w:color w:val="222222"/>
          <w:shd w:val="clear" w:color="auto" w:fill="FFFFFF"/>
        </w:rPr>
        <w:t xml:space="preserve"> where abilities can be dev</w:t>
      </w:r>
      <w:r w:rsidR="00A17877" w:rsidRPr="00DB43C2">
        <w:rPr>
          <w:rFonts w:asciiTheme="minorHAnsi" w:hAnsiTheme="minorHAnsi" w:cstheme="minorHAnsi"/>
          <w:color w:val="222222"/>
          <w:shd w:val="clear" w:color="auto" w:fill="FFFFFF"/>
        </w:rPr>
        <w:t>eloped through love</w:t>
      </w:r>
      <w:r w:rsidR="00BA2088">
        <w:rPr>
          <w:rFonts w:asciiTheme="minorHAnsi" w:hAnsiTheme="minorHAnsi" w:cstheme="minorHAnsi"/>
          <w:color w:val="222222"/>
          <w:shd w:val="clear" w:color="auto" w:fill="FFFFFF"/>
        </w:rPr>
        <w:t xml:space="preserve"> of</w:t>
      </w:r>
      <w:r w:rsidR="00A17877" w:rsidRPr="00DB43C2">
        <w:rPr>
          <w:rFonts w:asciiTheme="minorHAnsi" w:hAnsiTheme="minorHAnsi" w:cstheme="minorHAnsi"/>
          <w:color w:val="222222"/>
          <w:shd w:val="clear" w:color="auto" w:fill="FFFFFF"/>
        </w:rPr>
        <w:t xml:space="preserve"> learning; if lea</w:t>
      </w:r>
      <w:r w:rsidR="00432244">
        <w:rPr>
          <w:rFonts w:asciiTheme="minorHAnsi" w:hAnsiTheme="minorHAnsi" w:cstheme="minorHAnsi"/>
          <w:color w:val="222222"/>
          <w:shd w:val="clear" w:color="auto" w:fill="FFFFFF"/>
        </w:rPr>
        <w:t>r</w:t>
      </w:r>
      <w:r w:rsidR="00A17877" w:rsidRPr="00DB43C2">
        <w:rPr>
          <w:rFonts w:asciiTheme="minorHAnsi" w:hAnsiTheme="minorHAnsi" w:cstheme="minorHAnsi"/>
          <w:color w:val="222222"/>
          <w:shd w:val="clear" w:color="auto" w:fill="FFFFFF"/>
        </w:rPr>
        <w:t xml:space="preserve">ners </w:t>
      </w:r>
      <w:r w:rsidR="009264FC">
        <w:rPr>
          <w:rFonts w:asciiTheme="minorHAnsi" w:hAnsiTheme="minorHAnsi" w:cstheme="minorHAnsi"/>
          <w:color w:val="222222"/>
          <w:shd w:val="clear" w:color="auto" w:fill="FFFFFF"/>
        </w:rPr>
        <w:t>have a positive attitude towards learning, they are more likely to gain a growth mindset and therefore,</w:t>
      </w:r>
      <w:r w:rsidR="00A17877" w:rsidRPr="00DB43C2">
        <w:rPr>
          <w:rFonts w:asciiTheme="minorHAnsi" w:hAnsiTheme="minorHAnsi" w:cstheme="minorHAnsi"/>
          <w:color w:val="222222"/>
          <w:shd w:val="clear" w:color="auto" w:fill="FFFFFF"/>
        </w:rPr>
        <w:t xml:space="preserve"> </w:t>
      </w:r>
      <w:r w:rsidR="008906DD" w:rsidRPr="00DB43C2">
        <w:rPr>
          <w:rFonts w:asciiTheme="minorHAnsi" w:hAnsiTheme="minorHAnsi" w:cstheme="minorHAnsi"/>
          <w:color w:val="222222"/>
          <w:shd w:val="clear" w:color="auto" w:fill="FFFFFF"/>
        </w:rPr>
        <w:t xml:space="preserve">are more likely to thrive </w:t>
      </w:r>
      <w:r w:rsidR="00294B8A" w:rsidRPr="00DB43C2">
        <w:rPr>
          <w:rFonts w:asciiTheme="minorHAnsi" w:hAnsiTheme="minorHAnsi" w:cstheme="minorHAnsi"/>
          <w:color w:val="222222"/>
          <w:shd w:val="clear" w:color="auto" w:fill="FFFFFF"/>
        </w:rPr>
        <w:t xml:space="preserve">(Dweck, 2017). During the </w:t>
      </w:r>
      <w:r w:rsidR="0065008D">
        <w:rPr>
          <w:rFonts w:asciiTheme="minorHAnsi" w:hAnsiTheme="minorHAnsi" w:cstheme="minorHAnsi"/>
          <w:color w:val="222222"/>
          <w:shd w:val="clear" w:color="auto" w:fill="FFFFFF"/>
        </w:rPr>
        <w:t>c</w:t>
      </w:r>
      <w:r w:rsidR="00294B8A" w:rsidRPr="00DB43C2">
        <w:rPr>
          <w:rFonts w:asciiTheme="minorHAnsi" w:hAnsiTheme="minorHAnsi" w:cstheme="minorHAnsi"/>
          <w:color w:val="222222"/>
          <w:shd w:val="clear" w:color="auto" w:fill="FFFFFF"/>
        </w:rPr>
        <w:t xml:space="preserve">ritical incident, </w:t>
      </w:r>
      <w:r w:rsidR="0065008D">
        <w:rPr>
          <w:rFonts w:asciiTheme="minorHAnsi" w:hAnsiTheme="minorHAnsi" w:cstheme="minorHAnsi"/>
          <w:color w:val="222222"/>
          <w:shd w:val="clear" w:color="auto" w:fill="FFFFFF"/>
        </w:rPr>
        <w:t>T</w:t>
      </w:r>
      <w:r w:rsidR="00294B8A" w:rsidRPr="00DB43C2">
        <w:rPr>
          <w:rFonts w:asciiTheme="minorHAnsi" w:hAnsiTheme="minorHAnsi" w:cstheme="minorHAnsi"/>
          <w:color w:val="222222"/>
          <w:shd w:val="clear" w:color="auto" w:fill="FFFFFF"/>
        </w:rPr>
        <w:t xml:space="preserve">eacher X </w:t>
      </w:r>
      <w:r w:rsidR="00E846E6" w:rsidRPr="00DB43C2">
        <w:rPr>
          <w:rFonts w:asciiTheme="minorHAnsi" w:hAnsiTheme="minorHAnsi" w:cstheme="minorHAnsi"/>
          <w:color w:val="222222"/>
          <w:shd w:val="clear" w:color="auto" w:fill="FFFFFF"/>
        </w:rPr>
        <w:t xml:space="preserve">has </w:t>
      </w:r>
      <w:r w:rsidR="009F1FBB">
        <w:rPr>
          <w:rFonts w:asciiTheme="minorHAnsi" w:hAnsiTheme="minorHAnsi" w:cstheme="minorHAnsi"/>
          <w:color w:val="222222"/>
          <w:shd w:val="clear" w:color="auto" w:fill="FFFFFF"/>
        </w:rPr>
        <w:t>drawn</w:t>
      </w:r>
      <w:r w:rsidR="00E846E6" w:rsidRPr="00DB43C2">
        <w:rPr>
          <w:rFonts w:asciiTheme="minorHAnsi" w:hAnsiTheme="minorHAnsi" w:cstheme="minorHAnsi"/>
          <w:color w:val="222222"/>
          <w:shd w:val="clear" w:color="auto" w:fill="FFFFFF"/>
        </w:rPr>
        <w:t xml:space="preserve"> upon these ideas to create an enriched thriving environment</w:t>
      </w:r>
      <w:r w:rsidR="002763C7" w:rsidRPr="00DB43C2">
        <w:rPr>
          <w:rFonts w:asciiTheme="minorHAnsi" w:hAnsiTheme="minorHAnsi" w:cstheme="minorHAnsi"/>
          <w:color w:val="222222"/>
          <w:shd w:val="clear" w:color="auto" w:fill="FFFFFF"/>
        </w:rPr>
        <w:t xml:space="preserve"> through songs and modelling</w:t>
      </w:r>
      <w:r w:rsidR="00E846E6" w:rsidRPr="00DB43C2">
        <w:rPr>
          <w:rFonts w:asciiTheme="minorHAnsi" w:hAnsiTheme="minorHAnsi" w:cstheme="minorHAnsi"/>
          <w:color w:val="222222"/>
          <w:shd w:val="clear" w:color="auto" w:fill="FFFFFF"/>
        </w:rPr>
        <w:t xml:space="preserve"> (See appendix</w:t>
      </w:r>
      <w:r w:rsidR="00BA484C">
        <w:rPr>
          <w:rFonts w:asciiTheme="minorHAnsi" w:hAnsiTheme="minorHAnsi" w:cstheme="minorHAnsi"/>
          <w:color w:val="222222"/>
          <w:shd w:val="clear" w:color="auto" w:fill="FFFFFF"/>
        </w:rPr>
        <w:t xml:space="preserve"> A</w:t>
      </w:r>
      <w:r w:rsidR="00BA484C" w:rsidRPr="00DB43C2">
        <w:rPr>
          <w:rFonts w:asciiTheme="minorHAnsi" w:hAnsiTheme="minorHAnsi" w:cstheme="minorHAnsi"/>
          <w:color w:val="222222"/>
          <w:shd w:val="clear" w:color="auto" w:fill="FFFFFF"/>
        </w:rPr>
        <w:t>)</w:t>
      </w:r>
      <w:r w:rsidR="00E846E6" w:rsidRPr="00DB43C2">
        <w:rPr>
          <w:rFonts w:asciiTheme="minorHAnsi" w:hAnsiTheme="minorHAnsi" w:cstheme="minorHAnsi"/>
          <w:color w:val="222222"/>
          <w:shd w:val="clear" w:color="auto" w:fill="FFFFFF"/>
        </w:rPr>
        <w:t xml:space="preserve">. </w:t>
      </w:r>
    </w:p>
    <w:p w14:paraId="616F0EF4" w14:textId="63121A9E" w:rsidR="005760BF" w:rsidRDefault="002763C7" w:rsidP="00A86D73">
      <w:pPr>
        <w:spacing w:line="360" w:lineRule="auto"/>
        <w:rPr>
          <w:rFonts w:asciiTheme="minorHAnsi" w:hAnsiTheme="minorHAnsi" w:cstheme="minorHAnsi"/>
          <w:color w:val="222222"/>
          <w:shd w:val="clear" w:color="auto" w:fill="FFFFFF"/>
        </w:rPr>
      </w:pPr>
      <w:r w:rsidRPr="00DB43C2">
        <w:rPr>
          <w:rFonts w:asciiTheme="minorHAnsi" w:hAnsiTheme="minorHAnsi" w:cstheme="minorHAnsi"/>
          <w:color w:val="222222"/>
          <w:shd w:val="clear" w:color="auto" w:fill="FFFFFF"/>
        </w:rPr>
        <w:t xml:space="preserve">The social development </w:t>
      </w:r>
      <w:r w:rsidR="006012A6" w:rsidRPr="00DB43C2">
        <w:rPr>
          <w:rFonts w:asciiTheme="minorHAnsi" w:hAnsiTheme="minorHAnsi" w:cstheme="minorHAnsi"/>
          <w:color w:val="222222"/>
          <w:shd w:val="clear" w:color="auto" w:fill="FFFFFF"/>
        </w:rPr>
        <w:t xml:space="preserve">of a child has five levels of external systems, </w:t>
      </w:r>
      <w:r w:rsidR="000F561E">
        <w:rPr>
          <w:rFonts w:asciiTheme="minorHAnsi" w:hAnsiTheme="minorHAnsi" w:cstheme="minorHAnsi"/>
          <w:color w:val="222222"/>
          <w:shd w:val="clear" w:color="auto" w:fill="FFFFFF"/>
        </w:rPr>
        <w:t>m</w:t>
      </w:r>
      <w:r w:rsidR="006012A6" w:rsidRPr="00DB43C2">
        <w:rPr>
          <w:rFonts w:asciiTheme="minorHAnsi" w:hAnsiTheme="minorHAnsi" w:cstheme="minorHAnsi"/>
          <w:color w:val="222222"/>
          <w:shd w:val="clear" w:color="auto" w:fill="FFFFFF"/>
        </w:rPr>
        <w:t>icrosystem</w:t>
      </w:r>
      <w:r w:rsidR="00D02C18">
        <w:rPr>
          <w:rFonts w:asciiTheme="minorHAnsi" w:hAnsiTheme="minorHAnsi" w:cstheme="minorHAnsi"/>
          <w:color w:val="222222"/>
          <w:shd w:val="clear" w:color="auto" w:fill="FFFFFF"/>
        </w:rPr>
        <w:t>;</w:t>
      </w:r>
      <w:r w:rsidR="006012A6" w:rsidRPr="00DB43C2">
        <w:rPr>
          <w:rFonts w:asciiTheme="minorHAnsi" w:hAnsiTheme="minorHAnsi" w:cstheme="minorHAnsi"/>
          <w:color w:val="222222"/>
          <w:shd w:val="clear" w:color="auto" w:fill="FFFFFF"/>
        </w:rPr>
        <w:t xml:space="preserve"> mesosystem</w:t>
      </w:r>
      <w:r w:rsidR="00D02C18">
        <w:rPr>
          <w:rFonts w:asciiTheme="minorHAnsi" w:hAnsiTheme="minorHAnsi" w:cstheme="minorHAnsi"/>
          <w:color w:val="222222"/>
          <w:shd w:val="clear" w:color="auto" w:fill="FFFFFF"/>
        </w:rPr>
        <w:t xml:space="preserve">; </w:t>
      </w:r>
      <w:r w:rsidR="002168D9" w:rsidRPr="00DB43C2">
        <w:rPr>
          <w:rFonts w:asciiTheme="minorHAnsi" w:hAnsiTheme="minorHAnsi" w:cstheme="minorHAnsi"/>
          <w:color w:val="222222"/>
          <w:shd w:val="clear" w:color="auto" w:fill="FFFFFF"/>
        </w:rPr>
        <w:t>ecosystem</w:t>
      </w:r>
      <w:r w:rsidR="00D02C18">
        <w:rPr>
          <w:rFonts w:asciiTheme="minorHAnsi" w:hAnsiTheme="minorHAnsi" w:cstheme="minorHAnsi"/>
          <w:color w:val="222222"/>
          <w:shd w:val="clear" w:color="auto" w:fill="FFFFFF"/>
        </w:rPr>
        <w:t>;</w:t>
      </w:r>
      <w:r w:rsidR="002168D9" w:rsidRPr="00DB43C2">
        <w:rPr>
          <w:rFonts w:asciiTheme="minorHAnsi" w:hAnsiTheme="minorHAnsi" w:cstheme="minorHAnsi"/>
          <w:color w:val="222222"/>
          <w:shd w:val="clear" w:color="auto" w:fill="FFFFFF"/>
        </w:rPr>
        <w:t xml:space="preserve"> macrosystem</w:t>
      </w:r>
      <w:r w:rsidR="00D02C18">
        <w:rPr>
          <w:rFonts w:asciiTheme="minorHAnsi" w:hAnsiTheme="minorHAnsi" w:cstheme="minorHAnsi"/>
          <w:color w:val="222222"/>
          <w:shd w:val="clear" w:color="auto" w:fill="FFFFFF"/>
        </w:rPr>
        <w:t>;</w:t>
      </w:r>
      <w:r w:rsidR="002168D9" w:rsidRPr="00DB43C2">
        <w:rPr>
          <w:rFonts w:asciiTheme="minorHAnsi" w:hAnsiTheme="minorHAnsi" w:cstheme="minorHAnsi"/>
          <w:color w:val="222222"/>
          <w:shd w:val="clear" w:color="auto" w:fill="FFFFFF"/>
        </w:rPr>
        <w:t xml:space="preserve"> and chronosystem. </w:t>
      </w:r>
      <w:r w:rsidR="00281BEC">
        <w:rPr>
          <w:rFonts w:asciiTheme="minorHAnsi" w:hAnsiTheme="minorHAnsi" w:cstheme="minorHAnsi"/>
          <w:color w:val="222222"/>
          <w:shd w:val="clear" w:color="auto" w:fill="FFFFFF"/>
        </w:rPr>
        <w:t>All of these</w:t>
      </w:r>
      <w:r w:rsidR="002168D9" w:rsidRPr="00DB43C2">
        <w:rPr>
          <w:rFonts w:asciiTheme="minorHAnsi" w:hAnsiTheme="minorHAnsi" w:cstheme="minorHAnsi"/>
          <w:color w:val="222222"/>
          <w:shd w:val="clear" w:color="auto" w:fill="FFFFFF"/>
        </w:rPr>
        <w:t xml:space="preserve"> system</w:t>
      </w:r>
      <w:r w:rsidR="00281BEC">
        <w:rPr>
          <w:rFonts w:asciiTheme="minorHAnsi" w:hAnsiTheme="minorHAnsi" w:cstheme="minorHAnsi"/>
          <w:color w:val="222222"/>
          <w:shd w:val="clear" w:color="auto" w:fill="FFFFFF"/>
        </w:rPr>
        <w:t>s are</w:t>
      </w:r>
      <w:r w:rsidR="002168D9" w:rsidRPr="00DB43C2">
        <w:rPr>
          <w:rFonts w:asciiTheme="minorHAnsi" w:hAnsiTheme="minorHAnsi" w:cstheme="minorHAnsi"/>
          <w:color w:val="222222"/>
          <w:shd w:val="clear" w:color="auto" w:fill="FFFFFF"/>
        </w:rPr>
        <w:t xml:space="preserve"> intertwined</w:t>
      </w:r>
      <w:r w:rsidR="00A03B7A" w:rsidRPr="00DB43C2">
        <w:rPr>
          <w:rFonts w:asciiTheme="minorHAnsi" w:hAnsiTheme="minorHAnsi" w:cstheme="minorHAnsi"/>
          <w:color w:val="222222"/>
          <w:shd w:val="clear" w:color="auto" w:fill="FFFFFF"/>
        </w:rPr>
        <w:t>. School environment, peers</w:t>
      </w:r>
      <w:r w:rsidR="00CE3E16">
        <w:rPr>
          <w:rFonts w:asciiTheme="minorHAnsi" w:hAnsiTheme="minorHAnsi" w:cstheme="minorHAnsi"/>
          <w:color w:val="222222"/>
          <w:shd w:val="clear" w:color="auto" w:fill="FFFFFF"/>
        </w:rPr>
        <w:t>,</w:t>
      </w:r>
      <w:r w:rsidR="00A03B7A" w:rsidRPr="00DB43C2">
        <w:rPr>
          <w:rFonts w:asciiTheme="minorHAnsi" w:hAnsiTheme="minorHAnsi" w:cstheme="minorHAnsi"/>
          <w:color w:val="222222"/>
          <w:shd w:val="clear" w:color="auto" w:fill="FFFFFF"/>
        </w:rPr>
        <w:t xml:space="preserve"> and teacher interaction falls in the microsystem of the learner. </w:t>
      </w:r>
      <w:r w:rsidR="00806B1D">
        <w:rPr>
          <w:rFonts w:asciiTheme="minorHAnsi" w:hAnsiTheme="minorHAnsi" w:cstheme="minorHAnsi"/>
          <w:color w:val="222222"/>
          <w:shd w:val="clear" w:color="auto" w:fill="FFFFFF"/>
        </w:rPr>
        <w:t>Provided positive relations with these factors, child development should be rich</w:t>
      </w:r>
      <w:r w:rsidR="00F710B9">
        <w:rPr>
          <w:rFonts w:asciiTheme="minorHAnsi" w:hAnsiTheme="minorHAnsi" w:cstheme="minorHAnsi"/>
          <w:color w:val="222222"/>
          <w:shd w:val="clear" w:color="auto" w:fill="FFFFFF"/>
        </w:rPr>
        <w:t>.</w:t>
      </w:r>
      <w:r w:rsidR="00F804C8" w:rsidRPr="00DB43C2">
        <w:rPr>
          <w:rFonts w:asciiTheme="minorHAnsi" w:hAnsiTheme="minorHAnsi" w:cstheme="minorHAnsi"/>
          <w:color w:val="222222"/>
          <w:shd w:val="clear" w:color="auto" w:fill="FFFFFF"/>
        </w:rPr>
        <w:t xml:space="preserve"> </w:t>
      </w:r>
      <w:r w:rsidR="00F710B9">
        <w:rPr>
          <w:rFonts w:asciiTheme="minorHAnsi" w:hAnsiTheme="minorHAnsi" w:cstheme="minorHAnsi"/>
          <w:color w:val="222222"/>
          <w:shd w:val="clear" w:color="auto" w:fill="FFFFFF"/>
        </w:rPr>
        <w:t>H</w:t>
      </w:r>
      <w:r w:rsidR="00F804C8" w:rsidRPr="00DB43C2">
        <w:rPr>
          <w:rFonts w:asciiTheme="minorHAnsi" w:hAnsiTheme="minorHAnsi" w:cstheme="minorHAnsi"/>
          <w:color w:val="222222"/>
          <w:shd w:val="clear" w:color="auto" w:fill="FFFFFF"/>
        </w:rPr>
        <w:t xml:space="preserve">ow these groups interact with </w:t>
      </w:r>
      <w:r w:rsidR="00C8295C" w:rsidRPr="00DB43C2">
        <w:rPr>
          <w:rFonts w:asciiTheme="minorHAnsi" w:hAnsiTheme="minorHAnsi" w:cstheme="minorHAnsi"/>
          <w:color w:val="222222"/>
          <w:shd w:val="clear" w:color="auto" w:fill="FFFFFF"/>
        </w:rPr>
        <w:t>one another</w:t>
      </w:r>
      <w:r w:rsidR="00F804C8" w:rsidRPr="00DB43C2">
        <w:rPr>
          <w:rFonts w:asciiTheme="minorHAnsi" w:hAnsiTheme="minorHAnsi" w:cstheme="minorHAnsi"/>
          <w:color w:val="222222"/>
          <w:shd w:val="clear" w:color="auto" w:fill="FFFFFF"/>
        </w:rPr>
        <w:t xml:space="preserve"> will determine how the learner will develop</w:t>
      </w:r>
      <w:r w:rsidR="00C8295C" w:rsidRPr="00DB43C2">
        <w:rPr>
          <w:rFonts w:asciiTheme="minorHAnsi" w:hAnsiTheme="minorHAnsi" w:cstheme="minorHAnsi"/>
          <w:color w:val="222222"/>
          <w:shd w:val="clear" w:color="auto" w:fill="FFFFFF"/>
        </w:rPr>
        <w:t xml:space="preserve"> and nurture throughout life </w:t>
      </w:r>
      <w:r w:rsidR="00712EBC" w:rsidRPr="00DB43C2">
        <w:rPr>
          <w:rFonts w:asciiTheme="minorHAnsi" w:hAnsiTheme="minorHAnsi" w:cstheme="minorHAnsi"/>
          <w:color w:val="222222"/>
          <w:shd w:val="clear" w:color="auto" w:fill="FFFFFF"/>
        </w:rPr>
        <w:t xml:space="preserve">(Tudge </w:t>
      </w:r>
      <w:r w:rsidR="00712EBC" w:rsidRPr="00DB43C2">
        <w:rPr>
          <w:rFonts w:asciiTheme="minorHAnsi" w:hAnsiTheme="minorHAnsi" w:cstheme="minorHAnsi"/>
          <w:i/>
          <w:iCs/>
          <w:color w:val="222222"/>
          <w:shd w:val="clear" w:color="auto" w:fill="FFFFFF"/>
        </w:rPr>
        <w:t>et al</w:t>
      </w:r>
      <w:r w:rsidR="00712EBC" w:rsidRPr="00DB43C2">
        <w:rPr>
          <w:rFonts w:asciiTheme="minorHAnsi" w:hAnsiTheme="minorHAnsi" w:cstheme="minorHAnsi"/>
          <w:color w:val="222222"/>
          <w:shd w:val="clear" w:color="auto" w:fill="FFFFFF"/>
        </w:rPr>
        <w:t>,. 2009)</w:t>
      </w:r>
      <w:r w:rsidR="00D0549C" w:rsidRPr="00DB43C2">
        <w:rPr>
          <w:rFonts w:asciiTheme="minorHAnsi" w:hAnsiTheme="minorHAnsi" w:cstheme="minorHAnsi"/>
          <w:color w:val="222222"/>
          <w:shd w:val="clear" w:color="auto" w:fill="FFFFFF"/>
        </w:rPr>
        <w:t xml:space="preserve">. Young </w:t>
      </w:r>
      <w:r w:rsidR="009779B7">
        <w:rPr>
          <w:rFonts w:asciiTheme="minorHAnsi" w:hAnsiTheme="minorHAnsi" w:cstheme="minorHAnsi"/>
          <w:color w:val="222222"/>
          <w:shd w:val="clear" w:color="auto" w:fill="FFFFFF"/>
        </w:rPr>
        <w:t>learners</w:t>
      </w:r>
      <w:r w:rsidR="00D0549C" w:rsidRPr="00DB43C2">
        <w:rPr>
          <w:rFonts w:asciiTheme="minorHAnsi" w:hAnsiTheme="minorHAnsi" w:cstheme="minorHAnsi"/>
          <w:color w:val="222222"/>
          <w:shd w:val="clear" w:color="auto" w:fill="FFFFFF"/>
        </w:rPr>
        <w:t xml:space="preserve"> develop skills and abilities through everyday </w:t>
      </w:r>
      <w:r w:rsidR="00ED0C70" w:rsidRPr="00DB43C2">
        <w:rPr>
          <w:rFonts w:asciiTheme="minorHAnsi" w:hAnsiTheme="minorHAnsi" w:cstheme="minorHAnsi"/>
          <w:color w:val="222222"/>
          <w:shd w:val="clear" w:color="auto" w:fill="FFFFFF"/>
        </w:rPr>
        <w:t>encounters</w:t>
      </w:r>
      <w:r w:rsidR="00ED0C70">
        <w:rPr>
          <w:rFonts w:asciiTheme="minorHAnsi" w:hAnsiTheme="minorHAnsi" w:cstheme="minorHAnsi"/>
          <w:color w:val="222222"/>
          <w:shd w:val="clear" w:color="auto" w:fill="FFFFFF"/>
        </w:rPr>
        <w:t>,</w:t>
      </w:r>
      <w:r w:rsidR="006E03F0" w:rsidRPr="00DB43C2">
        <w:rPr>
          <w:rFonts w:asciiTheme="minorHAnsi" w:hAnsiTheme="minorHAnsi" w:cstheme="minorHAnsi"/>
          <w:color w:val="222222"/>
          <w:shd w:val="clear" w:color="auto" w:fill="FFFFFF"/>
        </w:rPr>
        <w:t xml:space="preserve"> </w:t>
      </w:r>
      <w:r w:rsidR="00D308F8">
        <w:rPr>
          <w:rFonts w:asciiTheme="minorHAnsi" w:hAnsiTheme="minorHAnsi" w:cstheme="minorHAnsi"/>
          <w:color w:val="222222"/>
          <w:shd w:val="clear" w:color="auto" w:fill="FFFFFF"/>
        </w:rPr>
        <w:t>pa</w:t>
      </w:r>
      <w:r w:rsidR="00592A75">
        <w:rPr>
          <w:rFonts w:asciiTheme="minorHAnsi" w:hAnsiTheme="minorHAnsi" w:cstheme="minorHAnsi"/>
          <w:color w:val="222222"/>
          <w:shd w:val="clear" w:color="auto" w:fill="FFFFFF"/>
        </w:rPr>
        <w:t xml:space="preserve">rticularly </w:t>
      </w:r>
      <w:r w:rsidR="006E03F0" w:rsidRPr="00DB43C2">
        <w:rPr>
          <w:rFonts w:asciiTheme="minorHAnsi" w:hAnsiTheme="minorHAnsi" w:cstheme="minorHAnsi"/>
          <w:color w:val="222222"/>
          <w:shd w:val="clear" w:color="auto" w:fill="FFFFFF"/>
        </w:rPr>
        <w:t>language and literacy skills through</w:t>
      </w:r>
      <w:r w:rsidR="00D308F8">
        <w:rPr>
          <w:rFonts w:asciiTheme="minorHAnsi" w:hAnsiTheme="minorHAnsi" w:cstheme="minorHAnsi"/>
          <w:color w:val="222222"/>
          <w:shd w:val="clear" w:color="auto" w:fill="FFFFFF"/>
        </w:rPr>
        <w:t xml:space="preserve"> both</w:t>
      </w:r>
      <w:r w:rsidR="006E03F0" w:rsidRPr="00DB43C2">
        <w:rPr>
          <w:rFonts w:asciiTheme="minorHAnsi" w:hAnsiTheme="minorHAnsi" w:cstheme="minorHAnsi"/>
          <w:color w:val="222222"/>
          <w:shd w:val="clear" w:color="auto" w:fill="FFFFFF"/>
        </w:rPr>
        <w:t xml:space="preserve"> informal and formal settings</w:t>
      </w:r>
      <w:r w:rsidR="00D34249" w:rsidRPr="00DB43C2">
        <w:rPr>
          <w:rFonts w:asciiTheme="minorHAnsi" w:hAnsiTheme="minorHAnsi" w:cstheme="minorHAnsi"/>
          <w:color w:val="222222"/>
          <w:shd w:val="clear" w:color="auto" w:fill="FFFFFF"/>
        </w:rPr>
        <w:t xml:space="preserve">. If a learner sees </w:t>
      </w:r>
      <w:r w:rsidR="00F55FD5">
        <w:rPr>
          <w:rFonts w:asciiTheme="minorHAnsi" w:hAnsiTheme="minorHAnsi" w:cstheme="minorHAnsi"/>
          <w:color w:val="222222"/>
          <w:shd w:val="clear" w:color="auto" w:fill="FFFFFF"/>
        </w:rPr>
        <w:t>solid literacy</w:t>
      </w:r>
      <w:r w:rsidR="00D34249" w:rsidRPr="00DB43C2">
        <w:rPr>
          <w:rFonts w:asciiTheme="minorHAnsi" w:hAnsiTheme="minorHAnsi" w:cstheme="minorHAnsi"/>
          <w:color w:val="222222"/>
          <w:shd w:val="clear" w:color="auto" w:fill="FFFFFF"/>
        </w:rPr>
        <w:t xml:space="preserve"> habits in authority figures, the learn</w:t>
      </w:r>
      <w:r w:rsidR="00DE7C48" w:rsidRPr="00DB43C2">
        <w:rPr>
          <w:rFonts w:asciiTheme="minorHAnsi" w:hAnsiTheme="minorHAnsi" w:cstheme="minorHAnsi"/>
          <w:color w:val="222222"/>
          <w:shd w:val="clear" w:color="auto" w:fill="FFFFFF"/>
        </w:rPr>
        <w:t xml:space="preserve">er creates a healthy understanding </w:t>
      </w:r>
      <w:r w:rsidR="00F55FD5">
        <w:rPr>
          <w:rFonts w:asciiTheme="minorHAnsi" w:hAnsiTheme="minorHAnsi" w:cstheme="minorHAnsi"/>
          <w:color w:val="222222"/>
          <w:shd w:val="clear" w:color="auto" w:fill="FFFFFF"/>
        </w:rPr>
        <w:t>of</w:t>
      </w:r>
      <w:r w:rsidR="00DE7C48" w:rsidRPr="00DB43C2">
        <w:rPr>
          <w:rFonts w:asciiTheme="minorHAnsi" w:hAnsiTheme="minorHAnsi" w:cstheme="minorHAnsi"/>
          <w:color w:val="222222"/>
          <w:shd w:val="clear" w:color="auto" w:fill="FFFFFF"/>
        </w:rPr>
        <w:t xml:space="preserve"> the language. Engagement </w:t>
      </w:r>
      <w:r w:rsidR="00F27FD4" w:rsidRPr="00DB43C2">
        <w:rPr>
          <w:rFonts w:asciiTheme="minorHAnsi" w:hAnsiTheme="minorHAnsi" w:cstheme="minorHAnsi"/>
          <w:color w:val="222222"/>
          <w:shd w:val="clear" w:color="auto" w:fill="FFFFFF"/>
        </w:rPr>
        <w:t>with authority figure</w:t>
      </w:r>
      <w:r w:rsidR="009F6F7F">
        <w:rPr>
          <w:rFonts w:asciiTheme="minorHAnsi" w:hAnsiTheme="minorHAnsi" w:cstheme="minorHAnsi"/>
          <w:color w:val="222222"/>
          <w:shd w:val="clear" w:color="auto" w:fill="FFFFFF"/>
        </w:rPr>
        <w:t>s</w:t>
      </w:r>
      <w:r w:rsidR="00F27FD4" w:rsidRPr="00DB43C2">
        <w:rPr>
          <w:rFonts w:asciiTheme="minorHAnsi" w:hAnsiTheme="minorHAnsi" w:cstheme="minorHAnsi"/>
          <w:color w:val="222222"/>
          <w:shd w:val="clear" w:color="auto" w:fill="FFFFFF"/>
        </w:rPr>
        <w:t xml:space="preserve"> will reinforce literacy development. </w:t>
      </w:r>
      <w:r w:rsidR="003C3BBF" w:rsidRPr="00DB43C2">
        <w:rPr>
          <w:rFonts w:asciiTheme="minorHAnsi" w:hAnsiTheme="minorHAnsi" w:cstheme="minorHAnsi"/>
          <w:color w:val="222222"/>
          <w:shd w:val="clear" w:color="auto" w:fill="FFFFFF"/>
        </w:rPr>
        <w:t>Verbal interaction in combination with activities</w:t>
      </w:r>
      <w:r w:rsidR="0034207D" w:rsidRPr="00DB43C2">
        <w:rPr>
          <w:rFonts w:asciiTheme="minorHAnsi" w:hAnsiTheme="minorHAnsi" w:cstheme="minorHAnsi"/>
          <w:color w:val="222222"/>
          <w:shd w:val="clear" w:color="auto" w:fill="FFFFFF"/>
        </w:rPr>
        <w:t xml:space="preserve">, </w:t>
      </w:r>
      <w:r w:rsidR="003C3BBF" w:rsidRPr="00DB43C2">
        <w:rPr>
          <w:rFonts w:asciiTheme="minorHAnsi" w:hAnsiTheme="minorHAnsi" w:cstheme="minorHAnsi"/>
          <w:color w:val="222222"/>
          <w:shd w:val="clear" w:color="auto" w:fill="FFFFFF"/>
        </w:rPr>
        <w:t xml:space="preserve">props and materials in the classroom </w:t>
      </w:r>
      <w:r w:rsidR="0034207D" w:rsidRPr="00DB43C2">
        <w:rPr>
          <w:rFonts w:asciiTheme="minorHAnsi" w:hAnsiTheme="minorHAnsi" w:cstheme="minorHAnsi"/>
          <w:color w:val="222222"/>
          <w:shd w:val="clear" w:color="auto" w:fill="FFFFFF"/>
        </w:rPr>
        <w:t xml:space="preserve">facilitates </w:t>
      </w:r>
      <w:r w:rsidR="003E1A7E" w:rsidRPr="00DB43C2">
        <w:rPr>
          <w:rFonts w:asciiTheme="minorHAnsi" w:hAnsiTheme="minorHAnsi" w:cstheme="minorHAnsi"/>
          <w:color w:val="222222"/>
          <w:shd w:val="clear" w:color="auto" w:fill="FFFFFF"/>
        </w:rPr>
        <w:t>learners</w:t>
      </w:r>
      <w:r w:rsidR="00131FEC">
        <w:rPr>
          <w:rFonts w:asciiTheme="minorHAnsi" w:hAnsiTheme="minorHAnsi" w:cstheme="minorHAnsi"/>
          <w:color w:val="222222"/>
          <w:shd w:val="clear" w:color="auto" w:fill="FFFFFF"/>
        </w:rPr>
        <w:t>’</w:t>
      </w:r>
      <w:r w:rsidR="00463D9F" w:rsidRPr="00DB43C2">
        <w:rPr>
          <w:rFonts w:asciiTheme="minorHAnsi" w:hAnsiTheme="minorHAnsi" w:cstheme="minorHAnsi"/>
          <w:color w:val="222222"/>
          <w:shd w:val="clear" w:color="auto" w:fill="FFFFFF"/>
        </w:rPr>
        <w:t xml:space="preserve"> communication and verbal intellect (</w:t>
      </w:r>
      <w:r w:rsidR="001A5982" w:rsidRPr="00DB43C2">
        <w:rPr>
          <w:rFonts w:asciiTheme="minorHAnsi" w:hAnsiTheme="minorHAnsi" w:cstheme="minorHAnsi"/>
          <w:color w:val="222222"/>
          <w:shd w:val="clear" w:color="auto" w:fill="FFFFFF"/>
        </w:rPr>
        <w:t xml:space="preserve">Wiegal </w:t>
      </w:r>
      <w:r w:rsidR="001A5982" w:rsidRPr="00DB43C2">
        <w:rPr>
          <w:rFonts w:asciiTheme="minorHAnsi" w:hAnsiTheme="minorHAnsi" w:cstheme="minorHAnsi"/>
          <w:i/>
          <w:iCs/>
          <w:color w:val="222222"/>
          <w:shd w:val="clear" w:color="auto" w:fill="FFFFFF"/>
        </w:rPr>
        <w:t>et al</w:t>
      </w:r>
      <w:r w:rsidR="001A5982" w:rsidRPr="00DB43C2">
        <w:rPr>
          <w:rFonts w:asciiTheme="minorHAnsi" w:hAnsiTheme="minorHAnsi" w:cstheme="minorHAnsi"/>
          <w:color w:val="222222"/>
          <w:shd w:val="clear" w:color="auto" w:fill="FFFFFF"/>
        </w:rPr>
        <w:t xml:space="preserve">,. 2005). </w:t>
      </w:r>
      <w:r w:rsidR="00126C3D">
        <w:rPr>
          <w:rFonts w:asciiTheme="minorHAnsi" w:hAnsiTheme="minorHAnsi" w:cstheme="minorHAnsi"/>
          <w:color w:val="222222"/>
          <w:shd w:val="clear" w:color="auto" w:fill="FFFFFF"/>
        </w:rPr>
        <w:t xml:space="preserve">Encompassing a rich </w:t>
      </w:r>
      <w:r w:rsidR="00D82D52">
        <w:rPr>
          <w:rFonts w:asciiTheme="minorHAnsi" w:hAnsiTheme="minorHAnsi" w:cstheme="minorHAnsi"/>
          <w:color w:val="222222"/>
          <w:shd w:val="clear" w:color="auto" w:fill="FFFFFF"/>
        </w:rPr>
        <w:t xml:space="preserve">learning environment </w:t>
      </w:r>
      <w:r w:rsidR="0004617C">
        <w:rPr>
          <w:rFonts w:asciiTheme="minorHAnsi" w:hAnsiTheme="minorHAnsi" w:cstheme="minorHAnsi"/>
          <w:color w:val="222222"/>
          <w:shd w:val="clear" w:color="auto" w:fill="FFFFFF"/>
        </w:rPr>
        <w:t xml:space="preserve">by using multiple resources and activities </w:t>
      </w:r>
      <w:r w:rsidR="00D82D52">
        <w:rPr>
          <w:rFonts w:asciiTheme="minorHAnsi" w:hAnsiTheme="minorHAnsi" w:cstheme="minorHAnsi"/>
          <w:color w:val="222222"/>
          <w:shd w:val="clear" w:color="auto" w:fill="FFFFFF"/>
        </w:rPr>
        <w:t>has been linked to greater skills and improvement in reading, writing</w:t>
      </w:r>
      <w:r w:rsidR="007E273C">
        <w:rPr>
          <w:rFonts w:asciiTheme="minorHAnsi" w:hAnsiTheme="minorHAnsi" w:cstheme="minorHAnsi"/>
          <w:color w:val="222222"/>
          <w:shd w:val="clear" w:color="auto" w:fill="FFFFFF"/>
        </w:rPr>
        <w:t>,</w:t>
      </w:r>
      <w:r w:rsidR="00D82D52">
        <w:rPr>
          <w:rFonts w:asciiTheme="minorHAnsi" w:hAnsiTheme="minorHAnsi" w:cstheme="minorHAnsi"/>
          <w:color w:val="222222"/>
          <w:shd w:val="clear" w:color="auto" w:fill="FFFFFF"/>
        </w:rPr>
        <w:t xml:space="preserve"> </w:t>
      </w:r>
      <w:r w:rsidR="0004617C">
        <w:rPr>
          <w:rFonts w:asciiTheme="minorHAnsi" w:hAnsiTheme="minorHAnsi" w:cstheme="minorHAnsi"/>
          <w:color w:val="222222"/>
          <w:shd w:val="clear" w:color="auto" w:fill="FFFFFF"/>
        </w:rPr>
        <w:t>and verbal communication</w:t>
      </w:r>
      <w:r w:rsidR="000A766C">
        <w:rPr>
          <w:rFonts w:asciiTheme="minorHAnsi" w:hAnsiTheme="minorHAnsi" w:cstheme="minorHAnsi"/>
          <w:color w:val="222222"/>
          <w:shd w:val="clear" w:color="auto" w:fill="FFFFFF"/>
        </w:rPr>
        <w:t>. Using cross</w:t>
      </w:r>
      <w:r w:rsidR="009467A5">
        <w:rPr>
          <w:rFonts w:asciiTheme="minorHAnsi" w:hAnsiTheme="minorHAnsi" w:cstheme="minorHAnsi"/>
          <w:color w:val="222222"/>
          <w:shd w:val="clear" w:color="auto" w:fill="FFFFFF"/>
        </w:rPr>
        <w:t>-</w:t>
      </w:r>
      <w:r w:rsidR="000A766C">
        <w:rPr>
          <w:rFonts w:asciiTheme="minorHAnsi" w:hAnsiTheme="minorHAnsi" w:cstheme="minorHAnsi"/>
          <w:color w:val="222222"/>
          <w:shd w:val="clear" w:color="auto" w:fill="FFFFFF"/>
        </w:rPr>
        <w:t>curriculum approaches</w:t>
      </w:r>
      <w:r w:rsidR="00932ED1">
        <w:rPr>
          <w:rFonts w:asciiTheme="minorHAnsi" w:hAnsiTheme="minorHAnsi" w:cstheme="minorHAnsi"/>
          <w:color w:val="222222"/>
          <w:shd w:val="clear" w:color="auto" w:fill="FFFFFF"/>
        </w:rPr>
        <w:t xml:space="preserve"> by using song or books for literacy or </w:t>
      </w:r>
      <w:r w:rsidR="003E4421">
        <w:rPr>
          <w:rFonts w:asciiTheme="minorHAnsi" w:hAnsiTheme="minorHAnsi" w:cstheme="minorHAnsi"/>
          <w:color w:val="222222"/>
          <w:shd w:val="clear" w:color="auto" w:fill="FFFFFF"/>
        </w:rPr>
        <w:t xml:space="preserve">social </w:t>
      </w:r>
      <w:r w:rsidR="003054FC">
        <w:rPr>
          <w:rFonts w:asciiTheme="minorHAnsi" w:hAnsiTheme="minorHAnsi" w:cstheme="minorHAnsi"/>
          <w:color w:val="222222"/>
          <w:shd w:val="clear" w:color="auto" w:fill="FFFFFF"/>
        </w:rPr>
        <w:t>familiarities</w:t>
      </w:r>
      <w:r w:rsidR="003E4421">
        <w:rPr>
          <w:rFonts w:asciiTheme="minorHAnsi" w:hAnsiTheme="minorHAnsi" w:cstheme="minorHAnsi"/>
          <w:color w:val="222222"/>
          <w:shd w:val="clear" w:color="auto" w:fill="FFFFFF"/>
        </w:rPr>
        <w:t xml:space="preserve"> in the classroom</w:t>
      </w:r>
      <w:r w:rsidR="007E273C">
        <w:rPr>
          <w:rFonts w:asciiTheme="minorHAnsi" w:hAnsiTheme="minorHAnsi" w:cstheme="minorHAnsi"/>
          <w:color w:val="222222"/>
          <w:shd w:val="clear" w:color="auto" w:fill="FFFFFF"/>
        </w:rPr>
        <w:t>,</w:t>
      </w:r>
      <w:r w:rsidR="00932ED1">
        <w:rPr>
          <w:rFonts w:asciiTheme="minorHAnsi" w:hAnsiTheme="minorHAnsi" w:cstheme="minorHAnsi"/>
          <w:color w:val="222222"/>
          <w:shd w:val="clear" w:color="auto" w:fill="FFFFFF"/>
        </w:rPr>
        <w:t xml:space="preserve"> capture the attention of the learner</w:t>
      </w:r>
      <w:r w:rsidR="003054FC">
        <w:rPr>
          <w:rFonts w:asciiTheme="minorHAnsi" w:hAnsiTheme="minorHAnsi" w:cstheme="minorHAnsi"/>
          <w:color w:val="222222"/>
          <w:shd w:val="clear" w:color="auto" w:fill="FFFFFF"/>
        </w:rPr>
        <w:t>,</w:t>
      </w:r>
      <w:r w:rsidR="003E4421">
        <w:rPr>
          <w:rFonts w:asciiTheme="minorHAnsi" w:hAnsiTheme="minorHAnsi" w:cstheme="minorHAnsi"/>
          <w:color w:val="222222"/>
          <w:shd w:val="clear" w:color="auto" w:fill="FFFFFF"/>
        </w:rPr>
        <w:t xml:space="preserve"> creating a positive and</w:t>
      </w:r>
      <w:r w:rsidR="00E95F3C">
        <w:rPr>
          <w:rFonts w:asciiTheme="minorHAnsi" w:hAnsiTheme="minorHAnsi" w:cstheme="minorHAnsi"/>
          <w:color w:val="222222"/>
          <w:shd w:val="clear" w:color="auto" w:fill="FFFFFF"/>
        </w:rPr>
        <w:t xml:space="preserve"> constructive </w:t>
      </w:r>
      <w:r w:rsidR="00E87FE8">
        <w:rPr>
          <w:rFonts w:asciiTheme="minorHAnsi" w:hAnsiTheme="minorHAnsi" w:cstheme="minorHAnsi"/>
          <w:color w:val="222222"/>
          <w:shd w:val="clear" w:color="auto" w:fill="FFFFFF"/>
        </w:rPr>
        <w:t>environment</w:t>
      </w:r>
      <w:r w:rsidR="00E95F3C">
        <w:rPr>
          <w:rFonts w:asciiTheme="minorHAnsi" w:hAnsiTheme="minorHAnsi" w:cstheme="minorHAnsi"/>
          <w:color w:val="222222"/>
          <w:shd w:val="clear" w:color="auto" w:fill="FFFFFF"/>
        </w:rPr>
        <w:t xml:space="preserve"> for the learner to develop physical and social </w:t>
      </w:r>
      <w:r w:rsidR="00E87FE8">
        <w:rPr>
          <w:rFonts w:asciiTheme="minorHAnsi" w:hAnsiTheme="minorHAnsi" w:cstheme="minorHAnsi"/>
          <w:color w:val="222222"/>
          <w:shd w:val="clear" w:color="auto" w:fill="FFFFFF"/>
        </w:rPr>
        <w:t>skill</w:t>
      </w:r>
      <w:r w:rsidR="003E4421">
        <w:rPr>
          <w:rFonts w:asciiTheme="minorHAnsi" w:hAnsiTheme="minorHAnsi" w:cstheme="minorHAnsi"/>
          <w:color w:val="222222"/>
          <w:shd w:val="clear" w:color="auto" w:fill="FFFFFF"/>
        </w:rPr>
        <w:t xml:space="preserve"> </w:t>
      </w:r>
      <w:r w:rsidR="0004617C">
        <w:rPr>
          <w:rFonts w:asciiTheme="minorHAnsi" w:hAnsiTheme="minorHAnsi" w:cstheme="minorHAnsi"/>
          <w:color w:val="222222"/>
          <w:shd w:val="clear" w:color="auto" w:fill="FFFFFF"/>
        </w:rPr>
        <w:t xml:space="preserve">(Neuman, 1999). </w:t>
      </w:r>
      <w:r w:rsidR="005E54C8">
        <w:rPr>
          <w:rFonts w:asciiTheme="minorHAnsi" w:hAnsiTheme="minorHAnsi" w:cstheme="minorHAnsi"/>
          <w:color w:val="222222"/>
          <w:shd w:val="clear" w:color="auto" w:fill="FFFFFF"/>
        </w:rPr>
        <w:t xml:space="preserve">Teacher X has established </w:t>
      </w:r>
      <w:r w:rsidR="00661CFD">
        <w:rPr>
          <w:rFonts w:asciiTheme="minorHAnsi" w:hAnsiTheme="minorHAnsi" w:cstheme="minorHAnsi"/>
          <w:color w:val="222222"/>
          <w:shd w:val="clear" w:color="auto" w:fill="FFFFFF"/>
        </w:rPr>
        <w:t>positive engagement with the learners</w:t>
      </w:r>
      <w:r w:rsidR="00D63EE3">
        <w:rPr>
          <w:rFonts w:asciiTheme="minorHAnsi" w:hAnsiTheme="minorHAnsi" w:cstheme="minorHAnsi"/>
          <w:color w:val="222222"/>
          <w:shd w:val="clear" w:color="auto" w:fill="FFFFFF"/>
        </w:rPr>
        <w:t>;</w:t>
      </w:r>
      <w:r w:rsidR="00661CFD">
        <w:rPr>
          <w:rFonts w:asciiTheme="minorHAnsi" w:hAnsiTheme="minorHAnsi" w:cstheme="minorHAnsi"/>
          <w:color w:val="222222"/>
          <w:shd w:val="clear" w:color="auto" w:fill="FFFFFF"/>
        </w:rPr>
        <w:t xml:space="preserve"> learners continue to respond, use language and imitate Teacher X (See appendix A). </w:t>
      </w:r>
      <w:r w:rsidR="005E54C8">
        <w:rPr>
          <w:rFonts w:asciiTheme="minorHAnsi" w:hAnsiTheme="minorHAnsi" w:cstheme="minorHAnsi"/>
          <w:color w:val="222222"/>
          <w:shd w:val="clear" w:color="auto" w:fill="FFFFFF"/>
        </w:rPr>
        <w:t xml:space="preserve"> </w:t>
      </w:r>
    </w:p>
    <w:p w14:paraId="6FEE7698" w14:textId="3AC11A1B" w:rsidR="004E6BC2" w:rsidRPr="007F7CAA" w:rsidRDefault="00C97B8A" w:rsidP="0094198C">
      <w:pPr>
        <w:spacing w:line="360" w:lineRule="auto"/>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A social constructivism theory indicates </w:t>
      </w:r>
      <w:r w:rsidR="004D0C4C">
        <w:rPr>
          <w:rFonts w:asciiTheme="minorHAnsi" w:hAnsiTheme="minorHAnsi" w:cstheme="minorHAnsi"/>
          <w:color w:val="222222"/>
          <w:shd w:val="clear" w:color="auto" w:fill="FFFFFF"/>
        </w:rPr>
        <w:t>that learners</w:t>
      </w:r>
      <w:r w:rsidR="008E1F4C">
        <w:rPr>
          <w:rFonts w:asciiTheme="minorHAnsi" w:hAnsiTheme="minorHAnsi" w:cstheme="minorHAnsi"/>
          <w:color w:val="222222"/>
          <w:shd w:val="clear" w:color="auto" w:fill="FFFFFF"/>
        </w:rPr>
        <w:t xml:space="preserve"> from a young age should have many opportunities for play and social interaction. </w:t>
      </w:r>
      <w:r w:rsidR="00014344">
        <w:rPr>
          <w:rFonts w:asciiTheme="minorHAnsi" w:hAnsiTheme="minorHAnsi" w:cstheme="minorHAnsi"/>
          <w:color w:val="222222"/>
          <w:shd w:val="clear" w:color="auto" w:fill="FFFFFF"/>
        </w:rPr>
        <w:t xml:space="preserve">Language </w:t>
      </w:r>
      <w:r w:rsidR="00AE6FBE">
        <w:rPr>
          <w:rFonts w:asciiTheme="minorHAnsi" w:hAnsiTheme="minorHAnsi" w:cstheme="minorHAnsi"/>
          <w:color w:val="222222"/>
          <w:shd w:val="clear" w:color="auto" w:fill="FFFFFF"/>
        </w:rPr>
        <w:t xml:space="preserve">and knowledge </w:t>
      </w:r>
      <w:r w:rsidR="004D0C4C">
        <w:rPr>
          <w:rFonts w:asciiTheme="minorHAnsi" w:hAnsiTheme="minorHAnsi" w:cstheme="minorHAnsi"/>
          <w:color w:val="222222"/>
          <w:shd w:val="clear" w:color="auto" w:fill="FFFFFF"/>
        </w:rPr>
        <w:t>are</w:t>
      </w:r>
      <w:r w:rsidR="00AE6FBE">
        <w:rPr>
          <w:rFonts w:asciiTheme="minorHAnsi" w:hAnsiTheme="minorHAnsi" w:cstheme="minorHAnsi"/>
          <w:color w:val="222222"/>
          <w:shd w:val="clear" w:color="auto" w:fill="FFFFFF"/>
        </w:rPr>
        <w:t xml:space="preserve"> built and moulded </w:t>
      </w:r>
      <w:r w:rsidR="004D0C4C">
        <w:rPr>
          <w:rFonts w:asciiTheme="minorHAnsi" w:hAnsiTheme="minorHAnsi" w:cstheme="minorHAnsi"/>
          <w:color w:val="222222"/>
          <w:shd w:val="clear" w:color="auto" w:fill="FFFFFF"/>
        </w:rPr>
        <w:t>by social and cultural constructs (</w:t>
      </w:r>
      <w:r w:rsidR="00FC2F83">
        <w:rPr>
          <w:rFonts w:asciiTheme="minorHAnsi" w:hAnsiTheme="minorHAnsi" w:cstheme="minorHAnsi"/>
          <w:color w:val="222222"/>
          <w:shd w:val="clear" w:color="auto" w:fill="FFFFFF"/>
        </w:rPr>
        <w:t>Vygotsky, 1997)</w:t>
      </w:r>
      <w:r w:rsidR="00412DD8">
        <w:rPr>
          <w:rFonts w:asciiTheme="minorHAnsi" w:hAnsiTheme="minorHAnsi" w:cstheme="minorHAnsi"/>
          <w:color w:val="222222"/>
          <w:shd w:val="clear" w:color="auto" w:fill="FFFFFF"/>
        </w:rPr>
        <w:t>. A cognitive constructi</w:t>
      </w:r>
      <w:r w:rsidR="00410D10">
        <w:rPr>
          <w:rFonts w:asciiTheme="minorHAnsi" w:hAnsiTheme="minorHAnsi" w:cstheme="minorHAnsi"/>
          <w:color w:val="222222"/>
          <w:shd w:val="clear" w:color="auto" w:fill="FFFFFF"/>
        </w:rPr>
        <w:t>vist</w:t>
      </w:r>
      <w:r w:rsidR="00412DD8">
        <w:rPr>
          <w:rFonts w:asciiTheme="minorHAnsi" w:hAnsiTheme="minorHAnsi" w:cstheme="minorHAnsi"/>
          <w:color w:val="222222"/>
          <w:shd w:val="clear" w:color="auto" w:fill="FFFFFF"/>
        </w:rPr>
        <w:t xml:space="preserve"> </w:t>
      </w:r>
      <w:r w:rsidR="00410D10">
        <w:rPr>
          <w:rFonts w:asciiTheme="minorHAnsi" w:hAnsiTheme="minorHAnsi" w:cstheme="minorHAnsi"/>
          <w:color w:val="222222"/>
          <w:shd w:val="clear" w:color="auto" w:fill="FFFFFF"/>
        </w:rPr>
        <w:t>approach considers the social interaction of the indiv</w:t>
      </w:r>
      <w:r w:rsidR="008034B4">
        <w:rPr>
          <w:rFonts w:asciiTheme="minorHAnsi" w:hAnsiTheme="minorHAnsi" w:cstheme="minorHAnsi"/>
          <w:color w:val="222222"/>
          <w:shd w:val="clear" w:color="auto" w:fill="FFFFFF"/>
        </w:rPr>
        <w:t>idual</w:t>
      </w:r>
      <w:r w:rsidR="00410D10">
        <w:rPr>
          <w:rFonts w:asciiTheme="minorHAnsi" w:hAnsiTheme="minorHAnsi" w:cstheme="minorHAnsi"/>
          <w:color w:val="222222"/>
          <w:shd w:val="clear" w:color="auto" w:fill="FFFFFF"/>
        </w:rPr>
        <w:t xml:space="preserve"> and the importance </w:t>
      </w:r>
      <w:r w:rsidR="00ED0C70">
        <w:rPr>
          <w:rFonts w:asciiTheme="minorHAnsi" w:hAnsiTheme="minorHAnsi" w:cstheme="minorHAnsi"/>
          <w:color w:val="222222"/>
          <w:shd w:val="clear" w:color="auto" w:fill="FFFFFF"/>
        </w:rPr>
        <w:t>of supporting</w:t>
      </w:r>
      <w:r w:rsidR="000829CD">
        <w:rPr>
          <w:rFonts w:asciiTheme="minorHAnsi" w:hAnsiTheme="minorHAnsi" w:cstheme="minorHAnsi"/>
          <w:color w:val="222222"/>
          <w:shd w:val="clear" w:color="auto" w:fill="FFFFFF"/>
        </w:rPr>
        <w:t xml:space="preserve"> learners to discover </w:t>
      </w:r>
      <w:r w:rsidR="00350B68">
        <w:rPr>
          <w:rFonts w:asciiTheme="minorHAnsi" w:hAnsiTheme="minorHAnsi" w:cstheme="minorHAnsi"/>
          <w:color w:val="222222"/>
          <w:shd w:val="clear" w:color="auto" w:fill="FFFFFF"/>
        </w:rPr>
        <w:t>knowledge (</w:t>
      </w:r>
      <w:r w:rsidR="003934BD">
        <w:rPr>
          <w:rFonts w:asciiTheme="minorHAnsi" w:hAnsiTheme="minorHAnsi" w:cstheme="minorHAnsi"/>
          <w:color w:val="222222"/>
          <w:shd w:val="clear" w:color="auto" w:fill="FFFFFF"/>
        </w:rPr>
        <w:t>Piaget, 200</w:t>
      </w:r>
      <w:r w:rsidR="00BE6556">
        <w:rPr>
          <w:rFonts w:asciiTheme="minorHAnsi" w:hAnsiTheme="minorHAnsi" w:cstheme="minorHAnsi"/>
          <w:color w:val="222222"/>
          <w:shd w:val="clear" w:color="auto" w:fill="FFFFFF"/>
        </w:rPr>
        <w:t>3)</w:t>
      </w:r>
      <w:r w:rsidR="004D0C4C">
        <w:rPr>
          <w:rFonts w:asciiTheme="minorHAnsi" w:hAnsiTheme="minorHAnsi" w:cstheme="minorHAnsi"/>
          <w:color w:val="222222"/>
          <w:shd w:val="clear" w:color="auto" w:fill="FFFFFF"/>
        </w:rPr>
        <w:t xml:space="preserve">. </w:t>
      </w:r>
      <w:r w:rsidR="00E53998">
        <w:rPr>
          <w:rFonts w:asciiTheme="minorHAnsi" w:hAnsiTheme="minorHAnsi" w:cstheme="minorHAnsi"/>
          <w:color w:val="222222"/>
          <w:shd w:val="clear" w:color="auto" w:fill="FFFFFF"/>
        </w:rPr>
        <w:t xml:space="preserve">Using </w:t>
      </w:r>
      <w:r w:rsidR="00F8505E">
        <w:rPr>
          <w:rFonts w:asciiTheme="minorHAnsi" w:hAnsiTheme="minorHAnsi" w:cstheme="minorHAnsi"/>
          <w:color w:val="222222"/>
          <w:shd w:val="clear" w:color="auto" w:fill="FFFFFF"/>
        </w:rPr>
        <w:t>s</w:t>
      </w:r>
      <w:r w:rsidR="00E53998">
        <w:rPr>
          <w:rFonts w:asciiTheme="minorHAnsi" w:hAnsiTheme="minorHAnsi" w:cstheme="minorHAnsi"/>
          <w:color w:val="222222"/>
          <w:shd w:val="clear" w:color="auto" w:fill="FFFFFF"/>
        </w:rPr>
        <w:t xml:space="preserve">ong </w:t>
      </w:r>
      <w:r w:rsidR="00A65E8D">
        <w:rPr>
          <w:rFonts w:asciiTheme="minorHAnsi" w:hAnsiTheme="minorHAnsi" w:cstheme="minorHAnsi"/>
          <w:color w:val="222222"/>
          <w:shd w:val="clear" w:color="auto" w:fill="FFFFFF"/>
        </w:rPr>
        <w:t>and rhyme in a classroom</w:t>
      </w:r>
      <w:r w:rsidR="00F8505E">
        <w:rPr>
          <w:rFonts w:asciiTheme="minorHAnsi" w:hAnsiTheme="minorHAnsi" w:cstheme="minorHAnsi"/>
          <w:color w:val="222222"/>
          <w:shd w:val="clear" w:color="auto" w:fill="FFFFFF"/>
        </w:rPr>
        <w:t>,</w:t>
      </w:r>
      <w:r w:rsidR="00A65E8D">
        <w:rPr>
          <w:rFonts w:asciiTheme="minorHAnsi" w:hAnsiTheme="minorHAnsi" w:cstheme="minorHAnsi"/>
          <w:color w:val="222222"/>
          <w:shd w:val="clear" w:color="auto" w:fill="FFFFFF"/>
        </w:rPr>
        <w:t xml:space="preserve"> learners gain an awareness of expression</w:t>
      </w:r>
      <w:r w:rsidR="00F71FD4">
        <w:rPr>
          <w:rFonts w:asciiTheme="minorHAnsi" w:hAnsiTheme="minorHAnsi" w:cstheme="minorHAnsi"/>
          <w:color w:val="222222"/>
          <w:shd w:val="clear" w:color="auto" w:fill="FFFFFF"/>
        </w:rPr>
        <w:t>,</w:t>
      </w:r>
      <w:r w:rsidR="00A65E8D">
        <w:rPr>
          <w:rFonts w:asciiTheme="minorHAnsi" w:hAnsiTheme="minorHAnsi" w:cstheme="minorHAnsi"/>
          <w:color w:val="222222"/>
          <w:shd w:val="clear" w:color="auto" w:fill="FFFFFF"/>
        </w:rPr>
        <w:t xml:space="preserve"> social</w:t>
      </w:r>
      <w:r w:rsidR="00F71FD4">
        <w:rPr>
          <w:rFonts w:asciiTheme="minorHAnsi" w:hAnsiTheme="minorHAnsi" w:cstheme="minorHAnsi"/>
          <w:color w:val="222222"/>
          <w:shd w:val="clear" w:color="auto" w:fill="FFFFFF"/>
        </w:rPr>
        <w:t>,</w:t>
      </w:r>
      <w:r w:rsidR="00A65E8D">
        <w:rPr>
          <w:rFonts w:asciiTheme="minorHAnsi" w:hAnsiTheme="minorHAnsi" w:cstheme="minorHAnsi"/>
          <w:color w:val="222222"/>
          <w:shd w:val="clear" w:color="auto" w:fill="FFFFFF"/>
        </w:rPr>
        <w:t xml:space="preserve"> and emotional skills, that can build a foundation of </w:t>
      </w:r>
      <w:r w:rsidR="00F72474">
        <w:rPr>
          <w:rFonts w:asciiTheme="minorHAnsi" w:hAnsiTheme="minorHAnsi" w:cstheme="minorHAnsi"/>
          <w:color w:val="222222"/>
          <w:shd w:val="clear" w:color="auto" w:fill="FFFFFF"/>
        </w:rPr>
        <w:t>abilit</w:t>
      </w:r>
      <w:r w:rsidR="0053257F">
        <w:rPr>
          <w:rFonts w:asciiTheme="minorHAnsi" w:hAnsiTheme="minorHAnsi" w:cstheme="minorHAnsi"/>
          <w:color w:val="222222"/>
          <w:shd w:val="clear" w:color="auto" w:fill="FFFFFF"/>
        </w:rPr>
        <w:t xml:space="preserve">ies </w:t>
      </w:r>
      <w:r w:rsidR="00A65E8D">
        <w:rPr>
          <w:rFonts w:asciiTheme="minorHAnsi" w:hAnsiTheme="minorHAnsi" w:cstheme="minorHAnsi"/>
          <w:color w:val="222222"/>
          <w:shd w:val="clear" w:color="auto" w:fill="FFFFFF"/>
        </w:rPr>
        <w:t>to be taken to adulthood</w:t>
      </w:r>
      <w:r w:rsidR="00C17F58">
        <w:rPr>
          <w:rFonts w:asciiTheme="minorHAnsi" w:hAnsiTheme="minorHAnsi" w:cstheme="minorHAnsi"/>
          <w:color w:val="222222"/>
          <w:shd w:val="clear" w:color="auto" w:fill="FFFFFF"/>
        </w:rPr>
        <w:t xml:space="preserve"> (Kim, 2017) According to the four purposes outlined by the Welsh Government</w:t>
      </w:r>
      <w:r w:rsidR="0053257F">
        <w:rPr>
          <w:rFonts w:asciiTheme="minorHAnsi" w:hAnsiTheme="minorHAnsi" w:cstheme="minorHAnsi"/>
          <w:color w:val="222222"/>
          <w:shd w:val="clear" w:color="auto" w:fill="FFFFFF"/>
        </w:rPr>
        <w:t>,</w:t>
      </w:r>
      <w:r w:rsidR="00C17F58">
        <w:rPr>
          <w:rFonts w:asciiTheme="minorHAnsi" w:hAnsiTheme="minorHAnsi" w:cstheme="minorHAnsi"/>
          <w:color w:val="222222"/>
          <w:shd w:val="clear" w:color="auto" w:fill="FFFFFF"/>
        </w:rPr>
        <w:t xml:space="preserve"> </w:t>
      </w:r>
      <w:r w:rsidR="00CB362E">
        <w:rPr>
          <w:rFonts w:asciiTheme="minorHAnsi" w:hAnsiTheme="minorHAnsi" w:cstheme="minorHAnsi"/>
          <w:color w:val="222222"/>
          <w:shd w:val="clear" w:color="auto" w:fill="FFFFFF"/>
        </w:rPr>
        <w:t xml:space="preserve">it is important </w:t>
      </w:r>
      <w:r w:rsidR="002B4AD0">
        <w:rPr>
          <w:rFonts w:asciiTheme="minorHAnsi" w:hAnsiTheme="minorHAnsi" w:cstheme="minorHAnsi"/>
          <w:color w:val="222222"/>
          <w:shd w:val="clear" w:color="auto" w:fill="FFFFFF"/>
        </w:rPr>
        <w:t xml:space="preserve">that learners are </w:t>
      </w:r>
      <w:r w:rsidR="00D33F88">
        <w:rPr>
          <w:rFonts w:asciiTheme="minorHAnsi" w:hAnsiTheme="minorHAnsi" w:cstheme="minorHAnsi"/>
          <w:color w:val="222222"/>
          <w:shd w:val="clear" w:color="auto" w:fill="FFFFFF"/>
        </w:rPr>
        <w:t xml:space="preserve">confident and healthy </w:t>
      </w:r>
      <w:r w:rsidR="00E8127F">
        <w:rPr>
          <w:rFonts w:asciiTheme="minorHAnsi" w:hAnsiTheme="minorHAnsi" w:cstheme="minorHAnsi"/>
          <w:color w:val="222222"/>
          <w:shd w:val="clear" w:color="auto" w:fill="FFFFFF"/>
        </w:rPr>
        <w:t xml:space="preserve">in order </w:t>
      </w:r>
      <w:r w:rsidR="00D33F88">
        <w:rPr>
          <w:rFonts w:asciiTheme="minorHAnsi" w:hAnsiTheme="minorHAnsi" w:cstheme="minorHAnsi"/>
          <w:color w:val="222222"/>
          <w:shd w:val="clear" w:color="auto" w:fill="FFFFFF"/>
        </w:rPr>
        <w:t>to lead a prosperous life (</w:t>
      </w:r>
      <w:r w:rsidR="00D72B28">
        <w:rPr>
          <w:rFonts w:asciiTheme="minorHAnsi" w:hAnsiTheme="minorHAnsi" w:cstheme="minorHAnsi"/>
          <w:color w:val="222222"/>
          <w:shd w:val="clear" w:color="auto" w:fill="FFFFFF"/>
        </w:rPr>
        <w:t xml:space="preserve">Welsh Government, </w:t>
      </w:r>
      <w:r w:rsidR="00624B05">
        <w:rPr>
          <w:rFonts w:asciiTheme="minorHAnsi" w:hAnsiTheme="minorHAnsi" w:cstheme="minorHAnsi"/>
          <w:color w:val="222222"/>
          <w:shd w:val="clear" w:color="auto" w:fill="FFFFFF"/>
        </w:rPr>
        <w:t>2020)</w:t>
      </w:r>
      <w:r w:rsidR="00B46110">
        <w:rPr>
          <w:rFonts w:asciiTheme="minorHAnsi" w:hAnsiTheme="minorHAnsi" w:cstheme="minorHAnsi"/>
          <w:color w:val="222222"/>
          <w:shd w:val="clear" w:color="auto" w:fill="FFFFFF"/>
        </w:rPr>
        <w:t xml:space="preserve"> </w:t>
      </w:r>
      <w:r w:rsidR="004C421E">
        <w:rPr>
          <w:rFonts w:asciiTheme="minorHAnsi" w:hAnsiTheme="minorHAnsi" w:cstheme="minorHAnsi"/>
          <w:color w:val="222222"/>
          <w:shd w:val="clear" w:color="auto" w:fill="FFFFFF"/>
        </w:rPr>
        <w:t xml:space="preserve">Using different activities in </w:t>
      </w:r>
      <w:r w:rsidR="00AB17B4">
        <w:rPr>
          <w:rFonts w:asciiTheme="minorHAnsi" w:hAnsiTheme="minorHAnsi" w:cstheme="minorHAnsi"/>
          <w:color w:val="222222"/>
          <w:shd w:val="clear" w:color="auto" w:fill="FFFFFF"/>
        </w:rPr>
        <w:t xml:space="preserve">the classroom meets the four purposes outlined by the Welsh </w:t>
      </w:r>
      <w:r w:rsidR="00AB17B4">
        <w:rPr>
          <w:rFonts w:asciiTheme="minorHAnsi" w:hAnsiTheme="minorHAnsi" w:cstheme="minorHAnsi"/>
          <w:color w:val="222222"/>
          <w:shd w:val="clear" w:color="auto" w:fill="FFFFFF"/>
        </w:rPr>
        <w:lastRenderedPageBreak/>
        <w:t>Government</w:t>
      </w:r>
      <w:r w:rsidR="00EC43DF">
        <w:rPr>
          <w:rFonts w:asciiTheme="minorHAnsi" w:hAnsiTheme="minorHAnsi" w:cstheme="minorHAnsi"/>
          <w:color w:val="222222"/>
          <w:shd w:val="clear" w:color="auto" w:fill="FFFFFF"/>
        </w:rPr>
        <w:t xml:space="preserve">. Using </w:t>
      </w:r>
      <w:r w:rsidR="00E8127F">
        <w:rPr>
          <w:rFonts w:asciiTheme="minorHAnsi" w:hAnsiTheme="minorHAnsi" w:cstheme="minorHAnsi"/>
          <w:color w:val="222222"/>
          <w:shd w:val="clear" w:color="auto" w:fill="FFFFFF"/>
        </w:rPr>
        <w:t>s</w:t>
      </w:r>
      <w:r w:rsidR="00EC43DF">
        <w:rPr>
          <w:rFonts w:asciiTheme="minorHAnsi" w:hAnsiTheme="minorHAnsi" w:cstheme="minorHAnsi"/>
          <w:color w:val="222222"/>
          <w:shd w:val="clear" w:color="auto" w:fill="FFFFFF"/>
        </w:rPr>
        <w:t xml:space="preserve">ong and rhyme in a classroom can improve the social and emotional wellbeing </w:t>
      </w:r>
      <w:r w:rsidR="00EB6433">
        <w:rPr>
          <w:rFonts w:asciiTheme="minorHAnsi" w:hAnsiTheme="minorHAnsi" w:cstheme="minorHAnsi"/>
          <w:color w:val="222222"/>
          <w:shd w:val="clear" w:color="auto" w:fill="FFFFFF"/>
        </w:rPr>
        <w:t>of others in the classroom</w:t>
      </w:r>
      <w:r w:rsidR="00C11952">
        <w:rPr>
          <w:rFonts w:asciiTheme="minorHAnsi" w:hAnsiTheme="minorHAnsi" w:cstheme="minorHAnsi"/>
          <w:color w:val="222222"/>
          <w:shd w:val="clear" w:color="auto" w:fill="FFFFFF"/>
        </w:rPr>
        <w:t xml:space="preserve"> as </w:t>
      </w:r>
      <w:r w:rsidR="00EB6433">
        <w:rPr>
          <w:rFonts w:asciiTheme="minorHAnsi" w:hAnsiTheme="minorHAnsi" w:cstheme="minorHAnsi"/>
          <w:color w:val="222222"/>
          <w:shd w:val="clear" w:color="auto" w:fill="FFFFFF"/>
        </w:rPr>
        <w:t xml:space="preserve">the learner becomes </w:t>
      </w:r>
      <w:r w:rsidR="00231768">
        <w:rPr>
          <w:rFonts w:asciiTheme="minorHAnsi" w:hAnsiTheme="minorHAnsi" w:cstheme="minorHAnsi"/>
          <w:color w:val="222222"/>
          <w:shd w:val="clear" w:color="auto" w:fill="FFFFFF"/>
        </w:rPr>
        <w:t xml:space="preserve">aware of others </w:t>
      </w:r>
      <w:r w:rsidR="004D4029">
        <w:rPr>
          <w:rFonts w:asciiTheme="minorHAnsi" w:hAnsiTheme="minorHAnsi" w:cstheme="minorHAnsi"/>
          <w:color w:val="222222"/>
          <w:shd w:val="clear" w:color="auto" w:fill="FFFFFF"/>
        </w:rPr>
        <w:t xml:space="preserve">in the classroom (Mullen, 2019). If learners are </w:t>
      </w:r>
      <w:r w:rsidR="004428E6">
        <w:rPr>
          <w:rFonts w:asciiTheme="minorHAnsi" w:hAnsiTheme="minorHAnsi" w:cstheme="minorHAnsi"/>
          <w:color w:val="222222"/>
          <w:shd w:val="clear" w:color="auto" w:fill="FFFFFF"/>
        </w:rPr>
        <w:t>encouraged</w:t>
      </w:r>
      <w:r w:rsidR="004D4029">
        <w:rPr>
          <w:rFonts w:asciiTheme="minorHAnsi" w:hAnsiTheme="minorHAnsi" w:cstheme="minorHAnsi"/>
          <w:color w:val="222222"/>
          <w:shd w:val="clear" w:color="auto" w:fill="FFFFFF"/>
        </w:rPr>
        <w:t xml:space="preserve"> to </w:t>
      </w:r>
      <w:r w:rsidR="003A4EFD">
        <w:rPr>
          <w:rFonts w:asciiTheme="minorHAnsi" w:hAnsiTheme="minorHAnsi" w:cstheme="minorHAnsi"/>
          <w:color w:val="222222"/>
          <w:shd w:val="clear" w:color="auto" w:fill="FFFFFF"/>
        </w:rPr>
        <w:t xml:space="preserve">participate with the class, </w:t>
      </w:r>
      <w:r w:rsidR="00C743CD">
        <w:rPr>
          <w:rFonts w:asciiTheme="minorHAnsi" w:hAnsiTheme="minorHAnsi" w:cstheme="minorHAnsi"/>
          <w:color w:val="222222"/>
          <w:shd w:val="clear" w:color="auto" w:fill="FFFFFF"/>
        </w:rPr>
        <w:t>they</w:t>
      </w:r>
      <w:r w:rsidR="0085600C">
        <w:rPr>
          <w:rFonts w:asciiTheme="minorHAnsi" w:hAnsiTheme="minorHAnsi" w:cstheme="minorHAnsi"/>
          <w:color w:val="222222"/>
          <w:shd w:val="clear" w:color="auto" w:fill="FFFFFF"/>
        </w:rPr>
        <w:t xml:space="preserve"> will</w:t>
      </w:r>
      <w:r w:rsidR="003A4EFD">
        <w:rPr>
          <w:rFonts w:asciiTheme="minorHAnsi" w:hAnsiTheme="minorHAnsi" w:cstheme="minorHAnsi"/>
          <w:color w:val="222222"/>
          <w:shd w:val="clear" w:color="auto" w:fill="FFFFFF"/>
        </w:rPr>
        <w:t xml:space="preserve"> create a positive relationship </w:t>
      </w:r>
      <w:r w:rsidR="00832AE3">
        <w:rPr>
          <w:rFonts w:asciiTheme="minorHAnsi" w:hAnsiTheme="minorHAnsi" w:cstheme="minorHAnsi"/>
          <w:color w:val="222222"/>
          <w:shd w:val="clear" w:color="auto" w:fill="FFFFFF"/>
        </w:rPr>
        <w:t xml:space="preserve">with </w:t>
      </w:r>
      <w:r w:rsidR="002859FE">
        <w:rPr>
          <w:rFonts w:asciiTheme="minorHAnsi" w:hAnsiTheme="minorHAnsi" w:cstheme="minorHAnsi"/>
          <w:color w:val="222222"/>
          <w:shd w:val="clear" w:color="auto" w:fill="FFFFFF"/>
        </w:rPr>
        <w:t>others</w:t>
      </w:r>
      <w:r w:rsidR="00832AE3">
        <w:rPr>
          <w:rFonts w:asciiTheme="minorHAnsi" w:hAnsiTheme="minorHAnsi" w:cstheme="minorHAnsi"/>
          <w:color w:val="222222"/>
          <w:shd w:val="clear" w:color="auto" w:fill="FFFFFF"/>
        </w:rPr>
        <w:t xml:space="preserve"> and have the building blocks to become a confident and creative individual (Williams, 2018). </w:t>
      </w:r>
      <w:r w:rsidR="00872F67">
        <w:rPr>
          <w:rFonts w:asciiTheme="minorHAnsi" w:hAnsiTheme="minorHAnsi" w:cstheme="minorHAnsi"/>
          <w:color w:val="222222"/>
          <w:shd w:val="clear" w:color="auto" w:fill="FFFFFF"/>
        </w:rPr>
        <w:t xml:space="preserve">Teachers should be able to use many different learning </w:t>
      </w:r>
      <w:r w:rsidR="004A0D6B">
        <w:rPr>
          <w:rFonts w:asciiTheme="minorHAnsi" w:hAnsiTheme="minorHAnsi" w:cstheme="minorHAnsi"/>
          <w:color w:val="222222"/>
          <w:shd w:val="clear" w:color="auto" w:fill="FFFFFF"/>
        </w:rPr>
        <w:t xml:space="preserve">approaches to </w:t>
      </w:r>
      <w:r w:rsidR="004428E6">
        <w:rPr>
          <w:rFonts w:asciiTheme="minorHAnsi" w:hAnsiTheme="minorHAnsi" w:cstheme="minorHAnsi"/>
          <w:color w:val="222222"/>
          <w:shd w:val="clear" w:color="auto" w:fill="FFFFFF"/>
        </w:rPr>
        <w:t>fulfil</w:t>
      </w:r>
      <w:r w:rsidR="004A0D6B">
        <w:rPr>
          <w:rFonts w:asciiTheme="minorHAnsi" w:hAnsiTheme="minorHAnsi" w:cstheme="minorHAnsi"/>
          <w:color w:val="222222"/>
          <w:shd w:val="clear" w:color="auto" w:fill="FFFFFF"/>
        </w:rPr>
        <w:t xml:space="preserve"> and provide an authentic learning environment (Donaldson, </w:t>
      </w:r>
      <w:r w:rsidR="005209E9">
        <w:rPr>
          <w:rFonts w:asciiTheme="minorHAnsi" w:hAnsiTheme="minorHAnsi" w:cstheme="minorHAnsi"/>
          <w:color w:val="222222"/>
          <w:shd w:val="clear" w:color="auto" w:fill="FFFFFF"/>
        </w:rPr>
        <w:t xml:space="preserve">2015). Learners who have been </w:t>
      </w:r>
      <w:r w:rsidR="00FD2C97">
        <w:rPr>
          <w:rFonts w:asciiTheme="minorHAnsi" w:hAnsiTheme="minorHAnsi" w:cstheme="minorHAnsi"/>
          <w:color w:val="222222"/>
          <w:shd w:val="clear" w:color="auto" w:fill="FFFFFF"/>
        </w:rPr>
        <w:t>centred</w:t>
      </w:r>
      <w:r w:rsidR="005209E9">
        <w:rPr>
          <w:rFonts w:asciiTheme="minorHAnsi" w:hAnsiTheme="minorHAnsi" w:cstheme="minorHAnsi"/>
          <w:color w:val="222222"/>
          <w:shd w:val="clear" w:color="auto" w:fill="FFFFFF"/>
        </w:rPr>
        <w:t xml:space="preserve"> around a</w:t>
      </w:r>
      <w:r w:rsidR="001D3AD2">
        <w:rPr>
          <w:rFonts w:asciiTheme="minorHAnsi" w:hAnsiTheme="minorHAnsi" w:cstheme="minorHAnsi"/>
          <w:color w:val="222222"/>
          <w:shd w:val="clear" w:color="auto" w:fill="FFFFFF"/>
        </w:rPr>
        <w:t xml:space="preserve"> cre</w:t>
      </w:r>
      <w:r w:rsidR="00FD2C97">
        <w:rPr>
          <w:rFonts w:asciiTheme="minorHAnsi" w:hAnsiTheme="minorHAnsi" w:cstheme="minorHAnsi"/>
          <w:color w:val="222222"/>
          <w:shd w:val="clear" w:color="auto" w:fill="FFFFFF"/>
        </w:rPr>
        <w:t xml:space="preserve">ative and enjoyable </w:t>
      </w:r>
      <w:r w:rsidR="004428E6">
        <w:rPr>
          <w:rFonts w:asciiTheme="minorHAnsi" w:hAnsiTheme="minorHAnsi" w:cstheme="minorHAnsi"/>
          <w:color w:val="222222"/>
          <w:shd w:val="clear" w:color="auto" w:fill="FFFFFF"/>
        </w:rPr>
        <w:t>environment</w:t>
      </w:r>
      <w:r w:rsidR="00FD2C97">
        <w:rPr>
          <w:rFonts w:asciiTheme="minorHAnsi" w:hAnsiTheme="minorHAnsi" w:cstheme="minorHAnsi"/>
          <w:color w:val="222222"/>
          <w:shd w:val="clear" w:color="auto" w:fill="FFFFFF"/>
        </w:rPr>
        <w:t xml:space="preserve"> will be able to meet expectations and develop a greater understanding of </w:t>
      </w:r>
      <w:r w:rsidR="004428E6">
        <w:rPr>
          <w:rFonts w:asciiTheme="minorHAnsi" w:hAnsiTheme="minorHAnsi" w:cstheme="minorHAnsi"/>
          <w:color w:val="222222"/>
          <w:shd w:val="clear" w:color="auto" w:fill="FFFFFF"/>
        </w:rPr>
        <w:t xml:space="preserve">becoming and growing up </w:t>
      </w:r>
      <w:r w:rsidR="002859FE">
        <w:rPr>
          <w:rFonts w:asciiTheme="minorHAnsi" w:hAnsiTheme="minorHAnsi" w:cstheme="minorHAnsi"/>
          <w:color w:val="222222"/>
          <w:shd w:val="clear" w:color="auto" w:fill="FFFFFF"/>
        </w:rPr>
        <w:t>to be</w:t>
      </w:r>
      <w:r w:rsidR="004428E6">
        <w:rPr>
          <w:rFonts w:asciiTheme="minorHAnsi" w:hAnsiTheme="minorHAnsi" w:cstheme="minorHAnsi"/>
          <w:color w:val="222222"/>
          <w:shd w:val="clear" w:color="auto" w:fill="FFFFFF"/>
        </w:rPr>
        <w:t xml:space="preserve"> confident and ambitious individual</w:t>
      </w:r>
      <w:r w:rsidR="002859FE">
        <w:rPr>
          <w:rFonts w:asciiTheme="minorHAnsi" w:hAnsiTheme="minorHAnsi" w:cstheme="minorHAnsi"/>
          <w:color w:val="222222"/>
          <w:shd w:val="clear" w:color="auto" w:fill="FFFFFF"/>
        </w:rPr>
        <w:t>s</w:t>
      </w:r>
      <w:r w:rsidR="00406E39">
        <w:rPr>
          <w:rFonts w:asciiTheme="minorHAnsi" w:hAnsiTheme="minorHAnsi" w:cstheme="minorHAnsi"/>
          <w:color w:val="222222"/>
          <w:shd w:val="clear" w:color="auto" w:fill="FFFFFF"/>
        </w:rPr>
        <w:t xml:space="preserve">. Literacy and communication </w:t>
      </w:r>
      <w:r w:rsidR="00E70905">
        <w:rPr>
          <w:rFonts w:asciiTheme="minorHAnsi" w:hAnsiTheme="minorHAnsi" w:cstheme="minorHAnsi"/>
          <w:color w:val="222222"/>
          <w:shd w:val="clear" w:color="auto" w:fill="FFFFFF"/>
        </w:rPr>
        <w:t>have</w:t>
      </w:r>
      <w:r w:rsidR="00406E39">
        <w:rPr>
          <w:rFonts w:asciiTheme="minorHAnsi" w:hAnsiTheme="minorHAnsi" w:cstheme="minorHAnsi"/>
          <w:color w:val="222222"/>
          <w:shd w:val="clear" w:color="auto" w:fill="FFFFFF"/>
        </w:rPr>
        <w:t xml:space="preserve"> been linked to improve once a learner has been encouraged to use song and rhyme</w:t>
      </w:r>
      <w:r w:rsidR="004428E6">
        <w:rPr>
          <w:rFonts w:asciiTheme="minorHAnsi" w:hAnsiTheme="minorHAnsi" w:cstheme="minorHAnsi"/>
          <w:color w:val="222222"/>
          <w:shd w:val="clear" w:color="auto" w:fill="FFFFFF"/>
        </w:rPr>
        <w:t xml:space="preserve"> (Kim, 2017). </w:t>
      </w:r>
      <w:r w:rsidR="00397223">
        <w:rPr>
          <w:rFonts w:asciiTheme="minorHAnsi" w:hAnsiTheme="minorHAnsi" w:cstheme="minorHAnsi"/>
          <w:color w:val="222222"/>
          <w:shd w:val="clear" w:color="auto" w:fill="FFFFFF"/>
        </w:rPr>
        <w:t xml:space="preserve">Overall, using song and rhyme in the </w:t>
      </w:r>
      <w:r w:rsidR="00406E39">
        <w:rPr>
          <w:rFonts w:asciiTheme="minorHAnsi" w:hAnsiTheme="minorHAnsi" w:cstheme="minorHAnsi"/>
          <w:color w:val="222222"/>
          <w:shd w:val="clear" w:color="auto" w:fill="FFFFFF"/>
        </w:rPr>
        <w:t xml:space="preserve">classroom is both beneficial for the teacher to meet expectation from the curriculum, and for the learner to </w:t>
      </w:r>
      <w:r w:rsidR="0056443F">
        <w:rPr>
          <w:rFonts w:asciiTheme="minorHAnsi" w:hAnsiTheme="minorHAnsi" w:cstheme="minorHAnsi"/>
          <w:color w:val="222222"/>
          <w:shd w:val="clear" w:color="auto" w:fill="FFFFFF"/>
        </w:rPr>
        <w:t xml:space="preserve">become socially and emotionally capable learners. </w:t>
      </w:r>
      <w:r w:rsidR="006E7074">
        <w:rPr>
          <w:rFonts w:asciiTheme="minorHAnsi" w:hAnsiTheme="minorHAnsi" w:cstheme="minorHAnsi"/>
          <w:color w:val="222222"/>
          <w:shd w:val="clear" w:color="auto" w:fill="FFFFFF"/>
        </w:rPr>
        <w:t xml:space="preserve">According to the </w:t>
      </w:r>
      <w:r w:rsidR="00AB4CE0">
        <w:rPr>
          <w:rFonts w:asciiTheme="minorHAnsi" w:hAnsiTheme="minorHAnsi" w:cstheme="minorHAnsi"/>
          <w:color w:val="222222"/>
          <w:shd w:val="clear" w:color="auto" w:fill="FFFFFF"/>
        </w:rPr>
        <w:t>curriculum outline</w:t>
      </w:r>
      <w:r w:rsidR="004C11E9">
        <w:rPr>
          <w:rFonts w:asciiTheme="minorHAnsi" w:hAnsiTheme="minorHAnsi" w:cstheme="minorHAnsi"/>
          <w:color w:val="222222"/>
          <w:shd w:val="clear" w:color="auto" w:fill="FFFFFF"/>
        </w:rPr>
        <w:t>,</w:t>
      </w:r>
      <w:r w:rsidR="006E7074">
        <w:rPr>
          <w:rFonts w:asciiTheme="minorHAnsi" w:hAnsiTheme="minorHAnsi" w:cstheme="minorHAnsi"/>
          <w:color w:val="222222"/>
          <w:shd w:val="clear" w:color="auto" w:fill="FFFFFF"/>
        </w:rPr>
        <w:t xml:space="preserve"> the use </w:t>
      </w:r>
      <w:r w:rsidR="00AB4CE0">
        <w:rPr>
          <w:rFonts w:asciiTheme="minorHAnsi" w:hAnsiTheme="minorHAnsi" w:cstheme="minorHAnsi"/>
          <w:color w:val="222222"/>
          <w:shd w:val="clear" w:color="auto" w:fill="FFFFFF"/>
        </w:rPr>
        <w:t xml:space="preserve">of </w:t>
      </w:r>
      <w:r w:rsidR="008714FB">
        <w:rPr>
          <w:rFonts w:asciiTheme="minorHAnsi" w:hAnsiTheme="minorHAnsi" w:cstheme="minorHAnsi"/>
          <w:color w:val="222222"/>
          <w:shd w:val="clear" w:color="auto" w:fill="FFFFFF"/>
        </w:rPr>
        <w:t xml:space="preserve">songs in the classroom is an approach the </w:t>
      </w:r>
      <w:r w:rsidR="0033434B">
        <w:rPr>
          <w:rFonts w:asciiTheme="minorHAnsi" w:hAnsiTheme="minorHAnsi" w:cstheme="minorHAnsi"/>
          <w:color w:val="222222"/>
          <w:shd w:val="clear" w:color="auto" w:fill="FFFFFF"/>
        </w:rPr>
        <w:t>t</w:t>
      </w:r>
      <w:r w:rsidR="008714FB">
        <w:rPr>
          <w:rFonts w:asciiTheme="minorHAnsi" w:hAnsiTheme="minorHAnsi" w:cstheme="minorHAnsi"/>
          <w:color w:val="222222"/>
          <w:shd w:val="clear" w:color="auto" w:fill="FFFFFF"/>
        </w:rPr>
        <w:t xml:space="preserve">eacher should be using at the </w:t>
      </w:r>
      <w:r w:rsidR="00AB4CE0">
        <w:rPr>
          <w:rFonts w:asciiTheme="minorHAnsi" w:hAnsiTheme="minorHAnsi" w:cstheme="minorHAnsi"/>
          <w:color w:val="222222"/>
          <w:shd w:val="clear" w:color="auto" w:fill="FFFFFF"/>
        </w:rPr>
        <w:t>F</w:t>
      </w:r>
      <w:r w:rsidR="008714FB">
        <w:rPr>
          <w:rFonts w:asciiTheme="minorHAnsi" w:hAnsiTheme="minorHAnsi" w:cstheme="minorHAnsi"/>
          <w:color w:val="222222"/>
          <w:shd w:val="clear" w:color="auto" w:fill="FFFFFF"/>
        </w:rPr>
        <w:t xml:space="preserve">oundation </w:t>
      </w:r>
      <w:r w:rsidR="00AB4CE0">
        <w:rPr>
          <w:rFonts w:asciiTheme="minorHAnsi" w:hAnsiTheme="minorHAnsi" w:cstheme="minorHAnsi"/>
          <w:color w:val="222222"/>
          <w:shd w:val="clear" w:color="auto" w:fill="FFFFFF"/>
        </w:rPr>
        <w:t>P</w:t>
      </w:r>
      <w:r w:rsidR="008714FB">
        <w:rPr>
          <w:rFonts w:asciiTheme="minorHAnsi" w:hAnsiTheme="minorHAnsi" w:cstheme="minorHAnsi"/>
          <w:color w:val="222222"/>
          <w:shd w:val="clear" w:color="auto" w:fill="FFFFFF"/>
        </w:rPr>
        <w:t>hase (</w:t>
      </w:r>
      <w:r w:rsidR="00D056A2">
        <w:rPr>
          <w:rFonts w:asciiTheme="minorHAnsi" w:hAnsiTheme="minorHAnsi" w:cstheme="minorHAnsi"/>
          <w:color w:val="222222"/>
          <w:shd w:val="clear" w:color="auto" w:fill="FFFFFF"/>
        </w:rPr>
        <w:t>Welsh Government, 2015)</w:t>
      </w:r>
    </w:p>
    <w:p w14:paraId="2B6806D7" w14:textId="77777777" w:rsidR="00E44F78" w:rsidRDefault="00E44F78">
      <w:pPr>
        <w:rPr>
          <w:b/>
          <w:bCs/>
          <w:u w:val="single"/>
        </w:rPr>
      </w:pPr>
    </w:p>
    <w:p w14:paraId="45523665" w14:textId="09B78F54" w:rsidR="00A74FCD" w:rsidRDefault="004B1E52" w:rsidP="00D46B3F">
      <w:pPr>
        <w:pStyle w:val="Heading1"/>
        <w:ind w:left="2160" w:firstLine="720"/>
        <w:rPr>
          <w:u w:val="single"/>
        </w:rPr>
      </w:pPr>
      <w:r w:rsidRPr="00D46B3F">
        <w:rPr>
          <w:u w:val="single"/>
        </w:rPr>
        <w:t xml:space="preserve">Refection and next steps </w:t>
      </w:r>
    </w:p>
    <w:p w14:paraId="620236EC" w14:textId="77777777" w:rsidR="0002569D" w:rsidRPr="0002569D" w:rsidRDefault="0002569D" w:rsidP="0002569D"/>
    <w:p w14:paraId="1777D77D" w14:textId="6C6A474F" w:rsidR="00DD14C4" w:rsidRDefault="00DD14C4" w:rsidP="006965DD">
      <w:pPr>
        <w:spacing w:line="360" w:lineRule="auto"/>
      </w:pPr>
      <w:r>
        <w:t>Brookfield (</w:t>
      </w:r>
      <w:r w:rsidR="00792684">
        <w:t>2017</w:t>
      </w:r>
      <w:r>
        <w:t xml:space="preserve">) </w:t>
      </w:r>
      <w:r w:rsidR="00366C53">
        <w:t xml:space="preserve">considered a reflective model for practice. This model proposes </w:t>
      </w:r>
      <w:r w:rsidR="00811ED1">
        <w:t>to look at different lenses for the researcher to learn and evaluate</w:t>
      </w:r>
      <w:r w:rsidR="00E46233">
        <w:t xml:space="preserve"> their methodology</w:t>
      </w:r>
      <w:r w:rsidR="00811ED1">
        <w:t xml:space="preserve">. These lenses </w:t>
      </w:r>
      <w:r w:rsidR="005160A1">
        <w:t xml:space="preserve">are the </w:t>
      </w:r>
      <w:r w:rsidR="008C6B20">
        <w:t>‘A</w:t>
      </w:r>
      <w:r w:rsidR="005160A1">
        <w:t xml:space="preserve">utobiographical </w:t>
      </w:r>
      <w:r w:rsidR="005B42E0">
        <w:t>l</w:t>
      </w:r>
      <w:r w:rsidR="005160A1">
        <w:t>ens</w:t>
      </w:r>
      <w:r w:rsidR="008C6B20">
        <w:t>’</w:t>
      </w:r>
      <w:r w:rsidR="005160A1">
        <w:t xml:space="preserve">, where the researcher </w:t>
      </w:r>
      <w:r w:rsidR="00D039C6">
        <w:t>must</w:t>
      </w:r>
      <w:r w:rsidR="005160A1">
        <w:t xml:space="preserve"> consider previous experiences and how this may impact on what was </w:t>
      </w:r>
      <w:r w:rsidR="006D0563">
        <w:t>observed,</w:t>
      </w:r>
      <w:r w:rsidR="00006F11">
        <w:t xml:space="preserve"> for example </w:t>
      </w:r>
      <w:r w:rsidR="00545074">
        <w:t>if there was</w:t>
      </w:r>
      <w:r w:rsidR="00092D88">
        <w:t xml:space="preserve"> any physical or emotional attachment towards the behaviour. </w:t>
      </w:r>
      <w:r w:rsidR="008C6B20">
        <w:t>‘</w:t>
      </w:r>
      <w:r w:rsidR="00092D88">
        <w:t xml:space="preserve">Students’ </w:t>
      </w:r>
      <w:r w:rsidR="005B42E0">
        <w:t>l</w:t>
      </w:r>
      <w:r w:rsidR="00092D88">
        <w:t>ens</w:t>
      </w:r>
      <w:r w:rsidR="008C6B20">
        <w:t>’</w:t>
      </w:r>
      <w:r w:rsidR="00092D88">
        <w:t xml:space="preserve">, </w:t>
      </w:r>
      <w:r w:rsidR="00AF3E7E">
        <w:t>whe</w:t>
      </w:r>
      <w:r w:rsidR="006D0563">
        <w:t xml:space="preserve">re </w:t>
      </w:r>
      <w:r w:rsidR="00AF3E7E">
        <w:t xml:space="preserve">the researcher </w:t>
      </w:r>
      <w:r w:rsidR="00D039C6">
        <w:t>must</w:t>
      </w:r>
      <w:r w:rsidR="00AF3E7E">
        <w:t xml:space="preserve"> think like the student who was in that class</w:t>
      </w:r>
      <w:r w:rsidR="00006F11">
        <w:t xml:space="preserve"> as well as</w:t>
      </w:r>
      <w:r w:rsidR="00AF3E7E">
        <w:t xml:space="preserve"> consider reactions </w:t>
      </w:r>
      <w:r w:rsidR="00204F7C">
        <w:t xml:space="preserve">and emotions and how and what experiences were created. </w:t>
      </w:r>
      <w:r w:rsidR="008C6B20">
        <w:t>‘</w:t>
      </w:r>
      <w:r w:rsidR="00D039C6">
        <w:t>Colleagues’ views</w:t>
      </w:r>
      <w:r w:rsidR="008C6B20">
        <w:t>’</w:t>
      </w:r>
      <w:r w:rsidR="00D039C6">
        <w:t>,</w:t>
      </w:r>
      <w:r w:rsidR="005B42E0">
        <w:t xml:space="preserve"> where</w:t>
      </w:r>
      <w:r w:rsidR="00D039C6">
        <w:t xml:space="preserve"> at this stage the researcher must </w:t>
      </w:r>
      <w:r w:rsidR="00CE449B">
        <w:t xml:space="preserve">observe and include insights from colleagues; evaluation and comparison between what was found can be discussed here. Finally, </w:t>
      </w:r>
      <w:r w:rsidR="006D05AB">
        <w:t>‘</w:t>
      </w:r>
      <w:r w:rsidR="00CE449B">
        <w:t>Theor</w:t>
      </w:r>
      <w:r w:rsidR="006D05AB">
        <w:t xml:space="preserve">etical </w:t>
      </w:r>
      <w:r w:rsidR="00727D9B">
        <w:t>lens</w:t>
      </w:r>
      <w:r w:rsidR="00792684">
        <w:t>’</w:t>
      </w:r>
      <w:r w:rsidR="00727D9B">
        <w:t xml:space="preserve">, the researcher must conduct research to </w:t>
      </w:r>
      <w:r w:rsidR="00205799">
        <w:t>wider</w:t>
      </w:r>
      <w:r w:rsidR="00727D9B">
        <w:t xml:space="preserve"> literature</w:t>
      </w:r>
      <w:r w:rsidR="00205799">
        <w:t xml:space="preserve"> in order</w:t>
      </w:r>
      <w:r w:rsidR="00727D9B">
        <w:t xml:space="preserve"> to gain new insights and </w:t>
      </w:r>
      <w:r w:rsidR="00205799">
        <w:t xml:space="preserve">develop </w:t>
      </w:r>
      <w:r w:rsidR="00727D9B">
        <w:t xml:space="preserve">arguments. </w:t>
      </w:r>
      <w:r w:rsidR="005D079E">
        <w:t xml:space="preserve">Using </w:t>
      </w:r>
      <w:r w:rsidR="00205799">
        <w:t>a range of theories</w:t>
      </w:r>
      <w:r w:rsidR="005D079E">
        <w:t xml:space="preserve"> will develop a wider lens </w:t>
      </w:r>
      <w:r w:rsidR="00741EDD">
        <w:t>and therefore gain</w:t>
      </w:r>
      <w:r w:rsidR="005D079E">
        <w:t xml:space="preserve"> better und</w:t>
      </w:r>
      <w:r w:rsidR="00A81C00">
        <w:t xml:space="preserve">erstanding of the behaviour being observed (Brookfield </w:t>
      </w:r>
      <w:r w:rsidR="00003110">
        <w:t>2017</w:t>
      </w:r>
      <w:r w:rsidR="00EA61A9">
        <w:t>,</w:t>
      </w:r>
      <w:r w:rsidR="00A81C00">
        <w:t xml:space="preserve"> </w:t>
      </w:r>
      <w:r w:rsidR="006207D8">
        <w:t>Stein</w:t>
      </w:r>
      <w:r w:rsidR="00EA61A9">
        <w:t xml:space="preserve"> </w:t>
      </w:r>
      <w:r w:rsidR="006207D8">
        <w:t>2000</w:t>
      </w:r>
      <w:r w:rsidR="00EA61A9">
        <w:t xml:space="preserve"> and Hickson, 2011)</w:t>
      </w:r>
      <w:r w:rsidR="00241689">
        <w:t xml:space="preserve">. </w:t>
      </w:r>
      <w:r w:rsidR="00B55607">
        <w:t>Brookfield (</w:t>
      </w:r>
      <w:r w:rsidR="00792684">
        <w:t>2017</w:t>
      </w:r>
      <w:r w:rsidR="00526310">
        <w:t xml:space="preserve">) argued that as a researcher it is important to understand the </w:t>
      </w:r>
      <w:r w:rsidR="00241689">
        <w:t>risk</w:t>
      </w:r>
      <w:r w:rsidR="00526310">
        <w:t xml:space="preserve"> that are involved when observing and developing a </w:t>
      </w:r>
      <w:r w:rsidR="00853285">
        <w:t>wider lens</w:t>
      </w:r>
      <w:r w:rsidR="00526310">
        <w:t xml:space="preserve"> </w:t>
      </w:r>
      <w:r w:rsidR="00A04428">
        <w:t>of</w:t>
      </w:r>
      <w:r w:rsidR="00241689">
        <w:t xml:space="preserve"> behaviour (Hickson, 2011).</w:t>
      </w:r>
    </w:p>
    <w:p w14:paraId="6C3E7E33" w14:textId="25F25474" w:rsidR="00241689" w:rsidRPr="0002569D" w:rsidRDefault="008C6B20" w:rsidP="0002569D">
      <w:pPr>
        <w:pStyle w:val="Subtitle"/>
        <w:ind w:left="2880"/>
        <w:rPr>
          <w:u w:val="single"/>
        </w:rPr>
      </w:pPr>
      <w:r w:rsidRPr="0002569D">
        <w:rPr>
          <w:u w:val="single"/>
        </w:rPr>
        <w:t xml:space="preserve">Autobiographical </w:t>
      </w:r>
      <w:r w:rsidR="000E706E">
        <w:rPr>
          <w:u w:val="single"/>
        </w:rPr>
        <w:t>L</w:t>
      </w:r>
      <w:r w:rsidRPr="0002569D">
        <w:rPr>
          <w:u w:val="single"/>
        </w:rPr>
        <w:t xml:space="preserve">ens </w:t>
      </w:r>
    </w:p>
    <w:p w14:paraId="7DCC7F73" w14:textId="2CF1908B" w:rsidR="008C6B20" w:rsidRDefault="00853285" w:rsidP="006965DD">
      <w:pPr>
        <w:spacing w:line="360" w:lineRule="auto"/>
      </w:pPr>
      <w:r>
        <w:t xml:space="preserve">When conducting this </w:t>
      </w:r>
      <w:r w:rsidR="00A57C23">
        <w:t>observation,</w:t>
      </w:r>
      <w:r w:rsidR="00B96584">
        <w:t xml:space="preserve"> </w:t>
      </w:r>
      <w:r w:rsidR="0073728E">
        <w:t xml:space="preserve">I was a little sceptical about what to look for. </w:t>
      </w:r>
      <w:r w:rsidR="00A57C23">
        <w:t xml:space="preserve">After conducting some research and discussing with colleagues, </w:t>
      </w:r>
      <w:r w:rsidR="007A580B">
        <w:t>it</w:t>
      </w:r>
      <w:r w:rsidR="00A57C23">
        <w:t xml:space="preserve"> was advised not to look for a certain behaviour or to </w:t>
      </w:r>
      <w:r w:rsidR="00E71BAE">
        <w:t xml:space="preserve">point out things that went wrong. </w:t>
      </w:r>
      <w:r w:rsidR="00AE32A0">
        <w:t xml:space="preserve">Instead, </w:t>
      </w:r>
      <w:r w:rsidR="00906B8A">
        <w:t>the aim would be to observe</w:t>
      </w:r>
      <w:r w:rsidR="00E71BAE">
        <w:t xml:space="preserve"> what went well in the </w:t>
      </w:r>
      <w:r w:rsidR="00E71BAE">
        <w:lastRenderedPageBreak/>
        <w:t>classroom</w:t>
      </w:r>
      <w:r w:rsidR="00C15EA0">
        <w:t xml:space="preserve"> and how the students reacted to this. Coming from an ESL (English as a Second Language Teacher) background</w:t>
      </w:r>
      <w:r w:rsidR="003154F0">
        <w:t>,</w:t>
      </w:r>
      <w:r w:rsidR="00C15EA0">
        <w:t xml:space="preserve"> I have previous knowledge of what to expect when observing a lesson.</w:t>
      </w:r>
      <w:r w:rsidR="0022342A">
        <w:t xml:space="preserve"> Whilst teaching I would use song and rhyme in every class </w:t>
      </w:r>
      <w:r w:rsidR="00E104F8">
        <w:t xml:space="preserve">to help develop knowledge of English. These experiences have </w:t>
      </w:r>
      <w:r w:rsidR="00593638">
        <w:t xml:space="preserve">shaped </w:t>
      </w:r>
      <w:r w:rsidR="003154F0">
        <w:t>my</w:t>
      </w:r>
      <w:r w:rsidR="00E104F8">
        <w:t xml:space="preserve"> observation and research</w:t>
      </w:r>
      <w:r w:rsidR="00593638">
        <w:t xml:space="preserve">. The critical incident I chose to evaluate and consider used </w:t>
      </w:r>
      <w:r w:rsidR="005356C0">
        <w:t>s</w:t>
      </w:r>
      <w:r w:rsidR="00593638">
        <w:t>ong and rhyme for behavioural management</w:t>
      </w:r>
      <w:r w:rsidR="0029260E">
        <w:t xml:space="preserve"> </w:t>
      </w:r>
      <w:r w:rsidR="00351F3C" w:rsidRPr="0063036C">
        <w:t>(See appendix</w:t>
      </w:r>
      <w:r w:rsidR="0063036C" w:rsidRPr="0063036C">
        <w:t xml:space="preserve"> E and A</w:t>
      </w:r>
      <w:r w:rsidR="00351F3C" w:rsidRPr="0063036C">
        <w:t>)</w:t>
      </w:r>
      <w:r w:rsidR="0063036C">
        <w:t>.</w:t>
      </w:r>
      <w:r w:rsidR="00351F3C">
        <w:t xml:space="preserve"> </w:t>
      </w:r>
      <w:r w:rsidR="005356C0">
        <w:t xml:space="preserve">I </w:t>
      </w:r>
      <w:r w:rsidR="0029260E">
        <w:t>was initially</w:t>
      </w:r>
      <w:r w:rsidR="005356C0">
        <w:t xml:space="preserve"> drawn to this class in Foundation </w:t>
      </w:r>
      <w:r w:rsidR="0029260E">
        <w:t>P</w:t>
      </w:r>
      <w:r w:rsidR="005356C0">
        <w:t xml:space="preserve">hase as it reminded me of </w:t>
      </w:r>
      <w:r w:rsidR="00FA2768">
        <w:t xml:space="preserve">when I was teaching learners of a similar </w:t>
      </w:r>
      <w:r w:rsidR="00160053">
        <w:t>age and</w:t>
      </w:r>
      <w:r w:rsidR="00FA2768">
        <w:t xml:space="preserve"> found that using song and rhyme increased engagement. </w:t>
      </w:r>
      <w:r w:rsidR="00CB281B">
        <w:t xml:space="preserve">This may have swayed my findings as a researcher, as I </w:t>
      </w:r>
      <w:r w:rsidR="00160053">
        <w:t xml:space="preserve">approached this observation with previous knowledge and some bias towards using song and rhyme in the classroom.  </w:t>
      </w:r>
      <w:r w:rsidR="0048689D">
        <w:t xml:space="preserve">When using and conducting observation it is important for the researcher to not have </w:t>
      </w:r>
      <w:r w:rsidR="005F3F45">
        <w:t>any</w:t>
      </w:r>
      <w:r w:rsidR="0048689D">
        <w:t xml:space="preserve"> pre-dispositions or </w:t>
      </w:r>
      <w:r w:rsidR="007A580B">
        <w:t>bias towards a certain behaviour</w:t>
      </w:r>
      <w:r w:rsidR="005F3F45">
        <w:t>. For future observations</w:t>
      </w:r>
      <w:r w:rsidR="006B476A">
        <w:t>,</w:t>
      </w:r>
      <w:r w:rsidR="005F3F45">
        <w:t xml:space="preserve"> I will consider past experiences </w:t>
      </w:r>
      <w:r w:rsidR="00134A72">
        <w:t xml:space="preserve">and evaluate what may affect observations and research. </w:t>
      </w:r>
    </w:p>
    <w:p w14:paraId="044340C5" w14:textId="6BB97CAA" w:rsidR="00680750" w:rsidRPr="0002569D" w:rsidRDefault="00680750" w:rsidP="00D46B3F">
      <w:pPr>
        <w:pStyle w:val="Subtitle"/>
        <w:ind w:left="2880" w:firstLine="720"/>
        <w:rPr>
          <w:u w:val="single"/>
        </w:rPr>
      </w:pPr>
      <w:r w:rsidRPr="0002569D">
        <w:rPr>
          <w:u w:val="single"/>
        </w:rPr>
        <w:t>Student’s Views</w:t>
      </w:r>
    </w:p>
    <w:p w14:paraId="1414A945" w14:textId="11C4FBA3" w:rsidR="007A027A" w:rsidRDefault="00BA584B" w:rsidP="006965DD">
      <w:pPr>
        <w:spacing w:line="360" w:lineRule="auto"/>
      </w:pPr>
      <w:r>
        <w:t>The learners observed</w:t>
      </w:r>
      <w:r w:rsidR="00C74C32">
        <w:t xml:space="preserve"> </w:t>
      </w:r>
      <w:r w:rsidR="00C74C32" w:rsidRPr="00CF2BF3">
        <w:t>(See appendix</w:t>
      </w:r>
      <w:r w:rsidR="00CF2BF3" w:rsidRPr="00CF2BF3">
        <w:t xml:space="preserve"> </w:t>
      </w:r>
      <w:r>
        <w:t>A</w:t>
      </w:r>
      <w:r w:rsidR="00C74C32" w:rsidRPr="00CF2BF3">
        <w:t>)</w:t>
      </w:r>
      <w:r w:rsidR="00C74C32">
        <w:rPr>
          <w:b/>
          <w:bCs/>
        </w:rPr>
        <w:t xml:space="preserve"> </w:t>
      </w:r>
      <w:r>
        <w:t>were at a very early stage of</w:t>
      </w:r>
      <w:r w:rsidR="005639DC">
        <w:t xml:space="preserve"> Foundation Phase. The classroom is bright and colourful,</w:t>
      </w:r>
      <w:r w:rsidR="00DC4789">
        <w:t xml:space="preserve"> and</w:t>
      </w:r>
      <w:r w:rsidR="005639DC">
        <w:t xml:space="preserve"> the walls are plastered with posters and </w:t>
      </w:r>
      <w:r w:rsidR="004F6424">
        <w:t xml:space="preserve">objects the children may need to use to help them learn. The children were all engaged when singing the songs and </w:t>
      </w:r>
      <w:r w:rsidR="004C76AA">
        <w:t xml:space="preserve">continued to keep their eyes on the teacher and her movements. </w:t>
      </w:r>
      <w:r w:rsidR="00663F00">
        <w:t>Learners</w:t>
      </w:r>
      <w:r w:rsidR="00664D70">
        <w:t xml:space="preserve"> in Teacher X’s class are happy and joyful, this can be seen by their </w:t>
      </w:r>
      <w:r w:rsidR="00E03120">
        <w:t>involvement</w:t>
      </w:r>
      <w:r w:rsidR="00664D70">
        <w:t xml:space="preserve"> and use of song and language. </w:t>
      </w:r>
      <w:r w:rsidR="00E03120">
        <w:t>Overall, the learner</w:t>
      </w:r>
      <w:r w:rsidR="00E87E8B">
        <w:t>s are behaving in a positive way and are adhering to the rules set out by the teacher</w:t>
      </w:r>
      <w:r w:rsidR="009E2882">
        <w:t xml:space="preserve"> using song and rhyme. </w:t>
      </w:r>
      <w:r w:rsidR="001418B5">
        <w:t xml:space="preserve">It is important as a trainee teacher to be able to </w:t>
      </w:r>
      <w:r w:rsidR="00855D9F">
        <w:t>understand</w:t>
      </w:r>
      <w:r w:rsidR="001418B5">
        <w:t xml:space="preserve"> the </w:t>
      </w:r>
      <w:r w:rsidR="003A78E9">
        <w:t>student’s</w:t>
      </w:r>
      <w:r w:rsidR="001418B5">
        <w:t xml:space="preserve"> perspectives</w:t>
      </w:r>
      <w:r w:rsidR="003A78E9">
        <w:t>.</w:t>
      </w:r>
      <w:r w:rsidR="001418B5">
        <w:t xml:space="preserve"> </w:t>
      </w:r>
      <w:r w:rsidR="003A78E9">
        <w:t>T</w:t>
      </w:r>
      <w:r w:rsidR="001418B5">
        <w:t xml:space="preserve">o be able to thrive as a teacher I will need to plan and make sure what is being taught is </w:t>
      </w:r>
      <w:r w:rsidR="00855D9F">
        <w:t xml:space="preserve">engaging and enjoyable. </w:t>
      </w:r>
    </w:p>
    <w:p w14:paraId="5E501DFA" w14:textId="5575D6DB" w:rsidR="00BB4C4B" w:rsidRPr="0002569D" w:rsidRDefault="00BB4C4B" w:rsidP="00D46B3F">
      <w:pPr>
        <w:pStyle w:val="Subtitle"/>
        <w:ind w:left="2880" w:firstLine="720"/>
        <w:rPr>
          <w:u w:val="single"/>
        </w:rPr>
      </w:pPr>
      <w:r w:rsidRPr="0002569D">
        <w:rPr>
          <w:u w:val="single"/>
        </w:rPr>
        <w:t xml:space="preserve">Colleagues views </w:t>
      </w:r>
    </w:p>
    <w:p w14:paraId="774788A5" w14:textId="28A5A1DA" w:rsidR="00680750" w:rsidRDefault="00B31A65" w:rsidP="006965DD">
      <w:pPr>
        <w:spacing w:line="360" w:lineRule="auto"/>
      </w:pPr>
      <w:r>
        <w:t>As a</w:t>
      </w:r>
      <w:r w:rsidR="0015469D">
        <w:t xml:space="preserve"> trainee</w:t>
      </w:r>
      <w:r>
        <w:t xml:space="preserve"> teacher, discussion </w:t>
      </w:r>
      <w:r w:rsidR="00387A2F">
        <w:t xml:space="preserve">in safe and positive environments </w:t>
      </w:r>
      <w:r w:rsidR="005F7AEA">
        <w:t>is</w:t>
      </w:r>
      <w:r w:rsidR="00387A2F">
        <w:t xml:space="preserve"> vital for self-</w:t>
      </w:r>
      <w:r w:rsidR="00D6214E">
        <w:t>development</w:t>
      </w:r>
      <w:r w:rsidR="00387A2F">
        <w:t xml:space="preserve"> and professional development</w:t>
      </w:r>
      <w:r w:rsidR="00D6214E">
        <w:t xml:space="preserve">. Critical conversations are </w:t>
      </w:r>
      <w:r w:rsidR="005F7AEA">
        <w:t>a cornerstone</w:t>
      </w:r>
      <w:r w:rsidR="00D6214E">
        <w:t xml:space="preserve"> </w:t>
      </w:r>
      <w:r w:rsidR="005F7AEA">
        <w:t>of</w:t>
      </w:r>
      <w:r w:rsidR="00D6214E">
        <w:t xml:space="preserve"> understanding </w:t>
      </w:r>
      <w:r w:rsidR="00292D19">
        <w:t>research, a</w:t>
      </w:r>
      <w:r w:rsidR="00D43A93">
        <w:t xml:space="preserve">s well as </w:t>
      </w:r>
      <w:r w:rsidR="00292D19">
        <w:t>to clarify any queries</w:t>
      </w:r>
      <w:r w:rsidR="00D43A93">
        <w:t xml:space="preserve"> raised</w:t>
      </w:r>
      <w:r w:rsidR="00292D19">
        <w:t xml:space="preserve"> (Brookfield, 20</w:t>
      </w:r>
      <w:r w:rsidR="00792684">
        <w:t>17</w:t>
      </w:r>
      <w:r w:rsidR="00292D19">
        <w:t>)</w:t>
      </w:r>
      <w:r w:rsidR="00606F1B">
        <w:t xml:space="preserve">. </w:t>
      </w:r>
      <w:r w:rsidR="00AC5E1E">
        <w:t xml:space="preserve">A meeting </w:t>
      </w:r>
      <w:r w:rsidR="00933C0F">
        <w:t>took</w:t>
      </w:r>
      <w:r w:rsidR="00AC5E1E">
        <w:t xml:space="preserve"> place online </w:t>
      </w:r>
      <w:r w:rsidR="00211DB3">
        <w:t>between me and</w:t>
      </w:r>
      <w:r w:rsidR="00AC5E1E">
        <w:t xml:space="preserve"> </w:t>
      </w:r>
      <w:r w:rsidR="00411676">
        <w:t>colleagues</w:t>
      </w:r>
      <w:r w:rsidR="00211DB3">
        <w:t xml:space="preserve"> to</w:t>
      </w:r>
      <w:r w:rsidR="00AC5E1E">
        <w:t xml:space="preserve"> discuss </w:t>
      </w:r>
      <w:r w:rsidR="00211DB3">
        <w:t>our observations</w:t>
      </w:r>
      <w:r w:rsidR="00411676">
        <w:t xml:space="preserve">. It was beneficial as queries were answered and we were given time to reflect on our own work. It was beneficial to </w:t>
      </w:r>
      <w:r w:rsidR="00BA447E">
        <w:t xml:space="preserve">consider </w:t>
      </w:r>
      <w:r w:rsidR="00E426F5">
        <w:t xml:space="preserve">the views of </w:t>
      </w:r>
      <w:r w:rsidR="00BA447E">
        <w:t xml:space="preserve">colleagues and </w:t>
      </w:r>
      <w:r w:rsidR="00BB0391">
        <w:t xml:space="preserve">to highlight any </w:t>
      </w:r>
      <w:r w:rsidR="00BA447E">
        <w:t>observations that may not have c</w:t>
      </w:r>
      <w:r w:rsidR="00BB0391">
        <w:t>ome to attention previously</w:t>
      </w:r>
      <w:r w:rsidR="00BA447E">
        <w:t xml:space="preserve">. </w:t>
      </w:r>
      <w:r w:rsidR="00351EBC">
        <w:t xml:space="preserve">A colleague mentioned the use of gesture and movement </w:t>
      </w:r>
      <w:r w:rsidR="00C829C4">
        <w:t>while using song and rhym</w:t>
      </w:r>
      <w:r w:rsidR="0073070C">
        <w:t>e.</w:t>
      </w:r>
      <w:r w:rsidR="0074355C">
        <w:t xml:space="preserve"> </w:t>
      </w:r>
      <w:r w:rsidR="001179E5">
        <w:t>In hindsight this observation had a lot of value and</w:t>
      </w:r>
      <w:r w:rsidR="0074355C">
        <w:t xml:space="preserve"> needed to be considered when observing </w:t>
      </w:r>
      <w:r w:rsidR="00930682">
        <w:t xml:space="preserve">Teacher X in Foundation </w:t>
      </w:r>
      <w:r w:rsidR="009A667E">
        <w:t>P</w:t>
      </w:r>
      <w:r w:rsidR="00930682">
        <w:t xml:space="preserve">hase. </w:t>
      </w:r>
      <w:r w:rsidR="002A327C">
        <w:t xml:space="preserve">Overall, it is helpful for reflective purposes to understand other viewpoints and other experiences to gain a thorough understanding and greater knowledge of behaviours. </w:t>
      </w:r>
      <w:r w:rsidR="005A6DC2">
        <w:t>In future practi</w:t>
      </w:r>
      <w:r w:rsidR="0053470D">
        <w:t>s</w:t>
      </w:r>
      <w:r w:rsidR="005A6DC2">
        <w:t xml:space="preserve">e it is important to </w:t>
      </w:r>
      <w:r w:rsidR="005A6DC2">
        <w:lastRenderedPageBreak/>
        <w:t xml:space="preserve">consider the views of </w:t>
      </w:r>
      <w:r w:rsidR="007F02B9">
        <w:t>colleagues</w:t>
      </w:r>
      <w:r w:rsidR="005A6DC2">
        <w:t xml:space="preserve"> and </w:t>
      </w:r>
      <w:r w:rsidR="007F02B9">
        <w:t>discuss in a greater detail the impact of a behaviour in the classroom.</w:t>
      </w:r>
      <w:r w:rsidR="000F43E1">
        <w:t xml:space="preserve"> Knowledge from others will greatly improve my listening skills and collaboration skills</w:t>
      </w:r>
      <w:r w:rsidR="00794622">
        <w:t>,</w:t>
      </w:r>
      <w:r w:rsidR="000F43E1">
        <w:t xml:space="preserve"> which will help me develop into becoming a successful teacher in the future. </w:t>
      </w:r>
    </w:p>
    <w:p w14:paraId="53FDCF93" w14:textId="68EF3F40" w:rsidR="00003110" w:rsidRPr="0002569D" w:rsidRDefault="00003110" w:rsidP="00A27FD2">
      <w:pPr>
        <w:pStyle w:val="Subtitle"/>
        <w:ind w:left="2880" w:firstLine="720"/>
        <w:rPr>
          <w:u w:val="single"/>
        </w:rPr>
      </w:pPr>
      <w:r w:rsidRPr="0002569D">
        <w:rPr>
          <w:u w:val="single"/>
        </w:rPr>
        <w:t xml:space="preserve">Theoretical Lens </w:t>
      </w:r>
    </w:p>
    <w:p w14:paraId="7FDB001D" w14:textId="52DAF999" w:rsidR="007A027A" w:rsidRPr="00904967" w:rsidRDefault="00E857CF" w:rsidP="00904967">
      <w:pPr>
        <w:spacing w:line="360" w:lineRule="auto"/>
      </w:pPr>
      <w:r>
        <w:t>Brookfield (2017) st</w:t>
      </w:r>
      <w:r w:rsidR="009E4CE9">
        <w:t xml:space="preserve">resses to use educational literature </w:t>
      </w:r>
      <w:r w:rsidR="00E2076F">
        <w:t>in reflect</w:t>
      </w:r>
      <w:r w:rsidR="00794622">
        <w:t>ive</w:t>
      </w:r>
      <w:r w:rsidR="00E2076F">
        <w:t xml:space="preserve"> practice. It is important to gather as much informatio</w:t>
      </w:r>
      <w:r w:rsidR="00827BDA">
        <w:t xml:space="preserve">n as possible, </w:t>
      </w:r>
      <w:r w:rsidR="00E53111">
        <w:t xml:space="preserve">both </w:t>
      </w:r>
      <w:r w:rsidR="0034213F">
        <w:t>positive or negative</w:t>
      </w:r>
      <w:r w:rsidR="00E53111">
        <w:t xml:space="preserve"> </w:t>
      </w:r>
      <w:r w:rsidR="0063475E">
        <w:t>in order</w:t>
      </w:r>
      <w:r w:rsidR="0034213F">
        <w:t xml:space="preserve"> to widen the </w:t>
      </w:r>
      <w:r w:rsidR="002570A6">
        <w:t>researcher’s</w:t>
      </w:r>
      <w:r w:rsidR="0034213F">
        <w:t xml:space="preserve"> lens and views. </w:t>
      </w:r>
      <w:r w:rsidR="00DE7A98">
        <w:t>Journals, books, government curriculum and articles were used and discussed</w:t>
      </w:r>
      <w:r w:rsidR="00EA3F3A">
        <w:t xml:space="preserve"> </w:t>
      </w:r>
      <w:r w:rsidR="00C3189A">
        <w:t>to develop research perspectives</w:t>
      </w:r>
      <w:r w:rsidR="00DE7A98">
        <w:t xml:space="preserve">. </w:t>
      </w:r>
      <w:r w:rsidR="005A2CBB">
        <w:t xml:space="preserve">Many theories need to be discussed, analysed and compared. </w:t>
      </w:r>
      <w:r w:rsidR="00843C5B">
        <w:t xml:space="preserve">In the literature review </w:t>
      </w:r>
      <w:r w:rsidR="00A11C50">
        <w:t>some behavioural</w:t>
      </w:r>
      <w:r w:rsidR="004E21E3">
        <w:t xml:space="preserve"> management models were</w:t>
      </w:r>
      <w:r w:rsidR="00C3189A">
        <w:t xml:space="preserve"> also</w:t>
      </w:r>
      <w:r w:rsidR="004E21E3">
        <w:t xml:space="preserve"> </w:t>
      </w:r>
      <w:r w:rsidR="00C3189A">
        <w:t>considered</w:t>
      </w:r>
      <w:r w:rsidR="00DE7A98">
        <w:t>.</w:t>
      </w:r>
      <w:r w:rsidR="004E21E3">
        <w:t xml:space="preserve"> It was difficult to observe a lesson and discover which category Teacher X fell into. I discovered that many aspects of different models were used. Further insight into the models and </w:t>
      </w:r>
      <w:r w:rsidR="00697A37">
        <w:t xml:space="preserve">an in-depth analysis could have been implemented. </w:t>
      </w:r>
      <w:r w:rsidR="000C3551">
        <w:t>Language</w:t>
      </w:r>
      <w:r w:rsidR="00697A37">
        <w:t xml:space="preserve"> and </w:t>
      </w:r>
      <w:r w:rsidR="000C3551">
        <w:t xml:space="preserve">communication </w:t>
      </w:r>
      <w:r w:rsidR="000F43E1">
        <w:t>were</w:t>
      </w:r>
      <w:r w:rsidR="000C3551">
        <w:t xml:space="preserve"> discussed </w:t>
      </w:r>
      <w:r w:rsidR="00BB26FE">
        <w:t>using</w:t>
      </w:r>
      <w:r w:rsidR="000C3551">
        <w:t xml:space="preserve"> many theoretical principles and ideas. </w:t>
      </w:r>
      <w:r w:rsidR="006E71BC">
        <w:t>I found many articles and reading</w:t>
      </w:r>
      <w:r w:rsidR="00C65692">
        <w:t>s</w:t>
      </w:r>
      <w:r w:rsidR="006E71BC">
        <w:t xml:space="preserve"> that collaborated well with one another. For future development, </w:t>
      </w:r>
      <w:r w:rsidR="00490F3A">
        <w:t xml:space="preserve">I would like to be able to expand my knowledge on recent research, and to be able to discuss more similarities and differences within them. </w:t>
      </w:r>
      <w:r w:rsidR="005C214B">
        <w:t>The theo</w:t>
      </w:r>
      <w:r w:rsidR="001529C6">
        <w:t xml:space="preserve">retical </w:t>
      </w:r>
      <w:r w:rsidR="00CE4451">
        <w:t>ideas that were found will help me develop as a teacher</w:t>
      </w:r>
      <w:r w:rsidR="00C65692">
        <w:t xml:space="preserve">. </w:t>
      </w:r>
      <w:r w:rsidR="00CE4451">
        <w:t xml:space="preserve">I have gained knowledge on ideas on behaviour management and how important it is to use different aspects of language and communication in a lesson. </w:t>
      </w:r>
    </w:p>
    <w:p w14:paraId="45523667" w14:textId="71E7424F" w:rsidR="00A74FCD" w:rsidRPr="00A27FD2" w:rsidRDefault="004B1E52" w:rsidP="00A27FD2">
      <w:pPr>
        <w:pStyle w:val="Heading1"/>
        <w:ind w:left="2880" w:firstLine="720"/>
        <w:rPr>
          <w:u w:val="single"/>
        </w:rPr>
      </w:pPr>
      <w:r w:rsidRPr="00A27FD2">
        <w:rPr>
          <w:u w:val="single"/>
        </w:rPr>
        <w:t xml:space="preserve">Conclusion </w:t>
      </w:r>
    </w:p>
    <w:p w14:paraId="45523669" w14:textId="77777777" w:rsidR="00A74FCD" w:rsidRDefault="00A74FCD"/>
    <w:p w14:paraId="065649E1" w14:textId="53BF6E80" w:rsidR="00C402B8" w:rsidRDefault="008014CF" w:rsidP="00856DF2">
      <w:pPr>
        <w:spacing w:line="360" w:lineRule="auto"/>
      </w:pPr>
      <w:r>
        <w:t xml:space="preserve">Using a critical incident was beneficial to develop a deeper understanding of successful approaches in a classroom. </w:t>
      </w:r>
      <w:r w:rsidR="00543345">
        <w:t xml:space="preserve">The use of behaviour models to help form a strategy towards appropriate behaviour in a classroom </w:t>
      </w:r>
      <w:r w:rsidR="000C2409">
        <w:t xml:space="preserve">help develop learners needs and </w:t>
      </w:r>
      <w:r w:rsidR="00F86FE0">
        <w:t>skill</w:t>
      </w:r>
      <w:r w:rsidR="00A65C47">
        <w:t>s</w:t>
      </w:r>
      <w:r w:rsidR="0044333D">
        <w:t xml:space="preserve"> (Wubbolding </w:t>
      </w:r>
      <w:r w:rsidR="00DF139D">
        <w:t>2014;2017)</w:t>
      </w:r>
      <w:r w:rsidR="00F86FE0">
        <w:t>. The use of language through song and rhyme help</w:t>
      </w:r>
      <w:r w:rsidR="00A65C47">
        <w:t>s</w:t>
      </w:r>
      <w:r w:rsidR="00F86FE0">
        <w:t xml:space="preserve"> establish these aims</w:t>
      </w:r>
      <w:r w:rsidR="00E74E9B">
        <w:t>, and subsequently,</w:t>
      </w:r>
      <w:r w:rsidR="00F86FE0">
        <w:t xml:space="preserve"> delive</w:t>
      </w:r>
      <w:r w:rsidR="00E74E9B">
        <w:t>r</w:t>
      </w:r>
      <w:r w:rsidR="00F86FE0">
        <w:t xml:space="preserve"> a successful and motivated </w:t>
      </w:r>
      <w:r w:rsidR="00856DF2">
        <w:t>lesson (Kim,2017)</w:t>
      </w:r>
      <w:r w:rsidR="00F86FE0">
        <w:t xml:space="preserve">. </w:t>
      </w:r>
      <w:r w:rsidR="00C402B8">
        <w:t xml:space="preserve">When clear instruction and repetition is given to the learner, </w:t>
      </w:r>
      <w:r w:rsidR="009A5A6C">
        <w:t xml:space="preserve">the learner develops a strong social and emotional </w:t>
      </w:r>
      <w:r w:rsidR="000E7216">
        <w:t>wellbeing</w:t>
      </w:r>
      <w:r w:rsidR="009A5A6C">
        <w:t xml:space="preserve"> </w:t>
      </w:r>
      <w:r w:rsidR="00223EF7">
        <w:t>which leads to</w:t>
      </w:r>
      <w:r w:rsidR="009A5A6C">
        <w:t xml:space="preserve"> </w:t>
      </w:r>
      <w:r w:rsidR="000E7216">
        <w:t>appropriate</w:t>
      </w:r>
      <w:r w:rsidR="009A5A6C">
        <w:t xml:space="preserve"> behaviour</w:t>
      </w:r>
      <w:r w:rsidR="0008078F">
        <w:t>.</w:t>
      </w:r>
      <w:r w:rsidR="009A5A6C">
        <w:t xml:space="preserve"> </w:t>
      </w:r>
      <w:r w:rsidR="0008078F">
        <w:t>D</w:t>
      </w:r>
      <w:r w:rsidR="00E52DC1">
        <w:t xml:space="preserve">eveloping a growth mindset sets a </w:t>
      </w:r>
      <w:r w:rsidR="000E7216">
        <w:t>positive attitude towards behaviour and communication</w:t>
      </w:r>
      <w:r w:rsidR="002420CF">
        <w:t xml:space="preserve">. The use of song, while </w:t>
      </w:r>
      <w:r w:rsidR="00AA2ABB">
        <w:t>developing</w:t>
      </w:r>
      <w:r w:rsidR="002420CF">
        <w:t xml:space="preserve"> </w:t>
      </w:r>
      <w:r w:rsidR="00AA2ABB">
        <w:t>behavioural</w:t>
      </w:r>
      <w:r w:rsidR="002420CF">
        <w:t xml:space="preserve"> management through multiple </w:t>
      </w:r>
      <w:r w:rsidR="00B9433E">
        <w:t>models</w:t>
      </w:r>
      <w:r w:rsidR="0008078F">
        <w:t>, also</w:t>
      </w:r>
      <w:r w:rsidR="00B9433E">
        <w:t xml:space="preserve"> creates an additional personal and </w:t>
      </w:r>
      <w:r w:rsidR="00AA2ABB">
        <w:t xml:space="preserve">contextual environment for the learners to be able to thrive </w:t>
      </w:r>
      <w:r w:rsidR="0008003E">
        <w:t>and become</w:t>
      </w:r>
      <w:r w:rsidR="00BA3458">
        <w:t xml:space="preserve"> informed </w:t>
      </w:r>
      <w:r w:rsidR="00881BE6">
        <w:t xml:space="preserve">and confident </w:t>
      </w:r>
      <w:r w:rsidR="00BA3458">
        <w:t>citizens of Wales.</w:t>
      </w:r>
    </w:p>
    <w:p w14:paraId="4552366A" w14:textId="6A29DBB4" w:rsidR="00A74FCD" w:rsidRDefault="0001623B" w:rsidP="00856DF2">
      <w:pPr>
        <w:spacing w:line="360" w:lineRule="auto"/>
      </w:pPr>
      <w:r>
        <w:t xml:space="preserve">Being a reflective practitioner is vital to improve and </w:t>
      </w:r>
      <w:r w:rsidR="001B1322">
        <w:t xml:space="preserve">develop as a trainee teacher. The behaviours observed </w:t>
      </w:r>
      <w:r w:rsidR="005905A3">
        <w:t>correlated with the four purposes of the new curriculum</w:t>
      </w:r>
      <w:r w:rsidR="0008003E">
        <w:t xml:space="preserve"> and</w:t>
      </w:r>
      <w:r w:rsidR="005905A3">
        <w:t xml:space="preserve"> </w:t>
      </w:r>
      <w:r w:rsidR="008014CF">
        <w:t>new techniques were established and critically analysed for future use. Collaboration with other colleagues helped establish and clarify any queries and concerns regarding observation</w:t>
      </w:r>
      <w:r w:rsidR="00A65C47">
        <w:t>s</w:t>
      </w:r>
      <w:r w:rsidR="008014CF">
        <w:t xml:space="preserve">. </w:t>
      </w:r>
      <w:r w:rsidR="00031009">
        <w:t xml:space="preserve">These skills helped build and </w:t>
      </w:r>
      <w:r w:rsidR="00031009">
        <w:lastRenderedPageBreak/>
        <w:t>improve</w:t>
      </w:r>
      <w:r w:rsidR="00881BE6">
        <w:t xml:space="preserve"> </w:t>
      </w:r>
      <w:r w:rsidR="00031009">
        <w:t xml:space="preserve">knowledge of pedagogical principles of delivering excellent practice in the classroom. </w:t>
      </w:r>
      <w:r w:rsidR="00881BE6">
        <w:t xml:space="preserve">Theories and models were critically analysed and discussed to develop a deeper understanding of pedagogy. </w:t>
      </w:r>
      <w:r w:rsidR="00460FB0">
        <w:t xml:space="preserve">For future </w:t>
      </w:r>
      <w:r w:rsidR="00D94641">
        <w:t>practice,</w:t>
      </w:r>
      <w:r w:rsidR="00460FB0">
        <w:t xml:space="preserve"> a deeper </w:t>
      </w:r>
      <w:r w:rsidR="00D21DE3">
        <w:t>understanding</w:t>
      </w:r>
      <w:r w:rsidR="00460FB0">
        <w:t xml:space="preserve"> of different approaches could be looked at</w:t>
      </w:r>
      <w:r w:rsidR="001718B4">
        <w:t xml:space="preserve">. </w:t>
      </w:r>
      <w:r w:rsidR="00B07DD7">
        <w:t xml:space="preserve">Innovative </w:t>
      </w:r>
      <w:r w:rsidR="00FF65A6">
        <w:t>expectations</w:t>
      </w:r>
      <w:r w:rsidR="00B07DD7">
        <w:t xml:space="preserve"> were explored through the uses of a wide range of literature. </w:t>
      </w:r>
      <w:r w:rsidR="005473E4">
        <w:t>In co</w:t>
      </w:r>
      <w:r w:rsidR="00AE12A8">
        <w:t>nclusion, the insight from observations</w:t>
      </w:r>
      <w:r w:rsidR="009E66FC">
        <w:t>, both individual and shared,</w:t>
      </w:r>
      <w:r w:rsidR="00AE12A8">
        <w:t xml:space="preserve"> as well as consideration of a wide range of </w:t>
      </w:r>
      <w:r w:rsidR="009E66FC">
        <w:t>appr</w:t>
      </w:r>
      <w:r w:rsidR="00637E25">
        <w:t xml:space="preserve">opriate </w:t>
      </w:r>
      <w:r w:rsidR="00AE12A8">
        <w:t>theory</w:t>
      </w:r>
      <w:r w:rsidR="00D033A1">
        <w:t xml:space="preserve"> have </w:t>
      </w:r>
      <w:r w:rsidR="00FC6D6F">
        <w:t>enriched my understanding of behaviour management techniques</w:t>
      </w:r>
      <w:r w:rsidR="00B4422A">
        <w:t xml:space="preserve"> in addition to the approach to language and communication in the classroom </w:t>
      </w:r>
      <w:r w:rsidR="00B06F79">
        <w:t>that I am able to consider in my future practise.</w:t>
      </w:r>
    </w:p>
    <w:p w14:paraId="4552366B" w14:textId="77777777" w:rsidR="00A74FCD" w:rsidRDefault="00A74FCD"/>
    <w:p w14:paraId="1F71611F" w14:textId="77777777" w:rsidR="00CC10C5" w:rsidRDefault="00CC10C5">
      <w:pPr>
        <w:rPr>
          <w:rFonts w:cs="Calibri"/>
          <w:b/>
          <w:bCs/>
        </w:rPr>
      </w:pPr>
    </w:p>
    <w:p w14:paraId="572F2764" w14:textId="77777777" w:rsidR="00BD6B1A" w:rsidRDefault="00BD6B1A">
      <w:pPr>
        <w:rPr>
          <w:rFonts w:cs="Calibri"/>
          <w:b/>
          <w:bCs/>
        </w:rPr>
      </w:pPr>
    </w:p>
    <w:p w14:paraId="4552366C" w14:textId="22280363" w:rsidR="00A74FCD" w:rsidRPr="00C51185" w:rsidRDefault="004B1E52" w:rsidP="00C51185">
      <w:pPr>
        <w:pStyle w:val="Heading1"/>
        <w:ind w:left="2880" w:firstLine="720"/>
        <w:rPr>
          <w:u w:val="single"/>
        </w:rPr>
      </w:pPr>
      <w:r w:rsidRPr="00C51185">
        <w:rPr>
          <w:u w:val="single"/>
        </w:rPr>
        <w:t xml:space="preserve">References </w:t>
      </w:r>
    </w:p>
    <w:p w14:paraId="54AA3E25" w14:textId="77777777" w:rsidR="00BD6B1A" w:rsidRDefault="00BD6B1A">
      <w:pPr>
        <w:rPr>
          <w:rFonts w:ascii="Arial" w:hAnsi="Arial" w:cs="Arial"/>
          <w:color w:val="222222"/>
          <w:sz w:val="20"/>
          <w:szCs w:val="20"/>
          <w:shd w:val="clear" w:color="auto" w:fill="FFFFFF"/>
        </w:rPr>
      </w:pPr>
    </w:p>
    <w:p w14:paraId="175E87F6" w14:textId="77777777" w:rsidR="00D14322" w:rsidRPr="00756E5A" w:rsidRDefault="00D14322">
      <w:pPr>
        <w:rPr>
          <w:rFonts w:asciiTheme="minorHAnsi" w:hAnsiTheme="minorHAnsi" w:cstheme="minorHAnsi"/>
        </w:rPr>
      </w:pPr>
      <w:r w:rsidRPr="00756E5A">
        <w:rPr>
          <w:rFonts w:asciiTheme="minorHAnsi" w:hAnsiTheme="minorHAnsi" w:cstheme="minorHAnsi"/>
          <w:color w:val="222222"/>
          <w:shd w:val="clear" w:color="auto" w:fill="FFFFFF"/>
        </w:rPr>
        <w:t>Baxter, P. and Jack, S., (2008) Qualitative case study methodology: Study design and implementation for novice researchers. </w:t>
      </w:r>
      <w:r w:rsidRPr="00756E5A">
        <w:rPr>
          <w:rFonts w:asciiTheme="minorHAnsi" w:hAnsiTheme="minorHAnsi" w:cstheme="minorHAnsi"/>
          <w:i/>
          <w:iCs/>
          <w:color w:val="222222"/>
          <w:shd w:val="clear" w:color="auto" w:fill="FFFFFF"/>
        </w:rPr>
        <w:t>The qualitative report</w:t>
      </w:r>
      <w:r w:rsidRPr="00756E5A">
        <w:rPr>
          <w:rFonts w:asciiTheme="minorHAnsi" w:hAnsiTheme="minorHAnsi" w:cstheme="minorHAnsi"/>
          <w:color w:val="222222"/>
          <w:shd w:val="clear" w:color="auto" w:fill="FFFFFF"/>
        </w:rPr>
        <w:t>, </w:t>
      </w:r>
      <w:r w:rsidRPr="00756E5A">
        <w:rPr>
          <w:rFonts w:asciiTheme="minorHAnsi" w:hAnsiTheme="minorHAnsi" w:cstheme="minorHAnsi"/>
          <w:i/>
          <w:iCs/>
          <w:color w:val="222222"/>
          <w:shd w:val="clear" w:color="auto" w:fill="FFFFFF"/>
        </w:rPr>
        <w:t>13</w:t>
      </w:r>
      <w:r w:rsidRPr="00756E5A">
        <w:rPr>
          <w:rFonts w:asciiTheme="minorHAnsi" w:hAnsiTheme="minorHAnsi" w:cstheme="minorHAnsi"/>
          <w:color w:val="222222"/>
          <w:shd w:val="clear" w:color="auto" w:fill="FFFFFF"/>
        </w:rPr>
        <w:t>(4), pp.544-559.</w:t>
      </w:r>
    </w:p>
    <w:p w14:paraId="209293D4" w14:textId="77777777" w:rsidR="00D14322" w:rsidRPr="00756E5A" w:rsidRDefault="00D14322">
      <w:pPr>
        <w:rPr>
          <w:rFonts w:asciiTheme="minorHAnsi" w:hAnsiTheme="minorHAnsi" w:cstheme="minorHAnsi"/>
        </w:rPr>
      </w:pPr>
      <w:r w:rsidRPr="00756E5A">
        <w:rPr>
          <w:rFonts w:asciiTheme="minorHAnsi" w:hAnsiTheme="minorHAnsi" w:cstheme="minorHAnsi"/>
          <w:color w:val="222222"/>
          <w:shd w:val="clear" w:color="auto" w:fill="FFFFFF"/>
        </w:rPr>
        <w:t>Bernard, H.R. and Bernard, H.R., (2013) </w:t>
      </w:r>
      <w:r w:rsidRPr="00756E5A">
        <w:rPr>
          <w:rFonts w:asciiTheme="minorHAnsi" w:hAnsiTheme="minorHAnsi" w:cstheme="minorHAnsi"/>
          <w:i/>
          <w:iCs/>
          <w:color w:val="222222"/>
          <w:shd w:val="clear" w:color="auto" w:fill="FFFFFF"/>
        </w:rPr>
        <w:t>Social research methods: Qualitative and quantitative approaches</w:t>
      </w:r>
      <w:r w:rsidRPr="00756E5A">
        <w:rPr>
          <w:rFonts w:asciiTheme="minorHAnsi" w:hAnsiTheme="minorHAnsi" w:cstheme="minorHAnsi"/>
          <w:color w:val="222222"/>
          <w:shd w:val="clear" w:color="auto" w:fill="FFFFFF"/>
        </w:rPr>
        <w:t>. Sage.</w:t>
      </w:r>
    </w:p>
    <w:p w14:paraId="323DECFB" w14:textId="77777777" w:rsidR="00D14322" w:rsidRPr="005D40CB" w:rsidRDefault="00D14322" w:rsidP="005D40CB">
      <w:pPr>
        <w:rPr>
          <w:rFonts w:asciiTheme="minorHAnsi" w:hAnsiTheme="minorHAnsi" w:cstheme="minorHAnsi"/>
        </w:rPr>
      </w:pPr>
      <w:r w:rsidRPr="00756E5A">
        <w:rPr>
          <w:rFonts w:asciiTheme="minorHAnsi" w:hAnsiTheme="minorHAnsi" w:cstheme="minorHAnsi"/>
          <w:color w:val="333333"/>
          <w:shd w:val="clear" w:color="auto" w:fill="FFFFFF"/>
        </w:rPr>
        <w:t>British Educational Research Association (BERA) (2018) </w:t>
      </w:r>
      <w:r w:rsidRPr="00756E5A">
        <w:rPr>
          <w:rStyle w:val="Emphasis"/>
          <w:rFonts w:asciiTheme="minorHAnsi" w:hAnsiTheme="minorHAnsi" w:cstheme="minorHAnsi"/>
          <w:color w:val="333333"/>
          <w:shd w:val="clear" w:color="auto" w:fill="FFFFFF"/>
        </w:rPr>
        <w:t>Ethical guidelines for educational research</w:t>
      </w:r>
      <w:r w:rsidRPr="00756E5A">
        <w:rPr>
          <w:rFonts w:asciiTheme="minorHAnsi" w:hAnsiTheme="minorHAnsi" w:cstheme="minorHAnsi"/>
          <w:color w:val="333333"/>
          <w:shd w:val="clear" w:color="auto" w:fill="FFFFFF"/>
        </w:rPr>
        <w:t>. 4th edn. Available at: </w:t>
      </w:r>
      <w:hyperlink r:id="rId10" w:history="1">
        <w:r w:rsidRPr="00756E5A">
          <w:rPr>
            <w:rStyle w:val="Hyperlink"/>
            <w:rFonts w:asciiTheme="minorHAnsi" w:hAnsiTheme="minorHAnsi" w:cstheme="minorHAnsi"/>
            <w:color w:val="0075AE"/>
            <w:shd w:val="clear" w:color="auto" w:fill="FFFFFF"/>
          </w:rPr>
          <w:t>https://www.bera.ac.uk/researchers-resources/publications/ethical-guidelines-for-educational-research-2018</w:t>
        </w:r>
      </w:hyperlink>
      <w:r w:rsidRPr="00756E5A">
        <w:rPr>
          <w:rFonts w:asciiTheme="minorHAnsi" w:hAnsiTheme="minorHAnsi" w:cstheme="minorHAnsi"/>
          <w:color w:val="333333"/>
          <w:shd w:val="clear" w:color="auto" w:fill="FFFFFF"/>
        </w:rPr>
        <w:t> (Accessed: 05/10/2020).</w:t>
      </w:r>
    </w:p>
    <w:p w14:paraId="167F6D90" w14:textId="704D6D37" w:rsidR="00D14322" w:rsidRPr="00891D36"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Brookfield, S. D. (2017). </w:t>
      </w:r>
      <w:r w:rsidRPr="00756E5A">
        <w:rPr>
          <w:rFonts w:asciiTheme="minorHAnsi" w:hAnsiTheme="minorHAnsi" w:cstheme="minorHAnsi"/>
          <w:i/>
          <w:iCs/>
          <w:color w:val="222222"/>
          <w:shd w:val="clear" w:color="auto" w:fill="FFFFFF"/>
        </w:rPr>
        <w:t>Becoming a critically reflective teacher</w:t>
      </w:r>
      <w:r w:rsidRPr="00756E5A">
        <w:rPr>
          <w:rFonts w:asciiTheme="minorHAnsi" w:hAnsiTheme="minorHAnsi" w:cstheme="minorHAnsi"/>
          <w:color w:val="222222"/>
          <w:shd w:val="clear" w:color="auto" w:fill="FFFFFF"/>
        </w:rPr>
        <w:t>. John Wiley &amp; Sons.</w:t>
      </w:r>
    </w:p>
    <w:p w14:paraId="319AE4FC" w14:textId="77777777" w:rsidR="00D14322" w:rsidRPr="00756E5A" w:rsidRDefault="00D14322">
      <w:pPr>
        <w:rPr>
          <w:rFonts w:asciiTheme="minorHAnsi" w:hAnsiTheme="minorHAnsi" w:cstheme="minorHAnsi"/>
        </w:rPr>
      </w:pPr>
      <w:r w:rsidRPr="00756E5A">
        <w:rPr>
          <w:rFonts w:asciiTheme="minorHAnsi" w:hAnsiTheme="minorHAnsi" w:cstheme="minorHAnsi"/>
          <w:color w:val="222222"/>
          <w:shd w:val="clear" w:color="auto" w:fill="FFFFFF"/>
        </w:rPr>
        <w:t>Cohen, L., Manion, L. and Morrison, K., (2013) </w:t>
      </w:r>
      <w:r w:rsidRPr="00756E5A">
        <w:rPr>
          <w:rFonts w:asciiTheme="minorHAnsi" w:hAnsiTheme="minorHAnsi" w:cstheme="minorHAnsi"/>
          <w:i/>
          <w:iCs/>
          <w:color w:val="222222"/>
          <w:shd w:val="clear" w:color="auto" w:fill="FFFFFF"/>
        </w:rPr>
        <w:t>Research methods in education</w:t>
      </w:r>
      <w:r w:rsidRPr="00756E5A">
        <w:rPr>
          <w:rFonts w:asciiTheme="minorHAnsi" w:hAnsiTheme="minorHAnsi" w:cstheme="minorHAnsi"/>
          <w:color w:val="222222"/>
          <w:shd w:val="clear" w:color="auto" w:fill="FFFFFF"/>
        </w:rPr>
        <w:t>. Routledge.</w:t>
      </w:r>
    </w:p>
    <w:p w14:paraId="1E4F6FD1" w14:textId="77777777" w:rsidR="00D14322" w:rsidRPr="00756E5A" w:rsidRDefault="00D14322" w:rsidP="0000012C">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DeMarrais, K. B., &amp; Lapan, S. D. (Eds.). (2003). </w:t>
      </w:r>
      <w:r w:rsidRPr="00756E5A">
        <w:rPr>
          <w:rFonts w:asciiTheme="minorHAnsi" w:hAnsiTheme="minorHAnsi" w:cstheme="minorHAnsi"/>
          <w:i/>
          <w:iCs/>
          <w:color w:val="222222"/>
          <w:shd w:val="clear" w:color="auto" w:fill="FFFFFF"/>
        </w:rPr>
        <w:t>Foundations for research: Methods of inquiry in education and the social sciences</w:t>
      </w:r>
      <w:r w:rsidRPr="00756E5A">
        <w:rPr>
          <w:rFonts w:asciiTheme="minorHAnsi" w:hAnsiTheme="minorHAnsi" w:cstheme="minorHAnsi"/>
          <w:color w:val="222222"/>
          <w:shd w:val="clear" w:color="auto" w:fill="FFFFFF"/>
        </w:rPr>
        <w:t>. Routledge.</w:t>
      </w:r>
    </w:p>
    <w:p w14:paraId="6881575A" w14:textId="77777777" w:rsidR="00D14322" w:rsidRPr="00756E5A" w:rsidRDefault="00D14322" w:rsidP="0097496F">
      <w:pPr>
        <w:pStyle w:val="NormalWeb"/>
        <w:shd w:val="clear" w:color="auto" w:fill="FFFFFF"/>
        <w:spacing w:before="0" w:beforeAutospacing="0" w:after="255" w:afterAutospacing="0"/>
        <w:rPr>
          <w:rFonts w:asciiTheme="minorHAnsi" w:hAnsiTheme="minorHAnsi" w:cstheme="minorHAnsi"/>
          <w:color w:val="222222"/>
          <w:sz w:val="22"/>
          <w:szCs w:val="22"/>
          <w:shd w:val="clear" w:color="auto" w:fill="FFFFFF"/>
        </w:rPr>
      </w:pPr>
      <w:r w:rsidRPr="00756E5A">
        <w:rPr>
          <w:rFonts w:asciiTheme="minorHAnsi" w:hAnsiTheme="minorHAnsi" w:cstheme="minorHAnsi"/>
          <w:color w:val="222222"/>
          <w:sz w:val="22"/>
          <w:szCs w:val="22"/>
          <w:shd w:val="clear" w:color="auto" w:fill="FFFFFF"/>
        </w:rPr>
        <w:t>Docking, J., &amp; MacGrath, M. (2013). </w:t>
      </w:r>
      <w:r w:rsidRPr="00756E5A">
        <w:rPr>
          <w:rFonts w:asciiTheme="minorHAnsi" w:hAnsiTheme="minorHAnsi" w:cstheme="minorHAnsi"/>
          <w:i/>
          <w:iCs/>
          <w:color w:val="222222"/>
          <w:sz w:val="22"/>
          <w:szCs w:val="22"/>
          <w:shd w:val="clear" w:color="auto" w:fill="FFFFFF"/>
        </w:rPr>
        <w:t>Managing behaviour in the primary school</w:t>
      </w:r>
      <w:r w:rsidRPr="00756E5A">
        <w:rPr>
          <w:rFonts w:asciiTheme="minorHAnsi" w:hAnsiTheme="minorHAnsi" w:cstheme="minorHAnsi"/>
          <w:color w:val="222222"/>
          <w:sz w:val="22"/>
          <w:szCs w:val="22"/>
          <w:shd w:val="clear" w:color="auto" w:fill="FFFFFF"/>
        </w:rPr>
        <w:t>. Routledge.</w:t>
      </w:r>
    </w:p>
    <w:p w14:paraId="4500FAE6" w14:textId="77777777"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Donaldson, G., (2015) </w:t>
      </w:r>
      <w:r w:rsidRPr="00756E5A">
        <w:rPr>
          <w:rFonts w:asciiTheme="minorHAnsi" w:hAnsiTheme="minorHAnsi" w:cstheme="minorHAnsi"/>
          <w:i/>
          <w:iCs/>
          <w:color w:val="222222"/>
          <w:shd w:val="clear" w:color="auto" w:fill="FFFFFF"/>
        </w:rPr>
        <w:t>Successful futures: Independent review of curriculum and assessment arrangements in Wales</w:t>
      </w:r>
      <w:r w:rsidRPr="00756E5A">
        <w:rPr>
          <w:rFonts w:asciiTheme="minorHAnsi" w:hAnsiTheme="minorHAnsi" w:cstheme="minorHAnsi"/>
          <w:color w:val="222222"/>
          <w:shd w:val="clear" w:color="auto" w:fill="FFFFFF"/>
        </w:rPr>
        <w:t xml:space="preserve">. Welsh Government. Available at: </w:t>
      </w:r>
      <w:r w:rsidRPr="00756E5A">
        <w:rPr>
          <w:rFonts w:asciiTheme="minorHAnsi" w:hAnsiTheme="minorHAnsi" w:cstheme="minorHAnsi"/>
          <w:color w:val="0070C0"/>
          <w:u w:val="single"/>
          <w:shd w:val="clear" w:color="auto" w:fill="FFFFFF"/>
        </w:rPr>
        <w:t>https://gov.wales/sites/default/files/publications/2018-03/successful-futures.</w:t>
      </w:r>
      <w:r w:rsidRPr="00756E5A">
        <w:rPr>
          <w:rFonts w:asciiTheme="minorHAnsi" w:hAnsiTheme="minorHAnsi" w:cstheme="minorHAnsi"/>
          <w:color w:val="222222"/>
          <w:shd w:val="clear" w:color="auto" w:fill="FFFFFF"/>
        </w:rPr>
        <w:t>pdf (Accessed on 06/10/2020)</w:t>
      </w:r>
    </w:p>
    <w:p w14:paraId="51A63646" w14:textId="284AD053"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 xml:space="preserve">Dweck, C., </w:t>
      </w:r>
      <w:r w:rsidR="00B925BE">
        <w:rPr>
          <w:rFonts w:asciiTheme="minorHAnsi" w:hAnsiTheme="minorHAnsi" w:cstheme="minorHAnsi"/>
          <w:color w:val="222222"/>
          <w:shd w:val="clear" w:color="auto" w:fill="FFFFFF"/>
        </w:rPr>
        <w:t>(</w:t>
      </w:r>
      <w:r w:rsidRPr="00756E5A">
        <w:rPr>
          <w:rFonts w:asciiTheme="minorHAnsi" w:hAnsiTheme="minorHAnsi" w:cstheme="minorHAnsi"/>
          <w:color w:val="222222"/>
          <w:shd w:val="clear" w:color="auto" w:fill="FFFFFF"/>
        </w:rPr>
        <w:t>2017</w:t>
      </w:r>
      <w:r w:rsidR="00B925BE">
        <w:rPr>
          <w:rFonts w:asciiTheme="minorHAnsi" w:hAnsiTheme="minorHAnsi" w:cstheme="minorHAnsi"/>
          <w:color w:val="222222"/>
          <w:shd w:val="clear" w:color="auto" w:fill="FFFFFF"/>
        </w:rPr>
        <w:t>)</w:t>
      </w:r>
      <w:r w:rsidRPr="00756E5A">
        <w:rPr>
          <w:rFonts w:asciiTheme="minorHAnsi" w:hAnsiTheme="minorHAnsi" w:cstheme="minorHAnsi"/>
          <w:color w:val="222222"/>
          <w:shd w:val="clear" w:color="auto" w:fill="FFFFFF"/>
        </w:rPr>
        <w:t> </w:t>
      </w:r>
      <w:r w:rsidRPr="00756E5A">
        <w:rPr>
          <w:rFonts w:asciiTheme="minorHAnsi" w:hAnsiTheme="minorHAnsi" w:cstheme="minorHAnsi"/>
          <w:i/>
          <w:iCs/>
          <w:color w:val="222222"/>
          <w:shd w:val="clear" w:color="auto" w:fill="FFFFFF"/>
        </w:rPr>
        <w:t>Mindset-updated edition: Changing the way you think to fulfil your potential</w:t>
      </w:r>
      <w:r w:rsidRPr="00756E5A">
        <w:rPr>
          <w:rFonts w:asciiTheme="minorHAnsi" w:hAnsiTheme="minorHAnsi" w:cstheme="minorHAnsi"/>
          <w:color w:val="222222"/>
          <w:shd w:val="clear" w:color="auto" w:fill="FFFFFF"/>
        </w:rPr>
        <w:t>. Hachette UK.</w:t>
      </w:r>
    </w:p>
    <w:p w14:paraId="707D0AC5" w14:textId="34421B83" w:rsidR="00D14322" w:rsidRPr="00756E5A" w:rsidRDefault="00D14322" w:rsidP="0097496F">
      <w:pPr>
        <w:pStyle w:val="NormalWeb"/>
        <w:shd w:val="clear" w:color="auto" w:fill="FFFFFF"/>
        <w:spacing w:before="0" w:beforeAutospacing="0" w:after="255" w:afterAutospacing="0"/>
        <w:rPr>
          <w:rFonts w:asciiTheme="minorHAnsi" w:hAnsiTheme="minorHAnsi" w:cstheme="minorHAnsi"/>
          <w:color w:val="555555"/>
          <w:sz w:val="22"/>
          <w:szCs w:val="22"/>
        </w:rPr>
      </w:pPr>
      <w:r w:rsidRPr="00756E5A">
        <w:rPr>
          <w:rFonts w:asciiTheme="minorHAnsi" w:hAnsiTheme="minorHAnsi" w:cstheme="minorHAnsi"/>
          <w:color w:val="222222"/>
          <w:sz w:val="22"/>
          <w:szCs w:val="22"/>
          <w:shd w:val="clear" w:color="auto" w:fill="FFFFFF"/>
        </w:rPr>
        <w:t xml:space="preserve">Etheridge, T.R. </w:t>
      </w:r>
      <w:r w:rsidR="00B925BE">
        <w:rPr>
          <w:rFonts w:asciiTheme="minorHAnsi" w:hAnsiTheme="minorHAnsi" w:cstheme="minorHAnsi"/>
          <w:color w:val="222222"/>
          <w:sz w:val="22"/>
          <w:szCs w:val="22"/>
          <w:shd w:val="clear" w:color="auto" w:fill="FFFFFF"/>
        </w:rPr>
        <w:t>(</w:t>
      </w:r>
      <w:r w:rsidRPr="00756E5A">
        <w:rPr>
          <w:rFonts w:asciiTheme="minorHAnsi" w:hAnsiTheme="minorHAnsi" w:cstheme="minorHAnsi"/>
          <w:color w:val="222222"/>
          <w:sz w:val="22"/>
          <w:szCs w:val="22"/>
          <w:shd w:val="clear" w:color="auto" w:fill="FFFFFF"/>
        </w:rPr>
        <w:t>2010</w:t>
      </w:r>
      <w:r w:rsidR="00B925BE">
        <w:rPr>
          <w:rFonts w:asciiTheme="minorHAnsi" w:hAnsiTheme="minorHAnsi" w:cstheme="minorHAnsi"/>
          <w:color w:val="222222"/>
          <w:sz w:val="22"/>
          <w:szCs w:val="22"/>
          <w:shd w:val="clear" w:color="auto" w:fill="FFFFFF"/>
        </w:rPr>
        <w:t>)</w:t>
      </w:r>
      <w:r w:rsidRPr="00756E5A">
        <w:rPr>
          <w:rFonts w:asciiTheme="minorHAnsi" w:hAnsiTheme="minorHAnsi" w:cstheme="minorHAnsi"/>
          <w:color w:val="222222"/>
          <w:sz w:val="22"/>
          <w:szCs w:val="22"/>
          <w:shd w:val="clear" w:color="auto" w:fill="FFFFFF"/>
        </w:rPr>
        <w:t> </w:t>
      </w:r>
      <w:r w:rsidRPr="00756E5A">
        <w:rPr>
          <w:rFonts w:asciiTheme="minorHAnsi" w:hAnsiTheme="minorHAnsi" w:cstheme="minorHAnsi"/>
          <w:i/>
          <w:iCs/>
          <w:color w:val="222222"/>
          <w:sz w:val="22"/>
          <w:szCs w:val="22"/>
          <w:shd w:val="clear" w:color="auto" w:fill="FFFFFF"/>
        </w:rPr>
        <w:t>Assertive discipline and its impact on disruptive behaviour</w:t>
      </w:r>
      <w:r w:rsidRPr="00756E5A">
        <w:rPr>
          <w:rFonts w:asciiTheme="minorHAnsi" w:hAnsiTheme="minorHAnsi" w:cstheme="minorHAnsi"/>
          <w:color w:val="222222"/>
          <w:sz w:val="22"/>
          <w:szCs w:val="22"/>
          <w:shd w:val="clear" w:color="auto" w:fill="FFFFFF"/>
        </w:rPr>
        <w:t>. Capella University.</w:t>
      </w:r>
    </w:p>
    <w:p w14:paraId="3EABB803" w14:textId="77777777" w:rsidR="00D14322" w:rsidRPr="00756E5A" w:rsidRDefault="00D14322" w:rsidP="0000012C">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Gerring, J. (2006). </w:t>
      </w:r>
      <w:r w:rsidRPr="00756E5A">
        <w:rPr>
          <w:rFonts w:asciiTheme="minorHAnsi" w:hAnsiTheme="minorHAnsi" w:cstheme="minorHAnsi"/>
          <w:i/>
          <w:iCs/>
          <w:color w:val="222222"/>
          <w:shd w:val="clear" w:color="auto" w:fill="FFFFFF"/>
        </w:rPr>
        <w:t>Case study research: Principles and practices</w:t>
      </w:r>
      <w:r w:rsidRPr="00756E5A">
        <w:rPr>
          <w:rFonts w:asciiTheme="minorHAnsi" w:hAnsiTheme="minorHAnsi" w:cstheme="minorHAnsi"/>
          <w:color w:val="222222"/>
          <w:shd w:val="clear" w:color="auto" w:fill="FFFFFF"/>
        </w:rPr>
        <w:t>. Cambridge university press.</w:t>
      </w:r>
    </w:p>
    <w:p w14:paraId="2D01043C" w14:textId="77777777" w:rsidR="00D14322" w:rsidRPr="00756E5A" w:rsidRDefault="00D14322" w:rsidP="0097496F">
      <w:pPr>
        <w:pStyle w:val="NormalWeb"/>
        <w:shd w:val="clear" w:color="auto" w:fill="FFFFFF"/>
        <w:spacing w:before="0" w:beforeAutospacing="0" w:after="255" w:afterAutospacing="0"/>
        <w:rPr>
          <w:rFonts w:asciiTheme="minorHAnsi" w:hAnsiTheme="minorHAnsi" w:cstheme="minorHAnsi"/>
          <w:color w:val="222222"/>
          <w:sz w:val="22"/>
          <w:szCs w:val="22"/>
          <w:shd w:val="clear" w:color="auto" w:fill="FFFFFF"/>
        </w:rPr>
      </w:pPr>
      <w:r w:rsidRPr="00756E5A">
        <w:rPr>
          <w:rFonts w:asciiTheme="minorHAnsi" w:hAnsiTheme="minorHAnsi" w:cstheme="minorHAnsi"/>
          <w:color w:val="222222"/>
          <w:sz w:val="22"/>
          <w:szCs w:val="22"/>
          <w:shd w:val="clear" w:color="auto" w:fill="FFFFFF"/>
        </w:rPr>
        <w:t xml:space="preserve">Glasser, W., </w:t>
      </w:r>
      <w:r>
        <w:rPr>
          <w:rFonts w:asciiTheme="minorHAnsi" w:hAnsiTheme="minorHAnsi" w:cstheme="minorHAnsi"/>
          <w:color w:val="222222"/>
          <w:sz w:val="22"/>
          <w:szCs w:val="22"/>
          <w:shd w:val="clear" w:color="auto" w:fill="FFFFFF"/>
        </w:rPr>
        <w:t>(</w:t>
      </w:r>
      <w:r w:rsidRPr="00756E5A">
        <w:rPr>
          <w:rFonts w:asciiTheme="minorHAnsi" w:hAnsiTheme="minorHAnsi" w:cstheme="minorHAnsi"/>
          <w:color w:val="222222"/>
          <w:sz w:val="22"/>
          <w:szCs w:val="22"/>
          <w:shd w:val="clear" w:color="auto" w:fill="FFFFFF"/>
        </w:rPr>
        <w:t>1965</w:t>
      </w:r>
      <w:r>
        <w:rPr>
          <w:rFonts w:asciiTheme="minorHAnsi" w:hAnsiTheme="minorHAnsi" w:cstheme="minorHAnsi"/>
          <w:color w:val="222222"/>
          <w:sz w:val="22"/>
          <w:szCs w:val="22"/>
          <w:shd w:val="clear" w:color="auto" w:fill="FFFFFF"/>
        </w:rPr>
        <w:t>)</w:t>
      </w:r>
      <w:r w:rsidRPr="00756E5A">
        <w:rPr>
          <w:rFonts w:asciiTheme="minorHAnsi" w:hAnsiTheme="minorHAnsi" w:cstheme="minorHAnsi"/>
          <w:color w:val="222222"/>
          <w:sz w:val="22"/>
          <w:szCs w:val="22"/>
          <w:shd w:val="clear" w:color="auto" w:fill="FFFFFF"/>
        </w:rPr>
        <w:t xml:space="preserve"> Reality therapy. </w:t>
      </w:r>
      <w:r w:rsidRPr="00756E5A">
        <w:rPr>
          <w:rFonts w:asciiTheme="minorHAnsi" w:hAnsiTheme="minorHAnsi" w:cstheme="minorHAnsi"/>
          <w:i/>
          <w:iCs/>
          <w:color w:val="222222"/>
          <w:sz w:val="22"/>
          <w:szCs w:val="22"/>
          <w:shd w:val="clear" w:color="auto" w:fill="FFFFFF"/>
        </w:rPr>
        <w:t>New York</w:t>
      </w:r>
      <w:r w:rsidRPr="00756E5A">
        <w:rPr>
          <w:rFonts w:asciiTheme="minorHAnsi" w:hAnsiTheme="minorHAnsi" w:cstheme="minorHAnsi"/>
          <w:color w:val="222222"/>
          <w:sz w:val="22"/>
          <w:szCs w:val="22"/>
          <w:shd w:val="clear" w:color="auto" w:fill="FFFFFF"/>
        </w:rPr>
        <w:t>.</w:t>
      </w:r>
    </w:p>
    <w:p w14:paraId="4259B6E7" w14:textId="77777777"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lastRenderedPageBreak/>
        <w:t>Hickson, H. (2011). Critical reflection: Reflecting on learning to be reflective. </w:t>
      </w:r>
      <w:r w:rsidRPr="00756E5A">
        <w:rPr>
          <w:rFonts w:asciiTheme="minorHAnsi" w:hAnsiTheme="minorHAnsi" w:cstheme="minorHAnsi"/>
          <w:i/>
          <w:iCs/>
          <w:color w:val="222222"/>
          <w:shd w:val="clear" w:color="auto" w:fill="FFFFFF"/>
        </w:rPr>
        <w:t>Reflective practice</w:t>
      </w:r>
      <w:r w:rsidRPr="00756E5A">
        <w:rPr>
          <w:rFonts w:asciiTheme="minorHAnsi" w:hAnsiTheme="minorHAnsi" w:cstheme="minorHAnsi"/>
          <w:color w:val="222222"/>
          <w:shd w:val="clear" w:color="auto" w:fill="FFFFFF"/>
        </w:rPr>
        <w:t>, </w:t>
      </w:r>
      <w:r w:rsidRPr="00756E5A">
        <w:rPr>
          <w:rFonts w:asciiTheme="minorHAnsi" w:hAnsiTheme="minorHAnsi" w:cstheme="minorHAnsi"/>
          <w:i/>
          <w:iCs/>
          <w:color w:val="222222"/>
          <w:shd w:val="clear" w:color="auto" w:fill="FFFFFF"/>
        </w:rPr>
        <w:t>12</w:t>
      </w:r>
      <w:r w:rsidRPr="00756E5A">
        <w:rPr>
          <w:rFonts w:asciiTheme="minorHAnsi" w:hAnsiTheme="minorHAnsi" w:cstheme="minorHAnsi"/>
          <w:color w:val="222222"/>
          <w:shd w:val="clear" w:color="auto" w:fill="FFFFFF"/>
        </w:rPr>
        <w:t>(6), 829-839.</w:t>
      </w:r>
    </w:p>
    <w:p w14:paraId="06CA9CF4" w14:textId="77777777" w:rsidR="00D14322" w:rsidRPr="00756E5A" w:rsidRDefault="00D14322">
      <w:pPr>
        <w:rPr>
          <w:rFonts w:asciiTheme="minorHAnsi" w:hAnsiTheme="minorHAnsi" w:cstheme="minorHAnsi"/>
        </w:rPr>
      </w:pPr>
      <w:r w:rsidRPr="00756E5A">
        <w:rPr>
          <w:rFonts w:asciiTheme="minorHAnsi" w:hAnsiTheme="minorHAnsi" w:cstheme="minorHAnsi"/>
          <w:color w:val="222222"/>
          <w:shd w:val="clear" w:color="auto" w:fill="FFFFFF"/>
        </w:rPr>
        <w:t>Hodkinson, P. and Hodkinson, H., (2001) The strengths and limitations of case study research. In </w:t>
      </w:r>
      <w:r w:rsidRPr="00756E5A">
        <w:rPr>
          <w:rFonts w:asciiTheme="minorHAnsi" w:hAnsiTheme="minorHAnsi" w:cstheme="minorHAnsi"/>
          <w:i/>
          <w:iCs/>
          <w:color w:val="222222"/>
          <w:shd w:val="clear" w:color="auto" w:fill="FFFFFF"/>
        </w:rPr>
        <w:t>learning and skills development agency conference at Cambridge</w:t>
      </w:r>
      <w:r w:rsidRPr="00756E5A">
        <w:rPr>
          <w:rFonts w:asciiTheme="minorHAnsi" w:hAnsiTheme="minorHAnsi" w:cstheme="minorHAnsi"/>
          <w:color w:val="222222"/>
          <w:shd w:val="clear" w:color="auto" w:fill="FFFFFF"/>
        </w:rPr>
        <w:t> (Vol. 1, No. 1, pp. 5-7).</w:t>
      </w:r>
    </w:p>
    <w:p w14:paraId="1B9A11B3" w14:textId="77777777" w:rsidR="00D14322" w:rsidRPr="00756E5A" w:rsidRDefault="00D14322" w:rsidP="0097496F">
      <w:pPr>
        <w:pStyle w:val="NormalWeb"/>
        <w:shd w:val="clear" w:color="auto" w:fill="FFFFFF"/>
        <w:spacing w:before="0" w:beforeAutospacing="0" w:after="255" w:afterAutospacing="0"/>
        <w:rPr>
          <w:rFonts w:asciiTheme="minorHAnsi" w:hAnsiTheme="minorHAnsi" w:cstheme="minorHAnsi"/>
          <w:color w:val="555555"/>
          <w:sz w:val="22"/>
          <w:szCs w:val="22"/>
        </w:rPr>
      </w:pPr>
      <w:r w:rsidRPr="0065314F">
        <w:rPr>
          <w:rFonts w:asciiTheme="minorHAnsi" w:hAnsiTheme="minorHAnsi" w:cstheme="minorHAnsi"/>
          <w:sz w:val="22"/>
          <w:szCs w:val="22"/>
        </w:rPr>
        <w:t>Homan R (1991) The Ethics of Social Science Research. London, Longman</w:t>
      </w:r>
      <w:r w:rsidRPr="00756E5A">
        <w:rPr>
          <w:rFonts w:asciiTheme="minorHAnsi" w:hAnsiTheme="minorHAnsi" w:cstheme="minorHAnsi"/>
          <w:color w:val="555555"/>
          <w:sz w:val="22"/>
          <w:szCs w:val="22"/>
        </w:rPr>
        <w:t>.</w:t>
      </w:r>
    </w:p>
    <w:p w14:paraId="00A5CBDC" w14:textId="77777777" w:rsidR="00D14322" w:rsidRPr="00756E5A" w:rsidRDefault="00D14322" w:rsidP="0000012C">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Hughes, H., Williamson, K., &amp; Lloyd, A. (2007). Critical incident technique. </w:t>
      </w:r>
      <w:r w:rsidRPr="00756E5A">
        <w:rPr>
          <w:rFonts w:asciiTheme="minorHAnsi" w:hAnsiTheme="minorHAnsi" w:cstheme="minorHAnsi"/>
          <w:i/>
          <w:iCs/>
          <w:color w:val="222222"/>
          <w:shd w:val="clear" w:color="auto" w:fill="FFFFFF"/>
        </w:rPr>
        <w:t>Exploring methods in information literacy research</w:t>
      </w:r>
      <w:r w:rsidRPr="00756E5A">
        <w:rPr>
          <w:rFonts w:asciiTheme="minorHAnsi" w:hAnsiTheme="minorHAnsi" w:cstheme="minorHAnsi"/>
          <w:color w:val="222222"/>
          <w:shd w:val="clear" w:color="auto" w:fill="FFFFFF"/>
        </w:rPr>
        <w:t>, </w:t>
      </w:r>
      <w:r w:rsidRPr="00756E5A">
        <w:rPr>
          <w:rFonts w:asciiTheme="minorHAnsi" w:hAnsiTheme="minorHAnsi" w:cstheme="minorHAnsi"/>
          <w:i/>
          <w:iCs/>
          <w:color w:val="222222"/>
          <w:shd w:val="clear" w:color="auto" w:fill="FFFFFF"/>
        </w:rPr>
        <w:t>28</w:t>
      </w:r>
      <w:r w:rsidRPr="00756E5A">
        <w:rPr>
          <w:rFonts w:asciiTheme="minorHAnsi" w:hAnsiTheme="minorHAnsi" w:cstheme="minorHAnsi"/>
          <w:color w:val="222222"/>
          <w:shd w:val="clear" w:color="auto" w:fill="FFFFFF"/>
        </w:rPr>
        <w:t>, 49-66.</w:t>
      </w:r>
    </w:p>
    <w:p w14:paraId="738A6380" w14:textId="77777777" w:rsidR="00D14322" w:rsidRPr="00756E5A" w:rsidRDefault="00D14322">
      <w:pPr>
        <w:rPr>
          <w:rFonts w:asciiTheme="minorHAnsi" w:hAnsiTheme="minorHAnsi" w:cstheme="minorHAnsi"/>
        </w:rPr>
      </w:pPr>
      <w:r w:rsidRPr="00756E5A">
        <w:rPr>
          <w:rFonts w:asciiTheme="minorHAnsi" w:hAnsiTheme="minorHAnsi" w:cstheme="minorHAnsi"/>
        </w:rPr>
        <w:t>Kim, J. (2017). Transforming music education for the next generation: Planting four c's through children's songs. International Journal of Early Childhood, 49(2), 181-193.</w:t>
      </w:r>
    </w:p>
    <w:p w14:paraId="1F1828A1" w14:textId="77777777" w:rsidR="00D14322" w:rsidRPr="0065314F" w:rsidRDefault="00D14322">
      <w:pPr>
        <w:rPr>
          <w:rFonts w:asciiTheme="minorHAnsi" w:hAnsiTheme="minorHAnsi" w:cstheme="minorHAnsi"/>
        </w:rPr>
      </w:pPr>
      <w:r w:rsidRPr="0065314F">
        <w:rPr>
          <w:rFonts w:asciiTheme="minorHAnsi" w:hAnsiTheme="minorHAnsi" w:cstheme="minorHAnsi"/>
          <w:shd w:val="clear" w:color="auto" w:fill="FFFFFF"/>
        </w:rPr>
        <w:t>Kothari, C.R., (2004) </w:t>
      </w:r>
      <w:r w:rsidRPr="0065314F">
        <w:rPr>
          <w:rFonts w:asciiTheme="minorHAnsi" w:hAnsiTheme="minorHAnsi" w:cstheme="minorHAnsi"/>
          <w:i/>
          <w:iCs/>
          <w:shd w:val="clear" w:color="auto" w:fill="FFFFFF"/>
        </w:rPr>
        <w:t>Research methodology: Methods and techniques</w:t>
      </w:r>
      <w:r w:rsidRPr="0065314F">
        <w:rPr>
          <w:rFonts w:asciiTheme="minorHAnsi" w:hAnsiTheme="minorHAnsi" w:cstheme="minorHAnsi"/>
          <w:shd w:val="clear" w:color="auto" w:fill="FFFFFF"/>
        </w:rPr>
        <w:t>. New Age International.</w:t>
      </w:r>
    </w:p>
    <w:p w14:paraId="7CDB628E" w14:textId="77777777" w:rsidR="00D14322" w:rsidRPr="0065314F" w:rsidRDefault="00D14322">
      <w:pPr>
        <w:rPr>
          <w:rFonts w:asciiTheme="minorHAnsi" w:hAnsiTheme="minorHAnsi" w:cstheme="minorHAnsi"/>
        </w:rPr>
      </w:pPr>
      <w:r w:rsidRPr="0065314F">
        <w:rPr>
          <w:rFonts w:asciiTheme="minorHAnsi" w:hAnsiTheme="minorHAnsi" w:cstheme="minorHAnsi"/>
          <w:shd w:val="clear" w:color="auto" w:fill="FFFFFF"/>
        </w:rPr>
        <w:t>Kumar, R., (2019) </w:t>
      </w:r>
      <w:r w:rsidRPr="0065314F">
        <w:rPr>
          <w:rFonts w:asciiTheme="minorHAnsi" w:hAnsiTheme="minorHAnsi" w:cstheme="minorHAnsi"/>
          <w:i/>
          <w:iCs/>
          <w:shd w:val="clear" w:color="auto" w:fill="FFFFFF"/>
        </w:rPr>
        <w:t>Research methodology: A step-by-step guide for beginners</w:t>
      </w:r>
      <w:r w:rsidRPr="0065314F">
        <w:rPr>
          <w:rFonts w:asciiTheme="minorHAnsi" w:hAnsiTheme="minorHAnsi" w:cstheme="minorHAnsi"/>
          <w:shd w:val="clear" w:color="auto" w:fill="FFFFFF"/>
        </w:rPr>
        <w:t>. Sage Publications Limited.</w:t>
      </w:r>
    </w:p>
    <w:p w14:paraId="0760D907" w14:textId="6A2457B5" w:rsidR="00D14322" w:rsidRPr="00756E5A" w:rsidRDefault="00D14322" w:rsidP="0097496F">
      <w:pPr>
        <w:pStyle w:val="NormalWeb"/>
        <w:shd w:val="clear" w:color="auto" w:fill="FFFFFF"/>
        <w:spacing w:before="0" w:beforeAutospacing="0" w:after="255" w:afterAutospacing="0"/>
        <w:rPr>
          <w:rFonts w:asciiTheme="minorHAnsi" w:hAnsiTheme="minorHAnsi" w:cstheme="minorHAnsi"/>
          <w:color w:val="222222"/>
          <w:sz w:val="22"/>
          <w:szCs w:val="22"/>
          <w:shd w:val="clear" w:color="auto" w:fill="FFFFFF"/>
        </w:rPr>
      </w:pPr>
      <w:r w:rsidRPr="00756E5A">
        <w:rPr>
          <w:rFonts w:asciiTheme="minorHAnsi" w:hAnsiTheme="minorHAnsi" w:cstheme="minorHAnsi"/>
          <w:color w:val="222222"/>
          <w:sz w:val="22"/>
          <w:szCs w:val="22"/>
          <w:shd w:val="clear" w:color="auto" w:fill="FFFFFF"/>
        </w:rPr>
        <w:t xml:space="preserve">Malmgren, K.W., Trezek, B.J. and Paul, P.V., </w:t>
      </w:r>
      <w:r w:rsidR="00B925BE">
        <w:rPr>
          <w:rFonts w:asciiTheme="minorHAnsi" w:hAnsiTheme="minorHAnsi" w:cstheme="minorHAnsi"/>
          <w:color w:val="222222"/>
          <w:sz w:val="22"/>
          <w:szCs w:val="22"/>
          <w:shd w:val="clear" w:color="auto" w:fill="FFFFFF"/>
        </w:rPr>
        <w:t>(</w:t>
      </w:r>
      <w:r w:rsidRPr="00756E5A">
        <w:rPr>
          <w:rFonts w:asciiTheme="minorHAnsi" w:hAnsiTheme="minorHAnsi" w:cstheme="minorHAnsi"/>
          <w:color w:val="222222"/>
          <w:sz w:val="22"/>
          <w:szCs w:val="22"/>
          <w:shd w:val="clear" w:color="auto" w:fill="FFFFFF"/>
        </w:rPr>
        <w:t>200</w:t>
      </w:r>
      <w:r w:rsidR="00B925BE">
        <w:rPr>
          <w:rFonts w:asciiTheme="minorHAnsi" w:hAnsiTheme="minorHAnsi" w:cstheme="minorHAnsi"/>
          <w:color w:val="222222"/>
          <w:sz w:val="22"/>
          <w:szCs w:val="22"/>
          <w:shd w:val="clear" w:color="auto" w:fill="FFFFFF"/>
        </w:rPr>
        <w:t>5)</w:t>
      </w:r>
      <w:r w:rsidRPr="00756E5A">
        <w:rPr>
          <w:rFonts w:asciiTheme="minorHAnsi" w:hAnsiTheme="minorHAnsi" w:cstheme="minorHAnsi"/>
          <w:color w:val="222222"/>
          <w:sz w:val="22"/>
          <w:szCs w:val="22"/>
          <w:shd w:val="clear" w:color="auto" w:fill="FFFFFF"/>
        </w:rPr>
        <w:t>. Models of classroom management as applied to the secondary classroom. </w:t>
      </w:r>
      <w:r w:rsidRPr="00756E5A">
        <w:rPr>
          <w:rFonts w:asciiTheme="minorHAnsi" w:hAnsiTheme="minorHAnsi" w:cstheme="minorHAnsi"/>
          <w:i/>
          <w:iCs/>
          <w:color w:val="222222"/>
          <w:sz w:val="22"/>
          <w:szCs w:val="22"/>
          <w:shd w:val="clear" w:color="auto" w:fill="FFFFFF"/>
        </w:rPr>
        <w:t>The Clearing House: A Journal of Educational Strategies, Issues and Ideas</w:t>
      </w:r>
      <w:r w:rsidRPr="00756E5A">
        <w:rPr>
          <w:rFonts w:asciiTheme="minorHAnsi" w:hAnsiTheme="minorHAnsi" w:cstheme="minorHAnsi"/>
          <w:color w:val="222222"/>
          <w:sz w:val="22"/>
          <w:szCs w:val="22"/>
          <w:shd w:val="clear" w:color="auto" w:fill="FFFFFF"/>
        </w:rPr>
        <w:t>, </w:t>
      </w:r>
      <w:r w:rsidRPr="00756E5A">
        <w:rPr>
          <w:rFonts w:asciiTheme="minorHAnsi" w:hAnsiTheme="minorHAnsi" w:cstheme="minorHAnsi"/>
          <w:i/>
          <w:iCs/>
          <w:color w:val="222222"/>
          <w:sz w:val="22"/>
          <w:szCs w:val="22"/>
          <w:shd w:val="clear" w:color="auto" w:fill="FFFFFF"/>
        </w:rPr>
        <w:t>79</w:t>
      </w:r>
      <w:r w:rsidRPr="00756E5A">
        <w:rPr>
          <w:rFonts w:asciiTheme="minorHAnsi" w:hAnsiTheme="minorHAnsi" w:cstheme="minorHAnsi"/>
          <w:color w:val="222222"/>
          <w:sz w:val="22"/>
          <w:szCs w:val="22"/>
          <w:shd w:val="clear" w:color="auto" w:fill="FFFFFF"/>
        </w:rPr>
        <w:t>(1), pp.36-39.</w:t>
      </w:r>
    </w:p>
    <w:p w14:paraId="29728356" w14:textId="77777777"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Martella, R.C., Nelson, J.R., Marchand-Martella, N.E. and O'Reilly, M., (2011). </w:t>
      </w:r>
      <w:r w:rsidRPr="00756E5A">
        <w:rPr>
          <w:rFonts w:asciiTheme="minorHAnsi" w:hAnsiTheme="minorHAnsi" w:cstheme="minorHAnsi"/>
          <w:i/>
          <w:iCs/>
          <w:color w:val="222222"/>
          <w:shd w:val="clear" w:color="auto" w:fill="FFFFFF"/>
        </w:rPr>
        <w:t>Comprehensive behaviour management: Individualized, classroom, and schoolwide approaches</w:t>
      </w:r>
      <w:r w:rsidRPr="00756E5A">
        <w:rPr>
          <w:rFonts w:asciiTheme="minorHAnsi" w:hAnsiTheme="minorHAnsi" w:cstheme="minorHAnsi"/>
          <w:color w:val="222222"/>
          <w:shd w:val="clear" w:color="auto" w:fill="FFFFFF"/>
        </w:rPr>
        <w:t>. Sage.</w:t>
      </w:r>
    </w:p>
    <w:p w14:paraId="2E9B1CD9" w14:textId="77777777" w:rsidR="00D14322" w:rsidRPr="00756E5A" w:rsidRDefault="00D14322" w:rsidP="0097496F">
      <w:pPr>
        <w:pStyle w:val="NormalWeb"/>
        <w:shd w:val="clear" w:color="auto" w:fill="FFFFFF"/>
        <w:spacing w:before="0" w:beforeAutospacing="0" w:after="255" w:afterAutospacing="0"/>
        <w:rPr>
          <w:rFonts w:asciiTheme="minorHAnsi" w:hAnsiTheme="minorHAnsi" w:cstheme="minorHAnsi"/>
          <w:color w:val="222222"/>
          <w:sz w:val="22"/>
          <w:szCs w:val="22"/>
          <w:shd w:val="clear" w:color="auto" w:fill="FFFFFF"/>
        </w:rPr>
      </w:pPr>
      <w:r w:rsidRPr="00756E5A">
        <w:rPr>
          <w:rFonts w:asciiTheme="minorHAnsi" w:hAnsiTheme="minorHAnsi" w:cstheme="minorHAnsi"/>
          <w:color w:val="222222"/>
          <w:sz w:val="22"/>
          <w:szCs w:val="22"/>
          <w:shd w:val="clear" w:color="auto" w:fill="FFFFFF"/>
        </w:rPr>
        <w:t>Moore, L., &amp; Savage, J. (2002). Participant observation, informed consent and ethical approval. </w:t>
      </w:r>
      <w:r w:rsidRPr="00756E5A">
        <w:rPr>
          <w:rFonts w:asciiTheme="minorHAnsi" w:hAnsiTheme="minorHAnsi" w:cstheme="minorHAnsi"/>
          <w:i/>
          <w:iCs/>
          <w:color w:val="222222"/>
          <w:sz w:val="22"/>
          <w:szCs w:val="22"/>
          <w:shd w:val="clear" w:color="auto" w:fill="FFFFFF"/>
        </w:rPr>
        <w:t>Nurse Researcher (through 2013)</w:t>
      </w:r>
      <w:r w:rsidRPr="00756E5A">
        <w:rPr>
          <w:rFonts w:asciiTheme="minorHAnsi" w:hAnsiTheme="minorHAnsi" w:cstheme="minorHAnsi"/>
          <w:color w:val="222222"/>
          <w:sz w:val="22"/>
          <w:szCs w:val="22"/>
          <w:shd w:val="clear" w:color="auto" w:fill="FFFFFF"/>
        </w:rPr>
        <w:t>, </w:t>
      </w:r>
      <w:r w:rsidRPr="00756E5A">
        <w:rPr>
          <w:rFonts w:asciiTheme="minorHAnsi" w:hAnsiTheme="minorHAnsi" w:cstheme="minorHAnsi"/>
          <w:i/>
          <w:iCs/>
          <w:color w:val="222222"/>
          <w:sz w:val="22"/>
          <w:szCs w:val="22"/>
          <w:shd w:val="clear" w:color="auto" w:fill="FFFFFF"/>
        </w:rPr>
        <w:t>9</w:t>
      </w:r>
      <w:r w:rsidRPr="00756E5A">
        <w:rPr>
          <w:rFonts w:asciiTheme="minorHAnsi" w:hAnsiTheme="minorHAnsi" w:cstheme="minorHAnsi"/>
          <w:color w:val="222222"/>
          <w:sz w:val="22"/>
          <w:szCs w:val="22"/>
          <w:shd w:val="clear" w:color="auto" w:fill="FFFFFF"/>
        </w:rPr>
        <w:t>(4), 58.</w:t>
      </w:r>
    </w:p>
    <w:p w14:paraId="0FAE6FB3" w14:textId="77777777" w:rsidR="00D14322" w:rsidRPr="00756E5A" w:rsidRDefault="00D14322">
      <w:pPr>
        <w:rPr>
          <w:rFonts w:asciiTheme="minorHAnsi" w:hAnsiTheme="minorHAnsi" w:cstheme="minorHAnsi"/>
        </w:rPr>
      </w:pPr>
      <w:r w:rsidRPr="00756E5A">
        <w:rPr>
          <w:rFonts w:asciiTheme="minorHAnsi" w:hAnsiTheme="minorHAnsi" w:cstheme="minorHAnsi"/>
        </w:rPr>
        <w:t>Mullen, G. (2017). More than words: Using nursery rhymes and songs to support domains of child development. Journal of Childhood Studies 42(2), 42-53</w:t>
      </w:r>
    </w:p>
    <w:p w14:paraId="31FFE8B7" w14:textId="1FF2C10E"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 xml:space="preserve">Neuman, S.B., </w:t>
      </w:r>
      <w:r w:rsidR="00B925BE">
        <w:rPr>
          <w:rFonts w:asciiTheme="minorHAnsi" w:hAnsiTheme="minorHAnsi" w:cstheme="minorHAnsi"/>
          <w:color w:val="222222"/>
          <w:shd w:val="clear" w:color="auto" w:fill="FFFFFF"/>
        </w:rPr>
        <w:t>(</w:t>
      </w:r>
      <w:r w:rsidRPr="00756E5A">
        <w:rPr>
          <w:rFonts w:asciiTheme="minorHAnsi" w:hAnsiTheme="minorHAnsi" w:cstheme="minorHAnsi"/>
          <w:color w:val="222222"/>
          <w:shd w:val="clear" w:color="auto" w:fill="FFFFFF"/>
        </w:rPr>
        <w:t>1999</w:t>
      </w:r>
      <w:r w:rsidR="00B925BE">
        <w:rPr>
          <w:rFonts w:asciiTheme="minorHAnsi" w:hAnsiTheme="minorHAnsi" w:cstheme="minorHAnsi"/>
          <w:color w:val="222222"/>
          <w:shd w:val="clear" w:color="auto" w:fill="FFFFFF"/>
        </w:rPr>
        <w:t>)</w:t>
      </w:r>
      <w:r w:rsidRPr="00756E5A">
        <w:rPr>
          <w:rFonts w:asciiTheme="minorHAnsi" w:hAnsiTheme="minorHAnsi" w:cstheme="minorHAnsi"/>
          <w:color w:val="222222"/>
          <w:shd w:val="clear" w:color="auto" w:fill="FFFFFF"/>
        </w:rPr>
        <w:t xml:space="preserve"> Books make a difference: A study of access to literacy. </w:t>
      </w:r>
      <w:r w:rsidRPr="00756E5A">
        <w:rPr>
          <w:rFonts w:asciiTheme="minorHAnsi" w:hAnsiTheme="minorHAnsi" w:cstheme="minorHAnsi"/>
          <w:i/>
          <w:iCs/>
          <w:color w:val="222222"/>
          <w:shd w:val="clear" w:color="auto" w:fill="FFFFFF"/>
        </w:rPr>
        <w:t>Reading research quarterly</w:t>
      </w:r>
      <w:r w:rsidRPr="00756E5A">
        <w:rPr>
          <w:rFonts w:asciiTheme="minorHAnsi" w:hAnsiTheme="minorHAnsi" w:cstheme="minorHAnsi"/>
          <w:color w:val="222222"/>
          <w:shd w:val="clear" w:color="auto" w:fill="FFFFFF"/>
        </w:rPr>
        <w:t>, </w:t>
      </w:r>
      <w:r w:rsidRPr="00756E5A">
        <w:rPr>
          <w:rFonts w:asciiTheme="minorHAnsi" w:hAnsiTheme="minorHAnsi" w:cstheme="minorHAnsi"/>
          <w:i/>
          <w:iCs/>
          <w:color w:val="222222"/>
          <w:shd w:val="clear" w:color="auto" w:fill="FFFFFF"/>
        </w:rPr>
        <w:t>34</w:t>
      </w:r>
      <w:r w:rsidRPr="00756E5A">
        <w:rPr>
          <w:rFonts w:asciiTheme="minorHAnsi" w:hAnsiTheme="minorHAnsi" w:cstheme="minorHAnsi"/>
          <w:color w:val="222222"/>
          <w:shd w:val="clear" w:color="auto" w:fill="FFFFFF"/>
        </w:rPr>
        <w:t>(3), pp.286-311.</w:t>
      </w:r>
    </w:p>
    <w:p w14:paraId="418F8148" w14:textId="77777777" w:rsidR="00D14322" w:rsidRPr="00756E5A" w:rsidRDefault="00D14322" w:rsidP="0000012C">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Noor, K. B. M. (2008). Case study: A strategic research methodology. </w:t>
      </w:r>
      <w:r w:rsidRPr="00756E5A">
        <w:rPr>
          <w:rFonts w:asciiTheme="minorHAnsi" w:hAnsiTheme="minorHAnsi" w:cstheme="minorHAnsi"/>
          <w:i/>
          <w:iCs/>
          <w:color w:val="222222"/>
          <w:shd w:val="clear" w:color="auto" w:fill="FFFFFF"/>
        </w:rPr>
        <w:t>American journal of applied sciences</w:t>
      </w:r>
      <w:r w:rsidRPr="00756E5A">
        <w:rPr>
          <w:rFonts w:asciiTheme="minorHAnsi" w:hAnsiTheme="minorHAnsi" w:cstheme="minorHAnsi"/>
          <w:color w:val="222222"/>
          <w:shd w:val="clear" w:color="auto" w:fill="FFFFFF"/>
        </w:rPr>
        <w:t>, </w:t>
      </w:r>
      <w:r w:rsidRPr="00756E5A">
        <w:rPr>
          <w:rFonts w:asciiTheme="minorHAnsi" w:hAnsiTheme="minorHAnsi" w:cstheme="minorHAnsi"/>
          <w:i/>
          <w:iCs/>
          <w:color w:val="222222"/>
          <w:shd w:val="clear" w:color="auto" w:fill="FFFFFF"/>
        </w:rPr>
        <w:t>5</w:t>
      </w:r>
      <w:r w:rsidRPr="00756E5A">
        <w:rPr>
          <w:rFonts w:asciiTheme="minorHAnsi" w:hAnsiTheme="minorHAnsi" w:cstheme="minorHAnsi"/>
          <w:color w:val="222222"/>
          <w:shd w:val="clear" w:color="auto" w:fill="FFFFFF"/>
        </w:rPr>
        <w:t>(11), 1602-1604.</w:t>
      </w:r>
    </w:p>
    <w:p w14:paraId="395F87F7" w14:textId="77777777"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 xml:space="preserve">Piaget, J., (2003) </w:t>
      </w:r>
      <w:r w:rsidRPr="00756E5A">
        <w:rPr>
          <w:rFonts w:asciiTheme="minorHAnsi" w:hAnsiTheme="minorHAnsi" w:cstheme="minorHAnsi"/>
          <w:i/>
          <w:iCs/>
          <w:color w:val="222222"/>
          <w:shd w:val="clear" w:color="auto" w:fill="FFFFFF"/>
        </w:rPr>
        <w:t>The psychology of intelligence</w:t>
      </w:r>
      <w:r w:rsidRPr="00756E5A">
        <w:rPr>
          <w:rFonts w:asciiTheme="minorHAnsi" w:hAnsiTheme="minorHAnsi" w:cstheme="minorHAnsi"/>
          <w:color w:val="222222"/>
          <w:shd w:val="clear" w:color="auto" w:fill="FFFFFF"/>
        </w:rPr>
        <w:t>. Routledge.</w:t>
      </w:r>
    </w:p>
    <w:p w14:paraId="20EFDC49" w14:textId="77777777"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Robey, P.A., Wubbolding, R.E. and Malters, M., (2017). A comparison of choice theory and reality therapy to Adlerian individual psychology. </w:t>
      </w:r>
      <w:r w:rsidRPr="00756E5A">
        <w:rPr>
          <w:rFonts w:asciiTheme="minorHAnsi" w:hAnsiTheme="minorHAnsi" w:cstheme="minorHAnsi"/>
          <w:i/>
          <w:iCs/>
          <w:color w:val="222222"/>
          <w:shd w:val="clear" w:color="auto" w:fill="FFFFFF"/>
        </w:rPr>
        <w:t>The Journal of Individual Psychology</w:t>
      </w:r>
      <w:r w:rsidRPr="00756E5A">
        <w:rPr>
          <w:rFonts w:asciiTheme="minorHAnsi" w:hAnsiTheme="minorHAnsi" w:cstheme="minorHAnsi"/>
          <w:color w:val="222222"/>
          <w:shd w:val="clear" w:color="auto" w:fill="FFFFFF"/>
        </w:rPr>
        <w:t>, </w:t>
      </w:r>
      <w:r w:rsidRPr="00756E5A">
        <w:rPr>
          <w:rFonts w:asciiTheme="minorHAnsi" w:hAnsiTheme="minorHAnsi" w:cstheme="minorHAnsi"/>
          <w:i/>
          <w:iCs/>
          <w:color w:val="222222"/>
          <w:shd w:val="clear" w:color="auto" w:fill="FFFFFF"/>
        </w:rPr>
        <w:t>73</w:t>
      </w:r>
      <w:r w:rsidRPr="00756E5A">
        <w:rPr>
          <w:rFonts w:asciiTheme="minorHAnsi" w:hAnsiTheme="minorHAnsi" w:cstheme="minorHAnsi"/>
          <w:color w:val="222222"/>
          <w:shd w:val="clear" w:color="auto" w:fill="FFFFFF"/>
        </w:rPr>
        <w:t>(4), pp.283-294</w:t>
      </w:r>
    </w:p>
    <w:p w14:paraId="2CE28FEC" w14:textId="77777777" w:rsidR="00D14322" w:rsidRPr="00756E5A" w:rsidRDefault="00D14322">
      <w:pPr>
        <w:rPr>
          <w:rFonts w:asciiTheme="minorHAnsi" w:hAnsiTheme="minorHAnsi" w:cstheme="minorHAnsi"/>
        </w:rPr>
      </w:pPr>
      <w:r w:rsidRPr="00756E5A">
        <w:rPr>
          <w:rFonts w:asciiTheme="minorHAnsi" w:hAnsiTheme="minorHAnsi" w:cstheme="minorHAnsi"/>
        </w:rPr>
        <w:t>Skinner, B. F. (1968). The Technology of Teaching. New York: Merideth Corporation.</w:t>
      </w:r>
    </w:p>
    <w:p w14:paraId="0AB81B71" w14:textId="77777777" w:rsidR="00D14322" w:rsidRPr="00756E5A" w:rsidRDefault="00D14322">
      <w:pPr>
        <w:rPr>
          <w:rFonts w:asciiTheme="minorHAnsi" w:hAnsiTheme="minorHAnsi" w:cstheme="minorHAnsi"/>
        </w:rPr>
      </w:pPr>
      <w:r w:rsidRPr="00756E5A">
        <w:rPr>
          <w:rFonts w:asciiTheme="minorHAnsi" w:hAnsiTheme="minorHAnsi" w:cstheme="minorHAnsi"/>
        </w:rPr>
        <w:t>Slavin, R. E. (2009). Educational Psychology: theory and practice. (9th ed.). New Jersey: Pearson Education.</w:t>
      </w:r>
    </w:p>
    <w:p w14:paraId="54017532" w14:textId="171C2C1E"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 xml:space="preserve">Stein, D. </w:t>
      </w:r>
      <w:r w:rsidR="006F1B1B">
        <w:rPr>
          <w:rFonts w:asciiTheme="minorHAnsi" w:hAnsiTheme="minorHAnsi" w:cstheme="minorHAnsi"/>
          <w:color w:val="222222"/>
          <w:shd w:val="clear" w:color="auto" w:fill="FFFFFF"/>
        </w:rPr>
        <w:t>(</w:t>
      </w:r>
      <w:r w:rsidRPr="00756E5A">
        <w:rPr>
          <w:rFonts w:asciiTheme="minorHAnsi" w:hAnsiTheme="minorHAnsi" w:cstheme="minorHAnsi"/>
          <w:color w:val="222222"/>
          <w:shd w:val="clear" w:color="auto" w:fill="FFFFFF"/>
        </w:rPr>
        <w:t>2000</w:t>
      </w:r>
      <w:r w:rsidR="006F1B1B">
        <w:rPr>
          <w:rFonts w:asciiTheme="minorHAnsi" w:hAnsiTheme="minorHAnsi" w:cstheme="minorHAnsi"/>
          <w:color w:val="222222"/>
          <w:shd w:val="clear" w:color="auto" w:fill="FFFFFF"/>
        </w:rPr>
        <w:t>)</w:t>
      </w:r>
      <w:r w:rsidRPr="00756E5A">
        <w:rPr>
          <w:rFonts w:asciiTheme="minorHAnsi" w:hAnsiTheme="minorHAnsi" w:cstheme="minorHAnsi"/>
          <w:color w:val="222222"/>
          <w:shd w:val="clear" w:color="auto" w:fill="FFFFFF"/>
        </w:rPr>
        <w:t> </w:t>
      </w:r>
      <w:r w:rsidRPr="00756E5A">
        <w:rPr>
          <w:rFonts w:asciiTheme="minorHAnsi" w:hAnsiTheme="minorHAnsi" w:cstheme="minorHAnsi"/>
          <w:i/>
          <w:iCs/>
          <w:color w:val="222222"/>
          <w:shd w:val="clear" w:color="auto" w:fill="FFFFFF"/>
        </w:rPr>
        <w:t>Teaching critical reflection</w:t>
      </w:r>
      <w:r w:rsidRPr="00756E5A">
        <w:rPr>
          <w:rFonts w:asciiTheme="minorHAnsi" w:hAnsiTheme="minorHAnsi" w:cstheme="minorHAnsi"/>
          <w:color w:val="222222"/>
          <w:shd w:val="clear" w:color="auto" w:fill="FFFFFF"/>
        </w:rPr>
        <w:t>. ERIC Clearinghouse on Adult, Career, and Vocational Education, Centre on Education and Training for Employment, College of Education, the Ohio State University.</w:t>
      </w:r>
    </w:p>
    <w:p w14:paraId="56F9F360" w14:textId="77777777"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Tripp, D. (2011). </w:t>
      </w:r>
      <w:r w:rsidRPr="00756E5A">
        <w:rPr>
          <w:rFonts w:asciiTheme="minorHAnsi" w:hAnsiTheme="minorHAnsi" w:cstheme="minorHAnsi"/>
          <w:i/>
          <w:iCs/>
          <w:color w:val="222222"/>
          <w:shd w:val="clear" w:color="auto" w:fill="FFFFFF"/>
        </w:rPr>
        <w:t>Critical incidents in teaching (classic edition): Developing professional judgement</w:t>
      </w:r>
      <w:r w:rsidRPr="00756E5A">
        <w:rPr>
          <w:rFonts w:asciiTheme="minorHAnsi" w:hAnsiTheme="minorHAnsi" w:cstheme="minorHAnsi"/>
          <w:color w:val="222222"/>
          <w:shd w:val="clear" w:color="auto" w:fill="FFFFFF"/>
        </w:rPr>
        <w:t>. Routledge.</w:t>
      </w:r>
    </w:p>
    <w:p w14:paraId="4DFA9F83" w14:textId="12809359"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lastRenderedPageBreak/>
        <w:t xml:space="preserve">Tudge, J.R., Mokrova, I., Hatfield, B.E. and Karnik, R.B., </w:t>
      </w:r>
      <w:r w:rsidR="00423500">
        <w:rPr>
          <w:rFonts w:asciiTheme="minorHAnsi" w:hAnsiTheme="minorHAnsi" w:cstheme="minorHAnsi"/>
          <w:color w:val="222222"/>
          <w:shd w:val="clear" w:color="auto" w:fill="FFFFFF"/>
        </w:rPr>
        <w:t>(</w:t>
      </w:r>
      <w:r w:rsidRPr="00756E5A">
        <w:rPr>
          <w:rFonts w:asciiTheme="minorHAnsi" w:hAnsiTheme="minorHAnsi" w:cstheme="minorHAnsi"/>
          <w:color w:val="222222"/>
          <w:shd w:val="clear" w:color="auto" w:fill="FFFFFF"/>
        </w:rPr>
        <w:t>2009</w:t>
      </w:r>
      <w:r w:rsidR="00423500">
        <w:rPr>
          <w:rFonts w:asciiTheme="minorHAnsi" w:hAnsiTheme="minorHAnsi" w:cstheme="minorHAnsi"/>
          <w:color w:val="222222"/>
          <w:shd w:val="clear" w:color="auto" w:fill="FFFFFF"/>
        </w:rPr>
        <w:t>)</w:t>
      </w:r>
      <w:r w:rsidRPr="00756E5A">
        <w:rPr>
          <w:rFonts w:asciiTheme="minorHAnsi" w:hAnsiTheme="minorHAnsi" w:cstheme="minorHAnsi"/>
          <w:color w:val="222222"/>
          <w:shd w:val="clear" w:color="auto" w:fill="FFFFFF"/>
        </w:rPr>
        <w:t xml:space="preserve"> Uses and misuses of Bronfenbrenner's bioecological theory of human development. </w:t>
      </w:r>
      <w:r w:rsidRPr="00756E5A">
        <w:rPr>
          <w:rFonts w:asciiTheme="minorHAnsi" w:hAnsiTheme="minorHAnsi" w:cstheme="minorHAnsi"/>
          <w:i/>
          <w:iCs/>
          <w:color w:val="222222"/>
          <w:shd w:val="clear" w:color="auto" w:fill="FFFFFF"/>
        </w:rPr>
        <w:t>Journal of family theory &amp; review</w:t>
      </w:r>
      <w:r w:rsidRPr="00756E5A">
        <w:rPr>
          <w:rFonts w:asciiTheme="minorHAnsi" w:hAnsiTheme="minorHAnsi" w:cstheme="minorHAnsi"/>
          <w:color w:val="222222"/>
          <w:shd w:val="clear" w:color="auto" w:fill="FFFFFF"/>
        </w:rPr>
        <w:t>, </w:t>
      </w:r>
      <w:r w:rsidRPr="00756E5A">
        <w:rPr>
          <w:rFonts w:asciiTheme="minorHAnsi" w:hAnsiTheme="minorHAnsi" w:cstheme="minorHAnsi"/>
          <w:i/>
          <w:iCs/>
          <w:color w:val="222222"/>
          <w:shd w:val="clear" w:color="auto" w:fill="FFFFFF"/>
        </w:rPr>
        <w:t>1</w:t>
      </w:r>
      <w:r w:rsidRPr="00756E5A">
        <w:rPr>
          <w:rFonts w:asciiTheme="minorHAnsi" w:hAnsiTheme="minorHAnsi" w:cstheme="minorHAnsi"/>
          <w:color w:val="222222"/>
          <w:shd w:val="clear" w:color="auto" w:fill="FFFFFF"/>
        </w:rPr>
        <w:t>(4), pp.198-210.</w:t>
      </w:r>
    </w:p>
    <w:p w14:paraId="22C6452D" w14:textId="77777777" w:rsidR="00D14322" w:rsidRPr="00756E5A"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Vygotsky, L.S., (1997). </w:t>
      </w:r>
      <w:r w:rsidRPr="00756E5A">
        <w:rPr>
          <w:rFonts w:asciiTheme="minorHAnsi" w:hAnsiTheme="minorHAnsi" w:cstheme="minorHAnsi"/>
          <w:i/>
          <w:iCs/>
          <w:color w:val="222222"/>
          <w:shd w:val="clear" w:color="auto" w:fill="FFFFFF"/>
        </w:rPr>
        <w:t>The collected works of LS Vygotsky: Problems of the theory and history of psychology</w:t>
      </w:r>
      <w:r w:rsidRPr="00756E5A">
        <w:rPr>
          <w:rFonts w:asciiTheme="minorHAnsi" w:hAnsiTheme="minorHAnsi" w:cstheme="minorHAnsi"/>
          <w:color w:val="222222"/>
          <w:shd w:val="clear" w:color="auto" w:fill="FFFFFF"/>
        </w:rPr>
        <w:t> (Vol. 3). Springer Science &amp; Business Media.</w:t>
      </w:r>
    </w:p>
    <w:p w14:paraId="7E660166" w14:textId="77777777" w:rsidR="00D14322" w:rsidRPr="00756E5A" w:rsidRDefault="00D14322">
      <w:pPr>
        <w:rPr>
          <w:rFonts w:asciiTheme="minorHAnsi" w:hAnsiTheme="minorHAnsi" w:cstheme="minorHAnsi"/>
        </w:rPr>
      </w:pPr>
      <w:r w:rsidRPr="00756E5A">
        <w:rPr>
          <w:rFonts w:asciiTheme="minorHAnsi" w:hAnsiTheme="minorHAnsi" w:cstheme="minorHAnsi"/>
          <w:color w:val="222222"/>
          <w:shd w:val="clear" w:color="auto" w:fill="FFFFFF"/>
        </w:rPr>
        <w:t xml:space="preserve">Welsh Government (2015) </w:t>
      </w:r>
      <w:r w:rsidRPr="00756E5A">
        <w:rPr>
          <w:rFonts w:asciiTheme="minorHAnsi" w:hAnsiTheme="minorHAnsi" w:cstheme="minorHAnsi"/>
          <w:i/>
          <w:iCs/>
          <w:color w:val="222222"/>
          <w:shd w:val="clear" w:color="auto" w:fill="FFFFFF"/>
        </w:rPr>
        <w:t xml:space="preserve">Foundation Phase Framework. </w:t>
      </w:r>
      <w:r w:rsidRPr="00756E5A">
        <w:rPr>
          <w:rFonts w:asciiTheme="minorHAnsi" w:hAnsiTheme="minorHAnsi" w:cstheme="minorHAnsi"/>
          <w:color w:val="222222"/>
          <w:shd w:val="clear" w:color="auto" w:fill="FFFFFF"/>
        </w:rPr>
        <w:t>Available at-</w:t>
      </w:r>
      <w:hyperlink r:id="rId11" w:history="1">
        <w:r w:rsidRPr="00756E5A">
          <w:rPr>
            <w:rStyle w:val="Hyperlink"/>
            <w:rFonts w:asciiTheme="minorHAnsi" w:hAnsiTheme="minorHAnsi" w:cstheme="minorHAnsi"/>
            <w:shd w:val="clear" w:color="auto" w:fill="FFFFFF"/>
          </w:rPr>
          <w:t>https://gov.wales/sites/default/files/publications/2018-02/foundation-phase-framework-revised-2015.pdf</w:t>
        </w:r>
      </w:hyperlink>
      <w:r w:rsidRPr="00756E5A">
        <w:rPr>
          <w:rFonts w:asciiTheme="minorHAnsi" w:hAnsiTheme="minorHAnsi" w:cstheme="minorHAnsi"/>
          <w:color w:val="222222"/>
          <w:shd w:val="clear" w:color="auto" w:fill="FFFFFF"/>
        </w:rPr>
        <w:t xml:space="preserve"> (Accessed on: 12/10/2020) </w:t>
      </w:r>
    </w:p>
    <w:p w14:paraId="2A509600" w14:textId="052C3AFE" w:rsidR="00D14322" w:rsidRPr="00756E5A" w:rsidRDefault="00D14322">
      <w:pPr>
        <w:rPr>
          <w:rFonts w:asciiTheme="minorHAnsi" w:hAnsiTheme="minorHAnsi" w:cstheme="minorHAnsi"/>
        </w:rPr>
      </w:pPr>
      <w:r w:rsidRPr="00756E5A">
        <w:rPr>
          <w:rFonts w:asciiTheme="minorHAnsi" w:hAnsiTheme="minorHAnsi" w:cstheme="minorHAnsi"/>
        </w:rPr>
        <w:t xml:space="preserve">Welsh Government (2020) </w:t>
      </w:r>
      <w:r w:rsidRPr="00756E5A">
        <w:rPr>
          <w:rFonts w:asciiTheme="minorHAnsi" w:hAnsiTheme="minorHAnsi" w:cstheme="minorHAnsi"/>
          <w:i/>
          <w:iCs/>
        </w:rPr>
        <w:t>HWB</w:t>
      </w:r>
      <w:r w:rsidR="005D091E">
        <w:rPr>
          <w:rFonts w:asciiTheme="minorHAnsi" w:hAnsiTheme="minorHAnsi" w:cstheme="minorHAnsi"/>
          <w:i/>
          <w:iCs/>
        </w:rPr>
        <w:t>:</w:t>
      </w:r>
      <w:r w:rsidRPr="00756E5A">
        <w:rPr>
          <w:rFonts w:asciiTheme="minorHAnsi" w:hAnsiTheme="minorHAnsi" w:cstheme="minorHAnsi"/>
          <w:i/>
          <w:iCs/>
        </w:rPr>
        <w:t xml:space="preserve"> The curriculum for Wales. </w:t>
      </w:r>
      <w:r w:rsidRPr="00756E5A">
        <w:rPr>
          <w:rFonts w:asciiTheme="minorHAnsi" w:hAnsiTheme="minorHAnsi" w:cstheme="minorHAnsi"/>
        </w:rPr>
        <w:t xml:space="preserve">Available at: </w:t>
      </w:r>
      <w:hyperlink r:id="rId12" w:history="1">
        <w:r w:rsidRPr="00756E5A">
          <w:rPr>
            <w:rStyle w:val="Hyperlink"/>
            <w:rFonts w:asciiTheme="minorHAnsi" w:hAnsiTheme="minorHAnsi" w:cstheme="minorHAnsi"/>
          </w:rPr>
          <w:t>https://hwb.gov.wales/curriculum-for-wales/introduction/</w:t>
        </w:r>
      </w:hyperlink>
      <w:r w:rsidRPr="00756E5A">
        <w:rPr>
          <w:rFonts w:asciiTheme="minorHAnsi" w:hAnsiTheme="minorHAnsi" w:cstheme="minorHAnsi"/>
        </w:rPr>
        <w:t xml:space="preserve"> </w:t>
      </w:r>
      <w:r w:rsidRPr="00756E5A">
        <w:rPr>
          <w:rFonts w:asciiTheme="minorHAnsi" w:hAnsiTheme="minorHAnsi" w:cstheme="minorHAnsi"/>
          <w:i/>
          <w:iCs/>
        </w:rPr>
        <w:t xml:space="preserve"> </w:t>
      </w:r>
      <w:r w:rsidRPr="00756E5A">
        <w:rPr>
          <w:rFonts w:asciiTheme="minorHAnsi" w:hAnsiTheme="minorHAnsi" w:cstheme="minorHAnsi"/>
        </w:rPr>
        <w:t xml:space="preserve">(Accessed on 12/10/2020) </w:t>
      </w:r>
    </w:p>
    <w:p w14:paraId="70973FDC" w14:textId="17CFFA35" w:rsidR="00D14322" w:rsidRDefault="00D14322">
      <w:pPr>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Welsh Government (2020) </w:t>
      </w:r>
      <w:r>
        <w:rPr>
          <w:rFonts w:asciiTheme="minorHAnsi" w:hAnsiTheme="minorHAnsi" w:cstheme="minorHAnsi"/>
          <w:i/>
          <w:iCs/>
          <w:color w:val="222222"/>
          <w:shd w:val="clear" w:color="auto" w:fill="FFFFFF"/>
        </w:rPr>
        <w:t xml:space="preserve">HWB: Professional </w:t>
      </w:r>
      <w:r w:rsidR="005D091E">
        <w:rPr>
          <w:rFonts w:asciiTheme="minorHAnsi" w:hAnsiTheme="minorHAnsi" w:cstheme="minorHAnsi"/>
          <w:i/>
          <w:iCs/>
          <w:color w:val="222222"/>
          <w:shd w:val="clear" w:color="auto" w:fill="FFFFFF"/>
        </w:rPr>
        <w:t>Standards.</w:t>
      </w:r>
      <w:r>
        <w:rPr>
          <w:rFonts w:asciiTheme="minorHAnsi" w:hAnsiTheme="minorHAnsi" w:cstheme="minorHAnsi"/>
          <w:color w:val="222222"/>
          <w:shd w:val="clear" w:color="auto" w:fill="FFFFFF"/>
        </w:rPr>
        <w:t xml:space="preserve"> Available at: </w:t>
      </w:r>
      <w:hyperlink r:id="rId13" w:history="1">
        <w:r w:rsidRPr="00D862ED">
          <w:rPr>
            <w:rStyle w:val="Hyperlink"/>
            <w:rFonts w:asciiTheme="minorHAnsi" w:hAnsiTheme="minorHAnsi" w:cstheme="minorHAnsi"/>
            <w:shd w:val="clear" w:color="auto" w:fill="FFFFFF"/>
          </w:rPr>
          <w:t>https://hwb.gov.wales/professional-development/professional-standards</w:t>
        </w:r>
      </w:hyperlink>
      <w:r>
        <w:rPr>
          <w:rFonts w:asciiTheme="minorHAnsi" w:hAnsiTheme="minorHAnsi" w:cstheme="minorHAnsi"/>
          <w:color w:val="222222"/>
          <w:shd w:val="clear" w:color="auto" w:fill="FFFFFF"/>
        </w:rPr>
        <w:t xml:space="preserve"> (Accessed on: 16/10/2020)</w:t>
      </w:r>
    </w:p>
    <w:p w14:paraId="7579CE29" w14:textId="77777777" w:rsidR="00D14322" w:rsidRPr="00756E5A" w:rsidRDefault="00D14322">
      <w:pPr>
        <w:rPr>
          <w:rFonts w:asciiTheme="minorHAnsi" w:hAnsiTheme="minorHAnsi" w:cstheme="minorHAnsi"/>
        </w:rPr>
      </w:pPr>
      <w:r w:rsidRPr="00756E5A">
        <w:rPr>
          <w:rFonts w:asciiTheme="minorHAnsi" w:hAnsiTheme="minorHAnsi" w:cstheme="minorHAnsi"/>
        </w:rPr>
        <w:t>Williams, K. E. (2018). Moving to the beat: Using music, rhythm, and movement to enhance self-regulation in early childhood classrooms. International Journal of Early Childhood 50(1), 85-150.</w:t>
      </w:r>
    </w:p>
    <w:p w14:paraId="5CE6E2D2" w14:textId="6E92C5BE" w:rsidR="00D14322" w:rsidRDefault="00D14322">
      <w:pPr>
        <w:rPr>
          <w:rFonts w:asciiTheme="minorHAnsi" w:hAnsiTheme="minorHAnsi" w:cstheme="minorHAnsi"/>
          <w:color w:val="222222"/>
          <w:shd w:val="clear" w:color="auto" w:fill="FFFFFF"/>
        </w:rPr>
      </w:pPr>
      <w:r w:rsidRPr="00756E5A">
        <w:rPr>
          <w:rFonts w:asciiTheme="minorHAnsi" w:hAnsiTheme="minorHAnsi" w:cstheme="minorHAnsi"/>
          <w:color w:val="222222"/>
          <w:shd w:val="clear" w:color="auto" w:fill="FFFFFF"/>
        </w:rPr>
        <w:t xml:space="preserve">Wubbolding, R.E., </w:t>
      </w:r>
      <w:r w:rsidR="004D0D4B">
        <w:rPr>
          <w:rFonts w:asciiTheme="minorHAnsi" w:hAnsiTheme="minorHAnsi" w:cstheme="minorHAnsi"/>
          <w:color w:val="222222"/>
          <w:shd w:val="clear" w:color="auto" w:fill="FFFFFF"/>
        </w:rPr>
        <w:t>(</w:t>
      </w:r>
      <w:r w:rsidRPr="00756E5A">
        <w:rPr>
          <w:rFonts w:asciiTheme="minorHAnsi" w:hAnsiTheme="minorHAnsi" w:cstheme="minorHAnsi"/>
          <w:color w:val="222222"/>
          <w:shd w:val="clear" w:color="auto" w:fill="FFFFFF"/>
        </w:rPr>
        <w:t>2010</w:t>
      </w:r>
      <w:r w:rsidR="004D0D4B">
        <w:rPr>
          <w:rFonts w:asciiTheme="minorHAnsi" w:hAnsiTheme="minorHAnsi" w:cstheme="minorHAnsi"/>
          <w:color w:val="222222"/>
          <w:shd w:val="clear" w:color="auto" w:fill="FFFFFF"/>
        </w:rPr>
        <w:t>)</w:t>
      </w:r>
      <w:r w:rsidRPr="00756E5A">
        <w:rPr>
          <w:rFonts w:asciiTheme="minorHAnsi" w:hAnsiTheme="minorHAnsi" w:cstheme="minorHAnsi"/>
          <w:color w:val="222222"/>
          <w:shd w:val="clear" w:color="auto" w:fill="FFFFFF"/>
        </w:rPr>
        <w:t xml:space="preserve"> Reality therapy</w:t>
      </w:r>
      <w:r w:rsidR="004D0D4B">
        <w:rPr>
          <w:rFonts w:asciiTheme="minorHAnsi" w:hAnsiTheme="minorHAnsi" w:cstheme="minorHAnsi"/>
          <w:color w:val="222222"/>
          <w:shd w:val="clear" w:color="auto" w:fill="FFFFFF"/>
        </w:rPr>
        <w:t xml:space="preserve"> in</w:t>
      </w:r>
      <w:r w:rsidRPr="00756E5A">
        <w:rPr>
          <w:rFonts w:asciiTheme="minorHAnsi" w:hAnsiTheme="minorHAnsi" w:cstheme="minorHAnsi"/>
          <w:color w:val="222222"/>
          <w:shd w:val="clear" w:color="auto" w:fill="FFFFFF"/>
        </w:rPr>
        <w:t> </w:t>
      </w:r>
      <w:r w:rsidRPr="00756E5A">
        <w:rPr>
          <w:rFonts w:asciiTheme="minorHAnsi" w:hAnsiTheme="minorHAnsi" w:cstheme="minorHAnsi"/>
          <w:i/>
          <w:iCs/>
          <w:color w:val="222222"/>
          <w:shd w:val="clear" w:color="auto" w:fill="FFFFFF"/>
        </w:rPr>
        <w:t>The Corsini Encyclopaedia of Psychology</w:t>
      </w:r>
      <w:r w:rsidRPr="00756E5A">
        <w:rPr>
          <w:rFonts w:asciiTheme="minorHAnsi" w:hAnsiTheme="minorHAnsi" w:cstheme="minorHAnsi"/>
          <w:color w:val="222222"/>
          <w:shd w:val="clear" w:color="auto" w:fill="FFFFFF"/>
        </w:rPr>
        <w:t>, pp.1-3.</w:t>
      </w:r>
    </w:p>
    <w:p w14:paraId="641D1350" w14:textId="77777777" w:rsidR="00643A4D" w:rsidRDefault="00643A4D" w:rsidP="00880FC7">
      <w:pPr>
        <w:pStyle w:val="Heading1"/>
        <w:ind w:left="2880" w:firstLine="720"/>
        <w:rPr>
          <w:u w:val="single"/>
          <w:shd w:val="clear" w:color="auto" w:fill="FFFFFF"/>
        </w:rPr>
      </w:pPr>
    </w:p>
    <w:p w14:paraId="677157ED" w14:textId="77777777" w:rsidR="00643A4D" w:rsidRDefault="00643A4D" w:rsidP="00880FC7">
      <w:pPr>
        <w:pStyle w:val="Heading1"/>
        <w:ind w:left="2880" w:firstLine="720"/>
        <w:rPr>
          <w:u w:val="single"/>
          <w:shd w:val="clear" w:color="auto" w:fill="FFFFFF"/>
        </w:rPr>
      </w:pPr>
    </w:p>
    <w:p w14:paraId="42B23CCA" w14:textId="3A273B7E" w:rsidR="00643A4D" w:rsidRDefault="00643A4D" w:rsidP="00880FC7">
      <w:pPr>
        <w:pStyle w:val="Heading1"/>
        <w:ind w:left="2880" w:firstLine="720"/>
        <w:rPr>
          <w:u w:val="single"/>
          <w:shd w:val="clear" w:color="auto" w:fill="FFFFFF"/>
        </w:rPr>
      </w:pPr>
    </w:p>
    <w:p w14:paraId="0E222239" w14:textId="77777777" w:rsidR="00643A4D" w:rsidRPr="00643A4D" w:rsidRDefault="00643A4D" w:rsidP="00643A4D"/>
    <w:p w14:paraId="1694CA67" w14:textId="305186EF" w:rsidR="00880FC7" w:rsidRDefault="00880FC7" w:rsidP="00880FC7">
      <w:pPr>
        <w:pStyle w:val="Heading1"/>
        <w:ind w:left="2880" w:firstLine="720"/>
        <w:rPr>
          <w:u w:val="single"/>
          <w:shd w:val="clear" w:color="auto" w:fill="FFFFFF"/>
        </w:rPr>
      </w:pPr>
      <w:r w:rsidRPr="00880FC7">
        <w:rPr>
          <w:u w:val="single"/>
          <w:shd w:val="clear" w:color="auto" w:fill="FFFFFF"/>
        </w:rPr>
        <w:t xml:space="preserve">Appendix </w:t>
      </w:r>
    </w:p>
    <w:p w14:paraId="37AE68E9" w14:textId="77777777" w:rsidR="00BA121C" w:rsidRPr="00BA121C" w:rsidRDefault="00BA121C" w:rsidP="00BA121C"/>
    <w:p w14:paraId="6D730962" w14:textId="27E519A8" w:rsidR="00BA121C" w:rsidRPr="00762A5D" w:rsidRDefault="00BA121C" w:rsidP="00BA121C">
      <w:pPr>
        <w:ind w:left="2880" w:firstLine="720"/>
        <w:rPr>
          <w:b/>
          <w:bCs/>
          <w:sz w:val="32"/>
          <w:szCs w:val="32"/>
          <w:u w:val="single"/>
        </w:rPr>
      </w:pPr>
      <w:r w:rsidRPr="00762A5D">
        <w:rPr>
          <w:b/>
          <w:bCs/>
          <w:sz w:val="32"/>
          <w:szCs w:val="32"/>
          <w:u w:val="single"/>
        </w:rPr>
        <w:t>Appendix A</w:t>
      </w:r>
    </w:p>
    <w:p w14:paraId="128B151A" w14:textId="77777777" w:rsidR="000E6303" w:rsidRDefault="000E6303" w:rsidP="000E6303">
      <w:pPr>
        <w:jc w:val="both"/>
        <w:rPr>
          <w:rFonts w:ascii="Trebuchet MS" w:hAnsi="Trebuchet MS"/>
          <w:b/>
        </w:rPr>
      </w:pPr>
      <w:r>
        <w:rPr>
          <w:rFonts w:ascii="Trebuchet MS" w:hAnsi="Trebuchet MS"/>
          <w:b/>
        </w:rPr>
        <w:t>OBSERVATION / FIELD NOTES</w:t>
      </w:r>
    </w:p>
    <w:p w14:paraId="7CB5453B" w14:textId="77777777" w:rsidR="000E6303" w:rsidRDefault="000E6303" w:rsidP="000E6303">
      <w:pPr>
        <w:rPr>
          <w:rFonts w:ascii="Trebuchet MS" w:hAnsi="Trebuchet MS"/>
          <w:sz w:val="16"/>
          <w:szCs w:val="16"/>
        </w:rPr>
      </w:pPr>
      <w:r>
        <w:rPr>
          <w:rFonts w:ascii="Trebuchet MS" w:hAnsi="Trebuchet MS"/>
          <w:sz w:val="16"/>
          <w:szCs w:val="16"/>
        </w:rPr>
        <w:t>(Questions adapted from Fletcher Wood (2016)</w:t>
      </w:r>
    </w:p>
    <w:tbl>
      <w:tblPr>
        <w:tblW w:w="8926" w:type="dxa"/>
        <w:tblCellMar>
          <w:left w:w="10" w:type="dxa"/>
          <w:right w:w="10" w:type="dxa"/>
        </w:tblCellMar>
        <w:tblLook w:val="0000" w:firstRow="0" w:lastRow="0" w:firstColumn="0" w:lastColumn="0" w:noHBand="0" w:noVBand="0"/>
      </w:tblPr>
      <w:tblGrid>
        <w:gridCol w:w="8926"/>
      </w:tblGrid>
      <w:tr w:rsidR="000E6303" w14:paraId="1A81EBB3"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DF0E1" w14:textId="77777777" w:rsidR="000E6303" w:rsidRDefault="000E6303" w:rsidP="00473CEA">
            <w:r>
              <w:rPr>
                <w:rFonts w:ascii="Trebuchet MS" w:hAnsi="Trebuchet MS"/>
              </w:rPr>
              <w:t xml:space="preserve">Date and time, year group: Nursery ¾ years old. </w:t>
            </w:r>
          </w:p>
          <w:p w14:paraId="6A7EB8BC" w14:textId="77777777" w:rsidR="000E6303" w:rsidRDefault="000E6303" w:rsidP="00473CEA">
            <w:pPr>
              <w:rPr>
                <w:rFonts w:ascii="Trebuchet MS" w:hAnsi="Trebuchet MS"/>
              </w:rPr>
            </w:pPr>
          </w:p>
        </w:tc>
      </w:tr>
      <w:tr w:rsidR="000E6303" w14:paraId="27E4F44C"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BFEFC" w14:textId="77777777" w:rsidR="000E6303" w:rsidRDefault="000E6303" w:rsidP="00473CEA">
            <w:r>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69B1AB90" w14:textId="77777777" w:rsidR="000E6303" w:rsidRDefault="000E6303" w:rsidP="00473CEA">
            <w:pPr>
              <w:rPr>
                <w:rFonts w:ascii="Trebuchet MS" w:hAnsi="Trebuchet MS"/>
              </w:rPr>
            </w:pPr>
          </w:p>
          <w:p w14:paraId="600F9EFC" w14:textId="26D03122" w:rsidR="000E6303" w:rsidRDefault="000E6303" w:rsidP="00473CEA">
            <w:r>
              <w:rPr>
                <w:rFonts w:ascii="Trebuchet MS" w:hAnsi="Trebuchet MS"/>
              </w:rPr>
              <w:t xml:space="preserve">20 out of 47 students, students </w:t>
            </w:r>
            <w:r w:rsidR="00BA121C">
              <w:rPr>
                <w:rFonts w:ascii="Trebuchet MS" w:hAnsi="Trebuchet MS"/>
              </w:rPr>
              <w:t>have</w:t>
            </w:r>
            <w:r>
              <w:rPr>
                <w:rFonts w:ascii="Trebuchet MS" w:hAnsi="Trebuchet MS"/>
              </w:rPr>
              <w:t xml:space="preserve"> staggered starts because of COVID-19. </w:t>
            </w:r>
          </w:p>
          <w:p w14:paraId="5253040F" w14:textId="77777777" w:rsidR="000E6303" w:rsidRDefault="000E6303" w:rsidP="00473CEA">
            <w:r>
              <w:rPr>
                <w:rFonts w:ascii="Trebuchet MS" w:hAnsi="Trebuchet MS"/>
              </w:rPr>
              <w:t xml:space="preserve">Second week back of 1st terms. </w:t>
            </w:r>
          </w:p>
          <w:p w14:paraId="55CF9D79" w14:textId="77777777" w:rsidR="000E6303" w:rsidRDefault="000E6303" w:rsidP="00473CEA">
            <w:r>
              <w:rPr>
                <w:rFonts w:ascii="Trebuchet MS" w:hAnsi="Trebuchet MS"/>
              </w:rPr>
              <w:t xml:space="preserve">Some students are new and could be their first day. </w:t>
            </w:r>
          </w:p>
          <w:p w14:paraId="18D9059F" w14:textId="77777777" w:rsidR="000E6303" w:rsidRDefault="000E6303" w:rsidP="00473CEA">
            <w:r>
              <w:rPr>
                <w:rFonts w:ascii="Trebuchet MS" w:hAnsi="Trebuchet MS"/>
              </w:rPr>
              <w:t>Introduction to carpet time</w:t>
            </w:r>
          </w:p>
          <w:p w14:paraId="58B9765C" w14:textId="77777777" w:rsidR="000E6303" w:rsidRDefault="000E6303" w:rsidP="00473CEA">
            <w:r>
              <w:rPr>
                <w:rFonts w:ascii="Trebuchet MS" w:hAnsi="Trebuchet MS"/>
              </w:rPr>
              <w:lastRenderedPageBreak/>
              <w:t xml:space="preserve">Teacher+ 4 other members of staff </w:t>
            </w:r>
          </w:p>
          <w:p w14:paraId="5DFE79D7" w14:textId="77777777" w:rsidR="000E6303" w:rsidRDefault="000E6303" w:rsidP="00473CEA">
            <w:pPr>
              <w:rPr>
                <w:rFonts w:ascii="Trebuchet MS" w:hAnsi="Trebuchet MS"/>
              </w:rPr>
            </w:pPr>
          </w:p>
          <w:p w14:paraId="069525D2" w14:textId="77777777" w:rsidR="000E6303" w:rsidRDefault="000E6303" w:rsidP="00473CEA">
            <w:pPr>
              <w:rPr>
                <w:rFonts w:ascii="Trebuchet MS" w:hAnsi="Trebuchet MS"/>
              </w:rPr>
            </w:pPr>
          </w:p>
          <w:p w14:paraId="22D88E4E" w14:textId="77777777" w:rsidR="000E6303" w:rsidRDefault="000E6303" w:rsidP="00473CEA">
            <w:pPr>
              <w:rPr>
                <w:rFonts w:ascii="Trebuchet MS" w:hAnsi="Trebuchet MS"/>
              </w:rPr>
            </w:pPr>
          </w:p>
          <w:p w14:paraId="68D815D5" w14:textId="77777777" w:rsidR="000E6303" w:rsidRDefault="000E6303" w:rsidP="00473CEA">
            <w:pPr>
              <w:rPr>
                <w:rFonts w:ascii="Trebuchet MS" w:hAnsi="Trebuchet MS"/>
              </w:rPr>
            </w:pPr>
          </w:p>
          <w:p w14:paraId="44CA81DE" w14:textId="77777777" w:rsidR="000E6303" w:rsidRDefault="000E6303" w:rsidP="00473CEA">
            <w:pPr>
              <w:rPr>
                <w:rFonts w:ascii="Trebuchet MS" w:hAnsi="Trebuchet MS"/>
              </w:rPr>
            </w:pPr>
          </w:p>
        </w:tc>
      </w:tr>
      <w:tr w:rsidR="000E6303" w14:paraId="118907B9"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CC880" w14:textId="77777777" w:rsidR="000E6303" w:rsidRDefault="000E6303" w:rsidP="00473CEA">
            <w:pPr>
              <w:rPr>
                <w:rFonts w:ascii="Trebuchet MS" w:hAnsi="Trebuchet MS"/>
                <w:b/>
                <w:bCs/>
                <w:lang w:val="en-US"/>
              </w:rPr>
            </w:pPr>
            <w:r>
              <w:rPr>
                <w:rFonts w:ascii="Trebuchet MS" w:hAnsi="Trebuchet MS"/>
                <w:b/>
                <w:bCs/>
                <w:lang w:val="en-US"/>
              </w:rPr>
              <w:lastRenderedPageBreak/>
              <w:t>Classroom culture</w:t>
            </w:r>
          </w:p>
          <w:p w14:paraId="6F249583" w14:textId="77777777" w:rsidR="000E6303" w:rsidRDefault="000E6303" w:rsidP="00473CEA">
            <w:pPr>
              <w:rPr>
                <w:rFonts w:ascii="Trebuchet MS" w:hAnsi="Trebuchet MS"/>
                <w:bCs/>
                <w:lang w:val="en-US"/>
              </w:rPr>
            </w:pPr>
            <w:r>
              <w:rPr>
                <w:rFonts w:ascii="Trebuchet MS" w:hAnsi="Trebuchet MS"/>
                <w:bCs/>
                <w:lang w:val="en-US"/>
              </w:rPr>
              <w:t>(What is the classroom ‘vibe.’? What do attitudes, dispositions, behaviours towards learning seem like at this point in time?)</w:t>
            </w:r>
          </w:p>
          <w:p w14:paraId="6988B993" w14:textId="77777777" w:rsidR="000E6303" w:rsidRDefault="000E6303" w:rsidP="00473CEA">
            <w:pPr>
              <w:rPr>
                <w:rFonts w:ascii="Trebuchet MS" w:hAnsi="Trebuchet MS"/>
                <w:bCs/>
                <w:lang w:val="en-US"/>
              </w:rPr>
            </w:pPr>
          </w:p>
          <w:p w14:paraId="3D442753" w14:textId="77777777" w:rsidR="000E6303" w:rsidRDefault="000E6303" w:rsidP="00473CEA">
            <w:r>
              <w:rPr>
                <w:rFonts w:ascii="Trebuchet MS" w:hAnsi="Trebuchet MS"/>
                <w:bCs/>
                <w:lang w:val="en-US"/>
              </w:rPr>
              <w:t xml:space="preserve">Very positive environment, learners encouraged to keep smiling and be happy. </w:t>
            </w:r>
          </w:p>
          <w:p w14:paraId="7AA57CB5" w14:textId="77777777" w:rsidR="000E6303" w:rsidRDefault="000E6303" w:rsidP="00473CEA">
            <w:pPr>
              <w:rPr>
                <w:rFonts w:ascii="Trebuchet MS" w:hAnsi="Trebuchet MS"/>
                <w:bCs/>
                <w:lang w:val="en-US"/>
              </w:rPr>
            </w:pPr>
          </w:p>
          <w:p w14:paraId="39AE18A0" w14:textId="77777777" w:rsidR="000E6303" w:rsidRDefault="000E6303" w:rsidP="00473CEA">
            <w:pPr>
              <w:rPr>
                <w:rFonts w:ascii="Trebuchet MS" w:hAnsi="Trebuchet MS"/>
                <w:bCs/>
              </w:rPr>
            </w:pPr>
          </w:p>
          <w:p w14:paraId="66F3891D" w14:textId="77777777" w:rsidR="000E6303" w:rsidRDefault="000E6303" w:rsidP="00473CEA">
            <w:pPr>
              <w:rPr>
                <w:rFonts w:ascii="Trebuchet MS" w:hAnsi="Trebuchet MS"/>
                <w:bCs/>
              </w:rPr>
            </w:pPr>
          </w:p>
          <w:p w14:paraId="27E01952" w14:textId="77777777" w:rsidR="000E6303" w:rsidRDefault="000E6303" w:rsidP="00473CEA">
            <w:pPr>
              <w:ind w:left="720"/>
              <w:rPr>
                <w:rFonts w:ascii="Trebuchet MS" w:hAnsi="Trebuchet MS"/>
              </w:rPr>
            </w:pPr>
          </w:p>
          <w:p w14:paraId="5B3814F6" w14:textId="77777777" w:rsidR="000E6303" w:rsidRDefault="000E6303" w:rsidP="00473CEA">
            <w:pPr>
              <w:ind w:left="720"/>
              <w:rPr>
                <w:rFonts w:ascii="Trebuchet MS" w:hAnsi="Trebuchet MS"/>
              </w:rPr>
            </w:pPr>
          </w:p>
        </w:tc>
      </w:tr>
      <w:tr w:rsidR="000E6303" w14:paraId="071CF1D1"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9FC54" w14:textId="77777777" w:rsidR="000E6303" w:rsidRDefault="000E6303" w:rsidP="00473CEA">
            <w:pPr>
              <w:rPr>
                <w:rFonts w:ascii="Trebuchet MS" w:hAnsi="Trebuchet MS"/>
                <w:b/>
              </w:rPr>
            </w:pPr>
            <w:r>
              <w:rPr>
                <w:rFonts w:ascii="Trebuchet MS" w:hAnsi="Trebuchet MS"/>
                <w:b/>
              </w:rPr>
              <w:t>Objectives</w:t>
            </w:r>
          </w:p>
          <w:p w14:paraId="2151FE3B" w14:textId="77777777" w:rsidR="000E6303" w:rsidRDefault="000E6303" w:rsidP="00473CEA">
            <w:pPr>
              <w:rPr>
                <w:rFonts w:ascii="Trebuchet MS" w:hAnsi="Trebuchet MS"/>
              </w:rPr>
            </w:pPr>
            <w:r>
              <w:rPr>
                <w:rFonts w:ascii="Trebuchet MS" w:hAnsi="Trebuchet MS"/>
              </w:rPr>
              <w:t>(What happens in the environment that communicates the purpose of the experiences?  What can be observed regarding the way lesson activities relate to these purposes?</w:t>
            </w:r>
          </w:p>
          <w:p w14:paraId="6192DD7F" w14:textId="77777777" w:rsidR="000E6303" w:rsidRDefault="000E6303" w:rsidP="00473CEA">
            <w:pPr>
              <w:rPr>
                <w:rFonts w:ascii="Trebuchet MS" w:hAnsi="Trebuchet MS"/>
              </w:rPr>
            </w:pPr>
          </w:p>
          <w:p w14:paraId="5A483697" w14:textId="37D02741" w:rsidR="000E6303" w:rsidRDefault="000E6303" w:rsidP="00473CEA">
            <w:r>
              <w:rPr>
                <w:rFonts w:ascii="Trebuchet MS" w:hAnsi="Trebuchet MS"/>
              </w:rPr>
              <w:t xml:space="preserve">Special box- Inside the special box is the aim for the lesson. The teacher will not open the box until all </w:t>
            </w:r>
            <w:r w:rsidR="0076014D">
              <w:rPr>
                <w:rFonts w:ascii="Trebuchet MS" w:hAnsi="Trebuchet MS"/>
              </w:rPr>
              <w:t>students</w:t>
            </w:r>
            <w:r>
              <w:rPr>
                <w:rFonts w:ascii="Trebuchet MS" w:hAnsi="Trebuchet MS"/>
              </w:rPr>
              <w:t xml:space="preserve"> can count to 5. Teacher counts with them and on </w:t>
            </w:r>
            <w:r w:rsidR="0076014D">
              <w:rPr>
                <w:rFonts w:ascii="Trebuchet MS" w:hAnsi="Trebuchet MS"/>
              </w:rPr>
              <w:t>purposely</w:t>
            </w:r>
            <w:r>
              <w:rPr>
                <w:rFonts w:ascii="Trebuchet MS" w:hAnsi="Trebuchet MS"/>
              </w:rPr>
              <w:t xml:space="preserve"> shouts out a wrong number (17), Teacher then </w:t>
            </w:r>
            <w:r w:rsidR="00871C51">
              <w:rPr>
                <w:rFonts w:ascii="Trebuchet MS" w:hAnsi="Trebuchet MS"/>
              </w:rPr>
              <w:t>asks,</w:t>
            </w:r>
            <w:r>
              <w:rPr>
                <w:rFonts w:ascii="Trebuchet MS" w:hAnsi="Trebuchet MS"/>
              </w:rPr>
              <w:t xml:space="preserve"> “Is that the right number?”. Students shout “No!”. Teacher </w:t>
            </w:r>
            <w:r w:rsidR="0076014D">
              <w:rPr>
                <w:rFonts w:ascii="Trebuchet MS" w:hAnsi="Trebuchet MS"/>
              </w:rPr>
              <w:t>makes</w:t>
            </w:r>
            <w:r>
              <w:rPr>
                <w:rFonts w:ascii="Trebuchet MS" w:hAnsi="Trebuchet MS"/>
              </w:rPr>
              <w:t xml:space="preserve"> mistakes to </w:t>
            </w:r>
            <w:r w:rsidR="00B05032">
              <w:rPr>
                <w:rFonts w:ascii="Trebuchet MS" w:hAnsi="Trebuchet MS"/>
              </w:rPr>
              <w:t>check</w:t>
            </w:r>
            <w:r>
              <w:rPr>
                <w:rFonts w:ascii="Trebuchet MS" w:hAnsi="Trebuchet MS"/>
              </w:rPr>
              <w:t xml:space="preserve"> students </w:t>
            </w:r>
            <w:r w:rsidR="0076014D">
              <w:rPr>
                <w:rFonts w:ascii="Trebuchet MS" w:hAnsi="Trebuchet MS"/>
              </w:rPr>
              <w:t>understanding</w:t>
            </w:r>
            <w:r>
              <w:rPr>
                <w:rFonts w:ascii="Trebuchet MS" w:hAnsi="Trebuchet MS"/>
              </w:rPr>
              <w:t xml:space="preserve"> of numbers. </w:t>
            </w:r>
          </w:p>
          <w:p w14:paraId="1F631673" w14:textId="77777777" w:rsidR="000E6303" w:rsidRDefault="000E6303" w:rsidP="00473CEA">
            <w:pPr>
              <w:rPr>
                <w:rFonts w:ascii="Trebuchet MS" w:hAnsi="Trebuchet MS"/>
              </w:rPr>
            </w:pPr>
          </w:p>
          <w:p w14:paraId="3760FA37" w14:textId="233F308A" w:rsidR="000E6303" w:rsidRDefault="000E6303" w:rsidP="00473CEA">
            <w:r>
              <w:rPr>
                <w:rFonts w:ascii="Trebuchet MS" w:hAnsi="Trebuchet MS"/>
              </w:rPr>
              <w:t xml:space="preserve">In the box is a story book and it starts playing twinkle little star song. “what is inside the box” she asks. Teacher then uses question techniques to </w:t>
            </w:r>
            <w:r w:rsidR="00871C51">
              <w:rPr>
                <w:rFonts w:ascii="Trebuchet MS" w:hAnsi="Trebuchet MS"/>
              </w:rPr>
              <w:t>ask,</w:t>
            </w:r>
            <w:r>
              <w:rPr>
                <w:rFonts w:ascii="Trebuchet MS" w:hAnsi="Trebuchet MS"/>
              </w:rPr>
              <w:t xml:space="preserve"> “have we been learning twinkle little star this week in school?” </w:t>
            </w:r>
          </w:p>
          <w:p w14:paraId="1E6BF1EA" w14:textId="4A7FF847" w:rsidR="000E6303" w:rsidRDefault="000E6303" w:rsidP="00473CEA">
            <w:r>
              <w:rPr>
                <w:rFonts w:ascii="Trebuchet MS" w:hAnsi="Trebuchet MS"/>
              </w:rPr>
              <w:t xml:space="preserve">There are tables placed around the classroom with </w:t>
            </w:r>
            <w:r w:rsidR="0076014D">
              <w:rPr>
                <w:rFonts w:ascii="Trebuchet MS" w:hAnsi="Trebuchet MS"/>
              </w:rPr>
              <w:t>activities</w:t>
            </w:r>
            <w:r>
              <w:rPr>
                <w:rFonts w:ascii="Trebuchet MS" w:hAnsi="Trebuchet MS"/>
              </w:rPr>
              <w:t xml:space="preserve"> to do with the aim “</w:t>
            </w:r>
            <w:r w:rsidR="0076014D">
              <w:rPr>
                <w:rFonts w:ascii="Trebuchet MS" w:hAnsi="Trebuchet MS"/>
              </w:rPr>
              <w:t>twinkle</w:t>
            </w:r>
            <w:r>
              <w:rPr>
                <w:rFonts w:ascii="Trebuchet MS" w:hAnsi="Trebuchet MS"/>
              </w:rPr>
              <w:t xml:space="preserve"> twinkle little star”. </w:t>
            </w:r>
          </w:p>
          <w:p w14:paraId="2E2C60FF" w14:textId="77777777" w:rsidR="000E6303" w:rsidRDefault="000E6303" w:rsidP="00473CEA">
            <w:r>
              <w:rPr>
                <w:rFonts w:ascii="Trebuchet MS" w:hAnsi="Trebuchet MS"/>
              </w:rPr>
              <w:t xml:space="preserve">Teacher uses gestures and Pitch control for reinforcement and praise. </w:t>
            </w:r>
          </w:p>
          <w:p w14:paraId="7791D8F2" w14:textId="77777777" w:rsidR="000E6303" w:rsidRDefault="000E6303" w:rsidP="00473CEA">
            <w:pPr>
              <w:rPr>
                <w:rFonts w:ascii="Trebuchet MS" w:hAnsi="Trebuchet MS"/>
              </w:rPr>
            </w:pPr>
          </w:p>
          <w:p w14:paraId="313CB29A" w14:textId="77777777" w:rsidR="000E6303" w:rsidRDefault="000E6303" w:rsidP="00473CEA">
            <w:pPr>
              <w:rPr>
                <w:rFonts w:ascii="Trebuchet MS" w:hAnsi="Trebuchet MS"/>
              </w:rPr>
            </w:pPr>
          </w:p>
          <w:p w14:paraId="009C8D00" w14:textId="77777777" w:rsidR="000E6303" w:rsidRDefault="000E6303" w:rsidP="00473CEA">
            <w:pPr>
              <w:rPr>
                <w:rFonts w:ascii="Trebuchet MS" w:hAnsi="Trebuchet MS"/>
              </w:rPr>
            </w:pPr>
          </w:p>
          <w:p w14:paraId="10D9DE51" w14:textId="77777777" w:rsidR="000E6303" w:rsidRDefault="000E6303" w:rsidP="00473CEA">
            <w:pPr>
              <w:rPr>
                <w:rFonts w:ascii="Trebuchet MS" w:hAnsi="Trebuchet MS"/>
              </w:rPr>
            </w:pPr>
          </w:p>
          <w:p w14:paraId="11328E70" w14:textId="77777777" w:rsidR="000E6303" w:rsidRDefault="000E6303" w:rsidP="00473CEA">
            <w:pPr>
              <w:rPr>
                <w:rFonts w:ascii="Trebuchet MS" w:hAnsi="Trebuchet MS"/>
              </w:rPr>
            </w:pPr>
          </w:p>
          <w:p w14:paraId="5B8F28D4" w14:textId="77777777" w:rsidR="000E6303" w:rsidRDefault="000E6303" w:rsidP="00473CEA">
            <w:pPr>
              <w:rPr>
                <w:rFonts w:ascii="Trebuchet MS" w:hAnsi="Trebuchet MS"/>
              </w:rPr>
            </w:pPr>
          </w:p>
          <w:p w14:paraId="1E1E2FD0" w14:textId="77777777" w:rsidR="000E6303" w:rsidRDefault="000E6303" w:rsidP="00473CEA">
            <w:pPr>
              <w:rPr>
                <w:rFonts w:ascii="Trebuchet MS" w:hAnsi="Trebuchet MS"/>
              </w:rPr>
            </w:pPr>
          </w:p>
        </w:tc>
      </w:tr>
      <w:tr w:rsidR="000E6303" w14:paraId="57C4C9A4"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59BB0" w14:textId="77777777" w:rsidR="000E6303" w:rsidRDefault="000E6303" w:rsidP="00473CEA">
            <w:pPr>
              <w:rPr>
                <w:rFonts w:ascii="Trebuchet MS" w:hAnsi="Trebuchet MS"/>
                <w:b/>
              </w:rPr>
            </w:pPr>
            <w:r>
              <w:rPr>
                <w:rFonts w:ascii="Trebuchet MS" w:hAnsi="Trebuchet MS"/>
                <w:b/>
              </w:rPr>
              <w:lastRenderedPageBreak/>
              <w:t>Direction</w:t>
            </w:r>
          </w:p>
          <w:p w14:paraId="46E2BB0E" w14:textId="77777777" w:rsidR="000E6303" w:rsidRDefault="000E6303" w:rsidP="00473CEA">
            <w:pPr>
              <w:rPr>
                <w:rFonts w:ascii="Trebuchet MS" w:hAnsi="Trebuchet MS"/>
              </w:rPr>
            </w:pPr>
            <w:r>
              <w:rPr>
                <w:rFonts w:ascii="Trebuchet MS" w:hAnsi="Trebuchet MS"/>
              </w:rPr>
              <w:t xml:space="preserve">(What can be observed that helps learners understand what they are engaging in?  What in the environment helps them understand how to achieve well)? </w:t>
            </w:r>
          </w:p>
          <w:p w14:paraId="032ED557" w14:textId="77777777" w:rsidR="000E6303" w:rsidRDefault="000E6303" w:rsidP="00473CEA">
            <w:pPr>
              <w:rPr>
                <w:rFonts w:ascii="Trebuchet MS" w:hAnsi="Trebuchet MS"/>
              </w:rPr>
            </w:pPr>
          </w:p>
          <w:p w14:paraId="36BB287F" w14:textId="3EFFD042" w:rsidR="000E6303" w:rsidRDefault="000E6303" w:rsidP="00473CEA">
            <w:r>
              <w:rPr>
                <w:rFonts w:ascii="Trebuchet MS" w:hAnsi="Trebuchet MS"/>
              </w:rPr>
              <w:t xml:space="preserve">Teacher and Helpers use a lot of </w:t>
            </w:r>
            <w:r w:rsidR="008C6012">
              <w:rPr>
                <w:rFonts w:ascii="Trebuchet MS" w:hAnsi="Trebuchet MS"/>
              </w:rPr>
              <w:t>positive</w:t>
            </w:r>
            <w:r>
              <w:rPr>
                <w:rFonts w:ascii="Trebuchet MS" w:hAnsi="Trebuchet MS"/>
              </w:rPr>
              <w:t xml:space="preserve"> reinforcement whenever the learner is performing well, </w:t>
            </w:r>
            <w:r w:rsidR="008C6012">
              <w:rPr>
                <w:rFonts w:ascii="Trebuchet MS" w:hAnsi="Trebuchet MS"/>
              </w:rPr>
              <w:t>sitting</w:t>
            </w:r>
            <w:r>
              <w:rPr>
                <w:rFonts w:ascii="Trebuchet MS" w:hAnsi="Trebuchet MS"/>
              </w:rPr>
              <w:t xml:space="preserve"> </w:t>
            </w:r>
            <w:r w:rsidR="008C6012">
              <w:rPr>
                <w:rFonts w:ascii="Trebuchet MS" w:hAnsi="Trebuchet MS"/>
              </w:rPr>
              <w:t>nicely</w:t>
            </w:r>
            <w:r>
              <w:rPr>
                <w:rFonts w:ascii="Trebuchet MS" w:hAnsi="Trebuchet MS"/>
              </w:rPr>
              <w:t xml:space="preserve"> and smiling. </w:t>
            </w:r>
          </w:p>
          <w:p w14:paraId="450D6B54" w14:textId="113E1D3E" w:rsidR="000E6303" w:rsidRDefault="000E6303" w:rsidP="00473CEA">
            <w:r>
              <w:rPr>
                <w:rFonts w:ascii="Trebuchet MS" w:hAnsi="Trebuchet MS"/>
                <w:b/>
                <w:bCs/>
              </w:rPr>
              <w:t xml:space="preserve">Songs are introduced to reinforce behaviour and rules in the classroom. “eyes are looking, ears are </w:t>
            </w:r>
            <w:r w:rsidR="008C6012">
              <w:rPr>
                <w:rFonts w:ascii="Trebuchet MS" w:hAnsi="Trebuchet MS"/>
                <w:b/>
                <w:bCs/>
              </w:rPr>
              <w:t>listening,</w:t>
            </w:r>
            <w:r>
              <w:rPr>
                <w:rFonts w:ascii="Trebuchet MS" w:hAnsi="Trebuchet MS"/>
                <w:b/>
                <w:bCs/>
              </w:rPr>
              <w:t xml:space="preserve"> mouths are shut, hands are still, bottoms on the carpet” (Song) </w:t>
            </w:r>
          </w:p>
          <w:p w14:paraId="2EDB422B" w14:textId="1318ED51" w:rsidR="000E6303" w:rsidRDefault="000E6303" w:rsidP="00473CEA">
            <w:r>
              <w:rPr>
                <w:rFonts w:ascii="Trebuchet MS" w:hAnsi="Trebuchet MS"/>
                <w:b/>
                <w:bCs/>
              </w:rPr>
              <w:t xml:space="preserve">This creates a </w:t>
            </w:r>
            <w:r w:rsidR="008C6012">
              <w:rPr>
                <w:rFonts w:ascii="Trebuchet MS" w:hAnsi="Trebuchet MS"/>
                <w:b/>
                <w:bCs/>
              </w:rPr>
              <w:t>positive</w:t>
            </w:r>
            <w:r>
              <w:rPr>
                <w:rFonts w:ascii="Trebuchet MS" w:hAnsi="Trebuchet MS"/>
                <w:b/>
                <w:bCs/>
              </w:rPr>
              <w:t xml:space="preserve"> outlook towards rules, Gestures are used to reinforce and </w:t>
            </w:r>
            <w:r w:rsidR="008C6012">
              <w:rPr>
                <w:rFonts w:ascii="Trebuchet MS" w:hAnsi="Trebuchet MS"/>
                <w:b/>
                <w:bCs/>
              </w:rPr>
              <w:t>elicit</w:t>
            </w:r>
            <w:r>
              <w:rPr>
                <w:rFonts w:ascii="Trebuchet MS" w:hAnsi="Trebuchet MS"/>
                <w:b/>
                <w:bCs/>
              </w:rPr>
              <w:t xml:space="preserve"> </w:t>
            </w:r>
            <w:r w:rsidR="008C6012">
              <w:rPr>
                <w:rFonts w:ascii="Trebuchet MS" w:hAnsi="Trebuchet MS"/>
                <w:b/>
                <w:bCs/>
              </w:rPr>
              <w:t>understanding</w:t>
            </w:r>
            <w:r>
              <w:rPr>
                <w:rFonts w:ascii="Trebuchet MS" w:hAnsi="Trebuchet MS"/>
                <w:b/>
                <w:bCs/>
              </w:rPr>
              <w:t xml:space="preserve">. </w:t>
            </w:r>
          </w:p>
          <w:p w14:paraId="2C863E7E" w14:textId="0B4BB06B" w:rsidR="000E6303" w:rsidRDefault="008C6012" w:rsidP="00473CEA">
            <w:r>
              <w:rPr>
                <w:rFonts w:ascii="Trebuchet MS" w:hAnsi="Trebuchet MS"/>
              </w:rPr>
              <w:t>Positive</w:t>
            </w:r>
            <w:r w:rsidR="000E6303">
              <w:rPr>
                <w:rFonts w:ascii="Trebuchet MS" w:hAnsi="Trebuchet MS"/>
              </w:rPr>
              <w:t xml:space="preserve"> reinforcement b</w:t>
            </w:r>
            <w:r>
              <w:rPr>
                <w:rFonts w:ascii="Trebuchet MS" w:hAnsi="Trebuchet MS"/>
              </w:rPr>
              <w:t>y</w:t>
            </w:r>
            <w:r w:rsidR="000E6303">
              <w:rPr>
                <w:rFonts w:ascii="Trebuchet MS" w:hAnsi="Trebuchet MS"/>
              </w:rPr>
              <w:t xml:space="preserve"> using higher pitch and tone in teachers voice creates a fun and </w:t>
            </w:r>
            <w:r>
              <w:rPr>
                <w:rFonts w:ascii="Trebuchet MS" w:hAnsi="Trebuchet MS"/>
              </w:rPr>
              <w:t>engaging</w:t>
            </w:r>
            <w:r w:rsidR="000E6303">
              <w:rPr>
                <w:rFonts w:ascii="Trebuchet MS" w:hAnsi="Trebuchet MS"/>
              </w:rPr>
              <w:t xml:space="preserve"> environment. </w:t>
            </w:r>
          </w:p>
          <w:p w14:paraId="35183D91" w14:textId="03208FED" w:rsidR="000E6303" w:rsidRDefault="000E6303" w:rsidP="00473CEA">
            <w:r>
              <w:rPr>
                <w:rFonts w:ascii="Trebuchet MS" w:hAnsi="Trebuchet MS"/>
              </w:rPr>
              <w:t xml:space="preserve">Bright and colourful </w:t>
            </w:r>
            <w:r w:rsidR="008C6012">
              <w:rPr>
                <w:rFonts w:ascii="Trebuchet MS" w:hAnsi="Trebuchet MS"/>
              </w:rPr>
              <w:t>environment</w:t>
            </w:r>
            <w:r>
              <w:rPr>
                <w:rFonts w:ascii="Trebuchet MS" w:hAnsi="Trebuchet MS"/>
              </w:rPr>
              <w:t>, large colourful carpet on</w:t>
            </w:r>
            <w:r w:rsidR="008C6012">
              <w:rPr>
                <w:rFonts w:ascii="Trebuchet MS" w:hAnsi="Trebuchet MS"/>
              </w:rPr>
              <w:t xml:space="preserve"> </w:t>
            </w:r>
            <w:r>
              <w:rPr>
                <w:rFonts w:ascii="Trebuchet MS" w:hAnsi="Trebuchet MS"/>
              </w:rPr>
              <w:t xml:space="preserve">the floor, easy for learners to </w:t>
            </w:r>
            <w:r w:rsidR="008C6012">
              <w:rPr>
                <w:rFonts w:ascii="Trebuchet MS" w:hAnsi="Trebuchet MS"/>
              </w:rPr>
              <w:t>understand</w:t>
            </w:r>
            <w:r>
              <w:rPr>
                <w:rFonts w:ascii="Trebuchet MS" w:hAnsi="Trebuchet MS"/>
              </w:rPr>
              <w:t xml:space="preserve"> where carpet time is. </w:t>
            </w:r>
          </w:p>
          <w:p w14:paraId="7DFEBCB0" w14:textId="77777777" w:rsidR="000E6303" w:rsidRDefault="000E6303" w:rsidP="00473CEA">
            <w:pPr>
              <w:rPr>
                <w:rFonts w:ascii="Trebuchet MS" w:hAnsi="Trebuchet MS"/>
              </w:rPr>
            </w:pPr>
          </w:p>
          <w:p w14:paraId="3099A40C" w14:textId="779A7A04" w:rsidR="000E6303" w:rsidRDefault="008C6012" w:rsidP="00473CEA">
            <w:r>
              <w:rPr>
                <w:rFonts w:ascii="Trebuchet MS" w:hAnsi="Trebuchet MS"/>
              </w:rPr>
              <w:t>Stretching</w:t>
            </w:r>
            <w:r w:rsidR="000E6303">
              <w:rPr>
                <w:rFonts w:ascii="Trebuchet MS" w:hAnsi="Trebuchet MS"/>
              </w:rPr>
              <w:t xml:space="preserve"> activity at the beginning of the class, is good for mental and physical wellbeing of the learner. </w:t>
            </w:r>
          </w:p>
          <w:p w14:paraId="113740CC" w14:textId="77777777" w:rsidR="000E6303" w:rsidRDefault="000E6303" w:rsidP="00473CEA">
            <w:pPr>
              <w:rPr>
                <w:rFonts w:ascii="Trebuchet MS" w:hAnsi="Trebuchet MS"/>
              </w:rPr>
            </w:pPr>
          </w:p>
          <w:p w14:paraId="0FBD7CD2" w14:textId="77777777" w:rsidR="000E6303" w:rsidRDefault="000E6303" w:rsidP="00473CEA">
            <w:r>
              <w:rPr>
                <w:rFonts w:ascii="Trebuchet MS" w:hAnsi="Trebuchet MS"/>
              </w:rPr>
              <w:t xml:space="preserve">Songs are used to reinforce the aim of the lesson. </w:t>
            </w:r>
          </w:p>
          <w:p w14:paraId="736A4C4B" w14:textId="77777777" w:rsidR="000E6303" w:rsidRDefault="000E6303" w:rsidP="00473CEA">
            <w:pPr>
              <w:rPr>
                <w:rFonts w:ascii="Trebuchet MS" w:hAnsi="Trebuchet MS"/>
              </w:rPr>
            </w:pPr>
          </w:p>
          <w:p w14:paraId="4FFDC870" w14:textId="1DB76732" w:rsidR="000E6303" w:rsidRDefault="000E6303" w:rsidP="00473CEA">
            <w:r>
              <w:rPr>
                <w:rFonts w:ascii="Trebuchet MS" w:hAnsi="Trebuchet MS"/>
              </w:rPr>
              <w:t xml:space="preserve">A mixture of welsh and English is used for </w:t>
            </w:r>
            <w:r w:rsidR="008C6012">
              <w:rPr>
                <w:rFonts w:ascii="Trebuchet MS" w:hAnsi="Trebuchet MS"/>
              </w:rPr>
              <w:t>instructions</w:t>
            </w:r>
            <w:r>
              <w:rPr>
                <w:rFonts w:ascii="Trebuchet MS" w:hAnsi="Trebuchet MS"/>
              </w:rPr>
              <w:t xml:space="preserve">, this opens up the </w:t>
            </w:r>
            <w:r w:rsidR="008C6012">
              <w:rPr>
                <w:rFonts w:ascii="Trebuchet MS" w:hAnsi="Trebuchet MS"/>
              </w:rPr>
              <w:t>learner’s</w:t>
            </w:r>
            <w:r>
              <w:rPr>
                <w:rFonts w:ascii="Trebuchet MS" w:hAnsi="Trebuchet MS"/>
              </w:rPr>
              <w:t xml:space="preserve"> </w:t>
            </w:r>
            <w:r w:rsidR="008C6012">
              <w:rPr>
                <w:rFonts w:ascii="Trebuchet MS" w:hAnsi="Trebuchet MS"/>
              </w:rPr>
              <w:t>experience</w:t>
            </w:r>
            <w:r>
              <w:rPr>
                <w:rFonts w:ascii="Trebuchet MS" w:hAnsi="Trebuchet MS"/>
              </w:rPr>
              <w:t xml:space="preserve"> and ability to </w:t>
            </w:r>
            <w:r w:rsidR="008C6012">
              <w:rPr>
                <w:rFonts w:ascii="Trebuchet MS" w:hAnsi="Trebuchet MS"/>
              </w:rPr>
              <w:t>understand</w:t>
            </w:r>
            <w:r>
              <w:rPr>
                <w:rFonts w:ascii="Trebuchet MS" w:hAnsi="Trebuchet MS"/>
              </w:rPr>
              <w:t xml:space="preserve"> basic welsh commands. </w:t>
            </w:r>
          </w:p>
          <w:p w14:paraId="55FF5FCE" w14:textId="77777777" w:rsidR="000E6303" w:rsidRDefault="000E6303" w:rsidP="00473CEA">
            <w:pPr>
              <w:rPr>
                <w:rFonts w:ascii="Trebuchet MS" w:hAnsi="Trebuchet MS"/>
              </w:rPr>
            </w:pPr>
          </w:p>
          <w:p w14:paraId="410B49FD" w14:textId="440111B3" w:rsidR="000E6303" w:rsidRDefault="000E6303" w:rsidP="00473CEA">
            <w:r>
              <w:rPr>
                <w:rFonts w:ascii="Trebuchet MS" w:hAnsi="Trebuchet MS"/>
              </w:rPr>
              <w:t xml:space="preserve">Props and puppets are used to capture and </w:t>
            </w:r>
            <w:r w:rsidR="008C6012">
              <w:rPr>
                <w:rFonts w:ascii="Trebuchet MS" w:hAnsi="Trebuchet MS"/>
              </w:rPr>
              <w:t>engage</w:t>
            </w:r>
            <w:r>
              <w:rPr>
                <w:rFonts w:ascii="Trebuchet MS" w:hAnsi="Trebuchet MS"/>
              </w:rPr>
              <w:t xml:space="preserve"> attention, this is also used in as a technique to calm down the class. The </w:t>
            </w:r>
            <w:r w:rsidR="008C6012">
              <w:rPr>
                <w:rFonts w:ascii="Trebuchet MS" w:hAnsi="Trebuchet MS"/>
              </w:rPr>
              <w:t>puppet</w:t>
            </w:r>
            <w:r>
              <w:rPr>
                <w:rFonts w:ascii="Trebuchet MS" w:hAnsi="Trebuchet MS"/>
              </w:rPr>
              <w:t xml:space="preserve"> ‘Rosie’ checks to see if everyone is sitting </w:t>
            </w:r>
            <w:r w:rsidR="008C6012">
              <w:rPr>
                <w:rFonts w:ascii="Trebuchet MS" w:hAnsi="Trebuchet MS"/>
              </w:rPr>
              <w:t>nicely</w:t>
            </w:r>
            <w:r>
              <w:rPr>
                <w:rFonts w:ascii="Trebuchet MS" w:hAnsi="Trebuchet MS"/>
              </w:rPr>
              <w:t xml:space="preserve">, creating a role model for children. </w:t>
            </w:r>
          </w:p>
          <w:p w14:paraId="692234D1" w14:textId="77777777" w:rsidR="000E6303" w:rsidRDefault="000E6303" w:rsidP="00473CEA">
            <w:pPr>
              <w:rPr>
                <w:rFonts w:ascii="Trebuchet MS" w:hAnsi="Trebuchet MS"/>
              </w:rPr>
            </w:pPr>
          </w:p>
          <w:p w14:paraId="605121D2" w14:textId="77777777" w:rsidR="000E6303" w:rsidRDefault="000E6303" w:rsidP="00473CEA">
            <w:pPr>
              <w:rPr>
                <w:rFonts w:ascii="Trebuchet MS" w:hAnsi="Trebuchet MS"/>
              </w:rPr>
            </w:pPr>
          </w:p>
          <w:p w14:paraId="238B64B6" w14:textId="11328800" w:rsidR="000E6303" w:rsidRDefault="000E6303" w:rsidP="00473CEA">
            <w:r>
              <w:rPr>
                <w:rFonts w:ascii="Trebuchet MS" w:hAnsi="Trebuchet MS"/>
              </w:rPr>
              <w:t xml:space="preserve">Tone of voice ranges and gets </w:t>
            </w:r>
            <w:r w:rsidR="008C6012">
              <w:rPr>
                <w:rFonts w:ascii="Trebuchet MS" w:hAnsi="Trebuchet MS"/>
              </w:rPr>
              <w:t>higher</w:t>
            </w:r>
            <w:r>
              <w:rPr>
                <w:rFonts w:ascii="Trebuchet MS" w:hAnsi="Trebuchet MS"/>
              </w:rPr>
              <w:t xml:space="preserve"> for praise and good </w:t>
            </w:r>
            <w:r w:rsidR="008C6012">
              <w:rPr>
                <w:rFonts w:ascii="Trebuchet MS" w:hAnsi="Trebuchet MS"/>
              </w:rPr>
              <w:t>performance</w:t>
            </w:r>
            <w:r>
              <w:rPr>
                <w:rFonts w:ascii="Trebuchet MS" w:hAnsi="Trebuchet MS"/>
              </w:rPr>
              <w:t xml:space="preserve"> </w:t>
            </w:r>
          </w:p>
          <w:p w14:paraId="35A3516A" w14:textId="77777777" w:rsidR="000E6303" w:rsidRDefault="000E6303" w:rsidP="00473CEA">
            <w:pPr>
              <w:rPr>
                <w:rFonts w:ascii="Trebuchet MS" w:hAnsi="Trebuchet MS"/>
              </w:rPr>
            </w:pPr>
          </w:p>
          <w:p w14:paraId="55772B4B" w14:textId="77777777" w:rsidR="000E6303" w:rsidRDefault="000E6303" w:rsidP="00473CEA">
            <w:pPr>
              <w:rPr>
                <w:rFonts w:ascii="Trebuchet MS" w:hAnsi="Trebuchet MS"/>
              </w:rPr>
            </w:pPr>
          </w:p>
        </w:tc>
      </w:tr>
      <w:tr w:rsidR="000E6303" w14:paraId="0AE7B384"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879E9" w14:textId="77777777" w:rsidR="000E6303" w:rsidRDefault="000E6303" w:rsidP="00473CEA">
            <w:pPr>
              <w:rPr>
                <w:rFonts w:ascii="Trebuchet MS" w:hAnsi="Trebuchet MS"/>
                <w:b/>
              </w:rPr>
            </w:pPr>
            <w:r>
              <w:rPr>
                <w:rFonts w:ascii="Trebuchet MS" w:hAnsi="Trebuchet MS"/>
                <w:b/>
              </w:rPr>
              <w:lastRenderedPageBreak/>
              <w:t>Access and challenge</w:t>
            </w:r>
          </w:p>
          <w:p w14:paraId="2FE9B79D" w14:textId="77777777" w:rsidR="000E6303" w:rsidRDefault="000E6303" w:rsidP="00473CEA">
            <w:pPr>
              <w:rPr>
                <w:rFonts w:ascii="Trebuchet MS" w:hAnsi="Trebuchet MS"/>
              </w:rPr>
            </w:pPr>
            <w:r>
              <w:rPr>
                <w:rFonts w:ascii="Trebuchet MS" w:hAnsi="Trebuchet MS"/>
              </w:rPr>
              <w:t xml:space="preserve"> (What can be observed in the environment that enables engagement of learners? What can be observed regarding levels of challenge?</w:t>
            </w:r>
          </w:p>
          <w:p w14:paraId="3435BEF4" w14:textId="77777777" w:rsidR="000E6303" w:rsidRDefault="000E6303" w:rsidP="00473CEA">
            <w:pPr>
              <w:rPr>
                <w:rFonts w:ascii="Trebuchet MS" w:hAnsi="Trebuchet MS"/>
              </w:rPr>
            </w:pPr>
          </w:p>
          <w:p w14:paraId="0CEB63F8" w14:textId="4F798D5A" w:rsidR="000E6303" w:rsidRDefault="000E6303" w:rsidP="00473CEA">
            <w:r>
              <w:rPr>
                <w:rFonts w:ascii="Trebuchet MS" w:hAnsi="Trebuchet MS"/>
              </w:rPr>
              <w:t xml:space="preserve">Songs are used to enable engagement. At the beginning of the class a </w:t>
            </w:r>
            <w:r w:rsidR="008C6012">
              <w:rPr>
                <w:rFonts w:ascii="Trebuchet MS" w:hAnsi="Trebuchet MS"/>
              </w:rPr>
              <w:t>tambourine</w:t>
            </w:r>
            <w:r>
              <w:rPr>
                <w:rFonts w:ascii="Trebuchet MS" w:hAnsi="Trebuchet MS"/>
              </w:rPr>
              <w:t xml:space="preserve"> was used to capture </w:t>
            </w:r>
            <w:r w:rsidR="008C6012">
              <w:rPr>
                <w:rFonts w:ascii="Trebuchet MS" w:hAnsi="Trebuchet MS"/>
              </w:rPr>
              <w:t>attention</w:t>
            </w:r>
            <w:r>
              <w:rPr>
                <w:rFonts w:ascii="Trebuchet MS" w:hAnsi="Trebuchet MS"/>
              </w:rPr>
              <w:t xml:space="preserve">. Then asked to </w:t>
            </w:r>
            <w:r w:rsidR="008C6012">
              <w:rPr>
                <w:rFonts w:ascii="Trebuchet MS" w:hAnsi="Trebuchet MS"/>
              </w:rPr>
              <w:t>freeze and</w:t>
            </w:r>
            <w:r>
              <w:rPr>
                <w:rFonts w:ascii="Trebuchet MS" w:hAnsi="Trebuchet MS"/>
              </w:rPr>
              <w:t xml:space="preserve"> wiggle their bodies. This </w:t>
            </w:r>
            <w:r w:rsidR="003626ED">
              <w:rPr>
                <w:rFonts w:ascii="Trebuchet MS" w:hAnsi="Trebuchet MS"/>
              </w:rPr>
              <w:t>reinforces</w:t>
            </w:r>
            <w:r>
              <w:rPr>
                <w:rFonts w:ascii="Trebuchet MS" w:hAnsi="Trebuchet MS"/>
              </w:rPr>
              <w:t xml:space="preserve"> </w:t>
            </w:r>
            <w:r w:rsidR="003626ED">
              <w:rPr>
                <w:rFonts w:ascii="Trebuchet MS" w:hAnsi="Trebuchet MS"/>
              </w:rPr>
              <w:t>engagement</w:t>
            </w:r>
            <w:r>
              <w:rPr>
                <w:rFonts w:ascii="Trebuchet MS" w:hAnsi="Trebuchet MS"/>
              </w:rPr>
              <w:t xml:space="preserve"> and the lesson is starting to calm down/Attention is on teacher. </w:t>
            </w:r>
          </w:p>
          <w:p w14:paraId="3D66E5F4" w14:textId="77777777" w:rsidR="000E6303" w:rsidRDefault="000E6303" w:rsidP="00473CEA">
            <w:pPr>
              <w:rPr>
                <w:rFonts w:ascii="Trebuchet MS" w:hAnsi="Trebuchet MS"/>
              </w:rPr>
            </w:pPr>
          </w:p>
          <w:p w14:paraId="2F9098B5" w14:textId="38E4B985" w:rsidR="000E6303" w:rsidRDefault="000E6303" w:rsidP="00473CEA">
            <w:r>
              <w:rPr>
                <w:rFonts w:ascii="Trebuchet MS" w:hAnsi="Trebuchet MS"/>
              </w:rPr>
              <w:t xml:space="preserve">When asking students to count to 5 all were challenged to question the teacher – teacher calls out </w:t>
            </w:r>
            <w:r w:rsidR="003626ED">
              <w:rPr>
                <w:rFonts w:ascii="Trebuchet MS" w:hAnsi="Trebuchet MS"/>
              </w:rPr>
              <w:t>15,</w:t>
            </w:r>
            <w:r>
              <w:rPr>
                <w:rFonts w:ascii="Trebuchet MS" w:hAnsi="Trebuchet MS"/>
              </w:rPr>
              <w:t xml:space="preserve"> “is that the right number” “No” shouts class. </w:t>
            </w:r>
          </w:p>
          <w:p w14:paraId="593F3424" w14:textId="77777777" w:rsidR="000E6303" w:rsidRDefault="000E6303" w:rsidP="00473CEA">
            <w:pPr>
              <w:rPr>
                <w:rFonts w:ascii="Trebuchet MS" w:hAnsi="Trebuchet MS"/>
              </w:rPr>
            </w:pPr>
          </w:p>
          <w:p w14:paraId="68C0217E" w14:textId="00449C0E" w:rsidR="000E6303" w:rsidRDefault="000E6303" w:rsidP="00473CEA">
            <w:r>
              <w:rPr>
                <w:rFonts w:ascii="Trebuchet MS" w:hAnsi="Trebuchet MS"/>
              </w:rPr>
              <w:t xml:space="preserve">Children at this age tend to move around </w:t>
            </w:r>
            <w:r w:rsidR="003626ED">
              <w:rPr>
                <w:rFonts w:ascii="Trebuchet MS" w:hAnsi="Trebuchet MS"/>
              </w:rPr>
              <w:t>a lot</w:t>
            </w:r>
            <w:r>
              <w:rPr>
                <w:rFonts w:ascii="Trebuchet MS" w:hAnsi="Trebuchet MS"/>
              </w:rPr>
              <w:t xml:space="preserve">. Helpers on the sides are evenly distributed to gather and help </w:t>
            </w:r>
            <w:r w:rsidR="003626ED">
              <w:rPr>
                <w:rFonts w:ascii="Trebuchet MS" w:hAnsi="Trebuchet MS"/>
              </w:rPr>
              <w:t>learner’s</w:t>
            </w:r>
            <w:r>
              <w:rPr>
                <w:rFonts w:ascii="Trebuchet MS" w:hAnsi="Trebuchet MS"/>
              </w:rPr>
              <w:t xml:space="preserve"> attention. </w:t>
            </w:r>
          </w:p>
          <w:p w14:paraId="2DD1C580" w14:textId="2A78738E" w:rsidR="000E6303" w:rsidRDefault="000E6303" w:rsidP="00473CEA">
            <w:r>
              <w:rPr>
                <w:rFonts w:ascii="Trebuchet MS" w:hAnsi="Trebuchet MS"/>
              </w:rPr>
              <w:t xml:space="preserve">Teacher would use behaviour as a tool on choosing a pupil to start off the activity “Who is sitting nicely and smiling?”. This learner then started “Tippy Tappy” where said learner had to tap on </w:t>
            </w:r>
            <w:r w:rsidR="003626ED">
              <w:rPr>
                <w:rFonts w:ascii="Trebuchet MS" w:hAnsi="Trebuchet MS"/>
              </w:rPr>
              <w:t>pupil’s</w:t>
            </w:r>
            <w:r>
              <w:rPr>
                <w:rFonts w:ascii="Trebuchet MS" w:hAnsi="Trebuchet MS"/>
              </w:rPr>
              <w:t xml:space="preserve"> head which meant they stood up and went towards a table. </w:t>
            </w:r>
          </w:p>
          <w:p w14:paraId="63929A76" w14:textId="77777777" w:rsidR="000E6303" w:rsidRDefault="000E6303" w:rsidP="00473CEA">
            <w:pPr>
              <w:rPr>
                <w:rFonts w:ascii="Trebuchet MS" w:hAnsi="Trebuchet MS"/>
              </w:rPr>
            </w:pPr>
          </w:p>
          <w:p w14:paraId="0A3C8E57" w14:textId="77777777" w:rsidR="000E6303" w:rsidRDefault="000E6303" w:rsidP="00473CEA">
            <w:pPr>
              <w:rPr>
                <w:rFonts w:ascii="Trebuchet MS" w:hAnsi="Trebuchet MS"/>
              </w:rPr>
            </w:pPr>
          </w:p>
          <w:p w14:paraId="502D618B" w14:textId="77777777" w:rsidR="000E6303" w:rsidRDefault="000E6303" w:rsidP="00473CEA">
            <w:pPr>
              <w:rPr>
                <w:rFonts w:ascii="Trebuchet MS" w:hAnsi="Trebuchet MS"/>
              </w:rPr>
            </w:pPr>
          </w:p>
          <w:p w14:paraId="7803E556" w14:textId="77777777" w:rsidR="000E6303" w:rsidRDefault="000E6303" w:rsidP="00473CEA">
            <w:pPr>
              <w:rPr>
                <w:rFonts w:ascii="Trebuchet MS" w:hAnsi="Trebuchet MS"/>
              </w:rPr>
            </w:pPr>
          </w:p>
          <w:p w14:paraId="48821E43" w14:textId="77777777" w:rsidR="000E6303" w:rsidRDefault="000E6303" w:rsidP="00473CEA">
            <w:pPr>
              <w:rPr>
                <w:rFonts w:ascii="Trebuchet MS" w:hAnsi="Trebuchet MS"/>
              </w:rPr>
            </w:pPr>
          </w:p>
          <w:p w14:paraId="42CFBA4B" w14:textId="77777777" w:rsidR="000E6303" w:rsidRDefault="000E6303" w:rsidP="00473CEA">
            <w:pPr>
              <w:rPr>
                <w:rFonts w:ascii="Trebuchet MS" w:hAnsi="Trebuchet MS"/>
              </w:rPr>
            </w:pPr>
          </w:p>
          <w:p w14:paraId="362AB3CD" w14:textId="77777777" w:rsidR="000E6303" w:rsidRDefault="000E6303" w:rsidP="00473CEA">
            <w:pPr>
              <w:rPr>
                <w:rFonts w:ascii="Trebuchet MS" w:hAnsi="Trebuchet MS"/>
              </w:rPr>
            </w:pPr>
          </w:p>
          <w:p w14:paraId="1F40902C" w14:textId="77777777" w:rsidR="000E6303" w:rsidRDefault="000E6303" w:rsidP="00473CEA">
            <w:pPr>
              <w:rPr>
                <w:rFonts w:ascii="Trebuchet MS" w:hAnsi="Trebuchet MS"/>
              </w:rPr>
            </w:pPr>
          </w:p>
        </w:tc>
      </w:tr>
      <w:tr w:rsidR="000E6303" w14:paraId="47BDC001"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E8606" w14:textId="77777777" w:rsidR="000E6303" w:rsidRDefault="000E6303" w:rsidP="00473CEA">
            <w:pPr>
              <w:rPr>
                <w:rFonts w:ascii="Trebuchet MS" w:hAnsi="Trebuchet MS"/>
                <w:b/>
              </w:rPr>
            </w:pPr>
            <w:r>
              <w:rPr>
                <w:rFonts w:ascii="Trebuchet MS" w:hAnsi="Trebuchet MS"/>
                <w:b/>
              </w:rPr>
              <w:t>Assessment</w:t>
            </w:r>
          </w:p>
          <w:p w14:paraId="74C8816C" w14:textId="77777777" w:rsidR="000E6303" w:rsidRDefault="000E6303" w:rsidP="00473CEA">
            <w:pPr>
              <w:rPr>
                <w:rFonts w:ascii="Trebuchet MS" w:hAnsi="Trebuchet MS"/>
              </w:rPr>
            </w:pPr>
            <w:r>
              <w:rPr>
                <w:rFonts w:ascii="Trebuchet MS" w:hAnsi="Trebuchet MS"/>
              </w:rPr>
              <w:t>(Can anything be observed about how student’s existing knowledge is used?  Can anything be observed regarding the development of knowledge during or after the experience)?</w:t>
            </w:r>
          </w:p>
          <w:p w14:paraId="4B1A0624" w14:textId="77777777" w:rsidR="000E6303" w:rsidRDefault="000E6303" w:rsidP="00473CEA">
            <w:pPr>
              <w:rPr>
                <w:rFonts w:ascii="Trebuchet MS" w:hAnsi="Trebuchet MS"/>
              </w:rPr>
            </w:pPr>
          </w:p>
          <w:p w14:paraId="406A814C" w14:textId="77777777" w:rsidR="000E6303" w:rsidRDefault="000E6303" w:rsidP="00473CEA">
            <w:r>
              <w:rPr>
                <w:rFonts w:ascii="Trebuchet MS" w:hAnsi="Trebuchet MS"/>
              </w:rPr>
              <w:t xml:space="preserve">Teacher asks learners if they could remember if they had been learning about Twinkle little star. </w:t>
            </w:r>
          </w:p>
          <w:p w14:paraId="50EF21DE" w14:textId="77777777" w:rsidR="000E6303" w:rsidRDefault="000E6303" w:rsidP="00473CEA">
            <w:r>
              <w:rPr>
                <w:rFonts w:ascii="Trebuchet MS" w:hAnsi="Trebuchet MS"/>
              </w:rPr>
              <w:t xml:space="preserve">Teacher used prop as a book to help learners recall said topic. The song was also used as a prop to reinforce the idea of the aim and recall. </w:t>
            </w:r>
          </w:p>
          <w:p w14:paraId="00F312A6" w14:textId="77777777" w:rsidR="000E6303" w:rsidRDefault="000E6303" w:rsidP="00473CEA">
            <w:pPr>
              <w:rPr>
                <w:rFonts w:ascii="Trebuchet MS" w:hAnsi="Trebuchet MS"/>
              </w:rPr>
            </w:pPr>
          </w:p>
          <w:p w14:paraId="081F2B59" w14:textId="77777777" w:rsidR="000E6303" w:rsidRDefault="000E6303" w:rsidP="00473CEA">
            <w:pPr>
              <w:rPr>
                <w:rFonts w:ascii="Trebuchet MS" w:hAnsi="Trebuchet MS"/>
              </w:rPr>
            </w:pPr>
          </w:p>
          <w:p w14:paraId="2ECE9BEC" w14:textId="77777777" w:rsidR="000E6303" w:rsidRDefault="000E6303" w:rsidP="00473CEA">
            <w:pPr>
              <w:rPr>
                <w:rFonts w:ascii="Trebuchet MS" w:hAnsi="Trebuchet MS"/>
              </w:rPr>
            </w:pPr>
          </w:p>
          <w:p w14:paraId="4740809E" w14:textId="77777777" w:rsidR="000E6303" w:rsidRDefault="000E6303" w:rsidP="00473CEA">
            <w:pPr>
              <w:rPr>
                <w:rFonts w:ascii="Trebuchet MS" w:hAnsi="Trebuchet MS"/>
              </w:rPr>
            </w:pPr>
          </w:p>
          <w:p w14:paraId="1093015C" w14:textId="77777777" w:rsidR="000E6303" w:rsidRDefault="000E6303" w:rsidP="00473CEA">
            <w:pPr>
              <w:rPr>
                <w:rFonts w:ascii="Trebuchet MS" w:hAnsi="Trebuchet MS"/>
              </w:rPr>
            </w:pPr>
          </w:p>
          <w:p w14:paraId="72A7DB05" w14:textId="77777777" w:rsidR="000E6303" w:rsidRDefault="000E6303" w:rsidP="00473CEA">
            <w:pPr>
              <w:rPr>
                <w:rFonts w:ascii="Trebuchet MS" w:hAnsi="Trebuchet MS"/>
              </w:rPr>
            </w:pPr>
          </w:p>
          <w:p w14:paraId="2C8A3C4A" w14:textId="77777777" w:rsidR="000E6303" w:rsidRDefault="000E6303" w:rsidP="00473CEA">
            <w:pPr>
              <w:rPr>
                <w:rFonts w:ascii="Trebuchet MS" w:hAnsi="Trebuchet MS"/>
                <w:b/>
              </w:rPr>
            </w:pPr>
          </w:p>
          <w:p w14:paraId="4E37A4E5" w14:textId="77777777" w:rsidR="000E6303" w:rsidRDefault="000E6303" w:rsidP="00473CEA">
            <w:pPr>
              <w:rPr>
                <w:rFonts w:ascii="Trebuchet MS" w:hAnsi="Trebuchet MS"/>
              </w:rPr>
            </w:pPr>
          </w:p>
        </w:tc>
      </w:tr>
      <w:tr w:rsidR="000E6303" w14:paraId="41785B43"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BC5E5" w14:textId="77777777" w:rsidR="000E6303" w:rsidRDefault="000E6303" w:rsidP="00473CEA">
            <w:pPr>
              <w:rPr>
                <w:rFonts w:ascii="Trebuchet MS" w:hAnsi="Trebuchet MS"/>
                <w:b/>
              </w:rPr>
            </w:pPr>
            <w:r>
              <w:rPr>
                <w:rFonts w:ascii="Trebuchet MS" w:hAnsi="Trebuchet MS"/>
                <w:b/>
              </w:rPr>
              <w:lastRenderedPageBreak/>
              <w:t>Specifics / Critical Incidents</w:t>
            </w:r>
          </w:p>
          <w:p w14:paraId="0863D2BD" w14:textId="77777777" w:rsidR="000E6303" w:rsidRDefault="000E6303" w:rsidP="00473CEA">
            <w:pPr>
              <w:rPr>
                <w:rFonts w:ascii="Trebuchet MS" w:hAnsi="Trebuchet MS"/>
              </w:rPr>
            </w:pPr>
            <w:r>
              <w:rPr>
                <w:rFonts w:ascii="Trebuchet MS" w:hAnsi="Trebuchet MS"/>
              </w:rPr>
              <w:t xml:space="preserve"> (Are there moments which cause you to consider aspects of practice when you come across them in future teaching)?</w:t>
            </w:r>
          </w:p>
          <w:p w14:paraId="78984964" w14:textId="77777777" w:rsidR="000E6303" w:rsidRDefault="000E6303" w:rsidP="00473CEA">
            <w:pPr>
              <w:rPr>
                <w:rFonts w:ascii="Trebuchet MS" w:hAnsi="Trebuchet MS"/>
              </w:rPr>
            </w:pPr>
          </w:p>
          <w:p w14:paraId="05446C08" w14:textId="77777777" w:rsidR="000E6303" w:rsidRDefault="000E6303" w:rsidP="00473CEA">
            <w:r>
              <w:rPr>
                <w:rFonts w:ascii="Trebuchet MS" w:hAnsi="Trebuchet MS"/>
              </w:rPr>
              <w:t xml:space="preserve">The use of song when setting out rules in the classroom, especially at a younger age, this tends to work much better. Using songs for outlining rules, produces a positive approach to behaviour management. </w:t>
            </w:r>
          </w:p>
          <w:p w14:paraId="2CF11532" w14:textId="473527B8" w:rsidR="000E6303" w:rsidRDefault="000E6303" w:rsidP="00473CEA">
            <w:r>
              <w:rPr>
                <w:rFonts w:ascii="Trebuchet MS" w:hAnsi="Trebuchet MS"/>
              </w:rPr>
              <w:t xml:space="preserve">The use of gestures when </w:t>
            </w:r>
            <w:r w:rsidR="00AD59EF">
              <w:rPr>
                <w:rFonts w:ascii="Trebuchet MS" w:hAnsi="Trebuchet MS"/>
              </w:rPr>
              <w:t>singing songs</w:t>
            </w:r>
            <w:r>
              <w:rPr>
                <w:rFonts w:ascii="Trebuchet MS" w:hAnsi="Trebuchet MS"/>
              </w:rPr>
              <w:t xml:space="preserve"> about the rules, to highlight what the learner should be doing. </w:t>
            </w:r>
          </w:p>
          <w:p w14:paraId="1574EB6C" w14:textId="77777777" w:rsidR="000E6303" w:rsidRDefault="000E6303" w:rsidP="00473CEA">
            <w:pPr>
              <w:rPr>
                <w:rFonts w:ascii="Trebuchet MS" w:hAnsi="Trebuchet MS"/>
              </w:rPr>
            </w:pPr>
          </w:p>
        </w:tc>
      </w:tr>
    </w:tbl>
    <w:p w14:paraId="4151E8B0" w14:textId="77777777" w:rsidR="000E6303" w:rsidRDefault="000E6303" w:rsidP="000E6303">
      <w:pPr>
        <w:rPr>
          <w:rFonts w:ascii="Trebuchet MS" w:hAnsi="Trebuchet MS"/>
        </w:rPr>
      </w:pPr>
    </w:p>
    <w:p w14:paraId="7E588F7C" w14:textId="77777777" w:rsidR="000E6303" w:rsidRDefault="000E6303" w:rsidP="000E6303"/>
    <w:p w14:paraId="2685894D" w14:textId="4382325D" w:rsidR="000E6303" w:rsidRPr="00025817" w:rsidRDefault="00EF37FB" w:rsidP="00EF37FB">
      <w:pPr>
        <w:ind w:left="3600"/>
        <w:rPr>
          <w:rFonts w:cs="Calibri"/>
          <w:b/>
          <w:color w:val="000000"/>
          <w:sz w:val="32"/>
          <w:szCs w:val="32"/>
          <w:u w:val="single"/>
        </w:rPr>
      </w:pPr>
      <w:r w:rsidRPr="00025817">
        <w:rPr>
          <w:rFonts w:cs="Calibri"/>
          <w:b/>
          <w:color w:val="000000"/>
          <w:sz w:val="32"/>
          <w:szCs w:val="32"/>
          <w:u w:val="single"/>
        </w:rPr>
        <w:t>Appendix B</w:t>
      </w:r>
    </w:p>
    <w:p w14:paraId="5AB9B6BB" w14:textId="77777777" w:rsidR="00EF37FB" w:rsidRDefault="00EF37FB" w:rsidP="00EF37FB">
      <w:pPr>
        <w:jc w:val="both"/>
        <w:rPr>
          <w:rFonts w:ascii="Trebuchet MS" w:hAnsi="Trebuchet MS"/>
          <w:b/>
        </w:rPr>
      </w:pPr>
      <w:r>
        <w:rPr>
          <w:rFonts w:ascii="Trebuchet MS" w:hAnsi="Trebuchet MS"/>
          <w:b/>
        </w:rPr>
        <w:t>OBSERVATION / FIELD NOTES</w:t>
      </w:r>
    </w:p>
    <w:p w14:paraId="21A410CE" w14:textId="77777777" w:rsidR="00EF37FB" w:rsidRDefault="00EF37FB" w:rsidP="00EF37FB">
      <w:pPr>
        <w:rPr>
          <w:rFonts w:ascii="Trebuchet MS" w:hAnsi="Trebuchet MS"/>
          <w:sz w:val="16"/>
          <w:szCs w:val="16"/>
        </w:rPr>
      </w:pPr>
      <w:r>
        <w:rPr>
          <w:rFonts w:ascii="Trebuchet MS" w:hAnsi="Trebuchet MS"/>
          <w:sz w:val="16"/>
          <w:szCs w:val="16"/>
        </w:rPr>
        <w:t>(Questions adapted from Fletcher Wood (2016)</w:t>
      </w:r>
    </w:p>
    <w:tbl>
      <w:tblPr>
        <w:tblW w:w="8926" w:type="dxa"/>
        <w:tblCellMar>
          <w:left w:w="10" w:type="dxa"/>
          <w:right w:w="10" w:type="dxa"/>
        </w:tblCellMar>
        <w:tblLook w:val="04A0" w:firstRow="1" w:lastRow="0" w:firstColumn="1" w:lastColumn="0" w:noHBand="0" w:noVBand="1"/>
      </w:tblPr>
      <w:tblGrid>
        <w:gridCol w:w="8926"/>
      </w:tblGrid>
      <w:tr w:rsidR="00EF37FB" w14:paraId="548D73F8"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585C1" w14:textId="0E245A6F" w:rsidR="00EF37FB" w:rsidRDefault="00EF37FB" w:rsidP="00473CEA">
            <w:r>
              <w:rPr>
                <w:rFonts w:ascii="Trebuchet MS" w:hAnsi="Trebuchet MS"/>
              </w:rPr>
              <w:t xml:space="preserve">Date and time, year group: </w:t>
            </w:r>
            <w:r w:rsidR="00871C51">
              <w:rPr>
                <w:rFonts w:ascii="Trebuchet MS" w:hAnsi="Trebuchet MS"/>
              </w:rPr>
              <w:t>Afternoon,</w:t>
            </w:r>
            <w:r>
              <w:rPr>
                <w:rFonts w:ascii="Trebuchet MS" w:hAnsi="Trebuchet MS"/>
              </w:rPr>
              <w:t xml:space="preserve"> Year 1 </w:t>
            </w:r>
          </w:p>
          <w:p w14:paraId="70890B90" w14:textId="77777777" w:rsidR="00EF37FB" w:rsidRDefault="00EF37FB" w:rsidP="00473CEA">
            <w:pPr>
              <w:rPr>
                <w:rFonts w:ascii="Trebuchet MS" w:hAnsi="Trebuchet MS"/>
              </w:rPr>
            </w:pPr>
          </w:p>
        </w:tc>
      </w:tr>
      <w:tr w:rsidR="00EF37FB" w14:paraId="19B6E44C"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6D738" w14:textId="77777777" w:rsidR="00EF37FB" w:rsidRDefault="00EF37FB" w:rsidP="00473CEA">
            <w:r>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089B6F4A" w14:textId="77777777" w:rsidR="00EF37FB" w:rsidRDefault="00EF37FB" w:rsidP="00473CEA">
            <w:pPr>
              <w:rPr>
                <w:rFonts w:ascii="Trebuchet MS" w:hAnsi="Trebuchet MS"/>
              </w:rPr>
            </w:pPr>
          </w:p>
          <w:p w14:paraId="4E092B98" w14:textId="77777777" w:rsidR="00EF37FB" w:rsidRDefault="00EF37FB" w:rsidP="00473CEA">
            <w:r>
              <w:rPr>
                <w:rFonts w:ascii="Trebuchet MS" w:hAnsi="Trebuchet MS"/>
              </w:rPr>
              <w:t>2nd week of the 1st term.</w:t>
            </w:r>
          </w:p>
          <w:p w14:paraId="50DA4B85" w14:textId="77777777" w:rsidR="00EF37FB" w:rsidRDefault="00EF37FB" w:rsidP="00473CEA">
            <w:r>
              <w:rPr>
                <w:rFonts w:ascii="Trebuchet MS" w:hAnsi="Trebuchet MS"/>
              </w:rPr>
              <w:t xml:space="preserve">Year 1 class foundation phase. </w:t>
            </w:r>
          </w:p>
          <w:p w14:paraId="61901D55" w14:textId="77777777" w:rsidR="00EF37FB" w:rsidRDefault="00EF37FB" w:rsidP="00473CEA">
            <w:r>
              <w:rPr>
                <w:rFonts w:ascii="Trebuchet MS" w:hAnsi="Trebuchet MS"/>
              </w:rPr>
              <w:t>Carpet time about numbers and counting to 10.</w:t>
            </w:r>
          </w:p>
          <w:p w14:paraId="70C234EC" w14:textId="77777777" w:rsidR="00EF37FB" w:rsidRDefault="00EF37FB" w:rsidP="00473CEA">
            <w:r>
              <w:rPr>
                <w:rFonts w:ascii="Trebuchet MS" w:hAnsi="Trebuchet MS"/>
              </w:rPr>
              <w:t xml:space="preserve">Afternoon session. </w:t>
            </w:r>
          </w:p>
          <w:p w14:paraId="657522EA" w14:textId="77777777" w:rsidR="00EF37FB" w:rsidRDefault="00EF37FB" w:rsidP="00473CEA">
            <w:pPr>
              <w:rPr>
                <w:rFonts w:ascii="Trebuchet MS" w:hAnsi="Trebuchet MS"/>
              </w:rPr>
            </w:pPr>
          </w:p>
          <w:p w14:paraId="59C95B79" w14:textId="77777777" w:rsidR="00EF37FB" w:rsidRDefault="00EF37FB" w:rsidP="00473CEA">
            <w:pPr>
              <w:rPr>
                <w:rFonts w:ascii="Trebuchet MS" w:hAnsi="Trebuchet MS"/>
              </w:rPr>
            </w:pPr>
          </w:p>
          <w:p w14:paraId="1CC72373" w14:textId="77777777" w:rsidR="00EF37FB" w:rsidRDefault="00EF37FB" w:rsidP="00473CEA">
            <w:pPr>
              <w:rPr>
                <w:rFonts w:ascii="Trebuchet MS" w:hAnsi="Trebuchet MS"/>
              </w:rPr>
            </w:pPr>
          </w:p>
          <w:p w14:paraId="1EA7BB3C" w14:textId="77777777" w:rsidR="00EF37FB" w:rsidRDefault="00EF37FB" w:rsidP="00473CEA">
            <w:pPr>
              <w:rPr>
                <w:rFonts w:ascii="Trebuchet MS" w:hAnsi="Trebuchet MS"/>
              </w:rPr>
            </w:pPr>
          </w:p>
          <w:p w14:paraId="23C6B913" w14:textId="77777777" w:rsidR="00EF37FB" w:rsidRDefault="00EF37FB" w:rsidP="00473CEA">
            <w:pPr>
              <w:rPr>
                <w:rFonts w:ascii="Trebuchet MS" w:hAnsi="Trebuchet MS"/>
              </w:rPr>
            </w:pPr>
          </w:p>
        </w:tc>
      </w:tr>
      <w:tr w:rsidR="00EF37FB" w14:paraId="05F0CF81"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0FBA6" w14:textId="77777777" w:rsidR="00EF37FB" w:rsidRDefault="00EF37FB" w:rsidP="00473CEA">
            <w:pPr>
              <w:rPr>
                <w:rFonts w:ascii="Trebuchet MS" w:hAnsi="Trebuchet MS"/>
                <w:b/>
                <w:bCs/>
                <w:lang w:val="en-US"/>
              </w:rPr>
            </w:pPr>
            <w:r>
              <w:rPr>
                <w:rFonts w:ascii="Trebuchet MS" w:hAnsi="Trebuchet MS"/>
                <w:b/>
                <w:bCs/>
                <w:lang w:val="en-US"/>
              </w:rPr>
              <w:lastRenderedPageBreak/>
              <w:t>Classroom culture</w:t>
            </w:r>
          </w:p>
          <w:p w14:paraId="5BA2C015" w14:textId="77777777" w:rsidR="00EF37FB" w:rsidRDefault="00EF37FB" w:rsidP="00473CEA">
            <w:pPr>
              <w:rPr>
                <w:rFonts w:ascii="Trebuchet MS" w:hAnsi="Trebuchet MS"/>
                <w:bCs/>
                <w:lang w:val="en-US"/>
              </w:rPr>
            </w:pPr>
            <w:r>
              <w:rPr>
                <w:rFonts w:ascii="Trebuchet MS" w:hAnsi="Trebuchet MS"/>
                <w:bCs/>
                <w:lang w:val="en-US"/>
              </w:rPr>
              <w:t>(What is the classroom ‘vibe.’? What do attitudes, dispositions, behaviours towards learning seem like at this point in time?)</w:t>
            </w:r>
          </w:p>
          <w:p w14:paraId="0DAFC8FD" w14:textId="77777777" w:rsidR="00EF37FB" w:rsidRDefault="00EF37FB" w:rsidP="00473CEA">
            <w:pPr>
              <w:rPr>
                <w:rFonts w:ascii="Trebuchet MS" w:hAnsi="Trebuchet MS"/>
                <w:bCs/>
                <w:lang w:val="en-US"/>
              </w:rPr>
            </w:pPr>
          </w:p>
          <w:p w14:paraId="2BBE3FD8" w14:textId="77777777" w:rsidR="00EF37FB" w:rsidRDefault="00EF37FB" w:rsidP="00473CEA">
            <w:r>
              <w:rPr>
                <w:rFonts w:ascii="Trebuchet MS" w:hAnsi="Trebuchet MS"/>
                <w:bCs/>
                <w:lang w:val="en-US"/>
              </w:rPr>
              <w:t>Some children are disengaged due to later in the day.</w:t>
            </w:r>
          </w:p>
          <w:p w14:paraId="3CA40235" w14:textId="77777777" w:rsidR="00EF37FB" w:rsidRDefault="00EF37FB" w:rsidP="00473CEA">
            <w:r>
              <w:rPr>
                <w:rFonts w:ascii="Trebuchet MS" w:hAnsi="Trebuchet MS"/>
                <w:bCs/>
                <w:lang w:val="en-US"/>
              </w:rPr>
              <w:t>Students are fidgety.</w:t>
            </w:r>
          </w:p>
          <w:p w14:paraId="7AF582B1" w14:textId="7117CAA6" w:rsidR="00EF37FB" w:rsidRDefault="00EF37FB" w:rsidP="00473CEA">
            <w:r>
              <w:rPr>
                <w:rFonts w:ascii="Trebuchet MS" w:hAnsi="Trebuchet MS"/>
                <w:bCs/>
                <w:lang w:val="en-US"/>
              </w:rPr>
              <w:t xml:space="preserve">All very positive, students at the front seem to be more </w:t>
            </w:r>
            <w:r w:rsidR="0076014D">
              <w:rPr>
                <w:rFonts w:ascii="Trebuchet MS" w:hAnsi="Trebuchet MS"/>
                <w:bCs/>
                <w:lang w:val="en-US"/>
              </w:rPr>
              <w:t>engaged</w:t>
            </w:r>
            <w:r>
              <w:rPr>
                <w:rFonts w:ascii="Trebuchet MS" w:hAnsi="Trebuchet MS"/>
                <w:bCs/>
                <w:lang w:val="en-US"/>
              </w:rPr>
              <w:t xml:space="preserve"> than learners at the back. </w:t>
            </w:r>
          </w:p>
          <w:p w14:paraId="37A3BF88" w14:textId="77777777" w:rsidR="00EF37FB" w:rsidRDefault="00EF37FB" w:rsidP="00473CEA">
            <w:r>
              <w:rPr>
                <w:rFonts w:ascii="Trebuchet MS" w:hAnsi="Trebuchet MS"/>
                <w:bCs/>
                <w:lang w:val="en-US"/>
              </w:rPr>
              <w:t xml:space="preserve">Students do become louder the session evolves. </w:t>
            </w:r>
          </w:p>
          <w:p w14:paraId="1FF7885E" w14:textId="77777777" w:rsidR="00EF37FB" w:rsidRDefault="00EF37FB" w:rsidP="00473CEA">
            <w:r>
              <w:rPr>
                <w:rFonts w:ascii="Trebuchet MS" w:hAnsi="Trebuchet MS"/>
                <w:bCs/>
                <w:lang w:val="en-US"/>
              </w:rPr>
              <w:t>Overall, very positive carpet time, which recaps the numbers 0-10.</w:t>
            </w:r>
          </w:p>
          <w:p w14:paraId="76374E52" w14:textId="77777777" w:rsidR="00EF37FB" w:rsidRDefault="00EF37FB" w:rsidP="00473CEA">
            <w:pPr>
              <w:rPr>
                <w:rFonts w:ascii="Trebuchet MS" w:hAnsi="Trebuchet MS"/>
                <w:bCs/>
                <w:lang w:val="en-US"/>
              </w:rPr>
            </w:pPr>
          </w:p>
          <w:p w14:paraId="42C48744" w14:textId="77777777" w:rsidR="00EF37FB" w:rsidRDefault="00EF37FB" w:rsidP="00473CEA">
            <w:pPr>
              <w:rPr>
                <w:rFonts w:ascii="Trebuchet MS" w:hAnsi="Trebuchet MS"/>
                <w:bCs/>
              </w:rPr>
            </w:pPr>
          </w:p>
          <w:p w14:paraId="08860FB4" w14:textId="77777777" w:rsidR="00EF37FB" w:rsidRDefault="00EF37FB" w:rsidP="00473CEA">
            <w:pPr>
              <w:rPr>
                <w:rFonts w:ascii="Trebuchet MS" w:hAnsi="Trebuchet MS"/>
                <w:bCs/>
              </w:rPr>
            </w:pPr>
          </w:p>
          <w:p w14:paraId="1A151142" w14:textId="77777777" w:rsidR="00EF37FB" w:rsidRDefault="00EF37FB" w:rsidP="00473CEA">
            <w:pPr>
              <w:ind w:left="720"/>
              <w:rPr>
                <w:rFonts w:ascii="Trebuchet MS" w:hAnsi="Trebuchet MS"/>
              </w:rPr>
            </w:pPr>
          </w:p>
          <w:p w14:paraId="3543D28A" w14:textId="77777777" w:rsidR="00EF37FB" w:rsidRDefault="00EF37FB" w:rsidP="00473CEA">
            <w:pPr>
              <w:ind w:left="720"/>
              <w:rPr>
                <w:rFonts w:ascii="Trebuchet MS" w:hAnsi="Trebuchet MS"/>
              </w:rPr>
            </w:pPr>
          </w:p>
        </w:tc>
      </w:tr>
      <w:tr w:rsidR="00EF37FB" w14:paraId="2F1EFC55"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53367" w14:textId="77777777" w:rsidR="00EF37FB" w:rsidRDefault="00EF37FB" w:rsidP="00473CEA">
            <w:pPr>
              <w:rPr>
                <w:rFonts w:ascii="Trebuchet MS" w:hAnsi="Trebuchet MS"/>
                <w:b/>
              </w:rPr>
            </w:pPr>
            <w:r>
              <w:rPr>
                <w:rFonts w:ascii="Trebuchet MS" w:hAnsi="Trebuchet MS"/>
                <w:b/>
              </w:rPr>
              <w:t>Objectives</w:t>
            </w:r>
          </w:p>
          <w:p w14:paraId="19A197FD" w14:textId="77777777" w:rsidR="00EF37FB" w:rsidRDefault="00EF37FB" w:rsidP="00473CEA">
            <w:pPr>
              <w:rPr>
                <w:rFonts w:ascii="Trebuchet MS" w:hAnsi="Trebuchet MS"/>
              </w:rPr>
            </w:pPr>
            <w:r>
              <w:rPr>
                <w:rFonts w:ascii="Trebuchet MS" w:hAnsi="Trebuchet MS"/>
              </w:rPr>
              <w:t>(What happens in the environment that communicates the purpose of the experiences?  What can be observed regarding the way lesson activities relate to these purposes?</w:t>
            </w:r>
          </w:p>
          <w:p w14:paraId="675086C6" w14:textId="77777777" w:rsidR="00EF37FB" w:rsidRDefault="00EF37FB" w:rsidP="00473CEA">
            <w:pPr>
              <w:rPr>
                <w:rFonts w:ascii="Trebuchet MS" w:hAnsi="Trebuchet MS"/>
              </w:rPr>
            </w:pPr>
          </w:p>
          <w:p w14:paraId="174F3DD0" w14:textId="59681FDA" w:rsidR="00EF37FB" w:rsidRDefault="00EF37FB" w:rsidP="00473CEA">
            <w:r>
              <w:rPr>
                <w:rFonts w:ascii="Trebuchet MS" w:hAnsi="Trebuchet MS"/>
              </w:rPr>
              <w:t xml:space="preserve">Songs- A song is used to </w:t>
            </w:r>
            <w:r w:rsidR="0076014D">
              <w:rPr>
                <w:rFonts w:ascii="Trebuchet MS" w:hAnsi="Trebuchet MS"/>
              </w:rPr>
              <w:t>positively</w:t>
            </w:r>
            <w:r>
              <w:rPr>
                <w:rFonts w:ascii="Trebuchet MS" w:hAnsi="Trebuchet MS"/>
              </w:rPr>
              <w:t xml:space="preserve"> reinforce the rules- “eyes are looking, ears are listening...” Great way to make students see </w:t>
            </w:r>
            <w:r w:rsidR="0076014D">
              <w:rPr>
                <w:rFonts w:ascii="Trebuchet MS" w:hAnsi="Trebuchet MS"/>
              </w:rPr>
              <w:t>positive</w:t>
            </w:r>
            <w:r>
              <w:rPr>
                <w:rFonts w:ascii="Trebuchet MS" w:hAnsi="Trebuchet MS"/>
              </w:rPr>
              <w:t xml:space="preserve"> outlook om rules and not feel ashamed or intimidated of rules. </w:t>
            </w:r>
          </w:p>
          <w:p w14:paraId="56030CE8" w14:textId="68C259B7" w:rsidR="00EF37FB" w:rsidRDefault="00EF37FB" w:rsidP="00473CEA">
            <w:r>
              <w:rPr>
                <w:rFonts w:ascii="Trebuchet MS" w:hAnsi="Trebuchet MS"/>
              </w:rPr>
              <w:t xml:space="preserve">Props-Puppet is also used to </w:t>
            </w:r>
            <w:r w:rsidR="0076014D">
              <w:rPr>
                <w:rFonts w:ascii="Trebuchet MS" w:hAnsi="Trebuchet MS"/>
              </w:rPr>
              <w:t>reinforce</w:t>
            </w:r>
            <w:r>
              <w:rPr>
                <w:rFonts w:ascii="Trebuchet MS" w:hAnsi="Trebuchet MS"/>
              </w:rPr>
              <w:t xml:space="preserve"> </w:t>
            </w:r>
            <w:r w:rsidR="00B05032">
              <w:rPr>
                <w:rFonts w:ascii="Trebuchet MS" w:hAnsi="Trebuchet MS"/>
              </w:rPr>
              <w:t>positivity</w:t>
            </w:r>
            <w:r>
              <w:rPr>
                <w:rFonts w:ascii="Trebuchet MS" w:hAnsi="Trebuchet MS"/>
              </w:rPr>
              <w:t xml:space="preserve"> over rules. Puppet was also used to help teacher with task of counting to 10. One student was picked to be the helper, she then chose a puppet to do the task with the class. Children were engaged when puppet flew to the ceiling, they all laughed. Teacher did well to change her </w:t>
            </w:r>
            <w:r w:rsidR="0076014D">
              <w:rPr>
                <w:rFonts w:ascii="Trebuchet MS" w:hAnsi="Trebuchet MS"/>
              </w:rPr>
              <w:t>tone</w:t>
            </w:r>
            <w:r>
              <w:rPr>
                <w:rFonts w:ascii="Trebuchet MS" w:hAnsi="Trebuchet MS"/>
              </w:rPr>
              <w:t xml:space="preserve"> and bring the level of calm back to the task. </w:t>
            </w:r>
          </w:p>
          <w:p w14:paraId="4E1310E6" w14:textId="65E41B5A" w:rsidR="00EF37FB" w:rsidRDefault="00EF37FB" w:rsidP="00473CEA">
            <w:r>
              <w:rPr>
                <w:rFonts w:ascii="Trebuchet MS" w:hAnsi="Trebuchet MS"/>
              </w:rPr>
              <w:t xml:space="preserve">Questions- Teacher would ask </w:t>
            </w:r>
            <w:r w:rsidR="0076014D">
              <w:rPr>
                <w:rFonts w:ascii="Trebuchet MS" w:hAnsi="Trebuchet MS"/>
              </w:rPr>
              <w:t>questions</w:t>
            </w:r>
            <w:r>
              <w:rPr>
                <w:rFonts w:ascii="Trebuchet MS" w:hAnsi="Trebuchet MS"/>
              </w:rPr>
              <w:t xml:space="preserve"> to check the concept had been </w:t>
            </w:r>
            <w:r w:rsidR="0076014D">
              <w:rPr>
                <w:rFonts w:ascii="Trebuchet MS" w:hAnsi="Trebuchet MS"/>
              </w:rPr>
              <w:t>understood</w:t>
            </w:r>
            <w:r>
              <w:rPr>
                <w:rFonts w:ascii="Trebuchet MS" w:hAnsi="Trebuchet MS"/>
              </w:rPr>
              <w:t xml:space="preserve">. Teacher would choose students who were sitting </w:t>
            </w:r>
            <w:r w:rsidR="0076014D">
              <w:rPr>
                <w:rFonts w:ascii="Trebuchet MS" w:hAnsi="Trebuchet MS"/>
              </w:rPr>
              <w:t>nicely</w:t>
            </w:r>
            <w:r>
              <w:rPr>
                <w:rFonts w:ascii="Trebuchet MS" w:hAnsi="Trebuchet MS"/>
              </w:rPr>
              <w:t xml:space="preserve"> and had their hands up. She reinforced this if someone shouted out, Teacher would whisper “</w:t>
            </w:r>
            <w:r w:rsidR="0076014D">
              <w:rPr>
                <w:rFonts w:ascii="Trebuchet MS" w:hAnsi="Trebuchet MS"/>
              </w:rPr>
              <w:t>remember</w:t>
            </w:r>
            <w:r>
              <w:rPr>
                <w:rFonts w:ascii="Trebuchet MS" w:hAnsi="Trebuchet MS"/>
              </w:rPr>
              <w:t xml:space="preserve"> to put you hand up”. Teacher X would use positive affirmations “Student X has got his hand up very </w:t>
            </w:r>
            <w:r w:rsidR="0076014D">
              <w:rPr>
                <w:rFonts w:ascii="Trebuchet MS" w:hAnsi="Trebuchet MS"/>
              </w:rPr>
              <w:t>nicely</w:t>
            </w:r>
            <w:r>
              <w:rPr>
                <w:rFonts w:ascii="Trebuchet MS" w:hAnsi="Trebuchet MS"/>
              </w:rPr>
              <w:t xml:space="preserve">”, this creates </w:t>
            </w:r>
            <w:r w:rsidR="00B05032">
              <w:rPr>
                <w:rFonts w:ascii="Trebuchet MS" w:hAnsi="Trebuchet MS"/>
              </w:rPr>
              <w:t>positive</w:t>
            </w:r>
            <w:r>
              <w:rPr>
                <w:rFonts w:ascii="Trebuchet MS" w:hAnsi="Trebuchet MS"/>
              </w:rPr>
              <w:t xml:space="preserve"> reinforcement towards this behaviour. (Behavioural </w:t>
            </w:r>
            <w:r w:rsidR="00871C51">
              <w:rPr>
                <w:rFonts w:ascii="Trebuchet MS" w:hAnsi="Trebuchet MS"/>
              </w:rPr>
              <w:t>model)</w:t>
            </w:r>
            <w:r>
              <w:rPr>
                <w:rFonts w:ascii="Trebuchet MS" w:hAnsi="Trebuchet MS"/>
              </w:rPr>
              <w:t xml:space="preserve"> </w:t>
            </w:r>
          </w:p>
          <w:p w14:paraId="4C7C219E" w14:textId="7ED01192" w:rsidR="00EF37FB" w:rsidRDefault="00EF37FB" w:rsidP="00473CEA">
            <w:r>
              <w:rPr>
                <w:rFonts w:ascii="Trebuchet MS" w:hAnsi="Trebuchet MS"/>
              </w:rPr>
              <w:t xml:space="preserve">All students </w:t>
            </w:r>
            <w:r w:rsidR="0076014D">
              <w:rPr>
                <w:rFonts w:ascii="Trebuchet MS" w:hAnsi="Trebuchet MS"/>
              </w:rPr>
              <w:t>remembered</w:t>
            </w:r>
            <w:r>
              <w:rPr>
                <w:rFonts w:ascii="Trebuchet MS" w:hAnsi="Trebuchet MS"/>
              </w:rPr>
              <w:t xml:space="preserve"> and could recall aim when Teacher questioned class.</w:t>
            </w:r>
          </w:p>
          <w:p w14:paraId="512290F9" w14:textId="77777777" w:rsidR="00EF37FB" w:rsidRDefault="00EF37FB" w:rsidP="00473CEA">
            <w:pPr>
              <w:rPr>
                <w:rFonts w:ascii="Trebuchet MS" w:hAnsi="Trebuchet MS"/>
              </w:rPr>
            </w:pPr>
          </w:p>
          <w:p w14:paraId="362093D9" w14:textId="77777777" w:rsidR="00EF37FB" w:rsidRDefault="00EF37FB" w:rsidP="00473CEA">
            <w:pPr>
              <w:rPr>
                <w:rFonts w:ascii="Trebuchet MS" w:hAnsi="Trebuchet MS"/>
              </w:rPr>
            </w:pPr>
          </w:p>
          <w:p w14:paraId="1AD4BB2F" w14:textId="77777777" w:rsidR="00EF37FB" w:rsidRDefault="00EF37FB" w:rsidP="00473CEA">
            <w:pPr>
              <w:rPr>
                <w:rFonts w:ascii="Trebuchet MS" w:hAnsi="Trebuchet MS"/>
              </w:rPr>
            </w:pPr>
          </w:p>
          <w:p w14:paraId="6E1DBB42" w14:textId="77777777" w:rsidR="00EF37FB" w:rsidRDefault="00EF37FB" w:rsidP="00473CEA">
            <w:pPr>
              <w:rPr>
                <w:rFonts w:ascii="Trebuchet MS" w:hAnsi="Trebuchet MS"/>
              </w:rPr>
            </w:pPr>
          </w:p>
          <w:p w14:paraId="05A5D43B" w14:textId="77777777" w:rsidR="00EF37FB" w:rsidRDefault="00EF37FB" w:rsidP="00473CEA">
            <w:pPr>
              <w:rPr>
                <w:rFonts w:ascii="Trebuchet MS" w:hAnsi="Trebuchet MS"/>
              </w:rPr>
            </w:pPr>
          </w:p>
          <w:p w14:paraId="45CB9BA6" w14:textId="77777777" w:rsidR="00EF37FB" w:rsidRDefault="00EF37FB" w:rsidP="00473CEA">
            <w:pPr>
              <w:rPr>
                <w:rFonts w:ascii="Trebuchet MS" w:hAnsi="Trebuchet MS"/>
              </w:rPr>
            </w:pPr>
          </w:p>
        </w:tc>
      </w:tr>
      <w:tr w:rsidR="00EF37FB" w14:paraId="1A201733"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3183A" w14:textId="77777777" w:rsidR="00EF37FB" w:rsidRDefault="00EF37FB" w:rsidP="00473CEA">
            <w:pPr>
              <w:rPr>
                <w:rFonts w:ascii="Trebuchet MS" w:hAnsi="Trebuchet MS"/>
                <w:b/>
              </w:rPr>
            </w:pPr>
            <w:r>
              <w:rPr>
                <w:rFonts w:ascii="Trebuchet MS" w:hAnsi="Trebuchet MS"/>
                <w:b/>
              </w:rPr>
              <w:lastRenderedPageBreak/>
              <w:t>Direction</w:t>
            </w:r>
          </w:p>
          <w:p w14:paraId="218550A0" w14:textId="77777777" w:rsidR="00EF37FB" w:rsidRDefault="00EF37FB" w:rsidP="00473CEA">
            <w:pPr>
              <w:rPr>
                <w:rFonts w:ascii="Trebuchet MS" w:hAnsi="Trebuchet MS"/>
              </w:rPr>
            </w:pPr>
            <w:r>
              <w:rPr>
                <w:rFonts w:ascii="Trebuchet MS" w:hAnsi="Trebuchet MS"/>
              </w:rPr>
              <w:t xml:space="preserve">(What can be observed that helps learners understand what they are engaging in?  What in the environment helps them understand how to achieve well)? </w:t>
            </w:r>
          </w:p>
          <w:p w14:paraId="1272BEA7" w14:textId="77777777" w:rsidR="00EF37FB" w:rsidRDefault="00EF37FB" w:rsidP="00473CEA">
            <w:pPr>
              <w:rPr>
                <w:rFonts w:ascii="Trebuchet MS" w:hAnsi="Trebuchet MS"/>
              </w:rPr>
            </w:pPr>
          </w:p>
          <w:p w14:paraId="5708CCCE" w14:textId="77777777" w:rsidR="00EF37FB" w:rsidRDefault="00EF37FB" w:rsidP="00473CEA">
            <w:pPr>
              <w:rPr>
                <w:rFonts w:ascii="Trebuchet MS" w:hAnsi="Trebuchet MS"/>
              </w:rPr>
            </w:pPr>
          </w:p>
          <w:p w14:paraId="07A5E743" w14:textId="7ACAA0F2" w:rsidR="00EF37FB" w:rsidRDefault="00EF37FB" w:rsidP="00473CEA">
            <w:r>
              <w:rPr>
                <w:rFonts w:ascii="Trebuchet MS" w:hAnsi="Trebuchet MS"/>
              </w:rPr>
              <w:t xml:space="preserve">Props – Number rod was used as a counting tool in the lesson. Some numbers were missing from the rod and the students had to figure out in pairs which one was missing. Puppet was used to help the activity feel more </w:t>
            </w:r>
            <w:r w:rsidR="0076014D">
              <w:rPr>
                <w:rFonts w:ascii="Trebuchet MS" w:hAnsi="Trebuchet MS"/>
              </w:rPr>
              <w:t>light-hearted</w:t>
            </w:r>
            <w:r>
              <w:rPr>
                <w:rFonts w:ascii="Trebuchet MS" w:hAnsi="Trebuchet MS"/>
              </w:rPr>
              <w:t xml:space="preserve"> and positive. Puppet would hover over numbers and ask class what number is being shown. </w:t>
            </w:r>
          </w:p>
          <w:p w14:paraId="02A5A273" w14:textId="2B3B931D" w:rsidR="00EF37FB" w:rsidRDefault="00EF37FB" w:rsidP="00473CEA">
            <w:r>
              <w:rPr>
                <w:rFonts w:ascii="Trebuchet MS" w:hAnsi="Trebuchet MS"/>
              </w:rPr>
              <w:t xml:space="preserve">Lots of open questions were used to check </w:t>
            </w:r>
            <w:r w:rsidR="0076014D">
              <w:rPr>
                <w:rFonts w:ascii="Trebuchet MS" w:hAnsi="Trebuchet MS"/>
              </w:rPr>
              <w:t>students</w:t>
            </w:r>
            <w:r>
              <w:rPr>
                <w:rFonts w:ascii="Trebuchet MS" w:hAnsi="Trebuchet MS"/>
              </w:rPr>
              <w:t xml:space="preserve"> understanding of numbers and counting. </w:t>
            </w:r>
          </w:p>
          <w:p w14:paraId="2755D698" w14:textId="77777777" w:rsidR="00EF37FB" w:rsidRDefault="00EF37FB" w:rsidP="00473CEA">
            <w:r>
              <w:rPr>
                <w:rFonts w:ascii="Trebuchet MS" w:hAnsi="Trebuchet MS"/>
              </w:rPr>
              <w:t xml:space="preserve">Student X at the front would interrupt the teacher and shout out the next number, Teacher would whisper to student to remember to put his hand up. </w:t>
            </w:r>
          </w:p>
          <w:p w14:paraId="23163D45" w14:textId="141197B8" w:rsidR="00EF37FB" w:rsidRDefault="00EF37FB" w:rsidP="00473CEA">
            <w:r>
              <w:rPr>
                <w:rFonts w:ascii="Trebuchet MS" w:hAnsi="Trebuchet MS"/>
              </w:rPr>
              <w:t xml:space="preserve">Teacher asked students to show bunny ears (gesture to look like a bunny) to check </w:t>
            </w:r>
            <w:r w:rsidR="0076014D">
              <w:rPr>
                <w:rFonts w:ascii="Trebuchet MS" w:hAnsi="Trebuchet MS"/>
              </w:rPr>
              <w:t>understanding</w:t>
            </w:r>
            <w:r>
              <w:rPr>
                <w:rFonts w:ascii="Trebuchet MS" w:hAnsi="Trebuchet MS"/>
              </w:rPr>
              <w:t xml:space="preserve">, and to see if everyone has the answer and who has completed the task. </w:t>
            </w:r>
          </w:p>
          <w:p w14:paraId="27394574" w14:textId="77777777" w:rsidR="00EF37FB" w:rsidRDefault="00EF37FB" w:rsidP="00473CEA">
            <w:pPr>
              <w:rPr>
                <w:rFonts w:ascii="Trebuchet MS" w:hAnsi="Trebuchet MS"/>
              </w:rPr>
            </w:pPr>
          </w:p>
          <w:p w14:paraId="5B2A2E42" w14:textId="77777777" w:rsidR="00EF37FB" w:rsidRDefault="00EF37FB" w:rsidP="00473CEA">
            <w:pPr>
              <w:rPr>
                <w:rFonts w:ascii="Trebuchet MS" w:hAnsi="Trebuchet MS"/>
              </w:rPr>
            </w:pPr>
          </w:p>
          <w:p w14:paraId="7C3D7FE0" w14:textId="77777777" w:rsidR="00EF37FB" w:rsidRDefault="00EF37FB" w:rsidP="00473CEA">
            <w:pPr>
              <w:rPr>
                <w:rFonts w:ascii="Trebuchet MS" w:hAnsi="Trebuchet MS"/>
              </w:rPr>
            </w:pPr>
          </w:p>
          <w:p w14:paraId="5E5FB5C6" w14:textId="77777777" w:rsidR="00EF37FB" w:rsidRDefault="00EF37FB" w:rsidP="00473CEA">
            <w:pPr>
              <w:rPr>
                <w:rFonts w:ascii="Trebuchet MS" w:hAnsi="Trebuchet MS"/>
              </w:rPr>
            </w:pPr>
          </w:p>
          <w:p w14:paraId="18CD6172" w14:textId="77777777" w:rsidR="00EF37FB" w:rsidRDefault="00EF37FB" w:rsidP="00473CEA">
            <w:pPr>
              <w:rPr>
                <w:rFonts w:ascii="Trebuchet MS" w:hAnsi="Trebuchet MS"/>
              </w:rPr>
            </w:pPr>
          </w:p>
        </w:tc>
      </w:tr>
      <w:tr w:rsidR="00EF37FB" w14:paraId="347C8CB1"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6CFA0" w14:textId="77777777" w:rsidR="00EF37FB" w:rsidRDefault="00EF37FB" w:rsidP="00473CEA">
            <w:pPr>
              <w:rPr>
                <w:rFonts w:ascii="Trebuchet MS" w:hAnsi="Trebuchet MS"/>
                <w:b/>
              </w:rPr>
            </w:pPr>
            <w:r>
              <w:rPr>
                <w:rFonts w:ascii="Trebuchet MS" w:hAnsi="Trebuchet MS"/>
                <w:b/>
              </w:rPr>
              <w:t>Access and challenge</w:t>
            </w:r>
          </w:p>
          <w:p w14:paraId="57F80DA2" w14:textId="77777777" w:rsidR="00EF37FB" w:rsidRDefault="00EF37FB" w:rsidP="00473CEA">
            <w:pPr>
              <w:rPr>
                <w:rFonts w:ascii="Trebuchet MS" w:hAnsi="Trebuchet MS"/>
              </w:rPr>
            </w:pPr>
            <w:r>
              <w:rPr>
                <w:rFonts w:ascii="Trebuchet MS" w:hAnsi="Trebuchet MS"/>
              </w:rPr>
              <w:t xml:space="preserve"> (What can be observed in the environment that enables engagement of learners? What can be observed regarding levels of challenge?</w:t>
            </w:r>
          </w:p>
          <w:p w14:paraId="622FD7E4" w14:textId="77777777" w:rsidR="00EF37FB" w:rsidRDefault="00EF37FB" w:rsidP="00473CEA">
            <w:pPr>
              <w:rPr>
                <w:rFonts w:ascii="Trebuchet MS" w:hAnsi="Trebuchet MS"/>
              </w:rPr>
            </w:pPr>
          </w:p>
          <w:p w14:paraId="607A3013" w14:textId="729B0783" w:rsidR="00EF37FB" w:rsidRDefault="00EF37FB" w:rsidP="00473CEA">
            <w:r>
              <w:rPr>
                <w:rFonts w:ascii="Trebuchet MS" w:hAnsi="Trebuchet MS"/>
              </w:rPr>
              <w:t xml:space="preserve">Teacher asked class to count backwards, </w:t>
            </w:r>
            <w:r w:rsidR="00A169DA">
              <w:rPr>
                <w:rFonts w:ascii="Trebuchet MS" w:hAnsi="Trebuchet MS"/>
              </w:rPr>
              <w:t>difficult</w:t>
            </w:r>
            <w:r>
              <w:rPr>
                <w:rFonts w:ascii="Trebuchet MS" w:hAnsi="Trebuchet MS"/>
              </w:rPr>
              <w:t xml:space="preserve"> to differentiate between all students. Teacher would ask questions and ask students to work </w:t>
            </w:r>
            <w:r w:rsidR="00A169DA">
              <w:rPr>
                <w:rFonts w:ascii="Trebuchet MS" w:hAnsi="Trebuchet MS"/>
              </w:rPr>
              <w:t>collaboratively</w:t>
            </w:r>
            <w:r>
              <w:rPr>
                <w:rFonts w:ascii="Trebuchet MS" w:hAnsi="Trebuchet MS"/>
              </w:rPr>
              <w:t xml:space="preserve"> to check answers. </w:t>
            </w:r>
          </w:p>
          <w:p w14:paraId="4A933878" w14:textId="5BDF2778" w:rsidR="00EF37FB" w:rsidRDefault="00EF37FB" w:rsidP="00473CEA">
            <w:r>
              <w:rPr>
                <w:rFonts w:ascii="Trebuchet MS" w:hAnsi="Trebuchet MS"/>
              </w:rPr>
              <w:t xml:space="preserve">Tone of voice was used well to enable </w:t>
            </w:r>
            <w:r w:rsidR="00A169DA">
              <w:rPr>
                <w:rFonts w:ascii="Trebuchet MS" w:hAnsi="Trebuchet MS"/>
              </w:rPr>
              <w:t>engagement</w:t>
            </w:r>
            <w:r>
              <w:rPr>
                <w:rFonts w:ascii="Trebuchet MS" w:hAnsi="Trebuchet MS"/>
              </w:rPr>
              <w:t xml:space="preserve"> especially when a student needed the toilet she would </w:t>
            </w:r>
            <w:r w:rsidR="00A169DA">
              <w:rPr>
                <w:rFonts w:ascii="Trebuchet MS" w:hAnsi="Trebuchet MS"/>
              </w:rPr>
              <w:t>quietly</w:t>
            </w:r>
            <w:r>
              <w:rPr>
                <w:rFonts w:ascii="Trebuchet MS" w:hAnsi="Trebuchet MS"/>
              </w:rPr>
              <w:t xml:space="preserve"> say to go, without disrupting the whole class. </w:t>
            </w:r>
          </w:p>
          <w:p w14:paraId="0CEA3F32" w14:textId="77777777" w:rsidR="00EF37FB" w:rsidRDefault="00EF37FB" w:rsidP="00473CEA">
            <w:pPr>
              <w:rPr>
                <w:rFonts w:ascii="Trebuchet MS" w:hAnsi="Trebuchet MS"/>
              </w:rPr>
            </w:pPr>
          </w:p>
          <w:p w14:paraId="11870E59" w14:textId="77777777" w:rsidR="00EF37FB" w:rsidRDefault="00EF37FB" w:rsidP="00473CEA">
            <w:pPr>
              <w:rPr>
                <w:rFonts w:ascii="Trebuchet MS" w:hAnsi="Trebuchet MS"/>
              </w:rPr>
            </w:pPr>
          </w:p>
          <w:p w14:paraId="053E341E" w14:textId="77777777" w:rsidR="00EF37FB" w:rsidRDefault="00EF37FB" w:rsidP="00473CEA">
            <w:pPr>
              <w:rPr>
                <w:rFonts w:ascii="Trebuchet MS" w:hAnsi="Trebuchet MS"/>
              </w:rPr>
            </w:pPr>
          </w:p>
          <w:p w14:paraId="3E6216D3" w14:textId="77777777" w:rsidR="00EF37FB" w:rsidRDefault="00EF37FB" w:rsidP="00473CEA">
            <w:pPr>
              <w:rPr>
                <w:rFonts w:ascii="Trebuchet MS" w:hAnsi="Trebuchet MS"/>
              </w:rPr>
            </w:pPr>
          </w:p>
          <w:p w14:paraId="541271C5" w14:textId="77777777" w:rsidR="00EF37FB" w:rsidRDefault="00EF37FB" w:rsidP="00473CEA">
            <w:pPr>
              <w:rPr>
                <w:rFonts w:ascii="Trebuchet MS" w:hAnsi="Trebuchet MS"/>
              </w:rPr>
            </w:pPr>
          </w:p>
          <w:p w14:paraId="62A37997" w14:textId="77777777" w:rsidR="00EF37FB" w:rsidRDefault="00EF37FB" w:rsidP="00473CEA">
            <w:pPr>
              <w:rPr>
                <w:rFonts w:ascii="Trebuchet MS" w:hAnsi="Trebuchet MS"/>
              </w:rPr>
            </w:pPr>
          </w:p>
        </w:tc>
      </w:tr>
      <w:tr w:rsidR="00EF37FB" w14:paraId="46AC5A9A"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E3F4A" w14:textId="77777777" w:rsidR="00EF37FB" w:rsidRDefault="00EF37FB" w:rsidP="00473CEA">
            <w:pPr>
              <w:rPr>
                <w:rFonts w:ascii="Trebuchet MS" w:hAnsi="Trebuchet MS"/>
                <w:b/>
              </w:rPr>
            </w:pPr>
            <w:r>
              <w:rPr>
                <w:rFonts w:ascii="Trebuchet MS" w:hAnsi="Trebuchet MS"/>
                <w:b/>
              </w:rPr>
              <w:lastRenderedPageBreak/>
              <w:t>Assessment</w:t>
            </w:r>
          </w:p>
          <w:p w14:paraId="6E3EBD51" w14:textId="77777777" w:rsidR="00EF37FB" w:rsidRDefault="00EF37FB" w:rsidP="00473CEA">
            <w:pPr>
              <w:rPr>
                <w:rFonts w:ascii="Trebuchet MS" w:hAnsi="Trebuchet MS"/>
              </w:rPr>
            </w:pPr>
            <w:r>
              <w:rPr>
                <w:rFonts w:ascii="Trebuchet MS" w:hAnsi="Trebuchet MS"/>
              </w:rPr>
              <w:t>(Can anything be observed about how student’s existing knowledge is used?  Can anything be observed regarding the development of knowledge during or after the experience)?</w:t>
            </w:r>
          </w:p>
          <w:p w14:paraId="77F1B88B" w14:textId="77777777" w:rsidR="00EF37FB" w:rsidRDefault="00EF37FB" w:rsidP="00473CEA">
            <w:pPr>
              <w:rPr>
                <w:rFonts w:ascii="Trebuchet MS" w:hAnsi="Trebuchet MS"/>
              </w:rPr>
            </w:pPr>
          </w:p>
          <w:p w14:paraId="0F41B0E6" w14:textId="2083C65A" w:rsidR="00EF37FB" w:rsidRDefault="00EF37FB" w:rsidP="00473CEA">
            <w:r>
              <w:rPr>
                <w:rFonts w:ascii="Trebuchet MS" w:hAnsi="Trebuchet MS"/>
              </w:rPr>
              <w:t xml:space="preserve">Teacher X asks students what they have been </w:t>
            </w:r>
            <w:r w:rsidR="00A169DA">
              <w:rPr>
                <w:rFonts w:ascii="Trebuchet MS" w:hAnsi="Trebuchet MS"/>
              </w:rPr>
              <w:t>learning</w:t>
            </w:r>
            <w:r>
              <w:rPr>
                <w:rFonts w:ascii="Trebuchet MS" w:hAnsi="Trebuchet MS"/>
              </w:rPr>
              <w:t xml:space="preserve"> today. Student with hands up gets to answer question. This carpet time was to check </w:t>
            </w:r>
            <w:r w:rsidR="00871C51">
              <w:rPr>
                <w:rFonts w:ascii="Trebuchet MS" w:hAnsi="Trebuchet MS"/>
              </w:rPr>
              <w:t>student’s</w:t>
            </w:r>
            <w:r>
              <w:rPr>
                <w:rFonts w:ascii="Trebuchet MS" w:hAnsi="Trebuchet MS"/>
              </w:rPr>
              <w:t xml:space="preserve"> ability to count. All very </w:t>
            </w:r>
            <w:r w:rsidR="00A169DA">
              <w:rPr>
                <w:rFonts w:ascii="Trebuchet MS" w:hAnsi="Trebuchet MS"/>
              </w:rPr>
              <w:t>confident</w:t>
            </w:r>
            <w:r>
              <w:rPr>
                <w:rFonts w:ascii="Trebuchet MS" w:hAnsi="Trebuchet MS"/>
              </w:rPr>
              <w:t xml:space="preserve"> in counting to 10. Drilling and repeating and saying it along with the teacher reinforced this aim. Positive feedback from the teacher “well done” continuously throughout the lesson, creates confident individuals who are willing to </w:t>
            </w:r>
            <w:r w:rsidR="00A169DA">
              <w:rPr>
                <w:rFonts w:ascii="Trebuchet MS" w:hAnsi="Trebuchet MS"/>
              </w:rPr>
              <w:t>participate</w:t>
            </w:r>
            <w:r>
              <w:rPr>
                <w:rFonts w:ascii="Trebuchet MS" w:hAnsi="Trebuchet MS"/>
              </w:rPr>
              <w:t xml:space="preserve">. </w:t>
            </w:r>
          </w:p>
          <w:p w14:paraId="662C1988" w14:textId="77777777" w:rsidR="00EF37FB" w:rsidRDefault="00EF37FB" w:rsidP="00473CEA">
            <w:pPr>
              <w:rPr>
                <w:rFonts w:ascii="Trebuchet MS" w:hAnsi="Trebuchet MS"/>
              </w:rPr>
            </w:pPr>
          </w:p>
          <w:p w14:paraId="44DC562A" w14:textId="77777777" w:rsidR="00EF37FB" w:rsidRDefault="00EF37FB" w:rsidP="00473CEA">
            <w:pPr>
              <w:rPr>
                <w:rFonts w:ascii="Trebuchet MS" w:hAnsi="Trebuchet MS"/>
              </w:rPr>
            </w:pPr>
          </w:p>
          <w:p w14:paraId="53E26857" w14:textId="77777777" w:rsidR="00EF37FB" w:rsidRDefault="00EF37FB" w:rsidP="00473CEA">
            <w:pPr>
              <w:rPr>
                <w:rFonts w:ascii="Trebuchet MS" w:hAnsi="Trebuchet MS"/>
              </w:rPr>
            </w:pPr>
          </w:p>
          <w:p w14:paraId="2FC9BEB4" w14:textId="77777777" w:rsidR="00EF37FB" w:rsidRDefault="00EF37FB" w:rsidP="00473CEA">
            <w:pPr>
              <w:rPr>
                <w:rFonts w:ascii="Trebuchet MS" w:hAnsi="Trebuchet MS"/>
              </w:rPr>
            </w:pPr>
          </w:p>
          <w:p w14:paraId="69A5C4D9" w14:textId="77777777" w:rsidR="00EF37FB" w:rsidRDefault="00EF37FB" w:rsidP="00473CEA">
            <w:pPr>
              <w:rPr>
                <w:rFonts w:ascii="Trebuchet MS" w:hAnsi="Trebuchet MS"/>
              </w:rPr>
            </w:pPr>
          </w:p>
          <w:p w14:paraId="177DA149" w14:textId="77777777" w:rsidR="00EF37FB" w:rsidRDefault="00EF37FB" w:rsidP="00473CEA">
            <w:pPr>
              <w:rPr>
                <w:rFonts w:ascii="Trebuchet MS" w:hAnsi="Trebuchet MS"/>
                <w:b/>
              </w:rPr>
            </w:pPr>
          </w:p>
          <w:p w14:paraId="49A128F0" w14:textId="77777777" w:rsidR="00EF37FB" w:rsidRDefault="00EF37FB" w:rsidP="00473CEA">
            <w:pPr>
              <w:rPr>
                <w:rFonts w:ascii="Trebuchet MS" w:hAnsi="Trebuchet MS"/>
              </w:rPr>
            </w:pPr>
          </w:p>
        </w:tc>
      </w:tr>
      <w:tr w:rsidR="00EF37FB" w14:paraId="4D567ABA"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C907F" w14:textId="77777777" w:rsidR="00EF37FB" w:rsidRDefault="00EF37FB" w:rsidP="00473CEA">
            <w:pPr>
              <w:rPr>
                <w:rFonts w:ascii="Trebuchet MS" w:hAnsi="Trebuchet MS"/>
                <w:b/>
              </w:rPr>
            </w:pPr>
            <w:r>
              <w:rPr>
                <w:rFonts w:ascii="Trebuchet MS" w:hAnsi="Trebuchet MS"/>
                <w:b/>
              </w:rPr>
              <w:t>Specifics / Critical Incidents</w:t>
            </w:r>
          </w:p>
          <w:p w14:paraId="2BE04E13" w14:textId="77777777" w:rsidR="00EF37FB" w:rsidRDefault="00EF37FB" w:rsidP="00473CEA">
            <w:pPr>
              <w:rPr>
                <w:rFonts w:ascii="Trebuchet MS" w:hAnsi="Trebuchet MS"/>
              </w:rPr>
            </w:pPr>
            <w:r>
              <w:rPr>
                <w:rFonts w:ascii="Trebuchet MS" w:hAnsi="Trebuchet MS"/>
              </w:rPr>
              <w:t xml:space="preserve"> (Are there moments which cause you to consider aspects of practice when you come across them in future teaching)?</w:t>
            </w:r>
          </w:p>
          <w:p w14:paraId="572004FE" w14:textId="77777777" w:rsidR="00EF37FB" w:rsidRDefault="00EF37FB" w:rsidP="00473CEA">
            <w:pPr>
              <w:rPr>
                <w:rFonts w:ascii="Trebuchet MS" w:hAnsi="Trebuchet MS"/>
              </w:rPr>
            </w:pPr>
          </w:p>
          <w:p w14:paraId="026C792A" w14:textId="77777777" w:rsidR="00EF37FB" w:rsidRDefault="00EF37FB" w:rsidP="00473CEA">
            <w:r>
              <w:rPr>
                <w:rFonts w:ascii="Trebuchet MS" w:hAnsi="Trebuchet MS"/>
              </w:rPr>
              <w:t xml:space="preserve">Student X at the front of the class asked to go to the toilet, teacher whispers without disrupting class that Student X could go, but child reaches the door and turns back. Teacher is busy asking questions to the class, and no helper checked to see if he went/had a personal question/ or just wanted to stand up. </w:t>
            </w:r>
          </w:p>
          <w:p w14:paraId="16710186" w14:textId="77777777" w:rsidR="00EF37FB" w:rsidRDefault="00EF37FB" w:rsidP="00473CEA">
            <w:pPr>
              <w:rPr>
                <w:rFonts w:ascii="Trebuchet MS" w:hAnsi="Trebuchet MS"/>
              </w:rPr>
            </w:pPr>
          </w:p>
          <w:p w14:paraId="08542D2E" w14:textId="63C553D9" w:rsidR="00EF37FB" w:rsidRDefault="00EF37FB" w:rsidP="00473CEA">
            <w:r>
              <w:rPr>
                <w:rFonts w:ascii="Trebuchet MS" w:hAnsi="Trebuchet MS"/>
              </w:rPr>
              <w:t xml:space="preserve">Student x at the back stood up to tie up his shoelaces, teacher ignores and carries on the lesson. Student x after 5 minutes was still </w:t>
            </w:r>
            <w:r w:rsidR="00A169DA">
              <w:rPr>
                <w:rFonts w:ascii="Trebuchet MS" w:hAnsi="Trebuchet MS"/>
              </w:rPr>
              <w:t>tying</w:t>
            </w:r>
            <w:r>
              <w:rPr>
                <w:rFonts w:ascii="Trebuchet MS" w:hAnsi="Trebuchet MS"/>
              </w:rPr>
              <w:t xml:space="preserve"> up said shoelaces. Student X became disengaged and did not participate in lesson. No helper went to check he was ok. Helper sitting right beside </w:t>
            </w:r>
            <w:r w:rsidR="00871C51">
              <w:rPr>
                <w:rFonts w:ascii="Trebuchet MS" w:hAnsi="Trebuchet MS"/>
              </w:rPr>
              <w:t>him but</w:t>
            </w:r>
            <w:r>
              <w:rPr>
                <w:rFonts w:ascii="Trebuchet MS" w:hAnsi="Trebuchet MS"/>
              </w:rPr>
              <w:t xml:space="preserve"> having back to class. </w:t>
            </w:r>
          </w:p>
          <w:p w14:paraId="2055EA5F" w14:textId="77777777" w:rsidR="00EF37FB" w:rsidRDefault="00EF37FB" w:rsidP="00473CEA">
            <w:pPr>
              <w:rPr>
                <w:rFonts w:ascii="Trebuchet MS" w:hAnsi="Trebuchet MS"/>
              </w:rPr>
            </w:pPr>
          </w:p>
          <w:p w14:paraId="1B0CFBE1" w14:textId="324B1AAB" w:rsidR="00EF37FB" w:rsidRDefault="00EF37FB" w:rsidP="00473CEA">
            <w:r>
              <w:rPr>
                <w:rFonts w:ascii="Trebuchet MS" w:hAnsi="Trebuchet MS"/>
              </w:rPr>
              <w:lastRenderedPageBreak/>
              <w:t xml:space="preserve">Children become very excited and start to shout out the answers, Teacher X uses puppet to reinforce rules “Oh we’ve frightened her now”. This method worked as </w:t>
            </w:r>
            <w:r w:rsidR="00025817">
              <w:rPr>
                <w:rFonts w:ascii="Trebuchet MS" w:hAnsi="Trebuchet MS"/>
              </w:rPr>
              <w:t>students</w:t>
            </w:r>
            <w:r>
              <w:rPr>
                <w:rFonts w:ascii="Trebuchet MS" w:hAnsi="Trebuchet MS"/>
              </w:rPr>
              <w:t xml:space="preserve"> whispered numbers instead of shouting.</w:t>
            </w:r>
          </w:p>
          <w:p w14:paraId="5C27B782" w14:textId="77777777" w:rsidR="00EF37FB" w:rsidRDefault="00EF37FB" w:rsidP="00473CEA">
            <w:pPr>
              <w:rPr>
                <w:rFonts w:ascii="Trebuchet MS" w:hAnsi="Trebuchet MS"/>
              </w:rPr>
            </w:pPr>
          </w:p>
          <w:p w14:paraId="2C40CF1E" w14:textId="4C168C01" w:rsidR="00EF37FB" w:rsidRPr="00025817" w:rsidRDefault="00EF37FB" w:rsidP="00473CEA">
            <w:r>
              <w:rPr>
                <w:rFonts w:ascii="Trebuchet MS" w:hAnsi="Trebuchet MS"/>
              </w:rPr>
              <w:t xml:space="preserve">Songs to reinforce </w:t>
            </w:r>
            <w:r w:rsidR="00025817">
              <w:rPr>
                <w:rFonts w:ascii="Trebuchet MS" w:hAnsi="Trebuchet MS"/>
              </w:rPr>
              <w:t>positive</w:t>
            </w:r>
            <w:r>
              <w:rPr>
                <w:rFonts w:ascii="Trebuchet MS" w:hAnsi="Trebuchet MS"/>
              </w:rPr>
              <w:t xml:space="preserve"> rules in the classroom. </w:t>
            </w:r>
          </w:p>
        </w:tc>
      </w:tr>
    </w:tbl>
    <w:p w14:paraId="09AF20B1" w14:textId="77777777" w:rsidR="00EF37FB" w:rsidRDefault="00EF37FB" w:rsidP="00EF37FB">
      <w:pPr>
        <w:rPr>
          <w:rFonts w:ascii="Trebuchet MS" w:hAnsi="Trebuchet MS"/>
        </w:rPr>
      </w:pPr>
    </w:p>
    <w:p w14:paraId="74D2EC21" w14:textId="3C4ADD86" w:rsidR="00EF37FB" w:rsidRPr="00025817" w:rsidRDefault="00AC76CC" w:rsidP="00EF37FB">
      <w:pPr>
        <w:ind w:left="3600"/>
        <w:rPr>
          <w:rFonts w:cs="Calibri"/>
          <w:b/>
          <w:color w:val="000000"/>
          <w:sz w:val="32"/>
          <w:szCs w:val="32"/>
          <w:u w:val="single"/>
        </w:rPr>
      </w:pPr>
      <w:r w:rsidRPr="00025817">
        <w:rPr>
          <w:rFonts w:cs="Calibri"/>
          <w:b/>
          <w:color w:val="000000"/>
          <w:sz w:val="32"/>
          <w:szCs w:val="32"/>
          <w:u w:val="single"/>
        </w:rPr>
        <w:t>Appendix C</w:t>
      </w:r>
    </w:p>
    <w:p w14:paraId="58925888" w14:textId="77777777" w:rsidR="00B312E5" w:rsidRDefault="00B312E5" w:rsidP="00B312E5">
      <w:pPr>
        <w:jc w:val="both"/>
        <w:rPr>
          <w:rFonts w:ascii="Trebuchet MS" w:hAnsi="Trebuchet MS"/>
          <w:b/>
        </w:rPr>
      </w:pPr>
      <w:r>
        <w:rPr>
          <w:rFonts w:ascii="Trebuchet MS" w:hAnsi="Trebuchet MS"/>
          <w:b/>
        </w:rPr>
        <w:t>OBSERVATION / FIELD NOTES</w:t>
      </w:r>
    </w:p>
    <w:p w14:paraId="015B313A" w14:textId="77777777" w:rsidR="00B312E5" w:rsidRDefault="00B312E5" w:rsidP="00B312E5">
      <w:pPr>
        <w:rPr>
          <w:rFonts w:ascii="Trebuchet MS" w:hAnsi="Trebuchet MS"/>
          <w:sz w:val="16"/>
          <w:szCs w:val="16"/>
        </w:rPr>
      </w:pPr>
      <w:r>
        <w:rPr>
          <w:rFonts w:ascii="Trebuchet MS" w:hAnsi="Trebuchet MS"/>
          <w:sz w:val="16"/>
          <w:szCs w:val="16"/>
        </w:rPr>
        <w:t>(Questions adapted from Fletcher Wood (2016)</w:t>
      </w:r>
    </w:p>
    <w:tbl>
      <w:tblPr>
        <w:tblW w:w="8926" w:type="dxa"/>
        <w:tblCellMar>
          <w:left w:w="10" w:type="dxa"/>
          <w:right w:w="10" w:type="dxa"/>
        </w:tblCellMar>
        <w:tblLook w:val="04A0" w:firstRow="1" w:lastRow="0" w:firstColumn="1" w:lastColumn="0" w:noHBand="0" w:noVBand="1"/>
      </w:tblPr>
      <w:tblGrid>
        <w:gridCol w:w="8926"/>
      </w:tblGrid>
      <w:tr w:rsidR="00B312E5" w14:paraId="74DF09DB"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C2D0D" w14:textId="2CEF6DED" w:rsidR="00B312E5" w:rsidRDefault="00B312E5" w:rsidP="00473CEA">
            <w:r>
              <w:rPr>
                <w:rFonts w:ascii="Trebuchet MS" w:hAnsi="Trebuchet MS"/>
              </w:rPr>
              <w:t xml:space="preserve">Date and time, year group: First term </w:t>
            </w:r>
            <w:r w:rsidR="00871C51">
              <w:rPr>
                <w:rFonts w:ascii="Trebuchet MS" w:hAnsi="Trebuchet MS"/>
              </w:rPr>
              <w:t>back,</w:t>
            </w:r>
            <w:r>
              <w:rPr>
                <w:rFonts w:ascii="Trebuchet MS" w:hAnsi="Trebuchet MS"/>
              </w:rPr>
              <w:t xml:space="preserve"> Year 6 </w:t>
            </w:r>
          </w:p>
          <w:p w14:paraId="10D9214C" w14:textId="77777777" w:rsidR="00B312E5" w:rsidRDefault="00B312E5" w:rsidP="00473CEA">
            <w:pPr>
              <w:rPr>
                <w:rFonts w:ascii="Trebuchet MS" w:hAnsi="Trebuchet MS"/>
              </w:rPr>
            </w:pPr>
          </w:p>
        </w:tc>
      </w:tr>
      <w:tr w:rsidR="00B312E5" w14:paraId="496CD0F6"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A0352" w14:textId="77777777" w:rsidR="00B312E5" w:rsidRDefault="00B312E5" w:rsidP="00473CEA">
            <w:r>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68AE1A1B" w14:textId="77777777" w:rsidR="00B312E5" w:rsidRDefault="00B312E5" w:rsidP="00473CEA">
            <w:pPr>
              <w:rPr>
                <w:rFonts w:ascii="Trebuchet MS" w:hAnsi="Trebuchet MS"/>
              </w:rPr>
            </w:pPr>
          </w:p>
          <w:p w14:paraId="7A2C7C49" w14:textId="77777777" w:rsidR="00B312E5" w:rsidRDefault="00B312E5" w:rsidP="00473CEA">
            <w:pPr>
              <w:rPr>
                <w:rFonts w:ascii="Trebuchet MS" w:hAnsi="Trebuchet MS"/>
              </w:rPr>
            </w:pPr>
            <w:r>
              <w:rPr>
                <w:rFonts w:ascii="Trebuchet MS" w:hAnsi="Trebuchet MS"/>
              </w:rPr>
              <w:t>COVID measures</w:t>
            </w:r>
          </w:p>
          <w:p w14:paraId="17A8EDBD" w14:textId="77777777" w:rsidR="00B312E5" w:rsidRDefault="00B312E5" w:rsidP="00473CEA">
            <w:pPr>
              <w:rPr>
                <w:rFonts w:ascii="Trebuchet MS" w:hAnsi="Trebuchet MS"/>
              </w:rPr>
            </w:pPr>
            <w:r>
              <w:rPr>
                <w:rFonts w:ascii="Trebuchet MS" w:hAnsi="Trebuchet MS"/>
              </w:rPr>
              <w:t>Seating in rows</w:t>
            </w:r>
          </w:p>
          <w:p w14:paraId="46B530D2" w14:textId="77777777" w:rsidR="00B312E5" w:rsidRDefault="00B312E5" w:rsidP="00473CEA">
            <w:pPr>
              <w:rPr>
                <w:rFonts w:ascii="Trebuchet MS" w:hAnsi="Trebuchet MS"/>
              </w:rPr>
            </w:pPr>
            <w:r>
              <w:rPr>
                <w:rFonts w:ascii="Trebuchet MS" w:hAnsi="Trebuchet MS"/>
              </w:rPr>
              <w:t xml:space="preserve">Mixed ability range </w:t>
            </w:r>
          </w:p>
          <w:p w14:paraId="301EB4DE" w14:textId="77777777" w:rsidR="00B312E5" w:rsidRDefault="00B312E5" w:rsidP="00473CEA">
            <w:pPr>
              <w:rPr>
                <w:rFonts w:ascii="Trebuchet MS" w:hAnsi="Trebuchet MS"/>
              </w:rPr>
            </w:pPr>
            <w:r>
              <w:rPr>
                <w:rFonts w:ascii="Trebuchet MS" w:hAnsi="Trebuchet MS"/>
              </w:rPr>
              <w:t xml:space="preserve">Indoors </w:t>
            </w:r>
          </w:p>
          <w:p w14:paraId="250D748E" w14:textId="77777777" w:rsidR="00B312E5" w:rsidRDefault="00B312E5" w:rsidP="00473CEA">
            <w:pPr>
              <w:rPr>
                <w:rFonts w:ascii="Trebuchet MS" w:hAnsi="Trebuchet MS"/>
              </w:rPr>
            </w:pPr>
            <w:r>
              <w:rPr>
                <w:rFonts w:ascii="Trebuchet MS" w:hAnsi="Trebuchet MS"/>
              </w:rPr>
              <w:t>Year 6 (just started)</w:t>
            </w:r>
          </w:p>
          <w:p w14:paraId="103D1F24" w14:textId="77777777" w:rsidR="00B312E5" w:rsidRDefault="00B312E5" w:rsidP="00473CEA">
            <w:pPr>
              <w:rPr>
                <w:rFonts w:ascii="Trebuchet MS" w:hAnsi="Trebuchet MS"/>
              </w:rPr>
            </w:pPr>
          </w:p>
          <w:p w14:paraId="13E05A5C" w14:textId="77777777" w:rsidR="00B312E5" w:rsidRDefault="00B312E5" w:rsidP="00473CEA">
            <w:pPr>
              <w:rPr>
                <w:rFonts w:ascii="Trebuchet MS" w:hAnsi="Trebuchet MS"/>
              </w:rPr>
            </w:pPr>
          </w:p>
          <w:p w14:paraId="20F72A54" w14:textId="77777777" w:rsidR="00B312E5" w:rsidRDefault="00B312E5" w:rsidP="00473CEA">
            <w:pPr>
              <w:rPr>
                <w:rFonts w:ascii="Trebuchet MS" w:hAnsi="Trebuchet MS"/>
              </w:rPr>
            </w:pPr>
          </w:p>
          <w:p w14:paraId="451FA71E" w14:textId="77777777" w:rsidR="00B312E5" w:rsidRDefault="00B312E5" w:rsidP="00473CEA">
            <w:pPr>
              <w:rPr>
                <w:rFonts w:ascii="Trebuchet MS" w:hAnsi="Trebuchet MS"/>
              </w:rPr>
            </w:pPr>
          </w:p>
          <w:p w14:paraId="6A5AF221" w14:textId="77777777" w:rsidR="00B312E5" w:rsidRDefault="00B312E5" w:rsidP="00473CEA">
            <w:pPr>
              <w:rPr>
                <w:rFonts w:ascii="Trebuchet MS" w:hAnsi="Trebuchet MS"/>
              </w:rPr>
            </w:pPr>
          </w:p>
          <w:p w14:paraId="3E07B9B9" w14:textId="77777777" w:rsidR="00B312E5" w:rsidRDefault="00B312E5" w:rsidP="00473CEA">
            <w:pPr>
              <w:rPr>
                <w:rFonts w:ascii="Trebuchet MS" w:hAnsi="Trebuchet MS"/>
              </w:rPr>
            </w:pPr>
          </w:p>
        </w:tc>
      </w:tr>
      <w:tr w:rsidR="00B312E5" w14:paraId="3E698561"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956A4" w14:textId="77777777" w:rsidR="00B312E5" w:rsidRDefault="00B312E5" w:rsidP="00473CEA">
            <w:pPr>
              <w:rPr>
                <w:rFonts w:ascii="Trebuchet MS" w:hAnsi="Trebuchet MS"/>
                <w:b/>
                <w:bCs/>
                <w:lang w:val="en-US"/>
              </w:rPr>
            </w:pPr>
            <w:r>
              <w:rPr>
                <w:rFonts w:ascii="Trebuchet MS" w:hAnsi="Trebuchet MS"/>
                <w:b/>
                <w:bCs/>
                <w:lang w:val="en-US"/>
              </w:rPr>
              <w:t>Classroom culture</w:t>
            </w:r>
          </w:p>
          <w:p w14:paraId="0B9DB34A" w14:textId="77777777" w:rsidR="00B312E5" w:rsidRDefault="00B312E5" w:rsidP="00473CEA">
            <w:pPr>
              <w:rPr>
                <w:rFonts w:ascii="Trebuchet MS" w:hAnsi="Trebuchet MS"/>
                <w:bCs/>
                <w:lang w:val="en-US"/>
              </w:rPr>
            </w:pPr>
            <w:r>
              <w:rPr>
                <w:rFonts w:ascii="Trebuchet MS" w:hAnsi="Trebuchet MS"/>
                <w:bCs/>
                <w:lang w:val="en-US"/>
              </w:rPr>
              <w:t>(What is the classroom ‘vibe.’? What do attitudes, dispositions, behaviours towards learning seem like at this point in time?)</w:t>
            </w:r>
          </w:p>
          <w:p w14:paraId="3BF3CBF7" w14:textId="77777777" w:rsidR="00B312E5" w:rsidRDefault="00B312E5" w:rsidP="00473CEA">
            <w:pPr>
              <w:rPr>
                <w:rFonts w:ascii="Trebuchet MS" w:hAnsi="Trebuchet MS"/>
                <w:bCs/>
                <w:lang w:val="en-US"/>
              </w:rPr>
            </w:pPr>
          </w:p>
          <w:p w14:paraId="12E49169" w14:textId="77777777" w:rsidR="00B312E5" w:rsidRDefault="00B312E5" w:rsidP="00473CEA">
            <w:pPr>
              <w:rPr>
                <w:rFonts w:ascii="Trebuchet MS" w:hAnsi="Trebuchet MS"/>
                <w:bCs/>
                <w:lang w:val="en-US"/>
              </w:rPr>
            </w:pPr>
          </w:p>
          <w:p w14:paraId="65AB11FA" w14:textId="77777777" w:rsidR="00B312E5" w:rsidRDefault="00B312E5" w:rsidP="00473CEA">
            <w:pPr>
              <w:rPr>
                <w:rFonts w:ascii="Trebuchet MS" w:hAnsi="Trebuchet MS"/>
                <w:bCs/>
                <w:lang w:val="en-US"/>
              </w:rPr>
            </w:pPr>
          </w:p>
          <w:p w14:paraId="6EDDA3CC" w14:textId="77777777" w:rsidR="00B312E5" w:rsidRDefault="00B312E5" w:rsidP="00473CEA">
            <w:pPr>
              <w:rPr>
                <w:rFonts w:ascii="Trebuchet MS" w:hAnsi="Trebuchet MS"/>
                <w:bCs/>
              </w:rPr>
            </w:pPr>
          </w:p>
          <w:p w14:paraId="47E1AC3D" w14:textId="77777777" w:rsidR="00B312E5" w:rsidRDefault="00B312E5" w:rsidP="00473CEA">
            <w:pPr>
              <w:rPr>
                <w:rFonts w:ascii="Trebuchet MS" w:hAnsi="Trebuchet MS"/>
                <w:bCs/>
              </w:rPr>
            </w:pPr>
          </w:p>
          <w:p w14:paraId="379985FD" w14:textId="77777777" w:rsidR="00B312E5" w:rsidRDefault="00B312E5" w:rsidP="00473CEA">
            <w:pPr>
              <w:ind w:left="720"/>
              <w:rPr>
                <w:rFonts w:ascii="Trebuchet MS" w:hAnsi="Trebuchet MS"/>
              </w:rPr>
            </w:pPr>
          </w:p>
          <w:p w14:paraId="17B60EFC" w14:textId="77777777" w:rsidR="00B312E5" w:rsidRDefault="00B312E5" w:rsidP="00473CEA">
            <w:pPr>
              <w:ind w:left="720"/>
              <w:rPr>
                <w:rFonts w:ascii="Trebuchet MS" w:hAnsi="Trebuchet MS"/>
              </w:rPr>
            </w:pPr>
          </w:p>
        </w:tc>
      </w:tr>
      <w:tr w:rsidR="00B312E5" w14:paraId="1A96C96F"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EBE0A" w14:textId="77777777" w:rsidR="00B312E5" w:rsidRDefault="00B312E5" w:rsidP="00473CEA">
            <w:pPr>
              <w:rPr>
                <w:rFonts w:ascii="Trebuchet MS" w:hAnsi="Trebuchet MS"/>
                <w:b/>
              </w:rPr>
            </w:pPr>
            <w:r>
              <w:rPr>
                <w:rFonts w:ascii="Trebuchet MS" w:hAnsi="Trebuchet MS"/>
                <w:b/>
              </w:rPr>
              <w:lastRenderedPageBreak/>
              <w:t>Objectives</w:t>
            </w:r>
          </w:p>
          <w:p w14:paraId="293D83BD" w14:textId="77777777" w:rsidR="00B312E5" w:rsidRDefault="00B312E5" w:rsidP="00473CEA">
            <w:pPr>
              <w:rPr>
                <w:rFonts w:ascii="Trebuchet MS" w:hAnsi="Trebuchet MS"/>
              </w:rPr>
            </w:pPr>
            <w:r>
              <w:rPr>
                <w:rFonts w:ascii="Trebuchet MS" w:hAnsi="Trebuchet MS"/>
              </w:rPr>
              <w:t>(What happens in the environment that communicates the purpose of the experiences?  What can be observed regarding the way lesson activities relate to these purposes?</w:t>
            </w:r>
          </w:p>
          <w:p w14:paraId="37F3B81C" w14:textId="77777777" w:rsidR="00B312E5" w:rsidRDefault="00B312E5" w:rsidP="00473CEA">
            <w:pPr>
              <w:rPr>
                <w:rFonts w:ascii="Trebuchet MS" w:hAnsi="Trebuchet MS"/>
              </w:rPr>
            </w:pPr>
          </w:p>
          <w:p w14:paraId="1BEAEAD5" w14:textId="77777777" w:rsidR="00B312E5" w:rsidRDefault="00B312E5" w:rsidP="00473CEA">
            <w:pPr>
              <w:rPr>
                <w:rFonts w:ascii="Trebuchet MS" w:hAnsi="Trebuchet MS"/>
              </w:rPr>
            </w:pPr>
          </w:p>
          <w:p w14:paraId="1E3FACFF" w14:textId="10F8FEA5" w:rsidR="00B312E5" w:rsidRDefault="00B312E5" w:rsidP="00473CEA">
            <w:r>
              <w:rPr>
                <w:rFonts w:ascii="Trebuchet MS" w:hAnsi="Trebuchet MS"/>
              </w:rPr>
              <w:t xml:space="preserve">Class dojo for questioning- Teacher X would use class dojo, which is an app where each </w:t>
            </w:r>
            <w:r w:rsidR="00A169DA">
              <w:rPr>
                <w:rFonts w:ascii="Trebuchet MS" w:hAnsi="Trebuchet MS"/>
              </w:rPr>
              <w:t>student</w:t>
            </w:r>
            <w:r>
              <w:rPr>
                <w:rFonts w:ascii="Trebuchet MS" w:hAnsi="Trebuchet MS"/>
              </w:rPr>
              <w:t xml:space="preserve"> is represented as an alien. The Teacher can then use different items in the app to either put </w:t>
            </w:r>
            <w:r w:rsidR="00A169DA">
              <w:rPr>
                <w:rFonts w:ascii="Trebuchet MS" w:hAnsi="Trebuchet MS"/>
              </w:rPr>
              <w:t>students</w:t>
            </w:r>
            <w:r>
              <w:rPr>
                <w:rFonts w:ascii="Trebuchet MS" w:hAnsi="Trebuchet MS"/>
              </w:rPr>
              <w:t xml:space="preserve"> in groups or to choose randomly someone. This is also acted as a </w:t>
            </w:r>
            <w:r w:rsidR="00A169DA">
              <w:rPr>
                <w:rFonts w:ascii="Trebuchet MS" w:hAnsi="Trebuchet MS"/>
              </w:rPr>
              <w:t>behavioural</w:t>
            </w:r>
            <w:r>
              <w:rPr>
                <w:rFonts w:ascii="Trebuchet MS" w:hAnsi="Trebuchet MS"/>
              </w:rPr>
              <w:t xml:space="preserve"> </w:t>
            </w:r>
            <w:r w:rsidR="00B05032">
              <w:rPr>
                <w:rFonts w:ascii="Trebuchet MS" w:hAnsi="Trebuchet MS"/>
              </w:rPr>
              <w:t>management</w:t>
            </w:r>
            <w:r>
              <w:rPr>
                <w:rFonts w:ascii="Trebuchet MS" w:hAnsi="Trebuchet MS"/>
              </w:rPr>
              <w:t xml:space="preserve"> </w:t>
            </w:r>
            <w:r w:rsidR="003E1A7E">
              <w:rPr>
                <w:rFonts w:ascii="Trebuchet MS" w:hAnsi="Trebuchet MS"/>
              </w:rPr>
              <w:t>option;</w:t>
            </w:r>
            <w:r>
              <w:rPr>
                <w:rFonts w:ascii="Trebuchet MS" w:hAnsi="Trebuchet MS"/>
              </w:rPr>
              <w:t xml:space="preserve"> </w:t>
            </w:r>
            <w:r w:rsidR="00871C51">
              <w:rPr>
                <w:rFonts w:ascii="Trebuchet MS" w:hAnsi="Trebuchet MS"/>
              </w:rPr>
              <w:t>the</w:t>
            </w:r>
            <w:r>
              <w:rPr>
                <w:rFonts w:ascii="Trebuchet MS" w:hAnsi="Trebuchet MS"/>
              </w:rPr>
              <w:t xml:space="preserve"> teacher can reward </w:t>
            </w:r>
            <w:r w:rsidR="00A169DA">
              <w:rPr>
                <w:rFonts w:ascii="Trebuchet MS" w:hAnsi="Trebuchet MS"/>
              </w:rPr>
              <w:t>students</w:t>
            </w:r>
            <w:r>
              <w:rPr>
                <w:rFonts w:ascii="Trebuchet MS" w:hAnsi="Trebuchet MS"/>
              </w:rPr>
              <w:t xml:space="preserve"> and </w:t>
            </w:r>
            <w:r w:rsidR="00B05032">
              <w:rPr>
                <w:rFonts w:ascii="Trebuchet MS" w:hAnsi="Trebuchet MS"/>
              </w:rPr>
              <w:t>give</w:t>
            </w:r>
            <w:r>
              <w:rPr>
                <w:rFonts w:ascii="Trebuchet MS" w:hAnsi="Trebuchet MS"/>
              </w:rPr>
              <w:t xml:space="preserve"> them points depending on what they have done. This is a great way to eliminate Pupil bias, as the app randomly generates a name. </w:t>
            </w:r>
          </w:p>
          <w:p w14:paraId="0BDC6E48" w14:textId="77777777" w:rsidR="00B312E5" w:rsidRDefault="00B312E5" w:rsidP="00473CEA">
            <w:pPr>
              <w:rPr>
                <w:rFonts w:ascii="Trebuchet MS" w:hAnsi="Trebuchet MS"/>
              </w:rPr>
            </w:pPr>
          </w:p>
          <w:p w14:paraId="227F8A1D" w14:textId="1C85EDC8" w:rsidR="00B312E5" w:rsidRDefault="00B312E5" w:rsidP="00473CEA">
            <w:r>
              <w:rPr>
                <w:rFonts w:ascii="Trebuchet MS" w:hAnsi="Trebuchet MS"/>
              </w:rPr>
              <w:t xml:space="preserve">An </w:t>
            </w:r>
            <w:r w:rsidR="00A169DA">
              <w:rPr>
                <w:rFonts w:ascii="Trebuchet MS" w:hAnsi="Trebuchet MS"/>
              </w:rPr>
              <w:t>interactive</w:t>
            </w:r>
            <w:r>
              <w:rPr>
                <w:rFonts w:ascii="Trebuchet MS" w:hAnsi="Trebuchet MS"/>
              </w:rPr>
              <w:t xml:space="preserve"> whiteboard is used to show images to students, students where then told to use their </w:t>
            </w:r>
            <w:r w:rsidR="00A169DA">
              <w:rPr>
                <w:rFonts w:ascii="Trebuchet MS" w:hAnsi="Trebuchet MS"/>
              </w:rPr>
              <w:t>thinking</w:t>
            </w:r>
            <w:r>
              <w:rPr>
                <w:rFonts w:ascii="Trebuchet MS" w:hAnsi="Trebuchet MS"/>
              </w:rPr>
              <w:t xml:space="preserve"> skills and infer and predict what is </w:t>
            </w:r>
            <w:r w:rsidR="00A169DA">
              <w:rPr>
                <w:rFonts w:ascii="Trebuchet MS" w:hAnsi="Trebuchet MS"/>
              </w:rPr>
              <w:t>happening</w:t>
            </w:r>
            <w:r>
              <w:rPr>
                <w:rFonts w:ascii="Trebuchet MS" w:hAnsi="Trebuchet MS"/>
              </w:rPr>
              <w:t xml:space="preserve">. Teacher </w:t>
            </w:r>
            <w:r w:rsidR="00A169DA">
              <w:rPr>
                <w:rFonts w:ascii="Trebuchet MS" w:hAnsi="Trebuchet MS"/>
              </w:rPr>
              <w:t>keeps</w:t>
            </w:r>
            <w:r>
              <w:rPr>
                <w:rFonts w:ascii="Trebuchet MS" w:hAnsi="Trebuchet MS"/>
              </w:rPr>
              <w:t xml:space="preserve"> referring </w:t>
            </w:r>
            <w:r w:rsidR="00B05032">
              <w:rPr>
                <w:rFonts w:ascii="Trebuchet MS" w:hAnsi="Trebuchet MS"/>
              </w:rPr>
              <w:t>back</w:t>
            </w:r>
            <w:r>
              <w:rPr>
                <w:rFonts w:ascii="Trebuchet MS" w:hAnsi="Trebuchet MS"/>
              </w:rPr>
              <w:t xml:space="preserve"> to the lesson aims and criteria. </w:t>
            </w:r>
          </w:p>
          <w:p w14:paraId="11E238BB" w14:textId="77777777" w:rsidR="00B312E5" w:rsidRDefault="00B312E5" w:rsidP="00473CEA">
            <w:pPr>
              <w:rPr>
                <w:rFonts w:ascii="Trebuchet MS" w:hAnsi="Trebuchet MS"/>
              </w:rPr>
            </w:pPr>
          </w:p>
          <w:p w14:paraId="2EA70845" w14:textId="13027091" w:rsidR="00B312E5" w:rsidRDefault="00B312E5" w:rsidP="00473CEA">
            <w:r>
              <w:rPr>
                <w:rFonts w:ascii="Trebuchet MS" w:hAnsi="Trebuchet MS"/>
              </w:rPr>
              <w:t xml:space="preserve">Group work was used for discussion </w:t>
            </w:r>
            <w:r w:rsidR="00A169DA">
              <w:rPr>
                <w:rFonts w:ascii="Trebuchet MS" w:hAnsi="Trebuchet MS"/>
              </w:rPr>
              <w:t>amongst</w:t>
            </w:r>
            <w:r>
              <w:rPr>
                <w:rFonts w:ascii="Trebuchet MS" w:hAnsi="Trebuchet MS"/>
              </w:rPr>
              <w:t xml:space="preserve"> students. Students could not move around, they had to work with the same person who is </w:t>
            </w:r>
            <w:r w:rsidR="00871C51">
              <w:rPr>
                <w:rFonts w:ascii="Trebuchet MS" w:hAnsi="Trebuchet MS"/>
              </w:rPr>
              <w:t>sitting</w:t>
            </w:r>
            <w:r>
              <w:rPr>
                <w:rFonts w:ascii="Trebuchet MS" w:hAnsi="Trebuchet MS"/>
              </w:rPr>
              <w:t xml:space="preserve"> next to them. Sing collaboration and </w:t>
            </w:r>
            <w:r w:rsidR="00A169DA">
              <w:rPr>
                <w:rFonts w:ascii="Trebuchet MS" w:hAnsi="Trebuchet MS"/>
              </w:rPr>
              <w:t>exercising</w:t>
            </w:r>
            <w:r>
              <w:rPr>
                <w:rFonts w:ascii="Trebuchet MS" w:hAnsi="Trebuchet MS"/>
              </w:rPr>
              <w:t xml:space="preserve"> opinions and predictions. </w:t>
            </w:r>
          </w:p>
          <w:p w14:paraId="58F50A98" w14:textId="77777777" w:rsidR="00B312E5" w:rsidRDefault="00B312E5" w:rsidP="00473CEA">
            <w:pPr>
              <w:rPr>
                <w:rFonts w:ascii="Trebuchet MS" w:hAnsi="Trebuchet MS"/>
              </w:rPr>
            </w:pPr>
          </w:p>
          <w:p w14:paraId="4BA446A7" w14:textId="0548FA85" w:rsidR="00B312E5" w:rsidRDefault="00871C51" w:rsidP="00473CEA">
            <w:r>
              <w:rPr>
                <w:rFonts w:ascii="Trebuchet MS" w:hAnsi="Trebuchet MS"/>
              </w:rPr>
              <w:t>Many posters</w:t>
            </w:r>
            <w:r w:rsidR="00B312E5">
              <w:rPr>
                <w:rFonts w:ascii="Trebuchet MS" w:hAnsi="Trebuchet MS"/>
              </w:rPr>
              <w:t xml:space="preserve"> </w:t>
            </w:r>
            <w:r w:rsidR="005B6F31">
              <w:rPr>
                <w:rFonts w:ascii="Trebuchet MS" w:hAnsi="Trebuchet MS"/>
              </w:rPr>
              <w:t xml:space="preserve">on </w:t>
            </w:r>
            <w:r w:rsidR="003E1A7E">
              <w:rPr>
                <w:rFonts w:ascii="Trebuchet MS" w:hAnsi="Trebuchet MS"/>
              </w:rPr>
              <w:t>aim</w:t>
            </w:r>
            <w:r w:rsidR="005B6F31">
              <w:rPr>
                <w:rFonts w:ascii="Trebuchet MS" w:hAnsi="Trebuchet MS"/>
              </w:rPr>
              <w:t>s</w:t>
            </w:r>
            <w:r w:rsidR="00B312E5">
              <w:rPr>
                <w:rFonts w:ascii="Trebuchet MS" w:hAnsi="Trebuchet MS"/>
              </w:rPr>
              <w:t xml:space="preserve"> and </w:t>
            </w:r>
            <w:r w:rsidR="00A169DA">
              <w:rPr>
                <w:rFonts w:ascii="Trebuchet MS" w:hAnsi="Trebuchet MS"/>
              </w:rPr>
              <w:t>pictures</w:t>
            </w:r>
            <w:r w:rsidR="00B312E5">
              <w:rPr>
                <w:rFonts w:ascii="Trebuchet MS" w:hAnsi="Trebuchet MS"/>
              </w:rPr>
              <w:t xml:space="preserve"> along the classroom to guide students learning. </w:t>
            </w:r>
          </w:p>
          <w:p w14:paraId="783761E9" w14:textId="77777777" w:rsidR="00B312E5" w:rsidRDefault="00B312E5" w:rsidP="00473CEA">
            <w:r>
              <w:rPr>
                <w:rFonts w:ascii="Trebuchet MS" w:hAnsi="Trebuchet MS"/>
              </w:rPr>
              <w:t xml:space="preserve">Students could then use these when in lesson to help them if needed. </w:t>
            </w:r>
          </w:p>
          <w:p w14:paraId="7FB42166" w14:textId="77777777" w:rsidR="00B312E5" w:rsidRDefault="00B312E5" w:rsidP="00473CEA">
            <w:pPr>
              <w:rPr>
                <w:rFonts w:ascii="Trebuchet MS" w:hAnsi="Trebuchet MS"/>
              </w:rPr>
            </w:pPr>
          </w:p>
          <w:p w14:paraId="3C724CB4" w14:textId="77777777" w:rsidR="00B312E5" w:rsidRDefault="00B312E5" w:rsidP="00473CEA">
            <w:pPr>
              <w:rPr>
                <w:rFonts w:ascii="Trebuchet MS" w:hAnsi="Trebuchet MS"/>
              </w:rPr>
            </w:pPr>
          </w:p>
          <w:p w14:paraId="07F5589B" w14:textId="77777777" w:rsidR="00B312E5" w:rsidRDefault="00B312E5" w:rsidP="00473CEA">
            <w:pPr>
              <w:rPr>
                <w:rFonts w:ascii="Trebuchet MS" w:hAnsi="Trebuchet MS"/>
              </w:rPr>
            </w:pPr>
          </w:p>
          <w:p w14:paraId="6A54E329" w14:textId="77777777" w:rsidR="00B312E5" w:rsidRDefault="00B312E5" w:rsidP="00473CEA">
            <w:pPr>
              <w:rPr>
                <w:rFonts w:ascii="Trebuchet MS" w:hAnsi="Trebuchet MS"/>
              </w:rPr>
            </w:pPr>
          </w:p>
          <w:p w14:paraId="559B8637" w14:textId="77777777" w:rsidR="00B312E5" w:rsidRDefault="00B312E5" w:rsidP="00473CEA">
            <w:pPr>
              <w:rPr>
                <w:rFonts w:ascii="Trebuchet MS" w:hAnsi="Trebuchet MS"/>
              </w:rPr>
            </w:pPr>
          </w:p>
          <w:p w14:paraId="4A78E284" w14:textId="77777777" w:rsidR="00B312E5" w:rsidRDefault="00B312E5" w:rsidP="00473CEA">
            <w:pPr>
              <w:rPr>
                <w:rFonts w:ascii="Trebuchet MS" w:hAnsi="Trebuchet MS"/>
              </w:rPr>
            </w:pPr>
          </w:p>
        </w:tc>
      </w:tr>
      <w:tr w:rsidR="00B312E5" w14:paraId="0424566D"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A54E2" w14:textId="77777777" w:rsidR="00B312E5" w:rsidRDefault="00B312E5" w:rsidP="00473CEA">
            <w:pPr>
              <w:rPr>
                <w:rFonts w:ascii="Trebuchet MS" w:hAnsi="Trebuchet MS"/>
                <w:b/>
              </w:rPr>
            </w:pPr>
            <w:r>
              <w:rPr>
                <w:rFonts w:ascii="Trebuchet MS" w:hAnsi="Trebuchet MS"/>
                <w:b/>
              </w:rPr>
              <w:t>Direction</w:t>
            </w:r>
          </w:p>
          <w:p w14:paraId="7857265C" w14:textId="77777777" w:rsidR="00B312E5" w:rsidRDefault="00B312E5" w:rsidP="00473CEA">
            <w:pPr>
              <w:rPr>
                <w:rFonts w:ascii="Trebuchet MS" w:hAnsi="Trebuchet MS"/>
              </w:rPr>
            </w:pPr>
            <w:r>
              <w:rPr>
                <w:rFonts w:ascii="Trebuchet MS" w:hAnsi="Trebuchet MS"/>
              </w:rPr>
              <w:t xml:space="preserve">(What can be observed that helps learners understand what they are engaging in?  What in the environment helps them understand how to achieve well)? </w:t>
            </w:r>
          </w:p>
          <w:p w14:paraId="42678378" w14:textId="77777777" w:rsidR="00B312E5" w:rsidRDefault="00B312E5" w:rsidP="00473CEA">
            <w:pPr>
              <w:rPr>
                <w:rFonts w:ascii="Trebuchet MS" w:hAnsi="Trebuchet MS"/>
              </w:rPr>
            </w:pPr>
          </w:p>
          <w:p w14:paraId="182B69BD" w14:textId="7CB52FB9" w:rsidR="00B312E5" w:rsidRDefault="00B312E5" w:rsidP="00473CEA">
            <w:r>
              <w:rPr>
                <w:rFonts w:ascii="Trebuchet MS" w:hAnsi="Trebuchet MS"/>
              </w:rPr>
              <w:t xml:space="preserve">Photos were used to help learners </w:t>
            </w:r>
            <w:r w:rsidR="00A169DA">
              <w:rPr>
                <w:rFonts w:ascii="Trebuchet MS" w:hAnsi="Trebuchet MS"/>
              </w:rPr>
              <w:t>engage</w:t>
            </w:r>
            <w:r>
              <w:rPr>
                <w:rFonts w:ascii="Trebuchet MS" w:hAnsi="Trebuchet MS"/>
              </w:rPr>
              <w:t xml:space="preserve"> in what they are learning. Topic is Literacy and PSD. </w:t>
            </w:r>
            <w:r w:rsidR="00804618">
              <w:rPr>
                <w:rFonts w:ascii="Trebuchet MS" w:hAnsi="Trebuchet MS"/>
              </w:rPr>
              <w:t>Students</w:t>
            </w:r>
            <w:r>
              <w:rPr>
                <w:rFonts w:ascii="Trebuchet MS" w:hAnsi="Trebuchet MS"/>
              </w:rPr>
              <w:t xml:space="preserve"> were </w:t>
            </w:r>
            <w:r w:rsidR="00B05032">
              <w:rPr>
                <w:rFonts w:ascii="Trebuchet MS" w:hAnsi="Trebuchet MS"/>
              </w:rPr>
              <w:t>continuously</w:t>
            </w:r>
            <w:r>
              <w:rPr>
                <w:rFonts w:ascii="Trebuchet MS" w:hAnsi="Trebuchet MS"/>
              </w:rPr>
              <w:t xml:space="preserve"> reinforced to use their thinking skills and </w:t>
            </w:r>
            <w:r w:rsidR="00804618">
              <w:rPr>
                <w:rFonts w:ascii="Trebuchet MS" w:hAnsi="Trebuchet MS"/>
              </w:rPr>
              <w:lastRenderedPageBreak/>
              <w:t>analytical</w:t>
            </w:r>
            <w:r>
              <w:rPr>
                <w:rFonts w:ascii="Trebuchet MS" w:hAnsi="Trebuchet MS"/>
              </w:rPr>
              <w:t xml:space="preserve"> skills to improve </w:t>
            </w:r>
            <w:r w:rsidR="00804618">
              <w:rPr>
                <w:rFonts w:ascii="Trebuchet MS" w:hAnsi="Trebuchet MS"/>
              </w:rPr>
              <w:t>their</w:t>
            </w:r>
            <w:r>
              <w:rPr>
                <w:rFonts w:ascii="Trebuchet MS" w:hAnsi="Trebuchet MS"/>
              </w:rPr>
              <w:t xml:space="preserve"> language and explanations. Students developed not just inference jut justification for inferring. </w:t>
            </w:r>
          </w:p>
          <w:p w14:paraId="548434A7" w14:textId="77777777" w:rsidR="00B312E5" w:rsidRDefault="00B312E5" w:rsidP="00473CEA">
            <w:pPr>
              <w:rPr>
                <w:rFonts w:ascii="Trebuchet MS" w:hAnsi="Trebuchet MS"/>
              </w:rPr>
            </w:pPr>
          </w:p>
          <w:p w14:paraId="6EE4BEF6" w14:textId="79E27E70" w:rsidR="00B312E5" w:rsidRDefault="00804618" w:rsidP="00473CEA">
            <w:r>
              <w:rPr>
                <w:rFonts w:ascii="Trebuchet MS" w:hAnsi="Trebuchet MS"/>
              </w:rPr>
              <w:t>Random</w:t>
            </w:r>
            <w:r w:rsidR="00B312E5">
              <w:rPr>
                <w:rFonts w:ascii="Trebuchet MS" w:hAnsi="Trebuchet MS"/>
              </w:rPr>
              <w:t xml:space="preserve"> time activities </w:t>
            </w:r>
            <w:r w:rsidR="00871C51">
              <w:rPr>
                <w:rFonts w:ascii="Trebuchet MS" w:hAnsi="Trebuchet MS"/>
              </w:rPr>
              <w:t>were</w:t>
            </w:r>
            <w:r w:rsidR="00B312E5">
              <w:rPr>
                <w:rFonts w:ascii="Trebuchet MS" w:hAnsi="Trebuchet MS"/>
              </w:rPr>
              <w:t xml:space="preserve"> </w:t>
            </w:r>
            <w:r>
              <w:rPr>
                <w:rFonts w:ascii="Trebuchet MS" w:hAnsi="Trebuchet MS"/>
              </w:rPr>
              <w:t>interesting</w:t>
            </w:r>
            <w:r w:rsidR="00B312E5">
              <w:rPr>
                <w:rFonts w:ascii="Trebuchet MS" w:hAnsi="Trebuchet MS"/>
              </w:rPr>
              <w:t xml:space="preserve"> to see, Teacher x stuck to these timings and did not extend talk time in groups. 37 seconds and 42 seconds were some examples of the timings. This alerts students and makes them creates </w:t>
            </w:r>
            <w:r>
              <w:rPr>
                <w:rFonts w:ascii="Trebuchet MS" w:hAnsi="Trebuchet MS"/>
              </w:rPr>
              <w:t>responsibility</w:t>
            </w:r>
            <w:r w:rsidR="00B312E5">
              <w:rPr>
                <w:rFonts w:ascii="Trebuchet MS" w:hAnsi="Trebuchet MS"/>
              </w:rPr>
              <w:t xml:space="preserve"> in </w:t>
            </w:r>
            <w:r w:rsidR="00B05032">
              <w:rPr>
                <w:rFonts w:ascii="Trebuchet MS" w:hAnsi="Trebuchet MS"/>
              </w:rPr>
              <w:t>completing</w:t>
            </w:r>
            <w:r w:rsidR="00B312E5">
              <w:rPr>
                <w:rFonts w:ascii="Trebuchet MS" w:hAnsi="Trebuchet MS"/>
              </w:rPr>
              <w:t xml:space="preserve"> task within said time. </w:t>
            </w:r>
          </w:p>
          <w:p w14:paraId="587ECA78" w14:textId="77777777" w:rsidR="00B312E5" w:rsidRDefault="00B312E5" w:rsidP="00473CEA">
            <w:pPr>
              <w:rPr>
                <w:rFonts w:ascii="Trebuchet MS" w:hAnsi="Trebuchet MS"/>
              </w:rPr>
            </w:pPr>
          </w:p>
          <w:p w14:paraId="132A350A" w14:textId="6AF7FEAD" w:rsidR="00B312E5" w:rsidRDefault="00B312E5" w:rsidP="00473CEA">
            <w:r>
              <w:rPr>
                <w:rFonts w:ascii="Trebuchet MS" w:hAnsi="Trebuchet MS"/>
              </w:rPr>
              <w:t xml:space="preserve">Classroom </w:t>
            </w:r>
            <w:r w:rsidR="00804618">
              <w:rPr>
                <w:rFonts w:ascii="Trebuchet MS" w:hAnsi="Trebuchet MS"/>
              </w:rPr>
              <w:t>environment</w:t>
            </w:r>
            <w:r>
              <w:rPr>
                <w:rFonts w:ascii="Trebuchet MS" w:hAnsi="Trebuchet MS"/>
              </w:rPr>
              <w:t xml:space="preserve"> was very bright, the wall was covered in posters and key words to help pupils if needed. </w:t>
            </w:r>
          </w:p>
          <w:p w14:paraId="55417322" w14:textId="77777777" w:rsidR="00B312E5" w:rsidRDefault="00B312E5" w:rsidP="00473CEA">
            <w:pPr>
              <w:rPr>
                <w:rFonts w:ascii="Trebuchet MS" w:hAnsi="Trebuchet MS"/>
              </w:rPr>
            </w:pPr>
          </w:p>
          <w:p w14:paraId="4AEAC986" w14:textId="77777777" w:rsidR="00B312E5" w:rsidRDefault="00B312E5" w:rsidP="00473CEA">
            <w:r>
              <w:rPr>
                <w:rFonts w:ascii="Trebuchet MS" w:hAnsi="Trebuchet MS"/>
              </w:rPr>
              <w:t xml:space="preserve">They all sat in rows which prevented the teacher from being able to speak to the students in the middle of the row, the teacher was limited to who he could speak to. </w:t>
            </w:r>
          </w:p>
          <w:p w14:paraId="2C420248" w14:textId="77777777" w:rsidR="00B312E5" w:rsidRDefault="00B312E5" w:rsidP="00473CEA">
            <w:pPr>
              <w:rPr>
                <w:rFonts w:ascii="Trebuchet MS" w:hAnsi="Trebuchet MS"/>
              </w:rPr>
            </w:pPr>
          </w:p>
          <w:p w14:paraId="7B5E4D82" w14:textId="77777777" w:rsidR="00B312E5" w:rsidRDefault="00B312E5" w:rsidP="00473CEA">
            <w:r>
              <w:rPr>
                <w:rFonts w:ascii="Trebuchet MS" w:hAnsi="Trebuchet MS"/>
              </w:rPr>
              <w:t xml:space="preserve">Lots of positive affirmations and reinforcement to build confidence in students. </w:t>
            </w:r>
          </w:p>
          <w:p w14:paraId="6BD06DC2" w14:textId="77777777" w:rsidR="00B312E5" w:rsidRDefault="00B312E5" w:rsidP="00473CEA">
            <w:pPr>
              <w:rPr>
                <w:rFonts w:ascii="Trebuchet MS" w:hAnsi="Trebuchet MS"/>
              </w:rPr>
            </w:pPr>
          </w:p>
          <w:p w14:paraId="360F9D4B" w14:textId="77777777" w:rsidR="00B312E5" w:rsidRDefault="00B312E5" w:rsidP="00473CEA">
            <w:pPr>
              <w:rPr>
                <w:rFonts w:ascii="Trebuchet MS" w:hAnsi="Trebuchet MS"/>
              </w:rPr>
            </w:pPr>
          </w:p>
          <w:p w14:paraId="10121CCB" w14:textId="77777777" w:rsidR="00B312E5" w:rsidRDefault="00B312E5" w:rsidP="00473CEA">
            <w:pPr>
              <w:rPr>
                <w:rFonts w:ascii="Trebuchet MS" w:hAnsi="Trebuchet MS"/>
              </w:rPr>
            </w:pPr>
          </w:p>
          <w:p w14:paraId="21E7435B" w14:textId="77777777" w:rsidR="00B312E5" w:rsidRDefault="00B312E5" w:rsidP="00473CEA">
            <w:pPr>
              <w:rPr>
                <w:rFonts w:ascii="Trebuchet MS" w:hAnsi="Trebuchet MS"/>
              </w:rPr>
            </w:pPr>
          </w:p>
          <w:p w14:paraId="400FC8F5" w14:textId="77777777" w:rsidR="00B312E5" w:rsidRDefault="00B312E5" w:rsidP="00473CEA">
            <w:pPr>
              <w:rPr>
                <w:rFonts w:ascii="Trebuchet MS" w:hAnsi="Trebuchet MS"/>
              </w:rPr>
            </w:pPr>
          </w:p>
          <w:p w14:paraId="389D431C" w14:textId="77777777" w:rsidR="00B312E5" w:rsidRDefault="00B312E5" w:rsidP="00473CEA">
            <w:pPr>
              <w:rPr>
                <w:rFonts w:ascii="Trebuchet MS" w:hAnsi="Trebuchet MS"/>
              </w:rPr>
            </w:pPr>
          </w:p>
        </w:tc>
      </w:tr>
      <w:tr w:rsidR="00B312E5" w14:paraId="45079A2A"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4517E" w14:textId="77777777" w:rsidR="00B312E5" w:rsidRDefault="00B312E5" w:rsidP="00473CEA">
            <w:pPr>
              <w:rPr>
                <w:rFonts w:ascii="Trebuchet MS" w:hAnsi="Trebuchet MS"/>
                <w:b/>
              </w:rPr>
            </w:pPr>
            <w:r>
              <w:rPr>
                <w:rFonts w:ascii="Trebuchet MS" w:hAnsi="Trebuchet MS"/>
                <w:b/>
              </w:rPr>
              <w:lastRenderedPageBreak/>
              <w:t>Access and challenge</w:t>
            </w:r>
          </w:p>
          <w:p w14:paraId="0387039A" w14:textId="77777777" w:rsidR="00B312E5" w:rsidRDefault="00B312E5" w:rsidP="00473CEA">
            <w:pPr>
              <w:rPr>
                <w:rFonts w:ascii="Trebuchet MS" w:hAnsi="Trebuchet MS"/>
              </w:rPr>
            </w:pPr>
            <w:r>
              <w:rPr>
                <w:rFonts w:ascii="Trebuchet MS" w:hAnsi="Trebuchet MS"/>
              </w:rPr>
              <w:t xml:space="preserve"> (What can be observed in the environment that enables engagement of learners? What can be observed regarding levels of challenge?</w:t>
            </w:r>
          </w:p>
          <w:p w14:paraId="6DA1E098" w14:textId="77777777" w:rsidR="00B312E5" w:rsidRDefault="00B312E5" w:rsidP="00473CEA">
            <w:pPr>
              <w:rPr>
                <w:rFonts w:ascii="Trebuchet MS" w:hAnsi="Trebuchet MS"/>
              </w:rPr>
            </w:pPr>
          </w:p>
          <w:p w14:paraId="76320EA6" w14:textId="77777777" w:rsidR="00B312E5" w:rsidRDefault="00B312E5" w:rsidP="00473CEA">
            <w:pPr>
              <w:rPr>
                <w:rFonts w:ascii="Trebuchet MS" w:hAnsi="Trebuchet MS"/>
              </w:rPr>
            </w:pPr>
          </w:p>
          <w:p w14:paraId="7968F8C0" w14:textId="4AA0089D" w:rsidR="00B312E5" w:rsidRDefault="00B312E5" w:rsidP="00473CEA">
            <w:r>
              <w:rPr>
                <w:rFonts w:ascii="Trebuchet MS" w:hAnsi="Trebuchet MS"/>
              </w:rPr>
              <w:t>Teacher would ask “</w:t>
            </w:r>
            <w:r w:rsidR="00871C51">
              <w:rPr>
                <w:rFonts w:ascii="Trebuchet MS" w:hAnsi="Trebuchet MS"/>
              </w:rPr>
              <w:t>what,</w:t>
            </w:r>
            <w:r>
              <w:rPr>
                <w:rFonts w:ascii="Trebuchet MS" w:hAnsi="Trebuchet MS"/>
              </w:rPr>
              <w:t xml:space="preserve"> How, who and why” questions frequently, </w:t>
            </w:r>
            <w:r w:rsidR="00804618">
              <w:rPr>
                <w:rFonts w:ascii="Trebuchet MS" w:hAnsi="Trebuchet MS"/>
              </w:rPr>
              <w:t>students</w:t>
            </w:r>
            <w:r>
              <w:rPr>
                <w:rFonts w:ascii="Trebuchet MS" w:hAnsi="Trebuchet MS"/>
              </w:rPr>
              <w:t xml:space="preserve"> were </w:t>
            </w:r>
            <w:r w:rsidR="00B05032">
              <w:rPr>
                <w:rFonts w:ascii="Trebuchet MS" w:hAnsi="Trebuchet MS"/>
              </w:rPr>
              <w:t>encouraged</w:t>
            </w:r>
            <w:r>
              <w:rPr>
                <w:rFonts w:ascii="Trebuchet MS" w:hAnsi="Trebuchet MS"/>
              </w:rPr>
              <w:t xml:space="preserve"> to use their thinking skills to justify their answers. </w:t>
            </w:r>
          </w:p>
          <w:p w14:paraId="4B1BE718" w14:textId="77777777" w:rsidR="00B312E5" w:rsidRDefault="00B312E5" w:rsidP="00473CEA">
            <w:pPr>
              <w:rPr>
                <w:rFonts w:ascii="Trebuchet MS" w:hAnsi="Trebuchet MS"/>
              </w:rPr>
            </w:pPr>
          </w:p>
          <w:p w14:paraId="087D5B9D" w14:textId="77777777" w:rsidR="00B312E5" w:rsidRDefault="00B312E5" w:rsidP="00473CEA">
            <w:r>
              <w:rPr>
                <w:rFonts w:ascii="Trebuchet MS" w:hAnsi="Trebuchet MS"/>
              </w:rPr>
              <w:t xml:space="preserve">A mixture of Welsh and English was used for instruction. </w:t>
            </w:r>
          </w:p>
          <w:p w14:paraId="4C304BFC" w14:textId="77777777" w:rsidR="00B312E5" w:rsidRDefault="00B312E5" w:rsidP="00473CEA">
            <w:pPr>
              <w:rPr>
                <w:rFonts w:ascii="Trebuchet MS" w:hAnsi="Trebuchet MS"/>
              </w:rPr>
            </w:pPr>
          </w:p>
          <w:p w14:paraId="73DFD3FE" w14:textId="2767E35D" w:rsidR="00B312E5" w:rsidRDefault="00B312E5" w:rsidP="00473CEA">
            <w:r>
              <w:rPr>
                <w:rFonts w:ascii="Trebuchet MS" w:hAnsi="Trebuchet MS"/>
              </w:rPr>
              <w:t xml:space="preserve">Group work enables </w:t>
            </w:r>
            <w:r w:rsidR="00804618">
              <w:rPr>
                <w:rFonts w:ascii="Trebuchet MS" w:hAnsi="Trebuchet MS"/>
              </w:rPr>
              <w:t>students</w:t>
            </w:r>
            <w:r>
              <w:rPr>
                <w:rFonts w:ascii="Trebuchet MS" w:hAnsi="Trebuchet MS"/>
              </w:rPr>
              <w:t xml:space="preserve"> to be continuously </w:t>
            </w:r>
            <w:r w:rsidR="00804618">
              <w:rPr>
                <w:rFonts w:ascii="Trebuchet MS" w:hAnsi="Trebuchet MS"/>
              </w:rPr>
              <w:t>engaged</w:t>
            </w:r>
            <w:r>
              <w:rPr>
                <w:rFonts w:ascii="Trebuchet MS" w:hAnsi="Trebuchet MS"/>
              </w:rPr>
              <w:t xml:space="preserve">, as class dojo is randomised </w:t>
            </w:r>
            <w:r w:rsidR="00804618">
              <w:rPr>
                <w:rFonts w:ascii="Trebuchet MS" w:hAnsi="Trebuchet MS"/>
              </w:rPr>
              <w:t>every</w:t>
            </w:r>
            <w:r>
              <w:rPr>
                <w:rFonts w:ascii="Trebuchet MS" w:hAnsi="Trebuchet MS"/>
              </w:rPr>
              <w:t xml:space="preserve"> child knew it could be them that has to answer the question, which means every student was </w:t>
            </w:r>
            <w:r w:rsidR="00804618">
              <w:rPr>
                <w:rFonts w:ascii="Trebuchet MS" w:hAnsi="Trebuchet MS"/>
              </w:rPr>
              <w:t>engaged</w:t>
            </w:r>
            <w:r>
              <w:rPr>
                <w:rFonts w:ascii="Trebuchet MS" w:hAnsi="Trebuchet MS"/>
              </w:rPr>
              <w:t xml:space="preserve"> throughout the whole session. </w:t>
            </w:r>
          </w:p>
          <w:p w14:paraId="6CD4A21E" w14:textId="77777777" w:rsidR="00B312E5" w:rsidRDefault="00B312E5" w:rsidP="00473CEA">
            <w:pPr>
              <w:rPr>
                <w:rFonts w:ascii="Trebuchet MS" w:hAnsi="Trebuchet MS"/>
              </w:rPr>
            </w:pPr>
          </w:p>
          <w:p w14:paraId="345C5A00" w14:textId="6D73B094" w:rsidR="00B312E5" w:rsidRDefault="00B312E5" w:rsidP="00473CEA">
            <w:r>
              <w:rPr>
                <w:rFonts w:ascii="Trebuchet MS" w:hAnsi="Trebuchet MS"/>
              </w:rPr>
              <w:lastRenderedPageBreak/>
              <w:t xml:space="preserve">Teacher would continuously help students answer the question by using the skills they have been learning about – </w:t>
            </w:r>
            <w:r w:rsidR="00804618">
              <w:rPr>
                <w:rFonts w:ascii="Trebuchet MS" w:hAnsi="Trebuchet MS"/>
              </w:rPr>
              <w:t>inference</w:t>
            </w:r>
            <w:r>
              <w:rPr>
                <w:rFonts w:ascii="Trebuchet MS" w:hAnsi="Trebuchet MS"/>
              </w:rPr>
              <w:t xml:space="preserve">- thinking skills – listening skills. </w:t>
            </w:r>
          </w:p>
          <w:p w14:paraId="55F58AA4" w14:textId="77777777" w:rsidR="00B312E5" w:rsidRDefault="00B312E5" w:rsidP="00473CEA">
            <w:pPr>
              <w:rPr>
                <w:rFonts w:ascii="Trebuchet MS" w:hAnsi="Trebuchet MS"/>
              </w:rPr>
            </w:pPr>
          </w:p>
          <w:p w14:paraId="47D48AD9" w14:textId="77777777" w:rsidR="00B312E5" w:rsidRDefault="00B312E5" w:rsidP="00473CEA">
            <w:pPr>
              <w:rPr>
                <w:rFonts w:ascii="Trebuchet MS" w:hAnsi="Trebuchet MS"/>
              </w:rPr>
            </w:pPr>
          </w:p>
          <w:p w14:paraId="3FDF756F" w14:textId="77777777" w:rsidR="00B312E5" w:rsidRDefault="00B312E5" w:rsidP="00473CEA">
            <w:pPr>
              <w:rPr>
                <w:rFonts w:ascii="Trebuchet MS" w:hAnsi="Trebuchet MS"/>
              </w:rPr>
            </w:pPr>
          </w:p>
          <w:p w14:paraId="7AA8EB8D" w14:textId="77777777" w:rsidR="00B312E5" w:rsidRDefault="00B312E5" w:rsidP="00473CEA">
            <w:pPr>
              <w:rPr>
                <w:rFonts w:ascii="Trebuchet MS" w:hAnsi="Trebuchet MS"/>
              </w:rPr>
            </w:pPr>
          </w:p>
          <w:p w14:paraId="3D618452" w14:textId="77777777" w:rsidR="00B312E5" w:rsidRDefault="00B312E5" w:rsidP="00473CEA">
            <w:pPr>
              <w:rPr>
                <w:rFonts w:ascii="Trebuchet MS" w:hAnsi="Trebuchet MS"/>
              </w:rPr>
            </w:pPr>
          </w:p>
          <w:p w14:paraId="611E209E" w14:textId="77777777" w:rsidR="00B312E5" w:rsidRDefault="00B312E5" w:rsidP="00473CEA">
            <w:pPr>
              <w:rPr>
                <w:rFonts w:ascii="Trebuchet MS" w:hAnsi="Trebuchet MS"/>
              </w:rPr>
            </w:pPr>
          </w:p>
          <w:p w14:paraId="5BD63DA4" w14:textId="77777777" w:rsidR="00B312E5" w:rsidRDefault="00B312E5" w:rsidP="00473CEA">
            <w:pPr>
              <w:rPr>
                <w:rFonts w:ascii="Trebuchet MS" w:hAnsi="Trebuchet MS"/>
              </w:rPr>
            </w:pPr>
          </w:p>
        </w:tc>
      </w:tr>
      <w:tr w:rsidR="00B312E5" w14:paraId="16F160E9"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21213" w14:textId="77777777" w:rsidR="00B312E5" w:rsidRDefault="00B312E5" w:rsidP="00473CEA">
            <w:pPr>
              <w:rPr>
                <w:rFonts w:ascii="Trebuchet MS" w:hAnsi="Trebuchet MS"/>
                <w:b/>
              </w:rPr>
            </w:pPr>
            <w:r>
              <w:rPr>
                <w:rFonts w:ascii="Trebuchet MS" w:hAnsi="Trebuchet MS"/>
                <w:b/>
              </w:rPr>
              <w:lastRenderedPageBreak/>
              <w:t>Assessment</w:t>
            </w:r>
          </w:p>
          <w:p w14:paraId="7D6C546A" w14:textId="77777777" w:rsidR="00B312E5" w:rsidRDefault="00B312E5" w:rsidP="00473CEA">
            <w:pPr>
              <w:rPr>
                <w:rFonts w:ascii="Trebuchet MS" w:hAnsi="Trebuchet MS"/>
              </w:rPr>
            </w:pPr>
            <w:r>
              <w:rPr>
                <w:rFonts w:ascii="Trebuchet MS" w:hAnsi="Trebuchet MS"/>
              </w:rPr>
              <w:t>(Can anything be observed about how student’s existing knowledge is used?  Can anything be observed regarding the development of knowledge during or after the experience)?</w:t>
            </w:r>
          </w:p>
          <w:p w14:paraId="3FEF6DD4" w14:textId="77777777" w:rsidR="00B312E5" w:rsidRDefault="00B312E5" w:rsidP="00473CEA">
            <w:pPr>
              <w:rPr>
                <w:rFonts w:ascii="Trebuchet MS" w:hAnsi="Trebuchet MS"/>
              </w:rPr>
            </w:pPr>
          </w:p>
          <w:p w14:paraId="5F5539A7" w14:textId="7A5F82DD" w:rsidR="00B312E5" w:rsidRDefault="00B312E5" w:rsidP="00473CEA">
            <w:r>
              <w:rPr>
                <w:rFonts w:ascii="Trebuchet MS" w:hAnsi="Trebuchet MS"/>
              </w:rPr>
              <w:t xml:space="preserve">Questions were used during the majority of the lesson to test </w:t>
            </w:r>
            <w:r w:rsidR="00804618">
              <w:rPr>
                <w:rFonts w:ascii="Trebuchet MS" w:hAnsi="Trebuchet MS"/>
              </w:rPr>
              <w:t>students</w:t>
            </w:r>
            <w:r>
              <w:rPr>
                <w:rFonts w:ascii="Trebuchet MS" w:hAnsi="Trebuchet MS"/>
              </w:rPr>
              <w:t xml:space="preserve"> existing knowledge. One </w:t>
            </w:r>
            <w:r w:rsidR="00804618">
              <w:rPr>
                <w:rFonts w:ascii="Trebuchet MS" w:hAnsi="Trebuchet MS"/>
              </w:rPr>
              <w:t>student</w:t>
            </w:r>
            <w:r>
              <w:rPr>
                <w:rFonts w:ascii="Trebuchet MS" w:hAnsi="Trebuchet MS"/>
              </w:rPr>
              <w:t xml:space="preserve"> </w:t>
            </w:r>
            <w:r w:rsidR="003E1A7E">
              <w:rPr>
                <w:rFonts w:ascii="Trebuchet MS" w:hAnsi="Trebuchet MS"/>
              </w:rPr>
              <w:t>struggled;</w:t>
            </w:r>
            <w:r>
              <w:rPr>
                <w:rFonts w:ascii="Trebuchet MS" w:hAnsi="Trebuchet MS"/>
              </w:rPr>
              <w:t xml:space="preserve"> Teacher produced a leading question to guide the </w:t>
            </w:r>
            <w:r w:rsidR="00804618">
              <w:rPr>
                <w:rFonts w:ascii="Trebuchet MS" w:hAnsi="Trebuchet MS"/>
              </w:rPr>
              <w:t>students</w:t>
            </w:r>
            <w:r>
              <w:rPr>
                <w:rFonts w:ascii="Trebuchet MS" w:hAnsi="Trebuchet MS"/>
              </w:rPr>
              <w:t xml:space="preserve"> answer. (using positive affirmation)</w:t>
            </w:r>
          </w:p>
          <w:p w14:paraId="63919B20" w14:textId="77777777" w:rsidR="00B312E5" w:rsidRDefault="00B312E5" w:rsidP="00473CEA">
            <w:pPr>
              <w:rPr>
                <w:rFonts w:ascii="Trebuchet MS" w:hAnsi="Trebuchet MS"/>
              </w:rPr>
            </w:pPr>
          </w:p>
          <w:p w14:paraId="63F90432" w14:textId="77777777" w:rsidR="00B312E5" w:rsidRDefault="00B312E5" w:rsidP="00473CEA">
            <w:r>
              <w:rPr>
                <w:rFonts w:ascii="Trebuchet MS" w:hAnsi="Trebuchet MS"/>
              </w:rPr>
              <w:t xml:space="preserve">These questions and group work were to prepare students for activity with adverts. </w:t>
            </w:r>
          </w:p>
          <w:p w14:paraId="6322EFBE" w14:textId="1443CF50" w:rsidR="00B312E5" w:rsidRDefault="00804618" w:rsidP="00473CEA">
            <w:r>
              <w:rPr>
                <w:rFonts w:ascii="Trebuchet MS" w:hAnsi="Trebuchet MS"/>
              </w:rPr>
              <w:t>Continuous</w:t>
            </w:r>
            <w:r w:rsidR="00B312E5">
              <w:rPr>
                <w:rFonts w:ascii="Trebuchet MS" w:hAnsi="Trebuchet MS"/>
              </w:rPr>
              <w:t xml:space="preserve"> questions to check students understanding. </w:t>
            </w:r>
          </w:p>
          <w:p w14:paraId="4E543659" w14:textId="77777777" w:rsidR="00B312E5" w:rsidRDefault="00B312E5" w:rsidP="00473CEA">
            <w:pPr>
              <w:rPr>
                <w:rFonts w:ascii="Trebuchet MS" w:hAnsi="Trebuchet MS"/>
              </w:rPr>
            </w:pPr>
          </w:p>
          <w:p w14:paraId="0FB5C482" w14:textId="77777777" w:rsidR="00B312E5" w:rsidRDefault="00B312E5" w:rsidP="00473CEA">
            <w:pPr>
              <w:rPr>
                <w:rFonts w:ascii="Trebuchet MS" w:hAnsi="Trebuchet MS"/>
              </w:rPr>
            </w:pPr>
          </w:p>
          <w:p w14:paraId="4B407057" w14:textId="77777777" w:rsidR="00B312E5" w:rsidRDefault="00B312E5" w:rsidP="00473CEA">
            <w:pPr>
              <w:rPr>
                <w:rFonts w:ascii="Trebuchet MS" w:hAnsi="Trebuchet MS"/>
              </w:rPr>
            </w:pPr>
          </w:p>
          <w:p w14:paraId="02228D87" w14:textId="77777777" w:rsidR="00B312E5" w:rsidRDefault="00B312E5" w:rsidP="00473CEA">
            <w:pPr>
              <w:rPr>
                <w:rFonts w:ascii="Trebuchet MS" w:hAnsi="Trebuchet MS"/>
              </w:rPr>
            </w:pPr>
          </w:p>
          <w:p w14:paraId="029C384F" w14:textId="77777777" w:rsidR="00B312E5" w:rsidRDefault="00B312E5" w:rsidP="00473CEA">
            <w:pPr>
              <w:rPr>
                <w:rFonts w:ascii="Trebuchet MS" w:hAnsi="Trebuchet MS"/>
              </w:rPr>
            </w:pPr>
          </w:p>
          <w:p w14:paraId="3E28CE06" w14:textId="77777777" w:rsidR="00B312E5" w:rsidRDefault="00B312E5" w:rsidP="00473CEA">
            <w:pPr>
              <w:rPr>
                <w:rFonts w:ascii="Trebuchet MS" w:hAnsi="Trebuchet MS"/>
                <w:b/>
              </w:rPr>
            </w:pPr>
          </w:p>
          <w:p w14:paraId="3E7483CF" w14:textId="77777777" w:rsidR="00B312E5" w:rsidRDefault="00B312E5" w:rsidP="00473CEA">
            <w:pPr>
              <w:rPr>
                <w:rFonts w:ascii="Trebuchet MS" w:hAnsi="Trebuchet MS"/>
              </w:rPr>
            </w:pPr>
          </w:p>
        </w:tc>
      </w:tr>
      <w:tr w:rsidR="00B312E5" w14:paraId="6CAEAACD"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F93C6" w14:textId="77777777" w:rsidR="00B312E5" w:rsidRDefault="00B312E5" w:rsidP="00473CEA">
            <w:pPr>
              <w:rPr>
                <w:rFonts w:ascii="Trebuchet MS" w:hAnsi="Trebuchet MS"/>
                <w:b/>
              </w:rPr>
            </w:pPr>
            <w:r>
              <w:rPr>
                <w:rFonts w:ascii="Trebuchet MS" w:hAnsi="Trebuchet MS"/>
                <w:b/>
              </w:rPr>
              <w:t>Specifics / Critical Incidents</w:t>
            </w:r>
          </w:p>
          <w:p w14:paraId="6774F78E" w14:textId="77777777" w:rsidR="00B312E5" w:rsidRDefault="00B312E5" w:rsidP="00473CEA">
            <w:pPr>
              <w:rPr>
                <w:rFonts w:ascii="Trebuchet MS" w:hAnsi="Trebuchet MS"/>
              </w:rPr>
            </w:pPr>
            <w:r>
              <w:rPr>
                <w:rFonts w:ascii="Trebuchet MS" w:hAnsi="Trebuchet MS"/>
              </w:rPr>
              <w:t xml:space="preserve"> (Are there moments which cause you to consider aspects of practice when you come across them in future teaching)?</w:t>
            </w:r>
          </w:p>
          <w:p w14:paraId="0D4A009E" w14:textId="77777777" w:rsidR="00B312E5" w:rsidRDefault="00B312E5" w:rsidP="00473CEA">
            <w:pPr>
              <w:rPr>
                <w:rFonts w:ascii="Trebuchet MS" w:hAnsi="Trebuchet MS"/>
              </w:rPr>
            </w:pPr>
          </w:p>
          <w:p w14:paraId="6B0674CE" w14:textId="77777777" w:rsidR="00B312E5" w:rsidRDefault="00B312E5" w:rsidP="00473CEA">
            <w:pPr>
              <w:rPr>
                <w:rFonts w:ascii="Trebuchet MS" w:hAnsi="Trebuchet MS"/>
              </w:rPr>
            </w:pPr>
          </w:p>
          <w:p w14:paraId="71BBE0A5" w14:textId="35B90618" w:rsidR="00B312E5" w:rsidRDefault="00B312E5" w:rsidP="00473CEA">
            <w:r>
              <w:rPr>
                <w:rFonts w:ascii="Trebuchet MS" w:hAnsi="Trebuchet MS"/>
              </w:rPr>
              <w:t xml:space="preserve">Teachers tone to stress importance of words when talking about the </w:t>
            </w:r>
            <w:r w:rsidR="00804618">
              <w:rPr>
                <w:rFonts w:ascii="Trebuchet MS" w:hAnsi="Trebuchet MS"/>
              </w:rPr>
              <w:t>success</w:t>
            </w:r>
            <w:r>
              <w:rPr>
                <w:rFonts w:ascii="Trebuchet MS" w:hAnsi="Trebuchet MS"/>
              </w:rPr>
              <w:t xml:space="preserve"> criteria. Teacher elongated certain words (</w:t>
            </w:r>
            <w:r w:rsidR="00804618">
              <w:rPr>
                <w:rFonts w:ascii="Trebuchet MS" w:hAnsi="Trebuchet MS"/>
              </w:rPr>
              <w:t>linking</w:t>
            </w:r>
            <w:r>
              <w:rPr>
                <w:rFonts w:ascii="Trebuchet MS" w:hAnsi="Trebuchet MS"/>
              </w:rPr>
              <w:t xml:space="preserve"> </w:t>
            </w:r>
            <w:r w:rsidR="00871C51">
              <w:rPr>
                <w:rFonts w:ascii="Trebuchet MS" w:hAnsi="Trebuchet MS"/>
              </w:rPr>
              <w:t>words)</w:t>
            </w:r>
            <w:r>
              <w:rPr>
                <w:rFonts w:ascii="Trebuchet MS" w:hAnsi="Trebuchet MS"/>
              </w:rPr>
              <w:t xml:space="preserve"> to emphasise importance of the success criteria. </w:t>
            </w:r>
          </w:p>
          <w:p w14:paraId="4FA603AA" w14:textId="77777777" w:rsidR="00B312E5" w:rsidRDefault="00B312E5" w:rsidP="00473CEA">
            <w:pPr>
              <w:rPr>
                <w:rFonts w:ascii="Trebuchet MS" w:hAnsi="Trebuchet MS"/>
              </w:rPr>
            </w:pPr>
          </w:p>
          <w:p w14:paraId="2EE775FD" w14:textId="2362181F" w:rsidR="00B312E5" w:rsidRDefault="00B312E5" w:rsidP="00473CEA">
            <w:r>
              <w:rPr>
                <w:rFonts w:ascii="Trebuchet MS" w:hAnsi="Trebuchet MS"/>
              </w:rPr>
              <w:t xml:space="preserve">Class dojo was used to </w:t>
            </w:r>
            <w:r w:rsidR="00804618">
              <w:rPr>
                <w:rFonts w:ascii="Trebuchet MS" w:hAnsi="Trebuchet MS"/>
              </w:rPr>
              <w:t>randomly</w:t>
            </w:r>
            <w:r>
              <w:rPr>
                <w:rFonts w:ascii="Trebuchet MS" w:hAnsi="Trebuchet MS"/>
              </w:rPr>
              <w:t xml:space="preserve"> allocate </w:t>
            </w:r>
            <w:r w:rsidR="00871C51">
              <w:rPr>
                <w:rFonts w:ascii="Trebuchet MS" w:hAnsi="Trebuchet MS"/>
              </w:rPr>
              <w:t>students to</w:t>
            </w:r>
            <w:r>
              <w:rPr>
                <w:rFonts w:ascii="Trebuchet MS" w:hAnsi="Trebuchet MS"/>
              </w:rPr>
              <w:t xml:space="preserve"> answer questions which kept everyone engaged </w:t>
            </w:r>
            <w:r w:rsidR="00804618">
              <w:rPr>
                <w:rFonts w:ascii="Trebuchet MS" w:hAnsi="Trebuchet MS"/>
              </w:rPr>
              <w:t>throughout</w:t>
            </w:r>
            <w:r>
              <w:rPr>
                <w:rFonts w:ascii="Trebuchet MS" w:hAnsi="Trebuchet MS"/>
              </w:rPr>
              <w:t xml:space="preserve"> the whole session. </w:t>
            </w:r>
          </w:p>
          <w:p w14:paraId="00A62D9A" w14:textId="77777777" w:rsidR="00B312E5" w:rsidRDefault="00B312E5" w:rsidP="00473CEA">
            <w:pPr>
              <w:rPr>
                <w:rFonts w:ascii="Trebuchet MS" w:hAnsi="Trebuchet MS"/>
              </w:rPr>
            </w:pPr>
          </w:p>
          <w:p w14:paraId="053F1AF5" w14:textId="513FBC2E" w:rsidR="00B312E5" w:rsidRPr="00D41461" w:rsidRDefault="00B312E5" w:rsidP="00473CEA">
            <w:r>
              <w:rPr>
                <w:rFonts w:ascii="Trebuchet MS" w:hAnsi="Trebuchet MS"/>
              </w:rPr>
              <w:t>Random timed tasks (45, 37, 42 seconds) for group work activities.</w:t>
            </w:r>
          </w:p>
          <w:p w14:paraId="60F9DD61" w14:textId="77777777" w:rsidR="00B312E5" w:rsidRDefault="00B312E5" w:rsidP="00473CEA">
            <w:pPr>
              <w:rPr>
                <w:rFonts w:ascii="Trebuchet MS" w:hAnsi="Trebuchet MS"/>
              </w:rPr>
            </w:pPr>
          </w:p>
        </w:tc>
      </w:tr>
    </w:tbl>
    <w:p w14:paraId="1F2138F2" w14:textId="7873C469" w:rsidR="00B312E5" w:rsidRDefault="00B312E5" w:rsidP="00EF37FB">
      <w:pPr>
        <w:ind w:left="3600"/>
        <w:rPr>
          <w:rFonts w:cs="Calibri"/>
          <w:b/>
          <w:color w:val="000000"/>
        </w:rPr>
      </w:pPr>
    </w:p>
    <w:p w14:paraId="0C42F3A6" w14:textId="447E1ABC" w:rsidR="00B312E5" w:rsidRPr="003239F0" w:rsidRDefault="00B312E5" w:rsidP="00EF37FB">
      <w:pPr>
        <w:ind w:left="3600"/>
        <w:rPr>
          <w:rFonts w:cs="Calibri"/>
          <w:b/>
          <w:color w:val="000000"/>
          <w:sz w:val="32"/>
          <w:szCs w:val="32"/>
          <w:u w:val="single"/>
        </w:rPr>
      </w:pPr>
      <w:r w:rsidRPr="003239F0">
        <w:rPr>
          <w:rFonts w:cs="Calibri"/>
          <w:b/>
          <w:color w:val="000000"/>
          <w:sz w:val="32"/>
          <w:szCs w:val="32"/>
          <w:u w:val="single"/>
        </w:rPr>
        <w:t>Appendix D</w:t>
      </w:r>
    </w:p>
    <w:p w14:paraId="70B941D9" w14:textId="77777777" w:rsidR="009D2DC5" w:rsidRDefault="009D2DC5" w:rsidP="009D2DC5">
      <w:pPr>
        <w:jc w:val="both"/>
        <w:rPr>
          <w:rFonts w:ascii="Trebuchet MS" w:hAnsi="Trebuchet MS"/>
          <w:b/>
        </w:rPr>
      </w:pPr>
      <w:r>
        <w:rPr>
          <w:rFonts w:ascii="Trebuchet MS" w:hAnsi="Trebuchet MS"/>
          <w:b/>
        </w:rPr>
        <w:t>OBSERVATION / FIELD NOTES</w:t>
      </w:r>
    </w:p>
    <w:p w14:paraId="0E201659" w14:textId="77777777" w:rsidR="009D2DC5" w:rsidRDefault="009D2DC5" w:rsidP="009D2DC5">
      <w:pPr>
        <w:rPr>
          <w:rFonts w:ascii="Trebuchet MS" w:hAnsi="Trebuchet MS"/>
          <w:sz w:val="16"/>
          <w:szCs w:val="16"/>
        </w:rPr>
      </w:pPr>
      <w:r>
        <w:rPr>
          <w:rFonts w:ascii="Trebuchet MS" w:hAnsi="Trebuchet MS"/>
          <w:sz w:val="16"/>
          <w:szCs w:val="16"/>
        </w:rPr>
        <w:t>(Questions adapted from Fletcher Wood (2016)</w:t>
      </w:r>
    </w:p>
    <w:tbl>
      <w:tblPr>
        <w:tblW w:w="8926" w:type="dxa"/>
        <w:tblCellMar>
          <w:left w:w="10" w:type="dxa"/>
          <w:right w:w="10" w:type="dxa"/>
        </w:tblCellMar>
        <w:tblLook w:val="0000" w:firstRow="0" w:lastRow="0" w:firstColumn="0" w:lastColumn="0" w:noHBand="0" w:noVBand="0"/>
      </w:tblPr>
      <w:tblGrid>
        <w:gridCol w:w="8926"/>
      </w:tblGrid>
      <w:tr w:rsidR="009D2DC5" w14:paraId="1C95780A"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61932" w14:textId="77777777" w:rsidR="009D2DC5" w:rsidRDefault="009D2DC5" w:rsidP="00473CEA">
            <w:r>
              <w:rPr>
                <w:rFonts w:ascii="Trebuchet MS" w:hAnsi="Trebuchet MS"/>
              </w:rPr>
              <w:t xml:space="preserve">Date and time, year group: Second week of 1st term 2020. Year 5 </w:t>
            </w:r>
          </w:p>
          <w:p w14:paraId="050143DF" w14:textId="77777777" w:rsidR="009D2DC5" w:rsidRDefault="009D2DC5" w:rsidP="00473CEA">
            <w:pPr>
              <w:rPr>
                <w:rFonts w:ascii="Trebuchet MS" w:hAnsi="Trebuchet MS"/>
              </w:rPr>
            </w:pPr>
          </w:p>
        </w:tc>
      </w:tr>
      <w:tr w:rsidR="009D2DC5" w14:paraId="30754450"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AD758" w14:textId="77777777" w:rsidR="009D2DC5" w:rsidRDefault="009D2DC5" w:rsidP="00473CEA">
            <w:r>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5F9405B6" w14:textId="77777777" w:rsidR="009D2DC5" w:rsidRDefault="009D2DC5" w:rsidP="00473CEA">
            <w:pPr>
              <w:rPr>
                <w:rFonts w:ascii="Trebuchet MS" w:hAnsi="Trebuchet MS"/>
              </w:rPr>
            </w:pPr>
          </w:p>
          <w:p w14:paraId="4CAC008A" w14:textId="77777777" w:rsidR="009D2DC5" w:rsidRDefault="009D2DC5" w:rsidP="00473CEA">
            <w:pPr>
              <w:rPr>
                <w:rFonts w:ascii="Trebuchet MS" w:hAnsi="Trebuchet MS"/>
              </w:rPr>
            </w:pPr>
            <w:r>
              <w:rPr>
                <w:rFonts w:ascii="Trebuchet MS" w:hAnsi="Trebuchet MS"/>
              </w:rPr>
              <w:t xml:space="preserve">Monday Morning </w:t>
            </w:r>
          </w:p>
          <w:p w14:paraId="7D9D9DC6" w14:textId="77777777" w:rsidR="009D2DC5" w:rsidRDefault="009D2DC5" w:rsidP="00473CEA">
            <w:pPr>
              <w:rPr>
                <w:rFonts w:ascii="Trebuchet MS" w:hAnsi="Trebuchet MS"/>
              </w:rPr>
            </w:pPr>
          </w:p>
          <w:p w14:paraId="22BAA77F" w14:textId="77777777" w:rsidR="009D2DC5" w:rsidRDefault="009D2DC5" w:rsidP="00473CEA">
            <w:r>
              <w:rPr>
                <w:rFonts w:ascii="Trebuchet MS" w:hAnsi="Trebuchet MS"/>
              </w:rPr>
              <w:t xml:space="preserve">Mixed ability session. </w:t>
            </w:r>
          </w:p>
          <w:p w14:paraId="6DB882A2" w14:textId="77777777" w:rsidR="009D2DC5" w:rsidRDefault="009D2DC5" w:rsidP="00473CEA">
            <w:r>
              <w:rPr>
                <w:rFonts w:ascii="Trebuchet MS" w:hAnsi="Trebuchet MS"/>
              </w:rPr>
              <w:t xml:space="preserve">Cover lesson taken by Deputy head. </w:t>
            </w:r>
          </w:p>
          <w:p w14:paraId="5A787656" w14:textId="77777777" w:rsidR="009D2DC5" w:rsidRDefault="009D2DC5" w:rsidP="00473CEA">
            <w:r>
              <w:rPr>
                <w:rFonts w:ascii="Trebuchet MS" w:hAnsi="Trebuchet MS"/>
              </w:rPr>
              <w:t xml:space="preserve">COVID rules – seating plans in rows. </w:t>
            </w:r>
          </w:p>
          <w:p w14:paraId="5A60BA40" w14:textId="77777777" w:rsidR="009D2DC5" w:rsidRDefault="009D2DC5" w:rsidP="00473CEA">
            <w:r>
              <w:rPr>
                <w:rFonts w:ascii="Trebuchet MS" w:hAnsi="Trebuchet MS"/>
              </w:rPr>
              <w:t xml:space="preserve">Maths introduction/ Maths Challenge </w:t>
            </w:r>
          </w:p>
          <w:p w14:paraId="4BD61080" w14:textId="77777777" w:rsidR="009D2DC5" w:rsidRDefault="009D2DC5" w:rsidP="00473CEA">
            <w:r>
              <w:rPr>
                <w:rFonts w:ascii="Trebuchet MS" w:hAnsi="Trebuchet MS"/>
              </w:rPr>
              <w:t xml:space="preserve">Indoor lesson. </w:t>
            </w:r>
          </w:p>
          <w:p w14:paraId="6E43E3E0" w14:textId="77777777" w:rsidR="009D2DC5" w:rsidRDefault="009D2DC5" w:rsidP="00473CEA">
            <w:pPr>
              <w:rPr>
                <w:rFonts w:ascii="Trebuchet MS" w:hAnsi="Trebuchet MS"/>
              </w:rPr>
            </w:pPr>
          </w:p>
          <w:p w14:paraId="4CE47DB3" w14:textId="239E4228" w:rsidR="009D2DC5" w:rsidRPr="00D41461" w:rsidRDefault="009D2DC5" w:rsidP="00473CEA">
            <w:r>
              <w:rPr>
                <w:rFonts w:ascii="Trebuchet MS" w:hAnsi="Trebuchet MS"/>
              </w:rPr>
              <w:t xml:space="preserve">Aims=Explore methods and techniques to solve </w:t>
            </w:r>
            <w:r w:rsidR="00871C51">
              <w:rPr>
                <w:rFonts w:ascii="Trebuchet MS" w:hAnsi="Trebuchet MS"/>
              </w:rPr>
              <w:t>problems.</w:t>
            </w:r>
            <w:r>
              <w:rPr>
                <w:rFonts w:ascii="Trebuchet MS" w:hAnsi="Trebuchet MS"/>
              </w:rPr>
              <w:t xml:space="preserve"> </w:t>
            </w:r>
          </w:p>
          <w:p w14:paraId="74B720E1" w14:textId="77777777" w:rsidR="009D2DC5" w:rsidRDefault="009D2DC5" w:rsidP="00473CEA">
            <w:pPr>
              <w:rPr>
                <w:rFonts w:ascii="Trebuchet MS" w:hAnsi="Trebuchet MS"/>
              </w:rPr>
            </w:pPr>
          </w:p>
        </w:tc>
      </w:tr>
      <w:tr w:rsidR="009D2DC5" w14:paraId="1DB994B5"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A6C2F" w14:textId="77777777" w:rsidR="009D2DC5" w:rsidRDefault="009D2DC5" w:rsidP="00473CEA">
            <w:pPr>
              <w:rPr>
                <w:rFonts w:ascii="Trebuchet MS" w:hAnsi="Trebuchet MS"/>
                <w:b/>
                <w:bCs/>
                <w:lang w:val="en-US"/>
              </w:rPr>
            </w:pPr>
            <w:r>
              <w:rPr>
                <w:rFonts w:ascii="Trebuchet MS" w:hAnsi="Trebuchet MS"/>
                <w:b/>
                <w:bCs/>
                <w:lang w:val="en-US"/>
              </w:rPr>
              <w:t>Classroom culture</w:t>
            </w:r>
          </w:p>
          <w:p w14:paraId="79A5069C" w14:textId="77777777" w:rsidR="009D2DC5" w:rsidRDefault="009D2DC5" w:rsidP="00473CEA">
            <w:pPr>
              <w:rPr>
                <w:rFonts w:ascii="Trebuchet MS" w:hAnsi="Trebuchet MS"/>
                <w:bCs/>
                <w:lang w:val="en-US"/>
              </w:rPr>
            </w:pPr>
            <w:r>
              <w:rPr>
                <w:rFonts w:ascii="Trebuchet MS" w:hAnsi="Trebuchet MS"/>
                <w:bCs/>
                <w:lang w:val="en-US"/>
              </w:rPr>
              <w:t>(What is the classroom ‘vibe.’? What do attitudes, dispositions, behaviours towards learning seem like at this point in time?)</w:t>
            </w:r>
          </w:p>
          <w:p w14:paraId="4AFB9013" w14:textId="77777777" w:rsidR="009D2DC5" w:rsidRDefault="009D2DC5" w:rsidP="00473CEA">
            <w:pPr>
              <w:rPr>
                <w:rFonts w:ascii="Trebuchet MS" w:hAnsi="Trebuchet MS"/>
                <w:bCs/>
                <w:lang w:val="en-US"/>
              </w:rPr>
            </w:pPr>
          </w:p>
          <w:p w14:paraId="168C4180" w14:textId="656368B9" w:rsidR="009D2DC5" w:rsidRPr="00D41461" w:rsidRDefault="009D2DC5" w:rsidP="00D41461">
            <w:r>
              <w:rPr>
                <w:rFonts w:ascii="Trebuchet MS" w:hAnsi="Trebuchet MS"/>
                <w:bCs/>
                <w:lang w:val="en-US"/>
              </w:rPr>
              <w:t xml:space="preserve">Hands up method. All learners are keen to learn and are all listening. </w:t>
            </w:r>
          </w:p>
        </w:tc>
      </w:tr>
      <w:tr w:rsidR="009D2DC5" w14:paraId="28952E4E"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AA8FC" w14:textId="77777777" w:rsidR="009D2DC5" w:rsidRDefault="009D2DC5" w:rsidP="00473CEA">
            <w:pPr>
              <w:rPr>
                <w:rFonts w:ascii="Trebuchet MS" w:hAnsi="Trebuchet MS"/>
                <w:b/>
              </w:rPr>
            </w:pPr>
            <w:r>
              <w:rPr>
                <w:rFonts w:ascii="Trebuchet MS" w:hAnsi="Trebuchet MS"/>
                <w:b/>
              </w:rPr>
              <w:t>Objectives</w:t>
            </w:r>
          </w:p>
          <w:p w14:paraId="2981C575" w14:textId="77777777" w:rsidR="009D2DC5" w:rsidRDefault="009D2DC5" w:rsidP="00473CEA">
            <w:pPr>
              <w:rPr>
                <w:rFonts w:ascii="Trebuchet MS" w:hAnsi="Trebuchet MS"/>
              </w:rPr>
            </w:pPr>
            <w:r>
              <w:rPr>
                <w:rFonts w:ascii="Trebuchet MS" w:hAnsi="Trebuchet MS"/>
              </w:rPr>
              <w:t>(What happens in the environment that communicates the purpose of the experiences?  What can be observed regarding the way lesson activities relate to these purposes?</w:t>
            </w:r>
          </w:p>
          <w:p w14:paraId="7280E15B" w14:textId="77777777" w:rsidR="009D2DC5" w:rsidRDefault="009D2DC5" w:rsidP="00473CEA">
            <w:pPr>
              <w:rPr>
                <w:rFonts w:ascii="Trebuchet MS" w:hAnsi="Trebuchet MS"/>
              </w:rPr>
            </w:pPr>
          </w:p>
          <w:p w14:paraId="555267AE" w14:textId="77777777" w:rsidR="009D2DC5" w:rsidRDefault="009D2DC5" w:rsidP="00473CEA">
            <w:pPr>
              <w:rPr>
                <w:rFonts w:ascii="Trebuchet MS" w:hAnsi="Trebuchet MS"/>
              </w:rPr>
            </w:pPr>
            <w:r>
              <w:rPr>
                <w:rFonts w:ascii="Trebuchet MS" w:hAnsi="Trebuchet MS"/>
              </w:rPr>
              <w:t xml:space="preserve">Clear instruction, Teacher uses interactive whiteboard to project the aims of the lesson. Teacher uses a lot of hand gestures to explain instructions. </w:t>
            </w:r>
          </w:p>
          <w:p w14:paraId="55604F5B" w14:textId="04F85924" w:rsidR="009D2DC5" w:rsidRDefault="009D2DC5" w:rsidP="00473CEA">
            <w:pPr>
              <w:rPr>
                <w:rFonts w:ascii="Trebuchet MS" w:hAnsi="Trebuchet MS"/>
              </w:rPr>
            </w:pPr>
            <w:r>
              <w:rPr>
                <w:rFonts w:ascii="Trebuchet MS" w:hAnsi="Trebuchet MS"/>
              </w:rPr>
              <w:t xml:space="preserve">Hand up method with </w:t>
            </w:r>
            <w:r w:rsidR="00804618">
              <w:rPr>
                <w:rFonts w:ascii="Trebuchet MS" w:hAnsi="Trebuchet MS"/>
              </w:rPr>
              <w:t>positive</w:t>
            </w:r>
            <w:r>
              <w:rPr>
                <w:rFonts w:ascii="Trebuchet MS" w:hAnsi="Trebuchet MS"/>
              </w:rPr>
              <w:t xml:space="preserve"> reinforcement to build learners confidence. </w:t>
            </w:r>
          </w:p>
          <w:p w14:paraId="32BA1A71" w14:textId="49782A48" w:rsidR="009D2DC5" w:rsidRDefault="009D2DC5" w:rsidP="00473CEA">
            <w:pPr>
              <w:rPr>
                <w:rFonts w:ascii="Trebuchet MS" w:hAnsi="Trebuchet MS"/>
              </w:rPr>
            </w:pPr>
            <w:r>
              <w:rPr>
                <w:rFonts w:ascii="Trebuchet MS" w:hAnsi="Trebuchet MS"/>
              </w:rPr>
              <w:t xml:space="preserve">Clear and open and sometimes guided questions, to build a greater understanding of aims and objectives of the lesson. </w:t>
            </w:r>
          </w:p>
        </w:tc>
      </w:tr>
      <w:tr w:rsidR="009D2DC5" w14:paraId="0E3A8ACE"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E2439" w14:textId="77777777" w:rsidR="009D2DC5" w:rsidRDefault="009D2DC5" w:rsidP="00473CEA">
            <w:pPr>
              <w:rPr>
                <w:rFonts w:ascii="Trebuchet MS" w:hAnsi="Trebuchet MS"/>
                <w:b/>
              </w:rPr>
            </w:pPr>
            <w:r>
              <w:rPr>
                <w:rFonts w:ascii="Trebuchet MS" w:hAnsi="Trebuchet MS"/>
                <w:b/>
              </w:rPr>
              <w:lastRenderedPageBreak/>
              <w:t>Direction</w:t>
            </w:r>
          </w:p>
          <w:p w14:paraId="6560A042" w14:textId="77777777" w:rsidR="009D2DC5" w:rsidRDefault="009D2DC5" w:rsidP="00473CEA">
            <w:pPr>
              <w:rPr>
                <w:rFonts w:ascii="Trebuchet MS" w:hAnsi="Trebuchet MS"/>
              </w:rPr>
            </w:pPr>
            <w:r>
              <w:rPr>
                <w:rFonts w:ascii="Trebuchet MS" w:hAnsi="Trebuchet MS"/>
              </w:rPr>
              <w:t xml:space="preserve">(What can be observed that helps learners understand what they are engaging in?  What in the environment helps them understand how to achieve well)? </w:t>
            </w:r>
          </w:p>
          <w:p w14:paraId="46F0E010" w14:textId="77777777" w:rsidR="009D2DC5" w:rsidRDefault="009D2DC5" w:rsidP="00473CEA">
            <w:pPr>
              <w:rPr>
                <w:rFonts w:ascii="Trebuchet MS" w:hAnsi="Trebuchet MS"/>
              </w:rPr>
            </w:pPr>
          </w:p>
          <w:p w14:paraId="21D0A8B8" w14:textId="3B018521" w:rsidR="009D2DC5" w:rsidRDefault="009D2DC5" w:rsidP="00473CEA">
            <w:r>
              <w:rPr>
                <w:rFonts w:ascii="Trebuchet MS" w:hAnsi="Trebuchet MS"/>
              </w:rPr>
              <w:t xml:space="preserve">In the classroom the students and teacher have produced boards that are related to the </w:t>
            </w:r>
            <w:r w:rsidR="00871C51">
              <w:rPr>
                <w:rFonts w:ascii="Trebuchet MS" w:hAnsi="Trebuchet MS"/>
              </w:rPr>
              <w:t>area</w:t>
            </w:r>
            <w:r>
              <w:rPr>
                <w:rFonts w:ascii="Trebuchet MS" w:hAnsi="Trebuchet MS"/>
              </w:rPr>
              <w:t xml:space="preserve"> of study. The teacher has used bright colours and pictures to represent the subject Maths </w:t>
            </w:r>
            <w:r w:rsidR="00804618">
              <w:rPr>
                <w:rFonts w:ascii="Trebuchet MS" w:hAnsi="Trebuchet MS"/>
              </w:rPr>
              <w:t>e.g.</w:t>
            </w:r>
            <w:r>
              <w:rPr>
                <w:rFonts w:ascii="Trebuchet MS" w:hAnsi="Trebuchet MS"/>
              </w:rPr>
              <w:t xml:space="preserve"> +, -, x, +. Students could then relate back to the board if they needed assistance. The environment has plenty of light for the students to concentrate. Teacher is stood at the front of the classroom directly </w:t>
            </w:r>
            <w:r w:rsidR="00804618">
              <w:rPr>
                <w:rFonts w:ascii="Trebuchet MS" w:hAnsi="Trebuchet MS"/>
              </w:rPr>
              <w:t>in front</w:t>
            </w:r>
            <w:r>
              <w:rPr>
                <w:rFonts w:ascii="Trebuchet MS" w:hAnsi="Trebuchet MS"/>
              </w:rPr>
              <w:t xml:space="preserve"> of the </w:t>
            </w:r>
            <w:r w:rsidR="003E1A7E">
              <w:rPr>
                <w:rFonts w:ascii="Trebuchet MS" w:hAnsi="Trebuchet MS"/>
              </w:rPr>
              <w:t>learner’s</w:t>
            </w:r>
            <w:r>
              <w:rPr>
                <w:rFonts w:ascii="Trebuchet MS" w:hAnsi="Trebuchet MS"/>
              </w:rPr>
              <w:t xml:space="preserve"> viewpoint. </w:t>
            </w:r>
          </w:p>
          <w:p w14:paraId="5CE56BB1" w14:textId="77777777" w:rsidR="009D2DC5" w:rsidRDefault="009D2DC5" w:rsidP="00473CEA">
            <w:pPr>
              <w:rPr>
                <w:rFonts w:ascii="Trebuchet MS" w:hAnsi="Trebuchet MS"/>
              </w:rPr>
            </w:pPr>
          </w:p>
          <w:p w14:paraId="68613EC3" w14:textId="77777777" w:rsidR="009D2DC5" w:rsidRDefault="009D2DC5" w:rsidP="00473CEA">
            <w:r>
              <w:rPr>
                <w:rFonts w:ascii="Trebuchet MS" w:hAnsi="Trebuchet MS"/>
              </w:rPr>
              <w:t>Pair work, when asked to talk to the person next to them, Teacher then walks around and listens to responses, and answers any questions. Open questions to get the learner to think about the question they are asking “so how are we going to do that”</w:t>
            </w:r>
          </w:p>
          <w:p w14:paraId="75B1BA65" w14:textId="77777777" w:rsidR="009D2DC5" w:rsidRDefault="009D2DC5" w:rsidP="00473CEA">
            <w:pPr>
              <w:rPr>
                <w:rFonts w:ascii="Trebuchet MS" w:hAnsi="Trebuchet MS"/>
              </w:rPr>
            </w:pPr>
          </w:p>
          <w:p w14:paraId="3E48A2B0" w14:textId="77777777" w:rsidR="009D2DC5" w:rsidRDefault="009D2DC5" w:rsidP="00473CEA">
            <w:pPr>
              <w:rPr>
                <w:rFonts w:ascii="Trebuchet MS" w:hAnsi="Trebuchet MS"/>
              </w:rPr>
            </w:pPr>
          </w:p>
          <w:p w14:paraId="0396064B" w14:textId="77777777" w:rsidR="009D2DC5" w:rsidRDefault="009D2DC5" w:rsidP="00473CEA">
            <w:pPr>
              <w:rPr>
                <w:rFonts w:ascii="Trebuchet MS" w:hAnsi="Trebuchet MS"/>
              </w:rPr>
            </w:pPr>
          </w:p>
          <w:p w14:paraId="2D7C223F" w14:textId="77777777" w:rsidR="009D2DC5" w:rsidRDefault="009D2DC5" w:rsidP="00473CEA">
            <w:pPr>
              <w:rPr>
                <w:rFonts w:ascii="Trebuchet MS" w:hAnsi="Trebuchet MS"/>
              </w:rPr>
            </w:pPr>
          </w:p>
        </w:tc>
      </w:tr>
      <w:tr w:rsidR="009D2DC5" w14:paraId="37DE16C6"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BB1FC" w14:textId="77777777" w:rsidR="009D2DC5" w:rsidRDefault="009D2DC5" w:rsidP="00473CEA">
            <w:pPr>
              <w:rPr>
                <w:rFonts w:ascii="Trebuchet MS" w:hAnsi="Trebuchet MS"/>
                <w:b/>
              </w:rPr>
            </w:pPr>
            <w:r>
              <w:rPr>
                <w:rFonts w:ascii="Trebuchet MS" w:hAnsi="Trebuchet MS"/>
                <w:b/>
              </w:rPr>
              <w:t>Access and challenge</w:t>
            </w:r>
          </w:p>
          <w:p w14:paraId="4B1816BE" w14:textId="77777777" w:rsidR="009D2DC5" w:rsidRDefault="009D2DC5" w:rsidP="00473CEA">
            <w:pPr>
              <w:rPr>
                <w:rFonts w:ascii="Trebuchet MS" w:hAnsi="Trebuchet MS"/>
              </w:rPr>
            </w:pPr>
            <w:r>
              <w:rPr>
                <w:rFonts w:ascii="Trebuchet MS" w:hAnsi="Trebuchet MS"/>
              </w:rPr>
              <w:t xml:space="preserve"> (What can be observed in the environment that enables engagement of learners? What can be observed regarding levels of challenge?</w:t>
            </w:r>
          </w:p>
          <w:p w14:paraId="762D5D26" w14:textId="77777777" w:rsidR="009D2DC5" w:rsidRDefault="009D2DC5" w:rsidP="00473CEA">
            <w:pPr>
              <w:rPr>
                <w:rFonts w:ascii="Trebuchet MS" w:hAnsi="Trebuchet MS"/>
              </w:rPr>
            </w:pPr>
          </w:p>
          <w:p w14:paraId="455B6ABF" w14:textId="77777777" w:rsidR="009D2DC5" w:rsidRDefault="009D2DC5" w:rsidP="00473CEA">
            <w:r>
              <w:rPr>
                <w:rFonts w:ascii="Trebuchet MS" w:hAnsi="Trebuchet MS"/>
              </w:rPr>
              <w:t xml:space="preserve">Teacher uses open questions and gets learners to think about their answers. </w:t>
            </w:r>
          </w:p>
          <w:p w14:paraId="5F1B099C" w14:textId="1C459B40" w:rsidR="009D2DC5" w:rsidRDefault="00804618" w:rsidP="00473CEA">
            <w:r>
              <w:rPr>
                <w:rFonts w:ascii="Trebuchet MS" w:hAnsi="Trebuchet MS"/>
              </w:rPr>
              <w:t>Guidance</w:t>
            </w:r>
            <w:r w:rsidR="009D2DC5">
              <w:rPr>
                <w:rFonts w:ascii="Trebuchet MS" w:hAnsi="Trebuchet MS"/>
              </w:rPr>
              <w:t xml:space="preserve"> in answers. Helps learners by giving them hints.</w:t>
            </w:r>
          </w:p>
          <w:p w14:paraId="2B4C98EA" w14:textId="00598F8D" w:rsidR="009D2DC5" w:rsidRDefault="009D2DC5" w:rsidP="00473CEA">
            <w:r>
              <w:rPr>
                <w:rFonts w:ascii="Trebuchet MS" w:hAnsi="Trebuchet MS"/>
              </w:rPr>
              <w:t xml:space="preserve">Gestures enable </w:t>
            </w:r>
            <w:r w:rsidR="00804618">
              <w:rPr>
                <w:rFonts w:ascii="Trebuchet MS" w:hAnsi="Trebuchet MS"/>
              </w:rPr>
              <w:t>engagement</w:t>
            </w:r>
            <w:r>
              <w:rPr>
                <w:rFonts w:ascii="Trebuchet MS" w:hAnsi="Trebuchet MS"/>
              </w:rPr>
              <w:t xml:space="preserve">, when asked to highlight he used a gesture to inhibit </w:t>
            </w:r>
            <w:r w:rsidR="00804618">
              <w:rPr>
                <w:rFonts w:ascii="Trebuchet MS" w:hAnsi="Trebuchet MS"/>
              </w:rPr>
              <w:t>understanding</w:t>
            </w:r>
            <w:r>
              <w:rPr>
                <w:rFonts w:ascii="Trebuchet MS" w:hAnsi="Trebuchet MS"/>
              </w:rPr>
              <w:t xml:space="preserve"> of what highlighting is. </w:t>
            </w:r>
          </w:p>
          <w:p w14:paraId="34930A6C" w14:textId="77777777" w:rsidR="009D2DC5" w:rsidRDefault="009D2DC5" w:rsidP="00473CEA">
            <w:r>
              <w:rPr>
                <w:rFonts w:ascii="Trebuchet MS" w:hAnsi="Trebuchet MS"/>
              </w:rPr>
              <w:t xml:space="preserve">Gives positive feedback to learners who answer questions, this will build confidence in learners to answer again. </w:t>
            </w:r>
          </w:p>
          <w:p w14:paraId="08039AAB" w14:textId="77777777" w:rsidR="009D2DC5" w:rsidRDefault="009D2DC5" w:rsidP="00473CEA">
            <w:pPr>
              <w:rPr>
                <w:rFonts w:ascii="Trebuchet MS" w:hAnsi="Trebuchet MS"/>
              </w:rPr>
            </w:pPr>
          </w:p>
          <w:p w14:paraId="0D5145E6" w14:textId="10E23A4F" w:rsidR="009D2DC5" w:rsidRDefault="009D2DC5" w:rsidP="00473CEA">
            <w:r>
              <w:rPr>
                <w:rFonts w:ascii="Trebuchet MS" w:hAnsi="Trebuchet MS"/>
              </w:rPr>
              <w:t xml:space="preserve">Teacher highlighted </w:t>
            </w:r>
            <w:r w:rsidR="00804618">
              <w:rPr>
                <w:rFonts w:ascii="Trebuchet MS" w:hAnsi="Trebuchet MS"/>
              </w:rPr>
              <w:t>importance</w:t>
            </w:r>
            <w:r>
              <w:rPr>
                <w:rFonts w:ascii="Trebuchet MS" w:hAnsi="Trebuchet MS"/>
              </w:rPr>
              <w:t xml:space="preserve"> of being able to collaborate with a partner if you need any help, before asking the teacher. </w:t>
            </w:r>
          </w:p>
          <w:p w14:paraId="01F34FBE" w14:textId="77777777" w:rsidR="009D2DC5" w:rsidRDefault="009D2DC5" w:rsidP="00473CEA">
            <w:pPr>
              <w:rPr>
                <w:rFonts w:ascii="Trebuchet MS" w:hAnsi="Trebuchet MS"/>
              </w:rPr>
            </w:pPr>
          </w:p>
          <w:p w14:paraId="6E46CE90" w14:textId="77777777" w:rsidR="009D2DC5" w:rsidRDefault="009D2DC5" w:rsidP="00473CEA">
            <w:pPr>
              <w:rPr>
                <w:rFonts w:ascii="Trebuchet MS" w:hAnsi="Trebuchet MS"/>
              </w:rPr>
            </w:pPr>
          </w:p>
          <w:p w14:paraId="2D6F6067" w14:textId="77777777" w:rsidR="009D2DC5" w:rsidRDefault="009D2DC5" w:rsidP="00473CEA">
            <w:r>
              <w:rPr>
                <w:rFonts w:ascii="Trebuchet MS" w:hAnsi="Trebuchet MS"/>
              </w:rPr>
              <w:t>Pair work</w:t>
            </w:r>
          </w:p>
          <w:p w14:paraId="24D2242A" w14:textId="77777777" w:rsidR="009D2DC5" w:rsidRDefault="009D2DC5" w:rsidP="00473CEA">
            <w:pPr>
              <w:rPr>
                <w:rFonts w:ascii="Trebuchet MS" w:hAnsi="Trebuchet MS"/>
              </w:rPr>
            </w:pPr>
          </w:p>
          <w:p w14:paraId="2CC22372" w14:textId="24E7D4AB" w:rsidR="009D2DC5" w:rsidRDefault="009D2DC5" w:rsidP="00473CEA">
            <w:r>
              <w:rPr>
                <w:rFonts w:ascii="Trebuchet MS" w:hAnsi="Trebuchet MS"/>
              </w:rPr>
              <w:t xml:space="preserve">Using CCQ, to ask class what they need to do. Asking </w:t>
            </w:r>
            <w:r w:rsidR="00804618">
              <w:rPr>
                <w:rFonts w:ascii="Trebuchet MS" w:hAnsi="Trebuchet MS"/>
              </w:rPr>
              <w:t>learners</w:t>
            </w:r>
            <w:r>
              <w:rPr>
                <w:rFonts w:ascii="Trebuchet MS" w:hAnsi="Trebuchet MS"/>
              </w:rPr>
              <w:t xml:space="preserve"> how the learning will be a success, giving independence to learner to create own needs and achievements. </w:t>
            </w:r>
          </w:p>
          <w:p w14:paraId="2ED68B21" w14:textId="77777777" w:rsidR="009D2DC5" w:rsidRDefault="009D2DC5" w:rsidP="00473CEA">
            <w:pPr>
              <w:rPr>
                <w:rFonts w:ascii="Trebuchet MS" w:hAnsi="Trebuchet MS"/>
              </w:rPr>
            </w:pPr>
          </w:p>
          <w:p w14:paraId="77A44C19" w14:textId="511F9708" w:rsidR="009D2DC5" w:rsidRDefault="009D2DC5" w:rsidP="00473CEA">
            <w:r>
              <w:rPr>
                <w:rFonts w:ascii="Trebuchet MS" w:hAnsi="Trebuchet MS"/>
              </w:rPr>
              <w:t xml:space="preserve">Explaining challenge but then giving examples to show class visually, teacher does this by asking 4 </w:t>
            </w:r>
            <w:r w:rsidR="00804618">
              <w:rPr>
                <w:rFonts w:ascii="Trebuchet MS" w:hAnsi="Trebuchet MS"/>
              </w:rPr>
              <w:t>learners</w:t>
            </w:r>
            <w:r>
              <w:rPr>
                <w:rFonts w:ascii="Trebuchet MS" w:hAnsi="Trebuchet MS"/>
              </w:rPr>
              <w:t xml:space="preserve"> to stand up, to explain different combinations of seats in 4.</w:t>
            </w:r>
          </w:p>
          <w:p w14:paraId="7508567C" w14:textId="77777777" w:rsidR="009D2DC5" w:rsidRDefault="009D2DC5" w:rsidP="00473CEA">
            <w:r>
              <w:rPr>
                <w:rFonts w:ascii="Trebuchet MS" w:hAnsi="Trebuchet MS"/>
              </w:rPr>
              <w:t xml:space="preserve">Whiteboards will be used to develop ideas. </w:t>
            </w:r>
          </w:p>
          <w:p w14:paraId="5BEAD98B" w14:textId="77777777" w:rsidR="009D2DC5" w:rsidRDefault="009D2DC5" w:rsidP="00473CEA">
            <w:pPr>
              <w:rPr>
                <w:rFonts w:ascii="Trebuchet MS" w:hAnsi="Trebuchet MS"/>
              </w:rPr>
            </w:pPr>
          </w:p>
          <w:p w14:paraId="5BA88522" w14:textId="77777777" w:rsidR="009D2DC5" w:rsidRDefault="009D2DC5" w:rsidP="00473CEA">
            <w:pPr>
              <w:rPr>
                <w:rFonts w:ascii="Trebuchet MS" w:hAnsi="Trebuchet MS"/>
              </w:rPr>
            </w:pPr>
          </w:p>
          <w:p w14:paraId="6B0848CF" w14:textId="77777777" w:rsidR="009D2DC5" w:rsidRDefault="009D2DC5" w:rsidP="00473CEA">
            <w:pPr>
              <w:rPr>
                <w:rFonts w:ascii="Trebuchet MS" w:hAnsi="Trebuchet MS"/>
              </w:rPr>
            </w:pPr>
          </w:p>
        </w:tc>
      </w:tr>
      <w:tr w:rsidR="009D2DC5" w14:paraId="717ED04B"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C8138" w14:textId="77777777" w:rsidR="009D2DC5" w:rsidRDefault="009D2DC5" w:rsidP="00473CEA">
            <w:pPr>
              <w:rPr>
                <w:rFonts w:ascii="Trebuchet MS" w:hAnsi="Trebuchet MS"/>
                <w:b/>
              </w:rPr>
            </w:pPr>
            <w:r>
              <w:rPr>
                <w:rFonts w:ascii="Trebuchet MS" w:hAnsi="Trebuchet MS"/>
                <w:b/>
              </w:rPr>
              <w:lastRenderedPageBreak/>
              <w:t>Assessment</w:t>
            </w:r>
          </w:p>
          <w:p w14:paraId="069632A4" w14:textId="77777777" w:rsidR="009D2DC5" w:rsidRDefault="009D2DC5" w:rsidP="00473CEA">
            <w:pPr>
              <w:rPr>
                <w:rFonts w:ascii="Trebuchet MS" w:hAnsi="Trebuchet MS"/>
              </w:rPr>
            </w:pPr>
            <w:r>
              <w:rPr>
                <w:rFonts w:ascii="Trebuchet MS" w:hAnsi="Trebuchet MS"/>
              </w:rPr>
              <w:t>(Can anything be observed about how student’s existing knowledge is used?  Can anything be observed regarding the development of knowledge during or after the experience)?</w:t>
            </w:r>
          </w:p>
          <w:p w14:paraId="4B216344" w14:textId="77777777" w:rsidR="009D2DC5" w:rsidRDefault="009D2DC5" w:rsidP="00473CEA">
            <w:pPr>
              <w:rPr>
                <w:rFonts w:ascii="Trebuchet MS" w:hAnsi="Trebuchet MS"/>
              </w:rPr>
            </w:pPr>
          </w:p>
          <w:p w14:paraId="5AEA0F8D" w14:textId="77777777" w:rsidR="009D2DC5" w:rsidRDefault="009D2DC5" w:rsidP="00473CEA">
            <w:pPr>
              <w:rPr>
                <w:rFonts w:ascii="Trebuchet MS" w:hAnsi="Trebuchet MS"/>
              </w:rPr>
            </w:pPr>
            <w:r>
              <w:rPr>
                <w:rFonts w:ascii="Trebuchet MS" w:hAnsi="Trebuchet MS"/>
              </w:rPr>
              <w:t xml:space="preserve">At the beginning of the lesson Teacher talks about what they were using last week to help them solve problems, he related this to past activities. </w:t>
            </w:r>
          </w:p>
          <w:p w14:paraId="60638AFB" w14:textId="77777777" w:rsidR="009D2DC5" w:rsidRDefault="009D2DC5" w:rsidP="00473CEA">
            <w:pPr>
              <w:rPr>
                <w:rFonts w:ascii="Trebuchet MS" w:hAnsi="Trebuchet MS"/>
              </w:rPr>
            </w:pPr>
            <w:r>
              <w:rPr>
                <w:rFonts w:ascii="Trebuchet MS" w:hAnsi="Trebuchet MS"/>
              </w:rPr>
              <w:t xml:space="preserve">Questioning was used to develop a greater understanding of existing knowledge. </w:t>
            </w:r>
          </w:p>
          <w:p w14:paraId="65D7BB90" w14:textId="77777777" w:rsidR="009D2DC5" w:rsidRDefault="009D2DC5" w:rsidP="00473CEA">
            <w:pPr>
              <w:rPr>
                <w:rFonts w:ascii="Trebuchet MS" w:hAnsi="Trebuchet MS"/>
              </w:rPr>
            </w:pPr>
          </w:p>
          <w:p w14:paraId="2043713C" w14:textId="61CA8E0B" w:rsidR="009D2DC5" w:rsidRDefault="009D2DC5" w:rsidP="00473CEA">
            <w:r>
              <w:rPr>
                <w:rFonts w:ascii="Trebuchet MS" w:hAnsi="Trebuchet MS"/>
              </w:rPr>
              <w:t xml:space="preserve">Encouraging discussion when in group work, getting them not to work </w:t>
            </w:r>
            <w:r w:rsidR="0056529A">
              <w:rPr>
                <w:rFonts w:ascii="Trebuchet MS" w:hAnsi="Trebuchet MS"/>
              </w:rPr>
              <w:t>independently</w:t>
            </w:r>
            <w:r>
              <w:rPr>
                <w:rFonts w:ascii="Trebuchet MS" w:hAnsi="Trebuchet MS"/>
              </w:rPr>
              <w:t xml:space="preserve"> in forming opinions but explaining and discussing with other </w:t>
            </w:r>
            <w:r w:rsidR="0056529A">
              <w:rPr>
                <w:rFonts w:ascii="Trebuchet MS" w:hAnsi="Trebuchet MS"/>
              </w:rPr>
              <w:t>learners’</w:t>
            </w:r>
            <w:r>
              <w:rPr>
                <w:rFonts w:ascii="Trebuchet MS" w:hAnsi="Trebuchet MS"/>
              </w:rPr>
              <w:t xml:space="preserve"> opinions. </w:t>
            </w:r>
            <w:r>
              <w:rPr>
                <w:rFonts w:ascii="Wingdings" w:eastAsia="Wingdings" w:hAnsi="Wingdings" w:cs="Wingdings"/>
              </w:rPr>
              <w:t></w:t>
            </w:r>
            <w:r>
              <w:rPr>
                <w:rFonts w:ascii="Trebuchet MS" w:hAnsi="Trebuchet MS"/>
              </w:rPr>
              <w:t xml:space="preserve"> four </w:t>
            </w:r>
            <w:r w:rsidR="0056529A">
              <w:rPr>
                <w:rFonts w:ascii="Trebuchet MS" w:hAnsi="Trebuchet MS"/>
              </w:rPr>
              <w:t>purposes</w:t>
            </w:r>
            <w:r>
              <w:rPr>
                <w:rFonts w:ascii="Trebuchet MS" w:hAnsi="Trebuchet MS"/>
              </w:rPr>
              <w:t xml:space="preserve">? </w:t>
            </w:r>
          </w:p>
          <w:p w14:paraId="565BD02E" w14:textId="77777777" w:rsidR="009D2DC5" w:rsidRDefault="009D2DC5" w:rsidP="00473CEA">
            <w:pPr>
              <w:rPr>
                <w:rFonts w:ascii="Trebuchet MS" w:hAnsi="Trebuchet MS"/>
              </w:rPr>
            </w:pPr>
          </w:p>
          <w:p w14:paraId="1B4E5632" w14:textId="32AC27EF" w:rsidR="009D2DC5" w:rsidRDefault="009D2DC5" w:rsidP="00473CEA">
            <w:pPr>
              <w:rPr>
                <w:rFonts w:ascii="Trebuchet MS" w:hAnsi="Trebuchet MS"/>
              </w:rPr>
            </w:pPr>
            <w:r>
              <w:rPr>
                <w:rFonts w:ascii="Trebuchet MS" w:hAnsi="Trebuchet MS"/>
              </w:rPr>
              <w:t xml:space="preserve">Don’t give </w:t>
            </w:r>
            <w:r w:rsidR="0056529A">
              <w:rPr>
                <w:rFonts w:ascii="Trebuchet MS" w:hAnsi="Trebuchet MS"/>
              </w:rPr>
              <w:t>up, keep</w:t>
            </w:r>
            <w:r>
              <w:rPr>
                <w:rFonts w:ascii="Trebuchet MS" w:hAnsi="Trebuchet MS"/>
              </w:rPr>
              <w:t xml:space="preserve"> tyring – is told to the learners, to be resilient. </w:t>
            </w:r>
          </w:p>
          <w:p w14:paraId="274D7BB5" w14:textId="77777777" w:rsidR="009D2DC5" w:rsidRDefault="009D2DC5" w:rsidP="00473CEA">
            <w:pPr>
              <w:rPr>
                <w:rFonts w:ascii="Trebuchet MS" w:hAnsi="Trebuchet MS"/>
              </w:rPr>
            </w:pPr>
          </w:p>
          <w:p w14:paraId="628F836D" w14:textId="77777777" w:rsidR="009D2DC5" w:rsidRDefault="009D2DC5" w:rsidP="00473CEA">
            <w:pPr>
              <w:rPr>
                <w:rFonts w:ascii="Trebuchet MS" w:hAnsi="Trebuchet MS"/>
              </w:rPr>
            </w:pPr>
          </w:p>
          <w:p w14:paraId="36B1E10A" w14:textId="77777777" w:rsidR="009D2DC5" w:rsidRDefault="009D2DC5" w:rsidP="00473CEA">
            <w:pPr>
              <w:rPr>
                <w:rFonts w:ascii="Trebuchet MS" w:hAnsi="Trebuchet MS"/>
              </w:rPr>
            </w:pPr>
          </w:p>
          <w:p w14:paraId="6112FA72" w14:textId="77777777" w:rsidR="009D2DC5" w:rsidRDefault="009D2DC5" w:rsidP="00473CEA">
            <w:pPr>
              <w:rPr>
                <w:rFonts w:ascii="Trebuchet MS" w:hAnsi="Trebuchet MS"/>
              </w:rPr>
            </w:pPr>
          </w:p>
          <w:p w14:paraId="301EE1FF" w14:textId="77777777" w:rsidR="009D2DC5" w:rsidRDefault="009D2DC5" w:rsidP="00473CEA">
            <w:pPr>
              <w:rPr>
                <w:rFonts w:ascii="Trebuchet MS" w:hAnsi="Trebuchet MS"/>
              </w:rPr>
            </w:pPr>
          </w:p>
          <w:p w14:paraId="2BD0D3C5" w14:textId="77777777" w:rsidR="009D2DC5" w:rsidRDefault="009D2DC5" w:rsidP="00473CEA">
            <w:pPr>
              <w:rPr>
                <w:rFonts w:ascii="Trebuchet MS" w:hAnsi="Trebuchet MS"/>
              </w:rPr>
            </w:pPr>
          </w:p>
          <w:p w14:paraId="05590822" w14:textId="77777777" w:rsidR="009D2DC5" w:rsidRDefault="009D2DC5" w:rsidP="00473CEA">
            <w:pPr>
              <w:rPr>
                <w:rFonts w:ascii="Trebuchet MS" w:hAnsi="Trebuchet MS"/>
              </w:rPr>
            </w:pPr>
          </w:p>
          <w:p w14:paraId="4399B27B" w14:textId="77777777" w:rsidR="009D2DC5" w:rsidRDefault="009D2DC5" w:rsidP="00473CEA">
            <w:pPr>
              <w:rPr>
                <w:rFonts w:ascii="Trebuchet MS" w:hAnsi="Trebuchet MS"/>
                <w:b/>
              </w:rPr>
            </w:pPr>
          </w:p>
          <w:p w14:paraId="7A60E003" w14:textId="77777777" w:rsidR="009D2DC5" w:rsidRDefault="009D2DC5" w:rsidP="00473CEA">
            <w:pPr>
              <w:rPr>
                <w:rFonts w:ascii="Trebuchet MS" w:hAnsi="Trebuchet MS"/>
              </w:rPr>
            </w:pPr>
          </w:p>
        </w:tc>
      </w:tr>
      <w:tr w:rsidR="009D2DC5" w14:paraId="546E83E2" w14:textId="77777777" w:rsidTr="00473CEA">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9BB2B" w14:textId="77777777" w:rsidR="009D2DC5" w:rsidRDefault="009D2DC5" w:rsidP="00473CEA">
            <w:pPr>
              <w:rPr>
                <w:rFonts w:ascii="Trebuchet MS" w:hAnsi="Trebuchet MS"/>
                <w:b/>
              </w:rPr>
            </w:pPr>
            <w:r>
              <w:rPr>
                <w:rFonts w:ascii="Trebuchet MS" w:hAnsi="Trebuchet MS"/>
                <w:b/>
              </w:rPr>
              <w:lastRenderedPageBreak/>
              <w:t>Specifics / Critical Incidents</w:t>
            </w:r>
          </w:p>
          <w:p w14:paraId="755E2614" w14:textId="77777777" w:rsidR="009D2DC5" w:rsidRDefault="009D2DC5" w:rsidP="00473CEA">
            <w:pPr>
              <w:rPr>
                <w:rFonts w:ascii="Trebuchet MS" w:hAnsi="Trebuchet MS"/>
              </w:rPr>
            </w:pPr>
            <w:r>
              <w:rPr>
                <w:rFonts w:ascii="Trebuchet MS" w:hAnsi="Trebuchet MS"/>
              </w:rPr>
              <w:t xml:space="preserve"> (Are there moments which cause you to consider aspects of practice when you come across them in future teaching)?</w:t>
            </w:r>
          </w:p>
          <w:p w14:paraId="37E7B5B7" w14:textId="77777777" w:rsidR="009D2DC5" w:rsidRDefault="009D2DC5" w:rsidP="00473CEA">
            <w:pPr>
              <w:rPr>
                <w:rFonts w:ascii="Trebuchet MS" w:hAnsi="Trebuchet MS"/>
              </w:rPr>
            </w:pPr>
          </w:p>
          <w:p w14:paraId="4F330F69" w14:textId="2C9B68B5" w:rsidR="009D2DC5" w:rsidRDefault="009D2DC5" w:rsidP="00473CEA">
            <w:r>
              <w:rPr>
                <w:rFonts w:ascii="Trebuchet MS" w:hAnsi="Trebuchet MS"/>
              </w:rPr>
              <w:t xml:space="preserve">Gesturing to help explain information. </w:t>
            </w:r>
          </w:p>
          <w:p w14:paraId="7368C022" w14:textId="77777777" w:rsidR="009D2DC5" w:rsidRDefault="009D2DC5" w:rsidP="00473CEA">
            <w:pPr>
              <w:rPr>
                <w:rFonts w:ascii="Trebuchet MS" w:hAnsi="Trebuchet MS"/>
              </w:rPr>
            </w:pPr>
          </w:p>
          <w:p w14:paraId="149FE059" w14:textId="77777777" w:rsidR="009D2DC5" w:rsidRDefault="009D2DC5" w:rsidP="00473CEA">
            <w:pPr>
              <w:rPr>
                <w:rFonts w:ascii="Trebuchet MS" w:hAnsi="Trebuchet MS"/>
              </w:rPr>
            </w:pPr>
          </w:p>
        </w:tc>
      </w:tr>
    </w:tbl>
    <w:p w14:paraId="40878810" w14:textId="2A7B99A4" w:rsidR="00AD59EF" w:rsidRDefault="00AD59EF" w:rsidP="000E6303">
      <w:pPr>
        <w:rPr>
          <w:rFonts w:cs="Calibri"/>
          <w:b/>
          <w:color w:val="000000"/>
        </w:rPr>
      </w:pPr>
    </w:p>
    <w:p w14:paraId="62C1FB86" w14:textId="6B3DE36D" w:rsidR="00AD59EF" w:rsidRPr="003239F0" w:rsidRDefault="00A61A77" w:rsidP="00A61A77">
      <w:pPr>
        <w:ind w:left="2880" w:firstLine="720"/>
        <w:rPr>
          <w:rFonts w:cs="Calibri"/>
          <w:b/>
          <w:color w:val="000000"/>
          <w:sz w:val="32"/>
          <w:szCs w:val="32"/>
          <w:u w:val="single"/>
        </w:rPr>
      </w:pPr>
      <w:r w:rsidRPr="003239F0">
        <w:rPr>
          <w:rFonts w:cs="Calibri"/>
          <w:b/>
          <w:color w:val="000000"/>
          <w:sz w:val="32"/>
          <w:szCs w:val="32"/>
          <w:u w:val="single"/>
        </w:rPr>
        <w:t>Appendix E</w:t>
      </w:r>
    </w:p>
    <w:p w14:paraId="3A5A1B91" w14:textId="77777777" w:rsidR="000E6303" w:rsidRDefault="000E6303" w:rsidP="000E6303">
      <w:pPr>
        <w:rPr>
          <w:rFonts w:cs="Calibri"/>
          <w:b/>
          <w:color w:val="000000"/>
        </w:rPr>
      </w:pPr>
    </w:p>
    <w:p w14:paraId="2DE04FBC" w14:textId="77777777" w:rsidR="000E6303" w:rsidRDefault="000E6303" w:rsidP="000E6303">
      <w:pPr>
        <w:rPr>
          <w:rFonts w:cs="Calibri"/>
          <w:b/>
          <w:color w:val="000000"/>
        </w:rPr>
      </w:pPr>
      <w:r>
        <w:rPr>
          <w:rFonts w:cs="Calibri"/>
          <w:b/>
          <w:color w:val="000000"/>
        </w:rPr>
        <w:t>CRITICAL INCIDENT IDENTIFICATION RECORD</w:t>
      </w:r>
    </w:p>
    <w:p w14:paraId="115FB2C5" w14:textId="77777777" w:rsidR="000E6303" w:rsidRDefault="000E6303" w:rsidP="000E6303">
      <w:pPr>
        <w:rPr>
          <w:rFonts w:cs="Calibri"/>
        </w:rPr>
      </w:pPr>
    </w:p>
    <w:tbl>
      <w:tblPr>
        <w:tblW w:w="9339" w:type="dxa"/>
        <w:tblCellMar>
          <w:left w:w="10" w:type="dxa"/>
          <w:right w:w="10" w:type="dxa"/>
        </w:tblCellMar>
        <w:tblLook w:val="0000" w:firstRow="0" w:lastRow="0" w:firstColumn="0" w:lastColumn="0" w:noHBand="0" w:noVBand="0"/>
      </w:tblPr>
      <w:tblGrid>
        <w:gridCol w:w="1863"/>
        <w:gridCol w:w="7476"/>
      </w:tblGrid>
      <w:tr w:rsidR="000E6303" w14:paraId="104B0D16" w14:textId="77777777" w:rsidTr="009F2729">
        <w:trPr>
          <w:trHeight w:val="3375"/>
        </w:trPr>
        <w:tc>
          <w:tcPr>
            <w:tcW w:w="1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9F062" w14:textId="77777777" w:rsidR="000E6303" w:rsidRDefault="000E6303" w:rsidP="00473CEA">
            <w:r>
              <w:rPr>
                <w:rFonts w:cs="Calibri"/>
                <w:b/>
                <w:bCs/>
              </w:rPr>
              <w:t>Details relevant to the research context.</w:t>
            </w:r>
          </w:p>
          <w:p w14:paraId="586797A6" w14:textId="77777777" w:rsidR="000E6303" w:rsidRDefault="000E6303" w:rsidP="00473CEA">
            <w:pPr>
              <w:rPr>
                <w:rFonts w:cs="Calibri"/>
                <w:b/>
                <w:bCs/>
              </w:rPr>
            </w:pPr>
          </w:p>
          <w:p w14:paraId="1931900D" w14:textId="77777777" w:rsidR="000E6303" w:rsidRDefault="000E6303" w:rsidP="00473CEA">
            <w:pPr>
              <w:rPr>
                <w:rFonts w:cs="Calibri"/>
                <w:bCs/>
              </w:rPr>
            </w:pPr>
            <w:r>
              <w:rPr>
                <w:rFonts w:cs="Calibri"/>
                <w:bCs/>
              </w:rPr>
              <w:t>Date/time.</w:t>
            </w:r>
          </w:p>
          <w:p w14:paraId="1D7006E9" w14:textId="77777777" w:rsidR="000E6303" w:rsidRDefault="000E6303" w:rsidP="00473CEA">
            <w:pPr>
              <w:rPr>
                <w:rFonts w:cs="Calibri"/>
                <w:bCs/>
              </w:rPr>
            </w:pPr>
            <w:r>
              <w:rPr>
                <w:rFonts w:cs="Calibri"/>
                <w:bCs/>
              </w:rPr>
              <w:t>Age/Stage of group.</w:t>
            </w:r>
          </w:p>
          <w:p w14:paraId="6DC5D75B" w14:textId="77777777" w:rsidR="000E6303" w:rsidRDefault="000E6303" w:rsidP="00473CEA">
            <w:pPr>
              <w:rPr>
                <w:rFonts w:cs="Calibri"/>
                <w:bCs/>
              </w:rPr>
            </w:pPr>
            <w:r>
              <w:rPr>
                <w:rFonts w:cs="Calibri"/>
                <w:bCs/>
              </w:rPr>
              <w:t>People involved.</w:t>
            </w:r>
          </w:p>
          <w:p w14:paraId="59E3BF89" w14:textId="77777777" w:rsidR="000E6303" w:rsidRDefault="000E6303" w:rsidP="00473CEA">
            <w:pPr>
              <w:rPr>
                <w:rFonts w:cs="Calibri"/>
                <w:bCs/>
              </w:rPr>
            </w:pPr>
            <w:r>
              <w:rPr>
                <w:rFonts w:cs="Calibri"/>
                <w:bCs/>
              </w:rPr>
              <w:t>Contextual</w:t>
            </w:r>
          </w:p>
          <w:p w14:paraId="1137BFD1" w14:textId="77777777" w:rsidR="000E6303" w:rsidRDefault="000E6303" w:rsidP="00473CEA">
            <w:pPr>
              <w:rPr>
                <w:rFonts w:cs="Calibri"/>
                <w:bCs/>
              </w:rPr>
            </w:pPr>
            <w:r>
              <w:rPr>
                <w:rFonts w:cs="Calibri"/>
                <w:bCs/>
              </w:rPr>
              <w:t xml:space="preserve">information from field notes. </w:t>
            </w:r>
          </w:p>
          <w:p w14:paraId="22C66E9F" w14:textId="77777777" w:rsidR="000E6303" w:rsidRDefault="000E6303" w:rsidP="00473CEA">
            <w:pPr>
              <w:rPr>
                <w:rFonts w:cs="Calibri"/>
                <w:i/>
                <w:iCs/>
              </w:rPr>
            </w:pPr>
          </w:p>
        </w:tc>
        <w:tc>
          <w:tcPr>
            <w:tcW w:w="7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E9E5B" w14:textId="77777777" w:rsidR="000E6303" w:rsidRDefault="000E6303" w:rsidP="00473CEA">
            <w:pPr>
              <w:rPr>
                <w:rFonts w:cs="Calibri"/>
              </w:rPr>
            </w:pPr>
            <w:r>
              <w:rPr>
                <w:rFonts w:cs="Calibri"/>
              </w:rPr>
              <w:t xml:space="preserve">Second week back in the 1st term. COVID 19 rules have been implemented, and students are staggered back into school. This class is a Nursery class, all children are aged between 3 and 4. </w:t>
            </w:r>
          </w:p>
          <w:p w14:paraId="475DE5AB" w14:textId="4DCC6C8A" w:rsidR="000E6303" w:rsidRDefault="000E6303" w:rsidP="00473CEA">
            <w:pPr>
              <w:rPr>
                <w:rFonts w:cs="Calibri"/>
              </w:rPr>
            </w:pPr>
            <w:r>
              <w:rPr>
                <w:rFonts w:cs="Calibri"/>
              </w:rPr>
              <w:t xml:space="preserve">The teacher is introducing carpet time to the </w:t>
            </w:r>
            <w:r w:rsidR="00AD59EF">
              <w:rPr>
                <w:rFonts w:cs="Calibri"/>
              </w:rPr>
              <w:t>students</w:t>
            </w:r>
            <w:r>
              <w:rPr>
                <w:rFonts w:cs="Calibri"/>
              </w:rPr>
              <w:t xml:space="preserve">. There are some new </w:t>
            </w:r>
            <w:r w:rsidR="00AD59EF">
              <w:rPr>
                <w:rFonts w:cs="Calibri"/>
              </w:rPr>
              <w:t>students</w:t>
            </w:r>
            <w:r>
              <w:rPr>
                <w:rFonts w:cs="Calibri"/>
              </w:rPr>
              <w:t xml:space="preserve"> that have joined the class. </w:t>
            </w:r>
          </w:p>
          <w:p w14:paraId="5D315109" w14:textId="77777777" w:rsidR="000E6303" w:rsidRDefault="000E6303" w:rsidP="00473CEA">
            <w:pPr>
              <w:rPr>
                <w:rFonts w:cs="Calibri"/>
              </w:rPr>
            </w:pPr>
          </w:p>
          <w:p w14:paraId="47FEAD4C" w14:textId="77777777" w:rsidR="000E6303" w:rsidRDefault="000E6303" w:rsidP="00473CEA">
            <w:pPr>
              <w:rPr>
                <w:rFonts w:cs="Calibri"/>
              </w:rPr>
            </w:pPr>
          </w:p>
        </w:tc>
      </w:tr>
      <w:tr w:rsidR="000E6303" w14:paraId="3FEF4745" w14:textId="77777777" w:rsidTr="009F2729">
        <w:trPr>
          <w:trHeight w:val="3257"/>
        </w:trPr>
        <w:tc>
          <w:tcPr>
            <w:tcW w:w="1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1BB9E" w14:textId="5377CF48" w:rsidR="000E6303" w:rsidRDefault="000E6303" w:rsidP="00473CEA">
            <w:pPr>
              <w:rPr>
                <w:rFonts w:cs="Calibri"/>
                <w:i/>
                <w:iCs/>
              </w:rPr>
            </w:pPr>
            <w:r>
              <w:rPr>
                <w:rFonts w:cs="Calibri"/>
                <w:i/>
                <w:iCs/>
              </w:rPr>
              <w:lastRenderedPageBreak/>
              <w:t xml:space="preserve">What happened? A detailed </w:t>
            </w:r>
            <w:r w:rsidR="00804618">
              <w:rPr>
                <w:rFonts w:cs="Calibri"/>
                <w:i/>
                <w:iCs/>
              </w:rPr>
              <w:t>description</w:t>
            </w:r>
            <w:r>
              <w:rPr>
                <w:rFonts w:cs="Calibri"/>
                <w:i/>
                <w:iCs/>
              </w:rPr>
              <w:t xml:space="preserve"> of what you observed and what thoughts on pedagogy and practice occurred to you as a result, looking towards your research.</w:t>
            </w:r>
          </w:p>
        </w:tc>
        <w:tc>
          <w:tcPr>
            <w:tcW w:w="7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75FD6" w14:textId="77777777" w:rsidR="000E6303" w:rsidRDefault="000E6303" w:rsidP="00473CEA">
            <w:pPr>
              <w:rPr>
                <w:rFonts w:cs="Calibri"/>
              </w:rPr>
            </w:pPr>
          </w:p>
          <w:p w14:paraId="1B950BB8" w14:textId="2FFA0953" w:rsidR="000E6303" w:rsidRDefault="000E6303" w:rsidP="00473CEA">
            <w:pPr>
              <w:rPr>
                <w:rFonts w:cs="Calibri"/>
              </w:rPr>
            </w:pPr>
            <w:r>
              <w:rPr>
                <w:rFonts w:cs="Calibri"/>
              </w:rPr>
              <w:t xml:space="preserve">At the beginning of the class Teacher X held a </w:t>
            </w:r>
            <w:r w:rsidR="00AD59EF">
              <w:rPr>
                <w:rFonts w:cs="Calibri"/>
              </w:rPr>
              <w:t>tambourine</w:t>
            </w:r>
            <w:r>
              <w:rPr>
                <w:rFonts w:cs="Calibri"/>
              </w:rPr>
              <w:t xml:space="preserve"> and struck it. All students were </w:t>
            </w:r>
            <w:r w:rsidR="00AD59EF">
              <w:rPr>
                <w:rFonts w:cs="Calibri"/>
              </w:rPr>
              <w:t>alerted,</w:t>
            </w:r>
            <w:r>
              <w:rPr>
                <w:rFonts w:cs="Calibri"/>
              </w:rPr>
              <w:t xml:space="preserve"> and Teacher X started to sing a song. The song was about the rules, “eyes are looking, ears are listening, mouths are shut, hands are still, bottoms on the carpet”. All students started to sing and sit on the carpet appropriately. This method and use of song </w:t>
            </w:r>
            <w:r w:rsidR="00AD59EF">
              <w:rPr>
                <w:rFonts w:cs="Calibri"/>
              </w:rPr>
              <w:t>are</w:t>
            </w:r>
            <w:r>
              <w:rPr>
                <w:rFonts w:cs="Calibri"/>
              </w:rPr>
              <w:t xml:space="preserve"> mentioned in the Foundation phase profile handbook and pedagogies as a key skill to develop the </w:t>
            </w:r>
            <w:r w:rsidR="009F2729">
              <w:rPr>
                <w:rFonts w:cs="Calibri"/>
              </w:rPr>
              <w:t>student’s</w:t>
            </w:r>
            <w:r>
              <w:rPr>
                <w:rFonts w:cs="Calibri"/>
              </w:rPr>
              <w:t xml:space="preserve"> </w:t>
            </w:r>
            <w:r w:rsidR="00AD59EF">
              <w:rPr>
                <w:rFonts w:cs="Calibri"/>
              </w:rPr>
              <w:t>language, oracy</w:t>
            </w:r>
            <w:r>
              <w:rPr>
                <w:rFonts w:cs="Calibri"/>
              </w:rPr>
              <w:t xml:space="preserve">, phonological awareness and behavioural expectations though modelling and cues. </w:t>
            </w:r>
          </w:p>
        </w:tc>
      </w:tr>
    </w:tbl>
    <w:p w14:paraId="598DE919" w14:textId="1218ECE6" w:rsidR="000E6303" w:rsidRDefault="000E6303" w:rsidP="000E6303"/>
    <w:p w14:paraId="61450141" w14:textId="2F4E0251" w:rsidR="009F2729" w:rsidRDefault="009F2729" w:rsidP="000E6303"/>
    <w:p w14:paraId="5EBB9FE3" w14:textId="60B64E49" w:rsidR="009F2729" w:rsidRDefault="009F2729" w:rsidP="000E6303"/>
    <w:p w14:paraId="4CE628E6" w14:textId="34BBEC5A" w:rsidR="0046646C" w:rsidRDefault="0046646C" w:rsidP="000E6303"/>
    <w:p w14:paraId="286708A5" w14:textId="77777777" w:rsidR="0046646C" w:rsidRDefault="0046646C" w:rsidP="000E6303"/>
    <w:p w14:paraId="0A94A275" w14:textId="202F1875" w:rsidR="00880FC7" w:rsidRDefault="009F2729" w:rsidP="009F2729">
      <w:pPr>
        <w:ind w:left="2880" w:firstLine="720"/>
        <w:rPr>
          <w:b/>
          <w:bCs/>
          <w:sz w:val="32"/>
          <w:szCs w:val="32"/>
          <w:u w:val="single"/>
        </w:rPr>
      </w:pPr>
      <w:r w:rsidRPr="009F2729">
        <w:rPr>
          <w:b/>
          <w:bCs/>
          <w:sz w:val="32"/>
          <w:szCs w:val="32"/>
          <w:u w:val="single"/>
        </w:rPr>
        <w:t>Appendix F</w:t>
      </w:r>
    </w:p>
    <w:p w14:paraId="65BE1D8A" w14:textId="77777777" w:rsidR="00195368" w:rsidRDefault="00195368" w:rsidP="00195368">
      <w:pPr>
        <w:rPr>
          <w:rFonts w:cs="Calibri"/>
          <w:b/>
          <w:color w:val="000000"/>
        </w:rPr>
      </w:pPr>
      <w:r>
        <w:rPr>
          <w:rFonts w:cs="Calibri"/>
          <w:b/>
          <w:color w:val="000000"/>
        </w:rPr>
        <w:t>CRITICAL INCIDENT IDENTIFICATION RECORD</w:t>
      </w:r>
    </w:p>
    <w:p w14:paraId="49802F64" w14:textId="77777777" w:rsidR="00195368" w:rsidRDefault="00195368" w:rsidP="00195368">
      <w:pPr>
        <w:rPr>
          <w:rFonts w:cs="Calibri"/>
        </w:rPr>
      </w:pPr>
    </w:p>
    <w:tbl>
      <w:tblPr>
        <w:tblW w:w="9016" w:type="dxa"/>
        <w:tblCellMar>
          <w:left w:w="10" w:type="dxa"/>
          <w:right w:w="10" w:type="dxa"/>
        </w:tblCellMar>
        <w:tblLook w:val="04A0" w:firstRow="1" w:lastRow="0" w:firstColumn="1" w:lastColumn="0" w:noHBand="0" w:noVBand="1"/>
      </w:tblPr>
      <w:tblGrid>
        <w:gridCol w:w="1799"/>
        <w:gridCol w:w="7217"/>
      </w:tblGrid>
      <w:tr w:rsidR="00195368" w14:paraId="2BF2A65D" w14:textId="77777777" w:rsidTr="00473CEA">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6FD9F" w14:textId="77777777" w:rsidR="00195368" w:rsidRDefault="00195368" w:rsidP="00473CEA">
            <w:r>
              <w:rPr>
                <w:rFonts w:cs="Calibri"/>
                <w:b/>
                <w:bCs/>
              </w:rPr>
              <w:t>Details relevant to the research context.</w:t>
            </w:r>
          </w:p>
          <w:p w14:paraId="025CA4FE" w14:textId="77777777" w:rsidR="00195368" w:rsidRDefault="00195368" w:rsidP="00473CEA">
            <w:pPr>
              <w:rPr>
                <w:rFonts w:cs="Calibri"/>
                <w:b/>
                <w:bCs/>
              </w:rPr>
            </w:pPr>
          </w:p>
          <w:p w14:paraId="37324ACA" w14:textId="77777777" w:rsidR="00195368" w:rsidRDefault="00195368" w:rsidP="00473CEA">
            <w:pPr>
              <w:rPr>
                <w:rFonts w:cs="Calibri"/>
                <w:bCs/>
              </w:rPr>
            </w:pPr>
            <w:r>
              <w:rPr>
                <w:rFonts w:cs="Calibri"/>
                <w:bCs/>
              </w:rPr>
              <w:t>Date/time.</w:t>
            </w:r>
          </w:p>
          <w:p w14:paraId="1F6BE8CD" w14:textId="77777777" w:rsidR="00195368" w:rsidRDefault="00195368" w:rsidP="00473CEA">
            <w:pPr>
              <w:rPr>
                <w:rFonts w:cs="Calibri"/>
                <w:bCs/>
              </w:rPr>
            </w:pPr>
            <w:r>
              <w:rPr>
                <w:rFonts w:cs="Calibri"/>
                <w:bCs/>
              </w:rPr>
              <w:t>Age/Stage of group.</w:t>
            </w:r>
          </w:p>
          <w:p w14:paraId="09CEBA8C" w14:textId="77777777" w:rsidR="00195368" w:rsidRDefault="00195368" w:rsidP="00473CEA">
            <w:pPr>
              <w:rPr>
                <w:rFonts w:cs="Calibri"/>
                <w:bCs/>
              </w:rPr>
            </w:pPr>
            <w:r>
              <w:rPr>
                <w:rFonts w:cs="Calibri"/>
                <w:bCs/>
              </w:rPr>
              <w:t>People involved.</w:t>
            </w:r>
          </w:p>
          <w:p w14:paraId="5AD73791" w14:textId="77777777" w:rsidR="00195368" w:rsidRDefault="00195368" w:rsidP="00473CEA">
            <w:pPr>
              <w:rPr>
                <w:rFonts w:cs="Calibri"/>
                <w:bCs/>
              </w:rPr>
            </w:pPr>
            <w:r>
              <w:rPr>
                <w:rFonts w:cs="Calibri"/>
                <w:bCs/>
              </w:rPr>
              <w:t>Contextual</w:t>
            </w:r>
          </w:p>
          <w:p w14:paraId="0D7BA40C" w14:textId="77777777" w:rsidR="00195368" w:rsidRDefault="00195368" w:rsidP="00473CEA">
            <w:pPr>
              <w:rPr>
                <w:rFonts w:cs="Calibri"/>
                <w:bCs/>
              </w:rPr>
            </w:pPr>
            <w:r>
              <w:rPr>
                <w:rFonts w:cs="Calibri"/>
                <w:bCs/>
              </w:rPr>
              <w:t xml:space="preserve">information from field notes. </w:t>
            </w:r>
          </w:p>
          <w:p w14:paraId="5B512930" w14:textId="77777777" w:rsidR="00195368" w:rsidRDefault="00195368" w:rsidP="00473CEA">
            <w:pPr>
              <w:rPr>
                <w:rFonts w:cs="Calibri"/>
                <w:i/>
                <w:iCs/>
              </w:rPr>
            </w:pPr>
          </w:p>
        </w:tc>
        <w:tc>
          <w:tcPr>
            <w:tcW w:w="7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91893" w14:textId="77777777" w:rsidR="00195368" w:rsidRDefault="00195368" w:rsidP="00473CEA">
            <w:pPr>
              <w:rPr>
                <w:rFonts w:cs="Calibri"/>
              </w:rPr>
            </w:pPr>
          </w:p>
          <w:p w14:paraId="5E02AD1A" w14:textId="77777777" w:rsidR="00D12811" w:rsidRDefault="00D12811" w:rsidP="00D12811">
            <w:r>
              <w:rPr>
                <w:rFonts w:ascii="Trebuchet MS" w:hAnsi="Trebuchet MS"/>
              </w:rPr>
              <w:t>2nd week of the 1st term.</w:t>
            </w:r>
          </w:p>
          <w:p w14:paraId="27B79BCF" w14:textId="77777777" w:rsidR="00D12811" w:rsidRDefault="00D12811" w:rsidP="00D12811">
            <w:r>
              <w:rPr>
                <w:rFonts w:ascii="Trebuchet MS" w:hAnsi="Trebuchet MS"/>
              </w:rPr>
              <w:t xml:space="preserve">Year 1 class foundation phase. </w:t>
            </w:r>
          </w:p>
          <w:p w14:paraId="49E1141D" w14:textId="77777777" w:rsidR="00D12811" w:rsidRDefault="00D12811" w:rsidP="00D12811">
            <w:r>
              <w:rPr>
                <w:rFonts w:ascii="Trebuchet MS" w:hAnsi="Trebuchet MS"/>
              </w:rPr>
              <w:t>Carpet time about numbers and counting to 10.</w:t>
            </w:r>
          </w:p>
          <w:p w14:paraId="5ACD740D" w14:textId="77777777" w:rsidR="00D12811" w:rsidRDefault="00D12811" w:rsidP="00D12811">
            <w:r>
              <w:rPr>
                <w:rFonts w:ascii="Trebuchet MS" w:hAnsi="Trebuchet MS"/>
              </w:rPr>
              <w:t xml:space="preserve">Afternoon session. </w:t>
            </w:r>
          </w:p>
          <w:p w14:paraId="34E0B7A9" w14:textId="77777777" w:rsidR="00195368" w:rsidRDefault="00195368" w:rsidP="00473CEA">
            <w:pPr>
              <w:rPr>
                <w:rFonts w:cs="Calibri"/>
              </w:rPr>
            </w:pPr>
          </w:p>
        </w:tc>
      </w:tr>
      <w:tr w:rsidR="00195368" w14:paraId="49805688" w14:textId="77777777" w:rsidTr="00473CEA">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4FAB4" w14:textId="64DCD9F9" w:rsidR="00195368" w:rsidRDefault="00195368" w:rsidP="00473CEA">
            <w:pPr>
              <w:rPr>
                <w:rFonts w:cs="Calibri"/>
                <w:i/>
                <w:iCs/>
              </w:rPr>
            </w:pPr>
            <w:r>
              <w:rPr>
                <w:rFonts w:cs="Calibri"/>
                <w:i/>
                <w:iCs/>
              </w:rPr>
              <w:t xml:space="preserve">What happened? A detailed </w:t>
            </w:r>
            <w:r w:rsidR="00B05032">
              <w:rPr>
                <w:rFonts w:cs="Calibri"/>
                <w:i/>
                <w:iCs/>
              </w:rPr>
              <w:t>description</w:t>
            </w:r>
            <w:r>
              <w:rPr>
                <w:rFonts w:cs="Calibri"/>
                <w:i/>
                <w:iCs/>
              </w:rPr>
              <w:t xml:space="preserve"> of what you observed and what thoughts on pedagogy and </w:t>
            </w:r>
            <w:r>
              <w:rPr>
                <w:rFonts w:cs="Calibri"/>
                <w:i/>
                <w:iCs/>
              </w:rPr>
              <w:lastRenderedPageBreak/>
              <w:t>practice occurred to you as a result, looking towards your research.</w:t>
            </w:r>
          </w:p>
        </w:tc>
        <w:tc>
          <w:tcPr>
            <w:tcW w:w="7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93C0A" w14:textId="77777777" w:rsidR="00195368" w:rsidRDefault="00195368" w:rsidP="00473CEA">
            <w:pPr>
              <w:rPr>
                <w:rFonts w:cs="Calibri"/>
              </w:rPr>
            </w:pPr>
          </w:p>
          <w:p w14:paraId="516131FC" w14:textId="0FD7F1F1" w:rsidR="00195368" w:rsidRDefault="00195368" w:rsidP="00473CEA">
            <w:pPr>
              <w:rPr>
                <w:rFonts w:cs="Calibri"/>
              </w:rPr>
            </w:pPr>
            <w:r>
              <w:rPr>
                <w:rFonts w:cs="Calibri"/>
              </w:rPr>
              <w:t xml:space="preserve">During the session on Numeracy and Carpet time, Teacher X is going through the numbers 1-10 with the class. A student at the back of the class stands up to try and tie their shoes. Teacher X carries on developing understanding of numbers with the rest of the class. After 5 minutes Student X is still tying up their shoelaces. No one in the classroom including the helpers acknowledge the student. Student X then becomes disengaged and does not participate in </w:t>
            </w:r>
            <w:r>
              <w:rPr>
                <w:rFonts w:cs="Calibri"/>
              </w:rPr>
              <w:lastRenderedPageBreak/>
              <w:t xml:space="preserve">song or drilling. This led to a deeper analysis of personal, physical and social development through the foundation phase framework, the self-determination theory and distraction theories on cognition, and the four purposes in creating a healthy and confident individual.  </w:t>
            </w:r>
          </w:p>
          <w:p w14:paraId="18C76F09" w14:textId="77777777" w:rsidR="00195368" w:rsidRDefault="00195368" w:rsidP="00473CEA">
            <w:pPr>
              <w:rPr>
                <w:rFonts w:cs="Calibri"/>
              </w:rPr>
            </w:pPr>
          </w:p>
          <w:p w14:paraId="35FB619F" w14:textId="77777777" w:rsidR="00195368" w:rsidRDefault="00195368" w:rsidP="00473CEA">
            <w:pPr>
              <w:rPr>
                <w:rFonts w:cs="Calibri"/>
              </w:rPr>
            </w:pPr>
          </w:p>
          <w:p w14:paraId="059AA871" w14:textId="77777777" w:rsidR="00195368" w:rsidRDefault="00195368" w:rsidP="00473CEA">
            <w:pPr>
              <w:rPr>
                <w:rFonts w:cs="Calibri"/>
              </w:rPr>
            </w:pPr>
          </w:p>
          <w:p w14:paraId="193CB88A" w14:textId="77777777" w:rsidR="00195368" w:rsidRDefault="00195368" w:rsidP="00473CEA">
            <w:pPr>
              <w:rPr>
                <w:rFonts w:cs="Calibri"/>
              </w:rPr>
            </w:pPr>
          </w:p>
        </w:tc>
      </w:tr>
    </w:tbl>
    <w:p w14:paraId="49CA0211" w14:textId="3ED23922" w:rsidR="00195368" w:rsidRDefault="00195368" w:rsidP="009F2729">
      <w:pPr>
        <w:ind w:left="2880" w:firstLine="720"/>
        <w:rPr>
          <w:b/>
          <w:bCs/>
          <w:sz w:val="32"/>
          <w:szCs w:val="32"/>
          <w:u w:val="single"/>
        </w:rPr>
      </w:pPr>
    </w:p>
    <w:p w14:paraId="21E6B1E8" w14:textId="2A43E1FB" w:rsidR="00E01507" w:rsidRDefault="00E01507" w:rsidP="009F2729">
      <w:pPr>
        <w:ind w:left="2880" w:firstLine="720"/>
        <w:rPr>
          <w:b/>
          <w:bCs/>
          <w:sz w:val="32"/>
          <w:szCs w:val="32"/>
          <w:u w:val="single"/>
        </w:rPr>
      </w:pPr>
    </w:p>
    <w:p w14:paraId="094125B7" w14:textId="2350948E" w:rsidR="00E01507" w:rsidRDefault="00E01507" w:rsidP="009F2729">
      <w:pPr>
        <w:ind w:left="2880" w:firstLine="720"/>
        <w:rPr>
          <w:b/>
          <w:bCs/>
          <w:sz w:val="32"/>
          <w:szCs w:val="32"/>
          <w:u w:val="single"/>
        </w:rPr>
      </w:pPr>
    </w:p>
    <w:p w14:paraId="655FD277" w14:textId="281A18FE" w:rsidR="00E01507" w:rsidRDefault="00E01507" w:rsidP="009F2729">
      <w:pPr>
        <w:ind w:left="2880" w:firstLine="720"/>
        <w:rPr>
          <w:b/>
          <w:bCs/>
          <w:sz w:val="32"/>
          <w:szCs w:val="32"/>
          <w:u w:val="single"/>
        </w:rPr>
      </w:pPr>
    </w:p>
    <w:p w14:paraId="0C3D821F" w14:textId="426851F8" w:rsidR="00E01507" w:rsidRDefault="00E01507" w:rsidP="009F2729">
      <w:pPr>
        <w:ind w:left="2880" w:firstLine="720"/>
        <w:rPr>
          <w:b/>
          <w:bCs/>
          <w:sz w:val="32"/>
          <w:szCs w:val="32"/>
          <w:u w:val="single"/>
        </w:rPr>
      </w:pPr>
      <w:r>
        <w:rPr>
          <w:b/>
          <w:bCs/>
          <w:sz w:val="32"/>
          <w:szCs w:val="32"/>
          <w:u w:val="single"/>
        </w:rPr>
        <w:t>Appendix G</w:t>
      </w:r>
    </w:p>
    <w:p w14:paraId="008506DC" w14:textId="77777777" w:rsidR="00086E5B" w:rsidRDefault="00086E5B" w:rsidP="00086E5B">
      <w:pPr>
        <w:rPr>
          <w:rFonts w:cs="Calibri"/>
          <w:b/>
          <w:color w:val="000000"/>
        </w:rPr>
      </w:pPr>
      <w:r>
        <w:rPr>
          <w:rFonts w:cs="Calibri"/>
          <w:b/>
          <w:color w:val="000000"/>
        </w:rPr>
        <w:t>CRITICAL INCIDENT IDENTIFICATION RECORD</w:t>
      </w:r>
    </w:p>
    <w:p w14:paraId="0A64E5B0" w14:textId="77777777" w:rsidR="00086E5B" w:rsidRDefault="00086E5B" w:rsidP="00086E5B">
      <w:pPr>
        <w:rPr>
          <w:rFonts w:cs="Calibri"/>
        </w:rPr>
      </w:pPr>
    </w:p>
    <w:tbl>
      <w:tblPr>
        <w:tblW w:w="9016" w:type="dxa"/>
        <w:tblCellMar>
          <w:left w:w="10" w:type="dxa"/>
          <w:right w:w="10" w:type="dxa"/>
        </w:tblCellMar>
        <w:tblLook w:val="04A0" w:firstRow="1" w:lastRow="0" w:firstColumn="1" w:lastColumn="0" w:noHBand="0" w:noVBand="1"/>
      </w:tblPr>
      <w:tblGrid>
        <w:gridCol w:w="1799"/>
        <w:gridCol w:w="7217"/>
      </w:tblGrid>
      <w:tr w:rsidR="00086E5B" w14:paraId="672F3C7A" w14:textId="77777777" w:rsidTr="00473CEA">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C5A84" w14:textId="77777777" w:rsidR="00086E5B" w:rsidRDefault="00086E5B" w:rsidP="00473CEA">
            <w:r>
              <w:rPr>
                <w:rFonts w:cs="Calibri"/>
                <w:b/>
                <w:bCs/>
              </w:rPr>
              <w:t>Details relevant to the research context.</w:t>
            </w:r>
          </w:p>
          <w:p w14:paraId="49B96D88" w14:textId="77777777" w:rsidR="00086E5B" w:rsidRDefault="00086E5B" w:rsidP="00473CEA">
            <w:pPr>
              <w:rPr>
                <w:rFonts w:cs="Calibri"/>
                <w:b/>
                <w:bCs/>
              </w:rPr>
            </w:pPr>
          </w:p>
          <w:p w14:paraId="69ABC808" w14:textId="77777777" w:rsidR="00086E5B" w:rsidRDefault="00086E5B" w:rsidP="00473CEA">
            <w:pPr>
              <w:rPr>
                <w:rFonts w:cs="Calibri"/>
                <w:bCs/>
              </w:rPr>
            </w:pPr>
            <w:r>
              <w:rPr>
                <w:rFonts w:cs="Calibri"/>
                <w:bCs/>
              </w:rPr>
              <w:t>Date/time.</w:t>
            </w:r>
          </w:p>
          <w:p w14:paraId="7E25BBA3" w14:textId="77777777" w:rsidR="00086E5B" w:rsidRDefault="00086E5B" w:rsidP="00473CEA">
            <w:pPr>
              <w:rPr>
                <w:rFonts w:cs="Calibri"/>
                <w:bCs/>
              </w:rPr>
            </w:pPr>
            <w:r>
              <w:rPr>
                <w:rFonts w:cs="Calibri"/>
                <w:bCs/>
              </w:rPr>
              <w:t>Age/Stage of group.</w:t>
            </w:r>
          </w:p>
          <w:p w14:paraId="089C492A" w14:textId="77777777" w:rsidR="00086E5B" w:rsidRDefault="00086E5B" w:rsidP="00473CEA">
            <w:pPr>
              <w:rPr>
                <w:rFonts w:cs="Calibri"/>
                <w:bCs/>
              </w:rPr>
            </w:pPr>
            <w:r>
              <w:rPr>
                <w:rFonts w:cs="Calibri"/>
                <w:bCs/>
              </w:rPr>
              <w:t>People involved.</w:t>
            </w:r>
          </w:p>
          <w:p w14:paraId="6EAF87ED" w14:textId="77777777" w:rsidR="00086E5B" w:rsidRDefault="00086E5B" w:rsidP="00473CEA">
            <w:pPr>
              <w:rPr>
                <w:rFonts w:cs="Calibri"/>
                <w:bCs/>
              </w:rPr>
            </w:pPr>
            <w:r>
              <w:rPr>
                <w:rFonts w:cs="Calibri"/>
                <w:bCs/>
              </w:rPr>
              <w:t>Contextual</w:t>
            </w:r>
          </w:p>
          <w:p w14:paraId="5EFE8DBA" w14:textId="77777777" w:rsidR="00086E5B" w:rsidRDefault="00086E5B" w:rsidP="00473CEA">
            <w:pPr>
              <w:rPr>
                <w:rFonts w:cs="Calibri"/>
                <w:bCs/>
              </w:rPr>
            </w:pPr>
            <w:r>
              <w:rPr>
                <w:rFonts w:cs="Calibri"/>
                <w:bCs/>
              </w:rPr>
              <w:t xml:space="preserve">information from field notes. </w:t>
            </w:r>
          </w:p>
          <w:p w14:paraId="668FF182" w14:textId="77777777" w:rsidR="00086E5B" w:rsidRDefault="00086E5B" w:rsidP="00473CEA">
            <w:pPr>
              <w:rPr>
                <w:rFonts w:cs="Calibri"/>
                <w:i/>
                <w:iCs/>
              </w:rPr>
            </w:pPr>
          </w:p>
        </w:tc>
        <w:tc>
          <w:tcPr>
            <w:tcW w:w="7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0F95E" w14:textId="77777777" w:rsidR="00086E5B" w:rsidRDefault="00086E5B" w:rsidP="00473CEA">
            <w:pPr>
              <w:rPr>
                <w:rFonts w:cs="Calibri"/>
              </w:rPr>
            </w:pPr>
          </w:p>
          <w:p w14:paraId="60DB6FA0" w14:textId="77777777" w:rsidR="00086E5B" w:rsidRDefault="00086E5B" w:rsidP="00473CEA">
            <w:pPr>
              <w:rPr>
                <w:rFonts w:cs="Calibri"/>
              </w:rPr>
            </w:pPr>
          </w:p>
          <w:p w14:paraId="5D563D37" w14:textId="77777777" w:rsidR="00086E5B" w:rsidRDefault="00086E5B" w:rsidP="00473CEA">
            <w:pPr>
              <w:rPr>
                <w:rFonts w:cs="Calibri"/>
              </w:rPr>
            </w:pPr>
          </w:p>
          <w:p w14:paraId="50775CFE" w14:textId="77777777" w:rsidR="00086E5B" w:rsidRDefault="00086E5B" w:rsidP="00473CEA">
            <w:pPr>
              <w:rPr>
                <w:rFonts w:cs="Calibri"/>
              </w:rPr>
            </w:pPr>
          </w:p>
          <w:p w14:paraId="0E375956" w14:textId="091364D2" w:rsidR="00086E5B" w:rsidRDefault="00086E5B" w:rsidP="00473CEA">
            <w:pPr>
              <w:rPr>
                <w:rFonts w:cs="Calibri"/>
              </w:rPr>
            </w:pPr>
            <w:r>
              <w:rPr>
                <w:rFonts w:cs="Calibri"/>
              </w:rPr>
              <w:t xml:space="preserve">Mixed </w:t>
            </w:r>
            <w:r w:rsidR="00B05032">
              <w:rPr>
                <w:rFonts w:cs="Calibri"/>
              </w:rPr>
              <w:t>ability</w:t>
            </w:r>
            <w:r>
              <w:rPr>
                <w:rFonts w:cs="Calibri"/>
              </w:rPr>
              <w:t xml:space="preserve"> Literacy and PSD lesson. </w:t>
            </w:r>
          </w:p>
          <w:p w14:paraId="7C6B02A5" w14:textId="77777777" w:rsidR="00086E5B" w:rsidRDefault="00086E5B" w:rsidP="00473CEA">
            <w:pPr>
              <w:rPr>
                <w:rFonts w:cs="Calibri"/>
              </w:rPr>
            </w:pPr>
            <w:r>
              <w:rPr>
                <w:rFonts w:cs="Calibri"/>
              </w:rPr>
              <w:t xml:space="preserve">Year 6 class, second week back of the 1st term. </w:t>
            </w:r>
          </w:p>
          <w:p w14:paraId="30515BF1" w14:textId="77777777" w:rsidR="00086E5B" w:rsidRDefault="00086E5B" w:rsidP="00473CEA">
            <w:pPr>
              <w:rPr>
                <w:rFonts w:cs="Calibri"/>
              </w:rPr>
            </w:pPr>
            <w:r>
              <w:rPr>
                <w:rFonts w:cs="Calibri"/>
              </w:rPr>
              <w:t xml:space="preserve">COVID measures used, all students are sitting in rows and no student is allowed to work with others. Teacher is limited on moving around in the classroom. </w:t>
            </w:r>
          </w:p>
          <w:p w14:paraId="3C410AE3" w14:textId="77777777" w:rsidR="00086E5B" w:rsidRDefault="00086E5B" w:rsidP="00473CEA">
            <w:pPr>
              <w:rPr>
                <w:rFonts w:cs="Calibri"/>
              </w:rPr>
            </w:pPr>
          </w:p>
          <w:p w14:paraId="264B743E" w14:textId="77777777" w:rsidR="00086E5B" w:rsidRDefault="00086E5B" w:rsidP="00473CEA">
            <w:pPr>
              <w:rPr>
                <w:rFonts w:cs="Calibri"/>
              </w:rPr>
            </w:pPr>
          </w:p>
          <w:p w14:paraId="37B736D4" w14:textId="77777777" w:rsidR="00086E5B" w:rsidRDefault="00086E5B" w:rsidP="00473CEA">
            <w:pPr>
              <w:rPr>
                <w:rFonts w:cs="Calibri"/>
              </w:rPr>
            </w:pPr>
          </w:p>
          <w:p w14:paraId="0ABF47B9" w14:textId="77777777" w:rsidR="00086E5B" w:rsidRDefault="00086E5B" w:rsidP="00473CEA">
            <w:pPr>
              <w:rPr>
                <w:rFonts w:cs="Calibri"/>
              </w:rPr>
            </w:pPr>
          </w:p>
        </w:tc>
      </w:tr>
      <w:tr w:rsidR="00086E5B" w14:paraId="3F168625" w14:textId="77777777" w:rsidTr="00473CEA">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FDF9" w14:textId="39841B0D" w:rsidR="00086E5B" w:rsidRDefault="00086E5B" w:rsidP="00473CEA">
            <w:pPr>
              <w:rPr>
                <w:rFonts w:cs="Calibri"/>
                <w:i/>
                <w:iCs/>
              </w:rPr>
            </w:pPr>
            <w:r>
              <w:rPr>
                <w:rFonts w:cs="Calibri"/>
                <w:i/>
                <w:iCs/>
              </w:rPr>
              <w:t xml:space="preserve">What happened? A detailed </w:t>
            </w:r>
            <w:r w:rsidR="00B05032">
              <w:rPr>
                <w:rFonts w:cs="Calibri"/>
                <w:i/>
                <w:iCs/>
              </w:rPr>
              <w:t>description</w:t>
            </w:r>
            <w:r>
              <w:rPr>
                <w:rFonts w:cs="Calibri"/>
                <w:i/>
                <w:iCs/>
              </w:rPr>
              <w:t xml:space="preserve"> of what you observed and </w:t>
            </w:r>
            <w:r>
              <w:rPr>
                <w:rFonts w:cs="Calibri"/>
                <w:i/>
                <w:iCs/>
              </w:rPr>
              <w:lastRenderedPageBreak/>
              <w:t>what thoughts on pedagogy and practice occurred to you as a result, looking towards your research.</w:t>
            </w:r>
          </w:p>
        </w:tc>
        <w:tc>
          <w:tcPr>
            <w:tcW w:w="7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EF147" w14:textId="77777777" w:rsidR="00086E5B" w:rsidRDefault="00086E5B" w:rsidP="00473CEA">
            <w:pPr>
              <w:rPr>
                <w:rFonts w:cs="Calibri"/>
              </w:rPr>
            </w:pPr>
          </w:p>
          <w:p w14:paraId="29EB16FF" w14:textId="75C8B7E2" w:rsidR="00086E5B" w:rsidRDefault="00086E5B" w:rsidP="00473CEA">
            <w:pPr>
              <w:rPr>
                <w:rFonts w:cs="Calibri"/>
              </w:rPr>
            </w:pPr>
            <w:r>
              <w:rPr>
                <w:rFonts w:cs="Calibri"/>
              </w:rPr>
              <w:t xml:space="preserve">The teacher actively uses Class Dojo, this is an app which is a school communication platform where teachers can set up groups and timed tasks. The application can randomly allocate students for a task. Teacher X was eliciting ideas and questions, he used the application on his phone to </w:t>
            </w:r>
            <w:r>
              <w:rPr>
                <w:rFonts w:cs="Calibri"/>
              </w:rPr>
              <w:lastRenderedPageBreak/>
              <w:t xml:space="preserve">randomly allocate a student to answer the question. Students were all engaged, and all participated in the group work. This led to an analysis of the four purposes, and behavioural management and the theoretical use of scaffolding in this session. </w:t>
            </w:r>
          </w:p>
          <w:p w14:paraId="3ADE052F" w14:textId="77777777" w:rsidR="00086E5B" w:rsidRDefault="00086E5B" w:rsidP="00473CEA">
            <w:pPr>
              <w:rPr>
                <w:rFonts w:cs="Calibri"/>
              </w:rPr>
            </w:pPr>
          </w:p>
          <w:p w14:paraId="7279C007" w14:textId="77777777" w:rsidR="00086E5B" w:rsidRDefault="00086E5B" w:rsidP="00473CEA">
            <w:pPr>
              <w:rPr>
                <w:rFonts w:cs="Calibri"/>
              </w:rPr>
            </w:pPr>
          </w:p>
          <w:p w14:paraId="43C8B239" w14:textId="77777777" w:rsidR="00086E5B" w:rsidRDefault="00086E5B" w:rsidP="00473CEA">
            <w:pPr>
              <w:rPr>
                <w:rFonts w:cs="Calibri"/>
              </w:rPr>
            </w:pPr>
          </w:p>
          <w:p w14:paraId="0569FAEB" w14:textId="77777777" w:rsidR="00086E5B" w:rsidRDefault="00086E5B" w:rsidP="00473CEA">
            <w:pPr>
              <w:rPr>
                <w:rFonts w:cs="Calibri"/>
              </w:rPr>
            </w:pPr>
          </w:p>
          <w:p w14:paraId="4DCBC46A" w14:textId="77777777" w:rsidR="00086E5B" w:rsidRDefault="00086E5B" w:rsidP="00473CEA">
            <w:pPr>
              <w:rPr>
                <w:rFonts w:cs="Calibri"/>
              </w:rPr>
            </w:pPr>
          </w:p>
          <w:p w14:paraId="1D3AF572" w14:textId="77777777" w:rsidR="00086E5B" w:rsidRDefault="00086E5B" w:rsidP="00473CEA">
            <w:pPr>
              <w:rPr>
                <w:rFonts w:cs="Calibri"/>
              </w:rPr>
            </w:pPr>
          </w:p>
          <w:p w14:paraId="2FE0465A" w14:textId="77777777" w:rsidR="00086E5B" w:rsidRDefault="00086E5B" w:rsidP="00473CEA">
            <w:pPr>
              <w:rPr>
                <w:rFonts w:cs="Calibri"/>
              </w:rPr>
            </w:pPr>
          </w:p>
          <w:p w14:paraId="49F7B639" w14:textId="77777777" w:rsidR="00086E5B" w:rsidRDefault="00086E5B" w:rsidP="00473CEA">
            <w:pPr>
              <w:rPr>
                <w:rFonts w:cs="Calibri"/>
              </w:rPr>
            </w:pPr>
          </w:p>
        </w:tc>
      </w:tr>
    </w:tbl>
    <w:p w14:paraId="371D77AD" w14:textId="30434094" w:rsidR="00086E5B" w:rsidRDefault="00086E5B" w:rsidP="009F2729">
      <w:pPr>
        <w:ind w:left="2880" w:firstLine="720"/>
        <w:rPr>
          <w:b/>
          <w:bCs/>
          <w:sz w:val="32"/>
          <w:szCs w:val="32"/>
          <w:u w:val="single"/>
        </w:rPr>
      </w:pPr>
    </w:p>
    <w:p w14:paraId="1F1141C3" w14:textId="6BC7AC72" w:rsidR="00086E5B" w:rsidRDefault="00086E5B" w:rsidP="009F2729">
      <w:pPr>
        <w:ind w:left="2880" w:firstLine="720"/>
        <w:rPr>
          <w:b/>
          <w:bCs/>
          <w:sz w:val="32"/>
          <w:szCs w:val="32"/>
          <w:u w:val="single"/>
        </w:rPr>
      </w:pPr>
      <w:r>
        <w:rPr>
          <w:b/>
          <w:bCs/>
          <w:sz w:val="32"/>
          <w:szCs w:val="32"/>
          <w:u w:val="single"/>
        </w:rPr>
        <w:t>Appendix H</w:t>
      </w:r>
    </w:p>
    <w:p w14:paraId="36D6F082" w14:textId="77777777" w:rsidR="00557FBC" w:rsidRDefault="00557FBC" w:rsidP="00557FBC">
      <w:pPr>
        <w:rPr>
          <w:rFonts w:cs="Calibri"/>
          <w:b/>
          <w:color w:val="000000"/>
        </w:rPr>
      </w:pPr>
      <w:r>
        <w:rPr>
          <w:rFonts w:cs="Calibri"/>
          <w:b/>
          <w:color w:val="000000"/>
        </w:rPr>
        <w:t>CRITICAL INCIDENT IDENTIFICATION RECORD</w:t>
      </w:r>
    </w:p>
    <w:p w14:paraId="6ED57CBF" w14:textId="77777777" w:rsidR="00557FBC" w:rsidRDefault="00557FBC" w:rsidP="00557FBC">
      <w:pPr>
        <w:rPr>
          <w:rFonts w:cs="Calibri"/>
        </w:rPr>
      </w:pPr>
    </w:p>
    <w:tbl>
      <w:tblPr>
        <w:tblW w:w="9016" w:type="dxa"/>
        <w:tblCellMar>
          <w:left w:w="10" w:type="dxa"/>
          <w:right w:w="10" w:type="dxa"/>
        </w:tblCellMar>
        <w:tblLook w:val="0000" w:firstRow="0" w:lastRow="0" w:firstColumn="0" w:lastColumn="0" w:noHBand="0" w:noVBand="0"/>
      </w:tblPr>
      <w:tblGrid>
        <w:gridCol w:w="1799"/>
        <w:gridCol w:w="7217"/>
      </w:tblGrid>
      <w:tr w:rsidR="00557FBC" w14:paraId="456B8F9B" w14:textId="77777777" w:rsidTr="00473CEA">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F9D35" w14:textId="77777777" w:rsidR="00557FBC" w:rsidRDefault="00557FBC" w:rsidP="00473CEA">
            <w:r>
              <w:rPr>
                <w:rFonts w:cs="Calibri"/>
                <w:b/>
                <w:bCs/>
              </w:rPr>
              <w:t>Details relevant to the research context.</w:t>
            </w:r>
          </w:p>
          <w:p w14:paraId="4ADEAA6F" w14:textId="77777777" w:rsidR="00557FBC" w:rsidRDefault="00557FBC" w:rsidP="00473CEA">
            <w:pPr>
              <w:rPr>
                <w:rFonts w:cs="Calibri"/>
                <w:b/>
                <w:bCs/>
              </w:rPr>
            </w:pPr>
          </w:p>
          <w:p w14:paraId="5B3D364B" w14:textId="77777777" w:rsidR="00557FBC" w:rsidRDefault="00557FBC" w:rsidP="00473CEA">
            <w:pPr>
              <w:rPr>
                <w:rFonts w:cs="Calibri"/>
                <w:bCs/>
              </w:rPr>
            </w:pPr>
            <w:r>
              <w:rPr>
                <w:rFonts w:cs="Calibri"/>
                <w:bCs/>
              </w:rPr>
              <w:t>Date/time.</w:t>
            </w:r>
          </w:p>
          <w:p w14:paraId="5658D082" w14:textId="77777777" w:rsidR="00557FBC" w:rsidRDefault="00557FBC" w:rsidP="00473CEA">
            <w:pPr>
              <w:rPr>
                <w:rFonts w:cs="Calibri"/>
                <w:bCs/>
              </w:rPr>
            </w:pPr>
            <w:r>
              <w:rPr>
                <w:rFonts w:cs="Calibri"/>
                <w:bCs/>
              </w:rPr>
              <w:t>Age/Stage of group.</w:t>
            </w:r>
          </w:p>
          <w:p w14:paraId="2843EF55" w14:textId="77777777" w:rsidR="00557FBC" w:rsidRDefault="00557FBC" w:rsidP="00473CEA">
            <w:pPr>
              <w:rPr>
                <w:rFonts w:cs="Calibri"/>
                <w:bCs/>
              </w:rPr>
            </w:pPr>
            <w:r>
              <w:rPr>
                <w:rFonts w:cs="Calibri"/>
                <w:bCs/>
              </w:rPr>
              <w:t>People involved.</w:t>
            </w:r>
          </w:p>
          <w:p w14:paraId="51415D21" w14:textId="77777777" w:rsidR="00557FBC" w:rsidRDefault="00557FBC" w:rsidP="00473CEA">
            <w:pPr>
              <w:rPr>
                <w:rFonts w:cs="Calibri"/>
                <w:bCs/>
              </w:rPr>
            </w:pPr>
            <w:r>
              <w:rPr>
                <w:rFonts w:cs="Calibri"/>
                <w:bCs/>
              </w:rPr>
              <w:t>Contextual</w:t>
            </w:r>
          </w:p>
          <w:p w14:paraId="539E9F3E" w14:textId="77777777" w:rsidR="00557FBC" w:rsidRDefault="00557FBC" w:rsidP="00473CEA">
            <w:pPr>
              <w:rPr>
                <w:rFonts w:cs="Calibri"/>
                <w:bCs/>
              </w:rPr>
            </w:pPr>
            <w:r>
              <w:rPr>
                <w:rFonts w:cs="Calibri"/>
                <w:bCs/>
              </w:rPr>
              <w:t xml:space="preserve">information from field notes. </w:t>
            </w:r>
          </w:p>
          <w:p w14:paraId="074FE8B7" w14:textId="77777777" w:rsidR="00557FBC" w:rsidRDefault="00557FBC" w:rsidP="00473CEA">
            <w:pPr>
              <w:rPr>
                <w:rFonts w:cs="Calibri"/>
                <w:i/>
                <w:iCs/>
              </w:rPr>
            </w:pPr>
          </w:p>
        </w:tc>
        <w:tc>
          <w:tcPr>
            <w:tcW w:w="7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F6A22" w14:textId="77777777" w:rsidR="00557FBC" w:rsidRDefault="00557FBC" w:rsidP="00473CEA">
            <w:pPr>
              <w:rPr>
                <w:rFonts w:cs="Calibri"/>
              </w:rPr>
            </w:pPr>
          </w:p>
          <w:p w14:paraId="41B74FED" w14:textId="77777777" w:rsidR="00557FBC" w:rsidRDefault="00557FBC" w:rsidP="00473CEA">
            <w:pPr>
              <w:rPr>
                <w:rFonts w:cs="Calibri"/>
              </w:rPr>
            </w:pPr>
          </w:p>
          <w:p w14:paraId="30820C11" w14:textId="77777777" w:rsidR="00557FBC" w:rsidRDefault="00557FBC" w:rsidP="00473CEA">
            <w:pPr>
              <w:rPr>
                <w:rFonts w:cs="Calibri"/>
              </w:rPr>
            </w:pPr>
          </w:p>
          <w:p w14:paraId="0815C145" w14:textId="77777777" w:rsidR="00557FBC" w:rsidRDefault="00557FBC" w:rsidP="00473CEA">
            <w:pPr>
              <w:rPr>
                <w:rFonts w:cs="Calibri"/>
              </w:rPr>
            </w:pPr>
          </w:p>
          <w:p w14:paraId="45A4266B" w14:textId="77777777" w:rsidR="00557FBC" w:rsidRDefault="00557FBC" w:rsidP="00473CEA">
            <w:pPr>
              <w:rPr>
                <w:rFonts w:cs="Calibri"/>
              </w:rPr>
            </w:pPr>
          </w:p>
          <w:p w14:paraId="4562B31C" w14:textId="77777777" w:rsidR="00557FBC" w:rsidRDefault="00557FBC" w:rsidP="00473CEA">
            <w:pPr>
              <w:rPr>
                <w:rFonts w:ascii="Trebuchet MS" w:hAnsi="Trebuchet MS"/>
              </w:rPr>
            </w:pPr>
            <w:r>
              <w:rPr>
                <w:rFonts w:ascii="Trebuchet MS" w:hAnsi="Trebuchet MS"/>
              </w:rPr>
              <w:t xml:space="preserve">Monday Morning </w:t>
            </w:r>
          </w:p>
          <w:p w14:paraId="767E03A6" w14:textId="77777777" w:rsidR="00557FBC" w:rsidRDefault="00557FBC" w:rsidP="00473CEA">
            <w:pPr>
              <w:rPr>
                <w:rFonts w:ascii="Trebuchet MS" w:hAnsi="Trebuchet MS"/>
              </w:rPr>
            </w:pPr>
          </w:p>
          <w:p w14:paraId="5B5EE646" w14:textId="77777777" w:rsidR="00557FBC" w:rsidRDefault="00557FBC" w:rsidP="00473CEA">
            <w:r>
              <w:rPr>
                <w:rFonts w:ascii="Trebuchet MS" w:hAnsi="Trebuchet MS"/>
              </w:rPr>
              <w:t xml:space="preserve">Mixed ability session. </w:t>
            </w:r>
          </w:p>
          <w:p w14:paraId="62B4E5B7" w14:textId="77777777" w:rsidR="00557FBC" w:rsidRDefault="00557FBC" w:rsidP="00473CEA">
            <w:r>
              <w:rPr>
                <w:rFonts w:ascii="Trebuchet MS" w:hAnsi="Trebuchet MS"/>
              </w:rPr>
              <w:t xml:space="preserve">Cover lesson taken by Deputy head. </w:t>
            </w:r>
          </w:p>
          <w:p w14:paraId="50DD98F6" w14:textId="77777777" w:rsidR="00557FBC" w:rsidRDefault="00557FBC" w:rsidP="00473CEA">
            <w:r>
              <w:rPr>
                <w:rFonts w:ascii="Trebuchet MS" w:hAnsi="Trebuchet MS"/>
              </w:rPr>
              <w:t xml:space="preserve">COVID rules – seating plans in rows. </w:t>
            </w:r>
          </w:p>
          <w:p w14:paraId="6041FC64" w14:textId="77777777" w:rsidR="00557FBC" w:rsidRDefault="00557FBC" w:rsidP="00473CEA">
            <w:r>
              <w:rPr>
                <w:rFonts w:ascii="Trebuchet MS" w:hAnsi="Trebuchet MS"/>
              </w:rPr>
              <w:t xml:space="preserve">Maths introduction/ Maths Challenge </w:t>
            </w:r>
          </w:p>
          <w:p w14:paraId="5E7C7F2A" w14:textId="77777777" w:rsidR="00557FBC" w:rsidRDefault="00557FBC" w:rsidP="00473CEA">
            <w:r>
              <w:rPr>
                <w:rFonts w:ascii="Trebuchet MS" w:hAnsi="Trebuchet MS"/>
              </w:rPr>
              <w:t xml:space="preserve">Indoor lesson. </w:t>
            </w:r>
          </w:p>
          <w:p w14:paraId="69274B3E" w14:textId="77777777" w:rsidR="00557FBC" w:rsidRDefault="00557FBC" w:rsidP="00473CEA">
            <w:pPr>
              <w:rPr>
                <w:rFonts w:cs="Calibri"/>
              </w:rPr>
            </w:pPr>
          </w:p>
          <w:p w14:paraId="237E7353" w14:textId="77777777" w:rsidR="00557FBC" w:rsidRDefault="00557FBC" w:rsidP="00473CEA">
            <w:pPr>
              <w:rPr>
                <w:rFonts w:cs="Calibri"/>
              </w:rPr>
            </w:pPr>
          </w:p>
          <w:p w14:paraId="451AFCE9" w14:textId="77777777" w:rsidR="00557FBC" w:rsidRDefault="00557FBC" w:rsidP="00473CEA">
            <w:pPr>
              <w:rPr>
                <w:rFonts w:cs="Calibri"/>
              </w:rPr>
            </w:pPr>
          </w:p>
          <w:p w14:paraId="3765549B" w14:textId="77777777" w:rsidR="00557FBC" w:rsidRDefault="00557FBC" w:rsidP="00473CEA">
            <w:pPr>
              <w:rPr>
                <w:rFonts w:cs="Calibri"/>
              </w:rPr>
            </w:pPr>
          </w:p>
        </w:tc>
      </w:tr>
      <w:tr w:rsidR="00557FBC" w14:paraId="7EC59694" w14:textId="77777777" w:rsidTr="00473CEA">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10A38" w14:textId="47E6CA4A" w:rsidR="00557FBC" w:rsidRDefault="00557FBC" w:rsidP="00473CEA">
            <w:pPr>
              <w:rPr>
                <w:rFonts w:cs="Calibri"/>
                <w:i/>
                <w:iCs/>
              </w:rPr>
            </w:pPr>
            <w:r>
              <w:rPr>
                <w:rFonts w:cs="Calibri"/>
                <w:i/>
                <w:iCs/>
              </w:rPr>
              <w:lastRenderedPageBreak/>
              <w:t xml:space="preserve">What happened? A detailed </w:t>
            </w:r>
            <w:r w:rsidR="00B05032">
              <w:rPr>
                <w:rFonts w:cs="Calibri"/>
                <w:i/>
                <w:iCs/>
              </w:rPr>
              <w:t>description</w:t>
            </w:r>
            <w:r>
              <w:rPr>
                <w:rFonts w:cs="Calibri"/>
                <w:i/>
                <w:iCs/>
              </w:rPr>
              <w:t xml:space="preserve"> of what you observed and what thoughts on pedagogy and practice occurred to you as a result, looking towards your research.</w:t>
            </w:r>
          </w:p>
        </w:tc>
        <w:tc>
          <w:tcPr>
            <w:tcW w:w="7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1E92C" w14:textId="77777777" w:rsidR="00557FBC" w:rsidRDefault="00557FBC" w:rsidP="00473CEA">
            <w:pPr>
              <w:rPr>
                <w:rFonts w:cs="Calibri"/>
              </w:rPr>
            </w:pPr>
          </w:p>
          <w:p w14:paraId="777B2D39" w14:textId="77777777" w:rsidR="00557FBC" w:rsidRDefault="00557FBC" w:rsidP="00473CEA">
            <w:pPr>
              <w:rPr>
                <w:rFonts w:cs="Calibri"/>
              </w:rPr>
            </w:pPr>
          </w:p>
          <w:p w14:paraId="4B82E7CE" w14:textId="62BD7449" w:rsidR="00557FBC" w:rsidRDefault="00557FBC" w:rsidP="00473CEA">
            <w:pPr>
              <w:rPr>
                <w:rFonts w:cs="Calibri"/>
              </w:rPr>
            </w:pPr>
            <w:r>
              <w:rPr>
                <w:rFonts w:cs="Calibri"/>
              </w:rPr>
              <w:t xml:space="preserve">Teacher X was teaching the class about problem solving. Teacher X was limited in moving around the classroom and could only stand at the front facing the rows of </w:t>
            </w:r>
            <w:r w:rsidR="00B05032">
              <w:rPr>
                <w:rFonts w:cs="Calibri"/>
              </w:rPr>
              <w:t>students</w:t>
            </w:r>
            <w:r>
              <w:rPr>
                <w:rFonts w:cs="Calibri"/>
              </w:rPr>
              <w:t xml:space="preserve">. This was due to the COVID 19 rules </w:t>
            </w:r>
            <w:r w:rsidR="00B05032">
              <w:rPr>
                <w:rFonts w:cs="Calibri"/>
              </w:rPr>
              <w:t>implemented</w:t>
            </w:r>
            <w:r>
              <w:rPr>
                <w:rFonts w:cs="Calibri"/>
              </w:rPr>
              <w:t xml:space="preserve"> in the School </w:t>
            </w:r>
            <w:r w:rsidR="00B05032">
              <w:rPr>
                <w:rFonts w:cs="Calibri"/>
              </w:rPr>
              <w:t>strategies</w:t>
            </w:r>
            <w:r>
              <w:rPr>
                <w:rFonts w:cs="Calibri"/>
              </w:rPr>
              <w:t xml:space="preserve">. Teacher X used and </w:t>
            </w:r>
            <w:r w:rsidR="00B05032">
              <w:rPr>
                <w:rFonts w:cs="Calibri"/>
              </w:rPr>
              <w:t>exaggerated</w:t>
            </w:r>
            <w:r>
              <w:rPr>
                <w:rFonts w:cs="Calibri"/>
              </w:rPr>
              <w:t xml:space="preserve"> their </w:t>
            </w:r>
            <w:r w:rsidR="00B05032">
              <w:rPr>
                <w:rFonts w:cs="Calibri"/>
              </w:rPr>
              <w:t>gestures</w:t>
            </w:r>
            <w:r>
              <w:rPr>
                <w:rFonts w:cs="Calibri"/>
              </w:rPr>
              <w:t xml:space="preserve"> to compensate from moving around the classroom. Thus, this led to further analysis on the Sociocultural theories on gesturing and learning and zones of proximal development and creating a sense of shared social and physical space using the 12 pedagogical principles outlined by Donaldson (2015). </w:t>
            </w:r>
          </w:p>
          <w:p w14:paraId="373495AA" w14:textId="77777777" w:rsidR="00557FBC" w:rsidRDefault="00557FBC" w:rsidP="00473CEA">
            <w:pPr>
              <w:rPr>
                <w:rFonts w:cs="Calibri"/>
              </w:rPr>
            </w:pPr>
          </w:p>
          <w:p w14:paraId="775E7BF0" w14:textId="77777777" w:rsidR="00557FBC" w:rsidRDefault="00557FBC" w:rsidP="00473CEA">
            <w:pPr>
              <w:rPr>
                <w:rFonts w:cs="Calibri"/>
              </w:rPr>
            </w:pPr>
          </w:p>
        </w:tc>
      </w:tr>
    </w:tbl>
    <w:p w14:paraId="662F7AD6" w14:textId="77777777" w:rsidR="00086E5B" w:rsidRPr="009F2729" w:rsidRDefault="00086E5B" w:rsidP="009F2729">
      <w:pPr>
        <w:ind w:left="2880" w:firstLine="720"/>
        <w:rPr>
          <w:b/>
          <w:bCs/>
          <w:sz w:val="32"/>
          <w:szCs w:val="32"/>
          <w:u w:val="single"/>
        </w:rPr>
      </w:pPr>
    </w:p>
    <w:sectPr w:rsidR="00086E5B" w:rsidRPr="009F2729" w:rsidSect="0053470D">
      <w:headerReference w:type="default" r:id="rId14"/>
      <w:pgSz w:w="11906" w:h="16838"/>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836B9C" w14:textId="77777777" w:rsidR="00096A40" w:rsidRDefault="00096A40">
      <w:pPr>
        <w:spacing w:after="0" w:line="240" w:lineRule="auto"/>
      </w:pPr>
      <w:r>
        <w:separator/>
      </w:r>
    </w:p>
  </w:endnote>
  <w:endnote w:type="continuationSeparator" w:id="0">
    <w:p w14:paraId="6A8320B0" w14:textId="77777777" w:rsidR="00096A40" w:rsidRDefault="00096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B37D5D" w14:textId="77777777" w:rsidR="00096A40" w:rsidRDefault="00096A40">
      <w:pPr>
        <w:spacing w:after="0" w:line="240" w:lineRule="auto"/>
      </w:pPr>
      <w:r>
        <w:rPr>
          <w:color w:val="000000"/>
        </w:rPr>
        <w:separator/>
      </w:r>
    </w:p>
  </w:footnote>
  <w:footnote w:type="continuationSeparator" w:id="0">
    <w:p w14:paraId="34F6C751" w14:textId="77777777" w:rsidR="00096A40" w:rsidRDefault="00096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23657" w14:textId="77777777" w:rsidR="00092A45" w:rsidRDefault="00092A45">
    <w:pPr>
      <w:pStyle w:val="Header"/>
    </w:pPr>
    <w:r>
      <w:tab/>
    </w:r>
    <w:r>
      <w:tab/>
      <w:t>Monica Jones 2010437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FCD"/>
    <w:rsid w:val="0000012C"/>
    <w:rsid w:val="00003110"/>
    <w:rsid w:val="00006F11"/>
    <w:rsid w:val="00014344"/>
    <w:rsid w:val="0001623B"/>
    <w:rsid w:val="0002569D"/>
    <w:rsid w:val="00025817"/>
    <w:rsid w:val="00027D57"/>
    <w:rsid w:val="00031009"/>
    <w:rsid w:val="00035C76"/>
    <w:rsid w:val="0004296B"/>
    <w:rsid w:val="000438D3"/>
    <w:rsid w:val="0004617C"/>
    <w:rsid w:val="00046D1A"/>
    <w:rsid w:val="00050B78"/>
    <w:rsid w:val="00050B84"/>
    <w:rsid w:val="00051A9D"/>
    <w:rsid w:val="000535A2"/>
    <w:rsid w:val="00065BA1"/>
    <w:rsid w:val="00070A20"/>
    <w:rsid w:val="00075214"/>
    <w:rsid w:val="00075B2F"/>
    <w:rsid w:val="000761ED"/>
    <w:rsid w:val="000771F5"/>
    <w:rsid w:val="0008003E"/>
    <w:rsid w:val="0008078F"/>
    <w:rsid w:val="000829CD"/>
    <w:rsid w:val="00086E5B"/>
    <w:rsid w:val="00090DA8"/>
    <w:rsid w:val="00092A45"/>
    <w:rsid w:val="00092D88"/>
    <w:rsid w:val="0009677F"/>
    <w:rsid w:val="00096A40"/>
    <w:rsid w:val="000A0AC8"/>
    <w:rsid w:val="000A42DF"/>
    <w:rsid w:val="000A766C"/>
    <w:rsid w:val="000B0FE4"/>
    <w:rsid w:val="000B33D9"/>
    <w:rsid w:val="000C2409"/>
    <w:rsid w:val="000C3551"/>
    <w:rsid w:val="000D2ACE"/>
    <w:rsid w:val="000D2D6A"/>
    <w:rsid w:val="000E456E"/>
    <w:rsid w:val="000E6303"/>
    <w:rsid w:val="000E706E"/>
    <w:rsid w:val="000E7216"/>
    <w:rsid w:val="000F2A25"/>
    <w:rsid w:val="000F43E1"/>
    <w:rsid w:val="000F561E"/>
    <w:rsid w:val="00103442"/>
    <w:rsid w:val="00111797"/>
    <w:rsid w:val="001179E5"/>
    <w:rsid w:val="00120D4B"/>
    <w:rsid w:val="001230B3"/>
    <w:rsid w:val="00126C3D"/>
    <w:rsid w:val="00130EE1"/>
    <w:rsid w:val="00131FEC"/>
    <w:rsid w:val="00134A72"/>
    <w:rsid w:val="0013744B"/>
    <w:rsid w:val="001376F0"/>
    <w:rsid w:val="001418B5"/>
    <w:rsid w:val="0014466C"/>
    <w:rsid w:val="00145BC2"/>
    <w:rsid w:val="00146229"/>
    <w:rsid w:val="001529C6"/>
    <w:rsid w:val="0015469D"/>
    <w:rsid w:val="00157BDA"/>
    <w:rsid w:val="00160053"/>
    <w:rsid w:val="001600CC"/>
    <w:rsid w:val="00162F41"/>
    <w:rsid w:val="00163774"/>
    <w:rsid w:val="00163C06"/>
    <w:rsid w:val="00167FAC"/>
    <w:rsid w:val="001708EE"/>
    <w:rsid w:val="001718B4"/>
    <w:rsid w:val="0018284F"/>
    <w:rsid w:val="00191695"/>
    <w:rsid w:val="00194FAB"/>
    <w:rsid w:val="00195368"/>
    <w:rsid w:val="0019709E"/>
    <w:rsid w:val="001975DD"/>
    <w:rsid w:val="001A3016"/>
    <w:rsid w:val="001A474A"/>
    <w:rsid w:val="001A5982"/>
    <w:rsid w:val="001A64FB"/>
    <w:rsid w:val="001B1322"/>
    <w:rsid w:val="001B1B5D"/>
    <w:rsid w:val="001C7909"/>
    <w:rsid w:val="001D3AD2"/>
    <w:rsid w:val="001D42F7"/>
    <w:rsid w:val="001E7FE3"/>
    <w:rsid w:val="001F2DA9"/>
    <w:rsid w:val="001F370E"/>
    <w:rsid w:val="00202540"/>
    <w:rsid w:val="00203B9F"/>
    <w:rsid w:val="00204F7C"/>
    <w:rsid w:val="00205799"/>
    <w:rsid w:val="00211DB3"/>
    <w:rsid w:val="00212D85"/>
    <w:rsid w:val="0021598B"/>
    <w:rsid w:val="002168D9"/>
    <w:rsid w:val="002211F9"/>
    <w:rsid w:val="0022342A"/>
    <w:rsid w:val="00223EF7"/>
    <w:rsid w:val="0022675E"/>
    <w:rsid w:val="00231768"/>
    <w:rsid w:val="00234708"/>
    <w:rsid w:val="00234907"/>
    <w:rsid w:val="00240562"/>
    <w:rsid w:val="00241689"/>
    <w:rsid w:val="002420CF"/>
    <w:rsid w:val="002570A6"/>
    <w:rsid w:val="002639CD"/>
    <w:rsid w:val="0027410F"/>
    <w:rsid w:val="0027547E"/>
    <w:rsid w:val="00275C58"/>
    <w:rsid w:val="002763C7"/>
    <w:rsid w:val="00281BEC"/>
    <w:rsid w:val="002857C4"/>
    <w:rsid w:val="002859FE"/>
    <w:rsid w:val="0029260E"/>
    <w:rsid w:val="00292D19"/>
    <w:rsid w:val="00294B8A"/>
    <w:rsid w:val="002A327C"/>
    <w:rsid w:val="002A5C3D"/>
    <w:rsid w:val="002A6E4F"/>
    <w:rsid w:val="002A7D13"/>
    <w:rsid w:val="002B4941"/>
    <w:rsid w:val="002B4AD0"/>
    <w:rsid w:val="002B6ECF"/>
    <w:rsid w:val="002C0AE2"/>
    <w:rsid w:val="002E64F2"/>
    <w:rsid w:val="002F7847"/>
    <w:rsid w:val="00303501"/>
    <w:rsid w:val="00303F75"/>
    <w:rsid w:val="003054FC"/>
    <w:rsid w:val="00312BEE"/>
    <w:rsid w:val="00312EB1"/>
    <w:rsid w:val="003154F0"/>
    <w:rsid w:val="00316F9B"/>
    <w:rsid w:val="0032046F"/>
    <w:rsid w:val="003239F0"/>
    <w:rsid w:val="0032642F"/>
    <w:rsid w:val="00333BC4"/>
    <w:rsid w:val="0033434B"/>
    <w:rsid w:val="00340A2E"/>
    <w:rsid w:val="00341BFF"/>
    <w:rsid w:val="0034207D"/>
    <w:rsid w:val="0034213F"/>
    <w:rsid w:val="00343167"/>
    <w:rsid w:val="00350B68"/>
    <w:rsid w:val="00351EBC"/>
    <w:rsid w:val="00351F3C"/>
    <w:rsid w:val="0035491D"/>
    <w:rsid w:val="003626ED"/>
    <w:rsid w:val="00364366"/>
    <w:rsid w:val="00366C53"/>
    <w:rsid w:val="003704D9"/>
    <w:rsid w:val="00373579"/>
    <w:rsid w:val="00377563"/>
    <w:rsid w:val="00387A2F"/>
    <w:rsid w:val="0039024C"/>
    <w:rsid w:val="003916F5"/>
    <w:rsid w:val="003934BD"/>
    <w:rsid w:val="00397223"/>
    <w:rsid w:val="003A4EFD"/>
    <w:rsid w:val="003A78E9"/>
    <w:rsid w:val="003B531A"/>
    <w:rsid w:val="003B7AF1"/>
    <w:rsid w:val="003C3BBF"/>
    <w:rsid w:val="003C4018"/>
    <w:rsid w:val="003E1A7E"/>
    <w:rsid w:val="003E4421"/>
    <w:rsid w:val="003E5503"/>
    <w:rsid w:val="003F7108"/>
    <w:rsid w:val="00401C96"/>
    <w:rsid w:val="00404BC9"/>
    <w:rsid w:val="00406E39"/>
    <w:rsid w:val="00410D10"/>
    <w:rsid w:val="00411676"/>
    <w:rsid w:val="00412DD8"/>
    <w:rsid w:val="004143BE"/>
    <w:rsid w:val="00423500"/>
    <w:rsid w:val="00432244"/>
    <w:rsid w:val="004371B5"/>
    <w:rsid w:val="004428E6"/>
    <w:rsid w:val="0044333D"/>
    <w:rsid w:val="00444AA0"/>
    <w:rsid w:val="00453F51"/>
    <w:rsid w:val="00455589"/>
    <w:rsid w:val="004565AC"/>
    <w:rsid w:val="00460FB0"/>
    <w:rsid w:val="00463D9F"/>
    <w:rsid w:val="0046646C"/>
    <w:rsid w:val="00466FF7"/>
    <w:rsid w:val="00467172"/>
    <w:rsid w:val="00471129"/>
    <w:rsid w:val="0048409A"/>
    <w:rsid w:val="0048689D"/>
    <w:rsid w:val="00490F3A"/>
    <w:rsid w:val="00492D81"/>
    <w:rsid w:val="004A0D6B"/>
    <w:rsid w:val="004A2F4E"/>
    <w:rsid w:val="004B14B3"/>
    <w:rsid w:val="004B1E52"/>
    <w:rsid w:val="004B4103"/>
    <w:rsid w:val="004C11E9"/>
    <w:rsid w:val="004C421E"/>
    <w:rsid w:val="004C76AA"/>
    <w:rsid w:val="004D0C4C"/>
    <w:rsid w:val="004D0D4B"/>
    <w:rsid w:val="004D4029"/>
    <w:rsid w:val="004E21E3"/>
    <w:rsid w:val="004E2E03"/>
    <w:rsid w:val="004E6BC2"/>
    <w:rsid w:val="004F0F7E"/>
    <w:rsid w:val="004F2A9D"/>
    <w:rsid w:val="004F6424"/>
    <w:rsid w:val="00502335"/>
    <w:rsid w:val="005148F6"/>
    <w:rsid w:val="005160A1"/>
    <w:rsid w:val="005209E9"/>
    <w:rsid w:val="00526310"/>
    <w:rsid w:val="005309EA"/>
    <w:rsid w:val="0053257F"/>
    <w:rsid w:val="0053470D"/>
    <w:rsid w:val="005356C0"/>
    <w:rsid w:val="00535958"/>
    <w:rsid w:val="005419E9"/>
    <w:rsid w:val="00542E8F"/>
    <w:rsid w:val="00543345"/>
    <w:rsid w:val="005440E5"/>
    <w:rsid w:val="00545074"/>
    <w:rsid w:val="005473E4"/>
    <w:rsid w:val="00557FBC"/>
    <w:rsid w:val="005639DC"/>
    <w:rsid w:val="0056443F"/>
    <w:rsid w:val="0056529A"/>
    <w:rsid w:val="00573F09"/>
    <w:rsid w:val="0057478E"/>
    <w:rsid w:val="005760BF"/>
    <w:rsid w:val="005807BF"/>
    <w:rsid w:val="005905A3"/>
    <w:rsid w:val="00591289"/>
    <w:rsid w:val="00592A75"/>
    <w:rsid w:val="00593638"/>
    <w:rsid w:val="005A2CBB"/>
    <w:rsid w:val="005A49CC"/>
    <w:rsid w:val="005A6727"/>
    <w:rsid w:val="005A6DC2"/>
    <w:rsid w:val="005A7D36"/>
    <w:rsid w:val="005B3BAB"/>
    <w:rsid w:val="005B42E0"/>
    <w:rsid w:val="005B48B4"/>
    <w:rsid w:val="005B4FEE"/>
    <w:rsid w:val="005B53F3"/>
    <w:rsid w:val="005B5B0B"/>
    <w:rsid w:val="005B6F31"/>
    <w:rsid w:val="005C214B"/>
    <w:rsid w:val="005D079E"/>
    <w:rsid w:val="005D091E"/>
    <w:rsid w:val="005D40CB"/>
    <w:rsid w:val="005D60D2"/>
    <w:rsid w:val="005E54C8"/>
    <w:rsid w:val="005F3F45"/>
    <w:rsid w:val="005F7AEA"/>
    <w:rsid w:val="006012A6"/>
    <w:rsid w:val="00603281"/>
    <w:rsid w:val="00606F1B"/>
    <w:rsid w:val="00611339"/>
    <w:rsid w:val="00617196"/>
    <w:rsid w:val="00617582"/>
    <w:rsid w:val="006207D8"/>
    <w:rsid w:val="00624B05"/>
    <w:rsid w:val="0063036C"/>
    <w:rsid w:val="00631065"/>
    <w:rsid w:val="0063475E"/>
    <w:rsid w:val="00635DA5"/>
    <w:rsid w:val="006362DE"/>
    <w:rsid w:val="00637102"/>
    <w:rsid w:val="00637548"/>
    <w:rsid w:val="00637E25"/>
    <w:rsid w:val="00637E2F"/>
    <w:rsid w:val="006428FF"/>
    <w:rsid w:val="006432C6"/>
    <w:rsid w:val="00643A4D"/>
    <w:rsid w:val="0065008D"/>
    <w:rsid w:val="00651DEF"/>
    <w:rsid w:val="0065314F"/>
    <w:rsid w:val="00653499"/>
    <w:rsid w:val="00660CE3"/>
    <w:rsid w:val="00661CFD"/>
    <w:rsid w:val="00663B13"/>
    <w:rsid w:val="00663D43"/>
    <w:rsid w:val="00663F00"/>
    <w:rsid w:val="00664D70"/>
    <w:rsid w:val="00677341"/>
    <w:rsid w:val="00680750"/>
    <w:rsid w:val="00686974"/>
    <w:rsid w:val="00691D62"/>
    <w:rsid w:val="00694C42"/>
    <w:rsid w:val="006965DD"/>
    <w:rsid w:val="00697A37"/>
    <w:rsid w:val="006B476A"/>
    <w:rsid w:val="006C6100"/>
    <w:rsid w:val="006D0563"/>
    <w:rsid w:val="006D05AB"/>
    <w:rsid w:val="006E03F0"/>
    <w:rsid w:val="006E7074"/>
    <w:rsid w:val="006E71BC"/>
    <w:rsid w:val="006F1B1B"/>
    <w:rsid w:val="006F1CE7"/>
    <w:rsid w:val="006F6489"/>
    <w:rsid w:val="00702C38"/>
    <w:rsid w:val="007104BA"/>
    <w:rsid w:val="00710D26"/>
    <w:rsid w:val="00712EBC"/>
    <w:rsid w:val="00713FE9"/>
    <w:rsid w:val="00723A4E"/>
    <w:rsid w:val="00724952"/>
    <w:rsid w:val="00727D9B"/>
    <w:rsid w:val="0073070C"/>
    <w:rsid w:val="00735BE5"/>
    <w:rsid w:val="0073728E"/>
    <w:rsid w:val="00741EDD"/>
    <w:rsid w:val="0074218C"/>
    <w:rsid w:val="0074355C"/>
    <w:rsid w:val="00743CA7"/>
    <w:rsid w:val="00746151"/>
    <w:rsid w:val="00755C13"/>
    <w:rsid w:val="00756E5A"/>
    <w:rsid w:val="00757C45"/>
    <w:rsid w:val="0076014D"/>
    <w:rsid w:val="00762A5D"/>
    <w:rsid w:val="00776598"/>
    <w:rsid w:val="0078091C"/>
    <w:rsid w:val="00792684"/>
    <w:rsid w:val="00794622"/>
    <w:rsid w:val="007960B4"/>
    <w:rsid w:val="00796C03"/>
    <w:rsid w:val="007978E2"/>
    <w:rsid w:val="007A027A"/>
    <w:rsid w:val="007A1C8A"/>
    <w:rsid w:val="007A3A70"/>
    <w:rsid w:val="007A580B"/>
    <w:rsid w:val="007A65AC"/>
    <w:rsid w:val="007B4ACF"/>
    <w:rsid w:val="007C69E8"/>
    <w:rsid w:val="007C7535"/>
    <w:rsid w:val="007D14DB"/>
    <w:rsid w:val="007D150F"/>
    <w:rsid w:val="007D37CF"/>
    <w:rsid w:val="007D39C0"/>
    <w:rsid w:val="007D3BC1"/>
    <w:rsid w:val="007E1153"/>
    <w:rsid w:val="007E249B"/>
    <w:rsid w:val="007E273C"/>
    <w:rsid w:val="007E57EF"/>
    <w:rsid w:val="007F02B9"/>
    <w:rsid w:val="007F20D4"/>
    <w:rsid w:val="007F7CAA"/>
    <w:rsid w:val="00801424"/>
    <w:rsid w:val="008014CF"/>
    <w:rsid w:val="008034B4"/>
    <w:rsid w:val="00804618"/>
    <w:rsid w:val="00806B1D"/>
    <w:rsid w:val="00810D13"/>
    <w:rsid w:val="00811ED1"/>
    <w:rsid w:val="008136EA"/>
    <w:rsid w:val="00814087"/>
    <w:rsid w:val="00817E99"/>
    <w:rsid w:val="008204DC"/>
    <w:rsid w:val="0082590E"/>
    <w:rsid w:val="00827BDA"/>
    <w:rsid w:val="00832AE3"/>
    <w:rsid w:val="00832C9E"/>
    <w:rsid w:val="00835E2F"/>
    <w:rsid w:val="00840952"/>
    <w:rsid w:val="00843C5B"/>
    <w:rsid w:val="00845BF1"/>
    <w:rsid w:val="008473C2"/>
    <w:rsid w:val="00853285"/>
    <w:rsid w:val="00855D9F"/>
    <w:rsid w:val="0085600C"/>
    <w:rsid w:val="00856DF2"/>
    <w:rsid w:val="00861601"/>
    <w:rsid w:val="0086316B"/>
    <w:rsid w:val="008714FB"/>
    <w:rsid w:val="00871C51"/>
    <w:rsid w:val="00872F67"/>
    <w:rsid w:val="00880FC7"/>
    <w:rsid w:val="00881BE6"/>
    <w:rsid w:val="0088230E"/>
    <w:rsid w:val="008827CF"/>
    <w:rsid w:val="008906DD"/>
    <w:rsid w:val="00891D36"/>
    <w:rsid w:val="00896BD9"/>
    <w:rsid w:val="008C1374"/>
    <w:rsid w:val="008C5967"/>
    <w:rsid w:val="008C6012"/>
    <w:rsid w:val="008C6B20"/>
    <w:rsid w:val="008C6DE8"/>
    <w:rsid w:val="008D0A22"/>
    <w:rsid w:val="008D46D7"/>
    <w:rsid w:val="008E1F4C"/>
    <w:rsid w:val="008E2739"/>
    <w:rsid w:val="008F2647"/>
    <w:rsid w:val="00901A3D"/>
    <w:rsid w:val="009030E6"/>
    <w:rsid w:val="00904967"/>
    <w:rsid w:val="00906B8A"/>
    <w:rsid w:val="0090799D"/>
    <w:rsid w:val="00924D8C"/>
    <w:rsid w:val="00925823"/>
    <w:rsid w:val="009264FC"/>
    <w:rsid w:val="00930682"/>
    <w:rsid w:val="00932ED1"/>
    <w:rsid w:val="00933C0F"/>
    <w:rsid w:val="0094198C"/>
    <w:rsid w:val="00941FB7"/>
    <w:rsid w:val="009467A5"/>
    <w:rsid w:val="0095021C"/>
    <w:rsid w:val="0095277D"/>
    <w:rsid w:val="00961434"/>
    <w:rsid w:val="00964EBF"/>
    <w:rsid w:val="0096665E"/>
    <w:rsid w:val="009734AE"/>
    <w:rsid w:val="0097496F"/>
    <w:rsid w:val="00974AE2"/>
    <w:rsid w:val="00975334"/>
    <w:rsid w:val="009770F1"/>
    <w:rsid w:val="009779B7"/>
    <w:rsid w:val="00980C13"/>
    <w:rsid w:val="00983789"/>
    <w:rsid w:val="009873D4"/>
    <w:rsid w:val="009A4098"/>
    <w:rsid w:val="009A4D04"/>
    <w:rsid w:val="009A4D41"/>
    <w:rsid w:val="009A5A6C"/>
    <w:rsid w:val="009A667E"/>
    <w:rsid w:val="009A67D3"/>
    <w:rsid w:val="009A6808"/>
    <w:rsid w:val="009B6DF0"/>
    <w:rsid w:val="009B74D0"/>
    <w:rsid w:val="009C53B6"/>
    <w:rsid w:val="009D2DC5"/>
    <w:rsid w:val="009D4E08"/>
    <w:rsid w:val="009D4E52"/>
    <w:rsid w:val="009E2882"/>
    <w:rsid w:val="009E4CE9"/>
    <w:rsid w:val="009E66FC"/>
    <w:rsid w:val="009E6FA2"/>
    <w:rsid w:val="009F1FBB"/>
    <w:rsid w:val="009F2729"/>
    <w:rsid w:val="009F6F7F"/>
    <w:rsid w:val="00A0129E"/>
    <w:rsid w:val="00A03B7A"/>
    <w:rsid w:val="00A04028"/>
    <w:rsid w:val="00A04428"/>
    <w:rsid w:val="00A04FFE"/>
    <w:rsid w:val="00A11C50"/>
    <w:rsid w:val="00A15313"/>
    <w:rsid w:val="00A15E52"/>
    <w:rsid w:val="00A169DA"/>
    <w:rsid w:val="00A17877"/>
    <w:rsid w:val="00A20988"/>
    <w:rsid w:val="00A21F20"/>
    <w:rsid w:val="00A25A62"/>
    <w:rsid w:val="00A27FD2"/>
    <w:rsid w:val="00A3279B"/>
    <w:rsid w:val="00A36A72"/>
    <w:rsid w:val="00A41393"/>
    <w:rsid w:val="00A435D3"/>
    <w:rsid w:val="00A441BA"/>
    <w:rsid w:val="00A44BFB"/>
    <w:rsid w:val="00A57C23"/>
    <w:rsid w:val="00A61A77"/>
    <w:rsid w:val="00A64FFD"/>
    <w:rsid w:val="00A65C47"/>
    <w:rsid w:val="00A65E8D"/>
    <w:rsid w:val="00A721AF"/>
    <w:rsid w:val="00A74FCD"/>
    <w:rsid w:val="00A81C00"/>
    <w:rsid w:val="00A83A13"/>
    <w:rsid w:val="00A86D73"/>
    <w:rsid w:val="00A92A33"/>
    <w:rsid w:val="00A93AB7"/>
    <w:rsid w:val="00A96517"/>
    <w:rsid w:val="00AA2ABB"/>
    <w:rsid w:val="00AB17B4"/>
    <w:rsid w:val="00AB4CE0"/>
    <w:rsid w:val="00AB4E21"/>
    <w:rsid w:val="00AC5E1E"/>
    <w:rsid w:val="00AC76CC"/>
    <w:rsid w:val="00AD59EF"/>
    <w:rsid w:val="00AD63C6"/>
    <w:rsid w:val="00AE12A8"/>
    <w:rsid w:val="00AE32A0"/>
    <w:rsid w:val="00AE6FBE"/>
    <w:rsid w:val="00AF31ED"/>
    <w:rsid w:val="00AF3E7E"/>
    <w:rsid w:val="00AF4093"/>
    <w:rsid w:val="00B05032"/>
    <w:rsid w:val="00B05C7E"/>
    <w:rsid w:val="00B06F79"/>
    <w:rsid w:val="00B07DD7"/>
    <w:rsid w:val="00B13996"/>
    <w:rsid w:val="00B16A2B"/>
    <w:rsid w:val="00B24527"/>
    <w:rsid w:val="00B254A7"/>
    <w:rsid w:val="00B312E5"/>
    <w:rsid w:val="00B31A65"/>
    <w:rsid w:val="00B33536"/>
    <w:rsid w:val="00B3391B"/>
    <w:rsid w:val="00B353EA"/>
    <w:rsid w:val="00B4422A"/>
    <w:rsid w:val="00B4425F"/>
    <w:rsid w:val="00B46110"/>
    <w:rsid w:val="00B55607"/>
    <w:rsid w:val="00B61AF2"/>
    <w:rsid w:val="00B63848"/>
    <w:rsid w:val="00B71E14"/>
    <w:rsid w:val="00B72D3A"/>
    <w:rsid w:val="00B76672"/>
    <w:rsid w:val="00B77E34"/>
    <w:rsid w:val="00B91A60"/>
    <w:rsid w:val="00B920A5"/>
    <w:rsid w:val="00B92513"/>
    <w:rsid w:val="00B925BE"/>
    <w:rsid w:val="00B9433E"/>
    <w:rsid w:val="00B9577B"/>
    <w:rsid w:val="00B96584"/>
    <w:rsid w:val="00BA121C"/>
    <w:rsid w:val="00BA2088"/>
    <w:rsid w:val="00BA3458"/>
    <w:rsid w:val="00BA3D9E"/>
    <w:rsid w:val="00BA447E"/>
    <w:rsid w:val="00BA484C"/>
    <w:rsid w:val="00BA584B"/>
    <w:rsid w:val="00BB0391"/>
    <w:rsid w:val="00BB0F93"/>
    <w:rsid w:val="00BB26FE"/>
    <w:rsid w:val="00BB4C4B"/>
    <w:rsid w:val="00BB7352"/>
    <w:rsid w:val="00BC02AB"/>
    <w:rsid w:val="00BC1589"/>
    <w:rsid w:val="00BC4657"/>
    <w:rsid w:val="00BD4D22"/>
    <w:rsid w:val="00BD6B1A"/>
    <w:rsid w:val="00BD779F"/>
    <w:rsid w:val="00BE21D4"/>
    <w:rsid w:val="00BE316A"/>
    <w:rsid w:val="00BE3BF5"/>
    <w:rsid w:val="00BE545F"/>
    <w:rsid w:val="00BE5AC4"/>
    <w:rsid w:val="00BE6556"/>
    <w:rsid w:val="00C01C7F"/>
    <w:rsid w:val="00C04DC2"/>
    <w:rsid w:val="00C11952"/>
    <w:rsid w:val="00C15EA0"/>
    <w:rsid w:val="00C17030"/>
    <w:rsid w:val="00C17F58"/>
    <w:rsid w:val="00C3189A"/>
    <w:rsid w:val="00C324B5"/>
    <w:rsid w:val="00C33853"/>
    <w:rsid w:val="00C353F4"/>
    <w:rsid w:val="00C402B8"/>
    <w:rsid w:val="00C440C1"/>
    <w:rsid w:val="00C51185"/>
    <w:rsid w:val="00C5531D"/>
    <w:rsid w:val="00C64252"/>
    <w:rsid w:val="00C65692"/>
    <w:rsid w:val="00C70CAA"/>
    <w:rsid w:val="00C743CD"/>
    <w:rsid w:val="00C74C32"/>
    <w:rsid w:val="00C80313"/>
    <w:rsid w:val="00C8295C"/>
    <w:rsid w:val="00C829C4"/>
    <w:rsid w:val="00C86D88"/>
    <w:rsid w:val="00C90401"/>
    <w:rsid w:val="00C90F8F"/>
    <w:rsid w:val="00C90FED"/>
    <w:rsid w:val="00C9156E"/>
    <w:rsid w:val="00C97B8A"/>
    <w:rsid w:val="00CA045D"/>
    <w:rsid w:val="00CA3A1A"/>
    <w:rsid w:val="00CA4FC7"/>
    <w:rsid w:val="00CB1D4C"/>
    <w:rsid w:val="00CB281B"/>
    <w:rsid w:val="00CB362E"/>
    <w:rsid w:val="00CB5584"/>
    <w:rsid w:val="00CB5E3C"/>
    <w:rsid w:val="00CC10C5"/>
    <w:rsid w:val="00CC4026"/>
    <w:rsid w:val="00CD457B"/>
    <w:rsid w:val="00CE17C3"/>
    <w:rsid w:val="00CE3E16"/>
    <w:rsid w:val="00CE4451"/>
    <w:rsid w:val="00CE449B"/>
    <w:rsid w:val="00CE4AD5"/>
    <w:rsid w:val="00CE74DF"/>
    <w:rsid w:val="00CF2BF3"/>
    <w:rsid w:val="00CF3F07"/>
    <w:rsid w:val="00CF42E8"/>
    <w:rsid w:val="00D02719"/>
    <w:rsid w:val="00D02C18"/>
    <w:rsid w:val="00D033A1"/>
    <w:rsid w:val="00D039C6"/>
    <w:rsid w:val="00D0549C"/>
    <w:rsid w:val="00D056A2"/>
    <w:rsid w:val="00D06217"/>
    <w:rsid w:val="00D12811"/>
    <w:rsid w:val="00D14322"/>
    <w:rsid w:val="00D1634E"/>
    <w:rsid w:val="00D21DE3"/>
    <w:rsid w:val="00D303D3"/>
    <w:rsid w:val="00D308F8"/>
    <w:rsid w:val="00D31FF3"/>
    <w:rsid w:val="00D32358"/>
    <w:rsid w:val="00D33F88"/>
    <w:rsid w:val="00D34249"/>
    <w:rsid w:val="00D41461"/>
    <w:rsid w:val="00D416A7"/>
    <w:rsid w:val="00D43A93"/>
    <w:rsid w:val="00D44145"/>
    <w:rsid w:val="00D459CE"/>
    <w:rsid w:val="00D46B3F"/>
    <w:rsid w:val="00D47931"/>
    <w:rsid w:val="00D47AA1"/>
    <w:rsid w:val="00D6214E"/>
    <w:rsid w:val="00D63EE3"/>
    <w:rsid w:val="00D70921"/>
    <w:rsid w:val="00D72B28"/>
    <w:rsid w:val="00D765E6"/>
    <w:rsid w:val="00D82D52"/>
    <w:rsid w:val="00D83253"/>
    <w:rsid w:val="00D8534F"/>
    <w:rsid w:val="00D861DD"/>
    <w:rsid w:val="00D94641"/>
    <w:rsid w:val="00D96C09"/>
    <w:rsid w:val="00DA6660"/>
    <w:rsid w:val="00DA689B"/>
    <w:rsid w:val="00DB43C2"/>
    <w:rsid w:val="00DB5D79"/>
    <w:rsid w:val="00DB6CC3"/>
    <w:rsid w:val="00DB7973"/>
    <w:rsid w:val="00DC23AD"/>
    <w:rsid w:val="00DC4789"/>
    <w:rsid w:val="00DC5A80"/>
    <w:rsid w:val="00DD106C"/>
    <w:rsid w:val="00DD14C4"/>
    <w:rsid w:val="00DD276D"/>
    <w:rsid w:val="00DD6108"/>
    <w:rsid w:val="00DE5F95"/>
    <w:rsid w:val="00DE7A98"/>
    <w:rsid w:val="00DE7C48"/>
    <w:rsid w:val="00DF139D"/>
    <w:rsid w:val="00DF3389"/>
    <w:rsid w:val="00DF5522"/>
    <w:rsid w:val="00DF580F"/>
    <w:rsid w:val="00E01507"/>
    <w:rsid w:val="00E03120"/>
    <w:rsid w:val="00E04DD9"/>
    <w:rsid w:val="00E104F8"/>
    <w:rsid w:val="00E109FD"/>
    <w:rsid w:val="00E135F9"/>
    <w:rsid w:val="00E13EB9"/>
    <w:rsid w:val="00E154E8"/>
    <w:rsid w:val="00E16AE4"/>
    <w:rsid w:val="00E2076F"/>
    <w:rsid w:val="00E426F5"/>
    <w:rsid w:val="00E44450"/>
    <w:rsid w:val="00E44F78"/>
    <w:rsid w:val="00E46233"/>
    <w:rsid w:val="00E50762"/>
    <w:rsid w:val="00E52DC1"/>
    <w:rsid w:val="00E53111"/>
    <w:rsid w:val="00E53998"/>
    <w:rsid w:val="00E700A2"/>
    <w:rsid w:val="00E70905"/>
    <w:rsid w:val="00E71BAE"/>
    <w:rsid w:val="00E74E9B"/>
    <w:rsid w:val="00E76559"/>
    <w:rsid w:val="00E8084A"/>
    <w:rsid w:val="00E8127F"/>
    <w:rsid w:val="00E818E8"/>
    <w:rsid w:val="00E846E6"/>
    <w:rsid w:val="00E84753"/>
    <w:rsid w:val="00E857CF"/>
    <w:rsid w:val="00E87E8B"/>
    <w:rsid w:val="00E87FE8"/>
    <w:rsid w:val="00E95F3C"/>
    <w:rsid w:val="00EA3F3A"/>
    <w:rsid w:val="00EA61A9"/>
    <w:rsid w:val="00EB2F8E"/>
    <w:rsid w:val="00EB6433"/>
    <w:rsid w:val="00EB7B70"/>
    <w:rsid w:val="00EC0D96"/>
    <w:rsid w:val="00EC245F"/>
    <w:rsid w:val="00EC43DF"/>
    <w:rsid w:val="00EC500A"/>
    <w:rsid w:val="00EC5BBC"/>
    <w:rsid w:val="00ED0C70"/>
    <w:rsid w:val="00ED3931"/>
    <w:rsid w:val="00ED3AAF"/>
    <w:rsid w:val="00ED569A"/>
    <w:rsid w:val="00ED60A9"/>
    <w:rsid w:val="00ED66F3"/>
    <w:rsid w:val="00EE0794"/>
    <w:rsid w:val="00EE3E17"/>
    <w:rsid w:val="00EE7FEE"/>
    <w:rsid w:val="00EF04B4"/>
    <w:rsid w:val="00EF1A46"/>
    <w:rsid w:val="00EF37FB"/>
    <w:rsid w:val="00F17ADD"/>
    <w:rsid w:val="00F25F40"/>
    <w:rsid w:val="00F2625B"/>
    <w:rsid w:val="00F2706D"/>
    <w:rsid w:val="00F27FD4"/>
    <w:rsid w:val="00F3727A"/>
    <w:rsid w:val="00F41CBE"/>
    <w:rsid w:val="00F531DD"/>
    <w:rsid w:val="00F55FD5"/>
    <w:rsid w:val="00F656B0"/>
    <w:rsid w:val="00F710B9"/>
    <w:rsid w:val="00F71FD4"/>
    <w:rsid w:val="00F72474"/>
    <w:rsid w:val="00F735CC"/>
    <w:rsid w:val="00F771B2"/>
    <w:rsid w:val="00F804C8"/>
    <w:rsid w:val="00F8375F"/>
    <w:rsid w:val="00F8505E"/>
    <w:rsid w:val="00F86FE0"/>
    <w:rsid w:val="00FA2768"/>
    <w:rsid w:val="00FB2CFD"/>
    <w:rsid w:val="00FB2EE3"/>
    <w:rsid w:val="00FB4853"/>
    <w:rsid w:val="00FC1F32"/>
    <w:rsid w:val="00FC2F83"/>
    <w:rsid w:val="00FC6D6F"/>
    <w:rsid w:val="00FD2C97"/>
    <w:rsid w:val="00FD35D4"/>
    <w:rsid w:val="00FE35B2"/>
    <w:rsid w:val="00FE3F13"/>
    <w:rsid w:val="00FE450E"/>
    <w:rsid w:val="00FE49F7"/>
    <w:rsid w:val="00FF00B5"/>
    <w:rsid w:val="00FF6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2364F"/>
  <w15:docId w15:val="{28104AD4-392B-4609-A69F-A98CFD3F5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A153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Emphasis">
    <w:name w:val="Emphasis"/>
    <w:basedOn w:val="DefaultParagraphFont"/>
    <w:uiPriority w:val="20"/>
    <w:qFormat/>
    <w:rPr>
      <w:i/>
      <w:iCs/>
    </w:rPr>
  </w:style>
  <w:style w:type="character" w:styleId="Hyperlink">
    <w:name w:val="Hyperlink"/>
    <w:basedOn w:val="DefaultParagraphFont"/>
    <w:rPr>
      <w:color w:val="0000FF"/>
      <w:u w:val="single"/>
    </w:rPr>
  </w:style>
  <w:style w:type="character" w:customStyle="1" w:styleId="authors">
    <w:name w:val="authors"/>
    <w:basedOn w:val="DefaultParagraphFont"/>
  </w:style>
  <w:style w:type="character" w:customStyle="1" w:styleId="Date1">
    <w:name w:val="Date1"/>
    <w:basedOn w:val="DefaultParagraphFont"/>
  </w:style>
  <w:style w:type="character" w:customStyle="1" w:styleId="arttitle">
    <w:name w:val="art_title"/>
    <w:basedOn w:val="DefaultParagraphFont"/>
  </w:style>
  <w:style w:type="character" w:customStyle="1" w:styleId="serialtitle">
    <w:name w:val="serial_title"/>
    <w:basedOn w:val="DefaultParagraphFont"/>
  </w:style>
  <w:style w:type="character" w:customStyle="1" w:styleId="volumeissue">
    <w:name w:val="volume_issue"/>
    <w:basedOn w:val="DefaultParagraphFont"/>
  </w:style>
  <w:style w:type="character" w:customStyle="1" w:styleId="pagerange">
    <w:name w:val="page_range"/>
    <w:basedOn w:val="DefaultParagraphFont"/>
  </w:style>
  <w:style w:type="character" w:customStyle="1" w:styleId="ff4">
    <w:name w:val="ff4"/>
    <w:basedOn w:val="DefaultParagraphFont"/>
    <w:rsid w:val="00CC10C5"/>
  </w:style>
  <w:style w:type="paragraph" w:styleId="NormalWeb">
    <w:name w:val="Normal (Web)"/>
    <w:basedOn w:val="Normal"/>
    <w:uiPriority w:val="99"/>
    <w:semiHidden/>
    <w:unhideWhenUsed/>
    <w:rsid w:val="0097496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9A4D04"/>
    <w:rPr>
      <w:color w:val="605E5C"/>
      <w:shd w:val="clear" w:color="auto" w:fill="E1DFDD"/>
    </w:rPr>
  </w:style>
  <w:style w:type="character" w:customStyle="1" w:styleId="Heading1Char">
    <w:name w:val="Heading 1 Char"/>
    <w:basedOn w:val="DefaultParagraphFont"/>
    <w:link w:val="Heading1"/>
    <w:uiPriority w:val="9"/>
    <w:rsid w:val="00A15313"/>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7D37CF"/>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D37CF"/>
    <w:rPr>
      <w:rFonts w:asciiTheme="minorHAnsi" w:eastAsiaTheme="minorEastAsia" w:hAnsiTheme="minorHAnsi" w:cstheme="minorBidi"/>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578117">
      <w:bodyDiv w:val="1"/>
      <w:marLeft w:val="0"/>
      <w:marRight w:val="0"/>
      <w:marTop w:val="0"/>
      <w:marBottom w:val="0"/>
      <w:divBdr>
        <w:top w:val="none" w:sz="0" w:space="0" w:color="auto"/>
        <w:left w:val="none" w:sz="0" w:space="0" w:color="auto"/>
        <w:bottom w:val="none" w:sz="0" w:space="0" w:color="auto"/>
        <w:right w:val="none" w:sz="0" w:space="0" w:color="auto"/>
      </w:divBdr>
      <w:divsChild>
        <w:div w:id="2099981447">
          <w:marLeft w:val="0"/>
          <w:marRight w:val="0"/>
          <w:marTop w:val="0"/>
          <w:marBottom w:val="0"/>
          <w:divBdr>
            <w:top w:val="none" w:sz="0" w:space="0" w:color="auto"/>
            <w:left w:val="none" w:sz="0" w:space="0" w:color="auto"/>
            <w:bottom w:val="none" w:sz="0" w:space="0" w:color="auto"/>
            <w:right w:val="none" w:sz="0" w:space="0" w:color="auto"/>
          </w:divBdr>
          <w:divsChild>
            <w:div w:id="118954946">
              <w:marLeft w:val="0"/>
              <w:marRight w:val="0"/>
              <w:marTop w:val="0"/>
              <w:marBottom w:val="0"/>
              <w:divBdr>
                <w:top w:val="none" w:sz="0" w:space="0" w:color="auto"/>
                <w:left w:val="none" w:sz="0" w:space="0" w:color="auto"/>
                <w:bottom w:val="none" w:sz="0" w:space="0" w:color="auto"/>
                <w:right w:val="none" w:sz="0" w:space="0" w:color="auto"/>
              </w:divBdr>
              <w:divsChild>
                <w:div w:id="195628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530208">
      <w:bodyDiv w:val="1"/>
      <w:marLeft w:val="0"/>
      <w:marRight w:val="0"/>
      <w:marTop w:val="0"/>
      <w:marBottom w:val="0"/>
      <w:divBdr>
        <w:top w:val="none" w:sz="0" w:space="0" w:color="auto"/>
        <w:left w:val="none" w:sz="0" w:space="0" w:color="auto"/>
        <w:bottom w:val="none" w:sz="0" w:space="0" w:color="auto"/>
        <w:right w:val="none" w:sz="0" w:space="0" w:color="auto"/>
      </w:divBdr>
    </w:div>
    <w:div w:id="15209258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professional-development/professional-standard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gov.wales/curriculum-for-wales/introduc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sites/default/files/publications/2018-02/foundation-phase-framework-revised-2015.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era.ac.uk/researchers-resources/publications/ethical-guidelines-for-educational-research-2018"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67331-AA2C-4AA8-AD93-3E347ABB9C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4548F1-B410-4ABB-8F94-BCCC62B40DC1}">
  <ds:schemaRefs>
    <ds:schemaRef ds:uri="http://schemas.microsoft.com/sharepoint/v3/contenttype/forms"/>
  </ds:schemaRefs>
</ds:datastoreItem>
</file>

<file path=customXml/itemProps3.xml><?xml version="1.0" encoding="utf-8"?>
<ds:datastoreItem xmlns:ds="http://schemas.openxmlformats.org/officeDocument/2006/customXml" ds:itemID="{0AEEE5A6-9DE7-465B-8599-31C3F3223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455F4E-5B5E-48DD-9764-09D194B40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2891</TotalTime>
  <Pages>31</Pages>
  <Words>8353</Words>
  <Characters>47613</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Jones</dc:creator>
  <dc:description/>
  <cp:lastModifiedBy>Monica</cp:lastModifiedBy>
  <cp:revision>198</cp:revision>
  <dcterms:created xsi:type="dcterms:W3CDTF">2020-10-24T11:37:00Z</dcterms:created>
  <dcterms:modified xsi:type="dcterms:W3CDTF">2020-10-26T14:32:00Z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