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DD1FF" w14:textId="7AC114A2" w:rsidR="002D1EE1" w:rsidRDefault="002D1EE1" w:rsidP="002D1EE1">
      <w:pPr>
        <w:pStyle w:val="NormalWeb"/>
        <w:jc w:val="center"/>
      </w:pPr>
      <w:r w:rsidRPr="00AD7E88">
        <w:rPr>
          <w:b/>
          <w:sz w:val="56"/>
          <w:szCs w:val="56"/>
        </w:rPr>
        <w:t xml:space="preserve">Module name: </w:t>
      </w:r>
      <w:r w:rsidRPr="002D1EE1">
        <w:rPr>
          <w:b/>
          <w:bCs/>
          <w:sz w:val="56"/>
          <w:szCs w:val="56"/>
        </w:rPr>
        <w:t>Management Economics</w:t>
      </w:r>
    </w:p>
    <w:p w14:paraId="334A57FA" w14:textId="00CE05CC" w:rsidR="002D1EE1" w:rsidRPr="00AD7E88" w:rsidRDefault="002D1EE1" w:rsidP="002D1EE1">
      <w:pPr>
        <w:spacing w:after="200" w:line="276" w:lineRule="auto"/>
        <w:rPr>
          <w:b/>
          <w:sz w:val="56"/>
          <w:szCs w:val="56"/>
        </w:rPr>
      </w:pPr>
    </w:p>
    <w:p w14:paraId="461DD34F" w14:textId="77777777" w:rsidR="002D1EE1" w:rsidRPr="00AD7E88" w:rsidRDefault="002D1EE1" w:rsidP="002D1EE1">
      <w:pPr>
        <w:numPr>
          <w:ilvl w:val="0"/>
          <w:numId w:val="1"/>
        </w:numPr>
        <w:spacing w:after="200" w:line="276" w:lineRule="auto"/>
        <w:jc w:val="center"/>
        <w:rPr>
          <w:b/>
          <w:sz w:val="56"/>
          <w:szCs w:val="56"/>
        </w:rPr>
      </w:pPr>
    </w:p>
    <w:p w14:paraId="01404E1A" w14:textId="77777777" w:rsidR="002D1EE1" w:rsidRPr="00AD7E88" w:rsidRDefault="002D1EE1" w:rsidP="002D1EE1">
      <w:pPr>
        <w:numPr>
          <w:ilvl w:val="0"/>
          <w:numId w:val="1"/>
        </w:numPr>
        <w:spacing w:after="200" w:line="276" w:lineRule="auto"/>
        <w:jc w:val="center"/>
        <w:rPr>
          <w:b/>
          <w:sz w:val="56"/>
          <w:szCs w:val="56"/>
        </w:rPr>
      </w:pPr>
      <w:r w:rsidRPr="00AD7E88">
        <w:rPr>
          <w:b/>
          <w:sz w:val="56"/>
          <w:szCs w:val="56"/>
        </w:rPr>
        <w:t>Assignment 1</w:t>
      </w:r>
    </w:p>
    <w:p w14:paraId="1B00EB1A" w14:textId="77777777" w:rsidR="002D1EE1" w:rsidRPr="00AD7E88" w:rsidRDefault="002D1EE1" w:rsidP="002D1EE1">
      <w:pPr>
        <w:numPr>
          <w:ilvl w:val="0"/>
          <w:numId w:val="1"/>
        </w:numPr>
        <w:spacing w:after="200" w:line="276" w:lineRule="auto"/>
        <w:rPr>
          <w:b/>
          <w:sz w:val="56"/>
          <w:szCs w:val="56"/>
        </w:rPr>
      </w:pPr>
    </w:p>
    <w:p w14:paraId="0D480C02" w14:textId="539B7DBD" w:rsidR="002D1EE1" w:rsidRPr="00AD7E88" w:rsidRDefault="002D1EE1" w:rsidP="002D1EE1">
      <w:pPr>
        <w:numPr>
          <w:ilvl w:val="0"/>
          <w:numId w:val="1"/>
        </w:numPr>
        <w:spacing w:after="200" w:line="276" w:lineRule="auto"/>
        <w:jc w:val="center"/>
        <w:rPr>
          <w:b/>
          <w:sz w:val="56"/>
          <w:szCs w:val="56"/>
        </w:rPr>
      </w:pPr>
      <w:r w:rsidRPr="00AD7E88">
        <w:rPr>
          <w:b/>
          <w:sz w:val="56"/>
          <w:szCs w:val="56"/>
        </w:rPr>
        <w:t>Module Code: LCBB500</w:t>
      </w:r>
      <w:r>
        <w:rPr>
          <w:b/>
          <w:sz w:val="56"/>
          <w:szCs w:val="56"/>
        </w:rPr>
        <w:t>8</w:t>
      </w:r>
    </w:p>
    <w:p w14:paraId="20015340" w14:textId="77777777" w:rsidR="002D1EE1" w:rsidRPr="00AD7E88" w:rsidRDefault="002D1EE1" w:rsidP="002D1EE1">
      <w:pPr>
        <w:numPr>
          <w:ilvl w:val="0"/>
          <w:numId w:val="1"/>
        </w:numPr>
        <w:spacing w:after="200" w:line="276" w:lineRule="auto"/>
        <w:rPr>
          <w:b/>
          <w:sz w:val="56"/>
          <w:szCs w:val="56"/>
        </w:rPr>
      </w:pPr>
    </w:p>
    <w:p w14:paraId="6DE38804" w14:textId="77777777" w:rsidR="002D1EE1" w:rsidRPr="00AD7E88" w:rsidRDefault="002D1EE1" w:rsidP="002D1EE1">
      <w:pPr>
        <w:numPr>
          <w:ilvl w:val="0"/>
          <w:numId w:val="1"/>
        </w:numPr>
        <w:spacing w:after="200" w:line="276" w:lineRule="auto"/>
        <w:jc w:val="right"/>
        <w:rPr>
          <w:b/>
          <w:sz w:val="56"/>
          <w:szCs w:val="56"/>
        </w:rPr>
      </w:pPr>
    </w:p>
    <w:p w14:paraId="4CE5E7C4" w14:textId="77777777" w:rsidR="002D1EE1" w:rsidRPr="00AD7E88" w:rsidRDefault="002D1EE1" w:rsidP="002D1EE1">
      <w:pPr>
        <w:numPr>
          <w:ilvl w:val="0"/>
          <w:numId w:val="1"/>
        </w:numPr>
        <w:spacing w:after="200" w:line="276" w:lineRule="auto"/>
        <w:jc w:val="right"/>
        <w:rPr>
          <w:b/>
          <w:sz w:val="56"/>
          <w:szCs w:val="56"/>
        </w:rPr>
      </w:pPr>
      <w:r w:rsidRPr="00AD7E88">
        <w:rPr>
          <w:b/>
          <w:sz w:val="56"/>
          <w:szCs w:val="56"/>
        </w:rPr>
        <w:t>Name: Valentina Pituscanu</w:t>
      </w:r>
    </w:p>
    <w:p w14:paraId="2AF9386D" w14:textId="77777777" w:rsidR="002D1EE1" w:rsidRPr="00AD7E88" w:rsidRDefault="002D1EE1" w:rsidP="002D1EE1">
      <w:pPr>
        <w:numPr>
          <w:ilvl w:val="0"/>
          <w:numId w:val="1"/>
        </w:numPr>
        <w:spacing w:after="200" w:line="276" w:lineRule="auto"/>
        <w:jc w:val="right"/>
        <w:rPr>
          <w:b/>
          <w:sz w:val="56"/>
          <w:szCs w:val="56"/>
        </w:rPr>
      </w:pPr>
      <w:r w:rsidRPr="00AD7E88">
        <w:rPr>
          <w:b/>
          <w:sz w:val="56"/>
          <w:szCs w:val="56"/>
        </w:rPr>
        <w:t>Student ID: 2124861</w:t>
      </w:r>
    </w:p>
    <w:p w14:paraId="35F6687E" w14:textId="77777777" w:rsidR="002D1EE1" w:rsidRPr="00AD7E88" w:rsidRDefault="002D1EE1" w:rsidP="002D1EE1">
      <w:pPr>
        <w:numPr>
          <w:ilvl w:val="0"/>
          <w:numId w:val="1"/>
        </w:numPr>
        <w:spacing w:after="200" w:line="276" w:lineRule="auto"/>
        <w:rPr>
          <w:b/>
          <w:sz w:val="56"/>
          <w:szCs w:val="56"/>
        </w:rPr>
      </w:pPr>
    </w:p>
    <w:p w14:paraId="49137AC5" w14:textId="77777777" w:rsidR="002D1EE1" w:rsidRPr="00AD7E88" w:rsidRDefault="002D1EE1" w:rsidP="002D1EE1">
      <w:pPr>
        <w:numPr>
          <w:ilvl w:val="0"/>
          <w:numId w:val="1"/>
        </w:numPr>
        <w:spacing w:after="200" w:line="276" w:lineRule="auto"/>
        <w:rPr>
          <w:b/>
          <w:sz w:val="56"/>
          <w:szCs w:val="56"/>
        </w:rPr>
      </w:pPr>
    </w:p>
    <w:p w14:paraId="6F410EA4" w14:textId="1A4C48B7" w:rsidR="002D1EE1" w:rsidRDefault="002D1EE1" w:rsidP="002D1EE1">
      <w:pPr>
        <w:pStyle w:val="NormalWeb"/>
        <w:rPr>
          <w:rFonts w:ascii="Arial" w:hAnsi="Arial" w:cs="Arial"/>
          <w:b/>
          <w:bCs/>
          <w:sz w:val="56"/>
          <w:szCs w:val="56"/>
        </w:rPr>
      </w:pPr>
      <w:r w:rsidRPr="00AD7E88">
        <w:rPr>
          <w:b/>
          <w:sz w:val="56"/>
          <w:szCs w:val="56"/>
        </w:rPr>
        <w:t xml:space="preserve">Lecturer: </w:t>
      </w:r>
      <w:r w:rsidRPr="002D1EE1">
        <w:rPr>
          <w:b/>
          <w:bCs/>
          <w:sz w:val="56"/>
          <w:szCs w:val="56"/>
        </w:rPr>
        <w:t xml:space="preserve">Taye </w:t>
      </w:r>
      <w:proofErr w:type="spellStart"/>
      <w:r w:rsidRPr="002D1EE1">
        <w:rPr>
          <w:b/>
          <w:bCs/>
          <w:sz w:val="56"/>
          <w:szCs w:val="56"/>
        </w:rPr>
        <w:t>Osadiya</w:t>
      </w:r>
      <w:proofErr w:type="spellEnd"/>
      <w:r w:rsidRPr="002D1EE1">
        <w:rPr>
          <w:rFonts w:ascii="Arial" w:hAnsi="Arial" w:cs="Arial"/>
          <w:b/>
          <w:bCs/>
          <w:sz w:val="56"/>
          <w:szCs w:val="56"/>
        </w:rPr>
        <w:t xml:space="preserve"> </w:t>
      </w:r>
    </w:p>
    <w:sdt>
      <w:sdtPr>
        <w:rPr>
          <w:rFonts w:asciiTheme="minorHAnsi" w:eastAsiaTheme="minorHAnsi" w:hAnsiTheme="minorHAnsi" w:cstheme="minorBidi"/>
          <w:b w:val="0"/>
          <w:bCs w:val="0"/>
          <w:noProof/>
          <w:color w:val="auto"/>
          <w:kern w:val="2"/>
          <w:sz w:val="24"/>
          <w:szCs w:val="24"/>
          <w:lang w:val="en-GB"/>
          <w14:ligatures w14:val="standardContextual"/>
        </w:rPr>
        <w:id w:val="-239174568"/>
        <w:docPartObj>
          <w:docPartGallery w:val="Table of Contents"/>
          <w:docPartUnique/>
        </w:docPartObj>
      </w:sdtPr>
      <w:sdtEndPr/>
      <w:sdtContent>
        <w:p w14:paraId="6E166023" w14:textId="2184A5F8" w:rsidR="006C3FBB" w:rsidRDefault="006C3FBB">
          <w:pPr>
            <w:pStyle w:val="TOCHeading"/>
          </w:pPr>
          <w:r>
            <w:t>Table of Contents</w:t>
          </w:r>
        </w:p>
        <w:p w14:paraId="6C84DA61" w14:textId="3E1A9757" w:rsidR="006C3FBB" w:rsidRDefault="006C3FBB">
          <w:pPr>
            <w:pStyle w:val="TOC1"/>
            <w:tabs>
              <w:tab w:val="right" w:leader="dot" w:pos="9016"/>
            </w:tabs>
            <w:rPr>
              <w:rFonts w:eastAsiaTheme="minorEastAsia" w:cstheme="minorBidi"/>
              <w:b w:val="0"/>
              <w:bCs w:val="0"/>
              <w:i w:val="0"/>
              <w:iCs w:val="0"/>
              <w:kern w:val="0"/>
              <w:lang w:eastAsia="en-GB"/>
              <w14:ligatures w14:val="none"/>
            </w:rPr>
          </w:pPr>
          <w:r>
            <w:rPr>
              <w:b w:val="0"/>
              <w:bCs w:val="0"/>
              <w:noProof w:val="0"/>
            </w:rPr>
            <w:fldChar w:fldCharType="begin"/>
          </w:r>
          <w:r>
            <w:instrText xml:space="preserve"> TOC \o "1-3" \h \z \u </w:instrText>
          </w:r>
          <w:r>
            <w:rPr>
              <w:b w:val="0"/>
              <w:bCs w:val="0"/>
              <w:noProof w:val="0"/>
            </w:rPr>
            <w:fldChar w:fldCharType="separate"/>
          </w:r>
          <w:hyperlink w:anchor="_Toc153897641" w:history="1">
            <w:r w:rsidRPr="00A4037D">
              <w:rPr>
                <w:rStyle w:val="Hyperlink"/>
              </w:rPr>
              <w:t>Introduction</w:t>
            </w:r>
            <w:r>
              <w:rPr>
                <w:webHidden/>
              </w:rPr>
              <w:tab/>
            </w:r>
            <w:r>
              <w:rPr>
                <w:webHidden/>
              </w:rPr>
              <w:fldChar w:fldCharType="begin"/>
            </w:r>
            <w:r>
              <w:rPr>
                <w:webHidden/>
              </w:rPr>
              <w:instrText xml:space="preserve"> PAGEREF _Toc153897641 \h </w:instrText>
            </w:r>
            <w:r>
              <w:rPr>
                <w:webHidden/>
              </w:rPr>
            </w:r>
            <w:r>
              <w:rPr>
                <w:webHidden/>
              </w:rPr>
              <w:fldChar w:fldCharType="separate"/>
            </w:r>
            <w:r>
              <w:rPr>
                <w:webHidden/>
              </w:rPr>
              <w:t>2</w:t>
            </w:r>
            <w:r>
              <w:rPr>
                <w:webHidden/>
              </w:rPr>
              <w:fldChar w:fldCharType="end"/>
            </w:r>
          </w:hyperlink>
        </w:p>
        <w:p w14:paraId="3FBA9B86" w14:textId="6143321C" w:rsidR="006C3FBB" w:rsidRDefault="0038579D">
          <w:pPr>
            <w:pStyle w:val="TOC1"/>
            <w:tabs>
              <w:tab w:val="right" w:leader="dot" w:pos="9016"/>
            </w:tabs>
            <w:rPr>
              <w:rFonts w:eastAsiaTheme="minorEastAsia" w:cstheme="minorBidi"/>
              <w:b w:val="0"/>
              <w:bCs w:val="0"/>
              <w:i w:val="0"/>
              <w:iCs w:val="0"/>
              <w:kern w:val="0"/>
              <w:lang w:eastAsia="en-GB"/>
              <w14:ligatures w14:val="none"/>
            </w:rPr>
          </w:pPr>
          <w:hyperlink w:anchor="_Toc153897642" w:history="1">
            <w:r w:rsidR="006C3FBB" w:rsidRPr="00A4037D">
              <w:rPr>
                <w:rStyle w:val="Hyperlink"/>
                <w:rFonts w:eastAsia="Times New Roman"/>
                <w:lang w:eastAsia="en-GB"/>
              </w:rPr>
              <w:t>Economic Problems</w:t>
            </w:r>
            <w:r w:rsidR="006C3FBB">
              <w:rPr>
                <w:webHidden/>
              </w:rPr>
              <w:tab/>
            </w:r>
            <w:r w:rsidR="006C3FBB">
              <w:rPr>
                <w:webHidden/>
              </w:rPr>
              <w:fldChar w:fldCharType="begin"/>
            </w:r>
            <w:r w:rsidR="006C3FBB">
              <w:rPr>
                <w:webHidden/>
              </w:rPr>
              <w:instrText xml:space="preserve"> PAGEREF _Toc153897642 \h </w:instrText>
            </w:r>
            <w:r w:rsidR="006C3FBB">
              <w:rPr>
                <w:webHidden/>
              </w:rPr>
            </w:r>
            <w:r w:rsidR="006C3FBB">
              <w:rPr>
                <w:webHidden/>
              </w:rPr>
              <w:fldChar w:fldCharType="separate"/>
            </w:r>
            <w:r w:rsidR="006C3FBB">
              <w:rPr>
                <w:webHidden/>
              </w:rPr>
              <w:t>3</w:t>
            </w:r>
            <w:r w:rsidR="006C3FBB">
              <w:rPr>
                <w:webHidden/>
              </w:rPr>
              <w:fldChar w:fldCharType="end"/>
            </w:r>
          </w:hyperlink>
        </w:p>
        <w:p w14:paraId="74ED26E3" w14:textId="79CB8CAE" w:rsidR="006C3FBB" w:rsidRDefault="0038579D">
          <w:pPr>
            <w:pStyle w:val="TOC1"/>
            <w:tabs>
              <w:tab w:val="right" w:leader="dot" w:pos="9016"/>
            </w:tabs>
            <w:rPr>
              <w:rFonts w:eastAsiaTheme="minorEastAsia" w:cstheme="minorBidi"/>
              <w:b w:val="0"/>
              <w:bCs w:val="0"/>
              <w:i w:val="0"/>
              <w:iCs w:val="0"/>
              <w:kern w:val="0"/>
              <w:lang w:eastAsia="en-GB"/>
              <w14:ligatures w14:val="none"/>
            </w:rPr>
          </w:pPr>
          <w:hyperlink w:anchor="_Toc153897643" w:history="1">
            <w:r w:rsidR="006C3FBB" w:rsidRPr="00A4037D">
              <w:rPr>
                <w:rStyle w:val="Hyperlink"/>
                <w:rFonts w:eastAsia="Times New Roman"/>
                <w:lang w:eastAsia="en-GB"/>
              </w:rPr>
              <w:t>Strategies</w:t>
            </w:r>
            <w:r w:rsidR="006C3FBB">
              <w:rPr>
                <w:webHidden/>
              </w:rPr>
              <w:tab/>
            </w:r>
            <w:r w:rsidR="006C3FBB">
              <w:rPr>
                <w:webHidden/>
              </w:rPr>
              <w:fldChar w:fldCharType="begin"/>
            </w:r>
            <w:r w:rsidR="006C3FBB">
              <w:rPr>
                <w:webHidden/>
              </w:rPr>
              <w:instrText xml:space="preserve"> PAGEREF _Toc153897643 \h </w:instrText>
            </w:r>
            <w:r w:rsidR="006C3FBB">
              <w:rPr>
                <w:webHidden/>
              </w:rPr>
            </w:r>
            <w:r w:rsidR="006C3FBB">
              <w:rPr>
                <w:webHidden/>
              </w:rPr>
              <w:fldChar w:fldCharType="separate"/>
            </w:r>
            <w:r w:rsidR="006C3FBB">
              <w:rPr>
                <w:webHidden/>
              </w:rPr>
              <w:t>4</w:t>
            </w:r>
            <w:r w:rsidR="006C3FBB">
              <w:rPr>
                <w:webHidden/>
              </w:rPr>
              <w:fldChar w:fldCharType="end"/>
            </w:r>
          </w:hyperlink>
        </w:p>
        <w:p w14:paraId="48F9D00B" w14:textId="5E68D42C" w:rsidR="006C3FBB" w:rsidRDefault="0038579D">
          <w:pPr>
            <w:pStyle w:val="TOC1"/>
            <w:tabs>
              <w:tab w:val="right" w:leader="dot" w:pos="9016"/>
            </w:tabs>
            <w:rPr>
              <w:rFonts w:eastAsiaTheme="minorEastAsia" w:cstheme="minorBidi"/>
              <w:b w:val="0"/>
              <w:bCs w:val="0"/>
              <w:i w:val="0"/>
              <w:iCs w:val="0"/>
              <w:kern w:val="0"/>
              <w:lang w:eastAsia="en-GB"/>
              <w14:ligatures w14:val="none"/>
            </w:rPr>
          </w:pPr>
          <w:hyperlink w:anchor="_Toc153897644" w:history="1">
            <w:r w:rsidR="006C3FBB" w:rsidRPr="00A4037D">
              <w:rPr>
                <w:rStyle w:val="Hyperlink"/>
              </w:rPr>
              <w:t>Difference between elasticity and inelasticity</w:t>
            </w:r>
            <w:r w:rsidR="006C3FBB">
              <w:rPr>
                <w:webHidden/>
              </w:rPr>
              <w:tab/>
            </w:r>
            <w:r w:rsidR="006C3FBB">
              <w:rPr>
                <w:webHidden/>
              </w:rPr>
              <w:fldChar w:fldCharType="begin"/>
            </w:r>
            <w:r w:rsidR="006C3FBB">
              <w:rPr>
                <w:webHidden/>
              </w:rPr>
              <w:instrText xml:space="preserve"> PAGEREF _Toc153897644 \h </w:instrText>
            </w:r>
            <w:r w:rsidR="006C3FBB">
              <w:rPr>
                <w:webHidden/>
              </w:rPr>
            </w:r>
            <w:r w:rsidR="006C3FBB">
              <w:rPr>
                <w:webHidden/>
              </w:rPr>
              <w:fldChar w:fldCharType="separate"/>
            </w:r>
            <w:r w:rsidR="006C3FBB">
              <w:rPr>
                <w:webHidden/>
              </w:rPr>
              <w:t>8</w:t>
            </w:r>
            <w:r w:rsidR="006C3FBB">
              <w:rPr>
                <w:webHidden/>
              </w:rPr>
              <w:fldChar w:fldCharType="end"/>
            </w:r>
          </w:hyperlink>
        </w:p>
        <w:p w14:paraId="32AF2052" w14:textId="03624DED" w:rsidR="006C3FBB" w:rsidRDefault="0038579D">
          <w:pPr>
            <w:pStyle w:val="TOC1"/>
            <w:tabs>
              <w:tab w:val="right" w:leader="dot" w:pos="9016"/>
            </w:tabs>
            <w:rPr>
              <w:rFonts w:eastAsiaTheme="minorEastAsia" w:cstheme="minorBidi"/>
              <w:b w:val="0"/>
              <w:bCs w:val="0"/>
              <w:i w:val="0"/>
              <w:iCs w:val="0"/>
              <w:kern w:val="0"/>
              <w:lang w:eastAsia="en-GB"/>
              <w14:ligatures w14:val="none"/>
            </w:rPr>
          </w:pPr>
          <w:hyperlink w:anchor="_Toc153897645" w:history="1">
            <w:r w:rsidR="006C3FBB" w:rsidRPr="00A4037D">
              <w:rPr>
                <w:rStyle w:val="Hyperlink"/>
              </w:rPr>
              <w:t>The laws of supply and demand</w:t>
            </w:r>
            <w:r w:rsidR="006C3FBB">
              <w:rPr>
                <w:webHidden/>
              </w:rPr>
              <w:tab/>
            </w:r>
            <w:r w:rsidR="006C3FBB">
              <w:rPr>
                <w:webHidden/>
              </w:rPr>
              <w:fldChar w:fldCharType="begin"/>
            </w:r>
            <w:r w:rsidR="006C3FBB">
              <w:rPr>
                <w:webHidden/>
              </w:rPr>
              <w:instrText xml:space="preserve"> PAGEREF _Toc153897645 \h </w:instrText>
            </w:r>
            <w:r w:rsidR="006C3FBB">
              <w:rPr>
                <w:webHidden/>
              </w:rPr>
            </w:r>
            <w:r w:rsidR="006C3FBB">
              <w:rPr>
                <w:webHidden/>
              </w:rPr>
              <w:fldChar w:fldCharType="separate"/>
            </w:r>
            <w:r w:rsidR="006C3FBB">
              <w:rPr>
                <w:webHidden/>
              </w:rPr>
              <w:t>9</w:t>
            </w:r>
            <w:r w:rsidR="006C3FBB">
              <w:rPr>
                <w:webHidden/>
              </w:rPr>
              <w:fldChar w:fldCharType="end"/>
            </w:r>
          </w:hyperlink>
        </w:p>
        <w:p w14:paraId="0377B9F7" w14:textId="1F07A108" w:rsidR="006C3FBB" w:rsidRDefault="0038579D">
          <w:pPr>
            <w:pStyle w:val="TOC1"/>
            <w:tabs>
              <w:tab w:val="right" w:leader="dot" w:pos="9016"/>
            </w:tabs>
            <w:rPr>
              <w:rFonts w:eastAsiaTheme="minorEastAsia" w:cstheme="minorBidi"/>
              <w:b w:val="0"/>
              <w:bCs w:val="0"/>
              <w:i w:val="0"/>
              <w:iCs w:val="0"/>
              <w:kern w:val="0"/>
              <w:lang w:eastAsia="en-GB"/>
              <w14:ligatures w14:val="none"/>
            </w:rPr>
          </w:pPr>
          <w:hyperlink w:anchor="_Toc153897646" w:history="1">
            <w:r w:rsidR="006C3FBB" w:rsidRPr="00A4037D">
              <w:rPr>
                <w:rStyle w:val="Hyperlink"/>
                <w:rFonts w:eastAsia="Times New Roman"/>
                <w:lang w:eastAsia="en-GB"/>
              </w:rPr>
              <w:t>References</w:t>
            </w:r>
            <w:r w:rsidR="006C3FBB">
              <w:rPr>
                <w:webHidden/>
              </w:rPr>
              <w:tab/>
            </w:r>
            <w:r w:rsidR="006C3FBB">
              <w:rPr>
                <w:webHidden/>
              </w:rPr>
              <w:fldChar w:fldCharType="begin"/>
            </w:r>
            <w:r w:rsidR="006C3FBB">
              <w:rPr>
                <w:webHidden/>
              </w:rPr>
              <w:instrText xml:space="preserve"> PAGEREF _Toc153897646 \h </w:instrText>
            </w:r>
            <w:r w:rsidR="006C3FBB">
              <w:rPr>
                <w:webHidden/>
              </w:rPr>
            </w:r>
            <w:r w:rsidR="006C3FBB">
              <w:rPr>
                <w:webHidden/>
              </w:rPr>
              <w:fldChar w:fldCharType="separate"/>
            </w:r>
            <w:r w:rsidR="006C3FBB">
              <w:rPr>
                <w:webHidden/>
              </w:rPr>
              <w:t>10</w:t>
            </w:r>
            <w:r w:rsidR="006C3FBB">
              <w:rPr>
                <w:webHidden/>
              </w:rPr>
              <w:fldChar w:fldCharType="end"/>
            </w:r>
          </w:hyperlink>
        </w:p>
        <w:p w14:paraId="6B730AC2" w14:textId="02B98088" w:rsidR="006C3FBB" w:rsidRDefault="006C3FBB">
          <w:r>
            <w:rPr>
              <w:b/>
              <w:bCs/>
            </w:rPr>
            <w:fldChar w:fldCharType="end"/>
          </w:r>
        </w:p>
      </w:sdtContent>
    </w:sdt>
    <w:p w14:paraId="7B8E64BA" w14:textId="53C49A8B" w:rsidR="006C3FBB" w:rsidRDefault="006C3FBB" w:rsidP="002D1EE1">
      <w:pPr>
        <w:pStyle w:val="NormalWeb"/>
        <w:rPr>
          <w:rFonts w:ascii="Arial" w:hAnsi="Arial" w:cs="Arial"/>
          <w:b/>
          <w:bCs/>
          <w:sz w:val="56"/>
          <w:szCs w:val="56"/>
        </w:rPr>
      </w:pPr>
    </w:p>
    <w:p w14:paraId="386995C5" w14:textId="45A38726" w:rsidR="006C3FBB" w:rsidRDefault="006C3FBB" w:rsidP="002D1EE1">
      <w:pPr>
        <w:pStyle w:val="NormalWeb"/>
        <w:rPr>
          <w:rFonts w:ascii="Arial" w:hAnsi="Arial" w:cs="Arial"/>
          <w:b/>
          <w:bCs/>
          <w:sz w:val="56"/>
          <w:szCs w:val="56"/>
        </w:rPr>
      </w:pPr>
    </w:p>
    <w:p w14:paraId="2D849BD1" w14:textId="535A60B0" w:rsidR="006C3FBB" w:rsidRDefault="006C3FBB" w:rsidP="002D1EE1">
      <w:pPr>
        <w:pStyle w:val="NormalWeb"/>
        <w:rPr>
          <w:rFonts w:ascii="Arial" w:hAnsi="Arial" w:cs="Arial"/>
          <w:b/>
          <w:bCs/>
          <w:sz w:val="56"/>
          <w:szCs w:val="56"/>
        </w:rPr>
      </w:pPr>
    </w:p>
    <w:p w14:paraId="4D3C2FE1" w14:textId="1905B2D1" w:rsidR="006C3FBB" w:rsidRDefault="006C3FBB" w:rsidP="002D1EE1">
      <w:pPr>
        <w:pStyle w:val="NormalWeb"/>
        <w:rPr>
          <w:rFonts w:ascii="Arial" w:hAnsi="Arial" w:cs="Arial"/>
          <w:b/>
          <w:bCs/>
          <w:sz w:val="56"/>
          <w:szCs w:val="56"/>
        </w:rPr>
      </w:pPr>
    </w:p>
    <w:p w14:paraId="0AA9BADE" w14:textId="2C72A04E" w:rsidR="006C3FBB" w:rsidRDefault="006C3FBB" w:rsidP="002D1EE1">
      <w:pPr>
        <w:pStyle w:val="NormalWeb"/>
        <w:rPr>
          <w:rFonts w:ascii="Arial" w:hAnsi="Arial" w:cs="Arial"/>
          <w:b/>
          <w:bCs/>
          <w:sz w:val="56"/>
          <w:szCs w:val="56"/>
        </w:rPr>
      </w:pPr>
    </w:p>
    <w:p w14:paraId="447C9904" w14:textId="7B070FA2" w:rsidR="006C3FBB" w:rsidRDefault="006C3FBB" w:rsidP="002D1EE1">
      <w:pPr>
        <w:pStyle w:val="NormalWeb"/>
        <w:rPr>
          <w:rFonts w:ascii="Arial" w:hAnsi="Arial" w:cs="Arial"/>
          <w:b/>
          <w:bCs/>
          <w:sz w:val="56"/>
          <w:szCs w:val="56"/>
        </w:rPr>
      </w:pPr>
    </w:p>
    <w:p w14:paraId="58EFAA3E" w14:textId="7D62F80B" w:rsidR="006C3FBB" w:rsidRDefault="006C3FBB" w:rsidP="002D1EE1">
      <w:pPr>
        <w:pStyle w:val="NormalWeb"/>
        <w:rPr>
          <w:rFonts w:ascii="Arial" w:hAnsi="Arial" w:cs="Arial"/>
          <w:b/>
          <w:bCs/>
          <w:sz w:val="56"/>
          <w:szCs w:val="56"/>
        </w:rPr>
      </w:pPr>
    </w:p>
    <w:p w14:paraId="58D2B0EF" w14:textId="25DAB33E" w:rsidR="006C3FBB" w:rsidRDefault="006C3FBB" w:rsidP="002D1EE1">
      <w:pPr>
        <w:pStyle w:val="NormalWeb"/>
        <w:rPr>
          <w:rFonts w:ascii="Arial" w:hAnsi="Arial" w:cs="Arial"/>
          <w:b/>
          <w:bCs/>
          <w:sz w:val="56"/>
          <w:szCs w:val="56"/>
        </w:rPr>
      </w:pPr>
    </w:p>
    <w:p w14:paraId="521B1303" w14:textId="73B52A7C" w:rsidR="006C3FBB" w:rsidRDefault="006C3FBB" w:rsidP="002D1EE1">
      <w:pPr>
        <w:pStyle w:val="NormalWeb"/>
        <w:rPr>
          <w:rFonts w:ascii="Arial" w:hAnsi="Arial" w:cs="Arial"/>
          <w:b/>
          <w:bCs/>
          <w:sz w:val="56"/>
          <w:szCs w:val="56"/>
        </w:rPr>
      </w:pPr>
    </w:p>
    <w:p w14:paraId="082BD36E" w14:textId="145AEA85" w:rsidR="006C3FBB" w:rsidRDefault="006C3FBB" w:rsidP="002D1EE1">
      <w:pPr>
        <w:pStyle w:val="NormalWeb"/>
        <w:rPr>
          <w:rFonts w:ascii="Arial" w:hAnsi="Arial" w:cs="Arial"/>
          <w:b/>
          <w:bCs/>
          <w:sz w:val="56"/>
          <w:szCs w:val="56"/>
        </w:rPr>
      </w:pPr>
    </w:p>
    <w:p w14:paraId="7EE3B5B2" w14:textId="77777777" w:rsidR="006C3FBB" w:rsidRDefault="006C3FBB" w:rsidP="002D1EE1">
      <w:pPr>
        <w:pStyle w:val="NormalWeb"/>
        <w:rPr>
          <w:rFonts w:ascii="Arial" w:hAnsi="Arial" w:cs="Arial"/>
          <w:b/>
          <w:bCs/>
          <w:sz w:val="56"/>
          <w:szCs w:val="56"/>
        </w:rPr>
      </w:pPr>
    </w:p>
    <w:p w14:paraId="47CDFF70" w14:textId="77777777" w:rsidR="006C3FBB" w:rsidRDefault="006C3FBB" w:rsidP="002D1EE1">
      <w:pPr>
        <w:pStyle w:val="NormalWeb"/>
      </w:pPr>
    </w:p>
    <w:p w14:paraId="0B59BEF9" w14:textId="02D388E4" w:rsidR="002D1EE1" w:rsidRPr="00335FD3" w:rsidRDefault="00335FD3" w:rsidP="006C3FBB">
      <w:pPr>
        <w:pStyle w:val="Heading1"/>
      </w:pPr>
      <w:bookmarkStart w:id="0" w:name="_Toc153897641"/>
      <w:r w:rsidRPr="00335FD3">
        <w:lastRenderedPageBreak/>
        <w:t>Introduction</w:t>
      </w:r>
      <w:bookmarkEnd w:id="0"/>
    </w:p>
    <w:p w14:paraId="1988A659" w14:textId="77777777" w:rsidR="002D1EE1" w:rsidRDefault="002D1EE1" w:rsidP="0045546C">
      <w:pPr>
        <w:shd w:val="clear" w:color="auto" w:fill="FFFFFF"/>
        <w:rPr>
          <w:rFonts w:ascii="Times New Roman" w:eastAsia="Times New Roman" w:hAnsi="Times New Roman" w:cs="Times New Roman"/>
          <w:noProof w:val="0"/>
          <w:color w:val="222222"/>
          <w:kern w:val="0"/>
          <w:sz w:val="28"/>
          <w:szCs w:val="28"/>
          <w:lang w:eastAsia="en-GB"/>
          <w14:ligatures w14:val="none"/>
        </w:rPr>
      </w:pPr>
    </w:p>
    <w:p w14:paraId="29F99FB7" w14:textId="77777777" w:rsidR="002D1EE1" w:rsidRDefault="002D1EE1" w:rsidP="0045546C">
      <w:pPr>
        <w:shd w:val="clear" w:color="auto" w:fill="FFFFFF"/>
        <w:rPr>
          <w:rFonts w:ascii="Times New Roman" w:eastAsia="Times New Roman" w:hAnsi="Times New Roman" w:cs="Times New Roman"/>
          <w:noProof w:val="0"/>
          <w:color w:val="222222"/>
          <w:kern w:val="0"/>
          <w:sz w:val="28"/>
          <w:szCs w:val="28"/>
          <w:lang w:eastAsia="en-GB"/>
          <w14:ligatures w14:val="none"/>
        </w:rPr>
      </w:pPr>
    </w:p>
    <w:p w14:paraId="531DA4DB" w14:textId="77777777" w:rsidR="002D1EE1" w:rsidRDefault="002D1EE1" w:rsidP="0045546C">
      <w:pPr>
        <w:shd w:val="clear" w:color="auto" w:fill="FFFFFF"/>
        <w:rPr>
          <w:rFonts w:ascii="Times New Roman" w:eastAsia="Times New Roman" w:hAnsi="Times New Roman" w:cs="Times New Roman"/>
          <w:noProof w:val="0"/>
          <w:color w:val="222222"/>
          <w:kern w:val="0"/>
          <w:sz w:val="28"/>
          <w:szCs w:val="28"/>
          <w:lang w:eastAsia="en-GB"/>
          <w14:ligatures w14:val="none"/>
        </w:rPr>
      </w:pPr>
    </w:p>
    <w:p w14:paraId="6E84A30C" w14:textId="687106C5" w:rsidR="0045546C" w:rsidRPr="0045546C" w:rsidRDefault="00D04AE8" w:rsidP="0045546C">
      <w:pPr>
        <w:shd w:val="clear" w:color="auto" w:fill="FFFFFF"/>
        <w:rPr>
          <w:rFonts w:ascii="Times New Roman" w:eastAsia="Times New Roman" w:hAnsi="Times New Roman" w:cs="Times New Roman"/>
          <w:noProof w:val="0"/>
          <w:color w:val="222222"/>
          <w:kern w:val="0"/>
          <w:sz w:val="28"/>
          <w:szCs w:val="28"/>
          <w:lang w:eastAsia="en-GB"/>
          <w14:ligatures w14:val="none"/>
        </w:rPr>
      </w:pPr>
      <w:r w:rsidRPr="00D04AE8">
        <w:rPr>
          <w:rFonts w:ascii="Times New Roman" w:eastAsia="Times New Roman" w:hAnsi="Times New Roman" w:cs="Times New Roman"/>
          <w:noProof w:val="0"/>
          <w:color w:val="222222"/>
          <w:kern w:val="0"/>
          <w:sz w:val="28"/>
          <w:szCs w:val="28"/>
          <w:lang w:eastAsia="en-GB"/>
          <w14:ligatures w14:val="none"/>
        </w:rPr>
        <w:t xml:space="preserve">It is true that the Covid-19 epidemic has significantly impacted international supply chains. </w:t>
      </w:r>
      <w:r w:rsidR="0045546C" w:rsidRPr="0045546C">
        <w:rPr>
          <w:rFonts w:ascii="Times New Roman" w:eastAsia="Times New Roman" w:hAnsi="Times New Roman" w:cs="Times New Roman"/>
          <w:noProof w:val="0"/>
          <w:color w:val="222222"/>
          <w:kern w:val="0"/>
          <w:sz w:val="28"/>
          <w:szCs w:val="28"/>
          <w:lang w:eastAsia="en-GB"/>
          <w14:ligatures w14:val="none"/>
        </w:rPr>
        <w:t xml:space="preserve">and the way businesses operate. The shortage of </w:t>
      </w:r>
      <w:r w:rsidR="004E20BA" w:rsidRPr="003024DD">
        <w:rPr>
          <w:rFonts w:ascii="Times New Roman" w:eastAsia="Times New Roman" w:hAnsi="Times New Roman" w:cs="Times New Roman"/>
          <w:noProof w:val="0"/>
          <w:color w:val="222222"/>
          <w:kern w:val="0"/>
          <w:sz w:val="28"/>
          <w:szCs w:val="28"/>
          <w:lang w:eastAsia="en-GB"/>
          <w14:ligatures w14:val="none"/>
        </w:rPr>
        <w:t>labour</w:t>
      </w:r>
      <w:r w:rsidR="0045546C" w:rsidRPr="0045546C">
        <w:rPr>
          <w:rFonts w:ascii="Times New Roman" w:eastAsia="Times New Roman" w:hAnsi="Times New Roman" w:cs="Times New Roman"/>
          <w:noProof w:val="0"/>
          <w:color w:val="222222"/>
          <w:kern w:val="0"/>
          <w:sz w:val="28"/>
          <w:szCs w:val="28"/>
          <w:lang w:eastAsia="en-GB"/>
          <w14:ligatures w14:val="none"/>
        </w:rPr>
        <w:t xml:space="preserve"> supply, disruptions in transportation, and increased demand for goods have all contributed to the challenges faced in the supply chain.</w:t>
      </w:r>
      <w:r w:rsidR="0045546C" w:rsidRPr="0045546C">
        <w:rPr>
          <w:rFonts w:ascii="Times New Roman" w:eastAsia="Times New Roman" w:hAnsi="Times New Roman" w:cs="Times New Roman"/>
          <w:noProof w:val="0"/>
          <w:color w:val="222222"/>
          <w:kern w:val="0"/>
          <w:sz w:val="28"/>
          <w:szCs w:val="28"/>
          <w:lang w:eastAsia="en-GB"/>
          <w14:ligatures w14:val="none"/>
        </w:rPr>
        <w:br/>
      </w:r>
      <w:r w:rsidR="0045546C" w:rsidRPr="0045546C">
        <w:rPr>
          <w:rFonts w:ascii="Times New Roman" w:eastAsia="Times New Roman" w:hAnsi="Times New Roman" w:cs="Times New Roman"/>
          <w:noProof w:val="0"/>
          <w:color w:val="222222"/>
          <w:kern w:val="0"/>
          <w:sz w:val="28"/>
          <w:szCs w:val="28"/>
          <w:lang w:eastAsia="en-GB"/>
          <w14:ligatures w14:val="none"/>
        </w:rPr>
        <w:br/>
      </w:r>
      <w:r w:rsidRPr="00D04AE8">
        <w:rPr>
          <w:rFonts w:ascii="Times New Roman" w:eastAsia="Times New Roman" w:hAnsi="Times New Roman" w:cs="Times New Roman"/>
          <w:noProof w:val="0"/>
          <w:color w:val="222222"/>
          <w:kern w:val="0"/>
          <w:sz w:val="28"/>
          <w:szCs w:val="28"/>
          <w:lang w:eastAsia="en-GB"/>
          <w14:ligatures w14:val="none"/>
        </w:rPr>
        <w:t>The epidemic has resulted in a greater dependence on importing intermediate goods and raw materials from elsewhere</w:t>
      </w:r>
      <w:r w:rsidR="0045546C" w:rsidRPr="0045546C">
        <w:rPr>
          <w:rFonts w:ascii="Times New Roman" w:eastAsia="Times New Roman" w:hAnsi="Times New Roman" w:cs="Times New Roman"/>
          <w:noProof w:val="0"/>
          <w:color w:val="222222"/>
          <w:kern w:val="0"/>
          <w:sz w:val="28"/>
          <w:szCs w:val="28"/>
          <w:lang w:eastAsia="en-GB"/>
          <w14:ligatures w14:val="none"/>
        </w:rPr>
        <w:t>. This has led to a greater dependence on international supply chains, which have experienced immense pressure and strain during this time. The Fed Global Supply Chain Barometer has observed that recent pressures on supply chains have been more severe than ever before.</w:t>
      </w:r>
      <w:r w:rsidR="0045546C" w:rsidRPr="0045546C">
        <w:rPr>
          <w:rFonts w:ascii="Times New Roman" w:eastAsia="Times New Roman" w:hAnsi="Times New Roman" w:cs="Times New Roman"/>
          <w:noProof w:val="0"/>
          <w:color w:val="222222"/>
          <w:kern w:val="0"/>
          <w:sz w:val="28"/>
          <w:szCs w:val="28"/>
          <w:lang w:eastAsia="en-GB"/>
          <w14:ligatures w14:val="none"/>
        </w:rPr>
        <w:br/>
      </w:r>
      <w:r w:rsidR="0045546C" w:rsidRPr="0045546C">
        <w:rPr>
          <w:rFonts w:ascii="Times New Roman" w:eastAsia="Times New Roman" w:hAnsi="Times New Roman" w:cs="Times New Roman"/>
          <w:noProof w:val="0"/>
          <w:color w:val="222222"/>
          <w:kern w:val="0"/>
          <w:sz w:val="28"/>
          <w:szCs w:val="28"/>
          <w:lang w:eastAsia="en-GB"/>
          <w14:ligatures w14:val="none"/>
        </w:rPr>
        <w:br/>
        <w:t xml:space="preserve">The shift in consumer </w:t>
      </w:r>
      <w:r w:rsidR="004E20BA" w:rsidRPr="003024DD">
        <w:rPr>
          <w:rFonts w:ascii="Times New Roman" w:eastAsia="Times New Roman" w:hAnsi="Times New Roman" w:cs="Times New Roman"/>
          <w:noProof w:val="0"/>
          <w:color w:val="222222"/>
          <w:kern w:val="0"/>
          <w:sz w:val="28"/>
          <w:szCs w:val="28"/>
          <w:lang w:eastAsia="en-GB"/>
          <w14:ligatures w14:val="none"/>
        </w:rPr>
        <w:t>behaviour</w:t>
      </w:r>
      <w:r w:rsidR="0045546C" w:rsidRPr="0045546C">
        <w:rPr>
          <w:rFonts w:ascii="Times New Roman" w:eastAsia="Times New Roman" w:hAnsi="Times New Roman" w:cs="Times New Roman"/>
          <w:noProof w:val="0"/>
          <w:color w:val="222222"/>
          <w:kern w:val="0"/>
          <w:sz w:val="28"/>
          <w:szCs w:val="28"/>
          <w:lang w:eastAsia="en-GB"/>
          <w14:ligatures w14:val="none"/>
        </w:rPr>
        <w:t xml:space="preserve"> from services to goods has further exacerbated the pressure on supply chains. The high demand for goods, combined with shortages of drivers, has caused fuel supply problems. The UK</w:t>
      </w:r>
      <w:r w:rsidR="00D85C8E" w:rsidRPr="003024DD">
        <w:rPr>
          <w:rFonts w:ascii="Times New Roman" w:eastAsia="Times New Roman" w:hAnsi="Times New Roman" w:cs="Times New Roman"/>
          <w:noProof w:val="0"/>
          <w:color w:val="222222"/>
          <w:kern w:val="0"/>
          <w:sz w:val="28"/>
          <w:szCs w:val="28"/>
          <w:lang w:eastAsia="en-GB"/>
          <w14:ligatures w14:val="none"/>
        </w:rPr>
        <w:t xml:space="preserve"> has</w:t>
      </w:r>
      <w:r w:rsidR="0045546C" w:rsidRPr="0045546C">
        <w:rPr>
          <w:rFonts w:ascii="Times New Roman" w:eastAsia="Times New Roman" w:hAnsi="Times New Roman" w:cs="Times New Roman"/>
          <w:noProof w:val="0"/>
          <w:color w:val="222222"/>
          <w:kern w:val="0"/>
          <w:sz w:val="28"/>
          <w:szCs w:val="28"/>
          <w:lang w:eastAsia="en-GB"/>
          <w14:ligatures w14:val="none"/>
        </w:rPr>
        <w:t xml:space="preserve"> experienced a shortage of drivers, with many leaving the country, possibly due to factors like Brexit and the pandemic. As a result, deliveries to some petrol stations have been disrupted, and consumers have rushed to fill their tanks, leading to a rapid increase in demand when supply was already constrained.</w:t>
      </w:r>
      <w:r w:rsidR="0045546C" w:rsidRPr="0045546C">
        <w:rPr>
          <w:rFonts w:ascii="Times New Roman" w:eastAsia="Times New Roman" w:hAnsi="Times New Roman" w:cs="Times New Roman"/>
          <w:noProof w:val="0"/>
          <w:color w:val="222222"/>
          <w:kern w:val="0"/>
          <w:sz w:val="28"/>
          <w:szCs w:val="28"/>
          <w:lang w:eastAsia="en-GB"/>
          <w14:ligatures w14:val="none"/>
        </w:rPr>
        <w:br/>
      </w:r>
      <w:r w:rsidR="0045546C" w:rsidRPr="0045546C">
        <w:rPr>
          <w:rFonts w:ascii="Times New Roman" w:eastAsia="Times New Roman" w:hAnsi="Times New Roman" w:cs="Times New Roman"/>
          <w:noProof w:val="0"/>
          <w:color w:val="222222"/>
          <w:kern w:val="0"/>
          <w:sz w:val="28"/>
          <w:szCs w:val="28"/>
          <w:lang w:eastAsia="en-GB"/>
          <w14:ligatures w14:val="none"/>
        </w:rPr>
        <w:br/>
        <w:t>During the peak of the crisis, fuel shortages at forecourts in the worst-hit areas of the country reached an average of around 20%, compared to the normal level of 43%.</w:t>
      </w:r>
      <w:r w:rsidR="0045546C" w:rsidRPr="0045546C">
        <w:rPr>
          <w:rFonts w:ascii="Times New Roman" w:eastAsia="Times New Roman" w:hAnsi="Times New Roman" w:cs="Times New Roman"/>
          <w:noProof w:val="0"/>
          <w:color w:val="222222"/>
          <w:kern w:val="0"/>
          <w:sz w:val="28"/>
          <w:szCs w:val="28"/>
          <w:lang w:eastAsia="en-GB"/>
          <w14:ligatures w14:val="none"/>
        </w:rPr>
        <w:br/>
      </w:r>
      <w:r w:rsidR="0045546C" w:rsidRPr="0045546C">
        <w:rPr>
          <w:rFonts w:ascii="Times New Roman" w:eastAsia="Times New Roman" w:hAnsi="Times New Roman" w:cs="Times New Roman"/>
          <w:noProof w:val="0"/>
          <w:color w:val="222222"/>
          <w:kern w:val="0"/>
          <w:sz w:val="28"/>
          <w:szCs w:val="28"/>
          <w:lang w:eastAsia="en-GB"/>
          <w14:ligatures w14:val="none"/>
        </w:rPr>
        <w:br/>
        <w:t>Overall, the Covid-19 pandemic has significantly impacted the demand and supply chain, causing disruptions and shortages across various industries. The challenges faced in the supply chain continue to be a concern for businesses globally.</w:t>
      </w:r>
    </w:p>
    <w:p w14:paraId="7170000A" w14:textId="77777777" w:rsidR="0045546C" w:rsidRPr="0045546C" w:rsidRDefault="0045546C" w:rsidP="0045546C">
      <w:pPr>
        <w:shd w:val="clear" w:color="auto" w:fill="FFFFFF"/>
        <w:rPr>
          <w:rFonts w:ascii="Times New Roman" w:eastAsia="Times New Roman" w:hAnsi="Times New Roman" w:cs="Times New Roman"/>
          <w:noProof w:val="0"/>
          <w:color w:val="222222"/>
          <w:kern w:val="0"/>
          <w:sz w:val="28"/>
          <w:szCs w:val="28"/>
          <w:lang w:eastAsia="en-GB"/>
          <w14:ligatures w14:val="none"/>
        </w:rPr>
      </w:pPr>
    </w:p>
    <w:p w14:paraId="6C587D21" w14:textId="27E774B9" w:rsidR="00CE77F3" w:rsidRPr="003024DD" w:rsidRDefault="00CE77F3">
      <w:pPr>
        <w:rPr>
          <w:rFonts w:ascii="Times New Roman" w:hAnsi="Times New Roman" w:cs="Times New Roman"/>
          <w:sz w:val="28"/>
          <w:szCs w:val="28"/>
        </w:rPr>
      </w:pPr>
    </w:p>
    <w:p w14:paraId="1F9E9A81" w14:textId="77777777" w:rsidR="006C3FBB" w:rsidRPr="006C3FBB" w:rsidRDefault="006C3FBB" w:rsidP="006C3FBB">
      <w:pPr>
        <w:pStyle w:val="Heading1"/>
      </w:pPr>
    </w:p>
    <w:p w14:paraId="2C03FB02" w14:textId="34993C82" w:rsidR="0045546C" w:rsidRPr="003024DD" w:rsidRDefault="006C3FBB" w:rsidP="006C3FBB">
      <w:pPr>
        <w:pStyle w:val="Heading1"/>
        <w:rPr>
          <w:sz w:val="28"/>
          <w:szCs w:val="28"/>
        </w:rPr>
      </w:pPr>
      <w:bookmarkStart w:id="1" w:name="_Toc153897642"/>
      <w:r>
        <w:rPr>
          <w:rFonts w:eastAsia="Times New Roman"/>
          <w:noProof w:val="0"/>
          <w:kern w:val="0"/>
          <w:lang w:eastAsia="en-GB"/>
          <w14:ligatures w14:val="none"/>
        </w:rPr>
        <w:t>E</w:t>
      </w:r>
      <w:r w:rsidRPr="006C3FBB">
        <w:rPr>
          <w:rFonts w:eastAsia="Times New Roman"/>
          <w:noProof w:val="0"/>
          <w:kern w:val="0"/>
          <w:lang w:eastAsia="en-GB"/>
          <w14:ligatures w14:val="none"/>
        </w:rPr>
        <w:t xml:space="preserve">conomic </w:t>
      </w:r>
      <w:r>
        <w:rPr>
          <w:rFonts w:eastAsia="Times New Roman"/>
          <w:noProof w:val="0"/>
          <w:kern w:val="0"/>
          <w:lang w:eastAsia="en-GB"/>
          <w14:ligatures w14:val="none"/>
        </w:rPr>
        <w:t>Problems</w:t>
      </w:r>
      <w:bookmarkEnd w:id="1"/>
    </w:p>
    <w:p w14:paraId="5B8B5BFA" w14:textId="37E75070" w:rsidR="0045546C" w:rsidRPr="0045546C" w:rsidRDefault="00D04AE8" w:rsidP="0045546C">
      <w:pPr>
        <w:rPr>
          <w:rFonts w:ascii="Times New Roman" w:eastAsia="Times New Roman" w:hAnsi="Times New Roman" w:cs="Times New Roman"/>
          <w:noProof w:val="0"/>
          <w:kern w:val="0"/>
          <w:sz w:val="28"/>
          <w:szCs w:val="28"/>
          <w:lang w:eastAsia="en-GB"/>
          <w14:ligatures w14:val="none"/>
        </w:rPr>
      </w:pPr>
      <w:r w:rsidRPr="00D04AE8">
        <w:rPr>
          <w:rFonts w:ascii="Times New Roman" w:eastAsia="Times New Roman" w:hAnsi="Times New Roman" w:cs="Times New Roman"/>
          <w:noProof w:val="0"/>
          <w:kern w:val="0"/>
          <w:sz w:val="28"/>
          <w:szCs w:val="28"/>
          <w:lang w:eastAsia="en-GB"/>
          <w14:ligatures w14:val="none"/>
        </w:rPr>
        <w:t xml:space="preserve">The case study demonstrates </w:t>
      </w:r>
      <w:r w:rsidR="004338ED" w:rsidRPr="00D04AE8">
        <w:rPr>
          <w:rFonts w:ascii="Times New Roman" w:eastAsia="Times New Roman" w:hAnsi="Times New Roman" w:cs="Times New Roman"/>
          <w:noProof w:val="0"/>
          <w:kern w:val="0"/>
          <w:sz w:val="28"/>
          <w:szCs w:val="28"/>
          <w:lang w:eastAsia="en-GB"/>
          <w14:ligatures w14:val="none"/>
        </w:rPr>
        <w:t>several</w:t>
      </w:r>
      <w:r w:rsidRPr="00D04AE8">
        <w:rPr>
          <w:rFonts w:ascii="Times New Roman" w:eastAsia="Times New Roman" w:hAnsi="Times New Roman" w:cs="Times New Roman"/>
          <w:noProof w:val="0"/>
          <w:kern w:val="0"/>
          <w:sz w:val="28"/>
          <w:szCs w:val="28"/>
          <w:lang w:eastAsia="en-GB"/>
          <w14:ligatures w14:val="none"/>
        </w:rPr>
        <w:t xml:space="preserve"> basic economic issues that have emerged </w:t>
      </w:r>
      <w:r w:rsidR="004338ED" w:rsidRPr="00D04AE8">
        <w:rPr>
          <w:rFonts w:ascii="Times New Roman" w:eastAsia="Times New Roman" w:hAnsi="Times New Roman" w:cs="Times New Roman"/>
          <w:noProof w:val="0"/>
          <w:kern w:val="0"/>
          <w:sz w:val="28"/>
          <w:szCs w:val="28"/>
          <w:lang w:eastAsia="en-GB"/>
          <w14:ligatures w14:val="none"/>
        </w:rPr>
        <w:t>because of</w:t>
      </w:r>
      <w:r w:rsidRPr="00D04AE8">
        <w:rPr>
          <w:rFonts w:ascii="Times New Roman" w:eastAsia="Times New Roman" w:hAnsi="Times New Roman" w:cs="Times New Roman"/>
          <w:noProof w:val="0"/>
          <w:kern w:val="0"/>
          <w:sz w:val="28"/>
          <w:szCs w:val="28"/>
          <w:lang w:eastAsia="en-GB"/>
          <w14:ligatures w14:val="none"/>
        </w:rPr>
        <w:t xml:space="preserve"> the Covid-19 outbreak and its effects on international supply chains.</w:t>
      </w:r>
      <w:r w:rsidR="0045546C" w:rsidRPr="0045546C">
        <w:rPr>
          <w:rFonts w:ascii="Times New Roman" w:eastAsia="Times New Roman" w:hAnsi="Times New Roman" w:cs="Times New Roman"/>
          <w:noProof w:val="0"/>
          <w:kern w:val="0"/>
          <w:sz w:val="28"/>
          <w:szCs w:val="28"/>
          <w:lang w:eastAsia="en-GB"/>
          <w14:ligatures w14:val="none"/>
        </w:rPr>
        <w:t xml:space="preserve"> These problems include:</w:t>
      </w:r>
      <w:r w:rsidR="0045546C" w:rsidRPr="0045546C">
        <w:rPr>
          <w:rFonts w:ascii="Times New Roman" w:eastAsia="Times New Roman" w:hAnsi="Times New Roman" w:cs="Times New Roman"/>
          <w:noProof w:val="0"/>
          <w:kern w:val="0"/>
          <w:sz w:val="28"/>
          <w:szCs w:val="28"/>
          <w:lang w:eastAsia="en-GB"/>
          <w14:ligatures w14:val="none"/>
        </w:rPr>
        <w:br/>
      </w:r>
      <w:r w:rsidR="0045546C" w:rsidRPr="0045546C">
        <w:rPr>
          <w:rFonts w:ascii="Times New Roman" w:eastAsia="Times New Roman" w:hAnsi="Times New Roman" w:cs="Times New Roman"/>
          <w:noProof w:val="0"/>
          <w:kern w:val="0"/>
          <w:sz w:val="28"/>
          <w:szCs w:val="28"/>
          <w:lang w:eastAsia="en-GB"/>
          <w14:ligatures w14:val="none"/>
        </w:rPr>
        <w:br/>
        <w:t xml:space="preserve">1. </w:t>
      </w:r>
      <w:r w:rsidR="0045546C" w:rsidRPr="0045546C">
        <w:rPr>
          <w:rFonts w:ascii="Times New Roman" w:eastAsia="Times New Roman" w:hAnsi="Times New Roman" w:cs="Times New Roman"/>
          <w:b/>
          <w:bCs/>
          <w:noProof w:val="0"/>
          <w:kern w:val="0"/>
          <w:sz w:val="28"/>
          <w:szCs w:val="28"/>
          <w:lang w:eastAsia="en-GB"/>
          <w14:ligatures w14:val="none"/>
        </w:rPr>
        <w:t>Shortages of Demand and Supply</w:t>
      </w:r>
      <w:r w:rsidR="0045546C" w:rsidRPr="0045546C">
        <w:rPr>
          <w:rFonts w:ascii="Times New Roman" w:eastAsia="Times New Roman" w:hAnsi="Times New Roman" w:cs="Times New Roman"/>
          <w:noProof w:val="0"/>
          <w:kern w:val="0"/>
          <w:sz w:val="28"/>
          <w:szCs w:val="28"/>
          <w:lang w:eastAsia="en-GB"/>
          <w14:ligatures w14:val="none"/>
        </w:rPr>
        <w:t xml:space="preserve">: The pandemic has disrupted the demand and supply chain, leading to shortages in various sectors. This has been caused </w:t>
      </w:r>
      <w:r w:rsidR="0045546C" w:rsidRPr="0045546C">
        <w:rPr>
          <w:rFonts w:ascii="Times New Roman" w:eastAsia="Times New Roman" w:hAnsi="Times New Roman" w:cs="Times New Roman"/>
          <w:noProof w:val="0"/>
          <w:kern w:val="0"/>
          <w:sz w:val="28"/>
          <w:szCs w:val="28"/>
          <w:lang w:eastAsia="en-GB"/>
          <w14:ligatures w14:val="none"/>
        </w:rPr>
        <w:lastRenderedPageBreak/>
        <w:t xml:space="preserve">by factors such as </w:t>
      </w:r>
      <w:r w:rsidR="0033485B" w:rsidRPr="003024DD">
        <w:rPr>
          <w:rFonts w:ascii="Times New Roman" w:eastAsia="Times New Roman" w:hAnsi="Times New Roman" w:cs="Times New Roman"/>
          <w:noProof w:val="0"/>
          <w:kern w:val="0"/>
          <w:sz w:val="28"/>
          <w:szCs w:val="28"/>
          <w:lang w:eastAsia="en-GB"/>
          <w14:ligatures w14:val="none"/>
        </w:rPr>
        <w:t>labour</w:t>
      </w:r>
      <w:r w:rsidR="0045546C" w:rsidRPr="0045546C">
        <w:rPr>
          <w:rFonts w:ascii="Times New Roman" w:eastAsia="Times New Roman" w:hAnsi="Times New Roman" w:cs="Times New Roman"/>
          <w:noProof w:val="0"/>
          <w:kern w:val="0"/>
          <w:sz w:val="28"/>
          <w:szCs w:val="28"/>
          <w:lang w:eastAsia="en-GB"/>
          <w14:ligatures w14:val="none"/>
        </w:rPr>
        <w:t xml:space="preserve"> shortages, transportation disruptions, and increased consumer demand for goods. These shortages have resulted in imbalances in the market, with demand outpacing supply in certain areas.</w:t>
      </w:r>
      <w:r w:rsidR="0045546C" w:rsidRPr="0045546C">
        <w:rPr>
          <w:rFonts w:ascii="Times New Roman" w:eastAsia="Times New Roman" w:hAnsi="Times New Roman" w:cs="Times New Roman"/>
          <w:noProof w:val="0"/>
          <w:kern w:val="0"/>
          <w:sz w:val="28"/>
          <w:szCs w:val="28"/>
          <w:lang w:eastAsia="en-GB"/>
          <w14:ligatures w14:val="none"/>
        </w:rPr>
        <w:br/>
      </w:r>
      <w:r w:rsidR="0045546C" w:rsidRPr="0045546C">
        <w:rPr>
          <w:rFonts w:ascii="Times New Roman" w:eastAsia="Times New Roman" w:hAnsi="Times New Roman" w:cs="Times New Roman"/>
          <w:noProof w:val="0"/>
          <w:kern w:val="0"/>
          <w:sz w:val="28"/>
          <w:szCs w:val="28"/>
          <w:lang w:eastAsia="en-GB"/>
          <w14:ligatures w14:val="none"/>
        </w:rPr>
        <w:br/>
        <w:t xml:space="preserve">2. </w:t>
      </w:r>
      <w:r w:rsidR="0045546C" w:rsidRPr="0045546C">
        <w:rPr>
          <w:rFonts w:ascii="Times New Roman" w:eastAsia="Times New Roman" w:hAnsi="Times New Roman" w:cs="Times New Roman"/>
          <w:b/>
          <w:bCs/>
          <w:noProof w:val="0"/>
          <w:kern w:val="0"/>
          <w:sz w:val="28"/>
          <w:szCs w:val="28"/>
          <w:lang w:eastAsia="en-GB"/>
          <w14:ligatures w14:val="none"/>
        </w:rPr>
        <w:t>Price Changes</w:t>
      </w:r>
      <w:r w:rsidR="0045546C" w:rsidRPr="0045546C">
        <w:rPr>
          <w:rFonts w:ascii="Times New Roman" w:eastAsia="Times New Roman" w:hAnsi="Times New Roman" w:cs="Times New Roman"/>
          <w:noProof w:val="0"/>
          <w:kern w:val="0"/>
          <w:sz w:val="28"/>
          <w:szCs w:val="28"/>
          <w:lang w:eastAsia="en-GB"/>
          <w14:ligatures w14:val="none"/>
        </w:rPr>
        <w:t xml:space="preserve">: The shortage of </w:t>
      </w:r>
      <w:r w:rsidR="0033485B" w:rsidRPr="003024DD">
        <w:rPr>
          <w:rFonts w:ascii="Times New Roman" w:eastAsia="Times New Roman" w:hAnsi="Times New Roman" w:cs="Times New Roman"/>
          <w:noProof w:val="0"/>
          <w:kern w:val="0"/>
          <w:sz w:val="28"/>
          <w:szCs w:val="28"/>
          <w:lang w:eastAsia="en-GB"/>
          <w14:ligatures w14:val="none"/>
        </w:rPr>
        <w:t>labour</w:t>
      </w:r>
      <w:r w:rsidR="0045546C" w:rsidRPr="0045546C">
        <w:rPr>
          <w:rFonts w:ascii="Times New Roman" w:eastAsia="Times New Roman" w:hAnsi="Times New Roman" w:cs="Times New Roman"/>
          <w:noProof w:val="0"/>
          <w:kern w:val="0"/>
          <w:sz w:val="28"/>
          <w:szCs w:val="28"/>
          <w:lang w:eastAsia="en-GB"/>
          <w14:ligatures w14:val="none"/>
        </w:rPr>
        <w:t xml:space="preserve"> supply and disruptions in the supply chain have led to price changes, particularly in the fuel industry. The high demand for fuel, coupled with the shortage of drivers, has caused prices to increase. This has impacted both businesses and consumers who rely on affordable fuel for transportation and other needs.</w:t>
      </w:r>
      <w:r w:rsidR="0045546C" w:rsidRPr="0045546C">
        <w:rPr>
          <w:rFonts w:ascii="Times New Roman" w:eastAsia="Times New Roman" w:hAnsi="Times New Roman" w:cs="Times New Roman"/>
          <w:noProof w:val="0"/>
          <w:kern w:val="0"/>
          <w:sz w:val="28"/>
          <w:szCs w:val="28"/>
          <w:lang w:eastAsia="en-GB"/>
          <w14:ligatures w14:val="none"/>
        </w:rPr>
        <w:br/>
      </w:r>
      <w:r w:rsidR="0045546C" w:rsidRPr="0045546C">
        <w:rPr>
          <w:rFonts w:ascii="Times New Roman" w:eastAsia="Times New Roman" w:hAnsi="Times New Roman" w:cs="Times New Roman"/>
          <w:noProof w:val="0"/>
          <w:kern w:val="0"/>
          <w:sz w:val="28"/>
          <w:szCs w:val="28"/>
          <w:lang w:eastAsia="en-GB"/>
          <w14:ligatures w14:val="none"/>
        </w:rPr>
        <w:br/>
        <w:t xml:space="preserve">3. </w:t>
      </w:r>
      <w:r w:rsidR="0045546C" w:rsidRPr="0045546C">
        <w:rPr>
          <w:rFonts w:ascii="Times New Roman" w:eastAsia="Times New Roman" w:hAnsi="Times New Roman" w:cs="Times New Roman"/>
          <w:b/>
          <w:bCs/>
          <w:noProof w:val="0"/>
          <w:kern w:val="0"/>
          <w:sz w:val="28"/>
          <w:szCs w:val="28"/>
          <w:lang w:eastAsia="en-GB"/>
          <w14:ligatures w14:val="none"/>
        </w:rPr>
        <w:t>Reliance on Imports:</w:t>
      </w:r>
      <w:r w:rsidR="0045546C" w:rsidRPr="0045546C">
        <w:rPr>
          <w:rFonts w:ascii="Times New Roman" w:eastAsia="Times New Roman" w:hAnsi="Times New Roman" w:cs="Times New Roman"/>
          <w:noProof w:val="0"/>
          <w:kern w:val="0"/>
          <w:sz w:val="28"/>
          <w:szCs w:val="28"/>
          <w:lang w:eastAsia="en-GB"/>
          <w14:ligatures w14:val="none"/>
        </w:rPr>
        <w:t xml:space="preserve"> The case study highlights the continued reliance of UK firms on importing raw materials and intermediate products from abroad. This reliance on international supply chains has been put under immense pressure during the pandemic, leading to disruptions in the flow of goods and services. This highlights the vulnerability of economies that heavily depend on imports for their production processes.</w:t>
      </w:r>
      <w:r w:rsidR="0045546C" w:rsidRPr="0045546C">
        <w:rPr>
          <w:rFonts w:ascii="Times New Roman" w:eastAsia="Times New Roman" w:hAnsi="Times New Roman" w:cs="Times New Roman"/>
          <w:noProof w:val="0"/>
          <w:kern w:val="0"/>
          <w:sz w:val="28"/>
          <w:szCs w:val="28"/>
          <w:lang w:eastAsia="en-GB"/>
          <w14:ligatures w14:val="none"/>
        </w:rPr>
        <w:br/>
      </w:r>
      <w:r w:rsidR="0045546C" w:rsidRPr="0045546C">
        <w:rPr>
          <w:rFonts w:ascii="Times New Roman" w:eastAsia="Times New Roman" w:hAnsi="Times New Roman" w:cs="Times New Roman"/>
          <w:noProof w:val="0"/>
          <w:kern w:val="0"/>
          <w:sz w:val="28"/>
          <w:szCs w:val="28"/>
          <w:lang w:eastAsia="en-GB"/>
          <w14:ligatures w14:val="none"/>
        </w:rPr>
        <w:br/>
        <w:t xml:space="preserve">4. </w:t>
      </w:r>
      <w:r w:rsidR="0045546C" w:rsidRPr="0045546C">
        <w:rPr>
          <w:rFonts w:ascii="Times New Roman" w:eastAsia="Times New Roman" w:hAnsi="Times New Roman" w:cs="Times New Roman"/>
          <w:b/>
          <w:bCs/>
          <w:noProof w:val="0"/>
          <w:kern w:val="0"/>
          <w:sz w:val="28"/>
          <w:szCs w:val="28"/>
          <w:lang w:eastAsia="en-GB"/>
          <w14:ligatures w14:val="none"/>
        </w:rPr>
        <w:t xml:space="preserve">Shift in Consumer </w:t>
      </w:r>
      <w:r w:rsidR="0033485B" w:rsidRPr="003024DD">
        <w:rPr>
          <w:rFonts w:ascii="Times New Roman" w:eastAsia="Times New Roman" w:hAnsi="Times New Roman" w:cs="Times New Roman"/>
          <w:b/>
          <w:bCs/>
          <w:noProof w:val="0"/>
          <w:kern w:val="0"/>
          <w:sz w:val="28"/>
          <w:szCs w:val="28"/>
          <w:lang w:eastAsia="en-GB"/>
          <w14:ligatures w14:val="none"/>
        </w:rPr>
        <w:t>Behaviour</w:t>
      </w:r>
      <w:r w:rsidR="0045546C" w:rsidRPr="0045546C">
        <w:rPr>
          <w:rFonts w:ascii="Times New Roman" w:eastAsia="Times New Roman" w:hAnsi="Times New Roman" w:cs="Times New Roman"/>
          <w:noProof w:val="0"/>
          <w:kern w:val="0"/>
          <w:sz w:val="28"/>
          <w:szCs w:val="28"/>
          <w:lang w:eastAsia="en-GB"/>
          <w14:ligatures w14:val="none"/>
        </w:rPr>
        <w:t xml:space="preserve">: </w:t>
      </w:r>
      <w:r w:rsidR="00EE78EA" w:rsidRPr="00EE78EA">
        <w:rPr>
          <w:rFonts w:ascii="Times New Roman" w:eastAsia="Times New Roman" w:hAnsi="Times New Roman" w:cs="Times New Roman"/>
          <w:noProof w:val="0"/>
          <w:kern w:val="0"/>
          <w:sz w:val="28"/>
          <w:szCs w:val="28"/>
          <w:lang w:eastAsia="en-GB"/>
          <w14:ligatures w14:val="none"/>
        </w:rPr>
        <w:t xml:space="preserve">Consumer behaviour has significantly changed </w:t>
      </w:r>
      <w:r w:rsidR="004338ED" w:rsidRPr="00EE78EA">
        <w:rPr>
          <w:rFonts w:ascii="Times New Roman" w:eastAsia="Times New Roman" w:hAnsi="Times New Roman" w:cs="Times New Roman"/>
          <w:noProof w:val="0"/>
          <w:kern w:val="0"/>
          <w:sz w:val="28"/>
          <w:szCs w:val="28"/>
          <w:lang w:eastAsia="en-GB"/>
          <w14:ligatures w14:val="none"/>
        </w:rPr>
        <w:t>because of</w:t>
      </w:r>
      <w:r w:rsidR="00EE78EA" w:rsidRPr="00EE78EA">
        <w:rPr>
          <w:rFonts w:ascii="Times New Roman" w:eastAsia="Times New Roman" w:hAnsi="Times New Roman" w:cs="Times New Roman"/>
          <w:noProof w:val="0"/>
          <w:kern w:val="0"/>
          <w:sz w:val="28"/>
          <w:szCs w:val="28"/>
          <w:lang w:eastAsia="en-GB"/>
          <w14:ligatures w14:val="none"/>
        </w:rPr>
        <w:t xml:space="preserve"> the epidemic, with a focus being more on buying products than services. </w:t>
      </w:r>
      <w:r w:rsidR="0045546C" w:rsidRPr="0045546C">
        <w:rPr>
          <w:rFonts w:ascii="Times New Roman" w:eastAsia="Times New Roman" w:hAnsi="Times New Roman" w:cs="Times New Roman"/>
          <w:noProof w:val="0"/>
          <w:kern w:val="0"/>
          <w:sz w:val="28"/>
          <w:szCs w:val="28"/>
          <w:lang w:eastAsia="en-GB"/>
          <w14:ligatures w14:val="none"/>
        </w:rPr>
        <w:t>This change in consumer appetite has put additional pressure on supply chains, as businesses have had to adapt to meet the increased demand for goods. This shift has also resulted in challenges for businesses that primarily offer services.</w:t>
      </w:r>
      <w:r w:rsidR="0045546C" w:rsidRPr="0045546C">
        <w:rPr>
          <w:rFonts w:ascii="Times New Roman" w:eastAsia="Times New Roman" w:hAnsi="Times New Roman" w:cs="Times New Roman"/>
          <w:noProof w:val="0"/>
          <w:kern w:val="0"/>
          <w:sz w:val="28"/>
          <w:szCs w:val="28"/>
          <w:lang w:eastAsia="en-GB"/>
          <w14:ligatures w14:val="none"/>
        </w:rPr>
        <w:br/>
      </w:r>
      <w:r w:rsidR="0045546C" w:rsidRPr="0045546C">
        <w:rPr>
          <w:rFonts w:ascii="Times New Roman" w:eastAsia="Times New Roman" w:hAnsi="Times New Roman" w:cs="Times New Roman"/>
          <w:noProof w:val="0"/>
          <w:kern w:val="0"/>
          <w:sz w:val="28"/>
          <w:szCs w:val="28"/>
          <w:lang w:eastAsia="en-GB"/>
          <w14:ligatures w14:val="none"/>
        </w:rPr>
        <w:br/>
        <w:t xml:space="preserve">5. </w:t>
      </w:r>
      <w:r w:rsidR="0045546C" w:rsidRPr="0045546C">
        <w:rPr>
          <w:rFonts w:ascii="Times New Roman" w:eastAsia="Times New Roman" w:hAnsi="Times New Roman" w:cs="Times New Roman"/>
          <w:b/>
          <w:bCs/>
          <w:noProof w:val="0"/>
          <w:kern w:val="0"/>
          <w:sz w:val="28"/>
          <w:szCs w:val="28"/>
          <w:lang w:eastAsia="en-GB"/>
          <w14:ligatures w14:val="none"/>
        </w:rPr>
        <w:t>Driver Shortages</w:t>
      </w:r>
      <w:r w:rsidR="0045546C" w:rsidRPr="0045546C">
        <w:rPr>
          <w:rFonts w:ascii="Times New Roman" w:eastAsia="Times New Roman" w:hAnsi="Times New Roman" w:cs="Times New Roman"/>
          <w:noProof w:val="0"/>
          <w:kern w:val="0"/>
          <w:sz w:val="28"/>
          <w:szCs w:val="28"/>
          <w:lang w:eastAsia="en-GB"/>
          <w14:ligatures w14:val="none"/>
        </w:rPr>
        <w:t>: The case study points out the exodus of EU drivers from the UK, which has created a shortage of drivers and disrupted deliveries to petrol stations. This shortage is likely a result of both Brexit and the pandemic. The lack of available drivers has further strained the supply chain, leading to fuel supply problems and consumer panic buying.</w:t>
      </w:r>
      <w:r w:rsidR="0045546C" w:rsidRPr="0045546C">
        <w:rPr>
          <w:rFonts w:ascii="Times New Roman" w:eastAsia="Times New Roman" w:hAnsi="Times New Roman" w:cs="Times New Roman"/>
          <w:noProof w:val="0"/>
          <w:kern w:val="0"/>
          <w:sz w:val="28"/>
          <w:szCs w:val="28"/>
          <w:lang w:eastAsia="en-GB"/>
          <w14:ligatures w14:val="none"/>
        </w:rPr>
        <w:br/>
      </w:r>
      <w:r w:rsidR="0045546C" w:rsidRPr="0045546C">
        <w:rPr>
          <w:rFonts w:ascii="Times New Roman" w:eastAsia="Times New Roman" w:hAnsi="Times New Roman" w:cs="Times New Roman"/>
          <w:noProof w:val="0"/>
          <w:kern w:val="0"/>
          <w:sz w:val="28"/>
          <w:szCs w:val="28"/>
          <w:lang w:eastAsia="en-GB"/>
          <w14:ligatures w14:val="none"/>
        </w:rPr>
        <w:br/>
        <w:t>Overall, these fundamental economic problems highlight the fragility and interconnectedness of global supply chains. The pandemic has exposed vulnerabilities and emphasized the need for businesses and governments to address these challenges and build more resilient supply chain systems in the future.</w:t>
      </w:r>
    </w:p>
    <w:p w14:paraId="0C5473AB" w14:textId="2E4BD559" w:rsidR="0045546C" w:rsidRDefault="004C1FC9" w:rsidP="0045546C">
      <w:pPr>
        <w:rPr>
          <w:rFonts w:ascii="Times New Roman" w:eastAsia="Times New Roman" w:hAnsi="Times New Roman" w:cs="Times New Roman"/>
          <w:noProof w:val="0"/>
          <w:kern w:val="0"/>
          <w:sz w:val="28"/>
          <w:szCs w:val="28"/>
          <w:lang w:eastAsia="en-GB"/>
          <w14:ligatures w14:val="none"/>
        </w:rPr>
      </w:pPr>
      <w:r>
        <w:rPr>
          <w:rFonts w:ascii="Times New Roman" w:eastAsia="Times New Roman" w:hAnsi="Times New Roman" w:cs="Times New Roman"/>
          <w:kern w:val="0"/>
          <w:sz w:val="28"/>
          <w:szCs w:val="28"/>
          <w:lang w:eastAsia="en-GB"/>
        </w:rPr>
        <w:lastRenderedPageBreak/>
        <w:drawing>
          <wp:inline distT="0" distB="0" distL="0" distR="0" wp14:anchorId="2BE60511" wp14:editId="46F7206B">
            <wp:extent cx="5731510" cy="3811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811905"/>
                    </a:xfrm>
                    <a:prstGeom prst="rect">
                      <a:avLst/>
                    </a:prstGeom>
                  </pic:spPr>
                </pic:pic>
              </a:graphicData>
            </a:graphic>
          </wp:inline>
        </w:drawing>
      </w:r>
    </w:p>
    <w:p w14:paraId="6202697E" w14:textId="77777777" w:rsidR="006C3FBB" w:rsidRPr="006C3FBB" w:rsidRDefault="006C3FBB" w:rsidP="006C3FBB">
      <w:pPr>
        <w:shd w:val="clear" w:color="auto" w:fill="FFFFFF"/>
        <w:spacing w:before="240" w:after="120" w:line="480" w:lineRule="atLeast"/>
        <w:outlineLvl w:val="3"/>
        <w:rPr>
          <w:rFonts w:ascii="Times New Roman" w:eastAsia="Times New Roman" w:hAnsi="Times New Roman" w:cs="Times New Roman"/>
          <w:noProof w:val="0"/>
          <w:color w:val="323132"/>
          <w:kern w:val="0"/>
          <w:u w:val="single"/>
          <w:lang w:eastAsia="en-GB"/>
          <w14:ligatures w14:val="none"/>
        </w:rPr>
      </w:pPr>
      <w:r w:rsidRPr="006C3FBB">
        <w:rPr>
          <w:rFonts w:ascii="Times New Roman" w:eastAsia="Times New Roman" w:hAnsi="Times New Roman" w:cs="Times New Roman"/>
          <w:noProof w:val="0"/>
          <w:color w:val="323132"/>
          <w:kern w:val="0"/>
          <w:u w:val="single"/>
          <w:lang w:eastAsia="en-GB"/>
          <w14:ligatures w14:val="none"/>
        </w:rPr>
        <w:t>Source: Office for National Statistics – GDP data tables</w:t>
      </w:r>
    </w:p>
    <w:p w14:paraId="2E448B54" w14:textId="77777777" w:rsidR="006C3FBB" w:rsidRDefault="006C3FBB" w:rsidP="0045546C">
      <w:pPr>
        <w:rPr>
          <w:rFonts w:ascii="Times New Roman" w:eastAsia="Times New Roman" w:hAnsi="Times New Roman" w:cs="Times New Roman"/>
          <w:noProof w:val="0"/>
          <w:kern w:val="0"/>
          <w:sz w:val="28"/>
          <w:szCs w:val="28"/>
          <w:lang w:eastAsia="en-GB"/>
          <w14:ligatures w14:val="none"/>
        </w:rPr>
      </w:pPr>
    </w:p>
    <w:p w14:paraId="6593C73E" w14:textId="714F8517" w:rsidR="004C1FC9" w:rsidRDefault="004C1FC9" w:rsidP="0045546C">
      <w:pPr>
        <w:rPr>
          <w:rFonts w:ascii="Times New Roman" w:eastAsia="Times New Roman" w:hAnsi="Times New Roman" w:cs="Times New Roman"/>
          <w:noProof w:val="0"/>
          <w:kern w:val="0"/>
          <w:sz w:val="28"/>
          <w:szCs w:val="28"/>
          <w:lang w:eastAsia="en-GB"/>
          <w14:ligatures w14:val="none"/>
        </w:rPr>
      </w:pPr>
    </w:p>
    <w:p w14:paraId="12B1AEF5" w14:textId="77777777" w:rsidR="004C1FC9" w:rsidRPr="0045546C" w:rsidRDefault="004C1FC9" w:rsidP="0045546C">
      <w:pPr>
        <w:rPr>
          <w:rFonts w:ascii="Times New Roman" w:eastAsia="Times New Roman" w:hAnsi="Times New Roman" w:cs="Times New Roman"/>
          <w:noProof w:val="0"/>
          <w:kern w:val="0"/>
          <w:sz w:val="28"/>
          <w:szCs w:val="28"/>
          <w:lang w:eastAsia="en-GB"/>
          <w14:ligatures w14:val="none"/>
        </w:rPr>
      </w:pPr>
    </w:p>
    <w:p w14:paraId="2402AF9F" w14:textId="29396FBE" w:rsidR="0045546C" w:rsidRPr="006C3FBB" w:rsidRDefault="006C3FBB" w:rsidP="006C3FBB">
      <w:pPr>
        <w:pStyle w:val="Heading1"/>
      </w:pPr>
      <w:bookmarkStart w:id="2" w:name="_Toc153897643"/>
      <w:r>
        <w:rPr>
          <w:rFonts w:eastAsia="Times New Roman"/>
          <w:lang w:eastAsia="en-GB"/>
        </w:rPr>
        <w:t>S</w:t>
      </w:r>
      <w:r w:rsidRPr="006C3FBB">
        <w:rPr>
          <w:rFonts w:eastAsia="Times New Roman"/>
          <w:lang w:eastAsia="en-GB"/>
        </w:rPr>
        <w:t>trategies</w:t>
      </w:r>
      <w:bookmarkEnd w:id="2"/>
    </w:p>
    <w:p w14:paraId="7E3ADE5E" w14:textId="3371C80A" w:rsidR="0045546C" w:rsidRPr="003024DD" w:rsidRDefault="0045546C">
      <w:pPr>
        <w:rPr>
          <w:rFonts w:ascii="Times New Roman" w:hAnsi="Times New Roman" w:cs="Times New Roman"/>
          <w:b/>
          <w:bCs/>
          <w:sz w:val="28"/>
          <w:szCs w:val="28"/>
        </w:rPr>
      </w:pPr>
    </w:p>
    <w:p w14:paraId="0CF24CF3" w14:textId="2DE0BE53" w:rsidR="0045546C" w:rsidRPr="0045546C" w:rsidRDefault="0045546C" w:rsidP="0045546C">
      <w:pPr>
        <w:rPr>
          <w:rFonts w:ascii="Times New Roman" w:eastAsia="Times New Roman" w:hAnsi="Times New Roman" w:cs="Times New Roman"/>
          <w:noProof w:val="0"/>
          <w:kern w:val="0"/>
          <w:sz w:val="28"/>
          <w:szCs w:val="28"/>
          <w:lang w:eastAsia="en-GB"/>
          <w14:ligatures w14:val="none"/>
        </w:rPr>
      </w:pPr>
      <w:r w:rsidRPr="0045546C">
        <w:rPr>
          <w:rFonts w:ascii="Times New Roman" w:eastAsia="Times New Roman" w:hAnsi="Times New Roman" w:cs="Times New Roman"/>
          <w:b/>
          <w:bCs/>
          <w:noProof w:val="0"/>
          <w:kern w:val="0"/>
          <w:sz w:val="28"/>
          <w:szCs w:val="28"/>
          <w:lang w:eastAsia="en-GB"/>
          <w14:ligatures w14:val="none"/>
        </w:rPr>
        <w:t>To address the economic problems identified in the case study, several strategies can be considered:</w:t>
      </w:r>
      <w:r w:rsidRPr="0045546C">
        <w:rPr>
          <w:rFonts w:ascii="Times New Roman" w:eastAsia="Times New Roman" w:hAnsi="Times New Roman" w:cs="Times New Roman"/>
          <w:noProof w:val="0"/>
          <w:kern w:val="0"/>
          <w:sz w:val="28"/>
          <w:szCs w:val="28"/>
          <w:lang w:eastAsia="en-GB"/>
          <w14:ligatures w14:val="none"/>
        </w:rPr>
        <w:br/>
      </w:r>
      <w:r w:rsidRPr="0045546C">
        <w:rPr>
          <w:rFonts w:ascii="Times New Roman" w:eastAsia="Times New Roman" w:hAnsi="Times New Roman" w:cs="Times New Roman"/>
          <w:noProof w:val="0"/>
          <w:kern w:val="0"/>
          <w:sz w:val="28"/>
          <w:szCs w:val="28"/>
          <w:lang w:eastAsia="en-GB"/>
          <w14:ligatures w14:val="none"/>
        </w:rPr>
        <w:br/>
        <w:t xml:space="preserve">1. </w:t>
      </w:r>
      <w:r w:rsidRPr="0045546C">
        <w:rPr>
          <w:rFonts w:ascii="Times New Roman" w:eastAsia="Times New Roman" w:hAnsi="Times New Roman" w:cs="Times New Roman"/>
          <w:b/>
          <w:bCs/>
          <w:noProof w:val="0"/>
          <w:kern w:val="0"/>
          <w:sz w:val="28"/>
          <w:szCs w:val="28"/>
          <w:lang w:eastAsia="en-GB"/>
          <w14:ligatures w14:val="none"/>
        </w:rPr>
        <w:t>Diversification of Supply Chains</w:t>
      </w:r>
      <w:r w:rsidRPr="0045546C">
        <w:rPr>
          <w:rFonts w:ascii="Times New Roman" w:eastAsia="Times New Roman" w:hAnsi="Times New Roman" w:cs="Times New Roman"/>
          <w:noProof w:val="0"/>
          <w:kern w:val="0"/>
          <w:sz w:val="28"/>
          <w:szCs w:val="28"/>
          <w:lang w:eastAsia="en-GB"/>
          <w14:ligatures w14:val="none"/>
        </w:rPr>
        <w:t>: Businesses can seek to diversify their supply chains by exploring alternative sourcing options and reducing their reliance on a single supplier or region. This can mitigate the risk of disruptions in the future and provide more flexibility in times of crisis.</w:t>
      </w:r>
      <w:r w:rsidRPr="0045546C">
        <w:rPr>
          <w:rFonts w:ascii="Times New Roman" w:eastAsia="Times New Roman" w:hAnsi="Times New Roman" w:cs="Times New Roman"/>
          <w:noProof w:val="0"/>
          <w:kern w:val="0"/>
          <w:sz w:val="28"/>
          <w:szCs w:val="28"/>
          <w:lang w:eastAsia="en-GB"/>
          <w14:ligatures w14:val="none"/>
        </w:rPr>
        <w:br/>
      </w:r>
      <w:r w:rsidRPr="0045546C">
        <w:rPr>
          <w:rFonts w:ascii="Times New Roman" w:eastAsia="Times New Roman" w:hAnsi="Times New Roman" w:cs="Times New Roman"/>
          <w:noProof w:val="0"/>
          <w:kern w:val="0"/>
          <w:sz w:val="28"/>
          <w:szCs w:val="28"/>
          <w:lang w:eastAsia="en-GB"/>
          <w14:ligatures w14:val="none"/>
        </w:rPr>
        <w:br/>
        <w:t xml:space="preserve">2. </w:t>
      </w:r>
      <w:r w:rsidR="00EE78EA" w:rsidRPr="00EE78EA">
        <w:rPr>
          <w:rFonts w:ascii="Times New Roman" w:eastAsia="Times New Roman" w:hAnsi="Times New Roman" w:cs="Times New Roman"/>
          <w:b/>
          <w:bCs/>
          <w:noProof w:val="0"/>
          <w:kern w:val="0"/>
          <w:sz w:val="28"/>
          <w:szCs w:val="28"/>
          <w:lang w:eastAsia="en-GB"/>
          <w14:ligatures w14:val="none"/>
        </w:rPr>
        <w:t xml:space="preserve">Investments in Local manufacturing: </w:t>
      </w:r>
      <w:r w:rsidR="00EE78EA" w:rsidRPr="00EE78EA">
        <w:rPr>
          <w:rFonts w:ascii="Times New Roman" w:eastAsia="Times New Roman" w:hAnsi="Times New Roman" w:cs="Times New Roman"/>
          <w:noProof w:val="0"/>
          <w:kern w:val="0"/>
          <w:sz w:val="28"/>
          <w:szCs w:val="28"/>
          <w:lang w:eastAsia="en-GB"/>
          <w14:ligatures w14:val="none"/>
        </w:rPr>
        <w:t>To lessen reliance on imports, firms and governments can make investments in local manufacturing capacities</w:t>
      </w:r>
      <w:r w:rsidRPr="0045546C">
        <w:rPr>
          <w:rFonts w:ascii="Times New Roman" w:eastAsia="Times New Roman" w:hAnsi="Times New Roman" w:cs="Times New Roman"/>
          <w:noProof w:val="0"/>
          <w:kern w:val="0"/>
          <w:sz w:val="28"/>
          <w:szCs w:val="28"/>
          <w:lang w:eastAsia="en-GB"/>
          <w14:ligatures w14:val="none"/>
        </w:rPr>
        <w:t>. This can involve supporting domestic industries, encouraging innovation, and providing incentives for companies to manufacture locally. Increasing local production can help mitigate supply chain disruptions and create more resilient economies.</w:t>
      </w:r>
      <w:r w:rsidRPr="0045546C">
        <w:rPr>
          <w:rFonts w:ascii="Times New Roman" w:eastAsia="Times New Roman" w:hAnsi="Times New Roman" w:cs="Times New Roman"/>
          <w:noProof w:val="0"/>
          <w:kern w:val="0"/>
          <w:sz w:val="28"/>
          <w:szCs w:val="28"/>
          <w:lang w:eastAsia="en-GB"/>
          <w14:ligatures w14:val="none"/>
        </w:rPr>
        <w:br/>
      </w:r>
      <w:r w:rsidRPr="0045546C">
        <w:rPr>
          <w:rFonts w:ascii="Times New Roman" w:eastAsia="Times New Roman" w:hAnsi="Times New Roman" w:cs="Times New Roman"/>
          <w:noProof w:val="0"/>
          <w:kern w:val="0"/>
          <w:sz w:val="28"/>
          <w:szCs w:val="28"/>
          <w:lang w:eastAsia="en-GB"/>
          <w14:ligatures w14:val="none"/>
        </w:rPr>
        <w:br/>
        <w:t xml:space="preserve">3. </w:t>
      </w:r>
      <w:r w:rsidRPr="0045546C">
        <w:rPr>
          <w:rFonts w:ascii="Times New Roman" w:eastAsia="Times New Roman" w:hAnsi="Times New Roman" w:cs="Times New Roman"/>
          <w:b/>
          <w:bCs/>
          <w:noProof w:val="0"/>
          <w:kern w:val="0"/>
          <w:sz w:val="28"/>
          <w:szCs w:val="28"/>
          <w:lang w:eastAsia="en-GB"/>
          <w14:ligatures w14:val="none"/>
        </w:rPr>
        <w:t>Enhancing Infrastructure:</w:t>
      </w:r>
      <w:r w:rsidRPr="0045546C">
        <w:rPr>
          <w:rFonts w:ascii="Times New Roman" w:eastAsia="Times New Roman" w:hAnsi="Times New Roman" w:cs="Times New Roman"/>
          <w:noProof w:val="0"/>
          <w:kern w:val="0"/>
          <w:sz w:val="28"/>
          <w:szCs w:val="28"/>
          <w:lang w:eastAsia="en-GB"/>
          <w14:ligatures w14:val="none"/>
        </w:rPr>
        <w:t xml:space="preserve"> Governments can invest in infrastructure </w:t>
      </w:r>
      <w:r w:rsidRPr="0045546C">
        <w:rPr>
          <w:rFonts w:ascii="Times New Roman" w:eastAsia="Times New Roman" w:hAnsi="Times New Roman" w:cs="Times New Roman"/>
          <w:noProof w:val="0"/>
          <w:kern w:val="0"/>
          <w:sz w:val="28"/>
          <w:szCs w:val="28"/>
          <w:lang w:eastAsia="en-GB"/>
          <w14:ligatures w14:val="none"/>
        </w:rPr>
        <w:lastRenderedPageBreak/>
        <w:t>development, such as roads, ports, and logistics networks, to improve the efficiency and resilience of supply chains. Infrastructure upgrades can help streamline transportation and distribution processes, reducing bottlenecks and increasing the overall capacity of the supply chain.</w:t>
      </w:r>
      <w:r w:rsidRPr="0045546C">
        <w:rPr>
          <w:rFonts w:ascii="Times New Roman" w:eastAsia="Times New Roman" w:hAnsi="Times New Roman" w:cs="Times New Roman"/>
          <w:noProof w:val="0"/>
          <w:kern w:val="0"/>
          <w:sz w:val="28"/>
          <w:szCs w:val="28"/>
          <w:lang w:eastAsia="en-GB"/>
          <w14:ligatures w14:val="none"/>
        </w:rPr>
        <w:br/>
      </w:r>
      <w:r w:rsidRPr="0045546C">
        <w:rPr>
          <w:rFonts w:ascii="Times New Roman" w:eastAsia="Times New Roman" w:hAnsi="Times New Roman" w:cs="Times New Roman"/>
          <w:noProof w:val="0"/>
          <w:kern w:val="0"/>
          <w:sz w:val="28"/>
          <w:szCs w:val="28"/>
          <w:lang w:eastAsia="en-GB"/>
          <w14:ligatures w14:val="none"/>
        </w:rPr>
        <w:br/>
        <w:t xml:space="preserve">4. </w:t>
      </w:r>
      <w:r w:rsidRPr="0045546C">
        <w:rPr>
          <w:rFonts w:ascii="Times New Roman" w:eastAsia="Times New Roman" w:hAnsi="Times New Roman" w:cs="Times New Roman"/>
          <w:b/>
          <w:bCs/>
          <w:noProof w:val="0"/>
          <w:kern w:val="0"/>
          <w:sz w:val="28"/>
          <w:szCs w:val="28"/>
          <w:lang w:eastAsia="en-GB"/>
          <w14:ligatures w14:val="none"/>
        </w:rPr>
        <w:t>Workforce Development</w:t>
      </w:r>
      <w:r w:rsidRPr="0045546C">
        <w:rPr>
          <w:rFonts w:ascii="Times New Roman" w:eastAsia="Times New Roman" w:hAnsi="Times New Roman" w:cs="Times New Roman"/>
          <w:noProof w:val="0"/>
          <w:kern w:val="0"/>
          <w:sz w:val="28"/>
          <w:szCs w:val="28"/>
          <w:lang w:eastAsia="en-GB"/>
          <w14:ligatures w14:val="none"/>
        </w:rPr>
        <w:t xml:space="preserve">: Addressing </w:t>
      </w:r>
      <w:r w:rsidR="002574A5" w:rsidRPr="003024DD">
        <w:rPr>
          <w:rFonts w:ascii="Times New Roman" w:eastAsia="Times New Roman" w:hAnsi="Times New Roman" w:cs="Times New Roman"/>
          <w:noProof w:val="0"/>
          <w:kern w:val="0"/>
          <w:sz w:val="28"/>
          <w:szCs w:val="28"/>
          <w:lang w:eastAsia="en-GB"/>
          <w14:ligatures w14:val="none"/>
        </w:rPr>
        <w:t>labour</w:t>
      </w:r>
      <w:r w:rsidRPr="0045546C">
        <w:rPr>
          <w:rFonts w:ascii="Times New Roman" w:eastAsia="Times New Roman" w:hAnsi="Times New Roman" w:cs="Times New Roman"/>
          <w:noProof w:val="0"/>
          <w:kern w:val="0"/>
          <w:sz w:val="28"/>
          <w:szCs w:val="28"/>
          <w:lang w:eastAsia="en-GB"/>
          <w14:ligatures w14:val="none"/>
        </w:rPr>
        <w:t xml:space="preserve"> shortages requires investing in workforce development programs. This can include training initiatives, apprenticeships, and incentives for individuals to enter industries facing shortages. By nurturing a skilled workforce, businesses can ensure smoother operations and reduce the impact of </w:t>
      </w:r>
      <w:r w:rsidR="002574A5" w:rsidRPr="003024DD">
        <w:rPr>
          <w:rFonts w:ascii="Times New Roman" w:eastAsia="Times New Roman" w:hAnsi="Times New Roman" w:cs="Times New Roman"/>
          <w:noProof w:val="0"/>
          <w:kern w:val="0"/>
          <w:sz w:val="28"/>
          <w:szCs w:val="28"/>
          <w:lang w:eastAsia="en-GB"/>
          <w14:ligatures w14:val="none"/>
        </w:rPr>
        <w:t>labour</w:t>
      </w:r>
      <w:r w:rsidRPr="0045546C">
        <w:rPr>
          <w:rFonts w:ascii="Times New Roman" w:eastAsia="Times New Roman" w:hAnsi="Times New Roman" w:cs="Times New Roman"/>
          <w:noProof w:val="0"/>
          <w:kern w:val="0"/>
          <w:sz w:val="28"/>
          <w:szCs w:val="28"/>
          <w:lang w:eastAsia="en-GB"/>
          <w14:ligatures w14:val="none"/>
        </w:rPr>
        <w:t xml:space="preserve"> shortages.</w:t>
      </w:r>
      <w:r w:rsidRPr="0045546C">
        <w:rPr>
          <w:rFonts w:ascii="Times New Roman" w:eastAsia="Times New Roman" w:hAnsi="Times New Roman" w:cs="Times New Roman"/>
          <w:noProof w:val="0"/>
          <w:kern w:val="0"/>
          <w:sz w:val="28"/>
          <w:szCs w:val="28"/>
          <w:lang w:eastAsia="en-GB"/>
          <w14:ligatures w14:val="none"/>
        </w:rPr>
        <w:br/>
      </w:r>
      <w:r w:rsidRPr="0045546C">
        <w:rPr>
          <w:rFonts w:ascii="Times New Roman" w:eastAsia="Times New Roman" w:hAnsi="Times New Roman" w:cs="Times New Roman"/>
          <w:noProof w:val="0"/>
          <w:kern w:val="0"/>
          <w:sz w:val="28"/>
          <w:szCs w:val="28"/>
          <w:lang w:eastAsia="en-GB"/>
          <w14:ligatures w14:val="none"/>
        </w:rPr>
        <w:br/>
        <w:t xml:space="preserve">5. </w:t>
      </w:r>
      <w:r w:rsidRPr="0045546C">
        <w:rPr>
          <w:rFonts w:ascii="Times New Roman" w:eastAsia="Times New Roman" w:hAnsi="Times New Roman" w:cs="Times New Roman"/>
          <w:b/>
          <w:bCs/>
          <w:noProof w:val="0"/>
          <w:kern w:val="0"/>
          <w:sz w:val="28"/>
          <w:szCs w:val="28"/>
          <w:lang w:eastAsia="en-GB"/>
          <w14:ligatures w14:val="none"/>
        </w:rPr>
        <w:t>Collaboration and Communication</w:t>
      </w:r>
      <w:r w:rsidRPr="0045546C">
        <w:rPr>
          <w:rFonts w:ascii="Times New Roman" w:eastAsia="Times New Roman" w:hAnsi="Times New Roman" w:cs="Times New Roman"/>
          <w:noProof w:val="0"/>
          <w:kern w:val="0"/>
          <w:sz w:val="28"/>
          <w:szCs w:val="28"/>
          <w:lang w:eastAsia="en-GB"/>
          <w14:ligatures w14:val="none"/>
        </w:rPr>
        <w:t xml:space="preserve">: Businesses and governments need to foster collaboration and communication within supply chains. This can involve sharing information, forecasting demand, and working together to address challenges collectively. Enhanced collaboration </w:t>
      </w:r>
      <w:r w:rsidR="00A776F8" w:rsidRPr="00A776F8">
        <w:rPr>
          <w:rFonts w:ascii="Times New Roman" w:eastAsia="Times New Roman" w:hAnsi="Times New Roman" w:cs="Times New Roman"/>
          <w:noProof w:val="0"/>
          <w:kern w:val="0"/>
          <w:sz w:val="28"/>
          <w:szCs w:val="28"/>
          <w:lang w:eastAsia="en-GB"/>
          <w14:ligatures w14:val="none"/>
        </w:rPr>
        <w:t>can aid in the early detection of any disturbances and enable the taking of preventative action.</w:t>
      </w:r>
      <w:r w:rsidRPr="0045546C">
        <w:rPr>
          <w:rFonts w:ascii="Times New Roman" w:eastAsia="Times New Roman" w:hAnsi="Times New Roman" w:cs="Times New Roman"/>
          <w:noProof w:val="0"/>
          <w:kern w:val="0"/>
          <w:sz w:val="28"/>
          <w:szCs w:val="28"/>
          <w:lang w:eastAsia="en-GB"/>
          <w14:ligatures w14:val="none"/>
        </w:rPr>
        <w:br/>
      </w:r>
      <w:r w:rsidRPr="0045546C">
        <w:rPr>
          <w:rFonts w:ascii="Times New Roman" w:eastAsia="Times New Roman" w:hAnsi="Times New Roman" w:cs="Times New Roman"/>
          <w:noProof w:val="0"/>
          <w:kern w:val="0"/>
          <w:sz w:val="28"/>
          <w:szCs w:val="28"/>
          <w:lang w:eastAsia="en-GB"/>
          <w14:ligatures w14:val="none"/>
        </w:rPr>
        <w:br/>
        <w:t xml:space="preserve">6. </w:t>
      </w:r>
      <w:r w:rsidRPr="0045546C">
        <w:rPr>
          <w:rFonts w:ascii="Times New Roman" w:eastAsia="Times New Roman" w:hAnsi="Times New Roman" w:cs="Times New Roman"/>
          <w:b/>
          <w:bCs/>
          <w:noProof w:val="0"/>
          <w:kern w:val="0"/>
          <w:sz w:val="28"/>
          <w:szCs w:val="28"/>
          <w:lang w:eastAsia="en-GB"/>
          <w14:ligatures w14:val="none"/>
        </w:rPr>
        <w:t>Technology Adoption</w:t>
      </w:r>
      <w:r w:rsidRPr="0045546C">
        <w:rPr>
          <w:rFonts w:ascii="Times New Roman" w:eastAsia="Times New Roman" w:hAnsi="Times New Roman" w:cs="Times New Roman"/>
          <w:noProof w:val="0"/>
          <w:kern w:val="0"/>
          <w:sz w:val="28"/>
          <w:szCs w:val="28"/>
          <w:lang w:eastAsia="en-GB"/>
          <w14:ligatures w14:val="none"/>
        </w:rPr>
        <w:t xml:space="preserve">: Embracing technology can help optimize supply chain operations. </w:t>
      </w:r>
      <w:r w:rsidR="00A776F8" w:rsidRPr="00A776F8">
        <w:rPr>
          <w:rFonts w:ascii="Times New Roman" w:eastAsia="Times New Roman" w:hAnsi="Times New Roman" w:cs="Times New Roman"/>
          <w:noProof w:val="0"/>
          <w:kern w:val="0"/>
          <w:sz w:val="28"/>
          <w:szCs w:val="28"/>
          <w:lang w:eastAsia="en-GB"/>
          <w14:ligatures w14:val="none"/>
        </w:rPr>
        <w:t>Digital platforms, data analytics, and automation are examples of solutions that can increase productivity and streamline procedures</w:t>
      </w:r>
      <w:r w:rsidR="00A776F8" w:rsidRPr="0045546C">
        <w:rPr>
          <w:rFonts w:ascii="Times New Roman" w:eastAsia="Times New Roman" w:hAnsi="Times New Roman" w:cs="Times New Roman"/>
          <w:noProof w:val="0"/>
          <w:kern w:val="0"/>
          <w:sz w:val="28"/>
          <w:szCs w:val="28"/>
          <w:lang w:eastAsia="en-GB"/>
          <w14:ligatures w14:val="none"/>
        </w:rPr>
        <w:t xml:space="preserve"> and</w:t>
      </w:r>
      <w:r w:rsidRPr="0045546C">
        <w:rPr>
          <w:rFonts w:ascii="Times New Roman" w:eastAsia="Times New Roman" w:hAnsi="Times New Roman" w:cs="Times New Roman"/>
          <w:noProof w:val="0"/>
          <w:kern w:val="0"/>
          <w:sz w:val="28"/>
          <w:szCs w:val="28"/>
          <w:lang w:eastAsia="en-GB"/>
          <w14:ligatures w14:val="none"/>
        </w:rPr>
        <w:t xml:space="preserve"> enable better demand forecasting. Technology can also facilitate better communication and coordination within supply chains.</w:t>
      </w:r>
      <w:r w:rsidRPr="0045546C">
        <w:rPr>
          <w:rFonts w:ascii="Times New Roman" w:eastAsia="Times New Roman" w:hAnsi="Times New Roman" w:cs="Times New Roman"/>
          <w:noProof w:val="0"/>
          <w:kern w:val="0"/>
          <w:sz w:val="28"/>
          <w:szCs w:val="28"/>
          <w:lang w:eastAsia="en-GB"/>
          <w14:ligatures w14:val="none"/>
        </w:rPr>
        <w:br/>
      </w:r>
      <w:r w:rsidRPr="0045546C">
        <w:rPr>
          <w:rFonts w:ascii="Times New Roman" w:eastAsia="Times New Roman" w:hAnsi="Times New Roman" w:cs="Times New Roman"/>
          <w:noProof w:val="0"/>
          <w:kern w:val="0"/>
          <w:sz w:val="28"/>
          <w:szCs w:val="28"/>
          <w:lang w:eastAsia="en-GB"/>
          <w14:ligatures w14:val="none"/>
        </w:rPr>
        <w:br/>
        <w:t xml:space="preserve">7. </w:t>
      </w:r>
      <w:r w:rsidRPr="0045546C">
        <w:rPr>
          <w:rFonts w:ascii="Times New Roman" w:eastAsia="Times New Roman" w:hAnsi="Times New Roman" w:cs="Times New Roman"/>
          <w:b/>
          <w:bCs/>
          <w:noProof w:val="0"/>
          <w:kern w:val="0"/>
          <w:sz w:val="28"/>
          <w:szCs w:val="28"/>
          <w:lang w:eastAsia="en-GB"/>
          <w14:ligatures w14:val="none"/>
        </w:rPr>
        <w:t>Diversification of Customer Base</w:t>
      </w:r>
      <w:r w:rsidRPr="0045546C">
        <w:rPr>
          <w:rFonts w:ascii="Times New Roman" w:eastAsia="Times New Roman" w:hAnsi="Times New Roman" w:cs="Times New Roman"/>
          <w:noProof w:val="0"/>
          <w:kern w:val="0"/>
          <w:sz w:val="28"/>
          <w:szCs w:val="28"/>
          <w:lang w:eastAsia="en-GB"/>
          <w14:ligatures w14:val="none"/>
        </w:rPr>
        <w:t>: Businesses can reduce their vulnerability by diversifying their customer base, both geographically and across industries. This can help mitigate the impact of sudden changes in demand and reduce reliance on a single market or sector.</w:t>
      </w:r>
      <w:r w:rsidRPr="0045546C">
        <w:rPr>
          <w:rFonts w:ascii="Times New Roman" w:eastAsia="Times New Roman" w:hAnsi="Times New Roman" w:cs="Times New Roman"/>
          <w:noProof w:val="0"/>
          <w:kern w:val="0"/>
          <w:sz w:val="28"/>
          <w:szCs w:val="28"/>
          <w:lang w:eastAsia="en-GB"/>
          <w14:ligatures w14:val="none"/>
        </w:rPr>
        <w:br/>
      </w:r>
      <w:r w:rsidRPr="0045546C">
        <w:rPr>
          <w:rFonts w:ascii="Times New Roman" w:eastAsia="Times New Roman" w:hAnsi="Times New Roman" w:cs="Times New Roman"/>
          <w:noProof w:val="0"/>
          <w:kern w:val="0"/>
          <w:sz w:val="28"/>
          <w:szCs w:val="28"/>
          <w:lang w:eastAsia="en-GB"/>
          <w14:ligatures w14:val="none"/>
        </w:rPr>
        <w:br/>
        <w:t xml:space="preserve">8. </w:t>
      </w:r>
      <w:r w:rsidRPr="0045546C">
        <w:rPr>
          <w:rFonts w:ascii="Times New Roman" w:eastAsia="Times New Roman" w:hAnsi="Times New Roman" w:cs="Times New Roman"/>
          <w:b/>
          <w:bCs/>
          <w:noProof w:val="0"/>
          <w:kern w:val="0"/>
          <w:sz w:val="28"/>
          <w:szCs w:val="28"/>
          <w:lang w:eastAsia="en-GB"/>
          <w14:ligatures w14:val="none"/>
        </w:rPr>
        <w:t>Contingency Planning</w:t>
      </w:r>
      <w:r w:rsidRPr="0045546C">
        <w:rPr>
          <w:rFonts w:ascii="Times New Roman" w:eastAsia="Times New Roman" w:hAnsi="Times New Roman" w:cs="Times New Roman"/>
          <w:noProof w:val="0"/>
          <w:kern w:val="0"/>
          <w:sz w:val="28"/>
          <w:szCs w:val="28"/>
          <w:lang w:eastAsia="en-GB"/>
          <w14:ligatures w14:val="none"/>
        </w:rPr>
        <w:t>: Businesses should develop comprehensive contingency plans to manage disruptions effectively. This includes identifying alternative suppliers, establishing backup inventory, and creating response strategies for potential scenarios. Contingency planning can help minimize the impact of disruptions and enable a faster recovery.</w:t>
      </w:r>
      <w:r w:rsidRPr="0045546C">
        <w:rPr>
          <w:rFonts w:ascii="Times New Roman" w:eastAsia="Times New Roman" w:hAnsi="Times New Roman" w:cs="Times New Roman"/>
          <w:noProof w:val="0"/>
          <w:kern w:val="0"/>
          <w:sz w:val="28"/>
          <w:szCs w:val="28"/>
          <w:lang w:eastAsia="en-GB"/>
          <w14:ligatures w14:val="none"/>
        </w:rPr>
        <w:br/>
      </w:r>
      <w:r w:rsidRPr="0045546C">
        <w:rPr>
          <w:rFonts w:ascii="Times New Roman" w:eastAsia="Times New Roman" w:hAnsi="Times New Roman" w:cs="Times New Roman"/>
          <w:noProof w:val="0"/>
          <w:kern w:val="0"/>
          <w:sz w:val="28"/>
          <w:szCs w:val="28"/>
          <w:lang w:eastAsia="en-GB"/>
          <w14:ligatures w14:val="none"/>
        </w:rPr>
        <w:br/>
        <w:t>By implementing these strategies, businesses and governments can work towards resolving the economic problems highlighted in the case study and build more resilient supply chains capable of withstanding future challenges.</w:t>
      </w:r>
    </w:p>
    <w:p w14:paraId="467EBAF4" w14:textId="77777777" w:rsidR="0045546C" w:rsidRPr="0045546C" w:rsidRDefault="0045546C" w:rsidP="0045546C">
      <w:pPr>
        <w:rPr>
          <w:rFonts w:ascii="Times New Roman" w:eastAsia="Times New Roman" w:hAnsi="Times New Roman" w:cs="Times New Roman"/>
          <w:noProof w:val="0"/>
          <w:kern w:val="0"/>
          <w:sz w:val="28"/>
          <w:szCs w:val="28"/>
          <w:lang w:eastAsia="en-GB"/>
          <w14:ligatures w14:val="none"/>
        </w:rPr>
      </w:pPr>
    </w:p>
    <w:p w14:paraId="3255E47F" w14:textId="6F170964" w:rsidR="006C3FBB" w:rsidRDefault="0045546C" w:rsidP="0045546C">
      <w:pPr>
        <w:rPr>
          <w:rFonts w:ascii="Times New Roman" w:eastAsia="Times New Roman" w:hAnsi="Times New Roman" w:cs="Times New Roman"/>
          <w:noProof w:val="0"/>
          <w:color w:val="222222"/>
          <w:kern w:val="0"/>
          <w:sz w:val="28"/>
          <w:szCs w:val="28"/>
          <w:shd w:val="clear" w:color="auto" w:fill="FFFFFF"/>
          <w:lang w:eastAsia="en-GB"/>
          <w14:ligatures w14:val="none"/>
        </w:rPr>
      </w:pP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Demand and supply are relevant in this case study because they play a crucial role in understanding and addressing the economic problems faced by the businesses and governments discussed.</w:t>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1. </w:t>
      </w:r>
      <w:r w:rsidRPr="0045546C">
        <w:rPr>
          <w:rFonts w:ascii="Times New Roman" w:eastAsia="Times New Roman" w:hAnsi="Times New Roman" w:cs="Times New Roman"/>
          <w:b/>
          <w:bCs/>
          <w:noProof w:val="0"/>
          <w:color w:val="222222"/>
          <w:kern w:val="0"/>
          <w:sz w:val="28"/>
          <w:szCs w:val="28"/>
          <w:shd w:val="clear" w:color="auto" w:fill="FFFFFF"/>
          <w:lang w:eastAsia="en-GB"/>
          <w14:ligatures w14:val="none"/>
        </w:rPr>
        <w:t>Supply Chain Disruptions</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 The case study highlights how disruptions in the </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lastRenderedPageBreak/>
        <w:t>supply chain, such as factory closures and transportation disruptions, have led to a shortage of critical products. Understanding the supply side of the equation helps identify the root causes of these disruptions and find solutions to mitigate them.</w:t>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2. </w:t>
      </w:r>
      <w:r w:rsidR="002574A5" w:rsidRPr="003024DD">
        <w:rPr>
          <w:rFonts w:ascii="Times New Roman" w:eastAsia="Times New Roman" w:hAnsi="Times New Roman" w:cs="Times New Roman"/>
          <w:b/>
          <w:bCs/>
          <w:noProof w:val="0"/>
          <w:color w:val="222222"/>
          <w:kern w:val="0"/>
          <w:sz w:val="28"/>
          <w:szCs w:val="28"/>
          <w:shd w:val="clear" w:color="auto" w:fill="FFFFFF"/>
          <w:lang w:eastAsia="en-GB"/>
          <w14:ligatures w14:val="none"/>
        </w:rPr>
        <w:t>La</w:t>
      </w:r>
      <w:r w:rsidR="004338ED">
        <w:rPr>
          <w:rFonts w:ascii="Times New Roman" w:eastAsia="Times New Roman" w:hAnsi="Times New Roman" w:cs="Times New Roman"/>
          <w:b/>
          <w:bCs/>
          <w:noProof w:val="0"/>
          <w:color w:val="222222"/>
          <w:kern w:val="0"/>
          <w:sz w:val="28"/>
          <w:szCs w:val="28"/>
          <w:shd w:val="clear" w:color="auto" w:fill="FFFFFF"/>
          <w:lang w:eastAsia="en-GB"/>
          <w14:ligatures w14:val="none"/>
        </w:rPr>
        <w:t>bou</w:t>
      </w:r>
      <w:r w:rsidR="002574A5" w:rsidRPr="003024DD">
        <w:rPr>
          <w:rFonts w:ascii="Times New Roman" w:eastAsia="Times New Roman" w:hAnsi="Times New Roman" w:cs="Times New Roman"/>
          <w:b/>
          <w:bCs/>
          <w:noProof w:val="0"/>
          <w:color w:val="222222"/>
          <w:kern w:val="0"/>
          <w:sz w:val="28"/>
          <w:szCs w:val="28"/>
          <w:shd w:val="clear" w:color="auto" w:fill="FFFFFF"/>
          <w:lang w:eastAsia="en-GB"/>
          <w14:ligatures w14:val="none"/>
        </w:rPr>
        <w:t>r</w:t>
      </w:r>
      <w:r w:rsidRPr="0045546C">
        <w:rPr>
          <w:rFonts w:ascii="Times New Roman" w:eastAsia="Times New Roman" w:hAnsi="Times New Roman" w:cs="Times New Roman"/>
          <w:b/>
          <w:bCs/>
          <w:noProof w:val="0"/>
          <w:color w:val="222222"/>
          <w:kern w:val="0"/>
          <w:sz w:val="28"/>
          <w:szCs w:val="28"/>
          <w:shd w:val="clear" w:color="auto" w:fill="FFFFFF"/>
          <w:lang w:eastAsia="en-GB"/>
          <w14:ligatures w14:val="none"/>
        </w:rPr>
        <w:t xml:space="preserve"> Shortages</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 The case study mentions </w:t>
      </w:r>
      <w:r w:rsidR="002574A5" w:rsidRPr="003024DD">
        <w:rPr>
          <w:rFonts w:ascii="Times New Roman" w:eastAsia="Times New Roman" w:hAnsi="Times New Roman" w:cs="Times New Roman"/>
          <w:noProof w:val="0"/>
          <w:color w:val="222222"/>
          <w:kern w:val="0"/>
          <w:sz w:val="28"/>
          <w:szCs w:val="28"/>
          <w:shd w:val="clear" w:color="auto" w:fill="FFFFFF"/>
          <w:lang w:eastAsia="en-GB"/>
          <w14:ligatures w14:val="none"/>
        </w:rPr>
        <w:t>labour</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 shortages as a significant challenge. </w:t>
      </w:r>
      <w:r w:rsidR="002574A5" w:rsidRPr="003024DD">
        <w:rPr>
          <w:rFonts w:ascii="Times New Roman" w:eastAsia="Times New Roman" w:hAnsi="Times New Roman" w:cs="Times New Roman"/>
          <w:noProof w:val="0"/>
          <w:color w:val="222222"/>
          <w:kern w:val="0"/>
          <w:sz w:val="28"/>
          <w:szCs w:val="28"/>
          <w:shd w:val="clear" w:color="auto" w:fill="FFFFFF"/>
          <w:lang w:eastAsia="en-GB"/>
          <w14:ligatures w14:val="none"/>
        </w:rPr>
        <w:t>Analysing</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 the supply of </w:t>
      </w:r>
      <w:r w:rsidR="002574A5" w:rsidRPr="003024DD">
        <w:rPr>
          <w:rFonts w:ascii="Times New Roman" w:eastAsia="Times New Roman" w:hAnsi="Times New Roman" w:cs="Times New Roman"/>
          <w:noProof w:val="0"/>
          <w:color w:val="222222"/>
          <w:kern w:val="0"/>
          <w:sz w:val="28"/>
          <w:szCs w:val="28"/>
          <w:shd w:val="clear" w:color="auto" w:fill="FFFFFF"/>
          <w:lang w:eastAsia="en-GB"/>
          <w14:ligatures w14:val="none"/>
        </w:rPr>
        <w:t>labour</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 helps identify the reasons behind the shortage and explore strategies to address it. By understanding the supply of available workers and the factors affecting their availability, businesses and governments can develop appropriate measures to attract, train, and retain workers.</w:t>
      </w:r>
    </w:p>
    <w:p w14:paraId="61D03384" w14:textId="0B554844" w:rsidR="006C3FBB" w:rsidRDefault="006C3FBB" w:rsidP="0045546C">
      <w:pPr>
        <w:rPr>
          <w:rFonts w:ascii="Times New Roman" w:eastAsia="Times New Roman" w:hAnsi="Times New Roman" w:cs="Times New Roman"/>
          <w:noProof w:val="0"/>
          <w:color w:val="222222"/>
          <w:kern w:val="0"/>
          <w:sz w:val="28"/>
          <w:szCs w:val="28"/>
          <w:shd w:val="clear" w:color="auto" w:fill="FFFFFF"/>
          <w:lang w:eastAsia="en-GB"/>
          <w14:ligatures w14:val="none"/>
        </w:rPr>
      </w:pPr>
    </w:p>
    <w:p w14:paraId="61C20F19" w14:textId="47F9A50C" w:rsidR="006C3FBB" w:rsidRPr="006C3FBB" w:rsidRDefault="006C3FBB" w:rsidP="006C3FBB">
      <w:pPr>
        <w:rPr>
          <w:rFonts w:ascii="Times New Roman" w:hAnsi="Times New Roman" w:cs="Times New Roman"/>
          <w:sz w:val="28"/>
          <w:szCs w:val="28"/>
          <w:shd w:val="clear" w:color="auto" w:fill="FFFFFF"/>
          <w:lang w:eastAsia="en-GB"/>
        </w:rPr>
      </w:pPr>
      <w:r w:rsidRPr="006C3FBB">
        <w:rPr>
          <w:rFonts w:ascii="Times New Roman" w:hAnsi="Times New Roman" w:cs="Times New Roman"/>
          <w:sz w:val="28"/>
          <w:szCs w:val="28"/>
          <w:shd w:val="clear" w:color="auto" w:fill="FFFFFF"/>
          <w:lang w:eastAsia="en-GB"/>
        </w:rPr>
        <w:t>In the figure</w:t>
      </w:r>
      <w:r>
        <w:rPr>
          <w:rFonts w:ascii="Times New Roman" w:hAnsi="Times New Roman" w:cs="Times New Roman"/>
          <w:sz w:val="28"/>
          <w:szCs w:val="28"/>
          <w:shd w:val="clear" w:color="auto" w:fill="FFFFFF"/>
          <w:lang w:eastAsia="en-GB"/>
        </w:rPr>
        <w:t xml:space="preserve"> 2</w:t>
      </w:r>
      <w:r w:rsidRPr="006C3FBB">
        <w:rPr>
          <w:rFonts w:ascii="Times New Roman" w:hAnsi="Times New Roman" w:cs="Times New Roman"/>
          <w:sz w:val="28"/>
          <w:szCs w:val="28"/>
          <w:shd w:val="clear" w:color="auto" w:fill="FFFFFF"/>
          <w:lang w:eastAsia="en-GB"/>
        </w:rPr>
        <w:t xml:space="preserve"> below you can see the employment (Pay As You Earn) graphic</w:t>
      </w:r>
      <w:r>
        <w:rPr>
          <w:rFonts w:ascii="Times New Roman" w:hAnsi="Times New Roman" w:cs="Times New Roman"/>
          <w:sz w:val="28"/>
          <w:szCs w:val="28"/>
          <w:shd w:val="clear" w:color="auto" w:fill="FFFFFF"/>
          <w:lang w:eastAsia="en-GB"/>
        </w:rPr>
        <w:t>.</w:t>
      </w:r>
    </w:p>
    <w:p w14:paraId="224C6C1D" w14:textId="77777777" w:rsidR="006C3FBB" w:rsidRPr="006C3FBB" w:rsidRDefault="006C3FBB" w:rsidP="006C3FBB">
      <w:pPr>
        <w:rPr>
          <w:rFonts w:ascii="Times New Roman" w:hAnsi="Times New Roman" w:cs="Times New Roman"/>
          <w:color w:val="323132"/>
          <w:sz w:val="28"/>
          <w:szCs w:val="28"/>
        </w:rPr>
      </w:pPr>
      <w:r w:rsidRPr="006C3FBB">
        <w:rPr>
          <w:rFonts w:ascii="Times New Roman" w:hAnsi="Times New Roman" w:cs="Times New Roman"/>
          <w:color w:val="323132"/>
          <w:sz w:val="28"/>
          <w:szCs w:val="28"/>
        </w:rPr>
        <w:t>Starting around early 2019, employee growth began a slight downward trend. However, employee growth slowed more substantially past March 2020, coinciding with the coronavirus (COVID-19) pandemic, becoming negative in April 2020.</w:t>
      </w:r>
    </w:p>
    <w:p w14:paraId="49CCC275" w14:textId="77777777" w:rsidR="0038579D" w:rsidRDefault="006C3FBB" w:rsidP="0038579D">
      <w:pPr>
        <w:rPr>
          <w:rFonts w:ascii="Times New Roman" w:hAnsi="Times New Roman" w:cs="Times New Roman"/>
          <w:color w:val="323132"/>
          <w:sz w:val="28"/>
          <w:szCs w:val="28"/>
        </w:rPr>
      </w:pPr>
      <w:r w:rsidRPr="006C3FBB">
        <w:rPr>
          <w:rFonts w:ascii="Times New Roman" w:hAnsi="Times New Roman" w:cs="Times New Roman"/>
          <w:color w:val="323132"/>
          <w:sz w:val="28"/>
          <w:szCs w:val="28"/>
        </w:rPr>
        <w:t>At the start of 2021, growth rates began to recover, and remained high as the labour market continued to recover from the effects of the pandemic. From April 2022 the annual growth rate has been falling. Through 2022 this fall would have been partially caused by the comparison against the increase in employee numbers from March 2021, which levelled off as we no longer compared against this higher baseline. However, since then, growth rates have continued to fall.</w:t>
      </w:r>
    </w:p>
    <w:p w14:paraId="1F46C8C0" w14:textId="34955FC4" w:rsidR="0038579D" w:rsidRDefault="0038579D" w:rsidP="0038579D">
      <w:pPr>
        <w:rPr>
          <w:rFonts w:ascii="ArialMT" w:eastAsia="Times New Roman" w:hAnsi="ArialMT" w:cs="Times New Roman"/>
          <w:noProof w:val="0"/>
          <w:kern w:val="0"/>
          <w:sz w:val="22"/>
          <w:szCs w:val="22"/>
          <w:lang w:eastAsia="en-GB"/>
          <w14:ligatures w14:val="none"/>
        </w:rPr>
      </w:pPr>
      <w:r w:rsidRPr="0038579D">
        <w:rPr>
          <w:rFonts w:ascii="ArialMT" w:eastAsia="Times New Roman" w:hAnsi="ArialMT" w:cs="Times New Roman"/>
          <w:noProof w:val="0"/>
          <w:kern w:val="0"/>
          <w:sz w:val="22"/>
          <w:szCs w:val="22"/>
          <w:lang w:eastAsia="en-GB"/>
          <w14:ligatures w14:val="none"/>
        </w:rPr>
        <w:t xml:space="preserve">Source: </w:t>
      </w:r>
      <w:hyperlink r:id="rId7" w:history="1">
        <w:r w:rsidRPr="004518E4">
          <w:rPr>
            <w:rStyle w:val="Hyperlink"/>
            <w:rFonts w:ascii="ArialMT" w:eastAsia="Times New Roman" w:hAnsi="ArialMT" w:cs="Times New Roman"/>
            <w:noProof w:val="0"/>
            <w:kern w:val="0"/>
            <w:sz w:val="22"/>
            <w:szCs w:val="22"/>
            <w:lang w:eastAsia="en-GB"/>
            <w14:ligatures w14:val="none"/>
          </w:rPr>
          <w:t>https://www.ons.gov.uk/employmentandlabourmarket/peopleinwork/earningsandworkinghours/bulletins/earningsandemploymentfrompayasyouearnrealtimeinformationuk/june2023</w:t>
        </w:r>
      </w:hyperlink>
    </w:p>
    <w:p w14:paraId="551AD1B5" w14:textId="587D0A9C" w:rsidR="0038579D" w:rsidRPr="0038579D" w:rsidRDefault="0038579D" w:rsidP="0038579D">
      <w:pPr>
        <w:jc w:val="center"/>
        <w:rPr>
          <w:rFonts w:ascii="Times New Roman" w:hAnsi="Times New Roman" w:cs="Times New Roman"/>
          <w:color w:val="323132"/>
          <w:sz w:val="28"/>
          <w:szCs w:val="28"/>
        </w:rPr>
      </w:pPr>
      <w:r>
        <w:rPr>
          <w:rFonts w:ascii="ArialMT" w:eastAsia="Times New Roman" w:hAnsi="ArialMT" w:cs="Times New Roman"/>
          <w:noProof w:val="0"/>
          <w:kern w:val="0"/>
          <w:sz w:val="22"/>
          <w:szCs w:val="22"/>
          <w:lang w:eastAsia="en-GB"/>
          <w14:ligatures w14:val="none"/>
        </w:rPr>
        <w:t>Figure 2</w:t>
      </w:r>
    </w:p>
    <w:p w14:paraId="3FDBC33C" w14:textId="77777777" w:rsidR="0038579D" w:rsidRPr="006C3FBB" w:rsidRDefault="0038579D" w:rsidP="0045546C">
      <w:pPr>
        <w:rPr>
          <w:rFonts w:ascii="Times New Roman" w:hAnsi="Times New Roman" w:cs="Times New Roman"/>
          <w:color w:val="323132"/>
          <w:sz w:val="28"/>
          <w:szCs w:val="28"/>
        </w:rPr>
      </w:pPr>
    </w:p>
    <w:p w14:paraId="0593248F" w14:textId="6B894CE3" w:rsidR="006C3FBB" w:rsidRPr="006C3FBB" w:rsidRDefault="0038579D" w:rsidP="006C3FBB">
      <w:pPr>
        <w:jc w:val="center"/>
        <w:rPr>
          <w:rFonts w:ascii="Times New Roman" w:eastAsia="Times New Roman" w:hAnsi="Times New Roman" w:cs="Times New Roman"/>
          <w:noProof w:val="0"/>
          <w:color w:val="222222"/>
          <w:kern w:val="0"/>
          <w:sz w:val="28"/>
          <w:szCs w:val="28"/>
          <w:shd w:val="clear" w:color="auto" w:fill="FFFFFF"/>
          <w:lang w:eastAsia="en-GB"/>
          <w14:ligatures w14:val="none"/>
        </w:rPr>
      </w:pPr>
      <w:r>
        <w:rPr>
          <w:rFonts w:ascii="Times New Roman" w:eastAsia="Times New Roman" w:hAnsi="Times New Roman" w:cs="Times New Roman"/>
          <w:color w:val="222222"/>
          <w:kern w:val="0"/>
          <w:sz w:val="28"/>
          <w:szCs w:val="28"/>
          <w:shd w:val="clear" w:color="auto" w:fill="FFFFFF"/>
          <w:lang w:eastAsia="en-GB"/>
        </w:rPr>
        <w:drawing>
          <wp:inline distT="0" distB="0" distL="0" distR="0" wp14:anchorId="66B9B3F9" wp14:editId="7336D74C">
            <wp:extent cx="5260516" cy="3094181"/>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47647" cy="3145431"/>
                    </a:xfrm>
                    <a:prstGeom prst="rect">
                      <a:avLst/>
                    </a:prstGeom>
                  </pic:spPr>
                </pic:pic>
              </a:graphicData>
            </a:graphic>
          </wp:inline>
        </w:drawing>
      </w:r>
    </w:p>
    <w:p w14:paraId="5BB900FB" w14:textId="1F335E3C" w:rsidR="006C3FBB" w:rsidRDefault="006C3FBB" w:rsidP="0045546C">
      <w:pPr>
        <w:rPr>
          <w:rFonts w:ascii="Times New Roman" w:eastAsia="Times New Roman" w:hAnsi="Times New Roman" w:cs="Times New Roman"/>
          <w:noProof w:val="0"/>
          <w:color w:val="222222"/>
          <w:kern w:val="0"/>
          <w:sz w:val="28"/>
          <w:szCs w:val="28"/>
          <w:shd w:val="clear" w:color="auto" w:fill="FFFFFF"/>
          <w:lang w:eastAsia="en-GB"/>
          <w14:ligatures w14:val="none"/>
        </w:rPr>
      </w:pPr>
    </w:p>
    <w:p w14:paraId="15B5172E" w14:textId="77777777" w:rsidR="006C3FBB" w:rsidRDefault="006C3FBB" w:rsidP="0045546C">
      <w:pPr>
        <w:rPr>
          <w:rFonts w:ascii="Times New Roman" w:eastAsia="Times New Roman" w:hAnsi="Times New Roman" w:cs="Times New Roman"/>
          <w:noProof w:val="0"/>
          <w:color w:val="222222"/>
          <w:kern w:val="0"/>
          <w:sz w:val="28"/>
          <w:szCs w:val="28"/>
          <w:shd w:val="clear" w:color="auto" w:fill="FFFFFF"/>
          <w:lang w:eastAsia="en-GB"/>
          <w14:ligatures w14:val="none"/>
        </w:rPr>
      </w:pPr>
    </w:p>
    <w:p w14:paraId="03B0FE92" w14:textId="7077787A" w:rsidR="0045546C" w:rsidRPr="0045546C" w:rsidRDefault="0045546C" w:rsidP="0045546C">
      <w:pPr>
        <w:rPr>
          <w:rFonts w:ascii="Times New Roman" w:eastAsia="Times New Roman" w:hAnsi="Times New Roman" w:cs="Times New Roman"/>
          <w:noProof w:val="0"/>
          <w:kern w:val="0"/>
          <w:sz w:val="28"/>
          <w:szCs w:val="28"/>
          <w:lang w:eastAsia="en-GB"/>
          <w14:ligatures w14:val="none"/>
        </w:rPr>
      </w:pP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3. </w:t>
      </w:r>
      <w:r w:rsidRPr="0045546C">
        <w:rPr>
          <w:rFonts w:ascii="Times New Roman" w:eastAsia="Times New Roman" w:hAnsi="Times New Roman" w:cs="Times New Roman"/>
          <w:b/>
          <w:bCs/>
          <w:noProof w:val="0"/>
          <w:color w:val="222222"/>
          <w:kern w:val="0"/>
          <w:sz w:val="28"/>
          <w:szCs w:val="28"/>
          <w:shd w:val="clear" w:color="auto" w:fill="FFFFFF"/>
          <w:lang w:eastAsia="en-GB"/>
          <w14:ligatures w14:val="none"/>
        </w:rPr>
        <w:t>Market Demand</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 The case study also mentions fluctuations in market demand and changing consumer preferences. Understanding customer demand is crucial for businesses to effectively allocate resources, plan production, and tailor their products and services to meet customer needs. </w:t>
      </w:r>
      <w:r w:rsidR="0026120A" w:rsidRPr="003024DD">
        <w:rPr>
          <w:rFonts w:ascii="Times New Roman" w:eastAsia="Times New Roman" w:hAnsi="Times New Roman" w:cs="Times New Roman"/>
          <w:noProof w:val="0"/>
          <w:color w:val="222222"/>
          <w:kern w:val="0"/>
          <w:sz w:val="28"/>
          <w:szCs w:val="28"/>
          <w:shd w:val="clear" w:color="auto" w:fill="FFFFFF"/>
          <w:lang w:eastAsia="en-GB"/>
          <w14:ligatures w14:val="none"/>
        </w:rPr>
        <w:t>Analysing</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 demand trends and patterns can help businesses respond to changing market conditions and make informed decisions.</w:t>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4. </w:t>
      </w:r>
      <w:r w:rsidRPr="0045546C">
        <w:rPr>
          <w:rFonts w:ascii="Times New Roman" w:eastAsia="Times New Roman" w:hAnsi="Times New Roman" w:cs="Times New Roman"/>
          <w:b/>
          <w:bCs/>
          <w:noProof w:val="0"/>
          <w:color w:val="222222"/>
          <w:kern w:val="0"/>
          <w:sz w:val="28"/>
          <w:szCs w:val="28"/>
          <w:shd w:val="clear" w:color="auto" w:fill="FFFFFF"/>
          <w:lang w:eastAsia="en-GB"/>
          <w14:ligatures w14:val="none"/>
        </w:rPr>
        <w:t>Economic Recovery</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 The case study discusses the need for </w:t>
      </w:r>
      <w:r w:rsidR="00CC6FB1" w:rsidRPr="00CC6FB1">
        <w:rPr>
          <w:rFonts w:ascii="Times New Roman" w:eastAsia="Times New Roman" w:hAnsi="Times New Roman" w:cs="Times New Roman"/>
          <w:noProof w:val="0"/>
          <w:color w:val="222222"/>
          <w:kern w:val="0"/>
          <w:sz w:val="28"/>
          <w:szCs w:val="28"/>
          <w:shd w:val="clear" w:color="auto" w:fill="FFFFFF"/>
          <w:lang w:eastAsia="en-GB"/>
          <w14:ligatures w14:val="none"/>
        </w:rPr>
        <w:t>financial recuperation</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 after the disruptions. Demand plays a crucial role in driving economic growth. By understanding the factors that influence consumer and business spending, governments can implement appropriate policies to stimulate demand and support the recovery process.</w:t>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In summary, demand and supply are relevant in this case study because they provide insights into the causes of disruptions, </w:t>
      </w:r>
      <w:r w:rsidR="0026120A" w:rsidRPr="003024DD">
        <w:rPr>
          <w:rFonts w:ascii="Times New Roman" w:eastAsia="Times New Roman" w:hAnsi="Times New Roman" w:cs="Times New Roman"/>
          <w:noProof w:val="0"/>
          <w:color w:val="222222"/>
          <w:kern w:val="0"/>
          <w:sz w:val="28"/>
          <w:szCs w:val="28"/>
          <w:shd w:val="clear" w:color="auto" w:fill="FFFFFF"/>
          <w:lang w:eastAsia="en-GB"/>
          <w14:ligatures w14:val="none"/>
        </w:rPr>
        <w:t>labour</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 shortages, market dynamics, and the overall economic recovery. By </w:t>
      </w:r>
      <w:r w:rsidR="0026120A" w:rsidRPr="003024DD">
        <w:rPr>
          <w:rFonts w:ascii="Times New Roman" w:eastAsia="Times New Roman" w:hAnsi="Times New Roman" w:cs="Times New Roman"/>
          <w:noProof w:val="0"/>
          <w:color w:val="222222"/>
          <w:kern w:val="0"/>
          <w:sz w:val="28"/>
          <w:szCs w:val="28"/>
          <w:shd w:val="clear" w:color="auto" w:fill="FFFFFF"/>
          <w:lang w:eastAsia="en-GB"/>
          <w14:ligatures w14:val="none"/>
        </w:rPr>
        <w:t>analysing</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 and addressing these factors, businesses and governments can develop effective strategies to resolve the economic problems identified.</w:t>
      </w:r>
    </w:p>
    <w:p w14:paraId="4ED78218" w14:textId="77777777" w:rsidR="006C3FBB" w:rsidRDefault="00CC6FB1" w:rsidP="0045546C">
      <w:pPr>
        <w:rPr>
          <w:rFonts w:ascii="Times New Roman" w:eastAsia="Times New Roman" w:hAnsi="Times New Roman" w:cs="Times New Roman"/>
          <w:noProof w:val="0"/>
          <w:color w:val="222222"/>
          <w:kern w:val="0"/>
          <w:sz w:val="28"/>
          <w:szCs w:val="28"/>
          <w:shd w:val="clear" w:color="auto" w:fill="FFFFFF"/>
          <w:lang w:eastAsia="en-GB"/>
          <w14:ligatures w14:val="none"/>
        </w:rPr>
      </w:pPr>
      <w:r w:rsidRPr="00CC6FB1">
        <w:rPr>
          <w:rFonts w:ascii="Times New Roman" w:eastAsia="Times New Roman" w:hAnsi="Times New Roman" w:cs="Times New Roman"/>
          <w:noProof w:val="0"/>
          <w:color w:val="222222"/>
          <w:kern w:val="0"/>
          <w:sz w:val="28"/>
          <w:szCs w:val="28"/>
          <w:shd w:val="clear" w:color="auto" w:fill="FFFFFF"/>
          <w:lang w:eastAsia="en-GB"/>
          <w14:ligatures w14:val="none"/>
        </w:rPr>
        <w:t xml:space="preserve">The distinction between demand's elasticity and inelasticity in relation to fluctuations in gasoline prices </w:t>
      </w:r>
      <w:r w:rsidR="0045546C" w:rsidRPr="0045546C">
        <w:rPr>
          <w:rFonts w:ascii="Times New Roman" w:eastAsia="Times New Roman" w:hAnsi="Times New Roman" w:cs="Times New Roman"/>
          <w:noProof w:val="0"/>
          <w:color w:val="222222"/>
          <w:kern w:val="0"/>
          <w:sz w:val="28"/>
          <w:szCs w:val="28"/>
          <w:shd w:val="clear" w:color="auto" w:fill="FFFFFF"/>
          <w:lang w:eastAsia="en-GB"/>
          <w14:ligatures w14:val="none"/>
        </w:rPr>
        <w:t>lies in the responsiveness of consumer demand to those price changes.</w:t>
      </w:r>
      <w:r w:rsidR="0045546C" w:rsidRPr="0045546C">
        <w:rPr>
          <w:rFonts w:ascii="Times New Roman" w:eastAsia="Times New Roman" w:hAnsi="Times New Roman" w:cs="Times New Roman"/>
          <w:noProof w:val="0"/>
          <w:color w:val="222222"/>
          <w:kern w:val="0"/>
          <w:sz w:val="28"/>
          <w:szCs w:val="28"/>
          <w:lang w:eastAsia="en-GB"/>
          <w14:ligatures w14:val="none"/>
        </w:rPr>
        <w:br/>
      </w:r>
      <w:r w:rsidR="0045546C" w:rsidRPr="0045546C">
        <w:rPr>
          <w:rFonts w:ascii="Times New Roman" w:eastAsia="Times New Roman" w:hAnsi="Times New Roman" w:cs="Times New Roman"/>
          <w:noProof w:val="0"/>
          <w:color w:val="222222"/>
          <w:kern w:val="0"/>
          <w:sz w:val="28"/>
          <w:szCs w:val="28"/>
          <w:lang w:eastAsia="en-GB"/>
          <w14:ligatures w14:val="none"/>
        </w:rPr>
        <w:br/>
      </w:r>
      <w:r w:rsidR="003C441F" w:rsidRPr="003C441F">
        <w:rPr>
          <w:rFonts w:ascii="Times New Roman" w:eastAsia="Times New Roman" w:hAnsi="Times New Roman" w:cs="Times New Roman"/>
          <w:noProof w:val="0"/>
          <w:color w:val="222222"/>
          <w:kern w:val="0"/>
          <w:sz w:val="28"/>
          <w:szCs w:val="28"/>
          <w:shd w:val="clear" w:color="auto" w:fill="FFFFFF"/>
          <w:lang w:eastAsia="en-GB"/>
          <w14:ligatures w14:val="none"/>
        </w:rPr>
        <w:t xml:space="preserve">The term "elasticity of demand" describes how responsive a product's quantity desired is to price fluctuations. A little change in price causes a comparatively bigger change in the quantity required when the demand is elastic. In relation to </w:t>
      </w:r>
      <w:r w:rsidR="003C441F">
        <w:rPr>
          <w:rFonts w:ascii="Times New Roman" w:eastAsia="Times New Roman" w:hAnsi="Times New Roman" w:cs="Times New Roman"/>
          <w:noProof w:val="0"/>
          <w:color w:val="222222"/>
          <w:kern w:val="0"/>
          <w:sz w:val="28"/>
          <w:szCs w:val="28"/>
          <w:shd w:val="clear" w:color="auto" w:fill="FFFFFF"/>
          <w:lang w:eastAsia="en-GB"/>
          <w14:ligatures w14:val="none"/>
        </w:rPr>
        <w:t>fuel</w:t>
      </w:r>
      <w:r w:rsidR="003C441F" w:rsidRPr="003C441F">
        <w:rPr>
          <w:rFonts w:ascii="Times New Roman" w:eastAsia="Times New Roman" w:hAnsi="Times New Roman" w:cs="Times New Roman"/>
          <w:noProof w:val="0"/>
          <w:color w:val="222222"/>
          <w:kern w:val="0"/>
          <w:sz w:val="28"/>
          <w:szCs w:val="28"/>
          <w:shd w:val="clear" w:color="auto" w:fill="FFFFFF"/>
          <w:lang w:eastAsia="en-GB"/>
          <w14:ligatures w14:val="none"/>
        </w:rPr>
        <w:t xml:space="preserve">, if the cost of fuel rises </w:t>
      </w:r>
      <w:r w:rsidR="0045546C" w:rsidRPr="0045546C">
        <w:rPr>
          <w:rFonts w:ascii="Times New Roman" w:eastAsia="Times New Roman" w:hAnsi="Times New Roman" w:cs="Times New Roman"/>
          <w:noProof w:val="0"/>
          <w:color w:val="222222"/>
          <w:kern w:val="0"/>
          <w:sz w:val="28"/>
          <w:szCs w:val="28"/>
          <w:shd w:val="clear" w:color="auto" w:fill="FFFFFF"/>
          <w:lang w:eastAsia="en-GB"/>
          <w14:ligatures w14:val="none"/>
        </w:rPr>
        <w:t>and consumers respond by significantly reducing their consumption or switching to alternative modes of transportation, demand for fuel is considered elastic.</w:t>
      </w:r>
      <w:r w:rsidR="0045546C" w:rsidRPr="0045546C">
        <w:rPr>
          <w:rFonts w:ascii="Times New Roman" w:eastAsia="Times New Roman" w:hAnsi="Times New Roman" w:cs="Times New Roman"/>
          <w:noProof w:val="0"/>
          <w:color w:val="222222"/>
          <w:kern w:val="0"/>
          <w:sz w:val="28"/>
          <w:szCs w:val="28"/>
          <w:lang w:eastAsia="en-GB"/>
          <w14:ligatures w14:val="none"/>
        </w:rPr>
        <w:br/>
      </w:r>
      <w:r w:rsidR="0045546C" w:rsidRPr="0045546C">
        <w:rPr>
          <w:rFonts w:ascii="Times New Roman" w:eastAsia="Times New Roman" w:hAnsi="Times New Roman" w:cs="Times New Roman"/>
          <w:noProof w:val="0"/>
          <w:color w:val="222222"/>
          <w:kern w:val="0"/>
          <w:sz w:val="28"/>
          <w:szCs w:val="28"/>
          <w:lang w:eastAsia="en-GB"/>
          <w14:ligatures w14:val="none"/>
        </w:rPr>
        <w:br/>
      </w:r>
      <w:r w:rsidR="0045546C"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On the other hand, </w:t>
      </w:r>
      <w:r w:rsidR="003C441F" w:rsidRPr="003C441F">
        <w:rPr>
          <w:rFonts w:ascii="Times New Roman" w:eastAsia="Times New Roman" w:hAnsi="Times New Roman" w:cs="Times New Roman"/>
          <w:noProof w:val="0"/>
          <w:color w:val="222222"/>
          <w:kern w:val="0"/>
          <w:sz w:val="28"/>
          <w:szCs w:val="28"/>
          <w:shd w:val="clear" w:color="auto" w:fill="FFFFFF"/>
          <w:lang w:eastAsia="en-GB"/>
          <w14:ligatures w14:val="none"/>
        </w:rPr>
        <w:t>inelastic demand are not very responsive to price fluctuations, and even large price changes have little effect on the amount required</w:t>
      </w:r>
      <w:r w:rsidR="0045546C" w:rsidRPr="0045546C">
        <w:rPr>
          <w:rFonts w:ascii="Times New Roman" w:eastAsia="Times New Roman" w:hAnsi="Times New Roman" w:cs="Times New Roman"/>
          <w:noProof w:val="0"/>
          <w:color w:val="222222"/>
          <w:kern w:val="0"/>
          <w:sz w:val="28"/>
          <w:szCs w:val="28"/>
          <w:shd w:val="clear" w:color="auto" w:fill="FFFFFF"/>
          <w:lang w:eastAsia="en-GB"/>
          <w14:ligatures w14:val="none"/>
        </w:rPr>
        <w:t>. In the case of fuel, if consumers continue to purchase and consume fuel even when prices rise, demand for fuel is considered inelastic.</w:t>
      </w:r>
    </w:p>
    <w:p w14:paraId="5FEC2A7E" w14:textId="0EEDFEC8" w:rsidR="006C3FBB" w:rsidRDefault="006C3FBB" w:rsidP="0045546C">
      <w:pPr>
        <w:rPr>
          <w:rFonts w:ascii="Times New Roman" w:eastAsia="Times New Roman" w:hAnsi="Times New Roman" w:cs="Times New Roman"/>
          <w:noProof w:val="0"/>
          <w:color w:val="222222"/>
          <w:kern w:val="0"/>
          <w:sz w:val="28"/>
          <w:szCs w:val="28"/>
          <w:shd w:val="clear" w:color="auto" w:fill="FFFFFF"/>
          <w:lang w:eastAsia="en-GB"/>
          <w14:ligatures w14:val="none"/>
        </w:rPr>
      </w:pPr>
    </w:p>
    <w:p w14:paraId="4AD190B4" w14:textId="77777777" w:rsidR="006C3FBB" w:rsidRDefault="006C3FBB" w:rsidP="0045546C">
      <w:pPr>
        <w:rPr>
          <w:rFonts w:ascii="Times New Roman" w:eastAsia="Times New Roman" w:hAnsi="Times New Roman" w:cs="Times New Roman"/>
          <w:noProof w:val="0"/>
          <w:color w:val="222222"/>
          <w:kern w:val="0"/>
          <w:sz w:val="28"/>
          <w:szCs w:val="28"/>
          <w:shd w:val="clear" w:color="auto" w:fill="FFFFFF"/>
          <w:lang w:eastAsia="en-GB"/>
          <w14:ligatures w14:val="none"/>
        </w:rPr>
      </w:pPr>
      <w:r>
        <w:rPr>
          <w:rFonts w:ascii="Times New Roman" w:eastAsia="Times New Roman" w:hAnsi="Times New Roman" w:cs="Times New Roman"/>
          <w:noProof w:val="0"/>
          <w:color w:val="222222"/>
          <w:kern w:val="0"/>
          <w:sz w:val="28"/>
          <w:szCs w:val="28"/>
          <w:shd w:val="clear" w:color="auto" w:fill="FFFFFF"/>
          <w:lang w:eastAsia="en-GB"/>
          <w14:ligatures w14:val="none"/>
        </w:rPr>
        <w:t>Below in the Figure 3</w:t>
      </w:r>
    </w:p>
    <w:p w14:paraId="5B53EFF5" w14:textId="51C34241" w:rsidR="006C3FBB" w:rsidRDefault="006C3FBB" w:rsidP="0045546C">
      <w:pPr>
        <w:rPr>
          <w:rFonts w:ascii="Times New Roman" w:eastAsia="Times New Roman" w:hAnsi="Times New Roman" w:cs="Times New Roman"/>
          <w:noProof w:val="0"/>
          <w:color w:val="222222"/>
          <w:kern w:val="0"/>
          <w:sz w:val="28"/>
          <w:szCs w:val="28"/>
          <w:shd w:val="clear" w:color="auto" w:fill="FFFFFF"/>
          <w:lang w:eastAsia="en-GB"/>
          <w14:ligatures w14:val="none"/>
        </w:rPr>
      </w:pPr>
      <w:r>
        <w:rPr>
          <w:rFonts w:ascii="Times New Roman" w:eastAsia="Times New Roman" w:hAnsi="Times New Roman" w:cs="Times New Roman"/>
          <w:noProof w:val="0"/>
          <w:color w:val="222222"/>
          <w:kern w:val="0"/>
          <w:sz w:val="28"/>
          <w:szCs w:val="28"/>
          <w:shd w:val="clear" w:color="auto" w:fill="FFFFFF"/>
          <w:lang w:eastAsia="en-GB"/>
          <w14:ligatures w14:val="none"/>
        </w:rPr>
        <w:t xml:space="preserve"> we can see how the Consumer Price Inflation (CPI) changed over the years.</w:t>
      </w:r>
    </w:p>
    <w:p w14:paraId="7373C9AD" w14:textId="6FFC8CFC" w:rsidR="006C3FBB" w:rsidRDefault="006C3FBB" w:rsidP="0045546C">
      <w:pPr>
        <w:rPr>
          <w:rFonts w:ascii="Times New Roman" w:eastAsia="Times New Roman" w:hAnsi="Times New Roman" w:cs="Times New Roman"/>
          <w:noProof w:val="0"/>
          <w:color w:val="222222"/>
          <w:kern w:val="0"/>
          <w:sz w:val="28"/>
          <w:szCs w:val="28"/>
          <w:shd w:val="clear" w:color="auto" w:fill="FFFFFF"/>
          <w:lang w:eastAsia="en-GB"/>
          <w14:ligatures w14:val="none"/>
        </w:rPr>
      </w:pPr>
    </w:p>
    <w:p w14:paraId="724BD4BD" w14:textId="622D4F11" w:rsidR="006C3FBB" w:rsidRDefault="006C3FBB" w:rsidP="0045546C">
      <w:pPr>
        <w:rPr>
          <w:rFonts w:ascii="Times New Roman" w:eastAsia="Times New Roman" w:hAnsi="Times New Roman" w:cs="Times New Roman"/>
          <w:noProof w:val="0"/>
          <w:color w:val="222222"/>
          <w:kern w:val="0"/>
          <w:sz w:val="28"/>
          <w:szCs w:val="28"/>
          <w:shd w:val="clear" w:color="auto" w:fill="FFFFFF"/>
          <w:lang w:eastAsia="en-GB"/>
          <w14:ligatures w14:val="none"/>
        </w:rPr>
      </w:pPr>
    </w:p>
    <w:p w14:paraId="7D9AC541" w14:textId="77777777" w:rsidR="006C3FBB" w:rsidRDefault="006C3FBB" w:rsidP="006C3FBB">
      <w:pPr>
        <w:jc w:val="center"/>
        <w:rPr>
          <w:rFonts w:ascii="Times New Roman" w:eastAsia="Times New Roman" w:hAnsi="Times New Roman" w:cs="Times New Roman"/>
          <w:noProof w:val="0"/>
          <w:color w:val="222222"/>
          <w:kern w:val="0"/>
          <w:sz w:val="28"/>
          <w:szCs w:val="28"/>
          <w:shd w:val="clear" w:color="auto" w:fill="FFFFFF"/>
          <w:lang w:eastAsia="en-GB"/>
          <w14:ligatures w14:val="none"/>
        </w:rPr>
      </w:pPr>
    </w:p>
    <w:p w14:paraId="2F8C586F" w14:textId="77777777" w:rsidR="006C3FBB" w:rsidRDefault="006C3FBB" w:rsidP="006C3FBB">
      <w:pPr>
        <w:jc w:val="center"/>
        <w:rPr>
          <w:rFonts w:ascii="Times New Roman" w:eastAsia="Times New Roman" w:hAnsi="Times New Roman" w:cs="Times New Roman"/>
          <w:noProof w:val="0"/>
          <w:color w:val="222222"/>
          <w:kern w:val="0"/>
          <w:sz w:val="28"/>
          <w:szCs w:val="28"/>
          <w:shd w:val="clear" w:color="auto" w:fill="FFFFFF"/>
          <w:lang w:eastAsia="en-GB"/>
          <w14:ligatures w14:val="none"/>
        </w:rPr>
      </w:pPr>
    </w:p>
    <w:p w14:paraId="25AEE235" w14:textId="77777777" w:rsidR="006C3FBB" w:rsidRDefault="006C3FBB" w:rsidP="006C3FBB">
      <w:pPr>
        <w:jc w:val="center"/>
        <w:rPr>
          <w:rFonts w:ascii="Times New Roman" w:eastAsia="Times New Roman" w:hAnsi="Times New Roman" w:cs="Times New Roman"/>
          <w:noProof w:val="0"/>
          <w:color w:val="222222"/>
          <w:kern w:val="0"/>
          <w:sz w:val="28"/>
          <w:szCs w:val="28"/>
          <w:shd w:val="clear" w:color="auto" w:fill="FFFFFF"/>
          <w:lang w:eastAsia="en-GB"/>
          <w14:ligatures w14:val="none"/>
        </w:rPr>
      </w:pPr>
    </w:p>
    <w:p w14:paraId="7F3F3B7A" w14:textId="00BE7583" w:rsidR="006C3FBB" w:rsidRDefault="006C3FBB" w:rsidP="006C3FBB">
      <w:pPr>
        <w:jc w:val="center"/>
        <w:rPr>
          <w:rFonts w:ascii="Times New Roman" w:eastAsia="Times New Roman" w:hAnsi="Times New Roman" w:cs="Times New Roman"/>
          <w:noProof w:val="0"/>
          <w:color w:val="222222"/>
          <w:kern w:val="0"/>
          <w:sz w:val="28"/>
          <w:szCs w:val="28"/>
          <w:shd w:val="clear" w:color="auto" w:fill="FFFFFF"/>
          <w:lang w:eastAsia="en-GB"/>
          <w14:ligatures w14:val="none"/>
        </w:rPr>
      </w:pPr>
      <w:r>
        <w:rPr>
          <w:rFonts w:ascii="Times New Roman" w:eastAsia="Times New Roman" w:hAnsi="Times New Roman" w:cs="Times New Roman"/>
          <w:noProof w:val="0"/>
          <w:color w:val="222222"/>
          <w:kern w:val="0"/>
          <w:sz w:val="28"/>
          <w:szCs w:val="28"/>
          <w:shd w:val="clear" w:color="auto" w:fill="FFFFFF"/>
          <w:lang w:eastAsia="en-GB"/>
          <w14:ligatures w14:val="none"/>
        </w:rPr>
        <w:t>Figure 3</w:t>
      </w:r>
    </w:p>
    <w:p w14:paraId="2ED34B14" w14:textId="77C8843A" w:rsidR="006C3FBB" w:rsidRDefault="006C3FBB" w:rsidP="0045546C">
      <w:pPr>
        <w:rPr>
          <w:rFonts w:ascii="Times New Roman" w:eastAsia="Times New Roman" w:hAnsi="Times New Roman" w:cs="Times New Roman"/>
          <w:noProof w:val="0"/>
          <w:color w:val="222222"/>
          <w:kern w:val="0"/>
          <w:sz w:val="28"/>
          <w:szCs w:val="28"/>
          <w:shd w:val="clear" w:color="auto" w:fill="FFFFFF"/>
          <w:lang w:eastAsia="en-GB"/>
          <w14:ligatures w14:val="none"/>
        </w:rPr>
      </w:pPr>
      <w:r>
        <w:rPr>
          <w:rFonts w:ascii="Times New Roman" w:eastAsia="Times New Roman" w:hAnsi="Times New Roman" w:cs="Times New Roman"/>
          <w:color w:val="222222"/>
          <w:kern w:val="0"/>
          <w:sz w:val="28"/>
          <w:szCs w:val="28"/>
          <w:shd w:val="clear" w:color="auto" w:fill="FFFFFF"/>
          <w:lang w:eastAsia="en-GB"/>
        </w:rPr>
        <w:drawing>
          <wp:inline distT="0" distB="0" distL="0" distR="0" wp14:anchorId="62859982" wp14:editId="26A3F252">
            <wp:extent cx="5731510" cy="32492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49295"/>
                    </a:xfrm>
                    <a:prstGeom prst="rect">
                      <a:avLst/>
                    </a:prstGeom>
                  </pic:spPr>
                </pic:pic>
              </a:graphicData>
            </a:graphic>
          </wp:inline>
        </w:drawing>
      </w:r>
    </w:p>
    <w:p w14:paraId="577DD0BE" w14:textId="77777777" w:rsidR="006C3FBB" w:rsidRDefault="006C3FBB" w:rsidP="0045546C">
      <w:pPr>
        <w:rPr>
          <w:rFonts w:ascii="Times New Roman" w:eastAsia="Times New Roman" w:hAnsi="Times New Roman" w:cs="Times New Roman"/>
          <w:noProof w:val="0"/>
          <w:color w:val="222222"/>
          <w:kern w:val="0"/>
          <w:sz w:val="28"/>
          <w:szCs w:val="28"/>
          <w:lang w:eastAsia="en-GB"/>
          <w14:ligatures w14:val="none"/>
        </w:rPr>
      </w:pPr>
    </w:p>
    <w:p w14:paraId="60BA9E30" w14:textId="77777777" w:rsidR="006C3FBB" w:rsidRDefault="006C3FBB" w:rsidP="0045546C">
      <w:pPr>
        <w:rPr>
          <w:rFonts w:ascii="Times New Roman" w:eastAsia="Times New Roman" w:hAnsi="Times New Roman" w:cs="Times New Roman"/>
          <w:noProof w:val="0"/>
          <w:color w:val="222222"/>
          <w:kern w:val="0"/>
          <w:sz w:val="28"/>
          <w:szCs w:val="28"/>
          <w:lang w:eastAsia="en-GB"/>
          <w14:ligatures w14:val="none"/>
        </w:rPr>
      </w:pPr>
    </w:p>
    <w:p w14:paraId="0766D45F" w14:textId="77777777" w:rsidR="006C3FBB" w:rsidRDefault="006C3FBB" w:rsidP="0045546C">
      <w:pPr>
        <w:rPr>
          <w:rFonts w:ascii="Times New Roman" w:eastAsia="Times New Roman" w:hAnsi="Times New Roman" w:cs="Times New Roman"/>
          <w:noProof w:val="0"/>
          <w:color w:val="222222"/>
          <w:kern w:val="0"/>
          <w:sz w:val="28"/>
          <w:szCs w:val="28"/>
          <w:lang w:eastAsia="en-GB"/>
          <w14:ligatures w14:val="none"/>
        </w:rPr>
      </w:pPr>
    </w:p>
    <w:p w14:paraId="4E9139C8" w14:textId="34628B18" w:rsidR="006C3FBB" w:rsidRDefault="006C3FBB" w:rsidP="006C3FBB">
      <w:pPr>
        <w:pStyle w:val="Heading1"/>
        <w:rPr>
          <w:noProof w:val="0"/>
        </w:rPr>
      </w:pPr>
      <w:bookmarkStart w:id="3" w:name="_Toc153897644"/>
      <w:r>
        <w:t>Difference between elasticity and inelasticity</w:t>
      </w:r>
      <w:bookmarkEnd w:id="3"/>
      <w:r>
        <w:t xml:space="preserve"> </w:t>
      </w:r>
    </w:p>
    <w:p w14:paraId="658CE639" w14:textId="72537971" w:rsidR="0045546C" w:rsidRPr="0045546C" w:rsidRDefault="0045546C" w:rsidP="0045546C">
      <w:pPr>
        <w:rPr>
          <w:rFonts w:ascii="Times New Roman" w:eastAsia="Times New Roman" w:hAnsi="Times New Roman" w:cs="Times New Roman"/>
          <w:noProof w:val="0"/>
          <w:kern w:val="0"/>
          <w:sz w:val="28"/>
          <w:szCs w:val="28"/>
          <w:lang w:eastAsia="en-GB"/>
          <w14:ligatures w14:val="none"/>
        </w:rPr>
      </w:pP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The elasticity or inelasticity of fuel demand is influenced by several factors:</w:t>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1. </w:t>
      </w:r>
      <w:r w:rsidRPr="0045546C">
        <w:rPr>
          <w:rFonts w:ascii="Times New Roman" w:eastAsia="Times New Roman" w:hAnsi="Times New Roman" w:cs="Times New Roman"/>
          <w:b/>
          <w:bCs/>
          <w:noProof w:val="0"/>
          <w:color w:val="222222"/>
          <w:kern w:val="0"/>
          <w:sz w:val="28"/>
          <w:szCs w:val="28"/>
          <w:shd w:val="clear" w:color="auto" w:fill="FFFFFF"/>
          <w:lang w:eastAsia="en-GB"/>
          <w14:ligatures w14:val="none"/>
        </w:rPr>
        <w:t>Availability of substitutes</w:t>
      </w:r>
      <w:r w:rsidR="002D2DA3" w:rsidRPr="002D2DA3">
        <w:t xml:space="preserve"> </w:t>
      </w:r>
      <w:r w:rsidR="002D2DA3" w:rsidRPr="002D2DA3">
        <w:rPr>
          <w:rFonts w:ascii="Times New Roman" w:eastAsia="Times New Roman" w:hAnsi="Times New Roman" w:cs="Times New Roman"/>
          <w:noProof w:val="0"/>
          <w:color w:val="222222"/>
          <w:kern w:val="0"/>
          <w:sz w:val="28"/>
          <w:szCs w:val="28"/>
          <w:shd w:val="clear" w:color="auto" w:fill="FFFFFF"/>
          <w:lang w:eastAsia="en-GB"/>
          <w14:ligatures w14:val="none"/>
        </w:rPr>
        <w:t>If there are easily accessible and reasonably priced fuel alternatives, such public transportation or electric cars</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consumers may be more likely to have elastic demand as they can easily switch to alternatives when fuel prices increase.</w:t>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2. </w:t>
      </w:r>
      <w:r w:rsidRPr="0045546C">
        <w:rPr>
          <w:rFonts w:ascii="Times New Roman" w:eastAsia="Times New Roman" w:hAnsi="Times New Roman" w:cs="Times New Roman"/>
          <w:b/>
          <w:bCs/>
          <w:noProof w:val="0"/>
          <w:color w:val="222222"/>
          <w:kern w:val="0"/>
          <w:sz w:val="28"/>
          <w:szCs w:val="28"/>
          <w:shd w:val="clear" w:color="auto" w:fill="FFFFFF"/>
          <w:lang w:eastAsia="en-GB"/>
          <w14:ligatures w14:val="none"/>
        </w:rPr>
        <w:t>Necessity versus luxury</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If fuel is considered a necessity, such as for commuting or essential services, demand tends to be more inelastic as consumers may have limited options and must continue to purchase fuel regardless of price changes. However, if fuel is considered more of a luxury, demand may be more elastic as consumers can reduce their consumption or opt for alternative modes of transportation.</w:t>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3. </w:t>
      </w:r>
      <w:r w:rsidRPr="0045546C">
        <w:rPr>
          <w:rFonts w:ascii="Times New Roman" w:eastAsia="Times New Roman" w:hAnsi="Times New Roman" w:cs="Times New Roman"/>
          <w:b/>
          <w:bCs/>
          <w:noProof w:val="0"/>
          <w:color w:val="222222"/>
          <w:kern w:val="0"/>
          <w:sz w:val="28"/>
          <w:szCs w:val="28"/>
          <w:shd w:val="clear" w:color="auto" w:fill="FFFFFF"/>
          <w:lang w:eastAsia="en-GB"/>
          <w14:ligatures w14:val="none"/>
        </w:rPr>
        <w:t>Time period</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 Demand elasticity can also vary depending on the </w:t>
      </w:r>
      <w:r w:rsidR="003024DD" w:rsidRPr="003024DD">
        <w:rPr>
          <w:rFonts w:ascii="Times New Roman" w:eastAsia="Times New Roman" w:hAnsi="Times New Roman" w:cs="Times New Roman"/>
          <w:noProof w:val="0"/>
          <w:color w:val="222222"/>
          <w:kern w:val="0"/>
          <w:sz w:val="28"/>
          <w:szCs w:val="28"/>
          <w:shd w:val="clear" w:color="auto" w:fill="FFFFFF"/>
          <w:lang w:eastAsia="en-GB"/>
          <w14:ligatures w14:val="none"/>
        </w:rPr>
        <w:t>period</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 under consideration. In the short run, demand for fuel may be relatively inelastic as consumers may have limited immediate alternatives. However, over the long </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lastRenderedPageBreak/>
        <w:t xml:space="preserve">run, consumers may have more flexibility to adjust their </w:t>
      </w:r>
      <w:r w:rsidR="003024DD" w:rsidRPr="003024DD">
        <w:rPr>
          <w:rFonts w:ascii="Times New Roman" w:eastAsia="Times New Roman" w:hAnsi="Times New Roman" w:cs="Times New Roman"/>
          <w:noProof w:val="0"/>
          <w:color w:val="222222"/>
          <w:kern w:val="0"/>
          <w:sz w:val="28"/>
          <w:szCs w:val="28"/>
          <w:shd w:val="clear" w:color="auto" w:fill="FFFFFF"/>
          <w:lang w:eastAsia="en-GB"/>
          <w14:ligatures w14:val="none"/>
        </w:rPr>
        <w:t>behaviour</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 and find substitutes, making demand more elastic.</w:t>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lang w:eastAsia="en-GB"/>
          <w14:ligatures w14:val="none"/>
        </w:rPr>
        <w:br/>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xml:space="preserve">Understanding the elasticity or inelasticity of fuel demand is crucial for policymakers, businesses, and consumers. It helps in predicting the impact of price changes on demand, assessing consumer </w:t>
      </w:r>
      <w:r w:rsidR="003024DD" w:rsidRPr="003024DD">
        <w:rPr>
          <w:rFonts w:ascii="Times New Roman" w:eastAsia="Times New Roman" w:hAnsi="Times New Roman" w:cs="Times New Roman"/>
          <w:noProof w:val="0"/>
          <w:color w:val="222222"/>
          <w:kern w:val="0"/>
          <w:sz w:val="28"/>
          <w:szCs w:val="28"/>
          <w:shd w:val="clear" w:color="auto" w:fill="FFFFFF"/>
          <w:lang w:eastAsia="en-GB"/>
          <w14:ligatures w14:val="none"/>
        </w:rPr>
        <w:t>behaviour</w:t>
      </w:r>
      <w:r w:rsidRPr="0045546C">
        <w:rPr>
          <w:rFonts w:ascii="Times New Roman" w:eastAsia="Times New Roman" w:hAnsi="Times New Roman" w:cs="Times New Roman"/>
          <w:noProof w:val="0"/>
          <w:color w:val="222222"/>
          <w:kern w:val="0"/>
          <w:sz w:val="28"/>
          <w:szCs w:val="28"/>
          <w:shd w:val="clear" w:color="auto" w:fill="FFFFFF"/>
          <w:lang w:eastAsia="en-GB"/>
          <w14:ligatures w14:val="none"/>
        </w:rPr>
        <w:t>, and making informed decisions related to pricing, transportation policies, and energy conservation.</w:t>
      </w:r>
    </w:p>
    <w:p w14:paraId="2F140645" w14:textId="67658F56" w:rsidR="0045546C" w:rsidRPr="003024DD" w:rsidRDefault="0045546C">
      <w:pPr>
        <w:rPr>
          <w:rFonts w:ascii="Times New Roman" w:hAnsi="Times New Roman" w:cs="Times New Roman"/>
          <w:sz w:val="28"/>
          <w:szCs w:val="28"/>
        </w:rPr>
      </w:pPr>
    </w:p>
    <w:p w14:paraId="7F64ABD5" w14:textId="54211140" w:rsidR="006C3FBB" w:rsidRDefault="006C3FBB" w:rsidP="006C3FBB">
      <w:pPr>
        <w:pStyle w:val="Heading1"/>
        <w:rPr>
          <w:noProof w:val="0"/>
        </w:rPr>
      </w:pPr>
      <w:bookmarkStart w:id="4" w:name="_Toc153897645"/>
      <w:r>
        <w:t>The laws of supply and demand</w:t>
      </w:r>
      <w:bookmarkEnd w:id="4"/>
      <w:r>
        <w:t xml:space="preserve"> </w:t>
      </w:r>
    </w:p>
    <w:p w14:paraId="3E38BA46" w14:textId="214ED5B7" w:rsidR="00F47E55" w:rsidRPr="003024DD" w:rsidRDefault="00F47E55">
      <w:pPr>
        <w:rPr>
          <w:rFonts w:ascii="Times New Roman" w:hAnsi="Times New Roman" w:cs="Times New Roman"/>
          <w:sz w:val="28"/>
          <w:szCs w:val="28"/>
        </w:rPr>
      </w:pPr>
    </w:p>
    <w:p w14:paraId="4A0BB889" w14:textId="163CA945" w:rsidR="00F47E55" w:rsidRPr="006C3FBB" w:rsidRDefault="00F47E55" w:rsidP="004249D5">
      <w:pPr>
        <w:rPr>
          <w:rFonts w:ascii="Times New Roman" w:hAnsi="Times New Roman" w:cs="Times New Roman"/>
          <w:sz w:val="28"/>
          <w:szCs w:val="28"/>
          <w:lang w:eastAsia="en-GB"/>
        </w:rPr>
      </w:pPr>
      <w:r w:rsidRPr="006C3FBB">
        <w:rPr>
          <w:rFonts w:ascii="Times New Roman" w:hAnsi="Times New Roman" w:cs="Times New Roman"/>
          <w:sz w:val="28"/>
          <w:szCs w:val="28"/>
          <w:lang w:eastAsia="en-GB"/>
        </w:rPr>
        <w:t xml:space="preserve">The laws of supply and demand are fundamental principles in economics that </w:t>
      </w:r>
      <w:r w:rsidR="00D759AA" w:rsidRPr="006C3FBB">
        <w:rPr>
          <w:rFonts w:ascii="Times New Roman" w:hAnsi="Times New Roman" w:cs="Times New Roman"/>
          <w:sz w:val="28"/>
          <w:szCs w:val="28"/>
          <w:lang w:eastAsia="en-GB"/>
        </w:rPr>
        <w:t>describe how the costs and quantities of products and services are set in a market economy</w:t>
      </w:r>
      <w:r w:rsidRPr="006C3FBB">
        <w:rPr>
          <w:rFonts w:ascii="Times New Roman" w:hAnsi="Times New Roman" w:cs="Times New Roman"/>
          <w:sz w:val="28"/>
          <w:szCs w:val="28"/>
          <w:lang w:eastAsia="en-GB"/>
        </w:rPr>
        <w:t>. Let's go through each law and its explanation:</w:t>
      </w:r>
      <w:r w:rsidRPr="006C3FBB">
        <w:rPr>
          <w:rFonts w:ascii="Times New Roman" w:hAnsi="Times New Roman" w:cs="Times New Roman"/>
          <w:sz w:val="28"/>
          <w:szCs w:val="28"/>
          <w:lang w:eastAsia="en-GB"/>
        </w:rPr>
        <w:br/>
      </w:r>
      <w:r w:rsidRPr="006C3FBB">
        <w:rPr>
          <w:rFonts w:ascii="Times New Roman" w:hAnsi="Times New Roman" w:cs="Times New Roman"/>
          <w:sz w:val="28"/>
          <w:szCs w:val="28"/>
          <w:lang w:eastAsia="en-GB"/>
        </w:rPr>
        <w:br/>
        <w:t xml:space="preserve">1. </w:t>
      </w:r>
      <w:r w:rsidRPr="006C3FBB">
        <w:rPr>
          <w:rFonts w:ascii="Times New Roman" w:hAnsi="Times New Roman" w:cs="Times New Roman"/>
          <w:b/>
          <w:bCs/>
          <w:sz w:val="28"/>
          <w:szCs w:val="28"/>
          <w:lang w:eastAsia="en-GB"/>
        </w:rPr>
        <w:t>Law of Demand</w:t>
      </w:r>
      <w:r w:rsidRPr="006C3FBB">
        <w:rPr>
          <w:rFonts w:ascii="Times New Roman" w:hAnsi="Times New Roman" w:cs="Times New Roman"/>
          <w:sz w:val="28"/>
          <w:szCs w:val="28"/>
          <w:lang w:eastAsia="en-GB"/>
        </w:rPr>
        <w:t>:</w:t>
      </w:r>
      <w:r w:rsidRPr="006C3FBB">
        <w:rPr>
          <w:rFonts w:ascii="Times New Roman" w:hAnsi="Times New Roman" w:cs="Times New Roman"/>
          <w:sz w:val="28"/>
          <w:szCs w:val="28"/>
          <w:lang w:eastAsia="en-GB"/>
        </w:rPr>
        <w:br/>
        <w:t>The law of demand states that, all else being equal, as the price of a good or service increases, the quantity demanded by consumers decreases, and vice versa. This is based on the notion that consumers tend to purchase more of a product at lower prices and less at higher prices. The law of demand reflects the inverse relationship between price and quantity demanded.</w:t>
      </w:r>
      <w:r w:rsidRPr="006C3FBB">
        <w:rPr>
          <w:rFonts w:ascii="Times New Roman" w:hAnsi="Times New Roman" w:cs="Times New Roman"/>
          <w:sz w:val="28"/>
          <w:szCs w:val="28"/>
          <w:lang w:eastAsia="en-GB"/>
        </w:rPr>
        <w:br/>
      </w:r>
      <w:r w:rsidRPr="006C3FBB">
        <w:rPr>
          <w:rFonts w:ascii="Times New Roman" w:hAnsi="Times New Roman" w:cs="Times New Roman"/>
          <w:sz w:val="28"/>
          <w:szCs w:val="28"/>
          <w:lang w:eastAsia="en-GB"/>
        </w:rPr>
        <w:br/>
        <w:t xml:space="preserve">2. </w:t>
      </w:r>
      <w:r w:rsidRPr="006C3FBB">
        <w:rPr>
          <w:rFonts w:ascii="Times New Roman" w:hAnsi="Times New Roman" w:cs="Times New Roman"/>
          <w:b/>
          <w:bCs/>
          <w:sz w:val="28"/>
          <w:szCs w:val="28"/>
          <w:lang w:eastAsia="en-GB"/>
        </w:rPr>
        <w:t>Law of Supply</w:t>
      </w:r>
      <w:r w:rsidRPr="006C3FBB">
        <w:rPr>
          <w:rFonts w:ascii="Times New Roman" w:hAnsi="Times New Roman" w:cs="Times New Roman"/>
          <w:sz w:val="28"/>
          <w:szCs w:val="28"/>
          <w:lang w:eastAsia="en-GB"/>
        </w:rPr>
        <w:t>:</w:t>
      </w:r>
      <w:r w:rsidRPr="006C3FBB">
        <w:rPr>
          <w:rFonts w:ascii="Times New Roman" w:hAnsi="Times New Roman" w:cs="Times New Roman"/>
          <w:sz w:val="28"/>
          <w:szCs w:val="28"/>
          <w:lang w:eastAsia="en-GB"/>
        </w:rPr>
        <w:br/>
        <w:t>The law of supply states that, all else being equal, as the price of a good or service increases, the quantity supplied by producers increases, and vice versa. This means that producers are willing to supply more of a product at higher prices and less at lower prices. The law of supply reflects the direct relationship between price and quantity supplied.</w:t>
      </w:r>
      <w:r w:rsidRPr="006C3FBB">
        <w:rPr>
          <w:rFonts w:ascii="Times New Roman" w:hAnsi="Times New Roman" w:cs="Times New Roman"/>
          <w:sz w:val="28"/>
          <w:szCs w:val="28"/>
          <w:lang w:eastAsia="en-GB"/>
        </w:rPr>
        <w:br/>
      </w:r>
      <w:r w:rsidRPr="006C3FBB">
        <w:rPr>
          <w:rFonts w:ascii="Times New Roman" w:hAnsi="Times New Roman" w:cs="Times New Roman"/>
          <w:sz w:val="28"/>
          <w:szCs w:val="28"/>
          <w:lang w:eastAsia="en-GB"/>
        </w:rPr>
        <w:br/>
        <w:t xml:space="preserve">3. </w:t>
      </w:r>
      <w:r w:rsidRPr="006C3FBB">
        <w:rPr>
          <w:rFonts w:ascii="Times New Roman" w:hAnsi="Times New Roman" w:cs="Times New Roman"/>
          <w:b/>
          <w:bCs/>
          <w:sz w:val="28"/>
          <w:szCs w:val="28"/>
          <w:lang w:eastAsia="en-GB"/>
        </w:rPr>
        <w:t>Law of Supply and Demand</w:t>
      </w:r>
      <w:r w:rsidRPr="006C3FBB">
        <w:rPr>
          <w:rFonts w:ascii="Times New Roman" w:hAnsi="Times New Roman" w:cs="Times New Roman"/>
          <w:sz w:val="28"/>
          <w:szCs w:val="28"/>
          <w:lang w:eastAsia="en-GB"/>
        </w:rPr>
        <w:t>:</w:t>
      </w:r>
      <w:r w:rsidRPr="006C3FBB">
        <w:rPr>
          <w:rFonts w:ascii="Times New Roman" w:hAnsi="Times New Roman" w:cs="Times New Roman"/>
          <w:sz w:val="28"/>
          <w:szCs w:val="28"/>
          <w:lang w:eastAsia="en-GB"/>
        </w:rPr>
        <w:br/>
        <w:t>The law of supply and demand is an extension of the individual laws of supply and demand. It states that the equilibrium price and quantity in a market are determined by the intersection of the demand and supply curves. In other words, the market price and quantity will adjust until the quantity demanded equals the quantity supplied. This is where the forces of supply and demand find balance.</w:t>
      </w:r>
      <w:r w:rsidRPr="006C3FBB">
        <w:rPr>
          <w:rFonts w:ascii="Times New Roman" w:hAnsi="Times New Roman" w:cs="Times New Roman"/>
          <w:sz w:val="28"/>
          <w:szCs w:val="28"/>
          <w:lang w:eastAsia="en-GB"/>
        </w:rPr>
        <w:br/>
      </w:r>
      <w:r w:rsidRPr="006C3FBB">
        <w:rPr>
          <w:rFonts w:ascii="Times New Roman" w:hAnsi="Times New Roman" w:cs="Times New Roman"/>
          <w:sz w:val="28"/>
          <w:szCs w:val="28"/>
          <w:lang w:eastAsia="en-GB"/>
        </w:rPr>
        <w:br/>
        <w:t xml:space="preserve">4. </w:t>
      </w:r>
      <w:r w:rsidRPr="006C3FBB">
        <w:rPr>
          <w:rFonts w:ascii="Times New Roman" w:hAnsi="Times New Roman" w:cs="Times New Roman"/>
          <w:b/>
          <w:bCs/>
          <w:sz w:val="28"/>
          <w:szCs w:val="28"/>
          <w:lang w:eastAsia="en-GB"/>
        </w:rPr>
        <w:t>Law of Diminishing Marginal Utility</w:t>
      </w:r>
      <w:r w:rsidRPr="006C3FBB">
        <w:rPr>
          <w:rFonts w:ascii="Times New Roman" w:hAnsi="Times New Roman" w:cs="Times New Roman"/>
          <w:sz w:val="28"/>
          <w:szCs w:val="28"/>
          <w:lang w:eastAsia="en-GB"/>
        </w:rPr>
        <w:t>:</w:t>
      </w:r>
      <w:r w:rsidRPr="006C3FBB">
        <w:rPr>
          <w:rFonts w:ascii="Times New Roman" w:hAnsi="Times New Roman" w:cs="Times New Roman"/>
          <w:sz w:val="28"/>
          <w:szCs w:val="28"/>
          <w:lang w:eastAsia="en-GB"/>
        </w:rPr>
        <w:br/>
        <w:t>The law of diminishing marginal utility states that as a consumer consumes more units of a good or service, the additional satisfaction (or utility) derived from each additional unit decreases. This implies that the more of a product a consumer already has, the less willing they are to pay a higher price for additional units.</w:t>
      </w:r>
      <w:r w:rsidRPr="006C3FBB">
        <w:rPr>
          <w:rFonts w:ascii="Times New Roman" w:hAnsi="Times New Roman" w:cs="Times New Roman"/>
          <w:sz w:val="28"/>
          <w:szCs w:val="28"/>
          <w:lang w:eastAsia="en-GB"/>
        </w:rPr>
        <w:br/>
      </w:r>
      <w:r w:rsidRPr="006C3FBB">
        <w:rPr>
          <w:rFonts w:ascii="Times New Roman" w:hAnsi="Times New Roman" w:cs="Times New Roman"/>
          <w:sz w:val="28"/>
          <w:szCs w:val="28"/>
          <w:lang w:eastAsia="en-GB"/>
        </w:rPr>
        <w:br/>
      </w:r>
      <w:r w:rsidRPr="006C3FBB">
        <w:rPr>
          <w:rFonts w:ascii="Times New Roman" w:hAnsi="Times New Roman" w:cs="Times New Roman"/>
          <w:sz w:val="28"/>
          <w:szCs w:val="28"/>
          <w:lang w:eastAsia="en-GB"/>
        </w:rPr>
        <w:lastRenderedPageBreak/>
        <w:t xml:space="preserve">5. </w:t>
      </w:r>
      <w:r w:rsidRPr="006C3FBB">
        <w:rPr>
          <w:rFonts w:ascii="Times New Roman" w:hAnsi="Times New Roman" w:cs="Times New Roman"/>
          <w:b/>
          <w:bCs/>
          <w:sz w:val="28"/>
          <w:szCs w:val="28"/>
          <w:lang w:eastAsia="en-GB"/>
        </w:rPr>
        <w:t>Law of Increasing Marginal Cost:</w:t>
      </w:r>
      <w:r w:rsidRPr="006C3FBB">
        <w:rPr>
          <w:rFonts w:ascii="Times New Roman" w:hAnsi="Times New Roman" w:cs="Times New Roman"/>
          <w:sz w:val="28"/>
          <w:szCs w:val="28"/>
          <w:lang w:eastAsia="en-GB"/>
        </w:rPr>
        <w:br/>
        <w:t xml:space="preserve">The law of increasing marginal cost applies to producers and states that as a producer increases the production of a good or service, the additional cost of producing each additional unit also increases. This is often due to factors such as limited resources, specialized equipment, or </w:t>
      </w:r>
      <w:r w:rsidR="003024DD" w:rsidRPr="006C3FBB">
        <w:rPr>
          <w:rFonts w:ascii="Times New Roman" w:hAnsi="Times New Roman" w:cs="Times New Roman"/>
          <w:sz w:val="28"/>
          <w:szCs w:val="28"/>
          <w:lang w:eastAsia="en-GB"/>
        </w:rPr>
        <w:t>labour</w:t>
      </w:r>
      <w:r w:rsidRPr="006C3FBB">
        <w:rPr>
          <w:rFonts w:ascii="Times New Roman" w:hAnsi="Times New Roman" w:cs="Times New Roman"/>
          <w:sz w:val="28"/>
          <w:szCs w:val="28"/>
          <w:lang w:eastAsia="en-GB"/>
        </w:rPr>
        <w:t xml:space="preserve"> constraints.</w:t>
      </w:r>
      <w:r w:rsidRPr="006C3FBB">
        <w:rPr>
          <w:rFonts w:ascii="Times New Roman" w:hAnsi="Times New Roman" w:cs="Times New Roman"/>
          <w:sz w:val="28"/>
          <w:szCs w:val="28"/>
          <w:lang w:eastAsia="en-GB"/>
        </w:rPr>
        <w:br/>
      </w:r>
      <w:r w:rsidRPr="006C3FBB">
        <w:rPr>
          <w:rFonts w:ascii="Times New Roman" w:hAnsi="Times New Roman" w:cs="Times New Roman"/>
          <w:sz w:val="28"/>
          <w:szCs w:val="28"/>
          <w:lang w:eastAsia="en-GB"/>
        </w:rPr>
        <w:br/>
        <w:t xml:space="preserve">Understanding and applying these laws allows economists, businesses, and policymakers to </w:t>
      </w:r>
      <w:r w:rsidR="003024DD" w:rsidRPr="006C3FBB">
        <w:rPr>
          <w:rFonts w:ascii="Times New Roman" w:hAnsi="Times New Roman" w:cs="Times New Roman"/>
          <w:sz w:val="28"/>
          <w:szCs w:val="28"/>
          <w:lang w:eastAsia="en-GB"/>
        </w:rPr>
        <w:t>analyse</w:t>
      </w:r>
      <w:r w:rsidRPr="006C3FBB">
        <w:rPr>
          <w:rFonts w:ascii="Times New Roman" w:hAnsi="Times New Roman" w:cs="Times New Roman"/>
          <w:sz w:val="28"/>
          <w:szCs w:val="28"/>
          <w:lang w:eastAsia="en-GB"/>
        </w:rPr>
        <w:t xml:space="preserve"> and predict market </w:t>
      </w:r>
      <w:r w:rsidR="003024DD" w:rsidRPr="006C3FBB">
        <w:rPr>
          <w:rFonts w:ascii="Times New Roman" w:hAnsi="Times New Roman" w:cs="Times New Roman"/>
          <w:sz w:val="28"/>
          <w:szCs w:val="28"/>
          <w:lang w:eastAsia="en-GB"/>
        </w:rPr>
        <w:t>behaviour</w:t>
      </w:r>
      <w:r w:rsidRPr="006C3FBB">
        <w:rPr>
          <w:rFonts w:ascii="Times New Roman" w:hAnsi="Times New Roman" w:cs="Times New Roman"/>
          <w:sz w:val="28"/>
          <w:szCs w:val="28"/>
          <w:lang w:eastAsia="en-GB"/>
        </w:rPr>
        <w:t>, determine optimal pricing strategies, and make informed decisions about resource allocation and production.</w:t>
      </w:r>
    </w:p>
    <w:p w14:paraId="3EB33184" w14:textId="77777777" w:rsidR="00F47E55" w:rsidRPr="006C3FBB" w:rsidRDefault="00F47E55" w:rsidP="00F47E55">
      <w:pPr>
        <w:rPr>
          <w:rFonts w:ascii="Times New Roman" w:eastAsia="Times New Roman" w:hAnsi="Times New Roman" w:cs="Times New Roman"/>
          <w:noProof w:val="0"/>
          <w:kern w:val="0"/>
          <w:sz w:val="28"/>
          <w:szCs w:val="28"/>
          <w:lang w:eastAsia="en-GB"/>
          <w14:ligatures w14:val="none"/>
        </w:rPr>
      </w:pPr>
    </w:p>
    <w:p w14:paraId="68698F7D" w14:textId="7B7F754F" w:rsidR="00F47E55" w:rsidRPr="006C3FBB" w:rsidRDefault="00F47E55">
      <w:pPr>
        <w:rPr>
          <w:rFonts w:ascii="Times New Roman" w:hAnsi="Times New Roman" w:cs="Times New Roman"/>
          <w:sz w:val="28"/>
          <w:szCs w:val="28"/>
        </w:rPr>
      </w:pPr>
    </w:p>
    <w:p w14:paraId="63C4482A" w14:textId="7C1165D2" w:rsidR="00F47E55" w:rsidRPr="006C3FBB" w:rsidRDefault="00F47E55">
      <w:pPr>
        <w:rPr>
          <w:rFonts w:ascii="Times New Roman" w:hAnsi="Times New Roman" w:cs="Times New Roman"/>
          <w:sz w:val="28"/>
          <w:szCs w:val="28"/>
        </w:rPr>
      </w:pPr>
    </w:p>
    <w:p w14:paraId="6809C0CC" w14:textId="6D3BAD21" w:rsidR="002D1EE1" w:rsidRPr="006C3FBB" w:rsidRDefault="006C3FBB" w:rsidP="006C3FBB">
      <w:pPr>
        <w:pStyle w:val="Heading1"/>
        <w:rPr>
          <w:rFonts w:eastAsia="Times New Roman"/>
          <w:lang w:eastAsia="en-GB"/>
        </w:rPr>
      </w:pPr>
      <w:bookmarkStart w:id="5" w:name="_Toc153897646"/>
      <w:r>
        <w:rPr>
          <w:rFonts w:eastAsia="Times New Roman"/>
          <w:lang w:eastAsia="en-GB"/>
        </w:rPr>
        <w:t>R</w:t>
      </w:r>
      <w:r w:rsidR="00F47E55" w:rsidRPr="006C3FBB">
        <w:rPr>
          <w:rFonts w:eastAsia="Times New Roman"/>
          <w:lang w:eastAsia="en-GB"/>
        </w:rPr>
        <w:t>eferences</w:t>
      </w:r>
      <w:bookmarkEnd w:id="5"/>
      <w:r w:rsidR="00F47E55" w:rsidRPr="006C3FBB">
        <w:rPr>
          <w:rFonts w:eastAsia="Times New Roman"/>
          <w:lang w:eastAsia="en-GB"/>
        </w:rPr>
        <w:t xml:space="preserve"> </w:t>
      </w:r>
    </w:p>
    <w:p w14:paraId="60D6795D" w14:textId="77777777" w:rsidR="006C3FBB" w:rsidRPr="006C3FBB" w:rsidRDefault="006C3FBB" w:rsidP="006C3FBB">
      <w:pPr>
        <w:pStyle w:val="NormalWeb"/>
        <w:rPr>
          <w:sz w:val="28"/>
          <w:szCs w:val="28"/>
        </w:rPr>
      </w:pPr>
      <w:proofErr w:type="spellStart"/>
      <w:r w:rsidRPr="006C3FBB">
        <w:rPr>
          <w:sz w:val="28"/>
          <w:szCs w:val="28"/>
        </w:rPr>
        <w:t>Heien</w:t>
      </w:r>
      <w:proofErr w:type="spellEnd"/>
      <w:r w:rsidRPr="006C3FBB">
        <w:rPr>
          <w:sz w:val="28"/>
          <w:szCs w:val="28"/>
        </w:rPr>
        <w:t xml:space="preserve">, D. and </w:t>
      </w:r>
      <w:proofErr w:type="spellStart"/>
      <w:r w:rsidRPr="006C3FBB">
        <w:rPr>
          <w:sz w:val="28"/>
          <w:szCs w:val="28"/>
        </w:rPr>
        <w:t>Pompelli</w:t>
      </w:r>
      <w:proofErr w:type="spellEnd"/>
      <w:r w:rsidRPr="006C3FBB">
        <w:rPr>
          <w:sz w:val="28"/>
          <w:szCs w:val="28"/>
        </w:rPr>
        <w:t xml:space="preserve">, G. (1989) The Demand for Alcoholic Beverages: Economic and Demographic Effects, Southern Economic Journal, pp. 759–769. </w:t>
      </w:r>
    </w:p>
    <w:p w14:paraId="1EFAC42C" w14:textId="77777777" w:rsidR="006C3FBB" w:rsidRPr="006C3FBB" w:rsidRDefault="006C3FBB" w:rsidP="006C3FBB">
      <w:pPr>
        <w:pStyle w:val="NormalWeb"/>
        <w:rPr>
          <w:sz w:val="28"/>
          <w:szCs w:val="28"/>
        </w:rPr>
      </w:pPr>
      <w:r w:rsidRPr="006C3FBB">
        <w:rPr>
          <w:sz w:val="28"/>
          <w:szCs w:val="28"/>
        </w:rPr>
        <w:t xml:space="preserve">Shapiro, M. (1987) Measuring Market Power in U.S. Industry, NBER Working Paper, No. 2212. </w:t>
      </w:r>
    </w:p>
    <w:p w14:paraId="518D64C3" w14:textId="77777777" w:rsidR="006C3FBB" w:rsidRPr="006C3FBB" w:rsidRDefault="006C3FBB" w:rsidP="006C3FBB">
      <w:pPr>
        <w:pStyle w:val="NormalWeb"/>
        <w:rPr>
          <w:sz w:val="28"/>
          <w:szCs w:val="28"/>
        </w:rPr>
      </w:pPr>
      <w:r w:rsidRPr="006C3FBB">
        <w:rPr>
          <w:sz w:val="28"/>
          <w:szCs w:val="28"/>
        </w:rPr>
        <w:t xml:space="preserve">Baker, J. (2003) Competitive Price Discrimination: The Exercise of Market Power Without Anticompetitive Effects (Comment on Klein and Wiley). Articles in Law Reviews &amp; Other Academic Journals. Paper 278. </w:t>
      </w:r>
    </w:p>
    <w:p w14:paraId="28C6A880" w14:textId="77777777" w:rsidR="006C3FBB" w:rsidRPr="006C3FBB" w:rsidRDefault="006C3FBB" w:rsidP="006C3FBB">
      <w:pPr>
        <w:pStyle w:val="NormalWeb"/>
        <w:rPr>
          <w:sz w:val="28"/>
          <w:szCs w:val="28"/>
        </w:rPr>
      </w:pPr>
      <w:r w:rsidRPr="006C3FBB">
        <w:rPr>
          <w:sz w:val="28"/>
          <w:szCs w:val="28"/>
        </w:rPr>
        <w:t>Aigner-</w:t>
      </w:r>
      <w:proofErr w:type="spellStart"/>
      <w:r w:rsidRPr="006C3FBB">
        <w:rPr>
          <w:sz w:val="28"/>
          <w:szCs w:val="28"/>
        </w:rPr>
        <w:t>Walder</w:t>
      </w:r>
      <w:proofErr w:type="spellEnd"/>
      <w:r w:rsidRPr="006C3FBB">
        <w:rPr>
          <w:sz w:val="28"/>
          <w:szCs w:val="28"/>
        </w:rPr>
        <w:t xml:space="preserve">, B. (2015) Effects of the Demographic Changes on Private Consumption: An Almost Ideal Demand System Analysis for Austria. Journal of Economic and Social Stu </w:t>
      </w:r>
    </w:p>
    <w:p w14:paraId="7E573E39" w14:textId="77777777" w:rsidR="006C3FBB" w:rsidRPr="006C3FBB" w:rsidRDefault="006C3FBB" w:rsidP="006C3FBB">
      <w:pPr>
        <w:pStyle w:val="NormalWeb"/>
        <w:rPr>
          <w:sz w:val="28"/>
          <w:szCs w:val="28"/>
        </w:rPr>
      </w:pPr>
      <w:r w:rsidRPr="006C3FBB">
        <w:rPr>
          <w:color w:val="0260BF"/>
          <w:sz w:val="28"/>
          <w:szCs w:val="28"/>
        </w:rPr>
        <w:t xml:space="preserve">https://fleximize.com/articles/002211/what-is-supply-and-demand </w:t>
      </w:r>
    </w:p>
    <w:p w14:paraId="210A7B68" w14:textId="02C33E17" w:rsidR="006C3FBB" w:rsidRPr="006C3FBB" w:rsidRDefault="006C3FBB" w:rsidP="006C3FBB">
      <w:pPr>
        <w:spacing w:before="100" w:beforeAutospacing="1" w:after="100" w:afterAutospacing="1"/>
        <w:rPr>
          <w:rFonts w:ascii="Times New Roman" w:eastAsia="Times New Roman" w:hAnsi="Times New Roman" w:cs="Times New Roman"/>
          <w:noProof w:val="0"/>
          <w:kern w:val="0"/>
          <w:sz w:val="28"/>
          <w:szCs w:val="28"/>
          <w:lang w:eastAsia="en-GB"/>
          <w14:ligatures w14:val="none"/>
        </w:rPr>
      </w:pPr>
      <w:r w:rsidRPr="006C3FBB">
        <w:rPr>
          <w:rFonts w:ascii="Times New Roman" w:eastAsia="Times New Roman" w:hAnsi="Times New Roman" w:cs="Times New Roman"/>
          <w:noProof w:val="0"/>
          <w:kern w:val="0"/>
          <w:sz w:val="28"/>
          <w:szCs w:val="28"/>
          <w:lang w:eastAsia="en-GB"/>
          <w14:ligatures w14:val="none"/>
        </w:rPr>
        <w:t>(</w:t>
      </w:r>
      <w:r w:rsidRPr="006C3FBB">
        <w:rPr>
          <w:rFonts w:ascii="Times New Roman" w:eastAsia="Times New Roman" w:hAnsi="Times New Roman" w:cs="Times New Roman"/>
          <w:noProof w:val="0"/>
          <w:color w:val="0260BF"/>
          <w:kern w:val="0"/>
          <w:sz w:val="28"/>
          <w:szCs w:val="28"/>
          <w:lang w:eastAsia="en-GB"/>
          <w14:ligatures w14:val="none"/>
        </w:rPr>
        <w:t>https://www.instituteforgovernment.org.uk/publication/supply-chains/government-response</w:t>
      </w:r>
      <w:r w:rsidRPr="006C3FBB">
        <w:rPr>
          <w:rFonts w:ascii="Times New Roman" w:eastAsia="Times New Roman" w:hAnsi="Times New Roman" w:cs="Times New Roman"/>
          <w:noProof w:val="0"/>
          <w:kern w:val="0"/>
          <w:sz w:val="28"/>
          <w:szCs w:val="28"/>
          <w:lang w:eastAsia="en-GB"/>
          <w14:ligatures w14:val="none"/>
        </w:rPr>
        <w:t xml:space="preserve">) </w:t>
      </w:r>
    </w:p>
    <w:p w14:paraId="1D33AB82" w14:textId="77777777" w:rsidR="006C3FBB" w:rsidRPr="006C3FBB" w:rsidRDefault="006C3FBB" w:rsidP="00F47E55">
      <w:pPr>
        <w:rPr>
          <w:rFonts w:ascii="Times New Roman" w:eastAsia="Times New Roman" w:hAnsi="Times New Roman" w:cs="Times New Roman"/>
          <w:noProof w:val="0"/>
          <w:kern w:val="0"/>
          <w:sz w:val="28"/>
          <w:szCs w:val="28"/>
          <w:lang w:eastAsia="en-GB"/>
          <w14:ligatures w14:val="none"/>
        </w:rPr>
      </w:pPr>
    </w:p>
    <w:p w14:paraId="179F4169" w14:textId="2BB3A1F2" w:rsidR="006C3FBB" w:rsidRPr="006C3FBB" w:rsidRDefault="0038579D" w:rsidP="00F47E55">
      <w:pPr>
        <w:rPr>
          <w:rFonts w:ascii="Times New Roman" w:eastAsia="Times New Roman" w:hAnsi="Times New Roman" w:cs="Times New Roman"/>
          <w:noProof w:val="0"/>
          <w:kern w:val="0"/>
          <w:sz w:val="28"/>
          <w:szCs w:val="28"/>
          <w:lang w:eastAsia="en-GB"/>
          <w14:ligatures w14:val="none"/>
        </w:rPr>
      </w:pPr>
      <w:hyperlink r:id="rId10" w:history="1">
        <w:r w:rsidR="006C3FBB" w:rsidRPr="006C3FBB">
          <w:rPr>
            <w:rStyle w:val="Hyperlink"/>
            <w:rFonts w:ascii="Times New Roman" w:eastAsia="Times New Roman" w:hAnsi="Times New Roman" w:cs="Times New Roman"/>
            <w:noProof w:val="0"/>
            <w:kern w:val="0"/>
            <w:sz w:val="28"/>
            <w:szCs w:val="28"/>
            <w:lang w:eastAsia="en-GB"/>
            <w14:ligatures w14:val="none"/>
          </w:rPr>
          <w:t>https://www.ons.gov.uk/economy/grossdomesticproductgdp/articles/stockandsupplychainissuesintheuk/quarter1jantomar2018toquarter4octtodec2021</w:t>
        </w:r>
      </w:hyperlink>
    </w:p>
    <w:p w14:paraId="54633B02" w14:textId="77777777" w:rsidR="006C3FBB" w:rsidRPr="006C3FBB" w:rsidRDefault="006C3FBB" w:rsidP="00F47E55">
      <w:pPr>
        <w:rPr>
          <w:rFonts w:ascii="Times New Roman" w:eastAsia="Times New Roman" w:hAnsi="Times New Roman" w:cs="Times New Roman"/>
          <w:noProof w:val="0"/>
          <w:kern w:val="0"/>
          <w:sz w:val="28"/>
          <w:szCs w:val="28"/>
          <w:lang w:eastAsia="en-GB"/>
          <w14:ligatures w14:val="none"/>
        </w:rPr>
      </w:pPr>
    </w:p>
    <w:p w14:paraId="36F042A8" w14:textId="3A3A0105" w:rsidR="006C3FBB" w:rsidRPr="006C3FBB" w:rsidRDefault="006C3FBB" w:rsidP="006C3FBB">
      <w:pPr>
        <w:pStyle w:val="NormalWeb"/>
        <w:rPr>
          <w:color w:val="0000FF"/>
          <w:sz w:val="28"/>
          <w:szCs w:val="28"/>
        </w:rPr>
      </w:pPr>
      <w:r w:rsidRPr="006C3FBB">
        <w:rPr>
          <w:sz w:val="28"/>
          <w:szCs w:val="28"/>
        </w:rPr>
        <w:t xml:space="preserve">OECD (2015), OECD Employment Outlook 2015, OECD Publishing, Paris. Available at: </w:t>
      </w:r>
      <w:r w:rsidRPr="006C3FBB">
        <w:rPr>
          <w:color w:val="0000FF"/>
          <w:sz w:val="28"/>
          <w:szCs w:val="28"/>
        </w:rPr>
        <w:t xml:space="preserve">http://ifuturo.org/documentacion/Employment%20outlook%202015.pdf </w:t>
      </w:r>
    </w:p>
    <w:p w14:paraId="7D4627C6" w14:textId="77777777" w:rsidR="006C3FBB" w:rsidRPr="006C3FBB" w:rsidRDefault="006C3FBB" w:rsidP="006C3FBB">
      <w:pPr>
        <w:pStyle w:val="NormalWeb"/>
        <w:rPr>
          <w:sz w:val="28"/>
          <w:szCs w:val="28"/>
        </w:rPr>
      </w:pPr>
      <w:proofErr w:type="spellStart"/>
      <w:r w:rsidRPr="006C3FBB">
        <w:rPr>
          <w:sz w:val="28"/>
          <w:szCs w:val="28"/>
        </w:rPr>
        <w:lastRenderedPageBreak/>
        <w:t>Andreyeva</w:t>
      </w:r>
      <w:proofErr w:type="spellEnd"/>
      <w:r w:rsidRPr="006C3FBB">
        <w:rPr>
          <w:sz w:val="28"/>
          <w:szCs w:val="28"/>
        </w:rPr>
        <w:t xml:space="preserve">, T., Long, M. and Brownell, K. (2010) The Impact of Food Prices on Consumption: A Systematic Review of Research on the Price Elasticity of Demand for Food. American Journal of Public Health, 100, 2, 216-222. </w:t>
      </w:r>
    </w:p>
    <w:p w14:paraId="10BA6421" w14:textId="77777777" w:rsidR="006C3FBB" w:rsidRPr="006C3FBB" w:rsidRDefault="006C3FBB" w:rsidP="006C3FBB">
      <w:pPr>
        <w:pStyle w:val="NormalWeb"/>
        <w:rPr>
          <w:sz w:val="28"/>
          <w:szCs w:val="28"/>
        </w:rPr>
      </w:pPr>
      <w:proofErr w:type="spellStart"/>
      <w:r w:rsidRPr="006C3FBB">
        <w:rPr>
          <w:sz w:val="28"/>
          <w:szCs w:val="28"/>
        </w:rPr>
        <w:t>Osadiya</w:t>
      </w:r>
      <w:proofErr w:type="spellEnd"/>
      <w:r w:rsidRPr="006C3FBB">
        <w:rPr>
          <w:sz w:val="28"/>
          <w:szCs w:val="28"/>
        </w:rPr>
        <w:t xml:space="preserve"> T. (2023), Introduction to Economics. Amazon </w:t>
      </w:r>
    </w:p>
    <w:p w14:paraId="63DB4EE7" w14:textId="0DFCE1EC" w:rsidR="006C3FBB" w:rsidRPr="006C3FBB" w:rsidRDefault="006C3FBB" w:rsidP="006C3FBB">
      <w:pPr>
        <w:pStyle w:val="NormalWeb"/>
        <w:rPr>
          <w:color w:val="0000FF"/>
          <w:sz w:val="28"/>
          <w:szCs w:val="28"/>
        </w:rPr>
      </w:pPr>
      <w:r w:rsidRPr="006C3FBB">
        <w:rPr>
          <w:sz w:val="28"/>
          <w:szCs w:val="28"/>
        </w:rPr>
        <w:t xml:space="preserve">Rauch, D. and </w:t>
      </w:r>
      <w:proofErr w:type="spellStart"/>
      <w:r w:rsidRPr="006C3FBB">
        <w:rPr>
          <w:sz w:val="28"/>
          <w:szCs w:val="28"/>
        </w:rPr>
        <w:t>Schleicher</w:t>
      </w:r>
      <w:proofErr w:type="spellEnd"/>
      <w:r w:rsidRPr="006C3FBB">
        <w:rPr>
          <w:sz w:val="28"/>
          <w:szCs w:val="28"/>
        </w:rPr>
        <w:t xml:space="preserve">, D. (2015) Like Uber, But for Local Governmental Policy: The Future of Local Regulation of the 'Sharing Economy'. George Mason Law &amp; Economics Research Paper No. 15-01. Available at: </w:t>
      </w:r>
      <w:r w:rsidRPr="006C3FBB">
        <w:rPr>
          <w:color w:val="0000FF"/>
          <w:sz w:val="28"/>
          <w:szCs w:val="28"/>
        </w:rPr>
        <w:t xml:space="preserve">http://ssrn.com/abstract=2549919 </w:t>
      </w:r>
    </w:p>
    <w:p w14:paraId="6189E92D" w14:textId="77777777" w:rsidR="006C3FBB" w:rsidRPr="006C3FBB" w:rsidRDefault="006C3FBB" w:rsidP="006C3FBB">
      <w:pPr>
        <w:pStyle w:val="NormalWeb"/>
        <w:rPr>
          <w:sz w:val="28"/>
          <w:szCs w:val="28"/>
        </w:rPr>
      </w:pPr>
      <w:r w:rsidRPr="006C3FBB">
        <w:rPr>
          <w:color w:val="0260BF"/>
          <w:sz w:val="28"/>
          <w:szCs w:val="28"/>
        </w:rPr>
        <w:t xml:space="preserve">https://www.instituteforgovernment.org.uk/publication/supply-chains/causes </w:t>
      </w:r>
    </w:p>
    <w:p w14:paraId="3973C61E" w14:textId="77777777" w:rsidR="006C3FBB" w:rsidRPr="006C3FBB" w:rsidRDefault="006C3FBB" w:rsidP="006C3FBB">
      <w:pPr>
        <w:pStyle w:val="NormalWeb"/>
        <w:rPr>
          <w:rFonts w:ascii="ArialMT" w:hAnsi="ArialMT"/>
          <w:color w:val="0000FF"/>
          <w:sz w:val="22"/>
          <w:szCs w:val="22"/>
        </w:rPr>
      </w:pPr>
    </w:p>
    <w:p w14:paraId="5E45FC6C" w14:textId="77777777" w:rsidR="006C3FBB" w:rsidRDefault="006C3FBB" w:rsidP="006C3FBB">
      <w:pPr>
        <w:pStyle w:val="NormalWeb"/>
      </w:pPr>
    </w:p>
    <w:p w14:paraId="06AAC772" w14:textId="4128C6E6" w:rsidR="00F47E55" w:rsidRPr="006C3FBB" w:rsidRDefault="00F47E55" w:rsidP="00F47E55">
      <w:pPr>
        <w:rPr>
          <w:rFonts w:ascii="Times New Roman" w:eastAsia="Times New Roman" w:hAnsi="Times New Roman" w:cs="Times New Roman"/>
          <w:noProof w:val="0"/>
          <w:kern w:val="0"/>
          <w:sz w:val="28"/>
          <w:szCs w:val="28"/>
          <w:lang w:eastAsia="en-GB"/>
          <w14:ligatures w14:val="none"/>
        </w:rPr>
      </w:pPr>
      <w:r w:rsidRPr="006C3FBB">
        <w:rPr>
          <w:rFonts w:ascii="Times New Roman" w:eastAsia="Times New Roman" w:hAnsi="Times New Roman" w:cs="Times New Roman"/>
          <w:noProof w:val="0"/>
          <w:kern w:val="0"/>
          <w:sz w:val="28"/>
          <w:szCs w:val="28"/>
          <w:lang w:eastAsia="en-GB"/>
          <w14:ligatures w14:val="none"/>
        </w:rPr>
        <w:br/>
      </w:r>
    </w:p>
    <w:p w14:paraId="60B21430" w14:textId="77777777" w:rsidR="00F47E55" w:rsidRPr="006C3FBB" w:rsidRDefault="00F47E55" w:rsidP="00F47E55">
      <w:pPr>
        <w:rPr>
          <w:rFonts w:ascii="Times New Roman" w:eastAsia="Times New Roman" w:hAnsi="Times New Roman" w:cs="Times New Roman"/>
          <w:noProof w:val="0"/>
          <w:kern w:val="0"/>
          <w:sz w:val="28"/>
          <w:szCs w:val="28"/>
          <w:lang w:eastAsia="en-GB"/>
          <w14:ligatures w14:val="none"/>
        </w:rPr>
      </w:pPr>
    </w:p>
    <w:p w14:paraId="427C1F14" w14:textId="77777777" w:rsidR="00F47E55" w:rsidRPr="006C3FBB" w:rsidRDefault="00F47E55">
      <w:pPr>
        <w:rPr>
          <w:rFonts w:ascii="Times New Roman" w:hAnsi="Times New Roman" w:cs="Times New Roman"/>
          <w:sz w:val="28"/>
          <w:szCs w:val="28"/>
        </w:rPr>
      </w:pPr>
    </w:p>
    <w:sectPr w:rsidR="00F47E55" w:rsidRPr="006C3F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56BF312D"/>
    <w:multiLevelType w:val="multilevel"/>
    <w:tmpl w:val="AAC86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46C"/>
    <w:rsid w:val="002574A5"/>
    <w:rsid w:val="0026120A"/>
    <w:rsid w:val="002D1EE1"/>
    <w:rsid w:val="002D2DA3"/>
    <w:rsid w:val="003024DD"/>
    <w:rsid w:val="0033485B"/>
    <w:rsid w:val="00335FD3"/>
    <w:rsid w:val="0038579D"/>
    <w:rsid w:val="003C441F"/>
    <w:rsid w:val="004249D5"/>
    <w:rsid w:val="004338ED"/>
    <w:rsid w:val="0045546C"/>
    <w:rsid w:val="004C1FC9"/>
    <w:rsid w:val="004E20BA"/>
    <w:rsid w:val="005E607F"/>
    <w:rsid w:val="006B0CA8"/>
    <w:rsid w:val="006C3FBB"/>
    <w:rsid w:val="00A776F8"/>
    <w:rsid w:val="00CC6FB1"/>
    <w:rsid w:val="00CE77F3"/>
    <w:rsid w:val="00D04AE8"/>
    <w:rsid w:val="00D44CA5"/>
    <w:rsid w:val="00D759AA"/>
    <w:rsid w:val="00D85C8E"/>
    <w:rsid w:val="00EE78EA"/>
    <w:rsid w:val="00F47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7076BD"/>
  <w15:chartTrackingRefBased/>
  <w15:docId w15:val="{B60A75BE-BF58-B745-BF30-CD8DF98B9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6C3FB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6C3FBB"/>
    <w:pPr>
      <w:spacing w:before="100" w:beforeAutospacing="1" w:after="100" w:afterAutospacing="1"/>
      <w:outlineLvl w:val="3"/>
    </w:pPr>
    <w:rPr>
      <w:rFonts w:ascii="Times New Roman" w:eastAsia="Times New Roman" w:hAnsi="Times New Roman" w:cs="Times New Roman"/>
      <w:b/>
      <w:bCs/>
      <w:noProof w:val="0"/>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ms">
    <w:name w:val="ams"/>
    <w:basedOn w:val="DefaultParagraphFont"/>
    <w:rsid w:val="0045546C"/>
  </w:style>
  <w:style w:type="paragraph" w:styleId="NoSpacing">
    <w:name w:val="No Spacing"/>
    <w:uiPriority w:val="1"/>
    <w:qFormat/>
    <w:rsid w:val="004249D5"/>
    <w:rPr>
      <w:noProof/>
    </w:rPr>
  </w:style>
  <w:style w:type="paragraph" w:styleId="NormalWeb">
    <w:name w:val="Normal (Web)"/>
    <w:basedOn w:val="Normal"/>
    <w:uiPriority w:val="99"/>
    <w:semiHidden/>
    <w:unhideWhenUsed/>
    <w:rsid w:val="002D1EE1"/>
    <w:pPr>
      <w:spacing w:before="100" w:beforeAutospacing="1" w:after="100" w:afterAutospacing="1"/>
    </w:pPr>
    <w:rPr>
      <w:rFonts w:ascii="Times New Roman" w:eastAsia="Times New Roman" w:hAnsi="Times New Roman" w:cs="Times New Roman"/>
      <w:noProof w:val="0"/>
      <w:kern w:val="0"/>
      <w:lang w:eastAsia="en-GB"/>
      <w14:ligatures w14:val="none"/>
    </w:rPr>
  </w:style>
  <w:style w:type="character" w:customStyle="1" w:styleId="Heading4Char">
    <w:name w:val="Heading 4 Char"/>
    <w:basedOn w:val="DefaultParagraphFont"/>
    <w:link w:val="Heading4"/>
    <w:uiPriority w:val="9"/>
    <w:rsid w:val="006C3FBB"/>
    <w:rPr>
      <w:rFonts w:ascii="Times New Roman" w:eastAsia="Times New Roman" w:hAnsi="Times New Roman" w:cs="Times New Roman"/>
      <w:b/>
      <w:bCs/>
      <w:kern w:val="0"/>
      <w:lang w:eastAsia="en-GB"/>
      <w14:ligatures w14:val="none"/>
    </w:rPr>
  </w:style>
  <w:style w:type="character" w:styleId="Hyperlink">
    <w:name w:val="Hyperlink"/>
    <w:basedOn w:val="DefaultParagraphFont"/>
    <w:uiPriority w:val="99"/>
    <w:unhideWhenUsed/>
    <w:rsid w:val="006C3FBB"/>
    <w:rPr>
      <w:color w:val="0563C1" w:themeColor="hyperlink"/>
      <w:u w:val="single"/>
    </w:rPr>
  </w:style>
  <w:style w:type="character" w:styleId="UnresolvedMention">
    <w:name w:val="Unresolved Mention"/>
    <w:basedOn w:val="DefaultParagraphFont"/>
    <w:uiPriority w:val="99"/>
    <w:semiHidden/>
    <w:unhideWhenUsed/>
    <w:rsid w:val="006C3FBB"/>
    <w:rPr>
      <w:color w:val="605E5C"/>
      <w:shd w:val="clear" w:color="auto" w:fill="E1DFDD"/>
    </w:rPr>
  </w:style>
  <w:style w:type="character" w:styleId="FollowedHyperlink">
    <w:name w:val="FollowedHyperlink"/>
    <w:basedOn w:val="DefaultParagraphFont"/>
    <w:uiPriority w:val="99"/>
    <w:semiHidden/>
    <w:unhideWhenUsed/>
    <w:rsid w:val="006C3FBB"/>
    <w:rPr>
      <w:color w:val="954F72" w:themeColor="followedHyperlink"/>
      <w:u w:val="single"/>
    </w:rPr>
  </w:style>
  <w:style w:type="character" w:customStyle="1" w:styleId="Heading1Char">
    <w:name w:val="Heading 1 Char"/>
    <w:basedOn w:val="DefaultParagraphFont"/>
    <w:link w:val="Heading1"/>
    <w:uiPriority w:val="9"/>
    <w:rsid w:val="006C3FBB"/>
    <w:rPr>
      <w:rFonts w:asciiTheme="majorHAnsi" w:eastAsiaTheme="majorEastAsia" w:hAnsiTheme="majorHAnsi" w:cstheme="majorBidi"/>
      <w:noProof/>
      <w:color w:val="2F5496" w:themeColor="accent1" w:themeShade="BF"/>
      <w:sz w:val="32"/>
      <w:szCs w:val="32"/>
    </w:rPr>
  </w:style>
  <w:style w:type="paragraph" w:styleId="TOCHeading">
    <w:name w:val="TOC Heading"/>
    <w:basedOn w:val="Heading1"/>
    <w:next w:val="Normal"/>
    <w:uiPriority w:val="39"/>
    <w:unhideWhenUsed/>
    <w:qFormat/>
    <w:rsid w:val="006C3FBB"/>
    <w:pPr>
      <w:spacing w:before="480" w:line="276" w:lineRule="auto"/>
      <w:outlineLvl w:val="9"/>
    </w:pPr>
    <w:rPr>
      <w:b/>
      <w:bCs/>
      <w:noProof w:val="0"/>
      <w:kern w:val="0"/>
      <w:sz w:val="28"/>
      <w:szCs w:val="28"/>
      <w:lang w:val="en-US"/>
      <w14:ligatures w14:val="none"/>
    </w:rPr>
  </w:style>
  <w:style w:type="paragraph" w:styleId="TOC1">
    <w:name w:val="toc 1"/>
    <w:basedOn w:val="Normal"/>
    <w:next w:val="Normal"/>
    <w:autoRedefine/>
    <w:uiPriority w:val="39"/>
    <w:unhideWhenUsed/>
    <w:rsid w:val="006C3FBB"/>
    <w:pPr>
      <w:spacing w:before="120"/>
    </w:pPr>
    <w:rPr>
      <w:rFonts w:cstheme="minorHAnsi"/>
      <w:b/>
      <w:bCs/>
      <w:i/>
      <w:iCs/>
    </w:rPr>
  </w:style>
  <w:style w:type="paragraph" w:styleId="TOC2">
    <w:name w:val="toc 2"/>
    <w:basedOn w:val="Normal"/>
    <w:next w:val="Normal"/>
    <w:autoRedefine/>
    <w:uiPriority w:val="39"/>
    <w:semiHidden/>
    <w:unhideWhenUsed/>
    <w:rsid w:val="006C3FB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C3FBB"/>
    <w:pPr>
      <w:ind w:left="480"/>
    </w:pPr>
    <w:rPr>
      <w:rFonts w:cstheme="minorHAnsi"/>
      <w:sz w:val="20"/>
      <w:szCs w:val="20"/>
    </w:rPr>
  </w:style>
  <w:style w:type="paragraph" w:styleId="TOC4">
    <w:name w:val="toc 4"/>
    <w:basedOn w:val="Normal"/>
    <w:next w:val="Normal"/>
    <w:autoRedefine/>
    <w:uiPriority w:val="39"/>
    <w:semiHidden/>
    <w:unhideWhenUsed/>
    <w:rsid w:val="006C3FBB"/>
    <w:pPr>
      <w:ind w:left="720"/>
    </w:pPr>
    <w:rPr>
      <w:rFonts w:cstheme="minorHAnsi"/>
      <w:sz w:val="20"/>
      <w:szCs w:val="20"/>
    </w:rPr>
  </w:style>
  <w:style w:type="paragraph" w:styleId="TOC5">
    <w:name w:val="toc 5"/>
    <w:basedOn w:val="Normal"/>
    <w:next w:val="Normal"/>
    <w:autoRedefine/>
    <w:uiPriority w:val="39"/>
    <w:semiHidden/>
    <w:unhideWhenUsed/>
    <w:rsid w:val="006C3FBB"/>
    <w:pPr>
      <w:ind w:left="960"/>
    </w:pPr>
    <w:rPr>
      <w:rFonts w:cstheme="minorHAnsi"/>
      <w:sz w:val="20"/>
      <w:szCs w:val="20"/>
    </w:rPr>
  </w:style>
  <w:style w:type="paragraph" w:styleId="TOC6">
    <w:name w:val="toc 6"/>
    <w:basedOn w:val="Normal"/>
    <w:next w:val="Normal"/>
    <w:autoRedefine/>
    <w:uiPriority w:val="39"/>
    <w:semiHidden/>
    <w:unhideWhenUsed/>
    <w:rsid w:val="006C3FBB"/>
    <w:pPr>
      <w:ind w:left="1200"/>
    </w:pPr>
    <w:rPr>
      <w:rFonts w:cstheme="minorHAnsi"/>
      <w:sz w:val="20"/>
      <w:szCs w:val="20"/>
    </w:rPr>
  </w:style>
  <w:style w:type="paragraph" w:styleId="TOC7">
    <w:name w:val="toc 7"/>
    <w:basedOn w:val="Normal"/>
    <w:next w:val="Normal"/>
    <w:autoRedefine/>
    <w:uiPriority w:val="39"/>
    <w:semiHidden/>
    <w:unhideWhenUsed/>
    <w:rsid w:val="006C3FBB"/>
    <w:pPr>
      <w:ind w:left="1440"/>
    </w:pPr>
    <w:rPr>
      <w:rFonts w:cstheme="minorHAnsi"/>
      <w:sz w:val="20"/>
      <w:szCs w:val="20"/>
    </w:rPr>
  </w:style>
  <w:style w:type="paragraph" w:styleId="TOC8">
    <w:name w:val="toc 8"/>
    <w:basedOn w:val="Normal"/>
    <w:next w:val="Normal"/>
    <w:autoRedefine/>
    <w:uiPriority w:val="39"/>
    <w:semiHidden/>
    <w:unhideWhenUsed/>
    <w:rsid w:val="006C3FBB"/>
    <w:pPr>
      <w:ind w:left="1680"/>
    </w:pPr>
    <w:rPr>
      <w:rFonts w:cstheme="minorHAnsi"/>
      <w:sz w:val="20"/>
      <w:szCs w:val="20"/>
    </w:rPr>
  </w:style>
  <w:style w:type="paragraph" w:styleId="TOC9">
    <w:name w:val="toc 9"/>
    <w:basedOn w:val="Normal"/>
    <w:next w:val="Normal"/>
    <w:autoRedefine/>
    <w:uiPriority w:val="39"/>
    <w:semiHidden/>
    <w:unhideWhenUsed/>
    <w:rsid w:val="006C3FBB"/>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76929">
      <w:bodyDiv w:val="1"/>
      <w:marLeft w:val="0"/>
      <w:marRight w:val="0"/>
      <w:marTop w:val="0"/>
      <w:marBottom w:val="0"/>
      <w:divBdr>
        <w:top w:val="none" w:sz="0" w:space="0" w:color="auto"/>
        <w:left w:val="none" w:sz="0" w:space="0" w:color="auto"/>
        <w:bottom w:val="none" w:sz="0" w:space="0" w:color="auto"/>
        <w:right w:val="none" w:sz="0" w:space="0" w:color="auto"/>
      </w:divBdr>
      <w:divsChild>
        <w:div w:id="1309093941">
          <w:marLeft w:val="0"/>
          <w:marRight w:val="0"/>
          <w:marTop w:val="0"/>
          <w:marBottom w:val="0"/>
          <w:divBdr>
            <w:top w:val="none" w:sz="0" w:space="0" w:color="auto"/>
            <w:left w:val="none" w:sz="0" w:space="0" w:color="auto"/>
            <w:bottom w:val="none" w:sz="0" w:space="0" w:color="auto"/>
            <w:right w:val="none" w:sz="0" w:space="0" w:color="auto"/>
          </w:divBdr>
          <w:divsChild>
            <w:div w:id="401611196">
              <w:marLeft w:val="0"/>
              <w:marRight w:val="0"/>
              <w:marTop w:val="0"/>
              <w:marBottom w:val="0"/>
              <w:divBdr>
                <w:top w:val="none" w:sz="0" w:space="0" w:color="auto"/>
                <w:left w:val="none" w:sz="0" w:space="0" w:color="auto"/>
                <w:bottom w:val="none" w:sz="0" w:space="0" w:color="auto"/>
                <w:right w:val="none" w:sz="0" w:space="0" w:color="auto"/>
              </w:divBdr>
              <w:divsChild>
                <w:div w:id="125658904">
                  <w:marLeft w:val="0"/>
                  <w:marRight w:val="0"/>
                  <w:marTop w:val="0"/>
                  <w:marBottom w:val="0"/>
                  <w:divBdr>
                    <w:top w:val="none" w:sz="0" w:space="0" w:color="auto"/>
                    <w:left w:val="none" w:sz="0" w:space="0" w:color="auto"/>
                    <w:bottom w:val="none" w:sz="0" w:space="0" w:color="auto"/>
                    <w:right w:val="none" w:sz="0" w:space="0" w:color="auto"/>
                  </w:divBdr>
                  <w:divsChild>
                    <w:div w:id="1380399939">
                      <w:marLeft w:val="0"/>
                      <w:marRight w:val="0"/>
                      <w:marTop w:val="120"/>
                      <w:marBottom w:val="0"/>
                      <w:divBdr>
                        <w:top w:val="none" w:sz="0" w:space="0" w:color="auto"/>
                        <w:left w:val="none" w:sz="0" w:space="0" w:color="auto"/>
                        <w:bottom w:val="none" w:sz="0" w:space="0" w:color="auto"/>
                        <w:right w:val="none" w:sz="0" w:space="0" w:color="auto"/>
                      </w:divBdr>
                      <w:divsChild>
                        <w:div w:id="657274312">
                          <w:marLeft w:val="0"/>
                          <w:marRight w:val="0"/>
                          <w:marTop w:val="0"/>
                          <w:marBottom w:val="0"/>
                          <w:divBdr>
                            <w:top w:val="none" w:sz="0" w:space="0" w:color="auto"/>
                            <w:left w:val="none" w:sz="0" w:space="0" w:color="auto"/>
                            <w:bottom w:val="none" w:sz="0" w:space="0" w:color="auto"/>
                            <w:right w:val="none" w:sz="0" w:space="0" w:color="auto"/>
                          </w:divBdr>
                          <w:divsChild>
                            <w:div w:id="1799764193">
                              <w:marLeft w:val="0"/>
                              <w:marRight w:val="0"/>
                              <w:marTop w:val="0"/>
                              <w:marBottom w:val="0"/>
                              <w:divBdr>
                                <w:top w:val="none" w:sz="0" w:space="0" w:color="auto"/>
                                <w:left w:val="none" w:sz="0" w:space="0" w:color="auto"/>
                                <w:bottom w:val="none" w:sz="0" w:space="0" w:color="auto"/>
                                <w:right w:val="none" w:sz="0" w:space="0" w:color="auto"/>
                              </w:divBdr>
                              <w:divsChild>
                                <w:div w:id="2049795509">
                                  <w:marLeft w:val="0"/>
                                  <w:marRight w:val="0"/>
                                  <w:marTop w:val="0"/>
                                  <w:marBottom w:val="0"/>
                                  <w:divBdr>
                                    <w:top w:val="none" w:sz="0" w:space="0" w:color="auto"/>
                                    <w:left w:val="none" w:sz="0" w:space="0" w:color="auto"/>
                                    <w:bottom w:val="none" w:sz="0" w:space="0" w:color="auto"/>
                                    <w:right w:val="none" w:sz="0" w:space="0" w:color="auto"/>
                                  </w:divBdr>
                                  <w:divsChild>
                                    <w:div w:id="14863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7354307">
          <w:marLeft w:val="0"/>
          <w:marRight w:val="0"/>
          <w:marTop w:val="0"/>
          <w:marBottom w:val="0"/>
          <w:divBdr>
            <w:top w:val="none" w:sz="0" w:space="0" w:color="auto"/>
            <w:left w:val="none" w:sz="0" w:space="0" w:color="auto"/>
            <w:bottom w:val="none" w:sz="0" w:space="0" w:color="auto"/>
            <w:right w:val="none" w:sz="0" w:space="0" w:color="auto"/>
          </w:divBdr>
          <w:divsChild>
            <w:div w:id="621766133">
              <w:marLeft w:val="0"/>
              <w:marRight w:val="0"/>
              <w:marTop w:val="0"/>
              <w:marBottom w:val="0"/>
              <w:divBdr>
                <w:top w:val="none" w:sz="0" w:space="0" w:color="auto"/>
                <w:left w:val="none" w:sz="0" w:space="0" w:color="auto"/>
                <w:bottom w:val="none" w:sz="0" w:space="0" w:color="auto"/>
                <w:right w:val="none" w:sz="0" w:space="0" w:color="auto"/>
              </w:divBdr>
              <w:divsChild>
                <w:div w:id="1881697866">
                  <w:marLeft w:val="0"/>
                  <w:marRight w:val="0"/>
                  <w:marTop w:val="0"/>
                  <w:marBottom w:val="0"/>
                  <w:divBdr>
                    <w:top w:val="none" w:sz="0" w:space="0" w:color="auto"/>
                    <w:left w:val="none" w:sz="0" w:space="0" w:color="auto"/>
                    <w:bottom w:val="none" w:sz="0" w:space="0" w:color="auto"/>
                    <w:right w:val="none" w:sz="0" w:space="0" w:color="auto"/>
                  </w:divBdr>
                  <w:divsChild>
                    <w:div w:id="1569341207">
                      <w:marLeft w:val="0"/>
                      <w:marRight w:val="0"/>
                      <w:marTop w:val="0"/>
                      <w:marBottom w:val="0"/>
                      <w:divBdr>
                        <w:top w:val="none" w:sz="0" w:space="0" w:color="auto"/>
                        <w:left w:val="none" w:sz="0" w:space="0" w:color="auto"/>
                        <w:bottom w:val="none" w:sz="0" w:space="0" w:color="auto"/>
                        <w:right w:val="none" w:sz="0" w:space="0" w:color="auto"/>
                      </w:divBdr>
                      <w:divsChild>
                        <w:div w:id="1006591883">
                          <w:marLeft w:val="0"/>
                          <w:marRight w:val="0"/>
                          <w:marTop w:val="0"/>
                          <w:marBottom w:val="0"/>
                          <w:divBdr>
                            <w:top w:val="none" w:sz="0" w:space="0" w:color="auto"/>
                            <w:left w:val="none" w:sz="0" w:space="0" w:color="auto"/>
                            <w:bottom w:val="none" w:sz="0" w:space="0" w:color="auto"/>
                            <w:right w:val="none" w:sz="0" w:space="0" w:color="auto"/>
                          </w:divBdr>
                          <w:divsChild>
                            <w:div w:id="197895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657850">
      <w:bodyDiv w:val="1"/>
      <w:marLeft w:val="0"/>
      <w:marRight w:val="0"/>
      <w:marTop w:val="0"/>
      <w:marBottom w:val="0"/>
      <w:divBdr>
        <w:top w:val="none" w:sz="0" w:space="0" w:color="auto"/>
        <w:left w:val="none" w:sz="0" w:space="0" w:color="auto"/>
        <w:bottom w:val="none" w:sz="0" w:space="0" w:color="auto"/>
        <w:right w:val="none" w:sz="0" w:space="0" w:color="auto"/>
      </w:divBdr>
      <w:divsChild>
        <w:div w:id="481891810">
          <w:marLeft w:val="0"/>
          <w:marRight w:val="0"/>
          <w:marTop w:val="0"/>
          <w:marBottom w:val="0"/>
          <w:divBdr>
            <w:top w:val="none" w:sz="0" w:space="0" w:color="auto"/>
            <w:left w:val="none" w:sz="0" w:space="0" w:color="auto"/>
            <w:bottom w:val="none" w:sz="0" w:space="0" w:color="auto"/>
            <w:right w:val="none" w:sz="0" w:space="0" w:color="auto"/>
          </w:divBdr>
        </w:div>
      </w:divsChild>
    </w:div>
    <w:div w:id="82924342">
      <w:bodyDiv w:val="1"/>
      <w:marLeft w:val="0"/>
      <w:marRight w:val="0"/>
      <w:marTop w:val="0"/>
      <w:marBottom w:val="0"/>
      <w:divBdr>
        <w:top w:val="none" w:sz="0" w:space="0" w:color="auto"/>
        <w:left w:val="none" w:sz="0" w:space="0" w:color="auto"/>
        <w:bottom w:val="none" w:sz="0" w:space="0" w:color="auto"/>
        <w:right w:val="none" w:sz="0" w:space="0" w:color="auto"/>
      </w:divBdr>
    </w:div>
    <w:div w:id="196623151">
      <w:bodyDiv w:val="1"/>
      <w:marLeft w:val="0"/>
      <w:marRight w:val="0"/>
      <w:marTop w:val="0"/>
      <w:marBottom w:val="0"/>
      <w:divBdr>
        <w:top w:val="none" w:sz="0" w:space="0" w:color="auto"/>
        <w:left w:val="none" w:sz="0" w:space="0" w:color="auto"/>
        <w:bottom w:val="none" w:sz="0" w:space="0" w:color="auto"/>
        <w:right w:val="none" w:sz="0" w:space="0" w:color="auto"/>
      </w:divBdr>
      <w:divsChild>
        <w:div w:id="25645659">
          <w:marLeft w:val="0"/>
          <w:marRight w:val="0"/>
          <w:marTop w:val="0"/>
          <w:marBottom w:val="0"/>
          <w:divBdr>
            <w:top w:val="none" w:sz="0" w:space="0" w:color="auto"/>
            <w:left w:val="none" w:sz="0" w:space="0" w:color="auto"/>
            <w:bottom w:val="none" w:sz="0" w:space="0" w:color="auto"/>
            <w:right w:val="none" w:sz="0" w:space="0" w:color="auto"/>
          </w:divBdr>
          <w:divsChild>
            <w:div w:id="439955933">
              <w:marLeft w:val="0"/>
              <w:marRight w:val="0"/>
              <w:marTop w:val="0"/>
              <w:marBottom w:val="0"/>
              <w:divBdr>
                <w:top w:val="none" w:sz="0" w:space="0" w:color="auto"/>
                <w:left w:val="none" w:sz="0" w:space="0" w:color="auto"/>
                <w:bottom w:val="none" w:sz="0" w:space="0" w:color="auto"/>
                <w:right w:val="none" w:sz="0" w:space="0" w:color="auto"/>
              </w:divBdr>
              <w:divsChild>
                <w:div w:id="1115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01978">
      <w:bodyDiv w:val="1"/>
      <w:marLeft w:val="0"/>
      <w:marRight w:val="0"/>
      <w:marTop w:val="0"/>
      <w:marBottom w:val="0"/>
      <w:divBdr>
        <w:top w:val="none" w:sz="0" w:space="0" w:color="auto"/>
        <w:left w:val="none" w:sz="0" w:space="0" w:color="auto"/>
        <w:bottom w:val="none" w:sz="0" w:space="0" w:color="auto"/>
        <w:right w:val="none" w:sz="0" w:space="0" w:color="auto"/>
      </w:divBdr>
      <w:divsChild>
        <w:div w:id="1207253967">
          <w:marLeft w:val="0"/>
          <w:marRight w:val="0"/>
          <w:marTop w:val="0"/>
          <w:marBottom w:val="0"/>
          <w:divBdr>
            <w:top w:val="none" w:sz="0" w:space="0" w:color="auto"/>
            <w:left w:val="none" w:sz="0" w:space="0" w:color="auto"/>
            <w:bottom w:val="none" w:sz="0" w:space="0" w:color="auto"/>
            <w:right w:val="none" w:sz="0" w:space="0" w:color="auto"/>
          </w:divBdr>
          <w:divsChild>
            <w:div w:id="2039619775">
              <w:marLeft w:val="0"/>
              <w:marRight w:val="0"/>
              <w:marTop w:val="0"/>
              <w:marBottom w:val="0"/>
              <w:divBdr>
                <w:top w:val="none" w:sz="0" w:space="0" w:color="auto"/>
                <w:left w:val="none" w:sz="0" w:space="0" w:color="auto"/>
                <w:bottom w:val="none" w:sz="0" w:space="0" w:color="auto"/>
                <w:right w:val="none" w:sz="0" w:space="0" w:color="auto"/>
              </w:divBdr>
              <w:divsChild>
                <w:div w:id="82662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02996">
      <w:bodyDiv w:val="1"/>
      <w:marLeft w:val="0"/>
      <w:marRight w:val="0"/>
      <w:marTop w:val="0"/>
      <w:marBottom w:val="0"/>
      <w:divBdr>
        <w:top w:val="none" w:sz="0" w:space="0" w:color="auto"/>
        <w:left w:val="none" w:sz="0" w:space="0" w:color="auto"/>
        <w:bottom w:val="none" w:sz="0" w:space="0" w:color="auto"/>
        <w:right w:val="none" w:sz="0" w:space="0" w:color="auto"/>
      </w:divBdr>
      <w:divsChild>
        <w:div w:id="804810750">
          <w:marLeft w:val="0"/>
          <w:marRight w:val="0"/>
          <w:marTop w:val="0"/>
          <w:marBottom w:val="0"/>
          <w:divBdr>
            <w:top w:val="none" w:sz="0" w:space="0" w:color="auto"/>
            <w:left w:val="none" w:sz="0" w:space="0" w:color="auto"/>
            <w:bottom w:val="none" w:sz="0" w:space="0" w:color="auto"/>
            <w:right w:val="none" w:sz="0" w:space="0" w:color="auto"/>
          </w:divBdr>
          <w:divsChild>
            <w:div w:id="791872110">
              <w:marLeft w:val="0"/>
              <w:marRight w:val="0"/>
              <w:marTop w:val="0"/>
              <w:marBottom w:val="0"/>
              <w:divBdr>
                <w:top w:val="none" w:sz="0" w:space="0" w:color="auto"/>
                <w:left w:val="none" w:sz="0" w:space="0" w:color="auto"/>
                <w:bottom w:val="none" w:sz="0" w:space="0" w:color="auto"/>
                <w:right w:val="none" w:sz="0" w:space="0" w:color="auto"/>
              </w:divBdr>
              <w:divsChild>
                <w:div w:id="90426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301331">
      <w:bodyDiv w:val="1"/>
      <w:marLeft w:val="0"/>
      <w:marRight w:val="0"/>
      <w:marTop w:val="0"/>
      <w:marBottom w:val="0"/>
      <w:divBdr>
        <w:top w:val="none" w:sz="0" w:space="0" w:color="auto"/>
        <w:left w:val="none" w:sz="0" w:space="0" w:color="auto"/>
        <w:bottom w:val="none" w:sz="0" w:space="0" w:color="auto"/>
        <w:right w:val="none" w:sz="0" w:space="0" w:color="auto"/>
      </w:divBdr>
      <w:divsChild>
        <w:div w:id="1551303854">
          <w:marLeft w:val="0"/>
          <w:marRight w:val="0"/>
          <w:marTop w:val="0"/>
          <w:marBottom w:val="0"/>
          <w:divBdr>
            <w:top w:val="none" w:sz="0" w:space="0" w:color="auto"/>
            <w:left w:val="none" w:sz="0" w:space="0" w:color="auto"/>
            <w:bottom w:val="none" w:sz="0" w:space="0" w:color="auto"/>
            <w:right w:val="none" w:sz="0" w:space="0" w:color="auto"/>
          </w:divBdr>
          <w:divsChild>
            <w:div w:id="842473927">
              <w:marLeft w:val="0"/>
              <w:marRight w:val="0"/>
              <w:marTop w:val="0"/>
              <w:marBottom w:val="0"/>
              <w:divBdr>
                <w:top w:val="none" w:sz="0" w:space="0" w:color="auto"/>
                <w:left w:val="none" w:sz="0" w:space="0" w:color="auto"/>
                <w:bottom w:val="none" w:sz="0" w:space="0" w:color="auto"/>
                <w:right w:val="none" w:sz="0" w:space="0" w:color="auto"/>
              </w:divBdr>
              <w:divsChild>
                <w:div w:id="106661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296756">
      <w:bodyDiv w:val="1"/>
      <w:marLeft w:val="0"/>
      <w:marRight w:val="0"/>
      <w:marTop w:val="0"/>
      <w:marBottom w:val="0"/>
      <w:divBdr>
        <w:top w:val="none" w:sz="0" w:space="0" w:color="auto"/>
        <w:left w:val="none" w:sz="0" w:space="0" w:color="auto"/>
        <w:bottom w:val="none" w:sz="0" w:space="0" w:color="auto"/>
        <w:right w:val="none" w:sz="0" w:space="0" w:color="auto"/>
      </w:divBdr>
    </w:div>
    <w:div w:id="803154777">
      <w:bodyDiv w:val="1"/>
      <w:marLeft w:val="0"/>
      <w:marRight w:val="0"/>
      <w:marTop w:val="0"/>
      <w:marBottom w:val="0"/>
      <w:divBdr>
        <w:top w:val="none" w:sz="0" w:space="0" w:color="auto"/>
        <w:left w:val="none" w:sz="0" w:space="0" w:color="auto"/>
        <w:bottom w:val="none" w:sz="0" w:space="0" w:color="auto"/>
        <w:right w:val="none" w:sz="0" w:space="0" w:color="auto"/>
      </w:divBdr>
      <w:divsChild>
        <w:div w:id="1150906564">
          <w:marLeft w:val="0"/>
          <w:marRight w:val="0"/>
          <w:marTop w:val="0"/>
          <w:marBottom w:val="0"/>
          <w:divBdr>
            <w:top w:val="none" w:sz="0" w:space="0" w:color="auto"/>
            <w:left w:val="none" w:sz="0" w:space="0" w:color="auto"/>
            <w:bottom w:val="none" w:sz="0" w:space="0" w:color="auto"/>
            <w:right w:val="none" w:sz="0" w:space="0" w:color="auto"/>
          </w:divBdr>
          <w:divsChild>
            <w:div w:id="1234312186">
              <w:marLeft w:val="0"/>
              <w:marRight w:val="0"/>
              <w:marTop w:val="0"/>
              <w:marBottom w:val="0"/>
              <w:divBdr>
                <w:top w:val="none" w:sz="0" w:space="0" w:color="auto"/>
                <w:left w:val="none" w:sz="0" w:space="0" w:color="auto"/>
                <w:bottom w:val="none" w:sz="0" w:space="0" w:color="auto"/>
                <w:right w:val="none" w:sz="0" w:space="0" w:color="auto"/>
              </w:divBdr>
              <w:divsChild>
                <w:div w:id="101484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962249">
      <w:bodyDiv w:val="1"/>
      <w:marLeft w:val="0"/>
      <w:marRight w:val="0"/>
      <w:marTop w:val="0"/>
      <w:marBottom w:val="0"/>
      <w:divBdr>
        <w:top w:val="none" w:sz="0" w:space="0" w:color="auto"/>
        <w:left w:val="none" w:sz="0" w:space="0" w:color="auto"/>
        <w:bottom w:val="none" w:sz="0" w:space="0" w:color="auto"/>
        <w:right w:val="none" w:sz="0" w:space="0" w:color="auto"/>
      </w:divBdr>
    </w:div>
    <w:div w:id="985667563">
      <w:bodyDiv w:val="1"/>
      <w:marLeft w:val="0"/>
      <w:marRight w:val="0"/>
      <w:marTop w:val="0"/>
      <w:marBottom w:val="0"/>
      <w:divBdr>
        <w:top w:val="none" w:sz="0" w:space="0" w:color="auto"/>
        <w:left w:val="none" w:sz="0" w:space="0" w:color="auto"/>
        <w:bottom w:val="none" w:sz="0" w:space="0" w:color="auto"/>
        <w:right w:val="none" w:sz="0" w:space="0" w:color="auto"/>
      </w:divBdr>
      <w:divsChild>
        <w:div w:id="314533980">
          <w:marLeft w:val="0"/>
          <w:marRight w:val="0"/>
          <w:marTop w:val="0"/>
          <w:marBottom w:val="0"/>
          <w:divBdr>
            <w:top w:val="none" w:sz="0" w:space="0" w:color="auto"/>
            <w:left w:val="none" w:sz="0" w:space="0" w:color="auto"/>
            <w:bottom w:val="none" w:sz="0" w:space="0" w:color="auto"/>
            <w:right w:val="none" w:sz="0" w:space="0" w:color="auto"/>
          </w:divBdr>
        </w:div>
      </w:divsChild>
    </w:div>
    <w:div w:id="1164973485">
      <w:bodyDiv w:val="1"/>
      <w:marLeft w:val="0"/>
      <w:marRight w:val="0"/>
      <w:marTop w:val="0"/>
      <w:marBottom w:val="0"/>
      <w:divBdr>
        <w:top w:val="none" w:sz="0" w:space="0" w:color="auto"/>
        <w:left w:val="none" w:sz="0" w:space="0" w:color="auto"/>
        <w:bottom w:val="none" w:sz="0" w:space="0" w:color="auto"/>
        <w:right w:val="none" w:sz="0" w:space="0" w:color="auto"/>
      </w:divBdr>
      <w:divsChild>
        <w:div w:id="595402219">
          <w:marLeft w:val="0"/>
          <w:marRight w:val="0"/>
          <w:marTop w:val="0"/>
          <w:marBottom w:val="0"/>
          <w:divBdr>
            <w:top w:val="none" w:sz="0" w:space="0" w:color="auto"/>
            <w:left w:val="none" w:sz="0" w:space="0" w:color="auto"/>
            <w:bottom w:val="none" w:sz="0" w:space="0" w:color="auto"/>
            <w:right w:val="none" w:sz="0" w:space="0" w:color="auto"/>
          </w:divBdr>
          <w:divsChild>
            <w:div w:id="706612449">
              <w:marLeft w:val="0"/>
              <w:marRight w:val="0"/>
              <w:marTop w:val="0"/>
              <w:marBottom w:val="0"/>
              <w:divBdr>
                <w:top w:val="none" w:sz="0" w:space="0" w:color="auto"/>
                <w:left w:val="none" w:sz="0" w:space="0" w:color="auto"/>
                <w:bottom w:val="none" w:sz="0" w:space="0" w:color="auto"/>
                <w:right w:val="none" w:sz="0" w:space="0" w:color="auto"/>
              </w:divBdr>
              <w:divsChild>
                <w:div w:id="1679769082">
                  <w:marLeft w:val="0"/>
                  <w:marRight w:val="0"/>
                  <w:marTop w:val="0"/>
                  <w:marBottom w:val="0"/>
                  <w:divBdr>
                    <w:top w:val="none" w:sz="0" w:space="0" w:color="auto"/>
                    <w:left w:val="none" w:sz="0" w:space="0" w:color="auto"/>
                    <w:bottom w:val="none" w:sz="0" w:space="0" w:color="auto"/>
                    <w:right w:val="none" w:sz="0" w:space="0" w:color="auto"/>
                  </w:divBdr>
                  <w:divsChild>
                    <w:div w:id="178954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292554">
      <w:bodyDiv w:val="1"/>
      <w:marLeft w:val="0"/>
      <w:marRight w:val="0"/>
      <w:marTop w:val="0"/>
      <w:marBottom w:val="0"/>
      <w:divBdr>
        <w:top w:val="none" w:sz="0" w:space="0" w:color="auto"/>
        <w:left w:val="none" w:sz="0" w:space="0" w:color="auto"/>
        <w:bottom w:val="none" w:sz="0" w:space="0" w:color="auto"/>
        <w:right w:val="none" w:sz="0" w:space="0" w:color="auto"/>
      </w:divBdr>
      <w:divsChild>
        <w:div w:id="1111168100">
          <w:marLeft w:val="0"/>
          <w:marRight w:val="0"/>
          <w:marTop w:val="0"/>
          <w:marBottom w:val="0"/>
          <w:divBdr>
            <w:top w:val="none" w:sz="0" w:space="0" w:color="auto"/>
            <w:left w:val="none" w:sz="0" w:space="0" w:color="auto"/>
            <w:bottom w:val="none" w:sz="0" w:space="0" w:color="auto"/>
            <w:right w:val="none" w:sz="0" w:space="0" w:color="auto"/>
          </w:divBdr>
          <w:divsChild>
            <w:div w:id="654646102">
              <w:marLeft w:val="0"/>
              <w:marRight w:val="0"/>
              <w:marTop w:val="0"/>
              <w:marBottom w:val="0"/>
              <w:divBdr>
                <w:top w:val="none" w:sz="0" w:space="0" w:color="auto"/>
                <w:left w:val="none" w:sz="0" w:space="0" w:color="auto"/>
                <w:bottom w:val="none" w:sz="0" w:space="0" w:color="auto"/>
                <w:right w:val="none" w:sz="0" w:space="0" w:color="auto"/>
              </w:divBdr>
              <w:divsChild>
                <w:div w:id="44604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457097">
      <w:bodyDiv w:val="1"/>
      <w:marLeft w:val="0"/>
      <w:marRight w:val="0"/>
      <w:marTop w:val="0"/>
      <w:marBottom w:val="0"/>
      <w:divBdr>
        <w:top w:val="none" w:sz="0" w:space="0" w:color="auto"/>
        <w:left w:val="none" w:sz="0" w:space="0" w:color="auto"/>
        <w:bottom w:val="none" w:sz="0" w:space="0" w:color="auto"/>
        <w:right w:val="none" w:sz="0" w:space="0" w:color="auto"/>
      </w:divBdr>
    </w:div>
    <w:div w:id="1279606115">
      <w:bodyDiv w:val="1"/>
      <w:marLeft w:val="0"/>
      <w:marRight w:val="0"/>
      <w:marTop w:val="0"/>
      <w:marBottom w:val="0"/>
      <w:divBdr>
        <w:top w:val="none" w:sz="0" w:space="0" w:color="auto"/>
        <w:left w:val="none" w:sz="0" w:space="0" w:color="auto"/>
        <w:bottom w:val="none" w:sz="0" w:space="0" w:color="auto"/>
        <w:right w:val="none" w:sz="0" w:space="0" w:color="auto"/>
      </w:divBdr>
      <w:divsChild>
        <w:div w:id="1341203370">
          <w:marLeft w:val="0"/>
          <w:marRight w:val="0"/>
          <w:marTop w:val="0"/>
          <w:marBottom w:val="0"/>
          <w:divBdr>
            <w:top w:val="none" w:sz="0" w:space="0" w:color="auto"/>
            <w:left w:val="none" w:sz="0" w:space="0" w:color="auto"/>
            <w:bottom w:val="none" w:sz="0" w:space="0" w:color="auto"/>
            <w:right w:val="none" w:sz="0" w:space="0" w:color="auto"/>
          </w:divBdr>
          <w:divsChild>
            <w:div w:id="1305086985">
              <w:marLeft w:val="0"/>
              <w:marRight w:val="0"/>
              <w:marTop w:val="0"/>
              <w:marBottom w:val="0"/>
              <w:divBdr>
                <w:top w:val="none" w:sz="0" w:space="0" w:color="auto"/>
                <w:left w:val="none" w:sz="0" w:space="0" w:color="auto"/>
                <w:bottom w:val="none" w:sz="0" w:space="0" w:color="auto"/>
                <w:right w:val="none" w:sz="0" w:space="0" w:color="auto"/>
              </w:divBdr>
              <w:divsChild>
                <w:div w:id="174367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663315">
      <w:bodyDiv w:val="1"/>
      <w:marLeft w:val="0"/>
      <w:marRight w:val="0"/>
      <w:marTop w:val="0"/>
      <w:marBottom w:val="0"/>
      <w:divBdr>
        <w:top w:val="none" w:sz="0" w:space="0" w:color="auto"/>
        <w:left w:val="none" w:sz="0" w:space="0" w:color="auto"/>
        <w:bottom w:val="none" w:sz="0" w:space="0" w:color="auto"/>
        <w:right w:val="none" w:sz="0" w:space="0" w:color="auto"/>
      </w:divBdr>
      <w:divsChild>
        <w:div w:id="1668626805">
          <w:marLeft w:val="0"/>
          <w:marRight w:val="0"/>
          <w:marTop w:val="0"/>
          <w:marBottom w:val="0"/>
          <w:divBdr>
            <w:top w:val="none" w:sz="0" w:space="0" w:color="auto"/>
            <w:left w:val="none" w:sz="0" w:space="0" w:color="auto"/>
            <w:bottom w:val="none" w:sz="0" w:space="0" w:color="auto"/>
            <w:right w:val="none" w:sz="0" w:space="0" w:color="auto"/>
          </w:divBdr>
          <w:divsChild>
            <w:div w:id="1821383931">
              <w:marLeft w:val="0"/>
              <w:marRight w:val="0"/>
              <w:marTop w:val="0"/>
              <w:marBottom w:val="0"/>
              <w:divBdr>
                <w:top w:val="none" w:sz="0" w:space="0" w:color="auto"/>
                <w:left w:val="none" w:sz="0" w:space="0" w:color="auto"/>
                <w:bottom w:val="none" w:sz="0" w:space="0" w:color="auto"/>
                <w:right w:val="none" w:sz="0" w:space="0" w:color="auto"/>
              </w:divBdr>
              <w:divsChild>
                <w:div w:id="14852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429539">
      <w:bodyDiv w:val="1"/>
      <w:marLeft w:val="0"/>
      <w:marRight w:val="0"/>
      <w:marTop w:val="0"/>
      <w:marBottom w:val="0"/>
      <w:divBdr>
        <w:top w:val="none" w:sz="0" w:space="0" w:color="auto"/>
        <w:left w:val="none" w:sz="0" w:space="0" w:color="auto"/>
        <w:bottom w:val="none" w:sz="0" w:space="0" w:color="auto"/>
        <w:right w:val="none" w:sz="0" w:space="0" w:color="auto"/>
      </w:divBdr>
      <w:divsChild>
        <w:div w:id="1149860561">
          <w:marLeft w:val="0"/>
          <w:marRight w:val="0"/>
          <w:marTop w:val="0"/>
          <w:marBottom w:val="0"/>
          <w:divBdr>
            <w:top w:val="none" w:sz="0" w:space="0" w:color="auto"/>
            <w:left w:val="none" w:sz="0" w:space="0" w:color="auto"/>
            <w:bottom w:val="none" w:sz="0" w:space="0" w:color="auto"/>
            <w:right w:val="none" w:sz="0" w:space="0" w:color="auto"/>
          </w:divBdr>
          <w:divsChild>
            <w:div w:id="1933271015">
              <w:marLeft w:val="0"/>
              <w:marRight w:val="0"/>
              <w:marTop w:val="0"/>
              <w:marBottom w:val="0"/>
              <w:divBdr>
                <w:top w:val="none" w:sz="0" w:space="0" w:color="auto"/>
                <w:left w:val="none" w:sz="0" w:space="0" w:color="auto"/>
                <w:bottom w:val="none" w:sz="0" w:space="0" w:color="auto"/>
                <w:right w:val="none" w:sz="0" w:space="0" w:color="auto"/>
              </w:divBdr>
              <w:divsChild>
                <w:div w:id="123092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950895">
      <w:bodyDiv w:val="1"/>
      <w:marLeft w:val="0"/>
      <w:marRight w:val="0"/>
      <w:marTop w:val="0"/>
      <w:marBottom w:val="0"/>
      <w:divBdr>
        <w:top w:val="none" w:sz="0" w:space="0" w:color="auto"/>
        <w:left w:val="none" w:sz="0" w:space="0" w:color="auto"/>
        <w:bottom w:val="none" w:sz="0" w:space="0" w:color="auto"/>
        <w:right w:val="none" w:sz="0" w:space="0" w:color="auto"/>
      </w:divBdr>
      <w:divsChild>
        <w:div w:id="562563779">
          <w:marLeft w:val="0"/>
          <w:marRight w:val="0"/>
          <w:marTop w:val="0"/>
          <w:marBottom w:val="0"/>
          <w:divBdr>
            <w:top w:val="none" w:sz="0" w:space="0" w:color="auto"/>
            <w:left w:val="none" w:sz="0" w:space="0" w:color="auto"/>
            <w:bottom w:val="none" w:sz="0" w:space="0" w:color="auto"/>
            <w:right w:val="none" w:sz="0" w:space="0" w:color="auto"/>
          </w:divBdr>
          <w:divsChild>
            <w:div w:id="2091272635">
              <w:marLeft w:val="0"/>
              <w:marRight w:val="0"/>
              <w:marTop w:val="0"/>
              <w:marBottom w:val="0"/>
              <w:divBdr>
                <w:top w:val="none" w:sz="0" w:space="0" w:color="auto"/>
                <w:left w:val="none" w:sz="0" w:space="0" w:color="auto"/>
                <w:bottom w:val="none" w:sz="0" w:space="0" w:color="auto"/>
                <w:right w:val="none" w:sz="0" w:space="0" w:color="auto"/>
              </w:divBdr>
              <w:divsChild>
                <w:div w:id="104163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747240">
      <w:bodyDiv w:val="1"/>
      <w:marLeft w:val="0"/>
      <w:marRight w:val="0"/>
      <w:marTop w:val="0"/>
      <w:marBottom w:val="0"/>
      <w:divBdr>
        <w:top w:val="none" w:sz="0" w:space="0" w:color="auto"/>
        <w:left w:val="none" w:sz="0" w:space="0" w:color="auto"/>
        <w:bottom w:val="none" w:sz="0" w:space="0" w:color="auto"/>
        <w:right w:val="none" w:sz="0" w:space="0" w:color="auto"/>
      </w:divBdr>
      <w:divsChild>
        <w:div w:id="1868180189">
          <w:marLeft w:val="0"/>
          <w:marRight w:val="0"/>
          <w:marTop w:val="0"/>
          <w:marBottom w:val="0"/>
          <w:divBdr>
            <w:top w:val="none" w:sz="0" w:space="0" w:color="auto"/>
            <w:left w:val="none" w:sz="0" w:space="0" w:color="auto"/>
            <w:bottom w:val="none" w:sz="0" w:space="0" w:color="auto"/>
            <w:right w:val="none" w:sz="0" w:space="0" w:color="auto"/>
          </w:divBdr>
          <w:divsChild>
            <w:div w:id="587737461">
              <w:marLeft w:val="0"/>
              <w:marRight w:val="0"/>
              <w:marTop w:val="0"/>
              <w:marBottom w:val="0"/>
              <w:divBdr>
                <w:top w:val="none" w:sz="0" w:space="0" w:color="auto"/>
                <w:left w:val="none" w:sz="0" w:space="0" w:color="auto"/>
                <w:bottom w:val="none" w:sz="0" w:space="0" w:color="auto"/>
                <w:right w:val="none" w:sz="0" w:space="0" w:color="auto"/>
              </w:divBdr>
              <w:divsChild>
                <w:div w:id="181359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067019">
      <w:bodyDiv w:val="1"/>
      <w:marLeft w:val="0"/>
      <w:marRight w:val="0"/>
      <w:marTop w:val="0"/>
      <w:marBottom w:val="0"/>
      <w:divBdr>
        <w:top w:val="none" w:sz="0" w:space="0" w:color="auto"/>
        <w:left w:val="none" w:sz="0" w:space="0" w:color="auto"/>
        <w:bottom w:val="none" w:sz="0" w:space="0" w:color="auto"/>
        <w:right w:val="none" w:sz="0" w:space="0" w:color="auto"/>
      </w:divBdr>
      <w:divsChild>
        <w:div w:id="646325861">
          <w:marLeft w:val="0"/>
          <w:marRight w:val="0"/>
          <w:marTop w:val="0"/>
          <w:marBottom w:val="0"/>
          <w:divBdr>
            <w:top w:val="none" w:sz="0" w:space="0" w:color="auto"/>
            <w:left w:val="none" w:sz="0" w:space="0" w:color="auto"/>
            <w:bottom w:val="none" w:sz="0" w:space="0" w:color="auto"/>
            <w:right w:val="none" w:sz="0" w:space="0" w:color="auto"/>
          </w:divBdr>
          <w:divsChild>
            <w:div w:id="28143111">
              <w:marLeft w:val="0"/>
              <w:marRight w:val="0"/>
              <w:marTop w:val="0"/>
              <w:marBottom w:val="0"/>
              <w:divBdr>
                <w:top w:val="none" w:sz="0" w:space="0" w:color="auto"/>
                <w:left w:val="none" w:sz="0" w:space="0" w:color="auto"/>
                <w:bottom w:val="none" w:sz="0" w:space="0" w:color="auto"/>
                <w:right w:val="none" w:sz="0" w:space="0" w:color="auto"/>
              </w:divBdr>
              <w:divsChild>
                <w:div w:id="94091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622008">
      <w:bodyDiv w:val="1"/>
      <w:marLeft w:val="0"/>
      <w:marRight w:val="0"/>
      <w:marTop w:val="0"/>
      <w:marBottom w:val="0"/>
      <w:divBdr>
        <w:top w:val="none" w:sz="0" w:space="0" w:color="auto"/>
        <w:left w:val="none" w:sz="0" w:space="0" w:color="auto"/>
        <w:bottom w:val="none" w:sz="0" w:space="0" w:color="auto"/>
        <w:right w:val="none" w:sz="0" w:space="0" w:color="auto"/>
      </w:divBdr>
      <w:divsChild>
        <w:div w:id="1801723659">
          <w:marLeft w:val="0"/>
          <w:marRight w:val="0"/>
          <w:marTop w:val="0"/>
          <w:marBottom w:val="0"/>
          <w:divBdr>
            <w:top w:val="none" w:sz="0" w:space="0" w:color="auto"/>
            <w:left w:val="none" w:sz="0" w:space="0" w:color="auto"/>
            <w:bottom w:val="none" w:sz="0" w:space="0" w:color="auto"/>
            <w:right w:val="none" w:sz="0" w:space="0" w:color="auto"/>
          </w:divBdr>
          <w:divsChild>
            <w:div w:id="1168445557">
              <w:marLeft w:val="0"/>
              <w:marRight w:val="0"/>
              <w:marTop w:val="0"/>
              <w:marBottom w:val="0"/>
              <w:divBdr>
                <w:top w:val="none" w:sz="0" w:space="0" w:color="auto"/>
                <w:left w:val="none" w:sz="0" w:space="0" w:color="auto"/>
                <w:bottom w:val="none" w:sz="0" w:space="0" w:color="auto"/>
                <w:right w:val="none" w:sz="0" w:space="0" w:color="auto"/>
              </w:divBdr>
              <w:divsChild>
                <w:div w:id="65950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522502">
      <w:bodyDiv w:val="1"/>
      <w:marLeft w:val="0"/>
      <w:marRight w:val="0"/>
      <w:marTop w:val="0"/>
      <w:marBottom w:val="0"/>
      <w:divBdr>
        <w:top w:val="none" w:sz="0" w:space="0" w:color="auto"/>
        <w:left w:val="none" w:sz="0" w:space="0" w:color="auto"/>
        <w:bottom w:val="none" w:sz="0" w:space="0" w:color="auto"/>
        <w:right w:val="none" w:sz="0" w:space="0" w:color="auto"/>
      </w:divBdr>
      <w:divsChild>
        <w:div w:id="411437079">
          <w:marLeft w:val="0"/>
          <w:marRight w:val="0"/>
          <w:marTop w:val="0"/>
          <w:marBottom w:val="0"/>
          <w:divBdr>
            <w:top w:val="none" w:sz="0" w:space="0" w:color="auto"/>
            <w:left w:val="none" w:sz="0" w:space="0" w:color="auto"/>
            <w:bottom w:val="none" w:sz="0" w:space="0" w:color="auto"/>
            <w:right w:val="none" w:sz="0" w:space="0" w:color="auto"/>
          </w:divBdr>
        </w:div>
      </w:divsChild>
    </w:div>
    <w:div w:id="2061708763">
      <w:bodyDiv w:val="1"/>
      <w:marLeft w:val="0"/>
      <w:marRight w:val="0"/>
      <w:marTop w:val="0"/>
      <w:marBottom w:val="0"/>
      <w:divBdr>
        <w:top w:val="none" w:sz="0" w:space="0" w:color="auto"/>
        <w:left w:val="none" w:sz="0" w:space="0" w:color="auto"/>
        <w:bottom w:val="none" w:sz="0" w:space="0" w:color="auto"/>
        <w:right w:val="none" w:sz="0" w:space="0" w:color="auto"/>
      </w:divBdr>
      <w:divsChild>
        <w:div w:id="1936589263">
          <w:marLeft w:val="0"/>
          <w:marRight w:val="0"/>
          <w:marTop w:val="0"/>
          <w:marBottom w:val="0"/>
          <w:divBdr>
            <w:top w:val="none" w:sz="0" w:space="0" w:color="auto"/>
            <w:left w:val="none" w:sz="0" w:space="0" w:color="auto"/>
            <w:bottom w:val="none" w:sz="0" w:space="0" w:color="auto"/>
            <w:right w:val="none" w:sz="0" w:space="0" w:color="auto"/>
          </w:divBdr>
        </w:div>
      </w:divsChild>
    </w:div>
    <w:div w:id="2092384021">
      <w:bodyDiv w:val="1"/>
      <w:marLeft w:val="0"/>
      <w:marRight w:val="0"/>
      <w:marTop w:val="0"/>
      <w:marBottom w:val="0"/>
      <w:divBdr>
        <w:top w:val="none" w:sz="0" w:space="0" w:color="auto"/>
        <w:left w:val="none" w:sz="0" w:space="0" w:color="auto"/>
        <w:bottom w:val="none" w:sz="0" w:space="0" w:color="auto"/>
        <w:right w:val="none" w:sz="0" w:space="0" w:color="auto"/>
      </w:divBdr>
      <w:divsChild>
        <w:div w:id="1073159900">
          <w:marLeft w:val="0"/>
          <w:marRight w:val="0"/>
          <w:marTop w:val="0"/>
          <w:marBottom w:val="0"/>
          <w:divBdr>
            <w:top w:val="none" w:sz="0" w:space="0" w:color="auto"/>
            <w:left w:val="none" w:sz="0" w:space="0" w:color="auto"/>
            <w:bottom w:val="none" w:sz="0" w:space="0" w:color="auto"/>
            <w:right w:val="none" w:sz="0" w:space="0" w:color="auto"/>
          </w:divBdr>
          <w:divsChild>
            <w:div w:id="1494298108">
              <w:marLeft w:val="0"/>
              <w:marRight w:val="0"/>
              <w:marTop w:val="0"/>
              <w:marBottom w:val="0"/>
              <w:divBdr>
                <w:top w:val="none" w:sz="0" w:space="0" w:color="auto"/>
                <w:left w:val="none" w:sz="0" w:space="0" w:color="auto"/>
                <w:bottom w:val="none" w:sz="0" w:space="0" w:color="auto"/>
                <w:right w:val="none" w:sz="0" w:space="0" w:color="auto"/>
              </w:divBdr>
              <w:divsChild>
                <w:div w:id="83041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830">
      <w:bodyDiv w:val="1"/>
      <w:marLeft w:val="0"/>
      <w:marRight w:val="0"/>
      <w:marTop w:val="0"/>
      <w:marBottom w:val="0"/>
      <w:divBdr>
        <w:top w:val="none" w:sz="0" w:space="0" w:color="auto"/>
        <w:left w:val="none" w:sz="0" w:space="0" w:color="auto"/>
        <w:bottom w:val="none" w:sz="0" w:space="0" w:color="auto"/>
        <w:right w:val="none" w:sz="0" w:space="0" w:color="auto"/>
      </w:divBdr>
      <w:divsChild>
        <w:div w:id="1022317947">
          <w:marLeft w:val="0"/>
          <w:marRight w:val="0"/>
          <w:marTop w:val="0"/>
          <w:marBottom w:val="0"/>
          <w:divBdr>
            <w:top w:val="none" w:sz="0" w:space="0" w:color="auto"/>
            <w:left w:val="none" w:sz="0" w:space="0" w:color="auto"/>
            <w:bottom w:val="none" w:sz="0" w:space="0" w:color="auto"/>
            <w:right w:val="none" w:sz="0" w:space="0" w:color="auto"/>
          </w:divBdr>
          <w:divsChild>
            <w:div w:id="729421824">
              <w:marLeft w:val="0"/>
              <w:marRight w:val="0"/>
              <w:marTop w:val="0"/>
              <w:marBottom w:val="0"/>
              <w:divBdr>
                <w:top w:val="none" w:sz="0" w:space="0" w:color="auto"/>
                <w:left w:val="none" w:sz="0" w:space="0" w:color="auto"/>
                <w:bottom w:val="none" w:sz="0" w:space="0" w:color="auto"/>
                <w:right w:val="none" w:sz="0" w:space="0" w:color="auto"/>
              </w:divBdr>
              <w:divsChild>
                <w:div w:id="48932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www.ons.gov.uk/employmentandlabourmarket/peopleinwork/earningsandworkinghours/bulletins/earningsandemploymentfrompayasyouearnrealtimeinformationuk/june2023"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ons.gov.uk/economy/grossdomesticproductgdp/articles/stockandsupplychainissuesintheuk/quarter1jantomar2018toquarter4octtodec2021" TargetMode="Externa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F411A-952D-8848-842C-69689FB56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12</Pages>
  <Words>2650</Words>
  <Characters>15107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Pituscanu (2124861)</dc:creator>
  <cp:keywords/>
  <dc:description/>
  <cp:lastModifiedBy>Valentina Pituscanu (2124861)</cp:lastModifiedBy>
  <cp:revision>6</cp:revision>
  <dcterms:created xsi:type="dcterms:W3CDTF">2023-11-21T11:24:00Z</dcterms:created>
  <dcterms:modified xsi:type="dcterms:W3CDTF">2023-12-19T17:16:00Z</dcterms:modified>
</cp:coreProperties>
</file>