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6F5D4" w14:textId="77777777" w:rsidR="00C94140" w:rsidRDefault="004E09F1" w:rsidP="00C94140">
      <w:pPr>
        <w:pStyle w:val="Header"/>
        <w:jc w:val="right"/>
      </w:pPr>
      <w:bookmarkStart w:id="0" w:name="_Toc162634844"/>
      <w:r w:rsidRPr="00A406E5">
        <w:rPr>
          <w:noProof/>
        </w:rPr>
        <w:drawing>
          <wp:anchor distT="0" distB="0" distL="114300" distR="114300" simplePos="0" relativeHeight="251659264" behindDoc="0" locked="0" layoutInCell="1" allowOverlap="1" wp14:anchorId="0646F6B9" wp14:editId="6B73D4F2">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p>
    <w:p w14:paraId="4DB69A04" w14:textId="77777777" w:rsidR="00C94140" w:rsidRDefault="00C94140" w:rsidP="00C94140">
      <w:pPr>
        <w:pStyle w:val="Header"/>
        <w:jc w:val="right"/>
      </w:pPr>
    </w:p>
    <w:p w14:paraId="2A8D83DB" w14:textId="77777777" w:rsidR="00C94140" w:rsidRDefault="00C94140" w:rsidP="00C94140">
      <w:pPr>
        <w:pStyle w:val="Header"/>
        <w:jc w:val="right"/>
      </w:pPr>
    </w:p>
    <w:p w14:paraId="6010A9EF" w14:textId="77777777" w:rsidR="00C94140" w:rsidRDefault="00C94140" w:rsidP="00C94140">
      <w:pPr>
        <w:pStyle w:val="Header"/>
        <w:jc w:val="right"/>
      </w:pPr>
    </w:p>
    <w:p w14:paraId="0964D658" w14:textId="77777777" w:rsidR="00C94140" w:rsidRDefault="00C94140" w:rsidP="00C94140">
      <w:pPr>
        <w:pStyle w:val="Header"/>
        <w:jc w:val="right"/>
      </w:pPr>
    </w:p>
    <w:p w14:paraId="459578C7" w14:textId="77777777" w:rsidR="00C94140" w:rsidRDefault="00C94140" w:rsidP="00C94140">
      <w:pPr>
        <w:pStyle w:val="Header"/>
        <w:jc w:val="right"/>
      </w:pPr>
    </w:p>
    <w:p w14:paraId="54161220" w14:textId="77777777" w:rsidR="00C94140" w:rsidRDefault="00C94140" w:rsidP="00C94140">
      <w:pPr>
        <w:pStyle w:val="Header"/>
        <w:jc w:val="right"/>
      </w:pPr>
    </w:p>
    <w:p w14:paraId="4E3EF2EB" w14:textId="77777777" w:rsidR="00C94140" w:rsidRDefault="00C94140" w:rsidP="00452E2D">
      <w:pPr>
        <w:pStyle w:val="Header"/>
        <w:spacing w:line="480" w:lineRule="auto"/>
        <w:jc w:val="right"/>
      </w:pPr>
    </w:p>
    <w:p w14:paraId="7F9C8C55" w14:textId="6DC23382" w:rsidR="004E09F1" w:rsidRPr="00C94140" w:rsidRDefault="004E09F1" w:rsidP="00452E2D">
      <w:pPr>
        <w:pStyle w:val="Header"/>
        <w:spacing w:line="480" w:lineRule="auto"/>
        <w:jc w:val="center"/>
        <w:rPr>
          <w:b/>
          <w:bCs/>
          <w:sz w:val="44"/>
          <w:szCs w:val="44"/>
        </w:rPr>
      </w:pPr>
      <w:r w:rsidRPr="00C94140">
        <w:rPr>
          <w:b/>
          <w:bCs/>
          <w:sz w:val="44"/>
          <w:szCs w:val="44"/>
        </w:rPr>
        <w:t>MBA In International Hotel Management</w:t>
      </w:r>
    </w:p>
    <w:p w14:paraId="7D95799E" w14:textId="3600EB82" w:rsidR="004E09F1" w:rsidRPr="00452E2D" w:rsidRDefault="004E09F1" w:rsidP="00452E2D">
      <w:pPr>
        <w:pStyle w:val="Heading1"/>
        <w:spacing w:line="480" w:lineRule="auto"/>
        <w:jc w:val="center"/>
        <w:rPr>
          <w:rFonts w:cs="Arial"/>
          <w:sz w:val="28"/>
          <w:szCs w:val="28"/>
        </w:rPr>
      </w:pPr>
      <w:r w:rsidRPr="00452E2D">
        <w:rPr>
          <w:sz w:val="28"/>
          <w:szCs w:val="28"/>
        </w:rPr>
        <w:t xml:space="preserve">Module Title: </w:t>
      </w:r>
      <w:r w:rsidRPr="00452E2D">
        <w:rPr>
          <w:rFonts w:cs="Arial"/>
          <w:sz w:val="28"/>
          <w:szCs w:val="28"/>
        </w:rPr>
        <w:t>Strategic and Agile Business Management</w:t>
      </w:r>
    </w:p>
    <w:p w14:paraId="5C57AF0B" w14:textId="30257DD1" w:rsidR="004E09F1" w:rsidRPr="00452E2D" w:rsidRDefault="004E09F1" w:rsidP="00452E2D">
      <w:pPr>
        <w:spacing w:line="480" w:lineRule="auto"/>
        <w:jc w:val="center"/>
        <w:rPr>
          <w:rFonts w:cs="Arial"/>
          <w:b/>
          <w:color w:val="000000"/>
          <w:sz w:val="28"/>
          <w:szCs w:val="28"/>
          <w:lang w:eastAsia="en-GB"/>
        </w:rPr>
      </w:pPr>
      <w:r w:rsidRPr="00452E2D">
        <w:rPr>
          <w:b/>
          <w:sz w:val="28"/>
          <w:szCs w:val="28"/>
          <w:lang w:val="en-US"/>
        </w:rPr>
        <w:t xml:space="preserve">Module Code: </w:t>
      </w:r>
      <w:r w:rsidRPr="00452E2D">
        <w:rPr>
          <w:rFonts w:cs="Arial"/>
          <w:b/>
          <w:color w:val="000000"/>
          <w:sz w:val="28"/>
          <w:szCs w:val="28"/>
          <w:lang w:eastAsia="en-GB"/>
        </w:rPr>
        <w:t>BMMB7027D</w:t>
      </w:r>
    </w:p>
    <w:p w14:paraId="29589969" w14:textId="6C8FDF6C" w:rsidR="004E09F1" w:rsidRPr="00452E2D" w:rsidRDefault="004E09F1" w:rsidP="00452E2D">
      <w:pPr>
        <w:spacing w:line="480" w:lineRule="auto"/>
        <w:rPr>
          <w:rFonts w:cs="Arial"/>
          <w:bCs/>
          <w:sz w:val="28"/>
          <w:szCs w:val="28"/>
        </w:rPr>
      </w:pPr>
      <w:r w:rsidRPr="00452E2D">
        <w:rPr>
          <w:rFonts w:cs="Arial"/>
          <w:bCs/>
          <w:color w:val="000000"/>
          <w:sz w:val="28"/>
          <w:szCs w:val="28"/>
          <w:lang w:eastAsia="en-GB"/>
        </w:rPr>
        <w:t xml:space="preserve">Assignment Title: </w:t>
      </w:r>
      <w:r w:rsidRPr="00452E2D">
        <w:rPr>
          <w:rFonts w:cs="Arial"/>
          <w:bCs/>
          <w:sz w:val="28"/>
          <w:szCs w:val="28"/>
        </w:rPr>
        <w:t>Report: Developing a new landscape for customer care</w:t>
      </w:r>
    </w:p>
    <w:p w14:paraId="667B12F7" w14:textId="58D79201" w:rsidR="004E09F1" w:rsidRPr="00452E2D" w:rsidRDefault="004E09F1" w:rsidP="00452E2D">
      <w:pPr>
        <w:spacing w:line="480" w:lineRule="auto"/>
        <w:jc w:val="center"/>
        <w:rPr>
          <w:rFonts w:cs="Arial"/>
          <w:bCs/>
          <w:sz w:val="32"/>
          <w:szCs w:val="32"/>
        </w:rPr>
      </w:pPr>
      <w:r w:rsidRPr="00452E2D">
        <w:rPr>
          <w:rFonts w:cs="Arial"/>
          <w:bCs/>
          <w:sz w:val="32"/>
          <w:szCs w:val="32"/>
        </w:rPr>
        <w:t xml:space="preserve">Student Name: Mohammad </w:t>
      </w:r>
      <w:proofErr w:type="spellStart"/>
      <w:r w:rsidRPr="00452E2D">
        <w:rPr>
          <w:rFonts w:cs="Arial"/>
          <w:bCs/>
          <w:sz w:val="32"/>
          <w:szCs w:val="32"/>
        </w:rPr>
        <w:t>Arifur</w:t>
      </w:r>
      <w:proofErr w:type="spellEnd"/>
      <w:r w:rsidRPr="00452E2D">
        <w:rPr>
          <w:rFonts w:cs="Arial"/>
          <w:bCs/>
          <w:sz w:val="32"/>
          <w:szCs w:val="32"/>
        </w:rPr>
        <w:t xml:space="preserve"> Rahman Khan</w:t>
      </w:r>
    </w:p>
    <w:p w14:paraId="610916CA" w14:textId="185070AC" w:rsidR="004E09F1" w:rsidRPr="00452E2D" w:rsidRDefault="004E09F1" w:rsidP="00452E2D">
      <w:pPr>
        <w:spacing w:line="480" w:lineRule="auto"/>
        <w:jc w:val="center"/>
        <w:rPr>
          <w:rFonts w:cs="Arial"/>
          <w:bCs/>
          <w:sz w:val="32"/>
          <w:szCs w:val="32"/>
        </w:rPr>
      </w:pPr>
      <w:r w:rsidRPr="00452E2D">
        <w:rPr>
          <w:rFonts w:cs="Arial"/>
          <w:bCs/>
          <w:sz w:val="32"/>
          <w:szCs w:val="32"/>
        </w:rPr>
        <w:t xml:space="preserve">Student ID: </w:t>
      </w:r>
      <w:r w:rsidR="00C94140" w:rsidRPr="00452E2D">
        <w:rPr>
          <w:rFonts w:cs="Arial"/>
          <w:bCs/>
          <w:sz w:val="32"/>
          <w:szCs w:val="32"/>
        </w:rPr>
        <w:t>2022401</w:t>
      </w:r>
    </w:p>
    <w:p w14:paraId="60FF3BA4" w14:textId="51770766" w:rsidR="00C94140" w:rsidRPr="00452E2D" w:rsidRDefault="00C94140" w:rsidP="00452E2D">
      <w:pPr>
        <w:spacing w:line="480" w:lineRule="auto"/>
        <w:jc w:val="center"/>
        <w:rPr>
          <w:rFonts w:cs="Arial"/>
          <w:bCs/>
          <w:sz w:val="32"/>
          <w:szCs w:val="32"/>
        </w:rPr>
      </w:pPr>
      <w:r w:rsidRPr="00452E2D">
        <w:rPr>
          <w:rFonts w:cs="Arial"/>
          <w:bCs/>
          <w:sz w:val="32"/>
          <w:szCs w:val="32"/>
        </w:rPr>
        <w:t xml:space="preserve">Lecturer Name: Mike </w:t>
      </w:r>
      <w:proofErr w:type="spellStart"/>
      <w:r w:rsidRPr="00452E2D">
        <w:rPr>
          <w:rFonts w:cs="Arial"/>
          <w:bCs/>
          <w:sz w:val="32"/>
          <w:szCs w:val="32"/>
        </w:rPr>
        <w:t>Durke</w:t>
      </w:r>
      <w:proofErr w:type="spellEnd"/>
    </w:p>
    <w:p w14:paraId="12058272" w14:textId="5FFA0267" w:rsidR="004E09F1" w:rsidRDefault="004E09F1" w:rsidP="00452E2D">
      <w:pPr>
        <w:spacing w:line="480" w:lineRule="auto"/>
        <w:rPr>
          <w:lang w:val="en-US"/>
        </w:rPr>
      </w:pPr>
    </w:p>
    <w:p w14:paraId="153B0BE0" w14:textId="15435DC7" w:rsidR="00C94140" w:rsidRDefault="00C94140" w:rsidP="004E09F1">
      <w:pPr>
        <w:rPr>
          <w:lang w:val="en-US"/>
        </w:rPr>
      </w:pPr>
    </w:p>
    <w:p w14:paraId="5471671F" w14:textId="1D8DE336" w:rsidR="00C94140" w:rsidRDefault="00C94140" w:rsidP="004E09F1">
      <w:pPr>
        <w:rPr>
          <w:lang w:val="en-US"/>
        </w:rPr>
      </w:pPr>
    </w:p>
    <w:p w14:paraId="67524503" w14:textId="5A2E7F58" w:rsidR="00C94140" w:rsidRDefault="00C94140" w:rsidP="004E09F1">
      <w:pPr>
        <w:rPr>
          <w:lang w:val="en-US"/>
        </w:rPr>
      </w:pPr>
    </w:p>
    <w:p w14:paraId="44D84B74" w14:textId="38D37DFA" w:rsidR="00C94140" w:rsidRDefault="00C94140" w:rsidP="004E09F1">
      <w:pPr>
        <w:rPr>
          <w:lang w:val="en-US"/>
        </w:rPr>
      </w:pPr>
    </w:p>
    <w:p w14:paraId="2494BBAF" w14:textId="78F0F692" w:rsidR="00C94140" w:rsidRDefault="00C94140" w:rsidP="004E09F1">
      <w:pPr>
        <w:rPr>
          <w:lang w:val="en-US"/>
        </w:rPr>
      </w:pPr>
    </w:p>
    <w:p w14:paraId="4F30429D" w14:textId="09785961" w:rsidR="00C94140" w:rsidRDefault="00C94140" w:rsidP="004E09F1">
      <w:pPr>
        <w:rPr>
          <w:lang w:val="en-US"/>
        </w:rPr>
      </w:pPr>
    </w:p>
    <w:p w14:paraId="134A98DB" w14:textId="77777777" w:rsidR="00AE7EDC" w:rsidRPr="0054034C" w:rsidRDefault="00AE7EDC" w:rsidP="00AE7EDC">
      <w:pPr>
        <w:pStyle w:val="Heading1"/>
        <w:rPr>
          <w:lang w:val="en-GB"/>
        </w:rPr>
      </w:pPr>
      <w:bookmarkStart w:id="1" w:name="_Toc163174200"/>
      <w:bookmarkStart w:id="2" w:name="_Toc163174311"/>
      <w:r w:rsidRPr="0054034C">
        <w:rPr>
          <w:lang w:val="en-GB"/>
        </w:rPr>
        <w:lastRenderedPageBreak/>
        <w:t>Abstract</w:t>
      </w:r>
      <w:bookmarkEnd w:id="1"/>
      <w:bookmarkEnd w:id="2"/>
      <w:r w:rsidRPr="0054034C">
        <w:rPr>
          <w:lang w:val="en-GB"/>
        </w:rPr>
        <w:t xml:space="preserve"> </w:t>
      </w:r>
    </w:p>
    <w:p w14:paraId="2FD6D3E4" w14:textId="77777777" w:rsidR="00AE7EDC" w:rsidRPr="0054034C" w:rsidRDefault="00AE7EDC" w:rsidP="00AE7EDC">
      <w:r w:rsidRPr="0054034C">
        <w:t xml:space="preserve">This study analyses and recommends how the Marriott Hotel should restructure to provide creative customer service, assure resilience, and stay competitive in the ever-changing hospitality sector. Marriott Hotel, a global hospitality organisation, must adapt to changing consumer tastes, technology, and market dynamics. Marriott Hotel has considerable potential and difficulties, which this paper examines through market trends, competitive pressures, and organisational capacities. The study suggests Marriott Hotel’s emphasis on personalised service and emerging markets. The report employs PESTEL, Porter’s Five Forces, and 3 Strategic C’s. The recommended strategy boosts customer happiness, revenue growth, and market leadership while building resilience and sustainability. Assistance and actionable insights help the Marriott Hotel implement the recommended plan and meet strategic goals. </w:t>
      </w:r>
    </w:p>
    <w:p w14:paraId="5F8B8C7F" w14:textId="77777777" w:rsidR="00AE7EDC" w:rsidRPr="0054034C" w:rsidRDefault="00AE7EDC" w:rsidP="00AE7EDC"/>
    <w:p w14:paraId="0799C699" w14:textId="77777777" w:rsidR="00AE7EDC" w:rsidRPr="0054034C" w:rsidRDefault="00AE7EDC" w:rsidP="00AE7EDC"/>
    <w:p w14:paraId="3164829F" w14:textId="77777777" w:rsidR="00AE7EDC" w:rsidRPr="0054034C" w:rsidRDefault="00AE7EDC" w:rsidP="00AE7EDC"/>
    <w:p w14:paraId="77F3D996" w14:textId="77777777" w:rsidR="00AE7EDC" w:rsidRPr="0054034C" w:rsidRDefault="00AE7EDC" w:rsidP="00AE7EDC"/>
    <w:p w14:paraId="60EF48CD" w14:textId="77777777" w:rsidR="00AE7EDC" w:rsidRPr="0054034C" w:rsidRDefault="00AE7EDC" w:rsidP="00AE7EDC"/>
    <w:p w14:paraId="56C8BD4F" w14:textId="77777777" w:rsidR="00AE7EDC" w:rsidRPr="0054034C" w:rsidRDefault="00AE7EDC" w:rsidP="00AE7EDC">
      <w:pPr>
        <w:rPr>
          <w:rFonts w:eastAsiaTheme="majorEastAsia"/>
        </w:rPr>
      </w:pPr>
      <w:r w:rsidRPr="0054034C">
        <w:t xml:space="preserve"> </w:t>
      </w:r>
      <w:r w:rsidRPr="0054034C">
        <w:br w:type="page"/>
      </w:r>
    </w:p>
    <w:bookmarkStart w:id="3" w:name="_Toc163174201" w:displacedByCustomXml="next"/>
    <w:sdt>
      <w:sdtPr>
        <w:rPr>
          <w:rFonts w:ascii="Arial" w:eastAsia="Times New Roman" w:hAnsi="Arial" w:cs="Times New Roman"/>
          <w:color w:val="auto"/>
          <w:sz w:val="24"/>
          <w:szCs w:val="20"/>
          <w:lang w:val="en-GB"/>
        </w:rPr>
        <w:id w:val="-1227672701"/>
        <w:docPartObj>
          <w:docPartGallery w:val="Table of Contents"/>
          <w:docPartUnique/>
        </w:docPartObj>
      </w:sdtPr>
      <w:sdtEndPr>
        <w:rPr>
          <w:b/>
          <w:bCs/>
          <w:noProof/>
        </w:rPr>
      </w:sdtEndPr>
      <w:sdtContent>
        <w:p w14:paraId="6E135B8F" w14:textId="77777777" w:rsidR="00AE7EDC" w:rsidRPr="0054034C" w:rsidRDefault="00AE7EDC" w:rsidP="00AE7EDC">
          <w:pPr>
            <w:pStyle w:val="TOCHeading"/>
            <w:rPr>
              <w:lang w:val="en-GB"/>
            </w:rPr>
          </w:pPr>
          <w:r w:rsidRPr="0054034C">
            <w:rPr>
              <w:lang w:val="en-GB"/>
            </w:rPr>
            <w:t>Table of Contents</w:t>
          </w:r>
        </w:p>
        <w:p w14:paraId="77AC714F"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r w:rsidRPr="0054034C">
            <w:fldChar w:fldCharType="begin"/>
          </w:r>
          <w:r w:rsidRPr="0054034C">
            <w:instrText xml:space="preserve"> TOC \o "1-3" \h \z \u </w:instrText>
          </w:r>
          <w:r w:rsidRPr="0054034C">
            <w:fldChar w:fldCharType="separate"/>
          </w:r>
          <w:hyperlink w:anchor="_Toc163174311" w:history="1">
            <w:r w:rsidRPr="0054034C">
              <w:rPr>
                <w:rStyle w:val="Hyperlink"/>
                <w:rFonts w:eastAsiaTheme="majorEastAsia"/>
                <w:noProof/>
              </w:rPr>
              <w:t>Abstract</w:t>
            </w:r>
            <w:r w:rsidRPr="0054034C">
              <w:rPr>
                <w:noProof/>
                <w:webHidden/>
              </w:rPr>
              <w:tab/>
            </w:r>
            <w:r w:rsidRPr="0054034C">
              <w:rPr>
                <w:noProof/>
                <w:webHidden/>
              </w:rPr>
              <w:fldChar w:fldCharType="begin"/>
            </w:r>
            <w:r w:rsidRPr="0054034C">
              <w:rPr>
                <w:noProof/>
                <w:webHidden/>
              </w:rPr>
              <w:instrText xml:space="preserve"> PAGEREF _Toc163174311 \h </w:instrText>
            </w:r>
            <w:r w:rsidRPr="0054034C">
              <w:rPr>
                <w:noProof/>
                <w:webHidden/>
              </w:rPr>
            </w:r>
            <w:r w:rsidRPr="0054034C">
              <w:rPr>
                <w:noProof/>
                <w:webHidden/>
              </w:rPr>
              <w:fldChar w:fldCharType="separate"/>
            </w:r>
            <w:r w:rsidRPr="0054034C">
              <w:rPr>
                <w:noProof/>
                <w:webHidden/>
              </w:rPr>
              <w:t>2</w:t>
            </w:r>
            <w:r w:rsidRPr="0054034C">
              <w:rPr>
                <w:noProof/>
                <w:webHidden/>
              </w:rPr>
              <w:fldChar w:fldCharType="end"/>
            </w:r>
          </w:hyperlink>
        </w:p>
        <w:p w14:paraId="2D83E75A"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12" w:history="1">
            <w:r w:rsidRPr="0054034C">
              <w:rPr>
                <w:rStyle w:val="Hyperlink"/>
                <w:rFonts w:eastAsiaTheme="majorEastAsia"/>
                <w:noProof/>
              </w:rPr>
              <w:t>1.0 Introduction</w:t>
            </w:r>
            <w:r w:rsidRPr="0054034C">
              <w:rPr>
                <w:noProof/>
                <w:webHidden/>
              </w:rPr>
              <w:tab/>
            </w:r>
            <w:r w:rsidRPr="0054034C">
              <w:rPr>
                <w:noProof/>
                <w:webHidden/>
              </w:rPr>
              <w:fldChar w:fldCharType="begin"/>
            </w:r>
            <w:r w:rsidRPr="0054034C">
              <w:rPr>
                <w:noProof/>
                <w:webHidden/>
              </w:rPr>
              <w:instrText xml:space="preserve"> PAGEREF _Toc163174312 \h </w:instrText>
            </w:r>
            <w:r w:rsidRPr="0054034C">
              <w:rPr>
                <w:noProof/>
                <w:webHidden/>
              </w:rPr>
            </w:r>
            <w:r w:rsidRPr="0054034C">
              <w:rPr>
                <w:noProof/>
                <w:webHidden/>
              </w:rPr>
              <w:fldChar w:fldCharType="separate"/>
            </w:r>
            <w:r w:rsidRPr="0054034C">
              <w:rPr>
                <w:noProof/>
                <w:webHidden/>
              </w:rPr>
              <w:t>5</w:t>
            </w:r>
            <w:r w:rsidRPr="0054034C">
              <w:rPr>
                <w:noProof/>
                <w:webHidden/>
              </w:rPr>
              <w:fldChar w:fldCharType="end"/>
            </w:r>
          </w:hyperlink>
        </w:p>
        <w:p w14:paraId="384F20B7"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3" w:history="1">
            <w:r w:rsidRPr="0054034C">
              <w:rPr>
                <w:rStyle w:val="Hyperlink"/>
                <w:rFonts w:eastAsiaTheme="majorEastAsia"/>
                <w:noProof/>
              </w:rPr>
              <w:t>1.1 Objectives</w:t>
            </w:r>
            <w:r w:rsidRPr="0054034C">
              <w:rPr>
                <w:noProof/>
                <w:webHidden/>
              </w:rPr>
              <w:tab/>
            </w:r>
            <w:r w:rsidRPr="0054034C">
              <w:rPr>
                <w:noProof/>
                <w:webHidden/>
              </w:rPr>
              <w:fldChar w:fldCharType="begin"/>
            </w:r>
            <w:r w:rsidRPr="0054034C">
              <w:rPr>
                <w:noProof/>
                <w:webHidden/>
              </w:rPr>
              <w:instrText xml:space="preserve"> PAGEREF _Toc163174313 \h </w:instrText>
            </w:r>
            <w:r w:rsidRPr="0054034C">
              <w:rPr>
                <w:noProof/>
                <w:webHidden/>
              </w:rPr>
            </w:r>
            <w:r w:rsidRPr="0054034C">
              <w:rPr>
                <w:noProof/>
                <w:webHidden/>
              </w:rPr>
              <w:fldChar w:fldCharType="separate"/>
            </w:r>
            <w:r w:rsidRPr="0054034C">
              <w:rPr>
                <w:noProof/>
                <w:webHidden/>
              </w:rPr>
              <w:t>6</w:t>
            </w:r>
            <w:r w:rsidRPr="0054034C">
              <w:rPr>
                <w:noProof/>
                <w:webHidden/>
              </w:rPr>
              <w:fldChar w:fldCharType="end"/>
            </w:r>
          </w:hyperlink>
        </w:p>
        <w:p w14:paraId="4EA6EF16"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14" w:history="1">
            <w:r w:rsidRPr="0054034C">
              <w:rPr>
                <w:rStyle w:val="Hyperlink"/>
                <w:rFonts w:eastAsiaTheme="majorEastAsia"/>
                <w:noProof/>
              </w:rPr>
              <w:t>2.0 Internal Analysis</w:t>
            </w:r>
            <w:r w:rsidRPr="0054034C">
              <w:rPr>
                <w:noProof/>
                <w:webHidden/>
              </w:rPr>
              <w:tab/>
            </w:r>
            <w:r w:rsidRPr="0054034C">
              <w:rPr>
                <w:noProof/>
                <w:webHidden/>
              </w:rPr>
              <w:fldChar w:fldCharType="begin"/>
            </w:r>
            <w:r w:rsidRPr="0054034C">
              <w:rPr>
                <w:noProof/>
                <w:webHidden/>
              </w:rPr>
              <w:instrText xml:space="preserve"> PAGEREF _Toc163174314 \h </w:instrText>
            </w:r>
            <w:r w:rsidRPr="0054034C">
              <w:rPr>
                <w:noProof/>
                <w:webHidden/>
              </w:rPr>
            </w:r>
            <w:r w:rsidRPr="0054034C">
              <w:rPr>
                <w:noProof/>
                <w:webHidden/>
              </w:rPr>
              <w:fldChar w:fldCharType="separate"/>
            </w:r>
            <w:r w:rsidRPr="0054034C">
              <w:rPr>
                <w:noProof/>
                <w:webHidden/>
              </w:rPr>
              <w:t>7</w:t>
            </w:r>
            <w:r w:rsidRPr="0054034C">
              <w:rPr>
                <w:noProof/>
                <w:webHidden/>
              </w:rPr>
              <w:fldChar w:fldCharType="end"/>
            </w:r>
          </w:hyperlink>
        </w:p>
        <w:p w14:paraId="752EFA54"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5" w:history="1">
            <w:r w:rsidRPr="0054034C">
              <w:rPr>
                <w:rStyle w:val="Hyperlink"/>
                <w:rFonts w:eastAsiaTheme="majorEastAsia"/>
                <w:noProof/>
              </w:rPr>
              <w:t>2.1 Resource Audit (McKinsey’s 7-S Framework)</w:t>
            </w:r>
            <w:r w:rsidRPr="0054034C">
              <w:rPr>
                <w:noProof/>
                <w:webHidden/>
              </w:rPr>
              <w:tab/>
            </w:r>
            <w:r w:rsidRPr="0054034C">
              <w:rPr>
                <w:noProof/>
                <w:webHidden/>
              </w:rPr>
              <w:fldChar w:fldCharType="begin"/>
            </w:r>
            <w:r w:rsidRPr="0054034C">
              <w:rPr>
                <w:noProof/>
                <w:webHidden/>
              </w:rPr>
              <w:instrText xml:space="preserve"> PAGEREF _Toc163174315 \h </w:instrText>
            </w:r>
            <w:r w:rsidRPr="0054034C">
              <w:rPr>
                <w:noProof/>
                <w:webHidden/>
              </w:rPr>
            </w:r>
            <w:r w:rsidRPr="0054034C">
              <w:rPr>
                <w:noProof/>
                <w:webHidden/>
              </w:rPr>
              <w:fldChar w:fldCharType="separate"/>
            </w:r>
            <w:r w:rsidRPr="0054034C">
              <w:rPr>
                <w:noProof/>
                <w:webHidden/>
              </w:rPr>
              <w:t>7</w:t>
            </w:r>
            <w:r w:rsidRPr="0054034C">
              <w:rPr>
                <w:noProof/>
                <w:webHidden/>
              </w:rPr>
              <w:fldChar w:fldCharType="end"/>
            </w:r>
          </w:hyperlink>
        </w:p>
        <w:p w14:paraId="26465277"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6" w:history="1">
            <w:r w:rsidRPr="0054034C">
              <w:rPr>
                <w:rStyle w:val="Hyperlink"/>
                <w:rFonts w:eastAsiaTheme="majorEastAsia"/>
                <w:noProof/>
              </w:rPr>
              <w:t>2.2 Value Chain Analysis</w:t>
            </w:r>
            <w:r w:rsidRPr="0054034C">
              <w:rPr>
                <w:noProof/>
                <w:webHidden/>
              </w:rPr>
              <w:tab/>
            </w:r>
            <w:r w:rsidRPr="0054034C">
              <w:rPr>
                <w:noProof/>
                <w:webHidden/>
              </w:rPr>
              <w:fldChar w:fldCharType="begin"/>
            </w:r>
            <w:r w:rsidRPr="0054034C">
              <w:rPr>
                <w:noProof/>
                <w:webHidden/>
              </w:rPr>
              <w:instrText xml:space="preserve"> PAGEREF _Toc163174316 \h </w:instrText>
            </w:r>
            <w:r w:rsidRPr="0054034C">
              <w:rPr>
                <w:noProof/>
                <w:webHidden/>
              </w:rPr>
            </w:r>
            <w:r w:rsidRPr="0054034C">
              <w:rPr>
                <w:noProof/>
                <w:webHidden/>
              </w:rPr>
              <w:fldChar w:fldCharType="separate"/>
            </w:r>
            <w:r w:rsidRPr="0054034C">
              <w:rPr>
                <w:noProof/>
                <w:webHidden/>
              </w:rPr>
              <w:t>9</w:t>
            </w:r>
            <w:r w:rsidRPr="0054034C">
              <w:rPr>
                <w:noProof/>
                <w:webHidden/>
              </w:rPr>
              <w:fldChar w:fldCharType="end"/>
            </w:r>
          </w:hyperlink>
        </w:p>
        <w:p w14:paraId="72D67313"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7" w:history="1">
            <w:r w:rsidRPr="0054034C">
              <w:rPr>
                <w:rStyle w:val="Hyperlink"/>
                <w:rFonts w:eastAsiaTheme="majorEastAsia"/>
                <w:noProof/>
              </w:rPr>
              <w:t>2.3 Strengths and Weaknesses (Internal Components)</w:t>
            </w:r>
            <w:r w:rsidRPr="0054034C">
              <w:rPr>
                <w:noProof/>
                <w:webHidden/>
              </w:rPr>
              <w:tab/>
            </w:r>
            <w:r w:rsidRPr="0054034C">
              <w:rPr>
                <w:noProof/>
                <w:webHidden/>
              </w:rPr>
              <w:fldChar w:fldCharType="begin"/>
            </w:r>
            <w:r w:rsidRPr="0054034C">
              <w:rPr>
                <w:noProof/>
                <w:webHidden/>
              </w:rPr>
              <w:instrText xml:space="preserve"> PAGEREF _Toc163174317 \h </w:instrText>
            </w:r>
            <w:r w:rsidRPr="0054034C">
              <w:rPr>
                <w:noProof/>
                <w:webHidden/>
              </w:rPr>
            </w:r>
            <w:r w:rsidRPr="0054034C">
              <w:rPr>
                <w:noProof/>
                <w:webHidden/>
              </w:rPr>
              <w:fldChar w:fldCharType="separate"/>
            </w:r>
            <w:r w:rsidRPr="0054034C">
              <w:rPr>
                <w:noProof/>
                <w:webHidden/>
              </w:rPr>
              <w:t>9</w:t>
            </w:r>
            <w:r w:rsidRPr="0054034C">
              <w:rPr>
                <w:noProof/>
                <w:webHidden/>
              </w:rPr>
              <w:fldChar w:fldCharType="end"/>
            </w:r>
          </w:hyperlink>
        </w:p>
        <w:p w14:paraId="2809838F"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18" w:history="1">
            <w:r w:rsidRPr="0054034C">
              <w:rPr>
                <w:rStyle w:val="Hyperlink"/>
                <w:rFonts w:eastAsiaTheme="majorEastAsia"/>
                <w:noProof/>
              </w:rPr>
              <w:t>3.0 External Analysis</w:t>
            </w:r>
            <w:r w:rsidRPr="0054034C">
              <w:rPr>
                <w:noProof/>
                <w:webHidden/>
              </w:rPr>
              <w:tab/>
            </w:r>
            <w:r w:rsidRPr="0054034C">
              <w:rPr>
                <w:noProof/>
                <w:webHidden/>
              </w:rPr>
              <w:fldChar w:fldCharType="begin"/>
            </w:r>
            <w:r w:rsidRPr="0054034C">
              <w:rPr>
                <w:noProof/>
                <w:webHidden/>
              </w:rPr>
              <w:instrText xml:space="preserve"> PAGEREF _Toc163174318 \h </w:instrText>
            </w:r>
            <w:r w:rsidRPr="0054034C">
              <w:rPr>
                <w:noProof/>
                <w:webHidden/>
              </w:rPr>
            </w:r>
            <w:r w:rsidRPr="0054034C">
              <w:rPr>
                <w:noProof/>
                <w:webHidden/>
              </w:rPr>
              <w:fldChar w:fldCharType="separate"/>
            </w:r>
            <w:r w:rsidRPr="0054034C">
              <w:rPr>
                <w:noProof/>
                <w:webHidden/>
              </w:rPr>
              <w:t>11</w:t>
            </w:r>
            <w:r w:rsidRPr="0054034C">
              <w:rPr>
                <w:noProof/>
                <w:webHidden/>
              </w:rPr>
              <w:fldChar w:fldCharType="end"/>
            </w:r>
          </w:hyperlink>
        </w:p>
        <w:p w14:paraId="1008CEE8"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19" w:history="1">
            <w:r w:rsidRPr="0054034C">
              <w:rPr>
                <w:rStyle w:val="Hyperlink"/>
                <w:rFonts w:eastAsiaTheme="majorEastAsia"/>
                <w:noProof/>
              </w:rPr>
              <w:t>3.1 Macro Environment Analysis (PESTEL)</w:t>
            </w:r>
            <w:r w:rsidRPr="0054034C">
              <w:rPr>
                <w:noProof/>
                <w:webHidden/>
              </w:rPr>
              <w:tab/>
            </w:r>
            <w:r w:rsidRPr="0054034C">
              <w:rPr>
                <w:noProof/>
                <w:webHidden/>
              </w:rPr>
              <w:fldChar w:fldCharType="begin"/>
            </w:r>
            <w:r w:rsidRPr="0054034C">
              <w:rPr>
                <w:noProof/>
                <w:webHidden/>
              </w:rPr>
              <w:instrText xml:space="preserve"> PAGEREF _Toc163174319 \h </w:instrText>
            </w:r>
            <w:r w:rsidRPr="0054034C">
              <w:rPr>
                <w:noProof/>
                <w:webHidden/>
              </w:rPr>
            </w:r>
            <w:r w:rsidRPr="0054034C">
              <w:rPr>
                <w:noProof/>
                <w:webHidden/>
              </w:rPr>
              <w:fldChar w:fldCharType="separate"/>
            </w:r>
            <w:r w:rsidRPr="0054034C">
              <w:rPr>
                <w:noProof/>
                <w:webHidden/>
              </w:rPr>
              <w:t>11</w:t>
            </w:r>
            <w:r w:rsidRPr="0054034C">
              <w:rPr>
                <w:noProof/>
                <w:webHidden/>
              </w:rPr>
              <w:fldChar w:fldCharType="end"/>
            </w:r>
          </w:hyperlink>
        </w:p>
        <w:p w14:paraId="3CF65879"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0" w:history="1">
            <w:r w:rsidRPr="0054034C">
              <w:rPr>
                <w:rStyle w:val="Hyperlink"/>
                <w:rFonts w:eastAsiaTheme="majorEastAsia"/>
                <w:noProof/>
              </w:rPr>
              <w:t>3.2 Industry Analysis (Porter’s Five Forces)</w:t>
            </w:r>
            <w:r w:rsidRPr="0054034C">
              <w:rPr>
                <w:noProof/>
                <w:webHidden/>
              </w:rPr>
              <w:tab/>
            </w:r>
            <w:r w:rsidRPr="0054034C">
              <w:rPr>
                <w:noProof/>
                <w:webHidden/>
              </w:rPr>
              <w:fldChar w:fldCharType="begin"/>
            </w:r>
            <w:r w:rsidRPr="0054034C">
              <w:rPr>
                <w:noProof/>
                <w:webHidden/>
              </w:rPr>
              <w:instrText xml:space="preserve"> PAGEREF _Toc163174320 \h </w:instrText>
            </w:r>
            <w:r w:rsidRPr="0054034C">
              <w:rPr>
                <w:noProof/>
                <w:webHidden/>
              </w:rPr>
            </w:r>
            <w:r w:rsidRPr="0054034C">
              <w:rPr>
                <w:noProof/>
                <w:webHidden/>
              </w:rPr>
              <w:fldChar w:fldCharType="separate"/>
            </w:r>
            <w:r w:rsidRPr="0054034C">
              <w:rPr>
                <w:noProof/>
                <w:webHidden/>
              </w:rPr>
              <w:t>12</w:t>
            </w:r>
            <w:r w:rsidRPr="0054034C">
              <w:rPr>
                <w:noProof/>
                <w:webHidden/>
              </w:rPr>
              <w:fldChar w:fldCharType="end"/>
            </w:r>
          </w:hyperlink>
        </w:p>
        <w:p w14:paraId="51ACEAA7" w14:textId="7777777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1" w:history="1">
            <w:r w:rsidRPr="0054034C">
              <w:rPr>
                <w:rStyle w:val="Hyperlink"/>
                <w:rFonts w:eastAsiaTheme="majorEastAsia"/>
                <w:noProof/>
              </w:rPr>
              <w:t>3.3 Opportunities and Threats (External Components)</w:t>
            </w:r>
            <w:r w:rsidRPr="0054034C">
              <w:rPr>
                <w:noProof/>
                <w:webHidden/>
              </w:rPr>
              <w:tab/>
            </w:r>
            <w:r w:rsidRPr="0054034C">
              <w:rPr>
                <w:noProof/>
                <w:webHidden/>
              </w:rPr>
              <w:fldChar w:fldCharType="begin"/>
            </w:r>
            <w:r w:rsidRPr="0054034C">
              <w:rPr>
                <w:noProof/>
                <w:webHidden/>
              </w:rPr>
              <w:instrText xml:space="preserve"> PAGEREF _Toc163174321 \h </w:instrText>
            </w:r>
            <w:r w:rsidRPr="0054034C">
              <w:rPr>
                <w:noProof/>
                <w:webHidden/>
              </w:rPr>
            </w:r>
            <w:r w:rsidRPr="0054034C">
              <w:rPr>
                <w:noProof/>
                <w:webHidden/>
              </w:rPr>
              <w:fldChar w:fldCharType="separate"/>
            </w:r>
            <w:r w:rsidRPr="0054034C">
              <w:rPr>
                <w:noProof/>
                <w:webHidden/>
              </w:rPr>
              <w:t>13</w:t>
            </w:r>
            <w:r w:rsidRPr="0054034C">
              <w:rPr>
                <w:noProof/>
                <w:webHidden/>
              </w:rPr>
              <w:fldChar w:fldCharType="end"/>
            </w:r>
          </w:hyperlink>
        </w:p>
        <w:p w14:paraId="71B2FA8E" w14:textId="77777777"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22" w:history="1">
            <w:r w:rsidRPr="0054034C">
              <w:rPr>
                <w:rStyle w:val="Hyperlink"/>
                <w:rFonts w:eastAsiaTheme="majorEastAsia"/>
                <w:noProof/>
              </w:rPr>
              <w:t>4.0 Strategic Approach of Marriott Hotel over Time</w:t>
            </w:r>
            <w:r w:rsidRPr="0054034C">
              <w:rPr>
                <w:noProof/>
                <w:webHidden/>
              </w:rPr>
              <w:tab/>
            </w:r>
            <w:r w:rsidRPr="0054034C">
              <w:rPr>
                <w:noProof/>
                <w:webHidden/>
              </w:rPr>
              <w:fldChar w:fldCharType="begin"/>
            </w:r>
            <w:r w:rsidRPr="0054034C">
              <w:rPr>
                <w:noProof/>
                <w:webHidden/>
              </w:rPr>
              <w:instrText xml:space="preserve"> PAGEREF _Toc163174322 \h </w:instrText>
            </w:r>
            <w:r w:rsidRPr="0054034C">
              <w:rPr>
                <w:noProof/>
                <w:webHidden/>
              </w:rPr>
            </w:r>
            <w:r w:rsidRPr="0054034C">
              <w:rPr>
                <w:noProof/>
                <w:webHidden/>
              </w:rPr>
              <w:fldChar w:fldCharType="separate"/>
            </w:r>
            <w:r w:rsidRPr="0054034C">
              <w:rPr>
                <w:noProof/>
                <w:webHidden/>
              </w:rPr>
              <w:t>15</w:t>
            </w:r>
            <w:r w:rsidRPr="0054034C">
              <w:rPr>
                <w:noProof/>
                <w:webHidden/>
              </w:rPr>
              <w:fldChar w:fldCharType="end"/>
            </w:r>
          </w:hyperlink>
        </w:p>
        <w:p w14:paraId="7A431D62" w14:textId="1CB56AC4"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23" w:history="1">
            <w:r w:rsidRPr="0054034C">
              <w:rPr>
                <w:rStyle w:val="Hyperlink"/>
                <w:rFonts w:eastAsiaTheme="majorEastAsia"/>
                <w:noProof/>
              </w:rPr>
              <w:t>5.0 Strategic Options for Personalized Customer Care</w:t>
            </w:r>
            <w:r w:rsidRPr="0054034C">
              <w:rPr>
                <w:noProof/>
                <w:webHidden/>
              </w:rPr>
              <w:tab/>
            </w:r>
            <w:r w:rsidRPr="0054034C">
              <w:rPr>
                <w:noProof/>
                <w:webHidden/>
              </w:rPr>
              <w:fldChar w:fldCharType="begin"/>
            </w:r>
            <w:r w:rsidRPr="0054034C">
              <w:rPr>
                <w:noProof/>
                <w:webHidden/>
              </w:rPr>
              <w:instrText xml:space="preserve"> PAGEREF _Toc163174323 \h </w:instrText>
            </w:r>
            <w:r w:rsidRPr="0054034C">
              <w:rPr>
                <w:noProof/>
                <w:webHidden/>
              </w:rPr>
            </w:r>
            <w:r w:rsidRPr="0054034C">
              <w:rPr>
                <w:noProof/>
                <w:webHidden/>
              </w:rPr>
              <w:fldChar w:fldCharType="separate"/>
            </w:r>
            <w:r w:rsidRPr="0054034C">
              <w:rPr>
                <w:noProof/>
                <w:webHidden/>
              </w:rPr>
              <w:t>1</w:t>
            </w:r>
            <w:r>
              <w:rPr>
                <w:noProof/>
                <w:webHidden/>
              </w:rPr>
              <w:t>6</w:t>
            </w:r>
            <w:r w:rsidRPr="0054034C">
              <w:rPr>
                <w:noProof/>
                <w:webHidden/>
              </w:rPr>
              <w:fldChar w:fldCharType="end"/>
            </w:r>
          </w:hyperlink>
        </w:p>
        <w:p w14:paraId="7BCB25EB" w14:textId="499C7410"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4" w:history="1">
            <w:r w:rsidRPr="0054034C">
              <w:rPr>
                <w:rStyle w:val="Hyperlink"/>
                <w:rFonts w:eastAsiaTheme="majorEastAsia"/>
                <w:noProof/>
              </w:rPr>
              <w:t>5.1 Utilizing the 3 Strategic C’s</w:t>
            </w:r>
            <w:r w:rsidRPr="0054034C">
              <w:rPr>
                <w:noProof/>
                <w:webHidden/>
              </w:rPr>
              <w:tab/>
            </w:r>
            <w:r w:rsidRPr="0054034C">
              <w:rPr>
                <w:noProof/>
                <w:webHidden/>
              </w:rPr>
              <w:fldChar w:fldCharType="begin"/>
            </w:r>
            <w:r w:rsidRPr="0054034C">
              <w:rPr>
                <w:noProof/>
                <w:webHidden/>
              </w:rPr>
              <w:instrText xml:space="preserve"> PAGEREF _Toc163174324 \h </w:instrText>
            </w:r>
            <w:r w:rsidRPr="0054034C">
              <w:rPr>
                <w:noProof/>
                <w:webHidden/>
              </w:rPr>
            </w:r>
            <w:r w:rsidRPr="0054034C">
              <w:rPr>
                <w:noProof/>
                <w:webHidden/>
              </w:rPr>
              <w:fldChar w:fldCharType="separate"/>
            </w:r>
            <w:r w:rsidRPr="0054034C">
              <w:rPr>
                <w:noProof/>
                <w:webHidden/>
              </w:rPr>
              <w:t>1</w:t>
            </w:r>
            <w:r>
              <w:rPr>
                <w:noProof/>
                <w:webHidden/>
              </w:rPr>
              <w:t>6</w:t>
            </w:r>
            <w:r w:rsidRPr="0054034C">
              <w:rPr>
                <w:noProof/>
                <w:webHidden/>
              </w:rPr>
              <w:fldChar w:fldCharType="end"/>
            </w:r>
          </w:hyperlink>
        </w:p>
        <w:p w14:paraId="3B7AA92C" w14:textId="0AC46385"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5" w:history="1">
            <w:r w:rsidRPr="0054034C">
              <w:rPr>
                <w:rStyle w:val="Hyperlink"/>
                <w:rFonts w:eastAsiaTheme="majorEastAsia"/>
                <w:noProof/>
              </w:rPr>
              <w:t>5.2 Position, Choice, and Action</w:t>
            </w:r>
            <w:r w:rsidRPr="0054034C">
              <w:rPr>
                <w:noProof/>
                <w:webHidden/>
              </w:rPr>
              <w:tab/>
            </w:r>
            <w:r w:rsidRPr="0054034C">
              <w:rPr>
                <w:noProof/>
                <w:webHidden/>
              </w:rPr>
              <w:fldChar w:fldCharType="begin"/>
            </w:r>
            <w:r w:rsidRPr="0054034C">
              <w:rPr>
                <w:noProof/>
                <w:webHidden/>
              </w:rPr>
              <w:instrText xml:space="preserve"> PAGEREF _Toc163174325 \h </w:instrText>
            </w:r>
            <w:r w:rsidRPr="0054034C">
              <w:rPr>
                <w:noProof/>
                <w:webHidden/>
              </w:rPr>
            </w:r>
            <w:r w:rsidRPr="0054034C">
              <w:rPr>
                <w:noProof/>
                <w:webHidden/>
              </w:rPr>
              <w:fldChar w:fldCharType="separate"/>
            </w:r>
            <w:r w:rsidRPr="0054034C">
              <w:rPr>
                <w:noProof/>
                <w:webHidden/>
              </w:rPr>
              <w:t>1</w:t>
            </w:r>
            <w:r>
              <w:rPr>
                <w:noProof/>
                <w:webHidden/>
              </w:rPr>
              <w:t>7</w:t>
            </w:r>
            <w:r w:rsidRPr="0054034C">
              <w:rPr>
                <w:noProof/>
                <w:webHidden/>
              </w:rPr>
              <w:fldChar w:fldCharType="end"/>
            </w:r>
          </w:hyperlink>
        </w:p>
        <w:p w14:paraId="6BB8E01D" w14:textId="1ABEC63C"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6" w:history="1">
            <w:r w:rsidRPr="0054034C">
              <w:rPr>
                <w:rStyle w:val="Hyperlink"/>
                <w:rFonts w:eastAsiaTheme="majorEastAsia"/>
                <w:noProof/>
              </w:rPr>
              <w:t>5.3 Prescriptive vs. Emergent Strategies</w:t>
            </w:r>
            <w:r w:rsidRPr="0054034C">
              <w:rPr>
                <w:noProof/>
                <w:webHidden/>
              </w:rPr>
              <w:tab/>
            </w:r>
            <w:r w:rsidRPr="0054034C">
              <w:rPr>
                <w:noProof/>
                <w:webHidden/>
              </w:rPr>
              <w:fldChar w:fldCharType="begin"/>
            </w:r>
            <w:r w:rsidRPr="0054034C">
              <w:rPr>
                <w:noProof/>
                <w:webHidden/>
              </w:rPr>
              <w:instrText xml:space="preserve"> PAGEREF _Toc163174326 \h </w:instrText>
            </w:r>
            <w:r w:rsidRPr="0054034C">
              <w:rPr>
                <w:noProof/>
                <w:webHidden/>
              </w:rPr>
            </w:r>
            <w:r w:rsidRPr="0054034C">
              <w:rPr>
                <w:noProof/>
                <w:webHidden/>
              </w:rPr>
              <w:fldChar w:fldCharType="separate"/>
            </w:r>
            <w:r w:rsidRPr="0054034C">
              <w:rPr>
                <w:noProof/>
                <w:webHidden/>
              </w:rPr>
              <w:t>1</w:t>
            </w:r>
            <w:r>
              <w:rPr>
                <w:noProof/>
                <w:webHidden/>
              </w:rPr>
              <w:t>8</w:t>
            </w:r>
            <w:r w:rsidRPr="0054034C">
              <w:rPr>
                <w:noProof/>
                <w:webHidden/>
              </w:rPr>
              <w:fldChar w:fldCharType="end"/>
            </w:r>
          </w:hyperlink>
        </w:p>
        <w:p w14:paraId="2E7A9E4A" w14:textId="2AC75B76"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27" w:history="1">
            <w:r w:rsidRPr="0054034C">
              <w:rPr>
                <w:rStyle w:val="Hyperlink"/>
                <w:rFonts w:eastAsiaTheme="majorEastAsia"/>
                <w:noProof/>
              </w:rPr>
              <w:t>6.0 Evaluation of Strategic Options</w:t>
            </w:r>
            <w:r w:rsidRPr="0054034C">
              <w:rPr>
                <w:noProof/>
                <w:webHidden/>
              </w:rPr>
              <w:tab/>
            </w:r>
            <w:r>
              <w:rPr>
                <w:noProof/>
                <w:webHidden/>
              </w:rPr>
              <w:t>19</w:t>
            </w:r>
          </w:hyperlink>
        </w:p>
        <w:p w14:paraId="31174A23" w14:textId="541F8B0E"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8" w:history="1">
            <w:r w:rsidRPr="0054034C">
              <w:rPr>
                <w:rStyle w:val="Hyperlink"/>
                <w:rFonts w:eastAsiaTheme="majorEastAsia"/>
                <w:noProof/>
              </w:rPr>
              <w:t>6.1 Fit with Marriott’s Objectives</w:t>
            </w:r>
            <w:r w:rsidRPr="0054034C">
              <w:rPr>
                <w:noProof/>
                <w:webHidden/>
              </w:rPr>
              <w:tab/>
            </w:r>
            <w:r>
              <w:rPr>
                <w:noProof/>
                <w:webHidden/>
              </w:rPr>
              <w:t>19</w:t>
            </w:r>
          </w:hyperlink>
        </w:p>
        <w:p w14:paraId="6583DE9B" w14:textId="39BC27A7"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29" w:history="1">
            <w:r w:rsidRPr="0054034C">
              <w:rPr>
                <w:rStyle w:val="Hyperlink"/>
                <w:rFonts w:eastAsiaTheme="majorEastAsia"/>
                <w:noProof/>
              </w:rPr>
              <w:t>6.2 Evaluation using EVR Model</w:t>
            </w:r>
            <w:r w:rsidRPr="0054034C">
              <w:rPr>
                <w:noProof/>
                <w:webHidden/>
              </w:rPr>
              <w:tab/>
            </w:r>
            <w:r w:rsidRPr="0054034C">
              <w:rPr>
                <w:noProof/>
                <w:webHidden/>
              </w:rPr>
              <w:fldChar w:fldCharType="begin"/>
            </w:r>
            <w:r w:rsidRPr="0054034C">
              <w:rPr>
                <w:noProof/>
                <w:webHidden/>
              </w:rPr>
              <w:instrText xml:space="preserve"> PAGEREF _Toc163174329 \h </w:instrText>
            </w:r>
            <w:r w:rsidRPr="0054034C">
              <w:rPr>
                <w:noProof/>
                <w:webHidden/>
              </w:rPr>
            </w:r>
            <w:r w:rsidRPr="0054034C">
              <w:rPr>
                <w:noProof/>
                <w:webHidden/>
              </w:rPr>
              <w:fldChar w:fldCharType="separate"/>
            </w:r>
            <w:r w:rsidRPr="0054034C">
              <w:rPr>
                <w:noProof/>
                <w:webHidden/>
              </w:rPr>
              <w:t>2</w:t>
            </w:r>
            <w:r>
              <w:rPr>
                <w:noProof/>
                <w:webHidden/>
              </w:rPr>
              <w:t>0</w:t>
            </w:r>
            <w:r w:rsidRPr="0054034C">
              <w:rPr>
                <w:noProof/>
                <w:webHidden/>
              </w:rPr>
              <w:fldChar w:fldCharType="end"/>
            </w:r>
          </w:hyperlink>
        </w:p>
        <w:p w14:paraId="0EFFBB80" w14:textId="6D2F9154"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30" w:history="1">
            <w:r w:rsidRPr="0054034C">
              <w:rPr>
                <w:rStyle w:val="Hyperlink"/>
                <w:rFonts w:eastAsiaTheme="majorEastAsia"/>
                <w:noProof/>
              </w:rPr>
              <w:t>7.0 Recommended Strategy</w:t>
            </w:r>
            <w:r w:rsidRPr="0054034C">
              <w:rPr>
                <w:noProof/>
                <w:webHidden/>
              </w:rPr>
              <w:tab/>
            </w:r>
            <w:r w:rsidRPr="0054034C">
              <w:rPr>
                <w:noProof/>
                <w:webHidden/>
              </w:rPr>
              <w:fldChar w:fldCharType="begin"/>
            </w:r>
            <w:r w:rsidRPr="0054034C">
              <w:rPr>
                <w:noProof/>
                <w:webHidden/>
              </w:rPr>
              <w:instrText xml:space="preserve"> PAGEREF _Toc163174330 \h </w:instrText>
            </w:r>
            <w:r w:rsidRPr="0054034C">
              <w:rPr>
                <w:noProof/>
                <w:webHidden/>
              </w:rPr>
            </w:r>
            <w:r w:rsidRPr="0054034C">
              <w:rPr>
                <w:noProof/>
                <w:webHidden/>
              </w:rPr>
              <w:fldChar w:fldCharType="separate"/>
            </w:r>
            <w:r w:rsidRPr="0054034C">
              <w:rPr>
                <w:noProof/>
                <w:webHidden/>
              </w:rPr>
              <w:t>2</w:t>
            </w:r>
            <w:r>
              <w:rPr>
                <w:noProof/>
                <w:webHidden/>
              </w:rPr>
              <w:t>2</w:t>
            </w:r>
            <w:r w:rsidRPr="0054034C">
              <w:rPr>
                <w:noProof/>
                <w:webHidden/>
              </w:rPr>
              <w:fldChar w:fldCharType="end"/>
            </w:r>
          </w:hyperlink>
        </w:p>
        <w:p w14:paraId="03C8D327" w14:textId="443DF3A0"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31" w:history="1">
            <w:r w:rsidRPr="0054034C">
              <w:rPr>
                <w:rStyle w:val="Hyperlink"/>
                <w:rFonts w:eastAsiaTheme="majorEastAsia"/>
                <w:noProof/>
              </w:rPr>
              <w:t>7.1 Justification Based on Analytical Findings</w:t>
            </w:r>
            <w:r w:rsidRPr="0054034C">
              <w:rPr>
                <w:noProof/>
                <w:webHidden/>
              </w:rPr>
              <w:tab/>
            </w:r>
            <w:r w:rsidRPr="0054034C">
              <w:rPr>
                <w:noProof/>
                <w:webHidden/>
              </w:rPr>
              <w:fldChar w:fldCharType="begin"/>
            </w:r>
            <w:r w:rsidRPr="0054034C">
              <w:rPr>
                <w:noProof/>
                <w:webHidden/>
              </w:rPr>
              <w:instrText xml:space="preserve"> PAGEREF _Toc163174331 \h </w:instrText>
            </w:r>
            <w:r w:rsidRPr="0054034C">
              <w:rPr>
                <w:noProof/>
                <w:webHidden/>
              </w:rPr>
            </w:r>
            <w:r w:rsidRPr="0054034C">
              <w:rPr>
                <w:noProof/>
                <w:webHidden/>
              </w:rPr>
              <w:fldChar w:fldCharType="separate"/>
            </w:r>
            <w:r w:rsidRPr="0054034C">
              <w:rPr>
                <w:noProof/>
                <w:webHidden/>
              </w:rPr>
              <w:t>2</w:t>
            </w:r>
            <w:r>
              <w:rPr>
                <w:noProof/>
                <w:webHidden/>
              </w:rPr>
              <w:t>2</w:t>
            </w:r>
            <w:r w:rsidRPr="0054034C">
              <w:rPr>
                <w:noProof/>
                <w:webHidden/>
              </w:rPr>
              <w:fldChar w:fldCharType="end"/>
            </w:r>
          </w:hyperlink>
        </w:p>
        <w:p w14:paraId="4A5934BE" w14:textId="0E6216B9" w:rsidR="00AE7EDC" w:rsidRPr="0054034C" w:rsidRDefault="00AE7EDC" w:rsidP="00AE7EDC">
          <w:pPr>
            <w:pStyle w:val="TOC2"/>
            <w:tabs>
              <w:tab w:val="right" w:leader="dot" w:pos="9350"/>
            </w:tabs>
            <w:rPr>
              <w:rFonts w:asciiTheme="minorHAnsi" w:eastAsiaTheme="minorEastAsia" w:hAnsiTheme="minorHAnsi" w:cstheme="minorBidi"/>
              <w:noProof/>
              <w:sz w:val="22"/>
              <w:szCs w:val="22"/>
            </w:rPr>
          </w:pPr>
          <w:hyperlink w:anchor="_Toc163174332" w:history="1">
            <w:r w:rsidRPr="0054034C">
              <w:rPr>
                <w:rStyle w:val="Hyperlink"/>
                <w:rFonts w:eastAsiaTheme="majorEastAsia"/>
                <w:noProof/>
              </w:rPr>
              <w:t>7.2 Alignment with Marriott’s Long-term Goals</w:t>
            </w:r>
            <w:r w:rsidRPr="0054034C">
              <w:rPr>
                <w:noProof/>
                <w:webHidden/>
              </w:rPr>
              <w:tab/>
            </w:r>
            <w:r w:rsidRPr="0054034C">
              <w:rPr>
                <w:noProof/>
                <w:webHidden/>
              </w:rPr>
              <w:fldChar w:fldCharType="begin"/>
            </w:r>
            <w:r w:rsidRPr="0054034C">
              <w:rPr>
                <w:noProof/>
                <w:webHidden/>
              </w:rPr>
              <w:instrText xml:space="preserve"> PAGEREF _Toc163174332 \h </w:instrText>
            </w:r>
            <w:r w:rsidRPr="0054034C">
              <w:rPr>
                <w:noProof/>
                <w:webHidden/>
              </w:rPr>
            </w:r>
            <w:r w:rsidRPr="0054034C">
              <w:rPr>
                <w:noProof/>
                <w:webHidden/>
              </w:rPr>
              <w:fldChar w:fldCharType="separate"/>
            </w:r>
            <w:r w:rsidRPr="0054034C">
              <w:rPr>
                <w:noProof/>
                <w:webHidden/>
              </w:rPr>
              <w:t>2</w:t>
            </w:r>
            <w:r>
              <w:rPr>
                <w:noProof/>
                <w:webHidden/>
              </w:rPr>
              <w:t>3</w:t>
            </w:r>
            <w:r w:rsidRPr="0054034C">
              <w:rPr>
                <w:noProof/>
                <w:webHidden/>
              </w:rPr>
              <w:fldChar w:fldCharType="end"/>
            </w:r>
          </w:hyperlink>
        </w:p>
        <w:p w14:paraId="5B4931FE" w14:textId="18E02495"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33" w:history="1">
            <w:r w:rsidRPr="0054034C">
              <w:rPr>
                <w:rStyle w:val="Hyperlink"/>
                <w:rFonts w:eastAsiaTheme="majorEastAsia"/>
                <w:noProof/>
              </w:rPr>
              <w:t>8.0 Implementation Plan: Levels of Strategy</w:t>
            </w:r>
            <w:r w:rsidRPr="0054034C">
              <w:rPr>
                <w:noProof/>
                <w:webHidden/>
              </w:rPr>
              <w:tab/>
            </w:r>
            <w:r w:rsidRPr="0054034C">
              <w:rPr>
                <w:noProof/>
                <w:webHidden/>
              </w:rPr>
              <w:fldChar w:fldCharType="begin"/>
            </w:r>
            <w:r w:rsidRPr="0054034C">
              <w:rPr>
                <w:noProof/>
                <w:webHidden/>
              </w:rPr>
              <w:instrText xml:space="preserve"> PAGEREF _Toc163174333 \h </w:instrText>
            </w:r>
            <w:r w:rsidRPr="0054034C">
              <w:rPr>
                <w:noProof/>
                <w:webHidden/>
              </w:rPr>
            </w:r>
            <w:r w:rsidRPr="0054034C">
              <w:rPr>
                <w:noProof/>
                <w:webHidden/>
              </w:rPr>
              <w:fldChar w:fldCharType="separate"/>
            </w:r>
            <w:r w:rsidRPr="0054034C">
              <w:rPr>
                <w:noProof/>
                <w:webHidden/>
              </w:rPr>
              <w:t>2</w:t>
            </w:r>
            <w:r>
              <w:rPr>
                <w:noProof/>
                <w:webHidden/>
              </w:rPr>
              <w:t>4</w:t>
            </w:r>
            <w:r w:rsidRPr="0054034C">
              <w:rPr>
                <w:noProof/>
                <w:webHidden/>
              </w:rPr>
              <w:fldChar w:fldCharType="end"/>
            </w:r>
          </w:hyperlink>
        </w:p>
        <w:p w14:paraId="220FB65E" w14:textId="41180A7F"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34" w:history="1">
            <w:r w:rsidRPr="0054034C">
              <w:rPr>
                <w:rStyle w:val="Hyperlink"/>
                <w:rFonts w:eastAsiaTheme="majorEastAsia"/>
                <w:noProof/>
              </w:rPr>
              <w:t>9.0 Conclusion and Recommendations</w:t>
            </w:r>
            <w:r w:rsidRPr="0054034C">
              <w:rPr>
                <w:noProof/>
                <w:webHidden/>
              </w:rPr>
              <w:tab/>
            </w:r>
            <w:r w:rsidRPr="0054034C">
              <w:rPr>
                <w:noProof/>
                <w:webHidden/>
              </w:rPr>
              <w:fldChar w:fldCharType="begin"/>
            </w:r>
            <w:r w:rsidRPr="0054034C">
              <w:rPr>
                <w:noProof/>
                <w:webHidden/>
              </w:rPr>
              <w:instrText xml:space="preserve"> PAGEREF _Toc163174334 \h </w:instrText>
            </w:r>
            <w:r w:rsidRPr="0054034C">
              <w:rPr>
                <w:noProof/>
                <w:webHidden/>
              </w:rPr>
            </w:r>
            <w:r w:rsidRPr="0054034C">
              <w:rPr>
                <w:noProof/>
                <w:webHidden/>
              </w:rPr>
              <w:fldChar w:fldCharType="separate"/>
            </w:r>
            <w:r w:rsidRPr="0054034C">
              <w:rPr>
                <w:noProof/>
                <w:webHidden/>
              </w:rPr>
              <w:t>2</w:t>
            </w:r>
            <w:r w:rsidR="002228F0">
              <w:rPr>
                <w:noProof/>
                <w:webHidden/>
              </w:rPr>
              <w:t>6</w:t>
            </w:r>
            <w:r w:rsidRPr="0054034C">
              <w:rPr>
                <w:noProof/>
                <w:webHidden/>
              </w:rPr>
              <w:fldChar w:fldCharType="end"/>
            </w:r>
          </w:hyperlink>
        </w:p>
        <w:p w14:paraId="4FD3E680" w14:textId="7F9A8014" w:rsidR="00AE7EDC" w:rsidRPr="0054034C" w:rsidRDefault="00AE7EDC" w:rsidP="00AE7EDC">
          <w:pPr>
            <w:pStyle w:val="TOC1"/>
            <w:tabs>
              <w:tab w:val="right" w:leader="dot" w:pos="9350"/>
            </w:tabs>
            <w:rPr>
              <w:rFonts w:asciiTheme="minorHAnsi" w:eastAsiaTheme="minorEastAsia" w:hAnsiTheme="minorHAnsi" w:cstheme="minorBidi"/>
              <w:noProof/>
              <w:sz w:val="22"/>
              <w:szCs w:val="22"/>
            </w:rPr>
          </w:pPr>
          <w:hyperlink w:anchor="_Toc163174335" w:history="1">
            <w:r w:rsidRPr="0054034C">
              <w:rPr>
                <w:rStyle w:val="Hyperlink"/>
                <w:rFonts w:eastAsiaTheme="majorEastAsia"/>
                <w:noProof/>
              </w:rPr>
              <w:t>10.0 References</w:t>
            </w:r>
            <w:r w:rsidRPr="0054034C">
              <w:rPr>
                <w:noProof/>
                <w:webHidden/>
              </w:rPr>
              <w:tab/>
            </w:r>
            <w:r w:rsidRPr="0054034C">
              <w:rPr>
                <w:noProof/>
                <w:webHidden/>
              </w:rPr>
              <w:fldChar w:fldCharType="begin"/>
            </w:r>
            <w:r w:rsidRPr="0054034C">
              <w:rPr>
                <w:noProof/>
                <w:webHidden/>
              </w:rPr>
              <w:instrText xml:space="preserve"> PAGEREF _Toc163174335 \h </w:instrText>
            </w:r>
            <w:r w:rsidRPr="0054034C">
              <w:rPr>
                <w:noProof/>
                <w:webHidden/>
              </w:rPr>
            </w:r>
            <w:r w:rsidRPr="0054034C">
              <w:rPr>
                <w:noProof/>
                <w:webHidden/>
              </w:rPr>
              <w:fldChar w:fldCharType="separate"/>
            </w:r>
            <w:r w:rsidRPr="0054034C">
              <w:rPr>
                <w:noProof/>
                <w:webHidden/>
              </w:rPr>
              <w:t>2</w:t>
            </w:r>
            <w:r w:rsidR="002228F0">
              <w:rPr>
                <w:noProof/>
                <w:webHidden/>
              </w:rPr>
              <w:t>7</w:t>
            </w:r>
            <w:r w:rsidRPr="0054034C">
              <w:rPr>
                <w:noProof/>
                <w:webHidden/>
              </w:rPr>
              <w:fldChar w:fldCharType="end"/>
            </w:r>
          </w:hyperlink>
        </w:p>
        <w:p w14:paraId="0F3E98BD" w14:textId="77777777" w:rsidR="00AE7EDC" w:rsidRPr="0054034C" w:rsidRDefault="00AE7EDC" w:rsidP="00AE7EDC">
          <w:r w:rsidRPr="0054034C">
            <w:rPr>
              <w:b/>
              <w:bCs/>
              <w:noProof/>
            </w:rPr>
            <w:fldChar w:fldCharType="end"/>
          </w:r>
        </w:p>
      </w:sdtContent>
    </w:sdt>
    <w:p w14:paraId="6F765523" w14:textId="77777777" w:rsidR="00AE7EDC" w:rsidRPr="0054034C" w:rsidRDefault="00AE7EDC" w:rsidP="00AE7EDC">
      <w:pPr>
        <w:spacing w:after="160" w:line="259" w:lineRule="auto"/>
        <w:jc w:val="left"/>
        <w:rPr>
          <w:rFonts w:eastAsiaTheme="majorEastAsia" w:cstheme="majorBidi"/>
          <w:b/>
          <w:sz w:val="32"/>
          <w:szCs w:val="32"/>
        </w:rPr>
      </w:pPr>
      <w:r w:rsidRPr="0054034C">
        <w:br w:type="page"/>
      </w:r>
    </w:p>
    <w:p w14:paraId="29AD0EAF" w14:textId="77777777" w:rsidR="00AE7EDC" w:rsidRPr="0054034C" w:rsidRDefault="00AE7EDC" w:rsidP="00AE7EDC">
      <w:pPr>
        <w:pStyle w:val="Heading1"/>
        <w:rPr>
          <w:lang w:val="en-GB"/>
        </w:rPr>
      </w:pPr>
      <w:bookmarkStart w:id="4" w:name="_Toc163174312"/>
      <w:r w:rsidRPr="0054034C">
        <w:rPr>
          <w:lang w:val="en-GB"/>
        </w:rPr>
        <w:lastRenderedPageBreak/>
        <w:t>1.0 Introduction</w:t>
      </w:r>
      <w:bookmarkEnd w:id="3"/>
      <w:bookmarkEnd w:id="4"/>
    </w:p>
    <w:p w14:paraId="6F1929DC" w14:textId="77777777" w:rsidR="00AE7EDC" w:rsidRPr="00AE7EDC" w:rsidRDefault="00AE7EDC" w:rsidP="00AE7EDC">
      <w:pPr>
        <w:rPr>
          <w:color w:val="000000" w:themeColor="text1"/>
        </w:rPr>
      </w:pPr>
      <w:r w:rsidRPr="00AE7EDC">
        <w:rPr>
          <w:color w:val="000000" w:themeColor="text1"/>
        </w:rPr>
        <w:t>Strategic management has developed to adapt to changing corporate environments and competitive pressures. Modern frameworks and techniques are originated from classical management philosophies. Management theories have different perspectives on the organization’s overarching plan. Early management philosophy, from Frederick Taylor’s scientific management to Henri Fayal’s administrative theory, optimised organisational structure and efficiency. Strategic management pioneers like Peter Drucker prioritised strategic planning and innovation for organisational success.</w:t>
      </w:r>
    </w:p>
    <w:p w14:paraId="3367D868" w14:textId="77777777" w:rsidR="00AE7EDC" w:rsidRPr="00AE7EDC" w:rsidRDefault="00AE7EDC" w:rsidP="00AE7EDC">
      <w:pPr>
        <w:rPr>
          <w:color w:val="000000" w:themeColor="text1"/>
        </w:rPr>
      </w:pPr>
      <w:r w:rsidRPr="00AE7EDC">
        <w:rPr>
          <w:color w:val="000000" w:themeColor="text1"/>
        </w:rPr>
        <w:t>In recent decades, strategic management has expanded to include various concepts, tools, and methodologies. For example, McKinsey 7-S Framework founded by McKinsey consultants. The framework highlights seven interrelated organisational components needed for success. This holistic strategy promotes internal synchronisation to achieve strategic goals and adapt to market changes.</w:t>
      </w:r>
    </w:p>
    <w:p w14:paraId="31E5CE72" w14:textId="77777777" w:rsidR="00AE7EDC" w:rsidRPr="00AE7EDC" w:rsidRDefault="00AE7EDC" w:rsidP="00AE7EDC">
      <w:pPr>
        <w:rPr>
          <w:color w:val="000000" w:themeColor="text1"/>
        </w:rPr>
      </w:pPr>
      <w:r w:rsidRPr="00AE7EDC">
        <w:rPr>
          <w:color w:val="000000" w:themeColor="text1"/>
        </w:rPr>
        <w:t xml:space="preserve">Today’s competitive corporate environment emphasises hyper-personalization to improve customer experiences and gain a competitive edge. Marriott and other hotel chains are especially susceptible. McKinsey describes hyper-personalization as customer-specific products and services. Technology and data analytics personalise experiences. Marriott Hotel’s hyper-personalization may be harmful. The organisation might learn visitor preferences, improve guest satisfaction, and build loyalty. It’s important to evaluate whether the Marriott Hotel is implementing hyper-personalization well or could improve. </w:t>
      </w:r>
    </w:p>
    <w:p w14:paraId="582DBBE3" w14:textId="77777777" w:rsidR="00AE7EDC" w:rsidRPr="0054034C" w:rsidRDefault="00AE7EDC" w:rsidP="00AE7EDC">
      <w:r w:rsidRPr="0054034C">
        <w:t>Marriott Hotel seeks new ways to thrive in the ever-changing hospitality industry. This report suggests ways the Marriott Hotel can improve customer service, resilience, and competitiveness. Marriott Hotels set a global standard for hospitality. J. Willard and Alice Marriott created Marriott in 1927 (</w:t>
      </w:r>
      <w:proofErr w:type="spellStart"/>
      <w:r w:rsidRPr="0054034C">
        <w:t>Darsin</w:t>
      </w:r>
      <w:proofErr w:type="spellEnd"/>
      <w:r w:rsidRPr="0054034C">
        <w:t>, Rosner and Urdaneta, 2019). The company grew from a root beer stand to a global hospitality network. Marriott Hotels offers unmatched luxury, premium, and select-service experiences in over 130 countries and territories (Statista, 2023). Marriott leads the hospitality business with innovation, customer-centricity, and sustainability. Marriott Hotel benchmarks and exceeds client expectations worldwide. Innovative incentives like Marriott Bonvoy and cutting-edge technology improve guest experiences.</w:t>
      </w:r>
    </w:p>
    <w:p w14:paraId="6D8DD073" w14:textId="77777777" w:rsidR="00AE7EDC" w:rsidRPr="0054034C" w:rsidRDefault="00AE7EDC" w:rsidP="00AE7EDC">
      <w:r w:rsidRPr="0054034C">
        <w:lastRenderedPageBreak/>
        <w:t>This Marriott Hotel strategic review should cover internal and external issues that affect operations and performance. Its strengths and weaknesses are analysed to provide innovative customer service and stay ahead in the hospitality market. The hotel’s strategic alternatives using Porter’s Five Forces, PESTEL, and the Three Strategic Aspects are evaluated. A strategy is proposed to improve Marriott Hotel’s customer service, resilience, and competitiveness. Marriott Hotel needs actionable insights and implementation aid to adopt the proposed strategy and meet strategic goals.</w:t>
      </w:r>
    </w:p>
    <w:p w14:paraId="7482B593" w14:textId="77777777" w:rsidR="00AE7EDC" w:rsidRPr="0054034C" w:rsidRDefault="00AE7EDC" w:rsidP="00AE7EDC">
      <w:pPr>
        <w:pStyle w:val="Heading2"/>
        <w:rPr>
          <w:lang w:val="en-GB"/>
        </w:rPr>
      </w:pPr>
      <w:bookmarkStart w:id="5" w:name="_Toc163174202"/>
      <w:bookmarkStart w:id="6" w:name="_Toc163174313"/>
      <w:r w:rsidRPr="0054034C">
        <w:rPr>
          <w:lang w:val="en-GB"/>
        </w:rPr>
        <w:t>1.1 Objectives</w:t>
      </w:r>
      <w:bookmarkEnd w:id="5"/>
      <w:bookmarkEnd w:id="6"/>
      <w:r w:rsidRPr="0054034C">
        <w:rPr>
          <w:lang w:val="en-GB"/>
        </w:rPr>
        <w:t xml:space="preserve"> </w:t>
      </w:r>
    </w:p>
    <w:p w14:paraId="557CB486" w14:textId="77777777" w:rsidR="00AE7EDC" w:rsidRPr="00AE7EDC" w:rsidRDefault="00AE7EDC" w:rsidP="00AE7EDC">
      <w:pPr>
        <w:rPr>
          <w:b/>
          <w:color w:val="000000" w:themeColor="text1"/>
        </w:rPr>
      </w:pPr>
      <w:r w:rsidRPr="00AE7EDC">
        <w:rPr>
          <w:b/>
          <w:color w:val="000000" w:themeColor="text1"/>
        </w:rPr>
        <w:t>Main objectives of this report:</w:t>
      </w:r>
    </w:p>
    <w:p w14:paraId="2C2656B7" w14:textId="77777777" w:rsidR="00AE7EDC" w:rsidRPr="00AE7EDC" w:rsidRDefault="00AE7EDC" w:rsidP="00AE7EDC">
      <w:pPr>
        <w:pStyle w:val="ListParagraph"/>
        <w:numPr>
          <w:ilvl w:val="0"/>
          <w:numId w:val="10"/>
        </w:numPr>
        <w:rPr>
          <w:color w:val="000000" w:themeColor="text1"/>
        </w:rPr>
      </w:pPr>
      <w:r w:rsidRPr="00AE7EDC">
        <w:rPr>
          <w:color w:val="000000" w:themeColor="text1"/>
        </w:rPr>
        <w:t>To examine the Marriott Hotel’s internal and external surroundings to determine operational and performance aspects.</w:t>
      </w:r>
    </w:p>
    <w:p w14:paraId="55D982BF" w14:textId="77777777" w:rsidR="00AE7EDC" w:rsidRPr="00AE7EDC" w:rsidRDefault="00AE7EDC" w:rsidP="00AE7EDC">
      <w:pPr>
        <w:pStyle w:val="ListParagraph"/>
        <w:numPr>
          <w:ilvl w:val="0"/>
          <w:numId w:val="10"/>
        </w:numPr>
        <w:rPr>
          <w:color w:val="000000" w:themeColor="text1"/>
        </w:rPr>
      </w:pPr>
      <w:r w:rsidRPr="00AE7EDC">
        <w:rPr>
          <w:color w:val="000000" w:themeColor="text1"/>
        </w:rPr>
        <w:t>To Understand and analyse the Internal capabilities and external market factors used to assess the Marriott Hotel’s strategic opportunities for personalised customer service.</w:t>
      </w:r>
    </w:p>
    <w:p w14:paraId="1479B22E" w14:textId="77777777" w:rsidR="00AE7EDC" w:rsidRPr="00AE7EDC" w:rsidRDefault="00AE7EDC" w:rsidP="00AE7EDC">
      <w:pPr>
        <w:pStyle w:val="ListParagraph"/>
        <w:numPr>
          <w:ilvl w:val="0"/>
          <w:numId w:val="10"/>
        </w:numPr>
        <w:rPr>
          <w:color w:val="000000" w:themeColor="text1"/>
        </w:rPr>
      </w:pPr>
      <w:r w:rsidRPr="00AE7EDC">
        <w:rPr>
          <w:color w:val="000000" w:themeColor="text1"/>
        </w:rPr>
        <w:t>To recommend a strategic approach aligned with Marriott’s long-term goals which prioritises customer service, resiliency, and competitive advantage.</w:t>
      </w:r>
    </w:p>
    <w:p w14:paraId="1BB54B8E" w14:textId="77777777" w:rsidR="00AE7EDC" w:rsidRPr="00AE7EDC" w:rsidRDefault="00AE7EDC" w:rsidP="00AE7EDC">
      <w:pPr>
        <w:pStyle w:val="ListParagraph"/>
        <w:numPr>
          <w:ilvl w:val="0"/>
          <w:numId w:val="10"/>
        </w:numPr>
        <w:rPr>
          <w:color w:val="000000" w:themeColor="text1"/>
        </w:rPr>
      </w:pPr>
      <w:r w:rsidRPr="00AE7EDC">
        <w:rPr>
          <w:color w:val="000000" w:themeColor="text1"/>
        </w:rPr>
        <w:t>To outline corporate, business, and functional strategies that must be planned to implement the approved strategy.</w:t>
      </w:r>
    </w:p>
    <w:p w14:paraId="15204CF2" w14:textId="77777777" w:rsidR="00AE7EDC" w:rsidRPr="00AE7EDC" w:rsidRDefault="00AE7EDC" w:rsidP="00AE7EDC">
      <w:pPr>
        <w:spacing w:after="160" w:line="259" w:lineRule="auto"/>
        <w:jc w:val="left"/>
        <w:rPr>
          <w:rFonts w:eastAsiaTheme="majorEastAsia" w:cstheme="majorBidi"/>
          <w:b/>
          <w:color w:val="000000" w:themeColor="text1"/>
          <w:sz w:val="32"/>
          <w:szCs w:val="32"/>
        </w:rPr>
      </w:pPr>
      <w:r w:rsidRPr="00AE7EDC">
        <w:rPr>
          <w:color w:val="000000" w:themeColor="text1"/>
        </w:rPr>
        <w:br w:type="page"/>
      </w:r>
    </w:p>
    <w:p w14:paraId="1334A8E6" w14:textId="77777777" w:rsidR="00AE7EDC" w:rsidRPr="0054034C" w:rsidRDefault="00AE7EDC" w:rsidP="00AE7EDC">
      <w:pPr>
        <w:pStyle w:val="Heading1"/>
        <w:rPr>
          <w:lang w:val="en-GB"/>
        </w:rPr>
      </w:pPr>
      <w:bookmarkStart w:id="7" w:name="_Toc163174203"/>
      <w:bookmarkStart w:id="8" w:name="_Toc163174314"/>
      <w:r w:rsidRPr="0054034C">
        <w:rPr>
          <w:lang w:val="en-GB"/>
        </w:rPr>
        <w:lastRenderedPageBreak/>
        <w:t>2.0 Internal Analysis</w:t>
      </w:r>
      <w:bookmarkEnd w:id="7"/>
      <w:bookmarkEnd w:id="8"/>
    </w:p>
    <w:p w14:paraId="66402FE2" w14:textId="77777777" w:rsidR="00AE7EDC" w:rsidRPr="00AE7EDC" w:rsidRDefault="00AE7EDC" w:rsidP="00AE7EDC">
      <w:pPr>
        <w:rPr>
          <w:color w:val="000000" w:themeColor="text1"/>
        </w:rPr>
      </w:pPr>
      <w:r w:rsidRPr="00AE7EDC">
        <w:rPr>
          <w:color w:val="000000" w:themeColor="text1"/>
        </w:rPr>
        <w:t xml:space="preserve">Internal analysis assesses a company’s resources, capabilities, and skills to identify strengths and weaknesses. </w:t>
      </w:r>
      <w:proofErr w:type="spellStart"/>
      <w:r w:rsidRPr="00AE7EDC">
        <w:rPr>
          <w:color w:val="000000" w:themeColor="text1"/>
        </w:rPr>
        <w:t>Wernerfelt</w:t>
      </w:r>
      <w:proofErr w:type="spellEnd"/>
      <w:r w:rsidRPr="00AE7EDC">
        <w:rPr>
          <w:color w:val="000000" w:themeColor="text1"/>
        </w:rPr>
        <w:t xml:space="preserve"> and Jay Barney propose the Resource-Based View. RBV says a firm’s unique resources and competencies offer it an edge (Maguire, 2019). It stresses that companies must exploit their unique internal advantages to succeed. Consulting firm McKinsey &amp; Company’s 7-S Framework identifies seven interrelated organisational effectiveness factors: Strategy, Structure, Systems, Skills, Staff, Style, and Shared Values. To attain strategic goals and respond to market changes, scholars like Peters and Waterman recommend harmonising these internal elements (Carmona and León, 2022). These scholars prioritise internal analysis in strategic planning and organisational competitiveness. Internal analysis helps organisations discover strengths and shortcomings, improve, and efficiently employ resources to meet strategic goals. </w:t>
      </w:r>
    </w:p>
    <w:p w14:paraId="4779D102" w14:textId="77777777" w:rsidR="00AE7EDC" w:rsidRPr="0054034C" w:rsidRDefault="00AE7EDC" w:rsidP="00AE7EDC">
      <w:pPr>
        <w:pStyle w:val="Heading2"/>
        <w:rPr>
          <w:lang w:val="en-GB"/>
        </w:rPr>
      </w:pPr>
      <w:bookmarkStart w:id="9" w:name="_Toc163174204"/>
      <w:bookmarkStart w:id="10" w:name="_Toc163174315"/>
      <w:r w:rsidRPr="0054034C">
        <w:rPr>
          <w:lang w:val="en-GB"/>
        </w:rPr>
        <w:t>2.1 Resource Audit (McKinsey’s 7-S Framework)</w:t>
      </w:r>
      <w:bookmarkEnd w:id="9"/>
      <w:bookmarkEnd w:id="10"/>
    </w:p>
    <w:p w14:paraId="275426C0" w14:textId="77777777" w:rsidR="00AE7EDC" w:rsidRPr="0054034C" w:rsidRDefault="00AE7EDC" w:rsidP="00AE7EDC">
      <w:r w:rsidRPr="0054034C">
        <w:t>McKinsey’s 7-S Framework is used to evaluate the Marriott Hotel’s internal capabilities and alignment for creative customer service, resilience, and sustainable competitive advantage.</w:t>
      </w:r>
    </w:p>
    <w:p w14:paraId="625F523D" w14:textId="77777777" w:rsidR="00AE7EDC" w:rsidRPr="0054034C" w:rsidRDefault="00AE7EDC" w:rsidP="00AE7EDC">
      <w:pPr>
        <w:pStyle w:val="ListParagraph"/>
        <w:numPr>
          <w:ilvl w:val="0"/>
          <w:numId w:val="1"/>
        </w:numPr>
      </w:pPr>
      <w:r w:rsidRPr="0054034C">
        <w:rPr>
          <w:b/>
        </w:rPr>
        <w:t>Strategy:</w:t>
      </w:r>
      <w:r w:rsidRPr="0054034C">
        <w:t xml:space="preserve"> Marriott’s strategic planning involves long-term goals, market positioning, and competition (Durbin, 2018). Marriott, a worldwide hospitality company, wants to extend its brand portfolio, boost customer loyalty with Bonvoy, and customise guest experiences with technology. Marriott acquired Starwood Hotels &amp; Resorts to strengthen and diversify. </w:t>
      </w:r>
    </w:p>
    <w:p w14:paraId="7DE2DABA" w14:textId="77777777" w:rsidR="00AE7EDC" w:rsidRPr="0054034C" w:rsidRDefault="00AE7EDC" w:rsidP="00AE7EDC">
      <w:pPr>
        <w:pStyle w:val="ListParagraph"/>
        <w:numPr>
          <w:ilvl w:val="0"/>
          <w:numId w:val="1"/>
        </w:numPr>
      </w:pPr>
      <w:r w:rsidRPr="0054034C">
        <w:rPr>
          <w:b/>
        </w:rPr>
        <w:t>Structure:</w:t>
      </w:r>
      <w:r w:rsidRPr="0054034C">
        <w:t xml:space="preserve"> Decentralised Marriott business divisions for areas and hotel brands have their authority. With this structure, the organisation can be agile, responsive to local needs, and brand-independent while harmonising goals and standards. The decentralised structure may make marketing, operations, and HR coordination tedious. </w:t>
      </w:r>
    </w:p>
    <w:p w14:paraId="02EE1958" w14:textId="77777777" w:rsidR="00AE7EDC" w:rsidRPr="0054034C" w:rsidRDefault="00AE7EDC" w:rsidP="00AE7EDC">
      <w:pPr>
        <w:pStyle w:val="ListParagraph"/>
        <w:numPr>
          <w:ilvl w:val="0"/>
          <w:numId w:val="1"/>
        </w:numPr>
      </w:pPr>
      <w:r w:rsidRPr="0054034C">
        <w:rPr>
          <w:b/>
        </w:rPr>
        <w:t>Systems:</w:t>
      </w:r>
      <w:r w:rsidRPr="0054034C">
        <w:t xml:space="preserve"> Marriott covers operations, information systems, and performance measurement. The corporation extensively invests in technology to optimise hotel operations, increase revenue management, and satisfy guests (Ellis, 2015). </w:t>
      </w:r>
      <w:r w:rsidRPr="0054034C">
        <w:lastRenderedPageBreak/>
        <w:t xml:space="preserve">Centralised reservation, property management, and customer relationship management technologies let Marriott expedite booking and personalise services internationally. </w:t>
      </w:r>
    </w:p>
    <w:p w14:paraId="034EFD8B" w14:textId="77777777" w:rsidR="00AE7EDC" w:rsidRPr="0054034C" w:rsidRDefault="00AE7EDC" w:rsidP="00AE7EDC">
      <w:pPr>
        <w:pStyle w:val="ListParagraph"/>
        <w:numPr>
          <w:ilvl w:val="0"/>
          <w:numId w:val="1"/>
        </w:numPr>
      </w:pPr>
      <w:r w:rsidRPr="0054034C">
        <w:rPr>
          <w:b/>
        </w:rPr>
        <w:t>Skills:</w:t>
      </w:r>
      <w:r w:rsidRPr="0054034C">
        <w:t xml:space="preserve">  Marriott builds skilled, engaged employees via talent development, training, and engagement. All Marriott employees get leadership, career, and training at Marriott University. Marriott values creativity, teamwork, and performance due to diversity and inclusion. Staff provide exceptional customer service and increase organisational performance. </w:t>
      </w:r>
    </w:p>
    <w:p w14:paraId="0861764C" w14:textId="77777777" w:rsidR="00AE7EDC" w:rsidRPr="0054034C" w:rsidRDefault="00AE7EDC" w:rsidP="00AE7EDC">
      <w:pPr>
        <w:pStyle w:val="ListParagraph"/>
        <w:numPr>
          <w:ilvl w:val="0"/>
          <w:numId w:val="1"/>
        </w:numPr>
      </w:pPr>
      <w:r w:rsidRPr="0054034C">
        <w:rPr>
          <w:b/>
        </w:rPr>
        <w:t>Staff:</w:t>
      </w:r>
      <w:r w:rsidRPr="0054034C">
        <w:t xml:space="preserve"> Marriott employs several hospitality experts. These professionals include hotel managers, front-line workers, executives, and support staff. The organisation promotes employee empowerment, recognition, and work-life balance to boost morale. Marriott’s hiring of varied top talent shows their dedication to inclusivity and talent diversity. </w:t>
      </w:r>
    </w:p>
    <w:p w14:paraId="1E03FFF3" w14:textId="77777777" w:rsidR="00AE7EDC" w:rsidRPr="0054034C" w:rsidRDefault="00AE7EDC" w:rsidP="00AE7EDC">
      <w:pPr>
        <w:pStyle w:val="ListParagraph"/>
        <w:numPr>
          <w:ilvl w:val="0"/>
          <w:numId w:val="1"/>
        </w:numPr>
      </w:pPr>
      <w:r w:rsidRPr="0054034C">
        <w:rPr>
          <w:b/>
        </w:rPr>
        <w:t>Style</w:t>
      </w:r>
      <w:r w:rsidRPr="0054034C">
        <w:t xml:space="preserve">: Marriott executives value customers, innovation, and ethics. For strategic direction, cooperation, responsibility and integrity, the senior leadership team delivers these services. Marriott’s leaders encourage transparency, communication, and development, encouraging people to adopt, take charge, and succeed. </w:t>
      </w:r>
    </w:p>
    <w:p w14:paraId="1A7EBDED" w14:textId="77777777" w:rsidR="00AE7EDC" w:rsidRPr="0054034C" w:rsidRDefault="00AE7EDC" w:rsidP="00AE7EDC">
      <w:pPr>
        <w:pStyle w:val="ListParagraph"/>
        <w:numPr>
          <w:ilvl w:val="0"/>
          <w:numId w:val="1"/>
        </w:numPr>
      </w:pPr>
      <w:r w:rsidRPr="0054034C">
        <w:rPr>
          <w:b/>
        </w:rPr>
        <w:t>Shared Values:</w:t>
      </w:r>
      <w:r w:rsidRPr="0054034C">
        <w:t xml:space="preserve"> The Marriott brand encourages honesty, quality, diversity, and community engagement. Sustainability, charity, and disaster aid show the company’s CSR. Marriott’s values are shared by employees, customers, and other stakeholders, solidifying its position as a responsible and trusted global hospitality leader. </w:t>
      </w:r>
    </w:p>
    <w:p w14:paraId="0B48FAA7" w14:textId="77777777" w:rsidR="00AE7EDC" w:rsidRPr="0054034C" w:rsidRDefault="00AE7EDC" w:rsidP="00AE7EDC">
      <w:r w:rsidRPr="0054034C">
        <w:t xml:space="preserve">A resource audit using McKinsey’s 7-S Framework exposed the Marriott Hotel’s strengths and weaknesses in numerous areas. </w:t>
      </w:r>
    </w:p>
    <w:p w14:paraId="09C48C13" w14:textId="77777777" w:rsidR="00AE7EDC" w:rsidRPr="0054034C" w:rsidRDefault="00AE7EDC" w:rsidP="00AE7EDC"/>
    <w:p w14:paraId="543E593E" w14:textId="77777777" w:rsidR="00AE7EDC" w:rsidRPr="0054034C" w:rsidRDefault="00AE7EDC" w:rsidP="00AE7EDC"/>
    <w:p w14:paraId="76F27D08" w14:textId="77777777" w:rsidR="00AE7EDC" w:rsidRPr="0054034C" w:rsidRDefault="00AE7EDC" w:rsidP="00AE7EDC">
      <w:pPr>
        <w:pStyle w:val="Heading2"/>
        <w:rPr>
          <w:lang w:val="en-GB"/>
        </w:rPr>
      </w:pPr>
      <w:bookmarkStart w:id="11" w:name="_Toc163174205"/>
      <w:bookmarkStart w:id="12" w:name="_Toc163174316"/>
      <w:r w:rsidRPr="0054034C">
        <w:rPr>
          <w:lang w:val="en-GB"/>
        </w:rPr>
        <w:lastRenderedPageBreak/>
        <w:t>2.2 Value Chain Analysis</w:t>
      </w:r>
      <w:bookmarkEnd w:id="11"/>
      <w:bookmarkEnd w:id="12"/>
    </w:p>
    <w:p w14:paraId="4FB3901F" w14:textId="77777777" w:rsidR="00AE7EDC" w:rsidRPr="0054034C" w:rsidRDefault="00AE7EDC" w:rsidP="00AE7EDC">
      <w:r w:rsidRPr="0054034C">
        <w:t>Value Chain Analysis is a thorough method for understanding an organization’s operations and finding ways to add value and cut costs (Albrecht, 2014). Many steps in the Marriott Hotel’s value chain increase client happiness and hospitality.</w:t>
      </w:r>
    </w:p>
    <w:p w14:paraId="36ACC49D" w14:textId="77777777" w:rsidR="00AE7EDC" w:rsidRPr="0054034C" w:rsidRDefault="00AE7EDC" w:rsidP="00AE7EDC">
      <w:r w:rsidRPr="0054034C">
        <w:rPr>
          <w:b/>
        </w:rPr>
        <w:t>Inbound logistics</w:t>
      </w:r>
      <w:r w:rsidRPr="0054034C">
        <w:t xml:space="preserve"> are Marriott’s speciality. Effective supply chain management ensures hospitality goods and services arrive on schedule. The hotel starts operations management to ensure housekeeping, food and beverage, and front desk services run properly after obtaining the information. To ease guests’ experience. Outbound logistics delivers the </w:t>
      </w:r>
      <w:proofErr w:type="gramStart"/>
      <w:r w:rsidRPr="0054034C">
        <w:t>end product</w:t>
      </w:r>
      <w:proofErr w:type="gramEnd"/>
      <w:r w:rsidRPr="0054034C">
        <w:t>—a pleasant and comfortable stay—to the consumer as expected.</w:t>
      </w:r>
    </w:p>
    <w:p w14:paraId="1CFF7C3A" w14:textId="77777777" w:rsidR="00AE7EDC" w:rsidRPr="0054034C" w:rsidRDefault="00AE7EDC" w:rsidP="00AE7EDC">
      <w:r w:rsidRPr="0054034C">
        <w:t xml:space="preserve">Marriott prioritises </w:t>
      </w:r>
      <w:r w:rsidRPr="0054034C">
        <w:rPr>
          <w:b/>
        </w:rPr>
        <w:t>marketing and sales</w:t>
      </w:r>
      <w:r w:rsidRPr="0054034C">
        <w:t xml:space="preserve"> to keep customers. Marriott increases brand awareness and loyalty through targeted marketing, reward programmes, and travel agency alliances. Dynamic pricing and special offers increase sales and occupancy.</w:t>
      </w:r>
    </w:p>
    <w:p w14:paraId="104D7199" w14:textId="77777777" w:rsidR="00AE7EDC" w:rsidRPr="0054034C" w:rsidRDefault="00AE7EDC" w:rsidP="00AE7EDC">
      <w:r w:rsidRPr="0054034C">
        <w:t xml:space="preserve">Marriott’s </w:t>
      </w:r>
      <w:r w:rsidRPr="0054034C">
        <w:rPr>
          <w:b/>
        </w:rPr>
        <w:t>infrastructure</w:t>
      </w:r>
      <w:r w:rsidRPr="0054034C">
        <w:t xml:space="preserve"> includes sophisticated hotels, technology, and customer service. To suit guests’ needs, the hotel maintains and improves physical assets. While investing, the hotel assures the reliability and effectiveness of its reservations, guest services, and data analytics IT systems.</w:t>
      </w:r>
    </w:p>
    <w:p w14:paraId="060BBAB9" w14:textId="77777777" w:rsidR="00AE7EDC" w:rsidRPr="0054034C" w:rsidRDefault="00AE7EDC" w:rsidP="00AE7EDC">
      <w:r w:rsidRPr="0054034C">
        <w:t xml:space="preserve">Marriott prioritises </w:t>
      </w:r>
      <w:r w:rsidRPr="0054034C">
        <w:rPr>
          <w:b/>
        </w:rPr>
        <w:t>HR</w:t>
      </w:r>
      <w:r w:rsidRPr="0054034C">
        <w:t xml:space="preserve"> to recruit, educate, and develop skilled workers. Marriott motivates employees to give exceptional customer service by developing a healthy work culture, paying competitively, and providing continual training.</w:t>
      </w:r>
    </w:p>
    <w:p w14:paraId="0B071145" w14:textId="77777777" w:rsidR="00AE7EDC" w:rsidRPr="0054034C" w:rsidRDefault="00AE7EDC" w:rsidP="00AE7EDC">
      <w:r w:rsidRPr="0054034C">
        <w:t xml:space="preserve">Marriott prioritises </w:t>
      </w:r>
      <w:r w:rsidRPr="0054034C">
        <w:rPr>
          <w:b/>
        </w:rPr>
        <w:t>procurement</w:t>
      </w:r>
      <w:r w:rsidRPr="0054034C">
        <w:t xml:space="preserve"> for inexpensive, high-quality goods and services. The company negotiates supplier contracts using its global network and purchasing power. This helps the hotel maintain quality and cut expenditures.</w:t>
      </w:r>
    </w:p>
    <w:p w14:paraId="292E312D" w14:textId="77777777" w:rsidR="00AE7EDC" w:rsidRPr="0054034C" w:rsidRDefault="00AE7EDC" w:rsidP="00AE7EDC"/>
    <w:p w14:paraId="6C214C29" w14:textId="77777777" w:rsidR="00AE7EDC" w:rsidRPr="0054034C" w:rsidRDefault="00AE7EDC" w:rsidP="00AE7EDC">
      <w:pPr>
        <w:pStyle w:val="Heading2"/>
        <w:rPr>
          <w:lang w:val="en-GB"/>
        </w:rPr>
      </w:pPr>
      <w:bookmarkStart w:id="13" w:name="_Toc163174206"/>
      <w:bookmarkStart w:id="14" w:name="_Toc163174317"/>
      <w:r w:rsidRPr="0054034C">
        <w:rPr>
          <w:lang w:val="en-GB"/>
        </w:rPr>
        <w:t>2.3 Strengths and Weaknesses (Internal Components)</w:t>
      </w:r>
      <w:bookmarkEnd w:id="13"/>
      <w:bookmarkEnd w:id="14"/>
    </w:p>
    <w:p w14:paraId="54739F4E" w14:textId="77777777" w:rsidR="00AE7EDC" w:rsidRPr="0054034C" w:rsidRDefault="00AE7EDC" w:rsidP="00AE7EDC">
      <w:r w:rsidRPr="0054034C">
        <w:t>The Marriott Hotel must evaluate its internal strengths and shortcomings to capitalise on its strengths and fix its deficiencies. Next, the Marriott Hotel’s strengths and drawbacks are explored in numerous areas.</w:t>
      </w:r>
    </w:p>
    <w:p w14:paraId="72B34814" w14:textId="77777777" w:rsidR="00AE7EDC" w:rsidRPr="0054034C" w:rsidRDefault="00AE7EDC" w:rsidP="00AE7EDC">
      <w:pPr>
        <w:spacing w:after="160" w:line="259" w:lineRule="auto"/>
        <w:jc w:val="left"/>
        <w:rPr>
          <w:b/>
        </w:rPr>
      </w:pPr>
      <w:r w:rsidRPr="0054034C">
        <w:rPr>
          <w:b/>
        </w:rPr>
        <w:t>Strengths</w:t>
      </w:r>
    </w:p>
    <w:p w14:paraId="62E111D0" w14:textId="77777777" w:rsidR="00AE7EDC" w:rsidRPr="0054034C" w:rsidRDefault="00AE7EDC" w:rsidP="00AE7EDC">
      <w:r w:rsidRPr="0054034C">
        <w:lastRenderedPageBreak/>
        <w:t xml:space="preserve">Over 130 nations and territories have Marriott Hotels. These sites offer hotels for diverse markets. Marriott can attract a diverse customer base and adapt to regional tastes thanks to its global presence, which boosts brand exposure, market reach, and income diversification. Marriott’s luxury, premium, and select-service brands suit various travel needs. JW Marriott, Ritz-Carlton, and Marriott Bonvoy are established and loyal. It generates repeat business and happy customers. Marriott Bonvoy is one of the major hospitality loyalty programmes. Hotel improvements, incentives, and customised experiences encourage repeat reservations and revenue. </w:t>
      </w:r>
    </w:p>
    <w:p w14:paraId="6F753DCA" w14:textId="77777777" w:rsidR="00AE7EDC" w:rsidRPr="0054034C" w:rsidRDefault="00AE7EDC" w:rsidP="00AE7EDC">
      <w:r w:rsidRPr="0054034C">
        <w:t xml:space="preserve">Marriott employs technology to improve guest experiences, operations, and revenue. Smartphone apps, digital check-in/check-out, and smart room amenities simplify booking and customisation. Investments improve operations and staff productivity. </w:t>
      </w:r>
    </w:p>
    <w:p w14:paraId="7FD0576E" w14:textId="77777777" w:rsidR="00AE7EDC" w:rsidRPr="0054034C" w:rsidRDefault="00AE7EDC" w:rsidP="00AE7EDC">
      <w:pPr>
        <w:spacing w:after="160" w:line="259" w:lineRule="auto"/>
        <w:jc w:val="left"/>
        <w:rPr>
          <w:b/>
        </w:rPr>
      </w:pPr>
      <w:r w:rsidRPr="0054034C">
        <w:rPr>
          <w:b/>
        </w:rPr>
        <w:t>Weaknesses</w:t>
      </w:r>
    </w:p>
    <w:p w14:paraId="76B70A46" w14:textId="77777777" w:rsidR="00AE7EDC" w:rsidRPr="0054034C" w:rsidRDefault="00AE7EDC" w:rsidP="00AE7EDC">
      <w:r w:rsidRPr="0054034C">
        <w:t>Dependence on Economy Global economic growth, consumer spending, and business travel affect Marriott’s performance. Marriott may suffer from economic downturns, geopolitical uncertainty, and currency fluctuations that affect travel demand, and hotel occupancy. Marriott’s vast portfolio makes it hard to distinguish its hotels and maintain brand consistency. Decreased customer loyalty and perceptions might hurt brand equity and market competitiveness. Brand dilution, service quality, and positioning inconsistency can also cause this. Hotels have substantial fixed costs for ownership, maintenance, and operations. Marriott’s huge worldwide network has high occupancy-independent fixed expenses.</w:t>
      </w:r>
    </w:p>
    <w:p w14:paraId="67120E3F" w14:textId="77777777" w:rsidR="00AE7EDC" w:rsidRPr="0054034C" w:rsidRDefault="00AE7EDC" w:rsidP="00AE7EDC">
      <w:pPr>
        <w:pStyle w:val="Heading1"/>
        <w:rPr>
          <w:lang w:val="en-GB"/>
        </w:rPr>
      </w:pPr>
      <w:r w:rsidRPr="0054034C">
        <w:rPr>
          <w:lang w:val="en-GB"/>
        </w:rPr>
        <w:br w:type="page"/>
      </w:r>
      <w:bookmarkStart w:id="15" w:name="_Toc163174207"/>
      <w:bookmarkStart w:id="16" w:name="_Toc163174318"/>
      <w:r w:rsidRPr="0054034C">
        <w:rPr>
          <w:lang w:val="en-GB"/>
        </w:rPr>
        <w:lastRenderedPageBreak/>
        <w:t>3.0 External Analysis</w:t>
      </w:r>
      <w:bookmarkEnd w:id="15"/>
      <w:bookmarkEnd w:id="16"/>
    </w:p>
    <w:p w14:paraId="3AB9799A" w14:textId="77777777" w:rsidR="00AE7EDC" w:rsidRPr="00AE7EDC" w:rsidRDefault="00AE7EDC" w:rsidP="00AE7EDC">
      <w:pPr>
        <w:rPr>
          <w:color w:val="000000" w:themeColor="text1"/>
        </w:rPr>
      </w:pPr>
      <w:r w:rsidRPr="00AE7EDC">
        <w:rPr>
          <w:color w:val="000000" w:themeColor="text1"/>
        </w:rPr>
        <w:t>External analysis helps strategic management comprehend companies’ settings. Francis Aguilar’s PESTEL analysis evaluates a company’s Political, Economic, Socio-Cultural, Technological, Environmental, and Legal factors. Scholars like Johnson and Scholes stress its usefulness in identifying external opportunities and threats. Porter’s Five Forces theory structures industry attractiveness and competition (</w:t>
      </w:r>
      <w:proofErr w:type="spellStart"/>
      <w:r w:rsidRPr="00AE7EDC">
        <w:rPr>
          <w:color w:val="000000" w:themeColor="text1"/>
        </w:rPr>
        <w:t>Cateora</w:t>
      </w:r>
      <w:proofErr w:type="spellEnd"/>
      <w:r w:rsidRPr="00AE7EDC">
        <w:rPr>
          <w:color w:val="000000" w:themeColor="text1"/>
        </w:rPr>
        <w:t xml:space="preserve">, 2020). Scholars like Barney and </w:t>
      </w:r>
      <w:proofErr w:type="spellStart"/>
      <w:r w:rsidRPr="00AE7EDC">
        <w:rPr>
          <w:color w:val="000000" w:themeColor="text1"/>
        </w:rPr>
        <w:t>Hesterly</w:t>
      </w:r>
      <w:proofErr w:type="spellEnd"/>
      <w:r w:rsidRPr="00AE7EDC">
        <w:rPr>
          <w:color w:val="000000" w:themeColor="text1"/>
        </w:rPr>
        <w:t xml:space="preserve"> claim it explains competition and shapes industry strategy. These studies highlight external analysis in strategic decision-making and organisational resilience in dynamic conditions.</w:t>
      </w:r>
    </w:p>
    <w:p w14:paraId="787AE64E" w14:textId="77777777" w:rsidR="00AE7EDC" w:rsidRPr="0054034C" w:rsidRDefault="00AE7EDC" w:rsidP="00AE7EDC">
      <w:pPr>
        <w:pStyle w:val="Heading2"/>
        <w:rPr>
          <w:lang w:val="en-GB"/>
        </w:rPr>
      </w:pPr>
      <w:bookmarkStart w:id="17" w:name="_Toc163174208"/>
      <w:bookmarkStart w:id="18" w:name="_Toc163174319"/>
      <w:r w:rsidRPr="0054034C">
        <w:rPr>
          <w:lang w:val="en-GB"/>
        </w:rPr>
        <w:t>3.1 Macro Environment Analysis (PESTEL)</w:t>
      </w:r>
      <w:bookmarkEnd w:id="17"/>
      <w:bookmarkEnd w:id="18"/>
    </w:p>
    <w:p w14:paraId="1DE2249E" w14:textId="77777777" w:rsidR="00AE7EDC" w:rsidRPr="0054034C" w:rsidRDefault="00AE7EDC" w:rsidP="00AE7EDC">
      <w:r w:rsidRPr="0054034C">
        <w:t xml:space="preserve">Understanding an organization’s external environment requires PESTEL analysis. This part discusses political, economic, socio-cultural, technological, environmental, and legal factors. Each of these traits can dramatically affect a company’s operations and strategy. </w:t>
      </w:r>
    </w:p>
    <w:p w14:paraId="07A372A1" w14:textId="77777777" w:rsidR="00AE7EDC" w:rsidRPr="0054034C" w:rsidRDefault="00AE7EDC" w:rsidP="00AE7EDC">
      <w:pPr>
        <w:pStyle w:val="ListParagraph"/>
        <w:numPr>
          <w:ilvl w:val="0"/>
          <w:numId w:val="3"/>
        </w:numPr>
        <w:rPr>
          <w:b/>
        </w:rPr>
      </w:pPr>
      <w:r w:rsidRPr="0054034C">
        <w:rPr>
          <w:b/>
        </w:rPr>
        <w:t xml:space="preserve">Political factors: </w:t>
      </w:r>
      <w:r w:rsidRPr="0054034C">
        <w:t>Political variables including government policies, rules, and stability can impact business. Marriott Hotels need political stability in their host nations to operate and invest. Labour, taxation, and immigration constraints influence hotel expansion and profitability.</w:t>
      </w:r>
    </w:p>
    <w:p w14:paraId="24714AEE" w14:textId="77777777" w:rsidR="00AE7EDC" w:rsidRPr="0054034C" w:rsidRDefault="00AE7EDC" w:rsidP="00AE7EDC">
      <w:pPr>
        <w:pStyle w:val="ListParagraph"/>
        <w:numPr>
          <w:ilvl w:val="0"/>
          <w:numId w:val="3"/>
        </w:numPr>
        <w:rPr>
          <w:b/>
        </w:rPr>
      </w:pPr>
      <w:r w:rsidRPr="0054034C">
        <w:rPr>
          <w:b/>
        </w:rPr>
        <w:t xml:space="preserve">Economic factors: </w:t>
      </w:r>
      <w:r w:rsidRPr="0054034C">
        <w:t>Growth, inflation, exchange rates, and unemployment are “economic factors” in the economy. These factors affect consumer, business, and travel and hospitality spending. Marriott must track economic data to predict consumer behaviour and change prices and services.</w:t>
      </w:r>
    </w:p>
    <w:p w14:paraId="29544808" w14:textId="77777777" w:rsidR="00AE7EDC" w:rsidRPr="0054034C" w:rsidRDefault="00AE7EDC" w:rsidP="00AE7EDC">
      <w:pPr>
        <w:pStyle w:val="ListParagraph"/>
        <w:numPr>
          <w:ilvl w:val="0"/>
          <w:numId w:val="3"/>
        </w:numPr>
        <w:rPr>
          <w:b/>
        </w:rPr>
      </w:pPr>
      <w:r w:rsidRPr="0054034C">
        <w:rPr>
          <w:b/>
        </w:rPr>
        <w:t xml:space="preserve">Sociocultural factors: </w:t>
      </w:r>
      <w:r w:rsidRPr="0054034C">
        <w:t>Lifestyles, demographics, and conventions affect consumer behaviour. For tailored service, Marriott must grasp cultural variances in diverse markets. Fast-growing concepts including sustainability, wellness, and digital connectivity influence Marriott’s service design and marketing.</w:t>
      </w:r>
    </w:p>
    <w:p w14:paraId="215C1DE5" w14:textId="77777777" w:rsidR="00AE7EDC" w:rsidRPr="0054034C" w:rsidRDefault="00AE7EDC" w:rsidP="00AE7EDC">
      <w:pPr>
        <w:pStyle w:val="ListParagraph"/>
        <w:numPr>
          <w:ilvl w:val="0"/>
          <w:numId w:val="3"/>
        </w:numPr>
        <w:rPr>
          <w:b/>
        </w:rPr>
      </w:pPr>
      <w:r w:rsidRPr="0054034C">
        <w:rPr>
          <w:b/>
        </w:rPr>
        <w:t xml:space="preserve">Technology-related factors: </w:t>
      </w:r>
      <w:r w:rsidRPr="0054034C">
        <w:t>IT, automation, and digitalization may change business processes and customer experiences. Marriott must improve customer experience, operations, and business procedures using technology to compete in the digital age. Examples include data analytics for targeted marketing, mobile apps for bookings, and IoT devices for hotel management.</w:t>
      </w:r>
    </w:p>
    <w:p w14:paraId="65F39C80" w14:textId="77777777" w:rsidR="00AE7EDC" w:rsidRPr="0054034C" w:rsidRDefault="00AE7EDC" w:rsidP="00AE7EDC">
      <w:pPr>
        <w:pStyle w:val="ListParagraph"/>
        <w:numPr>
          <w:ilvl w:val="0"/>
          <w:numId w:val="3"/>
        </w:numPr>
        <w:rPr>
          <w:b/>
        </w:rPr>
      </w:pPr>
      <w:r w:rsidRPr="0054034C">
        <w:rPr>
          <w:b/>
        </w:rPr>
        <w:lastRenderedPageBreak/>
        <w:t xml:space="preserve">Environmental factors: </w:t>
      </w:r>
      <w:r w:rsidRPr="0054034C">
        <w:t xml:space="preserve">Ecological sustainability, climate change, and regulations impact business operations and reputation. Marriott controls the worldwide hotel industry, so pressure on it to decrease its carbon footprint and encourage sustainable tourism is growing. </w:t>
      </w:r>
    </w:p>
    <w:p w14:paraId="4DC7D130" w14:textId="77777777" w:rsidR="00AE7EDC" w:rsidRPr="0054034C" w:rsidRDefault="00AE7EDC" w:rsidP="00AE7EDC">
      <w:pPr>
        <w:pStyle w:val="ListParagraph"/>
        <w:numPr>
          <w:ilvl w:val="0"/>
          <w:numId w:val="3"/>
        </w:numPr>
        <w:rPr>
          <w:b/>
        </w:rPr>
      </w:pPr>
      <w:r w:rsidRPr="0054034C">
        <w:rPr>
          <w:b/>
        </w:rPr>
        <w:t xml:space="preserve">Legal factors: </w:t>
      </w:r>
      <w:r w:rsidRPr="0054034C">
        <w:t xml:space="preserve">Commercial operations, employment policies, consumer rights, compliance, and more are legal factors. Marriott has complex workforce, safety, data, and licencing issues. Regulation violations can lead to fines, legal issues, and reputation loss. Therefore, Marriott must monitor legal developments and guarantee its actions comply with all regulations (Demir, </w:t>
      </w:r>
      <w:proofErr w:type="spellStart"/>
      <w:r w:rsidRPr="0054034C">
        <w:t>Dalgic</w:t>
      </w:r>
      <w:proofErr w:type="spellEnd"/>
      <w:r w:rsidRPr="0054034C">
        <w:t xml:space="preserve"> and </w:t>
      </w:r>
      <w:proofErr w:type="spellStart"/>
      <w:r w:rsidRPr="0054034C">
        <w:t>Ergen</w:t>
      </w:r>
      <w:proofErr w:type="spellEnd"/>
      <w:r w:rsidRPr="0054034C">
        <w:t>, 2022).</w:t>
      </w:r>
    </w:p>
    <w:p w14:paraId="05B0ED7E" w14:textId="77777777" w:rsidR="00AE7EDC" w:rsidRPr="0054034C" w:rsidRDefault="00AE7EDC" w:rsidP="00AE7EDC">
      <w:r w:rsidRPr="0054034C">
        <w:t xml:space="preserve">The PESTEL research shows how Marriott Hotel’s strategic customer service innovation and long-term competitiveness decisions are affected by the complicated external environment. </w:t>
      </w:r>
    </w:p>
    <w:p w14:paraId="6F93A016" w14:textId="77777777" w:rsidR="00AE7EDC" w:rsidRPr="0054034C" w:rsidRDefault="00AE7EDC" w:rsidP="00AE7EDC"/>
    <w:p w14:paraId="0D71575E" w14:textId="77777777" w:rsidR="00AE7EDC" w:rsidRPr="0054034C" w:rsidRDefault="00AE7EDC" w:rsidP="00AE7EDC">
      <w:pPr>
        <w:pStyle w:val="Heading2"/>
        <w:rPr>
          <w:lang w:val="en-GB"/>
        </w:rPr>
      </w:pPr>
      <w:bookmarkStart w:id="19" w:name="_Toc163174209"/>
      <w:bookmarkStart w:id="20" w:name="_Toc163174320"/>
      <w:r w:rsidRPr="0054034C">
        <w:rPr>
          <w:lang w:val="en-GB"/>
        </w:rPr>
        <w:t>3.2 Industry Analysis (Porter’s Five Forces)</w:t>
      </w:r>
      <w:bookmarkEnd w:id="19"/>
      <w:bookmarkEnd w:id="20"/>
    </w:p>
    <w:p w14:paraId="50316FDD" w14:textId="77777777" w:rsidR="00AE7EDC" w:rsidRPr="0054034C" w:rsidRDefault="00AE7EDC" w:rsidP="00AE7EDC">
      <w:r w:rsidRPr="0054034C">
        <w:t>Porter’s Five Forces evaluates industry competitiveness and attraction. Companies can identify industry trends and develop competitive strategies by analysing five key drivers as follows:</w:t>
      </w:r>
    </w:p>
    <w:p w14:paraId="139D4C67" w14:textId="77777777" w:rsidR="00AE7EDC" w:rsidRPr="0054034C" w:rsidRDefault="00AE7EDC" w:rsidP="00AE7EDC"/>
    <w:p w14:paraId="1488BA1A" w14:textId="77777777" w:rsidR="00AE7EDC" w:rsidRPr="0054034C" w:rsidRDefault="00AE7EDC" w:rsidP="00AE7EDC">
      <w:pPr>
        <w:pStyle w:val="ListParagraph"/>
        <w:numPr>
          <w:ilvl w:val="0"/>
          <w:numId w:val="2"/>
        </w:numPr>
        <w:rPr>
          <w:b/>
        </w:rPr>
      </w:pPr>
      <w:r w:rsidRPr="0054034C">
        <w:rPr>
          <w:b/>
        </w:rPr>
        <w:t xml:space="preserve">Threat of new entrants: </w:t>
      </w:r>
      <w:proofErr w:type="gramStart"/>
      <w:r w:rsidRPr="0054034C">
        <w:t>New</w:t>
      </w:r>
      <w:proofErr w:type="gramEnd"/>
      <w:r w:rsidRPr="0054034C">
        <w:t xml:space="preserve"> entrants’ risk affects their ability to enter the market and compete with established companies. High capital, brand loyalty, economies of scale, and regulations impede hotel entry. All these traits make the sector competitive. Internet platforms like Airbnb make small-scale housing more accessible (Johnson et al., 2017). Marriott’s global reach, loyalty programmes, and brand visibility make new competitors difficult, although they remain a danger in specific sectors and emerging countries.</w:t>
      </w:r>
    </w:p>
    <w:p w14:paraId="5C583124" w14:textId="77777777" w:rsidR="00AE7EDC" w:rsidRPr="0054034C" w:rsidRDefault="00AE7EDC" w:rsidP="00AE7EDC">
      <w:pPr>
        <w:pStyle w:val="ListParagraph"/>
        <w:numPr>
          <w:ilvl w:val="0"/>
          <w:numId w:val="2"/>
        </w:numPr>
        <w:rPr>
          <w:b/>
        </w:rPr>
      </w:pPr>
      <w:r w:rsidRPr="0054034C">
        <w:rPr>
          <w:b/>
        </w:rPr>
        <w:t xml:space="preserve">Suppliers’ bargaining power: </w:t>
      </w:r>
      <w:r w:rsidRPr="0054034C">
        <w:t xml:space="preserve">Hotel suppliers provide raw supplies, labour, technology, and distribution networks. Supplier concentration, replacement availability, and hotel input importance affect supplier bargaining strength. Marriott’s food, beverage, linen, and technology vendors may negotiate. Marriott </w:t>
      </w:r>
      <w:r w:rsidRPr="0054034C">
        <w:lastRenderedPageBreak/>
        <w:t>can negotiate low pricing and reduce supply chain risks thanks to its worldwide procurement network and long-term supplier relationships.</w:t>
      </w:r>
    </w:p>
    <w:p w14:paraId="3E6206AC" w14:textId="77777777" w:rsidR="00AE7EDC" w:rsidRPr="0054034C" w:rsidRDefault="00AE7EDC" w:rsidP="00AE7EDC">
      <w:pPr>
        <w:pStyle w:val="ListParagraph"/>
        <w:numPr>
          <w:ilvl w:val="0"/>
          <w:numId w:val="2"/>
        </w:numPr>
      </w:pPr>
      <w:r w:rsidRPr="0054034C">
        <w:rPr>
          <w:b/>
        </w:rPr>
        <w:t>Buyers’ bargaining power</w:t>
      </w:r>
      <w:r w:rsidRPr="0054034C">
        <w:t>: The hospitality business serves individuals, corporations, travel agencies, and online booking platforms. Price sensitivity, switching costs, brand loyalty, and alternatives affect purchasers’ negotiating power. Marriott competes with online travel agencies and peer-to-peer rental platforms for bookings (Johnson et al., 2017). Marriott employs Bonvoy for value-added services, customised experiences, and incentive programmes to keep and grow consumers.</w:t>
      </w:r>
    </w:p>
    <w:p w14:paraId="51A6D118" w14:textId="77777777" w:rsidR="00AE7EDC" w:rsidRPr="0054034C" w:rsidRDefault="00AE7EDC" w:rsidP="00AE7EDC">
      <w:pPr>
        <w:pStyle w:val="ListParagraph"/>
        <w:numPr>
          <w:ilvl w:val="0"/>
          <w:numId w:val="2"/>
        </w:numPr>
        <w:rPr>
          <w:b/>
        </w:rPr>
      </w:pPr>
      <w:r w:rsidRPr="0054034C">
        <w:rPr>
          <w:b/>
        </w:rPr>
        <w:t xml:space="preserve">Competition: </w:t>
      </w:r>
      <w:r w:rsidRPr="0054034C">
        <w:t xml:space="preserve">Similar goods and services pose a replacement threat. Vacation rentals, hostels, serviced apartments, virtual meetings, and teleconferencing are hotel alternatives. Marriott’s good service, luxury amenities, and lengthy history set it apart from other hotels (Walton, </w:t>
      </w:r>
      <w:proofErr w:type="gramStart"/>
      <w:r w:rsidRPr="0054034C">
        <w:t>Lawrence</w:t>
      </w:r>
      <w:proofErr w:type="gramEnd"/>
      <w:r w:rsidRPr="0054034C">
        <w:t xml:space="preserve"> and Human, 2015). Marriott’s move into lifestyle brands and experience products adapts to changing consumer interests and minimises hotel competition.</w:t>
      </w:r>
    </w:p>
    <w:p w14:paraId="07B0730B" w14:textId="77777777" w:rsidR="00AE7EDC" w:rsidRPr="0054034C" w:rsidRDefault="00AE7EDC" w:rsidP="00AE7EDC">
      <w:pPr>
        <w:pStyle w:val="ListParagraph"/>
        <w:numPr>
          <w:ilvl w:val="0"/>
          <w:numId w:val="2"/>
        </w:numPr>
        <w:rPr>
          <w:b/>
        </w:rPr>
      </w:pPr>
      <w:r w:rsidRPr="0054034C">
        <w:rPr>
          <w:b/>
        </w:rPr>
        <w:t xml:space="preserve">Competitors: </w:t>
      </w:r>
      <w:r w:rsidRPr="0054034C">
        <w:t>Market concentration, differentiation, price dynamics, and industry growth affect industry competition. Recent rivalry displays internal competition’s ferocity. Hotels are competitive due to the enormous number of multinational chains, small hotels, and boutique brands (Selin and Selin, 2022). InterContinental Hotels Group, Hilton, and Accor compete with Marriott in various markets and areas. For market leadership and competitiveness, Marriott must differentiate through brand positioning, service quality, and innovation.</w:t>
      </w:r>
    </w:p>
    <w:p w14:paraId="173A2100" w14:textId="77777777" w:rsidR="00AE7EDC" w:rsidRPr="0054034C" w:rsidRDefault="00AE7EDC" w:rsidP="00AE7EDC">
      <w:r w:rsidRPr="0054034C">
        <w:t xml:space="preserve">Porter’s Five Forces illustrates the hotel industry’s complexity and Marriott Hotel’s opportunities and problems. </w:t>
      </w:r>
    </w:p>
    <w:p w14:paraId="2C10B2BA" w14:textId="77777777" w:rsidR="00AE7EDC" w:rsidRPr="0054034C" w:rsidRDefault="00AE7EDC" w:rsidP="00AE7EDC"/>
    <w:p w14:paraId="17A5461D" w14:textId="77777777" w:rsidR="00AE7EDC" w:rsidRPr="0054034C" w:rsidRDefault="00AE7EDC" w:rsidP="00AE7EDC">
      <w:pPr>
        <w:pStyle w:val="Heading2"/>
        <w:rPr>
          <w:lang w:val="en-GB"/>
        </w:rPr>
      </w:pPr>
      <w:bookmarkStart w:id="21" w:name="_Toc163174210"/>
      <w:bookmarkStart w:id="22" w:name="_Toc163174321"/>
      <w:r w:rsidRPr="0054034C">
        <w:rPr>
          <w:lang w:val="en-GB"/>
        </w:rPr>
        <w:t>3.3 Opportunities and Threats (External Components)</w:t>
      </w:r>
      <w:bookmarkEnd w:id="21"/>
      <w:bookmarkEnd w:id="22"/>
    </w:p>
    <w:p w14:paraId="3A7F9762" w14:textId="77777777" w:rsidR="00AE7EDC" w:rsidRPr="0054034C" w:rsidRDefault="00AE7EDC" w:rsidP="00AE7EDC">
      <w:r w:rsidRPr="0054034C">
        <w:t>Marriott Hotel’s largest potential and dangers will be covered as it pursues resilience, a sustained competitive edge, and inventive customer service.</w:t>
      </w:r>
    </w:p>
    <w:p w14:paraId="4BDF6411" w14:textId="77777777" w:rsidR="00AE7EDC" w:rsidRPr="0054034C" w:rsidRDefault="00AE7EDC" w:rsidP="00AE7EDC">
      <w:pPr>
        <w:rPr>
          <w:b/>
        </w:rPr>
      </w:pPr>
      <w:r w:rsidRPr="0054034C">
        <w:rPr>
          <w:b/>
        </w:rPr>
        <w:t xml:space="preserve">Opportunities </w:t>
      </w:r>
    </w:p>
    <w:p w14:paraId="540EB55E" w14:textId="77777777" w:rsidR="00AE7EDC" w:rsidRPr="0054034C" w:rsidRDefault="00AE7EDC" w:rsidP="00AE7EDC">
      <w:r w:rsidRPr="0054034C">
        <w:lastRenderedPageBreak/>
        <w:t xml:space="preserve">Marriott can differentiate its goods and increase customer satisfaction with experience travel. Travellers increasingly want individualised experiences. Marriott’s immersive amenities, local culture immersion, and carefully designed activities draw discerning tourists seeking authentic and unforgettable experiences (Sabourin, 2021). Potential growth in emerging markets Marriott may develop by entering new markets and growing its footprint. Rapid economic growth and growing middle classes in emerging economies enable this possibility. Marriott can improve customer service, operations, and offers with digital technology and online platforms. Digital change opens these doors. Marriott uses smartphone apps, virtual concierge services, and data analytics to improve guest experiences, operations, and revenue. As consumers become increasingly eco-conscious, Marriott may promote responsible tourism. </w:t>
      </w:r>
    </w:p>
    <w:p w14:paraId="5350C524" w14:textId="77777777" w:rsidR="00AE7EDC" w:rsidRPr="0054034C" w:rsidRDefault="00AE7EDC" w:rsidP="00AE7EDC">
      <w:pPr>
        <w:rPr>
          <w:b/>
        </w:rPr>
      </w:pPr>
      <w:r w:rsidRPr="0054034C">
        <w:rPr>
          <w:b/>
        </w:rPr>
        <w:t xml:space="preserve">Threats </w:t>
      </w:r>
    </w:p>
    <w:p w14:paraId="5CA7E8CB" w14:textId="77777777" w:rsidR="00AE7EDC" w:rsidRPr="0054034C" w:rsidRDefault="00AE7EDC" w:rsidP="00AE7EDC">
      <w:r w:rsidRPr="0054034C">
        <w:t xml:space="preserve">International chains, independent hotels, and other accommodations compete for market share. Online travel agencies, peer-to-peer rental platforms, and Airbnb challenge Marriott’s market share and pricing (Durbin, 2018). Recessions, currency rate volatility, and economic instability can hurt consumer spending and travel demand, affecting Marriott’s revenue and profitability. As the economy weakens, corporate and leisure travel may decrease and clients may become more </w:t>
      </w:r>
      <w:proofErr w:type="gramStart"/>
      <w:r w:rsidRPr="0054034C">
        <w:t>price-sensitive</w:t>
      </w:r>
      <w:proofErr w:type="gramEnd"/>
      <w:r w:rsidRPr="0054034C">
        <w:t xml:space="preserve"> (</w:t>
      </w:r>
      <w:proofErr w:type="spellStart"/>
      <w:r w:rsidRPr="0054034C">
        <w:t>Saaty</w:t>
      </w:r>
      <w:proofErr w:type="spellEnd"/>
      <w:r w:rsidRPr="0054034C">
        <w:t xml:space="preserve"> and Vargas, 2013). Many laws restrict hospitality, including labour, zoning, health and safety, and tax. Marriott may incur higher operational costs, administrative burdens, and legal risks owing to regulatory compliance and government policy changes. </w:t>
      </w:r>
    </w:p>
    <w:p w14:paraId="309A911C" w14:textId="77777777" w:rsidR="00AE7EDC" w:rsidRPr="0054034C" w:rsidRDefault="00AE7EDC" w:rsidP="00AE7EDC">
      <w:pPr>
        <w:spacing w:after="160" w:line="259" w:lineRule="auto"/>
        <w:jc w:val="left"/>
        <w:rPr>
          <w:rFonts w:eastAsiaTheme="majorEastAsia" w:cstheme="majorBidi"/>
          <w:b/>
          <w:sz w:val="28"/>
          <w:szCs w:val="26"/>
        </w:rPr>
      </w:pPr>
      <w:r w:rsidRPr="0054034C">
        <w:br w:type="page"/>
      </w:r>
    </w:p>
    <w:p w14:paraId="34BD9F16" w14:textId="77777777" w:rsidR="00AE7EDC" w:rsidRPr="0054034C" w:rsidRDefault="00AE7EDC" w:rsidP="00AE7EDC"/>
    <w:p w14:paraId="698CE682" w14:textId="77777777" w:rsidR="00AE7EDC" w:rsidRPr="00AE7EDC" w:rsidRDefault="00AE7EDC" w:rsidP="00AE7EDC">
      <w:pPr>
        <w:pStyle w:val="Heading1"/>
        <w:rPr>
          <w:color w:val="000000" w:themeColor="text1"/>
          <w:lang w:val="en-GB"/>
        </w:rPr>
      </w:pPr>
      <w:bookmarkStart w:id="23" w:name="_Toc163174211"/>
      <w:bookmarkStart w:id="24" w:name="_Toc163174322"/>
      <w:r w:rsidRPr="00AE7EDC">
        <w:rPr>
          <w:color w:val="000000" w:themeColor="text1"/>
          <w:lang w:val="en-GB"/>
        </w:rPr>
        <w:t>4.0 Strategic Approach of Marriott Hotel over Time</w:t>
      </w:r>
      <w:bookmarkEnd w:id="23"/>
      <w:bookmarkEnd w:id="24"/>
    </w:p>
    <w:p w14:paraId="5D73E90F" w14:textId="77777777" w:rsidR="00AE7EDC" w:rsidRPr="00AE7EDC" w:rsidRDefault="00AE7EDC" w:rsidP="00AE7EDC">
      <w:pPr>
        <w:rPr>
          <w:color w:val="000000" w:themeColor="text1"/>
        </w:rPr>
      </w:pPr>
      <w:r w:rsidRPr="00AE7EDC">
        <w:rPr>
          <w:color w:val="000000" w:themeColor="text1"/>
        </w:rPr>
        <w:t>Marriott Hotel leads the hospitality industry through innovation, customer-centricity, and strategic expansion. Since its 1927 founding as a root beer stand, Marriott has adapted to market developments.</w:t>
      </w:r>
    </w:p>
    <w:p w14:paraId="42C0CA80" w14:textId="77777777" w:rsidR="00AE7EDC" w:rsidRPr="00AE7EDC" w:rsidRDefault="00AE7EDC" w:rsidP="00AE7EDC">
      <w:pPr>
        <w:rPr>
          <w:color w:val="000000" w:themeColor="text1"/>
        </w:rPr>
      </w:pPr>
      <w:r w:rsidRPr="00AE7EDC">
        <w:rPr>
          <w:color w:val="000000" w:themeColor="text1"/>
        </w:rPr>
        <w:t>Marriott prioritises customer satisfaction and loyalty (</w:t>
      </w:r>
      <w:proofErr w:type="spellStart"/>
      <w:r w:rsidRPr="00AE7EDC">
        <w:rPr>
          <w:color w:val="000000" w:themeColor="text1"/>
        </w:rPr>
        <w:t>Darsin</w:t>
      </w:r>
      <w:proofErr w:type="spellEnd"/>
      <w:r w:rsidRPr="00AE7EDC">
        <w:rPr>
          <w:color w:val="000000" w:themeColor="text1"/>
        </w:rPr>
        <w:t>, Rosner, and Urdaneta, 2019). Marriott developed the Marriott Bonvoy loyalty system and employed cutting-edge technology to speed booking and tailor services to better guest experiences. Marriott’s many businesses prioritise customer needs and preferences to provide outstanding hospitality.</w:t>
      </w:r>
    </w:p>
    <w:p w14:paraId="79257979" w14:textId="77777777" w:rsidR="00AE7EDC" w:rsidRPr="00AE7EDC" w:rsidRDefault="00AE7EDC" w:rsidP="00AE7EDC">
      <w:pPr>
        <w:rPr>
          <w:color w:val="000000" w:themeColor="text1"/>
        </w:rPr>
      </w:pPr>
      <w:r w:rsidRPr="00AE7EDC">
        <w:rPr>
          <w:color w:val="000000" w:themeColor="text1"/>
        </w:rPr>
        <w:t>Marriott strategically expanded through acquisitions and organic growth. By 2016, Marriott had expanded globally by acquiring Starwood Hotels &amp; Resorts (</w:t>
      </w:r>
      <w:proofErr w:type="spellStart"/>
      <w:r w:rsidRPr="00AE7EDC">
        <w:rPr>
          <w:color w:val="000000" w:themeColor="text1"/>
        </w:rPr>
        <w:t>Darsin</w:t>
      </w:r>
      <w:proofErr w:type="spellEnd"/>
      <w:r w:rsidRPr="00AE7EDC">
        <w:rPr>
          <w:color w:val="000000" w:themeColor="text1"/>
        </w:rPr>
        <w:t>, Rosner, and Urdaneta, 2019). Marriott expanded into new areas and clientele while enhancing operational efficiency through synergies. Marriott’s strategy focuses CSR and sustainability. Marriott’s brand image, sustainability, and social impact have increased through eco-friendly practices, community involvement, and staff development.</w:t>
      </w:r>
    </w:p>
    <w:p w14:paraId="2DB20328" w14:textId="77777777" w:rsidR="00AE7EDC" w:rsidRPr="00AE7EDC" w:rsidRDefault="00AE7EDC" w:rsidP="00AE7EDC">
      <w:pPr>
        <w:rPr>
          <w:b/>
          <w:color w:val="000000" w:themeColor="text1"/>
        </w:rPr>
      </w:pPr>
      <w:r w:rsidRPr="00AE7EDC">
        <w:rPr>
          <w:b/>
          <w:color w:val="000000" w:themeColor="text1"/>
        </w:rPr>
        <w:t>Secure Future Success:</w:t>
      </w:r>
    </w:p>
    <w:p w14:paraId="212FD419" w14:textId="77777777" w:rsidR="00AE7EDC" w:rsidRPr="00AE7EDC" w:rsidRDefault="00AE7EDC" w:rsidP="00AE7EDC">
      <w:pPr>
        <w:rPr>
          <w:color w:val="000000" w:themeColor="text1"/>
        </w:rPr>
      </w:pPr>
      <w:r w:rsidRPr="00AE7EDC">
        <w:rPr>
          <w:color w:val="000000" w:themeColor="text1"/>
        </w:rPr>
        <w:t>Marriott Hotel should take many strategic steps for tomorrow’s success:</w:t>
      </w:r>
    </w:p>
    <w:p w14:paraId="42E89042" w14:textId="77777777" w:rsidR="00AE7EDC" w:rsidRPr="00AE7EDC" w:rsidRDefault="00AE7EDC" w:rsidP="00AE7EDC">
      <w:pPr>
        <w:pStyle w:val="ListParagraph"/>
        <w:numPr>
          <w:ilvl w:val="0"/>
          <w:numId w:val="11"/>
        </w:numPr>
        <w:rPr>
          <w:color w:val="000000" w:themeColor="text1"/>
        </w:rPr>
      </w:pPr>
      <w:r w:rsidRPr="00AE7EDC">
        <w:rPr>
          <w:color w:val="000000" w:themeColor="text1"/>
        </w:rPr>
        <w:t>Marriott must innovate to stay competitive and meet client needs. AI and AR enhance guest experiences and operational efficiency (</w:t>
      </w:r>
      <w:proofErr w:type="spellStart"/>
      <w:r w:rsidRPr="00AE7EDC">
        <w:rPr>
          <w:color w:val="000000" w:themeColor="text1"/>
        </w:rPr>
        <w:t>Ratherford</w:t>
      </w:r>
      <w:proofErr w:type="spellEnd"/>
      <w:r w:rsidRPr="00AE7EDC">
        <w:rPr>
          <w:color w:val="000000" w:themeColor="text1"/>
        </w:rPr>
        <w:t>, 2012).</w:t>
      </w:r>
    </w:p>
    <w:p w14:paraId="6EF31142" w14:textId="77777777" w:rsidR="00AE7EDC" w:rsidRPr="00AE7EDC" w:rsidRDefault="00AE7EDC" w:rsidP="00AE7EDC">
      <w:pPr>
        <w:pStyle w:val="ListParagraph"/>
        <w:numPr>
          <w:ilvl w:val="0"/>
          <w:numId w:val="11"/>
        </w:numPr>
        <w:rPr>
          <w:color w:val="000000" w:themeColor="text1"/>
        </w:rPr>
      </w:pPr>
      <w:r w:rsidRPr="00AE7EDC">
        <w:rPr>
          <w:color w:val="000000" w:themeColor="text1"/>
        </w:rPr>
        <w:t>Marriott should partner with tech, tourism, and other firms to expand. Collaborations can boost innovation and value-added services.</w:t>
      </w:r>
    </w:p>
    <w:p w14:paraId="7DEA16A5" w14:textId="77777777" w:rsidR="00AE7EDC" w:rsidRPr="00AE7EDC" w:rsidRDefault="00AE7EDC" w:rsidP="00AE7EDC">
      <w:pPr>
        <w:pStyle w:val="ListParagraph"/>
        <w:numPr>
          <w:ilvl w:val="0"/>
          <w:numId w:val="11"/>
        </w:numPr>
        <w:rPr>
          <w:color w:val="000000" w:themeColor="text1"/>
        </w:rPr>
      </w:pPr>
      <w:r w:rsidRPr="00AE7EDC">
        <w:rPr>
          <w:color w:val="000000" w:themeColor="text1"/>
        </w:rPr>
        <w:t>When seeking expansion, Marriott should target sustainable and responsible growth. Help local communities, reduce environmental damage, and promote variety (Robinson, 2022).</w:t>
      </w:r>
    </w:p>
    <w:p w14:paraId="1873B9F2" w14:textId="77777777" w:rsidR="00AE7EDC" w:rsidRPr="00AE7EDC" w:rsidRDefault="00AE7EDC" w:rsidP="00AE7EDC">
      <w:pPr>
        <w:pStyle w:val="ListParagraph"/>
        <w:numPr>
          <w:ilvl w:val="0"/>
          <w:numId w:val="11"/>
        </w:numPr>
        <w:rPr>
          <w:color w:val="000000" w:themeColor="text1"/>
        </w:rPr>
      </w:pPr>
      <w:r w:rsidRPr="00AE7EDC">
        <w:rPr>
          <w:color w:val="000000" w:themeColor="text1"/>
        </w:rPr>
        <w:t>In today’s fast-changing business environment, Marriott must be flexible to respond to market changes and trends. Rethinking company paradigms, reallocating resources, and accepting change may be necessary.</w:t>
      </w:r>
    </w:p>
    <w:p w14:paraId="6ADB402B" w14:textId="65C6C23D" w:rsidR="00AE7EDC" w:rsidRPr="00AE7EDC" w:rsidRDefault="00AE7EDC" w:rsidP="00AE7EDC">
      <w:pPr>
        <w:pStyle w:val="ListParagraph"/>
        <w:numPr>
          <w:ilvl w:val="0"/>
          <w:numId w:val="11"/>
        </w:numPr>
        <w:rPr>
          <w:color w:val="000000" w:themeColor="text1"/>
        </w:rPr>
      </w:pPr>
      <w:r w:rsidRPr="00AE7EDC">
        <w:rPr>
          <w:color w:val="000000" w:themeColor="text1"/>
        </w:rPr>
        <w:t>Marriott Hotel may maintain global hospitality leadership by incorporating these strategic considerations into its long-term plan.</w:t>
      </w:r>
      <w:r w:rsidRPr="00AE7EDC">
        <w:rPr>
          <w:color w:val="4472C4" w:themeColor="accent1"/>
        </w:rPr>
        <w:br w:type="page"/>
      </w:r>
    </w:p>
    <w:p w14:paraId="7839AB14" w14:textId="77777777" w:rsidR="00AE7EDC" w:rsidRPr="0054034C" w:rsidRDefault="00AE7EDC" w:rsidP="00AE7EDC">
      <w:pPr>
        <w:pStyle w:val="Heading1"/>
        <w:rPr>
          <w:lang w:val="en-GB"/>
        </w:rPr>
      </w:pPr>
      <w:bookmarkStart w:id="25" w:name="_Toc163174212"/>
      <w:bookmarkStart w:id="26" w:name="_Toc163174323"/>
      <w:r w:rsidRPr="0054034C">
        <w:rPr>
          <w:lang w:val="en-GB"/>
        </w:rPr>
        <w:lastRenderedPageBreak/>
        <w:t>5.0 Strategic Options for Personalized Customer Care</w:t>
      </w:r>
      <w:bookmarkEnd w:id="25"/>
      <w:bookmarkEnd w:id="26"/>
    </w:p>
    <w:p w14:paraId="5765090A" w14:textId="77777777" w:rsidR="00AE7EDC" w:rsidRPr="0054034C" w:rsidRDefault="00AE7EDC" w:rsidP="00AE7EDC">
      <w:pPr>
        <w:pStyle w:val="Heading2"/>
        <w:rPr>
          <w:lang w:val="en-GB"/>
        </w:rPr>
      </w:pPr>
      <w:bookmarkStart w:id="27" w:name="_Toc163174213"/>
      <w:bookmarkStart w:id="28" w:name="_Toc163174324"/>
      <w:r w:rsidRPr="0054034C">
        <w:rPr>
          <w:lang w:val="en-GB"/>
        </w:rPr>
        <w:t>5.1 Utilizing the 3 Strategic C’s</w:t>
      </w:r>
      <w:bookmarkEnd w:id="27"/>
      <w:bookmarkEnd w:id="28"/>
    </w:p>
    <w:p w14:paraId="5A189854" w14:textId="77777777" w:rsidR="00AE7EDC" w:rsidRPr="0054034C" w:rsidRDefault="00AE7EDC" w:rsidP="00AE7EDC">
      <w:r w:rsidRPr="0054034C">
        <w:t>Marriott Hotel can employ the “3 Strategic C’s,” Customers, Competitors, and Corporation, to make strategic decisions and compete in the hospitality sector.</w:t>
      </w:r>
    </w:p>
    <w:p w14:paraId="7C98A43B" w14:textId="77777777" w:rsidR="00AE7EDC" w:rsidRPr="0054034C" w:rsidRDefault="00AE7EDC" w:rsidP="00AE7EDC">
      <w:pPr>
        <w:rPr>
          <w:b/>
        </w:rPr>
      </w:pPr>
      <w:r w:rsidRPr="0054034C">
        <w:rPr>
          <w:b/>
        </w:rPr>
        <w:t xml:space="preserve">Customers: </w:t>
      </w:r>
      <w:r w:rsidRPr="0054034C">
        <w:t>Understanding Client Needs Marriott should focus on its various customers’ changing requirements, interests, and expectations. Marriott studies consumer behaviour, travel preferences, and service expectations using data analytics, customer feedback, and market research (</w:t>
      </w:r>
      <w:proofErr w:type="spellStart"/>
      <w:r w:rsidRPr="0054034C">
        <w:t>Welti-Chanes</w:t>
      </w:r>
      <w:proofErr w:type="spellEnd"/>
      <w:r w:rsidRPr="0054034C">
        <w:t>, Serna-</w:t>
      </w:r>
      <w:proofErr w:type="spellStart"/>
      <w:r w:rsidRPr="0054034C">
        <w:t>Saldívar</w:t>
      </w:r>
      <w:proofErr w:type="spellEnd"/>
      <w:r w:rsidRPr="0054034C">
        <w:t xml:space="preserve"> and Campanella, 2020). Marriott can use this data to customise products, enhance client experiences, and offer value-added services to its target audiences.</w:t>
      </w:r>
      <w:r w:rsidRPr="0054034C">
        <w:rPr>
          <w:b/>
        </w:rPr>
        <w:t xml:space="preserve"> </w:t>
      </w:r>
      <w:r w:rsidRPr="0054034C">
        <w:t xml:space="preserve">Marriott needs to focus on client loyalty. </w:t>
      </w:r>
    </w:p>
    <w:p w14:paraId="06E163D9" w14:textId="77777777" w:rsidR="00AE7EDC" w:rsidRPr="0054034C" w:rsidRDefault="00AE7EDC" w:rsidP="00AE7EDC">
      <w:pPr>
        <w:rPr>
          <w:b/>
        </w:rPr>
      </w:pPr>
      <w:r w:rsidRPr="0054034C">
        <w:rPr>
          <w:b/>
        </w:rPr>
        <w:t xml:space="preserve">Competitors: </w:t>
      </w:r>
      <w:r w:rsidRPr="0054034C">
        <w:t>Marriott should evaluate its hospitality competitors’ strengths, weaknesses, tactics, and positioning. Understanding competitors’ strengths and market gaps helps Marriott differentiate, innovate, and lead (Chase, 2019). Marriott evaluates its competitors’ prices, services, and distribution channels to evaluate its performance, develop its value proposition, and stay competitive (</w:t>
      </w:r>
      <w:proofErr w:type="spellStart"/>
      <w:r w:rsidRPr="0054034C">
        <w:t>Baral</w:t>
      </w:r>
      <w:proofErr w:type="spellEnd"/>
      <w:r w:rsidRPr="0054034C">
        <w:t xml:space="preserve"> and Saini, 2024).</w:t>
      </w:r>
      <w:r w:rsidRPr="0054034C">
        <w:rPr>
          <w:b/>
        </w:rPr>
        <w:t xml:space="preserve"> </w:t>
      </w:r>
      <w:r w:rsidRPr="0054034C">
        <w:t xml:space="preserve">Marriott needs to properly position its brands and products to compete and grow. Marriott differentiates itself and attracts customers using its brand portfolio, distinct value propositions, and competitive advantages. </w:t>
      </w:r>
    </w:p>
    <w:p w14:paraId="0FC02B6A" w14:textId="77777777" w:rsidR="00AE7EDC" w:rsidRPr="0054034C" w:rsidRDefault="00AE7EDC" w:rsidP="00AE7EDC">
      <w:pPr>
        <w:rPr>
          <w:b/>
        </w:rPr>
      </w:pPr>
      <w:r w:rsidRPr="0054034C">
        <w:rPr>
          <w:b/>
        </w:rPr>
        <w:t xml:space="preserve">Corporation:  </w:t>
      </w:r>
      <w:r w:rsidRPr="0054034C">
        <w:t>Marriott needs internal alignment to align its processes, competencies, and operations. Marriott promotes teamwork, creativity, and continuous improvement to provide seamless customer experiences and operational excellence. Marriott needs cross-functional communication, collaboration, and knowledge exchange to meet market concerns and opportunities (</w:t>
      </w:r>
      <w:proofErr w:type="spellStart"/>
      <w:r w:rsidRPr="0054034C">
        <w:t>Enz</w:t>
      </w:r>
      <w:proofErr w:type="spellEnd"/>
      <w:r w:rsidRPr="0054034C">
        <w:t>, 2019). These approaches enhance Marriott’s business unit and location synergy.</w:t>
      </w:r>
    </w:p>
    <w:p w14:paraId="5A4E4218" w14:textId="77777777" w:rsidR="00AE7EDC" w:rsidRPr="0054034C" w:rsidRDefault="00AE7EDC" w:rsidP="00AE7EDC">
      <w:pPr>
        <w:rPr>
          <w:b/>
        </w:rPr>
      </w:pPr>
      <w:r w:rsidRPr="0054034C">
        <w:t xml:space="preserve">Marriott should carefully allocate resources to fulfil its goals. </w:t>
      </w:r>
    </w:p>
    <w:p w14:paraId="074A8297" w14:textId="77777777" w:rsidR="00AE7EDC" w:rsidRPr="0054034C" w:rsidRDefault="00AE7EDC" w:rsidP="00AE7EDC"/>
    <w:p w14:paraId="50809599" w14:textId="77777777" w:rsidR="00AE7EDC" w:rsidRPr="0054034C" w:rsidRDefault="00AE7EDC" w:rsidP="00AE7EDC">
      <w:pPr>
        <w:pStyle w:val="Heading2"/>
        <w:rPr>
          <w:lang w:val="en-GB"/>
        </w:rPr>
      </w:pPr>
      <w:bookmarkStart w:id="29" w:name="_Toc163174214"/>
      <w:bookmarkStart w:id="30" w:name="_Toc163174325"/>
      <w:r w:rsidRPr="0054034C">
        <w:rPr>
          <w:lang w:val="en-GB"/>
        </w:rPr>
        <w:lastRenderedPageBreak/>
        <w:t>5.2 Position, Choice, and Action</w:t>
      </w:r>
      <w:bookmarkEnd w:id="29"/>
      <w:bookmarkEnd w:id="30"/>
    </w:p>
    <w:p w14:paraId="6FF7F801" w14:textId="77777777" w:rsidR="00AE7EDC" w:rsidRPr="0054034C" w:rsidRDefault="00AE7EDC" w:rsidP="00AE7EDC">
      <w:r w:rsidRPr="0054034C">
        <w:t>PCA helps businesses link strategic decisions to internal strengths and external opportunities. Marriott Hotel’s strategic orientation is analysed using PCA to improve customer care, resilience, and competitiveness.</w:t>
      </w:r>
    </w:p>
    <w:p w14:paraId="16F22E02" w14:textId="77777777" w:rsidR="00AE7EDC" w:rsidRPr="0054034C" w:rsidRDefault="00AE7EDC" w:rsidP="00AE7EDC">
      <w:pPr>
        <w:pStyle w:val="ListParagraph"/>
        <w:numPr>
          <w:ilvl w:val="0"/>
          <w:numId w:val="4"/>
        </w:numPr>
        <w:rPr>
          <w:b/>
        </w:rPr>
      </w:pPr>
      <w:r w:rsidRPr="0054034C">
        <w:rPr>
          <w:b/>
        </w:rPr>
        <w:t xml:space="preserve">Position: </w:t>
      </w:r>
      <w:r w:rsidRPr="0054034C">
        <w:t>The Marriott Hotel must first evaluate its market position about competitors and changing customer needs. Market share, brand perception, customer satisfaction, and financial success are analysed. Understanding Marriott’s strengths, weaknesses, opportunities, and threats helps it find competitive advantages and improvement areas (</w:t>
      </w:r>
      <w:proofErr w:type="spellStart"/>
      <w:r w:rsidRPr="0054034C">
        <w:t>Metallo</w:t>
      </w:r>
      <w:proofErr w:type="spellEnd"/>
      <w:r w:rsidRPr="0054034C">
        <w:t xml:space="preserve"> et al., 2021). Marriott’s brands and reward programmes attract and keep customers. </w:t>
      </w:r>
    </w:p>
    <w:p w14:paraId="63DBCF14" w14:textId="77777777" w:rsidR="00AE7EDC" w:rsidRPr="0054034C" w:rsidRDefault="00AE7EDC" w:rsidP="00AE7EDC">
      <w:pPr>
        <w:pStyle w:val="ListParagraph"/>
        <w:numPr>
          <w:ilvl w:val="0"/>
          <w:numId w:val="4"/>
        </w:numPr>
      </w:pPr>
      <w:r w:rsidRPr="0054034C">
        <w:rPr>
          <w:b/>
        </w:rPr>
        <w:t>Choice:</w:t>
      </w:r>
      <w:r w:rsidRPr="0054034C">
        <w:t xml:space="preserve"> The Marriott Hotel must analyse its existing status and make strategic decisions regarding its future and priorities. Goals, strategic projects, and resource allocation are needed to achieve this. Marriott may invest in technology to improve guest experiences, expand into emerging areas to capitalise on growth, and vary its brand portfolio to satisfy consumer preferences (Weir, 2018). Marriott can boost competitiveness and growth by making market-driven decisions.</w:t>
      </w:r>
    </w:p>
    <w:p w14:paraId="02A40FA1" w14:textId="77777777" w:rsidR="00AE7EDC" w:rsidRPr="0054034C" w:rsidRDefault="00AE7EDC" w:rsidP="00AE7EDC">
      <w:pPr>
        <w:pStyle w:val="ListParagraph"/>
        <w:numPr>
          <w:ilvl w:val="0"/>
          <w:numId w:val="4"/>
        </w:numPr>
      </w:pPr>
      <w:r w:rsidRPr="0054034C">
        <w:rPr>
          <w:b/>
        </w:rPr>
        <w:t>Action:</w:t>
      </w:r>
      <w:r w:rsidRPr="0054034C">
        <w:t xml:space="preserve"> After strategic decisions, Marriott Hotel must implement plans. Implement strategic initiatives, track success, and adjust to market changes. Client-focused efforts, technology infrastructure maintenance and improvement, personnel training for personalised service, and marketing and distribution channel optimisation are actionable tactics (Weir, 2018). Marriott must foster creativity, teamwork, and agility to undertake strategic objectives and adapt to market changes (Morrison, 2020)</w:t>
      </w:r>
    </w:p>
    <w:p w14:paraId="6AF85366" w14:textId="77777777" w:rsidR="00AE7EDC" w:rsidRPr="0054034C" w:rsidRDefault="00AE7EDC" w:rsidP="00AE7EDC">
      <w:r w:rsidRPr="0054034C">
        <w:t xml:space="preserve">The Marriott Hotel uses the Position, Choice, and Action framework to match strategic decisions with internal and external capabilities. This makes the hotel more competitive and sustainable. </w:t>
      </w:r>
    </w:p>
    <w:p w14:paraId="53A46DF0" w14:textId="77777777" w:rsidR="00AE7EDC" w:rsidRPr="0054034C" w:rsidRDefault="00AE7EDC" w:rsidP="00AE7EDC"/>
    <w:p w14:paraId="661A60BC" w14:textId="77777777" w:rsidR="00AE7EDC" w:rsidRPr="0054034C" w:rsidRDefault="00AE7EDC" w:rsidP="00AE7EDC">
      <w:pPr>
        <w:pStyle w:val="Heading2"/>
        <w:rPr>
          <w:lang w:val="en-GB"/>
        </w:rPr>
      </w:pPr>
      <w:bookmarkStart w:id="31" w:name="_Toc163174215"/>
      <w:bookmarkStart w:id="32" w:name="_Toc163174326"/>
      <w:r w:rsidRPr="0054034C">
        <w:rPr>
          <w:lang w:val="en-GB"/>
        </w:rPr>
        <w:lastRenderedPageBreak/>
        <w:t>5.3 Prescriptive vs. Emergent Strategies</w:t>
      </w:r>
      <w:bookmarkEnd w:id="31"/>
      <w:bookmarkEnd w:id="32"/>
    </w:p>
    <w:p w14:paraId="1CFDF041" w14:textId="77777777" w:rsidR="00AE7EDC" w:rsidRPr="0054034C" w:rsidRDefault="00AE7EDC" w:rsidP="00AE7EDC">
      <w:r w:rsidRPr="0054034C">
        <w:t>Strategic management uses prescriptive and emergent methods. Each method has merits and cons. As Marriott Hotel shifts its strategy to innovative customer service and resilience, prescriptive and emergent tactics must be understood.</w:t>
      </w:r>
    </w:p>
    <w:p w14:paraId="54F6ACED" w14:textId="77777777" w:rsidR="00AE7EDC" w:rsidRPr="0054034C" w:rsidRDefault="00AE7EDC" w:rsidP="00AE7EDC">
      <w:r w:rsidRPr="0054034C">
        <w:t xml:space="preserve">A deliberate strategy formulation is called “prescriptive strategy.” This approach uses thorough analysis, clear goals, and systematic implementation. Marriott Hotel can take a prescriptive approach by formulating customer service goals, undertaking comprehensive market research, and creating precise strategic plans (Lynch, 2018). Marriott can plan, deploy resources efficiently, and track results using this technique (Walton, </w:t>
      </w:r>
      <w:proofErr w:type="gramStart"/>
      <w:r w:rsidRPr="0054034C">
        <w:t>Lawrence</w:t>
      </w:r>
      <w:proofErr w:type="gramEnd"/>
      <w:r w:rsidRPr="0054034C">
        <w:t xml:space="preserve"> and Human, 2015). Prescriptive techniques function best in stable, predictable, goal- and resource-clear contexts.</w:t>
      </w:r>
    </w:p>
    <w:p w14:paraId="1654EC99" w14:textId="77777777" w:rsidR="00AE7EDC" w:rsidRPr="0054034C" w:rsidRDefault="00AE7EDC" w:rsidP="00AE7EDC">
      <w:r w:rsidRPr="0054034C">
        <w:t>On the other hand, an Emergent strategy promotes adaptation, flexibility, and discovery-based learning (</w:t>
      </w:r>
      <w:proofErr w:type="spellStart"/>
      <w:r w:rsidRPr="0054034C">
        <w:t>Öztürk</w:t>
      </w:r>
      <w:proofErr w:type="spellEnd"/>
      <w:r w:rsidRPr="0054034C">
        <w:t xml:space="preserve"> and </w:t>
      </w:r>
      <w:proofErr w:type="spellStart"/>
      <w:r w:rsidRPr="0054034C">
        <w:t>Hançer</w:t>
      </w:r>
      <w:proofErr w:type="spellEnd"/>
      <w:r w:rsidRPr="0054034C">
        <w:t>, 2021). Marriott Hotel can adopt an emergent approach by encouraging bottom-up innovation, ongoing learning, and staff opportunity-spotting. Marriott can adjust to changing market conditions, capture unforeseen opportunities, and settle issues in real-time utilising this strategy (Verret, 2020). Emergent approaches are useful in dynamic and unpredictable situations when traditional planning methods may not address complexity and ambiguity.</w:t>
      </w:r>
    </w:p>
    <w:p w14:paraId="53055DA8" w14:textId="77777777" w:rsidR="00AE7EDC" w:rsidRPr="0054034C" w:rsidRDefault="00AE7EDC" w:rsidP="00AE7EDC">
      <w:pPr>
        <w:rPr>
          <w:b/>
        </w:rPr>
      </w:pPr>
      <w:r w:rsidRPr="0054034C">
        <w:rPr>
          <w:b/>
        </w:rPr>
        <w:t>Integrating Emergent and Prescriptive Strategies:</w:t>
      </w:r>
    </w:p>
    <w:p w14:paraId="0FE6D917" w14:textId="77777777" w:rsidR="00AE7EDC" w:rsidRPr="0054034C" w:rsidRDefault="00AE7EDC" w:rsidP="00AE7EDC">
      <w:r w:rsidRPr="0054034C">
        <w:t xml:space="preserve">Although different, </w:t>
      </w:r>
      <w:proofErr w:type="gramStart"/>
      <w:r w:rsidRPr="0054034C">
        <w:t>prescriptive</w:t>
      </w:r>
      <w:proofErr w:type="gramEnd"/>
      <w:r w:rsidRPr="0054034C">
        <w:t xml:space="preserve"> and emergent techniques can collaborate. Marriott Hotel might use both strategies for a balanced and flexible strategic management process. Marriott may employ prescriptive tactics to guide its strategy while adapting to new possibilities and dangers (Barreto and </w:t>
      </w:r>
      <w:proofErr w:type="spellStart"/>
      <w:r w:rsidRPr="0054034C">
        <w:t>Mayya</w:t>
      </w:r>
      <w:proofErr w:type="spellEnd"/>
      <w:r w:rsidRPr="0054034C">
        <w:t>, 2022). This requires careful planning, adaptation, and responsiveness. Marriott adopts this comprehensive strategy to balance stability and flexibility, preparing for the future while monitoring market changes.</w:t>
      </w:r>
    </w:p>
    <w:p w14:paraId="2622FFC7" w14:textId="77777777" w:rsidR="00AE7EDC" w:rsidRPr="0054034C" w:rsidRDefault="00AE7EDC" w:rsidP="00AE7EDC"/>
    <w:p w14:paraId="27BB4684" w14:textId="77777777" w:rsidR="00AE7EDC" w:rsidRPr="0054034C" w:rsidRDefault="00AE7EDC" w:rsidP="00AE7EDC">
      <w:pPr>
        <w:spacing w:after="160" w:line="259" w:lineRule="auto"/>
        <w:jc w:val="left"/>
        <w:rPr>
          <w:rFonts w:eastAsiaTheme="majorEastAsia" w:cstheme="majorBidi"/>
          <w:b/>
          <w:sz w:val="32"/>
          <w:szCs w:val="32"/>
        </w:rPr>
      </w:pPr>
      <w:r w:rsidRPr="0054034C">
        <w:br w:type="page"/>
      </w:r>
    </w:p>
    <w:p w14:paraId="568D0BE5" w14:textId="77777777" w:rsidR="00AE7EDC" w:rsidRPr="0054034C" w:rsidRDefault="00AE7EDC" w:rsidP="00AE7EDC">
      <w:pPr>
        <w:pStyle w:val="Heading1"/>
        <w:rPr>
          <w:lang w:val="en-GB"/>
        </w:rPr>
      </w:pPr>
      <w:bookmarkStart w:id="33" w:name="_Toc163174216"/>
      <w:bookmarkStart w:id="34" w:name="_Toc163174327"/>
      <w:r w:rsidRPr="0054034C">
        <w:rPr>
          <w:lang w:val="en-GB"/>
        </w:rPr>
        <w:lastRenderedPageBreak/>
        <w:t>6.0 Evaluation of Strategic Options</w:t>
      </w:r>
      <w:bookmarkEnd w:id="33"/>
      <w:bookmarkEnd w:id="34"/>
    </w:p>
    <w:p w14:paraId="7C0E3724" w14:textId="77777777" w:rsidR="00AE7EDC" w:rsidRPr="0054034C" w:rsidRDefault="00AE7EDC" w:rsidP="00AE7EDC">
      <w:r w:rsidRPr="0054034C">
        <w:t xml:space="preserve">This section reviews Marriott Hotel’s strategy alternatives to reframe its strategic orientation for innovative customer service, resilience, and competitive advantage. </w:t>
      </w:r>
    </w:p>
    <w:p w14:paraId="48664FF2" w14:textId="77777777" w:rsidR="00AE7EDC" w:rsidRPr="0054034C" w:rsidRDefault="00AE7EDC" w:rsidP="00AE7EDC">
      <w:pPr>
        <w:pStyle w:val="Heading2"/>
        <w:rPr>
          <w:lang w:val="en-GB"/>
        </w:rPr>
      </w:pPr>
      <w:bookmarkStart w:id="35" w:name="_Toc163174217"/>
      <w:bookmarkStart w:id="36" w:name="_Toc163174328"/>
      <w:r w:rsidRPr="0054034C">
        <w:rPr>
          <w:lang w:val="en-GB"/>
        </w:rPr>
        <w:t>6.1 Fit with Marriott’s Objectives</w:t>
      </w:r>
      <w:bookmarkEnd w:id="35"/>
      <w:bookmarkEnd w:id="36"/>
    </w:p>
    <w:p w14:paraId="1815D819" w14:textId="77777777" w:rsidR="00AE7EDC" w:rsidRPr="0054034C" w:rsidRDefault="00AE7EDC" w:rsidP="00AE7EDC">
      <w:r w:rsidRPr="0054034C">
        <w:t>The Marriott Hotel aspires to boost customer satisfaction, revenue, and market leadership in the competitive hospitality business. Strategic options will be assessed against these goals.</w:t>
      </w:r>
    </w:p>
    <w:p w14:paraId="1910011D" w14:textId="77777777" w:rsidR="00AE7EDC" w:rsidRPr="0054034C" w:rsidRDefault="00AE7EDC" w:rsidP="00AE7EDC">
      <w:pPr>
        <w:pStyle w:val="ListParagraph"/>
        <w:numPr>
          <w:ilvl w:val="0"/>
          <w:numId w:val="5"/>
        </w:numPr>
        <w:rPr>
          <w:b/>
        </w:rPr>
      </w:pPr>
      <w:r w:rsidRPr="0054034C">
        <w:rPr>
          <w:b/>
        </w:rPr>
        <w:t>Customer Service Personalisation:</w:t>
      </w:r>
      <w:r w:rsidRPr="0054034C">
        <w:t xml:space="preserve"> Client satisfaction, loyalty, and competitive advantage increase with personalised customer care. Data analytics and technology help Marriott personalise experiences and anticipate customer demands, increasing visitor pleasure and loyalty.</w:t>
      </w:r>
      <w:r w:rsidRPr="0054034C">
        <w:rPr>
          <w:b/>
        </w:rPr>
        <w:t xml:space="preserve"> </w:t>
      </w:r>
      <w:r w:rsidRPr="0054034C">
        <w:t>Marriott wants to deliver guests memorable experiences and long-term relationships (</w:t>
      </w:r>
      <w:proofErr w:type="spellStart"/>
      <w:r w:rsidRPr="0054034C">
        <w:t>Thøgersen-Ntoumani</w:t>
      </w:r>
      <w:proofErr w:type="spellEnd"/>
      <w:r w:rsidRPr="0054034C">
        <w:t xml:space="preserve"> and Ntoumanis, 2019). Our mission supports individualised customer service. </w:t>
      </w:r>
    </w:p>
    <w:p w14:paraId="16077AB2" w14:textId="77777777" w:rsidR="00AE7EDC" w:rsidRPr="0054034C" w:rsidRDefault="00AE7EDC" w:rsidP="00AE7EDC">
      <w:pPr>
        <w:pStyle w:val="ListParagraph"/>
        <w:numPr>
          <w:ilvl w:val="0"/>
          <w:numId w:val="5"/>
        </w:numPr>
        <w:rPr>
          <w:b/>
        </w:rPr>
      </w:pPr>
      <w:r w:rsidRPr="0054034C">
        <w:rPr>
          <w:b/>
        </w:rPr>
        <w:t xml:space="preserve">Expanding into Emerging Markets: </w:t>
      </w:r>
      <w:r w:rsidRPr="0054034C">
        <w:t>Depending on aims, moderate to high. Marriott may expand into emerging markets to gain customers and diversify revenue. Marriott must adapt its offerings to local tastes, overcome regulatory challenges, and establish a strong brand presence in new areas to succeed.</w:t>
      </w:r>
      <w:r w:rsidRPr="0054034C">
        <w:rPr>
          <w:b/>
        </w:rPr>
        <w:t xml:space="preserve"> </w:t>
      </w:r>
      <w:r w:rsidRPr="0054034C">
        <w:t>Marriott enters emerging areas to expand revenue and market share. Marriott can capitalise on expanding hospitality demand in Asia-Pacific and Latin America by carefully entering these regions (</w:t>
      </w:r>
      <w:proofErr w:type="spellStart"/>
      <w:r w:rsidRPr="0054034C">
        <w:t>Timming</w:t>
      </w:r>
      <w:proofErr w:type="spellEnd"/>
      <w:r w:rsidRPr="0054034C">
        <w:t xml:space="preserve">, 2019). </w:t>
      </w:r>
    </w:p>
    <w:p w14:paraId="37FACB3E" w14:textId="77777777" w:rsidR="00AE7EDC" w:rsidRPr="0054034C" w:rsidRDefault="00AE7EDC" w:rsidP="00AE7EDC">
      <w:pPr>
        <w:pStyle w:val="ListParagraph"/>
        <w:numPr>
          <w:ilvl w:val="0"/>
          <w:numId w:val="5"/>
        </w:numPr>
        <w:rPr>
          <w:b/>
        </w:rPr>
      </w:pPr>
      <w:r w:rsidRPr="0054034C">
        <w:rPr>
          <w:b/>
        </w:rPr>
        <w:t xml:space="preserve">Eco-friendly methods investment: </w:t>
      </w:r>
      <w:r w:rsidRPr="0054034C">
        <w:t>Depending on aims, moderate to high. Marriott prioritises CSR, environmental stewardship, and sustainability. Sustainability projects may demand early investments but pay dividends in cost savings, brand reputation, and consumer loyalty (Robinson, 2022). Marriott invests in green efforts to improve its brand reputation and customer happiness. Marriott may demonstrate its commitment to sustainability and social responsibility by using energy-efficient technologies, eliminating garbage, and supporting community development. Sustainable practices attract eco-conscious customers and differentiate the organisation, increasing customer loyalty and brand reputation (Evans, 2015).</w:t>
      </w:r>
    </w:p>
    <w:p w14:paraId="2B53D56D" w14:textId="77777777" w:rsidR="00AE7EDC" w:rsidRPr="0054034C" w:rsidRDefault="00AE7EDC" w:rsidP="00AE7EDC"/>
    <w:p w14:paraId="4A2F9083" w14:textId="77777777" w:rsidR="00AE7EDC" w:rsidRPr="0054034C" w:rsidRDefault="00AE7EDC" w:rsidP="00AE7EDC">
      <w:pPr>
        <w:pStyle w:val="Heading2"/>
        <w:rPr>
          <w:lang w:val="en-GB"/>
        </w:rPr>
      </w:pPr>
      <w:bookmarkStart w:id="37" w:name="_Toc163174218"/>
      <w:bookmarkStart w:id="38" w:name="_Toc163174329"/>
      <w:r w:rsidRPr="0054034C">
        <w:rPr>
          <w:lang w:val="en-GB"/>
        </w:rPr>
        <w:t>6.2 Evaluation using EVR Model</w:t>
      </w:r>
      <w:bookmarkEnd w:id="37"/>
      <w:bookmarkEnd w:id="38"/>
    </w:p>
    <w:p w14:paraId="1DC7CA3C" w14:textId="77777777" w:rsidR="00AE7EDC" w:rsidRPr="0054034C" w:rsidRDefault="00AE7EDC" w:rsidP="00AE7EDC">
      <w:r w:rsidRPr="0054034C">
        <w:t>The EVR model ranks strategic options by economic impact, financial viability, and risks (Paauwe, Guest and Wright, 2013). The EVR model is used to evaluate the Marriott Hotel’s strategy alternatives for innovative customer service, resilience, and competitive advantage.</w:t>
      </w:r>
    </w:p>
    <w:p w14:paraId="14A60EB4" w14:textId="77777777" w:rsidR="00AE7EDC" w:rsidRPr="0054034C" w:rsidRDefault="00AE7EDC" w:rsidP="00AE7EDC">
      <w:pPr>
        <w:rPr>
          <w:b/>
        </w:rPr>
      </w:pPr>
      <w:r w:rsidRPr="0054034C">
        <w:rPr>
          <w:b/>
        </w:rPr>
        <w:t>Economic Impact</w:t>
      </w:r>
    </w:p>
    <w:p w14:paraId="418EDDFE" w14:textId="77777777" w:rsidR="00AE7EDC" w:rsidRPr="0054034C" w:rsidRDefault="00AE7EDC" w:rsidP="00AE7EDC">
      <w:r w:rsidRPr="0054034C">
        <w:t>Personalised Customer Care should boost Marriott Hotel Company. Improved visitor satisfaction and repeat business can enhance revenue and profitability. Marriott may potentially charge more and gain a competitive edge by offering customised services. Expanding into new markets offers economic opportunities and challenges (</w:t>
      </w:r>
      <w:proofErr w:type="spellStart"/>
      <w:r w:rsidRPr="0054034C">
        <w:t>Welti-Chanes</w:t>
      </w:r>
      <w:proofErr w:type="spellEnd"/>
      <w:r w:rsidRPr="0054034C">
        <w:t>, Serna-</w:t>
      </w:r>
      <w:proofErr w:type="spellStart"/>
      <w:r w:rsidRPr="0054034C">
        <w:t>Saldívar</w:t>
      </w:r>
      <w:proofErr w:type="spellEnd"/>
      <w:r w:rsidRPr="0054034C">
        <w:t xml:space="preserve"> and Campanella, 2020). These markets have revenue diversification and growth potential but require infrastructure, marketing, and property development. Demand in each target site, market competition, and regulation determine the expansion’s economic impact. Invest in Sustainability Sustainable practices may hurt the Marriott Hotel’s business. </w:t>
      </w:r>
    </w:p>
    <w:p w14:paraId="20E72182" w14:textId="77777777" w:rsidR="00AE7EDC" w:rsidRPr="0054034C" w:rsidRDefault="00AE7EDC" w:rsidP="00AE7EDC">
      <w:pPr>
        <w:rPr>
          <w:b/>
        </w:rPr>
      </w:pPr>
      <w:r w:rsidRPr="0054034C">
        <w:rPr>
          <w:b/>
        </w:rPr>
        <w:t>Viability</w:t>
      </w:r>
    </w:p>
    <w:p w14:paraId="5DFD2F99" w14:textId="77777777" w:rsidR="00AE7EDC" w:rsidRPr="0054034C" w:rsidRDefault="00AE7EDC" w:rsidP="00AE7EDC">
      <w:r w:rsidRPr="0054034C">
        <w:t>Marriott Hotel’s individualised customer care must demonstrate ROI and sustainable value. Marriott’s global profitability depends on data analytics and technology platforms, consumer preferences, and project scalability. Marriott’s success in new regions depends on its ability to capitalise on development possibilities and avoid risks. Different factors affect expansion feasibility. This includes market entrance hurdles, competitive intensity, regulatory compliance, and cultural adaptability (</w:t>
      </w:r>
      <w:proofErr w:type="spellStart"/>
      <w:r w:rsidRPr="0054034C">
        <w:t>Tesone</w:t>
      </w:r>
      <w:proofErr w:type="spellEnd"/>
      <w:r w:rsidRPr="0054034C">
        <w:t xml:space="preserve">, 2019). Growth ventures need market analysis and careful localization to succeed. Sustainable practices must generate financial and brand value to be worth investing in. To thrive, sustainability measures must save money, improve operations, and boost brand perception and consumer loyalty. </w:t>
      </w:r>
    </w:p>
    <w:p w14:paraId="5517E356" w14:textId="77777777" w:rsidR="00AE7EDC" w:rsidRPr="0054034C" w:rsidRDefault="00AE7EDC" w:rsidP="00AE7EDC">
      <w:pPr>
        <w:rPr>
          <w:b/>
        </w:rPr>
      </w:pPr>
      <w:r w:rsidRPr="0054034C">
        <w:rPr>
          <w:b/>
        </w:rPr>
        <w:t xml:space="preserve">Risk </w:t>
      </w:r>
    </w:p>
    <w:p w14:paraId="10794385" w14:textId="77777777" w:rsidR="00AE7EDC" w:rsidRPr="0054034C" w:rsidRDefault="00AE7EDC" w:rsidP="00AE7EDC">
      <w:r w:rsidRPr="0054034C">
        <w:t xml:space="preserve">Personalised customer service initiatives can cause data privacy difficulties, technological adoption issues, and customer resentment if they are intrusive or misplaced (Sturman, </w:t>
      </w:r>
      <w:proofErr w:type="spellStart"/>
      <w:r w:rsidRPr="0054034C">
        <w:t>Corgel</w:t>
      </w:r>
      <w:proofErr w:type="spellEnd"/>
      <w:r w:rsidRPr="0054034C">
        <w:t xml:space="preserve"> and Verma, 2011). Marriott must mitigate these risks by enforcing data security </w:t>
      </w:r>
      <w:r w:rsidRPr="0054034C">
        <w:lastRenderedPageBreak/>
        <w:t>policies, respecting consumer privacy requirements, and developing customised service options based on feedback (</w:t>
      </w:r>
      <w:proofErr w:type="spellStart"/>
      <w:r w:rsidRPr="0054034C">
        <w:t>Granata</w:t>
      </w:r>
      <w:proofErr w:type="spellEnd"/>
      <w:r w:rsidRPr="0054034C">
        <w:t xml:space="preserve">, </w:t>
      </w:r>
      <w:proofErr w:type="spellStart"/>
      <w:r w:rsidRPr="0054034C">
        <w:t>Tartaglione</w:t>
      </w:r>
      <w:proofErr w:type="spellEnd"/>
      <w:r w:rsidRPr="0054034C">
        <w:t xml:space="preserve"> and </w:t>
      </w:r>
      <w:proofErr w:type="spellStart"/>
      <w:r w:rsidRPr="0054034C">
        <w:t>Tsiakis</w:t>
      </w:r>
      <w:proofErr w:type="spellEnd"/>
      <w:r w:rsidRPr="0054034C">
        <w:t>, 2019).</w:t>
      </w:r>
    </w:p>
    <w:p w14:paraId="172000AA" w14:textId="77777777" w:rsidR="00AE7EDC" w:rsidRPr="0054034C" w:rsidRDefault="00AE7EDC" w:rsidP="00AE7EDC">
      <w:pPr>
        <w:rPr>
          <w:rFonts w:eastAsiaTheme="majorEastAsia" w:cstheme="majorBidi"/>
          <w:b/>
          <w:sz w:val="32"/>
          <w:szCs w:val="32"/>
        </w:rPr>
      </w:pPr>
      <w:r w:rsidRPr="0054034C">
        <w:t xml:space="preserve">Political instability, regulatory compliance concerns, currency fluctuation, and cultural differences make emerging market expansion riskier. Marriott must form strategic alliances, recognise risks, and develop mitigation plans (Wibowo et al., 2020). Adaptability to market changes is needed to control expansion project risks. Without promised advantages, sustainable practice investors face regulatory compliance concerns, technology advancement uncertainty, and stakeholder backlash (Berger and Brownell, 2014). Marriott must conduct thorough risk assessments, include stakeholders, and incorporate sustainability into risk management. Marriott may reduce sustainability programme risks by being proactive. </w:t>
      </w:r>
    </w:p>
    <w:p w14:paraId="41C627D7" w14:textId="77777777" w:rsidR="00AE7EDC" w:rsidRPr="0054034C" w:rsidRDefault="00AE7EDC" w:rsidP="00AE7EDC">
      <w:pPr>
        <w:spacing w:after="160" w:line="259" w:lineRule="auto"/>
        <w:jc w:val="left"/>
        <w:rPr>
          <w:rFonts w:eastAsiaTheme="majorEastAsia" w:cstheme="majorBidi"/>
          <w:b/>
          <w:sz w:val="32"/>
          <w:szCs w:val="32"/>
        </w:rPr>
      </w:pPr>
      <w:r w:rsidRPr="0054034C">
        <w:br w:type="page"/>
      </w:r>
    </w:p>
    <w:p w14:paraId="69F331C7" w14:textId="77777777" w:rsidR="00AE7EDC" w:rsidRPr="0054034C" w:rsidRDefault="00AE7EDC" w:rsidP="00AE7EDC">
      <w:pPr>
        <w:pStyle w:val="Heading1"/>
        <w:rPr>
          <w:lang w:val="en-GB"/>
        </w:rPr>
      </w:pPr>
      <w:bookmarkStart w:id="39" w:name="_Toc163174219"/>
      <w:bookmarkStart w:id="40" w:name="_Toc163174330"/>
      <w:r w:rsidRPr="0054034C">
        <w:rPr>
          <w:lang w:val="en-GB"/>
        </w:rPr>
        <w:lastRenderedPageBreak/>
        <w:t>7.0 Recommended Strategy</w:t>
      </w:r>
      <w:bookmarkEnd w:id="39"/>
      <w:bookmarkEnd w:id="40"/>
    </w:p>
    <w:p w14:paraId="31C994DB" w14:textId="77777777" w:rsidR="00AE7EDC" w:rsidRPr="0054034C" w:rsidRDefault="00AE7EDC" w:rsidP="00AE7EDC">
      <w:r w:rsidRPr="0054034C">
        <w:t>The Marriott Hotel should stress individualised customer care while expanding into emerging countries, according to extensive study and review. Analytical findings confirm this approach, which supports Marriott’s aims of innovative customer service, revenue growth, future resilience and sustained competitive advantage.</w:t>
      </w:r>
    </w:p>
    <w:p w14:paraId="1D606F2D" w14:textId="77777777" w:rsidR="00AE7EDC" w:rsidRPr="0054034C" w:rsidRDefault="00AE7EDC" w:rsidP="00AE7EDC">
      <w:pPr>
        <w:pStyle w:val="Heading2"/>
        <w:rPr>
          <w:lang w:val="en-GB"/>
        </w:rPr>
      </w:pPr>
      <w:bookmarkStart w:id="41" w:name="_Toc163174220"/>
      <w:bookmarkStart w:id="42" w:name="_Toc163174331"/>
      <w:r w:rsidRPr="0054034C">
        <w:rPr>
          <w:lang w:val="en-GB"/>
        </w:rPr>
        <w:t>7.1 Justification Based on Analytical Findings</w:t>
      </w:r>
      <w:bookmarkEnd w:id="41"/>
      <w:bookmarkEnd w:id="42"/>
    </w:p>
    <w:p w14:paraId="1795CE1E" w14:textId="77777777" w:rsidR="00AE7EDC" w:rsidRPr="0054034C" w:rsidRDefault="00AE7EDC" w:rsidP="00AE7EDC">
      <w:r w:rsidRPr="0054034C">
        <w:t>The investigation found that tailored customer service can boost client satisfaction, repeat business, and Marriott’s competitiveness (</w:t>
      </w:r>
      <w:proofErr w:type="spellStart"/>
      <w:r w:rsidRPr="0054034C">
        <w:t>Parn</w:t>
      </w:r>
      <w:proofErr w:type="spellEnd"/>
      <w:r w:rsidRPr="0054034C">
        <w:t>, 2018). A thorough research of hotel client preferences, market trends, and best practices highlighted the need for personalised experiences.</w:t>
      </w:r>
    </w:p>
    <w:p w14:paraId="69111449" w14:textId="77777777" w:rsidR="00AE7EDC" w:rsidRPr="0054034C" w:rsidRDefault="00AE7EDC" w:rsidP="00AE7EDC">
      <w:r w:rsidRPr="0054034C">
        <w:t>Economic value, viability, and risk considerations justify Marriott’s investment in personalised customer care projects (</w:t>
      </w:r>
      <w:proofErr w:type="spellStart"/>
      <w:r w:rsidRPr="0054034C">
        <w:t>Biggeri</w:t>
      </w:r>
      <w:proofErr w:type="spellEnd"/>
      <w:r w:rsidRPr="0054034C">
        <w:t xml:space="preserve"> et al., 2018). These efforts can increase reward programme </w:t>
      </w:r>
      <w:proofErr w:type="spellStart"/>
      <w:r w:rsidRPr="0054034C">
        <w:t>enrollment</w:t>
      </w:r>
      <w:proofErr w:type="spellEnd"/>
      <w:r w:rsidRPr="0054034C">
        <w:t xml:space="preserve"> and customer loyalty. Advanced data analytics and technology allow Marriott to scale tailored customer care. This significantly improves project success (Frey and </w:t>
      </w:r>
      <w:proofErr w:type="spellStart"/>
      <w:r w:rsidRPr="0054034C">
        <w:t>Osterloh</w:t>
      </w:r>
      <w:proofErr w:type="spellEnd"/>
      <w:r w:rsidRPr="0054034C">
        <w:t>, 2018). Marriott reduces risks including data privacy concerns and technology implementation issues by employing strict data security measures, consumer authorization channels, and constantly refining personalisation algorithms.</w:t>
      </w:r>
    </w:p>
    <w:p w14:paraId="4F4427FC" w14:textId="77777777" w:rsidR="00AE7EDC" w:rsidRPr="0054034C" w:rsidRDefault="00AE7EDC" w:rsidP="00AE7EDC">
      <w:r w:rsidRPr="0054034C">
        <w:t>Marriott’s expansion into emerging markets offers huge development opportunities, diversifying its revenue sources and attracting new consumer categories, according to an independent report. According to market dynamics, economic indicators, and competitive landscapes, Asia-Pacific and Latin America are key hotel growth regions (Riley, 2019).</w:t>
      </w:r>
    </w:p>
    <w:p w14:paraId="04BEC4DE" w14:textId="77777777" w:rsidR="00AE7EDC" w:rsidRPr="0054034C" w:rsidRDefault="00AE7EDC" w:rsidP="00AE7EDC">
      <w:r w:rsidRPr="0054034C">
        <w:t>The economic potential, viability, and risk concerns of emerging markets justify Marriott’s expansion. Rising disposable incomes, urbanisation, and tourism are driving hospitality service demand in these countries, which has not been completely optimised (</w:t>
      </w:r>
      <w:proofErr w:type="spellStart"/>
      <w:r w:rsidRPr="0054034C">
        <w:t>Harrin</w:t>
      </w:r>
      <w:proofErr w:type="spellEnd"/>
      <w:r w:rsidRPr="0054034C">
        <w:t>, 2016). Although expansion projects demand initial investments and legal complexity, Marriott may mitigate risks with strategic alliances, market localization plans, and extensive risk assessment processes (Lowe and Marriott, 2017). By expanding geographically, Marriott reduces its exposure to market-specific risks and strengthens its resistance to economic and geopolitical shocks.</w:t>
      </w:r>
    </w:p>
    <w:p w14:paraId="259335B8" w14:textId="77777777" w:rsidR="00AE7EDC" w:rsidRPr="0054034C" w:rsidRDefault="00AE7EDC" w:rsidP="00AE7EDC">
      <w:r w:rsidRPr="0054034C">
        <w:lastRenderedPageBreak/>
        <w:t>Marriott Hotel should focus on customised customer service while growing into new regions, according to analytical findings and strategic congruence with Marriott’s goals (Riley, 2019). Marriott can accelerate revenue growth, improve customer loyalty, and position itself for long-term success in the dynamic hospitality industry.</w:t>
      </w:r>
    </w:p>
    <w:p w14:paraId="1B8088BF" w14:textId="77777777" w:rsidR="00AE7EDC" w:rsidRPr="0054034C" w:rsidRDefault="00AE7EDC" w:rsidP="00AE7EDC"/>
    <w:p w14:paraId="2D0AC401" w14:textId="77777777" w:rsidR="00AE7EDC" w:rsidRPr="0054034C" w:rsidRDefault="00AE7EDC" w:rsidP="00AE7EDC">
      <w:pPr>
        <w:pStyle w:val="Heading2"/>
        <w:rPr>
          <w:lang w:val="en-GB"/>
        </w:rPr>
      </w:pPr>
      <w:bookmarkStart w:id="43" w:name="_Toc163174221"/>
      <w:bookmarkStart w:id="44" w:name="_Toc163174332"/>
      <w:r w:rsidRPr="0054034C">
        <w:rPr>
          <w:lang w:val="en-GB"/>
        </w:rPr>
        <w:t>7.2 Alignment with Marriott’s Long-term Goals</w:t>
      </w:r>
      <w:bookmarkEnd w:id="43"/>
      <w:bookmarkEnd w:id="44"/>
    </w:p>
    <w:p w14:paraId="110E322F" w14:textId="77777777" w:rsidR="00AE7EDC" w:rsidRPr="0054034C" w:rsidRDefault="00AE7EDC" w:rsidP="00AE7EDC">
      <w:r w:rsidRPr="0054034C">
        <w:t>The ambition to focus on individualised customer care and expand into emerging markets aligns with Marriott Hotel’s long-term goals and strategic vision. To ensure that the chosen strategy addresses current issues and creates the framework for long-term growth, competitiveness, and value generation, this alignment is necessary.</w:t>
      </w:r>
    </w:p>
    <w:p w14:paraId="68A7E40D" w14:textId="77777777" w:rsidR="00AE7EDC" w:rsidRPr="0054034C" w:rsidRDefault="00AE7EDC" w:rsidP="00AE7EDC">
      <w:r w:rsidRPr="0054034C">
        <w:t>Marriott’s long-term goal is to give customers amazing experiences and build lasting relationships. Marriott can tailor its services to specific clients, anticipate guest needs, and create exceptional experiences by emphasising personalised customer care. By exceeding client expectations and building emotional connections, Marriott promotes customer pleasure, loyalty, and lifetime value (</w:t>
      </w:r>
      <w:proofErr w:type="spellStart"/>
      <w:r w:rsidRPr="0054034C">
        <w:t>Hinterwimmer</w:t>
      </w:r>
      <w:proofErr w:type="spellEnd"/>
      <w:r w:rsidRPr="0054034C">
        <w:t>, 2022). Marriott’s main goal is to expand its global market presence and revenue. Expanding into growing areas, diversifying revenue streams, and tapping into fresh demand can achieve this goal. Rising income, urbanisation, and travel appeal offer emerging markets huge growth potential. If it enters these areas smartly, Marriott may gain market share, penetrate new client segments, and capitalise on shifting consumer trends (Brewster et al., 2023).</w:t>
      </w:r>
    </w:p>
    <w:p w14:paraId="0BE4C2A8" w14:textId="77777777" w:rsidR="00AE7EDC" w:rsidRPr="0054034C" w:rsidRDefault="00AE7EDC" w:rsidP="00AE7EDC">
      <w:r w:rsidRPr="0054034C">
        <w:t>Marriott is always evolving its brands to stay ahead of the competition. By personalising customer service, Marriott can differentiate its offers and give customers unique experiences. Personalised marketing improves brand perception and creates a unique value proposition that sets Marriott apart from its competitors. In the same way, Marriott’s development into emerging nations strengthens its brand presence in high-growth markets, boosting its competitiveness and market position (</w:t>
      </w:r>
      <w:proofErr w:type="spellStart"/>
      <w:r w:rsidRPr="0054034C">
        <w:t>Harrin</w:t>
      </w:r>
      <w:proofErr w:type="spellEnd"/>
      <w:r w:rsidRPr="0054034C">
        <w:t xml:space="preserve">, 2016). Marriott wants to expand and survive the sector’s economic uncertainty. The proposed plan balances short-term revenue goals with long-term sustainability. </w:t>
      </w:r>
      <w:r w:rsidRPr="0054034C">
        <w:br w:type="page"/>
      </w:r>
    </w:p>
    <w:p w14:paraId="620C6B24" w14:textId="77777777" w:rsidR="00AE7EDC" w:rsidRPr="0054034C" w:rsidRDefault="00AE7EDC" w:rsidP="00AE7EDC">
      <w:pPr>
        <w:pStyle w:val="Heading1"/>
        <w:rPr>
          <w:lang w:val="en-GB"/>
        </w:rPr>
      </w:pPr>
      <w:bookmarkStart w:id="45" w:name="_Toc163174222"/>
      <w:bookmarkStart w:id="46" w:name="_Toc163174333"/>
      <w:r w:rsidRPr="0054034C">
        <w:rPr>
          <w:lang w:val="en-GB"/>
        </w:rPr>
        <w:lastRenderedPageBreak/>
        <w:t>8.0 Implementation Plan: Levels of Strategy</w:t>
      </w:r>
      <w:bookmarkEnd w:id="45"/>
      <w:bookmarkEnd w:id="46"/>
    </w:p>
    <w:p w14:paraId="11772231" w14:textId="77777777" w:rsidR="00AE7EDC" w:rsidRPr="0054034C" w:rsidRDefault="00AE7EDC" w:rsidP="00AE7EDC">
      <w:r w:rsidRPr="0054034C">
        <w:t>To achieve the proposed strategy of prioritising individualised customer service and growing into emerging markets, a detailed corporate, business, and functional strategy plan is needed.  The three strategy levels are corporate, business, and functional.</w:t>
      </w:r>
    </w:p>
    <w:p w14:paraId="22676AAC" w14:textId="77777777" w:rsidR="00AE7EDC" w:rsidRPr="0054034C" w:rsidRDefault="00AE7EDC" w:rsidP="00AE7EDC">
      <w:pPr>
        <w:rPr>
          <w:b/>
        </w:rPr>
      </w:pPr>
      <w:r w:rsidRPr="0054034C">
        <w:rPr>
          <w:b/>
        </w:rPr>
        <w:t>Corporate Level Strategy:</w:t>
      </w:r>
    </w:p>
    <w:tbl>
      <w:tblPr>
        <w:tblStyle w:val="TableGrid"/>
        <w:tblW w:w="0" w:type="auto"/>
        <w:tblInd w:w="175" w:type="dxa"/>
        <w:tblLook w:val="04A0" w:firstRow="1" w:lastRow="0" w:firstColumn="1" w:lastColumn="0" w:noHBand="0" w:noVBand="1"/>
      </w:tblPr>
      <w:tblGrid>
        <w:gridCol w:w="1390"/>
        <w:gridCol w:w="2840"/>
        <w:gridCol w:w="4945"/>
      </w:tblGrid>
      <w:tr w:rsidR="00AE7EDC" w:rsidRPr="0054034C" w14:paraId="221D011A" w14:textId="77777777" w:rsidTr="00523C3E">
        <w:tc>
          <w:tcPr>
            <w:tcW w:w="1390" w:type="dxa"/>
            <w:shd w:val="clear" w:color="auto" w:fill="E7E6E6" w:themeFill="background2"/>
          </w:tcPr>
          <w:p w14:paraId="74741D27" w14:textId="77777777" w:rsidR="00AE7EDC" w:rsidRPr="0054034C" w:rsidRDefault="00AE7EDC" w:rsidP="00523C3E">
            <w:pPr>
              <w:rPr>
                <w:b/>
                <w:lang w:val="en-GB"/>
              </w:rPr>
            </w:pPr>
            <w:r w:rsidRPr="0054034C">
              <w:rPr>
                <w:b/>
                <w:lang w:val="en-GB"/>
              </w:rPr>
              <w:t xml:space="preserve">Levels </w:t>
            </w:r>
          </w:p>
        </w:tc>
        <w:tc>
          <w:tcPr>
            <w:tcW w:w="2840" w:type="dxa"/>
            <w:shd w:val="clear" w:color="auto" w:fill="E7E6E6" w:themeFill="background2"/>
          </w:tcPr>
          <w:p w14:paraId="258F44C0" w14:textId="77777777" w:rsidR="00AE7EDC" w:rsidRPr="0054034C" w:rsidRDefault="00AE7EDC" w:rsidP="00523C3E">
            <w:pPr>
              <w:rPr>
                <w:b/>
                <w:lang w:val="en-GB"/>
              </w:rPr>
            </w:pPr>
            <w:r w:rsidRPr="0054034C">
              <w:rPr>
                <w:b/>
                <w:lang w:val="en-GB"/>
              </w:rPr>
              <w:t>Objectives</w:t>
            </w:r>
          </w:p>
        </w:tc>
        <w:tc>
          <w:tcPr>
            <w:tcW w:w="4945" w:type="dxa"/>
            <w:shd w:val="clear" w:color="auto" w:fill="E7E6E6" w:themeFill="background2"/>
          </w:tcPr>
          <w:p w14:paraId="044D3CAA" w14:textId="77777777" w:rsidR="00AE7EDC" w:rsidRPr="0054034C" w:rsidRDefault="00AE7EDC" w:rsidP="00523C3E">
            <w:pPr>
              <w:rPr>
                <w:b/>
                <w:lang w:val="en-GB"/>
              </w:rPr>
            </w:pPr>
            <w:r w:rsidRPr="0054034C">
              <w:rPr>
                <w:b/>
                <w:lang w:val="en-GB"/>
              </w:rPr>
              <w:t xml:space="preserve">Key actions </w:t>
            </w:r>
          </w:p>
        </w:tc>
      </w:tr>
      <w:tr w:rsidR="00AE7EDC" w:rsidRPr="0054034C" w14:paraId="52D6EF52" w14:textId="77777777" w:rsidTr="00523C3E">
        <w:tc>
          <w:tcPr>
            <w:tcW w:w="1390" w:type="dxa"/>
            <w:shd w:val="clear" w:color="auto" w:fill="E7E6E6" w:themeFill="background2"/>
          </w:tcPr>
          <w:p w14:paraId="4DC016E4" w14:textId="77777777" w:rsidR="00AE7EDC" w:rsidRPr="0054034C" w:rsidRDefault="00AE7EDC" w:rsidP="00523C3E">
            <w:pPr>
              <w:rPr>
                <w:lang w:val="en-GB"/>
              </w:rPr>
            </w:pPr>
            <w:r w:rsidRPr="0054034C">
              <w:rPr>
                <w:lang w:val="en-GB"/>
              </w:rPr>
              <w:t>Corporate</w:t>
            </w:r>
          </w:p>
        </w:tc>
        <w:tc>
          <w:tcPr>
            <w:tcW w:w="2840" w:type="dxa"/>
            <w:shd w:val="clear" w:color="auto" w:fill="FFFFFF" w:themeFill="background1"/>
          </w:tcPr>
          <w:p w14:paraId="5D3AF780" w14:textId="77777777" w:rsidR="00AE7EDC" w:rsidRPr="0054034C" w:rsidRDefault="00AE7EDC" w:rsidP="00523C3E">
            <w:pPr>
              <w:rPr>
                <w:lang w:val="en-GB"/>
              </w:rPr>
            </w:pPr>
            <w:r w:rsidRPr="0054034C">
              <w:rPr>
                <w:lang w:val="en-GB"/>
              </w:rPr>
              <w:t>The corporate goal of Marriott Hotel is to provide strategic direction, allocate resources, and oversee the implementation of the suggested strategy across its global hotel network (Reddy, 2017).</w:t>
            </w:r>
          </w:p>
        </w:tc>
        <w:tc>
          <w:tcPr>
            <w:tcW w:w="4945" w:type="dxa"/>
            <w:shd w:val="clear" w:color="auto" w:fill="FFFFFF" w:themeFill="background1"/>
          </w:tcPr>
          <w:p w14:paraId="3A35DF10" w14:textId="77777777" w:rsidR="00AE7EDC" w:rsidRPr="0054034C" w:rsidRDefault="00AE7EDC" w:rsidP="00AE7EDC">
            <w:pPr>
              <w:pStyle w:val="ListParagraph"/>
              <w:numPr>
                <w:ilvl w:val="0"/>
                <w:numId w:val="7"/>
              </w:numPr>
              <w:rPr>
                <w:lang w:val="en-GB"/>
              </w:rPr>
            </w:pPr>
            <w:r w:rsidRPr="0054034C">
              <w:rPr>
                <w:lang w:val="en-GB"/>
              </w:rPr>
              <w:t>A corporate strategy plan should define the Marriott Hotel’s vision, mission, and long-term goals, prioritising projects related to personalised customer service and expansion into emerging markets (Zimmermann and Ravishankar, 2016).</w:t>
            </w:r>
          </w:p>
          <w:p w14:paraId="3FBB426D" w14:textId="77777777" w:rsidR="00AE7EDC" w:rsidRPr="0054034C" w:rsidRDefault="00AE7EDC" w:rsidP="00AE7EDC">
            <w:pPr>
              <w:pStyle w:val="ListParagraph"/>
              <w:numPr>
                <w:ilvl w:val="0"/>
                <w:numId w:val="7"/>
              </w:numPr>
              <w:rPr>
                <w:lang w:val="en-GB"/>
              </w:rPr>
            </w:pPr>
            <w:r w:rsidRPr="0054034C">
              <w:rPr>
                <w:lang w:val="en-GB"/>
              </w:rPr>
              <w:t>To implement the recommended plan, financial, human, and technology resources must be allocated. This ensures that the strategy matches corporate goals (Hyman and Sierra, 2018).</w:t>
            </w:r>
          </w:p>
          <w:p w14:paraId="0DF032BB" w14:textId="77777777" w:rsidR="00AE7EDC" w:rsidRPr="0054034C" w:rsidRDefault="00AE7EDC" w:rsidP="00AE7EDC">
            <w:pPr>
              <w:pStyle w:val="ListParagraph"/>
              <w:numPr>
                <w:ilvl w:val="0"/>
                <w:numId w:val="7"/>
              </w:numPr>
              <w:rPr>
                <w:lang w:val="en-GB"/>
              </w:rPr>
            </w:pPr>
            <w:r w:rsidRPr="0054034C">
              <w:rPr>
                <w:lang w:val="en-GB"/>
              </w:rPr>
              <w:t>Senior leadership, such as the CEO, board of directors, and executive team, should advocate for the proposed strategy, align, and oversee implementation.</w:t>
            </w:r>
          </w:p>
        </w:tc>
      </w:tr>
      <w:tr w:rsidR="00AE7EDC" w:rsidRPr="0054034C" w14:paraId="1F04E60F" w14:textId="77777777" w:rsidTr="00523C3E">
        <w:tc>
          <w:tcPr>
            <w:tcW w:w="1390" w:type="dxa"/>
            <w:shd w:val="clear" w:color="auto" w:fill="E7E6E6" w:themeFill="background2"/>
          </w:tcPr>
          <w:p w14:paraId="1AA81042" w14:textId="77777777" w:rsidR="00AE7EDC" w:rsidRPr="0054034C" w:rsidRDefault="00AE7EDC" w:rsidP="00523C3E">
            <w:pPr>
              <w:rPr>
                <w:lang w:val="en-GB"/>
              </w:rPr>
            </w:pPr>
            <w:r w:rsidRPr="0054034C">
              <w:rPr>
                <w:lang w:val="en-GB"/>
              </w:rPr>
              <w:t>Business</w:t>
            </w:r>
          </w:p>
        </w:tc>
        <w:tc>
          <w:tcPr>
            <w:tcW w:w="2840" w:type="dxa"/>
          </w:tcPr>
          <w:p w14:paraId="3C8463EE" w14:textId="77777777" w:rsidR="00AE7EDC" w:rsidRPr="0054034C" w:rsidRDefault="00AE7EDC" w:rsidP="00523C3E">
            <w:pPr>
              <w:rPr>
                <w:lang w:val="en-GB"/>
              </w:rPr>
            </w:pPr>
            <w:r w:rsidRPr="0054034C">
              <w:rPr>
                <w:lang w:val="en-GB"/>
              </w:rPr>
              <w:t>Marriott Hotel’s business unit tailors its strategy to market segments, geographic regions, and brand portfolios to maximise value creation and competitiveness.</w:t>
            </w:r>
          </w:p>
        </w:tc>
        <w:tc>
          <w:tcPr>
            <w:tcW w:w="4945" w:type="dxa"/>
          </w:tcPr>
          <w:p w14:paraId="3DFA84E4" w14:textId="77777777" w:rsidR="00AE7EDC" w:rsidRPr="0054034C" w:rsidRDefault="00AE7EDC" w:rsidP="00AE7EDC">
            <w:pPr>
              <w:pStyle w:val="ListParagraph"/>
              <w:numPr>
                <w:ilvl w:val="0"/>
                <w:numId w:val="8"/>
              </w:numPr>
              <w:rPr>
                <w:lang w:val="en-GB"/>
              </w:rPr>
            </w:pPr>
            <w:r w:rsidRPr="0054034C">
              <w:rPr>
                <w:lang w:val="en-GB"/>
              </w:rPr>
              <w:t xml:space="preserve">Research and analysis are needed to discover target categories, new markets, and growth opportunities that fit the plan. Evaluate competitive dynamics, customer preferences, and regulatory frameworks to influence company decisions (Legrand, </w:t>
            </w:r>
            <w:proofErr w:type="gramStart"/>
            <w:r w:rsidRPr="0054034C">
              <w:rPr>
                <w:lang w:val="en-GB"/>
              </w:rPr>
              <w:t>Sloan</w:t>
            </w:r>
            <w:proofErr w:type="gramEnd"/>
            <w:r w:rsidRPr="0054034C">
              <w:rPr>
                <w:lang w:val="en-GB"/>
              </w:rPr>
              <w:t xml:space="preserve"> and Chen, 2021).</w:t>
            </w:r>
          </w:p>
          <w:p w14:paraId="4EC8FA17" w14:textId="77777777" w:rsidR="00AE7EDC" w:rsidRPr="0054034C" w:rsidRDefault="00AE7EDC" w:rsidP="00AE7EDC">
            <w:pPr>
              <w:pStyle w:val="ListParagraph"/>
              <w:numPr>
                <w:ilvl w:val="0"/>
                <w:numId w:val="8"/>
              </w:numPr>
              <w:rPr>
                <w:lang w:val="en-GB"/>
              </w:rPr>
            </w:pPr>
            <w:r w:rsidRPr="0054034C">
              <w:rPr>
                <w:lang w:val="en-GB"/>
              </w:rPr>
              <w:t xml:space="preserve">Clear brand positioning strategies for Marriott’s large range of brands should emphasise customised customer care, distinctive value propositions, and market distinctiveness in both established and </w:t>
            </w:r>
            <w:r w:rsidRPr="0054034C">
              <w:rPr>
                <w:lang w:val="en-GB"/>
              </w:rPr>
              <w:lastRenderedPageBreak/>
              <w:t>emerging regions (Williams and Micallef, 2011).</w:t>
            </w:r>
          </w:p>
          <w:p w14:paraId="0F2F2757" w14:textId="77777777" w:rsidR="00AE7EDC" w:rsidRPr="0054034C" w:rsidRDefault="00AE7EDC" w:rsidP="00AE7EDC">
            <w:pPr>
              <w:pStyle w:val="ListParagraph"/>
              <w:numPr>
                <w:ilvl w:val="0"/>
                <w:numId w:val="8"/>
              </w:numPr>
              <w:rPr>
                <w:lang w:val="en-GB"/>
              </w:rPr>
            </w:pPr>
            <w:r w:rsidRPr="0054034C">
              <w:rPr>
                <w:lang w:val="en-GB"/>
              </w:rPr>
              <w:t>You need a market entry strategy to expand into emerging markets. Market entrance barriers, legislative constraints, competitive landscapes, and regionally specific localization methods should be considered in these initiatives.</w:t>
            </w:r>
          </w:p>
        </w:tc>
      </w:tr>
      <w:tr w:rsidR="00AE7EDC" w:rsidRPr="0054034C" w14:paraId="03977E21" w14:textId="77777777" w:rsidTr="00523C3E">
        <w:tc>
          <w:tcPr>
            <w:tcW w:w="1390" w:type="dxa"/>
            <w:shd w:val="clear" w:color="auto" w:fill="E7E6E6" w:themeFill="background2"/>
          </w:tcPr>
          <w:p w14:paraId="19FAA2CC" w14:textId="77777777" w:rsidR="00AE7EDC" w:rsidRPr="0054034C" w:rsidRDefault="00AE7EDC" w:rsidP="00523C3E">
            <w:pPr>
              <w:rPr>
                <w:lang w:val="en-GB"/>
              </w:rPr>
            </w:pPr>
            <w:r w:rsidRPr="0054034C">
              <w:rPr>
                <w:lang w:val="en-GB"/>
              </w:rPr>
              <w:lastRenderedPageBreak/>
              <w:t>Functional.</w:t>
            </w:r>
          </w:p>
        </w:tc>
        <w:tc>
          <w:tcPr>
            <w:tcW w:w="2840" w:type="dxa"/>
          </w:tcPr>
          <w:p w14:paraId="3F441B51" w14:textId="77777777" w:rsidR="00AE7EDC" w:rsidRPr="0054034C" w:rsidRDefault="00AE7EDC" w:rsidP="00523C3E">
            <w:pPr>
              <w:rPr>
                <w:lang w:val="en-GB"/>
              </w:rPr>
            </w:pPr>
            <w:r w:rsidRPr="0054034C">
              <w:rPr>
                <w:lang w:val="en-GB"/>
              </w:rPr>
              <w:t>The Marriott Hotel wants to align its marketing, operations, human resources, and IT departments to support the goal.</w:t>
            </w:r>
          </w:p>
        </w:tc>
        <w:tc>
          <w:tcPr>
            <w:tcW w:w="4945" w:type="dxa"/>
          </w:tcPr>
          <w:p w14:paraId="32D8B689" w14:textId="77777777" w:rsidR="00AE7EDC" w:rsidRPr="0054034C" w:rsidRDefault="00AE7EDC" w:rsidP="00AE7EDC">
            <w:pPr>
              <w:pStyle w:val="ListParagraph"/>
              <w:numPr>
                <w:ilvl w:val="0"/>
                <w:numId w:val="9"/>
              </w:numPr>
              <w:rPr>
                <w:lang w:val="en-GB"/>
              </w:rPr>
            </w:pPr>
            <w:r w:rsidRPr="0054034C">
              <w:rPr>
                <w:lang w:val="en-GB"/>
              </w:rPr>
              <w:t>To increase guest engagement and loyalty, the marketing and customer experience department develops and implements marketing strategies and initiatives.</w:t>
            </w:r>
          </w:p>
          <w:p w14:paraId="3EDF83E1" w14:textId="77777777" w:rsidR="00AE7EDC" w:rsidRPr="0054034C" w:rsidRDefault="00AE7EDC" w:rsidP="00AE7EDC">
            <w:pPr>
              <w:pStyle w:val="ListParagraph"/>
              <w:numPr>
                <w:ilvl w:val="0"/>
                <w:numId w:val="9"/>
              </w:numPr>
              <w:rPr>
                <w:lang w:val="en-GB"/>
              </w:rPr>
            </w:pPr>
            <w:r w:rsidRPr="0054034C">
              <w:rPr>
                <w:lang w:val="en-GB"/>
              </w:rPr>
              <w:t>The Operations and Service Delivery department improves operational capabilities and service delivery procedures to enhance customised customer care, streamline operations, and optimise guest experiences across Marriott’s global network (Yen and Yen, 2024).</w:t>
            </w:r>
          </w:p>
          <w:p w14:paraId="1FD32DF9" w14:textId="77777777" w:rsidR="00AE7EDC" w:rsidRPr="0054034C" w:rsidRDefault="00AE7EDC" w:rsidP="00AE7EDC">
            <w:pPr>
              <w:pStyle w:val="ListParagraph"/>
              <w:numPr>
                <w:ilvl w:val="0"/>
                <w:numId w:val="9"/>
              </w:numPr>
              <w:rPr>
                <w:lang w:val="en-GB"/>
              </w:rPr>
            </w:pPr>
            <w:r w:rsidRPr="0054034C">
              <w:rPr>
                <w:lang w:val="en-GB"/>
              </w:rPr>
              <w:t>HR and Talent Development: Empower frontline staff, increase service quality, and foster a customer-centric, Marriott-aligned culture.</w:t>
            </w:r>
          </w:p>
        </w:tc>
      </w:tr>
    </w:tbl>
    <w:p w14:paraId="65CE7534" w14:textId="77777777" w:rsidR="00AE7EDC" w:rsidRPr="0054034C" w:rsidRDefault="00AE7EDC" w:rsidP="00AE7EDC"/>
    <w:p w14:paraId="3C733517" w14:textId="77777777" w:rsidR="00AE7EDC" w:rsidRPr="0054034C" w:rsidRDefault="00AE7EDC" w:rsidP="00AE7EDC">
      <w:pPr>
        <w:pStyle w:val="Heading1"/>
        <w:rPr>
          <w:lang w:val="en-GB"/>
        </w:rPr>
      </w:pPr>
      <w:bookmarkStart w:id="47" w:name="_Toc163174223"/>
      <w:bookmarkStart w:id="48" w:name="_Toc163174334"/>
      <w:r w:rsidRPr="0054034C">
        <w:rPr>
          <w:lang w:val="en-GB"/>
        </w:rPr>
        <w:t>9.0 Conclusion and Recommendations</w:t>
      </w:r>
      <w:bookmarkEnd w:id="47"/>
      <w:bookmarkEnd w:id="48"/>
    </w:p>
    <w:p w14:paraId="2AC88E18" w14:textId="77777777" w:rsidR="00AE7EDC" w:rsidRPr="0054034C" w:rsidRDefault="00AE7EDC" w:rsidP="00AE7EDC">
      <w:r w:rsidRPr="0054034C">
        <w:t>The Marriott Hotel must change its strategic direction to deliver inventive customer service, ensure future resilience, and maintain a competitive advantage in the ever-changing hospitality business (</w:t>
      </w:r>
      <w:proofErr w:type="spellStart"/>
      <w:r w:rsidRPr="0054034C">
        <w:t>Reihanian</w:t>
      </w:r>
      <w:proofErr w:type="spellEnd"/>
      <w:r w:rsidRPr="0054034C">
        <w:t xml:space="preserve"> et al., 2012). After exhaustively examining internal and external aspects, assessing many strategy options, and verifying they correspond with Marriott’s goals, a clear strategic direction has emerged. Marriott Hotel prioritises projects that deliver individualised customer care while expanding into new markets. Marriott’s long-term goals are customer satisfaction, revenue growth, brand </w:t>
      </w:r>
      <w:r w:rsidRPr="0054034C">
        <w:lastRenderedPageBreak/>
        <w:t xml:space="preserve">distinctiveness, and resiliency. It leverages Marriott’s strengths, tackles key issues, and aligns with its long-term goals. </w:t>
      </w:r>
    </w:p>
    <w:p w14:paraId="6B000748" w14:textId="77777777" w:rsidR="00AE7EDC" w:rsidRPr="0054034C" w:rsidRDefault="00AE7EDC" w:rsidP="00AE7EDC">
      <w:pPr>
        <w:rPr>
          <w:b/>
        </w:rPr>
      </w:pPr>
      <w:r w:rsidRPr="0054034C">
        <w:rPr>
          <w:b/>
        </w:rPr>
        <w:t xml:space="preserve">Recommendations: </w:t>
      </w:r>
    </w:p>
    <w:p w14:paraId="7B2449D1" w14:textId="77777777" w:rsidR="00AE7EDC" w:rsidRPr="0054034C" w:rsidRDefault="00AE7EDC" w:rsidP="00AE7EDC">
      <w:pPr>
        <w:pStyle w:val="ListParagraph"/>
        <w:numPr>
          <w:ilvl w:val="0"/>
          <w:numId w:val="6"/>
        </w:numPr>
      </w:pPr>
      <w:r w:rsidRPr="0054034C">
        <w:rPr>
          <w:b/>
        </w:rPr>
        <w:t>Technology and Innovation:</w:t>
      </w:r>
      <w:r w:rsidRPr="0054034C">
        <w:t xml:space="preserve"> Marriott should invest in technology and innovation to personalise customer service, streamline operations, and increase efficiency across its global portfolio of properties. To personalise experiences and boost guest satisfaction, data analytics, digital platforms, and customer relationship management solutions are vital.</w:t>
      </w:r>
    </w:p>
    <w:p w14:paraId="3A30D016" w14:textId="77777777" w:rsidR="00AE7EDC" w:rsidRPr="0054034C" w:rsidRDefault="00AE7EDC" w:rsidP="00AE7EDC">
      <w:pPr>
        <w:pStyle w:val="ListParagraph"/>
        <w:numPr>
          <w:ilvl w:val="0"/>
          <w:numId w:val="6"/>
        </w:numPr>
      </w:pPr>
      <w:r w:rsidRPr="0054034C">
        <w:rPr>
          <w:b/>
        </w:rPr>
        <w:t>Human Resource:</w:t>
      </w:r>
      <w:r w:rsidRPr="0054034C">
        <w:t xml:space="preserve"> Marriott should prioritise talent development, training, and employee engagement to empower frontline employees and create a customer-focused culture (</w:t>
      </w:r>
      <w:proofErr w:type="spellStart"/>
      <w:r w:rsidRPr="0054034C">
        <w:t>Lauby</w:t>
      </w:r>
      <w:proofErr w:type="spellEnd"/>
      <w:r w:rsidRPr="0054034C">
        <w:t>, 2015). Marriott can differentiate itself and give outstanding service by investing in its workers’ talents and competencies (Johnson et al., 2017).</w:t>
      </w:r>
    </w:p>
    <w:p w14:paraId="7DABAAE3" w14:textId="77777777" w:rsidR="00AE7EDC" w:rsidRPr="0054034C" w:rsidRDefault="00AE7EDC" w:rsidP="00AE7EDC">
      <w:pPr>
        <w:pStyle w:val="ListParagraph"/>
        <w:numPr>
          <w:ilvl w:val="0"/>
          <w:numId w:val="6"/>
        </w:numPr>
      </w:pPr>
      <w:r w:rsidRPr="0054034C">
        <w:rPr>
          <w:b/>
        </w:rPr>
        <w:t>New markets:</w:t>
      </w:r>
      <w:r w:rsidRPr="0054034C">
        <w:t xml:space="preserve"> Marriott should strategically expand into new markets by conducting market analysis, creating market entrance plans, and forming strategic partnerships to navigate regulatory and cultural nuances.</w:t>
      </w:r>
    </w:p>
    <w:p w14:paraId="3DC7D0EF" w14:textId="77777777" w:rsidR="00AE7EDC" w:rsidRPr="0054034C" w:rsidRDefault="00AE7EDC" w:rsidP="00AE7EDC">
      <w:pPr>
        <w:pStyle w:val="ListParagraph"/>
        <w:numPr>
          <w:ilvl w:val="0"/>
          <w:numId w:val="6"/>
        </w:numPr>
      </w:pPr>
      <w:r w:rsidRPr="0054034C">
        <w:rPr>
          <w:b/>
        </w:rPr>
        <w:t>Market changes</w:t>
      </w:r>
      <w:r w:rsidRPr="0054034C">
        <w:t>: Marriott must continuously assess market changes, client preferences, and competitor dynamics to adapt its strategy and operations. It will allow the corporation to adjust its plans (Williams, 2022). To manage the changing hotel industry and exploit new opportunities, flexibility and agility are essential.</w:t>
      </w:r>
    </w:p>
    <w:p w14:paraId="35A72E14" w14:textId="77777777" w:rsidR="00AE7EDC" w:rsidRPr="0054034C" w:rsidRDefault="00AE7EDC" w:rsidP="00AE7EDC">
      <w:r w:rsidRPr="0054034C">
        <w:t xml:space="preserve">These recommendations could help Marriott Hotel increase its competitiveness, customer satisfaction, and long-term growth and value generation. </w:t>
      </w:r>
    </w:p>
    <w:p w14:paraId="699F7327" w14:textId="77777777" w:rsidR="00AE7EDC" w:rsidRPr="0054034C" w:rsidRDefault="00AE7EDC" w:rsidP="00AE7EDC">
      <w:pPr>
        <w:spacing w:after="160" w:line="259" w:lineRule="auto"/>
        <w:jc w:val="left"/>
        <w:rPr>
          <w:rFonts w:eastAsiaTheme="majorEastAsia" w:cstheme="majorBidi"/>
          <w:b/>
          <w:sz w:val="32"/>
          <w:szCs w:val="32"/>
        </w:rPr>
      </w:pPr>
      <w:r w:rsidRPr="0054034C">
        <w:br w:type="page"/>
      </w:r>
    </w:p>
    <w:p w14:paraId="2511A0B9" w14:textId="77777777" w:rsidR="00AE7EDC" w:rsidRPr="0054034C" w:rsidRDefault="00AE7EDC" w:rsidP="00AE7EDC">
      <w:pPr>
        <w:pStyle w:val="Heading1"/>
        <w:rPr>
          <w:lang w:val="en-GB"/>
        </w:rPr>
      </w:pPr>
      <w:bookmarkStart w:id="49" w:name="_Toc163174224"/>
      <w:bookmarkStart w:id="50" w:name="_Toc163174335"/>
      <w:r w:rsidRPr="0054034C">
        <w:rPr>
          <w:lang w:val="en-GB"/>
        </w:rPr>
        <w:lastRenderedPageBreak/>
        <w:t>10.0 References</w:t>
      </w:r>
      <w:bookmarkEnd w:id="49"/>
      <w:bookmarkEnd w:id="50"/>
      <w:r w:rsidRPr="0054034C">
        <w:rPr>
          <w:lang w:val="en-GB"/>
        </w:rPr>
        <w:t xml:space="preserve"> </w:t>
      </w:r>
    </w:p>
    <w:p w14:paraId="4030CA9B" w14:textId="77777777" w:rsidR="00146177" w:rsidRPr="004C176C" w:rsidRDefault="00146177" w:rsidP="00B72ACB">
      <w:pPr>
        <w:rPr>
          <w:szCs w:val="24"/>
        </w:rPr>
      </w:pPr>
      <w:r w:rsidRPr="00D44B00">
        <w:t xml:space="preserve">Albrecht, M.H. (2014). International </w:t>
      </w:r>
      <w:proofErr w:type="gramStart"/>
      <w:r w:rsidRPr="00D44B00">
        <w:t>HRM :</w:t>
      </w:r>
      <w:proofErr w:type="gramEnd"/>
      <w:r w:rsidRPr="00D44B00">
        <w:t xml:space="preserve"> managing diversity in the workplace. Oxford: Blackwell.</w:t>
      </w:r>
    </w:p>
    <w:p w14:paraId="2AD98117" w14:textId="77777777" w:rsidR="00146177" w:rsidRPr="00D44B00" w:rsidRDefault="00146177" w:rsidP="00B72ACB">
      <w:proofErr w:type="spellStart"/>
      <w:r w:rsidRPr="00D44B00">
        <w:t>Baral</w:t>
      </w:r>
      <w:proofErr w:type="spellEnd"/>
      <w:r w:rsidRPr="00D44B00">
        <w:t xml:space="preserve">, R. and Saini, V.K. (2024). Nepalese tourism from the lens of residents: An assessment of impact perception, attitude, and action towards tourism development in Gandaki province, Nepal. Tourism and Hospitality Research. </w:t>
      </w:r>
      <w:proofErr w:type="spellStart"/>
      <w:proofErr w:type="gramStart"/>
      <w:r w:rsidRPr="00D44B00">
        <w:t>doi:https</w:t>
      </w:r>
      <w:proofErr w:type="spellEnd"/>
      <w:r w:rsidRPr="00D44B00">
        <w:t>://doi.org/10.1177/14673584241232850</w:t>
      </w:r>
      <w:proofErr w:type="gramEnd"/>
      <w:r w:rsidRPr="00D44B00">
        <w:t>.</w:t>
      </w:r>
    </w:p>
    <w:p w14:paraId="753A0E98" w14:textId="77777777" w:rsidR="00146177" w:rsidRPr="00D44B00" w:rsidRDefault="00146177" w:rsidP="00B72ACB">
      <w:r w:rsidRPr="00D44B00">
        <w:t xml:space="preserve">Barreto, N. and </w:t>
      </w:r>
      <w:proofErr w:type="spellStart"/>
      <w:r w:rsidRPr="00D44B00">
        <w:t>Mayya</w:t>
      </w:r>
      <w:proofErr w:type="spellEnd"/>
      <w:r w:rsidRPr="00D44B00">
        <w:t xml:space="preserve">, S. (2022). SWOC Analysis of Marriott International- a Case Study. International Journal of Case Studies in Business, IT, and Education, 6(2), pp.877–889. </w:t>
      </w:r>
      <w:proofErr w:type="spellStart"/>
      <w:proofErr w:type="gramStart"/>
      <w:r w:rsidRPr="00D44B00">
        <w:t>doi:https</w:t>
      </w:r>
      <w:proofErr w:type="spellEnd"/>
      <w:r w:rsidRPr="00D44B00">
        <w:t>://doi.org/10.47992/ijcsbe.2581.6942.0238</w:t>
      </w:r>
      <w:proofErr w:type="gramEnd"/>
      <w:r w:rsidRPr="00D44B00">
        <w:t>.</w:t>
      </w:r>
    </w:p>
    <w:p w14:paraId="4F4EC2BF" w14:textId="77777777" w:rsidR="00146177" w:rsidRPr="00D44B00" w:rsidRDefault="00146177" w:rsidP="00B72ACB">
      <w:r w:rsidRPr="00D44B00">
        <w:t xml:space="preserve">Berger, F. and Brownell, J. (2014). Organizational </w:t>
      </w:r>
      <w:proofErr w:type="spellStart"/>
      <w:r w:rsidRPr="00D44B00">
        <w:t>behavior</w:t>
      </w:r>
      <w:proofErr w:type="spellEnd"/>
      <w:r w:rsidRPr="00D44B00">
        <w:t xml:space="preserve"> for the hospitality industry. Harlow: Pearson Education.</w:t>
      </w:r>
    </w:p>
    <w:p w14:paraId="1B91F806" w14:textId="77777777" w:rsidR="00146177" w:rsidRPr="00D44B00" w:rsidRDefault="00146177" w:rsidP="00B72ACB">
      <w:proofErr w:type="spellStart"/>
      <w:r w:rsidRPr="00D44B00">
        <w:t>Biggeri</w:t>
      </w:r>
      <w:proofErr w:type="spellEnd"/>
      <w:r w:rsidRPr="00D44B00">
        <w:t xml:space="preserve">, M., </w:t>
      </w:r>
      <w:proofErr w:type="spellStart"/>
      <w:r w:rsidRPr="00D44B00">
        <w:t>Testi</w:t>
      </w:r>
      <w:proofErr w:type="spellEnd"/>
      <w:r w:rsidRPr="00D44B00">
        <w:t xml:space="preserve">, E., Bellucci, M., During, R. and Persson, H.T.R. (2018). Social entrepreneurship and social </w:t>
      </w:r>
      <w:proofErr w:type="gramStart"/>
      <w:r w:rsidRPr="00D44B00">
        <w:t>innovation :</w:t>
      </w:r>
      <w:proofErr w:type="gramEnd"/>
      <w:r w:rsidRPr="00D44B00">
        <w:t xml:space="preserve"> ecosystems for inclusion in Europe. London: Routledge.</w:t>
      </w:r>
    </w:p>
    <w:p w14:paraId="49E4C177" w14:textId="77777777" w:rsidR="00146177" w:rsidRPr="00D44B00" w:rsidRDefault="00146177" w:rsidP="00B72ACB">
      <w:r w:rsidRPr="00D44B00">
        <w:t>Brewster, C., Houldsworth, E., Sparrow, P. and Vernon, G. (2023). International Human Resource Management. 5th ed. Kogan Page Publishers.</w:t>
      </w:r>
    </w:p>
    <w:p w14:paraId="67DED06A" w14:textId="77777777" w:rsidR="00146177" w:rsidRPr="00D44B00" w:rsidRDefault="00146177" w:rsidP="00B72ACB">
      <w:r w:rsidRPr="00D44B00">
        <w:t xml:space="preserve">Chase, R. (2019). Hilton Invests in Sustainable Travel and Tourism in Africa. [online] Stories </w:t>
      </w:r>
      <w:proofErr w:type="gramStart"/>
      <w:r w:rsidRPr="00D44B00">
        <w:t>From</w:t>
      </w:r>
      <w:proofErr w:type="gramEnd"/>
      <w:r w:rsidRPr="00D44B00">
        <w:t xml:space="preserve"> Hilton - EMEA. Available at: </w:t>
      </w:r>
      <w:hyperlink r:id="rId9" w:history="1">
        <w:r w:rsidRPr="004C176C">
          <w:rPr>
            <w:rStyle w:val="Hyperlink"/>
          </w:rPr>
          <w:t>https://stories.hilton.com/emea/releases/hilton-invests-in-sustainable-travel-and-tourism-in-africa</w:t>
        </w:r>
      </w:hyperlink>
      <w:r w:rsidRPr="00D44B00">
        <w:t>.</w:t>
      </w:r>
    </w:p>
    <w:p w14:paraId="69EE58B5" w14:textId="77777777" w:rsidR="00146177" w:rsidRPr="00D44B00" w:rsidRDefault="00146177" w:rsidP="00B72ACB">
      <w:r w:rsidRPr="00D44B00">
        <w:t xml:space="preserve">Cravens, D.W. and Piercy, N.F. (2012). Strategic marketing. New York: </w:t>
      </w:r>
      <w:proofErr w:type="spellStart"/>
      <w:r w:rsidRPr="00D44B00">
        <w:t>Mcgraw-Hill</w:t>
      </w:r>
      <w:proofErr w:type="spellEnd"/>
      <w:r w:rsidRPr="00D44B00">
        <w:t>/Irvin.</w:t>
      </w:r>
    </w:p>
    <w:p w14:paraId="77CE0EA9" w14:textId="77777777" w:rsidR="00146177" w:rsidRPr="00D44B00" w:rsidRDefault="00146177" w:rsidP="00B72ACB">
      <w:proofErr w:type="spellStart"/>
      <w:r w:rsidRPr="00D44B00">
        <w:t>Darsin</w:t>
      </w:r>
      <w:proofErr w:type="spellEnd"/>
      <w:r w:rsidRPr="00D44B00">
        <w:t xml:space="preserve">, J., Rosner, J. and Urdaneta, C. (2019). Marriott International: Exploring and Understanding Disruption in the Hospitality Industry in South Florida. ProQuest, [online] pp.99–117. Available at: </w:t>
      </w:r>
      <w:hyperlink r:id="rId10" w:history="1">
        <w:r w:rsidRPr="004C176C">
          <w:rPr>
            <w:rStyle w:val="Hyperlink"/>
          </w:rPr>
          <w:t>https://www.proquest.com/docview/2262673293?sourcetype=Scholarly%20Journals</w:t>
        </w:r>
      </w:hyperlink>
    </w:p>
    <w:p w14:paraId="786B7D94" w14:textId="77777777" w:rsidR="00CE34D4" w:rsidRPr="0054034C" w:rsidRDefault="00CE34D4" w:rsidP="00AE7EDC">
      <w:r w:rsidRPr="0054034C">
        <w:t xml:space="preserve">Demir, M., </w:t>
      </w:r>
      <w:proofErr w:type="spellStart"/>
      <w:r w:rsidRPr="0054034C">
        <w:t>Dalgic</w:t>
      </w:r>
      <w:proofErr w:type="spellEnd"/>
      <w:r w:rsidRPr="0054034C">
        <w:t xml:space="preserve">, A. and </w:t>
      </w:r>
      <w:proofErr w:type="spellStart"/>
      <w:r w:rsidRPr="0054034C">
        <w:t>Ergen</w:t>
      </w:r>
      <w:proofErr w:type="spellEnd"/>
      <w:r w:rsidRPr="0054034C">
        <w:t>, F. (2022). Handbook of research on the impacts and implications of COVID-19 on the tourism industry. Hershey, PA: Business Science Reference.</w:t>
      </w:r>
    </w:p>
    <w:p w14:paraId="37B009B5" w14:textId="77777777" w:rsidR="00B72ACB" w:rsidRPr="00D44B00" w:rsidRDefault="00B72ACB" w:rsidP="00B72ACB">
      <w:r w:rsidRPr="00D44B00">
        <w:t xml:space="preserve">Durbin, D.-A. (2018). Marriott Hotels Eliminating Plastic Straws by 2019. [online] NBC 6 South Florida. Available at: </w:t>
      </w:r>
      <w:hyperlink r:id="rId11" w:history="1">
        <w:r w:rsidRPr="004C176C">
          <w:rPr>
            <w:rStyle w:val="Hyperlink"/>
          </w:rPr>
          <w:t>https://www.nbcmiami.com/news/business/Marriott-Hotels-PlasticStraws-488474161.html</w:t>
        </w:r>
      </w:hyperlink>
      <w:r w:rsidRPr="00D44B00">
        <w:t>.</w:t>
      </w:r>
    </w:p>
    <w:p w14:paraId="77714808" w14:textId="77777777" w:rsidR="00B72ACB" w:rsidRPr="00D44B00" w:rsidRDefault="00B72ACB" w:rsidP="00B72ACB">
      <w:r w:rsidRPr="00D44B00">
        <w:lastRenderedPageBreak/>
        <w:t>Ellis, G. (2015). Project Management in Product Development. Butterworth-Heinemann.</w:t>
      </w:r>
    </w:p>
    <w:p w14:paraId="4FE54E98" w14:textId="77777777" w:rsidR="00B72ACB" w:rsidRPr="00D44B00" w:rsidRDefault="00B72ACB" w:rsidP="00B72ACB">
      <w:proofErr w:type="spellStart"/>
      <w:r w:rsidRPr="00D44B00">
        <w:t>Enz</w:t>
      </w:r>
      <w:proofErr w:type="spellEnd"/>
      <w:r w:rsidRPr="00D44B00">
        <w:t xml:space="preserve">, C.A. (2019). Hospitality strategic </w:t>
      </w:r>
      <w:proofErr w:type="gramStart"/>
      <w:r w:rsidRPr="00D44B00">
        <w:t>management :</w:t>
      </w:r>
      <w:proofErr w:type="gramEnd"/>
      <w:r w:rsidRPr="00D44B00">
        <w:t xml:space="preserve"> concepts and cases. 2nd ed. Hoboken, N.J.: John Wiley &amp; Sons.</w:t>
      </w:r>
    </w:p>
    <w:p w14:paraId="2B050871" w14:textId="77777777" w:rsidR="00B72ACB" w:rsidRPr="00D44B00" w:rsidRDefault="00B72ACB" w:rsidP="00B72ACB">
      <w:r w:rsidRPr="00D44B00">
        <w:t xml:space="preserve">Evans, N. (2015). Strategic management for tourism, </w:t>
      </w:r>
      <w:proofErr w:type="gramStart"/>
      <w:r w:rsidRPr="00D44B00">
        <w:t>hospitality</w:t>
      </w:r>
      <w:proofErr w:type="gramEnd"/>
      <w:r w:rsidRPr="00D44B00">
        <w:t xml:space="preserve"> and events. Routledge.</w:t>
      </w:r>
    </w:p>
    <w:p w14:paraId="7B21AE1D" w14:textId="77777777" w:rsidR="00B72ACB" w:rsidRPr="00D44B00" w:rsidRDefault="00B72ACB" w:rsidP="00B72ACB">
      <w:r w:rsidRPr="00D44B00">
        <w:t xml:space="preserve">Frey, B.S. and </w:t>
      </w:r>
      <w:proofErr w:type="spellStart"/>
      <w:r w:rsidRPr="00D44B00">
        <w:t>Osterloh</w:t>
      </w:r>
      <w:proofErr w:type="spellEnd"/>
      <w:r w:rsidRPr="00D44B00">
        <w:t>, M. (2018). Successful Management by Motivation. Springer Science &amp; Business Media.</w:t>
      </w:r>
    </w:p>
    <w:p w14:paraId="56219149" w14:textId="77777777" w:rsidR="00B72ACB" w:rsidRPr="00D44B00" w:rsidRDefault="00B72ACB" w:rsidP="00B72ACB">
      <w:r w:rsidRPr="00D44B00">
        <w:t xml:space="preserve">Goyal, A. (2014). Innovations in services marketing and </w:t>
      </w:r>
      <w:proofErr w:type="gramStart"/>
      <w:r w:rsidRPr="00D44B00">
        <w:t>management :</w:t>
      </w:r>
      <w:proofErr w:type="gramEnd"/>
      <w:r w:rsidRPr="00D44B00">
        <w:t xml:space="preserve"> strategies for emerging economies. Hershey, Pennsylvania (701 E. Chocolate Ave., Hershey, PA, 17033): IGI Global.</w:t>
      </w:r>
    </w:p>
    <w:p w14:paraId="60CF7602" w14:textId="77777777" w:rsidR="00B72ACB" w:rsidRPr="00D44B00" w:rsidRDefault="00B72ACB" w:rsidP="00B72ACB">
      <w:proofErr w:type="spellStart"/>
      <w:r w:rsidRPr="00D44B00">
        <w:t>Granata</w:t>
      </w:r>
      <w:proofErr w:type="spellEnd"/>
      <w:r w:rsidRPr="00D44B00">
        <w:t xml:space="preserve">, G., </w:t>
      </w:r>
      <w:proofErr w:type="spellStart"/>
      <w:r w:rsidRPr="00D44B00">
        <w:t>Tartaglione</w:t>
      </w:r>
      <w:proofErr w:type="spellEnd"/>
      <w:r w:rsidRPr="00D44B00">
        <w:t xml:space="preserve">, A.M. and </w:t>
      </w:r>
      <w:proofErr w:type="spellStart"/>
      <w:r w:rsidRPr="00D44B00">
        <w:t>Tsiakis</w:t>
      </w:r>
      <w:proofErr w:type="spellEnd"/>
      <w:r w:rsidRPr="00D44B00">
        <w:t>, T. (2019). Predicting trends and building strategies for consumer engagement in retail environments. Hershey, Pennsylvania (701 E. Chocolate Avenue, Hershey, Pennsylvania, 17033, USA): IGI Global.</w:t>
      </w:r>
    </w:p>
    <w:p w14:paraId="11EF186D" w14:textId="77777777" w:rsidR="00B72ACB" w:rsidRPr="00D44B00" w:rsidRDefault="00B72ACB" w:rsidP="00B72ACB">
      <w:r w:rsidRPr="00D44B00">
        <w:t xml:space="preserve">Grant, A.M. (2017). Employees without a Cause: The Motivational Effects of Prosocial Impact in Public Service. International Public Management Journal, 11(1), pp.48–66. </w:t>
      </w:r>
      <w:proofErr w:type="spellStart"/>
      <w:proofErr w:type="gramStart"/>
      <w:r w:rsidRPr="00D44B00">
        <w:t>doi:https</w:t>
      </w:r>
      <w:proofErr w:type="spellEnd"/>
      <w:r w:rsidRPr="00D44B00">
        <w:t>://doi.org/10.1080/10967490801887905</w:t>
      </w:r>
      <w:proofErr w:type="gramEnd"/>
      <w:r w:rsidRPr="00D44B00">
        <w:t>.</w:t>
      </w:r>
    </w:p>
    <w:p w14:paraId="1C88BE14" w14:textId="77777777" w:rsidR="00B72ACB" w:rsidRPr="00D44B00" w:rsidRDefault="00B72ACB" w:rsidP="00B72ACB">
      <w:proofErr w:type="spellStart"/>
      <w:r w:rsidRPr="00D44B00">
        <w:t>Harrin</w:t>
      </w:r>
      <w:proofErr w:type="spellEnd"/>
      <w:r w:rsidRPr="00D44B00">
        <w:t xml:space="preserve">, E. (2016). Collaboration tools for project </w:t>
      </w:r>
      <w:proofErr w:type="gramStart"/>
      <w:r w:rsidRPr="00D44B00">
        <w:t>managers :</w:t>
      </w:r>
      <w:proofErr w:type="gramEnd"/>
      <w:r w:rsidRPr="00D44B00">
        <w:t xml:space="preserve"> how to choose, get started, and collaborate with technology. Newtown Square, Pa: Project Management Institute, Inc.</w:t>
      </w:r>
    </w:p>
    <w:p w14:paraId="44F0CCBF" w14:textId="77777777" w:rsidR="00B72ACB" w:rsidRPr="00D44B00" w:rsidRDefault="00B72ACB" w:rsidP="00B72ACB">
      <w:proofErr w:type="spellStart"/>
      <w:r w:rsidRPr="00D44B00">
        <w:t>Hinterwimmer</w:t>
      </w:r>
      <w:proofErr w:type="spellEnd"/>
      <w:r w:rsidRPr="00D44B00">
        <w:t>, T. (2022). International Marketing. The Tesla Brand. GRIN Verlag.</w:t>
      </w:r>
    </w:p>
    <w:p w14:paraId="64EBA02A" w14:textId="77777777" w:rsidR="00B72ACB" w:rsidRPr="00D44B00" w:rsidRDefault="00B72ACB" w:rsidP="00B72ACB">
      <w:r w:rsidRPr="00D44B00">
        <w:t xml:space="preserve">Hyman, M. and Sierra, J. (2018). Marketing Research Kit </w:t>
      </w:r>
      <w:proofErr w:type="gramStart"/>
      <w:r w:rsidRPr="00D44B00">
        <w:t>For</w:t>
      </w:r>
      <w:proofErr w:type="gramEnd"/>
      <w:r w:rsidRPr="00D44B00">
        <w:t xml:space="preserve"> Dummies. John Wiley &amp; Sons.</w:t>
      </w:r>
    </w:p>
    <w:p w14:paraId="3E6C50DC" w14:textId="77777777" w:rsidR="00B72ACB" w:rsidRPr="00D44B00" w:rsidRDefault="00B72ACB" w:rsidP="00B72ACB">
      <w:r w:rsidRPr="00D44B00">
        <w:t xml:space="preserve">Johnson, G., Scholes, K., Angwin, D., </w:t>
      </w:r>
      <w:proofErr w:type="spellStart"/>
      <w:r w:rsidRPr="00D44B00">
        <w:t>Regner</w:t>
      </w:r>
      <w:proofErr w:type="spellEnd"/>
      <w:r w:rsidRPr="00D44B00">
        <w:t xml:space="preserve">, P. and Whittington, R. (2017). Exploring </w:t>
      </w:r>
      <w:proofErr w:type="gramStart"/>
      <w:r w:rsidRPr="00D44B00">
        <w:t>Strategy :</w:t>
      </w:r>
      <w:proofErr w:type="gramEnd"/>
      <w:r w:rsidRPr="00D44B00">
        <w:t xml:space="preserve"> Text and Cases. 11th ed. Harlow, England: Pearson.</w:t>
      </w:r>
    </w:p>
    <w:p w14:paraId="5C66ED73" w14:textId="77777777" w:rsidR="00B72ACB" w:rsidRPr="00D44B00" w:rsidRDefault="00B72ACB" w:rsidP="00B72ACB">
      <w:proofErr w:type="spellStart"/>
      <w:r w:rsidRPr="00D44B00">
        <w:t>Lauby</w:t>
      </w:r>
      <w:proofErr w:type="spellEnd"/>
      <w:r w:rsidRPr="00D44B00">
        <w:t xml:space="preserve">, S.J. (2015). Motivating employees. Alexandria </w:t>
      </w:r>
      <w:proofErr w:type="spellStart"/>
      <w:r w:rsidRPr="00D44B00">
        <w:t>Va</w:t>
      </w:r>
      <w:proofErr w:type="spellEnd"/>
      <w:r w:rsidRPr="00D44B00">
        <w:t xml:space="preserve">: American Society </w:t>
      </w:r>
      <w:proofErr w:type="gramStart"/>
      <w:r w:rsidRPr="00D44B00">
        <w:t>For</w:t>
      </w:r>
      <w:proofErr w:type="gramEnd"/>
      <w:r w:rsidRPr="00D44B00">
        <w:t xml:space="preserve"> Training &amp; Development.</w:t>
      </w:r>
    </w:p>
    <w:p w14:paraId="50098260" w14:textId="77777777" w:rsidR="00CE34D4" w:rsidRPr="0054034C" w:rsidRDefault="00CE34D4" w:rsidP="00AE7EDC">
      <w:r w:rsidRPr="0054034C">
        <w:t xml:space="preserve">Legrand, W., Sloan, </w:t>
      </w:r>
      <w:proofErr w:type="gramStart"/>
      <w:r w:rsidRPr="0054034C">
        <w:t>P.</w:t>
      </w:r>
      <w:proofErr w:type="gramEnd"/>
      <w:r w:rsidRPr="0054034C">
        <w:t xml:space="preserve"> and Chen, J.S. (2021). Sustainability in the hospitality industry: principles of sustainable operations. Abingdon, Oxon; New York, NY: Routledge.</w:t>
      </w:r>
    </w:p>
    <w:p w14:paraId="17DB6DA7" w14:textId="77777777" w:rsidR="00CE34D4" w:rsidRPr="0054034C" w:rsidRDefault="00CE34D4" w:rsidP="00AE7EDC">
      <w:r w:rsidRPr="0054034C">
        <w:t xml:space="preserve">Lowe, R. and Marriott, S. (2017). Enterprise: entrepreneurship and innovation; concepts, </w:t>
      </w:r>
      <w:proofErr w:type="gramStart"/>
      <w:r w:rsidRPr="0054034C">
        <w:t>contexts</w:t>
      </w:r>
      <w:proofErr w:type="gramEnd"/>
      <w:r w:rsidRPr="0054034C">
        <w:t xml:space="preserve"> and commercialization. Oxford Butterworth-Heinemann/Elsevier.</w:t>
      </w:r>
    </w:p>
    <w:p w14:paraId="580A4BCD" w14:textId="77777777" w:rsidR="00CE34D4" w:rsidRPr="0054034C" w:rsidRDefault="00CE34D4" w:rsidP="00AE7EDC">
      <w:r w:rsidRPr="0054034C">
        <w:t>Lynch, R. (2018). Strategic Management. Pearson UK.</w:t>
      </w:r>
    </w:p>
    <w:p w14:paraId="1E0AD0CA" w14:textId="77777777" w:rsidR="00CE34D4" w:rsidRPr="0054034C" w:rsidRDefault="00CE34D4" w:rsidP="00AE7EDC">
      <w:r w:rsidRPr="0054034C">
        <w:lastRenderedPageBreak/>
        <w:t>Maguire, S. (2019). Information and communication technologies management in turbulent business environments. Hershey, Pa: Information Science Reference.</w:t>
      </w:r>
    </w:p>
    <w:p w14:paraId="1FF89CA4" w14:textId="77777777" w:rsidR="00CE34D4" w:rsidRPr="0054034C" w:rsidRDefault="00CE34D4" w:rsidP="00AE7EDC">
      <w:proofErr w:type="spellStart"/>
      <w:r w:rsidRPr="0054034C">
        <w:t>Metallo</w:t>
      </w:r>
      <w:proofErr w:type="spellEnd"/>
      <w:r w:rsidRPr="0054034C">
        <w:t xml:space="preserve">, C., Ferrara, M., </w:t>
      </w:r>
      <w:proofErr w:type="spellStart"/>
      <w:r w:rsidRPr="0054034C">
        <w:t>Lazazzara</w:t>
      </w:r>
      <w:proofErr w:type="spellEnd"/>
      <w:r w:rsidRPr="0054034C">
        <w:t xml:space="preserve">, A., Stefano Za and </w:t>
      </w:r>
      <w:proofErr w:type="spellStart"/>
      <w:r w:rsidRPr="0054034C">
        <w:t>Springerlink</w:t>
      </w:r>
      <w:proofErr w:type="spellEnd"/>
      <w:r w:rsidRPr="0054034C">
        <w:t xml:space="preserve"> (Online Service (2021). Digital Transformation and Human </w:t>
      </w:r>
      <w:proofErr w:type="spellStart"/>
      <w:r w:rsidRPr="0054034C">
        <w:t>Behavior</w:t>
      </w:r>
      <w:proofErr w:type="spellEnd"/>
      <w:r w:rsidRPr="0054034C">
        <w:t>: Innovation for People and Organisations. Cham: Springer International Publishing, Imprint Springer.</w:t>
      </w:r>
    </w:p>
    <w:p w14:paraId="1F9E0F74" w14:textId="77777777" w:rsidR="00CE34D4" w:rsidRPr="0054034C" w:rsidRDefault="00CE34D4" w:rsidP="00AE7EDC">
      <w:r w:rsidRPr="0054034C">
        <w:t>Morrison, J. (2020). The global business environment: challenges and responsibilities. 5th ed. London: Palgrave Macmillan.</w:t>
      </w:r>
    </w:p>
    <w:p w14:paraId="0DC3A0BF" w14:textId="77777777" w:rsidR="00CE34D4" w:rsidRPr="0054034C" w:rsidRDefault="00CE34D4" w:rsidP="00AE7EDC">
      <w:proofErr w:type="spellStart"/>
      <w:r w:rsidRPr="0054034C">
        <w:t>ÖztürkA</w:t>
      </w:r>
      <w:proofErr w:type="spellEnd"/>
      <w:r w:rsidRPr="0054034C">
        <w:t xml:space="preserve">. and </w:t>
      </w:r>
      <w:proofErr w:type="spellStart"/>
      <w:r w:rsidRPr="0054034C">
        <w:t>HançerM</w:t>
      </w:r>
      <w:proofErr w:type="spellEnd"/>
      <w:r w:rsidRPr="0054034C">
        <w:t>. (2021). Digital marketing and social media strategies for tourism and hospitality organizations. Oxford: Goodfellow Publishers.</w:t>
      </w:r>
    </w:p>
    <w:p w14:paraId="24FA7D6E" w14:textId="77777777" w:rsidR="00CE34D4" w:rsidRPr="0054034C" w:rsidRDefault="00CE34D4" w:rsidP="00AE7EDC">
      <w:r w:rsidRPr="0054034C">
        <w:t>Paauwe, J., Guest, D. and Wright, P.M. (2013). HRM and performance: achievements and challenges. Chichester: Wiley.</w:t>
      </w:r>
    </w:p>
    <w:p w14:paraId="38AAA7B9" w14:textId="77777777" w:rsidR="00CE34D4" w:rsidRPr="0054034C" w:rsidRDefault="00CE34D4" w:rsidP="00AE7EDC">
      <w:proofErr w:type="spellStart"/>
      <w:r w:rsidRPr="0054034C">
        <w:t>Parn</w:t>
      </w:r>
      <w:proofErr w:type="spellEnd"/>
      <w:r w:rsidRPr="0054034C">
        <w:t>, H. (2018). Strategic management for hospitality and tourism.</w:t>
      </w:r>
    </w:p>
    <w:p w14:paraId="05F137FB" w14:textId="77777777" w:rsidR="00CE34D4" w:rsidRPr="0054034C" w:rsidRDefault="00CE34D4" w:rsidP="00AE7EDC">
      <w:pPr>
        <w:pStyle w:val="NormalWeb"/>
        <w:spacing w:before="0" w:beforeAutospacing="0" w:after="240" w:afterAutospacing="0" w:line="360" w:lineRule="auto"/>
        <w:rPr>
          <w:rFonts w:ascii="Arial" w:hAnsi="Arial"/>
          <w:szCs w:val="20"/>
          <w:lang w:val="en-GB"/>
        </w:rPr>
      </w:pPr>
      <w:proofErr w:type="spellStart"/>
      <w:r w:rsidRPr="0054034C">
        <w:rPr>
          <w:rFonts w:ascii="Arial" w:hAnsi="Arial"/>
          <w:szCs w:val="20"/>
          <w:lang w:val="en-GB"/>
        </w:rPr>
        <w:t>Ratherford</w:t>
      </w:r>
      <w:proofErr w:type="spellEnd"/>
      <w:r w:rsidRPr="0054034C">
        <w:rPr>
          <w:rFonts w:ascii="Arial" w:hAnsi="Arial"/>
          <w:szCs w:val="20"/>
          <w:lang w:val="en-GB"/>
        </w:rPr>
        <w:t xml:space="preserve">, K. (2012). Inclusive green </w:t>
      </w:r>
      <w:proofErr w:type="gramStart"/>
      <w:r w:rsidRPr="0054034C">
        <w:rPr>
          <w:rFonts w:ascii="Arial" w:hAnsi="Arial"/>
          <w:szCs w:val="20"/>
          <w:lang w:val="en-GB"/>
        </w:rPr>
        <w:t>growth :</w:t>
      </w:r>
      <w:proofErr w:type="gramEnd"/>
      <w:r w:rsidRPr="0054034C">
        <w:rPr>
          <w:rFonts w:ascii="Arial" w:hAnsi="Arial"/>
          <w:szCs w:val="20"/>
          <w:lang w:val="en-GB"/>
        </w:rPr>
        <w:t xml:space="preserve"> the pathway to sustainable development. Washington, D.C.: World Bank.</w:t>
      </w:r>
    </w:p>
    <w:p w14:paraId="11FD4E82" w14:textId="77777777" w:rsidR="00CE34D4" w:rsidRPr="0054034C" w:rsidRDefault="00CE34D4" w:rsidP="00AE7EDC">
      <w:pPr>
        <w:pStyle w:val="NormalWeb"/>
        <w:spacing w:before="0" w:beforeAutospacing="0" w:after="240" w:afterAutospacing="0" w:line="360" w:lineRule="auto"/>
        <w:rPr>
          <w:rFonts w:ascii="Arial" w:hAnsi="Arial"/>
          <w:szCs w:val="20"/>
          <w:lang w:val="en-GB"/>
        </w:rPr>
      </w:pPr>
      <w:r w:rsidRPr="0054034C">
        <w:rPr>
          <w:rFonts w:ascii="Arial" w:hAnsi="Arial"/>
          <w:szCs w:val="20"/>
          <w:lang w:val="en-GB"/>
        </w:rPr>
        <w:t>Reddy, K. (2017). Social Entrepreneurship and Social Inclusion Processes, Practices, and Prospects. Singapore Springer Singapore Imprint: Palgrave Macmillan.</w:t>
      </w:r>
    </w:p>
    <w:p w14:paraId="3DB99F27" w14:textId="77777777" w:rsidR="00CE34D4" w:rsidRPr="0054034C" w:rsidRDefault="00CE34D4" w:rsidP="00AE7EDC">
      <w:proofErr w:type="spellStart"/>
      <w:r w:rsidRPr="0054034C">
        <w:t>Reihanian</w:t>
      </w:r>
      <w:proofErr w:type="spellEnd"/>
      <w:r w:rsidRPr="0054034C">
        <w:t xml:space="preserve">, A., Mahmood, N.Z.B., </w:t>
      </w:r>
      <w:proofErr w:type="spellStart"/>
      <w:r w:rsidRPr="0054034C">
        <w:t>Kahrom</w:t>
      </w:r>
      <w:proofErr w:type="spellEnd"/>
      <w:r w:rsidRPr="0054034C">
        <w:t xml:space="preserve">, E. and </w:t>
      </w:r>
      <w:proofErr w:type="spellStart"/>
      <w:r w:rsidRPr="0054034C">
        <w:t>Hin</w:t>
      </w:r>
      <w:proofErr w:type="spellEnd"/>
      <w:r w:rsidRPr="0054034C">
        <w:t xml:space="preserve">, T.W. (2012). Sustainable tourism development strategy by SWOT analysis: </w:t>
      </w:r>
      <w:proofErr w:type="spellStart"/>
      <w:r w:rsidRPr="0054034C">
        <w:t>Boujagh</w:t>
      </w:r>
      <w:proofErr w:type="spellEnd"/>
      <w:r w:rsidRPr="0054034C">
        <w:t xml:space="preserve"> National Park, Iran. Tourism Management Perspectives, [online] 4, pp.223–228. </w:t>
      </w:r>
      <w:proofErr w:type="spellStart"/>
      <w:proofErr w:type="gramStart"/>
      <w:r w:rsidRPr="0054034C">
        <w:t>doi:https</w:t>
      </w:r>
      <w:proofErr w:type="spellEnd"/>
      <w:r w:rsidRPr="0054034C">
        <w:t>://doi.org/10.1016/j.tmp.2012.08.005</w:t>
      </w:r>
      <w:proofErr w:type="gramEnd"/>
      <w:r w:rsidRPr="0054034C">
        <w:t>.</w:t>
      </w:r>
    </w:p>
    <w:p w14:paraId="151B716A" w14:textId="77777777" w:rsidR="00CE34D4" w:rsidRPr="0054034C" w:rsidRDefault="00CE34D4" w:rsidP="00AE7EDC">
      <w:r w:rsidRPr="0054034C">
        <w:t>Riley, M. (2019). Managing people in the hospitality industry. London Routledge.</w:t>
      </w:r>
    </w:p>
    <w:p w14:paraId="58DAA59B" w14:textId="77777777" w:rsidR="00CE34D4" w:rsidRPr="0054034C" w:rsidRDefault="00CE34D4" w:rsidP="00AE7EDC">
      <w:pPr>
        <w:rPr>
          <w:u w:val="single"/>
        </w:rPr>
      </w:pPr>
      <w:r w:rsidRPr="0054034C">
        <w:t xml:space="preserve">Robinson, M. (2022). The world’s biggest hotel chain is making big changes to defy the threat of Airbnb. [online] Business Insider. Available at: </w:t>
      </w:r>
      <w:hyperlink r:id="rId12" w:history="1">
        <w:r w:rsidRPr="0054034C">
          <w:rPr>
            <w:rStyle w:val="Hyperlink"/>
          </w:rPr>
          <w:t>https://www.businessinsider.com/marriott-wants-to-be-the-next-airbnb-2017-9</w:t>
        </w:r>
      </w:hyperlink>
    </w:p>
    <w:p w14:paraId="4CE9E0CB" w14:textId="77777777" w:rsidR="008A3286" w:rsidRPr="00D44B00" w:rsidRDefault="008A3286" w:rsidP="008A3286">
      <w:proofErr w:type="spellStart"/>
      <w:r w:rsidRPr="00D44B00">
        <w:t>Saaty</w:t>
      </w:r>
      <w:proofErr w:type="spellEnd"/>
      <w:r w:rsidRPr="00D44B00">
        <w:t>, T.L. and Vargas, L.G. (2013). Decision Making with the Analytic Network Process Economic, Political, Social and Technological Applications with Benefits, Opportunities, Costs and Risks. Boston, Ma Springer Us.</w:t>
      </w:r>
    </w:p>
    <w:p w14:paraId="4361AD74" w14:textId="77777777" w:rsidR="008A3286" w:rsidRPr="00D44B00" w:rsidRDefault="008A3286" w:rsidP="008A3286">
      <w:r w:rsidRPr="00D44B00">
        <w:t>Sabourin, V. (2021). Strategic Management for the Hospitality and Tourism Industry. CRC Press.</w:t>
      </w:r>
    </w:p>
    <w:p w14:paraId="7AEA419E" w14:textId="77777777" w:rsidR="00CE34D4" w:rsidRPr="0054034C" w:rsidRDefault="00CE34D4" w:rsidP="00AE7EDC">
      <w:r w:rsidRPr="0054034C">
        <w:lastRenderedPageBreak/>
        <w:t xml:space="preserve">Selin, H. and Selin, N.E. (2022). The human–technical–environmental systems framework for sustainability analysis. Sustainability Science. [online] </w:t>
      </w:r>
      <w:proofErr w:type="spellStart"/>
      <w:r w:rsidRPr="0054034C">
        <w:t>doi</w:t>
      </w:r>
      <w:proofErr w:type="spellEnd"/>
      <w:r w:rsidRPr="0054034C">
        <w:t xml:space="preserve"> https://doi.org/10.1007/s11625-022-01177-0.</w:t>
      </w:r>
    </w:p>
    <w:p w14:paraId="07E4345A" w14:textId="77777777" w:rsidR="00CE34D4" w:rsidRPr="0054034C" w:rsidRDefault="00CE34D4" w:rsidP="00AE7EDC">
      <w:proofErr w:type="spellStart"/>
      <w:r w:rsidRPr="0054034C">
        <w:t>Seo</w:t>
      </w:r>
      <w:proofErr w:type="spellEnd"/>
      <w:r w:rsidRPr="0054034C">
        <w:t>, E.-J. and Park, J.-W. (2018). A study on the effects of social media marketing activities on brand equity and customer response in the airline industry. Journal of Air Transport Management, 66(0969-6997), pp.36–41.</w:t>
      </w:r>
    </w:p>
    <w:p w14:paraId="58B90E2D" w14:textId="77777777" w:rsidR="00CE34D4" w:rsidRPr="0054034C" w:rsidRDefault="00CE34D4" w:rsidP="00AE7EDC">
      <w:r w:rsidRPr="0054034C">
        <w:t xml:space="preserve">Statista (2023). Marriott revenue worldwide 2023. [online] Statista. Available at: </w:t>
      </w:r>
      <w:hyperlink r:id="rId13" w:history="1">
        <w:r w:rsidRPr="0054034C">
          <w:rPr>
            <w:rStyle w:val="Hyperlink"/>
          </w:rPr>
          <w:t>https://www.statista.com/statistics/266279/revenue-of-themarriott-international-inc-hotel-chain</w:t>
        </w:r>
      </w:hyperlink>
    </w:p>
    <w:p w14:paraId="4E61B800" w14:textId="77777777" w:rsidR="00CE34D4" w:rsidRPr="0054034C" w:rsidRDefault="00CE34D4" w:rsidP="00AE7EDC">
      <w:r w:rsidRPr="0054034C">
        <w:t xml:space="preserve">Sturman, M.C., </w:t>
      </w:r>
      <w:proofErr w:type="spellStart"/>
      <w:r w:rsidRPr="0054034C">
        <w:t>Corgel</w:t>
      </w:r>
      <w:proofErr w:type="spellEnd"/>
      <w:r w:rsidRPr="0054034C">
        <w:t>, J.B. and Verma, R. (2011). The Cornell School of Hotel Administration on Hospitality. John Wiley &amp; Sons.</w:t>
      </w:r>
    </w:p>
    <w:p w14:paraId="15DCC82C" w14:textId="77777777" w:rsidR="00CE34D4" w:rsidRPr="0054034C" w:rsidRDefault="00CE34D4" w:rsidP="00AE7EDC">
      <w:proofErr w:type="spellStart"/>
      <w:r w:rsidRPr="0054034C">
        <w:t>Talerico</w:t>
      </w:r>
      <w:proofErr w:type="spellEnd"/>
      <w:r w:rsidRPr="0054034C">
        <w:t xml:space="preserve">, A. (2022). McKinsey 7S Model. [online] Corporate Finance Institute. Available at: </w:t>
      </w:r>
      <w:hyperlink r:id="rId14" w:history="1">
        <w:r w:rsidRPr="0054034C">
          <w:rPr>
            <w:rStyle w:val="Hyperlink"/>
          </w:rPr>
          <w:t>https://corporatefinanceinstitute.com/resources/management/mckinsey-7s-model/</w:t>
        </w:r>
      </w:hyperlink>
      <w:r w:rsidRPr="0054034C">
        <w:t>.</w:t>
      </w:r>
    </w:p>
    <w:p w14:paraId="51F7F03D" w14:textId="77777777" w:rsidR="00CE34D4" w:rsidRPr="0054034C" w:rsidRDefault="00CE34D4" w:rsidP="00AE7EDC">
      <w:proofErr w:type="spellStart"/>
      <w:r w:rsidRPr="0054034C">
        <w:t>Tesone</w:t>
      </w:r>
      <w:proofErr w:type="spellEnd"/>
      <w:r w:rsidRPr="0054034C">
        <w:t>, D.V. (2019). Principles of Management for the Hospitality Industry. Routledge.</w:t>
      </w:r>
    </w:p>
    <w:p w14:paraId="2FC82D1A" w14:textId="77777777" w:rsidR="00CE34D4" w:rsidRPr="0054034C" w:rsidRDefault="00CE34D4" w:rsidP="00AE7EDC">
      <w:proofErr w:type="spellStart"/>
      <w:r w:rsidRPr="0054034C">
        <w:t>Thøgersen-Ntoumani</w:t>
      </w:r>
      <w:proofErr w:type="spellEnd"/>
      <w:r w:rsidRPr="0054034C">
        <w:t xml:space="preserve">, C. and Ntoumanis, N. (2019). The role of self-determined motivation in the understanding of exercise-related behaviours, </w:t>
      </w:r>
      <w:proofErr w:type="gramStart"/>
      <w:r w:rsidRPr="0054034C">
        <w:t>cognitions</w:t>
      </w:r>
      <w:proofErr w:type="gramEnd"/>
      <w:r w:rsidRPr="0054034C">
        <w:t xml:space="preserve"> and physical self-evaluations. Journal of Sports Sciences, 24(4), pp.393–404. </w:t>
      </w:r>
      <w:proofErr w:type="spellStart"/>
      <w:proofErr w:type="gramStart"/>
      <w:r w:rsidRPr="0054034C">
        <w:t>doi:https</w:t>
      </w:r>
      <w:proofErr w:type="spellEnd"/>
      <w:r w:rsidRPr="0054034C">
        <w:t>://doi.org/10.1080/02640410500131670</w:t>
      </w:r>
      <w:proofErr w:type="gramEnd"/>
      <w:r w:rsidRPr="0054034C">
        <w:t>.</w:t>
      </w:r>
    </w:p>
    <w:p w14:paraId="2D77093A" w14:textId="77777777" w:rsidR="00CE34D4" w:rsidRPr="0054034C" w:rsidRDefault="00CE34D4" w:rsidP="00AE7EDC">
      <w:proofErr w:type="spellStart"/>
      <w:r w:rsidRPr="0054034C">
        <w:t>Timming</w:t>
      </w:r>
      <w:proofErr w:type="spellEnd"/>
      <w:r w:rsidRPr="0054034C">
        <w:t>, A.R. (2019). Human resource management and evolutionary psychology: exploring the biological foundations of managing people at work. Cheltenham, U.K.: Edward Elgar Publishing.</w:t>
      </w:r>
    </w:p>
    <w:p w14:paraId="4AA9B42F" w14:textId="77777777" w:rsidR="00CE34D4" w:rsidRPr="0054034C" w:rsidRDefault="00CE34D4" w:rsidP="00AE7EDC">
      <w:r w:rsidRPr="0054034C">
        <w:t xml:space="preserve">Verret, C. (2020). Hotel sales and revenue management book 2.0. New York: </w:t>
      </w:r>
      <w:proofErr w:type="spellStart"/>
      <w:r w:rsidRPr="0054034C">
        <w:t>Iuniverse</w:t>
      </w:r>
      <w:proofErr w:type="spellEnd"/>
      <w:r w:rsidRPr="0054034C">
        <w:t>.</w:t>
      </w:r>
    </w:p>
    <w:p w14:paraId="6B725F2A" w14:textId="77777777" w:rsidR="00CE34D4" w:rsidRPr="0054034C" w:rsidRDefault="00CE34D4" w:rsidP="00AE7EDC">
      <w:r w:rsidRPr="0054034C">
        <w:t xml:space="preserve">Walton, R.E., Lawrence, </w:t>
      </w:r>
      <w:proofErr w:type="gramStart"/>
      <w:r w:rsidRPr="0054034C">
        <w:t>P.R.</w:t>
      </w:r>
      <w:proofErr w:type="gramEnd"/>
      <w:r w:rsidRPr="0054034C">
        <w:t xml:space="preserve"> and Human (2015). HRM trends &amp; challenges. Boston: Harvard Business School Press.</w:t>
      </w:r>
    </w:p>
    <w:p w14:paraId="1DB9C446" w14:textId="77777777" w:rsidR="00CE34D4" w:rsidRPr="0054034C" w:rsidRDefault="00CE34D4" w:rsidP="00AE7EDC">
      <w:r w:rsidRPr="0054034C">
        <w:t>Weir, D.T.H. (2018). Organisational analysis and development: A social construction of organisational behaviour. European Management Journal, 6(4), pp.379–380.</w:t>
      </w:r>
    </w:p>
    <w:p w14:paraId="7AAB6833" w14:textId="77777777" w:rsidR="00CE34D4" w:rsidRPr="0054034C" w:rsidRDefault="00CE34D4" w:rsidP="00AE7EDC">
      <w:proofErr w:type="spellStart"/>
      <w:r w:rsidRPr="0054034C">
        <w:t>Welti-Chanes</w:t>
      </w:r>
      <w:proofErr w:type="spellEnd"/>
      <w:r w:rsidRPr="0054034C">
        <w:t>, J., Serna-</w:t>
      </w:r>
      <w:proofErr w:type="spellStart"/>
      <w:r w:rsidRPr="0054034C">
        <w:t>Saldívar</w:t>
      </w:r>
      <w:proofErr w:type="spellEnd"/>
      <w:r w:rsidRPr="0054034C">
        <w:t xml:space="preserve">, S.O. and Campanella, O. (2020). Science and Technology of </w:t>
      </w:r>
      <w:proofErr w:type="spellStart"/>
      <w:r w:rsidRPr="0054034C">
        <w:t>Fibers</w:t>
      </w:r>
      <w:proofErr w:type="spellEnd"/>
      <w:r w:rsidRPr="0054034C">
        <w:t xml:space="preserve"> in Food Systems. Cham: Springer International Publishing.</w:t>
      </w:r>
    </w:p>
    <w:p w14:paraId="1CF74A04" w14:textId="77777777" w:rsidR="007365C5" w:rsidRPr="00D44B00" w:rsidRDefault="007365C5" w:rsidP="007365C5">
      <w:r w:rsidRPr="00D44B00">
        <w:t xml:space="preserve">Wibowo, A., Chen, S.-C., </w:t>
      </w:r>
      <w:proofErr w:type="spellStart"/>
      <w:r w:rsidRPr="00D44B00">
        <w:t>Wiangin</w:t>
      </w:r>
      <w:proofErr w:type="spellEnd"/>
      <w:r w:rsidRPr="00D44B00">
        <w:t xml:space="preserve">, U., Ma, Y. and </w:t>
      </w:r>
      <w:proofErr w:type="spellStart"/>
      <w:r w:rsidRPr="00D44B00">
        <w:t>Ruangkanjanases</w:t>
      </w:r>
      <w:proofErr w:type="spellEnd"/>
      <w:r w:rsidRPr="00D44B00">
        <w:t xml:space="preserve">, A. (2020). Customer </w:t>
      </w:r>
      <w:proofErr w:type="spellStart"/>
      <w:r w:rsidRPr="00D44B00">
        <w:t>Behavior</w:t>
      </w:r>
      <w:proofErr w:type="spellEnd"/>
      <w:r w:rsidRPr="00D44B00">
        <w:t xml:space="preserve"> as an Outcome of Social Media Marketing: The Role of Social Media Marketing </w:t>
      </w:r>
      <w:r w:rsidRPr="00D44B00">
        <w:lastRenderedPageBreak/>
        <w:t xml:space="preserve">Activity and Customer Experience. Sustainability, 13(1), p.189. </w:t>
      </w:r>
      <w:proofErr w:type="spellStart"/>
      <w:proofErr w:type="gramStart"/>
      <w:r w:rsidRPr="00D44B00">
        <w:t>doi:https</w:t>
      </w:r>
      <w:proofErr w:type="spellEnd"/>
      <w:r w:rsidRPr="00D44B00">
        <w:t>://doi.org/10.3390/su13010189</w:t>
      </w:r>
      <w:proofErr w:type="gramEnd"/>
      <w:r w:rsidRPr="00D44B00">
        <w:t>.</w:t>
      </w:r>
    </w:p>
    <w:p w14:paraId="55DF2AE2" w14:textId="77777777" w:rsidR="007365C5" w:rsidRPr="00D44B00" w:rsidRDefault="007365C5" w:rsidP="007365C5">
      <w:r w:rsidRPr="00D44B00">
        <w:t xml:space="preserve">Williams, A.T. and Micallef, A. (2011). Beach </w:t>
      </w:r>
      <w:proofErr w:type="gramStart"/>
      <w:r w:rsidRPr="00D44B00">
        <w:t>management :</w:t>
      </w:r>
      <w:proofErr w:type="gramEnd"/>
      <w:r w:rsidRPr="00D44B00">
        <w:t xml:space="preserve"> principles and practice. </w:t>
      </w:r>
      <w:proofErr w:type="gramStart"/>
      <w:r w:rsidRPr="00D44B00">
        <w:t>London ;</w:t>
      </w:r>
      <w:proofErr w:type="gramEnd"/>
      <w:r w:rsidRPr="00D44B00">
        <w:t xml:space="preserve"> Washington, D.C.: Earthscan.</w:t>
      </w:r>
    </w:p>
    <w:p w14:paraId="6D7CF91D" w14:textId="77777777" w:rsidR="007365C5" w:rsidRPr="00D44B00" w:rsidRDefault="007365C5" w:rsidP="007365C5">
      <w:r w:rsidRPr="00D44B00">
        <w:t xml:space="preserve">Williams, K. (2022). Research on external factors (suppliers, customers, competition, environment, etc) that are influencing Royal Dutch Shell </w:t>
      </w:r>
      <w:proofErr w:type="gramStart"/>
      <w:r w:rsidRPr="00D44B00">
        <w:t>at the moment</w:t>
      </w:r>
      <w:proofErr w:type="gramEnd"/>
      <w:r w:rsidRPr="00D44B00">
        <w:t xml:space="preserve">. Example would </w:t>
      </w:r>
      <w:proofErr w:type="gramStart"/>
      <w:r w:rsidRPr="00D44B00">
        <w:t>be:</w:t>
      </w:r>
      <w:proofErr w:type="gramEnd"/>
      <w:r w:rsidRPr="00D44B00">
        <w:t xml:space="preserve"> Tesla and e-vehicles might threaten the worldwide gas demand. I need a list of most </w:t>
      </w:r>
      <w:proofErr w:type="spellStart"/>
      <w:r w:rsidRPr="00D44B00">
        <w:t>importan</w:t>
      </w:r>
      <w:proofErr w:type="spellEnd"/>
      <w:r w:rsidRPr="00D44B00">
        <w:t>... [online] Wonder. Available at: https://askwonder.com/research/research-external-factors-suppliers-customers-competition-environment-etc-t344q6p8m.</w:t>
      </w:r>
    </w:p>
    <w:p w14:paraId="6E6DC5A5" w14:textId="77777777" w:rsidR="007365C5" w:rsidRPr="00D44B00" w:rsidRDefault="007365C5" w:rsidP="007365C5">
      <w:r w:rsidRPr="00D44B00">
        <w:t xml:space="preserve">Yen, C.-H. and Yen, H.-H. (2024). Tourist engagement and subjective well-being in film tourism: Mediator of memorable tourism experience. Tourism and Hospitality Research. </w:t>
      </w:r>
      <w:proofErr w:type="spellStart"/>
      <w:proofErr w:type="gramStart"/>
      <w:r w:rsidRPr="00D44B00">
        <w:t>doi:https</w:t>
      </w:r>
      <w:proofErr w:type="spellEnd"/>
      <w:r w:rsidRPr="00D44B00">
        <w:t>://doi.org/10.1177/14673584241238576</w:t>
      </w:r>
      <w:proofErr w:type="gramEnd"/>
      <w:r w:rsidRPr="00D44B00">
        <w:t>.</w:t>
      </w:r>
    </w:p>
    <w:p w14:paraId="04442B61" w14:textId="77777777" w:rsidR="007365C5" w:rsidRPr="00D44B00" w:rsidRDefault="007365C5" w:rsidP="007365C5">
      <w:r w:rsidRPr="00D44B00">
        <w:t xml:space="preserve">Zimmermann, A. and Ravishankar, M.N. (2016). A systems perspective on offshoring strategy and motivational drivers amongst onshore and offshore employees. Journal of World Business, [online] 51(4), pp.548–567. </w:t>
      </w:r>
      <w:proofErr w:type="spellStart"/>
      <w:proofErr w:type="gramStart"/>
      <w:r w:rsidRPr="00D44B00">
        <w:t>doi:https</w:t>
      </w:r>
      <w:proofErr w:type="spellEnd"/>
      <w:r w:rsidRPr="00D44B00">
        <w:t>://doi.org/10.1016/j.jwb.2016.01.005</w:t>
      </w:r>
      <w:proofErr w:type="gramEnd"/>
      <w:r w:rsidRPr="00D44B00">
        <w:t>.</w:t>
      </w:r>
    </w:p>
    <w:p w14:paraId="3733018F" w14:textId="77777777" w:rsidR="00AE7EDC" w:rsidRPr="0054034C" w:rsidRDefault="00AE7EDC" w:rsidP="00AE7EDC"/>
    <w:p w14:paraId="690997A2" w14:textId="300B00F0" w:rsidR="00C94140" w:rsidRDefault="00C94140" w:rsidP="004E09F1">
      <w:pPr>
        <w:rPr>
          <w:lang w:val="en-US"/>
        </w:rPr>
      </w:pPr>
    </w:p>
    <w:bookmarkEnd w:id="0"/>
    <w:sectPr w:rsidR="00C94140">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4FAD7" w14:textId="77777777" w:rsidR="00000000" w:rsidRDefault="00B753A2">
      <w:pPr>
        <w:spacing w:line="240" w:lineRule="auto"/>
      </w:pPr>
      <w:r>
        <w:separator/>
      </w:r>
    </w:p>
  </w:endnote>
  <w:endnote w:type="continuationSeparator" w:id="0">
    <w:p w14:paraId="506B24F8" w14:textId="77777777" w:rsidR="00000000" w:rsidRDefault="00B753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F3B7A" w14:textId="0F7CC20F" w:rsidR="002C7843" w:rsidRDefault="00B753A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3770725"/>
      <w:docPartObj>
        <w:docPartGallery w:val="Page Numbers (Bottom of Page)"/>
        <w:docPartUnique/>
      </w:docPartObj>
    </w:sdtPr>
    <w:sdtEndPr>
      <w:rPr>
        <w:color w:val="7F7F7F" w:themeColor="background1" w:themeShade="7F"/>
        <w:spacing w:val="60"/>
      </w:rPr>
    </w:sdtEndPr>
    <w:sdtContent>
      <w:p w14:paraId="268C1469" w14:textId="48B3E97B" w:rsidR="007F5286" w:rsidRDefault="009821C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BD47E5">
          <w:rPr>
            <w:b/>
            <w:bCs/>
            <w:noProof/>
          </w:rPr>
          <w:t>14</w:t>
        </w:r>
        <w:r>
          <w:rPr>
            <w:b/>
            <w:bCs/>
            <w:noProof/>
          </w:rPr>
          <w:fldChar w:fldCharType="end"/>
        </w:r>
        <w:r>
          <w:rPr>
            <w:b/>
            <w:bCs/>
          </w:rPr>
          <w:t xml:space="preserve"> | </w:t>
        </w:r>
        <w:r>
          <w:rPr>
            <w:color w:val="7F7F7F" w:themeColor="background1" w:themeShade="7F"/>
            <w:spacing w:val="60"/>
          </w:rPr>
          <w:t>Page</w:t>
        </w:r>
      </w:p>
    </w:sdtContent>
  </w:sdt>
  <w:p w14:paraId="66F7D64F" w14:textId="77777777" w:rsidR="007F5286" w:rsidRDefault="00B753A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8705B" w14:textId="3F3D42CA" w:rsidR="002C7843" w:rsidRDefault="00B753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99372" w14:textId="77777777" w:rsidR="00000000" w:rsidRDefault="00B753A2">
      <w:pPr>
        <w:spacing w:line="240" w:lineRule="auto"/>
      </w:pPr>
      <w:r>
        <w:separator/>
      </w:r>
    </w:p>
  </w:footnote>
  <w:footnote w:type="continuationSeparator" w:id="0">
    <w:p w14:paraId="7BDE565E" w14:textId="77777777" w:rsidR="00000000" w:rsidRDefault="00B753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D3B87" w14:textId="77777777" w:rsidR="002C7843" w:rsidRDefault="00B753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FB4AA" w14:textId="3A91BA5A" w:rsidR="002C7843" w:rsidRDefault="00B753A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77B18" w14:textId="038872ED" w:rsidR="002C7843" w:rsidRDefault="00B753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305A"/>
    <w:multiLevelType w:val="hybridMultilevel"/>
    <w:tmpl w:val="4282D82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437680"/>
    <w:multiLevelType w:val="hybridMultilevel"/>
    <w:tmpl w:val="E1D2C6C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B33A12"/>
    <w:multiLevelType w:val="hybridMultilevel"/>
    <w:tmpl w:val="19A2D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8C6B49"/>
    <w:multiLevelType w:val="hybridMultilevel"/>
    <w:tmpl w:val="559835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ED47BB"/>
    <w:multiLevelType w:val="hybridMultilevel"/>
    <w:tmpl w:val="3FE8FA8E"/>
    <w:lvl w:ilvl="0" w:tplc="08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7002FE"/>
    <w:multiLevelType w:val="hybridMultilevel"/>
    <w:tmpl w:val="084C854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2392323"/>
    <w:multiLevelType w:val="hybridMultilevel"/>
    <w:tmpl w:val="38C0A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402DAA"/>
    <w:multiLevelType w:val="hybridMultilevel"/>
    <w:tmpl w:val="292E340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715935"/>
    <w:multiLevelType w:val="hybridMultilevel"/>
    <w:tmpl w:val="2F6A53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58045C"/>
    <w:multiLevelType w:val="hybridMultilevel"/>
    <w:tmpl w:val="F69C54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614310"/>
    <w:multiLevelType w:val="hybridMultilevel"/>
    <w:tmpl w:val="E1D2EBA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5"/>
  </w:num>
  <w:num w:numId="3">
    <w:abstractNumId w:val="7"/>
  </w:num>
  <w:num w:numId="4">
    <w:abstractNumId w:val="10"/>
  </w:num>
  <w:num w:numId="5">
    <w:abstractNumId w:val="1"/>
  </w:num>
  <w:num w:numId="6">
    <w:abstractNumId w:val="0"/>
  </w:num>
  <w:num w:numId="7">
    <w:abstractNumId w:val="3"/>
  </w:num>
  <w:num w:numId="8">
    <w:abstractNumId w:val="9"/>
  </w:num>
  <w:num w:numId="9">
    <w:abstractNumId w:val="8"/>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9F1"/>
    <w:rsid w:val="00035462"/>
    <w:rsid w:val="000D7E95"/>
    <w:rsid w:val="00146177"/>
    <w:rsid w:val="001C4BFD"/>
    <w:rsid w:val="00216A76"/>
    <w:rsid w:val="002228F0"/>
    <w:rsid w:val="00446264"/>
    <w:rsid w:val="00452E2D"/>
    <w:rsid w:val="004E09F1"/>
    <w:rsid w:val="007365C5"/>
    <w:rsid w:val="00763E2A"/>
    <w:rsid w:val="00796B69"/>
    <w:rsid w:val="008A3286"/>
    <w:rsid w:val="009821CA"/>
    <w:rsid w:val="00A15191"/>
    <w:rsid w:val="00A645FE"/>
    <w:rsid w:val="00A95F29"/>
    <w:rsid w:val="00AE7EDC"/>
    <w:rsid w:val="00B72ACB"/>
    <w:rsid w:val="00B753A2"/>
    <w:rsid w:val="00C94140"/>
    <w:rsid w:val="00CE34D4"/>
    <w:rsid w:val="00CF5737"/>
    <w:rsid w:val="00E54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F4643A"/>
  <w15:chartTrackingRefBased/>
  <w15:docId w15:val="{5E97E62B-DE8B-5841-A974-D2BE14B74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9F1"/>
    <w:pPr>
      <w:spacing w:line="360" w:lineRule="auto"/>
      <w:jc w:val="both"/>
    </w:pPr>
    <w:rPr>
      <w:rFonts w:ascii="Arial" w:eastAsia="Times New Roman" w:hAnsi="Arial" w:cs="Times New Roman"/>
      <w:szCs w:val="20"/>
    </w:rPr>
  </w:style>
  <w:style w:type="paragraph" w:styleId="Heading1">
    <w:name w:val="heading 1"/>
    <w:basedOn w:val="Normal"/>
    <w:next w:val="Normal"/>
    <w:link w:val="Heading1Char"/>
    <w:autoRedefine/>
    <w:uiPriority w:val="9"/>
    <w:qFormat/>
    <w:rsid w:val="004E09F1"/>
    <w:pPr>
      <w:keepNext/>
      <w:keepLines/>
      <w:spacing w:before="240"/>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4E09F1"/>
    <w:pPr>
      <w:keepNext/>
      <w:keepLines/>
      <w:spacing w:before="120" w:after="120"/>
      <w:outlineLvl w:val="1"/>
    </w:pPr>
    <w:rPr>
      <w:rFonts w:eastAsiaTheme="majorEastAsia" w:cstheme="majorBidi"/>
      <w:b/>
      <w:sz w:val="28"/>
      <w:szCs w:val="26"/>
      <w:lang w:val="en-US"/>
    </w:rPr>
  </w:style>
  <w:style w:type="paragraph" w:styleId="Heading4">
    <w:name w:val="heading 4"/>
    <w:basedOn w:val="Normal"/>
    <w:next w:val="Normal"/>
    <w:link w:val="Heading4Char"/>
    <w:uiPriority w:val="9"/>
    <w:semiHidden/>
    <w:unhideWhenUsed/>
    <w:qFormat/>
    <w:rsid w:val="004E09F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9F1"/>
    <w:rPr>
      <w:rFonts w:ascii="Arial" w:eastAsiaTheme="majorEastAsia" w:hAnsi="Arial" w:cstheme="majorBidi"/>
      <w:b/>
      <w:sz w:val="32"/>
      <w:szCs w:val="32"/>
      <w:lang w:val="en-US"/>
    </w:rPr>
  </w:style>
  <w:style w:type="character" w:customStyle="1" w:styleId="Heading2Char">
    <w:name w:val="Heading 2 Char"/>
    <w:basedOn w:val="DefaultParagraphFont"/>
    <w:link w:val="Heading2"/>
    <w:uiPriority w:val="9"/>
    <w:rsid w:val="004E09F1"/>
    <w:rPr>
      <w:rFonts w:ascii="Arial" w:eastAsiaTheme="majorEastAsia" w:hAnsi="Arial" w:cstheme="majorBidi"/>
      <w:b/>
      <w:sz w:val="28"/>
      <w:szCs w:val="26"/>
      <w:lang w:val="en-US"/>
    </w:rPr>
  </w:style>
  <w:style w:type="character" w:customStyle="1" w:styleId="Heading4Char">
    <w:name w:val="Heading 4 Char"/>
    <w:basedOn w:val="DefaultParagraphFont"/>
    <w:link w:val="Heading4"/>
    <w:uiPriority w:val="9"/>
    <w:semiHidden/>
    <w:rsid w:val="004E09F1"/>
    <w:rPr>
      <w:rFonts w:asciiTheme="majorHAnsi" w:eastAsiaTheme="majorEastAsia" w:hAnsiTheme="majorHAnsi" w:cstheme="majorBidi"/>
      <w:i/>
      <w:iCs/>
      <w:color w:val="2F5496" w:themeColor="accent1" w:themeShade="BF"/>
      <w:szCs w:val="20"/>
    </w:rPr>
  </w:style>
  <w:style w:type="paragraph" w:styleId="ListParagraph">
    <w:name w:val="List Paragraph"/>
    <w:basedOn w:val="Normal"/>
    <w:uiPriority w:val="34"/>
    <w:qFormat/>
    <w:rsid w:val="004E09F1"/>
    <w:pPr>
      <w:ind w:left="720"/>
      <w:contextualSpacing/>
    </w:pPr>
  </w:style>
  <w:style w:type="table" w:styleId="TableGrid">
    <w:name w:val="Table Grid"/>
    <w:basedOn w:val="TableNormal"/>
    <w:uiPriority w:val="39"/>
    <w:rsid w:val="004E09F1"/>
    <w:rPr>
      <w:rFonts w:eastAsia="Times New Roman"/>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4E09F1"/>
    <w:pPr>
      <w:tabs>
        <w:tab w:val="center" w:pos="4320"/>
        <w:tab w:val="right" w:pos="8640"/>
      </w:tabs>
      <w:spacing w:line="240" w:lineRule="auto"/>
      <w:jc w:val="left"/>
    </w:pPr>
    <w:rPr>
      <w:rFonts w:cs="Arial"/>
      <w:sz w:val="22"/>
      <w:szCs w:val="22"/>
      <w:lang w:val="en-US"/>
    </w:rPr>
  </w:style>
  <w:style w:type="character" w:customStyle="1" w:styleId="HeaderChar">
    <w:name w:val="Header Char"/>
    <w:basedOn w:val="DefaultParagraphFont"/>
    <w:link w:val="Header"/>
    <w:rsid w:val="004E09F1"/>
    <w:rPr>
      <w:rFonts w:ascii="Arial" w:eastAsia="Times New Roman" w:hAnsi="Arial" w:cs="Arial"/>
      <w:sz w:val="22"/>
      <w:szCs w:val="22"/>
      <w:lang w:val="en-US"/>
    </w:rPr>
  </w:style>
  <w:style w:type="paragraph" w:styleId="TOCHeading">
    <w:name w:val="TOC Heading"/>
    <w:basedOn w:val="Heading1"/>
    <w:next w:val="Normal"/>
    <w:uiPriority w:val="39"/>
    <w:unhideWhenUsed/>
    <w:qFormat/>
    <w:rsid w:val="004E09F1"/>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E09F1"/>
    <w:pPr>
      <w:spacing w:after="100"/>
    </w:pPr>
  </w:style>
  <w:style w:type="paragraph" w:styleId="TOC2">
    <w:name w:val="toc 2"/>
    <w:basedOn w:val="Normal"/>
    <w:next w:val="Normal"/>
    <w:autoRedefine/>
    <w:uiPriority w:val="39"/>
    <w:unhideWhenUsed/>
    <w:rsid w:val="004E09F1"/>
    <w:pPr>
      <w:spacing w:after="100"/>
      <w:ind w:left="240"/>
    </w:pPr>
  </w:style>
  <w:style w:type="character" w:styleId="Hyperlink">
    <w:name w:val="Hyperlink"/>
    <w:basedOn w:val="DefaultParagraphFont"/>
    <w:uiPriority w:val="99"/>
    <w:unhideWhenUsed/>
    <w:rsid w:val="004E09F1"/>
    <w:rPr>
      <w:color w:val="0563C1" w:themeColor="hyperlink"/>
      <w:u w:val="single"/>
    </w:rPr>
  </w:style>
  <w:style w:type="paragraph" w:styleId="Footer">
    <w:name w:val="footer"/>
    <w:basedOn w:val="Normal"/>
    <w:link w:val="FooterChar"/>
    <w:uiPriority w:val="99"/>
    <w:unhideWhenUsed/>
    <w:rsid w:val="004E09F1"/>
    <w:pPr>
      <w:tabs>
        <w:tab w:val="center" w:pos="4680"/>
        <w:tab w:val="right" w:pos="9360"/>
      </w:tabs>
      <w:spacing w:line="240" w:lineRule="auto"/>
    </w:pPr>
  </w:style>
  <w:style w:type="character" w:customStyle="1" w:styleId="FooterChar">
    <w:name w:val="Footer Char"/>
    <w:basedOn w:val="DefaultParagraphFont"/>
    <w:link w:val="Footer"/>
    <w:uiPriority w:val="99"/>
    <w:rsid w:val="004E09F1"/>
    <w:rPr>
      <w:rFonts w:ascii="Arial" w:eastAsia="Times New Roman" w:hAnsi="Arial" w:cs="Times New Roman"/>
      <w:szCs w:val="20"/>
    </w:rPr>
  </w:style>
  <w:style w:type="paragraph" w:styleId="NormalWeb">
    <w:name w:val="Normal (Web)"/>
    <w:basedOn w:val="Normal"/>
    <w:uiPriority w:val="99"/>
    <w:unhideWhenUsed/>
    <w:rsid w:val="00AE7EDC"/>
    <w:pPr>
      <w:spacing w:before="100" w:beforeAutospacing="1" w:after="100" w:afterAutospacing="1" w:line="240" w:lineRule="auto"/>
      <w:jc w:val="left"/>
    </w:pPr>
    <w:rPr>
      <w:rFonts w:ascii="Times New Roman" w:hAnsi="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tatista.com/statistics/266279/revenue-of-themarriott-international-inc-hotel-chain"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usinessinsider.com/marriott-wants-to-be-the-next-airbnb-2017-9"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bcmiami.com/news/business/Marriott-Hotels-PlasticStraws-488474161.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proquest.com/docview/2262673293?sourcetype=Scholarly%20Journal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stories.hilton.com/emea/releases/hilton-invests-in-sustainable-travel-and-tourism-in-africa" TargetMode="External"/><Relationship Id="rId14" Type="http://schemas.openxmlformats.org/officeDocument/2006/relationships/hyperlink" Target="https://corporatefinanceinstitute.com/resources/management/mckinsey-7s-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TotalTime>
  <Pages>31</Pages>
  <Words>8118</Words>
  <Characters>46279</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Arifur Rahman Khan (2022401)</dc:creator>
  <cp:keywords/>
  <dc:description/>
  <cp:lastModifiedBy>Mohammad Arifur Rahman Khan (2022401)</cp:lastModifiedBy>
  <cp:revision>15</cp:revision>
  <dcterms:created xsi:type="dcterms:W3CDTF">2024-04-04T11:19:00Z</dcterms:created>
  <dcterms:modified xsi:type="dcterms:W3CDTF">2024-04-05T21:52:00Z</dcterms:modified>
</cp:coreProperties>
</file>