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AF7D8A" w:rsidP="00152E9D">
            <w:pPr>
              <w:spacing w:before="120" w:after="120"/>
              <w:jc w:val="both"/>
              <w:rPr>
                <w:rFonts w:ascii="Arial" w:hAnsi="Arial" w:cs="Arial"/>
                <w:b/>
                <w:sz w:val="22"/>
                <w:szCs w:val="22"/>
              </w:rPr>
            </w:pPr>
            <w:r>
              <w:rPr>
                <w:rFonts w:ascii="Arial" w:hAnsi="Arial" w:cs="Arial"/>
                <w:b/>
                <w:sz w:val="22"/>
                <w:szCs w:val="22"/>
              </w:rPr>
              <w:t>M4X01499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David A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 xml:space="preserve">Dr Kemi </w:t>
            </w:r>
            <w:proofErr w:type="spellStart"/>
            <w:r w:rsidRPr="00AF7D8A">
              <w:rPr>
                <w:rFonts w:ascii="Arial" w:hAnsi="Arial" w:cs="Arial"/>
                <w:b/>
                <w:sz w:val="22"/>
                <w:szCs w:val="22"/>
              </w:rPr>
              <w:t>Ademoye</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F7D8A" w:rsidP="005F0579">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F7D8A" w:rsidP="005F0579">
            <w:pPr>
              <w:spacing w:before="120" w:after="120"/>
              <w:jc w:val="both"/>
              <w:rPr>
                <w:rFonts w:ascii="Arial" w:hAnsi="Arial" w:cs="Arial"/>
                <w:b/>
                <w:sz w:val="22"/>
                <w:szCs w:val="22"/>
              </w:rPr>
            </w:pPr>
            <w:r>
              <w:rPr>
                <w:rFonts w:ascii="Arial" w:hAnsi="Arial" w:cs="Arial"/>
                <w:b/>
                <w:sz w:val="22"/>
                <w:szCs w:val="22"/>
              </w:rPr>
              <w:t>27 April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 xml:space="preserve">20 working </w:t>
            </w:r>
            <w:bookmarkStart w:id="0" w:name="_GoBack"/>
            <w:bookmarkEnd w:id="0"/>
            <w:r>
              <w:rPr>
                <w:rFonts w:ascii="Arial" w:hAnsi="Arial" w:cs="Arial"/>
                <w:b/>
                <w:sz w:val="22"/>
                <w:szCs w:val="22"/>
              </w:rPr>
              <w:t>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AF7D8A" w:rsidRPr="00AF7D8A" w:rsidRDefault="00AF7D8A" w:rsidP="00AF7D8A">
            <w:pPr>
              <w:ind w:left="360"/>
              <w:rPr>
                <w:rFonts w:ascii="Arial" w:hAnsi="Arial" w:cs="Arial"/>
                <w:sz w:val="22"/>
                <w:szCs w:val="22"/>
              </w:rPr>
            </w:pPr>
          </w:p>
          <w:p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rsidR="00AF7D8A" w:rsidRPr="00AF7D8A" w:rsidRDefault="00AF7D8A" w:rsidP="00AF7D8A">
            <w:pPr>
              <w:ind w:left="360"/>
              <w:rPr>
                <w:rFonts w:ascii="Arial" w:hAnsi="Arial" w:cs="Arial"/>
                <w:sz w:val="22"/>
                <w:szCs w:val="22"/>
              </w:rPr>
            </w:pPr>
          </w:p>
          <w:p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AF7D8A" w:rsidRPr="00AF7D8A" w:rsidRDefault="00AF7D8A" w:rsidP="00AF7D8A">
      <w:pPr>
        <w:rPr>
          <w:b/>
          <w:sz w:val="24"/>
        </w:rPr>
      </w:pPr>
      <w:r w:rsidRPr="00AF7D8A">
        <w:rPr>
          <w:sz w:val="24"/>
        </w:rPr>
        <w:t xml:space="preserve">You have been asked to investigate the board game </w:t>
      </w:r>
      <w:r w:rsidRPr="00AF7D8A">
        <w:rPr>
          <w:b/>
          <w:sz w:val="24"/>
        </w:rPr>
        <w:t>Scrabble;</w:t>
      </w:r>
      <w:r w:rsidRPr="00AF7D8A">
        <w:rPr>
          <w:sz w:val="24"/>
        </w:rPr>
        <w:t xml:space="preserve"> provide a computer-based solution.  You are required to complete the following tasks:</w:t>
      </w:r>
    </w:p>
    <w:p w:rsidR="00AF7D8A" w:rsidRPr="00AF7D8A" w:rsidRDefault="00AF7D8A" w:rsidP="00AF7D8A">
      <w:pPr>
        <w:jc w:val="both"/>
        <w:rPr>
          <w:sz w:val="22"/>
          <w:szCs w:val="22"/>
        </w:rPr>
      </w:pPr>
    </w:p>
    <w:p w:rsidR="00AF7D8A" w:rsidRPr="00AF7D8A" w:rsidRDefault="00AF7D8A" w:rsidP="00AF7D8A">
      <w:pPr>
        <w:keepNext/>
        <w:jc w:val="both"/>
        <w:outlineLvl w:val="1"/>
        <w:rPr>
          <w:b/>
          <w:sz w:val="24"/>
        </w:rPr>
      </w:pPr>
      <w:r w:rsidRPr="00AF7D8A">
        <w:rPr>
          <w:b/>
          <w:sz w:val="24"/>
        </w:rPr>
        <w:t>Task 1: Requirements</w:t>
      </w:r>
    </w:p>
    <w:p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Describe the rules of Scrabble.</w:t>
      </w:r>
    </w:p>
    <w:p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p>
    <w:p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rsidR="00AF7D8A" w:rsidRPr="00AF7D8A" w:rsidRDefault="00AF7D8A" w:rsidP="00AF7D8A">
      <w:pPr>
        <w:spacing w:before="120" w:after="120"/>
        <w:jc w:val="both"/>
        <w:rPr>
          <w:sz w:val="24"/>
          <w:szCs w:val="22"/>
        </w:rPr>
      </w:pPr>
    </w:p>
    <w:p w:rsidR="00AF7D8A" w:rsidRPr="00AF7D8A" w:rsidRDefault="00AF7D8A" w:rsidP="00AF7D8A">
      <w:pPr>
        <w:keepNext/>
        <w:jc w:val="both"/>
        <w:outlineLvl w:val="1"/>
        <w:rPr>
          <w:b/>
          <w:sz w:val="24"/>
        </w:rPr>
      </w:pPr>
      <w:r w:rsidRPr="00AF7D8A">
        <w:rPr>
          <w:b/>
          <w:sz w:val="24"/>
        </w:rPr>
        <w:t>Task 2: Implementation</w:t>
      </w:r>
    </w:p>
    <w:p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 and Microsoft Visio</w:t>
      </w:r>
      <w:r w:rsidRPr="00AF7D8A">
        <w:rPr>
          <w:sz w:val="24"/>
          <w:szCs w:val="22"/>
        </w:rPr>
        <w:t>, provide an algorithm for your proposed solution.</w:t>
      </w:r>
    </w:p>
    <w:p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Upload your completed flowcharts in Visio to the link provided on Moodle.</w:t>
      </w:r>
    </w:p>
    <w:p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 code, detail some of the sub processes of your solution</w:t>
      </w:r>
    </w:p>
    <w:p w:rsidR="00AF7D8A" w:rsidRPr="00AF7D8A" w:rsidRDefault="00AF7D8A" w:rsidP="00AF7D8A">
      <w:pPr>
        <w:jc w:val="both"/>
        <w:rPr>
          <w:sz w:val="24"/>
          <w:szCs w:val="22"/>
        </w:rPr>
      </w:pPr>
    </w:p>
    <w:p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p>
    <w:p w:rsidR="00AF7D8A" w:rsidRPr="00AF7D8A" w:rsidRDefault="00AF7D8A" w:rsidP="00AF7D8A">
      <w:pPr>
        <w:rPr>
          <w:sz w:val="24"/>
        </w:rPr>
      </w:pPr>
    </w:p>
    <w:p w:rsidR="00AF7D8A" w:rsidRPr="00AF7D8A" w:rsidRDefault="00AF7D8A" w:rsidP="00AF7D8A">
      <w:pPr>
        <w:keepNext/>
        <w:jc w:val="both"/>
        <w:outlineLvl w:val="1"/>
        <w:rPr>
          <w:b/>
          <w:sz w:val="24"/>
        </w:rPr>
      </w:pPr>
      <w:r w:rsidRPr="00AF7D8A">
        <w:rPr>
          <w:b/>
          <w:sz w:val="24"/>
        </w:rPr>
        <w:t>Submission Details</w:t>
      </w:r>
    </w:p>
    <w:p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Visio file for Task 2 containing your flowchart(s) to Moodle.</w:t>
      </w:r>
    </w:p>
    <w:p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AF7D8A" w:rsidRPr="00AF7D8A" w:rsidRDefault="00AF7D8A" w:rsidP="00AF7D8A">
      <w:pPr>
        <w:pStyle w:val="Heading2"/>
      </w:pPr>
      <w:r w:rsidRPr="00AF7D8A">
        <w:t>Marking Scheme</w:t>
      </w:r>
    </w:p>
    <w:p w:rsidR="00AF7D8A" w:rsidRPr="00AF7D8A" w:rsidRDefault="00AF7D8A" w:rsidP="00AF7D8A">
      <w:pPr>
        <w:jc w:val="both"/>
        <w:rPr>
          <w:sz w:val="24"/>
        </w:rPr>
      </w:pPr>
      <w:r w:rsidRPr="00AF7D8A">
        <w:rPr>
          <w:sz w:val="24"/>
        </w:rPr>
        <w:t>You will be assessed against the five common assessment criteria and marks will be allocated as follows:</w:t>
      </w:r>
    </w:p>
    <w:p w:rsidR="00AF7D8A" w:rsidRPr="00AF7D8A" w:rsidRDefault="00AF7D8A" w:rsidP="00AF7D8A">
      <w:pPr>
        <w:jc w:val="both"/>
        <w:rPr>
          <w:sz w:val="24"/>
        </w:rPr>
      </w:pPr>
    </w:p>
    <w:p w:rsidR="00AF7D8A" w:rsidRPr="00AF7D8A" w:rsidRDefault="00AF7D8A" w:rsidP="00AF7D8A">
      <w:pPr>
        <w:numPr>
          <w:ilvl w:val="0"/>
          <w:numId w:val="21"/>
        </w:numPr>
        <w:contextualSpacing/>
        <w:jc w:val="both"/>
        <w:rPr>
          <w:sz w:val="24"/>
        </w:rPr>
      </w:pPr>
      <w:r w:rsidRPr="00AF7D8A">
        <w:rPr>
          <w:sz w:val="24"/>
        </w:rPr>
        <w:t>Knowledge and Understanding of Subject (25%)</w:t>
      </w:r>
    </w:p>
    <w:p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rsidR="00AF7D8A" w:rsidRPr="00AF7D8A" w:rsidRDefault="00AF7D8A" w:rsidP="00AF7D8A">
      <w:pPr>
        <w:numPr>
          <w:ilvl w:val="0"/>
          <w:numId w:val="22"/>
        </w:numPr>
        <w:contextualSpacing/>
        <w:jc w:val="both"/>
        <w:rPr>
          <w:sz w:val="24"/>
        </w:rPr>
      </w:pPr>
      <w:r w:rsidRPr="00AF7D8A">
        <w:rPr>
          <w:sz w:val="24"/>
        </w:rPr>
        <w:t>Identification and description of variables (10%)</w:t>
      </w:r>
    </w:p>
    <w:p w:rsidR="00AF7D8A" w:rsidRPr="00AF7D8A" w:rsidRDefault="00AF7D8A" w:rsidP="00AF7D8A">
      <w:pPr>
        <w:ind w:left="360"/>
        <w:jc w:val="both"/>
        <w:rPr>
          <w:sz w:val="24"/>
        </w:rPr>
      </w:pPr>
    </w:p>
    <w:p w:rsidR="00AF7D8A" w:rsidRPr="00AF7D8A" w:rsidRDefault="00AF7D8A" w:rsidP="00AF7D8A">
      <w:pPr>
        <w:jc w:val="both"/>
        <w:rPr>
          <w:sz w:val="24"/>
        </w:rPr>
      </w:pPr>
    </w:p>
    <w:p w:rsidR="00AF7D8A" w:rsidRPr="00AF7D8A" w:rsidRDefault="00AF7D8A" w:rsidP="00AF7D8A">
      <w:pPr>
        <w:numPr>
          <w:ilvl w:val="0"/>
          <w:numId w:val="21"/>
        </w:numPr>
        <w:contextualSpacing/>
        <w:jc w:val="both"/>
        <w:rPr>
          <w:sz w:val="24"/>
        </w:rPr>
      </w:pPr>
      <w:r w:rsidRPr="00AF7D8A">
        <w:rPr>
          <w:sz w:val="24"/>
        </w:rPr>
        <w:t>Analysis (20%)</w:t>
      </w:r>
    </w:p>
    <w:p w:rsidR="00AF7D8A" w:rsidRPr="00AF7D8A" w:rsidRDefault="00AF7D8A" w:rsidP="00AF7D8A">
      <w:pPr>
        <w:ind w:left="360"/>
        <w:jc w:val="both"/>
        <w:rPr>
          <w:sz w:val="24"/>
        </w:rPr>
      </w:pPr>
      <w:r w:rsidRPr="00AF7D8A">
        <w:rPr>
          <w:sz w:val="24"/>
        </w:rPr>
        <w:t xml:space="preserve">Marks awarded for Analysis will be based on the provided: </w:t>
      </w:r>
    </w:p>
    <w:p w:rsidR="00AF7D8A" w:rsidRPr="00AF7D8A" w:rsidRDefault="00AF7D8A" w:rsidP="00AF7D8A">
      <w:pPr>
        <w:numPr>
          <w:ilvl w:val="0"/>
          <w:numId w:val="18"/>
        </w:numPr>
        <w:contextualSpacing/>
        <w:jc w:val="both"/>
        <w:rPr>
          <w:sz w:val="24"/>
        </w:rPr>
      </w:pPr>
      <w:r w:rsidRPr="00AF7D8A">
        <w:rPr>
          <w:sz w:val="24"/>
        </w:rPr>
        <w:t>Description of the rules of the game (5%)</w:t>
      </w:r>
    </w:p>
    <w:p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rsidR="00AF7D8A" w:rsidRPr="00AF7D8A" w:rsidRDefault="00AF7D8A" w:rsidP="00AF7D8A">
      <w:pPr>
        <w:jc w:val="both"/>
        <w:rPr>
          <w:sz w:val="24"/>
        </w:rPr>
      </w:pPr>
    </w:p>
    <w:p w:rsidR="00AF7D8A" w:rsidRPr="00AF7D8A" w:rsidRDefault="00AF7D8A" w:rsidP="00AF7D8A">
      <w:pPr>
        <w:numPr>
          <w:ilvl w:val="0"/>
          <w:numId w:val="21"/>
        </w:numPr>
        <w:contextualSpacing/>
        <w:jc w:val="both"/>
        <w:rPr>
          <w:sz w:val="24"/>
        </w:rPr>
      </w:pPr>
      <w:r w:rsidRPr="00AF7D8A">
        <w:rPr>
          <w:sz w:val="24"/>
        </w:rPr>
        <w:t>Practical Application and Deployment (50%)</w:t>
      </w:r>
    </w:p>
    <w:p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rsidR="00AF7D8A" w:rsidRPr="00AF7D8A" w:rsidRDefault="00AF7D8A" w:rsidP="00AF7D8A">
      <w:pPr>
        <w:ind w:left="360"/>
        <w:jc w:val="both"/>
        <w:rPr>
          <w:sz w:val="24"/>
        </w:rPr>
      </w:pPr>
    </w:p>
    <w:p w:rsidR="00AF7D8A" w:rsidRPr="00AF7D8A" w:rsidRDefault="00AF7D8A" w:rsidP="00AF7D8A">
      <w:pPr>
        <w:numPr>
          <w:ilvl w:val="0"/>
          <w:numId w:val="21"/>
        </w:numPr>
        <w:contextualSpacing/>
        <w:jc w:val="both"/>
        <w:rPr>
          <w:sz w:val="24"/>
        </w:rPr>
      </w:pPr>
      <w:r w:rsidRPr="00AF7D8A">
        <w:rPr>
          <w:sz w:val="24"/>
        </w:rPr>
        <w:t>Skills for Professional Practice (5%)</w:t>
      </w:r>
    </w:p>
    <w:p w:rsidR="00AF7D8A" w:rsidRPr="00AF7D8A" w:rsidRDefault="00AF7D8A" w:rsidP="00AF7D8A">
      <w:pPr>
        <w:ind w:left="360"/>
        <w:jc w:val="both"/>
        <w:rPr>
          <w:sz w:val="22"/>
          <w:szCs w:val="22"/>
        </w:rPr>
      </w:pPr>
      <w:r w:rsidRPr="00AF7D8A">
        <w:rPr>
          <w:sz w:val="24"/>
        </w:rPr>
        <w:t>Skills for Professional Practice will be assessed based on the written and presentational quality of the report.</w:t>
      </w:r>
      <w:r w:rsidRPr="00AF7D8A">
        <w:rPr>
          <w:sz w:val="24"/>
        </w:rP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F7D8A" w:rsidRDefault="00AF7D8A" w:rsidP="00AF7D8A">
            <w:pPr>
              <w:pStyle w:val="ListParagraph"/>
              <w:numPr>
                <w:ilvl w:val="0"/>
                <w:numId w:val="22"/>
              </w:numPr>
              <w:jc w:val="both"/>
            </w:pPr>
            <w:r>
              <w:t>Requirements Analysis: that is breaking down the task to identify appropriate features and requirements (15%)</w:t>
            </w:r>
          </w:p>
          <w:p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F7D8A" w:rsidRDefault="00AF7D8A" w:rsidP="00AF7D8A">
            <w:pPr>
              <w:ind w:left="360"/>
              <w:jc w:val="both"/>
            </w:pPr>
            <w:r>
              <w:t xml:space="preserve">Marks awarded for Analysis will be based on the provided: </w:t>
            </w:r>
          </w:p>
          <w:p w:rsidR="00AF7D8A" w:rsidRDefault="00AF7D8A" w:rsidP="00AF7D8A">
            <w:pPr>
              <w:pStyle w:val="ListParagraph"/>
              <w:numPr>
                <w:ilvl w:val="0"/>
                <w:numId w:val="18"/>
              </w:numPr>
              <w:jc w:val="both"/>
            </w:pPr>
            <w:r>
              <w:t>Description of the rules of the game (5%)</w:t>
            </w:r>
          </w:p>
          <w:p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AF7D8A" w:rsidP="00AF7D8A">
            <w:pPr>
              <w:ind w:left="360"/>
              <w:jc w:val="both"/>
            </w:pPr>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530" w:rsidRDefault="00836530">
      <w:r>
        <w:separator/>
      </w:r>
    </w:p>
  </w:endnote>
  <w:endnote w:type="continuationSeparator" w:id="0">
    <w:p w:rsidR="00836530" w:rsidRDefault="00836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530" w:rsidRDefault="00836530">
      <w:r>
        <w:separator/>
      </w:r>
    </w:p>
  </w:footnote>
  <w:footnote w:type="continuationSeparator" w:id="0">
    <w:p w:rsidR="00836530" w:rsidRDefault="00836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7"/>
  </w:num>
  <w:num w:numId="9">
    <w:abstractNumId w:val="11"/>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6"/>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530"/>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EC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7D8A"/>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0FE"/>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BFE3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3171</Words>
  <Characters>18081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Williams (SOAC)</cp:lastModifiedBy>
  <cp:revision>3</cp:revision>
  <cp:lastPrinted>2014-10-10T07:42:00Z</cp:lastPrinted>
  <dcterms:created xsi:type="dcterms:W3CDTF">2020-03-12T12:38:00Z</dcterms:created>
  <dcterms:modified xsi:type="dcterms:W3CDTF">2020-03-13T10:07:00Z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