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299CF" w14:textId="77777777" w:rsidR="0068645D" w:rsidRPr="0068645D" w:rsidRDefault="0068645D" w:rsidP="0068645D">
      <w:pPr>
        <w:rPr>
          <w:rFonts w:ascii="Arial" w:hAnsi="Arial" w:cs="Arial"/>
          <w:b/>
          <w:bCs/>
        </w:rPr>
      </w:pPr>
      <w:r w:rsidRPr="0068645D">
        <w:rPr>
          <w:rFonts w:ascii="Arial" w:hAnsi="Arial" w:cs="Arial"/>
          <w:b/>
          <w:bCs/>
        </w:rPr>
        <w:t>Name: Sarah Summers</w:t>
      </w:r>
    </w:p>
    <w:p w14:paraId="4183607B" w14:textId="77777777" w:rsidR="0068645D" w:rsidRPr="0068645D" w:rsidRDefault="0068645D" w:rsidP="0068645D">
      <w:pPr>
        <w:rPr>
          <w:rFonts w:ascii="Arial" w:hAnsi="Arial" w:cs="Arial"/>
          <w:b/>
          <w:bCs/>
        </w:rPr>
      </w:pPr>
      <w:r w:rsidRPr="0068645D">
        <w:rPr>
          <w:rFonts w:ascii="Arial" w:hAnsi="Arial" w:cs="Arial"/>
          <w:b/>
          <w:bCs/>
        </w:rPr>
        <w:t>Student Number: 2117464</w:t>
      </w:r>
    </w:p>
    <w:p w14:paraId="5F96CB15" w14:textId="30E8CD3B" w:rsidR="0068645D" w:rsidRDefault="0068645D" w:rsidP="0068645D">
      <w:pPr>
        <w:rPr>
          <w:rFonts w:ascii="Arial" w:hAnsi="Arial" w:cs="Arial"/>
          <w:b/>
          <w:bCs/>
        </w:rPr>
      </w:pPr>
      <w:r w:rsidRPr="0068645D">
        <w:rPr>
          <w:rFonts w:ascii="Arial" w:hAnsi="Arial" w:cs="Arial"/>
          <w:b/>
          <w:bCs/>
        </w:rPr>
        <w:t xml:space="preserve">Date of completion: </w:t>
      </w:r>
      <w:r w:rsidR="00411291">
        <w:rPr>
          <w:rFonts w:ascii="Arial" w:hAnsi="Arial" w:cs="Arial"/>
          <w:b/>
          <w:bCs/>
        </w:rPr>
        <w:t>19.04</w:t>
      </w:r>
      <w:r w:rsidRPr="0068645D">
        <w:rPr>
          <w:rFonts w:ascii="Arial" w:hAnsi="Arial" w:cs="Arial"/>
          <w:b/>
          <w:bCs/>
        </w:rPr>
        <w:t>.2022</w:t>
      </w:r>
    </w:p>
    <w:p w14:paraId="69774573" w14:textId="1EACA085" w:rsidR="004C0FF2" w:rsidRPr="004C0FF2" w:rsidRDefault="004C0FF2" w:rsidP="004C0FF2">
      <w:pPr>
        <w:rPr>
          <w:rFonts w:ascii="Arial" w:hAnsi="Arial" w:cs="Arial"/>
          <w:b/>
          <w:bCs/>
        </w:rPr>
      </w:pPr>
      <w:r w:rsidRPr="004C0FF2">
        <w:rPr>
          <w:rFonts w:ascii="Arial" w:hAnsi="Arial" w:cs="Arial"/>
          <w:b/>
          <w:bCs/>
        </w:rPr>
        <w:t>MODULE CODE: BMPF7003</w:t>
      </w:r>
    </w:p>
    <w:p w14:paraId="6B29DA19" w14:textId="78952DC1" w:rsidR="004C0FF2" w:rsidRDefault="004C0FF2" w:rsidP="004C0FF2">
      <w:pPr>
        <w:rPr>
          <w:rFonts w:ascii="Arial" w:hAnsi="Arial" w:cs="Arial"/>
          <w:b/>
          <w:bCs/>
        </w:rPr>
      </w:pPr>
      <w:r w:rsidRPr="004C0FF2">
        <w:rPr>
          <w:rFonts w:ascii="Arial" w:hAnsi="Arial" w:cs="Arial"/>
          <w:b/>
          <w:bCs/>
        </w:rPr>
        <w:t>TITLE: Application of Learning in the Workplace</w:t>
      </w:r>
    </w:p>
    <w:p w14:paraId="0E094BD6" w14:textId="15AF1B00" w:rsidR="00411291" w:rsidRDefault="00411291" w:rsidP="004C0FF2">
      <w:pPr>
        <w:rPr>
          <w:rFonts w:ascii="Arial" w:hAnsi="Arial" w:cs="Arial"/>
          <w:b/>
          <w:bCs/>
        </w:rPr>
      </w:pPr>
    </w:p>
    <w:p w14:paraId="79AB82B3" w14:textId="77777777" w:rsidR="00411291" w:rsidRDefault="00411291" w:rsidP="004C0FF2">
      <w:pPr>
        <w:rPr>
          <w:rFonts w:ascii="Arial" w:hAnsi="Arial" w:cs="Arial"/>
          <w:b/>
          <w:bCs/>
        </w:rPr>
      </w:pPr>
    </w:p>
    <w:p w14:paraId="0FD68AE0" w14:textId="349A7D8E" w:rsidR="0068645D" w:rsidRDefault="0068645D" w:rsidP="004C0FF2">
      <w:pPr>
        <w:rPr>
          <w:rFonts w:ascii="Arial" w:hAnsi="Arial" w:cs="Arial"/>
          <w:b/>
          <w:bCs/>
        </w:rPr>
      </w:pPr>
    </w:p>
    <w:p w14:paraId="25CF83AF" w14:textId="24FB94E9" w:rsidR="0068645D" w:rsidRDefault="0068645D" w:rsidP="004C0FF2">
      <w:pPr>
        <w:rPr>
          <w:rFonts w:ascii="Arial" w:hAnsi="Arial" w:cs="Arial"/>
          <w:b/>
          <w:bCs/>
        </w:rPr>
      </w:pPr>
    </w:p>
    <w:p w14:paraId="628C7B4B" w14:textId="4262E57B" w:rsidR="0068645D" w:rsidRDefault="0068645D" w:rsidP="004C0FF2">
      <w:pPr>
        <w:rPr>
          <w:rFonts w:ascii="Arial" w:hAnsi="Arial" w:cs="Arial"/>
          <w:b/>
          <w:bCs/>
        </w:rPr>
      </w:pPr>
    </w:p>
    <w:p w14:paraId="670A7579" w14:textId="1749A257" w:rsidR="0068645D" w:rsidRDefault="0068645D" w:rsidP="004C0FF2">
      <w:pPr>
        <w:rPr>
          <w:rFonts w:ascii="Arial" w:hAnsi="Arial" w:cs="Arial"/>
          <w:b/>
          <w:bCs/>
        </w:rPr>
      </w:pPr>
    </w:p>
    <w:p w14:paraId="7EE58EFC" w14:textId="47AB6045" w:rsidR="0068645D" w:rsidRDefault="0068645D" w:rsidP="004C0FF2">
      <w:pPr>
        <w:rPr>
          <w:rFonts w:ascii="Arial" w:hAnsi="Arial" w:cs="Arial"/>
          <w:b/>
          <w:bCs/>
        </w:rPr>
      </w:pPr>
    </w:p>
    <w:p w14:paraId="14990153" w14:textId="4CD480DA" w:rsidR="0068645D" w:rsidRDefault="0068645D" w:rsidP="004C0FF2">
      <w:pPr>
        <w:rPr>
          <w:rFonts w:ascii="Arial" w:hAnsi="Arial" w:cs="Arial"/>
          <w:b/>
          <w:bCs/>
        </w:rPr>
      </w:pPr>
    </w:p>
    <w:p w14:paraId="0F6011C7" w14:textId="7396A5F4" w:rsidR="0068645D" w:rsidRDefault="0068645D" w:rsidP="004C0FF2">
      <w:pPr>
        <w:rPr>
          <w:rFonts w:ascii="Arial" w:hAnsi="Arial" w:cs="Arial"/>
          <w:b/>
          <w:bCs/>
        </w:rPr>
      </w:pPr>
    </w:p>
    <w:p w14:paraId="7569775A" w14:textId="6A149F52" w:rsidR="0068645D" w:rsidRDefault="0068645D" w:rsidP="004C0FF2">
      <w:pPr>
        <w:rPr>
          <w:rFonts w:ascii="Arial" w:hAnsi="Arial" w:cs="Arial"/>
          <w:b/>
          <w:bCs/>
        </w:rPr>
      </w:pPr>
    </w:p>
    <w:p w14:paraId="3430EEB9" w14:textId="5442F231" w:rsidR="0068645D" w:rsidRDefault="0068645D" w:rsidP="004C0FF2">
      <w:pPr>
        <w:rPr>
          <w:rFonts w:ascii="Arial" w:hAnsi="Arial" w:cs="Arial"/>
          <w:b/>
          <w:bCs/>
        </w:rPr>
      </w:pPr>
    </w:p>
    <w:p w14:paraId="27522A7A" w14:textId="16345AA5" w:rsidR="0068645D" w:rsidRDefault="0068645D" w:rsidP="004C0FF2">
      <w:pPr>
        <w:rPr>
          <w:rFonts w:ascii="Arial" w:hAnsi="Arial" w:cs="Arial"/>
          <w:b/>
          <w:bCs/>
        </w:rPr>
      </w:pPr>
    </w:p>
    <w:p w14:paraId="71863AFD" w14:textId="4591EDF3" w:rsidR="0068645D" w:rsidRDefault="0068645D" w:rsidP="004C0FF2">
      <w:pPr>
        <w:rPr>
          <w:rFonts w:ascii="Arial" w:hAnsi="Arial" w:cs="Arial"/>
          <w:b/>
          <w:bCs/>
        </w:rPr>
      </w:pPr>
    </w:p>
    <w:p w14:paraId="0A626ECE" w14:textId="7D417B0C" w:rsidR="0068645D" w:rsidRDefault="0068645D" w:rsidP="004C0FF2">
      <w:pPr>
        <w:rPr>
          <w:rFonts w:ascii="Arial" w:hAnsi="Arial" w:cs="Arial"/>
          <w:b/>
          <w:bCs/>
        </w:rPr>
      </w:pPr>
    </w:p>
    <w:p w14:paraId="541A6DA0" w14:textId="14EC6D1E" w:rsidR="0068645D" w:rsidRDefault="0068645D" w:rsidP="004C0FF2">
      <w:pPr>
        <w:rPr>
          <w:rFonts w:ascii="Arial" w:hAnsi="Arial" w:cs="Arial"/>
          <w:b/>
          <w:bCs/>
        </w:rPr>
      </w:pPr>
    </w:p>
    <w:p w14:paraId="4D22D125" w14:textId="4BBE4997" w:rsidR="0068645D" w:rsidRDefault="0068645D" w:rsidP="004C0FF2">
      <w:pPr>
        <w:rPr>
          <w:rFonts w:ascii="Arial" w:hAnsi="Arial" w:cs="Arial"/>
          <w:b/>
          <w:bCs/>
        </w:rPr>
      </w:pPr>
    </w:p>
    <w:p w14:paraId="5E19F4D4" w14:textId="24D25417" w:rsidR="0068645D" w:rsidRDefault="0068645D" w:rsidP="004C0FF2">
      <w:pPr>
        <w:rPr>
          <w:rFonts w:ascii="Arial" w:hAnsi="Arial" w:cs="Arial"/>
          <w:b/>
          <w:bCs/>
        </w:rPr>
      </w:pPr>
    </w:p>
    <w:p w14:paraId="33F0BF7D" w14:textId="35EEDCAD" w:rsidR="0068645D" w:rsidRDefault="0068645D" w:rsidP="004C0FF2">
      <w:pPr>
        <w:rPr>
          <w:rFonts w:ascii="Arial" w:hAnsi="Arial" w:cs="Arial"/>
          <w:b/>
          <w:bCs/>
        </w:rPr>
      </w:pPr>
    </w:p>
    <w:p w14:paraId="2794B084" w14:textId="0E447F5D" w:rsidR="0068645D" w:rsidRDefault="0068645D" w:rsidP="004C0FF2">
      <w:pPr>
        <w:rPr>
          <w:rFonts w:ascii="Arial" w:hAnsi="Arial" w:cs="Arial"/>
          <w:b/>
          <w:bCs/>
        </w:rPr>
      </w:pPr>
    </w:p>
    <w:p w14:paraId="74D6CA3B" w14:textId="6F192328" w:rsidR="0068645D" w:rsidRDefault="0068645D" w:rsidP="004C0FF2">
      <w:pPr>
        <w:rPr>
          <w:rFonts w:ascii="Arial" w:hAnsi="Arial" w:cs="Arial"/>
          <w:b/>
          <w:bCs/>
        </w:rPr>
      </w:pPr>
    </w:p>
    <w:p w14:paraId="32669AC3" w14:textId="254BED9A" w:rsidR="0068645D" w:rsidRDefault="0068645D" w:rsidP="004C0FF2">
      <w:pPr>
        <w:rPr>
          <w:rFonts w:ascii="Arial" w:hAnsi="Arial" w:cs="Arial"/>
          <w:b/>
          <w:bCs/>
        </w:rPr>
      </w:pPr>
    </w:p>
    <w:p w14:paraId="6CE700B6" w14:textId="7513492A" w:rsidR="0068645D" w:rsidRDefault="0068645D" w:rsidP="004C0FF2">
      <w:pPr>
        <w:rPr>
          <w:rFonts w:ascii="Arial" w:hAnsi="Arial" w:cs="Arial"/>
          <w:b/>
          <w:bCs/>
        </w:rPr>
      </w:pPr>
    </w:p>
    <w:p w14:paraId="7FEAC49E" w14:textId="6C85E50C" w:rsidR="0068645D" w:rsidRDefault="0068645D" w:rsidP="004C0FF2">
      <w:pPr>
        <w:rPr>
          <w:rFonts w:ascii="Arial" w:hAnsi="Arial" w:cs="Arial"/>
          <w:b/>
          <w:bCs/>
        </w:rPr>
      </w:pPr>
    </w:p>
    <w:p w14:paraId="67B0DCBE" w14:textId="071147B5" w:rsidR="0068645D" w:rsidRDefault="0068645D" w:rsidP="004C0FF2">
      <w:pPr>
        <w:rPr>
          <w:rFonts w:ascii="Arial" w:hAnsi="Arial" w:cs="Arial"/>
          <w:b/>
          <w:bCs/>
        </w:rPr>
      </w:pPr>
    </w:p>
    <w:p w14:paraId="3CF8A6B2" w14:textId="2A1FE07E" w:rsidR="0068645D" w:rsidRDefault="0068645D" w:rsidP="004C0FF2">
      <w:pPr>
        <w:rPr>
          <w:rFonts w:ascii="Arial" w:hAnsi="Arial" w:cs="Arial"/>
          <w:b/>
          <w:bCs/>
        </w:rPr>
      </w:pPr>
    </w:p>
    <w:p w14:paraId="23F415D8" w14:textId="65F6D1AA" w:rsidR="0068645D" w:rsidRDefault="0068645D" w:rsidP="004C0FF2">
      <w:pPr>
        <w:rPr>
          <w:rFonts w:ascii="Arial" w:hAnsi="Arial" w:cs="Arial"/>
          <w:b/>
          <w:bCs/>
        </w:rPr>
      </w:pPr>
    </w:p>
    <w:p w14:paraId="5FB49B64" w14:textId="77777777" w:rsidR="00411291" w:rsidRDefault="00411291">
      <w:pPr>
        <w:rPr>
          <w:rFonts w:ascii="Arial" w:hAnsi="Arial" w:cs="Arial"/>
          <w:b/>
          <w:bCs/>
        </w:rPr>
      </w:pPr>
      <w:bookmarkStart w:id="0" w:name="_Hlk101261264"/>
    </w:p>
    <w:p w14:paraId="3D49992B" w14:textId="6E1611C5" w:rsidR="00F1437A" w:rsidRDefault="00F1437A">
      <w:pPr>
        <w:rPr>
          <w:rFonts w:ascii="Arial" w:hAnsi="Arial" w:cs="Arial"/>
          <w:b/>
          <w:bCs/>
        </w:rPr>
      </w:pPr>
      <w:r>
        <w:rPr>
          <w:rFonts w:ascii="Arial" w:hAnsi="Arial" w:cs="Arial"/>
          <w:b/>
          <w:bCs/>
        </w:rPr>
        <w:lastRenderedPageBreak/>
        <w:t>The application</w:t>
      </w:r>
      <w:r w:rsidR="006D0F38">
        <w:rPr>
          <w:rFonts w:ascii="Arial" w:hAnsi="Arial" w:cs="Arial"/>
          <w:b/>
          <w:bCs/>
        </w:rPr>
        <w:t xml:space="preserve"> of</w:t>
      </w:r>
      <w:r>
        <w:rPr>
          <w:rFonts w:ascii="Arial" w:hAnsi="Arial" w:cs="Arial"/>
          <w:b/>
          <w:bCs/>
        </w:rPr>
        <w:t xml:space="preserve"> male adolescent voice</w:t>
      </w:r>
      <w:r w:rsidR="0021337D">
        <w:rPr>
          <w:rFonts w:ascii="Arial" w:hAnsi="Arial" w:cs="Arial"/>
          <w:b/>
          <w:bCs/>
        </w:rPr>
        <w:t xml:space="preserve"> change theories</w:t>
      </w:r>
      <w:r>
        <w:rPr>
          <w:rFonts w:ascii="Arial" w:hAnsi="Arial" w:cs="Arial"/>
          <w:b/>
          <w:bCs/>
        </w:rPr>
        <w:t xml:space="preserve"> to vocal warm-up methods.</w:t>
      </w:r>
    </w:p>
    <w:bookmarkEnd w:id="0"/>
    <w:p w14:paraId="7DF1A31E" w14:textId="77777777" w:rsidR="00CD2DCD" w:rsidRDefault="00CD2DCD">
      <w:pPr>
        <w:rPr>
          <w:rFonts w:ascii="Arial" w:hAnsi="Arial" w:cs="Arial"/>
          <w:b/>
          <w:bCs/>
        </w:rPr>
      </w:pPr>
    </w:p>
    <w:p w14:paraId="31378CC2" w14:textId="0C23A4EB" w:rsidR="00B200DC" w:rsidRPr="0073715D" w:rsidRDefault="00557289">
      <w:pPr>
        <w:rPr>
          <w:rFonts w:ascii="Arial" w:hAnsi="Arial" w:cs="Arial"/>
          <w:b/>
          <w:bCs/>
        </w:rPr>
      </w:pPr>
      <w:r w:rsidRPr="0073715D">
        <w:rPr>
          <w:rFonts w:ascii="Arial" w:hAnsi="Arial" w:cs="Arial"/>
          <w:b/>
          <w:bCs/>
        </w:rPr>
        <w:t>Introduction</w:t>
      </w:r>
    </w:p>
    <w:p w14:paraId="60931283" w14:textId="053CA7D0" w:rsidR="003209D8" w:rsidRPr="006C62AF" w:rsidRDefault="003209D8">
      <w:pPr>
        <w:rPr>
          <w:rFonts w:ascii="Arial" w:hAnsi="Arial" w:cs="Arial"/>
          <w:color w:val="FF0000"/>
        </w:rPr>
      </w:pPr>
      <w:r w:rsidRPr="0073715D">
        <w:rPr>
          <w:rFonts w:ascii="Arial" w:hAnsi="Arial" w:cs="Arial"/>
        </w:rPr>
        <w:t xml:space="preserve">My objective in conducting this study is to look at what happens to the male voice during adolescence and what this means for the adolescent </w:t>
      </w:r>
      <w:r w:rsidR="00BC6E2E" w:rsidRPr="0073715D">
        <w:rPr>
          <w:rFonts w:ascii="Arial" w:hAnsi="Arial" w:cs="Arial"/>
        </w:rPr>
        <w:t>male</w:t>
      </w:r>
      <w:r w:rsidRPr="0073715D">
        <w:rPr>
          <w:rFonts w:ascii="Arial" w:hAnsi="Arial" w:cs="Arial"/>
        </w:rPr>
        <w:t>s with whom I</w:t>
      </w:r>
      <w:r w:rsidR="007331C3">
        <w:rPr>
          <w:rFonts w:ascii="Arial" w:hAnsi="Arial" w:cs="Arial"/>
        </w:rPr>
        <w:t xml:space="preserve"> am </w:t>
      </w:r>
      <w:r w:rsidRPr="0073715D">
        <w:rPr>
          <w:rFonts w:ascii="Arial" w:hAnsi="Arial" w:cs="Arial"/>
        </w:rPr>
        <w:t xml:space="preserve">currently working.  I hope to devise a strategy to ensure that I am providing appropriate support for these </w:t>
      </w:r>
      <w:r w:rsidR="00BC6E2E" w:rsidRPr="0073715D">
        <w:rPr>
          <w:rFonts w:ascii="Arial" w:hAnsi="Arial" w:cs="Arial"/>
        </w:rPr>
        <w:t>adolescent</w:t>
      </w:r>
      <w:r w:rsidRPr="0073715D">
        <w:rPr>
          <w:rFonts w:ascii="Arial" w:hAnsi="Arial" w:cs="Arial"/>
        </w:rPr>
        <w:t>s as their voices change and develop.</w:t>
      </w:r>
      <w:r w:rsidR="00D70C24" w:rsidRPr="0073715D">
        <w:rPr>
          <w:rFonts w:ascii="Arial" w:hAnsi="Arial" w:cs="Arial"/>
        </w:rPr>
        <w:t xml:space="preserve">  </w:t>
      </w:r>
      <w:r w:rsidRPr="0073715D">
        <w:rPr>
          <w:rFonts w:ascii="Arial" w:hAnsi="Arial" w:cs="Arial"/>
        </w:rPr>
        <w:t xml:space="preserve">I will be evaluating </w:t>
      </w:r>
      <w:r w:rsidR="00BC6E2E" w:rsidRPr="0073715D">
        <w:rPr>
          <w:rFonts w:ascii="Arial" w:hAnsi="Arial" w:cs="Arial"/>
        </w:rPr>
        <w:t>methods to use in vocal warm ups</w:t>
      </w:r>
      <w:r w:rsidRPr="0073715D">
        <w:rPr>
          <w:rFonts w:ascii="Arial" w:hAnsi="Arial" w:cs="Arial"/>
        </w:rPr>
        <w:t xml:space="preserve"> in order to determine which </w:t>
      </w:r>
      <w:r w:rsidR="00D70C24" w:rsidRPr="0073715D">
        <w:rPr>
          <w:rFonts w:ascii="Arial" w:hAnsi="Arial" w:cs="Arial"/>
        </w:rPr>
        <w:t xml:space="preserve">is best for the group that I am working </w:t>
      </w:r>
      <w:r w:rsidR="00BA6507">
        <w:rPr>
          <w:rFonts w:ascii="Arial" w:hAnsi="Arial" w:cs="Arial"/>
        </w:rPr>
        <w:t>with.</w:t>
      </w:r>
      <w:r w:rsidR="0006363E">
        <w:rPr>
          <w:rFonts w:ascii="Arial" w:hAnsi="Arial" w:cs="Arial"/>
        </w:rPr>
        <w:t xml:space="preserve">  Through the teaching of warm ups, I wish to encourage both engagement and a healthy approach to singing.</w:t>
      </w:r>
      <w:r w:rsidR="006C62AF">
        <w:rPr>
          <w:rFonts w:ascii="Arial" w:hAnsi="Arial" w:cs="Arial"/>
        </w:rPr>
        <w:t xml:space="preserve">  Warm ups are </w:t>
      </w:r>
      <w:r w:rsidR="008E19B4">
        <w:rPr>
          <w:rFonts w:ascii="Arial" w:hAnsi="Arial" w:cs="Arial"/>
        </w:rPr>
        <w:t>going to be key in ensuring that I am</w:t>
      </w:r>
      <w:r w:rsidR="006C62AF">
        <w:rPr>
          <w:rFonts w:ascii="Arial" w:hAnsi="Arial" w:cs="Arial"/>
        </w:rPr>
        <w:t xml:space="preserve"> teaching healthy vocal technique (Webb, 2007).  </w:t>
      </w:r>
      <w:r w:rsidR="004C759C">
        <w:rPr>
          <w:rFonts w:ascii="Arial" w:hAnsi="Arial" w:cs="Arial"/>
        </w:rPr>
        <w:t xml:space="preserve">The use of appropriate pedagogy is also important in keeping adolescent males engaged in singing throughout </w:t>
      </w:r>
      <w:r w:rsidR="00AB23CB">
        <w:rPr>
          <w:rFonts w:ascii="Arial" w:hAnsi="Arial" w:cs="Arial"/>
        </w:rPr>
        <w:t>the period of voice change</w:t>
      </w:r>
      <w:r w:rsidR="004C759C">
        <w:rPr>
          <w:rFonts w:ascii="Arial" w:hAnsi="Arial" w:cs="Arial"/>
        </w:rPr>
        <w:t xml:space="preserve"> (Freer, 201</w:t>
      </w:r>
      <w:r w:rsidR="00FB7C48">
        <w:rPr>
          <w:rFonts w:ascii="Arial" w:hAnsi="Arial" w:cs="Arial"/>
        </w:rPr>
        <w:t>5</w:t>
      </w:r>
      <w:r w:rsidR="004C759C">
        <w:rPr>
          <w:rFonts w:ascii="Arial" w:hAnsi="Arial" w:cs="Arial"/>
        </w:rPr>
        <w:t>).</w:t>
      </w:r>
      <w:r w:rsidR="0030087F">
        <w:rPr>
          <w:rFonts w:ascii="Arial" w:hAnsi="Arial" w:cs="Arial"/>
        </w:rPr>
        <w:t xml:space="preserve">  </w:t>
      </w:r>
    </w:p>
    <w:p w14:paraId="7F61DA20" w14:textId="67F9F8CE" w:rsidR="005628D3" w:rsidRPr="0073715D" w:rsidRDefault="005628D3">
      <w:pPr>
        <w:rPr>
          <w:rFonts w:ascii="Arial" w:hAnsi="Arial" w:cs="Arial"/>
        </w:rPr>
      </w:pPr>
    </w:p>
    <w:p w14:paraId="7BCAE859" w14:textId="5C4FF402" w:rsidR="005628D3" w:rsidRPr="0073715D" w:rsidRDefault="0073715D">
      <w:pPr>
        <w:rPr>
          <w:rFonts w:ascii="Arial" w:hAnsi="Arial" w:cs="Arial"/>
          <w:b/>
          <w:bCs/>
        </w:rPr>
      </w:pPr>
      <w:r w:rsidRPr="0073715D">
        <w:rPr>
          <w:rFonts w:ascii="Arial" w:hAnsi="Arial" w:cs="Arial"/>
          <w:b/>
          <w:bCs/>
        </w:rPr>
        <w:t>Challenges</w:t>
      </w:r>
    </w:p>
    <w:p w14:paraId="41752314" w14:textId="09277B0E" w:rsidR="005628D3" w:rsidRPr="0073715D" w:rsidRDefault="00BC6E2E">
      <w:pPr>
        <w:rPr>
          <w:rFonts w:ascii="Arial" w:hAnsi="Arial" w:cs="Arial"/>
        </w:rPr>
      </w:pPr>
      <w:r w:rsidRPr="0073715D">
        <w:rPr>
          <w:rFonts w:ascii="Arial" w:hAnsi="Arial" w:cs="Arial"/>
        </w:rPr>
        <w:t>I am</w:t>
      </w:r>
      <w:r w:rsidR="00763C9F">
        <w:rPr>
          <w:rFonts w:ascii="Arial" w:hAnsi="Arial" w:cs="Arial"/>
        </w:rPr>
        <w:t xml:space="preserve"> currently</w:t>
      </w:r>
      <w:r w:rsidRPr="0073715D">
        <w:rPr>
          <w:rFonts w:ascii="Arial" w:hAnsi="Arial" w:cs="Arial"/>
        </w:rPr>
        <w:t xml:space="preserve"> working with six</w:t>
      </w:r>
      <w:r w:rsidR="005628D3" w:rsidRPr="0073715D">
        <w:rPr>
          <w:rFonts w:ascii="Arial" w:hAnsi="Arial" w:cs="Arial"/>
        </w:rPr>
        <w:t xml:space="preserve"> </w:t>
      </w:r>
      <w:r w:rsidRPr="0073715D">
        <w:rPr>
          <w:rFonts w:ascii="Arial" w:hAnsi="Arial" w:cs="Arial"/>
        </w:rPr>
        <w:t>adolescent</w:t>
      </w:r>
      <w:r w:rsidR="005628D3" w:rsidRPr="0073715D">
        <w:rPr>
          <w:rFonts w:ascii="Arial" w:hAnsi="Arial" w:cs="Arial"/>
        </w:rPr>
        <w:t>s</w:t>
      </w:r>
      <w:r w:rsidR="00763C9F">
        <w:rPr>
          <w:rFonts w:ascii="Arial" w:hAnsi="Arial" w:cs="Arial"/>
        </w:rPr>
        <w:t xml:space="preserve">.  Adolescent males begin the process of change at different times and progress through </w:t>
      </w:r>
      <w:r w:rsidR="00D32786">
        <w:rPr>
          <w:rFonts w:ascii="Arial" w:hAnsi="Arial" w:cs="Arial"/>
        </w:rPr>
        <w:t>the stages of voice change</w:t>
      </w:r>
      <w:r w:rsidR="00763C9F">
        <w:rPr>
          <w:rFonts w:ascii="Arial" w:hAnsi="Arial" w:cs="Arial"/>
        </w:rPr>
        <w:t xml:space="preserve"> at different rates (Cooksey and Welch, 19</w:t>
      </w:r>
      <w:r w:rsidR="00B0562A">
        <w:rPr>
          <w:rFonts w:ascii="Arial" w:hAnsi="Arial" w:cs="Arial"/>
        </w:rPr>
        <w:t>9</w:t>
      </w:r>
      <w:r w:rsidR="00763C9F">
        <w:rPr>
          <w:rFonts w:ascii="Arial" w:hAnsi="Arial" w:cs="Arial"/>
        </w:rPr>
        <w:t>8</w:t>
      </w:r>
      <w:r w:rsidR="00E65A47">
        <w:rPr>
          <w:rFonts w:ascii="Arial" w:hAnsi="Arial" w:cs="Arial"/>
        </w:rPr>
        <w:t>; Sataloff, 1999</w:t>
      </w:r>
      <w:r w:rsidR="007B12A3">
        <w:rPr>
          <w:rFonts w:ascii="Arial" w:hAnsi="Arial" w:cs="Arial"/>
        </w:rPr>
        <w:t xml:space="preserve">; Cooksey, </w:t>
      </w:r>
      <w:r w:rsidR="007B6901">
        <w:rPr>
          <w:rFonts w:ascii="Arial" w:hAnsi="Arial" w:cs="Arial"/>
        </w:rPr>
        <w:t>1</w:t>
      </w:r>
      <w:r w:rsidR="007B12A3">
        <w:rPr>
          <w:rFonts w:ascii="Arial" w:hAnsi="Arial" w:cs="Arial"/>
        </w:rPr>
        <w:t>977b</w:t>
      </w:r>
      <w:r w:rsidR="00763C9F">
        <w:rPr>
          <w:rFonts w:ascii="Arial" w:hAnsi="Arial" w:cs="Arial"/>
        </w:rPr>
        <w:t>).</w:t>
      </w:r>
      <w:r w:rsidR="007A1400" w:rsidRPr="0073715D">
        <w:rPr>
          <w:rFonts w:ascii="Arial" w:hAnsi="Arial" w:cs="Arial"/>
        </w:rPr>
        <w:t xml:space="preserve"> </w:t>
      </w:r>
      <w:r w:rsidR="00763C9F">
        <w:rPr>
          <w:rFonts w:ascii="Arial" w:hAnsi="Arial" w:cs="Arial"/>
        </w:rPr>
        <w:t xml:space="preserve"> </w:t>
      </w:r>
      <w:r w:rsidR="0034602C">
        <w:rPr>
          <w:rFonts w:ascii="Arial" w:hAnsi="Arial" w:cs="Arial"/>
        </w:rPr>
        <w:t>Be</w:t>
      </w:r>
      <w:r w:rsidR="005628D3" w:rsidRPr="0073715D">
        <w:rPr>
          <w:rFonts w:ascii="Arial" w:hAnsi="Arial" w:cs="Arial"/>
        </w:rPr>
        <w:t xml:space="preserve">ing able to cater for each </w:t>
      </w:r>
      <w:r w:rsidRPr="0073715D">
        <w:rPr>
          <w:rFonts w:ascii="Arial" w:hAnsi="Arial" w:cs="Arial"/>
        </w:rPr>
        <w:t>adolescent</w:t>
      </w:r>
      <w:r w:rsidR="005628D3" w:rsidRPr="0073715D">
        <w:rPr>
          <w:rFonts w:ascii="Arial" w:hAnsi="Arial" w:cs="Arial"/>
        </w:rPr>
        <w:t xml:space="preserve"> within the same </w:t>
      </w:r>
      <w:r w:rsidRPr="0073715D">
        <w:rPr>
          <w:rFonts w:ascii="Arial" w:hAnsi="Arial" w:cs="Arial"/>
        </w:rPr>
        <w:t>songs could present challenges, particularly</w:t>
      </w:r>
      <w:r w:rsidR="00F66B3D" w:rsidRPr="0073715D">
        <w:rPr>
          <w:rFonts w:ascii="Arial" w:hAnsi="Arial" w:cs="Arial"/>
        </w:rPr>
        <w:t xml:space="preserve"> as some </w:t>
      </w:r>
      <w:r w:rsidRPr="0073715D">
        <w:rPr>
          <w:rFonts w:ascii="Arial" w:hAnsi="Arial" w:cs="Arial"/>
        </w:rPr>
        <w:t>have very little previous experience of music and singing</w:t>
      </w:r>
      <w:r w:rsidR="00F66B3D" w:rsidRPr="0073715D">
        <w:rPr>
          <w:rFonts w:ascii="Arial" w:hAnsi="Arial" w:cs="Arial"/>
        </w:rPr>
        <w:t xml:space="preserve"> </w:t>
      </w:r>
      <w:r w:rsidRPr="0073715D">
        <w:rPr>
          <w:rFonts w:ascii="Arial" w:hAnsi="Arial" w:cs="Arial"/>
        </w:rPr>
        <w:t>and</w:t>
      </w:r>
      <w:r w:rsidR="00F66B3D" w:rsidRPr="0073715D">
        <w:rPr>
          <w:rFonts w:ascii="Arial" w:hAnsi="Arial" w:cs="Arial"/>
        </w:rPr>
        <w:t xml:space="preserve"> not all of them are able to pick up harmony parts (made more </w:t>
      </w:r>
      <w:r w:rsidRPr="0073715D">
        <w:rPr>
          <w:rFonts w:ascii="Arial" w:hAnsi="Arial" w:cs="Arial"/>
        </w:rPr>
        <w:t>challenging</w:t>
      </w:r>
      <w:r w:rsidR="00F66B3D" w:rsidRPr="0073715D">
        <w:rPr>
          <w:rFonts w:ascii="Arial" w:hAnsi="Arial" w:cs="Arial"/>
        </w:rPr>
        <w:t xml:space="preserve"> by the small group size</w:t>
      </w:r>
      <w:r w:rsidRPr="0073715D">
        <w:rPr>
          <w:rFonts w:ascii="Arial" w:hAnsi="Arial" w:cs="Arial"/>
        </w:rPr>
        <w:t>)</w:t>
      </w:r>
      <w:r w:rsidR="00F66B3D" w:rsidRPr="0073715D">
        <w:rPr>
          <w:rFonts w:ascii="Arial" w:hAnsi="Arial" w:cs="Arial"/>
        </w:rPr>
        <w:t>.</w:t>
      </w:r>
    </w:p>
    <w:p w14:paraId="59385D77" w14:textId="58AEE8FE" w:rsidR="00F71682" w:rsidRPr="0073715D" w:rsidRDefault="00F71682">
      <w:pPr>
        <w:rPr>
          <w:rFonts w:ascii="Arial" w:hAnsi="Arial" w:cs="Arial"/>
        </w:rPr>
      </w:pPr>
      <w:r w:rsidRPr="0073715D">
        <w:rPr>
          <w:rFonts w:ascii="Arial" w:hAnsi="Arial" w:cs="Arial"/>
        </w:rPr>
        <w:t xml:space="preserve">The small size of the group that I </w:t>
      </w:r>
      <w:r w:rsidR="008B5845" w:rsidRPr="0073715D">
        <w:rPr>
          <w:rFonts w:ascii="Arial" w:hAnsi="Arial" w:cs="Arial"/>
        </w:rPr>
        <w:t>work with</w:t>
      </w:r>
      <w:r w:rsidRPr="0073715D">
        <w:rPr>
          <w:rFonts w:ascii="Arial" w:hAnsi="Arial" w:cs="Arial"/>
        </w:rPr>
        <w:t xml:space="preserve"> m</w:t>
      </w:r>
      <w:r w:rsidR="00B13CA1" w:rsidRPr="0073715D">
        <w:rPr>
          <w:rFonts w:ascii="Arial" w:hAnsi="Arial" w:cs="Arial"/>
        </w:rPr>
        <w:t>eans that communication between myself, the group participants and their parents is maintained freely during and after each session.  This has been useful in determining additional factors that may not be noticeable in a larger group.</w:t>
      </w:r>
    </w:p>
    <w:p w14:paraId="70CC19FD" w14:textId="14F853C6" w:rsidR="005B1707" w:rsidRPr="00E12355" w:rsidRDefault="00BC6E2E" w:rsidP="00596D97">
      <w:pPr>
        <w:rPr>
          <w:rFonts w:ascii="Arial" w:hAnsi="Arial" w:cs="Arial"/>
          <w:color w:val="FF0000"/>
        </w:rPr>
      </w:pPr>
      <w:r w:rsidRPr="0073715D">
        <w:rPr>
          <w:rFonts w:ascii="Arial" w:hAnsi="Arial" w:cs="Arial"/>
        </w:rPr>
        <w:t xml:space="preserve">Due to the inexperience </w:t>
      </w:r>
      <w:r w:rsidR="00A852AF" w:rsidRPr="0073715D">
        <w:rPr>
          <w:rFonts w:ascii="Arial" w:hAnsi="Arial" w:cs="Arial"/>
        </w:rPr>
        <w:t>of some of the group</w:t>
      </w:r>
      <w:r w:rsidRPr="0073715D">
        <w:rPr>
          <w:rFonts w:ascii="Arial" w:hAnsi="Arial" w:cs="Arial"/>
        </w:rPr>
        <w:t>, along with cha</w:t>
      </w:r>
      <w:r w:rsidR="00442F82" w:rsidRPr="0073715D">
        <w:rPr>
          <w:rFonts w:ascii="Arial" w:hAnsi="Arial" w:cs="Arial"/>
        </w:rPr>
        <w:t>nges that they are not all yet comfortable with, there are s</w:t>
      </w:r>
      <w:r w:rsidR="005628D3" w:rsidRPr="0073715D">
        <w:rPr>
          <w:rFonts w:ascii="Arial" w:hAnsi="Arial" w:cs="Arial"/>
        </w:rPr>
        <w:t>ome self</w:t>
      </w:r>
      <w:r w:rsidR="00C01E3C" w:rsidRPr="0073715D">
        <w:rPr>
          <w:rFonts w:ascii="Arial" w:hAnsi="Arial" w:cs="Arial"/>
        </w:rPr>
        <w:t>-</w:t>
      </w:r>
      <w:r w:rsidR="005628D3" w:rsidRPr="0073715D">
        <w:rPr>
          <w:rFonts w:ascii="Arial" w:hAnsi="Arial" w:cs="Arial"/>
        </w:rPr>
        <w:t>confidence issues within the group – LF’s mother stating that L has ‘lost confidence since voice broke’</w:t>
      </w:r>
      <w:r w:rsidR="00F71682" w:rsidRPr="0073715D">
        <w:rPr>
          <w:rFonts w:ascii="Arial" w:hAnsi="Arial" w:cs="Arial"/>
        </w:rPr>
        <w:t xml:space="preserve">, </w:t>
      </w:r>
      <w:r w:rsidR="005628D3" w:rsidRPr="0073715D">
        <w:rPr>
          <w:rFonts w:ascii="Arial" w:hAnsi="Arial" w:cs="Arial"/>
        </w:rPr>
        <w:t>H stated that he does</w:t>
      </w:r>
      <w:r w:rsidR="007331C3">
        <w:rPr>
          <w:rFonts w:ascii="Arial" w:hAnsi="Arial" w:cs="Arial"/>
        </w:rPr>
        <w:t xml:space="preserve"> not </w:t>
      </w:r>
      <w:r w:rsidR="005628D3" w:rsidRPr="0073715D">
        <w:rPr>
          <w:rFonts w:ascii="Arial" w:hAnsi="Arial" w:cs="Arial"/>
        </w:rPr>
        <w:t>enjoy singing and is not very good at it</w:t>
      </w:r>
      <w:r w:rsidR="00442F82" w:rsidRPr="0073715D">
        <w:rPr>
          <w:rFonts w:ascii="Arial" w:hAnsi="Arial" w:cs="Arial"/>
        </w:rPr>
        <w:t xml:space="preserve"> and </w:t>
      </w:r>
      <w:r w:rsidR="005628D3" w:rsidRPr="0073715D">
        <w:rPr>
          <w:rFonts w:ascii="Arial" w:hAnsi="Arial" w:cs="Arial"/>
        </w:rPr>
        <w:t xml:space="preserve">P states that he doesn’t enjoy singing because he hasn’t ‘done it’ but </w:t>
      </w:r>
      <w:r w:rsidR="00F66B3D" w:rsidRPr="0073715D">
        <w:rPr>
          <w:rFonts w:ascii="Arial" w:hAnsi="Arial" w:cs="Arial"/>
        </w:rPr>
        <w:t>lists it as a skill that h</w:t>
      </w:r>
      <w:r w:rsidR="00F66B3D" w:rsidRPr="004D66B9">
        <w:rPr>
          <w:rFonts w:ascii="Arial" w:hAnsi="Arial" w:cs="Arial"/>
          <w:color w:val="000000" w:themeColor="text1"/>
        </w:rPr>
        <w:t>e is learning or improving during the group sessions</w:t>
      </w:r>
      <w:r w:rsidR="00F71682" w:rsidRPr="004D66B9">
        <w:rPr>
          <w:rFonts w:ascii="Arial" w:hAnsi="Arial" w:cs="Arial"/>
          <w:color w:val="000000" w:themeColor="text1"/>
        </w:rPr>
        <w:t xml:space="preserve">.  </w:t>
      </w:r>
      <w:r w:rsidR="004D76D3">
        <w:rPr>
          <w:rFonts w:ascii="Arial" w:hAnsi="Arial" w:cs="Arial"/>
          <w:color w:val="000000" w:themeColor="text1"/>
        </w:rPr>
        <w:t xml:space="preserve">The idea that singing is a skill which can be taught rather than a talent you either do or do not possess is discussed by Smith (2006) and </w:t>
      </w:r>
      <w:r w:rsidR="00A27C07" w:rsidRPr="00A27C07">
        <w:rPr>
          <w:rFonts w:ascii="Arial" w:hAnsi="Arial" w:cs="Arial"/>
          <w:color w:val="000000" w:themeColor="text1"/>
        </w:rPr>
        <w:t xml:space="preserve">backed up by </w:t>
      </w:r>
      <w:r w:rsidR="001E58F8">
        <w:rPr>
          <w:rFonts w:ascii="Arial" w:hAnsi="Arial" w:cs="Arial"/>
          <w:color w:val="000000" w:themeColor="text1"/>
        </w:rPr>
        <w:t>Phillip</w:t>
      </w:r>
      <w:r w:rsidR="00A27C07" w:rsidRPr="00A27C07">
        <w:rPr>
          <w:rFonts w:ascii="Arial" w:hAnsi="Arial" w:cs="Arial"/>
          <w:color w:val="000000" w:themeColor="text1"/>
        </w:rPr>
        <w:t>s (2014)</w:t>
      </w:r>
      <w:r w:rsidR="00A27C07">
        <w:rPr>
          <w:rFonts w:ascii="Arial" w:hAnsi="Arial" w:cs="Arial"/>
          <w:color w:val="000000" w:themeColor="text1"/>
        </w:rPr>
        <w:t>,</w:t>
      </w:r>
      <w:r w:rsidR="00A27C07" w:rsidRPr="00A27C07">
        <w:rPr>
          <w:rFonts w:ascii="Arial" w:hAnsi="Arial" w:cs="Arial"/>
          <w:color w:val="000000" w:themeColor="text1"/>
        </w:rPr>
        <w:t xml:space="preserve"> who describes singing as a </w:t>
      </w:r>
      <w:r w:rsidR="00341409">
        <w:rPr>
          <w:rFonts w:ascii="Arial" w:hAnsi="Arial" w:cs="Arial"/>
          <w:color w:val="000000" w:themeColor="text1"/>
        </w:rPr>
        <w:t>“</w:t>
      </w:r>
      <w:r w:rsidR="00A27C07" w:rsidRPr="00A27C07">
        <w:rPr>
          <w:rFonts w:ascii="Arial" w:hAnsi="Arial" w:cs="Arial"/>
          <w:color w:val="000000" w:themeColor="text1"/>
        </w:rPr>
        <w:t>learned behaviour</w:t>
      </w:r>
      <w:r w:rsidR="00341409">
        <w:rPr>
          <w:rFonts w:ascii="Arial" w:hAnsi="Arial" w:cs="Arial"/>
          <w:color w:val="000000" w:themeColor="text1"/>
        </w:rPr>
        <w:t>” (p.51)</w:t>
      </w:r>
      <w:r w:rsidR="00A85490">
        <w:rPr>
          <w:rFonts w:ascii="Arial" w:hAnsi="Arial" w:cs="Arial"/>
          <w:color w:val="000000" w:themeColor="text1"/>
        </w:rPr>
        <w:t>.</w:t>
      </w:r>
      <w:r w:rsidR="00A27C07" w:rsidRPr="00A27C07">
        <w:rPr>
          <w:rFonts w:ascii="Arial" w:hAnsi="Arial" w:cs="Arial"/>
          <w:color w:val="000000" w:themeColor="text1"/>
        </w:rPr>
        <w:t xml:space="preserve">  </w:t>
      </w:r>
      <w:r w:rsidR="005B1707" w:rsidRPr="00A27C07">
        <w:rPr>
          <w:rFonts w:ascii="Arial" w:hAnsi="Arial" w:cs="Arial"/>
          <w:color w:val="000000" w:themeColor="text1"/>
        </w:rPr>
        <w:t xml:space="preserve">The issues around self-confidence and the possible link with voice change are discussed </w:t>
      </w:r>
      <w:r w:rsidR="005B1707">
        <w:rPr>
          <w:rFonts w:ascii="Arial" w:hAnsi="Arial" w:cs="Arial"/>
        </w:rPr>
        <w:t>by Silvey</w:t>
      </w:r>
      <w:r w:rsidR="003B4030">
        <w:rPr>
          <w:rFonts w:ascii="Arial" w:hAnsi="Arial" w:cs="Arial"/>
        </w:rPr>
        <w:t xml:space="preserve"> (2014)</w:t>
      </w:r>
      <w:r w:rsidR="005B1707">
        <w:rPr>
          <w:rFonts w:ascii="Arial" w:hAnsi="Arial" w:cs="Arial"/>
        </w:rPr>
        <w:t>, who believes that these inhibitions can be alleviated with strategies</w:t>
      </w:r>
      <w:r w:rsidR="00021B46">
        <w:rPr>
          <w:rFonts w:ascii="Arial" w:hAnsi="Arial" w:cs="Arial"/>
        </w:rPr>
        <w:t xml:space="preserve"> such as the freedom to explore options and make attempts that may not be perfect.  </w:t>
      </w:r>
      <w:r w:rsidR="00021B46" w:rsidRPr="00E12355">
        <w:rPr>
          <w:rFonts w:ascii="Arial" w:hAnsi="Arial" w:cs="Arial"/>
        </w:rPr>
        <w:t xml:space="preserve">This is something that I will explore </w:t>
      </w:r>
      <w:r w:rsidR="00DE0C61" w:rsidRPr="00E12355">
        <w:rPr>
          <w:rFonts w:ascii="Arial" w:hAnsi="Arial" w:cs="Arial"/>
        </w:rPr>
        <w:t>further</w:t>
      </w:r>
      <w:r w:rsidR="00021B46" w:rsidRPr="00E12355">
        <w:rPr>
          <w:rFonts w:ascii="Arial" w:hAnsi="Arial" w:cs="Arial"/>
        </w:rPr>
        <w:t xml:space="preserve"> as I look at Improvisation as a warm up strategy</w:t>
      </w:r>
      <w:r w:rsidR="00FF729A" w:rsidRPr="00E12355">
        <w:rPr>
          <w:rFonts w:ascii="Arial" w:hAnsi="Arial" w:cs="Arial"/>
        </w:rPr>
        <w:t xml:space="preserve">.  </w:t>
      </w:r>
    </w:p>
    <w:p w14:paraId="5BA39826" w14:textId="77777777" w:rsidR="0073715D" w:rsidRPr="0073715D" w:rsidRDefault="0073715D">
      <w:pPr>
        <w:rPr>
          <w:rFonts w:ascii="Arial" w:hAnsi="Arial" w:cs="Arial"/>
        </w:rPr>
      </w:pPr>
    </w:p>
    <w:p w14:paraId="308AFF2B" w14:textId="1CFC4EF0" w:rsidR="00BD4B53" w:rsidRPr="0073715D" w:rsidRDefault="0073715D">
      <w:pPr>
        <w:rPr>
          <w:rFonts w:ascii="Arial" w:hAnsi="Arial" w:cs="Arial"/>
          <w:b/>
          <w:bCs/>
        </w:rPr>
      </w:pPr>
      <w:r>
        <w:rPr>
          <w:rFonts w:ascii="Arial" w:hAnsi="Arial" w:cs="Arial"/>
          <w:b/>
          <w:bCs/>
        </w:rPr>
        <w:t>What happens to the male adolescent voice during puberty?</w:t>
      </w:r>
    </w:p>
    <w:p w14:paraId="5387AA1D" w14:textId="5C0FFDCE" w:rsidR="0073715D" w:rsidRPr="0073715D" w:rsidRDefault="008D3FFD">
      <w:pPr>
        <w:rPr>
          <w:rFonts w:ascii="Arial" w:hAnsi="Arial" w:cs="Arial"/>
        </w:rPr>
      </w:pPr>
      <w:r w:rsidRPr="0073715D">
        <w:rPr>
          <w:rFonts w:ascii="Arial" w:hAnsi="Arial" w:cs="Arial"/>
        </w:rPr>
        <w:t xml:space="preserve">During puberty in adolescent males, the vocal folds grow by </w:t>
      </w:r>
      <w:r w:rsidR="00F47077">
        <w:rPr>
          <w:rFonts w:ascii="Arial" w:hAnsi="Arial" w:cs="Arial"/>
        </w:rPr>
        <w:t>4 to 11 mm or by as much as 60% in length (Sataloff, 1999).</w:t>
      </w:r>
      <w:r w:rsidRPr="0073715D">
        <w:rPr>
          <w:rFonts w:ascii="Arial" w:hAnsi="Arial" w:cs="Arial"/>
        </w:rPr>
        <w:t xml:space="preserve"> </w:t>
      </w:r>
      <w:r w:rsidR="00200902">
        <w:rPr>
          <w:rFonts w:ascii="Arial" w:hAnsi="Arial" w:cs="Arial"/>
        </w:rPr>
        <w:t xml:space="preserve"> The thyroarytenoid muscle</w:t>
      </w:r>
      <w:r w:rsidR="001B1187">
        <w:rPr>
          <w:rFonts w:ascii="Arial" w:hAnsi="Arial" w:cs="Arial"/>
        </w:rPr>
        <w:t xml:space="preserve">, which is located </w:t>
      </w:r>
      <w:r w:rsidR="00F23D16">
        <w:rPr>
          <w:rFonts w:ascii="Arial" w:hAnsi="Arial" w:cs="Arial"/>
        </w:rPr>
        <w:t xml:space="preserve">deep within the vocal fold tissue, </w:t>
      </w:r>
      <w:r w:rsidR="00200902">
        <w:rPr>
          <w:rFonts w:ascii="Arial" w:hAnsi="Arial" w:cs="Arial"/>
        </w:rPr>
        <w:t>also matures</w:t>
      </w:r>
      <w:r w:rsidR="00544FBF">
        <w:rPr>
          <w:rFonts w:ascii="Arial" w:hAnsi="Arial" w:cs="Arial"/>
        </w:rPr>
        <w:t>, resulting in an increase in the mass of the vocal folds</w:t>
      </w:r>
      <w:r w:rsidR="00890CFD">
        <w:rPr>
          <w:rFonts w:ascii="Arial" w:hAnsi="Arial" w:cs="Arial"/>
        </w:rPr>
        <w:t xml:space="preserve"> and a richer</w:t>
      </w:r>
      <w:r w:rsidR="007C2A8F">
        <w:rPr>
          <w:rFonts w:ascii="Arial" w:hAnsi="Arial" w:cs="Arial"/>
        </w:rPr>
        <w:t xml:space="preserve"> vocal</w:t>
      </w:r>
      <w:r w:rsidR="00890CFD">
        <w:rPr>
          <w:rFonts w:ascii="Arial" w:hAnsi="Arial" w:cs="Arial"/>
        </w:rPr>
        <w:t xml:space="preserve"> timbre</w:t>
      </w:r>
      <w:r w:rsidR="00600AF4">
        <w:rPr>
          <w:rFonts w:ascii="Arial" w:hAnsi="Arial" w:cs="Arial"/>
        </w:rPr>
        <w:t xml:space="preserve"> </w:t>
      </w:r>
      <w:r w:rsidR="00200902">
        <w:rPr>
          <w:rFonts w:ascii="Arial" w:hAnsi="Arial" w:cs="Arial"/>
        </w:rPr>
        <w:t>(Brunssen, 2018).</w:t>
      </w:r>
      <w:r w:rsidRPr="0073715D">
        <w:rPr>
          <w:rFonts w:ascii="Arial" w:hAnsi="Arial" w:cs="Arial"/>
        </w:rPr>
        <w:t xml:space="preserve"> </w:t>
      </w:r>
      <w:r w:rsidR="00F23D16">
        <w:rPr>
          <w:rFonts w:ascii="Arial" w:hAnsi="Arial" w:cs="Arial"/>
        </w:rPr>
        <w:t xml:space="preserve"> </w:t>
      </w:r>
      <w:r w:rsidR="007C2A8F">
        <w:rPr>
          <w:rFonts w:ascii="Arial" w:hAnsi="Arial" w:cs="Arial"/>
        </w:rPr>
        <w:t>The overall increase in</w:t>
      </w:r>
      <w:r w:rsidR="000D40EA">
        <w:rPr>
          <w:rFonts w:ascii="Arial" w:hAnsi="Arial" w:cs="Arial"/>
        </w:rPr>
        <w:t xml:space="preserve"> vocal fold</w:t>
      </w:r>
      <w:r w:rsidR="007C2A8F">
        <w:rPr>
          <w:rFonts w:ascii="Arial" w:hAnsi="Arial" w:cs="Arial"/>
        </w:rPr>
        <w:t xml:space="preserve"> mass produces</w:t>
      </w:r>
      <w:r w:rsidRPr="0073715D">
        <w:rPr>
          <w:rFonts w:ascii="Arial" w:hAnsi="Arial" w:cs="Arial"/>
        </w:rPr>
        <w:t xml:space="preserve"> a lower pitch in the speaking voice </w:t>
      </w:r>
      <w:r w:rsidR="00F47077">
        <w:rPr>
          <w:rFonts w:ascii="Arial" w:hAnsi="Arial" w:cs="Arial"/>
        </w:rPr>
        <w:t>and a lower comfortable singing range</w:t>
      </w:r>
      <w:r w:rsidRPr="0073715D">
        <w:rPr>
          <w:rFonts w:ascii="Arial" w:hAnsi="Arial" w:cs="Arial"/>
        </w:rPr>
        <w:t xml:space="preserve"> (</w:t>
      </w:r>
      <w:bookmarkStart w:id="1" w:name="_Hlk98695965"/>
      <w:r w:rsidRPr="0073715D">
        <w:rPr>
          <w:rFonts w:ascii="Arial" w:hAnsi="Arial" w:cs="Arial"/>
        </w:rPr>
        <w:t xml:space="preserve">Williams </w:t>
      </w:r>
      <w:r w:rsidR="00BA6507">
        <w:rPr>
          <w:rFonts w:ascii="Arial" w:hAnsi="Arial" w:cs="Arial"/>
        </w:rPr>
        <w:t xml:space="preserve">and </w:t>
      </w:r>
      <w:r w:rsidR="00BA6507">
        <w:rPr>
          <w:rFonts w:ascii="Arial" w:hAnsi="Arial" w:cs="Arial"/>
        </w:rPr>
        <w:lastRenderedPageBreak/>
        <w:t>H</w:t>
      </w:r>
      <w:r w:rsidRPr="0073715D">
        <w:rPr>
          <w:rFonts w:ascii="Arial" w:hAnsi="Arial" w:cs="Arial"/>
        </w:rPr>
        <w:t xml:space="preserve">arrison, </w:t>
      </w:r>
      <w:r w:rsidR="000D25B5" w:rsidRPr="0073715D">
        <w:rPr>
          <w:rFonts w:ascii="Arial" w:hAnsi="Arial" w:cs="Arial"/>
        </w:rPr>
        <w:t>2019, p 534</w:t>
      </w:r>
      <w:bookmarkEnd w:id="1"/>
      <w:r w:rsidR="000D25B5" w:rsidRPr="0073715D">
        <w:rPr>
          <w:rFonts w:ascii="Arial" w:hAnsi="Arial" w:cs="Arial"/>
        </w:rPr>
        <w:t>)</w:t>
      </w:r>
      <w:r w:rsidR="00C46748">
        <w:rPr>
          <w:rFonts w:ascii="Arial" w:hAnsi="Arial" w:cs="Arial"/>
        </w:rPr>
        <w:t>, with the voice dropping by approximately one octave (Sataloff, 1999).</w:t>
      </w:r>
      <w:r w:rsidR="006A5B88">
        <w:rPr>
          <w:rFonts w:ascii="Arial" w:hAnsi="Arial" w:cs="Arial"/>
        </w:rPr>
        <w:t xml:space="preserve">  During the process of </w:t>
      </w:r>
      <w:r w:rsidR="00D32786">
        <w:rPr>
          <w:rFonts w:ascii="Arial" w:hAnsi="Arial" w:cs="Arial"/>
        </w:rPr>
        <w:t>voice change</w:t>
      </w:r>
      <w:r w:rsidR="006A5B88">
        <w:rPr>
          <w:rFonts w:ascii="Arial" w:hAnsi="Arial" w:cs="Arial"/>
        </w:rPr>
        <w:t xml:space="preserve">, some male adolescents experience </w:t>
      </w:r>
      <w:r w:rsidR="00E669C4">
        <w:rPr>
          <w:rFonts w:ascii="Arial" w:hAnsi="Arial" w:cs="Arial"/>
        </w:rPr>
        <w:t xml:space="preserve">a loss of pitch range between their ‘head’ </w:t>
      </w:r>
      <w:r w:rsidR="00523063">
        <w:rPr>
          <w:rFonts w:ascii="Arial" w:hAnsi="Arial" w:cs="Arial"/>
        </w:rPr>
        <w:t>register</w:t>
      </w:r>
      <w:r w:rsidR="00E669C4">
        <w:rPr>
          <w:rFonts w:ascii="Arial" w:hAnsi="Arial" w:cs="Arial"/>
        </w:rPr>
        <w:t xml:space="preserve">, producing the higher notes of their range and their lower ‘chest’ </w:t>
      </w:r>
      <w:r w:rsidR="00523063">
        <w:rPr>
          <w:rFonts w:ascii="Arial" w:hAnsi="Arial" w:cs="Arial"/>
        </w:rPr>
        <w:t>register</w:t>
      </w:r>
      <w:r w:rsidR="00E669C4">
        <w:rPr>
          <w:rFonts w:ascii="Arial" w:hAnsi="Arial" w:cs="Arial"/>
        </w:rPr>
        <w:t>, which produces the lower notes accessible to them (Phillips, 2020; Willis and Kenny 2008).</w:t>
      </w:r>
    </w:p>
    <w:p w14:paraId="11E38360" w14:textId="3EC9874C" w:rsidR="0012257F" w:rsidRPr="0073715D" w:rsidRDefault="0073715D">
      <w:pPr>
        <w:rPr>
          <w:rFonts w:ascii="Arial" w:hAnsi="Arial" w:cs="Arial"/>
          <w:b/>
          <w:bCs/>
        </w:rPr>
      </w:pPr>
      <w:r w:rsidRPr="0073715D">
        <w:rPr>
          <w:rFonts w:ascii="Arial" w:hAnsi="Arial" w:cs="Arial"/>
          <w:b/>
          <w:bCs/>
        </w:rPr>
        <w:t>The Cambiata Concept</w:t>
      </w:r>
    </w:p>
    <w:p w14:paraId="5F832732" w14:textId="7DD1AD19" w:rsidR="00E215E0" w:rsidRDefault="00594670" w:rsidP="00E215E0">
      <w:pPr>
        <w:rPr>
          <w:rFonts w:ascii="Arial" w:hAnsi="Arial" w:cs="Arial"/>
        </w:rPr>
      </w:pPr>
      <w:r w:rsidRPr="0073715D">
        <w:rPr>
          <w:rFonts w:ascii="Arial" w:hAnsi="Arial" w:cs="Arial"/>
        </w:rPr>
        <w:t>The Cambiata Concept was developed by</w:t>
      </w:r>
      <w:r w:rsidR="00BA6507">
        <w:rPr>
          <w:rFonts w:ascii="Arial" w:hAnsi="Arial" w:cs="Arial"/>
        </w:rPr>
        <w:t xml:space="preserve"> Cooper</w:t>
      </w:r>
      <w:r w:rsidR="00FA7638">
        <w:rPr>
          <w:rFonts w:ascii="Arial" w:hAnsi="Arial" w:cs="Arial"/>
        </w:rPr>
        <w:t>, 1950.</w:t>
      </w:r>
      <w:r w:rsidRPr="0073715D">
        <w:rPr>
          <w:rFonts w:ascii="Arial" w:hAnsi="Arial" w:cs="Arial"/>
        </w:rPr>
        <w:t xml:space="preserve">  He believed that adolescent male </w:t>
      </w:r>
      <w:r w:rsidR="001A69C0" w:rsidRPr="0073715D">
        <w:rPr>
          <w:rFonts w:ascii="Arial" w:hAnsi="Arial" w:cs="Arial"/>
        </w:rPr>
        <w:t>voices go through stages of chang</w:t>
      </w:r>
      <w:r w:rsidR="00A96AB2" w:rsidRPr="0073715D">
        <w:rPr>
          <w:rFonts w:ascii="Arial" w:hAnsi="Arial" w:cs="Arial"/>
        </w:rPr>
        <w:t>e</w:t>
      </w:r>
      <w:r w:rsidR="00C26249" w:rsidRPr="0073715D">
        <w:rPr>
          <w:rFonts w:ascii="Arial" w:hAnsi="Arial" w:cs="Arial"/>
        </w:rPr>
        <w:t xml:space="preserve"> and he wrote music which catered appropriately for these voices.  </w:t>
      </w:r>
      <w:r w:rsidR="00CB5389">
        <w:rPr>
          <w:rFonts w:ascii="Arial" w:hAnsi="Arial" w:cs="Arial"/>
        </w:rPr>
        <w:t xml:space="preserve">He had a system to classify voices into parts, including a ‘Cambiata’ part, which he wrote for those singing in a specific range, which did not </w:t>
      </w:r>
      <w:r w:rsidR="00142A6E">
        <w:rPr>
          <w:rFonts w:ascii="Arial" w:hAnsi="Arial" w:cs="Arial"/>
        </w:rPr>
        <w:t xml:space="preserve">match the range of those with unchanged voices or those singing in the range of a baritone.  </w:t>
      </w:r>
      <w:r w:rsidR="00C26249" w:rsidRPr="0073715D">
        <w:rPr>
          <w:rFonts w:ascii="Arial" w:hAnsi="Arial" w:cs="Arial"/>
        </w:rPr>
        <w:t xml:space="preserve">This allowed </w:t>
      </w:r>
      <w:r w:rsidR="005C1F4F" w:rsidRPr="0073715D">
        <w:rPr>
          <w:rFonts w:ascii="Arial" w:hAnsi="Arial" w:cs="Arial"/>
        </w:rPr>
        <w:t xml:space="preserve">many </w:t>
      </w:r>
      <w:r w:rsidR="00C26249" w:rsidRPr="0073715D">
        <w:rPr>
          <w:rFonts w:ascii="Arial" w:hAnsi="Arial" w:cs="Arial"/>
        </w:rPr>
        <w:t xml:space="preserve">boys to continue to sing throughout puberty as </w:t>
      </w:r>
      <w:r w:rsidR="005C1F4F" w:rsidRPr="0073715D">
        <w:rPr>
          <w:rFonts w:ascii="Arial" w:hAnsi="Arial" w:cs="Arial"/>
        </w:rPr>
        <w:t xml:space="preserve">Cooper was one of the first educators to </w:t>
      </w:r>
      <w:r w:rsidR="00535C49" w:rsidRPr="0073715D">
        <w:rPr>
          <w:rFonts w:ascii="Arial" w:hAnsi="Arial" w:cs="Arial"/>
        </w:rPr>
        <w:t xml:space="preserve">advocate </w:t>
      </w:r>
      <w:r w:rsidR="00B07A69">
        <w:rPr>
          <w:rFonts w:ascii="Arial" w:hAnsi="Arial" w:cs="Arial"/>
        </w:rPr>
        <w:t>singing</w:t>
      </w:r>
      <w:r w:rsidR="00535C49" w:rsidRPr="0073715D">
        <w:rPr>
          <w:rFonts w:ascii="Arial" w:hAnsi="Arial" w:cs="Arial"/>
        </w:rPr>
        <w:t xml:space="preserve"> </w:t>
      </w:r>
      <w:r w:rsidR="00B07A69">
        <w:rPr>
          <w:rFonts w:ascii="Arial" w:hAnsi="Arial" w:cs="Arial"/>
        </w:rPr>
        <w:t xml:space="preserve">should </w:t>
      </w:r>
      <w:r w:rsidR="00535C49" w:rsidRPr="0073715D">
        <w:rPr>
          <w:rFonts w:ascii="Arial" w:hAnsi="Arial" w:cs="Arial"/>
        </w:rPr>
        <w:t>continu</w:t>
      </w:r>
      <w:r w:rsidR="00527C44">
        <w:rPr>
          <w:rFonts w:ascii="Arial" w:hAnsi="Arial" w:cs="Arial"/>
        </w:rPr>
        <w:t>e</w:t>
      </w:r>
      <w:r w:rsidR="00535C49" w:rsidRPr="0073715D">
        <w:rPr>
          <w:rFonts w:ascii="Arial" w:hAnsi="Arial" w:cs="Arial"/>
        </w:rPr>
        <w:t xml:space="preserve"> to </w:t>
      </w:r>
      <w:r w:rsidR="00B07A69">
        <w:rPr>
          <w:rFonts w:ascii="Arial" w:hAnsi="Arial" w:cs="Arial"/>
        </w:rPr>
        <w:t>take place</w:t>
      </w:r>
      <w:r w:rsidR="00535C49" w:rsidRPr="0073715D">
        <w:rPr>
          <w:rFonts w:ascii="Arial" w:hAnsi="Arial" w:cs="Arial"/>
        </w:rPr>
        <w:t xml:space="preserve"> throughout the</w:t>
      </w:r>
      <w:r w:rsidR="00527C44">
        <w:rPr>
          <w:rFonts w:ascii="Arial" w:hAnsi="Arial" w:cs="Arial"/>
        </w:rPr>
        <w:t xml:space="preserve"> period of</w:t>
      </w:r>
      <w:r w:rsidR="00B07A69">
        <w:rPr>
          <w:rFonts w:ascii="Arial" w:hAnsi="Arial" w:cs="Arial"/>
        </w:rPr>
        <w:t xml:space="preserve"> male adolescent</w:t>
      </w:r>
      <w:r w:rsidR="00527C44">
        <w:rPr>
          <w:rFonts w:ascii="Arial" w:hAnsi="Arial" w:cs="Arial"/>
        </w:rPr>
        <w:t xml:space="preserve"> </w:t>
      </w:r>
      <w:r w:rsidR="00D32786">
        <w:rPr>
          <w:rFonts w:ascii="Arial" w:hAnsi="Arial" w:cs="Arial"/>
        </w:rPr>
        <w:t>voice change</w:t>
      </w:r>
      <w:r w:rsidR="002A5679">
        <w:rPr>
          <w:rFonts w:ascii="Arial" w:hAnsi="Arial" w:cs="Arial"/>
        </w:rPr>
        <w:t xml:space="preserve"> (Fisher, 2009)</w:t>
      </w:r>
      <w:r w:rsidR="00C26249" w:rsidRPr="0073715D">
        <w:rPr>
          <w:rFonts w:ascii="Arial" w:hAnsi="Arial" w:cs="Arial"/>
        </w:rPr>
        <w:t>.</w:t>
      </w:r>
      <w:r w:rsidR="005C1F4F" w:rsidRPr="0073715D">
        <w:rPr>
          <w:rFonts w:ascii="Arial" w:hAnsi="Arial" w:cs="Arial"/>
        </w:rPr>
        <w:t xml:space="preserve">  </w:t>
      </w:r>
      <w:r w:rsidR="00083CC0" w:rsidRPr="0073715D">
        <w:rPr>
          <w:rFonts w:ascii="Arial" w:hAnsi="Arial" w:cs="Arial"/>
        </w:rPr>
        <w:t xml:space="preserve">Cooper </w:t>
      </w:r>
      <w:r w:rsidR="006A7DDC">
        <w:rPr>
          <w:rFonts w:ascii="Arial" w:hAnsi="Arial" w:cs="Arial"/>
        </w:rPr>
        <w:t xml:space="preserve">(1950), </w:t>
      </w:r>
      <w:r w:rsidR="00083CC0" w:rsidRPr="0073715D">
        <w:rPr>
          <w:rFonts w:ascii="Arial" w:hAnsi="Arial" w:cs="Arial"/>
        </w:rPr>
        <w:t>believed that certain considerations be made when writing music for adolescent voices</w:t>
      </w:r>
      <w:r w:rsidR="006A7DDC">
        <w:rPr>
          <w:rFonts w:ascii="Arial" w:hAnsi="Arial" w:cs="Arial"/>
        </w:rPr>
        <w:t xml:space="preserve">, such as slow-moving parts for baritones, using intervals of 4ths and 5ths </w:t>
      </w:r>
      <w:r w:rsidR="00527C44">
        <w:rPr>
          <w:rFonts w:ascii="Arial" w:hAnsi="Arial" w:cs="Arial"/>
        </w:rPr>
        <w:t>with</w:t>
      </w:r>
      <w:r w:rsidR="006A7DDC">
        <w:rPr>
          <w:rFonts w:ascii="Arial" w:hAnsi="Arial" w:cs="Arial"/>
        </w:rPr>
        <w:t xml:space="preserve"> intervening scale passages</w:t>
      </w:r>
      <w:r w:rsidR="00527C44">
        <w:rPr>
          <w:rFonts w:ascii="Arial" w:hAnsi="Arial" w:cs="Arial"/>
        </w:rPr>
        <w:t>,</w:t>
      </w:r>
      <w:r w:rsidR="006A7DDC">
        <w:rPr>
          <w:rFonts w:ascii="Arial" w:hAnsi="Arial" w:cs="Arial"/>
        </w:rPr>
        <w:t xml:space="preserve"> and melodic parts for the cambiata range.  He also believed that music should be polyphonic in nature to ensure the interest of all singers (Cooper, 1950)</w:t>
      </w:r>
      <w:r w:rsidR="00F960C7">
        <w:rPr>
          <w:rFonts w:ascii="Arial" w:hAnsi="Arial" w:cs="Arial"/>
        </w:rPr>
        <w:t>.</w:t>
      </w:r>
      <w:r w:rsidR="00E215E0" w:rsidRPr="00E215E0">
        <w:rPr>
          <w:rFonts w:ascii="Arial" w:hAnsi="Arial" w:cs="Arial"/>
        </w:rPr>
        <w:t xml:space="preserve"> </w:t>
      </w:r>
      <w:r w:rsidR="00E215E0" w:rsidRPr="0073715D">
        <w:rPr>
          <w:rFonts w:ascii="Arial" w:hAnsi="Arial" w:cs="Arial"/>
        </w:rPr>
        <w:t>Singing th</w:t>
      </w:r>
      <w:r w:rsidR="00E215E0">
        <w:rPr>
          <w:rFonts w:ascii="Arial" w:hAnsi="Arial" w:cs="Arial"/>
        </w:rPr>
        <w:t>is music</w:t>
      </w:r>
      <w:r w:rsidR="00E215E0" w:rsidRPr="0073715D">
        <w:rPr>
          <w:rFonts w:ascii="Arial" w:hAnsi="Arial" w:cs="Arial"/>
        </w:rPr>
        <w:t xml:space="preserve"> ensures that voices are exercised over an appropriate range of notes</w:t>
      </w:r>
      <w:r w:rsidR="00527C44">
        <w:rPr>
          <w:rFonts w:ascii="Arial" w:hAnsi="Arial" w:cs="Arial"/>
        </w:rPr>
        <w:t>,</w:t>
      </w:r>
      <w:r w:rsidR="00E215E0" w:rsidRPr="0073715D">
        <w:rPr>
          <w:rFonts w:ascii="Arial" w:hAnsi="Arial" w:cs="Arial"/>
        </w:rPr>
        <w:t xml:space="preserve"> which is wider than typical harmony parts written (Stockton, </w:t>
      </w:r>
      <w:r w:rsidR="00BA6507">
        <w:rPr>
          <w:rFonts w:ascii="Arial" w:hAnsi="Arial" w:cs="Arial"/>
        </w:rPr>
        <w:t>2015)</w:t>
      </w:r>
      <w:r w:rsidR="00756A44" w:rsidRPr="00D04A50">
        <w:rPr>
          <w:rFonts w:ascii="Arial" w:hAnsi="Arial" w:cs="Arial"/>
        </w:rPr>
        <w:t xml:space="preserve">.  It could, however, be argued that the cambiata range is not reflective of every child </w:t>
      </w:r>
      <w:r w:rsidR="00D04A50" w:rsidRPr="00D04A50">
        <w:rPr>
          <w:rFonts w:ascii="Arial" w:hAnsi="Arial" w:cs="Arial"/>
        </w:rPr>
        <w:t xml:space="preserve">and does not take account of the </w:t>
      </w:r>
      <w:r w:rsidR="008C4CB4">
        <w:rPr>
          <w:rFonts w:ascii="Arial" w:hAnsi="Arial" w:cs="Arial"/>
        </w:rPr>
        <w:t>“</w:t>
      </w:r>
      <w:r w:rsidR="00D04A50" w:rsidRPr="00D04A50">
        <w:rPr>
          <w:rFonts w:ascii="Arial" w:hAnsi="Arial" w:cs="Arial"/>
        </w:rPr>
        <w:t>phonational gap</w:t>
      </w:r>
      <w:r w:rsidR="008C4CB4">
        <w:rPr>
          <w:rFonts w:ascii="Arial" w:hAnsi="Arial" w:cs="Arial"/>
        </w:rPr>
        <w:t>”</w:t>
      </w:r>
      <w:r w:rsidR="00D04A50" w:rsidRPr="00D04A50">
        <w:rPr>
          <w:rFonts w:ascii="Arial" w:hAnsi="Arial" w:cs="Arial"/>
        </w:rPr>
        <w:t xml:space="preserve"> that appears in some adolescents (Willis and Kenny, 2008).</w:t>
      </w:r>
    </w:p>
    <w:p w14:paraId="57437252" w14:textId="15F5BBF8" w:rsidR="001E58F8" w:rsidRDefault="00C275FA">
      <w:pPr>
        <w:rPr>
          <w:rFonts w:ascii="Arial" w:hAnsi="Arial" w:cs="Arial"/>
        </w:rPr>
      </w:pPr>
      <w:r w:rsidRPr="0073715D">
        <w:rPr>
          <w:rFonts w:ascii="Arial" w:hAnsi="Arial" w:cs="Arial"/>
        </w:rPr>
        <w:t xml:space="preserve">Through Cooper’s student, Don Collins, </w:t>
      </w:r>
      <w:r w:rsidR="006D50C2" w:rsidRPr="0073715D">
        <w:rPr>
          <w:rFonts w:ascii="Arial" w:hAnsi="Arial" w:cs="Arial"/>
        </w:rPr>
        <w:t xml:space="preserve">Cambiata Press was subsequently born, making choral arrangements available which </w:t>
      </w:r>
      <w:r w:rsidRPr="0073715D">
        <w:rPr>
          <w:rFonts w:ascii="Arial" w:hAnsi="Arial" w:cs="Arial"/>
        </w:rPr>
        <w:t xml:space="preserve">focus </w:t>
      </w:r>
      <w:r w:rsidRPr="00A26728">
        <w:rPr>
          <w:rFonts w:ascii="Arial" w:hAnsi="Arial" w:cs="Arial"/>
        </w:rPr>
        <w:t xml:space="preserve">on the teaching of </w:t>
      </w:r>
      <w:r w:rsidR="00BA6507">
        <w:rPr>
          <w:rFonts w:ascii="Arial" w:hAnsi="Arial" w:cs="Arial"/>
        </w:rPr>
        <w:t>Cooper</w:t>
      </w:r>
      <w:r w:rsidR="005836EC" w:rsidRPr="00A26728">
        <w:rPr>
          <w:rFonts w:ascii="Arial" w:hAnsi="Arial" w:cs="Arial"/>
        </w:rPr>
        <w:t xml:space="preserve"> </w:t>
      </w:r>
      <w:r w:rsidR="00557289" w:rsidRPr="00A26728">
        <w:rPr>
          <w:rFonts w:ascii="Arial" w:hAnsi="Arial" w:cs="Arial"/>
        </w:rPr>
        <w:t>(</w:t>
      </w:r>
      <w:r w:rsidR="005836EC" w:rsidRPr="00A26728">
        <w:rPr>
          <w:rFonts w:ascii="Arial" w:hAnsi="Arial" w:cs="Arial"/>
        </w:rPr>
        <w:t xml:space="preserve">Stockton, P, </w:t>
      </w:r>
      <w:r w:rsidR="00BA6507">
        <w:rPr>
          <w:rFonts w:ascii="Arial" w:hAnsi="Arial" w:cs="Arial"/>
        </w:rPr>
        <w:t>2015)</w:t>
      </w:r>
      <w:r w:rsidR="007331C3" w:rsidRPr="00A26728">
        <w:rPr>
          <w:rFonts w:ascii="Arial" w:hAnsi="Arial" w:cs="Arial"/>
        </w:rPr>
        <w:t>.</w:t>
      </w:r>
      <w:r w:rsidR="00756A44" w:rsidRPr="00A26728">
        <w:rPr>
          <w:rFonts w:ascii="Arial" w:hAnsi="Arial" w:cs="Arial"/>
        </w:rPr>
        <w:t xml:space="preserve"> </w:t>
      </w:r>
      <w:r w:rsidR="006D7A2F" w:rsidRPr="00A26728">
        <w:rPr>
          <w:rFonts w:ascii="Arial" w:hAnsi="Arial" w:cs="Arial"/>
        </w:rPr>
        <w:t xml:space="preserve">It is not </w:t>
      </w:r>
      <w:r w:rsidR="00A26728" w:rsidRPr="00A26728">
        <w:rPr>
          <w:rFonts w:ascii="Arial" w:hAnsi="Arial" w:cs="Arial"/>
        </w:rPr>
        <w:t xml:space="preserve">always </w:t>
      </w:r>
      <w:r w:rsidR="006D7A2F" w:rsidRPr="00A26728">
        <w:rPr>
          <w:rFonts w:ascii="Arial" w:hAnsi="Arial" w:cs="Arial"/>
        </w:rPr>
        <w:t xml:space="preserve">possible, however, to find existing arrangements that reflect the </w:t>
      </w:r>
      <w:r w:rsidR="00A26728" w:rsidRPr="00A26728">
        <w:rPr>
          <w:rFonts w:ascii="Arial" w:hAnsi="Arial" w:cs="Arial"/>
        </w:rPr>
        <w:t>interests of different groups of adolescents.  Adolescents need access to songs are meaningful to them and their own lives, Cooksey and Welch (1998)</w:t>
      </w:r>
      <w:r w:rsidR="00B07A69">
        <w:rPr>
          <w:rFonts w:ascii="Arial" w:hAnsi="Arial" w:cs="Arial"/>
        </w:rPr>
        <w:t>, which may m</w:t>
      </w:r>
      <w:r w:rsidR="00F257FB">
        <w:rPr>
          <w:rFonts w:ascii="Arial" w:hAnsi="Arial" w:cs="Arial"/>
        </w:rPr>
        <w:t>ean an inability to source appropriate songs within existing Cambiata Press publications.  Cooksey (</w:t>
      </w:r>
      <w:r w:rsidR="007C6749">
        <w:rPr>
          <w:rFonts w:ascii="Arial" w:hAnsi="Arial" w:cs="Arial"/>
        </w:rPr>
        <w:t xml:space="preserve">1978) notes that, although efforts have been made to include more </w:t>
      </w:r>
      <w:r w:rsidR="007C6749" w:rsidRPr="00DC0B05">
        <w:rPr>
          <w:rFonts w:ascii="Arial" w:hAnsi="Arial" w:cs="Arial"/>
        </w:rPr>
        <w:t xml:space="preserve">contemporary material, some of the songs are “somewhat ‘dated’ “ (p.14).  </w:t>
      </w:r>
      <w:r w:rsidR="007E7775" w:rsidRPr="00DC0B05">
        <w:rPr>
          <w:rFonts w:ascii="Arial" w:hAnsi="Arial" w:cs="Arial"/>
        </w:rPr>
        <w:t>Oxford University Press have released</w:t>
      </w:r>
      <w:r w:rsidR="0037100D" w:rsidRPr="00DC0B05">
        <w:rPr>
          <w:rFonts w:ascii="Arial" w:hAnsi="Arial" w:cs="Arial"/>
        </w:rPr>
        <w:t xml:space="preserve"> a series of contemporary songs, ‘Emerging Voices’, </w:t>
      </w:r>
      <w:r w:rsidR="007E7775" w:rsidRPr="00DC0B05">
        <w:rPr>
          <w:rFonts w:ascii="Arial" w:hAnsi="Arial" w:cs="Arial"/>
        </w:rPr>
        <w:t xml:space="preserve">with the intention of </w:t>
      </w:r>
      <w:r w:rsidR="0037100D" w:rsidRPr="00DC0B05">
        <w:rPr>
          <w:rFonts w:ascii="Arial" w:hAnsi="Arial" w:cs="Arial"/>
        </w:rPr>
        <w:t>following the principles of Cambiata</w:t>
      </w:r>
      <w:r w:rsidR="007E7775" w:rsidRPr="00DC0B05">
        <w:rPr>
          <w:rFonts w:ascii="Arial" w:hAnsi="Arial" w:cs="Arial"/>
        </w:rPr>
        <w:t xml:space="preserve"> (</w:t>
      </w:r>
      <w:r w:rsidR="00DE7B22">
        <w:rPr>
          <w:rFonts w:ascii="Arial" w:hAnsi="Arial" w:cs="Arial"/>
        </w:rPr>
        <w:t>Ashley</w:t>
      </w:r>
      <w:r w:rsidR="007E7775" w:rsidRPr="00DC0B05">
        <w:rPr>
          <w:rFonts w:ascii="Arial" w:hAnsi="Arial" w:cs="Arial"/>
        </w:rPr>
        <w:t>, 2019)</w:t>
      </w:r>
      <w:r w:rsidR="0037100D" w:rsidRPr="00DC0B05">
        <w:rPr>
          <w:rFonts w:ascii="Arial" w:hAnsi="Arial" w:cs="Arial"/>
        </w:rPr>
        <w:t xml:space="preserve">.  Although not in the preferred genre of the adolescents with </w:t>
      </w:r>
      <w:r w:rsidR="0037100D">
        <w:rPr>
          <w:rFonts w:ascii="Arial" w:hAnsi="Arial" w:cs="Arial"/>
        </w:rPr>
        <w:t xml:space="preserve">whom I work, </w:t>
      </w:r>
      <w:r w:rsidR="003677A1">
        <w:rPr>
          <w:rFonts w:ascii="Arial" w:hAnsi="Arial" w:cs="Arial"/>
        </w:rPr>
        <w:t xml:space="preserve">making this series unusable for me at this time, there are some songs in other popular genres (such as Sea Shanty’s), which my group may enjoy </w:t>
      </w:r>
      <w:r w:rsidR="00F95657">
        <w:rPr>
          <w:rFonts w:ascii="Arial" w:hAnsi="Arial" w:cs="Arial"/>
        </w:rPr>
        <w:t xml:space="preserve">in the future </w:t>
      </w:r>
      <w:r w:rsidR="003677A1">
        <w:rPr>
          <w:rFonts w:ascii="Arial" w:hAnsi="Arial" w:cs="Arial"/>
        </w:rPr>
        <w:t>as something a little different</w:t>
      </w:r>
      <w:r w:rsidR="00F95657">
        <w:rPr>
          <w:rFonts w:ascii="Arial" w:hAnsi="Arial" w:cs="Arial"/>
        </w:rPr>
        <w:t>.</w:t>
      </w:r>
    </w:p>
    <w:p w14:paraId="7744758E" w14:textId="77777777" w:rsidR="00A6733A" w:rsidRDefault="00A6733A">
      <w:pPr>
        <w:rPr>
          <w:rFonts w:ascii="Arial" w:hAnsi="Arial" w:cs="Arial"/>
          <w:color w:val="FF0000"/>
        </w:rPr>
      </w:pPr>
    </w:p>
    <w:p w14:paraId="3649E86D" w14:textId="580FCAFA" w:rsidR="009B2B20" w:rsidRPr="00ED2E22" w:rsidRDefault="00F1437A">
      <w:pPr>
        <w:rPr>
          <w:rFonts w:ascii="Arial" w:hAnsi="Arial" w:cs="Arial"/>
          <w:b/>
          <w:bCs/>
        </w:rPr>
      </w:pPr>
      <w:r>
        <w:rPr>
          <w:rFonts w:ascii="Arial" w:hAnsi="Arial" w:cs="Arial"/>
          <w:b/>
          <w:bCs/>
        </w:rPr>
        <w:t>Cooksey’s stages of development for the changing male voice</w:t>
      </w:r>
    </w:p>
    <w:p w14:paraId="5315BC50" w14:textId="07D38E8F" w:rsidR="002A5679" w:rsidRDefault="002A5679" w:rsidP="003148FC">
      <w:pPr>
        <w:rPr>
          <w:rFonts w:ascii="Arial" w:hAnsi="Arial" w:cs="Arial"/>
        </w:rPr>
      </w:pPr>
      <w:r>
        <w:rPr>
          <w:rFonts w:ascii="Arial" w:hAnsi="Arial" w:cs="Arial"/>
        </w:rPr>
        <w:t>Cooksey (1977</w:t>
      </w:r>
      <w:r w:rsidR="00330ABF">
        <w:rPr>
          <w:rFonts w:ascii="Arial" w:hAnsi="Arial" w:cs="Arial"/>
        </w:rPr>
        <w:t>a</w:t>
      </w:r>
      <w:r>
        <w:rPr>
          <w:rFonts w:ascii="Arial" w:hAnsi="Arial" w:cs="Arial"/>
        </w:rPr>
        <w:t xml:space="preserve">) argues that </w:t>
      </w:r>
      <w:r w:rsidR="00017883">
        <w:rPr>
          <w:rFonts w:ascii="Arial" w:hAnsi="Arial" w:cs="Arial"/>
        </w:rPr>
        <w:t>th</w:t>
      </w:r>
      <w:r w:rsidR="009B2B20">
        <w:rPr>
          <w:rFonts w:ascii="Arial" w:hAnsi="Arial" w:cs="Arial"/>
        </w:rPr>
        <w:t>e Cambiata</w:t>
      </w:r>
      <w:r w:rsidR="00017883">
        <w:rPr>
          <w:rFonts w:ascii="Arial" w:hAnsi="Arial" w:cs="Arial"/>
        </w:rPr>
        <w:t xml:space="preserve"> theory does raise</w:t>
      </w:r>
      <w:r w:rsidR="00683A51">
        <w:rPr>
          <w:rFonts w:ascii="Arial" w:hAnsi="Arial" w:cs="Arial"/>
        </w:rPr>
        <w:t>s</w:t>
      </w:r>
      <w:r w:rsidR="00017883">
        <w:rPr>
          <w:rFonts w:ascii="Arial" w:hAnsi="Arial" w:cs="Arial"/>
        </w:rPr>
        <w:t xml:space="preserve"> certain questions </w:t>
      </w:r>
      <w:r w:rsidR="00F36CCD">
        <w:rPr>
          <w:rFonts w:ascii="Arial" w:hAnsi="Arial" w:cs="Arial"/>
        </w:rPr>
        <w:t xml:space="preserve">which </w:t>
      </w:r>
      <w:r w:rsidR="00A47A65">
        <w:rPr>
          <w:rFonts w:ascii="Arial" w:hAnsi="Arial" w:cs="Arial"/>
        </w:rPr>
        <w:t>need to be examined</w:t>
      </w:r>
      <w:r w:rsidR="00683A51">
        <w:rPr>
          <w:rFonts w:ascii="Arial" w:hAnsi="Arial" w:cs="Arial"/>
        </w:rPr>
        <w:t xml:space="preserve"> further</w:t>
      </w:r>
      <w:r w:rsidR="00A47A65">
        <w:rPr>
          <w:rFonts w:ascii="Arial" w:hAnsi="Arial" w:cs="Arial"/>
        </w:rPr>
        <w:t>.  He suggest</w:t>
      </w:r>
      <w:r w:rsidR="00683A51">
        <w:rPr>
          <w:rFonts w:ascii="Arial" w:hAnsi="Arial" w:cs="Arial"/>
        </w:rPr>
        <w:t>ed</w:t>
      </w:r>
      <w:r w:rsidR="00A47A65">
        <w:rPr>
          <w:rFonts w:ascii="Arial" w:hAnsi="Arial" w:cs="Arial"/>
        </w:rPr>
        <w:t xml:space="preserve"> that we need to consider other areas, to include speech pathology, medicine, laryngology and acoustics.  He went on to </w:t>
      </w:r>
      <w:r w:rsidR="000D1525">
        <w:rPr>
          <w:rFonts w:ascii="Arial" w:hAnsi="Arial" w:cs="Arial"/>
        </w:rPr>
        <w:t xml:space="preserve">develop a new approach, in which he identified </w:t>
      </w:r>
      <w:r w:rsidR="0077032A">
        <w:rPr>
          <w:rFonts w:ascii="Arial" w:hAnsi="Arial" w:cs="Arial"/>
        </w:rPr>
        <w:t>5 stages, where physiological</w:t>
      </w:r>
      <w:r w:rsidR="00683A51">
        <w:rPr>
          <w:rFonts w:ascii="Arial" w:hAnsi="Arial" w:cs="Arial"/>
        </w:rPr>
        <w:t xml:space="preserve"> and psychological</w:t>
      </w:r>
      <w:r w:rsidR="0077032A">
        <w:rPr>
          <w:rFonts w:ascii="Arial" w:hAnsi="Arial" w:cs="Arial"/>
        </w:rPr>
        <w:t xml:space="preserve"> factors are detailed alongside changes in both the speaking and singing voice.</w:t>
      </w:r>
      <w:r w:rsidR="00C75911">
        <w:rPr>
          <w:rFonts w:ascii="Arial" w:hAnsi="Arial" w:cs="Arial"/>
        </w:rPr>
        <w:t xml:space="preserve"> </w:t>
      </w:r>
    </w:p>
    <w:p w14:paraId="15455E4C" w14:textId="68A86E2A" w:rsidR="002B3648" w:rsidRPr="00BE0AC4" w:rsidRDefault="00C75911" w:rsidP="00BE0AC4">
      <w:pPr>
        <w:rPr>
          <w:rFonts w:ascii="Arial" w:hAnsi="Arial" w:cs="Arial"/>
        </w:rPr>
      </w:pPr>
      <w:r>
        <w:rPr>
          <w:rFonts w:ascii="Arial" w:hAnsi="Arial" w:cs="Arial"/>
        </w:rPr>
        <w:t>These stages are described as</w:t>
      </w:r>
      <w:r w:rsidR="004E196F">
        <w:rPr>
          <w:rFonts w:ascii="Arial" w:hAnsi="Arial" w:cs="Arial"/>
        </w:rPr>
        <w:t>:</w:t>
      </w:r>
      <w:r>
        <w:rPr>
          <w:rFonts w:ascii="Arial" w:hAnsi="Arial" w:cs="Arial"/>
        </w:rPr>
        <w:t xml:space="preserve"> </w:t>
      </w:r>
      <w:r w:rsidR="00BE0AC4">
        <w:rPr>
          <w:rFonts w:ascii="Arial" w:hAnsi="Arial" w:cs="Arial"/>
        </w:rPr>
        <w:t>“</w:t>
      </w:r>
      <w:r>
        <w:rPr>
          <w:rFonts w:ascii="Arial" w:hAnsi="Arial" w:cs="Arial"/>
        </w:rPr>
        <w:t xml:space="preserve">Stage I, </w:t>
      </w:r>
      <w:r w:rsidR="00BE0AC4">
        <w:rPr>
          <w:rFonts w:ascii="Arial" w:hAnsi="Arial" w:cs="Arial"/>
        </w:rPr>
        <w:t>P</w:t>
      </w:r>
      <w:r>
        <w:rPr>
          <w:rFonts w:ascii="Arial" w:hAnsi="Arial" w:cs="Arial"/>
        </w:rPr>
        <w:t>remutation</w:t>
      </w:r>
      <w:r w:rsidR="00BE0AC4">
        <w:rPr>
          <w:rFonts w:ascii="Arial" w:hAnsi="Arial" w:cs="Arial"/>
        </w:rPr>
        <w:t>”</w:t>
      </w:r>
      <w:r>
        <w:rPr>
          <w:rFonts w:ascii="Arial" w:hAnsi="Arial" w:cs="Arial"/>
        </w:rPr>
        <w:t xml:space="preserve">; </w:t>
      </w:r>
      <w:r w:rsidR="00BE0AC4">
        <w:rPr>
          <w:rFonts w:ascii="Arial" w:hAnsi="Arial" w:cs="Arial"/>
        </w:rPr>
        <w:t>“</w:t>
      </w:r>
      <w:r>
        <w:rPr>
          <w:rFonts w:ascii="Arial" w:hAnsi="Arial" w:cs="Arial"/>
        </w:rPr>
        <w:t xml:space="preserve">Stage II, </w:t>
      </w:r>
      <w:r w:rsidR="00BE0AC4">
        <w:rPr>
          <w:rFonts w:ascii="Arial" w:hAnsi="Arial" w:cs="Arial"/>
        </w:rPr>
        <w:t>E</w:t>
      </w:r>
      <w:r>
        <w:rPr>
          <w:rFonts w:ascii="Arial" w:hAnsi="Arial" w:cs="Arial"/>
        </w:rPr>
        <w:t xml:space="preserve">arly </w:t>
      </w:r>
      <w:r w:rsidR="00BE0AC4">
        <w:rPr>
          <w:rFonts w:ascii="Arial" w:hAnsi="Arial" w:cs="Arial"/>
        </w:rPr>
        <w:t>M</w:t>
      </w:r>
      <w:r>
        <w:rPr>
          <w:rFonts w:ascii="Arial" w:hAnsi="Arial" w:cs="Arial"/>
        </w:rPr>
        <w:t>utation</w:t>
      </w:r>
      <w:r w:rsidR="00BE0AC4">
        <w:rPr>
          <w:rFonts w:ascii="Arial" w:hAnsi="Arial" w:cs="Arial"/>
        </w:rPr>
        <w:t>”</w:t>
      </w:r>
      <w:r>
        <w:rPr>
          <w:rFonts w:ascii="Arial" w:hAnsi="Arial" w:cs="Arial"/>
        </w:rPr>
        <w:t xml:space="preserve">; </w:t>
      </w:r>
      <w:r w:rsidR="00BE0AC4">
        <w:rPr>
          <w:rFonts w:ascii="Arial" w:hAnsi="Arial" w:cs="Arial"/>
        </w:rPr>
        <w:t>“</w:t>
      </w:r>
      <w:r>
        <w:rPr>
          <w:rFonts w:ascii="Arial" w:hAnsi="Arial" w:cs="Arial"/>
        </w:rPr>
        <w:t xml:space="preserve">Stage III, IIIA, </w:t>
      </w:r>
      <w:r w:rsidR="00BE0AC4">
        <w:rPr>
          <w:rFonts w:ascii="Arial" w:hAnsi="Arial" w:cs="Arial"/>
        </w:rPr>
        <w:t>H</w:t>
      </w:r>
      <w:r>
        <w:rPr>
          <w:rFonts w:ascii="Arial" w:hAnsi="Arial" w:cs="Arial"/>
        </w:rPr>
        <w:t xml:space="preserve">igh </w:t>
      </w:r>
      <w:r w:rsidR="00BE0AC4">
        <w:rPr>
          <w:rFonts w:ascii="Arial" w:hAnsi="Arial" w:cs="Arial"/>
        </w:rPr>
        <w:t>M</w:t>
      </w:r>
      <w:r>
        <w:rPr>
          <w:rFonts w:ascii="Arial" w:hAnsi="Arial" w:cs="Arial"/>
        </w:rPr>
        <w:t>utation</w:t>
      </w:r>
      <w:r w:rsidR="00BE0AC4">
        <w:rPr>
          <w:rFonts w:ascii="Arial" w:hAnsi="Arial" w:cs="Arial"/>
        </w:rPr>
        <w:t>”</w:t>
      </w:r>
      <w:r>
        <w:rPr>
          <w:rFonts w:ascii="Arial" w:hAnsi="Arial" w:cs="Arial"/>
        </w:rPr>
        <w:t xml:space="preserve"> (with the majority being in III</w:t>
      </w:r>
      <w:r w:rsidR="0081688E">
        <w:rPr>
          <w:rFonts w:ascii="Arial" w:hAnsi="Arial" w:cs="Arial"/>
        </w:rPr>
        <w:t xml:space="preserve"> rather than IIIA</w:t>
      </w:r>
      <w:r>
        <w:rPr>
          <w:rFonts w:ascii="Arial" w:hAnsi="Arial" w:cs="Arial"/>
        </w:rPr>
        <w:t xml:space="preserve">); </w:t>
      </w:r>
      <w:r w:rsidR="00BE0AC4">
        <w:rPr>
          <w:rFonts w:ascii="Arial" w:hAnsi="Arial" w:cs="Arial"/>
        </w:rPr>
        <w:t>“</w:t>
      </w:r>
      <w:r>
        <w:rPr>
          <w:rFonts w:ascii="Arial" w:hAnsi="Arial" w:cs="Arial"/>
        </w:rPr>
        <w:t>Stage IV,</w:t>
      </w:r>
      <w:r w:rsidR="00BE0AC4">
        <w:rPr>
          <w:rFonts w:ascii="Arial" w:hAnsi="Arial" w:cs="Arial"/>
        </w:rPr>
        <w:t xml:space="preserve"> P</w:t>
      </w:r>
      <w:r>
        <w:rPr>
          <w:rFonts w:ascii="Arial" w:hAnsi="Arial" w:cs="Arial"/>
        </w:rPr>
        <w:t xml:space="preserve">ost </w:t>
      </w:r>
      <w:r w:rsidR="00BE0AC4">
        <w:rPr>
          <w:rFonts w:ascii="Arial" w:hAnsi="Arial" w:cs="Arial"/>
        </w:rPr>
        <w:t>M</w:t>
      </w:r>
      <w:r>
        <w:rPr>
          <w:rFonts w:ascii="Arial" w:hAnsi="Arial" w:cs="Arial"/>
        </w:rPr>
        <w:t xml:space="preserve">utational </w:t>
      </w:r>
      <w:r w:rsidR="00BE0AC4">
        <w:rPr>
          <w:rFonts w:ascii="Arial" w:hAnsi="Arial" w:cs="Arial"/>
        </w:rPr>
        <w:t>P</w:t>
      </w:r>
      <w:r>
        <w:rPr>
          <w:rFonts w:ascii="Arial" w:hAnsi="Arial" w:cs="Arial"/>
        </w:rPr>
        <w:t>eriod</w:t>
      </w:r>
      <w:r w:rsidR="00BE0AC4">
        <w:rPr>
          <w:rFonts w:ascii="Arial" w:hAnsi="Arial" w:cs="Arial"/>
        </w:rPr>
        <w:t>”</w:t>
      </w:r>
      <w:r>
        <w:rPr>
          <w:rFonts w:ascii="Arial" w:hAnsi="Arial" w:cs="Arial"/>
        </w:rPr>
        <w:t xml:space="preserve"> and </w:t>
      </w:r>
      <w:r w:rsidR="00BE0AC4">
        <w:rPr>
          <w:rFonts w:ascii="Arial" w:hAnsi="Arial" w:cs="Arial"/>
        </w:rPr>
        <w:t>“</w:t>
      </w:r>
      <w:r>
        <w:rPr>
          <w:rFonts w:ascii="Arial" w:hAnsi="Arial" w:cs="Arial"/>
        </w:rPr>
        <w:t>Stage V</w:t>
      </w:r>
      <w:r w:rsidR="00DE7016">
        <w:rPr>
          <w:rFonts w:ascii="Arial" w:hAnsi="Arial" w:cs="Arial"/>
        </w:rPr>
        <w:t xml:space="preserve">, </w:t>
      </w:r>
      <w:r w:rsidR="00BE0AC4">
        <w:rPr>
          <w:rFonts w:ascii="Arial" w:hAnsi="Arial" w:cs="Arial"/>
        </w:rPr>
        <w:t>E</w:t>
      </w:r>
      <w:r w:rsidR="00DE7016">
        <w:rPr>
          <w:rFonts w:ascii="Arial" w:hAnsi="Arial" w:cs="Arial"/>
        </w:rPr>
        <w:t xml:space="preserve">arly </w:t>
      </w:r>
      <w:r w:rsidR="00BE0AC4">
        <w:rPr>
          <w:rFonts w:ascii="Arial" w:hAnsi="Arial" w:cs="Arial"/>
        </w:rPr>
        <w:t>A</w:t>
      </w:r>
      <w:r w:rsidR="00DE7016">
        <w:rPr>
          <w:rFonts w:ascii="Arial" w:hAnsi="Arial" w:cs="Arial"/>
        </w:rPr>
        <w:t xml:space="preserve">dult </w:t>
      </w:r>
      <w:r w:rsidR="00BE0AC4">
        <w:rPr>
          <w:rFonts w:ascii="Arial" w:hAnsi="Arial" w:cs="Arial"/>
        </w:rPr>
        <w:t>S</w:t>
      </w:r>
      <w:r w:rsidR="00DE7016">
        <w:rPr>
          <w:rFonts w:ascii="Arial" w:hAnsi="Arial" w:cs="Arial"/>
        </w:rPr>
        <w:t>ta</w:t>
      </w:r>
      <w:r w:rsidR="00DE7016" w:rsidRPr="00BE0AC4">
        <w:rPr>
          <w:rFonts w:ascii="Arial" w:hAnsi="Arial" w:cs="Arial"/>
        </w:rPr>
        <w:t>ge</w:t>
      </w:r>
      <w:r w:rsidR="004E196F" w:rsidRPr="00BE0AC4">
        <w:rPr>
          <w:rFonts w:ascii="Arial" w:hAnsi="Arial" w:cs="Arial"/>
        </w:rPr>
        <w:t>”</w:t>
      </w:r>
      <w:r w:rsidR="00DE7016" w:rsidRPr="00BE0AC4">
        <w:rPr>
          <w:rFonts w:ascii="Arial" w:hAnsi="Arial" w:cs="Arial"/>
        </w:rPr>
        <w:t xml:space="preserve"> (Cooksey 1977</w:t>
      </w:r>
      <w:r w:rsidR="00330ABF" w:rsidRPr="00BE0AC4">
        <w:rPr>
          <w:rFonts w:ascii="Arial" w:hAnsi="Arial" w:cs="Arial"/>
        </w:rPr>
        <w:t>b</w:t>
      </w:r>
      <w:r w:rsidR="00697410" w:rsidRPr="00BE0AC4">
        <w:rPr>
          <w:rFonts w:ascii="Arial" w:hAnsi="Arial" w:cs="Arial"/>
        </w:rPr>
        <w:t>, p.</w:t>
      </w:r>
      <w:r w:rsidR="00BE0AC4" w:rsidRPr="00BE0AC4">
        <w:rPr>
          <w:rFonts w:ascii="Arial" w:hAnsi="Arial" w:cs="Arial"/>
        </w:rPr>
        <w:t>12-14</w:t>
      </w:r>
      <w:r w:rsidR="00DE7016" w:rsidRPr="00BE0AC4">
        <w:rPr>
          <w:rFonts w:ascii="Arial" w:hAnsi="Arial" w:cs="Arial"/>
        </w:rPr>
        <w:t>).</w:t>
      </w:r>
      <w:r w:rsidR="008D42B5" w:rsidRPr="00BE0AC4">
        <w:rPr>
          <w:rFonts w:ascii="Arial" w:hAnsi="Arial" w:cs="Arial"/>
        </w:rPr>
        <w:t xml:space="preserve"> </w:t>
      </w:r>
    </w:p>
    <w:p w14:paraId="51DA7361" w14:textId="19E2F5A7" w:rsidR="002B3648" w:rsidRDefault="002B3648" w:rsidP="003148FC">
      <w:pPr>
        <w:rPr>
          <w:rFonts w:ascii="Arial" w:hAnsi="Arial" w:cs="Arial"/>
        </w:rPr>
      </w:pPr>
      <w:r>
        <w:rPr>
          <w:rFonts w:ascii="Arial" w:hAnsi="Arial" w:cs="Arial"/>
        </w:rPr>
        <w:t>The voice range for each stage is illustrated below:</w:t>
      </w:r>
    </w:p>
    <w:p w14:paraId="32F6D3DF" w14:textId="65489894" w:rsidR="008E709A" w:rsidRDefault="008E709A" w:rsidP="003148FC">
      <w:pPr>
        <w:rPr>
          <w:rFonts w:ascii="Arial" w:hAnsi="Arial" w:cs="Arial"/>
        </w:rPr>
      </w:pPr>
      <w:r>
        <w:lastRenderedPageBreak/>
        <w:t>RANGES AND TESSITURAS FOR THE CHANGING MALE VOICE*</w:t>
      </w:r>
    </w:p>
    <w:p w14:paraId="15FF99A9" w14:textId="07446CE7" w:rsidR="002B3648" w:rsidRDefault="002B3648" w:rsidP="003148FC">
      <w:pPr>
        <w:rPr>
          <w:rFonts w:ascii="Arial" w:hAnsi="Arial" w:cs="Arial"/>
        </w:rPr>
      </w:pPr>
      <w:r>
        <w:rPr>
          <w:noProof/>
        </w:rPr>
        <w:drawing>
          <wp:inline distT="0" distB="0" distL="0" distR="0" wp14:anchorId="21FDC132" wp14:editId="7441F618">
            <wp:extent cx="3981450" cy="1690500"/>
            <wp:effectExtent l="0" t="0" r="0" b="5080"/>
            <wp:docPr id="7" name="Picture 7" descr="The Development of a Contemporary, Eclectic Theory For The Training And  Cultivation of The Junior High School Male Changing Vo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Development of a Contemporary, Eclectic Theory For The Training And  Cultivation of The Junior High School Male Changing Vo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5491" cy="1734675"/>
                    </a:xfrm>
                    <a:prstGeom prst="rect">
                      <a:avLst/>
                    </a:prstGeom>
                    <a:noFill/>
                    <a:ln>
                      <a:noFill/>
                    </a:ln>
                  </pic:spPr>
                </pic:pic>
              </a:graphicData>
            </a:graphic>
          </wp:inline>
        </w:drawing>
      </w:r>
    </w:p>
    <w:p w14:paraId="671287EC" w14:textId="16A81DE5" w:rsidR="008E709A" w:rsidRPr="00BE0AC4" w:rsidRDefault="00D3039E" w:rsidP="003148FC">
      <w:pPr>
        <w:rPr>
          <w:rFonts w:ascii="Arial" w:hAnsi="Arial" w:cs="Arial"/>
        </w:rPr>
      </w:pPr>
      <w:r>
        <w:rPr>
          <w:rFonts w:ascii="Arial" w:hAnsi="Arial" w:cs="Arial"/>
        </w:rPr>
        <w:t>*</w:t>
      </w:r>
      <w:r w:rsidR="008E709A" w:rsidRPr="00BE0AC4">
        <w:rPr>
          <w:rFonts w:ascii="Arial" w:hAnsi="Arial" w:cs="Arial"/>
        </w:rPr>
        <w:t>Bracketed notes — tessituras</w:t>
      </w:r>
      <w:r w:rsidR="00697410" w:rsidRPr="00BE0AC4">
        <w:rPr>
          <w:rFonts w:ascii="Arial" w:hAnsi="Arial" w:cs="Arial"/>
        </w:rPr>
        <w:t xml:space="preserve">  </w:t>
      </w:r>
    </w:p>
    <w:p w14:paraId="4A8F887F" w14:textId="21B4C388" w:rsidR="00697410" w:rsidRPr="00BE0AC4" w:rsidRDefault="00697410" w:rsidP="003148FC">
      <w:pPr>
        <w:rPr>
          <w:rFonts w:ascii="Arial" w:hAnsi="Arial" w:cs="Arial"/>
        </w:rPr>
      </w:pPr>
      <w:r w:rsidRPr="00BE0AC4">
        <w:rPr>
          <w:rFonts w:ascii="Arial" w:hAnsi="Arial" w:cs="Arial"/>
        </w:rPr>
        <w:t>Cooksey (1977</w:t>
      </w:r>
      <w:r w:rsidR="00BC366C" w:rsidRPr="00BE0AC4">
        <w:rPr>
          <w:rFonts w:ascii="Arial" w:hAnsi="Arial" w:cs="Arial"/>
        </w:rPr>
        <w:t>b</w:t>
      </w:r>
      <w:r w:rsidRPr="00BE0AC4">
        <w:rPr>
          <w:rFonts w:ascii="Arial" w:hAnsi="Arial" w:cs="Arial"/>
        </w:rPr>
        <w:t>), p.</w:t>
      </w:r>
      <w:r w:rsidR="00BE0AC4" w:rsidRPr="00BE0AC4">
        <w:rPr>
          <w:rFonts w:ascii="Arial" w:hAnsi="Arial" w:cs="Arial"/>
        </w:rPr>
        <w:t>12.</w:t>
      </w:r>
    </w:p>
    <w:p w14:paraId="72A2A902" w14:textId="09575A46" w:rsidR="00461DA8" w:rsidRDefault="00461DA8" w:rsidP="003148FC">
      <w:pPr>
        <w:rPr>
          <w:rFonts w:ascii="Arial" w:hAnsi="Arial" w:cs="Arial"/>
        </w:rPr>
      </w:pPr>
      <w:r>
        <w:rPr>
          <w:rFonts w:ascii="Arial" w:hAnsi="Arial" w:cs="Arial"/>
        </w:rPr>
        <w:t>In each stage illustrated above, the tessitura range is shown.  This identifies the range of notes which are produced with the least physical effort.</w:t>
      </w:r>
    </w:p>
    <w:p w14:paraId="21CEE1D4" w14:textId="1393919E" w:rsidR="00B33DB2" w:rsidRDefault="008D42B5" w:rsidP="008426DA">
      <w:pPr>
        <w:rPr>
          <w:rFonts w:ascii="Arial" w:hAnsi="Arial" w:cs="Arial"/>
        </w:rPr>
      </w:pPr>
      <w:r>
        <w:rPr>
          <w:rFonts w:ascii="Arial" w:hAnsi="Arial" w:cs="Arial"/>
        </w:rPr>
        <w:t>Each stage has both physiological and psychological factors to consider.  Cooksey (1977b) notes that in stage II, for example, boys may need encouragement to sing confidently, with many becoming uncertain singers and a danger of loss of interest.</w:t>
      </w:r>
      <w:r w:rsidR="00931D97">
        <w:rPr>
          <w:rFonts w:ascii="Arial" w:hAnsi="Arial" w:cs="Arial"/>
        </w:rPr>
        <w:t xml:space="preserve">  Cooksey </w:t>
      </w:r>
      <w:r w:rsidR="008426DA">
        <w:rPr>
          <w:rFonts w:ascii="Arial" w:hAnsi="Arial" w:cs="Arial"/>
        </w:rPr>
        <w:t>(1977b) also states that each adolescent</w:t>
      </w:r>
      <w:r w:rsidR="0097591C">
        <w:rPr>
          <w:rFonts w:ascii="Arial" w:hAnsi="Arial" w:cs="Arial"/>
        </w:rPr>
        <w:t xml:space="preserve"> </w:t>
      </w:r>
      <w:r w:rsidR="008426DA">
        <w:rPr>
          <w:rFonts w:ascii="Arial" w:hAnsi="Arial" w:cs="Arial"/>
        </w:rPr>
        <w:t>“</w:t>
      </w:r>
      <w:r w:rsidR="008426DA" w:rsidRPr="008426DA">
        <w:rPr>
          <w:rFonts w:ascii="Arial" w:hAnsi="Arial" w:cs="Arial"/>
        </w:rPr>
        <w:t>should be fully informed about the physiological aspects of mutation</w:t>
      </w:r>
      <w:r w:rsidR="00461DA8">
        <w:rPr>
          <w:rFonts w:ascii="Arial" w:hAnsi="Arial" w:cs="Arial"/>
        </w:rPr>
        <w:t>”</w:t>
      </w:r>
      <w:r w:rsidR="008426DA">
        <w:rPr>
          <w:rFonts w:ascii="Arial" w:hAnsi="Arial" w:cs="Arial"/>
        </w:rPr>
        <w:t xml:space="preserve"> </w:t>
      </w:r>
      <w:r w:rsidR="00DE7B22">
        <w:rPr>
          <w:rFonts w:ascii="Arial" w:hAnsi="Arial" w:cs="Arial"/>
        </w:rPr>
        <w:t>(</w:t>
      </w:r>
      <w:r w:rsidR="008426DA">
        <w:rPr>
          <w:rFonts w:ascii="Arial" w:hAnsi="Arial" w:cs="Arial"/>
        </w:rPr>
        <w:t>Cooksey 1977b, p.14</w:t>
      </w:r>
      <w:r w:rsidR="00DE7B22">
        <w:rPr>
          <w:rFonts w:ascii="Arial" w:hAnsi="Arial" w:cs="Arial"/>
        </w:rPr>
        <w:t>)</w:t>
      </w:r>
      <w:r w:rsidR="0097591C">
        <w:rPr>
          <w:rFonts w:ascii="Arial" w:hAnsi="Arial" w:cs="Arial"/>
        </w:rPr>
        <w:t xml:space="preserve">.  </w:t>
      </w:r>
      <w:r w:rsidR="00B33DB2" w:rsidRPr="00076373">
        <w:rPr>
          <w:rFonts w:ascii="Arial" w:hAnsi="Arial" w:cs="Arial"/>
        </w:rPr>
        <w:t>This is also advocated by</w:t>
      </w:r>
      <w:r w:rsidR="006C35C4" w:rsidRPr="00076373">
        <w:rPr>
          <w:rFonts w:ascii="Arial" w:hAnsi="Arial" w:cs="Arial"/>
        </w:rPr>
        <w:t xml:space="preserve"> </w:t>
      </w:r>
      <w:r w:rsidR="00B33DB2" w:rsidRPr="00076373">
        <w:rPr>
          <w:rFonts w:ascii="Arial" w:hAnsi="Arial" w:cs="Arial"/>
        </w:rPr>
        <w:t>Phillips (1988)</w:t>
      </w:r>
      <w:r w:rsidR="00AB6FC0">
        <w:rPr>
          <w:rFonts w:ascii="Arial" w:hAnsi="Arial" w:cs="Arial"/>
        </w:rPr>
        <w:t xml:space="preserve"> and</w:t>
      </w:r>
      <w:r w:rsidR="007A2B24" w:rsidRPr="00076373">
        <w:rPr>
          <w:rFonts w:ascii="Arial" w:hAnsi="Arial" w:cs="Arial"/>
        </w:rPr>
        <w:t xml:space="preserve"> Freer (2007)</w:t>
      </w:r>
      <w:r w:rsidR="00AB6FC0">
        <w:rPr>
          <w:rFonts w:ascii="Arial" w:hAnsi="Arial" w:cs="Arial"/>
        </w:rPr>
        <w:t>.</w:t>
      </w:r>
    </w:p>
    <w:p w14:paraId="18D657FA" w14:textId="2AC06893" w:rsidR="00E00F56" w:rsidRPr="00076373" w:rsidRDefault="00177784" w:rsidP="00252367">
      <w:pPr>
        <w:rPr>
          <w:rFonts w:ascii="Arial" w:hAnsi="Arial" w:cs="Arial"/>
        </w:rPr>
      </w:pPr>
      <w:r w:rsidRPr="00076373">
        <w:rPr>
          <w:rFonts w:ascii="Arial" w:hAnsi="Arial" w:cs="Arial"/>
        </w:rPr>
        <w:t xml:space="preserve">Williams and Harrison, </w:t>
      </w:r>
      <w:r w:rsidR="004C6DD7" w:rsidRPr="00076373">
        <w:rPr>
          <w:rFonts w:ascii="Arial" w:hAnsi="Arial" w:cs="Arial"/>
        </w:rPr>
        <w:t>(</w:t>
      </w:r>
      <w:r w:rsidRPr="00076373">
        <w:rPr>
          <w:rFonts w:ascii="Arial" w:hAnsi="Arial" w:cs="Arial"/>
        </w:rPr>
        <w:t>2019</w:t>
      </w:r>
      <w:r w:rsidR="004C6DD7" w:rsidRPr="00076373">
        <w:rPr>
          <w:rFonts w:ascii="Arial" w:hAnsi="Arial" w:cs="Arial"/>
        </w:rPr>
        <w:t>)</w:t>
      </w:r>
      <w:r w:rsidRPr="00076373">
        <w:rPr>
          <w:rFonts w:ascii="Arial" w:hAnsi="Arial" w:cs="Arial"/>
        </w:rPr>
        <w:t xml:space="preserve"> </w:t>
      </w:r>
      <w:r w:rsidR="002A66CF">
        <w:rPr>
          <w:rFonts w:ascii="Arial" w:hAnsi="Arial" w:cs="Arial"/>
        </w:rPr>
        <w:t xml:space="preserve">advocate the use of Cooksey’s stages of voice change </w:t>
      </w:r>
      <w:r w:rsidR="00FB7C48">
        <w:rPr>
          <w:rFonts w:ascii="Arial" w:hAnsi="Arial" w:cs="Arial"/>
        </w:rPr>
        <w:t xml:space="preserve">(1977b) </w:t>
      </w:r>
      <w:r w:rsidR="002A66CF">
        <w:rPr>
          <w:rFonts w:ascii="Arial" w:hAnsi="Arial" w:cs="Arial"/>
        </w:rPr>
        <w:t xml:space="preserve">and </w:t>
      </w:r>
      <w:r w:rsidRPr="00076373">
        <w:rPr>
          <w:rFonts w:ascii="Arial" w:hAnsi="Arial" w:cs="Arial"/>
        </w:rPr>
        <w:t xml:space="preserve">state that consistently singing higher than a comfortable range can put the larynx under unnecessary demands which can lead to short-term vocal collapse.  They also state that continually singing in falsetto may encourage compensatory behaviours, such as pharyngeal constriction and a less effective closure of the vocal folds (Wiliams and Harrison, 2019).  </w:t>
      </w:r>
    </w:p>
    <w:p w14:paraId="7C919445" w14:textId="77777777" w:rsidR="005E2F38" w:rsidRPr="00076373" w:rsidRDefault="00E00F56" w:rsidP="00252367">
      <w:pPr>
        <w:rPr>
          <w:rFonts w:ascii="Arial" w:hAnsi="Arial" w:cs="Arial"/>
        </w:rPr>
      </w:pPr>
      <w:r w:rsidRPr="00076373">
        <w:rPr>
          <w:rFonts w:ascii="Arial" w:hAnsi="Arial" w:cs="Arial"/>
        </w:rPr>
        <w:t xml:space="preserve">In </w:t>
      </w:r>
      <w:r w:rsidR="005E2F38" w:rsidRPr="00076373">
        <w:rPr>
          <w:rFonts w:ascii="Arial" w:hAnsi="Arial" w:cs="Arial"/>
        </w:rPr>
        <w:t>further support of ensuring that adolescents sing in a comfortable range</w:t>
      </w:r>
      <w:r w:rsidRPr="00076373">
        <w:rPr>
          <w:rFonts w:ascii="Arial" w:hAnsi="Arial" w:cs="Arial"/>
        </w:rPr>
        <w:t xml:space="preserve">, Swanson (1961), </w:t>
      </w:r>
      <w:r w:rsidR="005E2F38" w:rsidRPr="00076373">
        <w:rPr>
          <w:rFonts w:ascii="Arial" w:hAnsi="Arial" w:cs="Arial"/>
        </w:rPr>
        <w:t xml:space="preserve">discusses the waning of enthusiasm that occurs when adolescents are required to sing parts that are uncomfortable.  </w:t>
      </w:r>
    </w:p>
    <w:p w14:paraId="30010E6E" w14:textId="1F4606E8" w:rsidR="003825B0" w:rsidRDefault="00D0293A" w:rsidP="00557289">
      <w:pPr>
        <w:rPr>
          <w:rFonts w:ascii="Arial" w:hAnsi="Arial" w:cs="Arial"/>
        </w:rPr>
      </w:pPr>
      <w:r>
        <w:rPr>
          <w:rFonts w:ascii="Arial" w:hAnsi="Arial" w:cs="Arial"/>
        </w:rPr>
        <w:t xml:space="preserve">Whilst </w:t>
      </w:r>
      <w:r w:rsidR="006713B6">
        <w:rPr>
          <w:rFonts w:ascii="Arial" w:hAnsi="Arial" w:cs="Arial"/>
        </w:rPr>
        <w:t>there are clear advantages of following</w:t>
      </w:r>
      <w:r>
        <w:rPr>
          <w:rFonts w:ascii="Arial" w:hAnsi="Arial" w:cs="Arial"/>
        </w:rPr>
        <w:t xml:space="preserve"> the pre-determined vocal ranges identified by </w:t>
      </w:r>
      <w:r w:rsidR="00BA6507">
        <w:rPr>
          <w:rFonts w:ascii="Arial" w:hAnsi="Arial" w:cs="Arial"/>
        </w:rPr>
        <w:t xml:space="preserve">Cooksey </w:t>
      </w:r>
      <w:r w:rsidR="00DE7B22">
        <w:rPr>
          <w:rFonts w:ascii="Arial" w:hAnsi="Arial" w:cs="Arial"/>
        </w:rPr>
        <w:t>(</w:t>
      </w:r>
      <w:r w:rsidR="00B72D25">
        <w:rPr>
          <w:rFonts w:ascii="Arial" w:hAnsi="Arial" w:cs="Arial"/>
        </w:rPr>
        <w:t>1977b</w:t>
      </w:r>
      <w:r w:rsidR="009D19B2">
        <w:rPr>
          <w:rFonts w:ascii="Arial" w:hAnsi="Arial" w:cs="Arial"/>
        </w:rPr>
        <w:t>)</w:t>
      </w:r>
      <w:r>
        <w:rPr>
          <w:rFonts w:ascii="Arial" w:hAnsi="Arial" w:cs="Arial"/>
        </w:rPr>
        <w:t xml:space="preserve">, </w:t>
      </w:r>
      <w:r w:rsidR="002A66CF">
        <w:rPr>
          <w:rFonts w:ascii="Arial" w:hAnsi="Arial" w:cs="Arial"/>
        </w:rPr>
        <w:t>it can also be argued that the ranges given can be limiting.  Allow</w:t>
      </w:r>
      <w:r w:rsidR="008459F0">
        <w:rPr>
          <w:rFonts w:ascii="Arial" w:hAnsi="Arial" w:cs="Arial"/>
        </w:rPr>
        <w:t>ing adolescent males to continue to use the higher pitches they are able to access, as long as they are not doing so consistently</w:t>
      </w:r>
      <w:r w:rsidR="007C1016">
        <w:rPr>
          <w:rFonts w:ascii="Arial" w:hAnsi="Arial" w:cs="Arial"/>
        </w:rPr>
        <w:t>, may be beneficial.</w:t>
      </w:r>
      <w:r w:rsidR="009D19B2">
        <w:rPr>
          <w:rFonts w:ascii="Arial" w:hAnsi="Arial" w:cs="Arial"/>
        </w:rPr>
        <w:t xml:space="preserve">  With careful monitoring, this may </w:t>
      </w:r>
      <w:r w:rsidR="00A929C7">
        <w:rPr>
          <w:rFonts w:ascii="Arial" w:hAnsi="Arial" w:cs="Arial"/>
        </w:rPr>
        <w:t>allow singers to access a wider range in the future (</w:t>
      </w:r>
      <w:r w:rsidR="00BD09AA">
        <w:rPr>
          <w:rFonts w:ascii="Arial" w:hAnsi="Arial" w:cs="Arial"/>
        </w:rPr>
        <w:t>Kennedy</w:t>
      </w:r>
      <w:r w:rsidR="00A929C7">
        <w:rPr>
          <w:rFonts w:ascii="Arial" w:hAnsi="Arial" w:cs="Arial"/>
        </w:rPr>
        <w:t>, 2004), which could be useful for singing in different genres (Williams, 2019).</w:t>
      </w:r>
    </w:p>
    <w:p w14:paraId="168D1339" w14:textId="2BB58167" w:rsidR="006345DE" w:rsidRDefault="007331C3" w:rsidP="00557289">
      <w:pPr>
        <w:rPr>
          <w:rFonts w:ascii="Arial" w:hAnsi="Arial" w:cs="Arial"/>
        </w:rPr>
      </w:pPr>
      <w:r>
        <w:rPr>
          <w:rFonts w:ascii="Arial" w:hAnsi="Arial" w:cs="Arial"/>
        </w:rPr>
        <w:t xml:space="preserve">Freer (2009) </w:t>
      </w:r>
      <w:r w:rsidR="005F439F">
        <w:rPr>
          <w:rFonts w:ascii="Arial" w:hAnsi="Arial" w:cs="Arial"/>
        </w:rPr>
        <w:t xml:space="preserve">further </w:t>
      </w:r>
      <w:r w:rsidR="006345DE">
        <w:rPr>
          <w:rFonts w:ascii="Arial" w:hAnsi="Arial" w:cs="Arial"/>
        </w:rPr>
        <w:t xml:space="preserve">argues that, by using limited ranges for adolescents to sing in, we would be focusing on what they can’t physically do, rather than taking advantage of what they are able to do.  </w:t>
      </w:r>
    </w:p>
    <w:p w14:paraId="29064C6B" w14:textId="4D1564F2" w:rsidR="00285AD7" w:rsidRDefault="00285AD7" w:rsidP="00557289">
      <w:pPr>
        <w:rPr>
          <w:rFonts w:ascii="Arial" w:hAnsi="Arial" w:cs="Arial"/>
        </w:rPr>
      </w:pPr>
      <w:r>
        <w:rPr>
          <w:rFonts w:ascii="Arial" w:hAnsi="Arial" w:cs="Arial"/>
        </w:rPr>
        <w:t>Swanson</w:t>
      </w:r>
      <w:r w:rsidR="00705C99">
        <w:rPr>
          <w:rFonts w:ascii="Arial" w:hAnsi="Arial" w:cs="Arial"/>
        </w:rPr>
        <w:t xml:space="preserve"> (1961)</w:t>
      </w:r>
      <w:r>
        <w:rPr>
          <w:rFonts w:ascii="Arial" w:hAnsi="Arial" w:cs="Arial"/>
        </w:rPr>
        <w:t xml:space="preserve"> </w:t>
      </w:r>
      <w:r w:rsidR="009D19B2">
        <w:rPr>
          <w:rFonts w:ascii="Arial" w:hAnsi="Arial" w:cs="Arial"/>
        </w:rPr>
        <w:t>also argues for allowing for the occasional use of higher tones in order to allow the voice to grow normally</w:t>
      </w:r>
      <w:r w:rsidR="00ED2E22">
        <w:rPr>
          <w:rFonts w:ascii="Arial" w:hAnsi="Arial" w:cs="Arial"/>
        </w:rPr>
        <w:t>:</w:t>
      </w:r>
    </w:p>
    <w:p w14:paraId="5C6F6C45" w14:textId="524F1FC6" w:rsidR="007C1016" w:rsidRDefault="00285AD7" w:rsidP="007C1016">
      <w:pPr>
        <w:ind w:left="720"/>
        <w:rPr>
          <w:rFonts w:ascii="Arial" w:hAnsi="Arial" w:cs="Arial"/>
        </w:rPr>
      </w:pPr>
      <w:r>
        <w:rPr>
          <w:rFonts w:ascii="Arial" w:hAnsi="Arial" w:cs="Arial"/>
        </w:rPr>
        <w:t>“</w:t>
      </w:r>
      <w:r w:rsidRPr="00285AD7">
        <w:rPr>
          <w:rFonts w:ascii="Arial" w:hAnsi="Arial" w:cs="Arial"/>
        </w:rPr>
        <w:t>The boy alto should sing up into his head tones occasionally, lest his voice become dull, husky and heavy. The developing tenor should sing through his whole range if his voice is to grow normally</w:t>
      </w:r>
      <w:r w:rsidR="0074337F">
        <w:rPr>
          <w:rFonts w:ascii="Arial" w:hAnsi="Arial" w:cs="Arial"/>
        </w:rPr>
        <w:t>”</w:t>
      </w:r>
      <w:r w:rsidRPr="00285AD7">
        <w:rPr>
          <w:rFonts w:ascii="Arial" w:hAnsi="Arial" w:cs="Arial"/>
        </w:rPr>
        <w:t xml:space="preserve"> </w:t>
      </w:r>
      <w:r w:rsidR="009A1609">
        <w:rPr>
          <w:rFonts w:ascii="Arial" w:hAnsi="Arial" w:cs="Arial"/>
        </w:rPr>
        <w:t xml:space="preserve">(Swanson, F, 1961, </w:t>
      </w:r>
      <w:r w:rsidRPr="00285AD7">
        <w:rPr>
          <w:rFonts w:ascii="Arial" w:hAnsi="Arial" w:cs="Arial"/>
        </w:rPr>
        <w:t>p66</w:t>
      </w:r>
      <w:r w:rsidR="009A1609">
        <w:rPr>
          <w:rFonts w:ascii="Arial" w:hAnsi="Arial" w:cs="Arial"/>
        </w:rPr>
        <w:t>)</w:t>
      </w:r>
      <w:r w:rsidR="007C1016">
        <w:rPr>
          <w:rFonts w:ascii="Arial" w:hAnsi="Arial" w:cs="Arial"/>
        </w:rPr>
        <w:t>.</w:t>
      </w:r>
      <w:r w:rsidR="006713B6" w:rsidRPr="006713B6">
        <w:rPr>
          <w:rFonts w:ascii="Arial" w:hAnsi="Arial" w:cs="Arial"/>
        </w:rPr>
        <w:t xml:space="preserve"> </w:t>
      </w:r>
    </w:p>
    <w:p w14:paraId="34F20E0B" w14:textId="082B56BB" w:rsidR="006C5398" w:rsidRPr="00BD571C" w:rsidRDefault="007C1016" w:rsidP="006C5398">
      <w:pPr>
        <w:rPr>
          <w:rFonts w:ascii="Arial" w:hAnsi="Arial" w:cs="Arial"/>
        </w:rPr>
      </w:pPr>
      <w:r>
        <w:rPr>
          <w:rFonts w:ascii="Arial" w:hAnsi="Arial" w:cs="Arial"/>
        </w:rPr>
        <w:lastRenderedPageBreak/>
        <w:t>Furthermore, Willis and Kenny (2008) argue that adolescents who loose part of their range during mutation are not catered for within the ranges that Cooksey (1977</w:t>
      </w:r>
      <w:r w:rsidR="00FB7C48">
        <w:rPr>
          <w:rFonts w:ascii="Arial" w:hAnsi="Arial" w:cs="Arial"/>
        </w:rPr>
        <w:t>b</w:t>
      </w:r>
      <w:r>
        <w:rPr>
          <w:rFonts w:ascii="Arial" w:hAnsi="Arial" w:cs="Arial"/>
        </w:rPr>
        <w:t xml:space="preserve">) recommends for this period of change.  For adolescents who experience this loss of range, </w:t>
      </w:r>
      <w:r w:rsidR="006C5398">
        <w:rPr>
          <w:rFonts w:ascii="Arial" w:hAnsi="Arial" w:cs="Arial"/>
        </w:rPr>
        <w:t>Phillips</w:t>
      </w:r>
      <w:r w:rsidR="00C67098">
        <w:rPr>
          <w:rFonts w:ascii="Arial" w:hAnsi="Arial" w:cs="Arial"/>
        </w:rPr>
        <w:t xml:space="preserve"> (2020)</w:t>
      </w:r>
      <w:r w:rsidR="006C5398">
        <w:rPr>
          <w:rFonts w:ascii="Arial" w:hAnsi="Arial" w:cs="Arial"/>
        </w:rPr>
        <w:t xml:space="preserve"> puts forward the case for ensuring the continued development of both ‘head’ and ‘chest’ registers.  </w:t>
      </w:r>
      <w:r>
        <w:rPr>
          <w:rFonts w:ascii="Arial" w:hAnsi="Arial" w:cs="Arial"/>
        </w:rPr>
        <w:t>He states that, w</w:t>
      </w:r>
      <w:r w:rsidR="006C5398">
        <w:rPr>
          <w:rFonts w:ascii="Arial" w:hAnsi="Arial" w:cs="Arial"/>
        </w:rPr>
        <w:t>hilst voice cracking between the</w:t>
      </w:r>
      <w:r w:rsidR="00C67098">
        <w:rPr>
          <w:rFonts w:ascii="Arial" w:hAnsi="Arial" w:cs="Arial"/>
        </w:rPr>
        <w:t xml:space="preserve"> two</w:t>
      </w:r>
      <w:r w:rsidR="006C5398">
        <w:rPr>
          <w:rFonts w:ascii="Arial" w:hAnsi="Arial" w:cs="Arial"/>
        </w:rPr>
        <w:t xml:space="preserve"> registers is to be expected, particularly in adolescents whose voices change quickly</w:t>
      </w:r>
      <w:r w:rsidR="00C67098">
        <w:rPr>
          <w:rFonts w:ascii="Arial" w:hAnsi="Arial" w:cs="Arial"/>
        </w:rPr>
        <w:t>, it</w:t>
      </w:r>
      <w:r w:rsidR="006C5398">
        <w:rPr>
          <w:rFonts w:ascii="Arial" w:hAnsi="Arial" w:cs="Arial"/>
        </w:rPr>
        <w:t xml:space="preserve"> is possible for adolescents to learn to shift easily between registers if both registers are both well supported and firmly established.  He further suggests that all voices should be exercised in both lower and upper registers, with a focus on exercising the voice top down in order to help close the gap (Phillips, </w:t>
      </w:r>
      <w:r w:rsidR="00BA6507">
        <w:rPr>
          <w:rFonts w:ascii="Arial" w:hAnsi="Arial" w:cs="Arial"/>
        </w:rPr>
        <w:t>2020)</w:t>
      </w:r>
      <w:r w:rsidR="006C5398">
        <w:rPr>
          <w:rFonts w:ascii="Arial" w:hAnsi="Arial" w:cs="Arial"/>
        </w:rPr>
        <w:t xml:space="preserve">.  The use of descending vocal exercises is also advocated by </w:t>
      </w:r>
      <w:r w:rsidR="00C67098">
        <w:rPr>
          <w:rFonts w:ascii="Arial" w:hAnsi="Arial" w:cs="Arial"/>
        </w:rPr>
        <w:t>Dilworth (2012)</w:t>
      </w:r>
      <w:r w:rsidR="00DF62A3">
        <w:rPr>
          <w:rFonts w:ascii="Arial" w:hAnsi="Arial" w:cs="Arial"/>
        </w:rPr>
        <w:t xml:space="preserve">, who further suggests that this be done whilst using a light tone </w:t>
      </w:r>
      <w:r w:rsidR="00DF62A3" w:rsidRPr="00BD571C">
        <w:rPr>
          <w:rFonts w:ascii="Arial" w:hAnsi="Arial" w:cs="Arial"/>
        </w:rPr>
        <w:t xml:space="preserve">through the </w:t>
      </w:r>
      <w:r w:rsidR="00BD571C" w:rsidRPr="00BD571C">
        <w:rPr>
          <w:rFonts w:ascii="Arial" w:hAnsi="Arial" w:cs="Arial"/>
        </w:rPr>
        <w:t>area of transition.</w:t>
      </w:r>
    </w:p>
    <w:p w14:paraId="5B4C6587" w14:textId="691B4907" w:rsidR="00547189" w:rsidRDefault="005F439F" w:rsidP="006713B6">
      <w:pPr>
        <w:rPr>
          <w:rFonts w:ascii="Arial" w:hAnsi="Arial" w:cs="Arial"/>
        </w:rPr>
      </w:pPr>
      <w:r>
        <w:rPr>
          <w:rFonts w:ascii="Arial" w:hAnsi="Arial" w:cs="Arial"/>
        </w:rPr>
        <w:t>On balance it would appear that, whilst the structure of Cooksey’s (1977b) stage’s would give a healthy starting point</w:t>
      </w:r>
      <w:r w:rsidR="008C4C23">
        <w:rPr>
          <w:rFonts w:ascii="Arial" w:hAnsi="Arial" w:cs="Arial"/>
        </w:rPr>
        <w:t xml:space="preserve"> and basis for each adolescent’s singing development, allowing </w:t>
      </w:r>
      <w:r w:rsidR="00ED2E22">
        <w:rPr>
          <w:rFonts w:ascii="Arial" w:hAnsi="Arial" w:cs="Arial"/>
        </w:rPr>
        <w:t xml:space="preserve">for </w:t>
      </w:r>
      <w:r w:rsidR="008C4C23">
        <w:rPr>
          <w:rFonts w:ascii="Arial" w:hAnsi="Arial" w:cs="Arial"/>
        </w:rPr>
        <w:t xml:space="preserve">individuals to explore their entire voice range would encourage greater </w:t>
      </w:r>
      <w:r w:rsidR="001E58F8">
        <w:rPr>
          <w:rFonts w:ascii="Arial" w:hAnsi="Arial" w:cs="Arial"/>
        </w:rPr>
        <w:t xml:space="preserve">vocal </w:t>
      </w:r>
      <w:r w:rsidR="008C4C23">
        <w:rPr>
          <w:rFonts w:ascii="Arial" w:hAnsi="Arial" w:cs="Arial"/>
        </w:rPr>
        <w:t>flexibility</w:t>
      </w:r>
      <w:r w:rsidR="001E58F8">
        <w:rPr>
          <w:rFonts w:ascii="Arial" w:hAnsi="Arial" w:cs="Arial"/>
        </w:rPr>
        <w:t xml:space="preserve"> long term.</w:t>
      </w:r>
      <w:r w:rsidR="00783681">
        <w:rPr>
          <w:rFonts w:ascii="Arial" w:hAnsi="Arial" w:cs="Arial"/>
        </w:rPr>
        <w:t xml:space="preserve">  Although not every adolescent experiences a break in phonation between </w:t>
      </w:r>
      <w:r w:rsidR="00523063">
        <w:rPr>
          <w:rFonts w:ascii="Arial" w:hAnsi="Arial" w:cs="Arial"/>
        </w:rPr>
        <w:t>‘head’ and ‘chest’ register, it would seem prudent to include descending exercises in a warm-up strategy to ensure that both registers are being used.</w:t>
      </w:r>
    </w:p>
    <w:p w14:paraId="16258F2E" w14:textId="77777777" w:rsidR="00523063" w:rsidRDefault="00A76F54" w:rsidP="00523063">
      <w:pPr>
        <w:rPr>
          <w:rFonts w:ascii="Arial" w:hAnsi="Arial" w:cs="Arial"/>
        </w:rPr>
      </w:pPr>
      <w:r w:rsidRPr="00CC351C">
        <w:rPr>
          <w:rFonts w:ascii="Arial" w:hAnsi="Arial" w:cs="Arial"/>
          <w:b/>
          <w:bCs/>
        </w:rPr>
        <w:t>I</w:t>
      </w:r>
      <w:r w:rsidR="00CC351C">
        <w:rPr>
          <w:rFonts w:ascii="Arial" w:hAnsi="Arial" w:cs="Arial"/>
          <w:b/>
          <w:bCs/>
        </w:rPr>
        <w:t>mprovisation/vocal jamming</w:t>
      </w:r>
      <w:r w:rsidR="00523063" w:rsidRPr="00523063">
        <w:rPr>
          <w:rFonts w:ascii="Arial" w:hAnsi="Arial" w:cs="Arial"/>
        </w:rPr>
        <w:t xml:space="preserve"> </w:t>
      </w:r>
    </w:p>
    <w:p w14:paraId="3F5E1BBB" w14:textId="4467B1A7" w:rsidR="00523063" w:rsidRPr="004D1ACB" w:rsidRDefault="00523063" w:rsidP="00523063">
      <w:pPr>
        <w:rPr>
          <w:rFonts w:ascii="Arial" w:hAnsi="Arial" w:cs="Arial"/>
        </w:rPr>
      </w:pPr>
      <w:r>
        <w:rPr>
          <w:rFonts w:ascii="Arial" w:hAnsi="Arial" w:cs="Arial"/>
        </w:rPr>
        <w:t xml:space="preserve">Reading the work of Freer (2009) has given me an interest in the use of improvisation during warm ups, which would allow the group I work with to explore any pitches that they feel comfortable to </w:t>
      </w:r>
      <w:r w:rsidR="00BA6507">
        <w:rPr>
          <w:rFonts w:ascii="Arial" w:hAnsi="Arial" w:cs="Arial"/>
        </w:rPr>
        <w:t>use.</w:t>
      </w:r>
    </w:p>
    <w:p w14:paraId="24899D08" w14:textId="066E9282" w:rsidR="004A368F" w:rsidRDefault="005E43EA" w:rsidP="008746C3">
      <w:pPr>
        <w:rPr>
          <w:rFonts w:ascii="Arial" w:hAnsi="Arial" w:cs="Arial"/>
          <w:color w:val="FF0000"/>
        </w:rPr>
      </w:pPr>
      <w:r>
        <w:rPr>
          <w:rFonts w:ascii="Arial" w:hAnsi="Arial" w:cs="Arial"/>
        </w:rPr>
        <w:t>The use of improvisation enables singers to make their own music without the constraints of a specific range or printed vocal line (Freer, 2010), which allows the freedom to explore the entirety of the pitch range available to each individual singer.</w:t>
      </w:r>
      <w:r w:rsidR="000971D6">
        <w:rPr>
          <w:rFonts w:ascii="Arial" w:hAnsi="Arial" w:cs="Arial"/>
        </w:rPr>
        <w:t xml:space="preserve">  </w:t>
      </w:r>
      <w:r w:rsidR="00F74A25">
        <w:rPr>
          <w:rFonts w:ascii="Arial" w:hAnsi="Arial" w:cs="Arial"/>
        </w:rPr>
        <w:t>There is, however, a danger that individuals’ may not take advantage of this freedom, particularly in the first instances of exploring improvisation, where they may not have the confidence to step out of a small pitch range.  Freer notes that w</w:t>
      </w:r>
      <w:r w:rsidR="000971D6">
        <w:rPr>
          <w:rFonts w:ascii="Arial" w:hAnsi="Arial" w:cs="Arial"/>
        </w:rPr>
        <w:t>hilst not pre-determining the pitches to be explored, the instructions given to the students will be important to ensure a full warm-up has been undertaken (Freer, 2009).</w:t>
      </w:r>
      <w:r w:rsidR="004A368F">
        <w:rPr>
          <w:rFonts w:ascii="Arial" w:hAnsi="Arial" w:cs="Arial"/>
        </w:rPr>
        <w:t xml:space="preserve">  </w:t>
      </w:r>
    </w:p>
    <w:p w14:paraId="4DA21FF6" w14:textId="469F59EB" w:rsidR="00546884" w:rsidRDefault="00546884" w:rsidP="006C42E5">
      <w:pPr>
        <w:rPr>
          <w:rFonts w:ascii="Arial" w:hAnsi="Arial" w:cs="Arial"/>
        </w:rPr>
      </w:pPr>
      <w:r w:rsidRPr="00546884">
        <w:rPr>
          <w:rFonts w:ascii="Arial" w:hAnsi="Arial" w:cs="Arial"/>
        </w:rPr>
        <w:t>A benefit of i</w:t>
      </w:r>
      <w:r w:rsidR="004D1ACB" w:rsidRPr="00546884">
        <w:rPr>
          <w:rFonts w:ascii="Arial" w:hAnsi="Arial" w:cs="Arial"/>
        </w:rPr>
        <w:t>mprovisation</w:t>
      </w:r>
      <w:r w:rsidRPr="00546884">
        <w:rPr>
          <w:rFonts w:ascii="Arial" w:hAnsi="Arial" w:cs="Arial"/>
        </w:rPr>
        <w:t xml:space="preserve"> is that it</w:t>
      </w:r>
      <w:r w:rsidR="004D1ACB" w:rsidRPr="00546884">
        <w:rPr>
          <w:rFonts w:ascii="Arial" w:hAnsi="Arial" w:cs="Arial"/>
        </w:rPr>
        <w:t xml:space="preserve"> would allow for </w:t>
      </w:r>
      <w:r w:rsidR="006C42E5" w:rsidRPr="00546884">
        <w:rPr>
          <w:rFonts w:ascii="Arial" w:hAnsi="Arial" w:cs="Arial"/>
        </w:rPr>
        <w:t>autonomy in learning</w:t>
      </w:r>
      <w:r w:rsidR="00073DF5">
        <w:rPr>
          <w:rFonts w:ascii="Arial" w:hAnsi="Arial" w:cs="Arial"/>
        </w:rPr>
        <w:t xml:space="preserve"> </w:t>
      </w:r>
      <w:r w:rsidR="005821F9">
        <w:rPr>
          <w:rFonts w:ascii="Arial" w:hAnsi="Arial" w:cs="Arial"/>
        </w:rPr>
        <w:t>(Hirschorn, 20</w:t>
      </w:r>
      <w:r w:rsidR="00964222">
        <w:rPr>
          <w:rFonts w:ascii="Arial" w:hAnsi="Arial" w:cs="Arial"/>
        </w:rPr>
        <w:t>1</w:t>
      </w:r>
      <w:r w:rsidR="005821F9">
        <w:rPr>
          <w:rFonts w:ascii="Arial" w:hAnsi="Arial" w:cs="Arial"/>
        </w:rPr>
        <w:t>1)</w:t>
      </w:r>
      <w:r w:rsidR="006C42E5" w:rsidRPr="00546884">
        <w:rPr>
          <w:rFonts w:ascii="Arial" w:hAnsi="Arial" w:cs="Arial"/>
        </w:rPr>
        <w:t xml:space="preserve">. Studies show that allowing autonomy in the learning of early adolescents induce more committed task engagement (Vansteenkiste et al, 2005).  </w:t>
      </w:r>
      <w:r w:rsidR="007C6CC8" w:rsidRPr="00546884">
        <w:rPr>
          <w:rFonts w:ascii="Arial" w:hAnsi="Arial" w:cs="Arial"/>
        </w:rPr>
        <w:t>In interviews completed by Freer (201</w:t>
      </w:r>
      <w:r w:rsidR="00DE7B22">
        <w:rPr>
          <w:rFonts w:ascii="Arial" w:hAnsi="Arial" w:cs="Arial"/>
        </w:rPr>
        <w:t>5</w:t>
      </w:r>
      <w:r w:rsidR="007C6CC8" w:rsidRPr="00546884">
        <w:rPr>
          <w:rFonts w:ascii="Arial" w:hAnsi="Arial" w:cs="Arial"/>
        </w:rPr>
        <w:t>), results reflected this need for autonomy in learning as well as the additiona</w:t>
      </w:r>
      <w:r w:rsidR="007C6CC8">
        <w:rPr>
          <w:rFonts w:ascii="Arial" w:hAnsi="Arial" w:cs="Arial"/>
        </w:rPr>
        <w:t>l suggestion that some boys might like to be unique with their voices.</w:t>
      </w:r>
      <w:r>
        <w:rPr>
          <w:rFonts w:ascii="Arial" w:hAnsi="Arial" w:cs="Arial"/>
        </w:rPr>
        <w:t xml:space="preserve">  </w:t>
      </w:r>
    </w:p>
    <w:p w14:paraId="0E049B2C" w14:textId="29433FCC" w:rsidR="00F824E4" w:rsidRDefault="00F824E4" w:rsidP="006C42E5">
      <w:pPr>
        <w:rPr>
          <w:rFonts w:ascii="Arial" w:hAnsi="Arial" w:cs="Arial"/>
        </w:rPr>
      </w:pPr>
      <w:r>
        <w:rPr>
          <w:rFonts w:ascii="Arial" w:hAnsi="Arial" w:cs="Arial"/>
        </w:rPr>
        <w:t>When improvising, there is less room for error, as there is no specified way of organising the sounds or rhythms produced.  This gives each adolescent a greater chance of success and is likely to lead to a positive attitude (Duke and Henninger, 1998) which should be advantageous in terms of continuing engagement.</w:t>
      </w:r>
    </w:p>
    <w:p w14:paraId="0367480C" w14:textId="3333C7AF" w:rsidR="00057B7B" w:rsidRDefault="00EB1DCD" w:rsidP="008746C3">
      <w:pPr>
        <w:rPr>
          <w:rFonts w:ascii="Arial" w:hAnsi="Arial" w:cs="Arial"/>
        </w:rPr>
      </w:pPr>
      <w:r>
        <w:rPr>
          <w:rFonts w:ascii="Arial" w:hAnsi="Arial" w:cs="Arial"/>
        </w:rPr>
        <w:t xml:space="preserve">For those in my group who are not experienced singers, particularly within the context of </w:t>
      </w:r>
      <w:r w:rsidR="00775DE7">
        <w:rPr>
          <w:rFonts w:ascii="Arial" w:hAnsi="Arial" w:cs="Arial"/>
        </w:rPr>
        <w:t>early</w:t>
      </w:r>
      <w:r>
        <w:rPr>
          <w:rFonts w:ascii="Arial" w:hAnsi="Arial" w:cs="Arial"/>
        </w:rPr>
        <w:t xml:space="preserve"> </w:t>
      </w:r>
      <w:r w:rsidR="00775DE7">
        <w:rPr>
          <w:rFonts w:ascii="Arial" w:hAnsi="Arial" w:cs="Arial"/>
        </w:rPr>
        <w:t>mutation (Cooksey, 1977b)</w:t>
      </w:r>
      <w:r>
        <w:rPr>
          <w:rFonts w:ascii="Arial" w:hAnsi="Arial" w:cs="Arial"/>
        </w:rPr>
        <w:t xml:space="preserve">, </w:t>
      </w:r>
      <w:r w:rsidR="004E4F36">
        <w:rPr>
          <w:rFonts w:ascii="Arial" w:hAnsi="Arial" w:cs="Arial"/>
        </w:rPr>
        <w:t xml:space="preserve">there may be some reluctance initially (Fredrickson, </w:t>
      </w:r>
      <w:r w:rsidR="00705C99">
        <w:rPr>
          <w:rFonts w:ascii="Arial" w:hAnsi="Arial" w:cs="Arial"/>
        </w:rPr>
        <w:t>1</w:t>
      </w:r>
      <w:r w:rsidR="004E4F36">
        <w:rPr>
          <w:rFonts w:ascii="Arial" w:hAnsi="Arial" w:cs="Arial"/>
        </w:rPr>
        <w:t>994).</w:t>
      </w:r>
    </w:p>
    <w:p w14:paraId="6E47C08B" w14:textId="63400ABE" w:rsidR="00317346" w:rsidRDefault="00317346" w:rsidP="008746C3">
      <w:pPr>
        <w:rPr>
          <w:rFonts w:ascii="Arial" w:hAnsi="Arial" w:cs="Arial"/>
        </w:rPr>
      </w:pPr>
      <w:r>
        <w:rPr>
          <w:rFonts w:ascii="Arial" w:hAnsi="Arial" w:cs="Arial"/>
        </w:rPr>
        <w:t>Silvey (2014) has a suggested strategy to try:</w:t>
      </w:r>
    </w:p>
    <w:p w14:paraId="2AE90EA4" w14:textId="025D6090" w:rsidR="00317346" w:rsidRPr="00317346" w:rsidRDefault="00317346" w:rsidP="00317346">
      <w:pPr>
        <w:ind w:left="720"/>
        <w:rPr>
          <w:rFonts w:ascii="Arial" w:hAnsi="Arial" w:cs="Arial"/>
        </w:rPr>
      </w:pPr>
      <w:r>
        <w:rPr>
          <w:rFonts w:ascii="Arial" w:hAnsi="Arial" w:cs="Arial"/>
        </w:rPr>
        <w:t>“</w:t>
      </w:r>
      <w:r w:rsidRPr="00317346">
        <w:rPr>
          <w:rFonts w:ascii="Arial" w:hAnsi="Arial" w:cs="Arial"/>
        </w:rPr>
        <w:t>Choral music educators might begin warm-ups by using an audio system to</w:t>
      </w:r>
      <w:r>
        <w:rPr>
          <w:rFonts w:ascii="Arial" w:hAnsi="Arial" w:cs="Arial"/>
        </w:rPr>
        <w:t xml:space="preserve"> </w:t>
      </w:r>
      <w:r w:rsidRPr="00317346">
        <w:rPr>
          <w:rFonts w:ascii="Arial" w:hAnsi="Arial" w:cs="Arial"/>
        </w:rPr>
        <w:t xml:space="preserve">broadcast a recording of an instrumental work loudly enough that students can </w:t>
      </w:r>
      <w:r>
        <w:rPr>
          <w:rFonts w:ascii="Arial" w:hAnsi="Arial" w:cs="Arial"/>
        </w:rPr>
        <w:t xml:space="preserve"> </w:t>
      </w:r>
      <w:r w:rsidRPr="00317346">
        <w:rPr>
          <w:rFonts w:ascii="Arial" w:hAnsi="Arial" w:cs="Arial"/>
        </w:rPr>
        <w:t xml:space="preserve">vocalize and improvise along without feeling exposed or heard. There are no right or </w:t>
      </w:r>
      <w:r w:rsidRPr="00317346">
        <w:rPr>
          <w:rFonts w:ascii="Arial" w:hAnsi="Arial" w:cs="Arial"/>
        </w:rPr>
        <w:lastRenderedPageBreak/>
        <w:t>wrong responses to this exercise and therefore students may feel freer to experiment with their voices. Making sound exploration activities a regular part of vocal warm-ups can set this tone of openness</w:t>
      </w:r>
      <w:r>
        <w:rPr>
          <w:rFonts w:ascii="Arial" w:hAnsi="Arial" w:cs="Arial"/>
        </w:rPr>
        <w:t>”  Silvey, 2014, p. 56</w:t>
      </w:r>
    </w:p>
    <w:p w14:paraId="2BFBAFBC" w14:textId="75C1C253" w:rsidR="00EB1DCD" w:rsidRDefault="00EB1DCD" w:rsidP="008746C3">
      <w:pPr>
        <w:rPr>
          <w:rFonts w:ascii="Arial" w:hAnsi="Arial" w:cs="Arial"/>
        </w:rPr>
      </w:pPr>
      <w:r>
        <w:rPr>
          <w:rFonts w:ascii="Arial" w:hAnsi="Arial" w:cs="Arial"/>
        </w:rPr>
        <w:t>Fa</w:t>
      </w:r>
      <w:r w:rsidR="008E47D0">
        <w:rPr>
          <w:rFonts w:ascii="Arial" w:hAnsi="Arial" w:cs="Arial"/>
        </w:rPr>
        <w:t>r</w:t>
      </w:r>
      <w:r>
        <w:rPr>
          <w:rFonts w:ascii="Arial" w:hAnsi="Arial" w:cs="Arial"/>
        </w:rPr>
        <w:t xml:space="preserve">rell </w:t>
      </w:r>
      <w:r w:rsidR="00D52E3A">
        <w:rPr>
          <w:rFonts w:ascii="Arial" w:hAnsi="Arial" w:cs="Arial"/>
        </w:rPr>
        <w:t xml:space="preserve">(2016) also </w:t>
      </w:r>
      <w:r>
        <w:rPr>
          <w:rFonts w:ascii="Arial" w:hAnsi="Arial" w:cs="Arial"/>
        </w:rPr>
        <w:t xml:space="preserve">offers some practical ideas </w:t>
      </w:r>
      <w:r w:rsidR="00F74A25">
        <w:rPr>
          <w:rFonts w:ascii="Arial" w:hAnsi="Arial" w:cs="Arial"/>
        </w:rPr>
        <w:t xml:space="preserve">to approach improvisation in </w:t>
      </w:r>
      <w:r w:rsidR="00A55C20">
        <w:rPr>
          <w:rFonts w:ascii="Arial" w:hAnsi="Arial" w:cs="Arial"/>
        </w:rPr>
        <w:t>a way which might appear to be non-threatening.</w:t>
      </w:r>
      <w:r w:rsidR="004A368F">
        <w:rPr>
          <w:rFonts w:ascii="Arial" w:hAnsi="Arial" w:cs="Arial"/>
        </w:rPr>
        <w:t xml:space="preserve">  Some of the activities that are suggested within </w:t>
      </w:r>
      <w:r w:rsidR="00A00F30">
        <w:rPr>
          <w:rFonts w:ascii="Arial" w:hAnsi="Arial" w:cs="Arial"/>
        </w:rPr>
        <w:t xml:space="preserve">the article </w:t>
      </w:r>
      <w:r w:rsidR="008E47D0">
        <w:rPr>
          <w:rFonts w:ascii="Arial" w:hAnsi="Arial" w:cs="Arial"/>
        </w:rPr>
        <w:t>‘</w:t>
      </w:r>
      <w:r w:rsidR="00A00F30" w:rsidRPr="00A00F30">
        <w:rPr>
          <w:rFonts w:ascii="Arial" w:hAnsi="Arial" w:cs="Arial"/>
        </w:rPr>
        <w:t>In Search of a New Tradition Improvisation in Choral Settings</w:t>
      </w:r>
      <w:r w:rsidR="00A00F30">
        <w:rPr>
          <w:rFonts w:ascii="Arial" w:hAnsi="Arial" w:cs="Arial"/>
        </w:rPr>
        <w:t>‘</w:t>
      </w:r>
      <w:r w:rsidR="008E47D0">
        <w:rPr>
          <w:rFonts w:ascii="Arial" w:hAnsi="Arial" w:cs="Arial"/>
        </w:rPr>
        <w:t xml:space="preserve"> (Farrell, 2016) are described below:</w:t>
      </w:r>
    </w:p>
    <w:p w14:paraId="3DD86699" w14:textId="6C113D19" w:rsidR="008E47D0" w:rsidRDefault="008E47D0" w:rsidP="008746C3">
      <w:pPr>
        <w:rPr>
          <w:rFonts w:ascii="Arial" w:hAnsi="Arial" w:cs="Arial"/>
        </w:rPr>
      </w:pPr>
      <w:r>
        <w:rPr>
          <w:rFonts w:ascii="Arial" w:hAnsi="Arial" w:cs="Arial"/>
        </w:rPr>
        <w:t>Visual Vocal Glides is where the singer uses visual movements, drawing shapes in the air, to guide the voice up and down</w:t>
      </w:r>
      <w:r w:rsidR="00BA3E88">
        <w:rPr>
          <w:rFonts w:ascii="Arial" w:hAnsi="Arial" w:cs="Arial"/>
        </w:rPr>
        <w:t>.</w:t>
      </w:r>
    </w:p>
    <w:p w14:paraId="6C61D7B9" w14:textId="5BC8C4B7" w:rsidR="00BA3E88" w:rsidRDefault="0068425C" w:rsidP="008746C3">
      <w:pPr>
        <w:rPr>
          <w:rFonts w:ascii="Arial" w:hAnsi="Arial" w:cs="Arial"/>
        </w:rPr>
      </w:pPr>
      <w:r>
        <w:rPr>
          <w:rFonts w:ascii="Arial" w:hAnsi="Arial" w:cs="Arial"/>
        </w:rPr>
        <w:t>Circle Singing is a strategy where ostinati patterns are used as a basis for singers to improvise their own patterns or solo lines.</w:t>
      </w:r>
    </w:p>
    <w:p w14:paraId="402F7706" w14:textId="462B223C" w:rsidR="0068425C" w:rsidRDefault="00073DF5" w:rsidP="008746C3">
      <w:pPr>
        <w:rPr>
          <w:rFonts w:ascii="Arial" w:hAnsi="Arial" w:cs="Arial"/>
        </w:rPr>
      </w:pPr>
      <w:r>
        <w:rPr>
          <w:rFonts w:ascii="Arial" w:hAnsi="Arial" w:cs="Arial"/>
        </w:rPr>
        <w:t>All</w:t>
      </w:r>
      <w:r w:rsidR="0068425C">
        <w:rPr>
          <w:rFonts w:ascii="Arial" w:hAnsi="Arial" w:cs="Arial"/>
        </w:rPr>
        <w:t xml:space="preserve"> of these strategies are appealing for me to use within my own teaching strategy. </w:t>
      </w:r>
      <w:r w:rsidR="006630DF">
        <w:rPr>
          <w:rFonts w:ascii="Arial" w:hAnsi="Arial" w:cs="Arial"/>
        </w:rPr>
        <w:t>‘</w:t>
      </w:r>
      <w:r w:rsidR="0068425C">
        <w:rPr>
          <w:rFonts w:ascii="Arial" w:hAnsi="Arial" w:cs="Arial"/>
        </w:rPr>
        <w:t>Visual vocal glides</w:t>
      </w:r>
      <w:r w:rsidR="006630DF">
        <w:rPr>
          <w:rFonts w:ascii="Arial" w:hAnsi="Arial" w:cs="Arial"/>
        </w:rPr>
        <w:t>’</w:t>
      </w:r>
      <w:r w:rsidR="0068425C">
        <w:rPr>
          <w:rFonts w:ascii="Arial" w:hAnsi="Arial" w:cs="Arial"/>
        </w:rPr>
        <w:t xml:space="preserve"> is a strategy that I </w:t>
      </w:r>
      <w:r w:rsidR="00C02F47">
        <w:rPr>
          <w:rFonts w:ascii="Arial" w:hAnsi="Arial" w:cs="Arial"/>
        </w:rPr>
        <w:t>have already used and so the group are familiar with this.  The extension of asking singers to make their own patterns is a way that will give singers some autonomy and so worthy of exploration.</w:t>
      </w:r>
    </w:p>
    <w:p w14:paraId="1AEC0B97" w14:textId="1900E794" w:rsidR="00C02F47" w:rsidRDefault="00C02F47" w:rsidP="008746C3">
      <w:pPr>
        <w:rPr>
          <w:rFonts w:ascii="Arial" w:hAnsi="Arial" w:cs="Arial"/>
        </w:rPr>
      </w:pPr>
      <w:r>
        <w:rPr>
          <w:rFonts w:ascii="Arial" w:hAnsi="Arial" w:cs="Arial"/>
        </w:rPr>
        <w:t>Circle singing is a strategy that contains an element of pre-determination and so can be tailored to both level of difficulty and voice range.  Pop-based rhythms and harmonies can be used for the ostinati</w:t>
      </w:r>
      <w:r w:rsidR="003300F2">
        <w:rPr>
          <w:rFonts w:ascii="Arial" w:hAnsi="Arial" w:cs="Arial"/>
        </w:rPr>
        <w:t xml:space="preserve">, which makes it appealing to many students (Farrell, </w:t>
      </w:r>
      <w:r w:rsidR="00C1398D">
        <w:rPr>
          <w:rFonts w:ascii="Arial" w:hAnsi="Arial" w:cs="Arial"/>
        </w:rPr>
        <w:t>2016</w:t>
      </w:r>
      <w:r w:rsidR="003300F2">
        <w:rPr>
          <w:rFonts w:ascii="Arial" w:hAnsi="Arial" w:cs="Arial"/>
        </w:rPr>
        <w:t>).  I believe that these elements will make this strategy an ideal part of my warm-up sessions with the particular group of adolescents with whom I work.</w:t>
      </w:r>
      <w:r w:rsidR="00073DF5">
        <w:rPr>
          <w:rFonts w:ascii="Arial" w:hAnsi="Arial" w:cs="Arial"/>
        </w:rPr>
        <w:t xml:space="preserve">  The use of a recorded track is a strategy which I can apply to circle singing to give additional security to those feeling a little inhibited (Silvey, 2014).</w:t>
      </w:r>
    </w:p>
    <w:p w14:paraId="183A7CD8" w14:textId="3F9535A8" w:rsidR="00D52E3A" w:rsidRDefault="00D52E3A" w:rsidP="008746C3">
      <w:pPr>
        <w:rPr>
          <w:rFonts w:ascii="Arial" w:hAnsi="Arial" w:cs="Arial"/>
        </w:rPr>
      </w:pPr>
      <w:r>
        <w:rPr>
          <w:rFonts w:ascii="Arial" w:hAnsi="Arial" w:cs="Arial"/>
        </w:rPr>
        <w:t xml:space="preserve">Whilst there are benefits of allowing the freedom for individuals to explore their complete range, it is important to </w:t>
      </w:r>
      <w:r w:rsidRPr="00B46354">
        <w:rPr>
          <w:rFonts w:ascii="Arial" w:hAnsi="Arial" w:cs="Arial"/>
        </w:rPr>
        <w:t xml:space="preserve">remain conscious of the </w:t>
      </w:r>
      <w:r w:rsidR="004A3B12" w:rsidRPr="00B46354">
        <w:rPr>
          <w:rFonts w:ascii="Arial" w:hAnsi="Arial" w:cs="Arial"/>
        </w:rPr>
        <w:t>dangers of consistently singing in the falsetto register.  Therefore, monitoring such activities is key to ensuring the vocal health of all singers.</w:t>
      </w:r>
      <w:r w:rsidR="00B46354" w:rsidRPr="00B46354">
        <w:rPr>
          <w:rFonts w:ascii="Arial" w:hAnsi="Arial" w:cs="Arial"/>
        </w:rPr>
        <w:t xml:space="preserve">  This can be done through watching and listening to ensure that no voice is being strained whilst singing (Dilworth, 2012). </w:t>
      </w:r>
    </w:p>
    <w:p w14:paraId="5A3836A3" w14:textId="0354CE03" w:rsidR="00F5730B" w:rsidRDefault="00F5730B" w:rsidP="008746C3">
      <w:pPr>
        <w:rPr>
          <w:rFonts w:ascii="Arial" w:hAnsi="Arial" w:cs="Arial"/>
          <w:color w:val="FF0000"/>
        </w:rPr>
      </w:pPr>
      <w:r>
        <w:rPr>
          <w:rFonts w:ascii="Arial" w:hAnsi="Arial" w:cs="Arial"/>
        </w:rPr>
        <w:t xml:space="preserve">It must also be remembered that, whilst improvisation is a useful tool for allowing autonomy in learning </w:t>
      </w:r>
      <w:r w:rsidR="00964222">
        <w:rPr>
          <w:rFonts w:ascii="Arial" w:hAnsi="Arial" w:cs="Arial"/>
        </w:rPr>
        <w:t xml:space="preserve">(Hirschorn, 2011), it is also useful to provide warm-ups that focus directly on the challenges in the repertoire being studied.  For this reason, Freer recommends </w:t>
      </w:r>
      <w:r w:rsidR="00F32B24">
        <w:rPr>
          <w:rFonts w:ascii="Arial" w:hAnsi="Arial" w:cs="Arial"/>
        </w:rPr>
        <w:t xml:space="preserve">devising warm-ups that take material directly from the repertoire being practiced </w:t>
      </w:r>
      <w:r w:rsidR="00964222">
        <w:rPr>
          <w:rFonts w:ascii="Arial" w:hAnsi="Arial" w:cs="Arial"/>
        </w:rPr>
        <w:t>(Freer, 2009)</w:t>
      </w:r>
      <w:r w:rsidR="00F32B24">
        <w:rPr>
          <w:rFonts w:ascii="Arial" w:hAnsi="Arial" w:cs="Arial"/>
        </w:rPr>
        <w:t>.</w:t>
      </w:r>
    </w:p>
    <w:p w14:paraId="07293386" w14:textId="77777777" w:rsidR="008F5BF1" w:rsidRPr="004A3B12" w:rsidRDefault="008F5BF1" w:rsidP="008746C3">
      <w:pPr>
        <w:rPr>
          <w:rFonts w:ascii="Arial" w:hAnsi="Arial" w:cs="Arial"/>
          <w:color w:val="FF0000"/>
        </w:rPr>
      </w:pPr>
    </w:p>
    <w:p w14:paraId="10B8AC0D" w14:textId="2C8E1535" w:rsidR="0096111A" w:rsidRDefault="0096111A" w:rsidP="0096111A">
      <w:pPr>
        <w:rPr>
          <w:rFonts w:ascii="Arial" w:hAnsi="Arial" w:cs="Arial"/>
        </w:rPr>
      </w:pPr>
    </w:p>
    <w:p w14:paraId="3F5035E2" w14:textId="1D28506F" w:rsidR="003169E1" w:rsidRDefault="003169E1" w:rsidP="0096111A">
      <w:pPr>
        <w:rPr>
          <w:rFonts w:ascii="Arial" w:hAnsi="Arial" w:cs="Arial"/>
        </w:rPr>
      </w:pPr>
    </w:p>
    <w:p w14:paraId="2EA2807A" w14:textId="3C987D34" w:rsidR="00EC6C54" w:rsidRDefault="00EC6C54" w:rsidP="0096111A">
      <w:pPr>
        <w:rPr>
          <w:rFonts w:ascii="Arial" w:hAnsi="Arial" w:cs="Arial"/>
          <w:b/>
          <w:bCs/>
        </w:rPr>
      </w:pPr>
      <w:r w:rsidRPr="00100168">
        <w:rPr>
          <w:rFonts w:ascii="Arial" w:hAnsi="Arial" w:cs="Arial"/>
          <w:b/>
          <w:bCs/>
        </w:rPr>
        <w:t>Warm-up strategy for use with my group of adolescent males</w:t>
      </w:r>
    </w:p>
    <w:p w14:paraId="41080AA8" w14:textId="77777777" w:rsidR="00B2398B" w:rsidRPr="00100168" w:rsidRDefault="00B2398B" w:rsidP="0096111A">
      <w:pPr>
        <w:rPr>
          <w:rFonts w:ascii="Arial" w:hAnsi="Arial" w:cs="Arial"/>
          <w:b/>
          <w:bCs/>
        </w:rPr>
      </w:pPr>
    </w:p>
    <w:p w14:paraId="294147D0" w14:textId="6A495E1E" w:rsidR="004E55EA" w:rsidRDefault="004E55EA" w:rsidP="008746C3">
      <w:pPr>
        <w:rPr>
          <w:rFonts w:ascii="Arial" w:hAnsi="Arial" w:cs="Arial"/>
        </w:rPr>
      </w:pPr>
      <w:r w:rsidRPr="0073715D">
        <w:rPr>
          <w:rFonts w:ascii="Arial" w:hAnsi="Arial" w:cs="Arial"/>
        </w:rPr>
        <w:t xml:space="preserve">In designing my own teaching strategy, I have taken into consideration the stages of vocal change, as developed by </w:t>
      </w:r>
      <w:r w:rsidR="00BA6507">
        <w:rPr>
          <w:rFonts w:ascii="Arial" w:hAnsi="Arial" w:cs="Arial"/>
        </w:rPr>
        <w:t>Cooksey</w:t>
      </w:r>
      <w:r w:rsidR="00DE7016">
        <w:rPr>
          <w:rFonts w:ascii="Arial" w:hAnsi="Arial" w:cs="Arial"/>
        </w:rPr>
        <w:t xml:space="preserve"> (1977</w:t>
      </w:r>
      <w:r w:rsidR="00DE7B22">
        <w:rPr>
          <w:rFonts w:ascii="Arial" w:hAnsi="Arial" w:cs="Arial"/>
        </w:rPr>
        <w:t>b</w:t>
      </w:r>
      <w:r w:rsidR="00DE7016">
        <w:rPr>
          <w:rFonts w:ascii="Arial" w:hAnsi="Arial" w:cs="Arial"/>
        </w:rPr>
        <w:t>)</w:t>
      </w:r>
      <w:r w:rsidRPr="0073715D">
        <w:rPr>
          <w:rFonts w:ascii="Arial" w:hAnsi="Arial" w:cs="Arial"/>
        </w:rPr>
        <w:t>, to ensure a safe starting point for my singers.</w:t>
      </w:r>
      <w:r w:rsidR="00EC6C54">
        <w:rPr>
          <w:rFonts w:ascii="Arial" w:hAnsi="Arial" w:cs="Arial"/>
        </w:rPr>
        <w:t xml:space="preserve">  I have also looked at the strategies that Farrell </w:t>
      </w:r>
      <w:r w:rsidR="00CF411C">
        <w:rPr>
          <w:rFonts w:ascii="Arial" w:hAnsi="Arial" w:cs="Arial"/>
        </w:rPr>
        <w:t xml:space="preserve">(2016) </w:t>
      </w:r>
      <w:r w:rsidR="00EC6C54">
        <w:rPr>
          <w:rFonts w:ascii="Arial" w:hAnsi="Arial" w:cs="Arial"/>
        </w:rPr>
        <w:t>suggests to introduce improvisation to my singers.</w:t>
      </w:r>
    </w:p>
    <w:p w14:paraId="7EF8E893" w14:textId="0108599C" w:rsidR="00CF411C" w:rsidRDefault="00100168" w:rsidP="00100168">
      <w:pPr>
        <w:pStyle w:val="ListParagraph"/>
        <w:numPr>
          <w:ilvl w:val="0"/>
          <w:numId w:val="2"/>
        </w:numPr>
        <w:rPr>
          <w:rFonts w:ascii="Arial" w:hAnsi="Arial" w:cs="Arial"/>
        </w:rPr>
      </w:pPr>
      <w:r>
        <w:rPr>
          <w:rFonts w:ascii="Arial" w:hAnsi="Arial" w:cs="Arial"/>
        </w:rPr>
        <w:t>Visual Vocal Glides</w:t>
      </w:r>
      <w:r w:rsidR="00CF411C">
        <w:rPr>
          <w:rFonts w:ascii="Arial" w:hAnsi="Arial" w:cs="Arial"/>
        </w:rPr>
        <w:t xml:space="preserve"> (Farrell, 2016)</w:t>
      </w:r>
      <w:r>
        <w:rPr>
          <w:rFonts w:ascii="Arial" w:hAnsi="Arial" w:cs="Arial"/>
        </w:rPr>
        <w:t>:</w:t>
      </w:r>
      <w:r>
        <w:rPr>
          <w:rFonts w:ascii="Arial" w:hAnsi="Arial" w:cs="Arial"/>
        </w:rPr>
        <w:tab/>
        <w:t xml:space="preserve">In pairs, or individually if preferred, singers may use their finger to draw a shape in the air.  This guides the voice to move up and </w:t>
      </w:r>
      <w:r>
        <w:rPr>
          <w:rFonts w:ascii="Arial" w:hAnsi="Arial" w:cs="Arial"/>
        </w:rPr>
        <w:lastRenderedPageBreak/>
        <w:t>down on any vowel chosen by the singer.  This can be repeated as many times as required to change the vowel or sound made by the singer.</w:t>
      </w:r>
      <w:r w:rsidR="00913448">
        <w:rPr>
          <w:rFonts w:ascii="Arial" w:hAnsi="Arial" w:cs="Arial"/>
        </w:rPr>
        <w:t xml:space="preserve">  </w:t>
      </w:r>
    </w:p>
    <w:p w14:paraId="131F93EF" w14:textId="721A4B25" w:rsidR="00CF411C" w:rsidRDefault="00CF411C" w:rsidP="00CF411C">
      <w:pPr>
        <w:pStyle w:val="ListParagraph"/>
        <w:rPr>
          <w:rFonts w:ascii="Arial" w:hAnsi="Arial" w:cs="Arial"/>
        </w:rPr>
      </w:pPr>
      <w:r>
        <w:rPr>
          <w:rFonts w:ascii="Arial" w:hAnsi="Arial" w:cs="Arial"/>
        </w:rPr>
        <w:t>Advantages:</w:t>
      </w:r>
    </w:p>
    <w:p w14:paraId="31C3E213" w14:textId="7CA478E7" w:rsidR="00CF411C" w:rsidRPr="00BD571C" w:rsidRDefault="00913448" w:rsidP="00CF411C">
      <w:pPr>
        <w:pStyle w:val="ListParagraph"/>
        <w:rPr>
          <w:rFonts w:ascii="Arial" w:hAnsi="Arial" w:cs="Arial"/>
        </w:rPr>
      </w:pPr>
      <w:r w:rsidRPr="00BD571C">
        <w:rPr>
          <w:rFonts w:ascii="Arial" w:hAnsi="Arial" w:cs="Arial"/>
        </w:rPr>
        <w:t>This has the advantage of allowing the boys to explore the full range that is accessible to them and has the additional benefit of giving the boys autonomy in their warm-up routine</w:t>
      </w:r>
      <w:r w:rsidR="00BD571C" w:rsidRPr="00BD571C">
        <w:rPr>
          <w:rFonts w:ascii="Arial" w:hAnsi="Arial" w:cs="Arial"/>
        </w:rPr>
        <w:t xml:space="preserve"> (Freer, 2010)</w:t>
      </w:r>
    </w:p>
    <w:p w14:paraId="57C9C1BD" w14:textId="77777777" w:rsidR="00CF411C" w:rsidRDefault="00CF411C" w:rsidP="00CF411C">
      <w:pPr>
        <w:pStyle w:val="ListParagraph"/>
        <w:rPr>
          <w:rFonts w:ascii="Arial" w:hAnsi="Arial" w:cs="Arial"/>
        </w:rPr>
      </w:pPr>
      <w:r>
        <w:rPr>
          <w:rFonts w:ascii="Arial" w:hAnsi="Arial" w:cs="Arial"/>
        </w:rPr>
        <w:t>Disadvantages:</w:t>
      </w:r>
    </w:p>
    <w:p w14:paraId="0353223F" w14:textId="7807C443" w:rsidR="00100168" w:rsidRPr="00BD571C" w:rsidRDefault="00913448" w:rsidP="00CF411C">
      <w:pPr>
        <w:pStyle w:val="ListParagraph"/>
        <w:rPr>
          <w:rFonts w:ascii="Arial" w:hAnsi="Arial" w:cs="Arial"/>
        </w:rPr>
      </w:pPr>
      <w:r w:rsidRPr="00BD571C">
        <w:rPr>
          <w:rFonts w:ascii="Arial" w:hAnsi="Arial" w:cs="Arial"/>
        </w:rPr>
        <w:t xml:space="preserve">However, it may need careful instruction to ensure that both upper and lower registers are fully </w:t>
      </w:r>
      <w:r w:rsidR="00BA6507" w:rsidRPr="00BD571C">
        <w:rPr>
          <w:rFonts w:ascii="Arial" w:hAnsi="Arial" w:cs="Arial"/>
        </w:rPr>
        <w:t>explored</w:t>
      </w:r>
      <w:r w:rsidR="00BD571C">
        <w:rPr>
          <w:rFonts w:ascii="Arial" w:hAnsi="Arial" w:cs="Arial"/>
        </w:rPr>
        <w:t xml:space="preserve"> (Freer, 2009).</w:t>
      </w:r>
    </w:p>
    <w:p w14:paraId="71B75CF7" w14:textId="37CBEBA0" w:rsidR="00181E83" w:rsidRDefault="00100168" w:rsidP="00C94A45">
      <w:pPr>
        <w:pStyle w:val="ListParagraph"/>
        <w:numPr>
          <w:ilvl w:val="0"/>
          <w:numId w:val="2"/>
        </w:numPr>
        <w:rPr>
          <w:rFonts w:ascii="Arial" w:hAnsi="Arial" w:cs="Arial"/>
        </w:rPr>
      </w:pPr>
      <w:r>
        <w:rPr>
          <w:rFonts w:ascii="Arial" w:hAnsi="Arial" w:cs="Arial"/>
        </w:rPr>
        <w:t>Descending pattern taken from current repertoire</w:t>
      </w:r>
      <w:r w:rsidR="00CF411C">
        <w:rPr>
          <w:rFonts w:ascii="Arial" w:hAnsi="Arial" w:cs="Arial"/>
        </w:rPr>
        <w:t xml:space="preserve"> (see appenidix 1)</w:t>
      </w:r>
      <w:r w:rsidR="00181E83">
        <w:rPr>
          <w:rFonts w:ascii="Arial" w:hAnsi="Arial" w:cs="Arial"/>
        </w:rPr>
        <w:t>:</w:t>
      </w:r>
      <w:r>
        <w:rPr>
          <w:rFonts w:ascii="Arial" w:hAnsi="Arial" w:cs="Arial"/>
        </w:rPr>
        <w:t xml:space="preserve">  In order to ensure familiarity of </w:t>
      </w:r>
      <w:r w:rsidR="00BF4F26">
        <w:rPr>
          <w:rFonts w:ascii="Arial" w:hAnsi="Arial" w:cs="Arial"/>
        </w:rPr>
        <w:t xml:space="preserve">melodic phrases </w:t>
      </w:r>
      <w:r w:rsidR="00E9708C">
        <w:rPr>
          <w:rFonts w:ascii="Arial" w:hAnsi="Arial" w:cs="Arial"/>
        </w:rPr>
        <w:t>that appear in current</w:t>
      </w:r>
      <w:r>
        <w:rPr>
          <w:rFonts w:ascii="Arial" w:hAnsi="Arial" w:cs="Arial"/>
        </w:rPr>
        <w:t xml:space="preserve"> repertoire and relevance to the rehearsal of specific songs, I have designed a </w:t>
      </w:r>
      <w:r w:rsidR="00133E5E">
        <w:rPr>
          <w:rFonts w:ascii="Arial" w:hAnsi="Arial" w:cs="Arial"/>
        </w:rPr>
        <w:t xml:space="preserve">warm-up exercise which </w:t>
      </w:r>
      <w:r w:rsidR="00793C16">
        <w:rPr>
          <w:rFonts w:ascii="Arial" w:hAnsi="Arial" w:cs="Arial"/>
        </w:rPr>
        <w:t xml:space="preserve">is based on the </w:t>
      </w:r>
      <w:r w:rsidR="00913448">
        <w:rPr>
          <w:rFonts w:ascii="Arial" w:hAnsi="Arial" w:cs="Arial"/>
        </w:rPr>
        <w:t>stages identified by Cooksey</w:t>
      </w:r>
      <w:r w:rsidR="00377123">
        <w:rPr>
          <w:rFonts w:ascii="Arial" w:hAnsi="Arial" w:cs="Arial"/>
        </w:rPr>
        <w:t xml:space="preserve"> (1977b)</w:t>
      </w:r>
      <w:r w:rsidR="00913448" w:rsidRPr="00C94A45">
        <w:rPr>
          <w:rFonts w:ascii="Arial" w:hAnsi="Arial" w:cs="Arial"/>
        </w:rPr>
        <w:t xml:space="preserve">.  </w:t>
      </w:r>
    </w:p>
    <w:p w14:paraId="55D92502" w14:textId="77777777" w:rsidR="00181E83" w:rsidRDefault="00181E83" w:rsidP="00181E83">
      <w:pPr>
        <w:pStyle w:val="ListParagraph"/>
        <w:rPr>
          <w:rFonts w:ascii="Arial" w:hAnsi="Arial" w:cs="Arial"/>
        </w:rPr>
      </w:pPr>
      <w:r>
        <w:rPr>
          <w:rFonts w:ascii="Arial" w:hAnsi="Arial" w:cs="Arial"/>
        </w:rPr>
        <w:t>Advantages:</w:t>
      </w:r>
    </w:p>
    <w:p w14:paraId="1CE74B11" w14:textId="7136A112" w:rsidR="00100168" w:rsidRDefault="00913448" w:rsidP="00181E83">
      <w:pPr>
        <w:pStyle w:val="ListParagraph"/>
        <w:rPr>
          <w:rFonts w:ascii="Arial" w:hAnsi="Arial" w:cs="Arial"/>
        </w:rPr>
      </w:pPr>
      <w:r w:rsidRPr="00C94A45">
        <w:rPr>
          <w:rFonts w:ascii="Arial" w:hAnsi="Arial" w:cs="Arial"/>
        </w:rPr>
        <w:t>This has the advantage of being comfortable for each of the boys to sing</w:t>
      </w:r>
      <w:r w:rsidR="007C1D82">
        <w:rPr>
          <w:rFonts w:ascii="Arial" w:hAnsi="Arial" w:cs="Arial"/>
        </w:rPr>
        <w:t xml:space="preserve">.  </w:t>
      </w:r>
      <w:r w:rsidRPr="00C94A45">
        <w:rPr>
          <w:rFonts w:ascii="Arial" w:hAnsi="Arial" w:cs="Arial"/>
        </w:rPr>
        <w:t xml:space="preserve">The other advantage is that the descending patterns should help to </w:t>
      </w:r>
      <w:r w:rsidR="00BF4F26">
        <w:rPr>
          <w:rFonts w:ascii="Arial" w:hAnsi="Arial" w:cs="Arial"/>
        </w:rPr>
        <w:t>address</w:t>
      </w:r>
      <w:r w:rsidRPr="00C94A45">
        <w:rPr>
          <w:rFonts w:ascii="Arial" w:hAnsi="Arial" w:cs="Arial"/>
        </w:rPr>
        <w:t xml:space="preserve"> </w:t>
      </w:r>
      <w:r w:rsidR="00BF4F26">
        <w:rPr>
          <w:rFonts w:ascii="Arial" w:hAnsi="Arial" w:cs="Arial"/>
        </w:rPr>
        <w:t>any phonation</w:t>
      </w:r>
      <w:r w:rsidRPr="00C94A45">
        <w:rPr>
          <w:rFonts w:ascii="Arial" w:hAnsi="Arial" w:cs="Arial"/>
        </w:rPr>
        <w:t xml:space="preserve"> gap between registers</w:t>
      </w:r>
      <w:r w:rsidR="00377123" w:rsidRPr="00C94A45">
        <w:rPr>
          <w:rFonts w:ascii="Arial" w:hAnsi="Arial" w:cs="Arial"/>
        </w:rPr>
        <w:t xml:space="preserve"> (Phillips, 2020)</w:t>
      </w:r>
      <w:r w:rsidRPr="00C94A45">
        <w:rPr>
          <w:rFonts w:ascii="Arial" w:hAnsi="Arial" w:cs="Arial"/>
        </w:rPr>
        <w:t>.</w:t>
      </w:r>
    </w:p>
    <w:p w14:paraId="22FD9EB5" w14:textId="0F4ABCFE" w:rsidR="00181E83" w:rsidRDefault="00181E83" w:rsidP="00181E83">
      <w:pPr>
        <w:pStyle w:val="ListParagraph"/>
        <w:rPr>
          <w:rFonts w:ascii="Arial" w:hAnsi="Arial" w:cs="Arial"/>
        </w:rPr>
      </w:pPr>
      <w:r>
        <w:rPr>
          <w:rFonts w:ascii="Arial" w:hAnsi="Arial" w:cs="Arial"/>
        </w:rPr>
        <w:t>Disadvantages:</w:t>
      </w:r>
    </w:p>
    <w:p w14:paraId="41411DC3" w14:textId="7F24623A" w:rsidR="00181E83" w:rsidRPr="00C94A45" w:rsidRDefault="00181E83" w:rsidP="00181E83">
      <w:pPr>
        <w:pStyle w:val="ListParagraph"/>
        <w:rPr>
          <w:rFonts w:ascii="Arial" w:hAnsi="Arial" w:cs="Arial"/>
        </w:rPr>
      </w:pPr>
      <w:r>
        <w:rPr>
          <w:rFonts w:ascii="Arial" w:hAnsi="Arial" w:cs="Arial"/>
        </w:rPr>
        <w:t>This vocalise may not cover the entire range of every adolescent in the group.</w:t>
      </w:r>
      <w:r w:rsidR="00BF4F26">
        <w:rPr>
          <w:rFonts w:ascii="Arial" w:hAnsi="Arial" w:cs="Arial"/>
        </w:rPr>
        <w:t xml:space="preserve">  It may also stretch some adolescents</w:t>
      </w:r>
      <w:r w:rsidR="00EE169B">
        <w:rPr>
          <w:rFonts w:ascii="Arial" w:hAnsi="Arial" w:cs="Arial"/>
        </w:rPr>
        <w:t xml:space="preserve"> – participants would need monitoring to ensure that they are singing the appropriate parts and that they are not straining to reach notes not easily accessible to them.</w:t>
      </w:r>
    </w:p>
    <w:p w14:paraId="68F3AB03" w14:textId="24450067" w:rsidR="00181E83" w:rsidRDefault="00913448" w:rsidP="00181E83">
      <w:pPr>
        <w:pStyle w:val="ListParagraph"/>
        <w:numPr>
          <w:ilvl w:val="0"/>
          <w:numId w:val="2"/>
        </w:numPr>
        <w:rPr>
          <w:rFonts w:ascii="Arial" w:hAnsi="Arial" w:cs="Arial"/>
        </w:rPr>
      </w:pPr>
      <w:r>
        <w:rPr>
          <w:rFonts w:ascii="Arial" w:hAnsi="Arial" w:cs="Arial"/>
        </w:rPr>
        <w:t xml:space="preserve">Circle </w:t>
      </w:r>
      <w:r w:rsidR="00095F2F">
        <w:rPr>
          <w:rFonts w:ascii="Arial" w:hAnsi="Arial" w:cs="Arial"/>
        </w:rPr>
        <w:t>singing</w:t>
      </w:r>
      <w:r w:rsidR="00181E83">
        <w:rPr>
          <w:rFonts w:ascii="Arial" w:hAnsi="Arial" w:cs="Arial"/>
        </w:rPr>
        <w:t xml:space="preserve"> (Farrell, 2016)</w:t>
      </w:r>
      <w:r w:rsidR="00095F2F">
        <w:rPr>
          <w:rFonts w:ascii="Arial" w:hAnsi="Arial" w:cs="Arial"/>
        </w:rPr>
        <w:t>:  I have designed ostinati patterns that fit within the stages identified by Cooksey</w:t>
      </w:r>
      <w:r w:rsidR="00C94A45">
        <w:rPr>
          <w:rFonts w:ascii="Arial" w:hAnsi="Arial" w:cs="Arial"/>
        </w:rPr>
        <w:t xml:space="preserve"> (1977b)</w:t>
      </w:r>
      <w:r w:rsidR="009002C2">
        <w:rPr>
          <w:rFonts w:ascii="Arial" w:hAnsi="Arial" w:cs="Arial"/>
        </w:rPr>
        <w:t xml:space="preserve"> (see appendix 2)</w:t>
      </w:r>
      <w:r w:rsidR="00095F2F">
        <w:rPr>
          <w:rFonts w:ascii="Arial" w:hAnsi="Arial" w:cs="Arial"/>
        </w:rPr>
        <w:t>.  This activity may be difficult to start with and I will model improvisation above the ostinati patterns initially.</w:t>
      </w:r>
      <w:r w:rsidR="003751AF">
        <w:rPr>
          <w:rFonts w:ascii="Arial" w:hAnsi="Arial" w:cs="Arial"/>
        </w:rPr>
        <w:t xml:space="preserve">  I will also create a backing track that the boys can sing along with so that they are able to improvise without fear of feeling exposed (Silvey, 2014), which would hopefully help them to develop in confidence.</w:t>
      </w:r>
    </w:p>
    <w:p w14:paraId="21EE55A3" w14:textId="4432B960" w:rsidR="00181E83" w:rsidRPr="00BD571C" w:rsidRDefault="00181E83" w:rsidP="00181E83">
      <w:pPr>
        <w:pStyle w:val="ListParagraph"/>
        <w:rPr>
          <w:rFonts w:ascii="Arial" w:hAnsi="Arial" w:cs="Arial"/>
        </w:rPr>
      </w:pPr>
      <w:r>
        <w:rPr>
          <w:rFonts w:ascii="Arial" w:hAnsi="Arial" w:cs="Arial"/>
        </w:rPr>
        <w:t>Adva</w:t>
      </w:r>
      <w:r w:rsidR="0071590B">
        <w:rPr>
          <w:rFonts w:ascii="Arial" w:hAnsi="Arial" w:cs="Arial"/>
        </w:rPr>
        <w:t>n</w:t>
      </w:r>
      <w:r>
        <w:rPr>
          <w:rFonts w:ascii="Arial" w:hAnsi="Arial" w:cs="Arial"/>
        </w:rPr>
        <w:t>tages:</w:t>
      </w:r>
    </w:p>
    <w:p w14:paraId="68FE7DED" w14:textId="58FDB1A6" w:rsidR="00325230" w:rsidRPr="00BD571C" w:rsidRDefault="00325230" w:rsidP="00181E83">
      <w:pPr>
        <w:pStyle w:val="ListParagraph"/>
        <w:rPr>
          <w:rFonts w:ascii="Arial" w:hAnsi="Arial" w:cs="Arial"/>
        </w:rPr>
      </w:pPr>
      <w:r w:rsidRPr="00BD571C">
        <w:rPr>
          <w:rFonts w:ascii="Arial" w:hAnsi="Arial" w:cs="Arial"/>
        </w:rPr>
        <w:t>This activity gives participants autonomy to choose parts and it encourages creativity and development of improvisation skills</w:t>
      </w:r>
      <w:r w:rsidR="00830D26" w:rsidRPr="00BD571C">
        <w:rPr>
          <w:rFonts w:ascii="Arial" w:hAnsi="Arial" w:cs="Arial"/>
        </w:rPr>
        <w:t>.</w:t>
      </w:r>
    </w:p>
    <w:p w14:paraId="4C2FF55E" w14:textId="13F22897" w:rsidR="00325230" w:rsidRPr="00BD571C" w:rsidRDefault="00325230" w:rsidP="00181E83">
      <w:pPr>
        <w:pStyle w:val="ListParagraph"/>
        <w:rPr>
          <w:rFonts w:ascii="Arial" w:hAnsi="Arial" w:cs="Arial"/>
        </w:rPr>
      </w:pPr>
      <w:r w:rsidRPr="00BD571C">
        <w:rPr>
          <w:rFonts w:ascii="Arial" w:hAnsi="Arial" w:cs="Arial"/>
        </w:rPr>
        <w:t>Participants are able to use a pre-written part until they gain the confidence to improvise.</w:t>
      </w:r>
    </w:p>
    <w:p w14:paraId="7B1435C3" w14:textId="77777777" w:rsidR="00325230" w:rsidRPr="00BD571C" w:rsidRDefault="00325230" w:rsidP="00325230">
      <w:pPr>
        <w:pStyle w:val="ListParagraph"/>
        <w:rPr>
          <w:rFonts w:ascii="Arial" w:hAnsi="Arial" w:cs="Arial"/>
        </w:rPr>
      </w:pPr>
      <w:r w:rsidRPr="00BD571C">
        <w:rPr>
          <w:rFonts w:ascii="Arial" w:hAnsi="Arial" w:cs="Arial"/>
        </w:rPr>
        <w:t>Participants can choose their own pitches and sing a within a range that is comfortable to them.</w:t>
      </w:r>
    </w:p>
    <w:p w14:paraId="6B782EA2" w14:textId="515F6357" w:rsidR="0071590B" w:rsidRPr="00BD571C" w:rsidRDefault="0071590B" w:rsidP="00325230">
      <w:pPr>
        <w:pStyle w:val="ListParagraph"/>
        <w:rPr>
          <w:rFonts w:ascii="Arial" w:hAnsi="Arial" w:cs="Arial"/>
        </w:rPr>
      </w:pPr>
      <w:r w:rsidRPr="00BD571C">
        <w:rPr>
          <w:rFonts w:ascii="Arial" w:hAnsi="Arial" w:cs="Arial"/>
        </w:rPr>
        <w:t>Disadvantages:</w:t>
      </w:r>
    </w:p>
    <w:p w14:paraId="5372D0DA" w14:textId="62F95E6C" w:rsidR="00325230" w:rsidRPr="00BD571C" w:rsidRDefault="00325230" w:rsidP="00325230">
      <w:pPr>
        <w:pStyle w:val="ListParagraph"/>
        <w:rPr>
          <w:rFonts w:ascii="Arial" w:hAnsi="Arial" w:cs="Arial"/>
        </w:rPr>
      </w:pPr>
      <w:r w:rsidRPr="00BD571C">
        <w:rPr>
          <w:rFonts w:ascii="Arial" w:hAnsi="Arial" w:cs="Arial"/>
        </w:rPr>
        <w:t>Participants may need encouragement and reminders to try pitches that exercise the whole range available to them.</w:t>
      </w:r>
    </w:p>
    <w:p w14:paraId="465FC0A9" w14:textId="77777777" w:rsidR="004E55EA" w:rsidRPr="0073715D" w:rsidRDefault="004E55EA" w:rsidP="008746C3">
      <w:pPr>
        <w:rPr>
          <w:rFonts w:ascii="Arial" w:hAnsi="Arial" w:cs="Arial"/>
        </w:rPr>
      </w:pPr>
    </w:p>
    <w:p w14:paraId="095280A7" w14:textId="3836DC27" w:rsidR="007B6B3E" w:rsidRPr="00F332FF" w:rsidRDefault="00E854CA">
      <w:pPr>
        <w:rPr>
          <w:rFonts w:ascii="Arial" w:hAnsi="Arial" w:cs="Arial"/>
          <w:b/>
          <w:bCs/>
        </w:rPr>
      </w:pPr>
      <w:r w:rsidRPr="00F332FF">
        <w:rPr>
          <w:rFonts w:ascii="Arial" w:hAnsi="Arial" w:cs="Arial"/>
          <w:b/>
          <w:bCs/>
        </w:rPr>
        <w:t xml:space="preserve">PART </w:t>
      </w:r>
      <w:r w:rsidR="008D06D6">
        <w:rPr>
          <w:rFonts w:ascii="Arial" w:hAnsi="Arial" w:cs="Arial"/>
          <w:b/>
          <w:bCs/>
        </w:rPr>
        <w:t>2 -</w:t>
      </w:r>
      <w:r w:rsidR="00F332FF" w:rsidRPr="00F332FF">
        <w:rPr>
          <w:rFonts w:ascii="Arial" w:hAnsi="Arial" w:cs="Arial"/>
          <w:b/>
          <w:bCs/>
        </w:rPr>
        <w:t xml:space="preserve"> Reflective practice on ‘</w:t>
      </w:r>
      <w:r w:rsidR="0068645D" w:rsidRPr="0068645D">
        <w:rPr>
          <w:rFonts w:ascii="Arial" w:hAnsi="Arial" w:cs="Arial"/>
          <w:b/>
          <w:bCs/>
        </w:rPr>
        <w:t>The application</w:t>
      </w:r>
      <w:r w:rsidR="006D0F38">
        <w:rPr>
          <w:rFonts w:ascii="Arial" w:hAnsi="Arial" w:cs="Arial"/>
          <w:b/>
          <w:bCs/>
        </w:rPr>
        <w:t xml:space="preserve"> of</w:t>
      </w:r>
      <w:r w:rsidR="0068645D" w:rsidRPr="0068645D">
        <w:rPr>
          <w:rFonts w:ascii="Arial" w:hAnsi="Arial" w:cs="Arial"/>
          <w:b/>
          <w:bCs/>
        </w:rPr>
        <w:t xml:space="preserve"> male adolescent voice change theories to vocal warm-up methods</w:t>
      </w:r>
      <w:r w:rsidR="0068645D">
        <w:rPr>
          <w:rFonts w:ascii="Arial" w:hAnsi="Arial" w:cs="Arial"/>
          <w:b/>
          <w:bCs/>
        </w:rPr>
        <w:t>’</w:t>
      </w:r>
      <w:r w:rsidR="00F332FF" w:rsidRPr="00F332FF">
        <w:rPr>
          <w:rFonts w:ascii="Arial" w:hAnsi="Arial" w:cs="Arial"/>
          <w:b/>
          <w:bCs/>
        </w:rPr>
        <w:t>.</w:t>
      </w:r>
    </w:p>
    <w:p w14:paraId="26E87C38" w14:textId="5A9AEA8A" w:rsidR="00817ACD" w:rsidRDefault="00817ACD">
      <w:pPr>
        <w:rPr>
          <w:rFonts w:ascii="Arial" w:hAnsi="Arial" w:cs="Arial"/>
        </w:rPr>
      </w:pPr>
      <w:r>
        <w:rPr>
          <w:rFonts w:ascii="Arial" w:hAnsi="Arial" w:cs="Arial"/>
        </w:rPr>
        <w:t>I chose the topic of adolescent male voices because</w:t>
      </w:r>
      <w:r w:rsidR="000F56AC">
        <w:rPr>
          <w:rFonts w:ascii="Arial" w:hAnsi="Arial" w:cs="Arial"/>
        </w:rPr>
        <w:t xml:space="preserve"> I enjoy working with </w:t>
      </w:r>
      <w:r w:rsidR="00D32786">
        <w:rPr>
          <w:rFonts w:ascii="Arial" w:hAnsi="Arial" w:cs="Arial"/>
        </w:rPr>
        <w:t>a small group of male adolescents</w:t>
      </w:r>
      <w:r w:rsidR="000F56AC">
        <w:rPr>
          <w:rFonts w:ascii="Arial" w:hAnsi="Arial" w:cs="Arial"/>
        </w:rPr>
        <w:t xml:space="preserve"> and they appear to be enjoying the experience</w:t>
      </w:r>
      <w:r w:rsidR="004B66BF">
        <w:rPr>
          <w:rFonts w:ascii="Arial" w:hAnsi="Arial" w:cs="Arial"/>
        </w:rPr>
        <w:t xml:space="preserve">.  I realise that there </w:t>
      </w:r>
      <w:r w:rsidR="00D32786">
        <w:rPr>
          <w:rFonts w:ascii="Arial" w:hAnsi="Arial" w:cs="Arial"/>
        </w:rPr>
        <w:t>are</w:t>
      </w:r>
      <w:r w:rsidR="004B66BF">
        <w:rPr>
          <w:rFonts w:ascii="Arial" w:hAnsi="Arial" w:cs="Arial"/>
        </w:rPr>
        <w:t xml:space="preserve"> gaps in my knowledge which need addressing so that I can continue to develop the boys voices in a safe and healthy way.</w:t>
      </w:r>
    </w:p>
    <w:p w14:paraId="1083A955" w14:textId="6361F719" w:rsidR="00707569" w:rsidRDefault="00F52267" w:rsidP="0049053E">
      <w:pPr>
        <w:rPr>
          <w:rFonts w:ascii="Arial" w:hAnsi="Arial" w:cs="Arial"/>
        </w:rPr>
      </w:pPr>
      <w:r>
        <w:rPr>
          <w:rFonts w:ascii="Arial" w:hAnsi="Arial" w:cs="Arial"/>
        </w:rPr>
        <w:t xml:space="preserve">Before undertaking this course, my reflection would take two forms, which can be summed up by the model of Schon (1983) as “reflection-in-action” and “reflection-on-action”.  The first would rely on the use of existing knowledge to resolve unexpected challenges and the </w:t>
      </w:r>
      <w:r>
        <w:rPr>
          <w:rFonts w:ascii="Arial" w:hAnsi="Arial" w:cs="Arial"/>
        </w:rPr>
        <w:lastRenderedPageBreak/>
        <w:t>second may involve some research to build on existing knowledge and cement ideas.  Thompson and Pascal (201</w:t>
      </w:r>
      <w:r w:rsidR="00590AB5">
        <w:rPr>
          <w:rFonts w:ascii="Arial" w:hAnsi="Arial" w:cs="Arial"/>
        </w:rPr>
        <w:t>2</w:t>
      </w:r>
      <w:r>
        <w:rPr>
          <w:rFonts w:ascii="Arial" w:hAnsi="Arial" w:cs="Arial"/>
        </w:rPr>
        <w:t xml:space="preserve">) suggest that there is also a need for “reflection-for-action”, which refers to the </w:t>
      </w:r>
      <w:r w:rsidR="0049053E">
        <w:rPr>
          <w:rFonts w:ascii="Arial" w:hAnsi="Arial" w:cs="Arial"/>
        </w:rPr>
        <w:t xml:space="preserve"> </w:t>
      </w:r>
      <w:r>
        <w:rPr>
          <w:rFonts w:ascii="Arial" w:hAnsi="Arial" w:cs="Arial"/>
        </w:rPr>
        <w:t>“process of planning, thinking ahead about what is to come, so that we can draw on our experience (and the professional knowledge base implicit within it</w:t>
      </w:r>
      <w:r w:rsidR="00707569">
        <w:rPr>
          <w:rFonts w:ascii="Arial" w:hAnsi="Arial" w:cs="Arial"/>
        </w:rPr>
        <w:t>)” Thompson and Pascal, 201</w:t>
      </w:r>
      <w:r w:rsidR="00FD5C86">
        <w:rPr>
          <w:rFonts w:ascii="Arial" w:hAnsi="Arial" w:cs="Arial"/>
        </w:rPr>
        <w:t>2</w:t>
      </w:r>
      <w:r w:rsidR="00707569">
        <w:rPr>
          <w:rFonts w:ascii="Arial" w:hAnsi="Arial" w:cs="Arial"/>
        </w:rPr>
        <w:t>, p.317</w:t>
      </w:r>
      <w:r w:rsidR="0049053E">
        <w:rPr>
          <w:rFonts w:ascii="Arial" w:hAnsi="Arial" w:cs="Arial"/>
        </w:rPr>
        <w:t>.</w:t>
      </w:r>
    </w:p>
    <w:p w14:paraId="7E8550C8" w14:textId="3F2F9A6A" w:rsidR="007E59A0" w:rsidRPr="0073715D" w:rsidRDefault="00707569">
      <w:pPr>
        <w:rPr>
          <w:rFonts w:ascii="Arial" w:hAnsi="Arial" w:cs="Arial"/>
        </w:rPr>
      </w:pPr>
      <w:r>
        <w:rPr>
          <w:rFonts w:ascii="Arial" w:hAnsi="Arial" w:cs="Arial"/>
        </w:rPr>
        <w:t>I like the idea of continually reflecting to move forward but feel the need for structure within “reflection-for-action”.</w:t>
      </w:r>
      <w:r w:rsidR="00D87084">
        <w:rPr>
          <w:rFonts w:ascii="Arial" w:hAnsi="Arial" w:cs="Arial"/>
        </w:rPr>
        <w:t xml:space="preserve">  In order to organise my thoughts around the new knowledge I have gained, I like the language of Driscoll’s reflective model.</w:t>
      </w:r>
      <w:r w:rsidR="007B6B3E" w:rsidRPr="0073715D">
        <w:rPr>
          <w:rFonts w:ascii="Arial" w:hAnsi="Arial" w:cs="Arial"/>
        </w:rPr>
        <w:t xml:space="preserve">  I like the directness of the approach</w:t>
      </w:r>
      <w:r w:rsidR="003D58F5">
        <w:rPr>
          <w:rFonts w:ascii="Arial" w:hAnsi="Arial" w:cs="Arial"/>
        </w:rPr>
        <w:t xml:space="preserve"> and I</w:t>
      </w:r>
      <w:r w:rsidR="007B6B3E" w:rsidRPr="0073715D">
        <w:rPr>
          <w:rFonts w:ascii="Arial" w:hAnsi="Arial" w:cs="Arial"/>
        </w:rPr>
        <w:t xml:space="preserve"> feel </w:t>
      </w:r>
      <w:r w:rsidR="003D58F5">
        <w:rPr>
          <w:rFonts w:ascii="Arial" w:hAnsi="Arial" w:cs="Arial"/>
        </w:rPr>
        <w:t xml:space="preserve">that using the headings of ‘what’, ‘so what’ and ‘now what’ </w:t>
      </w:r>
      <w:r w:rsidR="007B6B3E" w:rsidRPr="0073715D">
        <w:rPr>
          <w:rFonts w:ascii="Arial" w:hAnsi="Arial" w:cs="Arial"/>
        </w:rPr>
        <w:t xml:space="preserve">will give me a clear direction for application of new </w:t>
      </w:r>
      <w:r w:rsidR="008D06D6">
        <w:rPr>
          <w:rFonts w:ascii="Arial" w:hAnsi="Arial" w:cs="Arial"/>
        </w:rPr>
        <w:t>knowledge</w:t>
      </w:r>
      <w:r w:rsidR="007B6B3E" w:rsidRPr="0073715D">
        <w:rPr>
          <w:rFonts w:ascii="Arial" w:hAnsi="Arial" w:cs="Arial"/>
        </w:rPr>
        <w:t xml:space="preserve">  I am also interested in the views of others involved in my practice and want to ensure that </w:t>
      </w:r>
      <w:r w:rsidR="004D4B00" w:rsidRPr="0073715D">
        <w:rPr>
          <w:rFonts w:ascii="Arial" w:hAnsi="Arial" w:cs="Arial"/>
        </w:rPr>
        <w:t>I involve their voices in my planning for what I need to learn and what new knowledge to apply.  Working with adolescent males, who we know like to have autonomy over their own learning (Freer</w:t>
      </w:r>
      <w:r w:rsidR="006D0901">
        <w:rPr>
          <w:rFonts w:ascii="Arial" w:hAnsi="Arial" w:cs="Arial"/>
        </w:rPr>
        <w:t>, 2007</w:t>
      </w:r>
      <w:r w:rsidR="004D4B00" w:rsidRPr="0073715D">
        <w:rPr>
          <w:rFonts w:ascii="Arial" w:hAnsi="Arial" w:cs="Arial"/>
        </w:rPr>
        <w:t>), make</w:t>
      </w:r>
      <w:r w:rsidR="006D0901">
        <w:rPr>
          <w:rFonts w:ascii="Arial" w:hAnsi="Arial" w:cs="Arial"/>
        </w:rPr>
        <w:t>s</w:t>
      </w:r>
      <w:r w:rsidR="004D4B00" w:rsidRPr="0073715D">
        <w:rPr>
          <w:rFonts w:ascii="Arial" w:hAnsi="Arial" w:cs="Arial"/>
        </w:rPr>
        <w:t xml:space="preserve"> this a</w:t>
      </w:r>
      <w:r w:rsidR="00AE152F">
        <w:rPr>
          <w:rFonts w:ascii="Arial" w:hAnsi="Arial" w:cs="Arial"/>
        </w:rPr>
        <w:t xml:space="preserve">n </w:t>
      </w:r>
      <w:r w:rsidR="004D4B00" w:rsidRPr="0073715D">
        <w:rPr>
          <w:rFonts w:ascii="Arial" w:hAnsi="Arial" w:cs="Arial"/>
        </w:rPr>
        <w:t>important element for me</w:t>
      </w:r>
      <w:r w:rsidR="00091887">
        <w:rPr>
          <w:rFonts w:ascii="Arial" w:hAnsi="Arial" w:cs="Arial"/>
        </w:rPr>
        <w:t>.</w:t>
      </w:r>
      <w:r w:rsidR="00F47672">
        <w:rPr>
          <w:rFonts w:ascii="Arial" w:hAnsi="Arial" w:cs="Arial"/>
        </w:rPr>
        <w:t xml:space="preserve">  </w:t>
      </w:r>
      <w:r w:rsidR="004D4B00" w:rsidRPr="0073715D">
        <w:rPr>
          <w:rFonts w:ascii="Arial" w:hAnsi="Arial" w:cs="Arial"/>
        </w:rPr>
        <w:t>For th</w:t>
      </w:r>
      <w:r w:rsidR="001F44F8">
        <w:rPr>
          <w:rFonts w:ascii="Arial" w:hAnsi="Arial" w:cs="Arial"/>
        </w:rPr>
        <w:t>is</w:t>
      </w:r>
      <w:r w:rsidR="004D4B00" w:rsidRPr="0073715D">
        <w:rPr>
          <w:rFonts w:ascii="Arial" w:hAnsi="Arial" w:cs="Arial"/>
        </w:rPr>
        <w:t xml:space="preserve"> reason, I have also looked at</w:t>
      </w:r>
      <w:r w:rsidR="00367ED8">
        <w:rPr>
          <w:rFonts w:ascii="Arial" w:hAnsi="Arial" w:cs="Arial"/>
        </w:rPr>
        <w:t xml:space="preserve"> the reflective model developed by</w:t>
      </w:r>
      <w:r w:rsidR="004D4B00" w:rsidRPr="0073715D">
        <w:rPr>
          <w:rFonts w:ascii="Arial" w:hAnsi="Arial" w:cs="Arial"/>
        </w:rPr>
        <w:t xml:space="preserve"> Brookfield</w:t>
      </w:r>
      <w:r w:rsidR="005C5A27">
        <w:rPr>
          <w:rFonts w:ascii="Arial" w:hAnsi="Arial" w:cs="Arial"/>
        </w:rPr>
        <w:t xml:space="preserve"> (1995</w:t>
      </w:r>
      <w:r w:rsidR="00367ED8">
        <w:rPr>
          <w:rFonts w:ascii="Arial" w:hAnsi="Arial" w:cs="Arial"/>
        </w:rPr>
        <w:t>)</w:t>
      </w:r>
      <w:r w:rsidR="004D4B00" w:rsidRPr="0073715D">
        <w:rPr>
          <w:rFonts w:ascii="Arial" w:hAnsi="Arial" w:cs="Arial"/>
        </w:rPr>
        <w:t xml:space="preserve"> and how I can best include the perspective of my students, bring in my own experience and the theoretical literature that I have explored to ensure that I am moving forward in a theoretically sound way that suits my students and both compliments and expands my current knowledge.</w:t>
      </w:r>
    </w:p>
    <w:p w14:paraId="4D24D3F1" w14:textId="18E3A536" w:rsidR="007E59A0" w:rsidRPr="0073715D" w:rsidRDefault="007E59A0">
      <w:pPr>
        <w:rPr>
          <w:rFonts w:ascii="Arial" w:hAnsi="Arial" w:cs="Arial"/>
        </w:rPr>
      </w:pPr>
    </w:p>
    <w:p w14:paraId="0EE9F602" w14:textId="1EC00945" w:rsidR="007E59A0" w:rsidRDefault="009951F2">
      <w:pPr>
        <w:rPr>
          <w:rFonts w:ascii="Arial" w:hAnsi="Arial" w:cs="Arial"/>
          <w:b/>
          <w:bCs/>
        </w:rPr>
      </w:pPr>
      <w:r w:rsidRPr="006229DE">
        <w:rPr>
          <w:rFonts w:ascii="Arial" w:hAnsi="Arial" w:cs="Arial"/>
          <w:b/>
          <w:bCs/>
        </w:rPr>
        <w:t>W</w:t>
      </w:r>
      <w:r w:rsidR="00F512BE">
        <w:rPr>
          <w:rFonts w:ascii="Arial" w:hAnsi="Arial" w:cs="Arial"/>
          <w:b/>
          <w:bCs/>
        </w:rPr>
        <w:t>hat</w:t>
      </w:r>
      <w:r w:rsidRPr="006229DE">
        <w:rPr>
          <w:rFonts w:ascii="Arial" w:hAnsi="Arial" w:cs="Arial"/>
          <w:b/>
          <w:bCs/>
        </w:rPr>
        <w:t>?</w:t>
      </w:r>
    </w:p>
    <w:p w14:paraId="0A491748" w14:textId="6F6D2694" w:rsidR="00DF622F" w:rsidRDefault="00DF622F">
      <w:pPr>
        <w:rPr>
          <w:rFonts w:ascii="Arial" w:hAnsi="Arial" w:cs="Arial"/>
        </w:rPr>
      </w:pPr>
      <w:r>
        <w:rPr>
          <w:rFonts w:ascii="Arial" w:hAnsi="Arial" w:cs="Arial"/>
        </w:rPr>
        <w:t>My experience is as a classically</w:t>
      </w:r>
      <w:r w:rsidR="005C5A27">
        <w:rPr>
          <w:rFonts w:ascii="Arial" w:hAnsi="Arial" w:cs="Arial"/>
        </w:rPr>
        <w:t xml:space="preserve"> trained</w:t>
      </w:r>
      <w:r>
        <w:rPr>
          <w:rFonts w:ascii="Arial" w:hAnsi="Arial" w:cs="Arial"/>
        </w:rPr>
        <w:t xml:space="preserve"> </w:t>
      </w:r>
      <w:r w:rsidRPr="0073715D">
        <w:rPr>
          <w:rFonts w:ascii="Arial" w:hAnsi="Arial" w:cs="Arial"/>
        </w:rPr>
        <w:t xml:space="preserve">musician with skills in teaching children music, </w:t>
      </w:r>
      <w:r w:rsidR="005C5A27">
        <w:rPr>
          <w:rFonts w:ascii="Arial" w:hAnsi="Arial" w:cs="Arial"/>
        </w:rPr>
        <w:t xml:space="preserve">as well as </w:t>
      </w:r>
      <w:r w:rsidRPr="0073715D">
        <w:rPr>
          <w:rFonts w:ascii="Arial" w:hAnsi="Arial" w:cs="Arial"/>
        </w:rPr>
        <w:t xml:space="preserve">playing and teaching children and adults the piano.  I enjoyed singing in a community choir </w:t>
      </w:r>
      <w:r w:rsidR="00FC4D30">
        <w:rPr>
          <w:rFonts w:ascii="Arial" w:hAnsi="Arial" w:cs="Arial"/>
        </w:rPr>
        <w:t>and</w:t>
      </w:r>
      <w:r w:rsidRPr="0073715D">
        <w:rPr>
          <w:rFonts w:ascii="Arial" w:hAnsi="Arial" w:cs="Arial"/>
        </w:rPr>
        <w:t xml:space="preserve"> started singing lessons because I could </w:t>
      </w:r>
      <w:r w:rsidR="0096795C">
        <w:rPr>
          <w:rFonts w:ascii="Arial" w:hAnsi="Arial" w:cs="Arial"/>
        </w:rPr>
        <w:t xml:space="preserve">physically </w:t>
      </w:r>
      <w:r w:rsidRPr="0073715D">
        <w:rPr>
          <w:rFonts w:ascii="Arial" w:hAnsi="Arial" w:cs="Arial"/>
        </w:rPr>
        <w:t xml:space="preserve">feel </w:t>
      </w:r>
      <w:r w:rsidR="0096795C">
        <w:rPr>
          <w:rFonts w:ascii="Arial" w:hAnsi="Arial" w:cs="Arial"/>
        </w:rPr>
        <w:t xml:space="preserve">signs to suggest </w:t>
      </w:r>
      <w:r w:rsidRPr="0073715D">
        <w:rPr>
          <w:rFonts w:ascii="Arial" w:hAnsi="Arial" w:cs="Arial"/>
        </w:rPr>
        <w:t xml:space="preserve">that I wasn’t always singing in a healthy way.  I then started leading adult choirs, but have always felt a strong sense of responsibility for the vocal health of choir members.  This has led me to study Vocal Health, gaining Vocal Health First Aid status and passing the first module of the Vocal Health Habilitation Practitioner course.  I am aware that I have singing lessons with a teacher who has a bias for classical methods, which has given me a good basis on which to build.  I would, in the future, like to explore methods used in Contemporary Commercial Music, although this </w:t>
      </w:r>
      <w:r w:rsidR="005C5A27">
        <w:rPr>
          <w:rFonts w:ascii="Arial" w:hAnsi="Arial" w:cs="Arial"/>
        </w:rPr>
        <w:t>outside the remit of</w:t>
      </w:r>
      <w:r w:rsidRPr="0073715D">
        <w:rPr>
          <w:rFonts w:ascii="Arial" w:hAnsi="Arial" w:cs="Arial"/>
        </w:rPr>
        <w:t xml:space="preserve"> </w:t>
      </w:r>
      <w:r w:rsidR="005C5A27">
        <w:rPr>
          <w:rFonts w:ascii="Arial" w:hAnsi="Arial" w:cs="Arial"/>
        </w:rPr>
        <w:t>this</w:t>
      </w:r>
      <w:r w:rsidRPr="0073715D">
        <w:rPr>
          <w:rFonts w:ascii="Arial" w:hAnsi="Arial" w:cs="Arial"/>
        </w:rPr>
        <w:t xml:space="preserve"> assignment.  </w:t>
      </w:r>
    </w:p>
    <w:p w14:paraId="3A19B575" w14:textId="1BAC8542" w:rsidR="00DF622F" w:rsidRPr="001F44F8" w:rsidRDefault="00DF622F">
      <w:pPr>
        <w:rPr>
          <w:rFonts w:ascii="Arial" w:hAnsi="Arial" w:cs="Arial"/>
          <w:color w:val="FF0000"/>
        </w:rPr>
      </w:pPr>
      <w:r>
        <w:rPr>
          <w:rFonts w:ascii="Arial" w:hAnsi="Arial" w:cs="Arial"/>
        </w:rPr>
        <w:t>As a choir leader, I have noticed that there are very few male singers who engage in community choirs</w:t>
      </w:r>
      <w:r w:rsidRPr="00F725FF">
        <w:rPr>
          <w:rFonts w:ascii="Arial" w:hAnsi="Arial" w:cs="Arial"/>
        </w:rPr>
        <w:t>.  My work with adolescent boys has led me to believe that there is a reluctance to sing</w:t>
      </w:r>
      <w:r w:rsidR="00F104CD">
        <w:rPr>
          <w:rFonts w:ascii="Arial" w:hAnsi="Arial" w:cs="Arial"/>
        </w:rPr>
        <w:t>.  This feeling is supported by the work of Cooksey (1977</w:t>
      </w:r>
      <w:r w:rsidR="00DE7B22">
        <w:rPr>
          <w:rFonts w:ascii="Arial" w:hAnsi="Arial" w:cs="Arial"/>
        </w:rPr>
        <w:t>b</w:t>
      </w:r>
      <w:r w:rsidR="00F104CD">
        <w:rPr>
          <w:rFonts w:ascii="Arial" w:hAnsi="Arial" w:cs="Arial"/>
        </w:rPr>
        <w:t>)</w:t>
      </w:r>
      <w:r w:rsidRPr="00F725FF">
        <w:rPr>
          <w:rFonts w:ascii="Arial" w:hAnsi="Arial" w:cs="Arial"/>
        </w:rPr>
        <w:t xml:space="preserve"> </w:t>
      </w:r>
      <w:r w:rsidR="00F104CD">
        <w:rPr>
          <w:rFonts w:ascii="Arial" w:hAnsi="Arial" w:cs="Arial"/>
        </w:rPr>
        <w:t>where he notes a danger of loss of interest at the stage of early mutation.</w:t>
      </w:r>
    </w:p>
    <w:p w14:paraId="5C8EAA00" w14:textId="053636C1" w:rsidR="0096795C" w:rsidRDefault="00DF622F" w:rsidP="00DF622F">
      <w:pPr>
        <w:rPr>
          <w:rFonts w:ascii="Arial" w:hAnsi="Arial" w:cs="Arial"/>
        </w:rPr>
      </w:pPr>
      <w:r>
        <w:rPr>
          <w:rFonts w:ascii="Arial" w:hAnsi="Arial" w:cs="Arial"/>
        </w:rPr>
        <w:t>I s</w:t>
      </w:r>
      <w:r w:rsidRPr="00DF622F">
        <w:rPr>
          <w:rFonts w:ascii="Arial" w:hAnsi="Arial" w:cs="Arial"/>
        </w:rPr>
        <w:t>tarted a music group to keep adolescent males engaged in music and, ultimately singing, whilst experiencing vocal change</w:t>
      </w:r>
      <w:r w:rsidR="0096795C">
        <w:rPr>
          <w:rFonts w:ascii="Arial" w:hAnsi="Arial" w:cs="Arial"/>
        </w:rPr>
        <w:t>.  I am</w:t>
      </w:r>
      <w:r w:rsidRPr="00DF622F">
        <w:rPr>
          <w:rFonts w:ascii="Arial" w:hAnsi="Arial" w:cs="Arial"/>
        </w:rPr>
        <w:t xml:space="preserve"> hoping that this </w:t>
      </w:r>
      <w:r w:rsidR="00D32786">
        <w:rPr>
          <w:rFonts w:ascii="Arial" w:hAnsi="Arial" w:cs="Arial"/>
        </w:rPr>
        <w:t>will</w:t>
      </w:r>
      <w:r w:rsidRPr="00DF622F">
        <w:rPr>
          <w:rFonts w:ascii="Arial" w:hAnsi="Arial" w:cs="Arial"/>
        </w:rPr>
        <w:t xml:space="preserve"> feed into adult choirs, where I have found it very difficult to attract male singers</w:t>
      </w:r>
      <w:r>
        <w:rPr>
          <w:rFonts w:ascii="Arial" w:hAnsi="Arial" w:cs="Arial"/>
        </w:rPr>
        <w:t xml:space="preserve">.  I am using rock songs as a genre because I feel that this is a way to engage </w:t>
      </w:r>
      <w:r w:rsidR="0096795C">
        <w:rPr>
          <w:rFonts w:ascii="Arial" w:hAnsi="Arial" w:cs="Arial"/>
        </w:rPr>
        <w:t>boys who are not already attending singing lessons, either individually or in groups, outside of school</w:t>
      </w:r>
      <w:r w:rsidR="0098356F">
        <w:rPr>
          <w:rFonts w:ascii="Arial" w:hAnsi="Arial" w:cs="Arial"/>
        </w:rPr>
        <w:t>.  I am also supplying piano keyboards</w:t>
      </w:r>
      <w:r w:rsidR="00FC4D30">
        <w:rPr>
          <w:rFonts w:ascii="Arial" w:hAnsi="Arial" w:cs="Arial"/>
        </w:rPr>
        <w:t>, and teaching chord sequences,</w:t>
      </w:r>
      <w:r w:rsidR="0098356F">
        <w:rPr>
          <w:rFonts w:ascii="Arial" w:hAnsi="Arial" w:cs="Arial"/>
        </w:rPr>
        <w:t xml:space="preserve"> for those who wish to engage with music but are not coming into the group as keen singers.  </w:t>
      </w:r>
      <w:r w:rsidR="00FC4D30">
        <w:rPr>
          <w:rFonts w:ascii="Arial" w:hAnsi="Arial" w:cs="Arial"/>
        </w:rPr>
        <w:t xml:space="preserve">All but one of the keyboard players has now migrated to singing.  </w:t>
      </w:r>
    </w:p>
    <w:p w14:paraId="5CDE9A86" w14:textId="1F2DC6D8" w:rsidR="00100BB7" w:rsidRPr="001F44F8" w:rsidRDefault="00100BB7" w:rsidP="00DF622F">
      <w:pPr>
        <w:rPr>
          <w:rFonts w:ascii="Arial" w:hAnsi="Arial" w:cs="Arial"/>
          <w:color w:val="FF0000"/>
        </w:rPr>
      </w:pPr>
      <w:r>
        <w:rPr>
          <w:rFonts w:ascii="Arial" w:hAnsi="Arial" w:cs="Arial"/>
        </w:rPr>
        <w:t xml:space="preserve">Song choice is something that I ensure involves the participants in the group.  Should one of the adolescents request a particular song, I have been able to source and arrange into an appropriate key for the group.  We often discuss repertoire choice before working on a new song.  </w:t>
      </w:r>
      <w:r w:rsidRPr="00BD571C">
        <w:rPr>
          <w:rFonts w:ascii="Arial" w:hAnsi="Arial" w:cs="Arial"/>
        </w:rPr>
        <w:t xml:space="preserve">This is important to me because I know that autonomy is motivating for </w:t>
      </w:r>
      <w:r w:rsidR="00BD571C" w:rsidRPr="00BD571C">
        <w:rPr>
          <w:rFonts w:ascii="Arial" w:hAnsi="Arial" w:cs="Arial"/>
        </w:rPr>
        <w:t>male adolescents (Freer 2010).</w:t>
      </w:r>
    </w:p>
    <w:p w14:paraId="3EC39E51" w14:textId="69D97244" w:rsidR="00DF622F" w:rsidRPr="0073715D" w:rsidRDefault="00DF622F">
      <w:pPr>
        <w:rPr>
          <w:rFonts w:ascii="Arial" w:hAnsi="Arial" w:cs="Arial"/>
        </w:rPr>
      </w:pPr>
    </w:p>
    <w:p w14:paraId="64812754" w14:textId="5FB8745F" w:rsidR="00C540BE" w:rsidRPr="006229DE" w:rsidRDefault="009951F2" w:rsidP="00C540BE">
      <w:pPr>
        <w:rPr>
          <w:rFonts w:ascii="Arial" w:hAnsi="Arial" w:cs="Arial"/>
          <w:b/>
          <w:bCs/>
        </w:rPr>
      </w:pPr>
      <w:r w:rsidRPr="006229DE">
        <w:rPr>
          <w:rFonts w:ascii="Arial" w:hAnsi="Arial" w:cs="Arial"/>
          <w:b/>
          <w:bCs/>
        </w:rPr>
        <w:t>S</w:t>
      </w:r>
      <w:r w:rsidR="00F512BE">
        <w:rPr>
          <w:rFonts w:ascii="Arial" w:hAnsi="Arial" w:cs="Arial"/>
          <w:b/>
          <w:bCs/>
        </w:rPr>
        <w:t>o what?</w:t>
      </w:r>
    </w:p>
    <w:p w14:paraId="3163959D" w14:textId="439CE7EE" w:rsidR="00C540BE" w:rsidRDefault="000B2F53" w:rsidP="000B2F53">
      <w:pPr>
        <w:rPr>
          <w:rFonts w:ascii="Arial" w:hAnsi="Arial" w:cs="Arial"/>
        </w:rPr>
      </w:pPr>
      <w:r>
        <w:rPr>
          <w:rFonts w:ascii="Arial" w:hAnsi="Arial" w:cs="Arial"/>
        </w:rPr>
        <w:t>I</w:t>
      </w:r>
      <w:r w:rsidR="00C540BE" w:rsidRPr="000B2F53">
        <w:rPr>
          <w:rFonts w:ascii="Arial" w:hAnsi="Arial" w:cs="Arial"/>
        </w:rPr>
        <w:t xml:space="preserve"> have a group of </w:t>
      </w:r>
      <w:r w:rsidR="00B93A6E">
        <w:rPr>
          <w:rFonts w:ascii="Arial" w:hAnsi="Arial" w:cs="Arial"/>
        </w:rPr>
        <w:t>six</w:t>
      </w:r>
      <w:r w:rsidR="00C540BE" w:rsidRPr="000B2F53">
        <w:rPr>
          <w:rFonts w:ascii="Arial" w:hAnsi="Arial" w:cs="Arial"/>
        </w:rPr>
        <w:t xml:space="preserve"> adolescent males who are engaged in a weekly group session.</w:t>
      </w:r>
      <w:r>
        <w:rPr>
          <w:rFonts w:ascii="Arial" w:hAnsi="Arial" w:cs="Arial"/>
        </w:rPr>
        <w:t xml:space="preserve"> Some are more engaged in singing whilst others are enjoying the process of making music with others, but prefer to use a keyboard or guitar to join in with.  I want to find strategies to encourage the reluctant singers to join those who are singing happily and I want to ensure that those with unchanged voices continue to sing as their voices change.</w:t>
      </w:r>
    </w:p>
    <w:p w14:paraId="18A34171" w14:textId="34EE7E08" w:rsidR="00F63F8A" w:rsidRDefault="00E43404" w:rsidP="000B2F53">
      <w:pPr>
        <w:rPr>
          <w:rFonts w:ascii="Arial" w:hAnsi="Arial" w:cs="Arial"/>
        </w:rPr>
      </w:pPr>
      <w:r>
        <w:rPr>
          <w:rFonts w:ascii="Arial" w:hAnsi="Arial" w:cs="Arial"/>
        </w:rPr>
        <w:t xml:space="preserve">The group of male adolescents with whom I currently work is small and it has, therefore, been possible to identify a comfortable range for them to sing within, albeit by experimentation with key changing and added harmony notes where applicable.  </w:t>
      </w:r>
      <w:r w:rsidR="00847B78">
        <w:rPr>
          <w:rFonts w:ascii="Arial" w:hAnsi="Arial" w:cs="Arial"/>
        </w:rPr>
        <w:t>Although I had an awareness of the stages of development, as described by Cooksey (1977</w:t>
      </w:r>
      <w:r w:rsidR="00BC366C">
        <w:rPr>
          <w:rFonts w:ascii="Arial" w:hAnsi="Arial" w:cs="Arial"/>
        </w:rPr>
        <w:t>b</w:t>
      </w:r>
      <w:r w:rsidR="00847B78">
        <w:rPr>
          <w:rFonts w:ascii="Arial" w:hAnsi="Arial" w:cs="Arial"/>
        </w:rPr>
        <w:t xml:space="preserve">), in terms of vocal range, my knowledge was limited and certainly did not include the physiological and psychological aspects that are detailed </w:t>
      </w:r>
      <w:r w:rsidR="00DE7B22">
        <w:rPr>
          <w:rFonts w:ascii="Arial" w:hAnsi="Arial" w:cs="Arial"/>
        </w:rPr>
        <w:t>by</w:t>
      </w:r>
      <w:r w:rsidR="00DE7B22">
        <w:rPr>
          <w:rFonts w:ascii="Arial" w:hAnsi="Arial" w:cs="Arial"/>
          <w:color w:val="FF0000"/>
        </w:rPr>
        <w:t xml:space="preserve"> </w:t>
      </w:r>
      <w:r w:rsidR="00847B78">
        <w:rPr>
          <w:rFonts w:ascii="Arial" w:hAnsi="Arial" w:cs="Arial"/>
        </w:rPr>
        <w:t xml:space="preserve">Cooksey </w:t>
      </w:r>
      <w:r w:rsidR="00DE7B22">
        <w:rPr>
          <w:rFonts w:ascii="Arial" w:hAnsi="Arial" w:cs="Arial"/>
        </w:rPr>
        <w:t>(</w:t>
      </w:r>
      <w:r w:rsidR="00847B78">
        <w:rPr>
          <w:rFonts w:ascii="Arial" w:hAnsi="Arial" w:cs="Arial"/>
        </w:rPr>
        <w:t>1977</w:t>
      </w:r>
      <w:r w:rsidR="00DE7B22">
        <w:rPr>
          <w:rFonts w:ascii="Arial" w:hAnsi="Arial" w:cs="Arial"/>
        </w:rPr>
        <w:t>b</w:t>
      </w:r>
      <w:r w:rsidR="00847B78">
        <w:rPr>
          <w:rFonts w:ascii="Arial" w:hAnsi="Arial" w:cs="Arial"/>
        </w:rPr>
        <w:t xml:space="preserve">).  </w:t>
      </w:r>
      <w:r>
        <w:rPr>
          <w:rFonts w:ascii="Arial" w:hAnsi="Arial" w:cs="Arial"/>
        </w:rPr>
        <w:t xml:space="preserve">The knowledge that I have gained, through exploration of the Cambiata concept (Cooper, 1950) </w:t>
      </w:r>
      <w:r w:rsidR="00847B78">
        <w:rPr>
          <w:rFonts w:ascii="Arial" w:hAnsi="Arial" w:cs="Arial"/>
        </w:rPr>
        <w:t>as well as the</w:t>
      </w:r>
      <w:r>
        <w:rPr>
          <w:rFonts w:ascii="Arial" w:hAnsi="Arial" w:cs="Arial"/>
        </w:rPr>
        <w:t xml:space="preserve"> stages devised by Cooksey (1977</w:t>
      </w:r>
      <w:r w:rsidR="00BC366C">
        <w:rPr>
          <w:rFonts w:ascii="Arial" w:hAnsi="Arial" w:cs="Arial"/>
        </w:rPr>
        <w:t>b</w:t>
      </w:r>
      <w:r>
        <w:rPr>
          <w:rFonts w:ascii="Arial" w:hAnsi="Arial" w:cs="Arial"/>
        </w:rPr>
        <w:t xml:space="preserve">) </w:t>
      </w:r>
      <w:r w:rsidR="00F63F8A">
        <w:rPr>
          <w:rFonts w:ascii="Arial" w:hAnsi="Arial" w:cs="Arial"/>
        </w:rPr>
        <w:t>has given me a basis from which I know I can safely explore further</w:t>
      </w:r>
      <w:r w:rsidR="00847B78">
        <w:rPr>
          <w:rFonts w:ascii="Arial" w:hAnsi="Arial" w:cs="Arial"/>
        </w:rPr>
        <w:t>.</w:t>
      </w:r>
    </w:p>
    <w:p w14:paraId="6F5FE2B1" w14:textId="364C672A" w:rsidR="0030087F" w:rsidRDefault="0030087F" w:rsidP="000B2F53">
      <w:pPr>
        <w:rPr>
          <w:rFonts w:ascii="Arial" w:hAnsi="Arial" w:cs="Arial"/>
        </w:rPr>
      </w:pPr>
      <w:r>
        <w:rPr>
          <w:rFonts w:ascii="Arial" w:hAnsi="Arial" w:cs="Arial"/>
        </w:rPr>
        <w:t>The reading that I have done around what happens to the boys changing voices, from a physiological perspective</w:t>
      </w:r>
      <w:r w:rsidR="000E5F9E">
        <w:rPr>
          <w:rFonts w:ascii="Arial" w:hAnsi="Arial" w:cs="Arial"/>
        </w:rPr>
        <w:t xml:space="preserve"> (Cooksey, 1977</w:t>
      </w:r>
      <w:r w:rsidR="00BC366C">
        <w:rPr>
          <w:rFonts w:ascii="Arial" w:hAnsi="Arial" w:cs="Arial"/>
        </w:rPr>
        <w:t>b</w:t>
      </w:r>
      <w:r w:rsidR="00B123A9">
        <w:rPr>
          <w:rFonts w:ascii="Arial" w:hAnsi="Arial" w:cs="Arial"/>
        </w:rPr>
        <w:t>;</w:t>
      </w:r>
      <w:r w:rsidR="000E5F9E">
        <w:rPr>
          <w:rFonts w:ascii="Arial" w:hAnsi="Arial" w:cs="Arial"/>
        </w:rPr>
        <w:t xml:space="preserve"> Sataloff, 1999;  Brunssen, 2018)</w:t>
      </w:r>
      <w:r>
        <w:rPr>
          <w:rFonts w:ascii="Arial" w:hAnsi="Arial" w:cs="Arial"/>
        </w:rPr>
        <w:t>, has given me the confidence to discuss what is happening to the boys voices with them.  Since I have started putting this into practice, I have observed one of the adolescents in the group cautiously moving from keyboard playing into singing.  Although singing quietly at the outer edges, he is very definite about wanting to sing in the group.</w:t>
      </w:r>
    </w:p>
    <w:p w14:paraId="72B34DF8" w14:textId="24D75565" w:rsidR="00F82B0A" w:rsidRDefault="00F82B0A" w:rsidP="000B2F53">
      <w:pPr>
        <w:rPr>
          <w:rFonts w:ascii="Arial" w:hAnsi="Arial" w:cs="Arial"/>
        </w:rPr>
      </w:pPr>
      <w:r>
        <w:rPr>
          <w:rFonts w:ascii="Arial" w:hAnsi="Arial" w:cs="Arial"/>
        </w:rPr>
        <w:t>The idea of using improvisation in warm-ups has particularly interested me, although I was particularly unsure about where to start with a group of relatively inexperienced musicians.  The ideas that I have gained from Farrell (2016) and Silvey (2014) have given me a way to bring this useful skill to the group I work with</w:t>
      </w:r>
      <w:r w:rsidR="00A22471">
        <w:rPr>
          <w:rFonts w:ascii="Arial" w:hAnsi="Arial" w:cs="Arial"/>
        </w:rPr>
        <w:t xml:space="preserve">.  </w:t>
      </w:r>
    </w:p>
    <w:p w14:paraId="27B0117C" w14:textId="77777777" w:rsidR="0030087F" w:rsidRPr="00E43404" w:rsidRDefault="0030087F" w:rsidP="000B2F53">
      <w:pPr>
        <w:rPr>
          <w:rFonts w:ascii="Arial" w:hAnsi="Arial" w:cs="Arial"/>
        </w:rPr>
      </w:pPr>
    </w:p>
    <w:p w14:paraId="632D8757" w14:textId="6D155932" w:rsidR="007B5808" w:rsidRPr="006229DE" w:rsidRDefault="007B5808" w:rsidP="007B5808">
      <w:pPr>
        <w:rPr>
          <w:rFonts w:ascii="Arial" w:hAnsi="Arial" w:cs="Arial"/>
          <w:b/>
          <w:bCs/>
        </w:rPr>
      </w:pPr>
      <w:r w:rsidRPr="006229DE">
        <w:rPr>
          <w:rFonts w:ascii="Arial" w:hAnsi="Arial" w:cs="Arial"/>
          <w:b/>
          <w:bCs/>
        </w:rPr>
        <w:t>N</w:t>
      </w:r>
      <w:r w:rsidR="00F512BE">
        <w:rPr>
          <w:rFonts w:ascii="Arial" w:hAnsi="Arial" w:cs="Arial"/>
          <w:b/>
          <w:bCs/>
        </w:rPr>
        <w:t>ow what?</w:t>
      </w:r>
    </w:p>
    <w:p w14:paraId="45C3F81C" w14:textId="5363CA15" w:rsidR="00AE6BA6" w:rsidRDefault="00AE6BA6" w:rsidP="007B5808">
      <w:pPr>
        <w:rPr>
          <w:rFonts w:ascii="Arial" w:hAnsi="Arial" w:cs="Arial"/>
        </w:rPr>
      </w:pPr>
      <w:r>
        <w:rPr>
          <w:rFonts w:ascii="Arial" w:hAnsi="Arial" w:cs="Arial"/>
        </w:rPr>
        <w:t>Regularly monitor the voices of the boys in the group I am working with, to ensure that I continue to provide appropriate repertoire, taking the vocal stages of Cooksey</w:t>
      </w:r>
      <w:r w:rsidR="00BC366C">
        <w:rPr>
          <w:rFonts w:ascii="Arial" w:hAnsi="Arial" w:cs="Arial"/>
        </w:rPr>
        <w:t xml:space="preserve"> (1977b)</w:t>
      </w:r>
      <w:r>
        <w:rPr>
          <w:rFonts w:ascii="Arial" w:hAnsi="Arial" w:cs="Arial"/>
        </w:rPr>
        <w:t xml:space="preserve"> into </w:t>
      </w:r>
      <w:r w:rsidR="008D06D6">
        <w:rPr>
          <w:rFonts w:ascii="Arial" w:hAnsi="Arial" w:cs="Arial"/>
        </w:rPr>
        <w:t>consideration.</w:t>
      </w:r>
    </w:p>
    <w:p w14:paraId="52A2AFD0" w14:textId="0F9922FE" w:rsidR="00AE6BA6" w:rsidRDefault="00AE6BA6" w:rsidP="007B5808">
      <w:pPr>
        <w:rPr>
          <w:rFonts w:ascii="Arial" w:hAnsi="Arial" w:cs="Arial"/>
        </w:rPr>
      </w:pPr>
      <w:r>
        <w:rPr>
          <w:rFonts w:ascii="Arial" w:hAnsi="Arial" w:cs="Arial"/>
        </w:rPr>
        <w:t>Build on the confidence of the boys in the group to enable them to develop their voices by using improvisation strategies during warm-ups</w:t>
      </w:r>
      <w:r w:rsidR="006229DE">
        <w:rPr>
          <w:rFonts w:ascii="Arial" w:hAnsi="Arial" w:cs="Arial"/>
        </w:rPr>
        <w:t>.</w:t>
      </w:r>
    </w:p>
    <w:p w14:paraId="00E028D8" w14:textId="28C9350E" w:rsidR="006229DE" w:rsidRDefault="006229DE" w:rsidP="007B5808">
      <w:pPr>
        <w:rPr>
          <w:rFonts w:ascii="Arial" w:hAnsi="Arial" w:cs="Arial"/>
          <w:b/>
          <w:bCs/>
        </w:rPr>
      </w:pPr>
      <w:r w:rsidRPr="006229DE">
        <w:rPr>
          <w:rFonts w:ascii="Arial" w:hAnsi="Arial" w:cs="Arial"/>
          <w:b/>
          <w:bCs/>
        </w:rPr>
        <w:t>Personal Development Plan</w:t>
      </w:r>
    </w:p>
    <w:tbl>
      <w:tblPr>
        <w:tblStyle w:val="TableGrid"/>
        <w:tblW w:w="0" w:type="auto"/>
        <w:tblLook w:val="04A0" w:firstRow="1" w:lastRow="0" w:firstColumn="1" w:lastColumn="0" w:noHBand="0" w:noVBand="1"/>
      </w:tblPr>
      <w:tblGrid>
        <w:gridCol w:w="4508"/>
        <w:gridCol w:w="4508"/>
      </w:tblGrid>
      <w:tr w:rsidR="008D06D6" w14:paraId="5344C043" w14:textId="77777777" w:rsidTr="00214146">
        <w:tc>
          <w:tcPr>
            <w:tcW w:w="4508" w:type="dxa"/>
          </w:tcPr>
          <w:p w14:paraId="1BBFA621" w14:textId="77777777" w:rsidR="008D06D6" w:rsidRDefault="008D06D6" w:rsidP="00214146">
            <w:pPr>
              <w:rPr>
                <w:rFonts w:ascii="Arial" w:hAnsi="Arial" w:cs="Arial"/>
              </w:rPr>
            </w:pPr>
            <w:r>
              <w:rPr>
                <w:rFonts w:ascii="Arial" w:hAnsi="Arial" w:cs="Arial"/>
              </w:rPr>
              <w:t>Why am I doing this course?</w:t>
            </w:r>
          </w:p>
        </w:tc>
        <w:tc>
          <w:tcPr>
            <w:tcW w:w="4508" w:type="dxa"/>
          </w:tcPr>
          <w:p w14:paraId="2254F1BE" w14:textId="77777777" w:rsidR="008D06D6" w:rsidRDefault="008D06D6" w:rsidP="00214146">
            <w:pPr>
              <w:rPr>
                <w:rFonts w:ascii="Arial" w:hAnsi="Arial" w:cs="Arial"/>
              </w:rPr>
            </w:pPr>
            <w:r>
              <w:rPr>
                <w:rFonts w:ascii="Arial" w:hAnsi="Arial" w:cs="Arial"/>
              </w:rPr>
              <w:t>I want to invest time into studying the pedagogy behind the work I do with singers.</w:t>
            </w:r>
          </w:p>
          <w:p w14:paraId="2FCAD0E1" w14:textId="77777777" w:rsidR="008D06D6" w:rsidRDefault="008D06D6" w:rsidP="00214146">
            <w:pPr>
              <w:rPr>
                <w:rFonts w:ascii="Arial" w:hAnsi="Arial" w:cs="Arial"/>
              </w:rPr>
            </w:pPr>
            <w:r>
              <w:rPr>
                <w:rFonts w:ascii="Arial" w:hAnsi="Arial" w:cs="Arial"/>
              </w:rPr>
              <w:t>I am aware that my experience is limited and so would like to increase my knowledge so that I can then apply any new knowledge to the work I do with singers.</w:t>
            </w:r>
          </w:p>
          <w:p w14:paraId="12BC0CD3" w14:textId="77777777" w:rsidR="008D06D6" w:rsidRDefault="008D06D6" w:rsidP="00214146">
            <w:pPr>
              <w:rPr>
                <w:rFonts w:ascii="Arial" w:hAnsi="Arial" w:cs="Arial"/>
              </w:rPr>
            </w:pPr>
            <w:r>
              <w:rPr>
                <w:rFonts w:ascii="Arial" w:hAnsi="Arial" w:cs="Arial"/>
              </w:rPr>
              <w:t>I want to understand the way that the voice works so that I can ensure the work I do with singers is vocally healthy and of benefit to them.</w:t>
            </w:r>
          </w:p>
        </w:tc>
      </w:tr>
      <w:tr w:rsidR="004D2B17" w14:paraId="4DE53B50" w14:textId="77777777" w:rsidTr="00214146">
        <w:tc>
          <w:tcPr>
            <w:tcW w:w="4508" w:type="dxa"/>
          </w:tcPr>
          <w:p w14:paraId="0F909A5E" w14:textId="252F9AA5" w:rsidR="004D2B17" w:rsidRDefault="004D2B17" w:rsidP="004D2B17">
            <w:pPr>
              <w:rPr>
                <w:rFonts w:ascii="Arial" w:hAnsi="Arial" w:cs="Arial"/>
              </w:rPr>
            </w:pPr>
            <w:r>
              <w:rPr>
                <w:rFonts w:ascii="Arial" w:hAnsi="Arial" w:cs="Arial"/>
              </w:rPr>
              <w:lastRenderedPageBreak/>
              <w:t>How I want to benefit from taking this course.</w:t>
            </w:r>
          </w:p>
        </w:tc>
        <w:tc>
          <w:tcPr>
            <w:tcW w:w="4508" w:type="dxa"/>
          </w:tcPr>
          <w:p w14:paraId="7364673A" w14:textId="77777777" w:rsidR="004D2B17" w:rsidRDefault="004D2B17" w:rsidP="004D2B17">
            <w:pPr>
              <w:rPr>
                <w:rFonts w:ascii="Arial" w:hAnsi="Arial" w:cs="Arial"/>
              </w:rPr>
            </w:pPr>
            <w:r>
              <w:rPr>
                <w:rFonts w:ascii="Arial" w:hAnsi="Arial" w:cs="Arial"/>
              </w:rPr>
              <w:t>I want to ensure that I am as good at my job as I can be – both for my own professional standing as a choir leader and for the singers that I interact with on a weekly basis.</w:t>
            </w:r>
          </w:p>
          <w:p w14:paraId="6DD9093D" w14:textId="77777777" w:rsidR="004D2B17" w:rsidRDefault="004D2B17" w:rsidP="004D2B17">
            <w:pPr>
              <w:rPr>
                <w:rFonts w:ascii="Arial" w:hAnsi="Arial" w:cs="Arial"/>
              </w:rPr>
            </w:pPr>
            <w:r>
              <w:rPr>
                <w:rFonts w:ascii="Arial" w:hAnsi="Arial" w:cs="Arial"/>
              </w:rPr>
              <w:t>I see the benefits being mostly to my singers.  I will know that I am giving them advice that is scientifically grounded.</w:t>
            </w:r>
          </w:p>
          <w:p w14:paraId="397EBB53" w14:textId="3A445C07" w:rsidR="004D2B17" w:rsidRDefault="004D2B17" w:rsidP="004D2B17">
            <w:pPr>
              <w:rPr>
                <w:rFonts w:ascii="Arial" w:hAnsi="Arial" w:cs="Arial"/>
              </w:rPr>
            </w:pPr>
            <w:r>
              <w:rPr>
                <w:rFonts w:ascii="Arial" w:hAnsi="Arial" w:cs="Arial"/>
              </w:rPr>
              <w:t>I like that I am able to really focus on what matters to me and the singers that I am working with and I am already gaining knowledge which ensures that the advice I’m giving is good advice.</w:t>
            </w:r>
          </w:p>
        </w:tc>
      </w:tr>
      <w:tr w:rsidR="004D2B17" w14:paraId="4F725A41" w14:textId="77777777" w:rsidTr="00214146">
        <w:tc>
          <w:tcPr>
            <w:tcW w:w="4508" w:type="dxa"/>
          </w:tcPr>
          <w:p w14:paraId="6E2155EF" w14:textId="5EA48CB9" w:rsidR="004D2B17" w:rsidRDefault="004D2B17" w:rsidP="004D2B17">
            <w:pPr>
              <w:rPr>
                <w:rFonts w:ascii="Arial" w:hAnsi="Arial" w:cs="Arial"/>
              </w:rPr>
            </w:pPr>
          </w:p>
        </w:tc>
        <w:tc>
          <w:tcPr>
            <w:tcW w:w="4508" w:type="dxa"/>
          </w:tcPr>
          <w:p w14:paraId="2EA01C81" w14:textId="23B278B0" w:rsidR="004D2B17" w:rsidRDefault="004D2B17" w:rsidP="004D2B17">
            <w:pPr>
              <w:rPr>
                <w:rFonts w:ascii="Arial" w:hAnsi="Arial" w:cs="Arial"/>
              </w:rPr>
            </w:pPr>
          </w:p>
        </w:tc>
      </w:tr>
      <w:tr w:rsidR="004D2B17" w14:paraId="58D7BFF9" w14:textId="77777777" w:rsidTr="00214146">
        <w:tc>
          <w:tcPr>
            <w:tcW w:w="4508" w:type="dxa"/>
          </w:tcPr>
          <w:p w14:paraId="70FD3DD6" w14:textId="34C89FED" w:rsidR="004D2B17" w:rsidRDefault="004D2B17" w:rsidP="004D2B17">
            <w:pPr>
              <w:rPr>
                <w:rFonts w:ascii="Arial" w:hAnsi="Arial" w:cs="Arial"/>
              </w:rPr>
            </w:pPr>
            <w:r>
              <w:rPr>
                <w:rFonts w:ascii="Arial" w:hAnsi="Arial" w:cs="Arial"/>
              </w:rPr>
              <w:t xml:space="preserve">Develop my knowledge of Contemporary </w:t>
            </w:r>
            <w:r w:rsidR="001257B9">
              <w:rPr>
                <w:rFonts w:ascii="Arial" w:hAnsi="Arial" w:cs="Arial"/>
              </w:rPr>
              <w:t xml:space="preserve">Commercial </w:t>
            </w:r>
            <w:r>
              <w:rPr>
                <w:rFonts w:ascii="Arial" w:hAnsi="Arial" w:cs="Arial"/>
              </w:rPr>
              <w:t>Music and ensure that my teaching strategy takes into consideration any factors that arise.</w:t>
            </w:r>
          </w:p>
        </w:tc>
        <w:tc>
          <w:tcPr>
            <w:tcW w:w="4508" w:type="dxa"/>
          </w:tcPr>
          <w:p w14:paraId="05186876" w14:textId="77777777" w:rsidR="004D2B17" w:rsidRDefault="004D2B17" w:rsidP="004D2B17">
            <w:pPr>
              <w:rPr>
                <w:rFonts w:ascii="Arial" w:hAnsi="Arial" w:cs="Arial"/>
              </w:rPr>
            </w:pPr>
            <w:r>
              <w:rPr>
                <w:rFonts w:ascii="Arial" w:hAnsi="Arial" w:cs="Arial"/>
              </w:rPr>
              <w:t>Action:</w:t>
            </w:r>
          </w:p>
          <w:p w14:paraId="030ADC9B" w14:textId="27BD7063" w:rsidR="004D2B17" w:rsidRDefault="004D2B17" w:rsidP="004D2B17">
            <w:pPr>
              <w:rPr>
                <w:rFonts w:ascii="Arial" w:hAnsi="Arial" w:cs="Arial"/>
              </w:rPr>
            </w:pPr>
            <w:r>
              <w:rPr>
                <w:rFonts w:ascii="Arial" w:hAnsi="Arial" w:cs="Arial"/>
              </w:rPr>
              <w:t>Conduct my own analysis of models used to teach Contemporary</w:t>
            </w:r>
            <w:r w:rsidR="001257B9">
              <w:rPr>
                <w:rFonts w:ascii="Arial" w:hAnsi="Arial" w:cs="Arial"/>
              </w:rPr>
              <w:t xml:space="preserve"> Commercial</w:t>
            </w:r>
            <w:r>
              <w:rPr>
                <w:rFonts w:ascii="Arial" w:hAnsi="Arial" w:cs="Arial"/>
              </w:rPr>
              <w:t xml:space="preserve"> Music and devise appropriate strategies for use in my teaching.</w:t>
            </w:r>
          </w:p>
          <w:p w14:paraId="4AFB1ED8" w14:textId="77777777" w:rsidR="004D2B17" w:rsidRDefault="004D2B17" w:rsidP="004D2B17">
            <w:pPr>
              <w:rPr>
                <w:rFonts w:ascii="Arial" w:hAnsi="Arial" w:cs="Arial"/>
              </w:rPr>
            </w:pPr>
            <w:r>
              <w:rPr>
                <w:rFonts w:ascii="Arial" w:hAnsi="Arial" w:cs="Arial"/>
              </w:rPr>
              <w:t>Deadline:</w:t>
            </w:r>
          </w:p>
          <w:p w14:paraId="3E3A2CDC" w14:textId="45240A98" w:rsidR="004D2B17" w:rsidRDefault="004D2B17" w:rsidP="004D2B17">
            <w:pPr>
              <w:rPr>
                <w:rFonts w:ascii="Arial" w:hAnsi="Arial" w:cs="Arial"/>
              </w:rPr>
            </w:pPr>
            <w:r>
              <w:rPr>
                <w:rFonts w:ascii="Arial" w:hAnsi="Arial" w:cs="Arial"/>
              </w:rPr>
              <w:t>To be completed for the 30 credit WBL project.</w:t>
            </w:r>
          </w:p>
        </w:tc>
      </w:tr>
      <w:tr w:rsidR="004D2B17" w14:paraId="037973DF" w14:textId="77777777" w:rsidTr="00214146">
        <w:tc>
          <w:tcPr>
            <w:tcW w:w="4508" w:type="dxa"/>
          </w:tcPr>
          <w:p w14:paraId="1A91F401" w14:textId="77777777" w:rsidR="004D2B17" w:rsidRDefault="004D2B17" w:rsidP="004D2B17">
            <w:pPr>
              <w:rPr>
                <w:rFonts w:ascii="Arial" w:hAnsi="Arial" w:cs="Arial"/>
              </w:rPr>
            </w:pPr>
            <w:r>
              <w:rPr>
                <w:rFonts w:ascii="Arial" w:hAnsi="Arial" w:cs="Arial"/>
              </w:rPr>
              <w:t>Develop knowledge about voice registrations and how to help with the safe use of the falsetto range, so that this can safely be built into warm-up exercises in a more structured way.</w:t>
            </w:r>
          </w:p>
        </w:tc>
        <w:tc>
          <w:tcPr>
            <w:tcW w:w="4508" w:type="dxa"/>
          </w:tcPr>
          <w:p w14:paraId="2D48DC3E" w14:textId="77777777" w:rsidR="004D2B17" w:rsidRDefault="004D2B17" w:rsidP="004D2B17">
            <w:pPr>
              <w:rPr>
                <w:rFonts w:ascii="Arial" w:hAnsi="Arial" w:cs="Arial"/>
              </w:rPr>
            </w:pPr>
            <w:r>
              <w:rPr>
                <w:rFonts w:ascii="Arial" w:hAnsi="Arial" w:cs="Arial"/>
              </w:rPr>
              <w:t>Action:</w:t>
            </w:r>
          </w:p>
          <w:p w14:paraId="1D94111A" w14:textId="77777777" w:rsidR="004D2B17" w:rsidRDefault="004D2B17" w:rsidP="004D2B17">
            <w:pPr>
              <w:rPr>
                <w:rFonts w:ascii="Arial" w:hAnsi="Arial" w:cs="Arial"/>
              </w:rPr>
            </w:pPr>
            <w:r>
              <w:rPr>
                <w:rFonts w:ascii="Arial" w:hAnsi="Arial" w:cs="Arial"/>
              </w:rPr>
              <w:t>Continue to read and develop knowledge and build new knowledge into my teaching strategy.</w:t>
            </w:r>
          </w:p>
          <w:p w14:paraId="7F8292D0" w14:textId="77777777" w:rsidR="004D2B17" w:rsidRDefault="004D2B17" w:rsidP="004D2B17">
            <w:pPr>
              <w:rPr>
                <w:rFonts w:ascii="Arial" w:hAnsi="Arial" w:cs="Arial"/>
              </w:rPr>
            </w:pPr>
            <w:r>
              <w:rPr>
                <w:rFonts w:ascii="Arial" w:hAnsi="Arial" w:cs="Arial"/>
              </w:rPr>
              <w:t>Deadline:</w:t>
            </w:r>
          </w:p>
          <w:p w14:paraId="6C4A8FBF" w14:textId="1F157D74" w:rsidR="004D2B17" w:rsidRDefault="004D2B17" w:rsidP="004D2B17">
            <w:pPr>
              <w:rPr>
                <w:rFonts w:ascii="Arial" w:hAnsi="Arial" w:cs="Arial"/>
              </w:rPr>
            </w:pPr>
            <w:r>
              <w:rPr>
                <w:rFonts w:ascii="Arial" w:hAnsi="Arial" w:cs="Arial"/>
              </w:rPr>
              <w:t>To be completed for the start of the new academic year, beginning of September 2022.</w:t>
            </w:r>
          </w:p>
        </w:tc>
      </w:tr>
      <w:tr w:rsidR="004D2B17" w14:paraId="6E96074E" w14:textId="77777777" w:rsidTr="00214146">
        <w:tc>
          <w:tcPr>
            <w:tcW w:w="4508" w:type="dxa"/>
          </w:tcPr>
          <w:p w14:paraId="655EF1A0" w14:textId="77777777" w:rsidR="004D2B17" w:rsidRDefault="004D2B17" w:rsidP="004D2B17">
            <w:pPr>
              <w:rPr>
                <w:rFonts w:ascii="Arial" w:hAnsi="Arial" w:cs="Arial"/>
              </w:rPr>
            </w:pPr>
            <w:r w:rsidRPr="008D06D6">
              <w:rPr>
                <w:rFonts w:ascii="Arial" w:hAnsi="Arial" w:cs="Arial"/>
              </w:rPr>
              <w:t>Continue to build current repertoire challenges into warm-up exercises, ensuring that I am taking into consideration the views of the boys I am working with, to ensure that that I am working on what they need and want to develop</w:t>
            </w:r>
            <w:r>
              <w:rPr>
                <w:rFonts w:ascii="Arial" w:hAnsi="Arial" w:cs="Arial"/>
              </w:rPr>
              <w:t>.</w:t>
            </w:r>
          </w:p>
        </w:tc>
        <w:tc>
          <w:tcPr>
            <w:tcW w:w="4508" w:type="dxa"/>
          </w:tcPr>
          <w:p w14:paraId="24C609EA" w14:textId="2B3DFF85" w:rsidR="004D2B17" w:rsidRDefault="004D2B17" w:rsidP="004D2B17">
            <w:pPr>
              <w:rPr>
                <w:rFonts w:ascii="Arial" w:hAnsi="Arial" w:cs="Arial"/>
              </w:rPr>
            </w:pPr>
            <w:r>
              <w:rPr>
                <w:rFonts w:ascii="Arial" w:hAnsi="Arial" w:cs="Arial"/>
              </w:rPr>
              <w:t>Action:</w:t>
            </w:r>
          </w:p>
          <w:p w14:paraId="048066BD" w14:textId="655A2705" w:rsidR="004D2B17" w:rsidRDefault="004D2B17" w:rsidP="004D2B17">
            <w:pPr>
              <w:rPr>
                <w:rFonts w:ascii="Arial" w:hAnsi="Arial" w:cs="Arial"/>
              </w:rPr>
            </w:pPr>
            <w:r>
              <w:rPr>
                <w:rFonts w:ascii="Arial" w:hAnsi="Arial" w:cs="Arial"/>
              </w:rPr>
              <w:t>As new repertoire is chosen, compose new warm-up exercises, following the strategies listed in this assignment.</w:t>
            </w:r>
          </w:p>
          <w:p w14:paraId="6E3EA258" w14:textId="52AF5433" w:rsidR="004D2B17" w:rsidRDefault="004D2B17" w:rsidP="004D2B17">
            <w:pPr>
              <w:rPr>
                <w:rFonts w:ascii="Arial" w:hAnsi="Arial" w:cs="Arial"/>
              </w:rPr>
            </w:pPr>
            <w:r>
              <w:rPr>
                <w:rFonts w:ascii="Arial" w:hAnsi="Arial" w:cs="Arial"/>
              </w:rPr>
              <w:t>Deadline:</w:t>
            </w:r>
          </w:p>
          <w:p w14:paraId="06686923" w14:textId="519CB6C9" w:rsidR="004D2B17" w:rsidRDefault="004D2B17" w:rsidP="004D2B17">
            <w:pPr>
              <w:rPr>
                <w:rFonts w:ascii="Arial" w:hAnsi="Arial" w:cs="Arial"/>
              </w:rPr>
            </w:pPr>
            <w:r>
              <w:rPr>
                <w:rFonts w:ascii="Arial" w:hAnsi="Arial" w:cs="Arial"/>
              </w:rPr>
              <w:t>This is on-going, with new warm-up material to be completed for any new repertoire introduced, which is usually at the start of every new term.</w:t>
            </w:r>
          </w:p>
        </w:tc>
      </w:tr>
    </w:tbl>
    <w:p w14:paraId="4A052A7C" w14:textId="433BAD11" w:rsidR="008D06D6" w:rsidRDefault="008D06D6" w:rsidP="007B5808">
      <w:pPr>
        <w:rPr>
          <w:rFonts w:ascii="Arial" w:hAnsi="Arial" w:cs="Arial"/>
          <w:b/>
          <w:bCs/>
        </w:rPr>
      </w:pPr>
    </w:p>
    <w:p w14:paraId="1016C2AB" w14:textId="714E6DE4" w:rsidR="009A1CAC" w:rsidRDefault="00BA459B" w:rsidP="00B7351C">
      <w:pPr>
        <w:tabs>
          <w:tab w:val="left" w:pos="1620"/>
        </w:tabs>
        <w:rPr>
          <w:rFonts w:ascii="Arial" w:hAnsi="Arial" w:cs="Arial"/>
          <w:b/>
          <w:bCs/>
        </w:rPr>
      </w:pPr>
      <w:r w:rsidRPr="00B7351C">
        <w:rPr>
          <w:rFonts w:ascii="Arial" w:hAnsi="Arial" w:cs="Arial"/>
          <w:b/>
          <w:bCs/>
        </w:rPr>
        <w:t>R</w:t>
      </w:r>
      <w:r w:rsidR="00B7351C">
        <w:rPr>
          <w:rFonts w:ascii="Arial" w:hAnsi="Arial" w:cs="Arial"/>
          <w:b/>
          <w:bCs/>
        </w:rPr>
        <w:t>EFERENCES</w:t>
      </w:r>
    </w:p>
    <w:p w14:paraId="68DAA861" w14:textId="52F03B8F" w:rsidR="00A02277" w:rsidRPr="00A02277" w:rsidRDefault="00A02277" w:rsidP="00B7351C">
      <w:pPr>
        <w:tabs>
          <w:tab w:val="left" w:pos="1620"/>
        </w:tabs>
        <w:rPr>
          <w:rFonts w:ascii="Arial" w:hAnsi="Arial" w:cs="Arial"/>
        </w:rPr>
      </w:pPr>
      <w:r>
        <w:rPr>
          <w:rFonts w:ascii="Arial" w:hAnsi="Arial" w:cs="Arial"/>
        </w:rPr>
        <w:t xml:space="preserve">Ashley, M. (2019) </w:t>
      </w:r>
      <w:r w:rsidRPr="00A02277">
        <w:rPr>
          <w:rFonts w:ascii="Arial" w:hAnsi="Arial" w:cs="Arial"/>
          <w:i/>
          <w:iCs/>
        </w:rPr>
        <w:t>What voices have emerged? Lessons on boys dispositions and choral tone from a new choral leaflet series</w:t>
      </w:r>
      <w:r>
        <w:rPr>
          <w:rFonts w:ascii="Arial" w:hAnsi="Arial" w:cs="Arial"/>
        </w:rPr>
        <w:t>.  Music education research, Vol.21, No.2, p.135-149</w:t>
      </w:r>
    </w:p>
    <w:p w14:paraId="5EB6FCB1" w14:textId="278027AE" w:rsidR="0047644C" w:rsidRDefault="0047644C" w:rsidP="00644936">
      <w:pPr>
        <w:rPr>
          <w:rFonts w:ascii="Arial" w:hAnsi="Arial" w:cs="Arial"/>
        </w:rPr>
      </w:pPr>
      <w:r>
        <w:rPr>
          <w:rFonts w:ascii="Arial" w:hAnsi="Arial" w:cs="Arial"/>
        </w:rPr>
        <w:t>Brookfield</w:t>
      </w:r>
      <w:r w:rsidR="00AA2051">
        <w:rPr>
          <w:rFonts w:ascii="Arial" w:hAnsi="Arial" w:cs="Arial"/>
        </w:rPr>
        <w:t>, S.J.</w:t>
      </w:r>
      <w:r>
        <w:rPr>
          <w:rFonts w:ascii="Arial" w:hAnsi="Arial" w:cs="Arial"/>
        </w:rPr>
        <w:t xml:space="preserve"> </w:t>
      </w:r>
      <w:r w:rsidR="00AA2051">
        <w:rPr>
          <w:rFonts w:ascii="Arial" w:hAnsi="Arial" w:cs="Arial"/>
        </w:rPr>
        <w:t>(</w:t>
      </w:r>
      <w:r>
        <w:rPr>
          <w:rFonts w:ascii="Arial" w:hAnsi="Arial" w:cs="Arial"/>
        </w:rPr>
        <w:t>1995</w:t>
      </w:r>
      <w:r w:rsidR="00AA2051">
        <w:rPr>
          <w:rFonts w:ascii="Arial" w:hAnsi="Arial" w:cs="Arial"/>
        </w:rPr>
        <w:t xml:space="preserve">)  </w:t>
      </w:r>
      <w:r w:rsidR="00AA2051" w:rsidRPr="00AA2051">
        <w:rPr>
          <w:rFonts w:ascii="Arial" w:hAnsi="Arial" w:cs="Arial"/>
          <w:i/>
          <w:iCs/>
        </w:rPr>
        <w:t>Becoming a Critically Reflective Teacher</w:t>
      </w:r>
      <w:r w:rsidR="00AA2051">
        <w:rPr>
          <w:rFonts w:ascii="Arial" w:hAnsi="Arial" w:cs="Arial"/>
        </w:rPr>
        <w:t>.  Jossey-Bass Inc.</w:t>
      </w:r>
    </w:p>
    <w:p w14:paraId="26D3D9A2" w14:textId="7F0615B7" w:rsidR="00F512BE" w:rsidRPr="009A06FD" w:rsidRDefault="00F512BE" w:rsidP="00644936">
      <w:pPr>
        <w:rPr>
          <w:rFonts w:ascii="Arial" w:hAnsi="Arial" w:cs="Arial"/>
        </w:rPr>
      </w:pPr>
      <w:r>
        <w:rPr>
          <w:rFonts w:ascii="Arial" w:hAnsi="Arial" w:cs="Arial"/>
        </w:rPr>
        <w:t>Brunssen</w:t>
      </w:r>
      <w:r w:rsidR="006A2959">
        <w:rPr>
          <w:rFonts w:ascii="Arial" w:hAnsi="Arial" w:cs="Arial"/>
        </w:rPr>
        <w:t>, K.</w:t>
      </w:r>
      <w:r>
        <w:rPr>
          <w:rFonts w:ascii="Arial" w:hAnsi="Arial" w:cs="Arial"/>
        </w:rPr>
        <w:t xml:space="preserve"> </w:t>
      </w:r>
      <w:r w:rsidR="006A2959">
        <w:rPr>
          <w:rFonts w:ascii="Arial" w:hAnsi="Arial" w:cs="Arial"/>
        </w:rPr>
        <w:t>(</w:t>
      </w:r>
      <w:r>
        <w:rPr>
          <w:rFonts w:ascii="Arial" w:hAnsi="Arial" w:cs="Arial"/>
        </w:rPr>
        <w:t>2018</w:t>
      </w:r>
      <w:r w:rsidR="006A2959">
        <w:rPr>
          <w:rFonts w:ascii="Arial" w:hAnsi="Arial" w:cs="Arial"/>
        </w:rPr>
        <w:t>)</w:t>
      </w:r>
      <w:r w:rsidR="009A06FD">
        <w:rPr>
          <w:rFonts w:ascii="Arial" w:hAnsi="Arial" w:cs="Arial"/>
        </w:rPr>
        <w:t xml:space="preserve"> </w:t>
      </w:r>
      <w:r w:rsidR="009A06FD" w:rsidRPr="009A06FD">
        <w:rPr>
          <w:rFonts w:ascii="Arial" w:hAnsi="Arial" w:cs="Arial"/>
          <w:i/>
          <w:iCs/>
        </w:rPr>
        <w:t>The Evolving Singing Voice: Changes Across the Lifespan</w:t>
      </w:r>
      <w:r w:rsidR="009A06FD">
        <w:rPr>
          <w:rFonts w:ascii="Arial" w:hAnsi="Arial" w:cs="Arial"/>
          <w:i/>
          <w:iCs/>
        </w:rPr>
        <w:t xml:space="preserve">.  </w:t>
      </w:r>
      <w:r w:rsidR="009A06FD" w:rsidRPr="009A06FD">
        <w:rPr>
          <w:rFonts w:ascii="Arial" w:hAnsi="Arial" w:cs="Arial"/>
        </w:rPr>
        <w:t>Plural Publishing Inc.</w:t>
      </w:r>
    </w:p>
    <w:p w14:paraId="4A206142" w14:textId="520A60F4" w:rsidR="00F512BE" w:rsidRDefault="00F512BE" w:rsidP="00644936">
      <w:pPr>
        <w:rPr>
          <w:rFonts w:ascii="Arial" w:hAnsi="Arial" w:cs="Arial"/>
        </w:rPr>
      </w:pPr>
      <w:r>
        <w:rPr>
          <w:rFonts w:ascii="Arial" w:hAnsi="Arial" w:cs="Arial"/>
        </w:rPr>
        <w:t>Cooksey</w:t>
      </w:r>
      <w:r w:rsidR="004A1EDF">
        <w:rPr>
          <w:rFonts w:ascii="Arial" w:hAnsi="Arial" w:cs="Arial"/>
        </w:rPr>
        <w:t>, J.M.</w:t>
      </w:r>
      <w:r>
        <w:rPr>
          <w:rFonts w:ascii="Arial" w:hAnsi="Arial" w:cs="Arial"/>
        </w:rPr>
        <w:t xml:space="preserve"> </w:t>
      </w:r>
      <w:r w:rsidR="009A06FD">
        <w:rPr>
          <w:rFonts w:ascii="Arial" w:hAnsi="Arial" w:cs="Arial"/>
        </w:rPr>
        <w:t>(</w:t>
      </w:r>
      <w:r>
        <w:rPr>
          <w:rFonts w:ascii="Arial" w:hAnsi="Arial" w:cs="Arial"/>
        </w:rPr>
        <w:t>1977</w:t>
      </w:r>
      <w:r w:rsidR="00BC366C">
        <w:rPr>
          <w:rFonts w:ascii="Arial" w:hAnsi="Arial" w:cs="Arial"/>
        </w:rPr>
        <w:t>a</w:t>
      </w:r>
      <w:r w:rsidR="009A06FD">
        <w:rPr>
          <w:rFonts w:ascii="Arial" w:hAnsi="Arial" w:cs="Arial"/>
        </w:rPr>
        <w:t>)</w:t>
      </w:r>
      <w:r w:rsidR="004A1EDF">
        <w:rPr>
          <w:rFonts w:ascii="Arial" w:hAnsi="Arial" w:cs="Arial"/>
        </w:rPr>
        <w:t xml:space="preserve"> </w:t>
      </w:r>
      <w:r w:rsidR="004A1EDF" w:rsidRPr="002D4809">
        <w:rPr>
          <w:rFonts w:ascii="Arial" w:hAnsi="Arial" w:cs="Arial"/>
          <w:i/>
          <w:iCs/>
        </w:rPr>
        <w:t>The Development of a Contemporary, Eclectic Theory For The Training And Cultivation</w:t>
      </w:r>
      <w:r w:rsidR="00BF57F8" w:rsidRPr="002D4809">
        <w:rPr>
          <w:rFonts w:ascii="Arial" w:hAnsi="Arial" w:cs="Arial"/>
          <w:i/>
          <w:iCs/>
        </w:rPr>
        <w:t xml:space="preserve"> of The Junior High School Male Changing Voice: PART I: EXISTING THEORIES</w:t>
      </w:r>
      <w:r w:rsidR="00BF57F8">
        <w:rPr>
          <w:rFonts w:ascii="Arial" w:hAnsi="Arial" w:cs="Arial"/>
        </w:rPr>
        <w:t xml:space="preserve">.  </w:t>
      </w:r>
      <w:r w:rsidR="00BF57F8" w:rsidRPr="002D4809">
        <w:rPr>
          <w:rFonts w:ascii="Arial" w:hAnsi="Arial" w:cs="Arial"/>
        </w:rPr>
        <w:t>The Choral Journal,</w:t>
      </w:r>
      <w:r w:rsidR="00BF57F8">
        <w:rPr>
          <w:rFonts w:ascii="Arial" w:hAnsi="Arial" w:cs="Arial"/>
        </w:rPr>
        <w:t xml:space="preserve"> Vol. 18, No. 2, p</w:t>
      </w:r>
      <w:r w:rsidR="009A06FD">
        <w:rPr>
          <w:rFonts w:ascii="Arial" w:hAnsi="Arial" w:cs="Arial"/>
        </w:rPr>
        <w:t>p</w:t>
      </w:r>
      <w:r w:rsidR="00BF57F8">
        <w:rPr>
          <w:rFonts w:ascii="Arial" w:hAnsi="Arial" w:cs="Arial"/>
        </w:rPr>
        <w:t>.5-14.</w:t>
      </w:r>
    </w:p>
    <w:p w14:paraId="01573EED" w14:textId="73365F3B" w:rsidR="00F512BE" w:rsidRDefault="00F512BE" w:rsidP="00644936">
      <w:pPr>
        <w:rPr>
          <w:rFonts w:ascii="Arial" w:hAnsi="Arial" w:cs="Arial"/>
        </w:rPr>
      </w:pPr>
      <w:r>
        <w:rPr>
          <w:rFonts w:ascii="Arial" w:hAnsi="Arial" w:cs="Arial"/>
        </w:rPr>
        <w:lastRenderedPageBreak/>
        <w:t>Cooksey</w:t>
      </w:r>
      <w:r w:rsidR="00BF57F8">
        <w:rPr>
          <w:rFonts w:ascii="Arial" w:hAnsi="Arial" w:cs="Arial"/>
        </w:rPr>
        <w:t>, J.M.</w:t>
      </w:r>
      <w:r w:rsidR="009A06FD">
        <w:rPr>
          <w:rFonts w:ascii="Arial" w:hAnsi="Arial" w:cs="Arial"/>
        </w:rPr>
        <w:t xml:space="preserve"> (</w:t>
      </w:r>
      <w:r>
        <w:rPr>
          <w:rFonts w:ascii="Arial" w:hAnsi="Arial" w:cs="Arial"/>
        </w:rPr>
        <w:t>1977</w:t>
      </w:r>
      <w:r w:rsidR="00BC366C">
        <w:rPr>
          <w:rFonts w:ascii="Arial" w:hAnsi="Arial" w:cs="Arial"/>
        </w:rPr>
        <w:t>b</w:t>
      </w:r>
      <w:r w:rsidR="009A06FD">
        <w:rPr>
          <w:rFonts w:ascii="Arial" w:hAnsi="Arial" w:cs="Arial"/>
        </w:rPr>
        <w:t>)</w:t>
      </w:r>
      <w:r w:rsidR="00BF57F8">
        <w:rPr>
          <w:rFonts w:ascii="Arial" w:hAnsi="Arial" w:cs="Arial"/>
        </w:rPr>
        <w:t xml:space="preserve"> </w:t>
      </w:r>
      <w:bookmarkStart w:id="2" w:name="_Hlk101249749"/>
      <w:r w:rsidR="00BF57F8" w:rsidRPr="002D4809">
        <w:rPr>
          <w:rFonts w:ascii="Arial" w:hAnsi="Arial" w:cs="Arial"/>
          <w:i/>
          <w:iCs/>
        </w:rPr>
        <w:t>The Development of a Contemporary, Eclectic Theory For The Training And Cultivation of The Junior High School Male Changing Voice: PART II</w:t>
      </w:r>
      <w:r w:rsidR="001D03D4" w:rsidRPr="002D4809">
        <w:rPr>
          <w:rFonts w:ascii="Arial" w:hAnsi="Arial" w:cs="Arial"/>
          <w:i/>
          <w:iCs/>
        </w:rPr>
        <w:t xml:space="preserve"> </w:t>
      </w:r>
      <w:bookmarkEnd w:id="2"/>
      <w:r w:rsidR="001D03D4" w:rsidRPr="002D4809">
        <w:rPr>
          <w:rFonts w:ascii="Arial" w:hAnsi="Arial" w:cs="Arial"/>
          <w:i/>
          <w:iCs/>
        </w:rPr>
        <w:t>SCIENTIFIC AND EMPIRICAL FINDINGS; SOME TENTATIVE SOLUTIONS</w:t>
      </w:r>
      <w:r w:rsidR="001D03D4">
        <w:rPr>
          <w:rFonts w:ascii="Arial" w:hAnsi="Arial" w:cs="Arial"/>
        </w:rPr>
        <w:t xml:space="preserve">.  </w:t>
      </w:r>
      <w:r w:rsidR="001D03D4" w:rsidRPr="002D4809">
        <w:rPr>
          <w:rFonts w:ascii="Arial" w:hAnsi="Arial" w:cs="Arial"/>
        </w:rPr>
        <w:t>The Choral Journal</w:t>
      </w:r>
      <w:r w:rsidR="001D03D4">
        <w:rPr>
          <w:rFonts w:ascii="Arial" w:hAnsi="Arial" w:cs="Arial"/>
        </w:rPr>
        <w:t>, Vol. 18, No. 3, p</w:t>
      </w:r>
      <w:r w:rsidR="009A06FD">
        <w:rPr>
          <w:rFonts w:ascii="Arial" w:hAnsi="Arial" w:cs="Arial"/>
        </w:rPr>
        <w:t>p</w:t>
      </w:r>
      <w:r w:rsidR="001D03D4">
        <w:rPr>
          <w:rFonts w:ascii="Arial" w:hAnsi="Arial" w:cs="Arial"/>
        </w:rPr>
        <w:t>.5-16.</w:t>
      </w:r>
    </w:p>
    <w:p w14:paraId="2F3FA65C" w14:textId="46FFBFB7" w:rsidR="00F512BE" w:rsidRDefault="00F512BE" w:rsidP="00644936">
      <w:pPr>
        <w:rPr>
          <w:rFonts w:ascii="Arial" w:hAnsi="Arial" w:cs="Arial"/>
        </w:rPr>
      </w:pPr>
      <w:r>
        <w:rPr>
          <w:rFonts w:ascii="Arial" w:hAnsi="Arial" w:cs="Arial"/>
        </w:rPr>
        <w:t>Cooksey</w:t>
      </w:r>
      <w:r w:rsidR="001D03D4">
        <w:rPr>
          <w:rFonts w:ascii="Arial" w:hAnsi="Arial" w:cs="Arial"/>
        </w:rPr>
        <w:t>, J.M.</w:t>
      </w:r>
      <w:r>
        <w:rPr>
          <w:rFonts w:ascii="Arial" w:hAnsi="Arial" w:cs="Arial"/>
        </w:rPr>
        <w:t xml:space="preserve"> </w:t>
      </w:r>
      <w:r w:rsidR="009A06FD">
        <w:rPr>
          <w:rFonts w:ascii="Arial" w:hAnsi="Arial" w:cs="Arial"/>
        </w:rPr>
        <w:t>(</w:t>
      </w:r>
      <w:r>
        <w:rPr>
          <w:rFonts w:ascii="Arial" w:hAnsi="Arial" w:cs="Arial"/>
        </w:rPr>
        <w:t>1978</w:t>
      </w:r>
      <w:r w:rsidR="009A06FD">
        <w:rPr>
          <w:rFonts w:ascii="Arial" w:hAnsi="Arial" w:cs="Arial"/>
        </w:rPr>
        <w:t>)</w:t>
      </w:r>
      <w:r w:rsidR="001D03D4">
        <w:rPr>
          <w:rFonts w:ascii="Arial" w:hAnsi="Arial" w:cs="Arial"/>
        </w:rPr>
        <w:t xml:space="preserve"> </w:t>
      </w:r>
      <w:r w:rsidR="001D03D4" w:rsidRPr="002D4809">
        <w:rPr>
          <w:rFonts w:ascii="Arial" w:hAnsi="Arial" w:cs="Arial"/>
          <w:i/>
          <w:iCs/>
        </w:rPr>
        <w:t>The Development of a Contemporary, Eclectic Theory For The Training And Cultivation of The Junior High School Male Changing Voice: PART II</w:t>
      </w:r>
      <w:r w:rsidR="001D03D4" w:rsidRPr="002D4809">
        <w:rPr>
          <w:rFonts w:ascii="Arial" w:hAnsi="Arial" w:cs="Arial"/>
          <w:i/>
          <w:iCs/>
        </w:rPr>
        <w:t>I: DEVELOPING AN INTEGRATED APPROACH TO THE CARE AND TRAINING OF THE JUNIOR HIGH SCHOOL MALE CHANGING VOICE.</w:t>
      </w:r>
      <w:r w:rsidR="001D03D4">
        <w:rPr>
          <w:rFonts w:ascii="Arial" w:hAnsi="Arial" w:cs="Arial"/>
        </w:rPr>
        <w:t xml:space="preserve">  The Choral Journal</w:t>
      </w:r>
      <w:r w:rsidR="00A75F68">
        <w:rPr>
          <w:rFonts w:ascii="Arial" w:hAnsi="Arial" w:cs="Arial"/>
        </w:rPr>
        <w:t>, Vol. 18, No. 4, p</w:t>
      </w:r>
      <w:r w:rsidR="009A06FD">
        <w:rPr>
          <w:rFonts w:ascii="Arial" w:hAnsi="Arial" w:cs="Arial"/>
        </w:rPr>
        <w:t>p</w:t>
      </w:r>
      <w:r w:rsidR="00A75F68">
        <w:rPr>
          <w:rFonts w:ascii="Arial" w:hAnsi="Arial" w:cs="Arial"/>
        </w:rPr>
        <w:t>.5-15</w:t>
      </w:r>
    </w:p>
    <w:p w14:paraId="1B2DDECE" w14:textId="6605DE22" w:rsidR="00F512BE" w:rsidRPr="00E366F0" w:rsidRDefault="00F512BE" w:rsidP="00644936">
      <w:pPr>
        <w:rPr>
          <w:rFonts w:ascii="Arial" w:hAnsi="Arial" w:cs="Arial"/>
        </w:rPr>
      </w:pPr>
      <w:r>
        <w:rPr>
          <w:rFonts w:ascii="Arial" w:hAnsi="Arial" w:cs="Arial"/>
        </w:rPr>
        <w:t>Cooksey</w:t>
      </w:r>
      <w:r w:rsidR="00AA2051">
        <w:rPr>
          <w:rFonts w:ascii="Arial" w:hAnsi="Arial" w:cs="Arial"/>
        </w:rPr>
        <w:t>, J.M.</w:t>
      </w:r>
      <w:r>
        <w:rPr>
          <w:rFonts w:ascii="Arial" w:hAnsi="Arial" w:cs="Arial"/>
        </w:rPr>
        <w:t xml:space="preserve"> </w:t>
      </w:r>
      <w:r w:rsidR="00AA2051">
        <w:rPr>
          <w:rFonts w:ascii="Arial" w:hAnsi="Arial" w:cs="Arial"/>
        </w:rPr>
        <w:t>a</w:t>
      </w:r>
      <w:r>
        <w:rPr>
          <w:rFonts w:ascii="Arial" w:hAnsi="Arial" w:cs="Arial"/>
        </w:rPr>
        <w:t>nd Welch</w:t>
      </w:r>
      <w:r w:rsidR="00AA2051">
        <w:rPr>
          <w:rFonts w:ascii="Arial" w:hAnsi="Arial" w:cs="Arial"/>
        </w:rPr>
        <w:t xml:space="preserve"> G.F. (</w:t>
      </w:r>
      <w:r>
        <w:rPr>
          <w:rFonts w:ascii="Arial" w:hAnsi="Arial" w:cs="Arial"/>
        </w:rPr>
        <w:t>1998</w:t>
      </w:r>
      <w:r w:rsidR="00AA2051">
        <w:rPr>
          <w:rFonts w:ascii="Arial" w:hAnsi="Arial" w:cs="Arial"/>
        </w:rPr>
        <w:t xml:space="preserve">) </w:t>
      </w:r>
      <w:r w:rsidR="00E366F0" w:rsidRPr="00E366F0">
        <w:rPr>
          <w:rFonts w:ascii="Arial" w:hAnsi="Arial" w:cs="Arial"/>
          <w:i/>
          <w:iCs/>
        </w:rPr>
        <w:t>Adolescence, Singing Development and National Curricula Design</w:t>
      </w:r>
      <w:r w:rsidR="00E366F0">
        <w:rPr>
          <w:rFonts w:ascii="Arial" w:hAnsi="Arial" w:cs="Arial"/>
          <w:i/>
          <w:iCs/>
        </w:rPr>
        <w:t xml:space="preserve">.  </w:t>
      </w:r>
      <w:r w:rsidR="00E366F0" w:rsidRPr="00E366F0">
        <w:rPr>
          <w:rFonts w:ascii="Arial" w:hAnsi="Arial" w:cs="Arial"/>
        </w:rPr>
        <w:t>British Journal of Music Education.</w:t>
      </w:r>
      <w:r w:rsidR="00E366F0">
        <w:rPr>
          <w:rFonts w:ascii="Arial" w:hAnsi="Arial" w:cs="Arial"/>
        </w:rPr>
        <w:t xml:space="preserve">  Vol.15, No.1, p.99-119</w:t>
      </w:r>
      <w:r w:rsidR="00167F24">
        <w:rPr>
          <w:rFonts w:ascii="Arial" w:hAnsi="Arial" w:cs="Arial"/>
        </w:rPr>
        <w:t>.</w:t>
      </w:r>
    </w:p>
    <w:p w14:paraId="0C8DFBFA" w14:textId="155DCE99" w:rsidR="0047644C" w:rsidRPr="00E366F0" w:rsidRDefault="0047644C" w:rsidP="00644936">
      <w:pPr>
        <w:rPr>
          <w:rFonts w:ascii="Arial" w:hAnsi="Arial" w:cs="Arial"/>
        </w:rPr>
      </w:pPr>
      <w:r>
        <w:rPr>
          <w:rFonts w:ascii="Arial" w:hAnsi="Arial" w:cs="Arial"/>
        </w:rPr>
        <w:t>Cooper</w:t>
      </w:r>
      <w:r w:rsidR="00E366F0">
        <w:rPr>
          <w:rFonts w:ascii="Arial" w:hAnsi="Arial" w:cs="Arial"/>
        </w:rPr>
        <w:t>, I.</w:t>
      </w:r>
      <w:r>
        <w:rPr>
          <w:rFonts w:ascii="Arial" w:hAnsi="Arial" w:cs="Arial"/>
        </w:rPr>
        <w:t xml:space="preserve"> </w:t>
      </w:r>
      <w:r w:rsidR="00E366F0">
        <w:rPr>
          <w:rFonts w:ascii="Arial" w:hAnsi="Arial" w:cs="Arial"/>
        </w:rPr>
        <w:t>(</w:t>
      </w:r>
      <w:r>
        <w:rPr>
          <w:rFonts w:ascii="Arial" w:hAnsi="Arial" w:cs="Arial"/>
        </w:rPr>
        <w:t>1950</w:t>
      </w:r>
      <w:r w:rsidR="00E366F0">
        <w:rPr>
          <w:rFonts w:ascii="Arial" w:hAnsi="Arial" w:cs="Arial"/>
        </w:rPr>
        <w:t xml:space="preserve">) </w:t>
      </w:r>
      <w:r w:rsidR="00E366F0" w:rsidRPr="00E366F0">
        <w:rPr>
          <w:rFonts w:ascii="Arial" w:hAnsi="Arial" w:cs="Arial"/>
          <w:i/>
          <w:iCs/>
        </w:rPr>
        <w:t>The Junior High School Problem.</w:t>
      </w:r>
      <w:r w:rsidR="00E366F0">
        <w:rPr>
          <w:rFonts w:ascii="Arial" w:hAnsi="Arial" w:cs="Arial"/>
          <w:i/>
          <w:iCs/>
        </w:rPr>
        <w:t xml:space="preserve"> </w:t>
      </w:r>
      <w:r w:rsidR="00E366F0">
        <w:rPr>
          <w:rFonts w:ascii="Arial" w:hAnsi="Arial" w:cs="Arial"/>
        </w:rPr>
        <w:t>Music educators journal</w:t>
      </w:r>
      <w:r w:rsidR="00A864BB">
        <w:rPr>
          <w:rFonts w:ascii="Arial" w:hAnsi="Arial" w:cs="Arial"/>
        </w:rPr>
        <w:t>,</w:t>
      </w:r>
      <w:r w:rsidR="00E366F0">
        <w:rPr>
          <w:rFonts w:ascii="Arial" w:hAnsi="Arial" w:cs="Arial"/>
        </w:rPr>
        <w:t xml:space="preserve"> Vol.</w:t>
      </w:r>
      <w:r w:rsidR="00167F24">
        <w:rPr>
          <w:rFonts w:ascii="Arial" w:hAnsi="Arial" w:cs="Arial"/>
        </w:rPr>
        <w:t>37, No.2, p.20-21.</w:t>
      </w:r>
    </w:p>
    <w:p w14:paraId="468B44E3" w14:textId="5CCE5BD8" w:rsidR="0047644C" w:rsidRPr="00167F24" w:rsidRDefault="0047644C" w:rsidP="00644936">
      <w:pPr>
        <w:rPr>
          <w:rFonts w:ascii="Arial" w:hAnsi="Arial" w:cs="Arial"/>
          <w:i/>
          <w:iCs/>
        </w:rPr>
      </w:pPr>
      <w:r>
        <w:rPr>
          <w:rFonts w:ascii="Arial" w:hAnsi="Arial" w:cs="Arial"/>
        </w:rPr>
        <w:t>Dilworth</w:t>
      </w:r>
      <w:r w:rsidR="00167F24">
        <w:rPr>
          <w:rFonts w:ascii="Arial" w:hAnsi="Arial" w:cs="Arial"/>
        </w:rPr>
        <w:t>, R.</w:t>
      </w:r>
      <w:r>
        <w:rPr>
          <w:rFonts w:ascii="Arial" w:hAnsi="Arial" w:cs="Arial"/>
        </w:rPr>
        <w:t xml:space="preserve"> </w:t>
      </w:r>
      <w:r w:rsidR="00167F24">
        <w:rPr>
          <w:rFonts w:ascii="Arial" w:hAnsi="Arial" w:cs="Arial"/>
        </w:rPr>
        <w:t>(</w:t>
      </w:r>
      <w:r>
        <w:rPr>
          <w:rFonts w:ascii="Arial" w:hAnsi="Arial" w:cs="Arial"/>
        </w:rPr>
        <w:t>2012</w:t>
      </w:r>
      <w:r w:rsidR="00167F24">
        <w:rPr>
          <w:rFonts w:ascii="Arial" w:hAnsi="Arial" w:cs="Arial"/>
        </w:rPr>
        <w:t xml:space="preserve">) </w:t>
      </w:r>
      <w:r w:rsidR="00167F24">
        <w:rPr>
          <w:rFonts w:ascii="Arial" w:hAnsi="Arial" w:cs="Arial"/>
          <w:i/>
          <w:iCs/>
        </w:rPr>
        <w:t>Working with Male Adolescent Voices in the Choral Rehearsal: A Survey of Research-Based Strategies</w:t>
      </w:r>
      <w:r w:rsidR="00167F24">
        <w:rPr>
          <w:rFonts w:ascii="Arial" w:hAnsi="Arial" w:cs="Arial"/>
        </w:rPr>
        <w:t>.  Choral Journal</w:t>
      </w:r>
      <w:r w:rsidR="00A864BB">
        <w:rPr>
          <w:rFonts w:ascii="Arial" w:hAnsi="Arial" w:cs="Arial"/>
        </w:rPr>
        <w:t>,</w:t>
      </w:r>
      <w:r w:rsidR="00167F24">
        <w:rPr>
          <w:rFonts w:ascii="Arial" w:hAnsi="Arial" w:cs="Arial"/>
        </w:rPr>
        <w:t xml:space="preserve"> Vol.2, No.9, </w:t>
      </w:r>
      <w:r w:rsidR="00832937">
        <w:rPr>
          <w:rFonts w:ascii="Arial" w:hAnsi="Arial" w:cs="Arial"/>
        </w:rPr>
        <w:t>p.22-33.</w:t>
      </w:r>
      <w:r w:rsidR="00167F24">
        <w:rPr>
          <w:rFonts w:ascii="Arial" w:hAnsi="Arial" w:cs="Arial"/>
          <w:i/>
          <w:iCs/>
        </w:rPr>
        <w:t xml:space="preserve"> </w:t>
      </w:r>
    </w:p>
    <w:p w14:paraId="5544D00C" w14:textId="4F1B5B93" w:rsidR="0047644C" w:rsidRDefault="0047644C" w:rsidP="00644936">
      <w:pPr>
        <w:rPr>
          <w:rFonts w:ascii="Arial" w:hAnsi="Arial" w:cs="Arial"/>
        </w:rPr>
      </w:pPr>
      <w:r>
        <w:rPr>
          <w:rFonts w:ascii="Arial" w:hAnsi="Arial" w:cs="Arial"/>
        </w:rPr>
        <w:t>Duke</w:t>
      </w:r>
      <w:r w:rsidR="00C97C2A">
        <w:rPr>
          <w:rFonts w:ascii="Arial" w:hAnsi="Arial" w:cs="Arial"/>
        </w:rPr>
        <w:t xml:space="preserve">, R.A. </w:t>
      </w:r>
      <w:r>
        <w:rPr>
          <w:rFonts w:ascii="Arial" w:hAnsi="Arial" w:cs="Arial"/>
        </w:rPr>
        <w:t>and Henninger</w:t>
      </w:r>
      <w:r w:rsidR="00C97C2A">
        <w:rPr>
          <w:rFonts w:ascii="Arial" w:hAnsi="Arial" w:cs="Arial"/>
        </w:rPr>
        <w:t xml:space="preserve"> J.C. (</w:t>
      </w:r>
      <w:r>
        <w:rPr>
          <w:rFonts w:ascii="Arial" w:hAnsi="Arial" w:cs="Arial"/>
        </w:rPr>
        <w:t>1998</w:t>
      </w:r>
      <w:r w:rsidR="00C97C2A">
        <w:rPr>
          <w:rFonts w:ascii="Arial" w:hAnsi="Arial" w:cs="Arial"/>
        </w:rPr>
        <w:t xml:space="preserve">) </w:t>
      </w:r>
      <w:r w:rsidR="00C97C2A" w:rsidRPr="00C97C2A">
        <w:rPr>
          <w:rFonts w:ascii="Arial" w:hAnsi="Arial" w:cs="Arial"/>
          <w:i/>
          <w:iCs/>
        </w:rPr>
        <w:t xml:space="preserve">Effects of Verbal Corrections on Student Attitude and Performance. </w:t>
      </w:r>
      <w:r w:rsidR="00C97C2A">
        <w:rPr>
          <w:rFonts w:ascii="Arial" w:hAnsi="Arial" w:cs="Arial"/>
        </w:rPr>
        <w:t xml:space="preserve"> Journal of research in music education</w:t>
      </w:r>
      <w:r w:rsidR="00A864BB">
        <w:rPr>
          <w:rFonts w:ascii="Arial" w:hAnsi="Arial" w:cs="Arial"/>
        </w:rPr>
        <w:t>,</w:t>
      </w:r>
      <w:r w:rsidR="00C97C2A">
        <w:rPr>
          <w:rFonts w:ascii="Arial" w:hAnsi="Arial" w:cs="Arial"/>
        </w:rPr>
        <w:t xml:space="preserve"> Vol.46, No.4, p.482-495.</w:t>
      </w:r>
    </w:p>
    <w:p w14:paraId="73950BFB" w14:textId="4590ED18" w:rsidR="0047644C" w:rsidRDefault="0047644C" w:rsidP="00644936">
      <w:pPr>
        <w:rPr>
          <w:rFonts w:ascii="Arial" w:hAnsi="Arial" w:cs="Arial"/>
        </w:rPr>
      </w:pPr>
      <w:r>
        <w:rPr>
          <w:rFonts w:ascii="Arial" w:hAnsi="Arial" w:cs="Arial"/>
        </w:rPr>
        <w:t>Farrell</w:t>
      </w:r>
      <w:r w:rsidR="00AE1474">
        <w:rPr>
          <w:rFonts w:ascii="Arial" w:hAnsi="Arial" w:cs="Arial"/>
        </w:rPr>
        <w:t>, F.</w:t>
      </w:r>
      <w:r>
        <w:rPr>
          <w:rFonts w:ascii="Arial" w:hAnsi="Arial" w:cs="Arial"/>
        </w:rPr>
        <w:t xml:space="preserve"> </w:t>
      </w:r>
      <w:r w:rsidR="00AE1474">
        <w:rPr>
          <w:rFonts w:ascii="Arial" w:hAnsi="Arial" w:cs="Arial"/>
        </w:rPr>
        <w:t>(</w:t>
      </w:r>
      <w:r>
        <w:rPr>
          <w:rFonts w:ascii="Arial" w:hAnsi="Arial" w:cs="Arial"/>
        </w:rPr>
        <w:t>2016</w:t>
      </w:r>
      <w:r w:rsidR="00AE1474">
        <w:rPr>
          <w:rFonts w:ascii="Arial" w:hAnsi="Arial" w:cs="Arial"/>
        </w:rPr>
        <w:t>)</w:t>
      </w:r>
      <w:r w:rsidR="00AE1474" w:rsidRPr="00AE1474">
        <w:rPr>
          <w:rFonts w:ascii="Arial" w:hAnsi="Arial" w:cs="Arial"/>
          <w:i/>
          <w:iCs/>
        </w:rPr>
        <w:t xml:space="preserve"> In search of a new tradition- improvisation in choral settings.  Canadian music educator.</w:t>
      </w:r>
      <w:r w:rsidR="00AE1474">
        <w:rPr>
          <w:rFonts w:ascii="Arial" w:hAnsi="Arial" w:cs="Arial"/>
        </w:rPr>
        <w:t xml:space="preserve">  Vol.58, No.1, p.33.</w:t>
      </w:r>
    </w:p>
    <w:p w14:paraId="3A57B215" w14:textId="5BDE1263" w:rsidR="0047644C" w:rsidRPr="00801501" w:rsidRDefault="0047644C" w:rsidP="00644936">
      <w:pPr>
        <w:rPr>
          <w:rFonts w:ascii="Arial" w:hAnsi="Arial" w:cs="Arial"/>
        </w:rPr>
      </w:pPr>
      <w:r>
        <w:rPr>
          <w:rFonts w:ascii="Arial" w:hAnsi="Arial" w:cs="Arial"/>
        </w:rPr>
        <w:t>Fisher</w:t>
      </w:r>
      <w:r w:rsidR="00801501">
        <w:rPr>
          <w:rFonts w:ascii="Arial" w:hAnsi="Arial" w:cs="Arial"/>
        </w:rPr>
        <w:t>, R.</w:t>
      </w:r>
      <w:r>
        <w:rPr>
          <w:rFonts w:ascii="Arial" w:hAnsi="Arial" w:cs="Arial"/>
        </w:rPr>
        <w:t xml:space="preserve"> </w:t>
      </w:r>
      <w:r w:rsidR="00801501">
        <w:rPr>
          <w:rFonts w:ascii="Arial" w:hAnsi="Arial" w:cs="Arial"/>
        </w:rPr>
        <w:t>(</w:t>
      </w:r>
      <w:r>
        <w:rPr>
          <w:rFonts w:ascii="Arial" w:hAnsi="Arial" w:cs="Arial"/>
        </w:rPr>
        <w:t>2009</w:t>
      </w:r>
      <w:r w:rsidR="00801501">
        <w:rPr>
          <w:rFonts w:ascii="Arial" w:hAnsi="Arial" w:cs="Arial"/>
        </w:rPr>
        <w:t xml:space="preserve">) </w:t>
      </w:r>
      <w:r w:rsidR="00801501" w:rsidRPr="00801501">
        <w:rPr>
          <w:rFonts w:ascii="Arial" w:hAnsi="Arial" w:cs="Arial"/>
          <w:i/>
          <w:iCs/>
        </w:rPr>
        <w:t>British and American Theories of the Changing Male Voice: An Historical Overview.</w:t>
      </w:r>
      <w:r w:rsidR="00C97C2A" w:rsidRPr="00801501">
        <w:rPr>
          <w:rFonts w:ascii="Arial" w:hAnsi="Arial" w:cs="Arial"/>
          <w:i/>
          <w:iCs/>
        </w:rPr>
        <w:t xml:space="preserve"> </w:t>
      </w:r>
      <w:r w:rsidR="00801501">
        <w:rPr>
          <w:rFonts w:ascii="Arial" w:hAnsi="Arial" w:cs="Arial"/>
        </w:rPr>
        <w:t>Journal of historical research in music education</w:t>
      </w:r>
      <w:r w:rsidR="00A864BB">
        <w:rPr>
          <w:rFonts w:ascii="Arial" w:hAnsi="Arial" w:cs="Arial"/>
        </w:rPr>
        <w:t>,</w:t>
      </w:r>
      <w:r w:rsidR="003331A8">
        <w:rPr>
          <w:rFonts w:ascii="Arial" w:hAnsi="Arial" w:cs="Arial"/>
        </w:rPr>
        <w:t xml:space="preserve"> Vol.31, No.1, </w:t>
      </w:r>
      <w:r w:rsidR="00801501">
        <w:rPr>
          <w:rFonts w:ascii="Arial" w:hAnsi="Arial" w:cs="Arial"/>
        </w:rPr>
        <w:t>p.</w:t>
      </w:r>
      <w:r w:rsidR="003331A8">
        <w:rPr>
          <w:rFonts w:ascii="Arial" w:hAnsi="Arial" w:cs="Arial"/>
        </w:rPr>
        <w:t>37</w:t>
      </w:r>
      <w:r w:rsidR="00801501">
        <w:rPr>
          <w:rFonts w:ascii="Arial" w:hAnsi="Arial" w:cs="Arial"/>
        </w:rPr>
        <w:t>-47</w:t>
      </w:r>
    </w:p>
    <w:p w14:paraId="0F64ADBC" w14:textId="0A348BEB" w:rsidR="0047644C" w:rsidRDefault="0047644C" w:rsidP="00644936">
      <w:pPr>
        <w:rPr>
          <w:rFonts w:ascii="Arial" w:hAnsi="Arial" w:cs="Arial"/>
        </w:rPr>
      </w:pPr>
      <w:r>
        <w:rPr>
          <w:rFonts w:ascii="Arial" w:hAnsi="Arial" w:cs="Arial"/>
        </w:rPr>
        <w:t>Fredrickson</w:t>
      </w:r>
      <w:r w:rsidR="003331A8">
        <w:rPr>
          <w:rFonts w:ascii="Arial" w:hAnsi="Arial" w:cs="Arial"/>
        </w:rPr>
        <w:t>, S.</w:t>
      </w:r>
      <w:r>
        <w:rPr>
          <w:rFonts w:ascii="Arial" w:hAnsi="Arial" w:cs="Arial"/>
        </w:rPr>
        <w:t xml:space="preserve"> </w:t>
      </w:r>
      <w:r w:rsidR="003331A8">
        <w:rPr>
          <w:rFonts w:ascii="Arial" w:hAnsi="Arial" w:cs="Arial"/>
        </w:rPr>
        <w:t>(</w:t>
      </w:r>
      <w:r>
        <w:rPr>
          <w:rFonts w:ascii="Arial" w:hAnsi="Arial" w:cs="Arial"/>
        </w:rPr>
        <w:t>1994</w:t>
      </w:r>
      <w:r w:rsidR="003331A8">
        <w:rPr>
          <w:rFonts w:ascii="Arial" w:hAnsi="Arial" w:cs="Arial"/>
        </w:rPr>
        <w:t xml:space="preserve">) </w:t>
      </w:r>
      <w:r w:rsidR="003331A8" w:rsidRPr="00A864BB">
        <w:rPr>
          <w:rFonts w:ascii="Arial" w:hAnsi="Arial" w:cs="Arial"/>
          <w:i/>
          <w:iCs/>
        </w:rPr>
        <w:t>Teaching Beginning Vocal Improvisation</w:t>
      </w:r>
      <w:r w:rsidR="003331A8">
        <w:rPr>
          <w:rFonts w:ascii="Arial" w:hAnsi="Arial" w:cs="Arial"/>
        </w:rPr>
        <w:t>. Music educators journal</w:t>
      </w:r>
      <w:r w:rsidR="00A864BB">
        <w:rPr>
          <w:rFonts w:ascii="Arial" w:hAnsi="Arial" w:cs="Arial"/>
        </w:rPr>
        <w:t>, Vol.80, No.4, p.21-23.</w:t>
      </w:r>
    </w:p>
    <w:p w14:paraId="40B89A8E" w14:textId="19A7A8DB" w:rsidR="0047644C" w:rsidRDefault="0047644C" w:rsidP="00644936">
      <w:pPr>
        <w:rPr>
          <w:rFonts w:ascii="Arial" w:hAnsi="Arial" w:cs="Arial"/>
        </w:rPr>
      </w:pPr>
      <w:r>
        <w:rPr>
          <w:rFonts w:ascii="Arial" w:hAnsi="Arial" w:cs="Arial"/>
        </w:rPr>
        <w:t>Freer</w:t>
      </w:r>
      <w:r w:rsidR="00A864BB">
        <w:rPr>
          <w:rFonts w:ascii="Arial" w:hAnsi="Arial" w:cs="Arial"/>
        </w:rPr>
        <w:t>, P.K.</w:t>
      </w:r>
      <w:r>
        <w:rPr>
          <w:rFonts w:ascii="Arial" w:hAnsi="Arial" w:cs="Arial"/>
        </w:rPr>
        <w:t xml:space="preserve"> </w:t>
      </w:r>
      <w:r w:rsidR="00A864BB">
        <w:rPr>
          <w:rFonts w:ascii="Arial" w:hAnsi="Arial" w:cs="Arial"/>
        </w:rPr>
        <w:t>(</w:t>
      </w:r>
      <w:r>
        <w:rPr>
          <w:rFonts w:ascii="Arial" w:hAnsi="Arial" w:cs="Arial"/>
        </w:rPr>
        <w:t>200</w:t>
      </w:r>
      <w:r w:rsidR="00F37BA7">
        <w:rPr>
          <w:rFonts w:ascii="Arial" w:hAnsi="Arial" w:cs="Arial"/>
        </w:rPr>
        <w:t>7</w:t>
      </w:r>
      <w:r w:rsidR="00A864BB">
        <w:rPr>
          <w:rFonts w:ascii="Arial" w:hAnsi="Arial" w:cs="Arial"/>
        </w:rPr>
        <w:t xml:space="preserve">) </w:t>
      </w:r>
      <w:r w:rsidR="00A864BB" w:rsidRPr="00445852">
        <w:rPr>
          <w:rFonts w:ascii="Arial" w:hAnsi="Arial" w:cs="Arial"/>
          <w:i/>
          <w:iCs/>
        </w:rPr>
        <w:t>Between Research and Practice – How Choral Music Looses Boys in the “Middle”</w:t>
      </w:r>
      <w:r w:rsidR="00A864BB">
        <w:rPr>
          <w:rFonts w:ascii="Arial" w:hAnsi="Arial" w:cs="Arial"/>
        </w:rPr>
        <w:t>. Music educators journal, Vol.94, No.2, pp.28-34</w:t>
      </w:r>
      <w:r w:rsidR="00BC366C">
        <w:rPr>
          <w:rFonts w:ascii="Arial" w:hAnsi="Arial" w:cs="Arial"/>
        </w:rPr>
        <w:t>.</w:t>
      </w:r>
    </w:p>
    <w:p w14:paraId="049D3B63" w14:textId="2DEEC35D" w:rsidR="00F37BA7" w:rsidRDefault="00F37BA7" w:rsidP="00644936">
      <w:pPr>
        <w:rPr>
          <w:rFonts w:ascii="Arial" w:hAnsi="Arial" w:cs="Arial"/>
        </w:rPr>
      </w:pPr>
      <w:r>
        <w:rPr>
          <w:rFonts w:ascii="Arial" w:hAnsi="Arial" w:cs="Arial"/>
        </w:rPr>
        <w:t>Freer</w:t>
      </w:r>
      <w:r w:rsidR="00BC366C">
        <w:rPr>
          <w:rFonts w:ascii="Arial" w:hAnsi="Arial" w:cs="Arial"/>
        </w:rPr>
        <w:t>, P.K.</w:t>
      </w:r>
      <w:r>
        <w:rPr>
          <w:rFonts w:ascii="Arial" w:hAnsi="Arial" w:cs="Arial"/>
        </w:rPr>
        <w:t xml:space="preserve"> </w:t>
      </w:r>
      <w:r w:rsidR="00BC366C">
        <w:rPr>
          <w:rFonts w:ascii="Arial" w:hAnsi="Arial" w:cs="Arial"/>
        </w:rPr>
        <w:t>(</w:t>
      </w:r>
      <w:r>
        <w:rPr>
          <w:rFonts w:ascii="Arial" w:hAnsi="Arial" w:cs="Arial"/>
        </w:rPr>
        <w:t>2009</w:t>
      </w:r>
      <w:r w:rsidR="00BC366C">
        <w:rPr>
          <w:rFonts w:ascii="Arial" w:hAnsi="Arial" w:cs="Arial"/>
        </w:rPr>
        <w:t xml:space="preserve">) </w:t>
      </w:r>
      <w:r w:rsidR="00BC366C" w:rsidRPr="00445852">
        <w:rPr>
          <w:rFonts w:ascii="Arial" w:hAnsi="Arial" w:cs="Arial"/>
          <w:i/>
          <w:iCs/>
        </w:rPr>
        <w:t>Choral Warm-ups for Changing Adolescent Voices.</w:t>
      </w:r>
      <w:r w:rsidR="00BC366C">
        <w:rPr>
          <w:rFonts w:ascii="Arial" w:hAnsi="Arial" w:cs="Arial"/>
        </w:rPr>
        <w:t xml:space="preserve">  Music educators journal, </w:t>
      </w:r>
      <w:r w:rsidR="00445852">
        <w:rPr>
          <w:rFonts w:ascii="Arial" w:hAnsi="Arial" w:cs="Arial"/>
        </w:rPr>
        <w:t>Vol.95, No.3, p.57-62.</w:t>
      </w:r>
    </w:p>
    <w:p w14:paraId="7C0D812B" w14:textId="40F808FB" w:rsidR="00F37BA7" w:rsidRDefault="00F37BA7" w:rsidP="00644936">
      <w:pPr>
        <w:rPr>
          <w:rFonts w:ascii="Arial" w:hAnsi="Arial" w:cs="Arial"/>
        </w:rPr>
      </w:pPr>
      <w:r>
        <w:rPr>
          <w:rFonts w:ascii="Arial" w:hAnsi="Arial" w:cs="Arial"/>
        </w:rPr>
        <w:t>Freer</w:t>
      </w:r>
      <w:r w:rsidR="00445852">
        <w:rPr>
          <w:rFonts w:ascii="Arial" w:hAnsi="Arial" w:cs="Arial"/>
        </w:rPr>
        <w:t>, P.K.</w:t>
      </w:r>
      <w:r>
        <w:rPr>
          <w:rFonts w:ascii="Arial" w:hAnsi="Arial" w:cs="Arial"/>
        </w:rPr>
        <w:t xml:space="preserve"> </w:t>
      </w:r>
      <w:r w:rsidR="00445852">
        <w:rPr>
          <w:rFonts w:ascii="Arial" w:hAnsi="Arial" w:cs="Arial"/>
        </w:rPr>
        <w:t>(</w:t>
      </w:r>
      <w:r>
        <w:rPr>
          <w:rFonts w:ascii="Arial" w:hAnsi="Arial" w:cs="Arial"/>
        </w:rPr>
        <w:t>2010</w:t>
      </w:r>
      <w:r w:rsidR="00445852">
        <w:rPr>
          <w:rFonts w:ascii="Arial" w:hAnsi="Arial" w:cs="Arial"/>
        </w:rPr>
        <w:t xml:space="preserve">) </w:t>
      </w:r>
      <w:r w:rsidR="00445852" w:rsidRPr="00445852">
        <w:rPr>
          <w:rFonts w:ascii="Arial" w:hAnsi="Arial" w:cs="Arial"/>
          <w:i/>
          <w:iCs/>
        </w:rPr>
        <w:t>Choral Improvisation: Tensions and Resolutions</w:t>
      </w:r>
      <w:r w:rsidR="00445852">
        <w:rPr>
          <w:rFonts w:ascii="Arial" w:hAnsi="Arial" w:cs="Arial"/>
        </w:rPr>
        <w:t>.  The Choral Journal, Vol.51, No.5, p.18-31.</w:t>
      </w:r>
    </w:p>
    <w:p w14:paraId="146B7A32" w14:textId="323D9DB9" w:rsidR="00F37BA7" w:rsidRPr="002A7D7D" w:rsidRDefault="00F37BA7" w:rsidP="00644936">
      <w:pPr>
        <w:rPr>
          <w:rFonts w:ascii="Arial" w:hAnsi="Arial" w:cs="Arial"/>
        </w:rPr>
      </w:pPr>
      <w:r>
        <w:rPr>
          <w:rFonts w:ascii="Arial" w:hAnsi="Arial" w:cs="Arial"/>
        </w:rPr>
        <w:t>Freer</w:t>
      </w:r>
      <w:r w:rsidR="00445852">
        <w:rPr>
          <w:rFonts w:ascii="Arial" w:hAnsi="Arial" w:cs="Arial"/>
        </w:rPr>
        <w:t>, P.K. (</w:t>
      </w:r>
      <w:r>
        <w:rPr>
          <w:rFonts w:ascii="Arial" w:hAnsi="Arial" w:cs="Arial"/>
        </w:rPr>
        <w:t>2014</w:t>
      </w:r>
      <w:r w:rsidR="00445852">
        <w:rPr>
          <w:rFonts w:ascii="Arial" w:hAnsi="Arial" w:cs="Arial"/>
        </w:rPr>
        <w:t>)</w:t>
      </w:r>
      <w:r w:rsidR="00BF3526">
        <w:rPr>
          <w:rFonts w:ascii="Arial" w:hAnsi="Arial" w:cs="Arial"/>
        </w:rPr>
        <w:t xml:space="preserve"> </w:t>
      </w:r>
      <w:r w:rsidR="002A7D7D" w:rsidRPr="002A7D7D">
        <w:rPr>
          <w:rFonts w:ascii="Arial" w:hAnsi="Arial" w:cs="Arial"/>
          <w:i/>
          <w:iCs/>
        </w:rPr>
        <w:t>Perspectives of European boys about their voice change and choral singing: developing the possible selves of adolescent male singers</w:t>
      </w:r>
      <w:r w:rsidR="002A7D7D">
        <w:rPr>
          <w:rFonts w:ascii="Arial" w:hAnsi="Arial" w:cs="Arial"/>
          <w:i/>
          <w:iCs/>
        </w:rPr>
        <w:t xml:space="preserve">. </w:t>
      </w:r>
      <w:r w:rsidR="002A7D7D">
        <w:rPr>
          <w:rFonts w:ascii="Arial" w:hAnsi="Arial" w:cs="Arial"/>
        </w:rPr>
        <w:t>British journal of music education, Vol.32, No.1, p.87-106.</w:t>
      </w:r>
    </w:p>
    <w:p w14:paraId="3373E57A" w14:textId="60F0BCD2" w:rsidR="00F37BA7" w:rsidRPr="00F37BA7" w:rsidRDefault="00F37BA7" w:rsidP="00644936">
      <w:pPr>
        <w:rPr>
          <w:rFonts w:ascii="Arial" w:hAnsi="Arial" w:cs="Arial"/>
          <w:i/>
          <w:iCs/>
        </w:rPr>
      </w:pPr>
      <w:r>
        <w:rPr>
          <w:rFonts w:ascii="Arial" w:hAnsi="Arial" w:cs="Arial"/>
        </w:rPr>
        <w:t>Hirschorn, D.N.</w:t>
      </w:r>
      <w:r w:rsidR="0043469A">
        <w:rPr>
          <w:rFonts w:ascii="Arial" w:hAnsi="Arial" w:cs="Arial"/>
        </w:rPr>
        <w:t xml:space="preserve"> (</w:t>
      </w:r>
      <w:r>
        <w:rPr>
          <w:rFonts w:ascii="Arial" w:hAnsi="Arial" w:cs="Arial"/>
        </w:rPr>
        <w:t>2011</w:t>
      </w:r>
      <w:r w:rsidR="0043469A">
        <w:rPr>
          <w:rFonts w:ascii="Arial" w:hAnsi="Arial" w:cs="Arial"/>
        </w:rPr>
        <w:t>)</w:t>
      </w:r>
      <w:r>
        <w:rPr>
          <w:rFonts w:ascii="Arial" w:hAnsi="Arial" w:cs="Arial"/>
        </w:rPr>
        <w:t xml:space="preserve"> </w:t>
      </w:r>
      <w:r w:rsidRPr="0043469A">
        <w:rPr>
          <w:rFonts w:ascii="Arial" w:hAnsi="Arial" w:cs="Arial"/>
          <w:i/>
          <w:iCs/>
        </w:rPr>
        <w:t>Vocal Improvisation and the Development of Musical Self-efficacy in Adolescent Choral Musicians</w:t>
      </w:r>
      <w:r>
        <w:rPr>
          <w:rFonts w:ascii="Arial" w:hAnsi="Arial" w:cs="Arial"/>
        </w:rPr>
        <w:t xml:space="preserve">.  </w:t>
      </w:r>
      <w:r w:rsidR="0043469A">
        <w:rPr>
          <w:rFonts w:ascii="Arial" w:hAnsi="Arial" w:cs="Arial"/>
        </w:rPr>
        <w:t>ProQuest Dissertations Publishing</w:t>
      </w:r>
      <w:r w:rsidR="002D4809">
        <w:rPr>
          <w:rFonts w:ascii="Arial" w:hAnsi="Arial" w:cs="Arial"/>
        </w:rPr>
        <w:t>.</w:t>
      </w:r>
    </w:p>
    <w:p w14:paraId="1D42DCFD" w14:textId="1D4814B0" w:rsidR="00DC4870" w:rsidRDefault="00F37BA7" w:rsidP="00644936">
      <w:pPr>
        <w:rPr>
          <w:rFonts w:ascii="Arial" w:hAnsi="Arial" w:cs="Arial"/>
        </w:rPr>
      </w:pPr>
      <w:r>
        <w:rPr>
          <w:rFonts w:ascii="Arial" w:hAnsi="Arial" w:cs="Arial"/>
        </w:rPr>
        <w:t>Kennedy</w:t>
      </w:r>
      <w:r w:rsidR="009637D3">
        <w:rPr>
          <w:rFonts w:ascii="Arial" w:hAnsi="Arial" w:cs="Arial"/>
        </w:rPr>
        <w:t xml:space="preserve">, M.C. </w:t>
      </w:r>
      <w:r w:rsidR="006A2959">
        <w:rPr>
          <w:rFonts w:ascii="Arial" w:hAnsi="Arial" w:cs="Arial"/>
        </w:rPr>
        <w:t>(</w:t>
      </w:r>
      <w:r>
        <w:rPr>
          <w:rFonts w:ascii="Arial" w:hAnsi="Arial" w:cs="Arial"/>
        </w:rPr>
        <w:t>2004</w:t>
      </w:r>
      <w:r w:rsidR="006A2959">
        <w:rPr>
          <w:rFonts w:ascii="Arial" w:hAnsi="Arial" w:cs="Arial"/>
        </w:rPr>
        <w:t>)</w:t>
      </w:r>
      <w:r w:rsidR="009637D3">
        <w:rPr>
          <w:rFonts w:ascii="Arial" w:hAnsi="Arial" w:cs="Arial"/>
        </w:rPr>
        <w:t xml:space="preserve"> </w:t>
      </w:r>
      <w:r w:rsidR="009637D3" w:rsidRPr="002D4809">
        <w:rPr>
          <w:rFonts w:ascii="Arial" w:hAnsi="Arial" w:cs="Arial"/>
          <w:i/>
          <w:iCs/>
        </w:rPr>
        <w:t>“It’s a Metamorphosis”: Guiding the Voice Change at the American Boychoir School</w:t>
      </w:r>
      <w:r w:rsidR="009637D3">
        <w:rPr>
          <w:rFonts w:ascii="Arial" w:hAnsi="Arial" w:cs="Arial"/>
        </w:rPr>
        <w:t xml:space="preserve">.  </w:t>
      </w:r>
      <w:r w:rsidR="009637D3" w:rsidRPr="002D4809">
        <w:rPr>
          <w:rFonts w:ascii="Arial" w:hAnsi="Arial" w:cs="Arial"/>
        </w:rPr>
        <w:t xml:space="preserve">Journal of </w:t>
      </w:r>
      <w:r w:rsidR="00827ECA" w:rsidRPr="002D4809">
        <w:rPr>
          <w:rFonts w:ascii="Arial" w:hAnsi="Arial" w:cs="Arial"/>
        </w:rPr>
        <w:t>r</w:t>
      </w:r>
      <w:r w:rsidR="009637D3" w:rsidRPr="002D4809">
        <w:rPr>
          <w:rFonts w:ascii="Arial" w:hAnsi="Arial" w:cs="Arial"/>
        </w:rPr>
        <w:t xml:space="preserve">esearch in </w:t>
      </w:r>
      <w:r w:rsidR="00827ECA" w:rsidRPr="002D4809">
        <w:rPr>
          <w:rFonts w:ascii="Arial" w:hAnsi="Arial" w:cs="Arial"/>
        </w:rPr>
        <w:t>m</w:t>
      </w:r>
      <w:r w:rsidR="009637D3" w:rsidRPr="002D4809">
        <w:rPr>
          <w:rFonts w:ascii="Arial" w:hAnsi="Arial" w:cs="Arial"/>
        </w:rPr>
        <w:t xml:space="preserve">usic </w:t>
      </w:r>
      <w:r w:rsidR="00827ECA" w:rsidRPr="002D4809">
        <w:rPr>
          <w:rFonts w:ascii="Arial" w:hAnsi="Arial" w:cs="Arial"/>
        </w:rPr>
        <w:t>e</w:t>
      </w:r>
      <w:r w:rsidR="009637D3" w:rsidRPr="002D4809">
        <w:rPr>
          <w:rFonts w:ascii="Arial" w:hAnsi="Arial" w:cs="Arial"/>
        </w:rPr>
        <w:t>ducation</w:t>
      </w:r>
      <w:r w:rsidR="00827ECA" w:rsidRPr="002D4809">
        <w:rPr>
          <w:rFonts w:ascii="Arial" w:hAnsi="Arial" w:cs="Arial"/>
        </w:rPr>
        <w:t>,</w:t>
      </w:r>
      <w:r w:rsidR="00827ECA">
        <w:rPr>
          <w:rFonts w:ascii="Arial" w:hAnsi="Arial" w:cs="Arial"/>
          <w:i/>
          <w:iCs/>
        </w:rPr>
        <w:t xml:space="preserve"> </w:t>
      </w:r>
      <w:r w:rsidR="00827ECA">
        <w:rPr>
          <w:rFonts w:ascii="Arial" w:hAnsi="Arial" w:cs="Arial"/>
        </w:rPr>
        <w:t>Vol.52, No.3,</w:t>
      </w:r>
      <w:r w:rsidR="006A2959">
        <w:rPr>
          <w:rFonts w:ascii="Arial" w:hAnsi="Arial" w:cs="Arial"/>
        </w:rPr>
        <w:t xml:space="preserve"> </w:t>
      </w:r>
      <w:r w:rsidR="00827ECA">
        <w:rPr>
          <w:rFonts w:ascii="Arial" w:hAnsi="Arial" w:cs="Arial"/>
        </w:rPr>
        <w:t>p.264-280</w:t>
      </w:r>
      <w:r w:rsidR="00DC4870">
        <w:rPr>
          <w:rFonts w:ascii="Arial" w:hAnsi="Arial" w:cs="Arial"/>
        </w:rPr>
        <w:t>.</w:t>
      </w:r>
    </w:p>
    <w:p w14:paraId="10568918" w14:textId="6D757B33" w:rsidR="00DC4870" w:rsidRDefault="00DC4870" w:rsidP="00644936">
      <w:pPr>
        <w:rPr>
          <w:rFonts w:ascii="Arial" w:hAnsi="Arial" w:cs="Arial"/>
        </w:rPr>
      </w:pPr>
      <w:r>
        <w:rPr>
          <w:rFonts w:ascii="Arial" w:hAnsi="Arial" w:cs="Arial"/>
        </w:rPr>
        <w:t>Phillips</w:t>
      </w:r>
      <w:r w:rsidR="0091447C">
        <w:rPr>
          <w:rFonts w:ascii="Arial" w:hAnsi="Arial" w:cs="Arial"/>
        </w:rPr>
        <w:t>, K.H. (</w:t>
      </w:r>
      <w:r>
        <w:rPr>
          <w:rFonts w:ascii="Arial" w:hAnsi="Arial" w:cs="Arial"/>
        </w:rPr>
        <w:t>1988</w:t>
      </w:r>
      <w:r w:rsidR="0091447C">
        <w:rPr>
          <w:rFonts w:ascii="Arial" w:hAnsi="Arial" w:cs="Arial"/>
        </w:rPr>
        <w:t xml:space="preserve">) </w:t>
      </w:r>
      <w:r w:rsidR="0091447C" w:rsidRPr="0091447C">
        <w:rPr>
          <w:rFonts w:ascii="Arial" w:hAnsi="Arial" w:cs="Arial"/>
          <w:i/>
          <w:iCs/>
        </w:rPr>
        <w:t>Choral Music Comes Of Age</w:t>
      </w:r>
      <w:r w:rsidR="0091447C">
        <w:rPr>
          <w:rFonts w:ascii="Arial" w:hAnsi="Arial" w:cs="Arial"/>
        </w:rPr>
        <w:t>. Music educators journal, Vol.75, No.4, p.23-27.</w:t>
      </w:r>
    </w:p>
    <w:p w14:paraId="7C5DD890" w14:textId="4B519C7F" w:rsidR="00DC4870" w:rsidRDefault="00DC4870" w:rsidP="00644936">
      <w:pPr>
        <w:rPr>
          <w:rFonts w:ascii="Arial" w:hAnsi="Arial" w:cs="Arial"/>
        </w:rPr>
      </w:pPr>
      <w:r>
        <w:rPr>
          <w:rFonts w:ascii="Arial" w:hAnsi="Arial" w:cs="Arial"/>
        </w:rPr>
        <w:t>Phillips</w:t>
      </w:r>
      <w:r w:rsidR="0091447C">
        <w:rPr>
          <w:rFonts w:ascii="Arial" w:hAnsi="Arial" w:cs="Arial"/>
        </w:rPr>
        <w:t>, K.H.</w:t>
      </w:r>
      <w:r>
        <w:rPr>
          <w:rFonts w:ascii="Arial" w:hAnsi="Arial" w:cs="Arial"/>
        </w:rPr>
        <w:t xml:space="preserve"> </w:t>
      </w:r>
      <w:r w:rsidR="0091447C">
        <w:rPr>
          <w:rFonts w:ascii="Arial" w:hAnsi="Arial" w:cs="Arial"/>
        </w:rPr>
        <w:t>(</w:t>
      </w:r>
      <w:r>
        <w:rPr>
          <w:rFonts w:ascii="Arial" w:hAnsi="Arial" w:cs="Arial"/>
        </w:rPr>
        <w:t>2014</w:t>
      </w:r>
      <w:r w:rsidR="0091447C">
        <w:rPr>
          <w:rFonts w:ascii="Arial" w:hAnsi="Arial" w:cs="Arial"/>
        </w:rPr>
        <w:t>)</w:t>
      </w:r>
      <w:r w:rsidR="00A02277">
        <w:rPr>
          <w:rFonts w:ascii="Arial" w:hAnsi="Arial" w:cs="Arial"/>
        </w:rPr>
        <w:t xml:space="preserve"> </w:t>
      </w:r>
      <w:r w:rsidR="0091447C">
        <w:rPr>
          <w:rFonts w:ascii="Arial" w:hAnsi="Arial" w:cs="Arial"/>
        </w:rPr>
        <w:t xml:space="preserve">Another Perspective: </w:t>
      </w:r>
      <w:r w:rsidR="0091447C" w:rsidRPr="0091447C">
        <w:rPr>
          <w:rFonts w:ascii="Arial" w:hAnsi="Arial" w:cs="Arial"/>
          <w:i/>
          <w:iCs/>
        </w:rPr>
        <w:t>Every Child a Singer</w:t>
      </w:r>
      <w:r w:rsidR="0091447C">
        <w:rPr>
          <w:rFonts w:ascii="Arial" w:hAnsi="Arial" w:cs="Arial"/>
        </w:rPr>
        <w:t xml:space="preserve">. </w:t>
      </w:r>
      <w:r w:rsidR="00A02277">
        <w:rPr>
          <w:rFonts w:ascii="Arial" w:hAnsi="Arial" w:cs="Arial"/>
        </w:rPr>
        <w:t>Music educators journal, Vol.100, No.3, p.49-51</w:t>
      </w:r>
      <w:r w:rsidR="0091447C">
        <w:rPr>
          <w:rFonts w:ascii="Arial" w:hAnsi="Arial" w:cs="Arial"/>
        </w:rPr>
        <w:t>.</w:t>
      </w:r>
    </w:p>
    <w:p w14:paraId="243ACC89" w14:textId="33390BB9" w:rsidR="00DC4870" w:rsidRDefault="00DC4870" w:rsidP="00644936">
      <w:pPr>
        <w:rPr>
          <w:rFonts w:ascii="Arial" w:hAnsi="Arial" w:cs="Arial"/>
        </w:rPr>
      </w:pPr>
      <w:r>
        <w:rPr>
          <w:rFonts w:ascii="Arial" w:hAnsi="Arial" w:cs="Arial"/>
        </w:rPr>
        <w:t>Phillips</w:t>
      </w:r>
      <w:r w:rsidR="002D4809">
        <w:rPr>
          <w:rFonts w:ascii="Arial" w:hAnsi="Arial" w:cs="Arial"/>
        </w:rPr>
        <w:t>, K. H. (</w:t>
      </w:r>
      <w:r>
        <w:rPr>
          <w:rFonts w:ascii="Arial" w:hAnsi="Arial" w:cs="Arial"/>
        </w:rPr>
        <w:t>2020</w:t>
      </w:r>
      <w:r w:rsidR="002D4809">
        <w:rPr>
          <w:rFonts w:ascii="Arial" w:hAnsi="Arial" w:cs="Arial"/>
        </w:rPr>
        <w:t>)</w:t>
      </w:r>
      <w:r w:rsidR="006A2959">
        <w:rPr>
          <w:rFonts w:ascii="Arial" w:hAnsi="Arial" w:cs="Arial"/>
        </w:rPr>
        <w:t xml:space="preserve"> </w:t>
      </w:r>
      <w:r w:rsidR="006A2959" w:rsidRPr="006A2959">
        <w:rPr>
          <w:rFonts w:ascii="Arial" w:hAnsi="Arial" w:cs="Arial"/>
          <w:i/>
          <w:iCs/>
        </w:rPr>
        <w:t>Teaching Kids to Sing.</w:t>
      </w:r>
      <w:r w:rsidR="006A2959">
        <w:rPr>
          <w:rFonts w:ascii="Arial" w:hAnsi="Arial" w:cs="Arial"/>
        </w:rPr>
        <w:t xml:space="preserve"> 2nd Ed. Schirmer Cengage Learning.</w:t>
      </w:r>
    </w:p>
    <w:p w14:paraId="2FCB6BB0" w14:textId="45FF6598" w:rsidR="00DC4870" w:rsidRPr="009031F8" w:rsidRDefault="00DC4870" w:rsidP="00757646">
      <w:pPr>
        <w:rPr>
          <w:rFonts w:ascii="Arial" w:hAnsi="Arial" w:cs="Arial"/>
        </w:rPr>
      </w:pPr>
      <w:r>
        <w:rPr>
          <w:rFonts w:ascii="Arial" w:hAnsi="Arial" w:cs="Arial"/>
        </w:rPr>
        <w:lastRenderedPageBreak/>
        <w:t>Sataloff</w:t>
      </w:r>
      <w:r w:rsidR="00757646">
        <w:rPr>
          <w:rFonts w:ascii="Arial" w:hAnsi="Arial" w:cs="Arial"/>
        </w:rPr>
        <w:t>, R.T. (</w:t>
      </w:r>
      <w:r>
        <w:rPr>
          <w:rFonts w:ascii="Arial" w:hAnsi="Arial" w:cs="Arial"/>
        </w:rPr>
        <w:t>199</w:t>
      </w:r>
      <w:r w:rsidR="009031F8">
        <w:rPr>
          <w:rFonts w:ascii="Arial" w:hAnsi="Arial" w:cs="Arial"/>
        </w:rPr>
        <w:t>9)</w:t>
      </w:r>
      <w:r w:rsidR="00757646">
        <w:rPr>
          <w:rFonts w:ascii="Arial" w:hAnsi="Arial" w:cs="Arial"/>
        </w:rPr>
        <w:t xml:space="preserve"> </w:t>
      </w:r>
      <w:r w:rsidR="00757646" w:rsidRPr="00757646">
        <w:rPr>
          <w:rFonts w:ascii="Arial" w:hAnsi="Arial" w:cs="Arial"/>
          <w:i/>
          <w:iCs/>
        </w:rPr>
        <w:t>On the voice: Vocal Aging and its Medical Implications: What Choral Conductors Should Know. Part One: Anatomy and Vocal Aging, Childhood through Adulthood</w:t>
      </w:r>
      <w:r w:rsidR="00757646">
        <w:rPr>
          <w:rFonts w:ascii="Arial" w:hAnsi="Arial" w:cs="Arial"/>
          <w:i/>
          <w:iCs/>
        </w:rPr>
        <w:t xml:space="preserve">  </w:t>
      </w:r>
      <w:r w:rsidR="009031F8" w:rsidRPr="009031F8">
        <w:rPr>
          <w:rFonts w:ascii="Arial" w:hAnsi="Arial" w:cs="Arial"/>
        </w:rPr>
        <w:t>T</w:t>
      </w:r>
      <w:r w:rsidR="00757646" w:rsidRPr="009031F8">
        <w:rPr>
          <w:rFonts w:ascii="Arial" w:hAnsi="Arial" w:cs="Arial"/>
        </w:rPr>
        <w:t>he Choral Journal</w:t>
      </w:r>
      <w:r w:rsidR="009031F8">
        <w:rPr>
          <w:rFonts w:ascii="Arial" w:hAnsi="Arial" w:cs="Arial"/>
        </w:rPr>
        <w:t xml:space="preserve">, </w:t>
      </w:r>
      <w:r w:rsidR="00757646" w:rsidRPr="009031F8">
        <w:rPr>
          <w:rFonts w:ascii="Arial" w:hAnsi="Arial" w:cs="Arial"/>
        </w:rPr>
        <w:t>Vol.40, No.3, pp.58-60</w:t>
      </w:r>
      <w:r w:rsidR="009031F8">
        <w:rPr>
          <w:rFonts w:ascii="Arial" w:hAnsi="Arial" w:cs="Arial"/>
        </w:rPr>
        <w:t>.</w:t>
      </w:r>
    </w:p>
    <w:p w14:paraId="1CA325A5" w14:textId="4BA2436C" w:rsidR="00072BE1" w:rsidRDefault="00072BE1" w:rsidP="00644936">
      <w:pPr>
        <w:rPr>
          <w:rFonts w:ascii="Arial" w:hAnsi="Arial" w:cs="Arial"/>
        </w:rPr>
      </w:pPr>
      <w:r>
        <w:rPr>
          <w:rFonts w:ascii="Arial" w:hAnsi="Arial" w:cs="Arial"/>
        </w:rPr>
        <w:t>Schon</w:t>
      </w:r>
      <w:r w:rsidR="00E870DB">
        <w:rPr>
          <w:rFonts w:ascii="Arial" w:hAnsi="Arial" w:cs="Arial"/>
        </w:rPr>
        <w:t>, D.A.</w:t>
      </w:r>
      <w:r>
        <w:rPr>
          <w:rFonts w:ascii="Arial" w:hAnsi="Arial" w:cs="Arial"/>
        </w:rPr>
        <w:t xml:space="preserve"> </w:t>
      </w:r>
      <w:r w:rsidR="00E870DB">
        <w:rPr>
          <w:rFonts w:ascii="Arial" w:hAnsi="Arial" w:cs="Arial"/>
        </w:rPr>
        <w:t>(</w:t>
      </w:r>
      <w:r>
        <w:rPr>
          <w:rFonts w:ascii="Arial" w:hAnsi="Arial" w:cs="Arial"/>
        </w:rPr>
        <w:t>1983</w:t>
      </w:r>
      <w:r w:rsidR="00E870DB">
        <w:rPr>
          <w:rFonts w:ascii="Arial" w:hAnsi="Arial" w:cs="Arial"/>
        </w:rPr>
        <w:t>)</w:t>
      </w:r>
      <w:r w:rsidR="0091447C">
        <w:rPr>
          <w:rFonts w:ascii="Arial" w:hAnsi="Arial" w:cs="Arial"/>
        </w:rPr>
        <w:t>:</w:t>
      </w:r>
      <w:r w:rsidR="00E870DB">
        <w:rPr>
          <w:rFonts w:ascii="Arial" w:hAnsi="Arial" w:cs="Arial"/>
        </w:rPr>
        <w:t xml:space="preserve"> </w:t>
      </w:r>
      <w:r w:rsidR="00E870DB" w:rsidRPr="009A30BE">
        <w:rPr>
          <w:rFonts w:ascii="Arial" w:hAnsi="Arial" w:cs="Arial"/>
          <w:i/>
          <w:iCs/>
        </w:rPr>
        <w:t>The Reflective Practitioner.</w:t>
      </w:r>
      <w:r w:rsidR="00E870DB">
        <w:rPr>
          <w:rFonts w:ascii="Arial" w:hAnsi="Arial" w:cs="Arial"/>
        </w:rPr>
        <w:t xml:space="preserve"> </w:t>
      </w:r>
      <w:r w:rsidR="009A30BE">
        <w:rPr>
          <w:rFonts w:ascii="Arial" w:hAnsi="Arial" w:cs="Arial"/>
        </w:rPr>
        <w:t>Taylor</w:t>
      </w:r>
      <w:r w:rsidR="00623B7F">
        <w:rPr>
          <w:rFonts w:ascii="Arial" w:hAnsi="Arial" w:cs="Arial"/>
        </w:rPr>
        <w:t xml:space="preserve"> &amp;</w:t>
      </w:r>
      <w:r w:rsidR="009A30BE">
        <w:rPr>
          <w:rFonts w:ascii="Arial" w:hAnsi="Arial" w:cs="Arial"/>
        </w:rPr>
        <w:t xml:space="preserve"> Francis Group.</w:t>
      </w:r>
    </w:p>
    <w:p w14:paraId="75939407" w14:textId="6D4E61F8" w:rsidR="00072BE1" w:rsidRDefault="00072BE1" w:rsidP="00644936">
      <w:pPr>
        <w:rPr>
          <w:rFonts w:ascii="Arial" w:hAnsi="Arial" w:cs="Arial"/>
        </w:rPr>
      </w:pPr>
      <w:r>
        <w:rPr>
          <w:rFonts w:ascii="Arial" w:hAnsi="Arial" w:cs="Arial"/>
        </w:rPr>
        <w:t>Silvey</w:t>
      </w:r>
      <w:r w:rsidR="003C7A29">
        <w:rPr>
          <w:rFonts w:ascii="Arial" w:hAnsi="Arial" w:cs="Arial"/>
        </w:rPr>
        <w:t>, P.E.</w:t>
      </w:r>
      <w:r>
        <w:rPr>
          <w:rFonts w:ascii="Arial" w:hAnsi="Arial" w:cs="Arial"/>
        </w:rPr>
        <w:t xml:space="preserve"> </w:t>
      </w:r>
      <w:r w:rsidR="003C7A29">
        <w:rPr>
          <w:rFonts w:ascii="Arial" w:hAnsi="Arial" w:cs="Arial"/>
        </w:rPr>
        <w:t>(</w:t>
      </w:r>
      <w:r>
        <w:rPr>
          <w:rFonts w:ascii="Arial" w:hAnsi="Arial" w:cs="Arial"/>
        </w:rPr>
        <w:t>2014</w:t>
      </w:r>
      <w:r w:rsidR="003C7A29">
        <w:rPr>
          <w:rFonts w:ascii="Arial" w:hAnsi="Arial" w:cs="Arial"/>
        </w:rPr>
        <w:t>)</w:t>
      </w:r>
      <w:r w:rsidR="00A21C90">
        <w:rPr>
          <w:rFonts w:ascii="Arial" w:hAnsi="Arial" w:cs="Arial"/>
        </w:rPr>
        <w:t xml:space="preserve"> </w:t>
      </w:r>
      <w:r w:rsidR="003C7A29" w:rsidRPr="003C7A29">
        <w:rPr>
          <w:rFonts w:ascii="Arial" w:hAnsi="Arial" w:cs="Arial"/>
          <w:i/>
          <w:iCs/>
        </w:rPr>
        <w:t>Reducing Apprehensions of Adolescent Singers in Choral Classrooms</w:t>
      </w:r>
      <w:r w:rsidR="003C7A29">
        <w:rPr>
          <w:rFonts w:ascii="Arial" w:hAnsi="Arial" w:cs="Arial"/>
        </w:rPr>
        <w:t>.</w:t>
      </w:r>
      <w:r w:rsidR="00A21C90">
        <w:rPr>
          <w:rFonts w:ascii="Arial" w:hAnsi="Arial" w:cs="Arial"/>
        </w:rPr>
        <w:t xml:space="preserve"> </w:t>
      </w:r>
      <w:r w:rsidR="00A21C90" w:rsidRPr="00A21C90">
        <w:rPr>
          <w:rFonts w:ascii="Arial" w:hAnsi="Arial" w:cs="Arial"/>
        </w:rPr>
        <w:t>Music educators journal, 2014-03-01, Vol.100 (3), p.53-59</w:t>
      </w:r>
      <w:r w:rsidR="003C7A29">
        <w:rPr>
          <w:rFonts w:ascii="Arial" w:hAnsi="Arial" w:cs="Arial"/>
        </w:rPr>
        <w:t>.</w:t>
      </w:r>
    </w:p>
    <w:p w14:paraId="68E6891E" w14:textId="0AC22DA6" w:rsidR="00072BE1" w:rsidRDefault="00072BE1" w:rsidP="00644936">
      <w:pPr>
        <w:rPr>
          <w:rFonts w:ascii="Arial" w:hAnsi="Arial" w:cs="Arial"/>
        </w:rPr>
      </w:pPr>
      <w:r>
        <w:rPr>
          <w:rFonts w:ascii="Arial" w:hAnsi="Arial" w:cs="Arial"/>
        </w:rPr>
        <w:t>Smith</w:t>
      </w:r>
      <w:r w:rsidR="003C7A29">
        <w:rPr>
          <w:rFonts w:ascii="Arial" w:hAnsi="Arial" w:cs="Arial"/>
        </w:rPr>
        <w:t>, J. (</w:t>
      </w:r>
      <w:r>
        <w:rPr>
          <w:rFonts w:ascii="Arial" w:hAnsi="Arial" w:cs="Arial"/>
        </w:rPr>
        <w:t>2006</w:t>
      </w:r>
      <w:r w:rsidR="003C7A29">
        <w:rPr>
          <w:rFonts w:ascii="Arial" w:hAnsi="Arial" w:cs="Arial"/>
        </w:rPr>
        <w:t xml:space="preserve">) </w:t>
      </w:r>
      <w:r w:rsidR="003C7A29" w:rsidRPr="003C7A29">
        <w:rPr>
          <w:rFonts w:ascii="Arial" w:hAnsi="Arial" w:cs="Arial"/>
          <w:i/>
          <w:iCs/>
        </w:rPr>
        <w:t>Every Child a Singer: Techniques for Assisting Developing Singers</w:t>
      </w:r>
      <w:r w:rsidR="003C7A29">
        <w:rPr>
          <w:rFonts w:ascii="Arial" w:hAnsi="Arial" w:cs="Arial"/>
        </w:rPr>
        <w:t xml:space="preserve">.  </w:t>
      </w:r>
      <w:r w:rsidR="003C7A29" w:rsidRPr="003C7A29">
        <w:rPr>
          <w:rFonts w:ascii="Arial" w:hAnsi="Arial" w:cs="Arial"/>
        </w:rPr>
        <w:t>Music educators journal, Vol.93</w:t>
      </w:r>
      <w:r w:rsidR="00464855">
        <w:rPr>
          <w:rFonts w:ascii="Arial" w:hAnsi="Arial" w:cs="Arial"/>
        </w:rPr>
        <w:t xml:space="preserve">, No.2, </w:t>
      </w:r>
      <w:r w:rsidR="003C7A29" w:rsidRPr="003C7A29">
        <w:rPr>
          <w:rFonts w:ascii="Arial" w:hAnsi="Arial" w:cs="Arial"/>
        </w:rPr>
        <w:t>p.28-34</w:t>
      </w:r>
      <w:r w:rsidR="00464855">
        <w:rPr>
          <w:rFonts w:ascii="Arial" w:hAnsi="Arial" w:cs="Arial"/>
        </w:rPr>
        <w:t>.</w:t>
      </w:r>
    </w:p>
    <w:p w14:paraId="52B7FEB2" w14:textId="61CF529F" w:rsidR="00072BE1" w:rsidRDefault="00072BE1" w:rsidP="00644936">
      <w:pPr>
        <w:rPr>
          <w:rFonts w:ascii="Arial" w:hAnsi="Arial" w:cs="Arial"/>
        </w:rPr>
      </w:pPr>
      <w:r>
        <w:rPr>
          <w:rFonts w:ascii="Arial" w:hAnsi="Arial" w:cs="Arial"/>
        </w:rPr>
        <w:t>Stockton</w:t>
      </w:r>
      <w:r w:rsidR="00EE352A">
        <w:rPr>
          <w:rFonts w:ascii="Arial" w:hAnsi="Arial" w:cs="Arial"/>
        </w:rPr>
        <w:t>, P.H</w:t>
      </w:r>
      <w:r w:rsidR="00757646">
        <w:rPr>
          <w:rFonts w:ascii="Arial" w:hAnsi="Arial" w:cs="Arial"/>
        </w:rPr>
        <w:t>. (2015)</w:t>
      </w:r>
      <w:r w:rsidR="00EE352A" w:rsidRPr="00757646">
        <w:rPr>
          <w:rFonts w:ascii="Arial" w:hAnsi="Arial" w:cs="Arial"/>
          <w:i/>
          <w:iCs/>
        </w:rPr>
        <w:t xml:space="preserve"> Irvin Cooper (1900-1971) and the development of the Cambiata Concept for </w:t>
      </w:r>
      <w:r w:rsidR="00757646" w:rsidRPr="00757646">
        <w:rPr>
          <w:rFonts w:ascii="Arial" w:hAnsi="Arial" w:cs="Arial"/>
          <w:i/>
          <w:iCs/>
        </w:rPr>
        <w:t xml:space="preserve">Adolescent </w:t>
      </w:r>
      <w:r w:rsidR="00EE352A" w:rsidRPr="00757646">
        <w:rPr>
          <w:rFonts w:ascii="Arial" w:hAnsi="Arial" w:cs="Arial"/>
          <w:i/>
          <w:iCs/>
        </w:rPr>
        <w:t>Changing Voices</w:t>
      </w:r>
      <w:r w:rsidR="00757646">
        <w:rPr>
          <w:rFonts w:ascii="Arial" w:hAnsi="Arial" w:cs="Arial"/>
        </w:rPr>
        <w:t>. Journal of historical research in music education, Vol.31, No.1, p.75-87.</w:t>
      </w:r>
    </w:p>
    <w:p w14:paraId="525CB093" w14:textId="16FAF7D4" w:rsidR="00072BE1" w:rsidRDefault="00072BE1" w:rsidP="00644936">
      <w:pPr>
        <w:rPr>
          <w:rFonts w:ascii="Arial" w:hAnsi="Arial" w:cs="Arial"/>
        </w:rPr>
      </w:pPr>
      <w:r>
        <w:rPr>
          <w:rFonts w:ascii="Arial" w:hAnsi="Arial" w:cs="Arial"/>
        </w:rPr>
        <w:t>Swanson</w:t>
      </w:r>
      <w:r w:rsidR="003C7A29">
        <w:rPr>
          <w:rFonts w:ascii="Arial" w:hAnsi="Arial" w:cs="Arial"/>
        </w:rPr>
        <w:t>, F.</w:t>
      </w:r>
      <w:r>
        <w:rPr>
          <w:rFonts w:ascii="Arial" w:hAnsi="Arial" w:cs="Arial"/>
        </w:rPr>
        <w:t xml:space="preserve"> </w:t>
      </w:r>
      <w:r w:rsidR="003C7A29">
        <w:rPr>
          <w:rFonts w:ascii="Arial" w:hAnsi="Arial" w:cs="Arial"/>
        </w:rPr>
        <w:t>(</w:t>
      </w:r>
      <w:r>
        <w:rPr>
          <w:rFonts w:ascii="Arial" w:hAnsi="Arial" w:cs="Arial"/>
        </w:rPr>
        <w:t>1961</w:t>
      </w:r>
      <w:r w:rsidR="003C7A29" w:rsidRPr="003C7A29">
        <w:rPr>
          <w:rFonts w:ascii="Arial" w:hAnsi="Arial" w:cs="Arial"/>
          <w:i/>
          <w:iCs/>
        </w:rPr>
        <w:t>)  The Proper Care and Feeding of Changing Voices</w:t>
      </w:r>
      <w:r w:rsidR="003C7A29">
        <w:rPr>
          <w:rFonts w:ascii="Arial" w:hAnsi="Arial" w:cs="Arial"/>
        </w:rPr>
        <w:t xml:space="preserve">. </w:t>
      </w:r>
      <w:r w:rsidR="003C7A29" w:rsidRPr="003C7A29">
        <w:rPr>
          <w:rFonts w:ascii="Arial" w:hAnsi="Arial" w:cs="Arial"/>
        </w:rPr>
        <w:t>Music educators journal, Vol.48,</w:t>
      </w:r>
      <w:r w:rsidR="003C7A29">
        <w:rPr>
          <w:rFonts w:ascii="Arial" w:hAnsi="Arial" w:cs="Arial"/>
        </w:rPr>
        <w:t xml:space="preserve"> No.2</w:t>
      </w:r>
      <w:r w:rsidR="003C7A29" w:rsidRPr="003C7A29">
        <w:rPr>
          <w:rFonts w:ascii="Arial" w:hAnsi="Arial" w:cs="Arial"/>
        </w:rPr>
        <w:t xml:space="preserve"> p.63-66</w:t>
      </w:r>
    </w:p>
    <w:p w14:paraId="600D384D" w14:textId="3BD4C137" w:rsidR="00072BE1" w:rsidRDefault="00072BE1" w:rsidP="00644936">
      <w:pPr>
        <w:rPr>
          <w:rFonts w:ascii="Arial" w:hAnsi="Arial" w:cs="Arial"/>
        </w:rPr>
      </w:pPr>
      <w:r>
        <w:rPr>
          <w:rFonts w:ascii="Arial" w:hAnsi="Arial" w:cs="Arial"/>
        </w:rPr>
        <w:t xml:space="preserve">Thompson </w:t>
      </w:r>
      <w:r w:rsidR="00E870DB">
        <w:rPr>
          <w:rFonts w:ascii="Arial" w:hAnsi="Arial" w:cs="Arial"/>
        </w:rPr>
        <w:t xml:space="preserve">N. </w:t>
      </w:r>
      <w:r>
        <w:rPr>
          <w:rFonts w:ascii="Arial" w:hAnsi="Arial" w:cs="Arial"/>
        </w:rPr>
        <w:t>and Pascal</w:t>
      </w:r>
      <w:r w:rsidR="00E870DB">
        <w:rPr>
          <w:rFonts w:ascii="Arial" w:hAnsi="Arial" w:cs="Arial"/>
        </w:rPr>
        <w:t xml:space="preserve"> J.</w:t>
      </w:r>
      <w:r>
        <w:rPr>
          <w:rFonts w:ascii="Arial" w:hAnsi="Arial" w:cs="Arial"/>
        </w:rPr>
        <w:t xml:space="preserve"> </w:t>
      </w:r>
      <w:r w:rsidR="00E870DB">
        <w:rPr>
          <w:rFonts w:ascii="Arial" w:hAnsi="Arial" w:cs="Arial"/>
        </w:rPr>
        <w:t>(</w:t>
      </w:r>
      <w:r>
        <w:rPr>
          <w:rFonts w:ascii="Arial" w:hAnsi="Arial" w:cs="Arial"/>
        </w:rPr>
        <w:t>2012</w:t>
      </w:r>
      <w:r w:rsidR="00E870DB">
        <w:rPr>
          <w:rFonts w:ascii="Arial" w:hAnsi="Arial" w:cs="Arial"/>
        </w:rPr>
        <w:t xml:space="preserve">)  </w:t>
      </w:r>
      <w:r w:rsidR="00E870DB" w:rsidRPr="00E870DB">
        <w:rPr>
          <w:rFonts w:ascii="Arial" w:hAnsi="Arial" w:cs="Arial"/>
          <w:i/>
          <w:iCs/>
        </w:rPr>
        <w:t>Developing Critically Reflective Practice</w:t>
      </w:r>
      <w:r w:rsidR="00E870DB">
        <w:rPr>
          <w:rFonts w:ascii="Arial" w:hAnsi="Arial" w:cs="Arial"/>
        </w:rPr>
        <w:t xml:space="preserve">. </w:t>
      </w:r>
      <w:r w:rsidR="00E870DB" w:rsidRPr="00E870DB">
        <w:rPr>
          <w:rFonts w:ascii="Arial" w:hAnsi="Arial" w:cs="Arial"/>
        </w:rPr>
        <w:t>Reflective practice, Vol.13</w:t>
      </w:r>
      <w:r w:rsidR="00E870DB">
        <w:rPr>
          <w:rFonts w:ascii="Arial" w:hAnsi="Arial" w:cs="Arial"/>
        </w:rPr>
        <w:t>, No.2</w:t>
      </w:r>
      <w:r w:rsidR="00E870DB" w:rsidRPr="00E870DB">
        <w:rPr>
          <w:rFonts w:ascii="Arial" w:hAnsi="Arial" w:cs="Arial"/>
        </w:rPr>
        <w:t>, p.311-325</w:t>
      </w:r>
    </w:p>
    <w:p w14:paraId="6D1D10A2" w14:textId="32C3844E" w:rsidR="00072BE1" w:rsidRDefault="00072BE1" w:rsidP="00947250">
      <w:pPr>
        <w:rPr>
          <w:rFonts w:ascii="Arial" w:hAnsi="Arial" w:cs="Arial"/>
        </w:rPr>
      </w:pPr>
      <w:r>
        <w:rPr>
          <w:rFonts w:ascii="Arial" w:hAnsi="Arial" w:cs="Arial"/>
        </w:rPr>
        <w:t>Vansteenkiste</w:t>
      </w:r>
      <w:r w:rsidR="00947250">
        <w:rPr>
          <w:rFonts w:ascii="Arial" w:hAnsi="Arial" w:cs="Arial"/>
        </w:rPr>
        <w:t>, M., Simons, J., Lens, W., Soenens, B., Matos, L.</w:t>
      </w:r>
      <w:r>
        <w:rPr>
          <w:rFonts w:ascii="Arial" w:hAnsi="Arial" w:cs="Arial"/>
        </w:rPr>
        <w:t xml:space="preserve"> </w:t>
      </w:r>
      <w:r w:rsidR="00947250">
        <w:rPr>
          <w:rFonts w:ascii="Arial" w:hAnsi="Arial" w:cs="Arial"/>
        </w:rPr>
        <w:t>(</w:t>
      </w:r>
      <w:r>
        <w:rPr>
          <w:rFonts w:ascii="Arial" w:hAnsi="Arial" w:cs="Arial"/>
        </w:rPr>
        <w:t>2005</w:t>
      </w:r>
      <w:r w:rsidR="00947250">
        <w:rPr>
          <w:rFonts w:ascii="Arial" w:hAnsi="Arial" w:cs="Arial"/>
        </w:rPr>
        <w:t xml:space="preserve">) </w:t>
      </w:r>
      <w:r w:rsidR="00947250" w:rsidRPr="00947250">
        <w:rPr>
          <w:rFonts w:ascii="Arial" w:hAnsi="Arial" w:cs="Arial"/>
          <w:i/>
          <w:iCs/>
        </w:rPr>
        <w:t>Examining the motivational impact of intrinsic verses extrinsic goal framing and autonomy- supportive verses internally controlling communication style in early adolescents’ academic achievement</w:t>
      </w:r>
      <w:r w:rsidR="00947250">
        <w:rPr>
          <w:rFonts w:ascii="Arial" w:hAnsi="Arial" w:cs="Arial"/>
        </w:rPr>
        <w:t xml:space="preserve">.  </w:t>
      </w:r>
      <w:r w:rsidR="00947250" w:rsidRPr="00947250">
        <w:rPr>
          <w:rFonts w:ascii="Arial" w:hAnsi="Arial" w:cs="Arial"/>
        </w:rPr>
        <w:t>Child development, Vol.76,</w:t>
      </w:r>
      <w:r w:rsidR="00947250">
        <w:rPr>
          <w:rFonts w:ascii="Arial" w:hAnsi="Arial" w:cs="Arial"/>
        </w:rPr>
        <w:t xml:space="preserve"> No.2,</w:t>
      </w:r>
      <w:r w:rsidR="00947250" w:rsidRPr="00947250">
        <w:rPr>
          <w:rFonts w:ascii="Arial" w:hAnsi="Arial" w:cs="Arial"/>
        </w:rPr>
        <w:t xml:space="preserve"> p.483-501</w:t>
      </w:r>
    </w:p>
    <w:p w14:paraId="644E6CB5" w14:textId="6F5F344D" w:rsidR="00072BE1" w:rsidRDefault="00072BE1" w:rsidP="000C6A12">
      <w:pPr>
        <w:rPr>
          <w:rFonts w:ascii="Arial" w:hAnsi="Arial" w:cs="Arial"/>
        </w:rPr>
      </w:pPr>
      <w:r>
        <w:rPr>
          <w:rFonts w:ascii="Arial" w:hAnsi="Arial" w:cs="Arial"/>
        </w:rPr>
        <w:t>Webb</w:t>
      </w:r>
      <w:r w:rsidR="000C6A12">
        <w:rPr>
          <w:rFonts w:ascii="Arial" w:hAnsi="Arial" w:cs="Arial"/>
        </w:rPr>
        <w:t>, J.L. (</w:t>
      </w:r>
      <w:r>
        <w:rPr>
          <w:rFonts w:ascii="Arial" w:hAnsi="Arial" w:cs="Arial"/>
        </w:rPr>
        <w:t>2007</w:t>
      </w:r>
      <w:r w:rsidR="000C6A12">
        <w:rPr>
          <w:rFonts w:ascii="Arial" w:hAnsi="Arial" w:cs="Arial"/>
        </w:rPr>
        <w:t xml:space="preserve">) </w:t>
      </w:r>
      <w:r w:rsidR="000C6A12" w:rsidRPr="000C6A12">
        <w:t xml:space="preserve"> </w:t>
      </w:r>
      <w:r w:rsidR="000C6A12" w:rsidRPr="000C6A12">
        <w:rPr>
          <w:rFonts w:ascii="Arial" w:hAnsi="Arial" w:cs="Arial"/>
          <w:i/>
          <w:iCs/>
        </w:rPr>
        <w:t>Promoting Vocal Health in the Choral Rehearsal.</w:t>
      </w:r>
      <w:r w:rsidR="000C6A12">
        <w:rPr>
          <w:rFonts w:ascii="Arial" w:hAnsi="Arial" w:cs="Arial"/>
        </w:rPr>
        <w:t xml:space="preserve"> </w:t>
      </w:r>
      <w:r w:rsidR="000C6A12" w:rsidRPr="000C6A12">
        <w:rPr>
          <w:rFonts w:ascii="Arial" w:hAnsi="Arial" w:cs="Arial"/>
        </w:rPr>
        <w:t>Music educators journal, Vol.93</w:t>
      </w:r>
      <w:r w:rsidR="000C6A12">
        <w:rPr>
          <w:rFonts w:ascii="Arial" w:hAnsi="Arial" w:cs="Arial"/>
        </w:rPr>
        <w:t>, No.5</w:t>
      </w:r>
      <w:r w:rsidR="000C6A12" w:rsidRPr="000C6A12">
        <w:rPr>
          <w:rFonts w:ascii="Arial" w:hAnsi="Arial" w:cs="Arial"/>
        </w:rPr>
        <w:t>, p.26-31</w:t>
      </w:r>
    </w:p>
    <w:p w14:paraId="386F96C0" w14:textId="38A39B4B" w:rsidR="00072BE1" w:rsidRDefault="00072BE1" w:rsidP="00644936">
      <w:pPr>
        <w:rPr>
          <w:rFonts w:ascii="Arial" w:hAnsi="Arial" w:cs="Arial"/>
        </w:rPr>
      </w:pPr>
      <w:r>
        <w:rPr>
          <w:rFonts w:ascii="Arial" w:hAnsi="Arial" w:cs="Arial"/>
        </w:rPr>
        <w:t>Williams</w:t>
      </w:r>
      <w:r w:rsidR="00B7351C">
        <w:rPr>
          <w:rFonts w:ascii="Arial" w:hAnsi="Arial" w:cs="Arial"/>
        </w:rPr>
        <w:t>, J.</w:t>
      </w:r>
      <w:r>
        <w:rPr>
          <w:rFonts w:ascii="Arial" w:hAnsi="Arial" w:cs="Arial"/>
        </w:rPr>
        <w:t xml:space="preserve"> </w:t>
      </w:r>
      <w:r w:rsidR="00B7351C">
        <w:rPr>
          <w:rFonts w:ascii="Arial" w:hAnsi="Arial" w:cs="Arial"/>
        </w:rPr>
        <w:t>(</w:t>
      </w:r>
      <w:r>
        <w:rPr>
          <w:rFonts w:ascii="Arial" w:hAnsi="Arial" w:cs="Arial"/>
        </w:rPr>
        <w:t>2019</w:t>
      </w:r>
      <w:r w:rsidR="00B7351C">
        <w:rPr>
          <w:rFonts w:ascii="Arial" w:hAnsi="Arial" w:cs="Arial"/>
        </w:rPr>
        <w:t xml:space="preserve">) </w:t>
      </w:r>
      <w:r w:rsidR="00B7351C" w:rsidRPr="00697410">
        <w:rPr>
          <w:rFonts w:ascii="Arial" w:hAnsi="Arial" w:cs="Arial"/>
          <w:i/>
          <w:iCs/>
        </w:rPr>
        <w:t>Teaching Singing to Children and Young Adults</w:t>
      </w:r>
      <w:r w:rsidR="00697410">
        <w:rPr>
          <w:rFonts w:ascii="Arial" w:hAnsi="Arial" w:cs="Arial"/>
        </w:rPr>
        <w:t xml:space="preserve">. 2nd Ed.  </w:t>
      </w:r>
      <w:r w:rsidR="0097591C">
        <w:rPr>
          <w:rFonts w:ascii="Arial" w:hAnsi="Arial" w:cs="Arial"/>
        </w:rPr>
        <w:t>Compton Publishing</w:t>
      </w:r>
      <w:r w:rsidR="00697410">
        <w:rPr>
          <w:rFonts w:ascii="Arial" w:hAnsi="Arial" w:cs="Arial"/>
        </w:rPr>
        <w:t xml:space="preserve"> Ltd.</w:t>
      </w:r>
    </w:p>
    <w:p w14:paraId="4C96CC7C" w14:textId="46A04C31" w:rsidR="00072BE1" w:rsidRPr="003B134A" w:rsidRDefault="00072BE1" w:rsidP="00644936">
      <w:pPr>
        <w:rPr>
          <w:rFonts w:ascii="Arial" w:hAnsi="Arial" w:cs="Arial"/>
        </w:rPr>
      </w:pPr>
      <w:r>
        <w:rPr>
          <w:rFonts w:ascii="Arial" w:hAnsi="Arial" w:cs="Arial"/>
        </w:rPr>
        <w:t>Williams</w:t>
      </w:r>
      <w:r w:rsidR="00697410">
        <w:rPr>
          <w:rFonts w:ascii="Arial" w:hAnsi="Arial" w:cs="Arial"/>
        </w:rPr>
        <w:t>, J.</w:t>
      </w:r>
      <w:r>
        <w:rPr>
          <w:rFonts w:ascii="Arial" w:hAnsi="Arial" w:cs="Arial"/>
        </w:rPr>
        <w:t xml:space="preserve"> and Harrison</w:t>
      </w:r>
      <w:r w:rsidR="003B134A">
        <w:rPr>
          <w:rFonts w:ascii="Arial" w:hAnsi="Arial" w:cs="Arial"/>
        </w:rPr>
        <w:t>, S.</w:t>
      </w:r>
      <w:r>
        <w:rPr>
          <w:rFonts w:ascii="Arial" w:hAnsi="Arial" w:cs="Arial"/>
        </w:rPr>
        <w:t xml:space="preserve"> </w:t>
      </w:r>
      <w:r w:rsidR="003B134A">
        <w:rPr>
          <w:rFonts w:ascii="Arial" w:hAnsi="Arial" w:cs="Arial"/>
        </w:rPr>
        <w:t>(</w:t>
      </w:r>
      <w:r>
        <w:rPr>
          <w:rFonts w:ascii="Arial" w:hAnsi="Arial" w:cs="Arial"/>
        </w:rPr>
        <w:t>2019</w:t>
      </w:r>
      <w:r w:rsidR="003B134A">
        <w:rPr>
          <w:rFonts w:ascii="Arial" w:hAnsi="Arial" w:cs="Arial"/>
        </w:rPr>
        <w:t xml:space="preserve">) ‘BOYS’ SINGING VOICE CHANGE IN ADOLESCENCE’, in Welch, G. F., Howard, D. M. and Nix, J. (Ed.) </w:t>
      </w:r>
      <w:r w:rsidR="003B134A" w:rsidRPr="003B134A">
        <w:rPr>
          <w:rFonts w:ascii="Arial" w:hAnsi="Arial" w:cs="Arial"/>
          <w:i/>
          <w:iCs/>
        </w:rPr>
        <w:t>The Oxford Handbook of Singing</w:t>
      </w:r>
      <w:r w:rsidR="003B134A">
        <w:rPr>
          <w:rFonts w:ascii="Arial" w:hAnsi="Arial" w:cs="Arial"/>
          <w:i/>
          <w:iCs/>
        </w:rPr>
        <w:t xml:space="preserve">. </w:t>
      </w:r>
      <w:r w:rsidR="003B134A" w:rsidRPr="003B134A">
        <w:rPr>
          <w:rFonts w:ascii="Arial" w:hAnsi="Arial" w:cs="Arial"/>
        </w:rPr>
        <w:t>Oxford University Press.</w:t>
      </w:r>
    </w:p>
    <w:p w14:paraId="07860B5A" w14:textId="3C6E25EB" w:rsidR="00805F31" w:rsidRDefault="00072BE1" w:rsidP="00644936">
      <w:pPr>
        <w:rPr>
          <w:rFonts w:ascii="Arial" w:hAnsi="Arial" w:cs="Arial"/>
        </w:rPr>
      </w:pPr>
      <w:r>
        <w:rPr>
          <w:rFonts w:ascii="Arial" w:hAnsi="Arial" w:cs="Arial"/>
        </w:rPr>
        <w:t>Willis</w:t>
      </w:r>
      <w:r w:rsidR="003C3435">
        <w:rPr>
          <w:rFonts w:ascii="Arial" w:hAnsi="Arial" w:cs="Arial"/>
        </w:rPr>
        <w:t xml:space="preserve">, E.C. </w:t>
      </w:r>
      <w:r>
        <w:rPr>
          <w:rFonts w:ascii="Arial" w:hAnsi="Arial" w:cs="Arial"/>
        </w:rPr>
        <w:t>and Kenny</w:t>
      </w:r>
      <w:r w:rsidR="003C3435">
        <w:rPr>
          <w:rFonts w:ascii="Arial" w:hAnsi="Arial" w:cs="Arial"/>
        </w:rPr>
        <w:t>, D.T</w:t>
      </w:r>
      <w:r>
        <w:rPr>
          <w:rFonts w:ascii="Arial" w:hAnsi="Arial" w:cs="Arial"/>
        </w:rPr>
        <w:t xml:space="preserve"> </w:t>
      </w:r>
      <w:r w:rsidR="003C3435">
        <w:rPr>
          <w:rFonts w:ascii="Arial" w:hAnsi="Arial" w:cs="Arial"/>
        </w:rPr>
        <w:t>(</w:t>
      </w:r>
      <w:r>
        <w:rPr>
          <w:rFonts w:ascii="Arial" w:hAnsi="Arial" w:cs="Arial"/>
        </w:rPr>
        <w:t>2008</w:t>
      </w:r>
      <w:r w:rsidR="003C3435">
        <w:rPr>
          <w:rFonts w:ascii="Arial" w:hAnsi="Arial" w:cs="Arial"/>
        </w:rPr>
        <w:t xml:space="preserve">) </w:t>
      </w:r>
      <w:r w:rsidR="003C3435" w:rsidRPr="003C3435">
        <w:rPr>
          <w:rFonts w:ascii="Arial" w:hAnsi="Arial" w:cs="Arial"/>
          <w:i/>
          <w:iCs/>
        </w:rPr>
        <w:t>Relationship Between Weight, Speaking Fundamental Frequency, and the Appearance of Phonational Gaps in the Adolescent Male Changing Voice</w:t>
      </w:r>
      <w:r w:rsidR="003C3435">
        <w:rPr>
          <w:rFonts w:ascii="Arial" w:hAnsi="Arial" w:cs="Arial"/>
        </w:rPr>
        <w:t>. Journal of voice, Vol.22, No.4, p.451-471</w:t>
      </w:r>
    </w:p>
    <w:p w14:paraId="55467A95" w14:textId="5A665B82" w:rsidR="009A1CAC" w:rsidRDefault="00B10E84" w:rsidP="00644936">
      <w:pPr>
        <w:rPr>
          <w:rFonts w:ascii="Arial" w:hAnsi="Arial" w:cs="Arial"/>
        </w:rPr>
      </w:pPr>
      <w:r>
        <w:rPr>
          <w:rFonts w:ascii="Arial" w:hAnsi="Arial" w:cs="Arial"/>
        </w:rPr>
        <w:t>Appendix 1</w:t>
      </w:r>
    </w:p>
    <w:p w14:paraId="5CEA72D1" w14:textId="3FEC15CA" w:rsidR="00B10E84" w:rsidRDefault="004E196F" w:rsidP="00644936">
      <w:pPr>
        <w:rPr>
          <w:rFonts w:ascii="Arial" w:hAnsi="Arial" w:cs="Arial"/>
        </w:rPr>
      </w:pPr>
      <w:r>
        <w:rPr>
          <w:rFonts w:ascii="Arial" w:hAnsi="Arial" w:cs="Arial"/>
          <w:noProof/>
        </w:rPr>
        <w:lastRenderedPageBreak/>
        <w:drawing>
          <wp:inline distT="0" distB="0" distL="0" distR="0" wp14:anchorId="5F0CB043" wp14:editId="55425801">
            <wp:extent cx="3985260" cy="481931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17804" cy="4858667"/>
                    </a:xfrm>
                    <a:prstGeom prst="rect">
                      <a:avLst/>
                    </a:prstGeom>
                  </pic:spPr>
                </pic:pic>
              </a:graphicData>
            </a:graphic>
          </wp:inline>
        </w:drawing>
      </w:r>
    </w:p>
    <w:p w14:paraId="5436B50F" w14:textId="76CF9FCC" w:rsidR="004258EC" w:rsidRDefault="004258EC" w:rsidP="00644936">
      <w:pPr>
        <w:rPr>
          <w:rFonts w:ascii="Arial" w:hAnsi="Arial" w:cs="Arial"/>
        </w:rPr>
      </w:pPr>
    </w:p>
    <w:p w14:paraId="16324AF9" w14:textId="15241B24" w:rsidR="004258EC" w:rsidRDefault="004258EC" w:rsidP="00644936">
      <w:pPr>
        <w:rPr>
          <w:rFonts w:ascii="Arial" w:hAnsi="Arial" w:cs="Arial"/>
        </w:rPr>
      </w:pPr>
      <w:r>
        <w:rPr>
          <w:rFonts w:ascii="Arial" w:hAnsi="Arial" w:cs="Arial"/>
        </w:rPr>
        <w:t>Appendix 2</w:t>
      </w:r>
    </w:p>
    <w:p w14:paraId="2531E349" w14:textId="5D3B9D99" w:rsidR="004258EC" w:rsidRDefault="004258EC" w:rsidP="00644936">
      <w:pPr>
        <w:rPr>
          <w:rFonts w:ascii="Arial" w:hAnsi="Arial" w:cs="Arial"/>
        </w:rPr>
      </w:pPr>
      <w:r>
        <w:rPr>
          <w:rFonts w:ascii="Arial" w:hAnsi="Arial" w:cs="Arial"/>
          <w:noProof/>
        </w:rPr>
        <w:drawing>
          <wp:inline distT="0" distB="0" distL="0" distR="0" wp14:anchorId="5319D5D1" wp14:editId="78019FD2">
            <wp:extent cx="4363535" cy="28924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78181" cy="2902133"/>
                    </a:xfrm>
                    <a:prstGeom prst="rect">
                      <a:avLst/>
                    </a:prstGeom>
                  </pic:spPr>
                </pic:pic>
              </a:graphicData>
            </a:graphic>
          </wp:inline>
        </w:drawing>
      </w:r>
    </w:p>
    <w:p w14:paraId="544AEF60" w14:textId="5093F9FE" w:rsidR="00D914A9" w:rsidRPr="0073715D" w:rsidRDefault="00D914A9" w:rsidP="00D914A9">
      <w:pPr>
        <w:rPr>
          <w:rFonts w:ascii="Arial" w:hAnsi="Arial" w:cs="Arial"/>
        </w:rPr>
      </w:pPr>
    </w:p>
    <w:sectPr w:rsidR="00D914A9" w:rsidRPr="00737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73CE2"/>
    <w:multiLevelType w:val="hybridMultilevel"/>
    <w:tmpl w:val="BA641C66"/>
    <w:lvl w:ilvl="0" w:tplc="456A84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31287F"/>
    <w:multiLevelType w:val="hybridMultilevel"/>
    <w:tmpl w:val="7F601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0781626">
    <w:abstractNumId w:val="0"/>
  </w:num>
  <w:num w:numId="2" w16cid:durableId="1803183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D8"/>
    <w:rsid w:val="00017883"/>
    <w:rsid w:val="00021B46"/>
    <w:rsid w:val="0002752D"/>
    <w:rsid w:val="00034760"/>
    <w:rsid w:val="00057B7B"/>
    <w:rsid w:val="0006363E"/>
    <w:rsid w:val="00064C37"/>
    <w:rsid w:val="00072BE1"/>
    <w:rsid w:val="00073927"/>
    <w:rsid w:val="00073DF5"/>
    <w:rsid w:val="00076373"/>
    <w:rsid w:val="00083CC0"/>
    <w:rsid w:val="0009165D"/>
    <w:rsid w:val="00091887"/>
    <w:rsid w:val="00095F2F"/>
    <w:rsid w:val="000971D6"/>
    <w:rsid w:val="000A11D7"/>
    <w:rsid w:val="000B06D4"/>
    <w:rsid w:val="000B2F53"/>
    <w:rsid w:val="000B613A"/>
    <w:rsid w:val="000C551D"/>
    <w:rsid w:val="000C6A12"/>
    <w:rsid w:val="000D1525"/>
    <w:rsid w:val="000D25B5"/>
    <w:rsid w:val="000D3635"/>
    <w:rsid w:val="000D40EA"/>
    <w:rsid w:val="000E47F1"/>
    <w:rsid w:val="000E5F9E"/>
    <w:rsid w:val="000E75B2"/>
    <w:rsid w:val="000F56AC"/>
    <w:rsid w:val="00100168"/>
    <w:rsid w:val="00100BB7"/>
    <w:rsid w:val="00106C74"/>
    <w:rsid w:val="00114475"/>
    <w:rsid w:val="0012257F"/>
    <w:rsid w:val="001257B9"/>
    <w:rsid w:val="00133E5E"/>
    <w:rsid w:val="00142581"/>
    <w:rsid w:val="00142A6E"/>
    <w:rsid w:val="00167F24"/>
    <w:rsid w:val="00177784"/>
    <w:rsid w:val="00181092"/>
    <w:rsid w:val="00181E83"/>
    <w:rsid w:val="00193BFE"/>
    <w:rsid w:val="001A69C0"/>
    <w:rsid w:val="001B1187"/>
    <w:rsid w:val="001B123A"/>
    <w:rsid w:val="001B5DAC"/>
    <w:rsid w:val="001B64F3"/>
    <w:rsid w:val="001D03D4"/>
    <w:rsid w:val="001D270B"/>
    <w:rsid w:val="001E48F2"/>
    <w:rsid w:val="001E58F8"/>
    <w:rsid w:val="001E7703"/>
    <w:rsid w:val="001F44F8"/>
    <w:rsid w:val="001F751E"/>
    <w:rsid w:val="00200902"/>
    <w:rsid w:val="00210A24"/>
    <w:rsid w:val="0021337D"/>
    <w:rsid w:val="00222008"/>
    <w:rsid w:val="002323D4"/>
    <w:rsid w:val="00234190"/>
    <w:rsid w:val="002437FC"/>
    <w:rsid w:val="00250F7B"/>
    <w:rsid w:val="00252367"/>
    <w:rsid w:val="00255CD3"/>
    <w:rsid w:val="00264DBF"/>
    <w:rsid w:val="002669F3"/>
    <w:rsid w:val="00285AD7"/>
    <w:rsid w:val="00291BAF"/>
    <w:rsid w:val="002A5679"/>
    <w:rsid w:val="002A5C03"/>
    <w:rsid w:val="002A65FC"/>
    <w:rsid w:val="002A66CF"/>
    <w:rsid w:val="002A7D7D"/>
    <w:rsid w:val="002B3648"/>
    <w:rsid w:val="002D4809"/>
    <w:rsid w:val="002D7209"/>
    <w:rsid w:val="002F4246"/>
    <w:rsid w:val="002F481B"/>
    <w:rsid w:val="0030087F"/>
    <w:rsid w:val="00302B9C"/>
    <w:rsid w:val="003110EF"/>
    <w:rsid w:val="003148FC"/>
    <w:rsid w:val="003169E1"/>
    <w:rsid w:val="00317346"/>
    <w:rsid w:val="003209D8"/>
    <w:rsid w:val="00325230"/>
    <w:rsid w:val="003265DC"/>
    <w:rsid w:val="003300F2"/>
    <w:rsid w:val="00330ABF"/>
    <w:rsid w:val="00330CDC"/>
    <w:rsid w:val="00332B1E"/>
    <w:rsid w:val="003331A8"/>
    <w:rsid w:val="00341409"/>
    <w:rsid w:val="0034602C"/>
    <w:rsid w:val="00356C77"/>
    <w:rsid w:val="00356ED1"/>
    <w:rsid w:val="00366E67"/>
    <w:rsid w:val="003677A1"/>
    <w:rsid w:val="00367ED8"/>
    <w:rsid w:val="0037100D"/>
    <w:rsid w:val="003751AF"/>
    <w:rsid w:val="0037651A"/>
    <w:rsid w:val="00377123"/>
    <w:rsid w:val="003825B0"/>
    <w:rsid w:val="00384417"/>
    <w:rsid w:val="003A00B5"/>
    <w:rsid w:val="003A30E8"/>
    <w:rsid w:val="003B134A"/>
    <w:rsid w:val="003B20AE"/>
    <w:rsid w:val="003B4030"/>
    <w:rsid w:val="003B64CC"/>
    <w:rsid w:val="003B6E3C"/>
    <w:rsid w:val="003C3435"/>
    <w:rsid w:val="003C7A29"/>
    <w:rsid w:val="003D485A"/>
    <w:rsid w:val="003D4EF4"/>
    <w:rsid w:val="003D58F5"/>
    <w:rsid w:val="003D792B"/>
    <w:rsid w:val="003E1DDC"/>
    <w:rsid w:val="003F3ED8"/>
    <w:rsid w:val="004073F3"/>
    <w:rsid w:val="00407931"/>
    <w:rsid w:val="004110BE"/>
    <w:rsid w:val="00411291"/>
    <w:rsid w:val="00414D21"/>
    <w:rsid w:val="00415F3D"/>
    <w:rsid w:val="00421FE3"/>
    <w:rsid w:val="0042235E"/>
    <w:rsid w:val="004258EC"/>
    <w:rsid w:val="0043469A"/>
    <w:rsid w:val="0044215D"/>
    <w:rsid w:val="00442F82"/>
    <w:rsid w:val="00445272"/>
    <w:rsid w:val="00445852"/>
    <w:rsid w:val="00447DA4"/>
    <w:rsid w:val="00461DA8"/>
    <w:rsid w:val="00464855"/>
    <w:rsid w:val="0047268B"/>
    <w:rsid w:val="00475648"/>
    <w:rsid w:val="0047644C"/>
    <w:rsid w:val="004801B7"/>
    <w:rsid w:val="0049053E"/>
    <w:rsid w:val="004A1EDF"/>
    <w:rsid w:val="004A368F"/>
    <w:rsid w:val="004A3B12"/>
    <w:rsid w:val="004B66BF"/>
    <w:rsid w:val="004C0FF2"/>
    <w:rsid w:val="004C146A"/>
    <w:rsid w:val="004C6DD7"/>
    <w:rsid w:val="004C759C"/>
    <w:rsid w:val="004D1ACB"/>
    <w:rsid w:val="004D2B17"/>
    <w:rsid w:val="004D3846"/>
    <w:rsid w:val="004D4B00"/>
    <w:rsid w:val="004D4B2C"/>
    <w:rsid w:val="004D53AB"/>
    <w:rsid w:val="004D66B9"/>
    <w:rsid w:val="004D76D3"/>
    <w:rsid w:val="004E196F"/>
    <w:rsid w:val="004E4F36"/>
    <w:rsid w:val="004E55EA"/>
    <w:rsid w:val="005100D1"/>
    <w:rsid w:val="00523063"/>
    <w:rsid w:val="00527C44"/>
    <w:rsid w:val="00535C49"/>
    <w:rsid w:val="00536462"/>
    <w:rsid w:val="00544FBF"/>
    <w:rsid w:val="00546884"/>
    <w:rsid w:val="00547189"/>
    <w:rsid w:val="00552513"/>
    <w:rsid w:val="00557289"/>
    <w:rsid w:val="005628D3"/>
    <w:rsid w:val="00564023"/>
    <w:rsid w:val="00570E0C"/>
    <w:rsid w:val="00575AF9"/>
    <w:rsid w:val="005821F9"/>
    <w:rsid w:val="00582462"/>
    <w:rsid w:val="005836EC"/>
    <w:rsid w:val="00590AB5"/>
    <w:rsid w:val="005923A2"/>
    <w:rsid w:val="0059355D"/>
    <w:rsid w:val="0059368C"/>
    <w:rsid w:val="00594670"/>
    <w:rsid w:val="00595E8F"/>
    <w:rsid w:val="00596D97"/>
    <w:rsid w:val="005B1707"/>
    <w:rsid w:val="005B42ED"/>
    <w:rsid w:val="005C1F4F"/>
    <w:rsid w:val="005C2C2C"/>
    <w:rsid w:val="005C5A27"/>
    <w:rsid w:val="005D02B9"/>
    <w:rsid w:val="005D7C1A"/>
    <w:rsid w:val="005E2F38"/>
    <w:rsid w:val="005E43EA"/>
    <w:rsid w:val="005E4D12"/>
    <w:rsid w:val="005F26CF"/>
    <w:rsid w:val="005F439F"/>
    <w:rsid w:val="005F74E1"/>
    <w:rsid w:val="00600AF4"/>
    <w:rsid w:val="00601E56"/>
    <w:rsid w:val="00621C9D"/>
    <w:rsid w:val="006229DE"/>
    <w:rsid w:val="00623B7F"/>
    <w:rsid w:val="006345DE"/>
    <w:rsid w:val="006368F8"/>
    <w:rsid w:val="00644936"/>
    <w:rsid w:val="006630DF"/>
    <w:rsid w:val="006713B6"/>
    <w:rsid w:val="00683A51"/>
    <w:rsid w:val="0068425C"/>
    <w:rsid w:val="0068645D"/>
    <w:rsid w:val="00697410"/>
    <w:rsid w:val="006A2959"/>
    <w:rsid w:val="006A5B88"/>
    <w:rsid w:val="006A7DDC"/>
    <w:rsid w:val="006A7F6F"/>
    <w:rsid w:val="006B0C9E"/>
    <w:rsid w:val="006B3A41"/>
    <w:rsid w:val="006C35C4"/>
    <w:rsid w:val="006C42E5"/>
    <w:rsid w:val="006C5398"/>
    <w:rsid w:val="006C62AF"/>
    <w:rsid w:val="006D0901"/>
    <w:rsid w:val="006D0F38"/>
    <w:rsid w:val="006D50C2"/>
    <w:rsid w:val="006D7A2F"/>
    <w:rsid w:val="00705C99"/>
    <w:rsid w:val="00706C80"/>
    <w:rsid w:val="00707569"/>
    <w:rsid w:val="00707958"/>
    <w:rsid w:val="0071590B"/>
    <w:rsid w:val="00726841"/>
    <w:rsid w:val="007331C3"/>
    <w:rsid w:val="0073566A"/>
    <w:rsid w:val="0073715D"/>
    <w:rsid w:val="0074337F"/>
    <w:rsid w:val="00747501"/>
    <w:rsid w:val="00756A44"/>
    <w:rsid w:val="00757646"/>
    <w:rsid w:val="00763C9F"/>
    <w:rsid w:val="00764EED"/>
    <w:rsid w:val="0077032A"/>
    <w:rsid w:val="00775DE7"/>
    <w:rsid w:val="00783681"/>
    <w:rsid w:val="00793C16"/>
    <w:rsid w:val="007A1400"/>
    <w:rsid w:val="007A2B24"/>
    <w:rsid w:val="007A46DC"/>
    <w:rsid w:val="007A5D65"/>
    <w:rsid w:val="007B12A3"/>
    <w:rsid w:val="007B5808"/>
    <w:rsid w:val="007B6901"/>
    <w:rsid w:val="007B6B3E"/>
    <w:rsid w:val="007C1016"/>
    <w:rsid w:val="007C1D82"/>
    <w:rsid w:val="007C2A8F"/>
    <w:rsid w:val="007C6749"/>
    <w:rsid w:val="007C6CC8"/>
    <w:rsid w:val="007D5883"/>
    <w:rsid w:val="007E59A0"/>
    <w:rsid w:val="007E7775"/>
    <w:rsid w:val="007F4D65"/>
    <w:rsid w:val="00801501"/>
    <w:rsid w:val="00801CA2"/>
    <w:rsid w:val="00805F31"/>
    <w:rsid w:val="0081688E"/>
    <w:rsid w:val="00817ACD"/>
    <w:rsid w:val="00823AAA"/>
    <w:rsid w:val="00827ECA"/>
    <w:rsid w:val="00830D26"/>
    <w:rsid w:val="00832937"/>
    <w:rsid w:val="008426DA"/>
    <w:rsid w:val="008433C7"/>
    <w:rsid w:val="008459F0"/>
    <w:rsid w:val="00847B78"/>
    <w:rsid w:val="00847DBB"/>
    <w:rsid w:val="00851839"/>
    <w:rsid w:val="00863E3C"/>
    <w:rsid w:val="00865B54"/>
    <w:rsid w:val="008722F5"/>
    <w:rsid w:val="008746C3"/>
    <w:rsid w:val="00874EFC"/>
    <w:rsid w:val="00887E9A"/>
    <w:rsid w:val="00890CFD"/>
    <w:rsid w:val="008A082B"/>
    <w:rsid w:val="008A5990"/>
    <w:rsid w:val="008A5A7C"/>
    <w:rsid w:val="008B1D37"/>
    <w:rsid w:val="008B339E"/>
    <w:rsid w:val="008B5845"/>
    <w:rsid w:val="008C4C23"/>
    <w:rsid w:val="008C4CB4"/>
    <w:rsid w:val="008C64A1"/>
    <w:rsid w:val="008D06D6"/>
    <w:rsid w:val="008D3FFD"/>
    <w:rsid w:val="008D42B5"/>
    <w:rsid w:val="008E19B4"/>
    <w:rsid w:val="008E47D0"/>
    <w:rsid w:val="008E709A"/>
    <w:rsid w:val="008E7FA8"/>
    <w:rsid w:val="008F5BF1"/>
    <w:rsid w:val="009002C2"/>
    <w:rsid w:val="00901660"/>
    <w:rsid w:val="009031F8"/>
    <w:rsid w:val="00907172"/>
    <w:rsid w:val="00913448"/>
    <w:rsid w:val="0091447C"/>
    <w:rsid w:val="00931D97"/>
    <w:rsid w:val="009434C5"/>
    <w:rsid w:val="00947250"/>
    <w:rsid w:val="0096111A"/>
    <w:rsid w:val="009637D3"/>
    <w:rsid w:val="00964222"/>
    <w:rsid w:val="0096795C"/>
    <w:rsid w:val="0097591C"/>
    <w:rsid w:val="0098356F"/>
    <w:rsid w:val="009951F2"/>
    <w:rsid w:val="009A06FD"/>
    <w:rsid w:val="009A1609"/>
    <w:rsid w:val="009A1CAC"/>
    <w:rsid w:val="009A30BE"/>
    <w:rsid w:val="009B2B20"/>
    <w:rsid w:val="009C0A11"/>
    <w:rsid w:val="009D19B2"/>
    <w:rsid w:val="009D3E8E"/>
    <w:rsid w:val="00A00F30"/>
    <w:rsid w:val="00A02277"/>
    <w:rsid w:val="00A1049D"/>
    <w:rsid w:val="00A21C90"/>
    <w:rsid w:val="00A22471"/>
    <w:rsid w:val="00A26728"/>
    <w:rsid w:val="00A27C07"/>
    <w:rsid w:val="00A45434"/>
    <w:rsid w:val="00A47A65"/>
    <w:rsid w:val="00A50423"/>
    <w:rsid w:val="00A50F22"/>
    <w:rsid w:val="00A55C20"/>
    <w:rsid w:val="00A61B4C"/>
    <w:rsid w:val="00A61DBA"/>
    <w:rsid w:val="00A65C19"/>
    <w:rsid w:val="00A6733A"/>
    <w:rsid w:val="00A71E30"/>
    <w:rsid w:val="00A72F31"/>
    <w:rsid w:val="00A75F68"/>
    <w:rsid w:val="00A76F54"/>
    <w:rsid w:val="00A852AF"/>
    <w:rsid w:val="00A85490"/>
    <w:rsid w:val="00A864BB"/>
    <w:rsid w:val="00A929C7"/>
    <w:rsid w:val="00A96AB2"/>
    <w:rsid w:val="00AA2051"/>
    <w:rsid w:val="00AB23CB"/>
    <w:rsid w:val="00AB6FC0"/>
    <w:rsid w:val="00AE1474"/>
    <w:rsid w:val="00AE152F"/>
    <w:rsid w:val="00AE6BA6"/>
    <w:rsid w:val="00B0562A"/>
    <w:rsid w:val="00B07A69"/>
    <w:rsid w:val="00B10E84"/>
    <w:rsid w:val="00B123A9"/>
    <w:rsid w:val="00B13CA1"/>
    <w:rsid w:val="00B17BFA"/>
    <w:rsid w:val="00B200DC"/>
    <w:rsid w:val="00B22734"/>
    <w:rsid w:val="00B2398B"/>
    <w:rsid w:val="00B23BC9"/>
    <w:rsid w:val="00B33DB2"/>
    <w:rsid w:val="00B33EE0"/>
    <w:rsid w:val="00B46354"/>
    <w:rsid w:val="00B56C1C"/>
    <w:rsid w:val="00B72D25"/>
    <w:rsid w:val="00B7351C"/>
    <w:rsid w:val="00B777ED"/>
    <w:rsid w:val="00B93A6E"/>
    <w:rsid w:val="00B96550"/>
    <w:rsid w:val="00BA35EF"/>
    <w:rsid w:val="00BA3E88"/>
    <w:rsid w:val="00BA459B"/>
    <w:rsid w:val="00BA6507"/>
    <w:rsid w:val="00BB0E42"/>
    <w:rsid w:val="00BB311B"/>
    <w:rsid w:val="00BC366C"/>
    <w:rsid w:val="00BC6E2E"/>
    <w:rsid w:val="00BD09AA"/>
    <w:rsid w:val="00BD4B53"/>
    <w:rsid w:val="00BD571C"/>
    <w:rsid w:val="00BE0AC4"/>
    <w:rsid w:val="00BF3526"/>
    <w:rsid w:val="00BF4F26"/>
    <w:rsid w:val="00BF57F8"/>
    <w:rsid w:val="00C01E3C"/>
    <w:rsid w:val="00C02F47"/>
    <w:rsid w:val="00C1398D"/>
    <w:rsid w:val="00C13C94"/>
    <w:rsid w:val="00C15D36"/>
    <w:rsid w:val="00C26249"/>
    <w:rsid w:val="00C275FA"/>
    <w:rsid w:val="00C43871"/>
    <w:rsid w:val="00C46748"/>
    <w:rsid w:val="00C51C0F"/>
    <w:rsid w:val="00C533C6"/>
    <w:rsid w:val="00C540BE"/>
    <w:rsid w:val="00C67098"/>
    <w:rsid w:val="00C75911"/>
    <w:rsid w:val="00C86934"/>
    <w:rsid w:val="00C94A45"/>
    <w:rsid w:val="00C97BAB"/>
    <w:rsid w:val="00C97C2A"/>
    <w:rsid w:val="00CB2321"/>
    <w:rsid w:val="00CB52DE"/>
    <w:rsid w:val="00CB5389"/>
    <w:rsid w:val="00CB6765"/>
    <w:rsid w:val="00CC2346"/>
    <w:rsid w:val="00CC351C"/>
    <w:rsid w:val="00CD2DCD"/>
    <w:rsid w:val="00CF411C"/>
    <w:rsid w:val="00D0293A"/>
    <w:rsid w:val="00D04A50"/>
    <w:rsid w:val="00D17DCA"/>
    <w:rsid w:val="00D3039E"/>
    <w:rsid w:val="00D32786"/>
    <w:rsid w:val="00D43029"/>
    <w:rsid w:val="00D44872"/>
    <w:rsid w:val="00D52E3A"/>
    <w:rsid w:val="00D53121"/>
    <w:rsid w:val="00D57D55"/>
    <w:rsid w:val="00D70C24"/>
    <w:rsid w:val="00D81058"/>
    <w:rsid w:val="00D8448C"/>
    <w:rsid w:val="00D87084"/>
    <w:rsid w:val="00D914A9"/>
    <w:rsid w:val="00D95AD3"/>
    <w:rsid w:val="00D96837"/>
    <w:rsid w:val="00DA7416"/>
    <w:rsid w:val="00DB4DF9"/>
    <w:rsid w:val="00DB686C"/>
    <w:rsid w:val="00DC0B05"/>
    <w:rsid w:val="00DC28C1"/>
    <w:rsid w:val="00DC4870"/>
    <w:rsid w:val="00DE0C61"/>
    <w:rsid w:val="00DE7016"/>
    <w:rsid w:val="00DE7B22"/>
    <w:rsid w:val="00DF21CF"/>
    <w:rsid w:val="00DF622F"/>
    <w:rsid w:val="00DF62A3"/>
    <w:rsid w:val="00E00F56"/>
    <w:rsid w:val="00E04485"/>
    <w:rsid w:val="00E12355"/>
    <w:rsid w:val="00E215E0"/>
    <w:rsid w:val="00E3169E"/>
    <w:rsid w:val="00E366F0"/>
    <w:rsid w:val="00E43404"/>
    <w:rsid w:val="00E4438B"/>
    <w:rsid w:val="00E450AA"/>
    <w:rsid w:val="00E572A8"/>
    <w:rsid w:val="00E64879"/>
    <w:rsid w:val="00E65A47"/>
    <w:rsid w:val="00E669C4"/>
    <w:rsid w:val="00E854CA"/>
    <w:rsid w:val="00E862AA"/>
    <w:rsid w:val="00E870DB"/>
    <w:rsid w:val="00E9708C"/>
    <w:rsid w:val="00EA0AD2"/>
    <w:rsid w:val="00EA23D9"/>
    <w:rsid w:val="00EB1DCD"/>
    <w:rsid w:val="00EC6C54"/>
    <w:rsid w:val="00ED2E22"/>
    <w:rsid w:val="00EE169B"/>
    <w:rsid w:val="00EE352A"/>
    <w:rsid w:val="00EE38AE"/>
    <w:rsid w:val="00F104CD"/>
    <w:rsid w:val="00F1437A"/>
    <w:rsid w:val="00F16EE2"/>
    <w:rsid w:val="00F2095F"/>
    <w:rsid w:val="00F23D16"/>
    <w:rsid w:val="00F257FB"/>
    <w:rsid w:val="00F32B24"/>
    <w:rsid w:val="00F332FF"/>
    <w:rsid w:val="00F36CCD"/>
    <w:rsid w:val="00F37BA7"/>
    <w:rsid w:val="00F47077"/>
    <w:rsid w:val="00F47672"/>
    <w:rsid w:val="00F512BE"/>
    <w:rsid w:val="00F52267"/>
    <w:rsid w:val="00F5549B"/>
    <w:rsid w:val="00F5730B"/>
    <w:rsid w:val="00F63F8A"/>
    <w:rsid w:val="00F66B3D"/>
    <w:rsid w:val="00F67D7A"/>
    <w:rsid w:val="00F71682"/>
    <w:rsid w:val="00F725FF"/>
    <w:rsid w:val="00F74A25"/>
    <w:rsid w:val="00F824E4"/>
    <w:rsid w:val="00F82B0A"/>
    <w:rsid w:val="00F85FB3"/>
    <w:rsid w:val="00F95657"/>
    <w:rsid w:val="00F960C7"/>
    <w:rsid w:val="00F969BC"/>
    <w:rsid w:val="00FA191A"/>
    <w:rsid w:val="00FA7638"/>
    <w:rsid w:val="00FB3D96"/>
    <w:rsid w:val="00FB67EF"/>
    <w:rsid w:val="00FB7C48"/>
    <w:rsid w:val="00FC4D30"/>
    <w:rsid w:val="00FD5C86"/>
    <w:rsid w:val="00FE33DF"/>
    <w:rsid w:val="00FF7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B9E69"/>
  <w15:chartTrackingRefBased/>
  <w15:docId w15:val="{5DE21867-3AE3-46F8-8052-7463BA5E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321"/>
    <w:rPr>
      <w:color w:val="0563C1" w:themeColor="hyperlink"/>
      <w:u w:val="single"/>
    </w:rPr>
  </w:style>
  <w:style w:type="character" w:styleId="UnresolvedMention">
    <w:name w:val="Unresolved Mention"/>
    <w:basedOn w:val="DefaultParagraphFont"/>
    <w:uiPriority w:val="99"/>
    <w:semiHidden/>
    <w:unhideWhenUsed/>
    <w:rsid w:val="00CB2321"/>
    <w:rPr>
      <w:color w:val="605E5C"/>
      <w:shd w:val="clear" w:color="auto" w:fill="E1DFDD"/>
    </w:rPr>
  </w:style>
  <w:style w:type="paragraph" w:styleId="ListParagraph">
    <w:name w:val="List Paragraph"/>
    <w:basedOn w:val="Normal"/>
    <w:uiPriority w:val="34"/>
    <w:qFormat/>
    <w:rsid w:val="007E59A0"/>
    <w:pPr>
      <w:ind w:left="720"/>
      <w:contextualSpacing/>
    </w:pPr>
  </w:style>
  <w:style w:type="table" w:styleId="TableGrid">
    <w:name w:val="Table Grid"/>
    <w:basedOn w:val="TableNormal"/>
    <w:uiPriority w:val="39"/>
    <w:rsid w:val="00622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71E30"/>
    <w:rPr>
      <w:sz w:val="16"/>
      <w:szCs w:val="16"/>
    </w:rPr>
  </w:style>
  <w:style w:type="paragraph" w:styleId="CommentText">
    <w:name w:val="annotation text"/>
    <w:basedOn w:val="Normal"/>
    <w:link w:val="CommentTextChar"/>
    <w:uiPriority w:val="99"/>
    <w:semiHidden/>
    <w:unhideWhenUsed/>
    <w:rsid w:val="00A71E30"/>
    <w:pPr>
      <w:spacing w:line="240" w:lineRule="auto"/>
    </w:pPr>
    <w:rPr>
      <w:sz w:val="20"/>
      <w:szCs w:val="20"/>
    </w:rPr>
  </w:style>
  <w:style w:type="character" w:customStyle="1" w:styleId="CommentTextChar">
    <w:name w:val="Comment Text Char"/>
    <w:basedOn w:val="DefaultParagraphFont"/>
    <w:link w:val="CommentText"/>
    <w:uiPriority w:val="99"/>
    <w:semiHidden/>
    <w:rsid w:val="00A71E30"/>
    <w:rPr>
      <w:sz w:val="20"/>
      <w:szCs w:val="20"/>
    </w:rPr>
  </w:style>
  <w:style w:type="paragraph" w:styleId="CommentSubject">
    <w:name w:val="annotation subject"/>
    <w:basedOn w:val="CommentText"/>
    <w:next w:val="CommentText"/>
    <w:link w:val="CommentSubjectChar"/>
    <w:uiPriority w:val="99"/>
    <w:semiHidden/>
    <w:unhideWhenUsed/>
    <w:rsid w:val="00A71E30"/>
    <w:rPr>
      <w:b/>
      <w:bCs/>
    </w:rPr>
  </w:style>
  <w:style w:type="character" w:customStyle="1" w:styleId="CommentSubjectChar">
    <w:name w:val="Comment Subject Char"/>
    <w:basedOn w:val="CommentTextChar"/>
    <w:link w:val="CommentSubject"/>
    <w:uiPriority w:val="99"/>
    <w:semiHidden/>
    <w:rsid w:val="00A71E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4877</Words>
  <Characters>27803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Summers</dc:creator>
  <cp:keywords/>
  <dc:description/>
  <cp:lastModifiedBy>Sarah Summers</cp:lastModifiedBy>
  <cp:revision>2</cp:revision>
  <dcterms:created xsi:type="dcterms:W3CDTF">2022-04-19T10:53:00Z</dcterms:created>
  <dcterms:modified xsi:type="dcterms:W3CDTF">2022-04-19T10:53:00Z</dcterms:modified>
</cp:coreProperties>
</file>