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3AF083B" w14:textId="40CD459C" w:rsidR="0046745E" w:rsidRDefault="00EB51A0" w:rsidP="00874104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r w:rsidRPr="00EB51A0">
        <w:rPr>
          <w:rFonts w:ascii="Arial" w:hAnsi="Arial" w:cs="Arial"/>
          <w:sz w:val="24"/>
          <w:szCs w:val="24"/>
          <w:u w:val="single"/>
        </w:rPr>
        <w:t>References</w:t>
      </w:r>
    </w:p>
    <w:p w14:paraId="19DE6886" w14:textId="77777777" w:rsidR="00527001" w:rsidRDefault="00527001" w:rsidP="007E689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Burton, S. (2018) </w:t>
      </w:r>
      <w:r>
        <w:rPr>
          <w:rFonts w:ascii="Arial" w:hAnsi="Arial" w:cs="Arial"/>
          <w:i/>
          <w:iCs/>
          <w:sz w:val="24"/>
          <w:szCs w:val="24"/>
        </w:rPr>
        <w:t xml:space="preserve">The ELSA Trainers’ Manual. </w:t>
      </w:r>
      <w:r>
        <w:rPr>
          <w:rFonts w:ascii="Arial" w:hAnsi="Arial" w:cs="Arial"/>
          <w:sz w:val="24"/>
          <w:szCs w:val="24"/>
        </w:rPr>
        <w:t>Abingdon: Routledge.</w:t>
      </w:r>
    </w:p>
    <w:p w14:paraId="045CAE95" w14:textId="77777777" w:rsidR="00527001" w:rsidRPr="007E6897" w:rsidRDefault="00527001" w:rsidP="007E6897">
      <w:pPr>
        <w:spacing w:after="0" w:line="360" w:lineRule="auto"/>
        <w:jc w:val="both"/>
        <w:rPr>
          <w:rFonts w:ascii="Arial" w:eastAsia="Times New Roman" w:hAnsi="Arial" w:cs="Arial"/>
          <w:kern w:val="36"/>
          <w:sz w:val="24"/>
          <w:szCs w:val="24"/>
          <w:bdr w:val="none" w:sz="0" w:space="0" w:color="auto" w:frame="1"/>
          <w:lang w:val="en-GB" w:eastAsia="en-GB"/>
        </w:rPr>
      </w:pPr>
      <w:r w:rsidRPr="007E6897">
        <w:rPr>
          <w:rFonts w:ascii="Arial" w:eastAsia="Times New Roman" w:hAnsi="Arial" w:cs="Arial"/>
          <w:kern w:val="36"/>
          <w:sz w:val="24"/>
          <w:szCs w:val="24"/>
          <w:bdr w:val="none" w:sz="0" w:space="0" w:color="auto" w:frame="1"/>
          <w:lang w:val="en-GB" w:eastAsia="en-GB"/>
        </w:rPr>
        <w:t xml:space="preserve">Ceredigion County Council (2018) </w:t>
      </w:r>
      <w:proofErr w:type="spellStart"/>
      <w:r w:rsidRPr="007E6897">
        <w:rPr>
          <w:rFonts w:ascii="Arial" w:eastAsia="Times New Roman" w:hAnsi="Arial" w:cs="Arial"/>
          <w:i/>
          <w:iCs/>
          <w:kern w:val="36"/>
          <w:sz w:val="24"/>
          <w:szCs w:val="24"/>
          <w:bdr w:val="none" w:sz="0" w:space="0" w:color="auto" w:frame="1"/>
          <w:lang w:val="en-GB" w:eastAsia="en-GB"/>
        </w:rPr>
        <w:t>Pecyn</w:t>
      </w:r>
      <w:proofErr w:type="spellEnd"/>
      <w:r w:rsidRPr="007E6897">
        <w:rPr>
          <w:rFonts w:ascii="Arial" w:eastAsia="Times New Roman" w:hAnsi="Arial" w:cs="Arial"/>
          <w:i/>
          <w:iCs/>
          <w:kern w:val="36"/>
          <w:sz w:val="24"/>
          <w:szCs w:val="24"/>
          <w:bdr w:val="none" w:sz="0" w:space="0" w:color="auto" w:frame="1"/>
          <w:lang w:val="en-GB" w:eastAsia="en-GB"/>
        </w:rPr>
        <w:t xml:space="preserve"> </w:t>
      </w:r>
      <w:proofErr w:type="spellStart"/>
      <w:r w:rsidRPr="007E6897">
        <w:rPr>
          <w:rFonts w:ascii="Arial" w:eastAsia="Times New Roman" w:hAnsi="Arial" w:cs="Arial"/>
          <w:i/>
          <w:iCs/>
          <w:kern w:val="36"/>
          <w:sz w:val="24"/>
          <w:szCs w:val="24"/>
          <w:bdr w:val="none" w:sz="0" w:space="0" w:color="auto" w:frame="1"/>
          <w:lang w:val="en-GB" w:eastAsia="en-GB"/>
        </w:rPr>
        <w:t>Diogelu</w:t>
      </w:r>
      <w:proofErr w:type="spellEnd"/>
      <w:r w:rsidRPr="007E6897">
        <w:rPr>
          <w:rFonts w:ascii="Arial" w:eastAsia="Times New Roman" w:hAnsi="Arial" w:cs="Arial"/>
          <w:i/>
          <w:iCs/>
          <w:kern w:val="36"/>
          <w:sz w:val="24"/>
          <w:szCs w:val="24"/>
          <w:bdr w:val="none" w:sz="0" w:space="0" w:color="auto" w:frame="1"/>
          <w:lang w:val="en-GB" w:eastAsia="en-GB"/>
        </w:rPr>
        <w:t xml:space="preserve"> </w:t>
      </w:r>
      <w:proofErr w:type="spellStart"/>
      <w:r w:rsidRPr="007E6897">
        <w:rPr>
          <w:rFonts w:ascii="Arial" w:eastAsia="Times New Roman" w:hAnsi="Arial" w:cs="Arial"/>
          <w:i/>
          <w:iCs/>
          <w:kern w:val="36"/>
          <w:sz w:val="24"/>
          <w:szCs w:val="24"/>
          <w:bdr w:val="none" w:sz="0" w:space="0" w:color="auto" w:frame="1"/>
          <w:lang w:val="en-GB" w:eastAsia="en-GB"/>
        </w:rPr>
        <w:t>Saesneg</w:t>
      </w:r>
      <w:proofErr w:type="spellEnd"/>
      <w:r w:rsidRPr="007E6897">
        <w:rPr>
          <w:rFonts w:ascii="Arial" w:eastAsia="Times New Roman" w:hAnsi="Arial" w:cs="Arial"/>
          <w:i/>
          <w:iCs/>
          <w:kern w:val="36"/>
          <w:sz w:val="24"/>
          <w:szCs w:val="24"/>
          <w:bdr w:val="none" w:sz="0" w:space="0" w:color="auto" w:frame="1"/>
          <w:lang w:val="en-GB" w:eastAsia="en-GB"/>
        </w:rPr>
        <w:t xml:space="preserve">. </w:t>
      </w:r>
      <w:r w:rsidRPr="007E6897">
        <w:rPr>
          <w:rFonts w:ascii="Arial" w:eastAsia="Times New Roman" w:hAnsi="Arial" w:cs="Arial"/>
          <w:kern w:val="36"/>
          <w:sz w:val="24"/>
          <w:szCs w:val="24"/>
          <w:bdr w:val="none" w:sz="0" w:space="0" w:color="auto" w:frame="1"/>
          <w:lang w:val="en-GB" w:eastAsia="en-GB"/>
        </w:rPr>
        <w:t>Aberystwyth: Ceredigion County Council.</w:t>
      </w:r>
    </w:p>
    <w:p w14:paraId="72A22BB2" w14:textId="77777777" w:rsidR="00527001" w:rsidRPr="007E6897" w:rsidRDefault="00527001" w:rsidP="007E689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E6897">
        <w:rPr>
          <w:rFonts w:ascii="Arial" w:hAnsi="Arial" w:cs="Arial"/>
          <w:sz w:val="24"/>
          <w:szCs w:val="24"/>
        </w:rPr>
        <w:t xml:space="preserve">Children’s Commissioner (2020) </w:t>
      </w:r>
      <w:r w:rsidRPr="007E6897">
        <w:rPr>
          <w:rFonts w:ascii="Arial" w:hAnsi="Arial" w:cs="Arial"/>
          <w:i/>
          <w:iCs/>
          <w:sz w:val="24"/>
          <w:szCs w:val="24"/>
        </w:rPr>
        <w:t xml:space="preserve">Leaving Care. </w:t>
      </w:r>
      <w:r w:rsidRPr="007E6897">
        <w:rPr>
          <w:rFonts w:ascii="Arial" w:hAnsi="Arial" w:cs="Arial"/>
          <w:sz w:val="24"/>
          <w:szCs w:val="24"/>
        </w:rPr>
        <w:t xml:space="preserve">Available at: </w:t>
      </w:r>
      <w:hyperlink r:id="rId6" w:history="1">
        <w:r w:rsidRPr="007E6897">
          <w:rPr>
            <w:rStyle w:val="Hyperlink"/>
            <w:rFonts w:ascii="Arial" w:hAnsi="Arial" w:cs="Arial"/>
            <w:sz w:val="24"/>
            <w:szCs w:val="24"/>
          </w:rPr>
          <w:t>https://www.childrenscommissioner.gov.uk/help-at-hand/leaving-care-your-rights/</w:t>
        </w:r>
      </w:hyperlink>
      <w:r w:rsidRPr="007E6897">
        <w:rPr>
          <w:rFonts w:ascii="Arial" w:hAnsi="Arial" w:cs="Arial"/>
          <w:sz w:val="24"/>
          <w:szCs w:val="24"/>
        </w:rPr>
        <w:t xml:space="preserve"> (Accessed 17 October 2020). </w:t>
      </w:r>
    </w:p>
    <w:p w14:paraId="527333E3" w14:textId="77777777" w:rsidR="00527001" w:rsidRPr="007E6897" w:rsidRDefault="00527001" w:rsidP="007E6897">
      <w:pPr>
        <w:spacing w:after="0" w:line="360" w:lineRule="auto"/>
        <w:jc w:val="both"/>
        <w:rPr>
          <w:rFonts w:ascii="Arial" w:eastAsia="Times New Roman" w:hAnsi="Arial" w:cs="Arial"/>
          <w:color w:val="111111"/>
          <w:kern w:val="36"/>
          <w:sz w:val="24"/>
          <w:szCs w:val="24"/>
          <w:lang w:val="en-GB" w:eastAsia="en-GB"/>
        </w:rPr>
      </w:pPr>
      <w:r w:rsidRPr="007E6897">
        <w:rPr>
          <w:rFonts w:ascii="Arial" w:eastAsia="Times New Roman" w:hAnsi="Arial" w:cs="Arial"/>
          <w:kern w:val="36"/>
          <w:sz w:val="24"/>
          <w:szCs w:val="24"/>
          <w:bdr w:val="none" w:sz="0" w:space="0" w:color="auto" w:frame="1"/>
          <w:lang w:val="en-GB" w:eastAsia="en-GB"/>
        </w:rPr>
        <w:t xml:space="preserve">CIW (2020) </w:t>
      </w:r>
      <w:r w:rsidRPr="007E6897">
        <w:rPr>
          <w:rFonts w:ascii="Arial" w:eastAsia="Times New Roman" w:hAnsi="Arial" w:cs="Arial"/>
          <w:i/>
          <w:iCs/>
          <w:color w:val="111111"/>
          <w:kern w:val="36"/>
          <w:sz w:val="24"/>
          <w:szCs w:val="24"/>
          <w:lang w:val="en-GB" w:eastAsia="en-GB"/>
        </w:rPr>
        <w:t xml:space="preserve">More than just words: Follow-on strategic framework for Welsh Language in Health, Social Services and Social Care. </w:t>
      </w:r>
      <w:r w:rsidRPr="007E6897">
        <w:rPr>
          <w:rFonts w:ascii="Arial" w:eastAsia="Times New Roman" w:hAnsi="Arial" w:cs="Arial"/>
          <w:color w:val="111111"/>
          <w:kern w:val="36"/>
          <w:sz w:val="24"/>
          <w:szCs w:val="24"/>
          <w:lang w:val="en-GB" w:eastAsia="en-GB"/>
        </w:rPr>
        <w:t xml:space="preserve">Available at: </w:t>
      </w:r>
      <w:hyperlink r:id="rId7" w:history="1">
        <w:r w:rsidRPr="007E6897">
          <w:rPr>
            <w:rStyle w:val="Hyperlink"/>
            <w:rFonts w:ascii="Arial" w:eastAsia="Times New Roman" w:hAnsi="Arial" w:cs="Arial"/>
            <w:kern w:val="36"/>
            <w:sz w:val="24"/>
            <w:szCs w:val="24"/>
            <w:lang w:val="en-GB" w:eastAsia="en-GB"/>
          </w:rPr>
          <w:t>https://careinspectorate.wales/more-just-words-follow-strategic-framework-welsh-language-health-social-services-and-social-care</w:t>
        </w:r>
      </w:hyperlink>
      <w:r w:rsidRPr="007E6897">
        <w:rPr>
          <w:rFonts w:ascii="Arial" w:eastAsia="Times New Roman" w:hAnsi="Arial" w:cs="Arial"/>
          <w:color w:val="111111"/>
          <w:kern w:val="36"/>
          <w:sz w:val="24"/>
          <w:szCs w:val="24"/>
          <w:lang w:val="en-GB" w:eastAsia="en-GB"/>
        </w:rPr>
        <w:t xml:space="preserve"> . (Accessed 17 October 2020).</w:t>
      </w:r>
    </w:p>
    <w:p w14:paraId="289A7EC8" w14:textId="77777777" w:rsidR="00527001" w:rsidRPr="007E6897" w:rsidRDefault="00527001" w:rsidP="007E6897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7E6897">
        <w:rPr>
          <w:rFonts w:ascii="Arial" w:hAnsi="Arial" w:cs="Arial"/>
          <w:sz w:val="24"/>
          <w:szCs w:val="24"/>
          <w:lang w:val="en-GB"/>
        </w:rPr>
        <w:t xml:space="preserve">Collier, E. (2018) </w:t>
      </w:r>
      <w:r w:rsidRPr="007E6897">
        <w:rPr>
          <w:rFonts w:ascii="Arial" w:hAnsi="Arial" w:cs="Arial"/>
          <w:i/>
          <w:iCs/>
          <w:sz w:val="24"/>
          <w:szCs w:val="24"/>
          <w:lang w:val="en-GB"/>
        </w:rPr>
        <w:t xml:space="preserve">Safeguarding Responsibilities of School Staff. </w:t>
      </w:r>
      <w:r w:rsidRPr="007E6897">
        <w:rPr>
          <w:rFonts w:ascii="Arial" w:hAnsi="Arial" w:cs="Arial"/>
          <w:sz w:val="24"/>
          <w:szCs w:val="24"/>
          <w:lang w:val="en-GB"/>
        </w:rPr>
        <w:t xml:space="preserve">Available at: </w:t>
      </w:r>
      <w:hyperlink r:id="rId8" w:history="1">
        <w:r w:rsidRPr="007E6897">
          <w:rPr>
            <w:rStyle w:val="Hyperlink"/>
            <w:rFonts w:ascii="Arial" w:hAnsi="Arial" w:cs="Arial"/>
            <w:sz w:val="24"/>
            <w:szCs w:val="24"/>
            <w:lang w:val="en-GB"/>
          </w:rPr>
          <w:t>https://www.highspeedtraining.co.uk/hub/safeguarding-responsibilities-in-schools/</w:t>
        </w:r>
      </w:hyperlink>
      <w:r w:rsidRPr="007E6897">
        <w:rPr>
          <w:rFonts w:ascii="Arial" w:hAnsi="Arial" w:cs="Arial"/>
          <w:sz w:val="24"/>
          <w:szCs w:val="24"/>
          <w:lang w:val="en-GB"/>
        </w:rPr>
        <w:t xml:space="preserve"> (Accessed 7 October 2020).</w:t>
      </w:r>
    </w:p>
    <w:p w14:paraId="49FE8709" w14:textId="77777777" w:rsidR="00527001" w:rsidRPr="007E6897" w:rsidRDefault="00527001" w:rsidP="007E689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E6897">
        <w:rPr>
          <w:rFonts w:ascii="Arial" w:hAnsi="Arial" w:cs="Arial"/>
          <w:sz w:val="24"/>
          <w:szCs w:val="24"/>
        </w:rPr>
        <w:t xml:space="preserve">CYSUR Mid and West Wales Safeguarding Board (2019) </w:t>
      </w:r>
      <w:r w:rsidRPr="007E6897">
        <w:rPr>
          <w:rFonts w:ascii="Arial" w:hAnsi="Arial" w:cs="Arial"/>
          <w:i/>
          <w:iCs/>
          <w:sz w:val="24"/>
          <w:szCs w:val="24"/>
        </w:rPr>
        <w:t xml:space="preserve">Reporting Concerns – Child Multi Agency Referral Form (MARF) April 2017. </w:t>
      </w:r>
      <w:r w:rsidRPr="007E6897">
        <w:rPr>
          <w:rFonts w:ascii="Arial" w:hAnsi="Arial" w:cs="Arial"/>
          <w:sz w:val="24"/>
          <w:szCs w:val="24"/>
        </w:rPr>
        <w:t xml:space="preserve">Available at: </w:t>
      </w:r>
      <w:hyperlink r:id="rId9" w:history="1">
        <w:r w:rsidRPr="007E6897">
          <w:rPr>
            <w:rStyle w:val="Hyperlink"/>
            <w:rFonts w:ascii="Arial" w:hAnsi="Arial" w:cs="Arial"/>
            <w:sz w:val="24"/>
            <w:szCs w:val="24"/>
          </w:rPr>
          <w:t>https://www.cysur.wales/contacts-and-useful-links/reporting-concerns-child/</w:t>
        </w:r>
      </w:hyperlink>
      <w:r w:rsidRPr="007E6897">
        <w:rPr>
          <w:rFonts w:ascii="Arial" w:hAnsi="Arial" w:cs="Arial"/>
          <w:sz w:val="24"/>
          <w:szCs w:val="24"/>
        </w:rPr>
        <w:t xml:space="preserve">  (Accessed 17 October 2020).</w:t>
      </w:r>
    </w:p>
    <w:p w14:paraId="448F4FF1" w14:textId="77777777" w:rsidR="00527001" w:rsidRDefault="00527001" w:rsidP="007E689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Department for Education (2013) </w:t>
      </w:r>
      <w:r>
        <w:rPr>
          <w:rFonts w:ascii="Arial" w:hAnsi="Arial" w:cs="Arial"/>
          <w:i/>
          <w:iCs/>
          <w:sz w:val="24"/>
          <w:szCs w:val="24"/>
        </w:rPr>
        <w:t xml:space="preserve">Sure Start children’s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centres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: guidance for local authorities.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0" w:history="1">
        <w:r w:rsidRPr="00AB21EF">
          <w:rPr>
            <w:rStyle w:val="Hyperlink"/>
            <w:rFonts w:ascii="Arial" w:hAnsi="Arial" w:cs="Arial"/>
            <w:sz w:val="24"/>
            <w:szCs w:val="24"/>
          </w:rPr>
          <w:t>https://www.gov.uk/government/publications/sure-start-childrens-centres</w:t>
        </w:r>
      </w:hyperlink>
      <w:r>
        <w:rPr>
          <w:rFonts w:ascii="Arial" w:hAnsi="Arial" w:cs="Arial"/>
          <w:sz w:val="24"/>
          <w:szCs w:val="24"/>
        </w:rPr>
        <w:t xml:space="preserve"> (Accessed 12 October 2020).</w:t>
      </w:r>
    </w:p>
    <w:p w14:paraId="48FAAB10" w14:textId="77777777" w:rsidR="00527001" w:rsidRPr="007E6897" w:rsidRDefault="00527001" w:rsidP="007E689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E6897">
        <w:rPr>
          <w:rFonts w:ascii="Arial" w:hAnsi="Arial" w:cs="Arial"/>
          <w:sz w:val="24"/>
          <w:szCs w:val="24"/>
        </w:rPr>
        <w:t xml:space="preserve">Department for Education (2015) </w:t>
      </w:r>
      <w:r w:rsidRPr="007E6897">
        <w:rPr>
          <w:rFonts w:ascii="Arial" w:hAnsi="Arial" w:cs="Arial"/>
          <w:i/>
          <w:iCs/>
          <w:sz w:val="24"/>
          <w:szCs w:val="24"/>
        </w:rPr>
        <w:t xml:space="preserve">The Children Act 1989 guidance and regulations. Volume 2: care planning, placement and case review.  </w:t>
      </w:r>
      <w:r w:rsidRPr="007E6897">
        <w:rPr>
          <w:rFonts w:ascii="Arial" w:hAnsi="Arial" w:cs="Arial"/>
          <w:sz w:val="24"/>
          <w:szCs w:val="24"/>
        </w:rPr>
        <w:t xml:space="preserve">Available at: </w:t>
      </w:r>
      <w:hyperlink r:id="rId11" w:history="1">
        <w:r w:rsidRPr="007E6897">
          <w:rPr>
            <w:rStyle w:val="Hyperlink"/>
            <w:rFonts w:ascii="Arial" w:hAnsi="Arial" w:cs="Arial"/>
            <w:sz w:val="24"/>
            <w:szCs w:val="24"/>
          </w:rPr>
          <w:t>https://assets.publishing.service.gov.uk/government/uploads/system/uploads/attachment_data/file/441643/Children_Act_Guidance_2015.pdf</w:t>
        </w:r>
      </w:hyperlink>
      <w:r w:rsidRPr="007E6897">
        <w:rPr>
          <w:rFonts w:ascii="Arial" w:hAnsi="Arial" w:cs="Arial"/>
          <w:sz w:val="24"/>
          <w:szCs w:val="24"/>
        </w:rPr>
        <w:t xml:space="preserve"> (Accessed 11 October 2020).</w:t>
      </w:r>
    </w:p>
    <w:p w14:paraId="53816ED6" w14:textId="77777777" w:rsidR="00527001" w:rsidRPr="007E6897" w:rsidRDefault="00527001" w:rsidP="007E689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bookmarkStart w:id="0" w:name="_Hlk53836956"/>
      <w:r w:rsidRPr="007E6897">
        <w:rPr>
          <w:rFonts w:ascii="Arial" w:hAnsi="Arial" w:cs="Arial"/>
          <w:sz w:val="24"/>
          <w:szCs w:val="24"/>
        </w:rPr>
        <w:t xml:space="preserve">Family Rights Group (2012) </w:t>
      </w:r>
      <w:r w:rsidRPr="007E6897">
        <w:rPr>
          <w:rFonts w:ascii="Arial" w:hAnsi="Arial" w:cs="Arial"/>
          <w:i/>
          <w:iCs/>
          <w:sz w:val="24"/>
          <w:szCs w:val="24"/>
        </w:rPr>
        <w:t xml:space="preserve">Anne and Terry’s Story (Part 1) – child protection conference. </w:t>
      </w:r>
      <w:r w:rsidRPr="007E6897">
        <w:rPr>
          <w:rFonts w:ascii="Arial" w:hAnsi="Arial" w:cs="Arial"/>
          <w:sz w:val="24"/>
          <w:szCs w:val="24"/>
        </w:rPr>
        <w:t xml:space="preserve">[video] Available at: </w:t>
      </w:r>
      <w:bookmarkEnd w:id="0"/>
      <w:r w:rsidRPr="007E6897">
        <w:rPr>
          <w:rFonts w:ascii="Arial" w:hAnsi="Arial" w:cs="Arial"/>
          <w:sz w:val="24"/>
          <w:szCs w:val="24"/>
        </w:rPr>
        <w:fldChar w:fldCharType="begin"/>
      </w:r>
      <w:r w:rsidRPr="007E6897">
        <w:rPr>
          <w:rFonts w:ascii="Arial" w:hAnsi="Arial" w:cs="Arial"/>
          <w:sz w:val="24"/>
          <w:szCs w:val="24"/>
        </w:rPr>
        <w:instrText xml:space="preserve"> HYPERLINK "https://www.youtube.com/watch?v=EjRX38_P5HU" </w:instrText>
      </w:r>
      <w:r w:rsidRPr="007E6897">
        <w:rPr>
          <w:rFonts w:ascii="Arial" w:hAnsi="Arial" w:cs="Arial"/>
          <w:sz w:val="24"/>
          <w:szCs w:val="24"/>
        </w:rPr>
        <w:fldChar w:fldCharType="separate"/>
      </w:r>
      <w:r w:rsidRPr="007E6897">
        <w:rPr>
          <w:rStyle w:val="Hyperlink"/>
          <w:rFonts w:ascii="Arial" w:hAnsi="Arial" w:cs="Arial"/>
          <w:sz w:val="24"/>
          <w:szCs w:val="24"/>
        </w:rPr>
        <w:t>https://www.youtube.com/watch?v=EjRX38_P5HU</w:t>
      </w:r>
      <w:r w:rsidRPr="007E6897">
        <w:rPr>
          <w:rFonts w:ascii="Arial" w:hAnsi="Arial" w:cs="Arial"/>
          <w:sz w:val="24"/>
          <w:szCs w:val="24"/>
        </w:rPr>
        <w:fldChar w:fldCharType="end"/>
      </w:r>
      <w:r w:rsidRPr="007E6897">
        <w:rPr>
          <w:rFonts w:ascii="Arial" w:hAnsi="Arial" w:cs="Arial"/>
          <w:sz w:val="24"/>
          <w:szCs w:val="24"/>
        </w:rPr>
        <w:t xml:space="preserve"> (Accessed 4 October 2020).</w:t>
      </w:r>
    </w:p>
    <w:p w14:paraId="2785E268" w14:textId="77777777" w:rsidR="00527001" w:rsidRPr="007E6897" w:rsidRDefault="00527001" w:rsidP="007E689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bookmarkStart w:id="1" w:name="_Hlk53837065"/>
      <w:r w:rsidRPr="007E6897">
        <w:rPr>
          <w:rFonts w:ascii="Arial" w:hAnsi="Arial" w:cs="Arial"/>
          <w:sz w:val="24"/>
          <w:szCs w:val="24"/>
        </w:rPr>
        <w:lastRenderedPageBreak/>
        <w:t xml:space="preserve">Family Rights Group (2012) </w:t>
      </w:r>
      <w:bookmarkEnd w:id="1"/>
      <w:r w:rsidRPr="007E6897">
        <w:rPr>
          <w:rFonts w:ascii="Arial" w:hAnsi="Arial" w:cs="Arial"/>
          <w:i/>
          <w:iCs/>
          <w:sz w:val="24"/>
          <w:szCs w:val="24"/>
        </w:rPr>
        <w:t xml:space="preserve">Anne and Terry’s Story (Part 2) – child protection conference. </w:t>
      </w:r>
      <w:r w:rsidRPr="007E6897">
        <w:rPr>
          <w:rFonts w:ascii="Arial" w:hAnsi="Arial" w:cs="Arial"/>
          <w:sz w:val="24"/>
          <w:szCs w:val="24"/>
        </w:rPr>
        <w:t xml:space="preserve">[video] Available at: </w:t>
      </w:r>
      <w:hyperlink r:id="rId12" w:history="1">
        <w:r w:rsidRPr="007E6897">
          <w:rPr>
            <w:rStyle w:val="Hyperlink"/>
            <w:rFonts w:ascii="Arial" w:hAnsi="Arial" w:cs="Arial"/>
            <w:sz w:val="24"/>
            <w:szCs w:val="24"/>
          </w:rPr>
          <w:t>https://www.youtube.com/watch?v=3Q11zm-L-hQ</w:t>
        </w:r>
      </w:hyperlink>
      <w:r w:rsidRPr="007E6897">
        <w:rPr>
          <w:rFonts w:ascii="Arial" w:hAnsi="Arial" w:cs="Arial"/>
          <w:sz w:val="24"/>
          <w:szCs w:val="24"/>
        </w:rPr>
        <w:t xml:space="preserve"> (Accessed 4 October 2020).</w:t>
      </w:r>
    </w:p>
    <w:p w14:paraId="564B8161" w14:textId="77777777" w:rsidR="00527001" w:rsidRPr="007E6897" w:rsidRDefault="00527001" w:rsidP="007E689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E6897">
        <w:rPr>
          <w:rFonts w:ascii="Arial" w:hAnsi="Arial" w:cs="Arial"/>
          <w:sz w:val="24"/>
          <w:szCs w:val="24"/>
        </w:rPr>
        <w:t xml:space="preserve">Family Rights Group (2012) </w:t>
      </w:r>
      <w:r w:rsidRPr="007E6897">
        <w:rPr>
          <w:rFonts w:ascii="Arial" w:hAnsi="Arial" w:cs="Arial"/>
          <w:i/>
          <w:iCs/>
          <w:sz w:val="24"/>
          <w:szCs w:val="24"/>
        </w:rPr>
        <w:t xml:space="preserve">Interview with a Social Worker – child protection conference. </w:t>
      </w:r>
      <w:r w:rsidRPr="007E6897">
        <w:rPr>
          <w:rFonts w:ascii="Arial" w:hAnsi="Arial" w:cs="Arial"/>
          <w:sz w:val="24"/>
          <w:szCs w:val="24"/>
        </w:rPr>
        <w:t xml:space="preserve">Available at: </w:t>
      </w:r>
      <w:hyperlink r:id="rId13" w:history="1">
        <w:r w:rsidRPr="007E6897">
          <w:rPr>
            <w:rStyle w:val="Hyperlink"/>
            <w:rFonts w:ascii="Arial" w:hAnsi="Arial" w:cs="Arial"/>
            <w:sz w:val="24"/>
            <w:szCs w:val="24"/>
          </w:rPr>
          <w:t>https://www.youtube.com/watch?v=VcsFzoBrmb0</w:t>
        </w:r>
      </w:hyperlink>
      <w:r w:rsidRPr="007E6897">
        <w:rPr>
          <w:rFonts w:ascii="Arial" w:hAnsi="Arial" w:cs="Arial"/>
          <w:sz w:val="24"/>
          <w:szCs w:val="24"/>
        </w:rPr>
        <w:t xml:space="preserve"> (Accessed 4 October 2020).</w:t>
      </w:r>
    </w:p>
    <w:p w14:paraId="29AF38A9" w14:textId="77777777" w:rsidR="00527001" w:rsidRPr="007E6897" w:rsidRDefault="00527001" w:rsidP="007E6897">
      <w:pPr>
        <w:spacing w:after="120" w:line="360" w:lineRule="auto"/>
        <w:jc w:val="both"/>
        <w:rPr>
          <w:rFonts w:ascii="Arial" w:hAnsi="Arial" w:cs="Arial"/>
          <w:sz w:val="24"/>
          <w:szCs w:val="24"/>
        </w:rPr>
      </w:pPr>
      <w:r w:rsidRPr="007E6897">
        <w:rPr>
          <w:rFonts w:ascii="Arial" w:hAnsi="Arial" w:cs="Arial"/>
          <w:sz w:val="24"/>
          <w:szCs w:val="24"/>
        </w:rPr>
        <w:t xml:space="preserve">Information Commissioner’s Office (2018) </w:t>
      </w:r>
      <w:r w:rsidRPr="007E6897">
        <w:rPr>
          <w:rFonts w:ascii="Arial" w:hAnsi="Arial" w:cs="Arial"/>
          <w:i/>
          <w:iCs/>
          <w:sz w:val="24"/>
          <w:szCs w:val="24"/>
        </w:rPr>
        <w:t xml:space="preserve">Guide to the General Data Protection Regulation (GDPR). </w:t>
      </w:r>
      <w:r w:rsidRPr="007E6897">
        <w:rPr>
          <w:rFonts w:ascii="Arial" w:hAnsi="Arial" w:cs="Arial"/>
          <w:sz w:val="24"/>
          <w:szCs w:val="24"/>
        </w:rPr>
        <w:t xml:space="preserve">Available at: </w:t>
      </w:r>
      <w:hyperlink r:id="rId14" w:history="1">
        <w:r w:rsidRPr="007E6897">
          <w:rPr>
            <w:rFonts w:ascii="Arial" w:hAnsi="Arial" w:cs="Arial"/>
            <w:color w:val="0000FF"/>
            <w:sz w:val="24"/>
            <w:szCs w:val="24"/>
            <w:u w:val="single"/>
          </w:rPr>
          <w:t>https://assets.publishing.service.gov.uk/government/uploads/system/uploads/attachment_data/file/711097/guide-to-the-general-data-protection-regulation-gdpr-1-0.pdf</w:t>
        </w:r>
      </w:hyperlink>
      <w:r w:rsidRPr="007E6897">
        <w:rPr>
          <w:rFonts w:ascii="Arial" w:hAnsi="Arial" w:cs="Arial"/>
          <w:sz w:val="24"/>
          <w:szCs w:val="24"/>
        </w:rPr>
        <w:t xml:space="preserve"> </w:t>
      </w:r>
      <w:r w:rsidRPr="007E6897">
        <w:rPr>
          <w:rFonts w:ascii="Arial" w:hAnsi="Arial" w:cs="Arial"/>
          <w:i/>
          <w:iCs/>
          <w:sz w:val="24"/>
          <w:szCs w:val="24"/>
        </w:rPr>
        <w:t xml:space="preserve"> </w:t>
      </w:r>
      <w:r w:rsidRPr="007E6897">
        <w:rPr>
          <w:rFonts w:ascii="Arial" w:hAnsi="Arial" w:cs="Arial"/>
          <w:sz w:val="24"/>
          <w:szCs w:val="24"/>
        </w:rPr>
        <w:t>(Accessed 7 October 2020).</w:t>
      </w:r>
    </w:p>
    <w:p w14:paraId="421D7DBE" w14:textId="77777777" w:rsidR="00527001" w:rsidRPr="007E6897" w:rsidRDefault="00527001" w:rsidP="007E689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E6897">
        <w:rPr>
          <w:rFonts w:ascii="Arial" w:hAnsi="Arial" w:cs="Arial"/>
          <w:sz w:val="24"/>
          <w:szCs w:val="24"/>
        </w:rPr>
        <w:t xml:space="preserve">National Assembly for Wales: Children, Young People and Education Committee (2019) </w:t>
      </w:r>
      <w:r w:rsidRPr="007E6897">
        <w:rPr>
          <w:rFonts w:ascii="Arial" w:hAnsi="Arial" w:cs="Arial"/>
          <w:i/>
          <w:iCs/>
          <w:sz w:val="24"/>
          <w:szCs w:val="24"/>
        </w:rPr>
        <w:t xml:space="preserve">Children (Abolition of Defense of Reasonable Punishment) (Wales) Bill Committee Stage 1 Report. </w:t>
      </w:r>
      <w:r w:rsidRPr="007E6897">
        <w:rPr>
          <w:rFonts w:ascii="Arial" w:hAnsi="Arial" w:cs="Arial"/>
          <w:sz w:val="24"/>
          <w:szCs w:val="24"/>
        </w:rPr>
        <w:t>Cardiff: National Assembly for Wales.</w:t>
      </w:r>
    </w:p>
    <w:p w14:paraId="006DAD68" w14:textId="77777777" w:rsidR="00527001" w:rsidRPr="007E6897" w:rsidRDefault="00527001" w:rsidP="007E689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E6897">
        <w:rPr>
          <w:rFonts w:ascii="Arial" w:hAnsi="Arial" w:cs="Arial"/>
          <w:sz w:val="24"/>
          <w:szCs w:val="24"/>
        </w:rPr>
        <w:t xml:space="preserve">NSPCC (2020) </w:t>
      </w:r>
      <w:r w:rsidRPr="007E6897">
        <w:rPr>
          <w:rFonts w:ascii="Arial" w:hAnsi="Arial" w:cs="Arial"/>
          <w:i/>
          <w:iCs/>
          <w:sz w:val="24"/>
          <w:szCs w:val="24"/>
        </w:rPr>
        <w:t xml:space="preserve">Child protection system in Wales. </w:t>
      </w:r>
      <w:r w:rsidRPr="007E6897">
        <w:rPr>
          <w:rFonts w:ascii="Arial" w:hAnsi="Arial" w:cs="Arial"/>
          <w:sz w:val="24"/>
          <w:szCs w:val="24"/>
        </w:rPr>
        <w:t xml:space="preserve">Available at: </w:t>
      </w:r>
      <w:hyperlink r:id="rId15" w:anchor="heading-top" w:history="1">
        <w:r w:rsidRPr="007E6897">
          <w:rPr>
            <w:rStyle w:val="Hyperlink"/>
            <w:rFonts w:ascii="Arial" w:hAnsi="Arial" w:cs="Arial"/>
            <w:sz w:val="24"/>
            <w:szCs w:val="24"/>
          </w:rPr>
          <w:t>https://learning.nspcc.org.uk/child-protection-system/wales#heading-top</w:t>
        </w:r>
      </w:hyperlink>
      <w:r w:rsidRPr="007E6897">
        <w:rPr>
          <w:rFonts w:ascii="Arial" w:hAnsi="Arial" w:cs="Arial"/>
          <w:sz w:val="24"/>
          <w:szCs w:val="24"/>
        </w:rPr>
        <w:t>. (Accessed 11 October 2020).</w:t>
      </w:r>
    </w:p>
    <w:p w14:paraId="0AA217EC" w14:textId="77777777" w:rsidR="00527001" w:rsidRPr="007E6897" w:rsidRDefault="00527001" w:rsidP="007E689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E6897">
        <w:rPr>
          <w:rFonts w:ascii="Arial" w:hAnsi="Arial" w:cs="Arial"/>
          <w:sz w:val="24"/>
          <w:szCs w:val="24"/>
        </w:rPr>
        <w:t xml:space="preserve">NSPCC (2020) </w:t>
      </w:r>
      <w:r w:rsidRPr="007E6897">
        <w:rPr>
          <w:rFonts w:ascii="Arial" w:hAnsi="Arial" w:cs="Arial"/>
          <w:i/>
          <w:iCs/>
          <w:sz w:val="24"/>
          <w:szCs w:val="24"/>
        </w:rPr>
        <w:t xml:space="preserve">Neglect. </w:t>
      </w:r>
      <w:r w:rsidRPr="007E6897">
        <w:rPr>
          <w:rFonts w:ascii="Arial" w:hAnsi="Arial" w:cs="Arial"/>
          <w:sz w:val="24"/>
          <w:szCs w:val="24"/>
        </w:rPr>
        <w:t xml:space="preserve">Available at: </w:t>
      </w:r>
      <w:hyperlink r:id="rId16" w:history="1">
        <w:r w:rsidRPr="007E6897">
          <w:rPr>
            <w:rStyle w:val="Hyperlink"/>
            <w:rFonts w:ascii="Arial" w:hAnsi="Arial" w:cs="Arial"/>
            <w:sz w:val="24"/>
            <w:szCs w:val="24"/>
          </w:rPr>
          <w:t>https://www.nspcc.org.uk/what-is-child-abuse/types-of-abuse/neglect/</w:t>
        </w:r>
      </w:hyperlink>
      <w:r w:rsidRPr="007E6897">
        <w:rPr>
          <w:rFonts w:ascii="Arial" w:hAnsi="Arial" w:cs="Arial"/>
          <w:sz w:val="24"/>
          <w:szCs w:val="24"/>
        </w:rPr>
        <w:t xml:space="preserve"> (Accessed 20 October 2020).</w:t>
      </w:r>
    </w:p>
    <w:p w14:paraId="077C6180" w14:textId="77777777" w:rsidR="00527001" w:rsidRPr="007E6897" w:rsidRDefault="00527001" w:rsidP="007E689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E6897">
        <w:rPr>
          <w:rFonts w:ascii="Arial" w:hAnsi="Arial" w:cs="Arial"/>
          <w:sz w:val="24"/>
          <w:szCs w:val="24"/>
        </w:rPr>
        <w:t xml:space="preserve">NSPCC (2020) </w:t>
      </w:r>
      <w:r w:rsidRPr="007E6897">
        <w:rPr>
          <w:rFonts w:ascii="Arial" w:hAnsi="Arial" w:cs="Arial"/>
          <w:i/>
          <w:iCs/>
          <w:sz w:val="24"/>
          <w:szCs w:val="24"/>
        </w:rPr>
        <w:t xml:space="preserve">Spotting the signs of child abuse. </w:t>
      </w:r>
      <w:r w:rsidRPr="007E6897">
        <w:rPr>
          <w:rFonts w:ascii="Arial" w:hAnsi="Arial" w:cs="Arial"/>
          <w:sz w:val="24"/>
          <w:szCs w:val="24"/>
        </w:rPr>
        <w:t xml:space="preserve">Available at: </w:t>
      </w:r>
      <w:hyperlink r:id="rId17" w:history="1">
        <w:r w:rsidRPr="007E6897">
          <w:rPr>
            <w:rStyle w:val="Hyperlink"/>
            <w:rFonts w:ascii="Arial" w:hAnsi="Arial" w:cs="Arial"/>
            <w:sz w:val="24"/>
            <w:szCs w:val="24"/>
          </w:rPr>
          <w:t>https://www.nspcc.org.uk/what-is-child-abuse/spotting-signs-child-abuse/</w:t>
        </w:r>
      </w:hyperlink>
      <w:r w:rsidRPr="007E6897">
        <w:rPr>
          <w:rFonts w:ascii="Arial" w:hAnsi="Arial" w:cs="Arial"/>
          <w:sz w:val="24"/>
          <w:szCs w:val="24"/>
        </w:rPr>
        <w:t xml:space="preserve"> (Accessed 19 October 2020).</w:t>
      </w:r>
    </w:p>
    <w:p w14:paraId="49B52349" w14:textId="77777777" w:rsidR="00527001" w:rsidRPr="007E6897" w:rsidRDefault="00527001" w:rsidP="007E689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E6897">
        <w:rPr>
          <w:rFonts w:ascii="Arial" w:hAnsi="Arial" w:cs="Arial"/>
          <w:sz w:val="24"/>
          <w:szCs w:val="24"/>
        </w:rPr>
        <w:t xml:space="preserve">NSPCC and Cardiff University (2012) </w:t>
      </w:r>
      <w:r w:rsidRPr="007E6897">
        <w:rPr>
          <w:rFonts w:ascii="Arial" w:hAnsi="Arial" w:cs="Arial"/>
          <w:i/>
          <w:iCs/>
          <w:sz w:val="24"/>
          <w:szCs w:val="24"/>
        </w:rPr>
        <w:t xml:space="preserve">CORE-INFO Emotional neglect and emotional abuse in pre-school children. </w:t>
      </w:r>
      <w:r w:rsidRPr="007E6897">
        <w:rPr>
          <w:rFonts w:ascii="Arial" w:hAnsi="Arial" w:cs="Arial"/>
          <w:sz w:val="24"/>
          <w:szCs w:val="24"/>
        </w:rPr>
        <w:t xml:space="preserve">Available at: </w:t>
      </w:r>
      <w:hyperlink r:id="rId18" w:history="1">
        <w:r w:rsidRPr="007E6897">
          <w:rPr>
            <w:rStyle w:val="Hyperlink"/>
            <w:rFonts w:ascii="Arial" w:hAnsi="Arial" w:cs="Arial"/>
            <w:sz w:val="24"/>
            <w:szCs w:val="24"/>
          </w:rPr>
          <w:t>https://learning.nspcc.org.uk/media/1040/core-info-emotional-neglect-abuse.pdf</w:t>
        </w:r>
      </w:hyperlink>
      <w:r w:rsidRPr="007E6897">
        <w:rPr>
          <w:rFonts w:ascii="Arial" w:hAnsi="Arial" w:cs="Arial"/>
          <w:sz w:val="24"/>
          <w:szCs w:val="24"/>
        </w:rPr>
        <w:t xml:space="preserve"> (Accessed 3 October 2020).</w:t>
      </w:r>
    </w:p>
    <w:p w14:paraId="4517770E" w14:textId="77777777" w:rsidR="00527001" w:rsidRPr="007E6897" w:rsidRDefault="00527001" w:rsidP="007E689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E6897">
        <w:rPr>
          <w:rFonts w:ascii="Arial" w:hAnsi="Arial" w:cs="Arial"/>
          <w:sz w:val="24"/>
          <w:szCs w:val="24"/>
        </w:rPr>
        <w:t xml:space="preserve">Nursing Times (2013) </w:t>
      </w:r>
      <w:r w:rsidRPr="007E6897">
        <w:rPr>
          <w:rFonts w:ascii="Arial" w:hAnsi="Arial" w:cs="Arial"/>
          <w:i/>
          <w:iCs/>
          <w:sz w:val="24"/>
          <w:szCs w:val="24"/>
        </w:rPr>
        <w:t xml:space="preserve">Linking Physical Punishment in Childhood to Adult Mental Health. </w:t>
      </w:r>
      <w:r w:rsidRPr="007E6897">
        <w:rPr>
          <w:rFonts w:ascii="Arial" w:hAnsi="Arial" w:cs="Arial"/>
          <w:sz w:val="24"/>
          <w:szCs w:val="24"/>
        </w:rPr>
        <w:t xml:space="preserve">Available at: </w:t>
      </w:r>
      <w:hyperlink r:id="rId19" w:history="1">
        <w:r w:rsidRPr="007E6897">
          <w:rPr>
            <w:rStyle w:val="Hyperlink"/>
            <w:rFonts w:ascii="Arial" w:hAnsi="Arial" w:cs="Arial"/>
            <w:sz w:val="24"/>
            <w:szCs w:val="24"/>
          </w:rPr>
          <w:t>https://www.nursingtimes.net/roles/mental-health-nurses/linking-physical-punishment-in-children-to-adult-mental-health-17-05-2013/</w:t>
        </w:r>
      </w:hyperlink>
      <w:r w:rsidRPr="007E6897">
        <w:rPr>
          <w:rFonts w:ascii="Arial" w:hAnsi="Arial" w:cs="Arial"/>
          <w:sz w:val="24"/>
          <w:szCs w:val="24"/>
        </w:rPr>
        <w:t xml:space="preserve"> (Accessed 20 October 2020).</w:t>
      </w:r>
    </w:p>
    <w:p w14:paraId="303F39D7" w14:textId="77777777" w:rsidR="00527001" w:rsidRPr="007E6897" w:rsidRDefault="00527001" w:rsidP="007E689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E6897">
        <w:rPr>
          <w:rFonts w:ascii="Arial" w:hAnsi="Arial" w:cs="Arial"/>
          <w:sz w:val="24"/>
          <w:szCs w:val="24"/>
        </w:rPr>
        <w:lastRenderedPageBreak/>
        <w:t xml:space="preserve">Public Health Network </w:t>
      </w:r>
      <w:proofErr w:type="spellStart"/>
      <w:r w:rsidRPr="007E6897">
        <w:rPr>
          <w:rFonts w:ascii="Arial" w:hAnsi="Arial" w:cs="Arial"/>
          <w:sz w:val="24"/>
          <w:szCs w:val="24"/>
        </w:rPr>
        <w:t>Cymru</w:t>
      </w:r>
      <w:proofErr w:type="spellEnd"/>
      <w:r w:rsidRPr="007E6897">
        <w:rPr>
          <w:rFonts w:ascii="Arial" w:hAnsi="Arial" w:cs="Arial"/>
          <w:sz w:val="24"/>
          <w:szCs w:val="24"/>
        </w:rPr>
        <w:t xml:space="preserve"> (2017) </w:t>
      </w:r>
      <w:r w:rsidRPr="007E6897">
        <w:rPr>
          <w:rFonts w:ascii="Arial" w:hAnsi="Arial" w:cs="Arial"/>
          <w:i/>
          <w:iCs/>
          <w:sz w:val="24"/>
          <w:szCs w:val="24"/>
        </w:rPr>
        <w:t xml:space="preserve">Adverse Childhood Experiences (ACEs) (Wales). </w:t>
      </w:r>
      <w:r w:rsidRPr="007E6897">
        <w:rPr>
          <w:rFonts w:ascii="Arial" w:hAnsi="Arial" w:cs="Arial"/>
          <w:sz w:val="24"/>
          <w:szCs w:val="24"/>
        </w:rPr>
        <w:t xml:space="preserve">[video] Available at: </w:t>
      </w:r>
      <w:hyperlink r:id="rId20" w:anchor="id=1&amp;vid=f5f7d515929d7607c66f4e424df46b72&amp;action=view" w:history="1">
        <w:r w:rsidRPr="007E6897">
          <w:rPr>
            <w:rFonts w:ascii="Arial" w:hAnsi="Arial" w:cs="Arial"/>
            <w:color w:val="0000FF"/>
            <w:sz w:val="24"/>
            <w:szCs w:val="24"/>
            <w:u w:val="single"/>
          </w:rPr>
          <w:t>https://uk.video.search.yahoo.com/search/video;_ylt=AwrP4k_I97teohMANA8M34lQ;_ylu=X3oDMTEybzA4dWkxBGNvbG8DaXIyBHBvcwMxBHZ0aWQDQjk4MDNfMQRzZWMDc2M-?p=ACEs+animation+public+health+wales&amp;fr=mcafee#id=1&amp;vid=f5f7d515929d7607c66f4e424df46b72&amp;action=view</w:t>
        </w:r>
      </w:hyperlink>
      <w:r w:rsidRPr="007E6897">
        <w:rPr>
          <w:rFonts w:ascii="Arial" w:hAnsi="Arial" w:cs="Arial"/>
          <w:sz w:val="24"/>
          <w:szCs w:val="24"/>
        </w:rPr>
        <w:t xml:space="preserve"> (Accessed 6 October 2020).</w:t>
      </w:r>
    </w:p>
    <w:p w14:paraId="049ABA36" w14:textId="77777777" w:rsidR="00527001" w:rsidRPr="007E6897" w:rsidRDefault="00527001" w:rsidP="007E689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E6897">
        <w:rPr>
          <w:rFonts w:ascii="Arial" w:hAnsi="Arial" w:cs="Arial"/>
          <w:sz w:val="24"/>
          <w:szCs w:val="24"/>
        </w:rPr>
        <w:t xml:space="preserve">Public Health Wales (2015) </w:t>
      </w:r>
      <w:r w:rsidRPr="007E6897">
        <w:rPr>
          <w:rFonts w:ascii="Arial" w:hAnsi="Arial" w:cs="Arial"/>
          <w:i/>
          <w:iCs/>
          <w:sz w:val="24"/>
          <w:szCs w:val="24"/>
        </w:rPr>
        <w:t xml:space="preserve">Welsh Adverse Childhood Experiences (ACE) Study. Adverse Childhood experiences and their impact on health harming </w:t>
      </w:r>
      <w:proofErr w:type="spellStart"/>
      <w:r w:rsidRPr="007E6897">
        <w:rPr>
          <w:rFonts w:ascii="Arial" w:hAnsi="Arial" w:cs="Arial"/>
          <w:i/>
          <w:iCs/>
          <w:sz w:val="24"/>
          <w:szCs w:val="24"/>
        </w:rPr>
        <w:t>behaviours</w:t>
      </w:r>
      <w:proofErr w:type="spellEnd"/>
      <w:r w:rsidRPr="007E6897">
        <w:rPr>
          <w:rFonts w:ascii="Arial" w:hAnsi="Arial" w:cs="Arial"/>
          <w:i/>
          <w:iCs/>
          <w:sz w:val="24"/>
          <w:szCs w:val="24"/>
        </w:rPr>
        <w:t xml:space="preserve"> in the Welsh adult population. </w:t>
      </w:r>
      <w:r w:rsidRPr="007E6897">
        <w:rPr>
          <w:rFonts w:ascii="Arial" w:hAnsi="Arial" w:cs="Arial"/>
          <w:sz w:val="24"/>
          <w:szCs w:val="24"/>
        </w:rPr>
        <w:t>Cardiff: Public Health Wales.</w:t>
      </w:r>
    </w:p>
    <w:p w14:paraId="3EE65992" w14:textId="77777777" w:rsidR="00527001" w:rsidRPr="007E6897" w:rsidRDefault="00527001" w:rsidP="007E689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E6897">
        <w:rPr>
          <w:rFonts w:ascii="Arial" w:hAnsi="Arial" w:cs="Arial"/>
          <w:i/>
          <w:iCs/>
          <w:sz w:val="24"/>
          <w:szCs w:val="24"/>
        </w:rPr>
        <w:t xml:space="preserve">Rights of Children and Young Persons (Wales) Measure </w:t>
      </w:r>
      <w:r w:rsidRPr="007E6897">
        <w:rPr>
          <w:rFonts w:ascii="Arial" w:hAnsi="Arial" w:cs="Arial"/>
          <w:sz w:val="24"/>
          <w:szCs w:val="24"/>
        </w:rPr>
        <w:t xml:space="preserve">(nawm2.) Available at: </w:t>
      </w:r>
      <w:hyperlink r:id="rId21" w:history="1">
        <w:r w:rsidRPr="007E6897">
          <w:rPr>
            <w:rStyle w:val="Hyperlink"/>
            <w:rFonts w:ascii="Arial" w:hAnsi="Arial" w:cs="Arial"/>
            <w:sz w:val="24"/>
            <w:szCs w:val="24"/>
          </w:rPr>
          <w:t>https://www.legislation.gov.uk/mwa/2011/2/contents</w:t>
        </w:r>
      </w:hyperlink>
      <w:r w:rsidRPr="007E6897">
        <w:rPr>
          <w:rFonts w:ascii="Arial" w:hAnsi="Arial" w:cs="Arial"/>
          <w:sz w:val="24"/>
          <w:szCs w:val="24"/>
        </w:rPr>
        <w:t xml:space="preserve"> (Accessed 16 October 2020).</w:t>
      </w:r>
    </w:p>
    <w:p w14:paraId="26071979" w14:textId="77777777" w:rsidR="00527001" w:rsidRPr="00533C44" w:rsidRDefault="00527001" w:rsidP="007E6897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533C44">
        <w:rPr>
          <w:rFonts w:ascii="Arial" w:hAnsi="Arial" w:cs="Arial"/>
          <w:sz w:val="24"/>
          <w:szCs w:val="24"/>
          <w:lang w:val="en-GB"/>
        </w:rPr>
        <w:t xml:space="preserve">Rose, J. et al.  (2016). </w:t>
      </w:r>
      <w:r w:rsidRPr="00533C44">
        <w:rPr>
          <w:rFonts w:ascii="Arial" w:hAnsi="Arial" w:cs="Arial"/>
          <w:i/>
          <w:iCs/>
          <w:sz w:val="24"/>
          <w:szCs w:val="24"/>
          <w:lang w:val="en-GB"/>
        </w:rPr>
        <w:t>Health and Well-being in Early Childhood.</w:t>
      </w:r>
      <w:r w:rsidRPr="00533C44">
        <w:rPr>
          <w:rFonts w:ascii="Arial" w:hAnsi="Arial" w:cs="Arial"/>
          <w:sz w:val="24"/>
          <w:szCs w:val="24"/>
          <w:lang w:val="en-GB"/>
        </w:rPr>
        <w:t xml:space="preserve"> London. Sage Publications Ltd.</w:t>
      </w:r>
    </w:p>
    <w:p w14:paraId="7968EBDA" w14:textId="77777777" w:rsidR="00527001" w:rsidRPr="007E6897" w:rsidRDefault="00527001" w:rsidP="007E6897">
      <w:pPr>
        <w:spacing w:after="0" w:line="360" w:lineRule="auto"/>
        <w:jc w:val="both"/>
        <w:rPr>
          <w:rFonts w:ascii="Arial" w:eastAsia="Times New Roman" w:hAnsi="Arial" w:cs="Arial"/>
          <w:kern w:val="36"/>
          <w:sz w:val="24"/>
          <w:szCs w:val="24"/>
          <w:bdr w:val="none" w:sz="0" w:space="0" w:color="auto" w:frame="1"/>
          <w:lang w:val="en-GB" w:eastAsia="en-GB"/>
        </w:rPr>
      </w:pPr>
      <w:r w:rsidRPr="007E6897">
        <w:rPr>
          <w:rFonts w:ascii="Arial" w:eastAsia="Times New Roman" w:hAnsi="Arial" w:cs="Arial"/>
          <w:kern w:val="36"/>
          <w:sz w:val="24"/>
          <w:szCs w:val="24"/>
          <w:bdr w:val="none" w:sz="0" w:space="0" w:color="auto" w:frame="1"/>
          <w:lang w:val="en-GB" w:eastAsia="en-GB"/>
        </w:rPr>
        <w:t xml:space="preserve">Social Care Wales (2017) </w:t>
      </w:r>
      <w:r w:rsidRPr="007E6897">
        <w:rPr>
          <w:rFonts w:ascii="Arial" w:eastAsia="Times New Roman" w:hAnsi="Arial" w:cs="Arial"/>
          <w:i/>
          <w:iCs/>
          <w:kern w:val="36"/>
          <w:sz w:val="24"/>
          <w:szCs w:val="24"/>
          <w:bdr w:val="none" w:sz="0" w:space="0" w:color="auto" w:frame="1"/>
          <w:lang w:val="en-GB" w:eastAsia="en-GB"/>
        </w:rPr>
        <w:t xml:space="preserve">Social Services and Wellbeing. </w:t>
      </w:r>
      <w:r w:rsidRPr="007E6897">
        <w:rPr>
          <w:rFonts w:ascii="Arial" w:eastAsia="Times New Roman" w:hAnsi="Arial" w:cs="Arial"/>
          <w:kern w:val="36"/>
          <w:sz w:val="24"/>
          <w:szCs w:val="24"/>
          <w:bdr w:val="none" w:sz="0" w:space="0" w:color="auto" w:frame="1"/>
          <w:lang w:val="en-GB" w:eastAsia="en-GB"/>
        </w:rPr>
        <w:t xml:space="preserve">Available at: </w:t>
      </w:r>
      <w:hyperlink r:id="rId22" w:history="1">
        <w:r w:rsidRPr="007E6897">
          <w:rPr>
            <w:rStyle w:val="Hyperlink"/>
            <w:rFonts w:ascii="Arial" w:eastAsia="Times New Roman" w:hAnsi="Arial" w:cs="Arial"/>
            <w:kern w:val="36"/>
            <w:sz w:val="24"/>
            <w:szCs w:val="24"/>
            <w:bdr w:val="none" w:sz="0" w:space="0" w:color="auto" w:frame="1"/>
            <w:lang w:val="en-GB" w:eastAsia="en-GB"/>
          </w:rPr>
          <w:t>https://socialcare.wales/hub/sswbact</w:t>
        </w:r>
      </w:hyperlink>
      <w:r w:rsidRPr="007E6897">
        <w:rPr>
          <w:rFonts w:ascii="Arial" w:eastAsia="Times New Roman" w:hAnsi="Arial" w:cs="Arial"/>
          <w:kern w:val="36"/>
          <w:sz w:val="24"/>
          <w:szCs w:val="24"/>
          <w:bdr w:val="none" w:sz="0" w:space="0" w:color="auto" w:frame="1"/>
          <w:lang w:val="en-GB" w:eastAsia="en-GB"/>
        </w:rPr>
        <w:t xml:space="preserve"> . (Accessed 17 October 2020).</w:t>
      </w:r>
    </w:p>
    <w:p w14:paraId="492D138A" w14:textId="77777777" w:rsidR="00527001" w:rsidRPr="007E6897" w:rsidRDefault="00527001" w:rsidP="007E6897">
      <w:pPr>
        <w:spacing w:after="0" w:line="360" w:lineRule="auto"/>
        <w:jc w:val="both"/>
        <w:rPr>
          <w:rFonts w:ascii="Arial" w:eastAsia="Times New Roman" w:hAnsi="Arial" w:cs="Arial"/>
          <w:sz w:val="24"/>
          <w:szCs w:val="24"/>
          <w:lang w:val="en-GB" w:eastAsia="en-GB"/>
        </w:rPr>
      </w:pPr>
      <w:r w:rsidRPr="007E6897">
        <w:rPr>
          <w:rFonts w:ascii="Arial" w:eastAsia="Times New Roman" w:hAnsi="Arial" w:cs="Arial"/>
          <w:sz w:val="24"/>
          <w:szCs w:val="24"/>
          <w:lang w:val="en-GB" w:eastAsia="en-GB"/>
        </w:rPr>
        <w:t xml:space="preserve">Social Care Wales (2020). </w:t>
      </w:r>
      <w:r w:rsidRPr="007E6897">
        <w:rPr>
          <w:rFonts w:ascii="Arial" w:eastAsia="Times New Roman" w:hAnsi="Arial" w:cs="Arial"/>
          <w:i/>
          <w:iCs/>
          <w:sz w:val="24"/>
          <w:szCs w:val="24"/>
          <w:lang w:val="en-GB" w:eastAsia="en-GB"/>
        </w:rPr>
        <w:t xml:space="preserve">Wales Safeguarding Procedures. </w:t>
      </w:r>
      <w:r w:rsidRPr="007E6897">
        <w:rPr>
          <w:rFonts w:ascii="Arial" w:eastAsia="Times New Roman" w:hAnsi="Arial" w:cs="Arial"/>
          <w:sz w:val="24"/>
          <w:szCs w:val="24"/>
          <w:lang w:val="en-GB" w:eastAsia="en-GB"/>
        </w:rPr>
        <w:t xml:space="preserve">[Mobile app]. Version 1.07. Available from: </w:t>
      </w:r>
      <w:hyperlink r:id="rId23" w:tgtFrame="_blank" w:tooltip="https://eur01.safelinks.protection.outlook.com/?url=https%3a%2f%2fplay.google.com%2fstore%2fapps%2fdetails%3fid%3dcom.socialcarewales.safeguarding&amp;data=02%7c01%7c%7cb3789363fb5e4400225f08d869d294b9%7c4e0f11f9046e45059cb8db2152311e21%7c0%7c0%7c63737570044167571" w:history="1">
        <w:r w:rsidRPr="007E6897">
          <w:rPr>
            <w:rFonts w:ascii="Arial" w:eastAsia="Times New Roman" w:hAnsi="Arial" w:cs="Arial"/>
            <w:color w:val="0000FF"/>
            <w:sz w:val="24"/>
            <w:szCs w:val="24"/>
            <w:u w:val="single"/>
            <w:lang w:val="en-GB" w:eastAsia="en-GB"/>
          </w:rPr>
          <w:t>https://eur01.safelinks.protection.outlook.com/?url=https%3A%2F%2Fplay.google.com%2Fstore%2Fapps%2Fdetails%3Fid%3Dcom.socialcarewales.safeguarding&amp;data=02%7C01%7C%7Cb3789363fb5e4400225f08d869d294b9%7C4e0f11f9046e45059cb8db2152311e21%7C0%7C0%7C637375700441675714&amp;sdata=maaqnW%2FJN6fcUjxPUsa%2BnV8zbLH7WjQQs7IcyNrq0Kk%3D&amp;reserved=0</w:t>
        </w:r>
      </w:hyperlink>
      <w:r w:rsidRPr="007E6897">
        <w:rPr>
          <w:rFonts w:ascii="Arial" w:eastAsia="Times New Roman" w:hAnsi="Arial" w:cs="Arial"/>
          <w:sz w:val="24"/>
          <w:szCs w:val="24"/>
          <w:lang w:val="en-GB" w:eastAsia="en-GB"/>
        </w:rPr>
        <w:t xml:space="preserve">. (Accessed: 6 October 2020).  </w:t>
      </w:r>
    </w:p>
    <w:p w14:paraId="61536D06" w14:textId="77777777" w:rsidR="00527001" w:rsidRPr="007E6897" w:rsidRDefault="00527001" w:rsidP="007E6897">
      <w:pPr>
        <w:spacing w:after="0" w:line="360" w:lineRule="auto"/>
        <w:jc w:val="both"/>
        <w:rPr>
          <w:rFonts w:ascii="Arial" w:eastAsia="Times New Roman" w:hAnsi="Arial" w:cs="Arial"/>
          <w:kern w:val="36"/>
          <w:sz w:val="24"/>
          <w:szCs w:val="24"/>
          <w:bdr w:val="none" w:sz="0" w:space="0" w:color="auto" w:frame="1"/>
          <w:lang w:val="en-GB" w:eastAsia="en-GB"/>
        </w:rPr>
      </w:pPr>
      <w:r w:rsidRPr="007E6897">
        <w:rPr>
          <w:rFonts w:ascii="Arial" w:eastAsia="Times New Roman" w:hAnsi="Arial" w:cs="Arial"/>
          <w:i/>
          <w:iCs/>
          <w:kern w:val="36"/>
          <w:sz w:val="24"/>
          <w:szCs w:val="24"/>
          <w:bdr w:val="none" w:sz="0" w:space="0" w:color="auto" w:frame="1"/>
          <w:lang w:val="en-GB" w:eastAsia="en-GB"/>
        </w:rPr>
        <w:t xml:space="preserve">Social Services and Well-being (Wales) Act 2014. </w:t>
      </w:r>
      <w:r w:rsidRPr="007E6897">
        <w:rPr>
          <w:rFonts w:ascii="Arial" w:eastAsia="Times New Roman" w:hAnsi="Arial" w:cs="Arial"/>
          <w:kern w:val="36"/>
          <w:sz w:val="24"/>
          <w:szCs w:val="24"/>
          <w:bdr w:val="none" w:sz="0" w:space="0" w:color="auto" w:frame="1"/>
          <w:lang w:val="en-GB" w:eastAsia="en-GB"/>
        </w:rPr>
        <w:t xml:space="preserve">Available at: </w:t>
      </w:r>
      <w:hyperlink r:id="rId24" w:history="1">
        <w:r w:rsidRPr="007E6897">
          <w:rPr>
            <w:rStyle w:val="Hyperlink"/>
            <w:rFonts w:ascii="Arial" w:eastAsia="Times New Roman" w:hAnsi="Arial" w:cs="Arial"/>
            <w:kern w:val="36"/>
            <w:sz w:val="24"/>
            <w:szCs w:val="24"/>
            <w:bdr w:val="none" w:sz="0" w:space="0" w:color="auto" w:frame="1"/>
            <w:lang w:val="en-GB" w:eastAsia="en-GB"/>
          </w:rPr>
          <w:t>https://www.legislation.gov.uk/anaw/2014/4/pdfs/anaw_20140004_en.pdf</w:t>
        </w:r>
      </w:hyperlink>
      <w:r w:rsidRPr="007E6897">
        <w:rPr>
          <w:rFonts w:ascii="Arial" w:eastAsia="Times New Roman" w:hAnsi="Arial" w:cs="Arial"/>
          <w:kern w:val="36"/>
          <w:sz w:val="24"/>
          <w:szCs w:val="24"/>
          <w:bdr w:val="none" w:sz="0" w:space="0" w:color="auto" w:frame="1"/>
          <w:lang w:val="en-GB" w:eastAsia="en-GB"/>
        </w:rPr>
        <w:t xml:space="preserve"> (Accessed 17 October 2020).</w:t>
      </w:r>
    </w:p>
    <w:p w14:paraId="588A5B7D" w14:textId="77777777" w:rsidR="00527001" w:rsidRPr="007E6897" w:rsidRDefault="00527001" w:rsidP="007E6897">
      <w:pPr>
        <w:spacing w:after="0" w:line="360" w:lineRule="auto"/>
        <w:jc w:val="both"/>
        <w:rPr>
          <w:rFonts w:ascii="Arial" w:eastAsia="Times New Roman" w:hAnsi="Arial" w:cs="Arial"/>
          <w:kern w:val="36"/>
          <w:sz w:val="24"/>
          <w:szCs w:val="24"/>
          <w:bdr w:val="none" w:sz="0" w:space="0" w:color="auto" w:frame="1"/>
          <w:lang w:val="en-GB" w:eastAsia="en-GB"/>
        </w:rPr>
      </w:pPr>
      <w:r w:rsidRPr="007E6897">
        <w:rPr>
          <w:rFonts w:ascii="Arial" w:eastAsia="Times New Roman" w:hAnsi="Arial" w:cs="Arial"/>
          <w:kern w:val="36"/>
          <w:sz w:val="24"/>
          <w:szCs w:val="24"/>
          <w:bdr w:val="none" w:sz="0" w:space="0" w:color="auto" w:frame="1"/>
          <w:lang w:val="en-GB" w:eastAsia="en-GB"/>
        </w:rPr>
        <w:t xml:space="preserve">Steele, A. and </w:t>
      </w:r>
      <w:proofErr w:type="spellStart"/>
      <w:r w:rsidRPr="007E6897">
        <w:rPr>
          <w:rFonts w:ascii="Arial" w:eastAsia="Times New Roman" w:hAnsi="Arial" w:cs="Arial"/>
          <w:kern w:val="36"/>
          <w:sz w:val="24"/>
          <w:szCs w:val="24"/>
          <w:bdr w:val="none" w:sz="0" w:space="0" w:color="auto" w:frame="1"/>
          <w:lang w:val="en-GB" w:eastAsia="en-GB"/>
        </w:rPr>
        <w:t>Shabde</w:t>
      </w:r>
      <w:proofErr w:type="spellEnd"/>
      <w:r w:rsidRPr="007E6897">
        <w:rPr>
          <w:rFonts w:ascii="Arial" w:eastAsia="Times New Roman" w:hAnsi="Arial" w:cs="Arial"/>
          <w:kern w:val="36"/>
          <w:sz w:val="24"/>
          <w:szCs w:val="24"/>
          <w:bdr w:val="none" w:sz="0" w:space="0" w:color="auto" w:frame="1"/>
          <w:lang w:val="en-GB" w:eastAsia="en-GB"/>
        </w:rPr>
        <w:t xml:space="preserve">, N. (2014) ‘Safeguarding children – understanding the roles of Named and Designated Professionals’, </w:t>
      </w:r>
      <w:r w:rsidRPr="007E6897">
        <w:rPr>
          <w:rFonts w:ascii="Arial" w:eastAsia="Times New Roman" w:hAnsi="Arial" w:cs="Arial"/>
          <w:i/>
          <w:iCs/>
          <w:kern w:val="36"/>
          <w:sz w:val="24"/>
          <w:szCs w:val="24"/>
          <w:bdr w:val="none" w:sz="0" w:space="0" w:color="auto" w:frame="1"/>
          <w:lang w:val="en-GB" w:eastAsia="en-GB"/>
        </w:rPr>
        <w:t xml:space="preserve">Paediatrics and Child Health, </w:t>
      </w:r>
      <w:r w:rsidRPr="007E6897">
        <w:rPr>
          <w:rFonts w:ascii="Arial" w:eastAsia="Times New Roman" w:hAnsi="Arial" w:cs="Arial"/>
          <w:kern w:val="36"/>
          <w:sz w:val="24"/>
          <w:szCs w:val="24"/>
          <w:bdr w:val="none" w:sz="0" w:space="0" w:color="auto" w:frame="1"/>
          <w:lang w:val="en-GB" w:eastAsia="en-GB"/>
        </w:rPr>
        <w:t xml:space="preserve">24(12), pp. 531-535. DOI: </w:t>
      </w:r>
      <w:hyperlink r:id="rId25" w:history="1">
        <w:r w:rsidRPr="007E6897">
          <w:rPr>
            <w:rStyle w:val="Hyperlink"/>
            <w:rFonts w:ascii="Arial" w:eastAsia="Times New Roman" w:hAnsi="Arial" w:cs="Arial"/>
            <w:kern w:val="36"/>
            <w:sz w:val="24"/>
            <w:szCs w:val="24"/>
            <w:bdr w:val="none" w:sz="0" w:space="0" w:color="auto" w:frame="1"/>
            <w:lang w:val="en-GB" w:eastAsia="en-GB"/>
          </w:rPr>
          <w:t>https://doi.org/10.1016/j.paed.2014.06.007</w:t>
        </w:r>
      </w:hyperlink>
      <w:r w:rsidRPr="007E6897">
        <w:rPr>
          <w:rFonts w:ascii="Arial" w:eastAsia="Times New Roman" w:hAnsi="Arial" w:cs="Arial"/>
          <w:kern w:val="36"/>
          <w:sz w:val="24"/>
          <w:szCs w:val="24"/>
          <w:bdr w:val="none" w:sz="0" w:space="0" w:color="auto" w:frame="1"/>
          <w:lang w:val="en-GB" w:eastAsia="en-GB"/>
        </w:rPr>
        <w:t xml:space="preserve"> .</w:t>
      </w:r>
    </w:p>
    <w:p w14:paraId="4EE4C238" w14:textId="77777777" w:rsidR="00527001" w:rsidRPr="007E6897" w:rsidRDefault="00527001" w:rsidP="007E689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E6897">
        <w:rPr>
          <w:rFonts w:ascii="Arial" w:hAnsi="Arial" w:cs="Arial"/>
          <w:sz w:val="24"/>
          <w:szCs w:val="24"/>
        </w:rPr>
        <w:t xml:space="preserve">UNICEF (1989) </w:t>
      </w:r>
      <w:r w:rsidRPr="007E6897">
        <w:rPr>
          <w:rFonts w:ascii="Arial" w:hAnsi="Arial" w:cs="Arial"/>
          <w:i/>
          <w:iCs/>
          <w:sz w:val="24"/>
          <w:szCs w:val="24"/>
        </w:rPr>
        <w:t xml:space="preserve">The United Nation Convention on the Rights of the Child. </w:t>
      </w:r>
      <w:r w:rsidRPr="007E6897">
        <w:rPr>
          <w:rFonts w:ascii="Arial" w:hAnsi="Arial" w:cs="Arial"/>
          <w:sz w:val="24"/>
          <w:szCs w:val="24"/>
        </w:rPr>
        <w:t xml:space="preserve">London: UNICEF. </w:t>
      </w:r>
    </w:p>
    <w:p w14:paraId="38FBC931" w14:textId="77777777" w:rsidR="00527001" w:rsidRPr="007E6897" w:rsidRDefault="00527001" w:rsidP="007E689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E6897">
        <w:rPr>
          <w:rFonts w:ascii="Arial" w:hAnsi="Arial" w:cs="Arial"/>
          <w:sz w:val="24"/>
          <w:szCs w:val="24"/>
        </w:rPr>
        <w:lastRenderedPageBreak/>
        <w:t xml:space="preserve">UNICEF (No date) </w:t>
      </w:r>
      <w:r w:rsidRPr="007E6897">
        <w:rPr>
          <w:rFonts w:ascii="Arial" w:hAnsi="Arial" w:cs="Arial"/>
          <w:i/>
          <w:iCs/>
          <w:sz w:val="24"/>
          <w:szCs w:val="24"/>
        </w:rPr>
        <w:t xml:space="preserve">A summary of the UN Convention on the Rights of the Child. </w:t>
      </w:r>
      <w:r w:rsidRPr="007E6897">
        <w:rPr>
          <w:rFonts w:ascii="Arial" w:hAnsi="Arial" w:cs="Arial"/>
          <w:sz w:val="24"/>
          <w:szCs w:val="24"/>
        </w:rPr>
        <w:t xml:space="preserve">Available at: </w:t>
      </w:r>
      <w:hyperlink r:id="rId26" w:history="1">
        <w:r w:rsidRPr="007E6897">
          <w:rPr>
            <w:rStyle w:val="Hyperlink"/>
            <w:rFonts w:ascii="Arial" w:hAnsi="Arial" w:cs="Arial"/>
            <w:sz w:val="24"/>
            <w:szCs w:val="24"/>
          </w:rPr>
          <w:t>https://downloads.unicef.org.uk/wp-content/uploads/2019/10/UNCRC_summary1_1.pdf?_ga=2.193708014.2113469561.1594150705-163261384.1594150705</w:t>
        </w:r>
      </w:hyperlink>
      <w:r w:rsidRPr="007E6897">
        <w:rPr>
          <w:rFonts w:ascii="Arial" w:hAnsi="Arial" w:cs="Arial"/>
          <w:color w:val="0000FF"/>
          <w:sz w:val="24"/>
          <w:szCs w:val="24"/>
          <w:u w:val="single"/>
        </w:rPr>
        <w:t xml:space="preserve"> </w:t>
      </w:r>
      <w:r w:rsidRPr="007E6897">
        <w:rPr>
          <w:rFonts w:ascii="Arial" w:hAnsi="Arial" w:cs="Arial"/>
          <w:color w:val="0000FF"/>
          <w:sz w:val="24"/>
          <w:szCs w:val="24"/>
        </w:rPr>
        <w:t xml:space="preserve"> </w:t>
      </w:r>
      <w:r w:rsidRPr="007E6897">
        <w:rPr>
          <w:rFonts w:ascii="Arial" w:hAnsi="Arial" w:cs="Arial"/>
          <w:sz w:val="24"/>
          <w:szCs w:val="24"/>
        </w:rPr>
        <w:t>(Accessed 16 October 2020).</w:t>
      </w:r>
    </w:p>
    <w:p w14:paraId="2E623764" w14:textId="77777777" w:rsidR="00527001" w:rsidRPr="00527001" w:rsidRDefault="00527001" w:rsidP="007E689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Wakefield Safeguarding Children Partnership (2020) </w:t>
      </w:r>
      <w:r>
        <w:rPr>
          <w:rFonts w:ascii="Arial" w:hAnsi="Arial" w:cs="Arial"/>
          <w:i/>
          <w:iCs/>
          <w:sz w:val="24"/>
          <w:szCs w:val="24"/>
        </w:rPr>
        <w:t xml:space="preserve">Procedures, protocols and guidance.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27" w:history="1">
        <w:r w:rsidRPr="00AB21EF">
          <w:rPr>
            <w:rStyle w:val="Hyperlink"/>
            <w:rFonts w:ascii="Arial" w:hAnsi="Arial" w:cs="Arial"/>
            <w:sz w:val="24"/>
            <w:szCs w:val="24"/>
          </w:rPr>
          <w:t>https://www.wakefieldscp.org.uk/professionals-and-practitioners/procedures-protocols-guidance/</w:t>
        </w:r>
      </w:hyperlink>
      <w:r>
        <w:rPr>
          <w:rFonts w:ascii="Arial" w:hAnsi="Arial" w:cs="Arial"/>
          <w:sz w:val="24"/>
          <w:szCs w:val="24"/>
        </w:rPr>
        <w:t xml:space="preserve"> (Accessed 20 October 2020).</w:t>
      </w:r>
    </w:p>
    <w:p w14:paraId="08F3C1F6" w14:textId="77777777" w:rsidR="00527001" w:rsidRPr="007E6897" w:rsidRDefault="00527001" w:rsidP="007E6897">
      <w:pPr>
        <w:spacing w:after="0" w:line="360" w:lineRule="auto"/>
        <w:jc w:val="both"/>
        <w:rPr>
          <w:rFonts w:ascii="Arial" w:eastAsia="Times New Roman" w:hAnsi="Arial" w:cs="Arial"/>
          <w:kern w:val="36"/>
          <w:sz w:val="24"/>
          <w:szCs w:val="24"/>
          <w:bdr w:val="none" w:sz="0" w:space="0" w:color="auto" w:frame="1"/>
          <w:lang w:val="en-GB" w:eastAsia="en-GB"/>
        </w:rPr>
      </w:pPr>
      <w:r w:rsidRPr="007E6897">
        <w:rPr>
          <w:rFonts w:ascii="Arial" w:hAnsi="Arial" w:cs="Arial"/>
          <w:sz w:val="24"/>
          <w:szCs w:val="24"/>
        </w:rPr>
        <w:t>Waterhouse, L et al. (2015</w:t>
      </w:r>
      <w:r w:rsidRPr="007E6897">
        <w:rPr>
          <w:rFonts w:ascii="Arial" w:hAnsi="Arial" w:cs="Arial"/>
          <w:i/>
          <w:iCs/>
          <w:sz w:val="24"/>
          <w:szCs w:val="24"/>
        </w:rPr>
        <w:t xml:space="preserve">) </w:t>
      </w:r>
      <w:r w:rsidRPr="007E6897">
        <w:rPr>
          <w:rFonts w:ascii="Arial" w:eastAsia="Times New Roman" w:hAnsi="Arial" w:cs="Arial"/>
          <w:i/>
          <w:iCs/>
          <w:kern w:val="36"/>
          <w:sz w:val="24"/>
          <w:szCs w:val="24"/>
          <w:bdr w:val="none" w:sz="0" w:space="0" w:color="auto" w:frame="1"/>
          <w:lang w:val="en-GB" w:eastAsia="en-GB"/>
        </w:rPr>
        <w:t xml:space="preserve">Challenging Child Protection: New Directions in Safeguarding Children. </w:t>
      </w:r>
      <w:r w:rsidRPr="007E6897">
        <w:rPr>
          <w:rFonts w:ascii="Arial" w:eastAsia="Times New Roman" w:hAnsi="Arial" w:cs="Arial"/>
          <w:kern w:val="36"/>
          <w:sz w:val="24"/>
          <w:szCs w:val="24"/>
          <w:bdr w:val="none" w:sz="0" w:space="0" w:color="auto" w:frame="1"/>
          <w:lang w:val="en-GB" w:eastAsia="en-GB"/>
        </w:rPr>
        <w:t>London: Jessica Kingsley Publishers.</w:t>
      </w:r>
    </w:p>
    <w:p w14:paraId="0A64AA8D" w14:textId="77777777" w:rsidR="00527001" w:rsidRPr="00EB51A0" w:rsidRDefault="00527001" w:rsidP="007E6897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7E6897">
        <w:rPr>
          <w:rFonts w:ascii="Arial" w:hAnsi="Arial" w:cs="Arial"/>
          <w:sz w:val="24"/>
          <w:szCs w:val="24"/>
          <w:lang w:val="en-GB"/>
        </w:rPr>
        <w:t xml:space="preserve">Welsh Government (2008) </w:t>
      </w:r>
      <w:r w:rsidRPr="007E6897">
        <w:rPr>
          <w:rFonts w:ascii="Arial" w:hAnsi="Arial" w:cs="Arial"/>
          <w:i/>
          <w:iCs/>
          <w:sz w:val="24"/>
          <w:szCs w:val="24"/>
          <w:lang w:val="en-GB"/>
        </w:rPr>
        <w:t xml:space="preserve">Safeguarding children in education. The role of local authorities and governing bodies under the Education Act 2002. </w:t>
      </w:r>
      <w:r w:rsidRPr="007E6897">
        <w:rPr>
          <w:rFonts w:ascii="Arial" w:hAnsi="Arial" w:cs="Arial"/>
          <w:sz w:val="24"/>
          <w:szCs w:val="24"/>
          <w:lang w:val="en-GB"/>
        </w:rPr>
        <w:t>Cardiff: Welsh Government.</w:t>
      </w:r>
      <w:r w:rsidRPr="007E6897">
        <w:rPr>
          <w:rFonts w:ascii="Arial" w:hAnsi="Arial" w:cs="Arial"/>
          <w:i/>
          <w:iCs/>
          <w:sz w:val="24"/>
          <w:szCs w:val="24"/>
          <w:lang w:val="en-GB"/>
        </w:rPr>
        <w:t xml:space="preserve"> </w:t>
      </w:r>
    </w:p>
    <w:p w14:paraId="52EF8ED5" w14:textId="77777777" w:rsidR="00527001" w:rsidRPr="007E6897" w:rsidRDefault="00527001" w:rsidP="007E6897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7E6897">
        <w:rPr>
          <w:rFonts w:ascii="Arial" w:hAnsi="Arial" w:cs="Arial"/>
          <w:sz w:val="24"/>
          <w:szCs w:val="24"/>
          <w:lang w:val="en-GB"/>
        </w:rPr>
        <w:t xml:space="preserve">Welsh Government (2012) </w:t>
      </w:r>
      <w:r w:rsidRPr="007E6897">
        <w:rPr>
          <w:rFonts w:ascii="Arial" w:hAnsi="Arial" w:cs="Arial"/>
          <w:i/>
          <w:iCs/>
          <w:sz w:val="24"/>
          <w:szCs w:val="24"/>
          <w:lang w:val="en-GB"/>
        </w:rPr>
        <w:t xml:space="preserve">Safeguarding children in education. </w:t>
      </w:r>
      <w:r w:rsidRPr="007E6897">
        <w:rPr>
          <w:rFonts w:ascii="Arial" w:hAnsi="Arial" w:cs="Arial"/>
          <w:sz w:val="24"/>
          <w:szCs w:val="24"/>
          <w:lang w:val="en-GB"/>
        </w:rPr>
        <w:t>Cardiff: Welsh Government.</w:t>
      </w:r>
    </w:p>
    <w:p w14:paraId="4B475047" w14:textId="77777777" w:rsidR="00527001" w:rsidRPr="007E6897" w:rsidRDefault="00527001" w:rsidP="007E6897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7E6897">
        <w:rPr>
          <w:rFonts w:ascii="Arial" w:hAnsi="Arial" w:cs="Arial"/>
          <w:sz w:val="24"/>
          <w:szCs w:val="24"/>
          <w:lang w:val="en-GB"/>
        </w:rPr>
        <w:t xml:space="preserve">Welsh Government (2014) </w:t>
      </w:r>
      <w:bookmarkStart w:id="2" w:name="_Hlk54283508"/>
      <w:r w:rsidRPr="007E6897">
        <w:rPr>
          <w:rFonts w:ascii="Arial" w:hAnsi="Arial" w:cs="Arial"/>
          <w:i/>
          <w:iCs/>
          <w:sz w:val="24"/>
          <w:szCs w:val="24"/>
          <w:lang w:val="en-GB"/>
        </w:rPr>
        <w:t>Safeguarding children in education</w:t>
      </w:r>
      <w:bookmarkEnd w:id="2"/>
      <w:r w:rsidRPr="007E6897">
        <w:rPr>
          <w:rFonts w:ascii="Arial" w:hAnsi="Arial" w:cs="Arial"/>
          <w:i/>
          <w:iCs/>
          <w:sz w:val="24"/>
          <w:szCs w:val="24"/>
          <w:lang w:val="en-GB"/>
        </w:rPr>
        <w:t>:</w:t>
      </w:r>
      <w:r w:rsidRPr="007E6897">
        <w:rPr>
          <w:rFonts w:ascii="Arial" w:hAnsi="Arial" w:cs="Arial"/>
          <w:sz w:val="24"/>
          <w:szCs w:val="24"/>
          <w:lang w:val="en-GB"/>
        </w:rPr>
        <w:t xml:space="preserve"> </w:t>
      </w:r>
      <w:r w:rsidRPr="007E6897">
        <w:rPr>
          <w:rFonts w:ascii="Arial" w:hAnsi="Arial" w:cs="Arial"/>
          <w:i/>
          <w:iCs/>
          <w:sz w:val="24"/>
          <w:szCs w:val="24"/>
          <w:lang w:val="en-GB"/>
        </w:rPr>
        <w:t xml:space="preserve">handling allegations of abuse against teachers and other staff. </w:t>
      </w:r>
      <w:r w:rsidRPr="007E6897">
        <w:rPr>
          <w:rFonts w:ascii="Arial" w:hAnsi="Arial" w:cs="Arial"/>
          <w:sz w:val="24"/>
          <w:szCs w:val="24"/>
          <w:lang w:val="en-GB"/>
        </w:rPr>
        <w:t>Cardiff: Welsh Government.</w:t>
      </w:r>
    </w:p>
    <w:p w14:paraId="09DF97E7" w14:textId="77777777" w:rsidR="00527001" w:rsidRPr="007E6897" w:rsidRDefault="00527001" w:rsidP="007E6897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EB51A0">
        <w:rPr>
          <w:rFonts w:ascii="Arial" w:hAnsi="Arial" w:cs="Arial"/>
          <w:sz w:val="24"/>
          <w:szCs w:val="24"/>
          <w:lang w:val="en-GB"/>
        </w:rPr>
        <w:t xml:space="preserve">Welsh Government (2018) </w:t>
      </w:r>
      <w:r w:rsidRPr="00EB51A0">
        <w:rPr>
          <w:rFonts w:ascii="Arial" w:hAnsi="Arial" w:cs="Arial"/>
          <w:i/>
          <w:iCs/>
          <w:sz w:val="24"/>
          <w:szCs w:val="24"/>
          <w:lang w:val="en-GB"/>
        </w:rPr>
        <w:t>Keeping Learners Safe.</w:t>
      </w:r>
      <w:r w:rsidRPr="00EB51A0">
        <w:rPr>
          <w:rFonts w:ascii="Arial" w:hAnsi="Arial" w:cs="Arial"/>
          <w:sz w:val="24"/>
          <w:szCs w:val="24"/>
          <w:lang w:val="en-GB"/>
        </w:rPr>
        <w:t xml:space="preserve"> Available </w:t>
      </w:r>
      <w:r w:rsidRPr="007E6897">
        <w:rPr>
          <w:rFonts w:ascii="Arial" w:hAnsi="Arial" w:cs="Arial"/>
          <w:sz w:val="24"/>
          <w:szCs w:val="24"/>
          <w:lang w:val="en-GB"/>
        </w:rPr>
        <w:t xml:space="preserve">at: </w:t>
      </w:r>
      <w:hyperlink r:id="rId28" w:history="1">
        <w:r w:rsidRPr="007E6897">
          <w:rPr>
            <w:rStyle w:val="Hyperlink"/>
            <w:rFonts w:ascii="Arial" w:hAnsi="Arial" w:cs="Arial"/>
            <w:sz w:val="24"/>
            <w:szCs w:val="24"/>
            <w:lang w:val="en-GB"/>
          </w:rPr>
          <w:t>https://gov.wales/keeping-learners-safe</w:t>
        </w:r>
      </w:hyperlink>
      <w:r w:rsidRPr="007E6897">
        <w:rPr>
          <w:rFonts w:ascii="Arial" w:hAnsi="Arial" w:cs="Arial"/>
          <w:sz w:val="24"/>
          <w:szCs w:val="24"/>
          <w:lang w:val="en-GB"/>
        </w:rPr>
        <w:t xml:space="preserve"> </w:t>
      </w:r>
      <w:r w:rsidRPr="00EB51A0">
        <w:rPr>
          <w:rFonts w:ascii="Arial" w:hAnsi="Arial" w:cs="Arial"/>
          <w:sz w:val="24"/>
          <w:szCs w:val="24"/>
          <w:lang w:val="en-GB"/>
        </w:rPr>
        <w:t>(Accessed 6</w:t>
      </w:r>
      <w:r w:rsidRPr="007E6897">
        <w:rPr>
          <w:rFonts w:ascii="Arial" w:hAnsi="Arial" w:cs="Arial"/>
          <w:sz w:val="24"/>
          <w:szCs w:val="24"/>
          <w:lang w:val="en-GB"/>
        </w:rPr>
        <w:t xml:space="preserve"> </w:t>
      </w:r>
      <w:r w:rsidRPr="00EB51A0">
        <w:rPr>
          <w:rFonts w:ascii="Arial" w:hAnsi="Arial" w:cs="Arial"/>
          <w:sz w:val="24"/>
          <w:szCs w:val="24"/>
          <w:lang w:val="en-GB"/>
        </w:rPr>
        <w:t>October 2020)</w:t>
      </w:r>
    </w:p>
    <w:p w14:paraId="61D31FCE" w14:textId="77777777" w:rsidR="00527001" w:rsidRDefault="00527001" w:rsidP="007E689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E6897">
        <w:rPr>
          <w:rFonts w:ascii="Arial" w:hAnsi="Arial" w:cs="Arial"/>
          <w:sz w:val="24"/>
          <w:szCs w:val="24"/>
        </w:rPr>
        <w:t xml:space="preserve">Welsh Government (2020) </w:t>
      </w:r>
      <w:r w:rsidRPr="007E6897">
        <w:rPr>
          <w:rFonts w:ascii="Arial" w:hAnsi="Arial" w:cs="Arial"/>
          <w:i/>
          <w:iCs/>
          <w:sz w:val="24"/>
          <w:szCs w:val="24"/>
        </w:rPr>
        <w:t xml:space="preserve">Hub to tackle Adverse Childhood Experiences. </w:t>
      </w:r>
      <w:r w:rsidRPr="007E6897">
        <w:rPr>
          <w:rFonts w:ascii="Arial" w:hAnsi="Arial" w:cs="Arial"/>
          <w:sz w:val="24"/>
          <w:szCs w:val="24"/>
        </w:rPr>
        <w:t xml:space="preserve">Available at: </w:t>
      </w:r>
      <w:hyperlink r:id="rId29" w:history="1">
        <w:r w:rsidRPr="007E6897">
          <w:rPr>
            <w:rStyle w:val="Hyperlink"/>
            <w:rFonts w:ascii="Arial" w:hAnsi="Arial" w:cs="Arial"/>
            <w:sz w:val="24"/>
            <w:szCs w:val="24"/>
          </w:rPr>
          <w:t>https://gov.wales/hub-tackle-adverse-childhood-experiences</w:t>
        </w:r>
      </w:hyperlink>
      <w:r w:rsidRPr="007E6897">
        <w:rPr>
          <w:rFonts w:ascii="Arial" w:hAnsi="Arial" w:cs="Arial"/>
          <w:sz w:val="24"/>
          <w:szCs w:val="24"/>
        </w:rPr>
        <w:t xml:space="preserve"> (Accessed 17 October 2020).</w:t>
      </w:r>
    </w:p>
    <w:sectPr w:rsidR="00527001">
      <w:headerReference w:type="even" r:id="rId30"/>
      <w:headerReference w:type="default" r:id="rId31"/>
      <w:footerReference w:type="even" r:id="rId32"/>
      <w:footerReference w:type="default" r:id="rId33"/>
      <w:headerReference w:type="first" r:id="rId34"/>
      <w:footerReference w:type="first" r:id="rId3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EE3B13E" w14:textId="77777777" w:rsidR="00625E1A" w:rsidRDefault="00625E1A" w:rsidP="00AF5903">
      <w:pPr>
        <w:spacing w:after="0" w:line="240" w:lineRule="auto"/>
      </w:pPr>
      <w:r>
        <w:separator/>
      </w:r>
    </w:p>
  </w:endnote>
  <w:endnote w:type="continuationSeparator" w:id="0">
    <w:p w14:paraId="53FC7973" w14:textId="77777777" w:rsidR="00625E1A" w:rsidRDefault="00625E1A" w:rsidP="00AF590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E4AD335" w14:textId="77777777" w:rsidR="008D0E15" w:rsidRDefault="008D0E15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45208026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9573D26" w14:textId="676CD1D0" w:rsidR="00824510" w:rsidRDefault="0082451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8EA3A88" w14:textId="77777777" w:rsidR="00AF5903" w:rsidRDefault="00AF5903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AB03022" w14:textId="77777777" w:rsidR="008D0E15" w:rsidRDefault="008D0E1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E855C94" w14:textId="77777777" w:rsidR="00625E1A" w:rsidRDefault="00625E1A" w:rsidP="00AF5903">
      <w:pPr>
        <w:spacing w:after="0" w:line="240" w:lineRule="auto"/>
      </w:pPr>
      <w:r>
        <w:separator/>
      </w:r>
    </w:p>
  </w:footnote>
  <w:footnote w:type="continuationSeparator" w:id="0">
    <w:p w14:paraId="794995D3" w14:textId="77777777" w:rsidR="00625E1A" w:rsidRDefault="00625E1A" w:rsidP="00AF590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B0B5880" w14:textId="77777777" w:rsidR="008D0E15" w:rsidRDefault="008D0E15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C991CE3" w14:textId="7EBA933C" w:rsidR="00AF5903" w:rsidRDefault="0071348C">
    <w:pPr>
      <w:pStyle w:val="Header"/>
    </w:pPr>
    <w:r>
      <w:t xml:space="preserve">Student </w:t>
    </w:r>
    <w:r>
      <w:t>number:1904209</w:t>
    </w:r>
    <w:r w:rsidR="00AF5903">
      <w:ptab w:relativeTo="margin" w:alignment="center" w:leader="none"/>
    </w:r>
    <w:r w:rsidR="00AF5903">
      <w:t>E</w:t>
    </w:r>
    <w:r w:rsidR="00B326EB">
      <w:t>CEY5002</w:t>
    </w:r>
    <w:r w:rsidR="00AF5903">
      <w:ptab w:relativeTo="margin" w:alignment="right" w:leader="none"/>
    </w:r>
    <w:r w:rsidR="00625E1A">
      <w:fldChar w:fldCharType="begin"/>
    </w:r>
    <w:r w:rsidR="00625E1A">
      <w:instrText xml:space="preserve"> NUMWORDS   \* MERGEFORMAT </w:instrText>
    </w:r>
    <w:r w:rsidR="00625E1A">
      <w:fldChar w:fldCharType="separate"/>
    </w:r>
    <w:r w:rsidR="007E6897">
      <w:rPr>
        <w:noProof/>
      </w:rPr>
      <w:t>591</w:t>
    </w:r>
    <w:r w:rsidR="00625E1A">
      <w:rPr>
        <w:noProof/>
      </w:rPr>
      <w:fldChar w:fldCharType="end"/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AF65803" w14:textId="77777777" w:rsidR="008D0E15" w:rsidRDefault="008D0E15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35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F5903"/>
    <w:rsid w:val="000D2FE4"/>
    <w:rsid w:val="001912ED"/>
    <w:rsid w:val="001C7002"/>
    <w:rsid w:val="001D059F"/>
    <w:rsid w:val="00331C6C"/>
    <w:rsid w:val="003670D0"/>
    <w:rsid w:val="003A65DD"/>
    <w:rsid w:val="003E7768"/>
    <w:rsid w:val="004415C7"/>
    <w:rsid w:val="00527001"/>
    <w:rsid w:val="00533C44"/>
    <w:rsid w:val="005F51F0"/>
    <w:rsid w:val="00625E1A"/>
    <w:rsid w:val="0071348C"/>
    <w:rsid w:val="00746A26"/>
    <w:rsid w:val="00754FEB"/>
    <w:rsid w:val="00774B59"/>
    <w:rsid w:val="00793793"/>
    <w:rsid w:val="007E6897"/>
    <w:rsid w:val="00824510"/>
    <w:rsid w:val="00874104"/>
    <w:rsid w:val="008A60BD"/>
    <w:rsid w:val="008D0E15"/>
    <w:rsid w:val="0090099A"/>
    <w:rsid w:val="009E67D1"/>
    <w:rsid w:val="00A157E5"/>
    <w:rsid w:val="00A46DD2"/>
    <w:rsid w:val="00A818D4"/>
    <w:rsid w:val="00AF5903"/>
    <w:rsid w:val="00B326EB"/>
    <w:rsid w:val="00B36686"/>
    <w:rsid w:val="00C963B0"/>
    <w:rsid w:val="00CC13F7"/>
    <w:rsid w:val="00D72D0B"/>
    <w:rsid w:val="00D82F29"/>
    <w:rsid w:val="00DB0766"/>
    <w:rsid w:val="00DD1E06"/>
    <w:rsid w:val="00EB51A0"/>
    <w:rsid w:val="00F03915"/>
    <w:rsid w:val="00F14BB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5BBD532"/>
  <w15:chartTrackingRefBased/>
  <w15:docId w15:val="{FA6259B8-799C-4E8B-9871-B03E42765FB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Arial" w:eastAsiaTheme="minorHAnsi" w:hAnsi="Arial" w:cstheme="minorBidi"/>
        <w:spacing w:val="30"/>
        <w:sz w:val="24"/>
        <w:szCs w:val="22"/>
        <w:vertAlign w:val="subscript"/>
        <w:lang w:val="en-GB" w:eastAsia="en-US" w:bidi="ar-SA"/>
      </w:rPr>
    </w:rPrDefault>
    <w:pPrDefault>
      <w:pPr>
        <w:spacing w:after="160" w:line="259" w:lineRule="auto"/>
        <w:jc w:val="both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E7768"/>
    <w:pPr>
      <w:jc w:val="left"/>
    </w:pPr>
    <w:rPr>
      <w:rFonts w:asciiTheme="minorHAnsi" w:hAnsiTheme="minorHAnsi"/>
      <w:spacing w:val="0"/>
      <w:sz w:val="22"/>
      <w:vertAlign w:val="baseline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F5903"/>
    <w:pPr>
      <w:tabs>
        <w:tab w:val="center" w:pos="4513"/>
        <w:tab w:val="right" w:pos="9026"/>
      </w:tabs>
      <w:spacing w:after="0" w:line="240" w:lineRule="auto"/>
      <w:jc w:val="both"/>
    </w:pPr>
    <w:rPr>
      <w:rFonts w:ascii="Arial" w:hAnsi="Arial"/>
      <w:spacing w:val="30"/>
      <w:sz w:val="24"/>
      <w:vertAlign w:val="subscript"/>
      <w:lang w:val="en-GB"/>
    </w:rPr>
  </w:style>
  <w:style w:type="character" w:customStyle="1" w:styleId="HeaderChar">
    <w:name w:val="Header Char"/>
    <w:basedOn w:val="DefaultParagraphFont"/>
    <w:link w:val="Header"/>
    <w:uiPriority w:val="99"/>
    <w:rsid w:val="00AF5903"/>
  </w:style>
  <w:style w:type="paragraph" w:styleId="Footer">
    <w:name w:val="footer"/>
    <w:basedOn w:val="Normal"/>
    <w:link w:val="FooterChar"/>
    <w:uiPriority w:val="99"/>
    <w:unhideWhenUsed/>
    <w:rsid w:val="00AF5903"/>
    <w:pPr>
      <w:tabs>
        <w:tab w:val="center" w:pos="4513"/>
        <w:tab w:val="right" w:pos="9026"/>
      </w:tabs>
      <w:spacing w:after="0" w:line="240" w:lineRule="auto"/>
      <w:jc w:val="both"/>
    </w:pPr>
    <w:rPr>
      <w:rFonts w:ascii="Arial" w:hAnsi="Arial"/>
      <w:spacing w:val="30"/>
      <w:sz w:val="24"/>
      <w:vertAlign w:val="subscript"/>
      <w:lang w:val="en-GB"/>
    </w:rPr>
  </w:style>
  <w:style w:type="character" w:customStyle="1" w:styleId="FooterChar">
    <w:name w:val="Footer Char"/>
    <w:basedOn w:val="DefaultParagraphFont"/>
    <w:link w:val="Footer"/>
    <w:uiPriority w:val="99"/>
    <w:rsid w:val="00AF5903"/>
  </w:style>
  <w:style w:type="table" w:styleId="TableGrid">
    <w:name w:val="Table Grid"/>
    <w:basedOn w:val="TableNormal"/>
    <w:uiPriority w:val="39"/>
    <w:rsid w:val="003E7768"/>
    <w:pPr>
      <w:spacing w:after="0" w:line="240" w:lineRule="auto"/>
      <w:jc w:val="left"/>
    </w:pPr>
    <w:rPr>
      <w:rFonts w:asciiTheme="minorHAnsi" w:hAnsiTheme="minorHAnsi"/>
      <w:spacing w:val="0"/>
      <w:sz w:val="22"/>
      <w:vertAlign w:val="baseline"/>
      <w:lang w:val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EB51A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B51A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highspeedtraining.co.uk/hub/safeguarding-responsibilities-in-schools/" TargetMode="External" /><Relationship Id="rId13" Type="http://schemas.openxmlformats.org/officeDocument/2006/relationships/hyperlink" Target="https://www.youtube.com/watch?v=VcsFzoBrmb0" TargetMode="External" /><Relationship Id="rId18" Type="http://schemas.openxmlformats.org/officeDocument/2006/relationships/hyperlink" Target="https://learning.nspcc.org.uk/media/1040/core-info-emotional-neglect-abuse.pdf" TargetMode="External" /><Relationship Id="rId26" Type="http://schemas.openxmlformats.org/officeDocument/2006/relationships/hyperlink" Target="https://downloads.unicef.org.uk/wp-content/uploads/2019/10/UNCRC_summary1_1.pdf?_ga=2.193708014.2113469561.1594150705-163261384.1594150705" TargetMode="External" /><Relationship Id="rId3" Type="http://schemas.openxmlformats.org/officeDocument/2006/relationships/webSettings" Target="webSettings.xml" /><Relationship Id="rId21" Type="http://schemas.openxmlformats.org/officeDocument/2006/relationships/hyperlink" Target="https://www.legislation.gov.uk/mwa/2011/2/contents" TargetMode="External" /><Relationship Id="rId34" Type="http://schemas.openxmlformats.org/officeDocument/2006/relationships/header" Target="header3.xml" /><Relationship Id="rId7" Type="http://schemas.openxmlformats.org/officeDocument/2006/relationships/hyperlink" Target="https://careinspectorate.wales/more-just-words-follow-strategic-framework-welsh-language-health-social-services-and-social-care" TargetMode="External" /><Relationship Id="rId12" Type="http://schemas.openxmlformats.org/officeDocument/2006/relationships/hyperlink" Target="https://www.youtube.com/watch?v=3Q11zm-L-hQ" TargetMode="External" /><Relationship Id="rId17" Type="http://schemas.openxmlformats.org/officeDocument/2006/relationships/hyperlink" Target="https://www.nspcc.org.uk/what-is-child-abuse/spotting-signs-child-abuse/" TargetMode="External" /><Relationship Id="rId25" Type="http://schemas.openxmlformats.org/officeDocument/2006/relationships/hyperlink" Target="https://doi.org/10.1016/j.paed.2014.06.007" TargetMode="External" /><Relationship Id="rId33" Type="http://schemas.openxmlformats.org/officeDocument/2006/relationships/footer" Target="footer2.xml" /><Relationship Id="rId2" Type="http://schemas.openxmlformats.org/officeDocument/2006/relationships/settings" Target="settings.xml" /><Relationship Id="rId16" Type="http://schemas.openxmlformats.org/officeDocument/2006/relationships/hyperlink" Target="https://www.nspcc.org.uk/what-is-child-abuse/types-of-abuse/neglect/" TargetMode="External" /><Relationship Id="rId20" Type="http://schemas.openxmlformats.org/officeDocument/2006/relationships/hyperlink" Target="https://uk.video.search.yahoo.com/search/video;_ylt=AwrP4k_I97teohMANA8M34lQ;_ylu=X3oDMTEybzA4dWkxBGNvbG8DaXIyBHBvcwMxBHZ0aWQDQjk4MDNfMQRzZWMDc2M-?p=ACEs+animation+public+health+wales&amp;fr=mcafee" TargetMode="External" /><Relationship Id="rId29" Type="http://schemas.openxmlformats.org/officeDocument/2006/relationships/hyperlink" Target="https://gov.wales/hub-tackle-adverse-childhood-experiences" TargetMode="External" /><Relationship Id="rId1" Type="http://schemas.openxmlformats.org/officeDocument/2006/relationships/styles" Target="styles.xml" /><Relationship Id="rId6" Type="http://schemas.openxmlformats.org/officeDocument/2006/relationships/hyperlink" Target="https://www.childrenscommissioner.gov.uk/help-at-hand/leaving-care-your-rights/" TargetMode="External" /><Relationship Id="rId11" Type="http://schemas.openxmlformats.org/officeDocument/2006/relationships/hyperlink" Target="https://assets.publishing.service.gov.uk/government/uploads/system/uploads/attachment_data/file/441643/Children_Act_Guidance_2015.pdf" TargetMode="External" /><Relationship Id="rId24" Type="http://schemas.openxmlformats.org/officeDocument/2006/relationships/hyperlink" Target="https://www.legislation.gov.uk/anaw/2014/4/pdfs/anaw_20140004_en.pdf" TargetMode="External" /><Relationship Id="rId32" Type="http://schemas.openxmlformats.org/officeDocument/2006/relationships/footer" Target="footer1.xml" /><Relationship Id="rId37" Type="http://schemas.openxmlformats.org/officeDocument/2006/relationships/theme" Target="theme/theme1.xml" /><Relationship Id="rId5" Type="http://schemas.openxmlformats.org/officeDocument/2006/relationships/endnotes" Target="endnotes.xml" /><Relationship Id="rId15" Type="http://schemas.openxmlformats.org/officeDocument/2006/relationships/hyperlink" Target="https://learning.nspcc.org.uk/child-protection-system/wales" TargetMode="External" /><Relationship Id="rId23" Type="http://schemas.openxmlformats.org/officeDocument/2006/relationships/hyperlink" Target="https://eur01.safelinks.protection.outlook.com/?url=https%3A%2F%2Fplay.google.com%2Fstore%2Fapps%2Fdetails%3Fid%3Dcom.socialcarewales.safeguarding&amp;data=02%7C01%7C%7Cb3789363fb5e4400225f08d869d294b9%7C4e0f11f9046e45059cb8db2152311e21%7C0%7C0%7C637375700441675714&amp;sdata=maaqnW%2FJN6fcUjxPUsa%2BnV8zbLH7WjQQs7IcyNrq0Kk%3D&amp;reserved=0" TargetMode="External" /><Relationship Id="rId28" Type="http://schemas.openxmlformats.org/officeDocument/2006/relationships/hyperlink" Target="https://gov.wales/keeping-learners-safe" TargetMode="External" /><Relationship Id="rId36" Type="http://schemas.openxmlformats.org/officeDocument/2006/relationships/fontTable" Target="fontTable.xml" /><Relationship Id="rId10" Type="http://schemas.openxmlformats.org/officeDocument/2006/relationships/hyperlink" Target="https://www.gov.uk/government/publications/sure-start-childrens-centres" TargetMode="External" /><Relationship Id="rId19" Type="http://schemas.openxmlformats.org/officeDocument/2006/relationships/hyperlink" Target="https://www.nursingtimes.net/roles/mental-health-nurses/linking-physical-punishment-in-children-to-adult-mental-health-17-05-2013/" TargetMode="External" /><Relationship Id="rId31" Type="http://schemas.openxmlformats.org/officeDocument/2006/relationships/header" Target="header2.xml" /><Relationship Id="rId4" Type="http://schemas.openxmlformats.org/officeDocument/2006/relationships/footnotes" Target="footnotes.xml" /><Relationship Id="rId9" Type="http://schemas.openxmlformats.org/officeDocument/2006/relationships/hyperlink" Target="https://www.cysur.wales/contacts-and-useful-links/reporting-concerns-child/" TargetMode="External" /><Relationship Id="rId14" Type="http://schemas.openxmlformats.org/officeDocument/2006/relationships/hyperlink" Target="https://assets.publishing.service.gov.uk/government/uploads/system/uploads/attachment_data/file/711097/guide-to-the-general-data-protection-regulation-gdpr-1-0.pdf" TargetMode="External" /><Relationship Id="rId22" Type="http://schemas.openxmlformats.org/officeDocument/2006/relationships/hyperlink" Target="https://socialcare.wales/hub/sswbact" TargetMode="External" /><Relationship Id="rId27" Type="http://schemas.openxmlformats.org/officeDocument/2006/relationships/hyperlink" Target="https://www.wakefieldscp.org.uk/professionals-and-practitioners/procedures-protocols-guidance/" TargetMode="External" /><Relationship Id="rId30" Type="http://schemas.openxmlformats.org/officeDocument/2006/relationships/header" Target="header1.xml" /><Relationship Id="rId35" Type="http://schemas.openxmlformats.org/officeDocument/2006/relationships/footer" Target="footer3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4</Pages>
  <Words>1480</Words>
  <Characters>8441</Characters>
  <Application>Microsoft Office Word</Application>
  <DocSecurity>0</DocSecurity>
  <Lines>70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9902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sara.llwyd@yahoo.co.uk</dc:creator>
  <cp:keywords/>
  <dc:description/>
  <cp:lastModifiedBy>cheryl evans</cp:lastModifiedBy>
  <cp:revision>4</cp:revision>
  <dcterms:created xsi:type="dcterms:W3CDTF">2020-10-23T16:52:00Z</dcterms:created>
  <dcterms:modified xsi:type="dcterms:W3CDTF">2020-10-23T16:53:00Z</dcterms:modified>
</cp:coreProperties>
</file>