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E90AF5" w14:textId="0CAEE92F" w:rsidR="00C6554A" w:rsidRPr="008B5277" w:rsidRDefault="00C6554A" w:rsidP="00C6554A">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14:paraId="4D1FCDFC" w14:textId="1BD66ED9" w:rsidR="00C6554A" w:rsidRDefault="00FB559D" w:rsidP="00C218C4">
      <w:pPr>
        <w:pStyle w:val="Title"/>
      </w:pPr>
      <w:r>
        <w:t xml:space="preserve">A Report </w:t>
      </w:r>
      <w:r w:rsidR="00037C05">
        <w:t>i</w:t>
      </w:r>
      <w:r>
        <w:t xml:space="preserve">nto The Effectiveness of the Current Structure </w:t>
      </w:r>
      <w:r w:rsidR="00EC7C2A">
        <w:t>of</w:t>
      </w:r>
      <w:r>
        <w:t xml:space="preserve"> The NHS Wales</w:t>
      </w:r>
    </w:p>
    <w:p w14:paraId="1F94AF9C" w14:textId="76622C79" w:rsidR="00C218C4" w:rsidRDefault="00C218C4" w:rsidP="00C218C4">
      <w:pPr>
        <w:pStyle w:val="Title"/>
      </w:pPr>
    </w:p>
    <w:p w14:paraId="2F511279" w14:textId="77777777" w:rsidR="004C1D6A" w:rsidRDefault="004C1D6A" w:rsidP="00C218C4">
      <w:pPr>
        <w:pStyle w:val="Title"/>
      </w:pPr>
    </w:p>
    <w:p w14:paraId="7546E0C4" w14:textId="3B29B01F" w:rsidR="00C218C4" w:rsidRDefault="00C218C4" w:rsidP="00C218C4">
      <w:pPr>
        <w:pStyle w:val="Title"/>
      </w:pPr>
    </w:p>
    <w:p w14:paraId="75E68838" w14:textId="6408330B" w:rsidR="00C218C4" w:rsidRDefault="00C218C4" w:rsidP="00C218C4">
      <w:pPr>
        <w:pStyle w:val="Title"/>
        <w:rPr>
          <w:color w:val="A6A6A6" w:themeColor="background1" w:themeShade="A6"/>
          <w:sz w:val="40"/>
          <w:szCs w:val="40"/>
        </w:rPr>
      </w:pPr>
      <w:r>
        <w:rPr>
          <w:color w:val="A6A6A6" w:themeColor="background1" w:themeShade="A6"/>
          <w:sz w:val="40"/>
          <w:szCs w:val="40"/>
        </w:rPr>
        <w:t>Tania Davies</w:t>
      </w:r>
    </w:p>
    <w:p w14:paraId="299B2841" w14:textId="11BB461C" w:rsidR="00C218C4" w:rsidRDefault="00C218C4" w:rsidP="00C218C4">
      <w:pPr>
        <w:pStyle w:val="Title"/>
        <w:rPr>
          <w:color w:val="A6A6A6" w:themeColor="background1" w:themeShade="A6"/>
          <w:sz w:val="40"/>
          <w:szCs w:val="40"/>
        </w:rPr>
      </w:pPr>
      <w:r>
        <w:rPr>
          <w:color w:val="A6A6A6" w:themeColor="background1" w:themeShade="A6"/>
          <w:sz w:val="40"/>
          <w:szCs w:val="40"/>
        </w:rPr>
        <w:t xml:space="preserve">Managing </w:t>
      </w:r>
      <w:proofErr w:type="spellStart"/>
      <w:r w:rsidR="004C1D6A">
        <w:rPr>
          <w:color w:val="A6A6A6" w:themeColor="background1" w:themeShade="A6"/>
          <w:sz w:val="40"/>
          <w:szCs w:val="40"/>
        </w:rPr>
        <w:t>Organi</w:t>
      </w:r>
      <w:r w:rsidR="00DE6385">
        <w:rPr>
          <w:color w:val="A6A6A6" w:themeColor="background1" w:themeShade="A6"/>
          <w:sz w:val="40"/>
          <w:szCs w:val="40"/>
        </w:rPr>
        <w:t>s</w:t>
      </w:r>
      <w:r w:rsidR="004C1D6A">
        <w:rPr>
          <w:color w:val="A6A6A6" w:themeColor="background1" w:themeShade="A6"/>
          <w:sz w:val="40"/>
          <w:szCs w:val="40"/>
        </w:rPr>
        <w:t>ations</w:t>
      </w:r>
      <w:proofErr w:type="spellEnd"/>
    </w:p>
    <w:p w14:paraId="6DE91A0D" w14:textId="21694252" w:rsidR="00C218C4" w:rsidRDefault="00C218C4" w:rsidP="00C218C4">
      <w:pPr>
        <w:pStyle w:val="Title"/>
        <w:rPr>
          <w:color w:val="A6A6A6" w:themeColor="background1" w:themeShade="A6"/>
          <w:sz w:val="40"/>
          <w:szCs w:val="40"/>
        </w:rPr>
      </w:pPr>
      <w:r>
        <w:rPr>
          <w:color w:val="A6A6A6" w:themeColor="background1" w:themeShade="A6"/>
          <w:sz w:val="40"/>
          <w:szCs w:val="40"/>
        </w:rPr>
        <w:t xml:space="preserve">University </w:t>
      </w:r>
      <w:r w:rsidR="004C1D6A">
        <w:rPr>
          <w:color w:val="A6A6A6" w:themeColor="background1" w:themeShade="A6"/>
          <w:sz w:val="40"/>
          <w:szCs w:val="40"/>
        </w:rPr>
        <w:t>o</w:t>
      </w:r>
      <w:r>
        <w:rPr>
          <w:color w:val="A6A6A6" w:themeColor="background1" w:themeShade="A6"/>
          <w:sz w:val="40"/>
          <w:szCs w:val="40"/>
        </w:rPr>
        <w:t>f Wales Trinity Saint David</w:t>
      </w:r>
    </w:p>
    <w:p w14:paraId="27D36BB6" w14:textId="74D7EF71" w:rsidR="00C218C4" w:rsidRDefault="00C218C4" w:rsidP="00C218C4">
      <w:pPr>
        <w:pStyle w:val="Title"/>
        <w:rPr>
          <w:color w:val="A6A6A6" w:themeColor="background1" w:themeShade="A6"/>
          <w:sz w:val="40"/>
          <w:szCs w:val="40"/>
        </w:rPr>
      </w:pPr>
    </w:p>
    <w:p w14:paraId="1B09C973" w14:textId="6C794BF2" w:rsidR="00C218C4" w:rsidRDefault="001D64A1" w:rsidP="00C218C4">
      <w:pPr>
        <w:pStyle w:val="Title"/>
        <w:rPr>
          <w:color w:val="A6A6A6" w:themeColor="background1" w:themeShade="A6"/>
          <w:sz w:val="40"/>
          <w:szCs w:val="40"/>
        </w:rPr>
      </w:pPr>
      <w:r>
        <w:rPr>
          <w:noProof/>
        </w:rPr>
        <w:drawing>
          <wp:inline distT="0" distB="0" distL="0" distR="0" wp14:anchorId="04638332" wp14:editId="7C5696BB">
            <wp:extent cx="5486400" cy="2743200"/>
            <wp:effectExtent l="0" t="0" r="0" b="0"/>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486400" cy="2743200"/>
                    </a:xfrm>
                    <a:prstGeom prst="rect">
                      <a:avLst/>
                    </a:prstGeom>
                    <a:noFill/>
                    <a:ln>
                      <a:noFill/>
                    </a:ln>
                  </pic:spPr>
                </pic:pic>
              </a:graphicData>
            </a:graphic>
          </wp:inline>
        </w:drawing>
      </w:r>
    </w:p>
    <w:p w14:paraId="52D1A448" w14:textId="24280756" w:rsidR="00C218C4" w:rsidRDefault="00C218C4" w:rsidP="00C218C4">
      <w:pPr>
        <w:pStyle w:val="Title"/>
        <w:rPr>
          <w:color w:val="A6A6A6" w:themeColor="background1" w:themeShade="A6"/>
          <w:sz w:val="40"/>
          <w:szCs w:val="40"/>
        </w:rPr>
      </w:pPr>
    </w:p>
    <w:p w14:paraId="23573C0C" w14:textId="1652A8E3" w:rsidR="004C1D6A" w:rsidRDefault="00C218C4" w:rsidP="004C1D6A">
      <w:pPr>
        <w:pStyle w:val="Title"/>
        <w:jc w:val="left"/>
        <w:rPr>
          <w:color w:val="A6A6A6" w:themeColor="background1" w:themeShade="A6"/>
          <w:sz w:val="40"/>
          <w:szCs w:val="40"/>
        </w:rPr>
      </w:pPr>
      <w:r>
        <w:rPr>
          <w:color w:val="A6A6A6" w:themeColor="background1" w:themeShade="A6"/>
          <w:sz w:val="40"/>
          <w:szCs w:val="40"/>
        </w:rPr>
        <w:t>Amy Williams</w:t>
      </w:r>
      <w:r w:rsidR="001D64A1">
        <w:rPr>
          <w:color w:val="A6A6A6" w:themeColor="background1" w:themeShade="A6"/>
          <w:sz w:val="40"/>
          <w:szCs w:val="40"/>
        </w:rPr>
        <w:t xml:space="preserve"> </w:t>
      </w:r>
      <w:r>
        <w:rPr>
          <w:color w:val="A6A6A6" w:themeColor="background1" w:themeShade="A6"/>
          <w:sz w:val="40"/>
          <w:szCs w:val="40"/>
        </w:rPr>
        <w:t>180753</w:t>
      </w:r>
    </w:p>
    <w:p w14:paraId="0C3CD93F" w14:textId="296156FB" w:rsidR="008B5782" w:rsidRPr="007E3D91" w:rsidRDefault="00FB559D" w:rsidP="004C1D6A">
      <w:pPr>
        <w:pStyle w:val="Title"/>
        <w:jc w:val="left"/>
        <w:rPr>
          <w:b/>
          <w:color w:val="7F7F7F" w:themeColor="text1" w:themeTint="80"/>
          <w:sz w:val="24"/>
          <w:szCs w:val="24"/>
          <w:u w:val="single"/>
        </w:rPr>
      </w:pPr>
      <w:r w:rsidRPr="007E3D91">
        <w:rPr>
          <w:b/>
          <w:color w:val="7F7F7F" w:themeColor="text1" w:themeTint="80"/>
          <w:sz w:val="24"/>
          <w:szCs w:val="24"/>
          <w:u w:val="single"/>
        </w:rPr>
        <w:lastRenderedPageBreak/>
        <w:t>Abstract</w:t>
      </w:r>
    </w:p>
    <w:p w14:paraId="23043B34" w14:textId="745FFADA" w:rsidR="00FB559D" w:rsidRPr="007E3D91" w:rsidRDefault="00FB559D" w:rsidP="00FB559D">
      <w:pPr>
        <w:pStyle w:val="ContactInfo"/>
        <w:jc w:val="left"/>
        <w:rPr>
          <w:rFonts w:asciiTheme="majorHAnsi" w:hAnsiTheme="majorHAnsi"/>
          <w:b/>
          <w:color w:val="7F7F7F" w:themeColor="text1" w:themeTint="80"/>
          <w:sz w:val="24"/>
          <w:szCs w:val="24"/>
          <w:u w:val="single"/>
        </w:rPr>
      </w:pPr>
    </w:p>
    <w:p w14:paraId="21E80B22" w14:textId="27C3F6B8" w:rsidR="009710A8" w:rsidRPr="007E3D91" w:rsidRDefault="00B41321" w:rsidP="00FB559D">
      <w:pPr>
        <w:pStyle w:val="ContactInfo"/>
        <w:jc w:val="left"/>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 xml:space="preserve">The purpose of this report is to look at the current structure and </w:t>
      </w:r>
      <w:r w:rsidR="0034541C" w:rsidRPr="007E3D91">
        <w:rPr>
          <w:rFonts w:asciiTheme="majorHAnsi" w:hAnsiTheme="majorHAnsi"/>
          <w:color w:val="7F7F7F" w:themeColor="text1" w:themeTint="80"/>
          <w:sz w:val="24"/>
          <w:szCs w:val="24"/>
        </w:rPr>
        <w:t>effectiveness</w:t>
      </w:r>
      <w:r w:rsidRPr="007E3D91">
        <w:rPr>
          <w:rFonts w:asciiTheme="majorHAnsi" w:hAnsiTheme="majorHAnsi"/>
          <w:color w:val="7F7F7F" w:themeColor="text1" w:themeTint="80"/>
          <w:sz w:val="24"/>
          <w:szCs w:val="24"/>
        </w:rPr>
        <w:t xml:space="preserve"> of the NHS Wales health board. </w:t>
      </w:r>
      <w:r w:rsidR="008B5782" w:rsidRPr="007E3D91">
        <w:rPr>
          <w:rFonts w:asciiTheme="majorHAnsi" w:hAnsiTheme="majorHAnsi"/>
          <w:color w:val="7F7F7F" w:themeColor="text1" w:themeTint="80"/>
          <w:sz w:val="24"/>
          <w:szCs w:val="24"/>
        </w:rPr>
        <w:t xml:space="preserve">This report will outline the NHS Wales and look how the trust </w:t>
      </w:r>
      <w:r w:rsidR="007E3D91" w:rsidRPr="007E3D91">
        <w:rPr>
          <w:rFonts w:asciiTheme="majorHAnsi" w:hAnsiTheme="majorHAnsi"/>
          <w:color w:val="7F7F7F" w:themeColor="text1" w:themeTint="80"/>
          <w:sz w:val="24"/>
          <w:szCs w:val="24"/>
        </w:rPr>
        <w:t>operates;</w:t>
      </w:r>
      <w:r w:rsidR="008B5782" w:rsidRPr="007E3D91">
        <w:rPr>
          <w:rFonts w:asciiTheme="majorHAnsi" w:hAnsiTheme="majorHAnsi"/>
          <w:color w:val="7F7F7F" w:themeColor="text1" w:themeTint="80"/>
          <w:sz w:val="24"/>
          <w:szCs w:val="24"/>
        </w:rPr>
        <w:t xml:space="preserve"> it will look at how the NHS works its structures. It will look how the NHS is funded, its </w:t>
      </w:r>
      <w:proofErr w:type="spellStart"/>
      <w:r w:rsidR="0034541C" w:rsidRPr="007E3D91">
        <w:rPr>
          <w:rFonts w:asciiTheme="majorHAnsi" w:hAnsiTheme="majorHAnsi"/>
          <w:color w:val="7F7F7F" w:themeColor="text1" w:themeTint="80"/>
          <w:sz w:val="24"/>
          <w:szCs w:val="24"/>
        </w:rPr>
        <w:t>reorgani</w:t>
      </w:r>
      <w:r w:rsidR="00F654A1" w:rsidRPr="007E3D91">
        <w:rPr>
          <w:rFonts w:asciiTheme="majorHAnsi" w:hAnsiTheme="majorHAnsi"/>
          <w:color w:val="7F7F7F" w:themeColor="text1" w:themeTint="80"/>
          <w:sz w:val="24"/>
          <w:szCs w:val="24"/>
        </w:rPr>
        <w:t>s</w:t>
      </w:r>
      <w:r w:rsidR="0034541C" w:rsidRPr="007E3D91">
        <w:rPr>
          <w:rFonts w:asciiTheme="majorHAnsi" w:hAnsiTheme="majorHAnsi"/>
          <w:color w:val="7F7F7F" w:themeColor="text1" w:themeTint="80"/>
          <w:sz w:val="24"/>
          <w:szCs w:val="24"/>
        </w:rPr>
        <w:t>ation</w:t>
      </w:r>
      <w:r w:rsidR="00354DA9">
        <w:rPr>
          <w:rFonts w:asciiTheme="majorHAnsi" w:hAnsiTheme="majorHAnsi"/>
          <w:color w:val="7F7F7F" w:themeColor="text1" w:themeTint="80"/>
          <w:sz w:val="24"/>
          <w:szCs w:val="24"/>
        </w:rPr>
        <w:t>al</w:t>
      </w:r>
      <w:proofErr w:type="spellEnd"/>
      <w:r w:rsidR="008B5782" w:rsidRPr="007E3D91">
        <w:rPr>
          <w:rFonts w:asciiTheme="majorHAnsi" w:hAnsiTheme="majorHAnsi"/>
          <w:color w:val="7F7F7F" w:themeColor="text1" w:themeTint="80"/>
          <w:sz w:val="24"/>
          <w:szCs w:val="24"/>
        </w:rPr>
        <w:t xml:space="preserve"> and aims to create a </w:t>
      </w:r>
      <w:r w:rsidR="009710A8" w:rsidRPr="007E3D91">
        <w:rPr>
          <w:rFonts w:asciiTheme="majorHAnsi" w:hAnsiTheme="majorHAnsi"/>
          <w:color w:val="7F7F7F" w:themeColor="text1" w:themeTint="80"/>
          <w:sz w:val="24"/>
          <w:szCs w:val="24"/>
        </w:rPr>
        <w:t>more effective service that is greatly needed by its patients</w:t>
      </w:r>
      <w:r w:rsidR="0062037F" w:rsidRPr="007E3D91">
        <w:rPr>
          <w:rFonts w:asciiTheme="majorHAnsi" w:hAnsiTheme="majorHAnsi"/>
          <w:color w:val="7F7F7F" w:themeColor="text1" w:themeTint="80"/>
          <w:sz w:val="24"/>
          <w:szCs w:val="24"/>
        </w:rPr>
        <w:t>. It explains hierarchical structure its pros and cons, finally recommendations for future.</w:t>
      </w:r>
    </w:p>
    <w:p w14:paraId="3AA1A6D7" w14:textId="668A663D" w:rsidR="009710A8" w:rsidRPr="007E3D91" w:rsidRDefault="009710A8" w:rsidP="00FB559D">
      <w:pPr>
        <w:pStyle w:val="ContactInfo"/>
        <w:jc w:val="left"/>
        <w:rPr>
          <w:rFonts w:asciiTheme="majorHAnsi" w:hAnsiTheme="majorHAnsi"/>
          <w:color w:val="7F7F7F" w:themeColor="text1" w:themeTint="80"/>
          <w:sz w:val="24"/>
          <w:szCs w:val="24"/>
        </w:rPr>
      </w:pPr>
    </w:p>
    <w:p w14:paraId="66810DB8" w14:textId="7FF84AB2" w:rsidR="009710A8" w:rsidRPr="007E3D91" w:rsidRDefault="009710A8" w:rsidP="00FB559D">
      <w:pPr>
        <w:pStyle w:val="ContactInfo"/>
        <w:jc w:val="left"/>
        <w:rPr>
          <w:rFonts w:asciiTheme="majorHAnsi" w:hAnsiTheme="majorHAnsi"/>
          <w:color w:val="7F7F7F" w:themeColor="text1" w:themeTint="80"/>
          <w:sz w:val="24"/>
          <w:szCs w:val="24"/>
        </w:rPr>
      </w:pPr>
    </w:p>
    <w:p w14:paraId="73567C5B" w14:textId="57EDAC43" w:rsidR="009710A8" w:rsidRPr="007E3D91" w:rsidRDefault="009710A8" w:rsidP="00FB559D">
      <w:pPr>
        <w:pStyle w:val="ContactInfo"/>
        <w:jc w:val="left"/>
        <w:rPr>
          <w:rFonts w:asciiTheme="majorHAnsi" w:hAnsiTheme="majorHAnsi"/>
          <w:color w:val="7F7F7F" w:themeColor="text1" w:themeTint="80"/>
          <w:sz w:val="24"/>
          <w:szCs w:val="24"/>
        </w:rPr>
      </w:pPr>
    </w:p>
    <w:p w14:paraId="53F67442" w14:textId="30D6F3BA" w:rsidR="009710A8" w:rsidRPr="007E3D91" w:rsidRDefault="009710A8" w:rsidP="00FB559D">
      <w:pPr>
        <w:pStyle w:val="ContactInfo"/>
        <w:jc w:val="left"/>
        <w:rPr>
          <w:rFonts w:asciiTheme="majorHAnsi" w:hAnsiTheme="majorHAnsi"/>
          <w:color w:val="7F7F7F" w:themeColor="text1" w:themeTint="80"/>
          <w:sz w:val="24"/>
          <w:szCs w:val="24"/>
        </w:rPr>
      </w:pPr>
    </w:p>
    <w:p w14:paraId="4150E1B0" w14:textId="56EF02D7" w:rsidR="009710A8" w:rsidRPr="007E3D91" w:rsidRDefault="009710A8" w:rsidP="00FB559D">
      <w:pPr>
        <w:pStyle w:val="ContactInfo"/>
        <w:jc w:val="left"/>
        <w:rPr>
          <w:rFonts w:asciiTheme="majorHAnsi" w:hAnsiTheme="majorHAnsi"/>
          <w:color w:val="7F7F7F" w:themeColor="text1" w:themeTint="80"/>
          <w:sz w:val="24"/>
          <w:szCs w:val="24"/>
        </w:rPr>
      </w:pPr>
    </w:p>
    <w:p w14:paraId="2A4CCD25" w14:textId="5F66D284" w:rsidR="009710A8" w:rsidRPr="007E3D91" w:rsidRDefault="009710A8" w:rsidP="00FB559D">
      <w:pPr>
        <w:pStyle w:val="ContactInfo"/>
        <w:jc w:val="left"/>
        <w:rPr>
          <w:rFonts w:asciiTheme="majorHAnsi" w:hAnsiTheme="majorHAnsi"/>
          <w:color w:val="7F7F7F" w:themeColor="text1" w:themeTint="80"/>
          <w:sz w:val="24"/>
          <w:szCs w:val="24"/>
        </w:rPr>
      </w:pPr>
    </w:p>
    <w:p w14:paraId="06A6F623" w14:textId="4E3D4A92" w:rsidR="009710A8" w:rsidRPr="007E3D91" w:rsidRDefault="009710A8" w:rsidP="00FB559D">
      <w:pPr>
        <w:pStyle w:val="ContactInfo"/>
        <w:jc w:val="left"/>
        <w:rPr>
          <w:rFonts w:asciiTheme="majorHAnsi" w:hAnsiTheme="majorHAnsi"/>
          <w:color w:val="7F7F7F" w:themeColor="text1" w:themeTint="80"/>
          <w:sz w:val="24"/>
          <w:szCs w:val="24"/>
        </w:rPr>
      </w:pPr>
    </w:p>
    <w:p w14:paraId="2062A32D" w14:textId="031AAA8D" w:rsidR="009710A8" w:rsidRPr="007E3D91" w:rsidRDefault="009710A8" w:rsidP="00FB559D">
      <w:pPr>
        <w:pStyle w:val="ContactInfo"/>
        <w:jc w:val="left"/>
        <w:rPr>
          <w:rFonts w:asciiTheme="majorHAnsi" w:hAnsiTheme="majorHAnsi"/>
          <w:color w:val="7F7F7F" w:themeColor="text1" w:themeTint="80"/>
          <w:sz w:val="24"/>
          <w:szCs w:val="24"/>
        </w:rPr>
      </w:pPr>
    </w:p>
    <w:p w14:paraId="310D955A" w14:textId="71276507" w:rsidR="009710A8" w:rsidRPr="007E3D91" w:rsidRDefault="009710A8" w:rsidP="00FB559D">
      <w:pPr>
        <w:pStyle w:val="ContactInfo"/>
        <w:jc w:val="left"/>
        <w:rPr>
          <w:rFonts w:asciiTheme="majorHAnsi" w:hAnsiTheme="majorHAnsi"/>
          <w:color w:val="7F7F7F" w:themeColor="text1" w:themeTint="80"/>
          <w:sz w:val="24"/>
          <w:szCs w:val="24"/>
        </w:rPr>
      </w:pPr>
    </w:p>
    <w:p w14:paraId="0F5BAB64" w14:textId="4ACAD9E5" w:rsidR="009710A8" w:rsidRPr="007E3D91" w:rsidRDefault="009710A8" w:rsidP="00FB559D">
      <w:pPr>
        <w:pStyle w:val="ContactInfo"/>
        <w:jc w:val="left"/>
        <w:rPr>
          <w:rFonts w:asciiTheme="majorHAnsi" w:hAnsiTheme="majorHAnsi"/>
          <w:color w:val="7F7F7F" w:themeColor="text1" w:themeTint="80"/>
          <w:sz w:val="24"/>
          <w:szCs w:val="24"/>
        </w:rPr>
      </w:pPr>
    </w:p>
    <w:p w14:paraId="6315F35E" w14:textId="5C263A6F" w:rsidR="009710A8" w:rsidRPr="007E3D91" w:rsidRDefault="009710A8" w:rsidP="00FB559D">
      <w:pPr>
        <w:pStyle w:val="ContactInfo"/>
        <w:jc w:val="left"/>
        <w:rPr>
          <w:rFonts w:asciiTheme="majorHAnsi" w:hAnsiTheme="majorHAnsi"/>
          <w:color w:val="7F7F7F" w:themeColor="text1" w:themeTint="80"/>
          <w:sz w:val="24"/>
          <w:szCs w:val="24"/>
        </w:rPr>
      </w:pPr>
    </w:p>
    <w:p w14:paraId="441F5FDE" w14:textId="02ADB13A" w:rsidR="009710A8" w:rsidRPr="007E3D91" w:rsidRDefault="009710A8" w:rsidP="00FB559D">
      <w:pPr>
        <w:pStyle w:val="ContactInfo"/>
        <w:jc w:val="left"/>
        <w:rPr>
          <w:rFonts w:asciiTheme="majorHAnsi" w:hAnsiTheme="majorHAnsi"/>
          <w:color w:val="7F7F7F" w:themeColor="text1" w:themeTint="80"/>
          <w:sz w:val="24"/>
          <w:szCs w:val="24"/>
        </w:rPr>
      </w:pPr>
    </w:p>
    <w:p w14:paraId="2EFA90EC" w14:textId="77777777" w:rsidR="004C1D6A" w:rsidRPr="007E3D91" w:rsidRDefault="004C1D6A" w:rsidP="00FB559D">
      <w:pPr>
        <w:pStyle w:val="ContactInfo"/>
        <w:jc w:val="left"/>
        <w:rPr>
          <w:rFonts w:asciiTheme="majorHAnsi" w:hAnsiTheme="majorHAnsi"/>
          <w:b/>
          <w:color w:val="7F7F7F" w:themeColor="text1" w:themeTint="80"/>
          <w:sz w:val="24"/>
          <w:szCs w:val="24"/>
          <w:u w:val="single"/>
        </w:rPr>
      </w:pPr>
    </w:p>
    <w:p w14:paraId="34B1263A" w14:textId="77777777" w:rsidR="000D5554" w:rsidRPr="007E3D91" w:rsidRDefault="000D5554" w:rsidP="00FB559D">
      <w:pPr>
        <w:pStyle w:val="ContactInfo"/>
        <w:jc w:val="left"/>
        <w:rPr>
          <w:rFonts w:asciiTheme="majorHAnsi" w:hAnsiTheme="majorHAnsi"/>
          <w:b/>
          <w:color w:val="7F7F7F" w:themeColor="text1" w:themeTint="80"/>
          <w:sz w:val="24"/>
          <w:szCs w:val="24"/>
          <w:u w:val="single"/>
        </w:rPr>
      </w:pPr>
    </w:p>
    <w:p w14:paraId="5C74AEEC" w14:textId="24D02607" w:rsidR="009710A8" w:rsidRPr="007E3D91" w:rsidRDefault="009710A8" w:rsidP="00FB559D">
      <w:pPr>
        <w:pStyle w:val="ContactInfo"/>
        <w:jc w:val="left"/>
        <w:rPr>
          <w:rFonts w:asciiTheme="majorHAnsi" w:hAnsiTheme="majorHAnsi"/>
          <w:b/>
          <w:color w:val="7F7F7F" w:themeColor="text1" w:themeTint="80"/>
          <w:sz w:val="24"/>
          <w:szCs w:val="24"/>
          <w:u w:val="single"/>
        </w:rPr>
      </w:pPr>
      <w:r w:rsidRPr="007E3D91">
        <w:rPr>
          <w:rFonts w:asciiTheme="majorHAnsi" w:hAnsiTheme="majorHAnsi"/>
          <w:b/>
          <w:color w:val="7F7F7F" w:themeColor="text1" w:themeTint="80"/>
          <w:sz w:val="24"/>
          <w:szCs w:val="24"/>
          <w:u w:val="single"/>
        </w:rPr>
        <w:lastRenderedPageBreak/>
        <w:t>Contents</w:t>
      </w:r>
    </w:p>
    <w:p w14:paraId="0C199BDF" w14:textId="4D7D5E6D" w:rsidR="009710A8" w:rsidRPr="007E3D91" w:rsidRDefault="009710A8" w:rsidP="00FB559D">
      <w:pPr>
        <w:pStyle w:val="ContactInfo"/>
        <w:jc w:val="left"/>
        <w:rPr>
          <w:rFonts w:asciiTheme="majorHAnsi" w:hAnsiTheme="majorHAnsi"/>
          <w:b/>
          <w:color w:val="7F7F7F" w:themeColor="text1" w:themeTint="80"/>
          <w:sz w:val="24"/>
          <w:szCs w:val="24"/>
          <w:u w:val="single"/>
        </w:rPr>
      </w:pPr>
    </w:p>
    <w:p w14:paraId="5D9C6013" w14:textId="2F00A02B" w:rsidR="009710A8" w:rsidRPr="007E3D91" w:rsidRDefault="009710A8" w:rsidP="009710A8">
      <w:pPr>
        <w:pStyle w:val="ContactInfo"/>
        <w:numPr>
          <w:ilvl w:val="0"/>
          <w:numId w:val="16"/>
        </w:numPr>
        <w:jc w:val="left"/>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Title of Pag</w:t>
      </w:r>
      <w:r w:rsidR="007E3D91" w:rsidRPr="007E3D91">
        <w:rPr>
          <w:rFonts w:asciiTheme="majorHAnsi" w:hAnsiTheme="majorHAnsi"/>
          <w:color w:val="7F7F7F" w:themeColor="text1" w:themeTint="80"/>
          <w:sz w:val="24"/>
          <w:szCs w:val="24"/>
        </w:rPr>
        <w:t>e</w:t>
      </w:r>
    </w:p>
    <w:p w14:paraId="6312EB5F" w14:textId="591A5769" w:rsidR="009710A8" w:rsidRPr="007E3D91" w:rsidRDefault="009710A8" w:rsidP="009710A8">
      <w:pPr>
        <w:pStyle w:val="ContactInfo"/>
        <w:numPr>
          <w:ilvl w:val="0"/>
          <w:numId w:val="16"/>
        </w:numPr>
        <w:jc w:val="left"/>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Abstract</w:t>
      </w:r>
      <w:r w:rsidR="007E3D91" w:rsidRPr="007E3D91">
        <w:rPr>
          <w:rFonts w:asciiTheme="majorHAnsi" w:hAnsiTheme="majorHAnsi"/>
          <w:color w:val="7F7F7F" w:themeColor="text1" w:themeTint="80"/>
          <w:sz w:val="24"/>
          <w:szCs w:val="24"/>
        </w:rPr>
        <w:t>……. Page 1</w:t>
      </w:r>
    </w:p>
    <w:p w14:paraId="391CBE5D" w14:textId="002DB30E" w:rsidR="009710A8" w:rsidRPr="007E3D91" w:rsidRDefault="009710A8" w:rsidP="009710A8">
      <w:pPr>
        <w:pStyle w:val="ContactInfo"/>
        <w:numPr>
          <w:ilvl w:val="0"/>
          <w:numId w:val="16"/>
        </w:numPr>
        <w:jc w:val="left"/>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Content</w:t>
      </w:r>
      <w:r w:rsidR="007E3D91" w:rsidRPr="007E3D91">
        <w:rPr>
          <w:rFonts w:asciiTheme="majorHAnsi" w:hAnsiTheme="majorHAnsi"/>
          <w:color w:val="7F7F7F" w:themeColor="text1" w:themeTint="80"/>
          <w:sz w:val="24"/>
          <w:szCs w:val="24"/>
        </w:rPr>
        <w:t>s……. Page 2</w:t>
      </w:r>
    </w:p>
    <w:p w14:paraId="118A61EB" w14:textId="37E9B2AE" w:rsidR="009710A8" w:rsidRPr="007E3D91" w:rsidRDefault="009710A8" w:rsidP="009710A8">
      <w:pPr>
        <w:pStyle w:val="ContactInfo"/>
        <w:numPr>
          <w:ilvl w:val="0"/>
          <w:numId w:val="16"/>
        </w:numPr>
        <w:jc w:val="left"/>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 xml:space="preserve">Introduction </w:t>
      </w:r>
      <w:r w:rsidR="00354DA9" w:rsidRPr="007E3D91">
        <w:rPr>
          <w:rFonts w:asciiTheme="majorHAnsi" w:hAnsiTheme="majorHAnsi"/>
          <w:color w:val="7F7F7F" w:themeColor="text1" w:themeTint="80"/>
          <w:sz w:val="24"/>
          <w:szCs w:val="24"/>
        </w:rPr>
        <w:t>to</w:t>
      </w:r>
      <w:r w:rsidRPr="007E3D91">
        <w:rPr>
          <w:rFonts w:asciiTheme="majorHAnsi" w:hAnsiTheme="majorHAnsi"/>
          <w:color w:val="7F7F7F" w:themeColor="text1" w:themeTint="80"/>
          <w:sz w:val="24"/>
          <w:szCs w:val="24"/>
        </w:rPr>
        <w:t xml:space="preserve"> Report</w:t>
      </w:r>
      <w:r w:rsidR="004143F2">
        <w:rPr>
          <w:rFonts w:asciiTheme="majorHAnsi" w:hAnsiTheme="majorHAnsi"/>
          <w:color w:val="7F7F7F" w:themeColor="text1" w:themeTint="80"/>
          <w:sz w:val="24"/>
          <w:szCs w:val="24"/>
        </w:rPr>
        <w:t>…… Page 7</w:t>
      </w:r>
    </w:p>
    <w:p w14:paraId="2564FA45" w14:textId="3652EC0D" w:rsidR="009710A8" w:rsidRPr="007E3D91" w:rsidRDefault="009710A8" w:rsidP="009710A8">
      <w:pPr>
        <w:pStyle w:val="ContactInfo"/>
        <w:numPr>
          <w:ilvl w:val="0"/>
          <w:numId w:val="16"/>
        </w:numPr>
        <w:jc w:val="left"/>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Information/Statistics/Guides</w:t>
      </w:r>
      <w:r w:rsidR="004143F2">
        <w:rPr>
          <w:rFonts w:asciiTheme="majorHAnsi" w:hAnsiTheme="majorHAnsi"/>
          <w:color w:val="7F7F7F" w:themeColor="text1" w:themeTint="80"/>
          <w:sz w:val="24"/>
          <w:szCs w:val="24"/>
        </w:rPr>
        <w:t>……. Page 7, 8, 9, 10</w:t>
      </w:r>
    </w:p>
    <w:p w14:paraId="05585091" w14:textId="7B64899C" w:rsidR="009710A8" w:rsidRPr="007E3D91" w:rsidRDefault="009710A8" w:rsidP="009710A8">
      <w:pPr>
        <w:pStyle w:val="ContactInfo"/>
        <w:numPr>
          <w:ilvl w:val="0"/>
          <w:numId w:val="16"/>
        </w:numPr>
        <w:jc w:val="left"/>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 xml:space="preserve">Evaluation </w:t>
      </w:r>
      <w:r w:rsidR="00354DA9" w:rsidRPr="007E3D91">
        <w:rPr>
          <w:rFonts w:asciiTheme="majorHAnsi" w:hAnsiTheme="majorHAnsi"/>
          <w:color w:val="7F7F7F" w:themeColor="text1" w:themeTint="80"/>
          <w:sz w:val="24"/>
          <w:szCs w:val="24"/>
        </w:rPr>
        <w:t>of</w:t>
      </w:r>
      <w:r w:rsidRPr="007E3D91">
        <w:rPr>
          <w:rFonts w:asciiTheme="majorHAnsi" w:hAnsiTheme="majorHAnsi"/>
          <w:color w:val="7F7F7F" w:themeColor="text1" w:themeTint="80"/>
          <w:sz w:val="24"/>
          <w:szCs w:val="24"/>
        </w:rPr>
        <w:t xml:space="preserve"> Current Structure</w:t>
      </w:r>
      <w:r w:rsidR="004143F2">
        <w:rPr>
          <w:rFonts w:asciiTheme="majorHAnsi" w:hAnsiTheme="majorHAnsi"/>
          <w:color w:val="7F7F7F" w:themeColor="text1" w:themeTint="80"/>
          <w:sz w:val="24"/>
          <w:szCs w:val="24"/>
        </w:rPr>
        <w:t>……. Page 11, 12</w:t>
      </w:r>
    </w:p>
    <w:p w14:paraId="2CBD044A" w14:textId="57C18636" w:rsidR="009710A8" w:rsidRPr="007E3D91" w:rsidRDefault="009710A8" w:rsidP="009710A8">
      <w:pPr>
        <w:pStyle w:val="ContactInfo"/>
        <w:numPr>
          <w:ilvl w:val="0"/>
          <w:numId w:val="16"/>
        </w:numPr>
        <w:jc w:val="left"/>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Conclusion</w:t>
      </w:r>
      <w:r w:rsidR="004143F2">
        <w:rPr>
          <w:rFonts w:asciiTheme="majorHAnsi" w:hAnsiTheme="majorHAnsi"/>
          <w:color w:val="7F7F7F" w:themeColor="text1" w:themeTint="80"/>
          <w:sz w:val="24"/>
          <w:szCs w:val="24"/>
        </w:rPr>
        <w:t>…</w:t>
      </w:r>
      <w:r w:rsidR="00354DA9">
        <w:rPr>
          <w:rFonts w:asciiTheme="majorHAnsi" w:hAnsiTheme="majorHAnsi"/>
          <w:color w:val="7F7F7F" w:themeColor="text1" w:themeTint="80"/>
          <w:sz w:val="24"/>
          <w:szCs w:val="24"/>
        </w:rPr>
        <w:t>…. Page</w:t>
      </w:r>
      <w:r w:rsidR="004143F2">
        <w:rPr>
          <w:rFonts w:asciiTheme="majorHAnsi" w:hAnsiTheme="majorHAnsi"/>
          <w:color w:val="7F7F7F" w:themeColor="text1" w:themeTint="80"/>
          <w:sz w:val="24"/>
          <w:szCs w:val="24"/>
        </w:rPr>
        <w:t xml:space="preserve"> 12</w:t>
      </w:r>
    </w:p>
    <w:p w14:paraId="775FD27D" w14:textId="7646EC64" w:rsidR="009710A8" w:rsidRPr="007E3D91" w:rsidRDefault="009710A8" w:rsidP="009710A8">
      <w:pPr>
        <w:pStyle w:val="ContactInfo"/>
        <w:numPr>
          <w:ilvl w:val="0"/>
          <w:numId w:val="16"/>
        </w:numPr>
        <w:jc w:val="left"/>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 xml:space="preserve">Recommendations </w:t>
      </w:r>
      <w:r w:rsidR="004143F2">
        <w:rPr>
          <w:rFonts w:asciiTheme="majorHAnsi" w:hAnsiTheme="majorHAnsi"/>
          <w:color w:val="7F7F7F" w:themeColor="text1" w:themeTint="80"/>
          <w:sz w:val="24"/>
          <w:szCs w:val="24"/>
        </w:rPr>
        <w:t>…</w:t>
      </w:r>
      <w:r w:rsidR="00354DA9">
        <w:rPr>
          <w:rFonts w:asciiTheme="majorHAnsi" w:hAnsiTheme="majorHAnsi"/>
          <w:color w:val="7F7F7F" w:themeColor="text1" w:themeTint="80"/>
          <w:sz w:val="24"/>
          <w:szCs w:val="24"/>
        </w:rPr>
        <w:t>…. Page</w:t>
      </w:r>
      <w:r w:rsidR="004143F2">
        <w:rPr>
          <w:rFonts w:asciiTheme="majorHAnsi" w:hAnsiTheme="majorHAnsi"/>
          <w:color w:val="7F7F7F" w:themeColor="text1" w:themeTint="80"/>
          <w:sz w:val="24"/>
          <w:szCs w:val="24"/>
        </w:rPr>
        <w:t xml:space="preserve"> 13</w:t>
      </w:r>
    </w:p>
    <w:p w14:paraId="1A229FC4" w14:textId="5FED36A8" w:rsidR="00F1718C" w:rsidRPr="007E3D91" w:rsidRDefault="009710A8" w:rsidP="00F1718C">
      <w:pPr>
        <w:pStyle w:val="ContactInfo"/>
        <w:numPr>
          <w:ilvl w:val="0"/>
          <w:numId w:val="16"/>
        </w:numPr>
        <w:jc w:val="left"/>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Reference List</w:t>
      </w:r>
      <w:r w:rsidR="004143F2">
        <w:rPr>
          <w:rFonts w:asciiTheme="majorHAnsi" w:hAnsiTheme="majorHAnsi"/>
          <w:color w:val="7F7F7F" w:themeColor="text1" w:themeTint="80"/>
          <w:sz w:val="24"/>
          <w:szCs w:val="24"/>
        </w:rPr>
        <w:t>……. Page 1</w:t>
      </w:r>
      <w:r w:rsidR="00354DA9">
        <w:rPr>
          <w:rFonts w:asciiTheme="majorHAnsi" w:hAnsiTheme="majorHAnsi"/>
          <w:color w:val="7F7F7F" w:themeColor="text1" w:themeTint="80"/>
          <w:sz w:val="24"/>
          <w:szCs w:val="24"/>
        </w:rPr>
        <w:t>4,15</w:t>
      </w:r>
    </w:p>
    <w:p w14:paraId="67BA31BE" w14:textId="04FA4EDC" w:rsidR="00F1718C" w:rsidRPr="007E3D91" w:rsidRDefault="00F1718C" w:rsidP="00F1718C">
      <w:pPr>
        <w:pStyle w:val="ContactInfo"/>
        <w:ind w:left="720"/>
        <w:jc w:val="left"/>
        <w:rPr>
          <w:rFonts w:asciiTheme="majorHAnsi" w:hAnsiTheme="majorHAnsi"/>
          <w:color w:val="7F7F7F" w:themeColor="text1" w:themeTint="80"/>
          <w:sz w:val="24"/>
          <w:szCs w:val="24"/>
        </w:rPr>
      </w:pPr>
    </w:p>
    <w:p w14:paraId="11AFFD6E" w14:textId="77777777" w:rsidR="00D433F5" w:rsidRPr="007E3D91" w:rsidRDefault="00D433F5" w:rsidP="00F1718C">
      <w:pPr>
        <w:pStyle w:val="ContactInfo"/>
        <w:ind w:left="720"/>
        <w:jc w:val="left"/>
        <w:rPr>
          <w:rFonts w:asciiTheme="majorHAnsi" w:hAnsiTheme="majorHAnsi"/>
          <w:color w:val="7F7F7F" w:themeColor="text1" w:themeTint="80"/>
          <w:sz w:val="24"/>
          <w:szCs w:val="24"/>
        </w:rPr>
      </w:pPr>
    </w:p>
    <w:p w14:paraId="058F8267" w14:textId="6D8A6E6D" w:rsidR="00F1718C" w:rsidRPr="007E3D91" w:rsidRDefault="00F1718C" w:rsidP="00F1718C">
      <w:pPr>
        <w:pStyle w:val="ContactInfo"/>
        <w:ind w:left="720"/>
        <w:jc w:val="left"/>
        <w:rPr>
          <w:rFonts w:asciiTheme="majorHAnsi" w:hAnsiTheme="majorHAnsi"/>
          <w:color w:val="7F7F7F" w:themeColor="text1" w:themeTint="80"/>
          <w:sz w:val="24"/>
          <w:szCs w:val="24"/>
        </w:rPr>
      </w:pPr>
    </w:p>
    <w:p w14:paraId="72BB3099" w14:textId="12445818" w:rsidR="00F1718C" w:rsidRPr="007E3D91" w:rsidRDefault="00F1718C" w:rsidP="00F1718C">
      <w:pPr>
        <w:pStyle w:val="ContactInfo"/>
        <w:ind w:left="720"/>
        <w:jc w:val="left"/>
        <w:rPr>
          <w:rFonts w:asciiTheme="majorHAnsi" w:hAnsiTheme="majorHAnsi"/>
          <w:color w:val="7F7F7F" w:themeColor="text1" w:themeTint="80"/>
          <w:sz w:val="24"/>
          <w:szCs w:val="24"/>
        </w:rPr>
      </w:pPr>
    </w:p>
    <w:p w14:paraId="62F44398" w14:textId="4FD204DF" w:rsidR="00F1718C" w:rsidRPr="007E3D91" w:rsidRDefault="00F1718C" w:rsidP="00F1718C">
      <w:pPr>
        <w:pStyle w:val="ContactInfo"/>
        <w:ind w:left="720"/>
        <w:jc w:val="left"/>
        <w:rPr>
          <w:rFonts w:asciiTheme="majorHAnsi" w:hAnsiTheme="majorHAnsi"/>
          <w:color w:val="7F7F7F" w:themeColor="text1" w:themeTint="80"/>
          <w:sz w:val="24"/>
          <w:szCs w:val="24"/>
        </w:rPr>
      </w:pPr>
    </w:p>
    <w:p w14:paraId="4711B302" w14:textId="0D0D1EF5" w:rsidR="00F1718C" w:rsidRPr="007E3D91" w:rsidRDefault="00F1718C" w:rsidP="00F1718C">
      <w:pPr>
        <w:pStyle w:val="ContactInfo"/>
        <w:ind w:left="720"/>
        <w:jc w:val="left"/>
        <w:rPr>
          <w:rFonts w:asciiTheme="majorHAnsi" w:hAnsiTheme="majorHAnsi"/>
          <w:color w:val="7F7F7F" w:themeColor="text1" w:themeTint="80"/>
          <w:sz w:val="24"/>
          <w:szCs w:val="24"/>
        </w:rPr>
      </w:pPr>
    </w:p>
    <w:p w14:paraId="4B695E91" w14:textId="245DB80B" w:rsidR="00F1718C" w:rsidRPr="007E3D91" w:rsidRDefault="00F1718C" w:rsidP="00F1718C">
      <w:pPr>
        <w:pStyle w:val="ContactInfo"/>
        <w:ind w:left="720"/>
        <w:jc w:val="left"/>
        <w:rPr>
          <w:rFonts w:asciiTheme="majorHAnsi" w:hAnsiTheme="majorHAnsi"/>
          <w:color w:val="7F7F7F" w:themeColor="text1" w:themeTint="80"/>
          <w:sz w:val="24"/>
          <w:szCs w:val="24"/>
        </w:rPr>
      </w:pPr>
    </w:p>
    <w:p w14:paraId="3A6A4FE5" w14:textId="1B87CC20" w:rsidR="00F1718C" w:rsidRPr="007E3D91" w:rsidRDefault="00F1718C" w:rsidP="00F1718C">
      <w:pPr>
        <w:pStyle w:val="ContactInfo"/>
        <w:ind w:left="720"/>
        <w:jc w:val="left"/>
        <w:rPr>
          <w:rFonts w:asciiTheme="majorHAnsi" w:hAnsiTheme="majorHAnsi"/>
          <w:color w:val="7F7F7F" w:themeColor="text1" w:themeTint="80"/>
          <w:sz w:val="24"/>
          <w:szCs w:val="24"/>
        </w:rPr>
      </w:pPr>
    </w:p>
    <w:p w14:paraId="43AEA97D" w14:textId="1EA8ED4A" w:rsidR="00F1718C" w:rsidRPr="007E3D91" w:rsidRDefault="00F1718C" w:rsidP="00F1718C">
      <w:pPr>
        <w:pStyle w:val="ContactInfo"/>
        <w:ind w:left="720"/>
        <w:jc w:val="left"/>
        <w:rPr>
          <w:rFonts w:asciiTheme="majorHAnsi" w:hAnsiTheme="majorHAnsi"/>
          <w:color w:val="7F7F7F" w:themeColor="text1" w:themeTint="80"/>
          <w:sz w:val="24"/>
          <w:szCs w:val="24"/>
        </w:rPr>
      </w:pPr>
    </w:p>
    <w:p w14:paraId="51A3F14B" w14:textId="196CBA0B" w:rsidR="00F1718C" w:rsidRPr="007E3D91" w:rsidRDefault="00F1718C" w:rsidP="00F1718C">
      <w:pPr>
        <w:pStyle w:val="ContactInfo"/>
        <w:ind w:left="720"/>
        <w:jc w:val="left"/>
        <w:rPr>
          <w:rFonts w:asciiTheme="majorHAnsi" w:hAnsiTheme="majorHAnsi"/>
          <w:color w:val="7F7F7F" w:themeColor="text1" w:themeTint="80"/>
          <w:sz w:val="24"/>
          <w:szCs w:val="24"/>
        </w:rPr>
      </w:pPr>
    </w:p>
    <w:p w14:paraId="7B29EBC5" w14:textId="1246D21D" w:rsidR="00F1718C" w:rsidRPr="007E3D91" w:rsidRDefault="00F1718C" w:rsidP="00F1718C">
      <w:pPr>
        <w:pStyle w:val="ContactInfo"/>
        <w:ind w:left="720"/>
        <w:jc w:val="left"/>
        <w:rPr>
          <w:rFonts w:asciiTheme="majorHAnsi" w:hAnsiTheme="majorHAnsi"/>
          <w:color w:val="7F7F7F" w:themeColor="text1" w:themeTint="80"/>
          <w:sz w:val="24"/>
          <w:szCs w:val="24"/>
        </w:rPr>
      </w:pPr>
    </w:p>
    <w:p w14:paraId="1DC40B2D" w14:textId="04ED7240" w:rsidR="00F1718C" w:rsidRPr="007E3D91" w:rsidRDefault="00F1718C" w:rsidP="00F1718C">
      <w:pPr>
        <w:pStyle w:val="ContactInfo"/>
        <w:ind w:left="720"/>
        <w:jc w:val="left"/>
        <w:rPr>
          <w:rFonts w:asciiTheme="majorHAnsi" w:hAnsiTheme="majorHAnsi"/>
          <w:color w:val="7F7F7F" w:themeColor="text1" w:themeTint="80"/>
          <w:sz w:val="24"/>
          <w:szCs w:val="24"/>
        </w:rPr>
      </w:pPr>
    </w:p>
    <w:p w14:paraId="290E81C5" w14:textId="69F4D24E" w:rsidR="00F1718C" w:rsidRPr="007E3D91" w:rsidRDefault="00F1718C" w:rsidP="007E3D91">
      <w:pPr>
        <w:pStyle w:val="ContactInfo"/>
        <w:rPr>
          <w:rFonts w:asciiTheme="majorHAnsi" w:hAnsiTheme="majorHAnsi"/>
          <w:b/>
          <w:color w:val="7F7F7F" w:themeColor="text1" w:themeTint="80"/>
          <w:sz w:val="24"/>
          <w:szCs w:val="24"/>
          <w:u w:val="single"/>
        </w:rPr>
      </w:pPr>
      <w:r w:rsidRPr="007E3D91">
        <w:rPr>
          <w:rFonts w:asciiTheme="majorHAnsi" w:hAnsiTheme="majorHAnsi"/>
          <w:b/>
          <w:color w:val="7F7F7F" w:themeColor="text1" w:themeTint="80"/>
          <w:sz w:val="24"/>
          <w:szCs w:val="24"/>
          <w:u w:val="single"/>
        </w:rPr>
        <w:t xml:space="preserve">Introduction </w:t>
      </w:r>
      <w:r w:rsidR="00F97DFB" w:rsidRPr="007E3D91">
        <w:rPr>
          <w:rFonts w:asciiTheme="majorHAnsi" w:hAnsiTheme="majorHAnsi"/>
          <w:b/>
          <w:color w:val="7F7F7F" w:themeColor="text1" w:themeTint="80"/>
          <w:sz w:val="24"/>
          <w:szCs w:val="24"/>
          <w:u w:val="single"/>
        </w:rPr>
        <w:t>t</w:t>
      </w:r>
      <w:r w:rsidRPr="007E3D91">
        <w:rPr>
          <w:rFonts w:asciiTheme="majorHAnsi" w:hAnsiTheme="majorHAnsi"/>
          <w:b/>
          <w:color w:val="7F7F7F" w:themeColor="text1" w:themeTint="80"/>
          <w:sz w:val="24"/>
          <w:szCs w:val="24"/>
          <w:u w:val="single"/>
        </w:rPr>
        <w:t xml:space="preserve">o </w:t>
      </w:r>
      <w:r w:rsidR="007E3D91">
        <w:rPr>
          <w:rFonts w:asciiTheme="majorHAnsi" w:hAnsiTheme="majorHAnsi"/>
          <w:b/>
          <w:color w:val="7F7F7F" w:themeColor="text1" w:themeTint="80"/>
          <w:sz w:val="24"/>
          <w:szCs w:val="24"/>
          <w:u w:val="single"/>
        </w:rPr>
        <w:t xml:space="preserve">the </w:t>
      </w:r>
      <w:r w:rsidRPr="007E3D91">
        <w:rPr>
          <w:rFonts w:asciiTheme="majorHAnsi" w:hAnsiTheme="majorHAnsi"/>
          <w:b/>
          <w:color w:val="7F7F7F" w:themeColor="text1" w:themeTint="80"/>
          <w:sz w:val="24"/>
          <w:szCs w:val="24"/>
          <w:u w:val="single"/>
        </w:rPr>
        <w:t>Report</w:t>
      </w:r>
    </w:p>
    <w:p w14:paraId="58B239BC" w14:textId="77777777" w:rsidR="00DE6385" w:rsidRPr="007E3D91" w:rsidRDefault="00DE6385" w:rsidP="00F1718C">
      <w:pPr>
        <w:pStyle w:val="ContactInfo"/>
        <w:ind w:left="720"/>
        <w:jc w:val="left"/>
        <w:rPr>
          <w:rFonts w:asciiTheme="majorHAnsi" w:hAnsiTheme="majorHAnsi"/>
          <w:b/>
          <w:color w:val="7F7F7F" w:themeColor="text1" w:themeTint="80"/>
          <w:sz w:val="24"/>
          <w:szCs w:val="24"/>
          <w:u w:val="single"/>
        </w:rPr>
      </w:pPr>
    </w:p>
    <w:p w14:paraId="622B5E86" w14:textId="5F1F70C9" w:rsidR="00F97DFB" w:rsidRPr="007E3D91" w:rsidRDefault="0034541C" w:rsidP="00F97DFB">
      <w:pPr>
        <w:pStyle w:val="ContactInfo"/>
        <w:ind w:left="720"/>
        <w:jc w:val="left"/>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The National Health Service (NHS) was set up in 1948</w:t>
      </w:r>
      <w:r w:rsidR="00B82A95" w:rsidRPr="007E3D91">
        <w:rPr>
          <w:rFonts w:asciiTheme="majorHAnsi" w:hAnsiTheme="majorHAnsi"/>
          <w:color w:val="7F7F7F" w:themeColor="text1" w:themeTint="80"/>
          <w:sz w:val="24"/>
          <w:szCs w:val="24"/>
        </w:rPr>
        <w:t xml:space="preserve"> </w:t>
      </w:r>
      <w:r w:rsidR="00F97DFB" w:rsidRPr="007E3D91">
        <w:rPr>
          <w:rFonts w:asciiTheme="majorHAnsi" w:hAnsiTheme="majorHAnsi"/>
          <w:color w:val="7F7F7F" w:themeColor="text1" w:themeTint="80"/>
          <w:sz w:val="24"/>
          <w:szCs w:val="24"/>
        </w:rPr>
        <w:t>it was founded by father and chief architect and minister of health Welshman Aneurin Bevan. Before the NHS was recognized and set up people had to pay directly for primary care services leaving. I</w:t>
      </w:r>
      <w:r w:rsidRPr="007E3D91">
        <w:rPr>
          <w:rFonts w:asciiTheme="majorHAnsi" w:hAnsiTheme="majorHAnsi"/>
          <w:color w:val="7F7F7F" w:themeColor="text1" w:themeTint="80"/>
          <w:sz w:val="24"/>
          <w:szCs w:val="24"/>
        </w:rPr>
        <w:t>t was established that all good health care should be available to everyone, despite someone’s wealth</w:t>
      </w:r>
      <w:r w:rsidR="00DE6385" w:rsidRPr="007E3D91">
        <w:rPr>
          <w:rFonts w:asciiTheme="majorHAnsi" w:hAnsiTheme="majorHAnsi"/>
          <w:color w:val="7F7F7F" w:themeColor="text1" w:themeTint="80"/>
          <w:sz w:val="24"/>
          <w:szCs w:val="24"/>
        </w:rPr>
        <w:t xml:space="preserve"> </w:t>
      </w:r>
      <w:r w:rsidR="005347FE" w:rsidRPr="007E3D91">
        <w:rPr>
          <w:rFonts w:asciiTheme="majorHAnsi" w:hAnsiTheme="majorHAnsi" w:cs="Arial"/>
          <w:color w:val="7F7F7F" w:themeColor="text1" w:themeTint="80"/>
          <w:sz w:val="24"/>
          <w:szCs w:val="24"/>
          <w:shd w:val="clear" w:color="auto" w:fill="FFFFFF"/>
        </w:rPr>
        <w:t>(Wales.nhs.uk, 2019).</w:t>
      </w:r>
    </w:p>
    <w:p w14:paraId="32B4A8DF" w14:textId="77777777" w:rsidR="00F97DFB" w:rsidRPr="007E3D91" w:rsidRDefault="00F97DFB" w:rsidP="00F97DFB">
      <w:pPr>
        <w:pStyle w:val="ContactInfo"/>
        <w:ind w:left="720"/>
        <w:jc w:val="left"/>
        <w:rPr>
          <w:rFonts w:asciiTheme="majorHAnsi" w:hAnsiTheme="majorHAnsi"/>
          <w:color w:val="7F7F7F" w:themeColor="text1" w:themeTint="80"/>
          <w:sz w:val="24"/>
          <w:szCs w:val="24"/>
        </w:rPr>
      </w:pPr>
    </w:p>
    <w:p w14:paraId="73442430" w14:textId="521A2AF3" w:rsidR="00F97DFB" w:rsidRPr="007E3D91" w:rsidRDefault="00F97DFB" w:rsidP="00F97DFB">
      <w:pPr>
        <w:pStyle w:val="ContactInfo"/>
        <w:ind w:left="720"/>
        <w:jc w:val="left"/>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The NHS was to be funded out of general taxation based on these four principals</w:t>
      </w:r>
    </w:p>
    <w:p w14:paraId="50EE8A9D" w14:textId="77777777" w:rsidR="00F97DFB" w:rsidRPr="007E3D91" w:rsidRDefault="00F97DFB" w:rsidP="00F97DFB">
      <w:pPr>
        <w:pStyle w:val="ContactInfo"/>
        <w:ind w:left="720"/>
        <w:jc w:val="left"/>
        <w:rPr>
          <w:rFonts w:asciiTheme="majorHAnsi" w:hAnsiTheme="majorHAnsi"/>
          <w:color w:val="7F7F7F" w:themeColor="text1" w:themeTint="80"/>
          <w:sz w:val="24"/>
          <w:szCs w:val="24"/>
        </w:rPr>
      </w:pPr>
    </w:p>
    <w:p w14:paraId="0649C9D2" w14:textId="29FBE687" w:rsidR="00F97DFB" w:rsidRPr="007E3D91" w:rsidRDefault="00F97DFB" w:rsidP="00F97DFB">
      <w:pPr>
        <w:pStyle w:val="ContactInfo"/>
        <w:numPr>
          <w:ilvl w:val="0"/>
          <w:numId w:val="18"/>
        </w:numPr>
        <w:jc w:val="left"/>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Comprehensive</w:t>
      </w:r>
    </w:p>
    <w:p w14:paraId="3FC78C7B" w14:textId="3641977B" w:rsidR="00F97DFB" w:rsidRPr="007E3D91" w:rsidRDefault="00F97DFB" w:rsidP="00F97DFB">
      <w:pPr>
        <w:pStyle w:val="ContactInfo"/>
        <w:numPr>
          <w:ilvl w:val="0"/>
          <w:numId w:val="18"/>
        </w:numPr>
        <w:jc w:val="left"/>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Equality</w:t>
      </w:r>
    </w:p>
    <w:p w14:paraId="0D5D203B" w14:textId="6930E706" w:rsidR="00F97DFB" w:rsidRPr="007E3D91" w:rsidRDefault="00F97DFB" w:rsidP="00F97DFB">
      <w:pPr>
        <w:pStyle w:val="ContactInfo"/>
        <w:numPr>
          <w:ilvl w:val="0"/>
          <w:numId w:val="18"/>
        </w:numPr>
        <w:jc w:val="left"/>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Free at the point of delivery</w:t>
      </w:r>
    </w:p>
    <w:p w14:paraId="141BD176" w14:textId="4DA308DB" w:rsidR="00F97DFB" w:rsidRPr="007E3D91" w:rsidRDefault="00F97DFB" w:rsidP="00F97DFB">
      <w:pPr>
        <w:pStyle w:val="ContactInfo"/>
        <w:numPr>
          <w:ilvl w:val="0"/>
          <w:numId w:val="18"/>
        </w:numPr>
        <w:jc w:val="left"/>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Equity</w:t>
      </w:r>
    </w:p>
    <w:p w14:paraId="17141F01" w14:textId="77777777" w:rsidR="00F97DFB" w:rsidRPr="007E3D91" w:rsidRDefault="00F97DFB" w:rsidP="00F97DFB">
      <w:pPr>
        <w:pStyle w:val="ContactInfo"/>
        <w:ind w:left="720"/>
        <w:jc w:val="left"/>
        <w:rPr>
          <w:rFonts w:asciiTheme="majorHAnsi" w:hAnsiTheme="majorHAnsi"/>
          <w:color w:val="7F7F7F" w:themeColor="text1" w:themeTint="80"/>
          <w:sz w:val="24"/>
          <w:szCs w:val="24"/>
        </w:rPr>
      </w:pPr>
    </w:p>
    <w:p w14:paraId="729E27C9" w14:textId="72929986" w:rsidR="00F1718C" w:rsidRPr="007E3D91" w:rsidRDefault="003F247C" w:rsidP="00F97DFB">
      <w:pPr>
        <w:pStyle w:val="ContactInfo"/>
        <w:ind w:left="720"/>
        <w:jc w:val="left"/>
        <w:rPr>
          <w:rFonts w:asciiTheme="majorHAnsi" w:hAnsiTheme="majorHAnsi"/>
          <w:color w:val="7F7F7F" w:themeColor="text1" w:themeTint="80"/>
          <w:sz w:val="24"/>
          <w:szCs w:val="24"/>
        </w:rPr>
      </w:pPr>
      <w:proofErr w:type="gramStart"/>
      <w:r w:rsidRPr="007E3D91">
        <w:rPr>
          <w:rFonts w:asciiTheme="majorHAnsi" w:hAnsiTheme="majorHAnsi"/>
          <w:color w:val="7F7F7F" w:themeColor="text1" w:themeTint="80"/>
          <w:sz w:val="24"/>
          <w:szCs w:val="24"/>
        </w:rPr>
        <w:t>With the exception of</w:t>
      </w:r>
      <w:proofErr w:type="gramEnd"/>
      <w:r w:rsidRPr="007E3D91">
        <w:rPr>
          <w:rFonts w:asciiTheme="majorHAnsi" w:hAnsiTheme="majorHAnsi"/>
          <w:color w:val="7F7F7F" w:themeColor="text1" w:themeTint="80"/>
          <w:sz w:val="24"/>
          <w:szCs w:val="24"/>
        </w:rPr>
        <w:t xml:space="preserve"> some charges, such as optical services dental service sand some prescriptions the NHS remains free to the point of use to its UK residents.</w:t>
      </w:r>
      <w:r w:rsidR="00540332" w:rsidRPr="007E3D91">
        <w:rPr>
          <w:rFonts w:asciiTheme="majorHAnsi" w:hAnsiTheme="majorHAnsi"/>
          <w:color w:val="7F7F7F" w:themeColor="text1" w:themeTint="80"/>
          <w:sz w:val="24"/>
          <w:szCs w:val="24"/>
        </w:rPr>
        <w:t xml:space="preserve"> NHS Wales is a publicly funded health service that provides health care to over 3 million people that live in the UK, its services deliver </w:t>
      </w:r>
      <w:r w:rsidR="00540332" w:rsidRPr="007E3D91">
        <w:rPr>
          <w:rFonts w:asciiTheme="majorHAnsi" w:hAnsiTheme="majorHAnsi"/>
          <w:color w:val="7F7F7F" w:themeColor="text1" w:themeTint="80"/>
          <w:sz w:val="24"/>
          <w:szCs w:val="24"/>
        </w:rPr>
        <w:lastRenderedPageBreak/>
        <w:t xml:space="preserve">contracts such as GP services, Dental services, </w:t>
      </w:r>
      <w:r w:rsidR="00BD116D" w:rsidRPr="007E3D91">
        <w:rPr>
          <w:rFonts w:asciiTheme="majorHAnsi" w:hAnsiTheme="majorHAnsi"/>
          <w:color w:val="7F7F7F" w:themeColor="text1" w:themeTint="80"/>
          <w:sz w:val="24"/>
          <w:szCs w:val="24"/>
        </w:rPr>
        <w:t>Opticians</w:t>
      </w:r>
      <w:r w:rsidR="00540332" w:rsidRPr="007E3D91">
        <w:rPr>
          <w:rFonts w:asciiTheme="majorHAnsi" w:hAnsiTheme="majorHAnsi"/>
          <w:color w:val="7F7F7F" w:themeColor="text1" w:themeTint="80"/>
          <w:sz w:val="24"/>
          <w:szCs w:val="24"/>
        </w:rPr>
        <w:t>, Pharmacies, Health and Wellbeing Support, Social Services, Sexual Health, Accident and Emergency, Hospitals and the Welsh Ambulance services. Within NHS Wales</w:t>
      </w:r>
      <w:r w:rsidR="00BD116D" w:rsidRPr="007E3D91">
        <w:rPr>
          <w:rFonts w:asciiTheme="majorHAnsi" w:hAnsiTheme="majorHAnsi"/>
          <w:color w:val="7F7F7F" w:themeColor="text1" w:themeTint="80"/>
          <w:sz w:val="24"/>
          <w:szCs w:val="24"/>
        </w:rPr>
        <w:t xml:space="preserve"> there are seven local health boards</w:t>
      </w:r>
      <w:r w:rsidR="00F42866" w:rsidRPr="007E3D91">
        <w:rPr>
          <w:rFonts w:asciiTheme="majorHAnsi" w:hAnsiTheme="majorHAnsi"/>
          <w:color w:val="7F7F7F" w:themeColor="text1" w:themeTint="80"/>
          <w:sz w:val="24"/>
          <w:szCs w:val="24"/>
        </w:rPr>
        <w:t xml:space="preserve"> </w:t>
      </w:r>
      <w:r w:rsidR="00F654A1" w:rsidRPr="007E3D91">
        <w:rPr>
          <w:rFonts w:asciiTheme="majorHAnsi" w:hAnsiTheme="majorHAnsi" w:cs="Arial"/>
          <w:color w:val="7F7F7F" w:themeColor="text1" w:themeTint="80"/>
          <w:sz w:val="24"/>
          <w:szCs w:val="24"/>
          <w:shd w:val="clear" w:color="auto" w:fill="FFFFFF"/>
        </w:rPr>
        <w:t>(Wales.nhs.uk, 2019)</w:t>
      </w:r>
    </w:p>
    <w:p w14:paraId="478B8025" w14:textId="77777777" w:rsidR="00BD116D" w:rsidRPr="007E3D91" w:rsidRDefault="00BD116D" w:rsidP="00F1718C">
      <w:pPr>
        <w:pStyle w:val="ContactInfo"/>
        <w:ind w:left="720"/>
        <w:jc w:val="left"/>
        <w:rPr>
          <w:rFonts w:asciiTheme="majorHAnsi" w:hAnsiTheme="majorHAnsi"/>
          <w:color w:val="7F7F7F" w:themeColor="text1" w:themeTint="80"/>
          <w:sz w:val="24"/>
          <w:szCs w:val="24"/>
        </w:rPr>
      </w:pPr>
    </w:p>
    <w:p w14:paraId="3A8BE09E" w14:textId="128DD1E8" w:rsidR="00BD116D" w:rsidRPr="007E3D91" w:rsidRDefault="00BD116D" w:rsidP="00BD116D">
      <w:pPr>
        <w:pStyle w:val="ContactInfo"/>
        <w:numPr>
          <w:ilvl w:val="0"/>
          <w:numId w:val="17"/>
        </w:numPr>
        <w:jc w:val="left"/>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 xml:space="preserve">Abertawe Bro </w:t>
      </w:r>
      <w:proofErr w:type="spellStart"/>
      <w:r w:rsidRPr="007E3D91">
        <w:rPr>
          <w:rFonts w:asciiTheme="majorHAnsi" w:hAnsiTheme="majorHAnsi"/>
          <w:color w:val="7F7F7F" w:themeColor="text1" w:themeTint="80"/>
          <w:sz w:val="24"/>
          <w:szCs w:val="24"/>
        </w:rPr>
        <w:t>Morgannwg</w:t>
      </w:r>
      <w:proofErr w:type="spellEnd"/>
      <w:r w:rsidRPr="007E3D91">
        <w:rPr>
          <w:rFonts w:asciiTheme="majorHAnsi" w:hAnsiTheme="majorHAnsi"/>
          <w:color w:val="7F7F7F" w:themeColor="text1" w:themeTint="80"/>
          <w:sz w:val="24"/>
          <w:szCs w:val="24"/>
        </w:rPr>
        <w:t xml:space="preserve"> University Health Board</w:t>
      </w:r>
    </w:p>
    <w:p w14:paraId="7C699653" w14:textId="4D2C1CEF" w:rsidR="00BD116D" w:rsidRPr="007E3D91" w:rsidRDefault="00BD116D" w:rsidP="00BD116D">
      <w:pPr>
        <w:pStyle w:val="ContactInfo"/>
        <w:numPr>
          <w:ilvl w:val="0"/>
          <w:numId w:val="17"/>
        </w:numPr>
        <w:jc w:val="left"/>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Aneurin Bevan University Health Board</w:t>
      </w:r>
    </w:p>
    <w:p w14:paraId="305EECD8" w14:textId="45FA91CE" w:rsidR="00BD116D" w:rsidRPr="007E3D91" w:rsidRDefault="00BD116D" w:rsidP="00BD116D">
      <w:pPr>
        <w:pStyle w:val="ContactInfo"/>
        <w:numPr>
          <w:ilvl w:val="0"/>
          <w:numId w:val="17"/>
        </w:numPr>
        <w:jc w:val="left"/>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 xml:space="preserve">Betsi </w:t>
      </w:r>
      <w:proofErr w:type="spellStart"/>
      <w:r w:rsidRPr="007E3D91">
        <w:rPr>
          <w:rFonts w:asciiTheme="majorHAnsi" w:hAnsiTheme="majorHAnsi"/>
          <w:color w:val="7F7F7F" w:themeColor="text1" w:themeTint="80"/>
          <w:sz w:val="24"/>
          <w:szCs w:val="24"/>
        </w:rPr>
        <w:t>Cadwalardr</w:t>
      </w:r>
      <w:proofErr w:type="spellEnd"/>
      <w:r w:rsidRPr="007E3D91">
        <w:rPr>
          <w:rFonts w:asciiTheme="majorHAnsi" w:hAnsiTheme="majorHAnsi"/>
          <w:color w:val="7F7F7F" w:themeColor="text1" w:themeTint="80"/>
          <w:sz w:val="24"/>
          <w:szCs w:val="24"/>
        </w:rPr>
        <w:t xml:space="preserve"> University Health Board</w:t>
      </w:r>
    </w:p>
    <w:p w14:paraId="38B85D35" w14:textId="6E5986B2" w:rsidR="00BD116D" w:rsidRPr="007E3D91" w:rsidRDefault="00BD116D" w:rsidP="00BD116D">
      <w:pPr>
        <w:pStyle w:val="ContactInfo"/>
        <w:numPr>
          <w:ilvl w:val="0"/>
          <w:numId w:val="17"/>
        </w:numPr>
        <w:jc w:val="left"/>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Cardiff &amp; Vale University Health Board</w:t>
      </w:r>
    </w:p>
    <w:p w14:paraId="7B913EEA" w14:textId="5EAFC0B3" w:rsidR="00BD116D" w:rsidRPr="007E3D91" w:rsidRDefault="00BD116D" w:rsidP="00BD116D">
      <w:pPr>
        <w:pStyle w:val="ContactInfo"/>
        <w:numPr>
          <w:ilvl w:val="0"/>
          <w:numId w:val="17"/>
        </w:numPr>
        <w:jc w:val="left"/>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 xml:space="preserve">Cwm </w:t>
      </w:r>
      <w:proofErr w:type="spellStart"/>
      <w:r w:rsidRPr="007E3D91">
        <w:rPr>
          <w:rFonts w:asciiTheme="majorHAnsi" w:hAnsiTheme="majorHAnsi"/>
          <w:color w:val="7F7F7F" w:themeColor="text1" w:themeTint="80"/>
          <w:sz w:val="24"/>
          <w:szCs w:val="24"/>
        </w:rPr>
        <w:t>Taf</w:t>
      </w:r>
      <w:proofErr w:type="spellEnd"/>
      <w:r w:rsidRPr="007E3D91">
        <w:rPr>
          <w:rFonts w:asciiTheme="majorHAnsi" w:hAnsiTheme="majorHAnsi"/>
          <w:color w:val="7F7F7F" w:themeColor="text1" w:themeTint="80"/>
          <w:sz w:val="24"/>
          <w:szCs w:val="24"/>
        </w:rPr>
        <w:t xml:space="preserve"> University Health Board</w:t>
      </w:r>
    </w:p>
    <w:p w14:paraId="17807EDA" w14:textId="53924542" w:rsidR="00BD116D" w:rsidRPr="007E3D91" w:rsidRDefault="00BD116D" w:rsidP="00BD116D">
      <w:pPr>
        <w:pStyle w:val="ContactInfo"/>
        <w:numPr>
          <w:ilvl w:val="0"/>
          <w:numId w:val="17"/>
        </w:numPr>
        <w:jc w:val="left"/>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 xml:space="preserve">Hywel </w:t>
      </w:r>
      <w:proofErr w:type="spellStart"/>
      <w:r w:rsidRPr="007E3D91">
        <w:rPr>
          <w:rFonts w:asciiTheme="majorHAnsi" w:hAnsiTheme="majorHAnsi"/>
          <w:color w:val="7F7F7F" w:themeColor="text1" w:themeTint="80"/>
          <w:sz w:val="24"/>
          <w:szCs w:val="24"/>
        </w:rPr>
        <w:t>Dda</w:t>
      </w:r>
      <w:proofErr w:type="spellEnd"/>
      <w:r w:rsidRPr="007E3D91">
        <w:rPr>
          <w:rFonts w:asciiTheme="majorHAnsi" w:hAnsiTheme="majorHAnsi"/>
          <w:color w:val="7F7F7F" w:themeColor="text1" w:themeTint="80"/>
          <w:sz w:val="24"/>
          <w:szCs w:val="24"/>
        </w:rPr>
        <w:t xml:space="preserve"> University Health Board</w:t>
      </w:r>
    </w:p>
    <w:p w14:paraId="0985F636" w14:textId="26D815DA" w:rsidR="00BD116D" w:rsidRPr="007E3D91" w:rsidRDefault="00BD116D" w:rsidP="00BD116D">
      <w:pPr>
        <w:pStyle w:val="ContactInfo"/>
        <w:numPr>
          <w:ilvl w:val="0"/>
          <w:numId w:val="17"/>
        </w:numPr>
        <w:jc w:val="left"/>
        <w:rPr>
          <w:rFonts w:asciiTheme="majorHAnsi" w:hAnsiTheme="majorHAnsi"/>
          <w:color w:val="7F7F7F" w:themeColor="text1" w:themeTint="80"/>
          <w:sz w:val="24"/>
          <w:szCs w:val="24"/>
        </w:rPr>
      </w:pPr>
      <w:proofErr w:type="spellStart"/>
      <w:r w:rsidRPr="007E3D91">
        <w:rPr>
          <w:rFonts w:asciiTheme="majorHAnsi" w:hAnsiTheme="majorHAnsi"/>
          <w:color w:val="7F7F7F" w:themeColor="text1" w:themeTint="80"/>
          <w:sz w:val="24"/>
          <w:szCs w:val="24"/>
        </w:rPr>
        <w:t>Powys</w:t>
      </w:r>
      <w:proofErr w:type="spellEnd"/>
      <w:r w:rsidRPr="007E3D91">
        <w:rPr>
          <w:rFonts w:asciiTheme="majorHAnsi" w:hAnsiTheme="majorHAnsi"/>
          <w:color w:val="7F7F7F" w:themeColor="text1" w:themeTint="80"/>
          <w:sz w:val="24"/>
          <w:szCs w:val="24"/>
        </w:rPr>
        <w:t xml:space="preserve"> Teaching Health Board</w:t>
      </w:r>
    </w:p>
    <w:p w14:paraId="4ACB1A58" w14:textId="77777777" w:rsidR="00F27F3D" w:rsidRPr="007E3D91" w:rsidRDefault="00F27F3D" w:rsidP="00F27F3D">
      <w:pPr>
        <w:pStyle w:val="ContactInfo"/>
        <w:ind w:left="1440"/>
        <w:jc w:val="left"/>
        <w:rPr>
          <w:rFonts w:asciiTheme="majorHAnsi" w:hAnsiTheme="majorHAnsi"/>
          <w:color w:val="7F7F7F" w:themeColor="text1" w:themeTint="80"/>
          <w:sz w:val="24"/>
          <w:szCs w:val="24"/>
        </w:rPr>
      </w:pPr>
    </w:p>
    <w:p w14:paraId="68D89300" w14:textId="6E10113C" w:rsidR="00455CB5" w:rsidRPr="007E3D91" w:rsidRDefault="00455CB5" w:rsidP="00455CB5">
      <w:pPr>
        <w:pStyle w:val="ContactInfo"/>
        <w:jc w:val="left"/>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 xml:space="preserve">There is currently 3 NHS Trust in Wales these are </w:t>
      </w:r>
    </w:p>
    <w:p w14:paraId="7972102C" w14:textId="77777777" w:rsidR="00C508F1" w:rsidRPr="007E3D91" w:rsidRDefault="00C508F1" w:rsidP="00455CB5">
      <w:pPr>
        <w:pStyle w:val="ContactInfo"/>
        <w:jc w:val="left"/>
        <w:rPr>
          <w:rFonts w:asciiTheme="majorHAnsi" w:hAnsiTheme="majorHAnsi"/>
          <w:color w:val="7F7F7F" w:themeColor="text1" w:themeTint="80"/>
          <w:sz w:val="24"/>
          <w:szCs w:val="24"/>
        </w:rPr>
      </w:pPr>
    </w:p>
    <w:p w14:paraId="1AA14602" w14:textId="7BA18998" w:rsidR="00DE6385" w:rsidRPr="007E3D91" w:rsidRDefault="00DE6385" w:rsidP="00455CB5">
      <w:pPr>
        <w:pStyle w:val="ContactInfo"/>
        <w:jc w:val="left"/>
        <w:rPr>
          <w:rFonts w:asciiTheme="majorHAnsi" w:hAnsiTheme="majorHAnsi"/>
          <w:b/>
          <w:color w:val="7F7F7F" w:themeColor="text1" w:themeTint="80"/>
          <w:sz w:val="24"/>
          <w:szCs w:val="24"/>
          <w:u w:val="single"/>
        </w:rPr>
      </w:pPr>
      <w:r w:rsidRPr="007E3D91">
        <w:rPr>
          <w:rFonts w:asciiTheme="majorHAnsi" w:hAnsiTheme="majorHAnsi"/>
          <w:b/>
          <w:color w:val="7F7F7F" w:themeColor="text1" w:themeTint="80"/>
          <w:sz w:val="24"/>
          <w:szCs w:val="24"/>
          <w:u w:val="single"/>
        </w:rPr>
        <w:t>The Welsh Ambulance Service</w:t>
      </w:r>
    </w:p>
    <w:p w14:paraId="7F288B4B" w14:textId="1CBB6AB2" w:rsidR="00DE6385" w:rsidRPr="007E3D91" w:rsidRDefault="00DE6385" w:rsidP="00455CB5">
      <w:pPr>
        <w:pStyle w:val="ContactInfo"/>
        <w:jc w:val="left"/>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 xml:space="preserve">The Welsh Ambulance Service have become one of the most clinically advanced ambulance services in the world, they provide patients with high quality care and service. They are the forefront of innovation in unplanned care they provide patients with advice support this includes NHS Direct Wales and the 111 service. </w:t>
      </w:r>
      <w:r w:rsidR="000C61EA" w:rsidRPr="007E3D91">
        <w:rPr>
          <w:rFonts w:asciiTheme="majorHAnsi" w:hAnsiTheme="majorHAnsi"/>
          <w:color w:val="7F7F7F" w:themeColor="text1" w:themeTint="80"/>
          <w:sz w:val="24"/>
          <w:szCs w:val="24"/>
        </w:rPr>
        <w:t xml:space="preserve">They attend more than 250,000 emergency calls every year, over 500,00 urgent </w:t>
      </w:r>
      <w:r w:rsidR="000C61EA" w:rsidRPr="007E3D91">
        <w:rPr>
          <w:rFonts w:asciiTheme="majorHAnsi" w:hAnsiTheme="majorHAnsi"/>
          <w:color w:val="7F7F7F" w:themeColor="text1" w:themeTint="80"/>
          <w:sz w:val="24"/>
          <w:szCs w:val="24"/>
        </w:rPr>
        <w:lastRenderedPageBreak/>
        <w:t>calls, and transport patients to over 200 treatment centers across England and Wales (Welsh Ambulance Services NHS Trust, 2019).</w:t>
      </w:r>
    </w:p>
    <w:p w14:paraId="5CF8E3B6" w14:textId="77777777" w:rsidR="000339C5" w:rsidRPr="007E3D91" w:rsidRDefault="000339C5" w:rsidP="00455CB5">
      <w:pPr>
        <w:pStyle w:val="ContactInfo"/>
        <w:jc w:val="left"/>
        <w:rPr>
          <w:rFonts w:asciiTheme="majorHAnsi" w:hAnsiTheme="majorHAnsi"/>
          <w:color w:val="7F7F7F" w:themeColor="text1" w:themeTint="80"/>
          <w:sz w:val="24"/>
          <w:szCs w:val="24"/>
        </w:rPr>
      </w:pPr>
    </w:p>
    <w:p w14:paraId="05348D6A" w14:textId="5C55F47E" w:rsidR="000C61EA" w:rsidRPr="007E3D91" w:rsidRDefault="000339C5" w:rsidP="00455CB5">
      <w:pPr>
        <w:pStyle w:val="ContactInfo"/>
        <w:jc w:val="left"/>
        <w:rPr>
          <w:rFonts w:asciiTheme="majorHAnsi" w:hAnsiTheme="majorHAnsi"/>
          <w:b/>
          <w:color w:val="7F7F7F" w:themeColor="text1" w:themeTint="80"/>
          <w:sz w:val="24"/>
          <w:szCs w:val="24"/>
          <w:u w:val="single"/>
        </w:rPr>
      </w:pPr>
      <w:proofErr w:type="spellStart"/>
      <w:r w:rsidRPr="007E3D91">
        <w:rPr>
          <w:rFonts w:asciiTheme="majorHAnsi" w:hAnsiTheme="majorHAnsi"/>
          <w:b/>
          <w:color w:val="7F7F7F" w:themeColor="text1" w:themeTint="80"/>
          <w:sz w:val="24"/>
          <w:szCs w:val="24"/>
          <w:u w:val="single"/>
        </w:rPr>
        <w:t>Velindre</w:t>
      </w:r>
      <w:proofErr w:type="spellEnd"/>
      <w:r w:rsidRPr="007E3D91">
        <w:rPr>
          <w:rFonts w:asciiTheme="majorHAnsi" w:hAnsiTheme="majorHAnsi"/>
          <w:b/>
          <w:color w:val="7F7F7F" w:themeColor="text1" w:themeTint="80"/>
          <w:sz w:val="24"/>
          <w:szCs w:val="24"/>
          <w:u w:val="single"/>
        </w:rPr>
        <w:t xml:space="preserve"> NHS Trust</w:t>
      </w:r>
    </w:p>
    <w:p w14:paraId="68915C9D" w14:textId="651ED34E" w:rsidR="000339C5" w:rsidRPr="007E3D91" w:rsidRDefault="000339C5" w:rsidP="00455CB5">
      <w:pPr>
        <w:pStyle w:val="ContactInfo"/>
        <w:jc w:val="left"/>
        <w:rPr>
          <w:rFonts w:asciiTheme="majorHAnsi" w:hAnsiTheme="majorHAnsi"/>
          <w:color w:val="7F7F7F" w:themeColor="text1" w:themeTint="80"/>
          <w:sz w:val="24"/>
          <w:szCs w:val="24"/>
        </w:rPr>
      </w:pPr>
      <w:proofErr w:type="spellStart"/>
      <w:r w:rsidRPr="007E3D91">
        <w:rPr>
          <w:rFonts w:asciiTheme="majorHAnsi" w:hAnsiTheme="majorHAnsi"/>
          <w:color w:val="7F7F7F" w:themeColor="text1" w:themeTint="80"/>
          <w:sz w:val="24"/>
          <w:szCs w:val="24"/>
        </w:rPr>
        <w:t>Velindre</w:t>
      </w:r>
      <w:proofErr w:type="spellEnd"/>
      <w:r w:rsidRPr="007E3D91">
        <w:rPr>
          <w:rFonts w:asciiTheme="majorHAnsi" w:hAnsiTheme="majorHAnsi"/>
          <w:color w:val="7F7F7F" w:themeColor="text1" w:themeTint="80"/>
          <w:sz w:val="24"/>
          <w:szCs w:val="24"/>
        </w:rPr>
        <w:t xml:space="preserve"> University NHS Trust is responsible for the </w:t>
      </w:r>
      <w:proofErr w:type="spellStart"/>
      <w:r w:rsidRPr="007E3D91">
        <w:rPr>
          <w:rFonts w:asciiTheme="majorHAnsi" w:hAnsiTheme="majorHAnsi"/>
          <w:color w:val="7F7F7F" w:themeColor="text1" w:themeTint="80"/>
          <w:sz w:val="24"/>
          <w:szCs w:val="24"/>
        </w:rPr>
        <w:t>Velindre</w:t>
      </w:r>
      <w:proofErr w:type="spellEnd"/>
      <w:r w:rsidRPr="007E3D91">
        <w:rPr>
          <w:rFonts w:asciiTheme="majorHAnsi" w:hAnsiTheme="majorHAnsi"/>
          <w:color w:val="7F7F7F" w:themeColor="text1" w:themeTint="80"/>
          <w:sz w:val="24"/>
          <w:szCs w:val="24"/>
        </w:rPr>
        <w:t xml:space="preserve"> Cancer Centre, they provide specialist blood and cancer services across South and Mid Wales. </w:t>
      </w:r>
      <w:r w:rsidR="008732B5" w:rsidRPr="007E3D91">
        <w:rPr>
          <w:rFonts w:asciiTheme="majorHAnsi" w:hAnsiTheme="majorHAnsi"/>
          <w:color w:val="7F7F7F" w:themeColor="text1" w:themeTint="80"/>
          <w:sz w:val="24"/>
          <w:szCs w:val="24"/>
        </w:rPr>
        <w:t>The trust has</w:t>
      </w:r>
      <w:r w:rsidRPr="007E3D91">
        <w:rPr>
          <w:rFonts w:asciiTheme="majorHAnsi" w:hAnsiTheme="majorHAnsi"/>
          <w:color w:val="7F7F7F" w:themeColor="text1" w:themeTint="80"/>
          <w:sz w:val="24"/>
          <w:szCs w:val="24"/>
        </w:rPr>
        <w:t xml:space="preserve"> </w:t>
      </w:r>
      <w:proofErr w:type="gramStart"/>
      <w:r w:rsidRPr="007E3D91">
        <w:rPr>
          <w:rFonts w:asciiTheme="majorHAnsi" w:hAnsiTheme="majorHAnsi"/>
          <w:color w:val="7F7F7F" w:themeColor="text1" w:themeTint="80"/>
          <w:sz w:val="24"/>
          <w:szCs w:val="24"/>
        </w:rPr>
        <w:t>have</w:t>
      </w:r>
      <w:proofErr w:type="gramEnd"/>
      <w:r w:rsidRPr="007E3D91">
        <w:rPr>
          <w:rFonts w:asciiTheme="majorHAnsi" w:hAnsiTheme="majorHAnsi"/>
          <w:color w:val="7F7F7F" w:themeColor="text1" w:themeTint="80"/>
          <w:sz w:val="24"/>
          <w:szCs w:val="24"/>
        </w:rPr>
        <w:t xml:space="preserve"> been asked by the Welsh Government to develop plans for patient centered cancer care services by transforming and improving</w:t>
      </w:r>
      <w:r w:rsidR="008732B5" w:rsidRPr="007E3D91">
        <w:rPr>
          <w:rFonts w:asciiTheme="majorHAnsi" w:hAnsiTheme="majorHAnsi"/>
          <w:color w:val="7F7F7F" w:themeColor="text1" w:themeTint="80"/>
          <w:sz w:val="24"/>
          <w:szCs w:val="24"/>
        </w:rPr>
        <w:t xml:space="preserve"> them for the communities of Wales </w:t>
      </w:r>
      <w:r w:rsidR="00AB4032" w:rsidRPr="007E3D91">
        <w:rPr>
          <w:rFonts w:asciiTheme="majorHAnsi" w:hAnsiTheme="majorHAnsi" w:cs="Arial"/>
          <w:color w:val="7F7F7F" w:themeColor="text1" w:themeTint="80"/>
          <w:sz w:val="24"/>
          <w:szCs w:val="24"/>
          <w:shd w:val="clear" w:color="auto" w:fill="FFFFFF"/>
        </w:rPr>
        <w:t>(Velindrecc.wales.nhs.uk, 2019).</w:t>
      </w:r>
    </w:p>
    <w:p w14:paraId="22D776BC" w14:textId="77777777" w:rsidR="00221D2F" w:rsidRPr="007E3D91" w:rsidRDefault="00221D2F" w:rsidP="00455CB5">
      <w:pPr>
        <w:pStyle w:val="ContactInfo"/>
        <w:jc w:val="left"/>
        <w:rPr>
          <w:rFonts w:asciiTheme="majorHAnsi" w:hAnsiTheme="majorHAnsi"/>
          <w:color w:val="7F7F7F" w:themeColor="text1" w:themeTint="80"/>
          <w:sz w:val="24"/>
          <w:szCs w:val="24"/>
          <w:u w:val="single"/>
        </w:rPr>
      </w:pPr>
    </w:p>
    <w:p w14:paraId="21764407" w14:textId="5A805690" w:rsidR="008732B5" w:rsidRPr="007E3D91" w:rsidRDefault="00221D2F" w:rsidP="00455CB5">
      <w:pPr>
        <w:pStyle w:val="ContactInfo"/>
        <w:jc w:val="left"/>
        <w:rPr>
          <w:rFonts w:asciiTheme="majorHAnsi" w:hAnsiTheme="majorHAnsi"/>
          <w:b/>
          <w:color w:val="7F7F7F" w:themeColor="text1" w:themeTint="80"/>
          <w:sz w:val="24"/>
          <w:szCs w:val="24"/>
          <w:u w:val="single"/>
        </w:rPr>
      </w:pPr>
      <w:r w:rsidRPr="007E3D91">
        <w:rPr>
          <w:rFonts w:asciiTheme="majorHAnsi" w:hAnsiTheme="majorHAnsi"/>
          <w:b/>
          <w:color w:val="7F7F7F" w:themeColor="text1" w:themeTint="80"/>
          <w:sz w:val="24"/>
          <w:szCs w:val="24"/>
          <w:u w:val="single"/>
        </w:rPr>
        <w:t>Public Health Wales</w:t>
      </w:r>
    </w:p>
    <w:p w14:paraId="0885CBED" w14:textId="0321C8FE" w:rsidR="00221D2F" w:rsidRPr="007E3D91" w:rsidRDefault="00633808" w:rsidP="00455CB5">
      <w:pPr>
        <w:pStyle w:val="ContactInfo"/>
        <w:jc w:val="left"/>
        <w:rPr>
          <w:rFonts w:asciiTheme="majorHAnsi" w:hAnsiTheme="majorHAnsi"/>
          <w:color w:val="7F7F7F" w:themeColor="text1" w:themeTint="80"/>
          <w:sz w:val="24"/>
          <w:szCs w:val="24"/>
        </w:rPr>
      </w:pPr>
      <w:r w:rsidRPr="00633808">
        <w:rPr>
          <w:rFonts w:asciiTheme="majorHAnsi" w:hAnsiTheme="majorHAnsi"/>
          <w:color w:val="7F7F7F" w:themeColor="text1" w:themeTint="80"/>
          <w:sz w:val="24"/>
          <w:szCs w:val="24"/>
        </w:rPr>
        <w:t xml:space="preserve">Public Health Wales is a national public health agency, it is set in Wales and protects the health and wellbeing of the people of Wales. It is part of the NHS and </w:t>
      </w:r>
      <w:proofErr w:type="gramStart"/>
      <w:r w:rsidRPr="00633808">
        <w:rPr>
          <w:rFonts w:asciiTheme="majorHAnsi" w:hAnsiTheme="majorHAnsi"/>
          <w:color w:val="7F7F7F" w:themeColor="text1" w:themeTint="80"/>
          <w:sz w:val="24"/>
          <w:szCs w:val="24"/>
        </w:rPr>
        <w:t>has to</w:t>
      </w:r>
      <w:proofErr w:type="gramEnd"/>
      <w:r w:rsidRPr="00633808">
        <w:rPr>
          <w:rFonts w:asciiTheme="majorHAnsi" w:hAnsiTheme="majorHAnsi"/>
          <w:color w:val="7F7F7F" w:themeColor="text1" w:themeTint="80"/>
          <w:sz w:val="24"/>
          <w:szCs w:val="24"/>
        </w:rPr>
        <w:t xml:space="preserve"> report to the Cabinet Secretary for Health, Well Being and sport in the Welsh government. The service provides advice, expertise and specialist services it works across the seven health boards, two NHS Trust, 22 local authorities and to the population of Wales</w:t>
      </w:r>
      <w:bookmarkStart w:id="5" w:name="_GoBack"/>
      <w:bookmarkEnd w:id="5"/>
      <w:r w:rsidR="00AF4CE8" w:rsidRPr="007E3D91">
        <w:rPr>
          <w:rFonts w:asciiTheme="majorHAnsi" w:hAnsiTheme="majorHAnsi"/>
          <w:color w:val="7F7F7F" w:themeColor="text1" w:themeTint="80"/>
          <w:sz w:val="24"/>
          <w:szCs w:val="24"/>
        </w:rPr>
        <w:t xml:space="preserve"> </w:t>
      </w:r>
      <w:r w:rsidR="00E51464" w:rsidRPr="007E3D91">
        <w:rPr>
          <w:rFonts w:asciiTheme="majorHAnsi" w:hAnsiTheme="majorHAnsi" w:cs="Arial"/>
          <w:color w:val="7F7F7F" w:themeColor="text1" w:themeTint="80"/>
          <w:sz w:val="24"/>
          <w:szCs w:val="24"/>
          <w:shd w:val="clear" w:color="auto" w:fill="FFFFFF"/>
        </w:rPr>
        <w:t>(</w:t>
      </w:r>
      <w:r w:rsidR="00E51464" w:rsidRPr="007E3D91">
        <w:rPr>
          <w:rFonts w:asciiTheme="majorHAnsi" w:hAnsiTheme="majorHAnsi" w:cs="Calibri"/>
          <w:color w:val="7F7F7F" w:themeColor="text1" w:themeTint="80"/>
          <w:sz w:val="24"/>
          <w:szCs w:val="24"/>
          <w:shd w:val="clear" w:color="auto" w:fill="FFFFFF"/>
        </w:rPr>
        <w:t>Wales.nhs.uk, 2019)</w:t>
      </w:r>
      <w:r w:rsidR="00AF4CE8" w:rsidRPr="007E3D91">
        <w:rPr>
          <w:rFonts w:asciiTheme="majorHAnsi" w:hAnsiTheme="majorHAnsi" w:cs="Calibri"/>
          <w:color w:val="7F7F7F" w:themeColor="text1" w:themeTint="80"/>
          <w:sz w:val="24"/>
          <w:szCs w:val="24"/>
        </w:rPr>
        <w:t>.</w:t>
      </w:r>
    </w:p>
    <w:p w14:paraId="3D8E8806" w14:textId="5E96ABCB" w:rsidR="00455CB5" w:rsidRPr="007E3D91" w:rsidRDefault="00455CB5" w:rsidP="000C61EA">
      <w:pPr>
        <w:pStyle w:val="ContactInfo"/>
        <w:jc w:val="left"/>
        <w:rPr>
          <w:rFonts w:asciiTheme="majorHAnsi" w:hAnsiTheme="majorHAnsi"/>
          <w:color w:val="7F7F7F" w:themeColor="text1" w:themeTint="80"/>
          <w:sz w:val="24"/>
          <w:szCs w:val="24"/>
        </w:rPr>
      </w:pPr>
    </w:p>
    <w:p w14:paraId="00953CBA" w14:textId="78475288" w:rsidR="00455CB5" w:rsidRPr="007E3D91" w:rsidRDefault="00455CB5" w:rsidP="00455CB5">
      <w:pPr>
        <w:pStyle w:val="ContactInfo"/>
        <w:tabs>
          <w:tab w:val="left" w:pos="3711"/>
        </w:tabs>
        <w:ind w:left="1440"/>
        <w:jc w:val="left"/>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ab/>
      </w:r>
    </w:p>
    <w:p w14:paraId="51551A4C" w14:textId="0D5E2A3A" w:rsidR="001D64A1" w:rsidRPr="007E3D91" w:rsidRDefault="001D64A1" w:rsidP="00C218C4">
      <w:pPr>
        <w:pStyle w:val="ContactInfo"/>
        <w:jc w:val="left"/>
        <w:rPr>
          <w:rFonts w:asciiTheme="majorHAnsi" w:hAnsiTheme="majorHAnsi"/>
          <w:color w:val="7F7F7F" w:themeColor="text1" w:themeTint="80"/>
          <w:sz w:val="24"/>
          <w:szCs w:val="24"/>
        </w:rPr>
      </w:pPr>
      <w:r w:rsidRPr="007E3D91">
        <w:rPr>
          <w:rFonts w:asciiTheme="majorHAnsi" w:hAnsiTheme="majorHAnsi"/>
          <w:noProof/>
          <w:color w:val="7F7F7F" w:themeColor="text1" w:themeTint="80"/>
          <w:sz w:val="24"/>
          <w:szCs w:val="24"/>
        </w:rPr>
        <w:lastRenderedPageBreak/>
        <w:drawing>
          <wp:inline distT="0" distB="0" distL="0" distR="0" wp14:anchorId="7086A857" wp14:editId="78F5176D">
            <wp:extent cx="3829050" cy="4686300"/>
            <wp:effectExtent l="0" t="0" r="0" b="0"/>
            <wp:docPr id="12" name="Picture 1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29050" cy="4686300"/>
                    </a:xfrm>
                    <a:prstGeom prst="rect">
                      <a:avLst/>
                    </a:prstGeom>
                    <a:noFill/>
                    <a:ln>
                      <a:noFill/>
                    </a:ln>
                  </pic:spPr>
                </pic:pic>
              </a:graphicData>
            </a:graphic>
          </wp:inline>
        </w:drawing>
      </w:r>
    </w:p>
    <w:p w14:paraId="2935966F" w14:textId="77777777" w:rsidR="00F27F3D" w:rsidRPr="007E3D91" w:rsidRDefault="00F27F3D" w:rsidP="00C218C4">
      <w:pPr>
        <w:pStyle w:val="ContactInfo"/>
        <w:jc w:val="left"/>
        <w:rPr>
          <w:rFonts w:asciiTheme="majorHAnsi" w:hAnsiTheme="majorHAnsi"/>
          <w:color w:val="7F7F7F" w:themeColor="text1" w:themeTint="80"/>
          <w:sz w:val="24"/>
          <w:szCs w:val="24"/>
        </w:rPr>
      </w:pPr>
    </w:p>
    <w:p w14:paraId="41FA0594" w14:textId="2957D290" w:rsidR="00C218C4" w:rsidRPr="007E3D91" w:rsidRDefault="00C218C4" w:rsidP="00C218C4">
      <w:pPr>
        <w:pStyle w:val="ContactInfo"/>
        <w:jc w:val="left"/>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The structure of the NHS Wales was changed in 2009 this was so they would deliver better healthcare in Wales this would keep up with the growing</w:t>
      </w:r>
      <w:r w:rsidR="001D64A1" w:rsidRPr="007E3D91">
        <w:rPr>
          <w:rFonts w:asciiTheme="majorHAnsi" w:hAnsiTheme="majorHAnsi"/>
          <w:color w:val="7F7F7F" w:themeColor="text1" w:themeTint="80"/>
          <w:sz w:val="24"/>
          <w:szCs w:val="24"/>
        </w:rPr>
        <w:t xml:space="preserve"> </w:t>
      </w:r>
      <w:r w:rsidRPr="007E3D91">
        <w:rPr>
          <w:rFonts w:asciiTheme="majorHAnsi" w:hAnsiTheme="majorHAnsi"/>
          <w:color w:val="7F7F7F" w:themeColor="text1" w:themeTint="80"/>
          <w:sz w:val="24"/>
          <w:szCs w:val="24"/>
        </w:rPr>
        <w:t>population, there was an increase in obesity rate and more people to suffer with chronic illness. The service targeted a challenging financial change which would have a huge effect on its previous structure which was incompetent for our day in age (NHS Wales, no date).</w:t>
      </w:r>
    </w:p>
    <w:p w14:paraId="2386D9DD" w14:textId="5A32057C" w:rsidR="00C218C4" w:rsidRPr="007E3D91" w:rsidRDefault="00C218C4" w:rsidP="00C218C4">
      <w:pPr>
        <w:pStyle w:val="ContactInfo"/>
        <w:ind w:left="1440"/>
        <w:jc w:val="both"/>
        <w:rPr>
          <w:rFonts w:asciiTheme="majorHAnsi" w:hAnsiTheme="majorHAnsi"/>
          <w:color w:val="7F7F7F" w:themeColor="text1" w:themeTint="80"/>
          <w:sz w:val="24"/>
          <w:szCs w:val="24"/>
        </w:rPr>
      </w:pPr>
    </w:p>
    <w:p w14:paraId="359AB059" w14:textId="7C52FC36" w:rsidR="00C218C4" w:rsidRPr="007E3D91" w:rsidRDefault="00C218C4" w:rsidP="0034541C">
      <w:pPr>
        <w:pStyle w:val="ContactInfo"/>
        <w:jc w:val="both"/>
        <w:rPr>
          <w:rFonts w:asciiTheme="majorHAnsi" w:hAnsiTheme="majorHAnsi"/>
          <w:color w:val="7F7F7F" w:themeColor="text1" w:themeTint="80"/>
          <w:sz w:val="24"/>
          <w:szCs w:val="24"/>
        </w:rPr>
      </w:pPr>
    </w:p>
    <w:p w14:paraId="16A2AAB7" w14:textId="77FA4B5E" w:rsidR="00F96C36" w:rsidRDefault="00F96C36" w:rsidP="0034541C">
      <w:pPr>
        <w:pStyle w:val="ContactInfo"/>
        <w:jc w:val="both"/>
        <w:rPr>
          <w:rFonts w:asciiTheme="majorHAnsi" w:hAnsiTheme="majorHAnsi"/>
          <w:color w:val="7F7F7F" w:themeColor="text1" w:themeTint="80"/>
          <w:sz w:val="24"/>
          <w:szCs w:val="24"/>
        </w:rPr>
      </w:pPr>
    </w:p>
    <w:p w14:paraId="2DF0138A" w14:textId="6AA6349D" w:rsidR="00F96C36" w:rsidRDefault="00F96C36" w:rsidP="0034541C">
      <w:pPr>
        <w:pStyle w:val="ContactInfo"/>
        <w:jc w:val="both"/>
        <w:rPr>
          <w:rFonts w:asciiTheme="majorHAnsi" w:hAnsiTheme="majorHAnsi"/>
          <w:b/>
          <w:color w:val="7F7F7F" w:themeColor="text1" w:themeTint="80"/>
          <w:sz w:val="24"/>
          <w:szCs w:val="24"/>
          <w:u w:val="single"/>
        </w:rPr>
      </w:pPr>
      <w:r w:rsidRPr="007E3D91">
        <w:rPr>
          <w:rFonts w:asciiTheme="majorHAnsi" w:hAnsiTheme="majorHAnsi"/>
          <w:b/>
          <w:color w:val="7F7F7F" w:themeColor="text1" w:themeTint="80"/>
          <w:sz w:val="24"/>
          <w:szCs w:val="24"/>
          <w:u w:val="single"/>
        </w:rPr>
        <w:t>Information/Statistics/Guides</w:t>
      </w:r>
    </w:p>
    <w:p w14:paraId="053D56C9" w14:textId="77777777" w:rsidR="00633808" w:rsidRPr="007E3D91" w:rsidRDefault="00633808" w:rsidP="0034541C">
      <w:pPr>
        <w:pStyle w:val="ContactInfo"/>
        <w:jc w:val="both"/>
        <w:rPr>
          <w:rFonts w:asciiTheme="majorHAnsi" w:hAnsiTheme="majorHAnsi"/>
          <w:color w:val="7F7F7F" w:themeColor="text1" w:themeTint="80"/>
          <w:sz w:val="24"/>
          <w:szCs w:val="24"/>
        </w:rPr>
      </w:pPr>
    </w:p>
    <w:p w14:paraId="5B673CD3" w14:textId="7EC21DB3" w:rsidR="00FF3C95" w:rsidRPr="007E3D91" w:rsidRDefault="00633808" w:rsidP="0034541C">
      <w:pPr>
        <w:pStyle w:val="ContactInfo"/>
        <w:jc w:val="both"/>
        <w:rPr>
          <w:rFonts w:asciiTheme="majorHAnsi" w:hAnsiTheme="majorHAnsi"/>
          <w:color w:val="7F7F7F" w:themeColor="text1" w:themeTint="80"/>
          <w:sz w:val="24"/>
          <w:szCs w:val="24"/>
        </w:rPr>
      </w:pPr>
      <w:r w:rsidRPr="00633808">
        <w:rPr>
          <w:rFonts w:asciiTheme="majorHAnsi" w:hAnsiTheme="majorHAnsi"/>
          <w:color w:val="7F7F7F" w:themeColor="text1" w:themeTint="80"/>
          <w:sz w:val="24"/>
          <w:szCs w:val="24"/>
        </w:rPr>
        <w:t xml:space="preserve">The NHS is a Hierarchical Structure this method is used to structure a business with the use of various ranks of experts and a vertical chain of command, this means a straightforward chain of awareness from the top of the business to the bottom. The higher levels are the control and the lower to be controlled, it’s like an </w:t>
      </w:r>
      <w:proofErr w:type="spellStart"/>
      <w:r w:rsidRPr="00633808">
        <w:rPr>
          <w:rFonts w:asciiTheme="majorHAnsi" w:hAnsiTheme="majorHAnsi"/>
          <w:color w:val="7F7F7F" w:themeColor="text1" w:themeTint="80"/>
          <w:sz w:val="24"/>
          <w:szCs w:val="24"/>
        </w:rPr>
        <w:t>organisational</w:t>
      </w:r>
      <w:proofErr w:type="spellEnd"/>
      <w:r w:rsidRPr="00633808">
        <w:rPr>
          <w:rFonts w:asciiTheme="majorHAnsi" w:hAnsiTheme="majorHAnsi"/>
          <w:color w:val="7F7F7F" w:themeColor="text1" w:themeTint="80"/>
          <w:sz w:val="24"/>
          <w:szCs w:val="24"/>
        </w:rPr>
        <w:t xml:space="preserve"> pyramid structure. If someone on the bottom of the pyramid wants to </w:t>
      </w:r>
      <w:proofErr w:type="gramStart"/>
      <w:r w:rsidRPr="00633808">
        <w:rPr>
          <w:rFonts w:asciiTheme="majorHAnsi" w:hAnsiTheme="majorHAnsi"/>
          <w:color w:val="7F7F7F" w:themeColor="text1" w:themeTint="80"/>
          <w:sz w:val="24"/>
          <w:szCs w:val="24"/>
        </w:rPr>
        <w:t>make a decision</w:t>
      </w:r>
      <w:proofErr w:type="gramEnd"/>
      <w:r w:rsidRPr="00633808">
        <w:rPr>
          <w:rFonts w:asciiTheme="majorHAnsi" w:hAnsiTheme="majorHAnsi"/>
          <w:color w:val="7F7F7F" w:themeColor="text1" w:themeTint="80"/>
          <w:sz w:val="24"/>
          <w:szCs w:val="24"/>
        </w:rPr>
        <w:t>, they send the request by chain of command this is where the decision will ultimately be returned (Anon, 2019). A Hierarchical structure is what is shown in picture below.</w:t>
      </w:r>
    </w:p>
    <w:p w14:paraId="330D9083" w14:textId="2A6DAF7B" w:rsidR="00FE1A58" w:rsidRPr="007E3D91" w:rsidRDefault="00FE1A58" w:rsidP="0034541C">
      <w:pPr>
        <w:pStyle w:val="ContactInfo"/>
        <w:jc w:val="both"/>
        <w:rPr>
          <w:rFonts w:asciiTheme="majorHAnsi" w:hAnsiTheme="majorHAnsi"/>
          <w:color w:val="7F7F7F" w:themeColor="text1" w:themeTint="80"/>
          <w:sz w:val="24"/>
          <w:szCs w:val="24"/>
        </w:rPr>
      </w:pPr>
    </w:p>
    <w:p w14:paraId="4CF1DCDF" w14:textId="77777777" w:rsidR="00FE1A58" w:rsidRPr="007E3D91" w:rsidRDefault="00FE1A58" w:rsidP="0034541C">
      <w:pPr>
        <w:pStyle w:val="ContactInfo"/>
        <w:jc w:val="both"/>
        <w:rPr>
          <w:rFonts w:asciiTheme="majorHAnsi" w:hAnsiTheme="majorHAnsi"/>
          <w:color w:val="7F7F7F" w:themeColor="text1" w:themeTint="80"/>
          <w:sz w:val="24"/>
          <w:szCs w:val="24"/>
        </w:rPr>
      </w:pPr>
    </w:p>
    <w:p w14:paraId="579EB756" w14:textId="1370F371" w:rsidR="00FF3C95" w:rsidRPr="007E3D91" w:rsidRDefault="00FF3C95" w:rsidP="0034541C">
      <w:pPr>
        <w:pStyle w:val="ContactInfo"/>
        <w:jc w:val="both"/>
        <w:rPr>
          <w:rFonts w:asciiTheme="majorHAnsi" w:hAnsiTheme="majorHAnsi"/>
          <w:color w:val="7F7F7F" w:themeColor="text1" w:themeTint="80"/>
          <w:sz w:val="24"/>
          <w:szCs w:val="24"/>
        </w:rPr>
      </w:pPr>
      <w:r w:rsidRPr="007E3D91">
        <w:rPr>
          <w:rFonts w:asciiTheme="majorHAnsi" w:hAnsiTheme="majorHAnsi"/>
          <w:noProof/>
          <w:color w:val="7F7F7F" w:themeColor="text1" w:themeTint="80"/>
          <w:sz w:val="24"/>
          <w:szCs w:val="24"/>
        </w:rPr>
        <w:drawing>
          <wp:inline distT="0" distB="0" distL="0" distR="0" wp14:anchorId="6F37E747" wp14:editId="4EB07598">
            <wp:extent cx="3812540" cy="2693670"/>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2540" cy="2693670"/>
                    </a:xfrm>
                    <a:prstGeom prst="rect">
                      <a:avLst/>
                    </a:prstGeom>
                    <a:noFill/>
                    <a:ln>
                      <a:noFill/>
                    </a:ln>
                  </pic:spPr>
                </pic:pic>
              </a:graphicData>
            </a:graphic>
          </wp:inline>
        </w:drawing>
      </w:r>
    </w:p>
    <w:p w14:paraId="1CED7794" w14:textId="7704DB3B" w:rsidR="0034541C" w:rsidRPr="007E3D91" w:rsidRDefault="00FF3C95" w:rsidP="0034541C">
      <w:pPr>
        <w:pStyle w:val="ContactInfo"/>
        <w:jc w:val="both"/>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lastRenderedPageBreak/>
        <w:t>Below you will see an image of the Betsi</w:t>
      </w:r>
      <w:r w:rsidR="00C32526" w:rsidRPr="007E3D91">
        <w:rPr>
          <w:rFonts w:asciiTheme="majorHAnsi" w:hAnsiTheme="majorHAnsi"/>
          <w:color w:val="7F7F7F" w:themeColor="text1" w:themeTint="80"/>
          <w:sz w:val="24"/>
          <w:szCs w:val="24"/>
        </w:rPr>
        <w:t xml:space="preserve"> </w:t>
      </w:r>
      <w:r w:rsidRPr="007E3D91">
        <w:rPr>
          <w:rFonts w:asciiTheme="majorHAnsi" w:hAnsiTheme="majorHAnsi"/>
          <w:color w:val="7F7F7F" w:themeColor="text1" w:themeTint="80"/>
          <w:sz w:val="24"/>
          <w:szCs w:val="24"/>
        </w:rPr>
        <w:t xml:space="preserve">Cadwaladr University Health Board Operational Management Structure, this is </w:t>
      </w:r>
      <w:r w:rsidR="00C32526" w:rsidRPr="007E3D91">
        <w:rPr>
          <w:rFonts w:asciiTheme="majorHAnsi" w:hAnsiTheme="majorHAnsi"/>
          <w:color w:val="7F7F7F" w:themeColor="text1" w:themeTint="80"/>
          <w:sz w:val="24"/>
          <w:szCs w:val="24"/>
        </w:rPr>
        <w:t>known</w:t>
      </w:r>
      <w:r w:rsidRPr="007E3D91">
        <w:rPr>
          <w:rFonts w:asciiTheme="majorHAnsi" w:hAnsiTheme="majorHAnsi"/>
          <w:color w:val="7F7F7F" w:themeColor="text1" w:themeTint="80"/>
          <w:sz w:val="24"/>
          <w:szCs w:val="24"/>
        </w:rPr>
        <w:t xml:space="preserve"> as one of the biggest health </w:t>
      </w:r>
      <w:proofErr w:type="spellStart"/>
      <w:r w:rsidRPr="007E3D91">
        <w:rPr>
          <w:rFonts w:asciiTheme="majorHAnsi" w:hAnsiTheme="majorHAnsi"/>
          <w:color w:val="7F7F7F" w:themeColor="text1" w:themeTint="80"/>
          <w:sz w:val="24"/>
          <w:szCs w:val="24"/>
        </w:rPr>
        <w:t>organisations</w:t>
      </w:r>
      <w:proofErr w:type="spellEnd"/>
      <w:r w:rsidRPr="007E3D91">
        <w:rPr>
          <w:rFonts w:asciiTheme="majorHAnsi" w:hAnsiTheme="majorHAnsi"/>
          <w:color w:val="7F7F7F" w:themeColor="text1" w:themeTint="80"/>
          <w:sz w:val="24"/>
          <w:szCs w:val="24"/>
        </w:rPr>
        <w:t xml:space="preserve"> in Wales</w:t>
      </w:r>
      <w:r w:rsidR="00C32526" w:rsidRPr="007E3D91">
        <w:rPr>
          <w:rFonts w:asciiTheme="majorHAnsi" w:hAnsiTheme="majorHAnsi"/>
          <w:color w:val="7F7F7F" w:themeColor="text1" w:themeTint="80"/>
          <w:sz w:val="24"/>
          <w:szCs w:val="24"/>
        </w:rPr>
        <w:t xml:space="preserve"> which is a Hierarchical Structure.</w:t>
      </w:r>
      <w:r w:rsidR="002C181A">
        <w:rPr>
          <w:rFonts w:asciiTheme="majorHAnsi" w:hAnsiTheme="majorHAnsi"/>
          <w:color w:val="7F7F7F" w:themeColor="text1" w:themeTint="80"/>
          <w:sz w:val="24"/>
          <w:szCs w:val="24"/>
        </w:rPr>
        <w:t xml:space="preserve"> The chairman Mark </w:t>
      </w:r>
      <w:proofErr w:type="spellStart"/>
      <w:r w:rsidR="002C181A">
        <w:rPr>
          <w:rFonts w:asciiTheme="majorHAnsi" w:hAnsiTheme="majorHAnsi"/>
          <w:color w:val="7F7F7F" w:themeColor="text1" w:themeTint="80"/>
          <w:sz w:val="24"/>
          <w:szCs w:val="24"/>
        </w:rPr>
        <w:t>Polin</w:t>
      </w:r>
      <w:proofErr w:type="spellEnd"/>
      <w:r w:rsidR="002C181A">
        <w:rPr>
          <w:rFonts w:asciiTheme="majorHAnsi" w:hAnsiTheme="majorHAnsi"/>
          <w:color w:val="7F7F7F" w:themeColor="text1" w:themeTint="80"/>
          <w:sz w:val="24"/>
          <w:szCs w:val="24"/>
        </w:rPr>
        <w:t xml:space="preserve"> sits at the very top of this structure and then the lower management filters through.</w:t>
      </w:r>
    </w:p>
    <w:p w14:paraId="188B471E" w14:textId="77777777" w:rsidR="00462502" w:rsidRPr="007E3D91" w:rsidRDefault="00462502" w:rsidP="0034541C">
      <w:pPr>
        <w:pStyle w:val="ContactInfo"/>
        <w:jc w:val="both"/>
        <w:rPr>
          <w:rFonts w:asciiTheme="majorHAnsi" w:hAnsiTheme="majorHAnsi"/>
          <w:color w:val="7F7F7F" w:themeColor="text1" w:themeTint="80"/>
          <w:sz w:val="24"/>
          <w:szCs w:val="24"/>
        </w:rPr>
      </w:pPr>
    </w:p>
    <w:p w14:paraId="63B21069" w14:textId="77777777" w:rsidR="00462502" w:rsidRPr="007E3D91" w:rsidRDefault="00462502" w:rsidP="0034541C">
      <w:pPr>
        <w:pStyle w:val="ContactInfo"/>
        <w:jc w:val="both"/>
        <w:rPr>
          <w:rFonts w:asciiTheme="majorHAnsi" w:hAnsiTheme="majorHAnsi"/>
          <w:noProof/>
          <w:color w:val="7F7F7F" w:themeColor="text1" w:themeTint="80"/>
          <w:sz w:val="24"/>
          <w:szCs w:val="24"/>
        </w:rPr>
      </w:pPr>
    </w:p>
    <w:p w14:paraId="7E205E67" w14:textId="77777777" w:rsidR="00462502" w:rsidRPr="007E3D91" w:rsidRDefault="00C86F6C" w:rsidP="0034541C">
      <w:pPr>
        <w:pStyle w:val="ContactInfo"/>
        <w:jc w:val="both"/>
        <w:rPr>
          <w:rFonts w:asciiTheme="majorHAnsi" w:hAnsiTheme="majorHAnsi"/>
          <w:b/>
          <w:color w:val="7F7F7F" w:themeColor="text1" w:themeTint="80"/>
          <w:sz w:val="24"/>
          <w:szCs w:val="24"/>
          <w:u w:val="single"/>
        </w:rPr>
      </w:pPr>
      <w:r w:rsidRPr="007E3D91">
        <w:rPr>
          <w:rFonts w:asciiTheme="majorHAnsi" w:hAnsiTheme="majorHAnsi"/>
          <w:noProof/>
          <w:color w:val="7F7F7F" w:themeColor="text1" w:themeTint="80"/>
          <w:sz w:val="24"/>
          <w:szCs w:val="24"/>
        </w:rPr>
        <w:drawing>
          <wp:inline distT="0" distB="0" distL="0" distR="0" wp14:anchorId="196BB4D8" wp14:editId="3A1E5E83">
            <wp:extent cx="5486400" cy="3596200"/>
            <wp:effectExtent l="0" t="0" r="0" b="4445"/>
            <wp:docPr id="4" name="Picture 4" descr="Management structure 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nagement structure jpe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86400" cy="3596200"/>
                    </a:xfrm>
                    <a:prstGeom prst="rect">
                      <a:avLst/>
                    </a:prstGeom>
                    <a:noFill/>
                    <a:ln>
                      <a:noFill/>
                    </a:ln>
                  </pic:spPr>
                </pic:pic>
              </a:graphicData>
            </a:graphic>
          </wp:inline>
        </w:drawing>
      </w:r>
    </w:p>
    <w:p w14:paraId="3CC85AD1" w14:textId="77777777" w:rsidR="00462502" w:rsidRPr="007E3D91" w:rsidRDefault="00462502" w:rsidP="0034541C">
      <w:pPr>
        <w:pStyle w:val="ContactInfo"/>
        <w:jc w:val="both"/>
        <w:rPr>
          <w:rFonts w:asciiTheme="majorHAnsi" w:hAnsiTheme="majorHAnsi"/>
          <w:b/>
          <w:color w:val="7F7F7F" w:themeColor="text1" w:themeTint="80"/>
          <w:sz w:val="24"/>
          <w:szCs w:val="24"/>
          <w:u w:val="single"/>
        </w:rPr>
      </w:pPr>
    </w:p>
    <w:p w14:paraId="0BD006FA" w14:textId="3849BE62" w:rsidR="001E4995" w:rsidRPr="007E3D91" w:rsidRDefault="00153B38" w:rsidP="0034541C">
      <w:pPr>
        <w:pStyle w:val="ContactInfo"/>
        <w:jc w:val="both"/>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According to White (</w:t>
      </w:r>
      <w:r w:rsidR="00D0339B" w:rsidRPr="007E3D91">
        <w:rPr>
          <w:rFonts w:asciiTheme="majorHAnsi" w:hAnsiTheme="majorHAnsi"/>
          <w:color w:val="7F7F7F" w:themeColor="text1" w:themeTint="80"/>
          <w:sz w:val="24"/>
          <w:szCs w:val="24"/>
        </w:rPr>
        <w:t>2016)</w:t>
      </w:r>
      <w:r w:rsidRPr="007E3D91">
        <w:rPr>
          <w:rFonts w:asciiTheme="majorHAnsi" w:hAnsiTheme="majorHAnsi"/>
          <w:color w:val="7F7F7F" w:themeColor="text1" w:themeTint="80"/>
          <w:sz w:val="24"/>
          <w:szCs w:val="24"/>
        </w:rPr>
        <w:t xml:space="preserve"> </w:t>
      </w:r>
      <w:r w:rsidR="00D0339B" w:rsidRPr="007E3D91">
        <w:rPr>
          <w:rFonts w:asciiTheme="majorHAnsi" w:hAnsiTheme="majorHAnsi"/>
          <w:color w:val="7F7F7F" w:themeColor="text1" w:themeTint="80"/>
          <w:sz w:val="24"/>
          <w:szCs w:val="24"/>
        </w:rPr>
        <w:t>t</w:t>
      </w:r>
      <w:r w:rsidR="001E4995" w:rsidRPr="007E3D91">
        <w:rPr>
          <w:rFonts w:asciiTheme="majorHAnsi" w:hAnsiTheme="majorHAnsi"/>
          <w:color w:val="7F7F7F" w:themeColor="text1" w:themeTint="80"/>
          <w:sz w:val="24"/>
          <w:szCs w:val="24"/>
        </w:rPr>
        <w:t xml:space="preserve">he money to pay for the NHS comes direct from taxation, this according to independent bodies such as the Kings fund, it remains the cheapest way of funding the healthcare system in compared to other systems. The NHS early funding policies were concerned with its cost control and lacked processes to </w:t>
      </w:r>
      <w:r w:rsidR="001E4995" w:rsidRPr="007E3D91">
        <w:rPr>
          <w:rFonts w:asciiTheme="majorHAnsi" w:hAnsiTheme="majorHAnsi"/>
          <w:color w:val="7F7F7F" w:themeColor="text1" w:themeTint="80"/>
          <w:sz w:val="24"/>
          <w:szCs w:val="24"/>
        </w:rPr>
        <w:lastRenderedPageBreak/>
        <w:t>achieve equity and efficiency in its funding. In 1980 the Government pursued to add efficiency through budgeting squeezes that in conclusion to its funding problems in the late 1980s. According to OECD Health Data published in 2005</w:t>
      </w:r>
      <w:r w:rsidR="005B09C8" w:rsidRPr="007E3D91">
        <w:rPr>
          <w:rFonts w:asciiTheme="majorHAnsi" w:hAnsiTheme="majorHAnsi"/>
          <w:color w:val="7F7F7F" w:themeColor="text1" w:themeTint="80"/>
          <w:sz w:val="24"/>
          <w:szCs w:val="24"/>
        </w:rPr>
        <w:t xml:space="preserve">, in 2002-03 the total expenditure was 7.7% of GPD, although some protest that by 2006 NHS UK percentage of GDP had risen to 9.4 % compared to 7.1% in 2001. It is difficult to access how long the NHS has been over spending as deficits have been hidden in past. As a </w:t>
      </w:r>
      <w:r w:rsidR="00D0339B" w:rsidRPr="007E3D91">
        <w:rPr>
          <w:rFonts w:asciiTheme="majorHAnsi" w:hAnsiTheme="majorHAnsi"/>
          <w:color w:val="7F7F7F" w:themeColor="text1" w:themeTint="80"/>
          <w:sz w:val="24"/>
          <w:szCs w:val="24"/>
        </w:rPr>
        <w:t>result,</w:t>
      </w:r>
      <w:r w:rsidR="005B09C8" w:rsidRPr="007E3D91">
        <w:rPr>
          <w:rFonts w:asciiTheme="majorHAnsi" w:hAnsiTheme="majorHAnsi"/>
          <w:color w:val="7F7F7F" w:themeColor="text1" w:themeTint="80"/>
          <w:sz w:val="24"/>
          <w:szCs w:val="24"/>
        </w:rPr>
        <w:t xml:space="preserve"> it is no longer possible to underspend on capital and use its money toward current spending. It is almost impossible to find figures for the future years in the NHS budgets this is because of its large financial debt of the UK</w:t>
      </w:r>
      <w:r w:rsidR="00D0339B" w:rsidRPr="007E3D91">
        <w:rPr>
          <w:rFonts w:asciiTheme="majorHAnsi" w:hAnsiTheme="majorHAnsi"/>
          <w:color w:val="7F7F7F" w:themeColor="text1" w:themeTint="80"/>
          <w:sz w:val="24"/>
          <w:szCs w:val="24"/>
        </w:rPr>
        <w:t>.</w:t>
      </w:r>
      <w:r w:rsidR="005B09C8" w:rsidRPr="007E3D91">
        <w:rPr>
          <w:rFonts w:asciiTheme="majorHAnsi" w:hAnsiTheme="majorHAnsi"/>
          <w:color w:val="7F7F7F" w:themeColor="text1" w:themeTint="80"/>
          <w:sz w:val="24"/>
          <w:szCs w:val="24"/>
        </w:rPr>
        <w:t xml:space="preserve"> </w:t>
      </w:r>
    </w:p>
    <w:p w14:paraId="001974C5" w14:textId="6BA161C3" w:rsidR="00910CFB" w:rsidRPr="007E3D91" w:rsidRDefault="00910CFB" w:rsidP="0034541C">
      <w:pPr>
        <w:pStyle w:val="ContactInfo"/>
        <w:jc w:val="both"/>
        <w:rPr>
          <w:rFonts w:asciiTheme="majorHAnsi" w:hAnsiTheme="majorHAnsi"/>
          <w:color w:val="7F7F7F" w:themeColor="text1" w:themeTint="80"/>
          <w:sz w:val="24"/>
          <w:szCs w:val="24"/>
        </w:rPr>
      </w:pPr>
    </w:p>
    <w:p w14:paraId="36AC4066" w14:textId="77777777" w:rsidR="00910CFB" w:rsidRPr="007E3D91" w:rsidRDefault="00910CFB" w:rsidP="00910CFB">
      <w:pPr>
        <w:pStyle w:val="ContactInfo"/>
        <w:jc w:val="both"/>
        <w:rPr>
          <w:rFonts w:asciiTheme="majorHAnsi" w:hAnsiTheme="majorHAnsi"/>
          <w:color w:val="7F7F7F" w:themeColor="text1" w:themeTint="80"/>
          <w:sz w:val="24"/>
          <w:szCs w:val="24"/>
        </w:rPr>
      </w:pPr>
    </w:p>
    <w:p w14:paraId="778A9889" w14:textId="77777777" w:rsidR="00910CFB" w:rsidRPr="007E3D91" w:rsidRDefault="00910CFB" w:rsidP="00910CFB">
      <w:pPr>
        <w:pStyle w:val="ContactInfo"/>
        <w:jc w:val="both"/>
        <w:rPr>
          <w:rFonts w:asciiTheme="majorHAnsi" w:hAnsiTheme="majorHAnsi"/>
          <w:color w:val="7F7F7F" w:themeColor="text1" w:themeTint="80"/>
          <w:sz w:val="24"/>
          <w:szCs w:val="24"/>
        </w:rPr>
      </w:pPr>
    </w:p>
    <w:p w14:paraId="065106C2" w14:textId="77777777" w:rsidR="00910CFB" w:rsidRPr="007E3D91" w:rsidRDefault="00910CFB" w:rsidP="00910CFB">
      <w:pPr>
        <w:pStyle w:val="ContactInfo"/>
        <w:jc w:val="both"/>
        <w:rPr>
          <w:rFonts w:asciiTheme="majorHAnsi" w:hAnsiTheme="majorHAnsi"/>
          <w:color w:val="7F7F7F" w:themeColor="text1" w:themeTint="80"/>
          <w:sz w:val="24"/>
          <w:szCs w:val="24"/>
        </w:rPr>
      </w:pPr>
    </w:p>
    <w:p w14:paraId="704B2AEB" w14:textId="77777777" w:rsidR="00910CFB" w:rsidRPr="007E3D91" w:rsidRDefault="00910CFB" w:rsidP="00910CFB">
      <w:pPr>
        <w:pStyle w:val="ContactInfo"/>
        <w:jc w:val="both"/>
        <w:rPr>
          <w:rFonts w:asciiTheme="majorHAnsi" w:hAnsiTheme="majorHAnsi"/>
          <w:color w:val="7F7F7F" w:themeColor="text1" w:themeTint="80"/>
          <w:sz w:val="24"/>
          <w:szCs w:val="24"/>
        </w:rPr>
      </w:pPr>
    </w:p>
    <w:p w14:paraId="21611EF7" w14:textId="77777777" w:rsidR="00910CFB" w:rsidRPr="007E3D91" w:rsidRDefault="00910CFB" w:rsidP="00910CFB">
      <w:pPr>
        <w:pStyle w:val="ContactInfo"/>
        <w:jc w:val="both"/>
        <w:rPr>
          <w:rFonts w:asciiTheme="majorHAnsi" w:hAnsiTheme="majorHAnsi"/>
          <w:color w:val="7F7F7F" w:themeColor="text1" w:themeTint="80"/>
          <w:sz w:val="24"/>
          <w:szCs w:val="24"/>
        </w:rPr>
      </w:pPr>
    </w:p>
    <w:p w14:paraId="287B2301" w14:textId="77777777" w:rsidR="00910CFB" w:rsidRPr="007E3D91" w:rsidRDefault="00910CFB" w:rsidP="00910CFB">
      <w:pPr>
        <w:pStyle w:val="ContactInfo"/>
        <w:jc w:val="both"/>
        <w:rPr>
          <w:rFonts w:asciiTheme="majorHAnsi" w:hAnsiTheme="majorHAnsi"/>
          <w:color w:val="7F7F7F" w:themeColor="text1" w:themeTint="80"/>
          <w:sz w:val="24"/>
          <w:szCs w:val="24"/>
        </w:rPr>
      </w:pPr>
    </w:p>
    <w:p w14:paraId="28E353A1" w14:textId="77777777" w:rsidR="00910CFB" w:rsidRPr="007E3D91" w:rsidRDefault="00910CFB" w:rsidP="00910CFB">
      <w:pPr>
        <w:pStyle w:val="ContactInfo"/>
        <w:jc w:val="both"/>
        <w:rPr>
          <w:rFonts w:asciiTheme="majorHAnsi" w:hAnsiTheme="majorHAnsi"/>
          <w:color w:val="7F7F7F" w:themeColor="text1" w:themeTint="80"/>
          <w:sz w:val="24"/>
          <w:szCs w:val="24"/>
        </w:rPr>
      </w:pPr>
    </w:p>
    <w:p w14:paraId="4C5F739D" w14:textId="77777777" w:rsidR="00910CFB" w:rsidRPr="007E3D91" w:rsidRDefault="00910CFB" w:rsidP="00910CFB">
      <w:pPr>
        <w:pStyle w:val="ContactInfo"/>
        <w:jc w:val="both"/>
        <w:rPr>
          <w:rFonts w:asciiTheme="majorHAnsi" w:hAnsiTheme="majorHAnsi"/>
          <w:color w:val="7F7F7F" w:themeColor="text1" w:themeTint="80"/>
          <w:sz w:val="24"/>
          <w:szCs w:val="24"/>
        </w:rPr>
      </w:pPr>
    </w:p>
    <w:p w14:paraId="1CAB0973" w14:textId="77777777" w:rsidR="00910CFB" w:rsidRPr="007E3D91" w:rsidRDefault="00910CFB" w:rsidP="00910CFB">
      <w:pPr>
        <w:pStyle w:val="ContactInfo"/>
        <w:jc w:val="both"/>
        <w:rPr>
          <w:rFonts w:asciiTheme="majorHAnsi" w:hAnsiTheme="majorHAnsi"/>
          <w:color w:val="7F7F7F" w:themeColor="text1" w:themeTint="80"/>
          <w:sz w:val="24"/>
          <w:szCs w:val="24"/>
        </w:rPr>
      </w:pPr>
    </w:p>
    <w:p w14:paraId="68C0AC5B" w14:textId="77777777" w:rsidR="00910CFB" w:rsidRPr="007E3D91" w:rsidRDefault="00910CFB" w:rsidP="00910CFB">
      <w:pPr>
        <w:pStyle w:val="ContactInfo"/>
        <w:jc w:val="both"/>
        <w:rPr>
          <w:rFonts w:asciiTheme="majorHAnsi" w:hAnsiTheme="majorHAnsi"/>
          <w:color w:val="7F7F7F" w:themeColor="text1" w:themeTint="80"/>
          <w:sz w:val="24"/>
          <w:szCs w:val="24"/>
        </w:rPr>
      </w:pPr>
    </w:p>
    <w:p w14:paraId="383C55E7" w14:textId="77777777" w:rsidR="00910CFB" w:rsidRPr="007E3D91" w:rsidRDefault="00910CFB" w:rsidP="00910CFB">
      <w:pPr>
        <w:pStyle w:val="ContactInfo"/>
        <w:jc w:val="both"/>
        <w:rPr>
          <w:rFonts w:asciiTheme="majorHAnsi" w:hAnsiTheme="majorHAnsi"/>
          <w:color w:val="7F7F7F" w:themeColor="text1" w:themeTint="80"/>
          <w:sz w:val="24"/>
          <w:szCs w:val="24"/>
        </w:rPr>
      </w:pPr>
    </w:p>
    <w:p w14:paraId="2434BC05" w14:textId="77777777" w:rsidR="00910CFB" w:rsidRPr="007E3D91" w:rsidRDefault="00910CFB" w:rsidP="00910CFB">
      <w:pPr>
        <w:pStyle w:val="ContactInfo"/>
        <w:jc w:val="both"/>
        <w:rPr>
          <w:rFonts w:asciiTheme="majorHAnsi" w:hAnsiTheme="majorHAnsi"/>
          <w:color w:val="7F7F7F" w:themeColor="text1" w:themeTint="80"/>
          <w:sz w:val="24"/>
          <w:szCs w:val="24"/>
        </w:rPr>
      </w:pPr>
    </w:p>
    <w:p w14:paraId="1353B777" w14:textId="77777777" w:rsidR="00910CFB" w:rsidRPr="007E3D91" w:rsidRDefault="00910CFB" w:rsidP="00910CFB">
      <w:pPr>
        <w:pStyle w:val="ContactInfo"/>
        <w:jc w:val="both"/>
        <w:rPr>
          <w:rFonts w:asciiTheme="majorHAnsi" w:hAnsiTheme="majorHAnsi"/>
          <w:color w:val="7F7F7F" w:themeColor="text1" w:themeTint="80"/>
          <w:sz w:val="24"/>
          <w:szCs w:val="24"/>
        </w:rPr>
      </w:pPr>
    </w:p>
    <w:p w14:paraId="03C32BB8" w14:textId="77777777" w:rsidR="00910CFB" w:rsidRPr="007E3D91" w:rsidRDefault="00910CFB" w:rsidP="00910CFB">
      <w:pPr>
        <w:pStyle w:val="ContactInfo"/>
        <w:jc w:val="both"/>
        <w:rPr>
          <w:rFonts w:asciiTheme="majorHAnsi" w:hAnsiTheme="majorHAnsi"/>
          <w:color w:val="7F7F7F" w:themeColor="text1" w:themeTint="80"/>
          <w:sz w:val="24"/>
          <w:szCs w:val="24"/>
        </w:rPr>
      </w:pPr>
    </w:p>
    <w:p w14:paraId="4F450D0A" w14:textId="3C56FFE6" w:rsidR="00910CFB" w:rsidRPr="007E3D91" w:rsidRDefault="00910CFB" w:rsidP="00910CFB">
      <w:pPr>
        <w:pStyle w:val="ContactInfo"/>
        <w:jc w:val="both"/>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The di</w:t>
      </w:r>
      <w:r w:rsidR="002C181A">
        <w:rPr>
          <w:rFonts w:asciiTheme="majorHAnsi" w:hAnsiTheme="majorHAnsi"/>
          <w:color w:val="7F7F7F" w:themeColor="text1" w:themeTint="80"/>
          <w:sz w:val="24"/>
          <w:szCs w:val="24"/>
        </w:rPr>
        <w:t>agram below shows how the money is split between the Governments.  It comes in directly from the UK Government which comes from taxation and borrowing. The UK Government then divides the money between the departments of England and Scottish and the Welsh and Irish Government.</w:t>
      </w:r>
    </w:p>
    <w:p w14:paraId="6B1C5084" w14:textId="77777777" w:rsidR="00910CFB" w:rsidRPr="007E3D91" w:rsidRDefault="00910CFB" w:rsidP="0034541C">
      <w:pPr>
        <w:pStyle w:val="ContactInfo"/>
        <w:jc w:val="both"/>
        <w:rPr>
          <w:rFonts w:asciiTheme="majorHAnsi" w:hAnsiTheme="majorHAnsi"/>
          <w:color w:val="7F7F7F" w:themeColor="text1" w:themeTint="80"/>
          <w:sz w:val="24"/>
          <w:szCs w:val="24"/>
        </w:rPr>
      </w:pPr>
    </w:p>
    <w:p w14:paraId="13AF9CB0" w14:textId="531AC329" w:rsidR="00910CFB" w:rsidRPr="007E3D91" w:rsidRDefault="00910CFB" w:rsidP="0034541C">
      <w:pPr>
        <w:pStyle w:val="ContactInfo"/>
        <w:jc w:val="both"/>
        <w:rPr>
          <w:rFonts w:asciiTheme="majorHAnsi" w:hAnsiTheme="majorHAnsi"/>
          <w:color w:val="7F7F7F" w:themeColor="text1" w:themeTint="80"/>
          <w:sz w:val="24"/>
          <w:szCs w:val="24"/>
        </w:rPr>
      </w:pPr>
    </w:p>
    <w:p w14:paraId="44BDD0B7" w14:textId="2AEBCFE7" w:rsidR="00910CFB" w:rsidRPr="007E3D91" w:rsidRDefault="00910CFB" w:rsidP="0034541C">
      <w:pPr>
        <w:pStyle w:val="ContactInfo"/>
        <w:jc w:val="both"/>
        <w:rPr>
          <w:rFonts w:asciiTheme="majorHAnsi" w:hAnsiTheme="majorHAnsi"/>
          <w:color w:val="7F7F7F" w:themeColor="text1" w:themeTint="80"/>
          <w:sz w:val="24"/>
          <w:szCs w:val="24"/>
        </w:rPr>
      </w:pPr>
      <w:r w:rsidRPr="007E3D91">
        <w:rPr>
          <w:rFonts w:asciiTheme="majorHAnsi" w:hAnsiTheme="majorHAnsi"/>
          <w:noProof/>
          <w:color w:val="7F7F7F" w:themeColor="text1" w:themeTint="80"/>
          <w:sz w:val="24"/>
          <w:szCs w:val="24"/>
        </w:rPr>
        <w:drawing>
          <wp:inline distT="0" distB="0" distL="0" distR="0" wp14:anchorId="33939208" wp14:editId="578A24B2">
            <wp:extent cx="5486400" cy="4903057"/>
            <wp:effectExtent l="0" t="0" r="0" b="0"/>
            <wp:docPr id="1" name="image" descr="https://sandpit.bmj.com/graphics/2017/NHS-finances-v46-head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sandpit.bmj.com/graphics/2017/NHS-finances-v46-header.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86400" cy="4903057"/>
                    </a:xfrm>
                    <a:prstGeom prst="rect">
                      <a:avLst/>
                    </a:prstGeom>
                    <a:noFill/>
                    <a:ln>
                      <a:noFill/>
                    </a:ln>
                  </pic:spPr>
                </pic:pic>
              </a:graphicData>
            </a:graphic>
          </wp:inline>
        </w:drawing>
      </w:r>
    </w:p>
    <w:p w14:paraId="7517CB61" w14:textId="77777777" w:rsidR="00462502" w:rsidRPr="007E3D91" w:rsidRDefault="00462502" w:rsidP="0034541C">
      <w:pPr>
        <w:pStyle w:val="ContactInfo"/>
        <w:jc w:val="both"/>
        <w:rPr>
          <w:rFonts w:asciiTheme="majorHAnsi" w:hAnsiTheme="majorHAnsi"/>
          <w:b/>
          <w:color w:val="7F7F7F" w:themeColor="text1" w:themeTint="80"/>
          <w:sz w:val="24"/>
          <w:szCs w:val="24"/>
          <w:u w:val="single"/>
        </w:rPr>
      </w:pPr>
    </w:p>
    <w:p w14:paraId="7EABD81C" w14:textId="77777777" w:rsidR="00462502" w:rsidRPr="007E3D91" w:rsidRDefault="00462502" w:rsidP="0034541C">
      <w:pPr>
        <w:pStyle w:val="ContactInfo"/>
        <w:jc w:val="both"/>
        <w:rPr>
          <w:rFonts w:asciiTheme="majorHAnsi" w:hAnsiTheme="majorHAnsi"/>
          <w:b/>
          <w:color w:val="7F7F7F" w:themeColor="text1" w:themeTint="80"/>
          <w:sz w:val="24"/>
          <w:szCs w:val="24"/>
          <w:u w:val="single"/>
        </w:rPr>
      </w:pPr>
    </w:p>
    <w:p w14:paraId="54060481" w14:textId="77777777" w:rsidR="00153B38" w:rsidRPr="007E3D91" w:rsidRDefault="00153B38" w:rsidP="0034541C">
      <w:pPr>
        <w:pStyle w:val="ContactInfo"/>
        <w:jc w:val="both"/>
        <w:rPr>
          <w:rFonts w:asciiTheme="majorHAnsi" w:hAnsiTheme="majorHAnsi"/>
          <w:b/>
          <w:color w:val="7F7F7F" w:themeColor="text1" w:themeTint="80"/>
          <w:sz w:val="24"/>
          <w:szCs w:val="24"/>
          <w:u w:val="single"/>
        </w:rPr>
      </w:pPr>
    </w:p>
    <w:p w14:paraId="11655B88" w14:textId="77777777" w:rsidR="004143F2" w:rsidRDefault="004143F2" w:rsidP="0034541C">
      <w:pPr>
        <w:pStyle w:val="ContactInfo"/>
        <w:jc w:val="both"/>
        <w:rPr>
          <w:rFonts w:asciiTheme="majorHAnsi" w:hAnsiTheme="majorHAnsi"/>
          <w:b/>
          <w:color w:val="7F7F7F" w:themeColor="text1" w:themeTint="80"/>
          <w:sz w:val="24"/>
          <w:szCs w:val="24"/>
          <w:u w:val="single"/>
        </w:rPr>
      </w:pPr>
    </w:p>
    <w:p w14:paraId="1803EF05" w14:textId="26E3EF70" w:rsidR="0034541C" w:rsidRPr="007E3D91" w:rsidRDefault="0034541C" w:rsidP="0034541C">
      <w:pPr>
        <w:pStyle w:val="ContactInfo"/>
        <w:jc w:val="both"/>
        <w:rPr>
          <w:rFonts w:asciiTheme="majorHAnsi" w:hAnsiTheme="majorHAnsi"/>
          <w:b/>
          <w:color w:val="7F7F7F" w:themeColor="text1" w:themeTint="80"/>
          <w:sz w:val="24"/>
          <w:szCs w:val="24"/>
          <w:u w:val="single"/>
        </w:rPr>
      </w:pPr>
      <w:r w:rsidRPr="007E3D91">
        <w:rPr>
          <w:rFonts w:asciiTheme="majorHAnsi" w:hAnsiTheme="majorHAnsi"/>
          <w:b/>
          <w:color w:val="7F7F7F" w:themeColor="text1" w:themeTint="80"/>
          <w:sz w:val="24"/>
          <w:szCs w:val="24"/>
          <w:u w:val="single"/>
        </w:rPr>
        <w:t>Evaluation of Current Structure</w:t>
      </w:r>
      <w:r w:rsidR="001D64A1" w:rsidRPr="007E3D91">
        <w:rPr>
          <w:rFonts w:asciiTheme="majorHAnsi" w:hAnsiTheme="majorHAnsi"/>
          <w:b/>
          <w:color w:val="7F7F7F" w:themeColor="text1" w:themeTint="80"/>
          <w:sz w:val="24"/>
          <w:szCs w:val="24"/>
          <w:u w:val="single"/>
        </w:rPr>
        <w:t xml:space="preserve"> </w:t>
      </w:r>
    </w:p>
    <w:p w14:paraId="67F7C240" w14:textId="77777777" w:rsidR="004143F2" w:rsidRDefault="004143F2" w:rsidP="0016266B">
      <w:pPr>
        <w:pStyle w:val="ContactInfo"/>
        <w:jc w:val="both"/>
        <w:rPr>
          <w:rFonts w:asciiTheme="majorHAnsi" w:hAnsiTheme="majorHAnsi"/>
          <w:b/>
          <w:color w:val="7F7F7F" w:themeColor="text1" w:themeTint="80"/>
          <w:sz w:val="24"/>
          <w:szCs w:val="24"/>
          <w:u w:val="single"/>
        </w:rPr>
      </w:pPr>
    </w:p>
    <w:p w14:paraId="183FFC24" w14:textId="1152C579" w:rsidR="0016266B" w:rsidRDefault="0016266B" w:rsidP="0016266B">
      <w:pPr>
        <w:pStyle w:val="ContactInfo"/>
        <w:jc w:val="both"/>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 xml:space="preserve">As stated by Marker and O’ Sullivan (2012) most NHS </w:t>
      </w:r>
      <w:proofErr w:type="spellStart"/>
      <w:r w:rsidRPr="007E3D91">
        <w:rPr>
          <w:rFonts w:asciiTheme="majorHAnsi" w:hAnsiTheme="majorHAnsi"/>
          <w:color w:val="7F7F7F" w:themeColor="text1" w:themeTint="80"/>
          <w:sz w:val="24"/>
          <w:szCs w:val="24"/>
        </w:rPr>
        <w:t>organisation</w:t>
      </w:r>
      <w:r w:rsidR="00354DA9">
        <w:rPr>
          <w:rFonts w:asciiTheme="majorHAnsi" w:hAnsiTheme="majorHAnsi"/>
          <w:color w:val="7F7F7F" w:themeColor="text1" w:themeTint="80"/>
          <w:sz w:val="24"/>
          <w:szCs w:val="24"/>
        </w:rPr>
        <w:t>al</w:t>
      </w:r>
      <w:proofErr w:type="spellEnd"/>
      <w:r w:rsidRPr="007E3D91">
        <w:rPr>
          <w:rFonts w:asciiTheme="majorHAnsi" w:hAnsiTheme="majorHAnsi"/>
          <w:color w:val="7F7F7F" w:themeColor="text1" w:themeTint="80"/>
          <w:sz w:val="24"/>
          <w:szCs w:val="24"/>
        </w:rPr>
        <w:t xml:space="preserve"> have a flat non-hierarchical management structure, however changes in the NHS are normally driven by its development needs and require strong commitment. </w:t>
      </w:r>
      <w:r w:rsidR="004143F2">
        <w:rPr>
          <w:rFonts w:asciiTheme="majorHAnsi" w:hAnsiTheme="majorHAnsi"/>
          <w:color w:val="7F7F7F" w:themeColor="text1" w:themeTint="80"/>
          <w:sz w:val="24"/>
          <w:szCs w:val="24"/>
        </w:rPr>
        <w:t xml:space="preserve">Its most </w:t>
      </w:r>
      <w:r w:rsidR="004143F2" w:rsidRPr="0016266B">
        <w:t>Favorable</w:t>
      </w:r>
      <w:r w:rsidRPr="0016266B">
        <w:rPr>
          <w:rFonts w:asciiTheme="majorHAnsi" w:hAnsiTheme="majorHAnsi"/>
          <w:color w:val="7F7F7F" w:themeColor="text1" w:themeTint="80"/>
          <w:sz w:val="24"/>
          <w:szCs w:val="24"/>
        </w:rPr>
        <w:t xml:space="preserve"> circumstances of Hierarchical </w:t>
      </w:r>
      <w:proofErr w:type="spellStart"/>
      <w:r w:rsidRPr="0016266B">
        <w:rPr>
          <w:rFonts w:asciiTheme="majorHAnsi" w:hAnsiTheme="majorHAnsi"/>
          <w:color w:val="7F7F7F" w:themeColor="text1" w:themeTint="80"/>
          <w:sz w:val="24"/>
          <w:szCs w:val="24"/>
        </w:rPr>
        <w:t>Organi</w:t>
      </w:r>
      <w:r w:rsidR="00354DA9">
        <w:rPr>
          <w:rFonts w:asciiTheme="majorHAnsi" w:hAnsiTheme="majorHAnsi"/>
          <w:color w:val="7F7F7F" w:themeColor="text1" w:themeTint="80"/>
          <w:sz w:val="24"/>
          <w:szCs w:val="24"/>
        </w:rPr>
        <w:t>s</w:t>
      </w:r>
      <w:r w:rsidRPr="0016266B">
        <w:rPr>
          <w:rFonts w:asciiTheme="majorHAnsi" w:hAnsiTheme="majorHAnsi"/>
          <w:color w:val="7F7F7F" w:themeColor="text1" w:themeTint="80"/>
          <w:sz w:val="24"/>
          <w:szCs w:val="24"/>
        </w:rPr>
        <w:t>ational</w:t>
      </w:r>
      <w:proofErr w:type="spellEnd"/>
      <w:r w:rsidRPr="0016266B">
        <w:rPr>
          <w:rFonts w:asciiTheme="majorHAnsi" w:hAnsiTheme="majorHAnsi"/>
          <w:color w:val="7F7F7F" w:themeColor="text1" w:themeTint="80"/>
          <w:sz w:val="24"/>
          <w:szCs w:val="24"/>
        </w:rPr>
        <w:t xml:space="preserve"> Structure</w:t>
      </w:r>
      <w:r w:rsidR="004143F2">
        <w:rPr>
          <w:rFonts w:asciiTheme="majorHAnsi" w:hAnsiTheme="majorHAnsi"/>
          <w:color w:val="7F7F7F" w:themeColor="text1" w:themeTint="80"/>
          <w:sz w:val="24"/>
          <w:szCs w:val="24"/>
        </w:rPr>
        <w:t>.</w:t>
      </w:r>
    </w:p>
    <w:p w14:paraId="537ACE05" w14:textId="293E847D" w:rsidR="004143F2" w:rsidRDefault="004143F2" w:rsidP="0016266B">
      <w:pPr>
        <w:pStyle w:val="ContactInfo"/>
        <w:jc w:val="both"/>
        <w:rPr>
          <w:rFonts w:asciiTheme="majorHAnsi" w:hAnsiTheme="majorHAnsi"/>
          <w:color w:val="7F7F7F" w:themeColor="text1" w:themeTint="80"/>
          <w:sz w:val="24"/>
          <w:szCs w:val="24"/>
        </w:rPr>
      </w:pPr>
    </w:p>
    <w:p w14:paraId="5E6D6DC0" w14:textId="77777777" w:rsidR="004143F2" w:rsidRPr="004143F2" w:rsidRDefault="004143F2" w:rsidP="0016266B">
      <w:pPr>
        <w:pStyle w:val="ContactInfo"/>
        <w:jc w:val="both"/>
        <w:rPr>
          <w:rFonts w:asciiTheme="majorHAnsi" w:hAnsiTheme="majorHAnsi"/>
          <w:b/>
          <w:color w:val="7F7F7F" w:themeColor="text1" w:themeTint="80"/>
          <w:sz w:val="24"/>
          <w:szCs w:val="24"/>
        </w:rPr>
      </w:pPr>
    </w:p>
    <w:p w14:paraId="69B8A946" w14:textId="30639E03" w:rsidR="0016266B" w:rsidRPr="004143F2" w:rsidRDefault="004143F2" w:rsidP="0016266B">
      <w:pPr>
        <w:pStyle w:val="ContactInfo"/>
        <w:jc w:val="both"/>
        <w:rPr>
          <w:rFonts w:asciiTheme="majorHAnsi" w:hAnsiTheme="majorHAnsi"/>
          <w:b/>
          <w:color w:val="7F7F7F" w:themeColor="text1" w:themeTint="80"/>
          <w:sz w:val="24"/>
          <w:szCs w:val="24"/>
        </w:rPr>
      </w:pPr>
      <w:r w:rsidRPr="004143F2">
        <w:rPr>
          <w:rFonts w:asciiTheme="majorHAnsi" w:hAnsiTheme="majorHAnsi"/>
          <w:b/>
          <w:color w:val="7F7F7F" w:themeColor="text1" w:themeTint="80"/>
          <w:sz w:val="24"/>
          <w:szCs w:val="24"/>
        </w:rPr>
        <w:t xml:space="preserve">Advantages of Hierarchical </w:t>
      </w:r>
      <w:proofErr w:type="spellStart"/>
      <w:r w:rsidRPr="004143F2">
        <w:rPr>
          <w:rFonts w:asciiTheme="majorHAnsi" w:hAnsiTheme="majorHAnsi"/>
          <w:b/>
          <w:color w:val="7F7F7F" w:themeColor="text1" w:themeTint="80"/>
          <w:sz w:val="24"/>
          <w:szCs w:val="24"/>
        </w:rPr>
        <w:t>Organisational</w:t>
      </w:r>
      <w:proofErr w:type="spellEnd"/>
      <w:r w:rsidRPr="004143F2">
        <w:rPr>
          <w:rFonts w:asciiTheme="majorHAnsi" w:hAnsiTheme="majorHAnsi"/>
          <w:b/>
          <w:color w:val="7F7F7F" w:themeColor="text1" w:themeTint="80"/>
          <w:sz w:val="24"/>
          <w:szCs w:val="24"/>
        </w:rPr>
        <w:t xml:space="preserve"> Structure</w:t>
      </w:r>
    </w:p>
    <w:p w14:paraId="6C42C51C" w14:textId="1EF07490" w:rsidR="0016266B" w:rsidRDefault="0016266B" w:rsidP="0016266B">
      <w:pPr>
        <w:pStyle w:val="ContactInfo"/>
        <w:jc w:val="both"/>
        <w:rPr>
          <w:rFonts w:asciiTheme="majorHAnsi" w:hAnsiTheme="majorHAnsi"/>
          <w:color w:val="7F7F7F" w:themeColor="text1" w:themeTint="80"/>
          <w:sz w:val="24"/>
          <w:szCs w:val="24"/>
        </w:rPr>
      </w:pPr>
      <w:r w:rsidRPr="0016266B">
        <w:rPr>
          <w:rFonts w:asciiTheme="majorHAnsi" w:hAnsiTheme="majorHAnsi"/>
          <w:color w:val="7F7F7F" w:themeColor="text1" w:themeTint="80"/>
          <w:sz w:val="24"/>
          <w:szCs w:val="24"/>
        </w:rPr>
        <w:t xml:space="preserve">Everything that is Hierarchical Organizational Structure must be sorted out and balanced out there isn't as much probability of getting the expert and commitment scattered. Every one of its representatives recognize what position they are in and what work they need to do. </w:t>
      </w:r>
      <w:proofErr w:type="gramStart"/>
      <w:r w:rsidRPr="0016266B">
        <w:rPr>
          <w:rFonts w:asciiTheme="majorHAnsi" w:hAnsiTheme="majorHAnsi"/>
          <w:color w:val="7F7F7F" w:themeColor="text1" w:themeTint="80"/>
          <w:sz w:val="24"/>
          <w:szCs w:val="24"/>
        </w:rPr>
        <w:t>In particular under</w:t>
      </w:r>
      <w:proofErr w:type="gramEnd"/>
      <w:r w:rsidRPr="0016266B">
        <w:rPr>
          <w:rFonts w:asciiTheme="majorHAnsi" w:hAnsiTheme="majorHAnsi"/>
          <w:color w:val="7F7F7F" w:themeColor="text1" w:themeTint="80"/>
          <w:sz w:val="24"/>
          <w:szCs w:val="24"/>
        </w:rPr>
        <w:t xml:space="preserve"> its </w:t>
      </w:r>
      <w:proofErr w:type="spellStart"/>
      <w:r w:rsidRPr="0016266B">
        <w:rPr>
          <w:rFonts w:asciiTheme="majorHAnsi" w:hAnsiTheme="majorHAnsi"/>
          <w:color w:val="7F7F7F" w:themeColor="text1" w:themeTint="80"/>
          <w:sz w:val="24"/>
          <w:szCs w:val="24"/>
        </w:rPr>
        <w:t>organisation</w:t>
      </w:r>
      <w:r w:rsidR="00354DA9">
        <w:rPr>
          <w:rFonts w:asciiTheme="majorHAnsi" w:hAnsiTheme="majorHAnsi"/>
          <w:color w:val="7F7F7F" w:themeColor="text1" w:themeTint="80"/>
          <w:sz w:val="24"/>
          <w:szCs w:val="24"/>
        </w:rPr>
        <w:t>a</w:t>
      </w:r>
      <w:r w:rsidRPr="0016266B">
        <w:rPr>
          <w:rFonts w:asciiTheme="majorHAnsi" w:hAnsiTheme="majorHAnsi"/>
          <w:color w:val="7F7F7F" w:themeColor="text1" w:themeTint="80"/>
          <w:sz w:val="24"/>
          <w:szCs w:val="24"/>
        </w:rPr>
        <w:t>l</w:t>
      </w:r>
      <w:proofErr w:type="spellEnd"/>
      <w:r w:rsidRPr="0016266B">
        <w:rPr>
          <w:rFonts w:asciiTheme="majorHAnsi" w:hAnsiTheme="majorHAnsi"/>
          <w:color w:val="7F7F7F" w:themeColor="text1" w:themeTint="80"/>
          <w:sz w:val="24"/>
          <w:szCs w:val="24"/>
        </w:rPr>
        <w:t xml:space="preserve"> structure, objectives will be obviously characterized as to be appropriate for the business. </w:t>
      </w:r>
    </w:p>
    <w:p w14:paraId="1F569B3D" w14:textId="77777777" w:rsidR="0016266B" w:rsidRPr="0016266B" w:rsidRDefault="0016266B" w:rsidP="0016266B">
      <w:pPr>
        <w:pStyle w:val="ContactInfo"/>
        <w:jc w:val="both"/>
        <w:rPr>
          <w:rFonts w:asciiTheme="majorHAnsi" w:hAnsiTheme="majorHAnsi"/>
          <w:color w:val="7F7F7F" w:themeColor="text1" w:themeTint="80"/>
          <w:sz w:val="24"/>
          <w:szCs w:val="24"/>
        </w:rPr>
      </w:pPr>
      <w:r w:rsidRPr="0016266B">
        <w:rPr>
          <w:rFonts w:asciiTheme="majorHAnsi" w:hAnsiTheme="majorHAnsi"/>
          <w:color w:val="7F7F7F" w:themeColor="text1" w:themeTint="80"/>
          <w:sz w:val="24"/>
          <w:szCs w:val="24"/>
        </w:rPr>
        <w:t xml:space="preserve">Favorable circumstances of Hierarchical Organizational Structure </w:t>
      </w:r>
    </w:p>
    <w:p w14:paraId="588E28A8" w14:textId="77777777" w:rsidR="0016266B" w:rsidRPr="0016266B" w:rsidRDefault="0016266B" w:rsidP="0016266B">
      <w:pPr>
        <w:pStyle w:val="ContactInfo"/>
        <w:jc w:val="both"/>
        <w:rPr>
          <w:rFonts w:asciiTheme="majorHAnsi" w:hAnsiTheme="majorHAnsi"/>
          <w:color w:val="7F7F7F" w:themeColor="text1" w:themeTint="80"/>
          <w:sz w:val="24"/>
          <w:szCs w:val="24"/>
        </w:rPr>
      </w:pPr>
    </w:p>
    <w:p w14:paraId="40291F26" w14:textId="42670D7B" w:rsidR="0016266B" w:rsidRPr="004143F2" w:rsidRDefault="0016266B" w:rsidP="0016266B">
      <w:pPr>
        <w:pStyle w:val="ContactInfo"/>
        <w:jc w:val="both"/>
        <w:rPr>
          <w:rFonts w:asciiTheme="majorHAnsi" w:hAnsiTheme="majorHAnsi"/>
          <w:b/>
          <w:color w:val="7F7F7F" w:themeColor="text1" w:themeTint="80"/>
          <w:sz w:val="24"/>
          <w:szCs w:val="24"/>
        </w:rPr>
      </w:pPr>
      <w:r w:rsidRPr="004143F2">
        <w:rPr>
          <w:rFonts w:asciiTheme="majorHAnsi" w:hAnsiTheme="majorHAnsi"/>
          <w:b/>
          <w:color w:val="7F7F7F" w:themeColor="text1" w:themeTint="80"/>
          <w:sz w:val="24"/>
          <w:szCs w:val="24"/>
        </w:rPr>
        <w:t>D</w:t>
      </w:r>
      <w:r w:rsidR="004143F2" w:rsidRPr="004143F2">
        <w:rPr>
          <w:rFonts w:asciiTheme="majorHAnsi" w:hAnsiTheme="majorHAnsi"/>
          <w:b/>
          <w:color w:val="7F7F7F" w:themeColor="text1" w:themeTint="80"/>
          <w:sz w:val="24"/>
          <w:szCs w:val="24"/>
        </w:rPr>
        <w:t xml:space="preserve">isadvantages </w:t>
      </w:r>
      <w:r w:rsidRPr="004143F2">
        <w:rPr>
          <w:rFonts w:asciiTheme="majorHAnsi" w:hAnsiTheme="majorHAnsi"/>
          <w:b/>
          <w:color w:val="7F7F7F" w:themeColor="text1" w:themeTint="80"/>
          <w:sz w:val="24"/>
          <w:szCs w:val="24"/>
        </w:rPr>
        <w:t xml:space="preserve">of Hierarchical </w:t>
      </w:r>
      <w:proofErr w:type="spellStart"/>
      <w:r w:rsidRPr="004143F2">
        <w:rPr>
          <w:rFonts w:asciiTheme="majorHAnsi" w:hAnsiTheme="majorHAnsi"/>
          <w:b/>
          <w:color w:val="7F7F7F" w:themeColor="text1" w:themeTint="80"/>
          <w:sz w:val="24"/>
          <w:szCs w:val="24"/>
        </w:rPr>
        <w:t>Organis</w:t>
      </w:r>
      <w:r w:rsidR="00773F49">
        <w:rPr>
          <w:rFonts w:asciiTheme="majorHAnsi" w:hAnsiTheme="majorHAnsi"/>
          <w:b/>
          <w:color w:val="7F7F7F" w:themeColor="text1" w:themeTint="80"/>
          <w:sz w:val="24"/>
          <w:szCs w:val="24"/>
        </w:rPr>
        <w:t>a</w:t>
      </w:r>
      <w:r w:rsidRPr="004143F2">
        <w:rPr>
          <w:rFonts w:asciiTheme="majorHAnsi" w:hAnsiTheme="majorHAnsi"/>
          <w:b/>
          <w:color w:val="7F7F7F" w:themeColor="text1" w:themeTint="80"/>
          <w:sz w:val="24"/>
          <w:szCs w:val="24"/>
        </w:rPr>
        <w:t>tional</w:t>
      </w:r>
      <w:proofErr w:type="spellEnd"/>
      <w:r w:rsidRPr="004143F2">
        <w:rPr>
          <w:rFonts w:asciiTheme="majorHAnsi" w:hAnsiTheme="majorHAnsi"/>
          <w:b/>
          <w:color w:val="7F7F7F" w:themeColor="text1" w:themeTint="80"/>
          <w:sz w:val="24"/>
          <w:szCs w:val="24"/>
        </w:rPr>
        <w:t xml:space="preserve"> Structure </w:t>
      </w:r>
    </w:p>
    <w:p w14:paraId="69081CFB" w14:textId="7ABC2550" w:rsidR="0016266B" w:rsidRDefault="0016266B" w:rsidP="0016266B">
      <w:pPr>
        <w:pStyle w:val="ContactInfo"/>
        <w:jc w:val="both"/>
        <w:rPr>
          <w:rFonts w:asciiTheme="majorHAnsi" w:hAnsiTheme="majorHAnsi"/>
          <w:color w:val="7F7F7F" w:themeColor="text1" w:themeTint="80"/>
          <w:sz w:val="24"/>
          <w:szCs w:val="24"/>
        </w:rPr>
      </w:pPr>
      <w:r w:rsidRPr="0016266B">
        <w:rPr>
          <w:rFonts w:asciiTheme="majorHAnsi" w:hAnsiTheme="majorHAnsi"/>
          <w:color w:val="7F7F7F" w:themeColor="text1" w:themeTint="80"/>
          <w:sz w:val="24"/>
          <w:szCs w:val="24"/>
        </w:rPr>
        <w:lastRenderedPageBreak/>
        <w:t>Structure is that it isn't as adaptable, its long haul arranging and imagination finishing with fascism in its administration. Notwithstanding, a few chiefs likely</w:t>
      </w:r>
      <w:r w:rsidR="004143F2">
        <w:rPr>
          <w:rFonts w:asciiTheme="majorHAnsi" w:hAnsiTheme="majorHAnsi"/>
          <w:color w:val="7F7F7F" w:themeColor="text1" w:themeTint="80"/>
          <w:sz w:val="24"/>
          <w:szCs w:val="24"/>
        </w:rPr>
        <w:t xml:space="preserve"> </w:t>
      </w:r>
      <w:r w:rsidRPr="0016266B">
        <w:rPr>
          <w:rFonts w:asciiTheme="majorHAnsi" w:hAnsiTheme="majorHAnsi"/>
          <w:color w:val="7F7F7F" w:themeColor="text1" w:themeTint="80"/>
          <w:sz w:val="24"/>
          <w:szCs w:val="24"/>
        </w:rPr>
        <w:t xml:space="preserve">could be over-burden themselves whist different directions remain sluggish. This various leveled </w:t>
      </w:r>
      <w:proofErr w:type="spellStart"/>
      <w:r w:rsidRPr="0016266B">
        <w:rPr>
          <w:rFonts w:asciiTheme="majorHAnsi" w:hAnsiTheme="majorHAnsi"/>
          <w:color w:val="7F7F7F" w:themeColor="text1" w:themeTint="80"/>
          <w:sz w:val="24"/>
          <w:szCs w:val="24"/>
        </w:rPr>
        <w:t>organis</w:t>
      </w:r>
      <w:r w:rsidR="00354DA9">
        <w:rPr>
          <w:rFonts w:asciiTheme="majorHAnsi" w:hAnsiTheme="majorHAnsi"/>
          <w:color w:val="7F7F7F" w:themeColor="text1" w:themeTint="80"/>
          <w:sz w:val="24"/>
          <w:szCs w:val="24"/>
        </w:rPr>
        <w:t>a</w:t>
      </w:r>
      <w:r w:rsidRPr="0016266B">
        <w:rPr>
          <w:rFonts w:asciiTheme="majorHAnsi" w:hAnsiTheme="majorHAnsi"/>
          <w:color w:val="7F7F7F" w:themeColor="text1" w:themeTint="80"/>
          <w:sz w:val="24"/>
          <w:szCs w:val="24"/>
        </w:rPr>
        <w:t>tional</w:t>
      </w:r>
      <w:proofErr w:type="spellEnd"/>
      <w:r w:rsidRPr="0016266B">
        <w:rPr>
          <w:rFonts w:asciiTheme="majorHAnsi" w:hAnsiTheme="majorHAnsi"/>
          <w:color w:val="7F7F7F" w:themeColor="text1" w:themeTint="80"/>
          <w:sz w:val="24"/>
          <w:szCs w:val="24"/>
        </w:rPr>
        <w:t xml:space="preserve"> structure leaves little correspondence between its representatives causing absence of group spirt. Its workers may not concur on</w:t>
      </w:r>
      <w:r w:rsidR="004143F2">
        <w:rPr>
          <w:rFonts w:asciiTheme="majorHAnsi" w:hAnsiTheme="majorHAnsi"/>
          <w:color w:val="7F7F7F" w:themeColor="text1" w:themeTint="80"/>
          <w:sz w:val="24"/>
          <w:szCs w:val="24"/>
        </w:rPr>
        <w:t xml:space="preserve"> </w:t>
      </w:r>
      <w:r w:rsidRPr="0016266B">
        <w:rPr>
          <w:rFonts w:asciiTheme="majorHAnsi" w:hAnsiTheme="majorHAnsi"/>
          <w:color w:val="7F7F7F" w:themeColor="text1" w:themeTint="80"/>
          <w:sz w:val="24"/>
          <w:szCs w:val="24"/>
        </w:rPr>
        <w:t>changes inside its organization (Meng, 2019)</w:t>
      </w:r>
    </w:p>
    <w:p w14:paraId="5478536F" w14:textId="77777777" w:rsidR="0016266B" w:rsidRDefault="0016266B" w:rsidP="0016266B">
      <w:pPr>
        <w:pStyle w:val="ContactInfo"/>
        <w:jc w:val="both"/>
        <w:rPr>
          <w:rFonts w:asciiTheme="majorHAnsi" w:hAnsiTheme="majorHAnsi"/>
          <w:color w:val="7F7F7F" w:themeColor="text1" w:themeTint="80"/>
          <w:sz w:val="24"/>
          <w:szCs w:val="24"/>
        </w:rPr>
      </w:pPr>
    </w:p>
    <w:p w14:paraId="401B6030" w14:textId="1DDE3B55" w:rsidR="0016266B" w:rsidRPr="007E3D91" w:rsidRDefault="004143F2" w:rsidP="0016266B">
      <w:pPr>
        <w:pStyle w:val="ContactInfo"/>
        <w:jc w:val="both"/>
        <w:rPr>
          <w:rFonts w:asciiTheme="majorHAnsi" w:hAnsiTheme="majorHAnsi"/>
          <w:color w:val="7F7F7F" w:themeColor="text1" w:themeTint="80"/>
          <w:sz w:val="24"/>
          <w:szCs w:val="24"/>
        </w:rPr>
      </w:pPr>
      <w:r>
        <w:rPr>
          <w:rFonts w:asciiTheme="majorHAnsi" w:hAnsiTheme="majorHAnsi"/>
          <w:color w:val="7F7F7F" w:themeColor="text1" w:themeTint="80"/>
          <w:sz w:val="24"/>
          <w:szCs w:val="24"/>
        </w:rPr>
        <w:t>L</w:t>
      </w:r>
      <w:r w:rsidR="0016266B" w:rsidRPr="007E3D91">
        <w:rPr>
          <w:rFonts w:asciiTheme="majorHAnsi" w:hAnsiTheme="majorHAnsi"/>
          <w:color w:val="7F7F7F" w:themeColor="text1" w:themeTint="80"/>
          <w:sz w:val="24"/>
          <w:szCs w:val="24"/>
        </w:rPr>
        <w:t xml:space="preserve">ike other private business companies, the NHS bodies are accountable to its public who have the right to a major voice in its development. There are several problems that are peculiar to the NHS to management change, the former is driven from the top with little or no staff participation. In the future changes are more than likely to be driven by economic consideration and will be increasingly inflexible in nature. Delivering theses changes in a non-hierarchical </w:t>
      </w:r>
      <w:proofErr w:type="spellStart"/>
      <w:r w:rsidR="0016266B" w:rsidRPr="007E3D91">
        <w:rPr>
          <w:rFonts w:asciiTheme="majorHAnsi" w:hAnsiTheme="majorHAnsi"/>
          <w:color w:val="7F7F7F" w:themeColor="text1" w:themeTint="80"/>
          <w:sz w:val="24"/>
          <w:szCs w:val="24"/>
        </w:rPr>
        <w:t>organi</w:t>
      </w:r>
      <w:r>
        <w:rPr>
          <w:rFonts w:asciiTheme="majorHAnsi" w:hAnsiTheme="majorHAnsi"/>
          <w:color w:val="7F7F7F" w:themeColor="text1" w:themeTint="80"/>
          <w:sz w:val="24"/>
          <w:szCs w:val="24"/>
        </w:rPr>
        <w:t>s</w:t>
      </w:r>
      <w:r w:rsidR="0016266B" w:rsidRPr="007E3D91">
        <w:rPr>
          <w:rFonts w:asciiTheme="majorHAnsi" w:hAnsiTheme="majorHAnsi"/>
          <w:color w:val="7F7F7F" w:themeColor="text1" w:themeTint="80"/>
          <w:sz w:val="24"/>
          <w:szCs w:val="24"/>
        </w:rPr>
        <w:t>ation</w:t>
      </w:r>
      <w:proofErr w:type="spellEnd"/>
      <w:r w:rsidR="0016266B" w:rsidRPr="007E3D91">
        <w:rPr>
          <w:rFonts w:asciiTheme="majorHAnsi" w:hAnsiTheme="majorHAnsi"/>
          <w:color w:val="7F7F7F" w:themeColor="text1" w:themeTint="80"/>
          <w:sz w:val="24"/>
          <w:szCs w:val="24"/>
        </w:rPr>
        <w:t xml:space="preserve"> with a</w:t>
      </w:r>
      <w:r>
        <w:rPr>
          <w:rFonts w:asciiTheme="majorHAnsi" w:hAnsiTheme="majorHAnsi"/>
          <w:color w:val="7F7F7F" w:themeColor="text1" w:themeTint="80"/>
          <w:sz w:val="24"/>
          <w:szCs w:val="24"/>
        </w:rPr>
        <w:t xml:space="preserve"> </w:t>
      </w:r>
      <w:r w:rsidR="0016266B" w:rsidRPr="007E3D91">
        <w:rPr>
          <w:rFonts w:asciiTheme="majorHAnsi" w:hAnsiTheme="majorHAnsi"/>
          <w:color w:val="7F7F7F" w:themeColor="text1" w:themeTint="80"/>
          <w:sz w:val="24"/>
          <w:szCs w:val="24"/>
        </w:rPr>
        <w:t>flat management structure that will present huge challenges to its medical managers.</w:t>
      </w:r>
    </w:p>
    <w:p w14:paraId="45902B57" w14:textId="77777777" w:rsidR="001107CF" w:rsidRPr="007E3D91" w:rsidRDefault="001107CF" w:rsidP="00153B38">
      <w:pPr>
        <w:pStyle w:val="ContactInfo"/>
        <w:jc w:val="both"/>
        <w:rPr>
          <w:rFonts w:asciiTheme="majorHAnsi" w:hAnsiTheme="majorHAnsi"/>
          <w:color w:val="7F7F7F" w:themeColor="text1" w:themeTint="80"/>
          <w:sz w:val="24"/>
          <w:szCs w:val="24"/>
        </w:rPr>
      </w:pPr>
    </w:p>
    <w:p w14:paraId="2D321C36" w14:textId="767103C1" w:rsidR="001B7193" w:rsidRPr="007E3D91" w:rsidRDefault="001B7193" w:rsidP="00153B38">
      <w:pPr>
        <w:pStyle w:val="ContactInfo"/>
        <w:jc w:val="both"/>
        <w:rPr>
          <w:rFonts w:asciiTheme="majorHAnsi" w:hAnsiTheme="majorHAnsi"/>
          <w:b/>
          <w:color w:val="7F7F7F" w:themeColor="text1" w:themeTint="80"/>
          <w:sz w:val="24"/>
          <w:szCs w:val="24"/>
          <w:u w:val="single"/>
        </w:rPr>
      </w:pPr>
    </w:p>
    <w:p w14:paraId="42925573" w14:textId="0D64536E" w:rsidR="0034541C" w:rsidRPr="007E3D91" w:rsidRDefault="0034541C" w:rsidP="0034541C">
      <w:pPr>
        <w:pStyle w:val="ContactInfo"/>
        <w:jc w:val="both"/>
        <w:rPr>
          <w:rFonts w:asciiTheme="majorHAnsi" w:hAnsiTheme="majorHAnsi"/>
          <w:b/>
          <w:color w:val="7F7F7F" w:themeColor="text1" w:themeTint="80"/>
          <w:sz w:val="24"/>
          <w:szCs w:val="24"/>
          <w:u w:val="single"/>
        </w:rPr>
      </w:pPr>
      <w:r w:rsidRPr="007E3D91">
        <w:rPr>
          <w:rFonts w:asciiTheme="majorHAnsi" w:hAnsiTheme="majorHAnsi"/>
          <w:b/>
          <w:color w:val="7F7F7F" w:themeColor="text1" w:themeTint="80"/>
          <w:sz w:val="24"/>
          <w:szCs w:val="24"/>
          <w:u w:val="single"/>
        </w:rPr>
        <w:t>Conclusion</w:t>
      </w:r>
    </w:p>
    <w:p w14:paraId="786CD691" w14:textId="77777777" w:rsidR="009929DD" w:rsidRPr="007E3D91" w:rsidRDefault="00C508F1" w:rsidP="0034541C">
      <w:pPr>
        <w:pStyle w:val="ContactInfo"/>
        <w:jc w:val="both"/>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This report identifies the current structure of the NHS Wales. It has explained the management within each health board and discussed how the NHS is funded. Diagrams have been included and the hierarchical structures pros and cons have been explained. The changing and aging population and that there is a great deal of pressure on the NHS, what follows is its recommendations.</w:t>
      </w:r>
    </w:p>
    <w:p w14:paraId="306F9AC3" w14:textId="77777777" w:rsidR="009929DD" w:rsidRPr="007E3D91" w:rsidRDefault="009929DD" w:rsidP="0034541C">
      <w:pPr>
        <w:pStyle w:val="ContactInfo"/>
        <w:jc w:val="both"/>
        <w:rPr>
          <w:rFonts w:asciiTheme="majorHAnsi" w:hAnsiTheme="majorHAnsi"/>
          <w:color w:val="7F7F7F" w:themeColor="text1" w:themeTint="80"/>
          <w:sz w:val="24"/>
          <w:szCs w:val="24"/>
        </w:rPr>
      </w:pPr>
    </w:p>
    <w:p w14:paraId="482CB2A8" w14:textId="77777777" w:rsidR="009929DD" w:rsidRPr="007E3D91" w:rsidRDefault="009929DD" w:rsidP="0034541C">
      <w:pPr>
        <w:pStyle w:val="ContactInfo"/>
        <w:jc w:val="both"/>
        <w:rPr>
          <w:rFonts w:asciiTheme="majorHAnsi" w:hAnsiTheme="majorHAnsi"/>
          <w:b/>
          <w:color w:val="7F7F7F" w:themeColor="text1" w:themeTint="80"/>
          <w:sz w:val="24"/>
          <w:szCs w:val="24"/>
          <w:u w:val="single"/>
        </w:rPr>
      </w:pPr>
    </w:p>
    <w:p w14:paraId="1458D8B7" w14:textId="77777777" w:rsidR="009929DD" w:rsidRPr="007E3D91" w:rsidRDefault="009929DD" w:rsidP="0034541C">
      <w:pPr>
        <w:pStyle w:val="ContactInfo"/>
        <w:jc w:val="both"/>
        <w:rPr>
          <w:rFonts w:asciiTheme="majorHAnsi" w:hAnsiTheme="majorHAnsi"/>
          <w:b/>
          <w:color w:val="7F7F7F" w:themeColor="text1" w:themeTint="80"/>
          <w:sz w:val="24"/>
          <w:szCs w:val="24"/>
          <w:u w:val="single"/>
        </w:rPr>
      </w:pPr>
    </w:p>
    <w:p w14:paraId="267BA4F9" w14:textId="77777777" w:rsidR="009929DD" w:rsidRPr="007E3D91" w:rsidRDefault="009929DD" w:rsidP="0034541C">
      <w:pPr>
        <w:pStyle w:val="ContactInfo"/>
        <w:jc w:val="both"/>
        <w:rPr>
          <w:rFonts w:asciiTheme="majorHAnsi" w:hAnsiTheme="majorHAnsi"/>
          <w:b/>
          <w:color w:val="7F7F7F" w:themeColor="text1" w:themeTint="80"/>
          <w:sz w:val="24"/>
          <w:szCs w:val="24"/>
          <w:u w:val="single"/>
        </w:rPr>
      </w:pPr>
    </w:p>
    <w:p w14:paraId="4A0EEDC6" w14:textId="2F7E9735" w:rsidR="0034541C" w:rsidRPr="007E3D91" w:rsidRDefault="0034541C" w:rsidP="0034541C">
      <w:pPr>
        <w:pStyle w:val="ContactInfo"/>
        <w:jc w:val="both"/>
        <w:rPr>
          <w:rFonts w:asciiTheme="majorHAnsi" w:hAnsiTheme="majorHAnsi"/>
          <w:b/>
          <w:color w:val="7F7F7F" w:themeColor="text1" w:themeTint="80"/>
          <w:sz w:val="24"/>
          <w:szCs w:val="24"/>
          <w:u w:val="single"/>
        </w:rPr>
      </w:pPr>
      <w:r w:rsidRPr="007E3D91">
        <w:rPr>
          <w:rFonts w:asciiTheme="majorHAnsi" w:hAnsiTheme="majorHAnsi"/>
          <w:b/>
          <w:color w:val="7F7F7F" w:themeColor="text1" w:themeTint="80"/>
          <w:sz w:val="24"/>
          <w:szCs w:val="24"/>
          <w:u w:val="single"/>
        </w:rPr>
        <w:t>Recommendations</w:t>
      </w:r>
    </w:p>
    <w:p w14:paraId="36530424" w14:textId="77777777" w:rsidR="008B3D75" w:rsidRPr="007E3D91" w:rsidRDefault="008B3D75" w:rsidP="0034541C">
      <w:pPr>
        <w:pStyle w:val="ContactInfo"/>
        <w:jc w:val="both"/>
        <w:rPr>
          <w:rFonts w:asciiTheme="majorHAnsi" w:hAnsiTheme="majorHAnsi"/>
          <w:color w:val="7F7F7F" w:themeColor="text1" w:themeTint="80"/>
          <w:sz w:val="24"/>
          <w:szCs w:val="24"/>
        </w:rPr>
      </w:pPr>
    </w:p>
    <w:p w14:paraId="08092B70" w14:textId="7A1C9A29" w:rsidR="009929DD" w:rsidRPr="007E3D91" w:rsidRDefault="009929DD" w:rsidP="0034541C">
      <w:pPr>
        <w:pStyle w:val="ContactInfo"/>
        <w:jc w:val="both"/>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 xml:space="preserve">These are the following recommendations </w:t>
      </w:r>
    </w:p>
    <w:p w14:paraId="4451795C" w14:textId="4FB983C6" w:rsidR="009929DD" w:rsidRPr="007E3D91" w:rsidRDefault="009929DD" w:rsidP="009929DD">
      <w:pPr>
        <w:pStyle w:val="ContactInfo"/>
        <w:numPr>
          <w:ilvl w:val="0"/>
          <w:numId w:val="19"/>
        </w:numPr>
        <w:jc w:val="both"/>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 xml:space="preserve">Communication </w:t>
      </w:r>
    </w:p>
    <w:p w14:paraId="1B012CCE" w14:textId="32F5C1C4" w:rsidR="009929DD" w:rsidRPr="007E3D91" w:rsidRDefault="009929DD" w:rsidP="009929DD">
      <w:pPr>
        <w:pStyle w:val="ContactInfo"/>
        <w:jc w:val="both"/>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There are many complaints brought against the NHS</w:t>
      </w:r>
      <w:r w:rsidR="00165F56" w:rsidRPr="007E3D91">
        <w:rPr>
          <w:rFonts w:asciiTheme="majorHAnsi" w:hAnsiTheme="majorHAnsi"/>
          <w:color w:val="7F7F7F" w:themeColor="text1" w:themeTint="80"/>
          <w:sz w:val="24"/>
          <w:szCs w:val="24"/>
        </w:rPr>
        <w:t xml:space="preserve"> for its poor communication skills by health care professionals. If only the health service staff listened to their patients there would be far more less errors within </w:t>
      </w:r>
      <w:r w:rsidR="00925546" w:rsidRPr="007E3D91">
        <w:rPr>
          <w:rFonts w:asciiTheme="majorHAnsi" w:hAnsiTheme="majorHAnsi"/>
          <w:color w:val="7F7F7F" w:themeColor="text1" w:themeTint="80"/>
          <w:sz w:val="24"/>
          <w:szCs w:val="24"/>
        </w:rPr>
        <w:t>its</w:t>
      </w:r>
      <w:r w:rsidR="00165F56" w:rsidRPr="007E3D91">
        <w:rPr>
          <w:rFonts w:asciiTheme="majorHAnsi" w:hAnsiTheme="majorHAnsi"/>
          <w:color w:val="7F7F7F" w:themeColor="text1" w:themeTint="80"/>
          <w:sz w:val="24"/>
          <w:szCs w:val="24"/>
        </w:rPr>
        <w:t xml:space="preserve"> service.</w:t>
      </w:r>
      <w:r w:rsidR="00F654A1" w:rsidRPr="007E3D91">
        <w:rPr>
          <w:rFonts w:asciiTheme="majorHAnsi" w:hAnsiTheme="majorHAnsi"/>
          <w:color w:val="7F7F7F" w:themeColor="text1" w:themeTint="80"/>
          <w:sz w:val="24"/>
          <w:szCs w:val="24"/>
        </w:rPr>
        <w:t xml:space="preserve"> Poor communication is a waste of public funds and damage patients care </w:t>
      </w:r>
      <w:r w:rsidR="00F654A1" w:rsidRPr="007E3D91">
        <w:rPr>
          <w:rFonts w:asciiTheme="majorHAnsi" w:hAnsiTheme="majorHAnsi" w:cs="Calibri"/>
          <w:color w:val="7F7F7F" w:themeColor="text1" w:themeTint="80"/>
          <w:sz w:val="24"/>
          <w:szCs w:val="24"/>
          <w:shd w:val="clear" w:color="auto" w:fill="FFFFFF"/>
        </w:rPr>
        <w:t>(Marie Curie, 2019).</w:t>
      </w:r>
    </w:p>
    <w:p w14:paraId="59D72881" w14:textId="35523122" w:rsidR="00165F56" w:rsidRPr="007E3D91" w:rsidRDefault="00165F56" w:rsidP="00165F56">
      <w:pPr>
        <w:pStyle w:val="ContactInfo"/>
        <w:numPr>
          <w:ilvl w:val="0"/>
          <w:numId w:val="19"/>
        </w:numPr>
        <w:jc w:val="both"/>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Staffing</w:t>
      </w:r>
    </w:p>
    <w:p w14:paraId="10F864CC" w14:textId="059CD015" w:rsidR="009929DD" w:rsidRPr="007E3D91" w:rsidRDefault="00925546" w:rsidP="009929DD">
      <w:pPr>
        <w:pStyle w:val="ContactInfo"/>
        <w:jc w:val="both"/>
        <w:rPr>
          <w:rFonts w:asciiTheme="majorHAnsi" w:hAnsiTheme="majorHAnsi"/>
          <w:color w:val="7F7F7F" w:themeColor="text1" w:themeTint="80"/>
          <w:sz w:val="24"/>
          <w:szCs w:val="24"/>
        </w:rPr>
      </w:pPr>
      <w:r w:rsidRPr="007E3D91">
        <w:rPr>
          <w:rFonts w:asciiTheme="majorHAnsi" w:hAnsiTheme="majorHAnsi"/>
          <w:color w:val="7F7F7F" w:themeColor="text1" w:themeTint="80"/>
          <w:sz w:val="24"/>
          <w:szCs w:val="24"/>
        </w:rPr>
        <w:t xml:space="preserve">Staff shortages is a very common problem within the NHS, it is the single biggest risk facing the service. There are so many patients that </w:t>
      </w:r>
      <w:proofErr w:type="gramStart"/>
      <w:r w:rsidRPr="007E3D91">
        <w:rPr>
          <w:rFonts w:asciiTheme="majorHAnsi" w:hAnsiTheme="majorHAnsi"/>
          <w:color w:val="7F7F7F" w:themeColor="text1" w:themeTint="80"/>
          <w:sz w:val="24"/>
          <w:szCs w:val="24"/>
        </w:rPr>
        <w:t>have to</w:t>
      </w:r>
      <w:proofErr w:type="gramEnd"/>
      <w:r w:rsidRPr="007E3D91">
        <w:rPr>
          <w:rFonts w:asciiTheme="majorHAnsi" w:hAnsiTheme="majorHAnsi"/>
          <w:color w:val="7F7F7F" w:themeColor="text1" w:themeTint="80"/>
          <w:sz w:val="24"/>
          <w:szCs w:val="24"/>
        </w:rPr>
        <w:t xml:space="preserve"> wait on the NHS waiting list just for a routine operation for over 18 weeks. Manic scenes in hospitals due to bed shortage. Staff are leaving the service to be recruited by private agencies for more money and less pressure. This is a growing problem across the board</w:t>
      </w:r>
      <w:r w:rsidR="004C7D8B" w:rsidRPr="007E3D91">
        <w:rPr>
          <w:rFonts w:asciiTheme="majorHAnsi" w:hAnsiTheme="majorHAnsi" w:cs="Arial"/>
          <w:color w:val="7F7F7F" w:themeColor="text1" w:themeTint="80"/>
          <w:sz w:val="24"/>
          <w:szCs w:val="24"/>
          <w:shd w:val="clear" w:color="auto" w:fill="FFFFFF"/>
        </w:rPr>
        <w:t xml:space="preserve"> (Fund Our NHS, 2019)</w:t>
      </w:r>
      <w:r w:rsidR="004C7D8B" w:rsidRPr="007E3D91">
        <w:rPr>
          <w:rFonts w:asciiTheme="majorHAnsi" w:hAnsiTheme="majorHAnsi"/>
          <w:color w:val="7F7F7F" w:themeColor="text1" w:themeTint="80"/>
          <w:sz w:val="24"/>
          <w:szCs w:val="24"/>
        </w:rPr>
        <w:t>.</w:t>
      </w:r>
    </w:p>
    <w:p w14:paraId="1C2B4247" w14:textId="410C43D8" w:rsidR="00925546" w:rsidRPr="007E3D91" w:rsidRDefault="00925546" w:rsidP="00925546">
      <w:pPr>
        <w:pStyle w:val="ContactInfo"/>
        <w:numPr>
          <w:ilvl w:val="0"/>
          <w:numId w:val="19"/>
        </w:numPr>
        <w:jc w:val="both"/>
        <w:rPr>
          <w:rFonts w:asciiTheme="majorHAnsi" w:hAnsiTheme="majorHAnsi"/>
          <w:b/>
          <w:color w:val="7F7F7F" w:themeColor="text1" w:themeTint="80"/>
          <w:sz w:val="24"/>
          <w:szCs w:val="24"/>
          <w:u w:val="single"/>
        </w:rPr>
      </w:pPr>
      <w:r w:rsidRPr="007E3D91">
        <w:rPr>
          <w:rFonts w:asciiTheme="majorHAnsi" w:hAnsiTheme="majorHAnsi"/>
          <w:color w:val="7F7F7F" w:themeColor="text1" w:themeTint="80"/>
          <w:sz w:val="24"/>
          <w:szCs w:val="24"/>
        </w:rPr>
        <w:t>Funding</w:t>
      </w:r>
    </w:p>
    <w:p w14:paraId="3FFF5B87" w14:textId="77777777" w:rsidR="00773F49" w:rsidRDefault="008B3D75" w:rsidP="00FF3C95">
      <w:pPr>
        <w:pStyle w:val="ContactInfo"/>
        <w:jc w:val="both"/>
        <w:rPr>
          <w:rFonts w:asciiTheme="majorHAnsi" w:hAnsiTheme="majorHAnsi" w:cs="Arial"/>
          <w:color w:val="7F7F7F" w:themeColor="text1" w:themeTint="80"/>
          <w:sz w:val="24"/>
          <w:szCs w:val="24"/>
          <w:shd w:val="clear" w:color="auto" w:fill="FFFFFF"/>
        </w:rPr>
      </w:pPr>
      <w:r w:rsidRPr="007E3D91">
        <w:rPr>
          <w:rFonts w:asciiTheme="majorHAnsi" w:hAnsiTheme="majorHAnsi"/>
          <w:color w:val="7F7F7F" w:themeColor="text1" w:themeTint="80"/>
          <w:sz w:val="24"/>
          <w:szCs w:val="24"/>
        </w:rPr>
        <w:t xml:space="preserve">The National Assembly has announced that the NHS Wales will benefit from a new £100 million fund. Money for the transformation will target areas and make changes </w:t>
      </w:r>
      <w:r w:rsidRPr="007E3D91">
        <w:rPr>
          <w:rFonts w:asciiTheme="majorHAnsi" w:hAnsiTheme="majorHAnsi"/>
          <w:color w:val="7F7F7F" w:themeColor="text1" w:themeTint="80"/>
          <w:sz w:val="24"/>
          <w:szCs w:val="24"/>
        </w:rPr>
        <w:lastRenderedPageBreak/>
        <w:t xml:space="preserve">to the overall systems of healthcare in Wales. As part of the recommendations, its review was put forward for </w:t>
      </w:r>
      <w:proofErr w:type="gramStart"/>
      <w:r w:rsidRPr="007E3D91">
        <w:rPr>
          <w:rFonts w:asciiTheme="majorHAnsi" w:hAnsiTheme="majorHAnsi"/>
          <w:color w:val="7F7F7F" w:themeColor="text1" w:themeTint="80"/>
          <w:sz w:val="24"/>
          <w:szCs w:val="24"/>
        </w:rPr>
        <w:t>a number of</w:t>
      </w:r>
      <w:proofErr w:type="gramEnd"/>
      <w:r w:rsidRPr="007E3D91">
        <w:rPr>
          <w:rFonts w:asciiTheme="majorHAnsi" w:hAnsiTheme="majorHAnsi"/>
          <w:color w:val="7F7F7F" w:themeColor="text1" w:themeTint="80"/>
          <w:sz w:val="24"/>
          <w:szCs w:val="24"/>
        </w:rPr>
        <w:t xml:space="preserve"> changes that struggle with the healthcare budget that are currently suffering d</w:t>
      </w:r>
      <w:r w:rsidR="00E12B98">
        <w:rPr>
          <w:rFonts w:asciiTheme="majorHAnsi" w:hAnsiTheme="majorHAnsi"/>
          <w:color w:val="7F7F7F" w:themeColor="text1" w:themeTint="80"/>
          <w:sz w:val="24"/>
          <w:szCs w:val="24"/>
        </w:rPr>
        <w:t>u</w:t>
      </w:r>
      <w:r w:rsidRPr="007E3D91">
        <w:rPr>
          <w:rFonts w:asciiTheme="majorHAnsi" w:hAnsiTheme="majorHAnsi"/>
          <w:color w:val="7F7F7F" w:themeColor="text1" w:themeTint="80"/>
          <w:sz w:val="24"/>
          <w:szCs w:val="24"/>
        </w:rPr>
        <w:t xml:space="preserve">e to insufficient funds </w:t>
      </w:r>
      <w:r w:rsidRPr="007E3D91">
        <w:rPr>
          <w:rFonts w:asciiTheme="majorHAnsi" w:hAnsiTheme="majorHAnsi" w:cs="Arial"/>
          <w:color w:val="7F7F7F" w:themeColor="text1" w:themeTint="80"/>
          <w:sz w:val="24"/>
          <w:szCs w:val="24"/>
          <w:shd w:val="clear" w:color="auto" w:fill="FFFFFF"/>
        </w:rPr>
        <w:t>(Nationalhealthexecutive.com, 2019)</w:t>
      </w:r>
      <w:r w:rsidR="00F145F0" w:rsidRPr="007E3D91">
        <w:rPr>
          <w:rFonts w:asciiTheme="majorHAnsi" w:hAnsiTheme="majorHAnsi" w:cs="Arial"/>
          <w:color w:val="7F7F7F" w:themeColor="text1" w:themeTint="80"/>
          <w:sz w:val="24"/>
          <w:szCs w:val="24"/>
          <w:shd w:val="clear" w:color="auto" w:fill="FFFFFF"/>
        </w:rPr>
        <w:t>.</w:t>
      </w:r>
      <w:r w:rsidR="00E12B98">
        <w:rPr>
          <w:rFonts w:asciiTheme="majorHAnsi" w:hAnsiTheme="majorHAnsi" w:cs="Arial"/>
          <w:color w:val="7F7F7F" w:themeColor="text1" w:themeTint="80"/>
          <w:sz w:val="24"/>
          <w:szCs w:val="24"/>
          <w:shd w:val="clear" w:color="auto" w:fill="FFFFFF"/>
        </w:rPr>
        <w:t xml:space="preserve"> </w:t>
      </w:r>
    </w:p>
    <w:p w14:paraId="17EF85F5" w14:textId="289A3C13" w:rsidR="00F1718C" w:rsidRPr="00773F49" w:rsidRDefault="0034541C" w:rsidP="00FF3C95">
      <w:pPr>
        <w:pStyle w:val="ContactInfo"/>
        <w:jc w:val="both"/>
        <w:rPr>
          <w:rFonts w:asciiTheme="majorHAnsi" w:hAnsiTheme="majorHAnsi" w:cs="Arial"/>
          <w:color w:val="7F7F7F" w:themeColor="text1" w:themeTint="80"/>
          <w:sz w:val="24"/>
          <w:szCs w:val="24"/>
          <w:shd w:val="clear" w:color="auto" w:fill="FFFFFF"/>
        </w:rPr>
      </w:pPr>
      <w:r w:rsidRPr="007E3D91">
        <w:rPr>
          <w:rFonts w:asciiTheme="majorHAnsi" w:hAnsiTheme="majorHAnsi"/>
          <w:b/>
          <w:color w:val="7F7F7F" w:themeColor="text1" w:themeTint="80"/>
          <w:sz w:val="24"/>
          <w:szCs w:val="24"/>
          <w:u w:val="single"/>
        </w:rPr>
        <w:t>Reference List</w:t>
      </w:r>
    </w:p>
    <w:p w14:paraId="580ECB80" w14:textId="77777777" w:rsidR="00773F49" w:rsidRPr="007E3D91" w:rsidRDefault="00773F49" w:rsidP="00FF3C95">
      <w:pPr>
        <w:pStyle w:val="ContactInfo"/>
        <w:jc w:val="both"/>
        <w:rPr>
          <w:rFonts w:asciiTheme="majorHAnsi" w:hAnsiTheme="majorHAnsi"/>
          <w:color w:val="7F7F7F" w:themeColor="text1" w:themeTint="80"/>
          <w:sz w:val="24"/>
          <w:szCs w:val="24"/>
        </w:rPr>
      </w:pPr>
    </w:p>
    <w:p w14:paraId="1D06F208" w14:textId="08FE9D9C" w:rsidR="00F61DAA" w:rsidRPr="00F61DAA" w:rsidRDefault="00F61DAA" w:rsidP="00F61DAA">
      <w:pPr>
        <w:pStyle w:val="ContactInfo"/>
        <w:jc w:val="left"/>
        <w:rPr>
          <w:rFonts w:asciiTheme="majorHAnsi" w:hAnsiTheme="majorHAnsi" w:cs="Calibri"/>
          <w:color w:val="7F7F7F" w:themeColor="text1" w:themeTint="80"/>
          <w:sz w:val="24"/>
          <w:szCs w:val="24"/>
          <w:shd w:val="clear" w:color="auto" w:fill="FFFFFF"/>
        </w:rPr>
      </w:pPr>
      <w:r w:rsidRPr="007E3D91">
        <w:rPr>
          <w:rFonts w:asciiTheme="majorHAnsi" w:hAnsiTheme="majorHAnsi" w:cs="Calibri"/>
          <w:color w:val="7F7F7F" w:themeColor="text1" w:themeTint="80"/>
          <w:sz w:val="24"/>
          <w:szCs w:val="24"/>
          <w:shd w:val="clear" w:color="auto" w:fill="FFFFFF"/>
        </w:rPr>
        <w:t xml:space="preserve">ambulance.wales.nhs.uk. (2019). </w:t>
      </w:r>
      <w:r w:rsidRPr="007E3D91">
        <w:rPr>
          <w:rFonts w:asciiTheme="majorHAnsi" w:hAnsiTheme="majorHAnsi" w:cs="Calibri"/>
          <w:i/>
          <w:iCs/>
          <w:color w:val="7F7F7F" w:themeColor="text1" w:themeTint="80"/>
          <w:sz w:val="24"/>
          <w:szCs w:val="24"/>
        </w:rPr>
        <w:t>Welsh Ambulance Service NHS Trust - Home</w:t>
      </w:r>
      <w:r w:rsidRPr="007E3D91">
        <w:rPr>
          <w:rFonts w:asciiTheme="majorHAnsi" w:hAnsiTheme="majorHAnsi" w:cs="Calibri"/>
          <w:color w:val="7F7F7F" w:themeColor="text1" w:themeTint="80"/>
          <w:sz w:val="24"/>
          <w:szCs w:val="24"/>
          <w:shd w:val="clear" w:color="auto" w:fill="FFFFFF"/>
        </w:rPr>
        <w:t>. [online] Available at: http://www.ambulance.wales.nhs.uk/ [Accessed 29 Apr. 2019].</w:t>
      </w:r>
    </w:p>
    <w:p w14:paraId="7CD97E30" w14:textId="77777777" w:rsidR="00F61DAA" w:rsidRDefault="00F61DAA" w:rsidP="00F61DAA">
      <w:pPr>
        <w:pStyle w:val="ContactInfo"/>
        <w:jc w:val="both"/>
        <w:rPr>
          <w:rFonts w:asciiTheme="majorHAnsi" w:hAnsiTheme="majorHAnsi" w:cs="Arial"/>
          <w:color w:val="7F7F7F" w:themeColor="text1" w:themeTint="80"/>
          <w:sz w:val="24"/>
          <w:szCs w:val="24"/>
          <w:shd w:val="clear" w:color="auto" w:fill="FFFFFF"/>
        </w:rPr>
      </w:pPr>
    </w:p>
    <w:p w14:paraId="350C805B" w14:textId="2E7FEDFB" w:rsidR="00F61DAA" w:rsidRPr="00F61DAA" w:rsidRDefault="00F61DAA" w:rsidP="00F61DAA">
      <w:pPr>
        <w:pStyle w:val="ContactInfo"/>
        <w:jc w:val="both"/>
        <w:rPr>
          <w:rFonts w:asciiTheme="majorHAnsi" w:hAnsiTheme="majorHAnsi" w:cs="Arial"/>
          <w:color w:val="7F7F7F" w:themeColor="text1" w:themeTint="80"/>
          <w:sz w:val="24"/>
          <w:szCs w:val="24"/>
          <w:shd w:val="clear" w:color="auto" w:fill="FFFFFF"/>
        </w:rPr>
      </w:pPr>
      <w:r w:rsidRPr="007E3D91">
        <w:rPr>
          <w:rFonts w:asciiTheme="majorHAnsi" w:hAnsiTheme="majorHAnsi" w:cs="Arial"/>
          <w:color w:val="7F7F7F" w:themeColor="text1" w:themeTint="80"/>
          <w:sz w:val="24"/>
          <w:szCs w:val="24"/>
          <w:shd w:val="clear" w:color="auto" w:fill="FFFFFF"/>
        </w:rPr>
        <w:t xml:space="preserve">Fund Our NHS. (2019). </w:t>
      </w:r>
      <w:r w:rsidRPr="007E3D91">
        <w:rPr>
          <w:rFonts w:asciiTheme="majorHAnsi" w:hAnsiTheme="majorHAnsi"/>
          <w:i/>
          <w:iCs/>
          <w:color w:val="7F7F7F" w:themeColor="text1" w:themeTint="80"/>
          <w:sz w:val="24"/>
          <w:szCs w:val="24"/>
        </w:rPr>
        <w:t>Staff shortages • FUND OUR NHS</w:t>
      </w:r>
      <w:r w:rsidRPr="007E3D91">
        <w:rPr>
          <w:rFonts w:asciiTheme="majorHAnsi" w:hAnsiTheme="majorHAnsi" w:cs="Arial"/>
          <w:color w:val="7F7F7F" w:themeColor="text1" w:themeTint="80"/>
          <w:sz w:val="24"/>
          <w:szCs w:val="24"/>
          <w:shd w:val="clear" w:color="auto" w:fill="FFFFFF"/>
        </w:rPr>
        <w:t>. [online] Available at: https://nhsfunding.info/symptoms/10-effects-of-underfunding/staff-shortages/ [Accessed 25 Apr. 2019].</w:t>
      </w:r>
    </w:p>
    <w:p w14:paraId="42AC5F0E" w14:textId="77777777" w:rsidR="00F61DAA" w:rsidRDefault="00F61DAA" w:rsidP="00F61DAA">
      <w:pPr>
        <w:pStyle w:val="ContactInfo"/>
        <w:jc w:val="both"/>
        <w:rPr>
          <w:rFonts w:asciiTheme="majorHAnsi" w:hAnsiTheme="majorHAnsi" w:cs="Calibri"/>
          <w:color w:val="7F7F7F" w:themeColor="text1" w:themeTint="80"/>
          <w:sz w:val="24"/>
          <w:szCs w:val="24"/>
          <w:shd w:val="clear" w:color="auto" w:fill="FFFFFF"/>
        </w:rPr>
      </w:pPr>
    </w:p>
    <w:p w14:paraId="3945AC91" w14:textId="5BC7606D" w:rsidR="00F61DAA" w:rsidRPr="00F61DAA" w:rsidRDefault="00F61DAA" w:rsidP="00F61DAA">
      <w:pPr>
        <w:pStyle w:val="ContactInfo"/>
        <w:jc w:val="both"/>
        <w:rPr>
          <w:rFonts w:asciiTheme="majorHAnsi" w:hAnsiTheme="majorHAnsi" w:cs="Calibri"/>
          <w:color w:val="7F7F7F" w:themeColor="text1" w:themeTint="80"/>
          <w:sz w:val="24"/>
          <w:szCs w:val="24"/>
          <w:shd w:val="clear" w:color="auto" w:fill="FFFFFF"/>
        </w:rPr>
      </w:pPr>
      <w:r w:rsidRPr="007E3D91">
        <w:rPr>
          <w:rFonts w:asciiTheme="majorHAnsi" w:hAnsiTheme="majorHAnsi" w:cs="Calibri"/>
          <w:color w:val="7F7F7F" w:themeColor="text1" w:themeTint="80"/>
          <w:sz w:val="24"/>
          <w:szCs w:val="24"/>
          <w:shd w:val="clear" w:color="auto" w:fill="FFFFFF"/>
        </w:rPr>
        <w:t xml:space="preserve">Hierarchy Structure. (2019). </w:t>
      </w:r>
      <w:r w:rsidRPr="007E3D91">
        <w:rPr>
          <w:rFonts w:asciiTheme="majorHAnsi" w:hAnsiTheme="majorHAnsi" w:cs="Calibri"/>
          <w:i/>
          <w:iCs/>
          <w:color w:val="7F7F7F" w:themeColor="text1" w:themeTint="80"/>
          <w:sz w:val="24"/>
          <w:szCs w:val="24"/>
        </w:rPr>
        <w:t>Company Hierarchy DGM AGM | Hierarchy structure.com</w:t>
      </w:r>
      <w:r w:rsidRPr="007E3D91">
        <w:rPr>
          <w:rFonts w:asciiTheme="majorHAnsi" w:hAnsiTheme="majorHAnsi" w:cs="Calibri"/>
          <w:color w:val="7F7F7F" w:themeColor="text1" w:themeTint="80"/>
          <w:sz w:val="24"/>
          <w:szCs w:val="24"/>
          <w:shd w:val="clear" w:color="auto" w:fill="FFFFFF"/>
        </w:rPr>
        <w:t>. [online] Available at: https://www.hierarchystructure.com/hierarchy-dgm-agm-2/ [Accessed 12 Apr. 2019].</w:t>
      </w:r>
    </w:p>
    <w:p w14:paraId="55A5DA9F" w14:textId="77777777" w:rsidR="00F61DAA" w:rsidRDefault="00F61DAA" w:rsidP="00F61DAA">
      <w:pPr>
        <w:pStyle w:val="ContactInfo"/>
        <w:jc w:val="both"/>
        <w:rPr>
          <w:rFonts w:asciiTheme="majorHAnsi" w:hAnsiTheme="majorHAnsi"/>
          <w:color w:val="7F7F7F" w:themeColor="text1" w:themeTint="80"/>
          <w:sz w:val="24"/>
          <w:szCs w:val="24"/>
        </w:rPr>
      </w:pPr>
    </w:p>
    <w:p w14:paraId="6B63ADB5" w14:textId="40FA1935" w:rsidR="00F61DAA" w:rsidRPr="007E3D91" w:rsidRDefault="00F61DAA" w:rsidP="00F61DAA">
      <w:pPr>
        <w:pStyle w:val="ContactInfo"/>
        <w:jc w:val="both"/>
        <w:rPr>
          <w:rFonts w:asciiTheme="majorHAnsi" w:hAnsiTheme="majorHAnsi"/>
          <w:color w:val="7F7F7F" w:themeColor="text1" w:themeTint="80"/>
          <w:sz w:val="24"/>
          <w:szCs w:val="24"/>
        </w:rPr>
      </w:pPr>
      <w:proofErr w:type="spellStart"/>
      <w:r w:rsidRPr="007E3D91">
        <w:rPr>
          <w:rFonts w:asciiTheme="majorHAnsi" w:hAnsiTheme="majorHAnsi"/>
          <w:color w:val="7F7F7F" w:themeColor="text1" w:themeTint="80"/>
          <w:sz w:val="24"/>
          <w:szCs w:val="24"/>
        </w:rPr>
        <w:t>Markar</w:t>
      </w:r>
      <w:proofErr w:type="spellEnd"/>
      <w:r w:rsidRPr="007E3D91">
        <w:rPr>
          <w:rFonts w:asciiTheme="majorHAnsi" w:hAnsiTheme="majorHAnsi"/>
          <w:color w:val="7F7F7F" w:themeColor="text1" w:themeTint="80"/>
          <w:sz w:val="24"/>
          <w:szCs w:val="24"/>
        </w:rPr>
        <w:t xml:space="preserve">, H and </w:t>
      </w:r>
      <w:proofErr w:type="spellStart"/>
      <w:r w:rsidRPr="007E3D91">
        <w:rPr>
          <w:rFonts w:asciiTheme="majorHAnsi" w:hAnsiTheme="majorHAnsi"/>
          <w:color w:val="7F7F7F" w:themeColor="text1" w:themeTint="80"/>
          <w:sz w:val="24"/>
          <w:szCs w:val="24"/>
        </w:rPr>
        <w:t>O’Sulliavan</w:t>
      </w:r>
      <w:proofErr w:type="spellEnd"/>
      <w:r w:rsidRPr="007E3D91">
        <w:rPr>
          <w:rFonts w:asciiTheme="majorHAnsi" w:hAnsiTheme="majorHAnsi"/>
          <w:color w:val="7F7F7F" w:themeColor="text1" w:themeTint="80"/>
          <w:sz w:val="24"/>
          <w:szCs w:val="24"/>
        </w:rPr>
        <w:t xml:space="preserve">, G. (2012). </w:t>
      </w:r>
      <w:r w:rsidRPr="007E3D91">
        <w:rPr>
          <w:rFonts w:asciiTheme="majorHAnsi" w:hAnsiTheme="majorHAnsi"/>
          <w:i/>
          <w:color w:val="7F7F7F" w:themeColor="text1" w:themeTint="80"/>
          <w:sz w:val="24"/>
          <w:szCs w:val="24"/>
        </w:rPr>
        <w:t xml:space="preserve">Medical Management: A Practical Guide. </w:t>
      </w:r>
      <w:r w:rsidRPr="007E3D91">
        <w:rPr>
          <w:rFonts w:asciiTheme="majorHAnsi" w:hAnsiTheme="majorHAnsi"/>
          <w:color w:val="7F7F7F" w:themeColor="text1" w:themeTint="80"/>
          <w:sz w:val="24"/>
          <w:szCs w:val="24"/>
        </w:rPr>
        <w:t>CRC Press. New York.</w:t>
      </w:r>
    </w:p>
    <w:p w14:paraId="24D7E0AB" w14:textId="011D13C8" w:rsidR="00F61DAA" w:rsidRDefault="00F61DAA" w:rsidP="00F61DAA">
      <w:pPr>
        <w:pStyle w:val="ContactInfo"/>
        <w:jc w:val="both"/>
        <w:rPr>
          <w:rFonts w:asciiTheme="majorHAnsi" w:hAnsiTheme="majorHAnsi" w:cs="Calibri"/>
          <w:color w:val="7F7F7F" w:themeColor="text1" w:themeTint="80"/>
          <w:sz w:val="24"/>
          <w:szCs w:val="24"/>
          <w:shd w:val="clear" w:color="auto" w:fill="FFFFFF"/>
        </w:rPr>
      </w:pPr>
    </w:p>
    <w:p w14:paraId="6BA81FA9" w14:textId="4AA1C29E" w:rsidR="00F61DAA" w:rsidRDefault="00F61DAA" w:rsidP="00773F49">
      <w:pPr>
        <w:pStyle w:val="ContactInfo"/>
        <w:tabs>
          <w:tab w:val="left" w:pos="7399"/>
        </w:tabs>
        <w:jc w:val="left"/>
        <w:rPr>
          <w:rFonts w:asciiTheme="majorHAnsi" w:hAnsiTheme="majorHAnsi" w:cs="Calibri"/>
          <w:color w:val="7F7F7F" w:themeColor="text1" w:themeTint="80"/>
          <w:sz w:val="24"/>
          <w:szCs w:val="24"/>
          <w:shd w:val="clear" w:color="auto" w:fill="FFFFFF"/>
        </w:rPr>
      </w:pPr>
      <w:r w:rsidRPr="007E3D91">
        <w:rPr>
          <w:rFonts w:asciiTheme="majorHAnsi" w:hAnsiTheme="majorHAnsi" w:cs="Calibri"/>
          <w:color w:val="7F7F7F" w:themeColor="text1" w:themeTint="80"/>
          <w:sz w:val="24"/>
          <w:szCs w:val="24"/>
          <w:shd w:val="clear" w:color="auto" w:fill="FFFFFF"/>
        </w:rPr>
        <w:lastRenderedPageBreak/>
        <w:t xml:space="preserve">Marie Curie. (2019). </w:t>
      </w:r>
      <w:r w:rsidRPr="007E3D91">
        <w:rPr>
          <w:rFonts w:asciiTheme="majorHAnsi" w:hAnsiTheme="majorHAnsi" w:cs="Calibri"/>
          <w:i/>
          <w:iCs/>
          <w:color w:val="7F7F7F" w:themeColor="text1" w:themeTint="80"/>
          <w:sz w:val="24"/>
          <w:szCs w:val="24"/>
        </w:rPr>
        <w:t>Poor communication in the NHS wastes public funds</w:t>
      </w:r>
      <w:r w:rsidRPr="007E3D91">
        <w:rPr>
          <w:rFonts w:asciiTheme="majorHAnsi" w:hAnsiTheme="majorHAnsi" w:cs="Calibri"/>
          <w:color w:val="7F7F7F" w:themeColor="text1" w:themeTint="80"/>
          <w:sz w:val="24"/>
          <w:szCs w:val="24"/>
          <w:shd w:val="clear" w:color="auto" w:fill="FFFFFF"/>
        </w:rPr>
        <w:t>. [online] Available at: https://www.mariecurie.org.uk/media/press-releases/poor-communication-in-the-nhs-wastes-public-funds-and-damages-patient-care/103176 [Accessed 29 Apr. 2019].</w:t>
      </w:r>
    </w:p>
    <w:p w14:paraId="4FA97152" w14:textId="326D4409" w:rsidR="00F61DAA" w:rsidRPr="007E3D91" w:rsidRDefault="00F61DAA" w:rsidP="00F61DAA">
      <w:pPr>
        <w:pStyle w:val="ContactInfo"/>
        <w:jc w:val="both"/>
        <w:rPr>
          <w:rFonts w:asciiTheme="majorHAnsi" w:hAnsiTheme="majorHAnsi" w:cs="Calibri"/>
          <w:color w:val="7F7F7F" w:themeColor="text1" w:themeTint="80"/>
          <w:sz w:val="24"/>
          <w:szCs w:val="24"/>
          <w:shd w:val="clear" w:color="auto" w:fill="FFFFFF"/>
        </w:rPr>
      </w:pPr>
      <w:r w:rsidRPr="007E3D91">
        <w:rPr>
          <w:rFonts w:asciiTheme="majorHAnsi" w:hAnsiTheme="majorHAnsi" w:cs="Calibri"/>
          <w:color w:val="7F7F7F" w:themeColor="text1" w:themeTint="80"/>
          <w:sz w:val="24"/>
          <w:szCs w:val="24"/>
          <w:shd w:val="clear" w:color="auto" w:fill="FFFFFF"/>
        </w:rPr>
        <w:t xml:space="preserve">Meng, M. (2019). </w:t>
      </w:r>
      <w:r w:rsidRPr="007E3D91">
        <w:rPr>
          <w:rFonts w:asciiTheme="majorHAnsi" w:hAnsiTheme="majorHAnsi" w:cs="Calibri"/>
          <w:i/>
          <w:iCs/>
          <w:color w:val="7F7F7F" w:themeColor="text1" w:themeTint="80"/>
          <w:sz w:val="24"/>
          <w:szCs w:val="24"/>
        </w:rPr>
        <w:t xml:space="preserve">Advantages and Disadvantages of Hierarchical </w:t>
      </w:r>
      <w:proofErr w:type="spellStart"/>
      <w:r w:rsidRPr="007E3D91">
        <w:rPr>
          <w:rFonts w:asciiTheme="majorHAnsi" w:hAnsiTheme="majorHAnsi" w:cs="Calibri"/>
          <w:i/>
          <w:iCs/>
          <w:color w:val="7F7F7F" w:themeColor="text1" w:themeTint="80"/>
          <w:sz w:val="24"/>
          <w:szCs w:val="24"/>
        </w:rPr>
        <w:t>Organisational</w:t>
      </w:r>
      <w:proofErr w:type="spellEnd"/>
      <w:r w:rsidRPr="007E3D91">
        <w:rPr>
          <w:rFonts w:asciiTheme="majorHAnsi" w:hAnsiTheme="majorHAnsi" w:cs="Calibri"/>
          <w:i/>
          <w:iCs/>
          <w:color w:val="7F7F7F" w:themeColor="text1" w:themeTint="80"/>
          <w:sz w:val="24"/>
          <w:szCs w:val="24"/>
        </w:rPr>
        <w:t xml:space="preserve"> Structure | </w:t>
      </w:r>
      <w:proofErr w:type="gramStart"/>
      <w:r w:rsidRPr="007E3D91">
        <w:rPr>
          <w:rFonts w:asciiTheme="majorHAnsi" w:hAnsiTheme="majorHAnsi" w:cs="Calibri"/>
          <w:i/>
          <w:iCs/>
          <w:color w:val="7F7F7F" w:themeColor="text1" w:themeTint="80"/>
          <w:sz w:val="24"/>
          <w:szCs w:val="24"/>
        </w:rPr>
        <w:t>OrgCharting</w:t>
      </w:r>
      <w:r w:rsidRPr="007E3D91">
        <w:rPr>
          <w:rFonts w:asciiTheme="majorHAnsi" w:hAnsiTheme="majorHAnsi" w:cs="Calibri"/>
          <w:color w:val="7F7F7F" w:themeColor="text1" w:themeTint="80"/>
          <w:sz w:val="24"/>
          <w:szCs w:val="24"/>
          <w:shd w:val="clear" w:color="auto" w:fill="FFFFFF"/>
        </w:rPr>
        <w:t>.[</w:t>
      </w:r>
      <w:proofErr w:type="gramEnd"/>
      <w:r w:rsidRPr="007E3D91">
        <w:rPr>
          <w:rFonts w:asciiTheme="majorHAnsi" w:hAnsiTheme="majorHAnsi" w:cs="Calibri"/>
          <w:color w:val="7F7F7F" w:themeColor="text1" w:themeTint="80"/>
          <w:sz w:val="24"/>
          <w:szCs w:val="24"/>
          <w:shd w:val="clear" w:color="auto" w:fill="FFFFFF"/>
        </w:rPr>
        <w:t>online]Orgcharting.com.Availableat:http://www.orgcharting.com/advantages-disadvantages-hierarchical-organisational-structure/ [Accessed 20 Apr. 2019].</w:t>
      </w:r>
    </w:p>
    <w:p w14:paraId="6FB7C232" w14:textId="77777777" w:rsidR="00F61DAA" w:rsidRDefault="00F61DAA" w:rsidP="00FF3C95">
      <w:pPr>
        <w:pStyle w:val="ContactInfo"/>
        <w:jc w:val="both"/>
        <w:rPr>
          <w:rFonts w:asciiTheme="majorHAnsi" w:hAnsiTheme="majorHAnsi" w:cs="Arial"/>
          <w:color w:val="7F7F7F" w:themeColor="text1" w:themeTint="80"/>
          <w:sz w:val="24"/>
          <w:szCs w:val="24"/>
          <w:shd w:val="clear" w:color="auto" w:fill="FFFFFF"/>
        </w:rPr>
      </w:pPr>
    </w:p>
    <w:p w14:paraId="11AA3874" w14:textId="08D2B9F8" w:rsidR="00F145F0" w:rsidRPr="00F61DAA" w:rsidRDefault="00F145F0" w:rsidP="00FF3C95">
      <w:pPr>
        <w:pStyle w:val="ContactInfo"/>
        <w:jc w:val="both"/>
        <w:rPr>
          <w:rFonts w:asciiTheme="majorHAnsi" w:hAnsiTheme="majorHAnsi" w:cs="Arial"/>
          <w:color w:val="7F7F7F" w:themeColor="text1" w:themeTint="80"/>
          <w:sz w:val="24"/>
          <w:szCs w:val="24"/>
          <w:shd w:val="clear" w:color="auto" w:fill="FFFFFF"/>
        </w:rPr>
      </w:pPr>
      <w:r w:rsidRPr="007E3D91">
        <w:rPr>
          <w:rFonts w:asciiTheme="majorHAnsi" w:hAnsiTheme="majorHAnsi" w:cs="Arial"/>
          <w:color w:val="7F7F7F" w:themeColor="text1" w:themeTint="80"/>
          <w:sz w:val="24"/>
          <w:szCs w:val="24"/>
          <w:shd w:val="clear" w:color="auto" w:fill="FFFFFF"/>
        </w:rPr>
        <w:t xml:space="preserve">Nationalhealthexecutive.com. (2019). </w:t>
      </w:r>
      <w:r w:rsidRPr="007E3D91">
        <w:rPr>
          <w:rFonts w:asciiTheme="majorHAnsi" w:hAnsiTheme="majorHAnsi"/>
          <w:i/>
          <w:iCs/>
          <w:color w:val="7F7F7F" w:themeColor="text1" w:themeTint="80"/>
          <w:sz w:val="24"/>
          <w:szCs w:val="24"/>
        </w:rPr>
        <w:t>Welsh NHS to get £100m Transformation Fund aimed at ‘driving forward integration’</w:t>
      </w:r>
      <w:r w:rsidRPr="007E3D91">
        <w:rPr>
          <w:rFonts w:asciiTheme="majorHAnsi" w:hAnsiTheme="majorHAnsi" w:cs="Arial"/>
          <w:color w:val="7F7F7F" w:themeColor="text1" w:themeTint="80"/>
          <w:sz w:val="24"/>
          <w:szCs w:val="24"/>
          <w:shd w:val="clear" w:color="auto" w:fill="FFFFFF"/>
        </w:rPr>
        <w:t>. [online] Available at: http://www.nationalhealthexecutive.com/Health-Care-News/welsh-nhs-to-get-100m-transformation-fund-aimed-at-driving-forward-integration [Accessed 29 Apr. 2019].</w:t>
      </w:r>
    </w:p>
    <w:p w14:paraId="57F4E161" w14:textId="2DBF8EF8" w:rsidR="00E51464" w:rsidRDefault="00E51464" w:rsidP="00FF3C95">
      <w:pPr>
        <w:pStyle w:val="ContactInfo"/>
        <w:jc w:val="both"/>
        <w:rPr>
          <w:rFonts w:asciiTheme="majorHAnsi" w:hAnsiTheme="majorHAnsi" w:cs="Calibri"/>
          <w:color w:val="7F7F7F" w:themeColor="text1" w:themeTint="80"/>
          <w:sz w:val="24"/>
          <w:szCs w:val="24"/>
          <w:shd w:val="clear" w:color="auto" w:fill="FFFFFF"/>
        </w:rPr>
      </w:pPr>
    </w:p>
    <w:p w14:paraId="28DC901E" w14:textId="776EEE7A" w:rsidR="00F61DAA" w:rsidRPr="00F61DAA" w:rsidRDefault="00F61DAA" w:rsidP="00FF3C95">
      <w:pPr>
        <w:pStyle w:val="ContactInfo"/>
        <w:jc w:val="both"/>
        <w:rPr>
          <w:rFonts w:asciiTheme="majorHAnsi" w:hAnsiTheme="majorHAnsi" w:cs="Calibri"/>
          <w:color w:val="7F7F7F" w:themeColor="text1" w:themeTint="80"/>
          <w:sz w:val="24"/>
          <w:szCs w:val="24"/>
        </w:rPr>
      </w:pPr>
      <w:r w:rsidRPr="007E3D91">
        <w:rPr>
          <w:rFonts w:asciiTheme="majorHAnsi" w:hAnsiTheme="majorHAnsi" w:cs="Calibri"/>
          <w:color w:val="7F7F7F" w:themeColor="text1" w:themeTint="80"/>
          <w:sz w:val="24"/>
          <w:szCs w:val="24"/>
          <w:shd w:val="clear" w:color="auto" w:fill="FFFFFF"/>
        </w:rPr>
        <w:t xml:space="preserve">Velindrecc.wales.nhs.uk. (2019). </w:t>
      </w:r>
      <w:proofErr w:type="spellStart"/>
      <w:r w:rsidRPr="007E3D91">
        <w:rPr>
          <w:rFonts w:asciiTheme="majorHAnsi" w:hAnsiTheme="majorHAnsi" w:cs="Calibri"/>
          <w:i/>
          <w:iCs/>
          <w:color w:val="7F7F7F" w:themeColor="text1" w:themeTint="80"/>
          <w:sz w:val="24"/>
          <w:szCs w:val="24"/>
        </w:rPr>
        <w:t>Velindre</w:t>
      </w:r>
      <w:proofErr w:type="spellEnd"/>
      <w:r w:rsidRPr="007E3D91">
        <w:rPr>
          <w:rFonts w:asciiTheme="majorHAnsi" w:hAnsiTheme="majorHAnsi" w:cs="Calibri"/>
          <w:i/>
          <w:iCs/>
          <w:color w:val="7F7F7F" w:themeColor="text1" w:themeTint="80"/>
          <w:sz w:val="24"/>
          <w:szCs w:val="24"/>
        </w:rPr>
        <w:t xml:space="preserve"> Cancer Centre</w:t>
      </w:r>
      <w:r w:rsidRPr="007E3D91">
        <w:rPr>
          <w:rFonts w:asciiTheme="majorHAnsi" w:hAnsiTheme="majorHAnsi" w:cs="Calibri"/>
          <w:color w:val="7F7F7F" w:themeColor="text1" w:themeTint="80"/>
          <w:sz w:val="24"/>
          <w:szCs w:val="24"/>
          <w:shd w:val="clear" w:color="auto" w:fill="FFFFFF"/>
        </w:rPr>
        <w:t>. [online] Available at: http://www.velindrecc.wales.nhs.uk/home [Accessed 29 Apr. 2019].</w:t>
      </w:r>
    </w:p>
    <w:p w14:paraId="5EF7ACD9" w14:textId="77777777" w:rsidR="00F61DAA" w:rsidRPr="007E3D91" w:rsidRDefault="00F61DAA" w:rsidP="00FF3C95">
      <w:pPr>
        <w:pStyle w:val="ContactInfo"/>
        <w:jc w:val="both"/>
        <w:rPr>
          <w:rFonts w:asciiTheme="majorHAnsi" w:hAnsiTheme="majorHAnsi" w:cs="Calibri"/>
          <w:color w:val="7F7F7F" w:themeColor="text1" w:themeTint="80"/>
          <w:sz w:val="24"/>
          <w:szCs w:val="24"/>
          <w:shd w:val="clear" w:color="auto" w:fill="FFFFFF"/>
        </w:rPr>
      </w:pPr>
    </w:p>
    <w:p w14:paraId="3D782C8A" w14:textId="17264780" w:rsidR="00E51464" w:rsidRPr="007E3D91" w:rsidRDefault="00E51464" w:rsidP="00FF3C95">
      <w:pPr>
        <w:pStyle w:val="ContactInfo"/>
        <w:jc w:val="both"/>
        <w:rPr>
          <w:rFonts w:asciiTheme="majorHAnsi" w:hAnsiTheme="majorHAnsi" w:cs="Calibri"/>
          <w:color w:val="7F7F7F" w:themeColor="text1" w:themeTint="80"/>
          <w:sz w:val="24"/>
          <w:szCs w:val="24"/>
        </w:rPr>
      </w:pPr>
      <w:r w:rsidRPr="007E3D91">
        <w:rPr>
          <w:rFonts w:asciiTheme="majorHAnsi" w:hAnsiTheme="majorHAnsi" w:cs="Calibri"/>
          <w:color w:val="7F7F7F" w:themeColor="text1" w:themeTint="80"/>
          <w:sz w:val="24"/>
          <w:szCs w:val="24"/>
          <w:shd w:val="clear" w:color="auto" w:fill="FFFFFF"/>
        </w:rPr>
        <w:t xml:space="preserve">Wales.nhs.uk. (2019). </w:t>
      </w:r>
      <w:r w:rsidRPr="007E3D91">
        <w:rPr>
          <w:rFonts w:asciiTheme="majorHAnsi" w:hAnsiTheme="majorHAnsi" w:cs="Calibri"/>
          <w:i/>
          <w:iCs/>
          <w:color w:val="7F7F7F" w:themeColor="text1" w:themeTint="80"/>
          <w:sz w:val="24"/>
          <w:szCs w:val="24"/>
        </w:rPr>
        <w:t>Public Health Wales | About Us</w:t>
      </w:r>
      <w:r w:rsidRPr="007E3D91">
        <w:rPr>
          <w:rFonts w:asciiTheme="majorHAnsi" w:hAnsiTheme="majorHAnsi" w:cs="Calibri"/>
          <w:color w:val="7F7F7F" w:themeColor="text1" w:themeTint="80"/>
          <w:sz w:val="24"/>
          <w:szCs w:val="24"/>
          <w:shd w:val="clear" w:color="auto" w:fill="FFFFFF"/>
        </w:rPr>
        <w:t xml:space="preserve">. [online] Available at: http://www.wales.nhs.uk/sitesplus/888/page/88664 [Accessed </w:t>
      </w:r>
      <w:r w:rsidR="00CD204B" w:rsidRPr="007E3D91">
        <w:rPr>
          <w:rFonts w:asciiTheme="majorHAnsi" w:hAnsiTheme="majorHAnsi" w:cs="Calibri"/>
          <w:color w:val="7F7F7F" w:themeColor="text1" w:themeTint="80"/>
          <w:sz w:val="24"/>
          <w:szCs w:val="24"/>
          <w:shd w:val="clear" w:color="auto" w:fill="FFFFFF"/>
        </w:rPr>
        <w:t>10</w:t>
      </w:r>
      <w:r w:rsidRPr="007E3D91">
        <w:rPr>
          <w:rFonts w:asciiTheme="majorHAnsi" w:hAnsiTheme="majorHAnsi" w:cs="Calibri"/>
          <w:color w:val="7F7F7F" w:themeColor="text1" w:themeTint="80"/>
          <w:sz w:val="24"/>
          <w:szCs w:val="24"/>
          <w:shd w:val="clear" w:color="auto" w:fill="FFFFFF"/>
        </w:rPr>
        <w:t xml:space="preserve"> Apr. 2019].</w:t>
      </w:r>
    </w:p>
    <w:p w14:paraId="1BDDC48B" w14:textId="2D2A66F9" w:rsidR="005347FE" w:rsidRDefault="005347FE" w:rsidP="000C61EA">
      <w:pPr>
        <w:pStyle w:val="ContactInfo"/>
        <w:jc w:val="left"/>
        <w:rPr>
          <w:rFonts w:asciiTheme="majorHAnsi" w:hAnsiTheme="majorHAnsi"/>
          <w:color w:val="7F7F7F" w:themeColor="text1" w:themeTint="80"/>
          <w:sz w:val="24"/>
          <w:szCs w:val="24"/>
        </w:rPr>
      </w:pPr>
    </w:p>
    <w:p w14:paraId="756FEB42" w14:textId="77777777" w:rsidR="00F61DAA" w:rsidRPr="007E3D91" w:rsidRDefault="00F61DAA" w:rsidP="00F61DAA">
      <w:pPr>
        <w:pStyle w:val="ContactInfo"/>
        <w:tabs>
          <w:tab w:val="left" w:pos="7399"/>
        </w:tabs>
        <w:jc w:val="left"/>
        <w:rPr>
          <w:rFonts w:asciiTheme="majorHAnsi" w:hAnsiTheme="majorHAnsi" w:cs="Calibri"/>
          <w:color w:val="7F7F7F" w:themeColor="text1" w:themeTint="80"/>
          <w:sz w:val="24"/>
          <w:szCs w:val="24"/>
        </w:rPr>
      </w:pPr>
      <w:r w:rsidRPr="007E3D91">
        <w:rPr>
          <w:rFonts w:asciiTheme="majorHAnsi" w:hAnsiTheme="majorHAnsi" w:cs="Arial"/>
          <w:color w:val="7F7F7F" w:themeColor="text1" w:themeTint="80"/>
          <w:sz w:val="24"/>
          <w:szCs w:val="24"/>
          <w:shd w:val="clear" w:color="auto" w:fill="FFFFFF"/>
        </w:rPr>
        <w:lastRenderedPageBreak/>
        <w:t xml:space="preserve">Wales.nhs.uk. (2019). </w:t>
      </w:r>
      <w:r w:rsidRPr="007E3D91">
        <w:rPr>
          <w:rFonts w:asciiTheme="majorHAnsi" w:hAnsiTheme="majorHAnsi"/>
          <w:i/>
          <w:iCs/>
          <w:color w:val="7F7F7F" w:themeColor="text1" w:themeTint="80"/>
          <w:sz w:val="24"/>
          <w:szCs w:val="24"/>
        </w:rPr>
        <w:t>Public Health Wales | About Us</w:t>
      </w:r>
      <w:r w:rsidRPr="007E3D91">
        <w:rPr>
          <w:rFonts w:asciiTheme="majorHAnsi" w:hAnsiTheme="majorHAnsi" w:cs="Arial"/>
          <w:color w:val="7F7F7F" w:themeColor="text1" w:themeTint="80"/>
          <w:sz w:val="24"/>
          <w:szCs w:val="24"/>
          <w:shd w:val="clear" w:color="auto" w:fill="FFFFFF"/>
        </w:rPr>
        <w:t>. [online] Available at: http://www.wales.nhs.uk/sitesplus/888/page/88664 [Accessed 25 Apr. 2019].</w:t>
      </w:r>
    </w:p>
    <w:p w14:paraId="03D09EFC" w14:textId="77777777" w:rsidR="00F61DAA" w:rsidRPr="007E3D91" w:rsidRDefault="00F61DAA" w:rsidP="000C61EA">
      <w:pPr>
        <w:pStyle w:val="ContactInfo"/>
        <w:jc w:val="left"/>
        <w:rPr>
          <w:rFonts w:asciiTheme="majorHAnsi" w:hAnsiTheme="majorHAnsi"/>
          <w:color w:val="7F7F7F" w:themeColor="text1" w:themeTint="80"/>
          <w:sz w:val="24"/>
          <w:szCs w:val="24"/>
        </w:rPr>
      </w:pPr>
    </w:p>
    <w:p w14:paraId="5234D7DB" w14:textId="6C9EC33E" w:rsidR="005347FE" w:rsidRPr="007E3D91" w:rsidRDefault="00D0339B" w:rsidP="00F654A1">
      <w:pPr>
        <w:pStyle w:val="ContactInfo"/>
        <w:tabs>
          <w:tab w:val="left" w:pos="7399"/>
        </w:tabs>
        <w:jc w:val="left"/>
        <w:rPr>
          <w:rFonts w:asciiTheme="majorHAnsi" w:hAnsiTheme="majorHAnsi" w:cs="Calibri"/>
          <w:color w:val="7F7F7F" w:themeColor="text1" w:themeTint="80"/>
          <w:sz w:val="24"/>
          <w:szCs w:val="24"/>
          <w:shd w:val="clear" w:color="auto" w:fill="FFFFFF"/>
        </w:rPr>
      </w:pPr>
      <w:r w:rsidRPr="007E3D91">
        <w:rPr>
          <w:rFonts w:asciiTheme="majorHAnsi" w:hAnsiTheme="majorHAnsi"/>
          <w:color w:val="7F7F7F" w:themeColor="text1" w:themeTint="80"/>
          <w:sz w:val="24"/>
          <w:szCs w:val="24"/>
        </w:rPr>
        <w:t xml:space="preserve">White, T. (2016) </w:t>
      </w:r>
      <w:r w:rsidRPr="007E3D91">
        <w:rPr>
          <w:rFonts w:asciiTheme="majorHAnsi" w:hAnsiTheme="majorHAnsi"/>
          <w:i/>
          <w:color w:val="7F7F7F" w:themeColor="text1" w:themeTint="80"/>
          <w:sz w:val="24"/>
          <w:szCs w:val="24"/>
        </w:rPr>
        <w:t>A Guide to the NHS.</w:t>
      </w:r>
      <w:r w:rsidRPr="007E3D91">
        <w:rPr>
          <w:rFonts w:asciiTheme="majorHAnsi" w:hAnsiTheme="majorHAnsi"/>
          <w:color w:val="7F7F7F" w:themeColor="text1" w:themeTint="80"/>
          <w:sz w:val="24"/>
          <w:szCs w:val="24"/>
        </w:rPr>
        <w:t xml:space="preserve"> Radcli</w:t>
      </w:r>
      <w:r w:rsidR="001B7193" w:rsidRPr="007E3D91">
        <w:rPr>
          <w:rFonts w:asciiTheme="majorHAnsi" w:hAnsiTheme="majorHAnsi"/>
          <w:color w:val="7F7F7F" w:themeColor="text1" w:themeTint="80"/>
          <w:sz w:val="24"/>
          <w:szCs w:val="24"/>
        </w:rPr>
        <w:t>ffe Publishing: Oxford.</w:t>
      </w:r>
    </w:p>
    <w:sectPr w:rsidR="005347FE" w:rsidRPr="007E3D91">
      <w:footerReference w:type="default" r:id="rId12"/>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985201" w14:textId="77777777" w:rsidR="007E4FB4" w:rsidRDefault="007E4FB4" w:rsidP="00C6554A">
      <w:pPr>
        <w:spacing w:after="0" w:line="240" w:lineRule="auto"/>
      </w:pPr>
      <w:r>
        <w:separator/>
      </w:r>
    </w:p>
  </w:endnote>
  <w:endnote w:type="continuationSeparator" w:id="0">
    <w:p w14:paraId="2096601E" w14:textId="77777777" w:rsidR="007E4FB4" w:rsidRDefault="007E4FB4" w:rsidP="00C655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8A8C90" w14:textId="77777777" w:rsidR="008B5782" w:rsidRDefault="008B5782">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EBFCBA" w14:textId="77777777" w:rsidR="007E4FB4" w:rsidRDefault="007E4FB4" w:rsidP="00C6554A">
      <w:pPr>
        <w:spacing w:after="0" w:line="240" w:lineRule="auto"/>
      </w:pPr>
      <w:r>
        <w:separator/>
      </w:r>
    </w:p>
  </w:footnote>
  <w:footnote w:type="continuationSeparator" w:id="0">
    <w:p w14:paraId="13A9A830" w14:textId="77777777" w:rsidR="007E4FB4" w:rsidRDefault="007E4FB4" w:rsidP="00C655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23343BF9"/>
    <w:multiLevelType w:val="hybridMultilevel"/>
    <w:tmpl w:val="DCB4976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7CF6AB9"/>
    <w:multiLevelType w:val="hybridMultilevel"/>
    <w:tmpl w:val="19A04FC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5F783C2E"/>
    <w:multiLevelType w:val="hybridMultilevel"/>
    <w:tmpl w:val="DA2425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9680783"/>
    <w:multiLevelType w:val="hybridMultilevel"/>
    <w:tmpl w:val="853271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5"/>
  </w:num>
  <w:num w:numId="17">
    <w:abstractNumId w:val="12"/>
  </w:num>
  <w:num w:numId="18">
    <w:abstractNumId w:val="14"/>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attachedTemplate r:id="rId1"/>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59D"/>
    <w:rsid w:val="000227AB"/>
    <w:rsid w:val="000339C5"/>
    <w:rsid w:val="00037C05"/>
    <w:rsid w:val="000C61EA"/>
    <w:rsid w:val="000D5554"/>
    <w:rsid w:val="001107CF"/>
    <w:rsid w:val="0013390A"/>
    <w:rsid w:val="00153B38"/>
    <w:rsid w:val="0016266B"/>
    <w:rsid w:val="00165F56"/>
    <w:rsid w:val="001B7193"/>
    <w:rsid w:val="001D64A1"/>
    <w:rsid w:val="001E4995"/>
    <w:rsid w:val="00221D2F"/>
    <w:rsid w:val="0023185A"/>
    <w:rsid w:val="002554CD"/>
    <w:rsid w:val="002914B6"/>
    <w:rsid w:val="002930E6"/>
    <w:rsid w:val="00293B83"/>
    <w:rsid w:val="002B4294"/>
    <w:rsid w:val="002B7623"/>
    <w:rsid w:val="002C181A"/>
    <w:rsid w:val="002C6E84"/>
    <w:rsid w:val="00333D0D"/>
    <w:rsid w:val="003364CF"/>
    <w:rsid w:val="0034541C"/>
    <w:rsid w:val="00354DA9"/>
    <w:rsid w:val="00395190"/>
    <w:rsid w:val="003F247C"/>
    <w:rsid w:val="004143F2"/>
    <w:rsid w:val="00455CB5"/>
    <w:rsid w:val="00462502"/>
    <w:rsid w:val="004C049F"/>
    <w:rsid w:val="004C1D6A"/>
    <w:rsid w:val="004C7D8B"/>
    <w:rsid w:val="005000E2"/>
    <w:rsid w:val="00525B84"/>
    <w:rsid w:val="005347FE"/>
    <w:rsid w:val="00540332"/>
    <w:rsid w:val="0056461A"/>
    <w:rsid w:val="00592837"/>
    <w:rsid w:val="005B09C8"/>
    <w:rsid w:val="0062037F"/>
    <w:rsid w:val="00633808"/>
    <w:rsid w:val="00680013"/>
    <w:rsid w:val="006A3BDF"/>
    <w:rsid w:val="006A3CE7"/>
    <w:rsid w:val="00773F49"/>
    <w:rsid w:val="007E3D91"/>
    <w:rsid w:val="007E4FB4"/>
    <w:rsid w:val="00865F7B"/>
    <w:rsid w:val="008732B5"/>
    <w:rsid w:val="008B3D75"/>
    <w:rsid w:val="008B5782"/>
    <w:rsid w:val="008E5A2F"/>
    <w:rsid w:val="00910CFB"/>
    <w:rsid w:val="00925546"/>
    <w:rsid w:val="0094151A"/>
    <w:rsid w:val="009710A8"/>
    <w:rsid w:val="009929DD"/>
    <w:rsid w:val="00AB4032"/>
    <w:rsid w:val="00AF4CE8"/>
    <w:rsid w:val="00B123B7"/>
    <w:rsid w:val="00B40A68"/>
    <w:rsid w:val="00B41321"/>
    <w:rsid w:val="00B46086"/>
    <w:rsid w:val="00B82A95"/>
    <w:rsid w:val="00BD116D"/>
    <w:rsid w:val="00C0104A"/>
    <w:rsid w:val="00C0465D"/>
    <w:rsid w:val="00C218C4"/>
    <w:rsid w:val="00C32526"/>
    <w:rsid w:val="00C508F1"/>
    <w:rsid w:val="00C6554A"/>
    <w:rsid w:val="00C85AB6"/>
    <w:rsid w:val="00C86F6C"/>
    <w:rsid w:val="00CB1430"/>
    <w:rsid w:val="00CD204B"/>
    <w:rsid w:val="00CF07D2"/>
    <w:rsid w:val="00D0339B"/>
    <w:rsid w:val="00D433F5"/>
    <w:rsid w:val="00D5723B"/>
    <w:rsid w:val="00DE6385"/>
    <w:rsid w:val="00E12B98"/>
    <w:rsid w:val="00E51464"/>
    <w:rsid w:val="00EC7C2A"/>
    <w:rsid w:val="00ED7C44"/>
    <w:rsid w:val="00F145F0"/>
    <w:rsid w:val="00F1718C"/>
    <w:rsid w:val="00F27F3D"/>
    <w:rsid w:val="00F34212"/>
    <w:rsid w:val="00F42866"/>
    <w:rsid w:val="00F61DAA"/>
    <w:rsid w:val="00F64F55"/>
    <w:rsid w:val="00F654A1"/>
    <w:rsid w:val="00F96C36"/>
    <w:rsid w:val="00F97DFB"/>
    <w:rsid w:val="00FA60D2"/>
    <w:rsid w:val="00FB559D"/>
    <w:rsid w:val="00FE0863"/>
    <w:rsid w:val="00FE1A58"/>
    <w:rsid w:val="00FF3C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A5D7CAA"/>
  <w15:chartTrackingRefBased/>
  <w15:docId w15:val="{99AE361F-7CDB-4FA2-A2B5-5593AC3DE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after="0" w:line="240" w:lineRule="auto"/>
      <w:jc w:val="center"/>
    </w:pPr>
  </w:style>
  <w:style w:type="paragraph" w:styleId="Header">
    <w:name w:val="header"/>
    <w:basedOn w:val="Normal"/>
    <w:link w:val="HeaderChar"/>
    <w:uiPriority w:val="99"/>
    <w:unhideWhenUsed/>
    <w:rsid w:val="00C6554A"/>
    <w:pPr>
      <w:spacing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1B71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ris\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0</TotalTime>
  <Pages>17</Pages>
  <Words>1807</Words>
  <Characters>10305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Williams</dc:creator>
  <cp:keywords/>
  <dc:description/>
  <cp:lastModifiedBy>Chris Williams</cp:lastModifiedBy>
  <cp:revision>2</cp:revision>
  <dcterms:created xsi:type="dcterms:W3CDTF">2019-05-02T12:21:00Z</dcterms:created>
  <dcterms:modified xsi:type="dcterms:W3CDTF">2019-05-02T12:21:00Z</dcterms:modified>
</cp:coreProperties>
</file>