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12.xml"/>
  <Override ContentType="application/vnd.openxmlformats-officedocument.wordprocessingml.footer+xml" PartName="/word/footer2.xml"/>
  <Override ContentType="application/vnd.openxmlformats-officedocument.wordprocessingml.footer+xml" PartName="/word/footer10.xml"/>
  <Override ContentType="application/vnd.openxmlformats-officedocument.wordprocessingml.footer+xml" PartName="/word/footer11.xml"/>
  <Override ContentType="application/vnd.openxmlformats-officedocument.wordprocessingml.footer+xml" PartName="/word/footer1.xml"/>
  <Override ContentType="application/vnd.openxmlformats-officedocument.wordprocessingml.footer+xml" PartName="/word/footer6.xml"/>
  <Override ContentType="application/vnd.openxmlformats-officedocument.wordprocessingml.footer+xml" PartName="/word/footer7.xml"/>
  <Override ContentType="application/vnd.openxmlformats-officedocument.wordprocessingml.footer+xml" PartName="/word/footer5.xml"/>
  <Override ContentType="application/vnd.openxmlformats-officedocument.wordprocessingml.footer+xml" PartName="/word/footer8.xml"/>
  <Override ContentType="application/vnd.openxmlformats-officedocument.wordprocessingml.footer+xml" PartName="/word/footer9.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8.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9.xml"/>
  <Override ContentType="application/vnd.openxmlformats-officedocument.wordprocessingml.header+xml" PartName="/word/header12.xml"/>
  <Override ContentType="application/vnd.openxmlformats-officedocument.wordprocessingml.header+xml" PartName="/word/header10.xml"/>
  <Override ContentType="application/vnd.openxmlformats-officedocument.wordprocessingml.header+xml" PartName="/word/header11.xml"/>
  <Override ContentType="application/vnd.openxmlformats-officedocument.wordprocessingml.header+xml" PartName="/word/header1.xml"/>
  <Override ContentType="application/vnd.openxmlformats-officedocument.wordprocessingml.header+xml" PartName="/word/header4.xml"/>
  <Override ContentType="application/vnd.openxmlformats-officedocument.wordprocessingml.header+xml" PartName="/word/header7.xml"/>
  <Override ContentType="application/vnd.openxmlformats-officedocument.wordprocessingml.header+xml" PartName="/word/header6.xml"/>
  <Override ContentType="application/vnd.openxmlformats-officedocument.wordprocessingml.header+xml" PartName="/word/header5.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right="237"/>
        <w:rPr/>
      </w:pPr>
      <w:r w:rsidDel="00000000" w:rsidR="00000000" w:rsidRPr="00000000">
        <w:rPr>
          <w:rtl w:val="0"/>
        </w:rPr>
      </w:r>
    </w:p>
    <w:p w:rsidR="00000000" w:rsidDel="00000000" w:rsidP="00000000" w:rsidRDefault="00000000" w:rsidRPr="00000000" w14:paraId="00000002">
      <w:pPr>
        <w:ind w:right="237"/>
        <w:rPr/>
      </w:pPr>
      <w:r w:rsidDel="00000000" w:rsidR="00000000" w:rsidRPr="00000000">
        <w:rPr/>
        <w:drawing>
          <wp:inline distB="0" distT="0" distL="0" distR="0">
            <wp:extent cx="2045368" cy="714179"/>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045368" cy="714179"/>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ind w:right="237"/>
        <w:rPr/>
      </w:pPr>
      <w:r w:rsidDel="00000000" w:rsidR="00000000" w:rsidRPr="00000000">
        <w:rPr>
          <w:rtl w:val="0"/>
        </w:rPr>
      </w:r>
    </w:p>
    <w:p w:rsidR="00000000" w:rsidDel="00000000" w:rsidP="00000000" w:rsidRDefault="00000000" w:rsidRPr="00000000" w14:paraId="00000004">
      <w:pPr>
        <w:ind w:right="237"/>
        <w:rPr/>
      </w:pPr>
      <w:r w:rsidDel="00000000" w:rsidR="00000000" w:rsidRPr="00000000">
        <w:rPr>
          <w:rtl w:val="0"/>
        </w:rPr>
      </w:r>
    </w:p>
    <w:p w:rsidR="00000000" w:rsidDel="00000000" w:rsidP="00000000" w:rsidRDefault="00000000" w:rsidRPr="00000000" w14:paraId="00000005">
      <w:pPr>
        <w:ind w:right="237"/>
        <w:rPr>
          <w:b w:val="1"/>
          <w:sz w:val="36"/>
          <w:szCs w:val="36"/>
        </w:rPr>
      </w:pPr>
      <w:r w:rsidDel="00000000" w:rsidR="00000000" w:rsidRPr="00000000">
        <w:rPr>
          <w:b w:val="1"/>
          <w:sz w:val="36"/>
          <w:szCs w:val="36"/>
          <w:rtl w:val="0"/>
        </w:rPr>
        <w:t xml:space="preserve">BSc (Hons) Professional Police Practice </w:t>
      </w:r>
    </w:p>
    <w:p w:rsidR="00000000" w:rsidDel="00000000" w:rsidP="00000000" w:rsidRDefault="00000000" w:rsidRPr="00000000" w14:paraId="00000006">
      <w:pPr>
        <w:ind w:right="237"/>
        <w:rPr>
          <w:b w:val="1"/>
          <w:sz w:val="44"/>
          <w:szCs w:val="44"/>
        </w:rPr>
      </w:pPr>
      <w:r w:rsidDel="00000000" w:rsidR="00000000" w:rsidRPr="00000000">
        <w:rPr>
          <w:rtl w:val="0"/>
        </w:rPr>
      </w:r>
    </w:p>
    <w:p w:rsidR="00000000" w:rsidDel="00000000" w:rsidP="00000000" w:rsidRDefault="00000000" w:rsidRPr="00000000" w14:paraId="00000007">
      <w:pPr>
        <w:ind w:right="237"/>
        <w:rPr>
          <w:b w:val="1"/>
          <w:sz w:val="44"/>
          <w:szCs w:val="44"/>
        </w:rPr>
      </w:pPr>
      <w:r w:rsidDel="00000000" w:rsidR="00000000" w:rsidRPr="00000000">
        <w:rPr>
          <w:b w:val="1"/>
          <w:sz w:val="44"/>
          <w:szCs w:val="44"/>
          <w:rtl w:val="0"/>
        </w:rPr>
        <w:t xml:space="preserve">LEVEL 6 - 40 Credits</w:t>
      </w:r>
    </w:p>
    <w:p w:rsidR="00000000" w:rsidDel="00000000" w:rsidP="00000000" w:rsidRDefault="00000000" w:rsidRPr="00000000" w14:paraId="00000008">
      <w:pPr>
        <w:ind w:right="237"/>
        <w:rPr>
          <w:b w:val="1"/>
          <w:sz w:val="44"/>
          <w:szCs w:val="44"/>
        </w:rPr>
      </w:pPr>
      <w:r w:rsidDel="00000000" w:rsidR="00000000" w:rsidRPr="00000000">
        <w:rPr>
          <w:rtl w:val="0"/>
        </w:rPr>
      </w:r>
    </w:p>
    <w:p w:rsidR="00000000" w:rsidDel="00000000" w:rsidP="00000000" w:rsidRDefault="00000000" w:rsidRPr="00000000" w14:paraId="00000009">
      <w:pPr>
        <w:ind w:right="237"/>
        <w:rPr>
          <w:b w:val="1"/>
          <w:i w:val="1"/>
          <w:sz w:val="40"/>
          <w:szCs w:val="40"/>
          <w:highlight w:val="yellow"/>
        </w:rPr>
      </w:pPr>
      <w:r w:rsidDel="00000000" w:rsidR="00000000" w:rsidRPr="00000000">
        <w:rPr>
          <w:b w:val="1"/>
          <w:sz w:val="40"/>
          <w:szCs w:val="40"/>
          <w:rtl w:val="0"/>
        </w:rPr>
        <w:t xml:space="preserve">Workbook title: Competency Based Workbook 5 (PCDA) </w:t>
      </w:r>
      <w:r w:rsidDel="00000000" w:rsidR="00000000" w:rsidRPr="00000000">
        <w:rPr>
          <w:rtl w:val="0"/>
        </w:rPr>
      </w:r>
    </w:p>
    <w:p w:rsidR="00000000" w:rsidDel="00000000" w:rsidP="00000000" w:rsidRDefault="00000000" w:rsidRPr="00000000" w14:paraId="0000000A">
      <w:pPr>
        <w:ind w:right="237"/>
        <w:rPr>
          <w:b w:val="1"/>
          <w:i w:val="1"/>
          <w:sz w:val="40"/>
          <w:szCs w:val="40"/>
        </w:rPr>
      </w:pPr>
      <w:r w:rsidDel="00000000" w:rsidR="00000000" w:rsidRPr="00000000">
        <w:rPr>
          <w:b w:val="1"/>
          <w:sz w:val="40"/>
          <w:szCs w:val="40"/>
          <w:rtl w:val="0"/>
        </w:rPr>
        <w:t xml:space="preserve">12 elements 10000 Words - BMPF</w:t>
      </w:r>
      <w:r w:rsidDel="00000000" w:rsidR="00000000" w:rsidRPr="00000000">
        <w:rPr>
          <w:b w:val="1"/>
          <w:i w:val="1"/>
          <w:sz w:val="40"/>
          <w:szCs w:val="40"/>
          <w:rtl w:val="0"/>
        </w:rPr>
        <w:t xml:space="preserve"> 6000D</w:t>
      </w:r>
    </w:p>
    <w:p w:rsidR="00000000" w:rsidDel="00000000" w:rsidP="00000000" w:rsidRDefault="00000000" w:rsidRPr="00000000" w14:paraId="0000000B">
      <w:pPr>
        <w:ind w:right="237"/>
        <w:rPr>
          <w:b w:val="1"/>
          <w:sz w:val="36"/>
          <w:szCs w:val="36"/>
        </w:rPr>
      </w:pPr>
      <w:r w:rsidDel="00000000" w:rsidR="00000000" w:rsidRPr="00000000">
        <w:rPr>
          <w:rtl w:val="0"/>
        </w:rPr>
      </w:r>
    </w:p>
    <w:p w:rsidR="00000000" w:rsidDel="00000000" w:rsidP="00000000" w:rsidRDefault="00000000" w:rsidRPr="00000000" w14:paraId="0000000C">
      <w:pPr>
        <w:ind w:right="237"/>
        <w:rPr>
          <w:b w:val="1"/>
          <w:sz w:val="36"/>
          <w:szCs w:val="36"/>
        </w:rPr>
      </w:pPr>
      <w:r w:rsidDel="00000000" w:rsidR="00000000" w:rsidRPr="00000000">
        <w:rPr>
          <w:b w:val="1"/>
          <w:sz w:val="36"/>
          <w:szCs w:val="36"/>
          <w:rtl w:val="0"/>
        </w:rPr>
        <w:t xml:space="preserve">(SOUTH WALES POLICE, GWENT POLICE AND UWTSD)</w:t>
      </w:r>
    </w:p>
    <w:p w:rsidR="00000000" w:rsidDel="00000000" w:rsidP="00000000" w:rsidRDefault="00000000" w:rsidRPr="00000000" w14:paraId="0000000D">
      <w:pPr>
        <w:ind w:right="237"/>
        <w:rPr>
          <w:b w:val="1"/>
          <w:sz w:val="44"/>
          <w:szCs w:val="44"/>
        </w:rPr>
      </w:pPr>
      <w:r w:rsidDel="00000000" w:rsidR="00000000" w:rsidRPr="00000000">
        <w:rPr>
          <w:rtl w:val="0"/>
        </w:rPr>
      </w:r>
    </w:p>
    <w:p w:rsidR="00000000" w:rsidDel="00000000" w:rsidP="00000000" w:rsidRDefault="00000000" w:rsidRPr="00000000" w14:paraId="0000000E">
      <w:pPr>
        <w:ind w:right="237"/>
        <w:rPr>
          <w:b w:val="1"/>
          <w:sz w:val="44"/>
          <w:szCs w:val="44"/>
        </w:rPr>
      </w:pPr>
      <w:r w:rsidDel="00000000" w:rsidR="00000000" w:rsidRPr="00000000">
        <w:rPr>
          <w:rtl w:val="0"/>
        </w:rPr>
      </w:r>
    </w:p>
    <w:tbl>
      <w:tblPr>
        <w:tblStyle w:val="Table1"/>
        <w:tblW w:w="850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00"/>
        <w:tblGridChange w:id="0">
          <w:tblGrid>
            <w:gridCol w:w="8500"/>
          </w:tblGrid>
        </w:tblGridChange>
      </w:tblGrid>
      <w:tr>
        <w:trPr>
          <w:cantSplit w:val="0"/>
          <w:tblHeader w:val="0"/>
        </w:trPr>
        <w:tc>
          <w:tcPr>
            <w:shd w:fill="auto" w:val="clear"/>
          </w:tcPr>
          <w:p w:rsidR="00000000" w:rsidDel="00000000" w:rsidP="00000000" w:rsidRDefault="00000000" w:rsidRPr="00000000" w14:paraId="0000000F">
            <w:pPr>
              <w:ind w:right="237"/>
              <w:rPr>
                <w:b w:val="1"/>
                <w:sz w:val="32"/>
                <w:szCs w:val="32"/>
              </w:rPr>
            </w:pPr>
            <w:r w:rsidDel="00000000" w:rsidR="00000000" w:rsidRPr="00000000">
              <w:rPr>
                <w:b w:val="1"/>
                <w:sz w:val="32"/>
                <w:szCs w:val="32"/>
                <w:rtl w:val="0"/>
              </w:rPr>
              <w:t xml:space="preserve">Learner name: James Barrett</w:t>
            </w:r>
          </w:p>
          <w:p w:rsidR="00000000" w:rsidDel="00000000" w:rsidP="00000000" w:rsidRDefault="00000000" w:rsidRPr="00000000" w14:paraId="00000010">
            <w:pPr>
              <w:ind w:right="237"/>
              <w:rPr>
                <w:b w:val="1"/>
                <w:sz w:val="32"/>
                <w:szCs w:val="32"/>
              </w:rPr>
            </w:pPr>
            <w:r w:rsidDel="00000000" w:rsidR="00000000" w:rsidRPr="00000000">
              <w:rPr>
                <w:rtl w:val="0"/>
              </w:rPr>
            </w:r>
          </w:p>
          <w:p w:rsidR="00000000" w:rsidDel="00000000" w:rsidP="00000000" w:rsidRDefault="00000000" w:rsidRPr="00000000" w14:paraId="00000011">
            <w:pPr>
              <w:ind w:right="237"/>
              <w:rPr>
                <w:b w:val="1"/>
                <w:sz w:val="32"/>
                <w:szCs w:val="32"/>
              </w:rPr>
            </w:pPr>
            <w:r w:rsidDel="00000000" w:rsidR="00000000" w:rsidRPr="00000000">
              <w:rPr>
                <w:b w:val="1"/>
                <w:sz w:val="32"/>
                <w:szCs w:val="32"/>
                <w:rtl w:val="0"/>
              </w:rPr>
              <w:t xml:space="preserve">Learner’s University Registration Number: 1816016</w:t>
            </w:r>
          </w:p>
          <w:p w:rsidR="00000000" w:rsidDel="00000000" w:rsidP="00000000" w:rsidRDefault="00000000" w:rsidRPr="00000000" w14:paraId="00000012">
            <w:pPr>
              <w:ind w:right="237"/>
              <w:rPr>
                <w:b w:val="1"/>
                <w:sz w:val="32"/>
                <w:szCs w:val="32"/>
              </w:rPr>
            </w:pPr>
            <w:r w:rsidDel="00000000" w:rsidR="00000000" w:rsidRPr="00000000">
              <w:rPr>
                <w:rtl w:val="0"/>
              </w:rPr>
            </w:r>
          </w:p>
          <w:p w:rsidR="00000000" w:rsidDel="00000000" w:rsidP="00000000" w:rsidRDefault="00000000" w:rsidRPr="00000000" w14:paraId="00000013">
            <w:pPr>
              <w:ind w:right="237"/>
              <w:rPr>
                <w:b w:val="1"/>
                <w:sz w:val="32"/>
                <w:szCs w:val="32"/>
              </w:rPr>
            </w:pPr>
            <w:r w:rsidDel="00000000" w:rsidR="00000000" w:rsidRPr="00000000">
              <w:rPr>
                <w:rtl w:val="0"/>
              </w:rPr>
            </w:r>
          </w:p>
        </w:tc>
      </w:tr>
    </w:tbl>
    <w:p w:rsidR="00000000" w:rsidDel="00000000" w:rsidP="00000000" w:rsidRDefault="00000000" w:rsidRPr="00000000" w14:paraId="00000014">
      <w:pPr>
        <w:ind w:right="237"/>
        <w:rPr>
          <w:b w:val="1"/>
          <w:sz w:val="36"/>
          <w:szCs w:val="36"/>
        </w:rPr>
      </w:pPr>
      <w:r w:rsidDel="00000000" w:rsidR="00000000" w:rsidRPr="00000000">
        <w:rPr>
          <w:rtl w:val="0"/>
        </w:rPr>
      </w:r>
    </w:p>
    <w:p w:rsidR="00000000" w:rsidDel="00000000" w:rsidP="00000000" w:rsidRDefault="00000000" w:rsidRPr="00000000" w14:paraId="00000015">
      <w:pPr>
        <w:ind w:right="237"/>
        <w:rPr>
          <w:b w:val="1"/>
          <w:sz w:val="36"/>
          <w:szCs w:val="36"/>
        </w:rPr>
      </w:pPr>
      <w:r w:rsidDel="00000000" w:rsidR="00000000" w:rsidRPr="00000000">
        <w:rPr>
          <w:rtl w:val="0"/>
        </w:rPr>
      </w:r>
    </w:p>
    <w:p w:rsidR="00000000" w:rsidDel="00000000" w:rsidP="00000000" w:rsidRDefault="00000000" w:rsidRPr="00000000" w14:paraId="00000016">
      <w:pPr>
        <w:ind w:right="237"/>
        <w:rPr>
          <w:b w:val="1"/>
          <w:sz w:val="36"/>
          <w:szCs w:val="36"/>
        </w:rPr>
      </w:pPr>
      <w:r w:rsidDel="00000000" w:rsidR="00000000" w:rsidRPr="00000000">
        <w:rPr>
          <w:rtl w:val="0"/>
        </w:rPr>
      </w:r>
    </w:p>
    <w:p w:rsidR="00000000" w:rsidDel="00000000" w:rsidP="00000000" w:rsidRDefault="00000000" w:rsidRPr="00000000" w14:paraId="00000017">
      <w:pPr>
        <w:ind w:right="237"/>
        <w:rPr>
          <w:b w:val="1"/>
          <w:sz w:val="40"/>
          <w:szCs w:val="40"/>
        </w:rPr>
      </w:pPr>
      <w:r w:rsidDel="00000000" w:rsidR="00000000" w:rsidRPr="00000000">
        <w:rPr>
          <w:b w:val="1"/>
          <w:sz w:val="40"/>
          <w:szCs w:val="40"/>
          <w:rtl w:val="0"/>
        </w:rPr>
        <w:t xml:space="preserve">FACULTY OF BUSINESS AND MANAGEMENT</w:t>
      </w:r>
    </w:p>
    <w:p w:rsidR="00000000" w:rsidDel="00000000" w:rsidP="00000000" w:rsidRDefault="00000000" w:rsidRPr="00000000" w14:paraId="00000018">
      <w:pPr>
        <w:ind w:right="237"/>
        <w:rPr>
          <w:b w:val="1"/>
          <w:sz w:val="40"/>
          <w:szCs w:val="40"/>
        </w:rPr>
      </w:pPr>
      <w:r w:rsidDel="00000000" w:rsidR="00000000" w:rsidRPr="00000000">
        <w:rPr>
          <w:b w:val="1"/>
          <w:sz w:val="40"/>
          <w:szCs w:val="40"/>
          <w:rtl w:val="0"/>
        </w:rPr>
        <w:t xml:space="preserve">PUBLIC SERVICE PROGRAMME</w:t>
      </w:r>
    </w:p>
    <w:p w:rsidR="00000000" w:rsidDel="00000000" w:rsidP="00000000" w:rsidRDefault="00000000" w:rsidRPr="00000000" w14:paraId="00000019">
      <w:pPr>
        <w:ind w:right="237"/>
        <w:rPr>
          <w:b w:val="1"/>
          <w:i w:val="1"/>
        </w:rPr>
      </w:pPr>
      <w:r w:rsidDel="00000000" w:rsidR="00000000" w:rsidRPr="00000000">
        <w:rPr>
          <w:rtl w:val="0"/>
        </w:rPr>
      </w:r>
    </w:p>
    <w:p w:rsidR="00000000" w:rsidDel="00000000" w:rsidP="00000000" w:rsidRDefault="00000000" w:rsidRPr="00000000" w14:paraId="0000001A">
      <w:pPr>
        <w:ind w:right="237"/>
        <w:rPr>
          <w:b w:val="1"/>
          <w:i w:val="1"/>
        </w:rPr>
      </w:pPr>
      <w:r w:rsidDel="00000000" w:rsidR="00000000" w:rsidRPr="00000000">
        <w:rPr>
          <w:b w:val="1"/>
          <w:i w:val="1"/>
          <w:rtl w:val="0"/>
        </w:rPr>
        <w:t xml:space="preserve">Module title: Professional Police Practice 3 (PCDA) BMPF 6000D</w:t>
      </w:r>
    </w:p>
    <w:p w:rsidR="00000000" w:rsidDel="00000000" w:rsidP="00000000" w:rsidRDefault="00000000" w:rsidRPr="00000000" w14:paraId="0000001B">
      <w:pPr>
        <w:ind w:right="237"/>
        <w:rPr>
          <w:b w:val="1"/>
          <w:sz w:val="36"/>
          <w:szCs w:val="36"/>
        </w:rPr>
      </w:pPr>
      <w:r w:rsidDel="00000000" w:rsidR="00000000" w:rsidRPr="00000000">
        <w:rPr>
          <w:rtl w:val="0"/>
        </w:rPr>
      </w:r>
    </w:p>
    <w:p w:rsidR="00000000" w:rsidDel="00000000" w:rsidP="00000000" w:rsidRDefault="00000000" w:rsidRPr="00000000" w14:paraId="0000001C">
      <w:pPr>
        <w:ind w:right="237"/>
        <w:rPr/>
      </w:pPr>
      <w:r w:rsidDel="00000000" w:rsidR="00000000" w:rsidRPr="00000000">
        <w:br w:type="page"/>
      </w:r>
      <w:r w:rsidDel="00000000" w:rsidR="00000000" w:rsidRPr="00000000">
        <w:rPr>
          <w:rtl w:val="0"/>
        </w:rPr>
      </w:r>
    </w:p>
    <w:p w:rsidR="00000000" w:rsidDel="00000000" w:rsidP="00000000" w:rsidRDefault="00000000" w:rsidRPr="00000000" w14:paraId="0000001D">
      <w:pPr>
        <w:ind w:right="237"/>
        <w:jc w:val="center"/>
        <w:rPr>
          <w:b w:val="1"/>
        </w:rPr>
      </w:pPr>
      <w:r w:rsidDel="00000000" w:rsidR="00000000" w:rsidRPr="00000000">
        <w:rPr>
          <w:b w:val="1"/>
          <w:rtl w:val="0"/>
        </w:rPr>
        <w:t xml:space="preserve">Task 1</w:t>
      </w:r>
    </w:p>
    <w:p w:rsidR="00000000" w:rsidDel="00000000" w:rsidP="00000000" w:rsidRDefault="00000000" w:rsidRPr="00000000" w14:paraId="0000001E">
      <w:pPr>
        <w:ind w:right="237"/>
        <w:jc w:val="both"/>
        <w:rPr>
          <w:b w:val="1"/>
        </w:rPr>
      </w:pPr>
      <w:r w:rsidDel="00000000" w:rsidR="00000000" w:rsidRPr="00000000">
        <w:rPr>
          <w:rtl w:val="0"/>
        </w:rPr>
      </w:r>
    </w:p>
    <w:p w:rsidR="00000000" w:rsidDel="00000000" w:rsidP="00000000" w:rsidRDefault="00000000" w:rsidRPr="00000000" w14:paraId="0000001F">
      <w:pPr>
        <w:ind w:right="237"/>
        <w:jc w:val="both"/>
        <w:rPr>
          <w:b w:val="1"/>
        </w:rPr>
      </w:pPr>
      <w:r w:rsidDel="00000000" w:rsidR="00000000" w:rsidRPr="00000000">
        <w:rPr>
          <w:b w:val="1"/>
          <w:rtl w:val="0"/>
        </w:rPr>
        <w:t xml:space="preserve">Relevant areas of the National Policing Curriculum: </w:t>
      </w:r>
    </w:p>
    <w:p w:rsidR="00000000" w:rsidDel="00000000" w:rsidP="00000000" w:rsidRDefault="00000000" w:rsidRPr="00000000" w14:paraId="00000020">
      <w:pPr>
        <w:spacing w:line="259" w:lineRule="auto"/>
        <w:rPr/>
      </w:pPr>
      <w:r w:rsidDel="00000000" w:rsidR="00000000" w:rsidRPr="00000000">
        <w:rPr>
          <w:b w:val="1"/>
          <w:rtl w:val="0"/>
        </w:rPr>
        <w:t xml:space="preserve">Understanding the Police Officer Role.</w:t>
      </w:r>
      <w:r w:rsidDel="00000000" w:rsidR="00000000" w:rsidRPr="00000000">
        <w:rPr>
          <w:rtl w:val="0"/>
        </w:rPr>
      </w:r>
    </w:p>
    <w:p w:rsidR="00000000" w:rsidDel="00000000" w:rsidP="00000000" w:rsidRDefault="00000000" w:rsidRPr="00000000" w14:paraId="00000021">
      <w:pPr>
        <w:ind w:right="237"/>
        <w:jc w:val="both"/>
        <w:rPr>
          <w:b w:val="1"/>
        </w:rPr>
      </w:pPr>
      <w:r w:rsidDel="00000000" w:rsidR="00000000" w:rsidRPr="00000000">
        <w:rPr>
          <w:rtl w:val="0"/>
        </w:rPr>
      </w:r>
    </w:p>
    <w:p w:rsidR="00000000" w:rsidDel="00000000" w:rsidP="00000000" w:rsidRDefault="00000000" w:rsidRPr="00000000" w14:paraId="00000022">
      <w:pPr>
        <w:spacing w:line="259" w:lineRule="auto"/>
        <w:rPr/>
      </w:pPr>
      <w:r w:rsidDel="00000000" w:rsidR="00000000" w:rsidRPr="00000000">
        <w:rPr>
          <w:rtl w:val="0"/>
        </w:rPr>
        <w:t xml:space="preserve">You must choose a policing incident in which you played a significant role with an offender/service user/victim and reflect on what happened.  </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4472c4"/>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ind w:right="237"/>
        <w:jc w:val="both"/>
        <w:rPr>
          <w:i w:val="1"/>
        </w:rPr>
      </w:pPr>
      <w:r w:rsidDel="00000000" w:rsidR="00000000" w:rsidRPr="00000000">
        <w:rPr>
          <w:rtl w:val="0"/>
        </w:rPr>
      </w:r>
    </w:p>
    <w:tbl>
      <w:tblPr>
        <w:tblStyle w:val="Table2"/>
        <w:tblW w:w="906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67"/>
        <w:tblGridChange w:id="0">
          <w:tblGrid>
            <w:gridCol w:w="9067"/>
          </w:tblGrid>
        </w:tblGridChange>
      </w:tblGrid>
      <w:tr>
        <w:trPr>
          <w:cantSplit w:val="0"/>
          <w:tblHeader w:val="0"/>
        </w:trPr>
        <w:tc>
          <w:tcPr>
            <w:shd w:fill="auto" w:val="clear"/>
          </w:tcPr>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spacing w:line="259" w:lineRule="auto"/>
              <w:rPr>
                <w:b w:val="1"/>
              </w:rPr>
            </w:pPr>
            <w:r w:rsidDel="00000000" w:rsidR="00000000" w:rsidRPr="00000000">
              <w:rPr>
                <w:rtl w:val="0"/>
              </w:rPr>
              <w:t xml:space="preserve">Critically evaluate the strategic role of the College of Police in professionalising policing in the U.K.</w:t>
            </w:r>
            <w:r w:rsidDel="00000000" w:rsidR="00000000" w:rsidRPr="00000000">
              <w:rPr>
                <w:rtl w:val="0"/>
              </w:rPr>
            </w:r>
          </w:p>
          <w:p w:rsidR="00000000" w:rsidDel="00000000" w:rsidP="00000000" w:rsidRDefault="00000000" w:rsidRPr="00000000" w14:paraId="00000027">
            <w:pPr>
              <w:spacing w:line="259" w:lineRule="auto"/>
              <w:rPr/>
            </w:pPr>
            <w:r w:rsidDel="00000000" w:rsidR="00000000" w:rsidRPr="00000000">
              <w:rPr>
                <w:rtl w:val="0"/>
              </w:rPr>
            </w:r>
          </w:p>
          <w:p w:rsidR="00000000" w:rsidDel="00000000" w:rsidP="00000000" w:rsidRDefault="00000000" w:rsidRPr="00000000" w14:paraId="00000028">
            <w:pPr>
              <w:spacing w:line="259" w:lineRule="auto"/>
              <w:rPr/>
            </w:pPr>
            <w:r w:rsidDel="00000000" w:rsidR="00000000" w:rsidRPr="00000000">
              <w:rPr>
                <w:rtl w:val="0"/>
              </w:rPr>
              <w:t xml:space="preserve">Evidence how you are working to fulfil the role of a modern professional police officer now that you are in your final year of probation.</w:t>
            </w:r>
          </w:p>
          <w:p w:rsidR="00000000" w:rsidDel="00000000" w:rsidP="00000000" w:rsidRDefault="00000000" w:rsidRPr="00000000" w14:paraId="00000029">
            <w:pPr>
              <w:spacing w:line="259" w:lineRule="auto"/>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Critically reflect upon how your final year of probation has seen your role as a police officer change. </w:t>
            </w:r>
          </w:p>
          <w:p w:rsidR="00000000" w:rsidDel="00000000" w:rsidP="00000000" w:rsidRDefault="00000000" w:rsidRPr="00000000" w14:paraId="0000002B">
            <w:pPr>
              <w:spacing w:line="259" w:lineRule="auto"/>
              <w:rPr/>
            </w:pPr>
            <w:r w:rsidDel="00000000" w:rsidR="00000000" w:rsidRPr="00000000">
              <w:rPr>
                <w:rtl w:val="0"/>
              </w:rPr>
            </w:r>
          </w:p>
          <w:p w:rsidR="00000000" w:rsidDel="00000000" w:rsidP="00000000" w:rsidRDefault="00000000" w:rsidRPr="00000000" w14:paraId="0000002C">
            <w:pPr>
              <w:spacing w:line="259" w:lineRule="auto"/>
              <w:rPr/>
            </w:pPr>
            <w:r w:rsidDel="00000000" w:rsidR="00000000" w:rsidRPr="00000000">
              <w:rPr>
                <w:rtl w:val="0"/>
              </w:rPr>
            </w:r>
          </w:p>
          <w:p w:rsidR="00000000" w:rsidDel="00000000" w:rsidP="00000000" w:rsidRDefault="00000000" w:rsidRPr="00000000" w14:paraId="0000002D">
            <w:pPr>
              <w:spacing w:line="259" w:lineRule="auto"/>
              <w:rPr>
                <w:i w:val="1"/>
              </w:rPr>
            </w:pPr>
            <w:r w:rsidDel="00000000" w:rsidR="00000000" w:rsidRPr="00000000">
              <w:rPr>
                <w:i w:val="1"/>
                <w:rtl w:val="0"/>
              </w:rPr>
              <w:t xml:space="preserve">Consider the strategic Policing requirement, Policing Vision 2025, the Workforce Transformation 2018 and the College of Policing’s 5 Year Strategy.</w:t>
            </w:r>
          </w:p>
          <w:p w:rsidR="00000000" w:rsidDel="00000000" w:rsidP="00000000" w:rsidRDefault="00000000" w:rsidRPr="00000000" w14:paraId="0000002E">
            <w:pPr>
              <w:rPr>
                <w:highlight w:val="yellow"/>
              </w:rPr>
            </w:pPr>
            <w:r w:rsidDel="00000000" w:rsidR="00000000" w:rsidRPr="00000000">
              <w:rPr>
                <w:rtl w:val="0"/>
              </w:rPr>
            </w:r>
          </w:p>
          <w:p w:rsidR="00000000" w:rsidDel="00000000" w:rsidP="00000000" w:rsidRDefault="00000000" w:rsidRPr="00000000" w14:paraId="0000002F">
            <w:pPr>
              <w:spacing w:line="259" w:lineRule="auto"/>
              <w:rPr/>
            </w:pPr>
            <w:r w:rsidDel="00000000" w:rsidR="00000000" w:rsidRPr="00000000">
              <w:rPr>
                <w:rtl w:val="0"/>
              </w:rPr>
            </w:r>
          </w:p>
          <w:p w:rsidR="00000000" w:rsidDel="00000000" w:rsidP="00000000" w:rsidRDefault="00000000" w:rsidRPr="00000000" w14:paraId="00000030">
            <w:pPr>
              <w:ind w:right="237"/>
              <w:jc w:val="both"/>
              <w:rPr>
                <w:b w:val="1"/>
              </w:rPr>
            </w:pPr>
            <w:r w:rsidDel="00000000" w:rsidR="00000000" w:rsidRPr="00000000">
              <w:rPr>
                <w:rtl w:val="0"/>
              </w:rPr>
            </w:r>
          </w:p>
          <w:p w:rsidR="00000000" w:rsidDel="00000000" w:rsidP="00000000" w:rsidRDefault="00000000" w:rsidRPr="00000000" w14:paraId="00000031">
            <w:pPr>
              <w:ind w:right="237"/>
              <w:jc w:val="both"/>
              <w:rPr>
                <w:i w:val="1"/>
              </w:rPr>
            </w:pPr>
            <w:r w:rsidDel="00000000" w:rsidR="00000000" w:rsidRPr="00000000">
              <w:rPr>
                <w:i w:val="1"/>
                <w:rtl w:val="0"/>
              </w:rPr>
              <w:t xml:space="preserve">2500 words (+/- 10%: include your actual word count at the end of each section)</w:t>
            </w:r>
          </w:p>
        </w:tc>
      </w:tr>
    </w:tbl>
    <w:p w:rsidR="00000000" w:rsidDel="00000000" w:rsidP="00000000" w:rsidRDefault="00000000" w:rsidRPr="00000000" w14:paraId="00000032">
      <w:pPr>
        <w:ind w:right="237"/>
        <w:jc w:val="both"/>
        <w:rPr>
          <w:b w:val="1"/>
        </w:rPr>
      </w:pPr>
      <w:r w:rsidDel="00000000" w:rsidR="00000000" w:rsidRPr="00000000">
        <w:rPr>
          <w:rtl w:val="0"/>
        </w:rPr>
      </w:r>
    </w:p>
    <w:p w:rsidR="00000000" w:rsidDel="00000000" w:rsidP="00000000" w:rsidRDefault="00000000" w:rsidRPr="00000000" w14:paraId="00000033">
      <w:pPr>
        <w:ind w:right="237"/>
        <w:jc w:val="both"/>
        <w:rPr>
          <w:b w:val="1"/>
        </w:rPr>
      </w:pPr>
      <w:r w:rsidDel="00000000" w:rsidR="00000000" w:rsidRPr="00000000">
        <w:rPr>
          <w:b w:val="1"/>
          <w:rtl w:val="0"/>
        </w:rPr>
        <w:t xml:space="preserve">ANSWER:</w:t>
      </w:r>
    </w:p>
    <w:p w:rsidR="00000000" w:rsidDel="00000000" w:rsidP="00000000" w:rsidRDefault="00000000" w:rsidRPr="00000000" w14:paraId="00000034">
      <w:pPr>
        <w:ind w:right="237"/>
        <w:jc w:val="both"/>
        <w:rPr/>
      </w:pPr>
      <w:r w:rsidDel="00000000" w:rsidR="00000000" w:rsidRPr="00000000">
        <w:rPr>
          <w:rtl w:val="0"/>
        </w:rPr>
      </w:r>
    </w:p>
    <w:p w:rsidR="00000000" w:rsidDel="00000000" w:rsidP="00000000" w:rsidRDefault="00000000" w:rsidRPr="00000000" w14:paraId="00000035">
      <w:pPr>
        <w:ind w:right="237"/>
        <w:jc w:val="both"/>
        <w:rPr>
          <w:rFonts w:ascii="Arial" w:cs="Arial" w:eastAsia="Arial" w:hAnsi="Arial"/>
        </w:rPr>
      </w:pPr>
      <w:r w:rsidDel="00000000" w:rsidR="00000000" w:rsidRPr="00000000">
        <w:rPr>
          <w:rFonts w:ascii="Arial" w:cs="Arial" w:eastAsia="Arial" w:hAnsi="Arial"/>
          <w:rtl w:val="0"/>
        </w:rPr>
        <w:t xml:space="preserve">Within this essay I will be critically evaluating the strategic role of the College of Policing and their role in professionalising policing in the U.K.I will be looking to evidence how I am currently working to fulfil the role of a modern professional police officer now that I have reached my final year of probation. Furthermore, I will be critically reflecting upon how my final year of probation has seen my role as a police officer change.</w:t>
      </w:r>
    </w:p>
    <w:p w:rsidR="00000000" w:rsidDel="00000000" w:rsidP="00000000" w:rsidRDefault="00000000" w:rsidRPr="00000000" w14:paraId="00000036">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37">
      <w:pPr>
        <w:ind w:right="237"/>
        <w:jc w:val="both"/>
        <w:rPr>
          <w:rFonts w:ascii="Arial" w:cs="Arial" w:eastAsia="Arial" w:hAnsi="Arial"/>
          <w:highlight w:val="white"/>
        </w:rPr>
      </w:pPr>
      <w:r w:rsidDel="00000000" w:rsidR="00000000" w:rsidRPr="00000000">
        <w:rPr>
          <w:rFonts w:ascii="Arial" w:cs="Arial" w:eastAsia="Arial" w:hAnsi="Arial"/>
          <w:rtl w:val="0"/>
        </w:rPr>
        <w:t xml:space="preserve">To better understand the College of Policing’s role in professionalising the police we first need to look at and consider the National Police Chiefs’ Council’s Policing Vision 2025. “This Policing Vision 2025 sets out our plan for policing over the next ten years. It will shape decisions around transformation and how we use our resources to help to keep people safe and provide an effective, accessible and value for money service that can be trusted. This Vision comes from the service itself. It must inspire officers, staff and volunteers, as much as police and crime commissioners and chief constables and of course the public as a whole.”</w:t>
      </w:r>
      <w:r w:rsidDel="00000000" w:rsidR="00000000" w:rsidRPr="00000000">
        <w:rPr>
          <w:rFonts w:ascii="Arial" w:cs="Arial" w:eastAsia="Arial" w:hAnsi="Arial"/>
          <w:highlight w:val="white"/>
          <w:rtl w:val="0"/>
        </w:rPr>
        <w:t xml:space="preserve"> (National Police Chiefs’ Council, 2021). The Policing Vision also states “</w:t>
      </w:r>
      <w:r w:rsidDel="00000000" w:rsidR="00000000" w:rsidRPr="00000000">
        <w:rPr>
          <w:rFonts w:ascii="Arial" w:cs="Arial" w:eastAsia="Arial" w:hAnsi="Arial"/>
          <w:rtl w:val="0"/>
        </w:rPr>
        <w:t xml:space="preserve">The service provided is critically reliant on the quality of its people. It needs to be delivered by a professional workforce equipped with the skills and capabilities necessary for policing in the 21st century.” </w:t>
      </w:r>
      <w:r w:rsidDel="00000000" w:rsidR="00000000" w:rsidRPr="00000000">
        <w:rPr>
          <w:rFonts w:ascii="Arial" w:cs="Arial" w:eastAsia="Arial" w:hAnsi="Arial"/>
          <w:highlight w:val="white"/>
          <w:rtl w:val="0"/>
        </w:rPr>
        <w:t xml:space="preserve">(National Police Chiefs’ Council, 2021). This is just a small amount taken from the vision, however, it details the belief that the police force needs to become more professional and be able to tackle the new modern challenges of the current era. Policing has moved away from the traditional methods of ‘catching bad guy’s’ and modern day police officers are faced with a multitude of challenges, including mental health, medical emergencies, social services and technological based crime, to name a few. Modern police officers have to be able to adapt to a multitude of situations and scenarios and must be able to act in a professional manner throughout their duties both in and out of work. But for an officer to deal with these complex scenarios they will rely on training and better understanding of these areas. </w:t>
      </w:r>
    </w:p>
    <w:p w:rsidR="00000000" w:rsidDel="00000000" w:rsidP="00000000" w:rsidRDefault="00000000" w:rsidRPr="00000000" w14:paraId="00000038">
      <w:pPr>
        <w:ind w:right="237"/>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39">
      <w:pPr>
        <w:ind w:right="237"/>
        <w:jc w:val="both"/>
        <w:rPr>
          <w:rFonts w:ascii="Arial" w:cs="Arial" w:eastAsia="Arial" w:hAnsi="Arial"/>
          <w:highlight w:val="white"/>
        </w:rPr>
      </w:pPr>
      <w:r w:rsidDel="00000000" w:rsidR="00000000" w:rsidRPr="00000000">
        <w:rPr>
          <w:rFonts w:ascii="Arial" w:cs="Arial" w:eastAsia="Arial" w:hAnsi="Arial"/>
          <w:highlight w:val="white"/>
          <w:rtl w:val="0"/>
        </w:rPr>
        <w:t xml:space="preserve">To develop a professional workforce the College of Policing has introduced a professional training framework for all police officers and staff. This will be delivered with a curriculum of operational training and theoretical education. The aims of the training will include addressing a deficiency in recognition of the level at which police officers operate whilst ensuring that the needs of forces and expectations of the service are met, as outlines in the Policing Vision 2025. The College of Policing state that this new system has been implemented due to the older method of recruitment not being able to keep pace “</w:t>
      </w:r>
      <w:r w:rsidDel="00000000" w:rsidR="00000000" w:rsidRPr="00000000">
        <w:rPr>
          <w:rFonts w:ascii="Arial" w:cs="Arial" w:eastAsia="Arial" w:hAnsi="Arial"/>
          <w:rtl w:val="0"/>
        </w:rPr>
        <w:t xml:space="preserve">with the demands of frontline policing. A newly-recruited constable must acquire and apply high levels of professional knowledge to a range of challenging situations, across increasingly complex and diverse communities. The service has expressed concern that IPLDP does not cover all the knowledge and skills that new officers need. Other public sector organisations, that policing often works alongside, are moving to a professional footing, with learning programmes and entry requirements that reflect the level at which their personnel are required to operate”. </w:t>
      </w:r>
      <w:r w:rsidDel="00000000" w:rsidR="00000000" w:rsidRPr="00000000">
        <w:rPr>
          <w:rFonts w:ascii="Arial" w:cs="Arial" w:eastAsia="Arial" w:hAnsi="Arial"/>
          <w:highlight w:val="white"/>
          <w:rtl w:val="0"/>
        </w:rPr>
        <w:t xml:space="preserve">(College of Policing, 2021). As stated earlier in this essay, police officers must now deal with a range of far more complex scenarios than traditional policing, this is what the College of Policing are hoping to tackle, with better education for officers. In my own personal reflection, I do agree with this. From my own personal experiences I am working closely with partner agencies and dealing with a lot of ‘non-police’ calls, such as, mental health and medical emergencies. This means that I need a far broader range of knowledge in fields outside of the police and in the importance of sharing information to allow me to effectively deal with these scenarios. I do believe that the education has provided me with a better understanding of calls such as this and has allowed me to deal with them appropriately.</w:t>
      </w:r>
    </w:p>
    <w:p w:rsidR="00000000" w:rsidDel="00000000" w:rsidP="00000000" w:rsidRDefault="00000000" w:rsidRPr="00000000" w14:paraId="0000003A">
      <w:pPr>
        <w:ind w:right="237"/>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3B">
      <w:pPr>
        <w:ind w:right="237"/>
        <w:jc w:val="both"/>
        <w:rPr>
          <w:rFonts w:ascii="Arial" w:cs="Arial" w:eastAsia="Arial" w:hAnsi="Arial"/>
          <w:highlight w:val="white"/>
        </w:rPr>
      </w:pPr>
      <w:r w:rsidDel="00000000" w:rsidR="00000000" w:rsidRPr="00000000">
        <w:rPr>
          <w:rFonts w:ascii="Arial" w:cs="Arial" w:eastAsia="Arial" w:hAnsi="Arial"/>
          <w:highlight w:val="white"/>
          <w:rtl w:val="0"/>
        </w:rPr>
        <w:t xml:space="preserve">The College of Policing state the following, “</w:t>
      </w:r>
      <w:r w:rsidDel="00000000" w:rsidR="00000000" w:rsidRPr="00000000">
        <w:rPr>
          <w:rFonts w:ascii="Arial" w:cs="Arial" w:eastAsia="Arial" w:hAnsi="Arial"/>
          <w:rtl w:val="0"/>
        </w:rPr>
        <w:t xml:space="preserve">We need to use targeted initiatives to ensure our forces reflect the communities that we serve. And we need to ensure that our communications are clear – you do not need a degree to join the police.</w:t>
      </w:r>
      <w:r w:rsidDel="00000000" w:rsidR="00000000" w:rsidRPr="00000000">
        <w:rPr>
          <w:rFonts w:ascii="Arial" w:cs="Arial" w:eastAsia="Arial" w:hAnsi="Arial"/>
          <w:highlight w:val="white"/>
          <w:rtl w:val="0"/>
        </w:rPr>
        <w:t xml:space="preserve">” (College of Policing, 2021). Whilst I understand this statement I do not necessarily agree with it from my own reflective experience. I work in an incredibly poverty stricken area that suffers greatly with un-employment and lack of education. From dealing with members of the community myself, the general public in my area does not take kindly to the idea of such an educated police force, with the impression that the police officers may think they are better than them. In my own experience, members of this community react better to an officer with more life experience, who can relate to the troubles that they are dealing with. Members of the public have previously stated to me that they miss the days of the old local ‘bobby’ who was from the area, that they knew and could trust, and in my opinion, this would be a more reflective workforce. I also disagree with the second half of the above statement. Whilst you do not need to have a degree to join the police. You must be able to achieve one. This meaning being able to complete a high volume of difficult academic work whilst trying to maintain a very challenging, time-consuming and stressful full-time job. I feel like this statement makes it appear as any person could easily join the police when in fact it is harder than it has ever been.</w:t>
      </w:r>
    </w:p>
    <w:p w:rsidR="00000000" w:rsidDel="00000000" w:rsidP="00000000" w:rsidRDefault="00000000" w:rsidRPr="00000000" w14:paraId="0000003C">
      <w:pPr>
        <w:ind w:right="237"/>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3D">
      <w:pPr>
        <w:ind w:right="237"/>
        <w:jc w:val="both"/>
        <w:rPr>
          <w:rFonts w:ascii="Arial" w:cs="Arial" w:eastAsia="Arial" w:hAnsi="Arial"/>
        </w:rPr>
      </w:pPr>
      <w:r w:rsidDel="00000000" w:rsidR="00000000" w:rsidRPr="00000000">
        <w:rPr>
          <w:rFonts w:ascii="Arial" w:cs="Arial" w:eastAsia="Arial" w:hAnsi="Arial"/>
          <w:highlight w:val="white"/>
          <w:rtl w:val="0"/>
        </w:rPr>
        <w:t xml:space="preserve">Whilst I have provided my reflective comments concerning the above it is still clear to see that the College of Policing is striving to create a professional workforce that serves and represents its communities. As I have stated above the new education strategy has provided me and other students with knowledge and confidence when dealing with more complex incidents. At times I have seen student officers providing their knowledge to very experienced officers which have also helped with their work and helped to improve and educate the team as a whole. I think that the issues I have raised mostly relate to this being such a new idea. It is clear that the workforce needs to be educated but it is also imperative that this is balanced with practical skills found in traditional policing. As such a new idea, it will of course take time to iron out the issues and find what works and what could be improved. The College of Policing has already confirmed that they will continue to monitor and improve this process. They state: “</w:t>
      </w:r>
      <w:r w:rsidDel="00000000" w:rsidR="00000000" w:rsidRPr="00000000">
        <w:rPr>
          <w:rFonts w:ascii="Arial" w:cs="Arial" w:eastAsia="Arial" w:hAnsi="Arial"/>
          <w:rtl w:val="0"/>
        </w:rPr>
        <w:t xml:space="preserve">Although not all forces have implemented the new programmes yet, there are already several lessons learned and positive steps forward that we can take. These include ongoing improvements that have previously been identified, as well as new initiatives to help support forces to make the transition to the new learning programmes.” (College of Policing, 2021).</w:t>
      </w:r>
    </w:p>
    <w:p w:rsidR="00000000" w:rsidDel="00000000" w:rsidP="00000000" w:rsidRDefault="00000000" w:rsidRPr="00000000" w14:paraId="0000003E">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3F">
      <w:pPr>
        <w:ind w:right="237"/>
        <w:jc w:val="both"/>
        <w:rPr>
          <w:rFonts w:ascii="Arial" w:cs="Arial" w:eastAsia="Arial" w:hAnsi="Arial"/>
        </w:rPr>
      </w:pPr>
      <w:r w:rsidDel="00000000" w:rsidR="00000000" w:rsidRPr="00000000">
        <w:rPr>
          <w:rFonts w:ascii="Arial" w:cs="Arial" w:eastAsia="Arial" w:hAnsi="Arial"/>
          <w:highlight w:val="white"/>
          <w:rtl w:val="0"/>
        </w:rPr>
        <w:t xml:space="preserve">Now that I am in the final year of my probation I have been striving to maintain the standards of professional behaviour, as set out in the Code of Ethics 2014. “</w:t>
      </w:r>
      <w:r w:rsidDel="00000000" w:rsidR="00000000" w:rsidRPr="00000000">
        <w:rPr>
          <w:rFonts w:ascii="Arial" w:cs="Arial" w:eastAsia="Arial" w:hAnsi="Arial"/>
          <w:rtl w:val="0"/>
        </w:rPr>
        <w:t xml:space="preserve">These standards reflect the expectations that the professional body and the public have of the behaviour of those working in policing. They originate from the Police (Conduct) Regulations 2012 (for police officers) and the Police Staff Council Joint Circular 54 (for police staff).” (College of Policing, 2021). These standards include Honesty and Integrity, Authority, Respect and Courtesy, Equality and Diversity, Use of Force, Orders and instructions, duties and responsibilities, Confidentiality, Fitness for work, Conduct, Challenging and reporting improper behaviour. I maintain these standards daily both inside and outside of work. I think that this I important as the public expect the police to act in the right way and do the right thing and may base their own decisions on what they witness police officers doing. I will continue to maintain these standards throughout my career as I find them fundamental to the framework of my role within the community and the police service.</w:t>
      </w:r>
    </w:p>
    <w:p w:rsidR="00000000" w:rsidDel="00000000" w:rsidP="00000000" w:rsidRDefault="00000000" w:rsidRPr="00000000" w14:paraId="00000040">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41">
      <w:pPr>
        <w:ind w:right="237"/>
        <w:jc w:val="both"/>
        <w:rPr>
          <w:rFonts w:ascii="Arial" w:cs="Arial" w:eastAsia="Arial" w:hAnsi="Arial"/>
        </w:rPr>
      </w:pPr>
      <w:r w:rsidDel="00000000" w:rsidR="00000000" w:rsidRPr="00000000">
        <w:rPr>
          <w:rFonts w:ascii="Arial" w:cs="Arial" w:eastAsia="Arial" w:hAnsi="Arial"/>
          <w:rtl w:val="0"/>
        </w:rPr>
        <w:t xml:space="preserve">My final role as a Police Officer has seen some dramatic changes. During my final year of probation, the world has undergone a devastating pandemic in the form of the Coronavirus. The pandemic has put a huge strain on emergency services, including less staff, more challenging calls and new types of calls. Whilst most people were ordered to isolate and work at home, emergency service workers continued to work tirelessly day and night to serve their communities. I recall the start of the pandemic where there was a huge increase in welfare calls that ambulances could not attend due to staffing levels. In turn, police attended and had to face new medical challenges along with the risks of infection. Once the virus took hold in the community it started spreading through officers on teams. This in turn caused whole response teams to be ordered home to isolate. There was a huge demand for overtime, with officers covering shifts and working longer hours. I personally also contracted the virus and had to work from home along with my wife who is also a Police Officer. Along with these challenges we faced changes in policies and legislation as the government began enforcing the isolations, I had to be able to quickly adapt to these changes over a short space of time. Another point that I noticed was that traditional crimes, such as, shoplifting, burglaries and violent crime decreased and as the pandemic continued on there was a significant increase in my area of domestic violence, mostly based on couples being isolated at home together for such long periods. How we dealt with calls also changed as more contact was being made via the phone and there was less face to face contact with the community and victims. This was a very challenging time for all of the officers that I worked with, myself included, as not only were we working more and getting more stressed but also we were on the frontline and with the highest risk of contracting the virus and then taking it home and spreading it to our families. One personal experience was with a colleague who contracted the virus. My colleague went home with no symptoms but passed the virus on to his vulnerable daughter who sadly passed away after a very short space of time. I have seen first-hand, how the virus has affected both my family and the families of the communities that I serve. I have also seen how it has changed my role significantly.</w:t>
      </w:r>
    </w:p>
    <w:p w:rsidR="00000000" w:rsidDel="00000000" w:rsidP="00000000" w:rsidRDefault="00000000" w:rsidRPr="00000000" w14:paraId="00000042">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43">
      <w:pPr>
        <w:ind w:right="237"/>
        <w:jc w:val="both"/>
        <w:rPr>
          <w:rFonts w:ascii="Arial" w:cs="Arial" w:eastAsia="Arial" w:hAnsi="Arial"/>
        </w:rPr>
      </w:pPr>
      <w:r w:rsidDel="00000000" w:rsidR="00000000" w:rsidRPr="00000000">
        <w:rPr>
          <w:rFonts w:ascii="Arial" w:cs="Arial" w:eastAsia="Arial" w:hAnsi="Arial"/>
          <w:rtl w:val="0"/>
        </w:rPr>
        <w:t xml:space="preserve">The College of Policing created the Policing Professional Framework for new constables. One of the personal qualities in this framework is openness for change. If there is one thing that the experiences of COVID-19 have taught me, is that I have to be ready to change at any point, not only at the low level of calls but also at the higher level of things such as a pandemic. As stated above, the pandemic saw a whole new piece of legislation brought in with new powers for the police for enforcing the government’s restrictions. The act is now known as the Coronavirus Act 2020. </w:t>
      </w:r>
      <w:r w:rsidDel="00000000" w:rsidR="00000000" w:rsidRPr="00000000">
        <w:rPr>
          <w:rFonts w:ascii="Arial" w:cs="Arial" w:eastAsia="Arial" w:hAnsi="Arial"/>
          <w:highlight w:val="white"/>
          <w:rtl w:val="0"/>
        </w:rPr>
        <w:t xml:space="preserve">(Coronavirus Act 2020, 2021).</w:t>
      </w:r>
      <w:r w:rsidDel="00000000" w:rsidR="00000000" w:rsidRPr="00000000">
        <w:rPr>
          <w:rFonts w:ascii="Arial" w:cs="Arial" w:eastAsia="Arial" w:hAnsi="Arial"/>
          <w:rtl w:val="0"/>
        </w:rPr>
        <w:t xml:space="preserve"> Openness to change means being positive about change and being able to adapt quickly whilst putting effort into the new ways of working. Being flexible to alternative approaches when problem-solving whilst taking innovative and creative approaches. </w:t>
      </w:r>
      <w:r w:rsidDel="00000000" w:rsidR="00000000" w:rsidRPr="00000000">
        <w:rPr>
          <w:rFonts w:ascii="Arial" w:cs="Arial" w:eastAsia="Arial" w:hAnsi="Arial"/>
          <w:highlight w:val="white"/>
          <w:rtl w:val="0"/>
        </w:rPr>
        <w:t xml:space="preserve">(Dorset Police, 2021). As stated earlier in this essay the pandemic saw greater demand and challenges within the police. One of these being how we dealt with calls. Officers had to revert to contacting victims on the phone and trying to deal with as many incidents as possible over the phone to reduce contact and the spread of the virus. This proved very difficult at times and a lot harder for the victims to express their emotions and feelings whilst giving statements over the phone. However, the community was most understanding as to the reasons for change and worked well with us to implement the changes. I think that upon reflection a negative to this experience is the value that can be had with a face to face conversation. Furthermore, the community likes to see officers in their areas regularly, as this makes them feel safe and comforted, however, this, in turn, was happening on a far less frequent basis due to officers trying to deal with as many calls as possible on the phone. One system that I developed personally to tackle this issue was to text the victim and then video call them. This way the victim could see me and see that they were speaking to an officer that was listening and cared about their problems. This again provided the face to face contact that the communities like and appreciate whilst being able to maintain social distancing to further protect each other and the community. The victims that I dealt with in this way were very happy and the idea proved a success which I then suggested to the rest of my team, this idea was utilised by my team throughout the pandemic. I think that this showed that I am open to change and able to be flexible about new ways of working. The pandemic has also shown me how quickly something can change on such a large scale, it has shown me how important it is to remain open to change throughout my career and not to get into one style of working. I will always be looking to provide the best possible service to the community that I serve as I think this is a fundamental value in the public's consent to policing.</w:t>
      </w:r>
      <w:r w:rsidDel="00000000" w:rsidR="00000000" w:rsidRPr="00000000">
        <w:rPr>
          <w:rtl w:val="0"/>
        </w:rPr>
      </w:r>
    </w:p>
    <w:p w:rsidR="00000000" w:rsidDel="00000000" w:rsidP="00000000" w:rsidRDefault="00000000" w:rsidRPr="00000000" w14:paraId="00000044">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45">
      <w:pPr>
        <w:ind w:right="237"/>
        <w:jc w:val="both"/>
        <w:rPr>
          <w:rFonts w:ascii="Arial" w:cs="Arial" w:eastAsia="Arial" w:hAnsi="Arial"/>
        </w:rPr>
      </w:pPr>
      <w:r w:rsidDel="00000000" w:rsidR="00000000" w:rsidRPr="00000000">
        <w:rPr>
          <w:rFonts w:ascii="Arial" w:cs="Arial" w:eastAsia="Arial" w:hAnsi="Arial"/>
          <w:rtl w:val="0"/>
        </w:rPr>
        <w:t xml:space="preserve">Word Count: 2,322</w:t>
      </w:r>
    </w:p>
    <w:p w:rsidR="00000000" w:rsidDel="00000000" w:rsidP="00000000" w:rsidRDefault="00000000" w:rsidRPr="00000000" w14:paraId="00000046">
      <w:pPr>
        <w:ind w:right="237"/>
        <w:jc w:val="both"/>
        <w:rPr>
          <w:highlight w:val="white"/>
        </w:rPr>
      </w:pPr>
      <w:r w:rsidDel="00000000" w:rsidR="00000000" w:rsidRPr="00000000">
        <w:rPr>
          <w:rtl w:val="0"/>
        </w:rPr>
      </w:r>
    </w:p>
    <w:p w:rsidR="00000000" w:rsidDel="00000000" w:rsidP="00000000" w:rsidRDefault="00000000" w:rsidRPr="00000000" w14:paraId="00000047">
      <w:pPr>
        <w:ind w:right="237"/>
        <w:jc w:val="both"/>
        <w:rPr/>
      </w:pPr>
      <w:r w:rsidDel="00000000" w:rsidR="00000000" w:rsidRPr="00000000">
        <w:rPr>
          <w:rtl w:val="0"/>
        </w:rPr>
      </w:r>
    </w:p>
    <w:p w:rsidR="00000000" w:rsidDel="00000000" w:rsidP="00000000" w:rsidRDefault="00000000" w:rsidRPr="00000000" w14:paraId="00000048">
      <w:pPr>
        <w:ind w:right="237"/>
        <w:jc w:val="both"/>
        <w:rPr/>
      </w:pPr>
      <w:r w:rsidDel="00000000" w:rsidR="00000000" w:rsidRPr="00000000">
        <w:rPr>
          <w:rtl w:val="0"/>
        </w:rPr>
      </w:r>
    </w:p>
    <w:p w:rsidR="00000000" w:rsidDel="00000000" w:rsidP="00000000" w:rsidRDefault="00000000" w:rsidRPr="00000000" w14:paraId="00000049">
      <w:pPr>
        <w:ind w:right="237"/>
        <w:jc w:val="both"/>
        <w:rPr/>
      </w:pPr>
      <w:r w:rsidDel="00000000" w:rsidR="00000000" w:rsidRPr="00000000">
        <w:rPr>
          <w:rtl w:val="0"/>
        </w:rPr>
      </w:r>
    </w:p>
    <w:p w:rsidR="00000000" w:rsidDel="00000000" w:rsidP="00000000" w:rsidRDefault="00000000" w:rsidRPr="00000000" w14:paraId="0000004A">
      <w:pPr>
        <w:ind w:right="237"/>
        <w:jc w:val="both"/>
        <w:rPr/>
      </w:pPr>
      <w:r w:rsidDel="00000000" w:rsidR="00000000" w:rsidRPr="00000000">
        <w:rPr>
          <w:rtl w:val="0"/>
        </w:rPr>
      </w:r>
    </w:p>
    <w:p w:rsidR="00000000" w:rsidDel="00000000" w:rsidP="00000000" w:rsidRDefault="00000000" w:rsidRPr="00000000" w14:paraId="0000004B">
      <w:pPr>
        <w:ind w:right="237"/>
        <w:jc w:val="both"/>
        <w:rPr/>
      </w:pPr>
      <w:r w:rsidDel="00000000" w:rsidR="00000000" w:rsidRPr="00000000">
        <w:rPr>
          <w:rtl w:val="0"/>
        </w:rPr>
      </w:r>
    </w:p>
    <w:p w:rsidR="00000000" w:rsidDel="00000000" w:rsidP="00000000" w:rsidRDefault="00000000" w:rsidRPr="00000000" w14:paraId="0000004C">
      <w:pPr>
        <w:ind w:right="237"/>
        <w:jc w:val="both"/>
        <w:rPr/>
      </w:pPr>
      <w:r w:rsidDel="00000000" w:rsidR="00000000" w:rsidRPr="00000000">
        <w:rPr>
          <w:rtl w:val="0"/>
        </w:rPr>
      </w:r>
    </w:p>
    <w:p w:rsidR="00000000" w:rsidDel="00000000" w:rsidP="00000000" w:rsidRDefault="00000000" w:rsidRPr="00000000" w14:paraId="0000004D">
      <w:pPr>
        <w:ind w:right="237"/>
        <w:jc w:val="both"/>
        <w:rPr/>
      </w:pPr>
      <w:r w:rsidDel="00000000" w:rsidR="00000000" w:rsidRPr="00000000">
        <w:rPr>
          <w:rtl w:val="0"/>
        </w:rPr>
      </w:r>
    </w:p>
    <w:p w:rsidR="00000000" w:rsidDel="00000000" w:rsidP="00000000" w:rsidRDefault="00000000" w:rsidRPr="00000000" w14:paraId="0000004E">
      <w:pPr>
        <w:ind w:right="237"/>
        <w:jc w:val="both"/>
        <w:rPr/>
      </w:pPr>
      <w:r w:rsidDel="00000000" w:rsidR="00000000" w:rsidRPr="00000000">
        <w:rPr>
          <w:rtl w:val="0"/>
        </w:rPr>
      </w:r>
    </w:p>
    <w:p w:rsidR="00000000" w:rsidDel="00000000" w:rsidP="00000000" w:rsidRDefault="00000000" w:rsidRPr="00000000" w14:paraId="0000004F">
      <w:pPr>
        <w:ind w:right="237"/>
        <w:jc w:val="both"/>
        <w:rPr/>
      </w:pPr>
      <w:r w:rsidDel="00000000" w:rsidR="00000000" w:rsidRPr="00000000">
        <w:rPr>
          <w:rtl w:val="0"/>
        </w:rPr>
      </w:r>
    </w:p>
    <w:p w:rsidR="00000000" w:rsidDel="00000000" w:rsidP="00000000" w:rsidRDefault="00000000" w:rsidRPr="00000000" w14:paraId="00000050">
      <w:pPr>
        <w:ind w:right="237"/>
        <w:jc w:val="both"/>
        <w:rPr/>
      </w:pPr>
      <w:r w:rsidDel="00000000" w:rsidR="00000000" w:rsidRPr="00000000">
        <w:rPr>
          <w:rtl w:val="0"/>
        </w:rPr>
      </w:r>
    </w:p>
    <w:p w:rsidR="00000000" w:rsidDel="00000000" w:rsidP="00000000" w:rsidRDefault="00000000" w:rsidRPr="00000000" w14:paraId="00000051">
      <w:pPr>
        <w:ind w:right="237"/>
        <w:jc w:val="both"/>
        <w:rPr/>
      </w:pPr>
      <w:r w:rsidDel="00000000" w:rsidR="00000000" w:rsidRPr="00000000">
        <w:rPr>
          <w:rtl w:val="0"/>
        </w:rPr>
      </w:r>
    </w:p>
    <w:p w:rsidR="00000000" w:rsidDel="00000000" w:rsidP="00000000" w:rsidRDefault="00000000" w:rsidRPr="00000000" w14:paraId="00000052">
      <w:pPr>
        <w:ind w:right="237"/>
        <w:jc w:val="both"/>
        <w:rPr/>
      </w:pPr>
      <w:r w:rsidDel="00000000" w:rsidR="00000000" w:rsidRPr="00000000">
        <w:rPr>
          <w:rtl w:val="0"/>
        </w:rPr>
      </w:r>
    </w:p>
    <w:p w:rsidR="00000000" w:rsidDel="00000000" w:rsidP="00000000" w:rsidRDefault="00000000" w:rsidRPr="00000000" w14:paraId="00000053">
      <w:pPr>
        <w:ind w:right="237"/>
        <w:jc w:val="both"/>
        <w:rPr/>
      </w:pPr>
      <w:r w:rsidDel="00000000" w:rsidR="00000000" w:rsidRPr="00000000">
        <w:rPr>
          <w:rtl w:val="0"/>
        </w:rPr>
      </w:r>
    </w:p>
    <w:p w:rsidR="00000000" w:rsidDel="00000000" w:rsidP="00000000" w:rsidRDefault="00000000" w:rsidRPr="00000000" w14:paraId="00000054">
      <w:pPr>
        <w:ind w:right="237"/>
        <w:jc w:val="both"/>
        <w:rPr/>
      </w:pPr>
      <w:r w:rsidDel="00000000" w:rsidR="00000000" w:rsidRPr="00000000">
        <w:rPr>
          <w:rtl w:val="0"/>
        </w:rPr>
      </w:r>
    </w:p>
    <w:p w:rsidR="00000000" w:rsidDel="00000000" w:rsidP="00000000" w:rsidRDefault="00000000" w:rsidRPr="00000000" w14:paraId="00000055">
      <w:pPr>
        <w:ind w:right="237"/>
        <w:jc w:val="both"/>
        <w:rPr/>
      </w:pPr>
      <w:r w:rsidDel="00000000" w:rsidR="00000000" w:rsidRPr="00000000">
        <w:rPr>
          <w:rtl w:val="0"/>
        </w:rPr>
      </w:r>
    </w:p>
    <w:p w:rsidR="00000000" w:rsidDel="00000000" w:rsidP="00000000" w:rsidRDefault="00000000" w:rsidRPr="00000000" w14:paraId="00000056">
      <w:pPr>
        <w:ind w:right="237"/>
        <w:jc w:val="both"/>
        <w:rPr/>
      </w:pPr>
      <w:r w:rsidDel="00000000" w:rsidR="00000000" w:rsidRPr="00000000">
        <w:rPr>
          <w:rtl w:val="0"/>
        </w:rPr>
      </w:r>
    </w:p>
    <w:p w:rsidR="00000000" w:rsidDel="00000000" w:rsidP="00000000" w:rsidRDefault="00000000" w:rsidRPr="00000000" w14:paraId="00000057">
      <w:pPr>
        <w:ind w:right="237"/>
        <w:jc w:val="both"/>
        <w:rPr/>
      </w:pPr>
      <w:r w:rsidDel="00000000" w:rsidR="00000000" w:rsidRPr="00000000">
        <w:rPr>
          <w:rtl w:val="0"/>
        </w:rPr>
      </w:r>
    </w:p>
    <w:p w:rsidR="00000000" w:rsidDel="00000000" w:rsidP="00000000" w:rsidRDefault="00000000" w:rsidRPr="00000000" w14:paraId="00000058">
      <w:pPr>
        <w:ind w:right="237"/>
        <w:jc w:val="both"/>
        <w:rPr/>
      </w:pPr>
      <w:r w:rsidDel="00000000" w:rsidR="00000000" w:rsidRPr="00000000">
        <w:rPr>
          <w:rtl w:val="0"/>
        </w:rPr>
      </w:r>
    </w:p>
    <w:p w:rsidR="00000000" w:rsidDel="00000000" w:rsidP="00000000" w:rsidRDefault="00000000" w:rsidRPr="00000000" w14:paraId="00000059">
      <w:pPr>
        <w:ind w:right="237"/>
        <w:jc w:val="both"/>
        <w:rPr/>
      </w:pPr>
      <w:r w:rsidDel="00000000" w:rsidR="00000000" w:rsidRPr="00000000">
        <w:rPr>
          <w:rtl w:val="0"/>
        </w:rPr>
      </w:r>
    </w:p>
    <w:p w:rsidR="00000000" w:rsidDel="00000000" w:rsidP="00000000" w:rsidRDefault="00000000" w:rsidRPr="00000000" w14:paraId="0000005A">
      <w:pPr>
        <w:ind w:right="237"/>
        <w:jc w:val="both"/>
        <w:rPr>
          <w:b w:val="1"/>
        </w:rPr>
        <w:sectPr>
          <w:headerReference r:id="rId7" w:type="default"/>
          <w:headerReference r:id="rId8" w:type="first"/>
          <w:headerReference r:id="rId9" w:type="even"/>
          <w:footerReference r:id="rId10" w:type="default"/>
          <w:footerReference r:id="rId11" w:type="first"/>
          <w:footerReference r:id="rId12" w:type="even"/>
          <w:pgSz w:h="16838" w:w="11906" w:orient="portrait"/>
          <w:pgMar w:bottom="1440" w:top="1440" w:left="1440" w:right="1440" w:header="720" w:footer="720"/>
          <w:pgNumType w:start="1"/>
          <w:titlePg w:val="1"/>
        </w:sectPr>
      </w:pP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22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Relevant areas of the National Policing Curriculum: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Communication Skills, Social Media, Communication Strategy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225"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You must choose a policing incident in which you played a significant role with an offender/service user/victim and reflect on what happened.  </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4472c4"/>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062">
            <w:pPr>
              <w:rPr>
                <w:sz w:val="18"/>
                <w:szCs w:val="18"/>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Critically evaluate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your experience of the use of social media as a means of informing and engaging with the community and promoting policy initiatives.</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Consider the force policy on using social media for professional information and engagement purposes. </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social media platforms are used by policing?</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are the benefits and risks of using social media?</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2500 words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(+/- 10%: include your actual word count at the end of each section)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6C">
            <w:pPr>
              <w:ind w:right="237"/>
              <w:jc w:val="both"/>
              <w:rPr/>
            </w:pPr>
            <w:r w:rsidDel="00000000" w:rsidR="00000000" w:rsidRPr="00000000">
              <w:rPr>
                <w:rtl w:val="0"/>
              </w:rPr>
            </w:r>
          </w:p>
        </w:tc>
      </w:tr>
    </w:tbl>
    <w:p w:rsidR="00000000" w:rsidDel="00000000" w:rsidP="00000000" w:rsidRDefault="00000000" w:rsidRPr="00000000" w14:paraId="0000006D">
      <w:pPr>
        <w:ind w:right="237"/>
        <w:jc w:val="both"/>
        <w:rPr/>
      </w:pPr>
      <w:r w:rsidDel="00000000" w:rsidR="00000000" w:rsidRPr="00000000">
        <w:rPr>
          <w:rtl w:val="0"/>
        </w:rPr>
      </w:r>
    </w:p>
    <w:p w:rsidR="00000000" w:rsidDel="00000000" w:rsidP="00000000" w:rsidRDefault="00000000" w:rsidRPr="00000000" w14:paraId="0000006E">
      <w:pPr>
        <w:ind w:right="237"/>
        <w:jc w:val="both"/>
        <w:rPr>
          <w:b w:val="1"/>
        </w:rPr>
      </w:pPr>
      <w:r w:rsidDel="00000000" w:rsidR="00000000" w:rsidRPr="00000000">
        <w:rPr>
          <w:b w:val="1"/>
          <w:rtl w:val="0"/>
        </w:rPr>
        <w:t xml:space="preserve">ANSWER:</w:t>
      </w:r>
    </w:p>
    <w:p w:rsidR="00000000" w:rsidDel="00000000" w:rsidP="00000000" w:rsidRDefault="00000000" w:rsidRPr="00000000" w14:paraId="0000006F">
      <w:pPr>
        <w:ind w:right="237"/>
        <w:jc w:val="both"/>
        <w:rPr/>
      </w:pPr>
      <w:r w:rsidDel="00000000" w:rsidR="00000000" w:rsidRPr="00000000">
        <w:rPr>
          <w:rtl w:val="0"/>
        </w:rPr>
      </w:r>
    </w:p>
    <w:p w:rsidR="00000000" w:rsidDel="00000000" w:rsidP="00000000" w:rsidRDefault="00000000" w:rsidRPr="00000000" w14:paraId="00000070">
      <w:pPr>
        <w:ind w:right="237"/>
        <w:jc w:val="both"/>
        <w:rPr>
          <w:rFonts w:ascii="Arial" w:cs="Arial" w:eastAsia="Arial" w:hAnsi="Arial"/>
        </w:rPr>
      </w:pPr>
      <w:r w:rsidDel="00000000" w:rsidR="00000000" w:rsidRPr="00000000">
        <w:rPr>
          <w:rFonts w:ascii="Arial" w:cs="Arial" w:eastAsia="Arial" w:hAnsi="Arial"/>
          <w:rtl w:val="0"/>
        </w:rPr>
        <w:t xml:space="preserve">Throughout this essay, I will be critically evaluating my experience of the use of social media as a means of informing and engaging with the community and promoting policy initiatives.</w:t>
      </w:r>
    </w:p>
    <w:p w:rsidR="00000000" w:rsidDel="00000000" w:rsidP="00000000" w:rsidRDefault="00000000" w:rsidRPr="00000000" w14:paraId="00000071">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72">
      <w:pPr>
        <w:ind w:right="237"/>
        <w:jc w:val="both"/>
        <w:rPr>
          <w:rFonts w:ascii="Arial" w:cs="Arial" w:eastAsia="Arial" w:hAnsi="Arial"/>
        </w:rPr>
      </w:pPr>
      <w:r w:rsidDel="00000000" w:rsidR="00000000" w:rsidRPr="00000000">
        <w:rPr>
          <w:rFonts w:ascii="Arial" w:cs="Arial" w:eastAsia="Arial" w:hAnsi="Arial"/>
          <w:rtl w:val="0"/>
        </w:rPr>
        <w:t xml:space="preserve">UK police forces began experimenting with social media in 2008. Its use was often initiated by individual officers, with varying degrees of official support (Crump, 2011). Since then the police service’s use of social media, including Twitter and Facebook, has grown substantially. The use of Social Media has enabled a new untraditional communication method, whereas pre-social media communication would be done via the television for example, but social media allows a two-way dialogue as the public can actively engage and communicate with staff and officers rather than just using the platform to provide information (The Police Foundation, 2021).</w:t>
      </w:r>
    </w:p>
    <w:p w:rsidR="00000000" w:rsidDel="00000000" w:rsidP="00000000" w:rsidRDefault="00000000" w:rsidRPr="00000000" w14:paraId="00000073">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74">
      <w:pPr>
        <w:ind w:right="237"/>
        <w:jc w:val="both"/>
        <w:rPr>
          <w:rFonts w:ascii="Arial" w:cs="Arial" w:eastAsia="Arial" w:hAnsi="Arial"/>
        </w:rPr>
      </w:pPr>
      <w:r w:rsidDel="00000000" w:rsidR="00000000" w:rsidRPr="00000000">
        <w:rPr>
          <w:rFonts w:ascii="Arial" w:cs="Arial" w:eastAsia="Arial" w:hAnsi="Arial"/>
          <w:rtl w:val="0"/>
        </w:rPr>
        <w:t xml:space="preserve">South Wales Police continually updates their force policy concerning social media. This has allowed South Wales Police to change how they communicate with the public by reaching a diverse audience locally, nationally and internationally. </w:t>
      </w:r>
    </w:p>
    <w:p w:rsidR="00000000" w:rsidDel="00000000" w:rsidP="00000000" w:rsidRDefault="00000000" w:rsidRPr="00000000" w14:paraId="00000075">
      <w:pPr>
        <w:ind w:right="237"/>
        <w:jc w:val="both"/>
        <w:rPr>
          <w:rFonts w:ascii="Arial" w:cs="Arial" w:eastAsia="Arial" w:hAnsi="Arial"/>
        </w:rPr>
      </w:pPr>
      <w:r w:rsidDel="00000000" w:rsidR="00000000" w:rsidRPr="00000000">
        <w:rPr>
          <w:rFonts w:ascii="Arial" w:cs="Arial" w:eastAsia="Arial" w:hAnsi="Arial"/>
          <w:rtl w:val="0"/>
        </w:rPr>
        <w:t xml:space="preserve">South Wales Police now has a presence on several digital platforms, aiming to inform/educate and change the behaviour of people in our communities and inform those interested/affected by local policing. Due to the increase of use in Social Media, it is not only a quick way to communicate with the public, but it is very effective and allows crucial information to be communicated quickly. For example, South Wales Police can post on social media immediately to update the public that there has been an incident, whereby the road has been closed. (South Wales Police, 2019)</w:t>
      </w:r>
    </w:p>
    <w:p w:rsidR="00000000" w:rsidDel="00000000" w:rsidP="00000000" w:rsidRDefault="00000000" w:rsidRPr="00000000" w14:paraId="00000076">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modern times I believe that it is vital that South Wales Police adapts to keep with the changing modern world, and how we communicate to our communities. By utilising social media, it allows South Wales Police to reach a large number of people quickly. Currently, South Wales Police uses Facebook, Twitter, Instagram, YouTube and LinkedIn to reach its audiences. (South Wales Police, 2019) By using these various platforms it can be positively used for </w:t>
      </w:r>
      <w:r w:rsidDel="00000000" w:rsidR="00000000" w:rsidRPr="00000000">
        <w:rPr>
          <w:rFonts w:ascii="Arial" w:cs="Arial" w:eastAsia="Arial" w:hAnsi="Arial"/>
          <w:rtl w:val="0"/>
        </w:rPr>
        <w:t xml:space="preserve">some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reasons including </w:t>
      </w:r>
      <w:r w:rsidDel="00000000" w:rsidR="00000000" w:rsidRPr="00000000">
        <w:rPr>
          <w:rFonts w:ascii="Arial" w:cs="Arial" w:eastAsia="Arial" w:hAnsi="Arial"/>
          <w:rtl w:val="0"/>
        </w:rPr>
        <w:t xml:space="preserve">promoting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our services, and how we can be contacted not just via the telephone. Also, it is utilised to promote operations that have been conducted, whilst also being used in the prevention and detection of crime. By using social media, it develops public confidence in the police, as the public gain an insight into the work that is completed daily by staff and officers within the Police. </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South Wales Police’s Twitter account (@swpolice) reaches approximately 11.3% of the adult population in South Wales and has the highest number of </w:t>
      </w:r>
      <w:r w:rsidDel="00000000" w:rsidR="00000000" w:rsidRPr="00000000">
        <w:rPr>
          <w:rFonts w:ascii="Arial" w:cs="Arial" w:eastAsia="Arial" w:hAnsi="Arial"/>
          <w:rtl w:val="0"/>
        </w:rPr>
        <w:t xml:space="preserve">engagements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of all of the South Wales Police accounts. Whereas the current engagement number for all force accounts is 4.3%. Also, in line with the Welsh language, South Wales Police created the Twitter account @HeddluDeCymru which is the corporate account for the Welsh Language, and this mirrors the content issued by @Swpolice (South Wales Police 2019).</w:t>
      </w:r>
    </w:p>
    <w:p w:rsidR="00000000" w:rsidDel="00000000" w:rsidP="00000000" w:rsidRDefault="00000000" w:rsidRPr="00000000" w14:paraId="0000007A">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7B">
      <w:pPr>
        <w:ind w:right="237"/>
        <w:jc w:val="both"/>
        <w:rPr>
          <w:rFonts w:ascii="Arial" w:cs="Arial" w:eastAsia="Arial" w:hAnsi="Arial"/>
        </w:rPr>
      </w:pPr>
      <w:r w:rsidDel="00000000" w:rsidR="00000000" w:rsidRPr="00000000">
        <w:rPr>
          <w:rFonts w:ascii="Arial" w:cs="Arial" w:eastAsia="Arial" w:hAnsi="Arial"/>
          <w:rtl w:val="0"/>
        </w:rPr>
        <w:t xml:space="preserve">Social media offers a way of connecting and engaging with the community and the public. It can be used as a way of gathering information and intelligence and can be used to distribute important information quickly to thousands of people. Because of its vast reach and growth, social media offers many opportunities to the police but not without its challenges. (The Police Foundation, 2021). “According to research by Ofcom (2014), 83 per cent of adults now go online and 55 per cent of the adult population has a current social networking site profile. 96 per cent of adults who use social media have a profile on Facebook, while three in ten have a profile on Twitter. 60 per cent of social media users, and 83 per cent of those aged 16-24, visit social media sites more than once a day.” (The Police Foundation, 2021).</w:t>
      </w:r>
    </w:p>
    <w:p w:rsidR="00000000" w:rsidDel="00000000" w:rsidP="00000000" w:rsidRDefault="00000000" w:rsidRPr="00000000" w14:paraId="0000007C">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7D">
      <w:pPr>
        <w:ind w:right="237"/>
        <w:jc w:val="both"/>
        <w:rPr>
          <w:rFonts w:ascii="Arial" w:cs="Arial" w:eastAsia="Arial" w:hAnsi="Arial"/>
        </w:rPr>
      </w:pPr>
      <w:r w:rsidDel="00000000" w:rsidR="00000000" w:rsidRPr="00000000">
        <w:rPr>
          <w:rFonts w:ascii="Arial" w:cs="Arial" w:eastAsia="Arial" w:hAnsi="Arial"/>
          <w:rtl w:val="0"/>
        </w:rPr>
        <w:t xml:space="preserve">When I worked for South Wales Police as a Community Support Officer I used to hold face to face meetings called PACT meetings. Within these meetings, I would discuss issues within the community with members of the community. The general demographic of the people attending the meetings were elderly or older members of the community and a usual turnout to the meeting would be less than 20 people. This is where social media can play a hugely important role. Social media can reach many different demographics and communities. People who are hard to reach and who would not usually attend a face to face meetings. In modern times, as stated above, most people use social media, most of those people being young persons. Therefore, social media can reach a much higher demographic, thus providing the police with the opportunity to be transparent and open with the public on a larger scale, building confidence and trust within the community. Social media could be just as important in the modern-day as the traditional officer walking the beat.</w:t>
      </w:r>
    </w:p>
    <w:p w:rsidR="00000000" w:rsidDel="00000000" w:rsidP="00000000" w:rsidRDefault="00000000" w:rsidRPr="00000000" w14:paraId="0000007E">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7F">
      <w:pPr>
        <w:ind w:right="237"/>
        <w:jc w:val="both"/>
        <w:rPr>
          <w:rFonts w:ascii="Arial" w:cs="Arial" w:eastAsia="Arial" w:hAnsi="Arial"/>
        </w:rPr>
      </w:pPr>
      <w:r w:rsidDel="00000000" w:rsidR="00000000" w:rsidRPr="00000000">
        <w:rPr>
          <w:rFonts w:ascii="Arial" w:cs="Arial" w:eastAsia="Arial" w:hAnsi="Arial"/>
          <w:rtl w:val="0"/>
        </w:rPr>
        <w:t xml:space="preserve">There are benefits to using Social Media due to the vast amounts of persons using it daily in the modern world, with companies and persons using it for various reasons. The use of social media is a tool that can break down barriers between the Police and the public, which is vitally important in modern policing as this goes back to the foundation and the start of Policing in the UK. As Policing in the UK was established from ‘Policing by Consent, which was developed from the nine principles and developed by the founder of the Metropolitan Police Sir Robert Peel. Policing by consent relates to public support for police services actions, and by utilising social media the Police can gain the consent of their followers and the public. (Greater London Authority 2021).</w:t>
      </w:r>
    </w:p>
    <w:p w:rsidR="00000000" w:rsidDel="00000000" w:rsidP="00000000" w:rsidRDefault="00000000" w:rsidRPr="00000000" w14:paraId="00000080">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81">
      <w:pPr>
        <w:ind w:right="237"/>
        <w:jc w:val="both"/>
        <w:rPr>
          <w:rFonts w:ascii="Arial" w:cs="Arial" w:eastAsia="Arial" w:hAnsi="Arial"/>
        </w:rPr>
      </w:pPr>
      <w:r w:rsidDel="00000000" w:rsidR="00000000" w:rsidRPr="00000000">
        <w:rPr>
          <w:rFonts w:ascii="Arial" w:cs="Arial" w:eastAsia="Arial" w:hAnsi="Arial"/>
          <w:rtl w:val="0"/>
        </w:rPr>
        <w:t xml:space="preserve">Social Media is highly beneficial as it allows the Police to engage with groups that are harder to reach, this includes engaging with a different demographic from those that would have traditionally attended a Public meeting such as “PACT Meetings”. For example, the younger generation has stated that they would contact the Police online, and this promotes positive engagement with different generations of the community (Knibbs 2013).</w:t>
      </w:r>
    </w:p>
    <w:p w:rsidR="00000000" w:rsidDel="00000000" w:rsidP="00000000" w:rsidRDefault="00000000" w:rsidRPr="00000000" w14:paraId="00000082">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83">
      <w:pPr>
        <w:ind w:right="237"/>
        <w:jc w:val="both"/>
        <w:rPr>
          <w:rFonts w:ascii="Arial" w:cs="Arial" w:eastAsia="Arial" w:hAnsi="Arial"/>
        </w:rPr>
      </w:pPr>
      <w:r w:rsidDel="00000000" w:rsidR="00000000" w:rsidRPr="00000000">
        <w:rPr>
          <w:rFonts w:ascii="Arial" w:cs="Arial" w:eastAsia="Arial" w:hAnsi="Arial"/>
          <w:rtl w:val="0"/>
        </w:rPr>
        <w:t xml:space="preserve">Currently, the way that the Police service uses its social media can be divided into three key areas, which are providing information, engagement and intelligence and investigation. All of these are important and are highly beneficial in the use of social media. </w:t>
      </w:r>
    </w:p>
    <w:p w:rsidR="00000000" w:rsidDel="00000000" w:rsidP="00000000" w:rsidRDefault="00000000" w:rsidRPr="00000000" w14:paraId="00000084">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85">
      <w:pPr>
        <w:ind w:right="237"/>
        <w:jc w:val="both"/>
        <w:rPr>
          <w:rFonts w:ascii="Arial" w:cs="Arial" w:eastAsia="Arial" w:hAnsi="Arial"/>
        </w:rPr>
      </w:pPr>
      <w:r w:rsidDel="00000000" w:rsidR="00000000" w:rsidRPr="00000000">
        <w:rPr>
          <w:rFonts w:ascii="Arial" w:cs="Arial" w:eastAsia="Arial" w:hAnsi="Arial"/>
          <w:rtl w:val="0"/>
        </w:rPr>
        <w:t xml:space="preserve">By providing information to the public it allows for information to be shared quickly, which can be utilised as a part of a campaign or vital information that is needed to be available easily and cheaply and this can be specifically targeted information. Having this information on a social media platform allows other users to share the information, which then reaches more people. For example, it allows the Police to post safety advice, missing persons or criminal activity (London Activity 2013).</w:t>
      </w:r>
    </w:p>
    <w:p w:rsidR="00000000" w:rsidDel="00000000" w:rsidP="00000000" w:rsidRDefault="00000000" w:rsidRPr="00000000" w14:paraId="00000086">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87">
      <w:pPr>
        <w:ind w:right="237"/>
        <w:jc w:val="both"/>
        <w:rPr>
          <w:rFonts w:ascii="Arial" w:cs="Arial" w:eastAsia="Arial" w:hAnsi="Arial"/>
        </w:rPr>
      </w:pPr>
      <w:r w:rsidDel="00000000" w:rsidR="00000000" w:rsidRPr="00000000">
        <w:rPr>
          <w:rFonts w:ascii="Arial" w:cs="Arial" w:eastAsia="Arial" w:hAnsi="Arial"/>
          <w:rtl w:val="0"/>
        </w:rPr>
        <w:t xml:space="preserve">Also, engagement is essential as it provides the link with the Police and the public, and allow barriers to be broken down, whilst building relationships with different members of the public and different community groups. Social media allows the public to believe that South Wales Police is accessible as an organisation, and allows officers to show the ‘Human side’ of policing and day to day incidents that occur in the communities of South Wales. It can also be used to show the complexity and demanding incidents of Policing (Police Foundation 2021). Social media can also be used to promote health and well-being within officers and staff, as the force will post success stories or celebration of officers which highlights their good work and efforts. This can give the officers and staff a morale boost into their everyday work and role, whilst feeling appreciated for their hard work.</w:t>
      </w:r>
    </w:p>
    <w:p w:rsidR="00000000" w:rsidDel="00000000" w:rsidP="00000000" w:rsidRDefault="00000000" w:rsidRPr="00000000" w14:paraId="00000088">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89">
      <w:pPr>
        <w:ind w:right="237"/>
        <w:jc w:val="both"/>
        <w:rPr>
          <w:rFonts w:ascii="Arial" w:cs="Arial" w:eastAsia="Arial" w:hAnsi="Arial"/>
        </w:rPr>
      </w:pPr>
      <w:r w:rsidDel="00000000" w:rsidR="00000000" w:rsidRPr="00000000">
        <w:rPr>
          <w:rFonts w:ascii="Arial" w:cs="Arial" w:eastAsia="Arial" w:hAnsi="Arial"/>
          <w:rtl w:val="0"/>
        </w:rPr>
        <w:t xml:space="preserve">Thirdly, intelligence and investigations is a process that allows the Police force to gain valuable information and therefore intelligence from the local communities and utilise this for building evidence into a case, by monitoring the social media content (Police Foundation 2021). An example of this would be when the Police are appealing for witnesses or the whereabouts of suspects in investigations and they can ask the public for information. Whilst on the other hand, if there was an investigation into a missing person, the police can use the power of social media to locate the person or for information regarding their whereabouts or direction of travel. An example of this is, “In 2012 a post about a missing dog made by Barnet MPS on Twitter was ‘retweeted’ 52,820 times and the dog was subsequently returned as a result (ITV News, 2012).”</w:t>
      </w:r>
    </w:p>
    <w:p w:rsidR="00000000" w:rsidDel="00000000" w:rsidP="00000000" w:rsidRDefault="00000000" w:rsidRPr="00000000" w14:paraId="0000008A">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8B">
      <w:pPr>
        <w:ind w:right="237"/>
        <w:jc w:val="both"/>
        <w:rPr>
          <w:rFonts w:ascii="Arial" w:cs="Arial" w:eastAsia="Arial" w:hAnsi="Arial"/>
        </w:rPr>
      </w:pPr>
      <w:r w:rsidDel="00000000" w:rsidR="00000000" w:rsidRPr="00000000">
        <w:rPr>
          <w:rFonts w:ascii="Arial" w:cs="Arial" w:eastAsia="Arial" w:hAnsi="Arial"/>
          <w:rtl w:val="0"/>
        </w:rPr>
        <w:t xml:space="preserve">Also, the Police will utilise sites that have suspected criminality such as the ‘Black Web’ and sites that are used by criminals such as chat rooms used by sex offenders to target vulnerable victims. Every interaction with the internet is traceable, and scrolling through persons social media can allow the Police to obtain vital information on that person or even their associates. With online investigations, the police work in collaboration with the social media sites must detect and prevent crime for a safer environment for everyone (Police Foundation 2021).</w:t>
      </w:r>
    </w:p>
    <w:p w:rsidR="00000000" w:rsidDel="00000000" w:rsidP="00000000" w:rsidRDefault="00000000" w:rsidRPr="00000000" w14:paraId="0000008C">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8D">
      <w:pPr>
        <w:ind w:right="237"/>
        <w:jc w:val="both"/>
        <w:rPr>
          <w:rFonts w:ascii="Arial" w:cs="Arial" w:eastAsia="Arial" w:hAnsi="Arial"/>
        </w:rPr>
      </w:pPr>
      <w:r w:rsidDel="00000000" w:rsidR="00000000" w:rsidRPr="00000000">
        <w:rPr>
          <w:rFonts w:ascii="Arial" w:cs="Arial" w:eastAsia="Arial" w:hAnsi="Arial"/>
          <w:rtl w:val="0"/>
        </w:rPr>
        <w:t xml:space="preserve">Although in modern policing there are many benefits of utilising social media to engage, there are also many risks in communicating via this method. As the information placed on social media platforms needs to be relevant, whilst being sensitive and being aware of how this information can be misinterpreted which can be very damaging to the Police force with bad publicity or being portrayed incorrectly. This will also break down public relationships with the Police, and destroy public confidence. </w:t>
      </w:r>
    </w:p>
    <w:p w:rsidR="00000000" w:rsidDel="00000000" w:rsidP="00000000" w:rsidRDefault="00000000" w:rsidRPr="00000000" w14:paraId="0000008E">
      <w:pPr>
        <w:ind w:right="237"/>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8F">
      <w:pPr>
        <w:ind w:right="237"/>
        <w:jc w:val="both"/>
        <w:rPr>
          <w:rFonts w:ascii="Arial" w:cs="Arial" w:eastAsia="Arial" w:hAnsi="Arial"/>
        </w:rPr>
      </w:pPr>
      <w:r w:rsidDel="00000000" w:rsidR="00000000" w:rsidRPr="00000000">
        <w:rPr>
          <w:rFonts w:ascii="Arial" w:cs="Arial" w:eastAsia="Arial" w:hAnsi="Arial"/>
          <w:rtl w:val="0"/>
        </w:rPr>
        <w:t xml:space="preserve">Also, there is potential for mistakes to be made if the correct information is not provided, or if sensitive information is disclosed. As social media is very fast-moving, it makes it difficult to control and therefore any mistakes are immediately exposed to a large number of people, which can have a huge negative impact (Police Foundation 2021).</w:t>
      </w:r>
    </w:p>
    <w:p w:rsidR="00000000" w:rsidDel="00000000" w:rsidP="00000000" w:rsidRDefault="00000000" w:rsidRPr="00000000" w14:paraId="00000090">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91">
      <w:pPr>
        <w:ind w:right="237"/>
        <w:jc w:val="both"/>
        <w:rPr>
          <w:rFonts w:ascii="Arial" w:cs="Arial" w:eastAsia="Arial" w:hAnsi="Arial"/>
        </w:rPr>
      </w:pPr>
      <w:r w:rsidDel="00000000" w:rsidR="00000000" w:rsidRPr="00000000">
        <w:rPr>
          <w:rFonts w:ascii="Arial" w:cs="Arial" w:eastAsia="Arial" w:hAnsi="Arial"/>
          <w:rtl w:val="0"/>
        </w:rPr>
        <w:t xml:space="preserve">There is currently a huge risk to officers and staff that are actively encouraged to be present in social media photographs, which the public can see. This can have significant risks associated with their private life, whereby they could be the target of a criminal or organised crime group and could become victims through being exploited or their details including their address are located. This could be highly dangerous, and as such would discourage officers from being visible on social media platforms. </w:t>
      </w:r>
    </w:p>
    <w:p w:rsidR="00000000" w:rsidDel="00000000" w:rsidP="00000000" w:rsidRDefault="00000000" w:rsidRPr="00000000" w14:paraId="00000092">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93">
      <w:pPr>
        <w:ind w:right="237"/>
        <w:jc w:val="both"/>
        <w:rPr>
          <w:rFonts w:ascii="Arial" w:cs="Arial" w:eastAsia="Arial" w:hAnsi="Arial"/>
        </w:rPr>
      </w:pPr>
      <w:r w:rsidDel="00000000" w:rsidR="00000000" w:rsidRPr="00000000">
        <w:rPr>
          <w:rFonts w:ascii="Arial" w:cs="Arial" w:eastAsia="Arial" w:hAnsi="Arial"/>
          <w:rtl w:val="0"/>
        </w:rPr>
        <w:t xml:space="preserve">Also, if certain officers want to pursue a role within a certain department which requires their identity to be unknown this could be dangerous if their identity was then known, and this could hinder their career aspirations. As stated previously if an officer like myself wanted to follow their career aspirations and join the JFU – Joint firearms unit, and then progress into the counter-terrorism field and close protection, then for myself this could be extremely damaging to my career, and could then potentially put my family at risk too.</w:t>
      </w:r>
    </w:p>
    <w:p w:rsidR="00000000" w:rsidDel="00000000" w:rsidP="00000000" w:rsidRDefault="00000000" w:rsidRPr="00000000" w14:paraId="00000094">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95">
      <w:pPr>
        <w:ind w:right="237"/>
        <w:jc w:val="both"/>
        <w:rPr>
          <w:rFonts w:ascii="Arial" w:cs="Arial" w:eastAsia="Arial" w:hAnsi="Arial"/>
        </w:rPr>
      </w:pPr>
      <w:r w:rsidDel="00000000" w:rsidR="00000000" w:rsidRPr="00000000">
        <w:rPr>
          <w:rFonts w:ascii="Arial" w:cs="Arial" w:eastAsia="Arial" w:hAnsi="Arial"/>
          <w:rtl w:val="0"/>
        </w:rPr>
        <w:t xml:space="preserve">Due to the presence of officers and staff using social media, it is stated that “Police forces and PCCs should ensure they have appropriate mechanisms for monitoring and managing the reputational risks which the inappropriate use of social media present” (HMIC, 2012a).</w:t>
      </w:r>
    </w:p>
    <w:p w:rsidR="00000000" w:rsidDel="00000000" w:rsidP="00000000" w:rsidRDefault="00000000" w:rsidRPr="00000000" w14:paraId="00000096">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97">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98">
      <w:pPr>
        <w:ind w:right="237"/>
        <w:jc w:val="both"/>
        <w:rPr>
          <w:rFonts w:ascii="Arial" w:cs="Arial" w:eastAsia="Arial" w:hAnsi="Arial"/>
        </w:rPr>
      </w:pPr>
      <w:r w:rsidDel="00000000" w:rsidR="00000000" w:rsidRPr="00000000">
        <w:rPr>
          <w:rFonts w:ascii="Arial" w:cs="Arial" w:eastAsia="Arial" w:hAnsi="Arial"/>
          <w:rtl w:val="0"/>
        </w:rPr>
        <w:t xml:space="preserve">My personal experience of using social media in my current role as a front line police officer is extremely limited, as it is not something that is regularly done in my role. I have only used social media once in my two years of frontline policing, and this was because it was part of my portfolio that I had to complete for training. Besides this, I have never had any direct experience with it and have never witnessed any of my colleagues use social media. Further discussions with most of my colleagues revealed that they have never once used social media in their roles. This appears to be for a few reasons. Some officers such as myself have aspirations to join specialist teams such as firearms and other secretive teams, therefore, they do not want their identities and facial images spread over social media. Whilst all other officers don’t have any access to social media. Social media within the police is mostly controlled by the community policing teams, used as a platform to inform the community on recent events in the community and to help them understand what the officers in the area are doing. This is mostly done on Twitter, but frontline response officers don’t have access to this platform.</w:t>
      </w:r>
    </w:p>
    <w:p w:rsidR="00000000" w:rsidDel="00000000" w:rsidP="00000000" w:rsidRDefault="00000000" w:rsidRPr="00000000" w14:paraId="00000099">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9A">
      <w:pPr>
        <w:ind w:right="237"/>
        <w:jc w:val="both"/>
        <w:rPr>
          <w:rFonts w:ascii="Arial" w:cs="Arial" w:eastAsia="Arial" w:hAnsi="Arial"/>
        </w:rPr>
      </w:pPr>
      <w:r w:rsidDel="00000000" w:rsidR="00000000" w:rsidRPr="00000000">
        <w:rPr>
          <w:rFonts w:ascii="Arial" w:cs="Arial" w:eastAsia="Arial" w:hAnsi="Arial"/>
          <w:rtl w:val="0"/>
        </w:rPr>
        <w:t xml:space="preserve">My experience of using social media was during a routine mobile patrol whereby I located NOS canisters on the floor of a secluded area within my community. This area is known for young person’s attending late at night in vehicles. From the evidence that I located at the scene, it was clear that persons had been attending this location and using it to inhale NOS and other substances before driving away. This was not only a threat to roads policing but also an anti-social behaviour issue within the community. I decided that the best course of action would be to photograph the items and the location and create a social media post about the ongoing ASB in the area. I also included in the post that this location would now be routinely patrolled and monitored by officers whilst on duty. I believed that this would be a good way of encouraging the culprits from re-attending the area as there would be a high chance that they would see my post on social media. Furthermore, the post would also provide the community with belief that I was out looking after the community and dealing with the ongoing ASB issues. </w:t>
      </w:r>
    </w:p>
    <w:p w:rsidR="00000000" w:rsidDel="00000000" w:rsidP="00000000" w:rsidRDefault="00000000" w:rsidRPr="00000000" w14:paraId="0000009B">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9C">
      <w:pPr>
        <w:ind w:right="237"/>
        <w:jc w:val="both"/>
        <w:rPr>
          <w:rFonts w:ascii="Arial" w:cs="Arial" w:eastAsia="Arial" w:hAnsi="Arial"/>
        </w:rPr>
      </w:pPr>
      <w:r w:rsidDel="00000000" w:rsidR="00000000" w:rsidRPr="00000000">
        <w:rPr>
          <w:rFonts w:ascii="Arial" w:cs="Arial" w:eastAsia="Arial" w:hAnsi="Arial"/>
          <w:rtl w:val="0"/>
        </w:rPr>
        <w:t xml:space="preserve">Following my post, I continued to patrol the area and received good feedback from the community. Not only in comments on the post but also in person whilst patrolling. I felt like the post provided satisfaction to the public and transparency into what I was doing whilst on patrol, thus building trust and confidence in the communities of South Wales Police. As previously stated I did not post any photos of myself due to my future aspirations within the Police. However, I also received negative comments on the post, with members of the community writing comments such as ‘should be out catching real criminals. It was clear when writing the post that I would not please all of the audiences. However, it was also clear that my main target audience (the subjects) had seen the post and were now aware that I was out looking for them. This was evidenced as there were no further issues in the area, and local youths stopped using the area as a meetup. In conclusion, the post was successful and I got the outcome that I wanted.</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believe that Social Media is very crucial and keen in </w:t>
      </w:r>
      <w:r w:rsidDel="00000000" w:rsidR="00000000" w:rsidRPr="00000000">
        <w:rPr>
          <w:rFonts w:ascii="Arial" w:cs="Arial" w:eastAsia="Arial" w:hAnsi="Arial"/>
          <w:rtl w:val="0"/>
        </w:rPr>
        <w:t xml:space="preserve">modern-day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Policing, as stated above it allows South Wales Police and other forces to maintain a good relationship with different communities and the public. Due to the fluidity of social media, and how it is constantly changing and adapting it is vital that Policing does not get left behind, and in doing so is at the forefront of policing. However, in doing so there are many risks and hindrances of using social media which can </w:t>
      </w:r>
      <w:r w:rsidDel="00000000" w:rsidR="00000000" w:rsidRPr="00000000">
        <w:rPr>
          <w:rFonts w:ascii="Arial" w:cs="Arial" w:eastAsia="Arial" w:hAnsi="Arial"/>
          <w:rtl w:val="0"/>
        </w:rPr>
        <w:t xml:space="preserve">harm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Policing as the Public can perceive that the Police are not ‘Working’ or should be solving crime instead of posting photographs or other information online. </w:t>
      </w:r>
      <w:r w:rsidDel="00000000" w:rsidR="00000000" w:rsidRPr="00000000">
        <w:rPr>
          <w:rFonts w:ascii="Arial" w:cs="Arial" w:eastAsia="Arial" w:hAnsi="Arial"/>
          <w:rtl w:val="0"/>
        </w:rPr>
        <w:t xml:space="preserve">The use of social media by the police must be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carefully balanced and monitored at all times to ensure that the Police are striving to maintain a high professional standard along with clear transparency to the public to build confidence and trust.</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Word Count: 2,</w:t>
      </w:r>
      <w:r w:rsidDel="00000000" w:rsidR="00000000" w:rsidRPr="00000000">
        <w:rPr>
          <w:rFonts w:ascii="Arial" w:cs="Arial" w:eastAsia="Arial" w:hAnsi="Arial"/>
          <w:rtl w:val="0"/>
        </w:rPr>
        <w:t xml:space="preserve">595</w:t>
      </w:r>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Kohinoor Devanagari" w:cs="Kohinoor Devanagari" w:eastAsia="Kohinoor Devanagari" w:hAnsi="Kohinoor Devanaga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5">
      <w:pPr>
        <w:ind w:right="237"/>
        <w:jc w:val="both"/>
        <w:rPr>
          <w:b w:val="1"/>
        </w:rPr>
      </w:pPr>
      <w:r w:rsidDel="00000000" w:rsidR="00000000" w:rsidRPr="00000000">
        <w:rPr>
          <w:rtl w:val="0"/>
        </w:rPr>
      </w:r>
    </w:p>
    <w:p w:rsidR="00000000" w:rsidDel="00000000" w:rsidP="00000000" w:rsidRDefault="00000000" w:rsidRPr="00000000" w14:paraId="000000A6">
      <w:pPr>
        <w:ind w:right="237"/>
        <w:rPr/>
      </w:pPr>
      <w:r w:rsidDel="00000000" w:rsidR="00000000" w:rsidRPr="00000000">
        <w:br w:type="page"/>
      </w:r>
      <w:r w:rsidDel="00000000" w:rsidR="00000000" w:rsidRPr="00000000">
        <w:rPr>
          <w:rtl w:val="0"/>
        </w:rPr>
      </w:r>
    </w:p>
    <w:p w:rsidR="00000000" w:rsidDel="00000000" w:rsidP="00000000" w:rsidRDefault="00000000" w:rsidRPr="00000000" w14:paraId="000000A7">
      <w:pPr>
        <w:ind w:right="237"/>
        <w:jc w:val="center"/>
        <w:rPr>
          <w:b w:val="1"/>
        </w:rPr>
      </w:pPr>
      <w:r w:rsidDel="00000000" w:rsidR="00000000" w:rsidRPr="00000000">
        <w:rPr>
          <w:b w:val="1"/>
          <w:rtl w:val="0"/>
        </w:rPr>
        <w:t xml:space="preserve">Task 3</w:t>
      </w:r>
    </w:p>
    <w:p w:rsidR="00000000" w:rsidDel="00000000" w:rsidP="00000000" w:rsidRDefault="00000000" w:rsidRPr="00000000" w14:paraId="000000A8">
      <w:pPr>
        <w:ind w:right="237"/>
        <w:jc w:val="both"/>
        <w:rPr>
          <w:b w:val="1"/>
        </w:rPr>
      </w:pPr>
      <w:r w:rsidDel="00000000" w:rsidR="00000000" w:rsidRPr="00000000">
        <w:rPr>
          <w:rtl w:val="0"/>
        </w:rPr>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22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Relevant areas of the National Policing Curriculum: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Leadership and Teamworking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 must choose a policing incident in which you played a significant role with an offender/service user/victim and reflect on what happened.  </w:t>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bl>
      <w:tblPr>
        <w:tblStyle w:val="Table4"/>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0AF">
            <w:pPr>
              <w:ind w:right="237"/>
              <w:jc w:val="both"/>
              <w:rPr>
                <w:b w:val="1"/>
                <w:highlight w:val="yellow"/>
              </w:rPr>
            </w:pPr>
            <w:r w:rsidDel="00000000" w:rsidR="00000000" w:rsidRPr="00000000">
              <w:rPr>
                <w:rtl w:val="0"/>
              </w:rPr>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Critically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evaluate and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evidence your flexibility in leadership style.</w:t>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left"/>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Critically analyse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leadership strategies that you have developed to manage a range of different operational situations.</w:t>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Consider leadership models commonly used in policing.</w:t>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How were you able to apply a change in leadership style/strategy to reflect changing circumstances?</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yellow"/>
                <w:u w:val="none"/>
                <w:vertAlign w:val="baseline"/>
                <w:rtl w:val="0"/>
              </w:rPr>
              <w:t xml:space="preserve">2500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words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(+/- 10%: include your actual word count at the end of each section)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BA">
            <w:pPr>
              <w:ind w:right="237"/>
              <w:jc w:val="both"/>
              <w:rPr/>
            </w:pPr>
            <w:r w:rsidDel="00000000" w:rsidR="00000000" w:rsidRPr="00000000">
              <w:rPr>
                <w:rtl w:val="0"/>
              </w:rPr>
            </w:r>
          </w:p>
        </w:tc>
      </w:tr>
    </w:tbl>
    <w:p w:rsidR="00000000" w:rsidDel="00000000" w:rsidP="00000000" w:rsidRDefault="00000000" w:rsidRPr="00000000" w14:paraId="000000BB">
      <w:pPr>
        <w:ind w:right="237"/>
        <w:jc w:val="both"/>
        <w:rPr/>
      </w:pPr>
      <w:r w:rsidDel="00000000" w:rsidR="00000000" w:rsidRPr="00000000">
        <w:rPr>
          <w:rtl w:val="0"/>
        </w:rPr>
      </w:r>
    </w:p>
    <w:p w:rsidR="00000000" w:rsidDel="00000000" w:rsidP="00000000" w:rsidRDefault="00000000" w:rsidRPr="00000000" w14:paraId="000000BC">
      <w:pPr>
        <w:ind w:right="237"/>
        <w:jc w:val="both"/>
        <w:rPr>
          <w:b w:val="1"/>
        </w:rPr>
      </w:pPr>
      <w:r w:rsidDel="00000000" w:rsidR="00000000" w:rsidRPr="00000000">
        <w:rPr>
          <w:b w:val="1"/>
          <w:rtl w:val="0"/>
        </w:rPr>
        <w:t xml:space="preserve">ANSWER:</w:t>
      </w:r>
    </w:p>
    <w:p w:rsidR="00000000" w:rsidDel="00000000" w:rsidP="00000000" w:rsidRDefault="00000000" w:rsidRPr="00000000" w14:paraId="000000BD">
      <w:pPr>
        <w:ind w:right="237"/>
        <w:jc w:val="both"/>
        <w:rPr/>
      </w:pPr>
      <w:r w:rsidDel="00000000" w:rsidR="00000000" w:rsidRPr="00000000">
        <w:rPr>
          <w:rtl w:val="0"/>
        </w:rPr>
      </w:r>
    </w:p>
    <w:p w:rsidR="00000000" w:rsidDel="00000000" w:rsidP="00000000" w:rsidRDefault="00000000" w:rsidRPr="00000000" w14:paraId="000000BE">
      <w:pPr>
        <w:ind w:right="237"/>
        <w:jc w:val="both"/>
        <w:rPr>
          <w:rFonts w:ascii="Arial" w:cs="Arial" w:eastAsia="Arial" w:hAnsi="Arial"/>
        </w:rPr>
      </w:pPr>
      <w:r w:rsidDel="00000000" w:rsidR="00000000" w:rsidRPr="00000000">
        <w:rPr>
          <w:rFonts w:ascii="Arial" w:cs="Arial" w:eastAsia="Arial" w:hAnsi="Arial"/>
          <w:rtl w:val="0"/>
        </w:rPr>
        <w:t xml:space="preserve">This essay will be focused on a critical evaluation of personal evidence in the flexibility of my leadership style. Throughout the essay, I will be critically analysing leadership strategies that I have developed to manage a range of different operational situations. I will be using and analysing leadership models that are commonly used in policing, and also touching on how I was able to change my leadership style to reflect a changing circumstance. I will be providing an example of a time where I have been flexible in my leadership style and then reflecting on this using a reflective model.</w:t>
      </w:r>
    </w:p>
    <w:p w:rsidR="00000000" w:rsidDel="00000000" w:rsidP="00000000" w:rsidRDefault="00000000" w:rsidRPr="00000000" w14:paraId="000000BF">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C0">
      <w:pPr>
        <w:ind w:right="237"/>
        <w:jc w:val="both"/>
        <w:rPr>
          <w:rFonts w:ascii="Arial" w:cs="Arial" w:eastAsia="Arial" w:hAnsi="Arial"/>
        </w:rPr>
      </w:pPr>
      <w:r w:rsidDel="00000000" w:rsidR="00000000" w:rsidRPr="00000000">
        <w:rPr>
          <w:rFonts w:ascii="Arial" w:cs="Arial" w:eastAsia="Arial" w:hAnsi="Arial"/>
          <w:rtl w:val="0"/>
        </w:rPr>
        <w:t xml:space="preserve">Leadership can mean many different things to different people. Some may view a leader in a role such as politics, pursuing a cause. Whilst others may see a leader as someone leading a team of explorers through a dense jungle for his team to follow. Or more commonly as a boss of a large company developing their strategy to defeat the competition. </w:t>
      </w:r>
    </w:p>
    <w:p w:rsidR="00000000" w:rsidDel="00000000" w:rsidP="00000000" w:rsidRDefault="00000000" w:rsidRPr="00000000" w14:paraId="000000C1">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0C2">
      <w:pPr>
        <w:ind w:right="237"/>
        <w:jc w:val="both"/>
        <w:rPr>
          <w:rFonts w:ascii="Arial" w:cs="Arial" w:eastAsia="Arial" w:hAnsi="Arial"/>
          <w:color w:val="000000"/>
          <w:highlight w:val="white"/>
        </w:rPr>
      </w:pPr>
      <w:r w:rsidDel="00000000" w:rsidR="00000000" w:rsidRPr="00000000">
        <w:rPr>
          <w:rFonts w:ascii="Arial" w:cs="Arial" w:eastAsia="Arial" w:hAnsi="Arial"/>
          <w:rtl w:val="0"/>
        </w:rPr>
        <w:t xml:space="preserve">Leaders are most commonly known for helping others to do the right thing by offering guidance and direction whilst being inspiring whilst trying to create something new. Ultimately, leadership is about guiding people in the right direction to win as a team or an organisation. </w:t>
      </w:r>
      <w:r w:rsidDel="00000000" w:rsidR="00000000" w:rsidRPr="00000000">
        <w:rPr>
          <w:rFonts w:ascii="Arial" w:cs="Arial" w:eastAsia="Arial" w:hAnsi="Arial"/>
          <w:color w:val="000000"/>
          <w:highlight w:val="white"/>
          <w:rtl w:val="0"/>
        </w:rPr>
        <w:t xml:space="preserve">(What Is Leadership?:, 2021). A famous quote by D. Eisenhower stated that “leadership is the art of getting someone else to do something you want done because he wants to do it” (Dwight D. Eisenhower)</w:t>
      </w:r>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000000"/>
          <w:highlight w:val="white"/>
          <w:rtl w:val="0"/>
        </w:rPr>
        <w:t xml:space="preserve">(What Is Leadership?:, 2021).</w:t>
      </w:r>
    </w:p>
    <w:p w:rsidR="00000000" w:rsidDel="00000000" w:rsidP="00000000" w:rsidRDefault="00000000" w:rsidRPr="00000000" w14:paraId="000000C3">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C4">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The four most common leadership models in policing are; Transactional Leadership, Transformational Leadership, Democratic Leadership and Autocratic Leadership.</w:t>
      </w:r>
    </w:p>
    <w:p w:rsidR="00000000" w:rsidDel="00000000" w:rsidP="00000000" w:rsidRDefault="00000000" w:rsidRPr="00000000" w14:paraId="000000C5">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Transactional Leadership can be best thought of as a transaction. When one person gives something, in return for them doing something for that person. Transactional leaders will give orders out to their teams in return for rewards or punishments based on what they do in response. This approach is highly directive. The positives of this approach are that any guesswork and confusion is eliminated because the expectations are mapped out by the leader. Whereas on the other hand, this may cause and creativity and innovation to be limited, due to the tight goals and expectations. (The Muse, 2021). </w:t>
      </w:r>
    </w:p>
    <w:p w:rsidR="00000000" w:rsidDel="00000000" w:rsidP="00000000" w:rsidRDefault="00000000" w:rsidRPr="00000000" w14:paraId="000000C6">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C7">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I have experienced this style of leadership in my current role as a Police Constable with a member of the Senior Management Team. This leader likes to set clear goals in terms of figures and will often dip sample work completed by officers. The manager will then either praise or provide the officer with negative feedback. I find this style of management difficult to work with within the policing style as the job is </w:t>
      </w:r>
      <w:r w:rsidDel="00000000" w:rsidR="00000000" w:rsidRPr="00000000">
        <w:rPr>
          <w:rFonts w:ascii="Arial" w:cs="Arial" w:eastAsia="Arial" w:hAnsi="Arial"/>
          <w:highlight w:val="white"/>
          <w:rtl w:val="0"/>
        </w:rPr>
        <w:t xml:space="preserve">ever-changing</w:t>
      </w:r>
      <w:r w:rsidDel="00000000" w:rsidR="00000000" w:rsidRPr="00000000">
        <w:rPr>
          <w:rFonts w:ascii="Arial" w:cs="Arial" w:eastAsia="Arial" w:hAnsi="Arial"/>
          <w:color w:val="000000"/>
          <w:highlight w:val="white"/>
          <w:rtl w:val="0"/>
        </w:rPr>
        <w:t xml:space="preserve"> and no two days are the same, therefore, achieving figure based goals in my role is not always manageable. This can </w:t>
      </w:r>
      <w:r w:rsidDel="00000000" w:rsidR="00000000" w:rsidRPr="00000000">
        <w:rPr>
          <w:rFonts w:ascii="Arial" w:cs="Arial" w:eastAsia="Arial" w:hAnsi="Arial"/>
          <w:highlight w:val="white"/>
          <w:rtl w:val="0"/>
        </w:rPr>
        <w:t xml:space="preserve">harm</w:t>
      </w:r>
      <w:r w:rsidDel="00000000" w:rsidR="00000000" w:rsidRPr="00000000">
        <w:rPr>
          <w:rFonts w:ascii="Arial" w:cs="Arial" w:eastAsia="Arial" w:hAnsi="Arial"/>
          <w:color w:val="000000"/>
          <w:highlight w:val="white"/>
          <w:rtl w:val="0"/>
        </w:rPr>
        <w:t xml:space="preserve"> the morale of officers on the front line, feeling pressured in an already </w:t>
      </w:r>
      <w:r w:rsidDel="00000000" w:rsidR="00000000" w:rsidRPr="00000000">
        <w:rPr>
          <w:rFonts w:ascii="Arial" w:cs="Arial" w:eastAsia="Arial" w:hAnsi="Arial"/>
          <w:highlight w:val="white"/>
          <w:rtl w:val="0"/>
        </w:rPr>
        <w:t xml:space="preserve">high-pressure</w:t>
      </w:r>
      <w:r w:rsidDel="00000000" w:rsidR="00000000" w:rsidRPr="00000000">
        <w:rPr>
          <w:rFonts w:ascii="Arial" w:cs="Arial" w:eastAsia="Arial" w:hAnsi="Arial"/>
          <w:color w:val="000000"/>
          <w:highlight w:val="white"/>
          <w:rtl w:val="0"/>
        </w:rPr>
        <w:t xml:space="preserve"> environment, and feeling like they are trying to achieve unreasonable goals.</w:t>
      </w:r>
    </w:p>
    <w:p w:rsidR="00000000" w:rsidDel="00000000" w:rsidP="00000000" w:rsidRDefault="00000000" w:rsidRPr="00000000" w14:paraId="000000C8">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C9">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Transformational Leadership is a style of leadership whereby employees are motivated, encouraged and inspired to be innovative and create change to help grow and shape the future of the company. Importantly, transformational leaders motivate and inspire the workforce without the use of </w:t>
      </w:r>
      <w:r w:rsidDel="00000000" w:rsidR="00000000" w:rsidRPr="00000000">
        <w:rPr>
          <w:rFonts w:ascii="Arial" w:cs="Arial" w:eastAsia="Arial" w:hAnsi="Arial"/>
          <w:highlight w:val="white"/>
          <w:rtl w:val="0"/>
        </w:rPr>
        <w:t xml:space="preserve">micromanaging</w:t>
      </w:r>
      <w:r w:rsidDel="00000000" w:rsidR="00000000" w:rsidRPr="00000000">
        <w:rPr>
          <w:rFonts w:ascii="Arial" w:cs="Arial" w:eastAsia="Arial" w:hAnsi="Arial"/>
          <w:color w:val="000000"/>
          <w:highlight w:val="white"/>
          <w:rtl w:val="0"/>
        </w:rPr>
        <w:t xml:space="preserve">. Employees are allowed to take ownership of their work and problems and be creative whilst finding solutions. Mentorship and training can also help employees to become transformational leaders in the future. The key aspect of this style of leadership is that the leaders set a strong and positive example to the employees with the idea that the employees will be inspired to follow their lead. In direct comparison with transactional leadership, we can see that these are two opposite styles of leadership. With one having clear set goals with no room for creativeness, and </w:t>
      </w:r>
      <w:r w:rsidDel="00000000" w:rsidR="00000000" w:rsidRPr="00000000">
        <w:rPr>
          <w:rFonts w:ascii="Arial" w:cs="Arial" w:eastAsia="Arial" w:hAnsi="Arial"/>
          <w:highlight w:val="white"/>
          <w:rtl w:val="0"/>
        </w:rPr>
        <w:t xml:space="preserve">then</w:t>
      </w:r>
      <w:r w:rsidDel="00000000" w:rsidR="00000000" w:rsidRPr="00000000">
        <w:rPr>
          <w:rFonts w:ascii="Arial" w:cs="Arial" w:eastAsia="Arial" w:hAnsi="Arial"/>
          <w:color w:val="000000"/>
          <w:highlight w:val="white"/>
          <w:rtl w:val="0"/>
        </w:rPr>
        <w:t xml:space="preserve"> later having a goal and an enthusiastic leader whilst leaving employees to be creative and open to shaping the future of the organisation. (White, 2021).</w:t>
      </w:r>
    </w:p>
    <w:p w:rsidR="00000000" w:rsidDel="00000000" w:rsidP="00000000" w:rsidRDefault="00000000" w:rsidRPr="00000000" w14:paraId="000000CA">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CB">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I have also seen this leadership style in my Sergeant, who is positive and always sets a good example whilst allowing employees to take ownership of their work and be creative when it comes to dealing with problems. I think this style of leadership is good and it is my personal opinion that this leadership style is very important in policing. As previously stated the role of a police officer is </w:t>
      </w:r>
      <w:r w:rsidDel="00000000" w:rsidR="00000000" w:rsidRPr="00000000">
        <w:rPr>
          <w:rFonts w:ascii="Arial" w:cs="Arial" w:eastAsia="Arial" w:hAnsi="Arial"/>
          <w:highlight w:val="white"/>
          <w:rtl w:val="0"/>
        </w:rPr>
        <w:t xml:space="preserve">ever-changing</w:t>
      </w:r>
      <w:r w:rsidDel="00000000" w:rsidR="00000000" w:rsidRPr="00000000">
        <w:rPr>
          <w:rFonts w:ascii="Arial" w:cs="Arial" w:eastAsia="Arial" w:hAnsi="Arial"/>
          <w:color w:val="000000"/>
          <w:highlight w:val="white"/>
          <w:rtl w:val="0"/>
        </w:rPr>
        <w:t xml:space="preserve"> and allowing the workforce to be creative when adapting to new ideas or trends will help keep policing modern and in line with the needs of the public and the communities. I have seen officers coming out of training who have new ideas which they have shared with the team. More experienced officers have liked this and the team has been able to move forward dealing with new incidents more effectively.</w:t>
      </w:r>
    </w:p>
    <w:p w:rsidR="00000000" w:rsidDel="00000000" w:rsidP="00000000" w:rsidRDefault="00000000" w:rsidRPr="00000000" w14:paraId="000000CC">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CD">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Democratic leadership is a type of leadership style whereby all members of the group are involved in making decisions, it is also known as participative or shared leadership. Within this style, all members are </w:t>
      </w:r>
      <w:r w:rsidDel="00000000" w:rsidR="00000000" w:rsidRPr="00000000">
        <w:rPr>
          <w:rFonts w:ascii="Arial" w:cs="Arial" w:eastAsia="Arial" w:hAnsi="Arial"/>
          <w:highlight w:val="white"/>
          <w:rtl w:val="0"/>
        </w:rPr>
        <w:t xml:space="preserve">allowed</w:t>
      </w:r>
      <w:r w:rsidDel="00000000" w:rsidR="00000000" w:rsidRPr="00000000">
        <w:rPr>
          <w:rFonts w:ascii="Arial" w:cs="Arial" w:eastAsia="Arial" w:hAnsi="Arial"/>
          <w:color w:val="000000"/>
          <w:highlight w:val="white"/>
          <w:rtl w:val="0"/>
        </w:rPr>
        <w:t xml:space="preserve"> to participate and discussion of ideas are encouraged, meanwhile, the leader of the group will always remain, available to provide guidance and control. The leader of this group still gets to control the team and choose the participants, but, research has shown that this form of leadership is one of the most effective forms, leading to higher productivity and increased team morale. (Very Well Mind, 2021).</w:t>
      </w:r>
    </w:p>
    <w:p w:rsidR="00000000" w:rsidDel="00000000" w:rsidP="00000000" w:rsidRDefault="00000000" w:rsidRPr="00000000" w14:paraId="000000CE">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CF">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I have experienced this style of leadership in my current role, where my supervisor will allow his staff to attend calls and make their own decisions as a group, whilst being around when guidance is needed. I can see how this leadership style can boost morale by allowing people to think for themselves and learn through making their own decisions whilst still feeling like they have the support and guidance readily available if needed. I think that this style of leadership is very important to new members of the team as it makes them feel included and like their opinion matters. </w:t>
      </w:r>
    </w:p>
    <w:p w:rsidR="00000000" w:rsidDel="00000000" w:rsidP="00000000" w:rsidRDefault="00000000" w:rsidRPr="00000000" w14:paraId="000000D0">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D1">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Autocratic leadership is a management style in which one leader makes all the decisions on behalf of the company or organisation. This style of leadership is most effective when decisions need to be made quickly and effectively. The responsibility of the decisions will, therefore, lay with the leader. This style of leadership does not allow any input from other employees and can often see a drop in morale. With this management style, it is easier to react to situations promptly because of streamlined organisational structure and quick decision making. (The Economic Times, 2021).</w:t>
      </w:r>
    </w:p>
    <w:p w:rsidR="00000000" w:rsidDel="00000000" w:rsidP="00000000" w:rsidRDefault="00000000" w:rsidRPr="00000000" w14:paraId="000000D2">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D3">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I have also experienced this style of leadership in my current role whilst carrying out duties on the public safety unit, more commonly known as the ‘riot team’. Whilst </w:t>
      </w:r>
      <w:r w:rsidDel="00000000" w:rsidR="00000000" w:rsidRPr="00000000">
        <w:rPr>
          <w:rFonts w:ascii="Arial" w:cs="Arial" w:eastAsia="Arial" w:hAnsi="Arial"/>
          <w:highlight w:val="white"/>
          <w:rtl w:val="0"/>
        </w:rPr>
        <w:t xml:space="preserve">in</w:t>
      </w:r>
      <w:r w:rsidDel="00000000" w:rsidR="00000000" w:rsidRPr="00000000">
        <w:rPr>
          <w:rFonts w:ascii="Arial" w:cs="Arial" w:eastAsia="Arial" w:hAnsi="Arial"/>
          <w:color w:val="000000"/>
          <w:highlight w:val="white"/>
          <w:rtl w:val="0"/>
        </w:rPr>
        <w:t xml:space="preserve"> </w:t>
      </w:r>
      <w:r w:rsidDel="00000000" w:rsidR="00000000" w:rsidRPr="00000000">
        <w:rPr>
          <w:rFonts w:ascii="Arial" w:cs="Arial" w:eastAsia="Arial" w:hAnsi="Arial"/>
          <w:highlight w:val="white"/>
          <w:rtl w:val="0"/>
        </w:rPr>
        <w:t xml:space="preserve">high-pressure</w:t>
      </w:r>
      <w:r w:rsidDel="00000000" w:rsidR="00000000" w:rsidRPr="00000000">
        <w:rPr>
          <w:rFonts w:ascii="Arial" w:cs="Arial" w:eastAsia="Arial" w:hAnsi="Arial"/>
          <w:color w:val="000000"/>
          <w:highlight w:val="white"/>
          <w:rtl w:val="0"/>
        </w:rPr>
        <w:t xml:space="preserve"> situations the leader, the PSU commander, will make all of the decisions without input from any of the other officers. In a </w:t>
      </w:r>
      <w:r w:rsidDel="00000000" w:rsidR="00000000" w:rsidRPr="00000000">
        <w:rPr>
          <w:rFonts w:ascii="Arial" w:cs="Arial" w:eastAsia="Arial" w:hAnsi="Arial"/>
          <w:highlight w:val="white"/>
          <w:rtl w:val="0"/>
        </w:rPr>
        <w:t xml:space="preserve">fast-changing</w:t>
      </w:r>
      <w:r w:rsidDel="00000000" w:rsidR="00000000" w:rsidRPr="00000000">
        <w:rPr>
          <w:rFonts w:ascii="Arial" w:cs="Arial" w:eastAsia="Arial" w:hAnsi="Arial"/>
          <w:color w:val="000000"/>
          <w:highlight w:val="white"/>
          <w:rtl w:val="0"/>
        </w:rPr>
        <w:t xml:space="preserve"> environment like a protest or a riot, this can allow for decisions to be made very quickly and effectively and I have seen this style of leadership to be very successful in this situation as I know exactly what needs to be done and how my supervisor would like it done, having a clear end goal. </w:t>
      </w:r>
    </w:p>
    <w:p w:rsidR="00000000" w:rsidDel="00000000" w:rsidP="00000000" w:rsidRDefault="00000000" w:rsidRPr="00000000" w14:paraId="000000D4">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D5">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Whilst on shift one day I was paired up with a new probationer and it was my responsibility to look after her. I knew that I would have to provide her with a good example so that she could follow my lead and learn from me. I had never been put in this situation before and had always worked with people with more experience than me. I also knew from my probation that it was important that she was left to give her input</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color w:val="000000"/>
          <w:highlight w:val="white"/>
          <w:rtl w:val="0"/>
        </w:rPr>
        <w:t xml:space="preserve">and make her own decisions at any calls we went to whilst knowing that I was there to support her.</w:t>
      </w:r>
    </w:p>
    <w:p w:rsidR="00000000" w:rsidDel="00000000" w:rsidP="00000000" w:rsidRDefault="00000000" w:rsidRPr="00000000" w14:paraId="000000D6">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D7">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It was late in the evening on the same shift and a report came over the radio that there had been a road traffic accident in our area whereby a car had rolled onto its roof in a busy </w:t>
      </w:r>
      <w:r w:rsidDel="00000000" w:rsidR="00000000" w:rsidRPr="00000000">
        <w:rPr>
          <w:rFonts w:ascii="Arial" w:cs="Arial" w:eastAsia="Arial" w:hAnsi="Arial"/>
          <w:highlight w:val="white"/>
          <w:rtl w:val="0"/>
        </w:rPr>
        <w:t xml:space="preserve">built-up</w:t>
      </w:r>
      <w:r w:rsidDel="00000000" w:rsidR="00000000" w:rsidRPr="00000000">
        <w:rPr>
          <w:rFonts w:ascii="Arial" w:cs="Arial" w:eastAsia="Arial" w:hAnsi="Arial"/>
          <w:color w:val="000000"/>
          <w:highlight w:val="white"/>
          <w:rtl w:val="0"/>
        </w:rPr>
        <w:t xml:space="preserve"> area. The call handler advised that specialist traffic units were 45 minutes away. I answered the call stating that I and the new probationer would attend. This would be her first call to a serious road traffic collision. </w:t>
      </w:r>
    </w:p>
    <w:p w:rsidR="00000000" w:rsidDel="00000000" w:rsidP="00000000" w:rsidRDefault="00000000" w:rsidRPr="00000000" w14:paraId="000000D8">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D9">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When we attended the scene there was a huge </w:t>
      </w:r>
      <w:r w:rsidDel="00000000" w:rsidR="00000000" w:rsidRPr="00000000">
        <w:rPr>
          <w:rFonts w:ascii="Arial" w:cs="Arial" w:eastAsia="Arial" w:hAnsi="Arial"/>
          <w:highlight w:val="white"/>
          <w:rtl w:val="0"/>
        </w:rPr>
        <w:t xml:space="preserve">crowd</w:t>
      </w:r>
      <w:r w:rsidDel="00000000" w:rsidR="00000000" w:rsidRPr="00000000">
        <w:rPr>
          <w:rFonts w:ascii="Arial" w:cs="Arial" w:eastAsia="Arial" w:hAnsi="Arial"/>
          <w:color w:val="000000"/>
          <w:highlight w:val="white"/>
          <w:rtl w:val="0"/>
        </w:rPr>
        <w:t xml:space="preserve"> of people surrounding the car. I blocked the road with my police vehicle to protect the people at the scene from any other vehicle. I could see that the car was on its roof and through the windscreen, the occupants were still trapped inside. I went over the radio and was informed that we needed fire and rescue services and an ambulance. At this point, I could see that the new probationer was nervous. Before we got out of the vehicle I informed her to get police tape and to cordon off the scene whilst identifying and witnesses. This would leave me to deal with the vehicle and the welfare of the occupants. Based on the </w:t>
      </w:r>
      <w:r w:rsidDel="00000000" w:rsidR="00000000" w:rsidRPr="00000000">
        <w:rPr>
          <w:rFonts w:ascii="Arial" w:cs="Arial" w:eastAsia="Arial" w:hAnsi="Arial"/>
          <w:highlight w:val="white"/>
          <w:rtl w:val="0"/>
        </w:rPr>
        <w:t xml:space="preserve">high-pressure</w:t>
      </w:r>
      <w:r w:rsidDel="00000000" w:rsidR="00000000" w:rsidRPr="00000000">
        <w:rPr>
          <w:rFonts w:ascii="Arial" w:cs="Arial" w:eastAsia="Arial" w:hAnsi="Arial"/>
          <w:color w:val="000000"/>
          <w:highlight w:val="white"/>
          <w:rtl w:val="0"/>
        </w:rPr>
        <w:t xml:space="preserve"> situation and the lack of experience of my colleague, I adopted an autocratic leadership style and told my colleague exactly what to do and how to do it, leaving no room for creativeness. This would allow me to focus on the victims knowing that the new probationer would be comfortable dealing with her tasks.</w:t>
      </w:r>
    </w:p>
    <w:p w:rsidR="00000000" w:rsidDel="00000000" w:rsidP="00000000" w:rsidRDefault="00000000" w:rsidRPr="00000000" w14:paraId="000000DA">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A short time later fire service, ambulance, and road traffic officers arrived on the scene. All occupants were removed from the vehicle and it was clear that the driver was intoxicated. I remained in control of the scene as I was first there. I gave as much information as possible to all the other persons who arrived and then changed my leadership approach to a democratic leadership style. This would allow all persons at the scene to provide input, including the more experienced road traffic police officers and my new probationer colleague.</w:t>
      </w:r>
    </w:p>
    <w:p w:rsidR="00000000" w:rsidDel="00000000" w:rsidP="00000000" w:rsidRDefault="00000000" w:rsidRPr="00000000" w14:paraId="000000DB">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DC">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We discussed the situation and I asked my colleague her opinion based on the current information. She decided that we needed to conduct a breath test on the driver, which the driver subsequently failed. I then allowed the probationer to </w:t>
      </w:r>
      <w:r w:rsidDel="00000000" w:rsidR="00000000" w:rsidRPr="00000000">
        <w:rPr>
          <w:rFonts w:ascii="Arial" w:cs="Arial" w:eastAsia="Arial" w:hAnsi="Arial"/>
          <w:highlight w:val="white"/>
          <w:rtl w:val="0"/>
        </w:rPr>
        <w:t xml:space="preserve">decide</w:t>
      </w:r>
      <w:r w:rsidDel="00000000" w:rsidR="00000000" w:rsidRPr="00000000">
        <w:rPr>
          <w:rFonts w:ascii="Arial" w:cs="Arial" w:eastAsia="Arial" w:hAnsi="Arial"/>
          <w:color w:val="000000"/>
          <w:highlight w:val="white"/>
          <w:rtl w:val="0"/>
        </w:rPr>
        <w:t xml:space="preserve"> on how to deal with this situation, to which she decided to arrest the driver. Once this was done we had to leave the scene with the suspect. I then handed over the leadership of the scene to the experienced traffic officers.</w:t>
      </w:r>
    </w:p>
    <w:p w:rsidR="00000000" w:rsidDel="00000000" w:rsidP="00000000" w:rsidRDefault="00000000" w:rsidRPr="00000000" w14:paraId="000000DD">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DE">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Looking back at this scenario I have used Gibbs model of reflection to aid me in my reflection of this incident. (The University of Edinburgh, 2021). During the incident, I felt like I had to both take control over the incident, being clear and concise to the new student, whilst also allowing her to be able to be creative and innovative when it came to </w:t>
      </w:r>
      <w:r w:rsidDel="00000000" w:rsidR="00000000" w:rsidRPr="00000000">
        <w:rPr>
          <w:rFonts w:ascii="Arial" w:cs="Arial" w:eastAsia="Arial" w:hAnsi="Arial"/>
          <w:highlight w:val="white"/>
          <w:rtl w:val="0"/>
        </w:rPr>
        <w:t xml:space="preserve">making</w:t>
      </w:r>
      <w:r w:rsidDel="00000000" w:rsidR="00000000" w:rsidRPr="00000000">
        <w:rPr>
          <w:rFonts w:ascii="Arial" w:cs="Arial" w:eastAsia="Arial" w:hAnsi="Arial"/>
          <w:color w:val="000000"/>
          <w:highlight w:val="white"/>
          <w:rtl w:val="0"/>
        </w:rPr>
        <w:t xml:space="preserve"> her own decisions. Throughout the entirety of the call, I have now reflected that I used </w:t>
      </w:r>
      <w:r w:rsidDel="00000000" w:rsidR="00000000" w:rsidRPr="00000000">
        <w:rPr>
          <w:rFonts w:ascii="Arial" w:cs="Arial" w:eastAsia="Arial" w:hAnsi="Arial"/>
          <w:highlight w:val="white"/>
          <w:rtl w:val="0"/>
        </w:rPr>
        <w:t xml:space="preserve">several</w:t>
      </w:r>
      <w:r w:rsidDel="00000000" w:rsidR="00000000" w:rsidRPr="00000000">
        <w:rPr>
          <w:rFonts w:ascii="Arial" w:cs="Arial" w:eastAsia="Arial" w:hAnsi="Arial"/>
          <w:color w:val="000000"/>
          <w:highlight w:val="white"/>
          <w:rtl w:val="0"/>
        </w:rPr>
        <w:t xml:space="preserve"> different leadership styles and approaches. I noticed through reflection that I had to constantly be flexible and be able to change my leadership style based on the situation that I was faced with. I feel that throughout the incident I was able to change my leadership style well and at the time I did not think about it and it came almost naturally. I feel like I dealt with the situation well and my leadership style allowed the student to both watch and learn from my example and also have the chance to make her own decisions with my support and guidance throughout. I think that the way I changed my leadership style based on the situation was very good. </w:t>
      </w:r>
    </w:p>
    <w:p w:rsidR="00000000" w:rsidDel="00000000" w:rsidP="00000000" w:rsidRDefault="00000000" w:rsidRPr="00000000" w14:paraId="000000DF">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E0">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Taking an autocratic style of leadership at the start of the situation allowed me to take control of the situation quickly and effectively with quick decision making in a </w:t>
      </w:r>
      <w:r w:rsidDel="00000000" w:rsidR="00000000" w:rsidRPr="00000000">
        <w:rPr>
          <w:rFonts w:ascii="Arial" w:cs="Arial" w:eastAsia="Arial" w:hAnsi="Arial"/>
          <w:highlight w:val="white"/>
          <w:rtl w:val="0"/>
        </w:rPr>
        <w:t xml:space="preserve">high-pressure</w:t>
      </w:r>
      <w:r w:rsidDel="00000000" w:rsidR="00000000" w:rsidRPr="00000000">
        <w:rPr>
          <w:rFonts w:ascii="Arial" w:cs="Arial" w:eastAsia="Arial" w:hAnsi="Arial"/>
          <w:color w:val="000000"/>
          <w:highlight w:val="white"/>
          <w:rtl w:val="0"/>
        </w:rPr>
        <w:t xml:space="preserve"> environment, whilst knowing that the student was comfortable in the directions and tasks that I was giving her. In reflection, I think that my flexibility and ability to change my leadership style was effective. When I realised that there were persons on the scene with more experience than me I changed my leadership style to reflect that, allowing ideas and opinions to be opened to the group to be able to come up with creative and innovative ideas to best deal with the situation whilst remaining in control of the scene.</w:t>
      </w:r>
    </w:p>
    <w:p w:rsidR="00000000" w:rsidDel="00000000" w:rsidP="00000000" w:rsidRDefault="00000000" w:rsidRPr="00000000" w14:paraId="000000E1">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E2">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In conclusion, I think that leadership is one of the most important aspects of policing. I think that policing relies on a constantly changing leadership style based on the situation and the end goal. Unlike a conventional business </w:t>
      </w:r>
      <w:r w:rsidDel="00000000" w:rsidR="00000000" w:rsidRPr="00000000">
        <w:rPr>
          <w:rFonts w:ascii="Arial" w:cs="Arial" w:eastAsia="Arial" w:hAnsi="Arial"/>
          <w:highlight w:val="white"/>
          <w:rtl w:val="0"/>
        </w:rPr>
        <w:t xml:space="preserve">that</w:t>
      </w:r>
      <w:r w:rsidDel="00000000" w:rsidR="00000000" w:rsidRPr="00000000">
        <w:rPr>
          <w:rFonts w:ascii="Arial" w:cs="Arial" w:eastAsia="Arial" w:hAnsi="Arial"/>
          <w:color w:val="000000"/>
          <w:highlight w:val="white"/>
          <w:rtl w:val="0"/>
        </w:rPr>
        <w:t xml:space="preserve"> has a set goal over a long </w:t>
      </w:r>
      <w:r w:rsidDel="00000000" w:rsidR="00000000" w:rsidRPr="00000000">
        <w:rPr>
          <w:rFonts w:ascii="Arial" w:cs="Arial" w:eastAsia="Arial" w:hAnsi="Arial"/>
          <w:highlight w:val="white"/>
          <w:rtl w:val="0"/>
        </w:rPr>
        <w:t xml:space="preserve">time</w:t>
      </w:r>
      <w:r w:rsidDel="00000000" w:rsidR="00000000" w:rsidRPr="00000000">
        <w:rPr>
          <w:rFonts w:ascii="Arial" w:cs="Arial" w:eastAsia="Arial" w:hAnsi="Arial"/>
          <w:color w:val="000000"/>
          <w:highlight w:val="white"/>
          <w:rtl w:val="0"/>
        </w:rPr>
        <w:t xml:space="preserve">, the police </w:t>
      </w:r>
      <w:r w:rsidDel="00000000" w:rsidR="00000000" w:rsidRPr="00000000">
        <w:rPr>
          <w:rFonts w:ascii="Arial" w:cs="Arial" w:eastAsia="Arial" w:hAnsi="Arial"/>
          <w:highlight w:val="white"/>
          <w:rtl w:val="0"/>
        </w:rPr>
        <w:t xml:space="preserve">are</w:t>
      </w:r>
      <w:r w:rsidDel="00000000" w:rsidR="00000000" w:rsidRPr="00000000">
        <w:rPr>
          <w:rFonts w:ascii="Arial" w:cs="Arial" w:eastAsia="Arial" w:hAnsi="Arial"/>
          <w:color w:val="000000"/>
          <w:highlight w:val="white"/>
          <w:rtl w:val="0"/>
        </w:rPr>
        <w:t xml:space="preserve"> </w:t>
      </w:r>
      <w:r w:rsidDel="00000000" w:rsidR="00000000" w:rsidRPr="00000000">
        <w:rPr>
          <w:rFonts w:ascii="Arial" w:cs="Arial" w:eastAsia="Arial" w:hAnsi="Arial"/>
          <w:highlight w:val="white"/>
          <w:rtl w:val="0"/>
        </w:rPr>
        <w:t xml:space="preserve">fast-paced</w:t>
      </w:r>
      <w:r w:rsidDel="00000000" w:rsidR="00000000" w:rsidRPr="00000000">
        <w:rPr>
          <w:rFonts w:ascii="Arial" w:cs="Arial" w:eastAsia="Arial" w:hAnsi="Arial"/>
          <w:color w:val="000000"/>
          <w:highlight w:val="white"/>
          <w:rtl w:val="0"/>
        </w:rPr>
        <w:t xml:space="preserve"> and every situation is different, causing the need for a </w:t>
      </w:r>
      <w:r w:rsidDel="00000000" w:rsidR="00000000" w:rsidRPr="00000000">
        <w:rPr>
          <w:rFonts w:ascii="Arial" w:cs="Arial" w:eastAsia="Arial" w:hAnsi="Arial"/>
          <w:highlight w:val="white"/>
          <w:rtl w:val="0"/>
        </w:rPr>
        <w:t xml:space="preserve">change</w:t>
      </w:r>
      <w:r w:rsidDel="00000000" w:rsidR="00000000" w:rsidRPr="00000000">
        <w:rPr>
          <w:rFonts w:ascii="Arial" w:cs="Arial" w:eastAsia="Arial" w:hAnsi="Arial"/>
          <w:color w:val="000000"/>
          <w:highlight w:val="white"/>
          <w:rtl w:val="0"/>
        </w:rPr>
        <w:t xml:space="preserve"> in leadership approaches constantly. I have realised through reflection that it is not only about providing direction and leadership to colleagues but also providing the same to the public. The public look up to the police to set an example for them to follow, and with the consent of the public most important to the police, a democratic style of leadership to the public also allows them to feel they are making decisions about policing in the UK. Another point that I have discovered through this reflection is that I always considered a leader to be a boss, like a Sergeant or Inspector, in my case. But I realise now that this is not the case, and a leader, in my definition, is someone who provides direction, guidance and support to another. In this case, one colleague to another of the same rank. I now know that without even knowing I have been acting as a leader to many people already </w:t>
      </w:r>
      <w:r w:rsidDel="00000000" w:rsidR="00000000" w:rsidRPr="00000000">
        <w:rPr>
          <w:rFonts w:ascii="Arial" w:cs="Arial" w:eastAsia="Arial" w:hAnsi="Arial"/>
          <w:highlight w:val="white"/>
          <w:rtl w:val="0"/>
        </w:rPr>
        <w:t xml:space="preserve">on</w:t>
      </w:r>
      <w:r w:rsidDel="00000000" w:rsidR="00000000" w:rsidRPr="00000000">
        <w:rPr>
          <w:rFonts w:ascii="Arial" w:cs="Arial" w:eastAsia="Arial" w:hAnsi="Arial"/>
          <w:color w:val="000000"/>
          <w:highlight w:val="white"/>
          <w:rtl w:val="0"/>
        </w:rPr>
        <w:t xml:space="preserve"> my probation and will continue to do so throughout my career. In reflection, I can now see that in future scenarios I should consider exactly what leadership style I am using and why I am using it. This will allow </w:t>
      </w:r>
      <w:r w:rsidDel="00000000" w:rsidR="00000000" w:rsidRPr="00000000">
        <w:rPr>
          <w:rFonts w:ascii="Arial" w:cs="Arial" w:eastAsia="Arial" w:hAnsi="Arial"/>
          <w:highlight w:val="white"/>
          <w:rtl w:val="0"/>
        </w:rPr>
        <w:t xml:space="preserve">me</w:t>
      </w:r>
      <w:r w:rsidDel="00000000" w:rsidR="00000000" w:rsidRPr="00000000">
        <w:rPr>
          <w:rFonts w:ascii="Arial" w:cs="Arial" w:eastAsia="Arial" w:hAnsi="Arial"/>
          <w:color w:val="000000"/>
          <w:highlight w:val="white"/>
          <w:rtl w:val="0"/>
        </w:rPr>
        <w:t xml:space="preserve"> and my team to be effective and proactive when dealing with different operational scenarios. </w:t>
      </w:r>
    </w:p>
    <w:p w:rsidR="00000000" w:rsidDel="00000000" w:rsidP="00000000" w:rsidRDefault="00000000" w:rsidRPr="00000000" w14:paraId="000000E3">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E4">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Word Count: 2,3</w:t>
      </w:r>
      <w:r w:rsidDel="00000000" w:rsidR="00000000" w:rsidRPr="00000000">
        <w:rPr>
          <w:rFonts w:ascii="Arial" w:cs="Arial" w:eastAsia="Arial" w:hAnsi="Arial"/>
          <w:highlight w:val="white"/>
          <w:rtl w:val="0"/>
        </w:rPr>
        <w:t xml:space="preserve">36</w:t>
      </w:r>
      <w:r w:rsidDel="00000000" w:rsidR="00000000" w:rsidRPr="00000000">
        <w:rPr>
          <w:rFonts w:ascii="Arial" w:cs="Arial" w:eastAsia="Arial" w:hAnsi="Arial"/>
          <w:color w:val="000000"/>
          <w:highlight w:val="white"/>
          <w:rtl w:val="0"/>
        </w:rPr>
        <w:t xml:space="preserve">   </w:t>
      </w:r>
    </w:p>
    <w:p w:rsidR="00000000" w:rsidDel="00000000" w:rsidP="00000000" w:rsidRDefault="00000000" w:rsidRPr="00000000" w14:paraId="000000E5">
      <w:pPr>
        <w:ind w:right="237"/>
        <w:jc w:val="both"/>
        <w:rPr/>
      </w:pPr>
      <w:r w:rsidDel="00000000" w:rsidR="00000000" w:rsidRPr="00000000">
        <w:rPr>
          <w:rtl w:val="0"/>
        </w:rPr>
      </w:r>
    </w:p>
    <w:p w:rsidR="00000000" w:rsidDel="00000000" w:rsidP="00000000" w:rsidRDefault="00000000" w:rsidRPr="00000000" w14:paraId="000000E6">
      <w:pPr>
        <w:ind w:right="237"/>
        <w:jc w:val="both"/>
        <w:rPr/>
      </w:pPr>
      <w:r w:rsidDel="00000000" w:rsidR="00000000" w:rsidRPr="00000000">
        <w:rPr>
          <w:rtl w:val="0"/>
        </w:rPr>
      </w:r>
    </w:p>
    <w:p w:rsidR="00000000" w:rsidDel="00000000" w:rsidP="00000000" w:rsidRDefault="00000000" w:rsidRPr="00000000" w14:paraId="000000E7">
      <w:pPr>
        <w:ind w:right="237"/>
        <w:jc w:val="both"/>
        <w:rPr/>
      </w:pPr>
      <w:r w:rsidDel="00000000" w:rsidR="00000000" w:rsidRPr="00000000">
        <w:rPr>
          <w:rtl w:val="0"/>
        </w:rPr>
      </w:r>
    </w:p>
    <w:p w:rsidR="00000000" w:rsidDel="00000000" w:rsidP="00000000" w:rsidRDefault="00000000" w:rsidRPr="00000000" w14:paraId="000000E8">
      <w:pPr>
        <w:ind w:right="237"/>
        <w:jc w:val="both"/>
        <w:rPr/>
      </w:pPr>
      <w:r w:rsidDel="00000000" w:rsidR="00000000" w:rsidRPr="00000000">
        <w:rPr>
          <w:rtl w:val="0"/>
        </w:rPr>
      </w:r>
    </w:p>
    <w:p w:rsidR="00000000" w:rsidDel="00000000" w:rsidP="00000000" w:rsidRDefault="00000000" w:rsidRPr="00000000" w14:paraId="000000E9">
      <w:pPr>
        <w:ind w:right="237"/>
        <w:jc w:val="both"/>
        <w:rPr/>
      </w:pPr>
      <w:r w:rsidDel="00000000" w:rsidR="00000000" w:rsidRPr="00000000">
        <w:rPr>
          <w:rtl w:val="0"/>
        </w:rPr>
      </w:r>
    </w:p>
    <w:p w:rsidR="00000000" w:rsidDel="00000000" w:rsidP="00000000" w:rsidRDefault="00000000" w:rsidRPr="00000000" w14:paraId="000000EA">
      <w:pPr>
        <w:ind w:right="237"/>
        <w:jc w:val="both"/>
        <w:rPr/>
      </w:pPr>
      <w:r w:rsidDel="00000000" w:rsidR="00000000" w:rsidRPr="00000000">
        <w:rPr>
          <w:rtl w:val="0"/>
        </w:rPr>
      </w:r>
    </w:p>
    <w:p w:rsidR="00000000" w:rsidDel="00000000" w:rsidP="00000000" w:rsidRDefault="00000000" w:rsidRPr="00000000" w14:paraId="000000EB">
      <w:pPr>
        <w:ind w:right="237"/>
        <w:jc w:val="both"/>
        <w:rPr/>
      </w:pPr>
      <w:r w:rsidDel="00000000" w:rsidR="00000000" w:rsidRPr="00000000">
        <w:rPr>
          <w:rtl w:val="0"/>
        </w:rPr>
      </w:r>
    </w:p>
    <w:p w:rsidR="00000000" w:rsidDel="00000000" w:rsidP="00000000" w:rsidRDefault="00000000" w:rsidRPr="00000000" w14:paraId="000000EC">
      <w:pPr>
        <w:ind w:right="237"/>
        <w:jc w:val="both"/>
        <w:rPr/>
      </w:pPr>
      <w:r w:rsidDel="00000000" w:rsidR="00000000" w:rsidRPr="00000000">
        <w:rPr>
          <w:rtl w:val="0"/>
        </w:rPr>
      </w:r>
    </w:p>
    <w:p w:rsidR="00000000" w:rsidDel="00000000" w:rsidP="00000000" w:rsidRDefault="00000000" w:rsidRPr="00000000" w14:paraId="000000ED">
      <w:pPr>
        <w:ind w:right="237"/>
        <w:jc w:val="both"/>
        <w:rPr>
          <w:b w:val="1"/>
        </w:rPr>
      </w:pPr>
      <w:r w:rsidDel="00000000" w:rsidR="00000000" w:rsidRPr="00000000">
        <w:rPr>
          <w:rtl w:val="0"/>
        </w:rPr>
      </w:r>
    </w:p>
    <w:p w:rsidR="00000000" w:rsidDel="00000000" w:rsidP="00000000" w:rsidRDefault="00000000" w:rsidRPr="00000000" w14:paraId="000000EE">
      <w:pPr>
        <w:ind w:right="237"/>
        <w:rPr/>
      </w:pPr>
      <w:r w:rsidDel="00000000" w:rsidR="00000000" w:rsidRPr="00000000">
        <w:br w:type="page"/>
      </w:r>
      <w:r w:rsidDel="00000000" w:rsidR="00000000" w:rsidRPr="00000000">
        <w:rPr>
          <w:rtl w:val="0"/>
        </w:rPr>
      </w:r>
    </w:p>
    <w:p w:rsidR="00000000" w:rsidDel="00000000" w:rsidP="00000000" w:rsidRDefault="00000000" w:rsidRPr="00000000" w14:paraId="000000EF">
      <w:pPr>
        <w:ind w:right="237"/>
        <w:jc w:val="both"/>
        <w:rPr/>
      </w:pPr>
      <w:r w:rsidDel="00000000" w:rsidR="00000000" w:rsidRPr="00000000">
        <w:rPr>
          <w:rtl w:val="0"/>
        </w:rPr>
      </w:r>
    </w:p>
    <w:p w:rsidR="00000000" w:rsidDel="00000000" w:rsidP="00000000" w:rsidRDefault="00000000" w:rsidRPr="00000000" w14:paraId="000000F0">
      <w:pPr>
        <w:ind w:right="237"/>
        <w:jc w:val="center"/>
        <w:rPr>
          <w:b w:val="1"/>
        </w:rPr>
      </w:pPr>
      <w:r w:rsidDel="00000000" w:rsidR="00000000" w:rsidRPr="00000000">
        <w:rPr>
          <w:b w:val="1"/>
          <w:rtl w:val="0"/>
        </w:rPr>
        <w:t xml:space="preserve">Task 4</w:t>
      </w:r>
    </w:p>
    <w:p w:rsidR="00000000" w:rsidDel="00000000" w:rsidP="00000000" w:rsidRDefault="00000000" w:rsidRPr="00000000" w14:paraId="000000F1">
      <w:pPr>
        <w:ind w:right="237"/>
        <w:jc w:val="both"/>
        <w:rPr>
          <w:b w:val="1"/>
        </w:rPr>
      </w:pPr>
      <w:r w:rsidDel="00000000" w:rsidR="00000000" w:rsidRPr="00000000">
        <w:rPr>
          <w:rtl w:val="0"/>
        </w:rPr>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22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Relevant areas of the National Policing Curriculum: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105"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Coaching, Mentoring, Assessment</w:t>
      </w:r>
      <w:r w:rsidDel="00000000" w:rsidR="00000000" w:rsidRPr="00000000">
        <w:rPr>
          <w:rtl w:val="0"/>
        </w:rPr>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tbl>
      <w:tblPr>
        <w:tblStyle w:val="Table5"/>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pos="355"/>
              </w:tabs>
              <w:spacing w:after="0" w:before="0" w:line="240" w:lineRule="auto"/>
              <w:ind w:left="0" w:right="23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Critically reflect </w:t>
            </w:r>
            <w:r w:rsidDel="00000000" w:rsidR="00000000" w:rsidRPr="00000000">
              <w:rPr>
                <w:rFonts w:ascii="Arial" w:cs="Arial" w:eastAsia="Arial" w:hAnsi="Arial"/>
                <w:b w:val="0"/>
                <w:i w:val="0"/>
                <w:smallCaps w:val="0"/>
                <w:strike w:val="0"/>
                <w:color w:val="000000"/>
                <w:sz w:val="24"/>
                <w:szCs w:val="24"/>
                <w:highlight w:val="yellow"/>
                <w:u w:val="none"/>
                <w:vertAlign w:val="baseline"/>
                <w:rtl w:val="0"/>
              </w:rPr>
              <w:t xml:space="preserve">up</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 your three-year probation:</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have you benefited from mentoring and coaching? </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has it helped you to meet personal, professional and organisational goals?</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has it aided you to learn, develop and perform in the workplace?</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Consider relevant coaching and mentoring definitions along with current coaching and mentoring theories used in policing.</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How do you provide and receive feedback?</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yellow"/>
                <w:u w:val="none"/>
                <w:vertAlign w:val="baseline"/>
                <w:rtl w:val="0"/>
              </w:rPr>
              <w:t xml:space="preserve">2500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words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(+/- 10%: include your actual word count at the end of each section)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05"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103">
      <w:pPr>
        <w:ind w:right="237"/>
        <w:jc w:val="both"/>
        <w:rPr/>
      </w:pPr>
      <w:r w:rsidDel="00000000" w:rsidR="00000000" w:rsidRPr="00000000">
        <w:rPr>
          <w:rtl w:val="0"/>
        </w:rPr>
      </w:r>
    </w:p>
    <w:p w:rsidR="00000000" w:rsidDel="00000000" w:rsidP="00000000" w:rsidRDefault="00000000" w:rsidRPr="00000000" w14:paraId="00000104">
      <w:pPr>
        <w:ind w:right="237"/>
        <w:jc w:val="both"/>
        <w:rPr>
          <w:b w:val="1"/>
        </w:rPr>
      </w:pPr>
      <w:r w:rsidDel="00000000" w:rsidR="00000000" w:rsidRPr="00000000">
        <w:rPr>
          <w:b w:val="1"/>
          <w:rtl w:val="0"/>
        </w:rPr>
        <w:t xml:space="preserve">ANSWER:</w:t>
      </w:r>
    </w:p>
    <w:p w:rsidR="00000000" w:rsidDel="00000000" w:rsidP="00000000" w:rsidRDefault="00000000" w:rsidRPr="00000000" w14:paraId="00000105">
      <w:pPr>
        <w:ind w:right="237"/>
        <w:jc w:val="both"/>
        <w:rPr>
          <w:b w:val="1"/>
        </w:rPr>
      </w:pPr>
      <w:r w:rsidDel="00000000" w:rsidR="00000000" w:rsidRPr="00000000">
        <w:rPr>
          <w:rtl w:val="0"/>
        </w:rPr>
      </w:r>
    </w:p>
    <w:p w:rsidR="00000000" w:rsidDel="00000000" w:rsidP="00000000" w:rsidRDefault="00000000" w:rsidRPr="00000000" w14:paraId="00000106">
      <w:pPr>
        <w:ind w:right="237"/>
        <w:jc w:val="both"/>
        <w:rPr>
          <w:rFonts w:ascii="Arial" w:cs="Arial" w:eastAsia="Arial" w:hAnsi="Arial"/>
        </w:rPr>
      </w:pPr>
      <w:r w:rsidDel="00000000" w:rsidR="00000000" w:rsidRPr="00000000">
        <w:rPr>
          <w:rFonts w:ascii="Arial" w:cs="Arial" w:eastAsia="Arial" w:hAnsi="Arial"/>
          <w:rtl w:val="0"/>
        </w:rPr>
        <w:t xml:space="preserve">In this essay, I will be critically reflecting on my three-year probation. Throughout the reflection is will be considering how I have benefited from mentoring and coaching and how this has helped me to meet my personal, professional and organisational goals. Furthermore, I will be considering how this has helped me to learn, develop and perform in the workplace.</w:t>
      </w:r>
    </w:p>
    <w:p w:rsidR="00000000" w:rsidDel="00000000" w:rsidP="00000000" w:rsidRDefault="00000000" w:rsidRPr="00000000" w14:paraId="00000107">
      <w:pPr>
        <w:ind w:right="237"/>
        <w:jc w:val="both"/>
        <w:rPr>
          <w:rFonts w:ascii="Arial" w:cs="Arial" w:eastAsia="Arial" w:hAnsi="Arial"/>
        </w:rPr>
      </w:pPr>
      <w:r w:rsidDel="00000000" w:rsidR="00000000" w:rsidRPr="00000000">
        <w:rPr>
          <w:rFonts w:ascii="Arial" w:cs="Arial" w:eastAsia="Arial" w:hAnsi="Arial"/>
          <w:rtl w:val="0"/>
        </w:rPr>
        <w:t xml:space="preserve">During the essay, I will be exploring the definitions of coaching and mentoring along with current coaching and mentoring theories that are used in the police currently.</w:t>
      </w:r>
    </w:p>
    <w:p w:rsidR="00000000" w:rsidDel="00000000" w:rsidP="00000000" w:rsidRDefault="00000000" w:rsidRPr="00000000" w14:paraId="00000108">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109">
      <w:pPr>
        <w:ind w:right="237"/>
        <w:jc w:val="both"/>
        <w:rPr>
          <w:rFonts w:ascii="Arial" w:cs="Arial" w:eastAsia="Arial" w:hAnsi="Arial"/>
          <w:color w:val="000000"/>
          <w:highlight w:val="white"/>
        </w:rPr>
      </w:pPr>
      <w:r w:rsidDel="00000000" w:rsidR="00000000" w:rsidRPr="00000000">
        <w:rPr>
          <w:rFonts w:ascii="Arial" w:cs="Arial" w:eastAsia="Arial" w:hAnsi="Arial"/>
          <w:rtl w:val="0"/>
        </w:rPr>
        <w:t xml:space="preserve">The core idea of mentoring is to associate or join with an individual who has a lot more experience and knowledge than yourself.  By giving that person someone who knows more than them and can offer them sound guidance and support, will allow them continued growth and development with the full support that they need to feel comfortable learning. Mentorship can often be seen as daunting. People often associate a mentor as Luke Skywalker and Yoda. To a mentee, they may see this relationship and someone who they need to become and worry that they have big shoes to fill. However, this is not the case and with mentoring, both the mentor and the mentored can grow and develop together. There are benefits for the mentor, who through this process can hone their skills and become more competent. Along with teaching which will provide that person with more leadership skills for future development and promotion. (</w:t>
      </w:r>
      <w:r w:rsidDel="00000000" w:rsidR="00000000" w:rsidRPr="00000000">
        <w:rPr>
          <w:rFonts w:ascii="Arial" w:cs="Arial" w:eastAsia="Arial" w:hAnsi="Arial"/>
          <w:color w:val="000000"/>
          <w:highlight w:val="white"/>
          <w:rtl w:val="0"/>
        </w:rPr>
        <w:t xml:space="preserve">Together Mentoring Software, 2021).</w:t>
      </w:r>
    </w:p>
    <w:p w:rsidR="00000000" w:rsidDel="00000000" w:rsidP="00000000" w:rsidRDefault="00000000" w:rsidRPr="00000000" w14:paraId="0000010A">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0B">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Within the police mentoring is used for a range of staff including </w:t>
      </w:r>
      <w:r w:rsidDel="00000000" w:rsidR="00000000" w:rsidRPr="00000000">
        <w:rPr>
          <w:rFonts w:ascii="Arial" w:cs="Arial" w:eastAsia="Arial" w:hAnsi="Arial"/>
          <w:highlight w:val="white"/>
          <w:rtl w:val="0"/>
        </w:rPr>
        <w:t xml:space="preserve">higher-ranked</w:t>
      </w:r>
      <w:r w:rsidDel="00000000" w:rsidR="00000000" w:rsidRPr="00000000">
        <w:rPr>
          <w:rFonts w:ascii="Arial" w:cs="Arial" w:eastAsia="Arial" w:hAnsi="Arial"/>
          <w:color w:val="000000"/>
          <w:highlight w:val="white"/>
          <w:rtl w:val="0"/>
        </w:rPr>
        <w:t xml:space="preserve"> officers, but is most commonly known with new students in their probation. The focus for the mentee is a career and personal development. The mentee will identify when they need support and advice and </w:t>
      </w:r>
      <w:r w:rsidDel="00000000" w:rsidR="00000000" w:rsidRPr="00000000">
        <w:rPr>
          <w:rFonts w:ascii="Arial" w:cs="Arial" w:eastAsia="Arial" w:hAnsi="Arial"/>
          <w:highlight w:val="white"/>
          <w:rtl w:val="0"/>
        </w:rPr>
        <w:t xml:space="preserve">the mentor must possess</w:t>
      </w:r>
      <w:r w:rsidDel="00000000" w:rsidR="00000000" w:rsidRPr="00000000">
        <w:rPr>
          <w:rFonts w:ascii="Arial" w:cs="Arial" w:eastAsia="Arial" w:hAnsi="Arial"/>
          <w:color w:val="000000"/>
          <w:highlight w:val="white"/>
          <w:rtl w:val="0"/>
        </w:rPr>
        <w:t xml:space="preserve"> a wide range of knowledge and skills that will help the mentee. However, this is not the only time mentoring is used in the police. Interestingly the police often use a method of mentoring called reverse mentoring. As the name suggests this is when a person in a higher position in the organisation is mentored by a person in a lower position. For the police, this may mean a frontline police officer being matched as a mentor with a senior leader, and there are many benefits to this. Senior leaders are not often exposed to the frontline of policing and are often unaware of the challenges faced </w:t>
      </w:r>
      <w:r w:rsidDel="00000000" w:rsidR="00000000" w:rsidRPr="00000000">
        <w:rPr>
          <w:rFonts w:ascii="Arial" w:cs="Arial" w:eastAsia="Arial" w:hAnsi="Arial"/>
          <w:highlight w:val="white"/>
          <w:rtl w:val="0"/>
        </w:rPr>
        <w:t xml:space="preserve">by</w:t>
      </w:r>
      <w:r w:rsidDel="00000000" w:rsidR="00000000" w:rsidRPr="00000000">
        <w:rPr>
          <w:rFonts w:ascii="Arial" w:cs="Arial" w:eastAsia="Arial" w:hAnsi="Arial"/>
          <w:color w:val="000000"/>
          <w:highlight w:val="white"/>
          <w:rtl w:val="0"/>
        </w:rPr>
        <w:t xml:space="preserve"> frontline officers. By being mentored by a frontline officer can provide increased visibility and a better understanding of the issues affecting the underrepresented groups in policing. This in turn will allow the member of management to be able to better tackle the issues and engage with frontline staff, this building morale. (College of Policing, 2021).</w:t>
      </w:r>
    </w:p>
    <w:p w:rsidR="00000000" w:rsidDel="00000000" w:rsidP="00000000" w:rsidRDefault="00000000" w:rsidRPr="00000000" w14:paraId="0000010C">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0D">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Coaching is another training method where a more experienced individual provides an employee with guidance and advice intending to help the person’s performance, skills and career. Coaching is distinguished as a step in a progressive discipline system. Coaching can also be used as a means of manager development but is much broader than just management training. The trademarks of coaching are that it is personalised and is usually a one to one over </w:t>
      </w:r>
      <w:r w:rsidDel="00000000" w:rsidR="00000000" w:rsidRPr="00000000">
        <w:rPr>
          <w:rFonts w:ascii="Arial" w:cs="Arial" w:eastAsia="Arial" w:hAnsi="Arial"/>
          <w:highlight w:val="white"/>
          <w:rtl w:val="0"/>
        </w:rPr>
        <w:t xml:space="preserve">some time</w:t>
      </w:r>
      <w:r w:rsidDel="00000000" w:rsidR="00000000" w:rsidRPr="00000000">
        <w:rPr>
          <w:rFonts w:ascii="Arial" w:cs="Arial" w:eastAsia="Arial" w:hAnsi="Arial"/>
          <w:color w:val="000000"/>
          <w:highlight w:val="white"/>
          <w:rtl w:val="0"/>
        </w:rPr>
        <w:t xml:space="preserve">, with a clear objective in mind. On the face of it, coaching appears to be very similar to mentoring, however, there are some distinct differences. Mentoring is a career development method as defined above, where guidance and experience </w:t>
      </w:r>
      <w:r w:rsidDel="00000000" w:rsidR="00000000" w:rsidRPr="00000000">
        <w:rPr>
          <w:rFonts w:ascii="Arial" w:cs="Arial" w:eastAsia="Arial" w:hAnsi="Arial"/>
          <w:highlight w:val="white"/>
          <w:rtl w:val="0"/>
        </w:rPr>
        <w:t xml:space="preserve">are</w:t>
      </w:r>
      <w:r w:rsidDel="00000000" w:rsidR="00000000" w:rsidRPr="00000000">
        <w:rPr>
          <w:rFonts w:ascii="Arial" w:cs="Arial" w:eastAsia="Arial" w:hAnsi="Arial"/>
          <w:color w:val="000000"/>
          <w:highlight w:val="white"/>
          <w:rtl w:val="0"/>
        </w:rPr>
        <w:t xml:space="preserve"> given by a more experienced colleague through formal and informal programs. Whereas, coaching is often used to assist individuals in moving into new lines of work, developing new work habits and adapting to changing environments to overcome specific obstacles. This may include persons who are new to working within a police environment or individuals who have career aspirations such as promotion or specialist departments and wish to gain new skills and experiences to help their development into this role. A coach will usually be a person with experience in that role or field who can provide direct experiences and knowledge to develop the person being coached. (SHRM, 2021).</w:t>
      </w:r>
    </w:p>
    <w:p w:rsidR="00000000" w:rsidDel="00000000" w:rsidP="00000000" w:rsidRDefault="00000000" w:rsidRPr="00000000" w14:paraId="0000010E">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0F">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In 2018, The Police Superintendent’s Association launched a programme for mentoring and coaching in collaboration with the College of Policing. The programme provides training to become a coach or mentor which enables the staff across forcer access to informal, flexible support to support their career development. This can hugely benefit any member of staff wanting promotion or movement to specialist departments. (Coaching &amp; Mentoring | Police Superintendents' Association, 2021).</w:t>
      </w:r>
    </w:p>
    <w:p w:rsidR="00000000" w:rsidDel="00000000" w:rsidP="00000000" w:rsidRDefault="00000000" w:rsidRPr="00000000" w14:paraId="00000110">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11">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To be able to complete a critical reflection of my probation I will use Gibbs Reflective Model. This was developed in 1988 by Graham Gibbs and will give me structure in learning from my experiences. It will offer me a framework to be able to learn and plan from things that either went well or did not go so well. There are six stages to the model; Description, Feelings, Evaluation, Analysis, Conclusion and an Action Plan. (The University of Edinburgh, 2021).</w:t>
      </w:r>
    </w:p>
    <w:p w:rsidR="00000000" w:rsidDel="00000000" w:rsidP="00000000" w:rsidRDefault="00000000" w:rsidRPr="00000000" w14:paraId="00000112">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13">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In March 2019 I joined South Wales Police as a Constable. </w:t>
      </w:r>
      <w:r w:rsidDel="00000000" w:rsidR="00000000" w:rsidRPr="00000000">
        <w:rPr>
          <w:rFonts w:ascii="Arial" w:cs="Arial" w:eastAsia="Arial" w:hAnsi="Arial"/>
          <w:highlight w:val="white"/>
          <w:rtl w:val="0"/>
        </w:rPr>
        <w:t xml:space="preserve">Before</w:t>
      </w:r>
      <w:r w:rsidDel="00000000" w:rsidR="00000000" w:rsidRPr="00000000">
        <w:rPr>
          <w:rFonts w:ascii="Arial" w:cs="Arial" w:eastAsia="Arial" w:hAnsi="Arial"/>
          <w:color w:val="000000"/>
          <w:highlight w:val="white"/>
          <w:rtl w:val="0"/>
        </w:rPr>
        <w:t xml:space="preserve"> this, I was a Police Community Support Officer within South Wales Police. When joining as a Constable I knew that I was starting something new, a new challenge and a completely new programme involving six months of training and a </w:t>
      </w:r>
      <w:r w:rsidDel="00000000" w:rsidR="00000000" w:rsidRPr="00000000">
        <w:rPr>
          <w:rFonts w:ascii="Arial" w:cs="Arial" w:eastAsia="Arial" w:hAnsi="Arial"/>
          <w:highlight w:val="white"/>
          <w:rtl w:val="0"/>
        </w:rPr>
        <w:t xml:space="preserve">three-year</w:t>
      </w:r>
      <w:r w:rsidDel="00000000" w:rsidR="00000000" w:rsidRPr="00000000">
        <w:rPr>
          <w:rFonts w:ascii="Arial" w:cs="Arial" w:eastAsia="Arial" w:hAnsi="Arial"/>
          <w:color w:val="000000"/>
          <w:highlight w:val="white"/>
          <w:rtl w:val="0"/>
        </w:rPr>
        <w:t xml:space="preserve"> course with the University of Wales, Trinity of Saint David on a Professional Policing Degree. I had no academic experience </w:t>
      </w:r>
      <w:r w:rsidDel="00000000" w:rsidR="00000000" w:rsidRPr="00000000">
        <w:rPr>
          <w:rFonts w:ascii="Arial" w:cs="Arial" w:eastAsia="Arial" w:hAnsi="Arial"/>
          <w:highlight w:val="white"/>
          <w:rtl w:val="0"/>
        </w:rPr>
        <w:t xml:space="preserve">before</w:t>
      </w:r>
      <w:r w:rsidDel="00000000" w:rsidR="00000000" w:rsidRPr="00000000">
        <w:rPr>
          <w:rFonts w:ascii="Arial" w:cs="Arial" w:eastAsia="Arial" w:hAnsi="Arial"/>
          <w:color w:val="000000"/>
          <w:highlight w:val="white"/>
          <w:rtl w:val="0"/>
        </w:rPr>
        <w:t xml:space="preserve"> this and have always been more </w:t>
      </w:r>
      <w:r w:rsidDel="00000000" w:rsidR="00000000" w:rsidRPr="00000000">
        <w:rPr>
          <w:rFonts w:ascii="Arial" w:cs="Arial" w:eastAsia="Arial" w:hAnsi="Arial"/>
          <w:highlight w:val="white"/>
          <w:rtl w:val="0"/>
        </w:rPr>
        <w:t xml:space="preserve">hands-on</w:t>
      </w:r>
      <w:r w:rsidDel="00000000" w:rsidR="00000000" w:rsidRPr="00000000">
        <w:rPr>
          <w:rFonts w:ascii="Arial" w:cs="Arial" w:eastAsia="Arial" w:hAnsi="Arial"/>
          <w:color w:val="000000"/>
          <w:highlight w:val="white"/>
          <w:rtl w:val="0"/>
        </w:rPr>
        <w:t xml:space="preserve"> when it came to </w:t>
      </w:r>
      <w:r w:rsidDel="00000000" w:rsidR="00000000" w:rsidRPr="00000000">
        <w:rPr>
          <w:rFonts w:ascii="Arial" w:cs="Arial" w:eastAsia="Arial" w:hAnsi="Arial"/>
          <w:highlight w:val="white"/>
          <w:rtl w:val="0"/>
        </w:rPr>
        <w:t xml:space="preserve">working</w:t>
      </w:r>
      <w:r w:rsidDel="00000000" w:rsidR="00000000" w:rsidRPr="00000000">
        <w:rPr>
          <w:rFonts w:ascii="Arial" w:cs="Arial" w:eastAsia="Arial" w:hAnsi="Arial"/>
          <w:color w:val="000000"/>
          <w:highlight w:val="white"/>
          <w:rtl w:val="0"/>
        </w:rPr>
        <w:t xml:space="preserve">. I knew that this would be a huge commitment and would require an application from myself. I am a highly ambitious person and even </w:t>
      </w:r>
      <w:r w:rsidDel="00000000" w:rsidR="00000000" w:rsidRPr="00000000">
        <w:rPr>
          <w:rFonts w:ascii="Arial" w:cs="Arial" w:eastAsia="Arial" w:hAnsi="Arial"/>
          <w:highlight w:val="white"/>
          <w:rtl w:val="0"/>
        </w:rPr>
        <w:t xml:space="preserve">before</w:t>
      </w:r>
      <w:r w:rsidDel="00000000" w:rsidR="00000000" w:rsidRPr="00000000">
        <w:rPr>
          <w:rFonts w:ascii="Arial" w:cs="Arial" w:eastAsia="Arial" w:hAnsi="Arial"/>
          <w:color w:val="000000"/>
          <w:highlight w:val="white"/>
          <w:rtl w:val="0"/>
        </w:rPr>
        <w:t xml:space="preserve"> joining knew that I wanted to pursue a career in the Joint Firearms Unit and eventually work on </w:t>
      </w:r>
      <w:r w:rsidDel="00000000" w:rsidR="00000000" w:rsidRPr="00000000">
        <w:rPr>
          <w:rFonts w:ascii="Arial" w:cs="Arial" w:eastAsia="Arial" w:hAnsi="Arial"/>
          <w:highlight w:val="white"/>
          <w:rtl w:val="0"/>
        </w:rPr>
        <w:t xml:space="preserve">Counter-Terrorism</w:t>
      </w:r>
      <w:r w:rsidDel="00000000" w:rsidR="00000000" w:rsidRPr="00000000">
        <w:rPr>
          <w:rFonts w:ascii="Arial" w:cs="Arial" w:eastAsia="Arial" w:hAnsi="Arial"/>
          <w:color w:val="000000"/>
          <w:highlight w:val="white"/>
          <w:rtl w:val="0"/>
        </w:rPr>
        <w:t xml:space="preserve">. I knew that I had a long and hard career ahead of me but was prepared to give it 100%.</w:t>
      </w:r>
    </w:p>
    <w:p w:rsidR="00000000" w:rsidDel="00000000" w:rsidP="00000000" w:rsidRDefault="00000000" w:rsidRPr="00000000" w14:paraId="00000114">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15">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When I started training I was put into a hall with nearly 100 other new faces, all with similar </w:t>
      </w:r>
      <w:r w:rsidDel="00000000" w:rsidR="00000000" w:rsidRPr="00000000">
        <w:rPr>
          <w:rFonts w:ascii="Arial" w:cs="Arial" w:eastAsia="Arial" w:hAnsi="Arial"/>
          <w:highlight w:val="white"/>
          <w:rtl w:val="0"/>
        </w:rPr>
        <w:t xml:space="preserve">ambitions</w:t>
      </w:r>
      <w:r w:rsidDel="00000000" w:rsidR="00000000" w:rsidRPr="00000000">
        <w:rPr>
          <w:rFonts w:ascii="Arial" w:cs="Arial" w:eastAsia="Arial" w:hAnsi="Arial"/>
          <w:color w:val="000000"/>
          <w:highlight w:val="white"/>
          <w:rtl w:val="0"/>
        </w:rPr>
        <w:t xml:space="preserve"> and excitement as myself. From talking to other people on the first few days of the course I realised that it was not only myself who had no academic experience. We all knew from day one that we would need to be there to support each other and lean on our trainers for their guidance, experience and support. I knew my goal and what I wanted to achieve, this </w:t>
      </w:r>
      <w:r w:rsidDel="00000000" w:rsidR="00000000" w:rsidRPr="00000000">
        <w:rPr>
          <w:rFonts w:ascii="Arial" w:cs="Arial" w:eastAsia="Arial" w:hAnsi="Arial"/>
          <w:highlight w:val="white"/>
          <w:rtl w:val="0"/>
        </w:rPr>
        <w:t xml:space="preserve">motivated me</w:t>
      </w:r>
      <w:r w:rsidDel="00000000" w:rsidR="00000000" w:rsidRPr="00000000">
        <w:rPr>
          <w:rFonts w:ascii="Arial" w:cs="Arial" w:eastAsia="Arial" w:hAnsi="Arial"/>
          <w:color w:val="000000"/>
          <w:highlight w:val="white"/>
          <w:rtl w:val="0"/>
        </w:rPr>
        <w:t xml:space="preserve"> through a challenging six months in a new environment.</w:t>
      </w:r>
    </w:p>
    <w:p w:rsidR="00000000" w:rsidDel="00000000" w:rsidP="00000000" w:rsidRDefault="00000000" w:rsidRPr="00000000" w14:paraId="00000116">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17">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Following training, I was moved to a team in the Rhondda, which is a small old coal mining community </w:t>
      </w:r>
      <w:r w:rsidDel="00000000" w:rsidR="00000000" w:rsidRPr="00000000">
        <w:rPr>
          <w:rFonts w:ascii="Arial" w:cs="Arial" w:eastAsia="Arial" w:hAnsi="Arial"/>
          <w:highlight w:val="white"/>
          <w:rtl w:val="0"/>
        </w:rPr>
        <w:t xml:space="preserve">that</w:t>
      </w:r>
      <w:r w:rsidDel="00000000" w:rsidR="00000000" w:rsidRPr="00000000">
        <w:rPr>
          <w:rFonts w:ascii="Arial" w:cs="Arial" w:eastAsia="Arial" w:hAnsi="Arial"/>
          <w:color w:val="000000"/>
          <w:highlight w:val="white"/>
          <w:rtl w:val="0"/>
        </w:rPr>
        <w:t xml:space="preserve"> is now better known for poverty and high drug and </w:t>
      </w:r>
      <w:r w:rsidDel="00000000" w:rsidR="00000000" w:rsidRPr="00000000">
        <w:rPr>
          <w:rFonts w:ascii="Arial" w:cs="Arial" w:eastAsia="Arial" w:hAnsi="Arial"/>
          <w:highlight w:val="white"/>
          <w:rtl w:val="0"/>
        </w:rPr>
        <w:t xml:space="preserve">domestic-related</w:t>
      </w:r>
      <w:r w:rsidDel="00000000" w:rsidR="00000000" w:rsidRPr="00000000">
        <w:rPr>
          <w:rFonts w:ascii="Arial" w:cs="Arial" w:eastAsia="Arial" w:hAnsi="Arial"/>
          <w:color w:val="000000"/>
          <w:highlight w:val="white"/>
          <w:rtl w:val="0"/>
        </w:rPr>
        <w:t xml:space="preserve"> crimes. The team was small and faced </w:t>
      </w:r>
      <w:r w:rsidDel="00000000" w:rsidR="00000000" w:rsidRPr="00000000">
        <w:rPr>
          <w:rFonts w:ascii="Arial" w:cs="Arial" w:eastAsia="Arial" w:hAnsi="Arial"/>
          <w:highlight w:val="white"/>
          <w:rtl w:val="0"/>
        </w:rPr>
        <w:t xml:space="preserve">many</w:t>
      </w:r>
      <w:r w:rsidDel="00000000" w:rsidR="00000000" w:rsidRPr="00000000">
        <w:rPr>
          <w:rFonts w:ascii="Arial" w:cs="Arial" w:eastAsia="Arial" w:hAnsi="Arial"/>
          <w:color w:val="000000"/>
          <w:highlight w:val="white"/>
          <w:rtl w:val="0"/>
        </w:rPr>
        <w:t xml:space="preserve"> challenges due to staffing and the geography of the area. The team were welcoming and I had to quickly identify those with experience who would support me through my </w:t>
      </w:r>
      <w:r w:rsidDel="00000000" w:rsidR="00000000" w:rsidRPr="00000000">
        <w:rPr>
          <w:rFonts w:ascii="Arial" w:cs="Arial" w:eastAsia="Arial" w:hAnsi="Arial"/>
          <w:highlight w:val="white"/>
          <w:rtl w:val="0"/>
        </w:rPr>
        <w:t xml:space="preserve">three-year</w:t>
      </w:r>
      <w:r w:rsidDel="00000000" w:rsidR="00000000" w:rsidRPr="00000000">
        <w:rPr>
          <w:rFonts w:ascii="Arial" w:cs="Arial" w:eastAsia="Arial" w:hAnsi="Arial"/>
          <w:color w:val="000000"/>
          <w:highlight w:val="white"/>
          <w:rtl w:val="0"/>
        </w:rPr>
        <w:t xml:space="preserve"> probation. However, this lacked only three individuals including my Sergeant, as most members of the team were also very new officers. Very early on my Sergeant held a meeting with me and asked about my future aspirations, which I explained to him. He explained that throughout my probation and early career he would support me towards my goal, putting me on relevant courses and giving me appropriate guidance to achieve what I wanted. I identified at this point that my Sergeant would become my coach throughout the early stages of my career, and the older, more experienced officers on my team would later become my mentors. I knew that throughout my probation I wanted to set a strong example, and this would later become more important with new members joining the team after me.</w:t>
      </w:r>
    </w:p>
    <w:p w:rsidR="00000000" w:rsidDel="00000000" w:rsidP="00000000" w:rsidRDefault="00000000" w:rsidRPr="00000000" w14:paraId="00000118">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19">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Following on from my tutorship period I was signed off as an independent patrol officer. This meant that I could carry on work as normal by myself with the continued guidance and support of my team. I identified at this point that I would often be working with more experienced members of the team who I would use as my mentors to help me learn and progress. This was not always the case due to staffing and I would often find myself either working alone or with lesser experienced members of the team, however, on the occasions that I was paired up with someone experience I would watch and learn how they dealt with incidents, and when it was my turn to take the lead at an incident, they would support me and offer me guidance when I got stuck. What was good about this situation was, working alone allowed me to learn first-hand from my experiences and mistakes, however, having the support of a mentor meant that I could feel confident dealing with incidents knowing that I had a ‘safety net’ and a person to lean on when in need. </w:t>
      </w:r>
    </w:p>
    <w:p w:rsidR="00000000" w:rsidDel="00000000" w:rsidP="00000000" w:rsidRDefault="00000000" w:rsidRPr="00000000" w14:paraId="0000011A">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1B">
      <w:pPr>
        <w:ind w:right="237"/>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As previously mentioned, something that didn’t go so well was the availability of mentors. As my probation period went on more officers were joining the team, meaning that the experienced officers were now tutoring these students. This often left the officers around the same level of experience as myself working together and figuring out our problems. We always had the support of our supervisor, but he would not be able to be with </w:t>
      </w:r>
      <w:r w:rsidDel="00000000" w:rsidR="00000000" w:rsidRPr="00000000">
        <w:rPr>
          <w:rFonts w:ascii="Arial" w:cs="Arial" w:eastAsia="Arial" w:hAnsi="Arial"/>
          <w:highlight w:val="white"/>
          <w:rtl w:val="0"/>
        </w:rPr>
        <w:t xml:space="preserve">us</w:t>
      </w:r>
      <w:r w:rsidDel="00000000" w:rsidR="00000000" w:rsidRPr="00000000">
        <w:rPr>
          <w:rFonts w:ascii="Arial" w:cs="Arial" w:eastAsia="Arial" w:hAnsi="Arial"/>
          <w:color w:val="000000"/>
          <w:highlight w:val="white"/>
          <w:rtl w:val="0"/>
        </w:rPr>
        <w:t xml:space="preserve"> at live scenarios due to his commitments. This meant that I had to be creative and innovative when learning to deal with new incidents. On a positive note, I think that this meant I had to learn to adapt and work in new ways, improving my </w:t>
      </w:r>
      <w:r w:rsidDel="00000000" w:rsidR="00000000" w:rsidRPr="00000000">
        <w:rPr>
          <w:rFonts w:ascii="Arial" w:cs="Arial" w:eastAsia="Arial" w:hAnsi="Arial"/>
          <w:highlight w:val="white"/>
          <w:rtl w:val="0"/>
        </w:rPr>
        <w:t xml:space="preserve">problem-solving</w:t>
      </w:r>
      <w:r w:rsidDel="00000000" w:rsidR="00000000" w:rsidRPr="00000000">
        <w:rPr>
          <w:rFonts w:ascii="Arial" w:cs="Arial" w:eastAsia="Arial" w:hAnsi="Arial"/>
          <w:color w:val="000000"/>
          <w:highlight w:val="white"/>
          <w:rtl w:val="0"/>
        </w:rPr>
        <w:t xml:space="preserve"> skills quickly. </w:t>
      </w:r>
    </w:p>
    <w:p w:rsidR="00000000" w:rsidDel="00000000" w:rsidP="00000000" w:rsidRDefault="00000000" w:rsidRPr="00000000" w14:paraId="0000011C">
      <w:pPr>
        <w:ind w:right="237"/>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1D">
      <w:pPr>
        <w:ind w:right="237"/>
        <w:jc w:val="both"/>
        <w:rPr>
          <w:rFonts w:ascii="Arial" w:cs="Arial" w:eastAsia="Arial" w:hAnsi="Arial"/>
        </w:rPr>
      </w:pPr>
      <w:r w:rsidDel="00000000" w:rsidR="00000000" w:rsidRPr="00000000">
        <w:rPr>
          <w:rFonts w:ascii="Arial" w:cs="Arial" w:eastAsia="Arial" w:hAnsi="Arial"/>
          <w:rtl w:val="0"/>
        </w:rPr>
        <w:t xml:space="preserve">Something that I think went well was the coaching from my Sergeant. As I have previously mentioned, I explained my interest in joining the Joint Firearms Unit soon. My Sergeant was understanding with this and explained the style of work that I would need to complete to provide me with the most experience for the application process. My Sergeant also put me on several courses to help with my ambitions, including Taser and Method of Entry. Two skills are used daily by the firearms officers. This was hugely important to me and I felt very comfortable knowing what I needed to achieve to get onto the firearms teams thanks to my coach. </w:t>
      </w:r>
    </w:p>
    <w:p w:rsidR="00000000" w:rsidDel="00000000" w:rsidP="00000000" w:rsidRDefault="00000000" w:rsidRPr="00000000" w14:paraId="0000011E">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11F">
      <w:pPr>
        <w:ind w:right="237"/>
        <w:jc w:val="both"/>
        <w:rPr>
          <w:rFonts w:ascii="Arial" w:cs="Arial" w:eastAsia="Arial" w:hAnsi="Arial"/>
        </w:rPr>
      </w:pPr>
      <w:r w:rsidDel="00000000" w:rsidR="00000000" w:rsidRPr="00000000">
        <w:rPr>
          <w:rFonts w:ascii="Arial" w:cs="Arial" w:eastAsia="Arial" w:hAnsi="Arial"/>
          <w:rtl w:val="0"/>
        </w:rPr>
        <w:t xml:space="preserve">In analysis, I think that the reason mentoring works so well is because it has allowed me to deal with situations in my way, whilst being creative and innovative, but also whilst having the experience and knowledge of my mentor beside me when I needed it. This allowed me to learn quickly in a fast-paced and ever-changing environment. I believe that all officers, including experienced ones, learn something completely new every day, thus the importance of mentoring. As previously stated I think that the reasons mentoring didn’t work so well was based on resources, and the more experienced members of the team being used to tutor new students, leaving probationary officers to work together. However, without more officers, this challenge is nearly unavoidable. </w:t>
      </w:r>
    </w:p>
    <w:p w:rsidR="00000000" w:rsidDel="00000000" w:rsidP="00000000" w:rsidRDefault="00000000" w:rsidRPr="00000000" w14:paraId="00000120">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121">
      <w:pPr>
        <w:ind w:right="237"/>
        <w:jc w:val="both"/>
        <w:rPr>
          <w:rFonts w:ascii="Arial" w:cs="Arial" w:eastAsia="Arial" w:hAnsi="Arial"/>
        </w:rPr>
      </w:pPr>
      <w:r w:rsidDel="00000000" w:rsidR="00000000" w:rsidRPr="00000000">
        <w:rPr>
          <w:rFonts w:ascii="Arial" w:cs="Arial" w:eastAsia="Arial" w:hAnsi="Arial"/>
          <w:rtl w:val="0"/>
        </w:rPr>
        <w:t xml:space="preserve">Furthermore, I think that the coaching has worked well as through the support of my coach I feel like I am in a good position now to apply to the firearms team. I think that coaching is really important for professional development and it allows individuals the chance to gain direct experience informally. This build knowledge and skills to help that individual with self-development and progression.</w:t>
      </w:r>
    </w:p>
    <w:p w:rsidR="00000000" w:rsidDel="00000000" w:rsidP="00000000" w:rsidRDefault="00000000" w:rsidRPr="00000000" w14:paraId="00000122">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123">
      <w:pPr>
        <w:ind w:right="237"/>
        <w:jc w:val="both"/>
        <w:rPr>
          <w:rFonts w:ascii="Arial" w:cs="Arial" w:eastAsia="Arial" w:hAnsi="Arial"/>
        </w:rPr>
      </w:pPr>
      <w:r w:rsidDel="00000000" w:rsidR="00000000" w:rsidRPr="00000000">
        <w:rPr>
          <w:rFonts w:ascii="Arial" w:cs="Arial" w:eastAsia="Arial" w:hAnsi="Arial"/>
          <w:rtl w:val="0"/>
        </w:rPr>
        <w:t xml:space="preserve">Through coaching and mentoring I have learned that in a Police environment, coaching, and especially mentoring is crucially important. Whilst in police training I learned the correct way to deal with incidents through PowerPoint presentations, but with limited practical experience. When I moved to a live environment I experienced that matters were dealt with differently to training. A practical environment is very different to a training environment, and I needed the experience and knowledge of my colleagues to learn from them. I have also learned that every police officer deals with a scenario differently, and using these more experienced colleagues I have been able to observe them, take points that I liked from their working style to help develop my policing style.</w:t>
      </w:r>
    </w:p>
    <w:p w:rsidR="00000000" w:rsidDel="00000000" w:rsidP="00000000" w:rsidRDefault="00000000" w:rsidRPr="00000000" w14:paraId="00000124">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125">
      <w:pPr>
        <w:ind w:right="237"/>
        <w:jc w:val="both"/>
        <w:rPr>
          <w:rFonts w:ascii="Arial" w:cs="Arial" w:eastAsia="Arial" w:hAnsi="Arial"/>
        </w:rPr>
      </w:pPr>
      <w:r w:rsidDel="00000000" w:rsidR="00000000" w:rsidRPr="00000000">
        <w:rPr>
          <w:rFonts w:ascii="Arial" w:cs="Arial" w:eastAsia="Arial" w:hAnsi="Arial"/>
          <w:rtl w:val="0"/>
        </w:rPr>
        <w:t xml:space="preserve">In conclusion and reflection, I think that my three-year probation has been a challenging and steep learning curve. I feel that I have benefited from coaching and mentoring in the workplace which has provided me with knowledge and experience that I use today in my policing role. I think that without this experience from my mentors I would have struggled learning how to deal with scenarios quickly and effectively and my progression to becoming a competent police officer would have been slower. I feel that I can now comfortably deal with most situations by myself, but still feel supported knowing that I can always utilise the help and experience of my longer-serving colleagues. Mentoring and coaching have also helped me achieve man personal, professional and organisational goals. As stated above I now carry a Taser and have completed a method of entry course. Furthermore, I am now a force lead in counter-terrorism and provide training to officers across the force for this. I think that without appropriate coaching I would not have been able to achieve these professional goals that have put me into a great position to continue my goal of becoming a firearms officer. Coaching and mentoring has given me a great platform to be able to learn and develop, allowing me to use my initiative when it comes to creative problem solving and ways of working, whilst having the comfort and support of a more experienced officer. I usually ask for feedback from both my coach and mentor as I think this is hugely important for self-development, allowing me to identify and work on my weakest areas. I think that the police rely on mentors and coaches to be able to quickly develop staff and allow new staff to quickly adapt to a fast-paced and ever-changing environment. The only downfall of this is the need for experienced staff, which currently most response teams in my area are lacking. This is due to officers moving to specialist teams after their probation leaving teams of very little experience to develop the new officers. </w:t>
      </w:r>
    </w:p>
    <w:p w:rsidR="00000000" w:rsidDel="00000000" w:rsidP="00000000" w:rsidRDefault="00000000" w:rsidRPr="00000000" w14:paraId="00000126">
      <w:pPr>
        <w:ind w:right="237"/>
        <w:jc w:val="both"/>
        <w:rPr>
          <w:rFonts w:ascii="Arial" w:cs="Arial" w:eastAsia="Arial" w:hAnsi="Arial"/>
        </w:rPr>
      </w:pPr>
      <w:r w:rsidDel="00000000" w:rsidR="00000000" w:rsidRPr="00000000">
        <w:rPr>
          <w:rtl w:val="0"/>
        </w:rPr>
      </w:r>
    </w:p>
    <w:p w:rsidR="00000000" w:rsidDel="00000000" w:rsidP="00000000" w:rsidRDefault="00000000" w:rsidRPr="00000000" w14:paraId="00000127">
      <w:pPr>
        <w:ind w:right="237"/>
        <w:jc w:val="both"/>
        <w:rPr>
          <w:rFonts w:ascii="Arial" w:cs="Arial" w:eastAsia="Arial" w:hAnsi="Arial"/>
        </w:rPr>
      </w:pPr>
      <w:bookmarkStart w:colFirst="0" w:colLast="0" w:name="_gjdgxs" w:id="0"/>
      <w:bookmarkEnd w:id="0"/>
      <w:r w:rsidDel="00000000" w:rsidR="00000000" w:rsidRPr="00000000">
        <w:rPr>
          <w:rFonts w:ascii="Arial" w:cs="Arial" w:eastAsia="Arial" w:hAnsi="Arial"/>
          <w:rtl w:val="0"/>
        </w:rPr>
        <w:t xml:space="preserve">Word Count: 2,365</w:t>
      </w:r>
    </w:p>
    <w:p w:rsidR="00000000" w:rsidDel="00000000" w:rsidP="00000000" w:rsidRDefault="00000000" w:rsidRPr="00000000" w14:paraId="00000128">
      <w:pPr>
        <w:ind w:right="237"/>
        <w:jc w:val="both"/>
        <w:rPr/>
      </w:pPr>
      <w:r w:rsidDel="00000000" w:rsidR="00000000" w:rsidRPr="00000000">
        <w:rPr>
          <w:rtl w:val="0"/>
        </w:rPr>
      </w:r>
    </w:p>
    <w:p w:rsidR="00000000" w:rsidDel="00000000" w:rsidP="00000000" w:rsidRDefault="00000000" w:rsidRPr="00000000" w14:paraId="00000129">
      <w:pPr>
        <w:ind w:right="237"/>
        <w:jc w:val="both"/>
        <w:rPr/>
      </w:pPr>
      <w:r w:rsidDel="00000000" w:rsidR="00000000" w:rsidRPr="00000000">
        <w:rPr>
          <w:rtl w:val="0"/>
        </w:rPr>
      </w:r>
    </w:p>
    <w:p w:rsidR="00000000" w:rsidDel="00000000" w:rsidP="00000000" w:rsidRDefault="00000000" w:rsidRPr="00000000" w14:paraId="0000012A">
      <w:pPr>
        <w:ind w:right="237"/>
        <w:jc w:val="both"/>
        <w:rPr/>
      </w:pPr>
      <w:r w:rsidDel="00000000" w:rsidR="00000000" w:rsidRPr="00000000">
        <w:rPr>
          <w:rtl w:val="0"/>
        </w:rPr>
      </w:r>
    </w:p>
    <w:p w:rsidR="00000000" w:rsidDel="00000000" w:rsidP="00000000" w:rsidRDefault="00000000" w:rsidRPr="00000000" w14:paraId="0000012B">
      <w:pPr>
        <w:ind w:right="237"/>
        <w:jc w:val="both"/>
        <w:rPr/>
      </w:pPr>
      <w:r w:rsidDel="00000000" w:rsidR="00000000" w:rsidRPr="00000000">
        <w:rPr>
          <w:rtl w:val="0"/>
        </w:rPr>
      </w:r>
    </w:p>
    <w:p w:rsidR="00000000" w:rsidDel="00000000" w:rsidP="00000000" w:rsidRDefault="00000000" w:rsidRPr="00000000" w14:paraId="0000012C">
      <w:pPr>
        <w:ind w:right="237"/>
        <w:jc w:val="both"/>
        <w:rPr/>
      </w:pPr>
      <w:r w:rsidDel="00000000" w:rsidR="00000000" w:rsidRPr="00000000">
        <w:rPr>
          <w:rtl w:val="0"/>
        </w:rPr>
      </w:r>
    </w:p>
    <w:p w:rsidR="00000000" w:rsidDel="00000000" w:rsidP="00000000" w:rsidRDefault="00000000" w:rsidRPr="00000000" w14:paraId="0000012D">
      <w:pPr>
        <w:ind w:right="237"/>
        <w:jc w:val="both"/>
        <w:rPr/>
      </w:pPr>
      <w:r w:rsidDel="00000000" w:rsidR="00000000" w:rsidRPr="00000000">
        <w:rPr>
          <w:rtl w:val="0"/>
        </w:rPr>
      </w:r>
    </w:p>
    <w:p w:rsidR="00000000" w:rsidDel="00000000" w:rsidP="00000000" w:rsidRDefault="00000000" w:rsidRPr="00000000" w14:paraId="0000012E">
      <w:pPr>
        <w:ind w:right="237"/>
        <w:jc w:val="both"/>
        <w:rPr>
          <w:b w:val="1"/>
        </w:rPr>
      </w:pPr>
      <w:r w:rsidDel="00000000" w:rsidR="00000000" w:rsidRPr="00000000">
        <w:rPr>
          <w:rtl w:val="0"/>
        </w:rPr>
      </w:r>
    </w:p>
    <w:p w:rsidR="00000000" w:rsidDel="00000000" w:rsidP="00000000" w:rsidRDefault="00000000" w:rsidRPr="00000000" w14:paraId="0000012F">
      <w:pPr>
        <w:ind w:right="237"/>
        <w:rPr/>
        <w:sectPr>
          <w:headerReference r:id="rId13" w:type="default"/>
          <w:headerReference r:id="rId14" w:type="first"/>
          <w:headerReference r:id="rId15" w:type="even"/>
          <w:footerReference r:id="rId16" w:type="default"/>
          <w:footerReference r:id="rId17" w:type="first"/>
          <w:footerReference r:id="rId18" w:type="even"/>
          <w:type w:val="nextPage"/>
          <w:pgSz w:h="16838" w:w="11906" w:orient="portrait"/>
          <w:pgMar w:bottom="1440" w:top="1440" w:left="1440" w:right="1440" w:header="720" w:footer="720"/>
          <w:titlePg w:val="1"/>
        </w:sectPr>
      </w:pPr>
      <w:r w:rsidDel="00000000" w:rsidR="00000000" w:rsidRPr="00000000">
        <w:br w:type="page"/>
      </w:r>
      <w:r w:rsidDel="00000000" w:rsidR="00000000" w:rsidRPr="00000000">
        <w:rPr>
          <w:rtl w:val="0"/>
        </w:rPr>
      </w:r>
    </w:p>
    <w:p w:rsidR="00000000" w:rsidDel="00000000" w:rsidP="00000000" w:rsidRDefault="00000000" w:rsidRPr="00000000" w14:paraId="00000130">
      <w:pPr>
        <w:ind w:right="237"/>
        <w:jc w:val="center"/>
        <w:rPr>
          <w:highlight w:val="white"/>
          <w:u w:val="single"/>
        </w:rPr>
      </w:pPr>
      <w:r w:rsidDel="00000000" w:rsidR="00000000" w:rsidRPr="00000000">
        <w:rPr>
          <w:b w:val="1"/>
          <w:u w:val="single"/>
          <w:rtl w:val="0"/>
        </w:rPr>
        <w:t xml:space="preserve">Bibliography</w:t>
      </w:r>
      <w:r w:rsidDel="00000000" w:rsidR="00000000" w:rsidRPr="00000000">
        <w:rPr>
          <w:rtl w:val="0"/>
        </w:rPr>
      </w:r>
    </w:p>
    <w:p w:rsidR="00000000" w:rsidDel="00000000" w:rsidP="00000000" w:rsidRDefault="00000000" w:rsidRPr="00000000" w14:paraId="00000131">
      <w:pPr>
        <w:keepNext w:val="1"/>
        <w:ind w:right="237"/>
        <w:jc w:val="center"/>
        <w:rPr>
          <w:highlight w:val="white"/>
        </w:rPr>
      </w:pPr>
      <w:r w:rsidDel="00000000" w:rsidR="00000000" w:rsidRPr="00000000">
        <w:rPr>
          <w:rtl w:val="0"/>
        </w:rPr>
      </w:r>
    </w:p>
    <w:p w:rsidR="00000000" w:rsidDel="00000000" w:rsidP="00000000" w:rsidRDefault="00000000" w:rsidRPr="00000000" w14:paraId="00000132">
      <w:pPr>
        <w:keepNext w:val="1"/>
        <w:ind w:right="237"/>
        <w:jc w:val="center"/>
        <w:rPr>
          <w:rFonts w:ascii="Arial" w:cs="Arial" w:eastAsia="Arial" w:hAnsi="Arial"/>
        </w:rPr>
      </w:pPr>
      <w:r w:rsidDel="00000000" w:rsidR="00000000" w:rsidRPr="00000000">
        <w:rPr>
          <w:rFonts w:ascii="Arial" w:cs="Arial" w:eastAsia="Arial" w:hAnsi="Arial"/>
          <w:rtl w:val="0"/>
        </w:rPr>
        <w:t xml:space="preserve">Crump, J. (2011) Available at: What are the police doing on Twitter? Social Media, the Police and the Public. Policy &amp; Internet 3(4) Article 7 [Accessed 20 September 2021].</w:t>
      </w:r>
    </w:p>
    <w:p w:rsidR="00000000" w:rsidDel="00000000" w:rsidP="00000000" w:rsidRDefault="00000000" w:rsidRPr="00000000" w14:paraId="00000133">
      <w:pPr>
        <w:keepNext w:val="1"/>
        <w:ind w:right="237"/>
        <w:jc w:val="center"/>
        <w:rPr>
          <w:rFonts w:ascii="Arial" w:cs="Arial" w:eastAsia="Arial" w:hAnsi="Arial"/>
        </w:rPr>
      </w:pPr>
      <w:r w:rsidDel="00000000" w:rsidR="00000000" w:rsidRPr="00000000">
        <w:rPr>
          <w:rtl w:val="0"/>
        </w:rPr>
      </w:r>
    </w:p>
    <w:p w:rsidR="00000000" w:rsidDel="00000000" w:rsidP="00000000" w:rsidRDefault="00000000" w:rsidRPr="00000000" w14:paraId="00000134">
      <w:pPr>
        <w:keepNext w:val="1"/>
        <w:ind w:right="237"/>
        <w:jc w:val="center"/>
        <w:rPr>
          <w:rFonts w:ascii="Arial" w:cs="Arial" w:eastAsia="Arial" w:hAnsi="Arial"/>
        </w:rPr>
      </w:pPr>
      <w:r w:rsidDel="00000000" w:rsidR="00000000" w:rsidRPr="00000000">
        <w:rPr>
          <w:rFonts w:ascii="Arial" w:cs="Arial" w:eastAsia="Arial" w:hAnsi="Arial"/>
          <w:color w:val="000000"/>
          <w:highlight w:val="white"/>
          <w:rtl w:val="0"/>
        </w:rPr>
        <w:t xml:space="preserve">College of Policing. 2021. </w:t>
      </w:r>
      <w:r w:rsidDel="00000000" w:rsidR="00000000" w:rsidRPr="00000000">
        <w:rPr>
          <w:rFonts w:ascii="Arial" w:cs="Arial" w:eastAsia="Arial" w:hAnsi="Arial"/>
          <w:i w:val="1"/>
          <w:color w:val="000000"/>
          <w:highlight w:val="white"/>
          <w:rtl w:val="0"/>
        </w:rPr>
        <w:t xml:space="preserve">Mentoring | College of Policing</w:t>
      </w:r>
      <w:r w:rsidDel="00000000" w:rsidR="00000000" w:rsidRPr="00000000">
        <w:rPr>
          <w:rFonts w:ascii="Arial" w:cs="Arial" w:eastAsia="Arial" w:hAnsi="Arial"/>
          <w:color w:val="000000"/>
          <w:highlight w:val="white"/>
          <w:rtl w:val="0"/>
        </w:rPr>
        <w:t xml:space="preserve">. [online] Available at: &lt;https://www.college.police.uk/career-learning/career-development/mentoring&gt; [Accessed 24 September 2021].</w:t>
      </w:r>
      <w:r w:rsidDel="00000000" w:rsidR="00000000" w:rsidRPr="00000000">
        <w:rPr>
          <w:rtl w:val="0"/>
        </w:rPr>
      </w:r>
    </w:p>
    <w:p w:rsidR="00000000" w:rsidDel="00000000" w:rsidP="00000000" w:rsidRDefault="00000000" w:rsidRPr="00000000" w14:paraId="00000135">
      <w:pPr>
        <w:keepNext w:val="1"/>
        <w:ind w:right="237"/>
        <w:jc w:val="center"/>
        <w:rPr>
          <w:rFonts w:ascii="Arial" w:cs="Arial" w:eastAsia="Arial" w:hAnsi="Arial"/>
        </w:rPr>
      </w:pPr>
      <w:r w:rsidDel="00000000" w:rsidR="00000000" w:rsidRPr="00000000">
        <w:rPr>
          <w:rtl w:val="0"/>
        </w:rPr>
      </w:r>
    </w:p>
    <w:p w:rsidR="00000000" w:rsidDel="00000000" w:rsidP="00000000" w:rsidRDefault="00000000" w:rsidRPr="00000000" w14:paraId="00000136">
      <w:pPr>
        <w:keepNext w:val="1"/>
        <w:ind w:right="237"/>
        <w:jc w:val="center"/>
        <w:rPr>
          <w:rFonts w:ascii="Arial" w:cs="Arial" w:eastAsia="Arial" w:hAnsi="Arial"/>
          <w:highlight w:val="white"/>
        </w:rPr>
      </w:pPr>
      <w:r w:rsidDel="00000000" w:rsidR="00000000" w:rsidRPr="00000000">
        <w:rPr>
          <w:rFonts w:ascii="Arial" w:cs="Arial" w:eastAsia="Arial" w:hAnsi="Arial"/>
          <w:highlight w:val="white"/>
          <w:rtl w:val="0"/>
        </w:rPr>
        <w:t xml:space="preserve">Dorset.police.uk. 2021. [online] Available at: &lt;https://www.dorset.police.uk/media/57223/08-policing-professional-framework-ppf-constable.pdf&gt; [Accessed 6 September 2021].</w:t>
      </w:r>
    </w:p>
    <w:p w:rsidR="00000000" w:rsidDel="00000000" w:rsidP="00000000" w:rsidRDefault="00000000" w:rsidRPr="00000000" w14:paraId="00000137">
      <w:pPr>
        <w:keepNext w:val="1"/>
        <w:ind w:right="237"/>
        <w:jc w:val="center"/>
        <w:rPr>
          <w:rFonts w:ascii="Arial" w:cs="Arial" w:eastAsia="Arial" w:hAnsi="Arial"/>
          <w:highlight w:val="white"/>
        </w:rPr>
      </w:pPr>
      <w:r w:rsidDel="00000000" w:rsidR="00000000" w:rsidRPr="00000000">
        <w:rPr>
          <w:rtl w:val="0"/>
        </w:rPr>
      </w:r>
    </w:p>
    <w:p w:rsidR="00000000" w:rsidDel="00000000" w:rsidP="00000000" w:rsidRDefault="00000000" w:rsidRPr="00000000" w14:paraId="00000138">
      <w:pPr>
        <w:keepNext w:val="1"/>
        <w:ind w:right="237"/>
        <w:jc w:val="center"/>
        <w:rPr>
          <w:rFonts w:ascii="Arial" w:cs="Arial" w:eastAsia="Arial" w:hAnsi="Arial"/>
        </w:rPr>
      </w:pPr>
      <w:r w:rsidDel="00000000" w:rsidR="00000000" w:rsidRPr="00000000">
        <w:rPr>
          <w:rFonts w:ascii="Arial" w:cs="Arial" w:eastAsia="Arial" w:hAnsi="Arial"/>
          <w:rtl w:val="0"/>
        </w:rPr>
        <w:t xml:space="preserve">Greater London Authority 2021 [Online] Available at:https://www.london.gov.uk/node/59395 [Accessed 20 September 2021].</w:t>
      </w:r>
    </w:p>
    <w:p w:rsidR="00000000" w:rsidDel="00000000" w:rsidP="00000000" w:rsidRDefault="00000000" w:rsidRPr="00000000" w14:paraId="00000139">
      <w:pPr>
        <w:keepNext w:val="1"/>
        <w:ind w:right="237"/>
        <w:jc w:val="center"/>
        <w:rPr>
          <w:rFonts w:ascii="Arial" w:cs="Arial" w:eastAsia="Arial" w:hAnsi="Arial"/>
        </w:rPr>
      </w:pPr>
      <w:r w:rsidDel="00000000" w:rsidR="00000000" w:rsidRPr="00000000">
        <w:rPr>
          <w:rtl w:val="0"/>
        </w:rPr>
      </w:r>
    </w:p>
    <w:p w:rsidR="00000000" w:rsidDel="00000000" w:rsidP="00000000" w:rsidRDefault="00000000" w:rsidRPr="00000000" w14:paraId="0000013A">
      <w:pPr>
        <w:keepNext w:val="1"/>
        <w:ind w:right="237"/>
        <w:jc w:val="center"/>
        <w:rPr>
          <w:rFonts w:ascii="Arial" w:cs="Arial" w:eastAsia="Arial" w:hAnsi="Arial"/>
        </w:rPr>
      </w:pPr>
      <w:r w:rsidDel="00000000" w:rsidR="00000000" w:rsidRPr="00000000">
        <w:rPr>
          <w:rFonts w:ascii="Arial" w:cs="Arial" w:eastAsia="Arial" w:hAnsi="Arial"/>
          <w:rtl w:val="0"/>
        </w:rPr>
        <w:t xml:space="preserve">HMIC (2012a) [Online] Available at: Taking time for crime: A study of how police officers prevent crime in the field. London: HMIC [Accessed 20 September 2021].</w:t>
      </w:r>
    </w:p>
    <w:p w:rsidR="00000000" w:rsidDel="00000000" w:rsidP="00000000" w:rsidRDefault="00000000" w:rsidRPr="00000000" w14:paraId="0000013B">
      <w:pPr>
        <w:keepNext w:val="1"/>
        <w:ind w:right="237"/>
        <w:jc w:val="center"/>
        <w:rPr>
          <w:rFonts w:ascii="Arial" w:cs="Arial" w:eastAsia="Arial" w:hAnsi="Arial"/>
        </w:rPr>
      </w:pPr>
      <w:r w:rsidDel="00000000" w:rsidR="00000000" w:rsidRPr="00000000">
        <w:rPr>
          <w:rtl w:val="0"/>
        </w:rPr>
      </w:r>
    </w:p>
    <w:p w:rsidR="00000000" w:rsidDel="00000000" w:rsidP="00000000" w:rsidRDefault="00000000" w:rsidRPr="00000000" w14:paraId="0000013C">
      <w:pPr>
        <w:keepNext w:val="1"/>
        <w:ind w:right="237"/>
        <w:jc w:val="center"/>
        <w:rPr>
          <w:rFonts w:ascii="Arial" w:cs="Arial" w:eastAsia="Arial" w:hAnsi="Arial"/>
        </w:rPr>
      </w:pPr>
      <w:r w:rsidDel="00000000" w:rsidR="00000000" w:rsidRPr="00000000">
        <w:rPr>
          <w:rFonts w:ascii="Arial" w:cs="Arial" w:eastAsia="Arial" w:hAnsi="Arial"/>
          <w:rtl w:val="0"/>
        </w:rPr>
        <w:t xml:space="preserve">ITV News (2012) Dog saved by Twitter. ITV News, [online] 18 December. Available at: http://www.itv.com/ news/london/update/2012-12- 18/dog-saved-by-twitter [Accessed 20 September 2021]</w:t>
      </w:r>
    </w:p>
    <w:p w:rsidR="00000000" w:rsidDel="00000000" w:rsidP="00000000" w:rsidRDefault="00000000" w:rsidRPr="00000000" w14:paraId="0000013D">
      <w:pPr>
        <w:keepNext w:val="1"/>
        <w:ind w:right="237"/>
        <w:jc w:val="center"/>
        <w:rPr>
          <w:rFonts w:ascii="Arial" w:cs="Arial" w:eastAsia="Arial" w:hAnsi="Arial"/>
        </w:rPr>
      </w:pPr>
      <w:r w:rsidDel="00000000" w:rsidR="00000000" w:rsidRPr="00000000">
        <w:rPr>
          <w:rtl w:val="0"/>
        </w:rPr>
      </w:r>
    </w:p>
    <w:p w:rsidR="00000000" w:rsidDel="00000000" w:rsidP="00000000" w:rsidRDefault="00000000" w:rsidRPr="00000000" w14:paraId="0000013E">
      <w:pPr>
        <w:keepNext w:val="1"/>
        <w:ind w:right="237"/>
        <w:jc w:val="center"/>
        <w:rPr>
          <w:rFonts w:ascii="Arial" w:cs="Arial" w:eastAsia="Arial" w:hAnsi="Arial"/>
        </w:rPr>
      </w:pPr>
      <w:r w:rsidDel="00000000" w:rsidR="00000000" w:rsidRPr="00000000">
        <w:rPr>
          <w:rFonts w:ascii="Arial" w:cs="Arial" w:eastAsia="Arial" w:hAnsi="Arial"/>
          <w:rtl w:val="0"/>
        </w:rPr>
        <w:t xml:space="preserve">Knibbs, K. (2013) In the online hunt for criminals, social media is the ultimate snitch. Digital Trends [online] 13 July 2013. Available at: [Accessed 20 September 2021].</w:t>
      </w:r>
    </w:p>
    <w:p w:rsidR="00000000" w:rsidDel="00000000" w:rsidP="00000000" w:rsidRDefault="00000000" w:rsidRPr="00000000" w14:paraId="0000013F">
      <w:pPr>
        <w:keepNext w:val="1"/>
        <w:ind w:right="237"/>
        <w:jc w:val="center"/>
        <w:rPr>
          <w:rFonts w:ascii="Arial" w:cs="Arial" w:eastAsia="Arial" w:hAnsi="Arial"/>
        </w:rPr>
      </w:pPr>
      <w:r w:rsidDel="00000000" w:rsidR="00000000" w:rsidRPr="00000000">
        <w:rPr>
          <w:rtl w:val="0"/>
        </w:rPr>
      </w:r>
    </w:p>
    <w:p w:rsidR="00000000" w:rsidDel="00000000" w:rsidP="00000000" w:rsidRDefault="00000000" w:rsidRPr="00000000" w14:paraId="00000140">
      <w:pPr>
        <w:keepNext w:val="1"/>
        <w:ind w:right="237"/>
        <w:jc w:val="center"/>
        <w:rPr>
          <w:rFonts w:ascii="Arial" w:cs="Arial" w:eastAsia="Arial" w:hAnsi="Arial"/>
          <w:highlight w:val="white"/>
        </w:rPr>
      </w:pPr>
      <w:r w:rsidDel="00000000" w:rsidR="00000000" w:rsidRPr="00000000">
        <w:rPr>
          <w:rFonts w:ascii="Arial" w:cs="Arial" w:eastAsia="Arial" w:hAnsi="Arial"/>
          <w:highlight w:val="white"/>
          <w:rtl w:val="0"/>
        </w:rPr>
        <w:t xml:space="preserve">Legislation.gov.uk. 2021. </w:t>
      </w:r>
      <w:r w:rsidDel="00000000" w:rsidR="00000000" w:rsidRPr="00000000">
        <w:rPr>
          <w:rFonts w:ascii="Arial" w:cs="Arial" w:eastAsia="Arial" w:hAnsi="Arial"/>
          <w:i w:val="1"/>
          <w:highlight w:val="white"/>
          <w:rtl w:val="0"/>
        </w:rPr>
        <w:t xml:space="preserve">Coronavirus Act 2020</w:t>
      </w:r>
      <w:r w:rsidDel="00000000" w:rsidR="00000000" w:rsidRPr="00000000">
        <w:rPr>
          <w:rFonts w:ascii="Arial" w:cs="Arial" w:eastAsia="Arial" w:hAnsi="Arial"/>
          <w:highlight w:val="white"/>
          <w:rtl w:val="0"/>
        </w:rPr>
        <w:t xml:space="preserve">. [online] Available at: &lt;https://www.legislation.gov.uk/ukpga/2020/7/contents/enacted&gt; [Accessed 6 September 2021].</w:t>
      </w:r>
    </w:p>
    <w:p w:rsidR="00000000" w:rsidDel="00000000" w:rsidP="00000000" w:rsidRDefault="00000000" w:rsidRPr="00000000" w14:paraId="00000141">
      <w:pPr>
        <w:keepNext w:val="1"/>
        <w:ind w:right="237"/>
        <w:jc w:val="center"/>
        <w:rPr>
          <w:rFonts w:ascii="Arial" w:cs="Arial" w:eastAsia="Arial" w:hAnsi="Arial"/>
          <w:highlight w:val="white"/>
        </w:rPr>
      </w:pPr>
      <w:r w:rsidDel="00000000" w:rsidR="00000000" w:rsidRPr="00000000">
        <w:rPr>
          <w:rtl w:val="0"/>
        </w:rPr>
      </w:r>
    </w:p>
    <w:p w:rsidR="00000000" w:rsidDel="00000000" w:rsidP="00000000" w:rsidRDefault="00000000" w:rsidRPr="00000000" w14:paraId="00000142">
      <w:pPr>
        <w:keepNext w:val="1"/>
        <w:ind w:right="237"/>
        <w:jc w:val="center"/>
        <w:rPr>
          <w:rFonts w:ascii="Arial" w:cs="Arial" w:eastAsia="Arial" w:hAnsi="Arial"/>
          <w:highlight w:val="white"/>
        </w:rPr>
      </w:pPr>
      <w:r w:rsidDel="00000000" w:rsidR="00000000" w:rsidRPr="00000000">
        <w:rPr>
          <w:rFonts w:ascii="Arial" w:cs="Arial" w:eastAsia="Arial" w:hAnsi="Arial"/>
          <w:color w:val="000000"/>
          <w:highlight w:val="white"/>
          <w:rtl w:val="0"/>
        </w:rPr>
        <w:t xml:space="preserve">Mindtools.com. 2021. </w:t>
      </w:r>
      <w:r w:rsidDel="00000000" w:rsidR="00000000" w:rsidRPr="00000000">
        <w:rPr>
          <w:rFonts w:ascii="Arial" w:cs="Arial" w:eastAsia="Arial" w:hAnsi="Arial"/>
          <w:i w:val="1"/>
          <w:color w:val="000000"/>
          <w:highlight w:val="white"/>
          <w:rtl w:val="0"/>
        </w:rPr>
        <w:t xml:space="preserve">What Is Leadership?:</w:t>
      </w:r>
      <w:r w:rsidDel="00000000" w:rsidR="00000000" w:rsidRPr="00000000">
        <w:rPr>
          <w:rFonts w:ascii="Arial" w:cs="Arial" w:eastAsia="Arial" w:hAnsi="Arial"/>
          <w:color w:val="000000"/>
          <w:highlight w:val="white"/>
          <w:rtl w:val="0"/>
        </w:rPr>
        <w:t xml:space="preserve">. [online] Available at: &lt;https://www.mindtools.com/pages/article/newLDR_41.htm&gt; [Accessed 22 September 2021].</w:t>
      </w:r>
      <w:r w:rsidDel="00000000" w:rsidR="00000000" w:rsidRPr="00000000">
        <w:rPr>
          <w:rtl w:val="0"/>
        </w:rPr>
      </w:r>
    </w:p>
    <w:p w:rsidR="00000000" w:rsidDel="00000000" w:rsidP="00000000" w:rsidRDefault="00000000" w:rsidRPr="00000000" w14:paraId="00000143">
      <w:pPr>
        <w:keepNext w:val="1"/>
        <w:ind w:right="237"/>
        <w:jc w:val="center"/>
        <w:rPr>
          <w:rFonts w:ascii="Arial" w:cs="Arial" w:eastAsia="Arial" w:hAnsi="Arial"/>
          <w:highlight w:val="white"/>
        </w:rPr>
      </w:pPr>
      <w:r w:rsidDel="00000000" w:rsidR="00000000" w:rsidRPr="00000000">
        <w:rPr>
          <w:rtl w:val="0"/>
        </w:rPr>
      </w:r>
    </w:p>
    <w:p w:rsidR="00000000" w:rsidDel="00000000" w:rsidP="00000000" w:rsidRDefault="00000000" w:rsidRPr="00000000" w14:paraId="00000144">
      <w:pPr>
        <w:keepNext w:val="1"/>
        <w:ind w:right="237"/>
        <w:jc w:val="center"/>
        <w:rPr>
          <w:rFonts w:ascii="Arial" w:cs="Arial" w:eastAsia="Arial" w:hAnsi="Arial"/>
          <w:highlight w:val="white"/>
        </w:rPr>
      </w:pPr>
      <w:r w:rsidDel="00000000" w:rsidR="00000000" w:rsidRPr="00000000">
        <w:rPr>
          <w:rFonts w:ascii="Arial" w:cs="Arial" w:eastAsia="Arial" w:hAnsi="Arial"/>
          <w:highlight w:val="white"/>
          <w:rtl w:val="0"/>
        </w:rPr>
        <w:t xml:space="preserve">Npcc.police.uk. 2021. [online] Available at: &lt;https://www.npcc.police.uk/documents/Policing%20Vision.pdf&gt; [Accessed 17 August 2021].</w:t>
      </w:r>
    </w:p>
    <w:p w:rsidR="00000000" w:rsidDel="00000000" w:rsidP="00000000" w:rsidRDefault="00000000" w:rsidRPr="00000000" w14:paraId="00000145">
      <w:pPr>
        <w:keepNext w:val="1"/>
        <w:ind w:right="237"/>
        <w:jc w:val="center"/>
        <w:rPr>
          <w:rFonts w:ascii="Arial" w:cs="Arial" w:eastAsia="Arial" w:hAnsi="Arial"/>
          <w:highlight w:val="white"/>
        </w:rPr>
      </w:pPr>
      <w:r w:rsidDel="00000000" w:rsidR="00000000" w:rsidRPr="00000000">
        <w:rPr>
          <w:rtl w:val="0"/>
        </w:rPr>
      </w:r>
    </w:p>
    <w:p w:rsidR="00000000" w:rsidDel="00000000" w:rsidP="00000000" w:rsidRDefault="00000000" w:rsidRPr="00000000" w14:paraId="00000146">
      <w:pPr>
        <w:keepNext w:val="1"/>
        <w:ind w:right="237"/>
        <w:jc w:val="center"/>
        <w:rPr>
          <w:rFonts w:ascii="Arial" w:cs="Arial" w:eastAsia="Arial" w:hAnsi="Arial"/>
          <w:highlight w:val="white"/>
        </w:rPr>
      </w:pPr>
      <w:r w:rsidDel="00000000" w:rsidR="00000000" w:rsidRPr="00000000">
        <w:rPr>
          <w:rFonts w:ascii="Arial" w:cs="Arial" w:eastAsia="Arial" w:hAnsi="Arial"/>
          <w:highlight w:val="white"/>
          <w:rtl w:val="0"/>
        </w:rPr>
        <w:t xml:space="preserve">Paas-s3-broker-prod-lon-6453d964-1d1a-432a-9260-5e0ba7d2fc51.s3.eu-west-2.amazonaws.com. 2021. [online] Available at: &lt;https://paas-s3-broker-prod-lon-6453d964-1d1a-432a-9260-5e0ba7d2fc51.s3.eu-west-2.amazonaws.com/s3fs-public/2021-02/peqf-learning-to-date.pdf&gt; [Accessed 17 August 2021].</w:t>
      </w:r>
    </w:p>
    <w:p w:rsidR="00000000" w:rsidDel="00000000" w:rsidP="00000000" w:rsidRDefault="00000000" w:rsidRPr="00000000" w14:paraId="00000147">
      <w:pPr>
        <w:keepNext w:val="1"/>
        <w:ind w:right="237"/>
        <w:jc w:val="center"/>
        <w:rPr>
          <w:rFonts w:ascii="Arial" w:cs="Arial" w:eastAsia="Arial" w:hAnsi="Arial"/>
          <w:highlight w:val="white"/>
        </w:rPr>
      </w:pPr>
      <w:r w:rsidDel="00000000" w:rsidR="00000000" w:rsidRPr="00000000">
        <w:rPr>
          <w:rtl w:val="0"/>
        </w:rPr>
      </w:r>
    </w:p>
    <w:p w:rsidR="00000000" w:rsidDel="00000000" w:rsidP="00000000" w:rsidRDefault="00000000" w:rsidRPr="00000000" w14:paraId="00000148">
      <w:pPr>
        <w:keepNext w:val="1"/>
        <w:ind w:right="237"/>
        <w:jc w:val="center"/>
        <w:rPr>
          <w:rFonts w:ascii="Arial" w:cs="Arial" w:eastAsia="Arial" w:hAnsi="Arial"/>
          <w:highlight w:val="white"/>
        </w:rPr>
      </w:pPr>
      <w:r w:rsidDel="00000000" w:rsidR="00000000" w:rsidRPr="00000000">
        <w:rPr>
          <w:rFonts w:ascii="Arial" w:cs="Arial" w:eastAsia="Arial" w:hAnsi="Arial"/>
          <w:highlight w:val="white"/>
          <w:rtl w:val="0"/>
        </w:rPr>
        <w:t xml:space="preserve">Paas-s3-broker-prod-lon-6453d964-1d1a-432a-9260-5e0ba7d2fc51.s3.eu-west-2.amazonaws.com. 2021. [online] Available at: &lt;https://paas-s3-broker-prod-lon-6453d964-1d1a-432a-9260-5e0ba7d2fc51.s3.eu-west-2.amazonaws.com/s3fs-public/2021-02/code_of_ethics.pdf&gt; [Accessed 17 August 2021].</w:t>
      </w:r>
    </w:p>
    <w:p w:rsidR="00000000" w:rsidDel="00000000" w:rsidP="00000000" w:rsidRDefault="00000000" w:rsidRPr="00000000" w14:paraId="00000149">
      <w:pPr>
        <w:keepNext w:val="1"/>
        <w:ind w:right="237"/>
        <w:jc w:val="center"/>
        <w:rPr>
          <w:rFonts w:ascii="Arial" w:cs="Arial" w:eastAsia="Arial" w:hAnsi="Arial"/>
          <w:highlight w:val="white"/>
        </w:rPr>
      </w:pPr>
      <w:r w:rsidDel="00000000" w:rsidR="00000000" w:rsidRPr="00000000">
        <w:rPr>
          <w:rtl w:val="0"/>
        </w:rPr>
      </w:r>
    </w:p>
    <w:p w:rsidR="00000000" w:rsidDel="00000000" w:rsidP="00000000" w:rsidRDefault="00000000" w:rsidRPr="00000000" w14:paraId="0000014A">
      <w:pPr>
        <w:keepNext w:val="1"/>
        <w:ind w:right="237"/>
        <w:jc w:val="center"/>
        <w:rPr>
          <w:rFonts w:ascii="Arial" w:cs="Arial" w:eastAsia="Arial" w:hAnsi="Arial"/>
          <w:highlight w:val="white"/>
        </w:rPr>
      </w:pPr>
      <w:r w:rsidDel="00000000" w:rsidR="00000000" w:rsidRPr="00000000">
        <w:rPr>
          <w:rFonts w:ascii="Arial" w:cs="Arial" w:eastAsia="Arial" w:hAnsi="Arial"/>
          <w:highlight w:val="white"/>
          <w:rtl w:val="0"/>
        </w:rPr>
        <w:t xml:space="preserve">Police-foundation.org.uk. 2021. [online] Available at: &lt;https://www.police-foundation.org.uk/2017/wp-content/uploads/2017/08/Social_media_briefing_FINAL.pdf&gt; [Accessed 20 September 2021].</w:t>
      </w:r>
    </w:p>
    <w:p w:rsidR="00000000" w:rsidDel="00000000" w:rsidP="00000000" w:rsidRDefault="00000000" w:rsidRPr="00000000" w14:paraId="0000014B">
      <w:pPr>
        <w:keepNext w:val="1"/>
        <w:ind w:right="237"/>
        <w:jc w:val="center"/>
        <w:rPr>
          <w:rFonts w:ascii="Arial" w:cs="Arial" w:eastAsia="Arial" w:hAnsi="Arial"/>
          <w:highlight w:val="white"/>
        </w:rPr>
      </w:pPr>
      <w:r w:rsidDel="00000000" w:rsidR="00000000" w:rsidRPr="00000000">
        <w:rPr>
          <w:rtl w:val="0"/>
        </w:rPr>
      </w:r>
    </w:p>
    <w:p w:rsidR="00000000" w:rsidDel="00000000" w:rsidP="00000000" w:rsidRDefault="00000000" w:rsidRPr="00000000" w14:paraId="0000014C">
      <w:pPr>
        <w:keepNext w:val="1"/>
        <w:ind w:right="237"/>
        <w:jc w:val="center"/>
        <w:rPr>
          <w:rFonts w:ascii="Arial" w:cs="Arial" w:eastAsia="Arial" w:hAnsi="Arial"/>
          <w:highlight w:val="white"/>
        </w:rPr>
      </w:pPr>
      <w:r w:rsidDel="00000000" w:rsidR="00000000" w:rsidRPr="00000000">
        <w:rPr>
          <w:rFonts w:ascii="Arial" w:cs="Arial" w:eastAsia="Arial" w:hAnsi="Arial"/>
          <w:color w:val="000000"/>
          <w:highlight w:val="white"/>
          <w:rtl w:val="0"/>
        </w:rPr>
        <w:t xml:space="preserve">Policesupers.com. 2021. </w:t>
      </w:r>
      <w:r w:rsidDel="00000000" w:rsidR="00000000" w:rsidRPr="00000000">
        <w:rPr>
          <w:rFonts w:ascii="Arial" w:cs="Arial" w:eastAsia="Arial" w:hAnsi="Arial"/>
          <w:i w:val="1"/>
          <w:color w:val="000000"/>
          <w:highlight w:val="white"/>
          <w:rtl w:val="0"/>
        </w:rPr>
        <w:t xml:space="preserve">Coaching &amp; Mentoring | Police Superintendents' Association</w:t>
      </w:r>
      <w:r w:rsidDel="00000000" w:rsidR="00000000" w:rsidRPr="00000000">
        <w:rPr>
          <w:rFonts w:ascii="Arial" w:cs="Arial" w:eastAsia="Arial" w:hAnsi="Arial"/>
          <w:color w:val="000000"/>
          <w:highlight w:val="white"/>
          <w:rtl w:val="0"/>
        </w:rPr>
        <w:t xml:space="preserve">. [online] Available at: &lt;https://www.policesupers.com/members/coaching-and-mentoring&gt; [Accessed 24 September 2021].</w:t>
      </w:r>
      <w:r w:rsidDel="00000000" w:rsidR="00000000" w:rsidRPr="00000000">
        <w:rPr>
          <w:rtl w:val="0"/>
        </w:rPr>
      </w:r>
    </w:p>
    <w:p w:rsidR="00000000" w:rsidDel="00000000" w:rsidP="00000000" w:rsidRDefault="00000000" w:rsidRPr="00000000" w14:paraId="0000014D">
      <w:pPr>
        <w:keepNext w:val="1"/>
        <w:ind w:right="237"/>
        <w:jc w:val="center"/>
        <w:rPr>
          <w:rFonts w:ascii="Arial" w:cs="Arial" w:eastAsia="Arial" w:hAnsi="Arial"/>
          <w:highlight w:val="white"/>
        </w:rPr>
      </w:pPr>
      <w:r w:rsidDel="00000000" w:rsidR="00000000" w:rsidRPr="00000000">
        <w:rPr>
          <w:rtl w:val="0"/>
        </w:rPr>
      </w:r>
    </w:p>
    <w:p w:rsidR="00000000" w:rsidDel="00000000" w:rsidP="00000000" w:rsidRDefault="00000000" w:rsidRPr="00000000" w14:paraId="0000014E">
      <w:pPr>
        <w:keepNext w:val="1"/>
        <w:ind w:right="237"/>
        <w:jc w:val="center"/>
        <w:rPr>
          <w:rFonts w:ascii="Arial" w:cs="Arial" w:eastAsia="Arial" w:hAnsi="Arial"/>
          <w:highlight w:val="white"/>
        </w:rPr>
      </w:pPr>
      <w:r w:rsidDel="00000000" w:rsidR="00000000" w:rsidRPr="00000000">
        <w:rPr>
          <w:rFonts w:ascii="Arial" w:cs="Arial" w:eastAsia="Arial" w:hAnsi="Arial"/>
          <w:color w:val="000000"/>
          <w:highlight w:val="white"/>
          <w:rtl w:val="0"/>
        </w:rPr>
        <w:t xml:space="preserve">Shrm.org. 2021. </w:t>
      </w:r>
      <w:r w:rsidDel="00000000" w:rsidR="00000000" w:rsidRPr="00000000">
        <w:rPr>
          <w:rFonts w:ascii="Arial" w:cs="Arial" w:eastAsia="Arial" w:hAnsi="Arial"/>
          <w:i w:val="1"/>
          <w:color w:val="000000"/>
          <w:highlight w:val="white"/>
          <w:rtl w:val="0"/>
        </w:rPr>
        <w:t xml:space="preserve">JOSSO 2 by Atricore</w:t>
      </w:r>
      <w:r w:rsidDel="00000000" w:rsidR="00000000" w:rsidRPr="00000000">
        <w:rPr>
          <w:rFonts w:ascii="Arial" w:cs="Arial" w:eastAsia="Arial" w:hAnsi="Arial"/>
          <w:color w:val="000000"/>
          <w:highlight w:val="white"/>
          <w:rtl w:val="0"/>
        </w:rPr>
        <w:t xml:space="preserve">. [online] Available at: &lt;https://www.shrm.org/resourcesandtools/tools-and-samples/toolkits/pages/coachinginabusinessenvironment.aspx&gt; [Accessed 24 September 2021].</w:t>
      </w:r>
      <w:r w:rsidDel="00000000" w:rsidR="00000000" w:rsidRPr="00000000">
        <w:rPr>
          <w:rtl w:val="0"/>
        </w:rPr>
      </w:r>
    </w:p>
    <w:p w:rsidR="00000000" w:rsidDel="00000000" w:rsidP="00000000" w:rsidRDefault="00000000" w:rsidRPr="00000000" w14:paraId="0000014F">
      <w:pPr>
        <w:keepNext w:val="1"/>
        <w:ind w:right="237"/>
        <w:jc w:val="center"/>
        <w:rPr>
          <w:rFonts w:ascii="Arial" w:cs="Arial" w:eastAsia="Arial" w:hAnsi="Arial"/>
          <w:highlight w:val="white"/>
        </w:rPr>
      </w:pPr>
      <w:r w:rsidDel="00000000" w:rsidR="00000000" w:rsidRPr="00000000">
        <w:rPr>
          <w:rtl w:val="0"/>
        </w:rPr>
      </w:r>
    </w:p>
    <w:p w:rsidR="00000000" w:rsidDel="00000000" w:rsidP="00000000" w:rsidRDefault="00000000" w:rsidRPr="00000000" w14:paraId="00000150">
      <w:pPr>
        <w:keepNext w:val="1"/>
        <w:ind w:right="237"/>
        <w:jc w:val="center"/>
        <w:rPr>
          <w:rFonts w:ascii="Arial" w:cs="Arial" w:eastAsia="Arial" w:hAnsi="Arial"/>
        </w:rPr>
      </w:pPr>
      <w:r w:rsidDel="00000000" w:rsidR="00000000" w:rsidRPr="00000000">
        <w:rPr>
          <w:rFonts w:ascii="Arial" w:cs="Arial" w:eastAsia="Arial" w:hAnsi="Arial"/>
          <w:rtl w:val="0"/>
        </w:rPr>
        <w:t xml:space="preserve">South Wales Police – Social Media Policy 2019. (Online) Available at:https://bob.swp-rest.police.int/sorce/beacon/?pageid=Sitesearch&amp;searchCriteria=social%20media%20force%20policy [Accessed 20 September 2021].</w:t>
      </w:r>
    </w:p>
    <w:p w:rsidR="00000000" w:rsidDel="00000000" w:rsidP="00000000" w:rsidRDefault="00000000" w:rsidRPr="00000000" w14:paraId="00000151">
      <w:pPr>
        <w:keepNext w:val="1"/>
        <w:ind w:right="237"/>
        <w:jc w:val="center"/>
        <w:rPr>
          <w:rFonts w:ascii="Arial" w:cs="Arial" w:eastAsia="Arial" w:hAnsi="Arial"/>
        </w:rPr>
      </w:pPr>
      <w:r w:rsidDel="00000000" w:rsidR="00000000" w:rsidRPr="00000000">
        <w:rPr>
          <w:rtl w:val="0"/>
        </w:rPr>
      </w:r>
    </w:p>
    <w:p w:rsidR="00000000" w:rsidDel="00000000" w:rsidP="00000000" w:rsidRDefault="00000000" w:rsidRPr="00000000" w14:paraId="00000152">
      <w:pPr>
        <w:keepNext w:val="1"/>
        <w:ind w:right="237"/>
        <w:jc w:val="center"/>
        <w:rPr>
          <w:rFonts w:ascii="Arial" w:cs="Arial" w:eastAsia="Arial" w:hAnsi="Arial"/>
        </w:rPr>
      </w:pPr>
      <w:r w:rsidDel="00000000" w:rsidR="00000000" w:rsidRPr="00000000">
        <w:rPr>
          <w:rFonts w:ascii="Arial" w:cs="Arial" w:eastAsia="Arial" w:hAnsi="Arial"/>
          <w:color w:val="000000"/>
          <w:highlight w:val="white"/>
          <w:rtl w:val="0"/>
        </w:rPr>
        <w:t xml:space="preserve">The Economic Times. 2021. </w:t>
      </w:r>
      <w:r w:rsidDel="00000000" w:rsidR="00000000" w:rsidRPr="00000000">
        <w:rPr>
          <w:rFonts w:ascii="Arial" w:cs="Arial" w:eastAsia="Arial" w:hAnsi="Arial"/>
          <w:i w:val="1"/>
          <w:color w:val="000000"/>
          <w:highlight w:val="white"/>
          <w:rtl w:val="0"/>
        </w:rPr>
        <w:t xml:space="preserve">What is Autocratic Leadership? Definition of Autocratic Leadership, Autocratic Leadership Meaning - The Economic Times</w:t>
      </w:r>
      <w:r w:rsidDel="00000000" w:rsidR="00000000" w:rsidRPr="00000000">
        <w:rPr>
          <w:rFonts w:ascii="Arial" w:cs="Arial" w:eastAsia="Arial" w:hAnsi="Arial"/>
          <w:color w:val="000000"/>
          <w:highlight w:val="white"/>
          <w:rtl w:val="0"/>
        </w:rPr>
        <w:t xml:space="preserve">. [online] Available at: &lt;https://economictimes.indiatimes.com/definition/autocratic-leadership&gt; [Accessed 23 September 2021].</w:t>
      </w:r>
      <w:r w:rsidDel="00000000" w:rsidR="00000000" w:rsidRPr="00000000">
        <w:rPr>
          <w:rtl w:val="0"/>
        </w:rPr>
      </w:r>
    </w:p>
    <w:p w:rsidR="00000000" w:rsidDel="00000000" w:rsidP="00000000" w:rsidRDefault="00000000" w:rsidRPr="00000000" w14:paraId="00000153">
      <w:pPr>
        <w:keepNext w:val="1"/>
        <w:ind w:right="237"/>
        <w:jc w:val="center"/>
        <w:rPr>
          <w:rFonts w:ascii="Arial" w:cs="Arial" w:eastAsia="Arial" w:hAnsi="Arial"/>
        </w:rPr>
      </w:pPr>
      <w:r w:rsidDel="00000000" w:rsidR="00000000" w:rsidRPr="00000000">
        <w:rPr>
          <w:rtl w:val="0"/>
        </w:rPr>
      </w:r>
    </w:p>
    <w:p w:rsidR="00000000" w:rsidDel="00000000" w:rsidP="00000000" w:rsidRDefault="00000000" w:rsidRPr="00000000" w14:paraId="00000154">
      <w:pPr>
        <w:keepNext w:val="1"/>
        <w:ind w:right="237"/>
        <w:jc w:val="center"/>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The Muse. 2021. </w:t>
      </w:r>
      <w:r w:rsidDel="00000000" w:rsidR="00000000" w:rsidRPr="00000000">
        <w:rPr>
          <w:rFonts w:ascii="Arial" w:cs="Arial" w:eastAsia="Arial" w:hAnsi="Arial"/>
          <w:i w:val="1"/>
          <w:color w:val="000000"/>
          <w:highlight w:val="white"/>
          <w:rtl w:val="0"/>
        </w:rPr>
        <w:t xml:space="preserve">8 Common Leadership Styles (and How to Find Yours)</w:t>
      </w:r>
      <w:r w:rsidDel="00000000" w:rsidR="00000000" w:rsidRPr="00000000">
        <w:rPr>
          <w:rFonts w:ascii="Arial" w:cs="Arial" w:eastAsia="Arial" w:hAnsi="Arial"/>
          <w:color w:val="000000"/>
          <w:highlight w:val="white"/>
          <w:rtl w:val="0"/>
        </w:rPr>
        <w:t xml:space="preserve">. [online] Available at: &lt;https://www.themuse.com/advice/common-leadership-styles-with-pros-and-cons&gt; [Accessed 22 September 2021].</w:t>
      </w:r>
    </w:p>
    <w:p w:rsidR="00000000" w:rsidDel="00000000" w:rsidP="00000000" w:rsidRDefault="00000000" w:rsidRPr="00000000" w14:paraId="00000155">
      <w:pPr>
        <w:keepNext w:val="1"/>
        <w:ind w:right="237"/>
        <w:jc w:val="center"/>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56">
      <w:pPr>
        <w:keepNext w:val="1"/>
        <w:ind w:right="237"/>
        <w:jc w:val="center"/>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The University of Edinburgh. 2021. </w:t>
      </w:r>
      <w:r w:rsidDel="00000000" w:rsidR="00000000" w:rsidRPr="00000000">
        <w:rPr>
          <w:rFonts w:ascii="Arial" w:cs="Arial" w:eastAsia="Arial" w:hAnsi="Arial"/>
          <w:i w:val="1"/>
          <w:color w:val="000000"/>
          <w:highlight w:val="white"/>
          <w:rtl w:val="0"/>
        </w:rPr>
        <w:t xml:space="preserve">Gibbs' Reflective Cycle</w:t>
      </w:r>
      <w:r w:rsidDel="00000000" w:rsidR="00000000" w:rsidRPr="00000000">
        <w:rPr>
          <w:rFonts w:ascii="Arial" w:cs="Arial" w:eastAsia="Arial" w:hAnsi="Arial"/>
          <w:color w:val="000000"/>
          <w:highlight w:val="white"/>
          <w:rtl w:val="0"/>
        </w:rPr>
        <w:t xml:space="preserve">. [online] Available at: &lt;https://www.ed.ac.uk/reflection/reflectors-toolkit/reflecting-on-experience/gibbs-reflective-cycle&gt; [Accessed 23 September 2021].</w:t>
      </w:r>
    </w:p>
    <w:p w:rsidR="00000000" w:rsidDel="00000000" w:rsidP="00000000" w:rsidRDefault="00000000" w:rsidRPr="00000000" w14:paraId="00000157">
      <w:pPr>
        <w:keepNext w:val="1"/>
        <w:ind w:right="237"/>
        <w:jc w:val="center"/>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58">
      <w:pPr>
        <w:keepNext w:val="1"/>
        <w:ind w:right="237"/>
        <w:jc w:val="center"/>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Togetherplatform.com. 2021. </w:t>
      </w:r>
      <w:r w:rsidDel="00000000" w:rsidR="00000000" w:rsidRPr="00000000">
        <w:rPr>
          <w:rFonts w:ascii="Arial" w:cs="Arial" w:eastAsia="Arial" w:hAnsi="Arial"/>
          <w:i w:val="1"/>
          <w:color w:val="000000"/>
          <w:highlight w:val="white"/>
          <w:rtl w:val="0"/>
        </w:rPr>
        <w:t xml:space="preserve">What is the Purpose of Mentoring? | Together Mentoring Software</w:t>
      </w:r>
      <w:r w:rsidDel="00000000" w:rsidR="00000000" w:rsidRPr="00000000">
        <w:rPr>
          <w:rFonts w:ascii="Arial" w:cs="Arial" w:eastAsia="Arial" w:hAnsi="Arial"/>
          <w:color w:val="000000"/>
          <w:highlight w:val="white"/>
          <w:rtl w:val="0"/>
        </w:rPr>
        <w:t xml:space="preserve">. [online] Available at: &lt;https://www.togetherplatform.com/blog/what-is-the-purpose-of-mentoring&gt; [Accessed 24 September 2021].</w:t>
      </w:r>
    </w:p>
    <w:p w:rsidR="00000000" w:rsidDel="00000000" w:rsidP="00000000" w:rsidRDefault="00000000" w:rsidRPr="00000000" w14:paraId="00000159">
      <w:pPr>
        <w:keepNext w:val="1"/>
        <w:ind w:right="237"/>
        <w:jc w:val="center"/>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5A">
      <w:pPr>
        <w:keepNext w:val="1"/>
        <w:ind w:right="237"/>
        <w:jc w:val="center"/>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Verywell Mind. 2021. </w:t>
      </w:r>
      <w:r w:rsidDel="00000000" w:rsidR="00000000" w:rsidRPr="00000000">
        <w:rPr>
          <w:rFonts w:ascii="Arial" w:cs="Arial" w:eastAsia="Arial" w:hAnsi="Arial"/>
          <w:i w:val="1"/>
          <w:color w:val="000000"/>
          <w:highlight w:val="white"/>
          <w:rtl w:val="0"/>
        </w:rPr>
        <w:t xml:space="preserve">Is Democratic Leadership the Best Style of Leadership?</w:t>
      </w:r>
      <w:r w:rsidDel="00000000" w:rsidR="00000000" w:rsidRPr="00000000">
        <w:rPr>
          <w:rFonts w:ascii="Arial" w:cs="Arial" w:eastAsia="Arial" w:hAnsi="Arial"/>
          <w:color w:val="000000"/>
          <w:highlight w:val="white"/>
          <w:rtl w:val="0"/>
        </w:rPr>
        <w:t xml:space="preserve">. [online] Available at: &lt;https://www.verywellmind.com/what-is-democratic-leadership-2795315&gt; [Accessed 23 September 2021].</w:t>
      </w:r>
    </w:p>
    <w:p w:rsidR="00000000" w:rsidDel="00000000" w:rsidP="00000000" w:rsidRDefault="00000000" w:rsidRPr="00000000" w14:paraId="0000015B">
      <w:pPr>
        <w:keepNext w:val="1"/>
        <w:ind w:right="237"/>
        <w:jc w:val="center"/>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15C">
      <w:pPr>
        <w:keepNext w:val="1"/>
        <w:ind w:right="237"/>
        <w:jc w:val="center"/>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White, S., 2021. </w:t>
      </w:r>
      <w:r w:rsidDel="00000000" w:rsidR="00000000" w:rsidRPr="00000000">
        <w:rPr>
          <w:rFonts w:ascii="Arial" w:cs="Arial" w:eastAsia="Arial" w:hAnsi="Arial"/>
          <w:i w:val="1"/>
          <w:color w:val="000000"/>
          <w:highlight w:val="white"/>
          <w:rtl w:val="0"/>
        </w:rPr>
        <w:t xml:space="preserve">What is transformational leadership? A model for sparking innovation</w:t>
      </w:r>
      <w:r w:rsidDel="00000000" w:rsidR="00000000" w:rsidRPr="00000000">
        <w:rPr>
          <w:rFonts w:ascii="Arial" w:cs="Arial" w:eastAsia="Arial" w:hAnsi="Arial"/>
          <w:color w:val="000000"/>
          <w:highlight w:val="white"/>
          <w:rtl w:val="0"/>
        </w:rPr>
        <w:t xml:space="preserve">. [online] CIO. Available at: &lt;https://www.cio.com/article/3257184/what-is-transformational-leadership-a-model-for-motivating-innovation.html&gt; [Accessed 22 September 2021].</w:t>
      </w:r>
    </w:p>
    <w:p w:rsidR="00000000" w:rsidDel="00000000" w:rsidP="00000000" w:rsidRDefault="00000000" w:rsidRPr="00000000" w14:paraId="0000015D">
      <w:pPr>
        <w:keepNext w:val="1"/>
        <w:ind w:right="237"/>
        <w:jc w:val="center"/>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15E">
      <w:pPr>
        <w:keepNext w:val="1"/>
        <w:ind w:right="237"/>
        <w:jc w:val="center"/>
        <w:rPr>
          <w:highlight w:val="yellow"/>
        </w:rPr>
      </w:pPr>
      <w:r w:rsidDel="00000000" w:rsidR="00000000" w:rsidRPr="00000000">
        <w:br w:type="page"/>
      </w:r>
      <w:r w:rsidDel="00000000" w:rsidR="00000000" w:rsidRPr="00000000">
        <w:rPr>
          <w:rtl w:val="0"/>
        </w:rPr>
      </w:r>
    </w:p>
    <w:p w:rsidR="00000000" w:rsidDel="00000000" w:rsidP="00000000" w:rsidRDefault="00000000" w:rsidRPr="00000000" w14:paraId="0000015F">
      <w:pPr>
        <w:pBdr>
          <w:top w:color="000000" w:space="1" w:sz="6" w:val="single"/>
          <w:left w:color="000000" w:space="1" w:sz="6" w:val="single"/>
          <w:bottom w:color="000000" w:space="1" w:sz="6" w:val="single"/>
          <w:right w:color="000000" w:space="1" w:sz="6" w:val="single"/>
        </w:pBdr>
        <w:ind w:right="237"/>
        <w:jc w:val="both"/>
        <w:rPr>
          <w:b w:val="1"/>
        </w:rPr>
      </w:pPr>
      <w:r w:rsidDel="00000000" w:rsidR="00000000" w:rsidRPr="00000000">
        <w:rPr>
          <w:rtl w:val="0"/>
        </w:rPr>
      </w:r>
    </w:p>
    <w:p w:rsidR="00000000" w:rsidDel="00000000" w:rsidP="00000000" w:rsidRDefault="00000000" w:rsidRPr="00000000" w14:paraId="00000160">
      <w:pPr>
        <w:jc w:val="both"/>
        <w:rPr>
          <w:b w:val="1"/>
          <w:color w:val="000000"/>
        </w:rPr>
      </w:pPr>
      <w:r w:rsidDel="00000000" w:rsidR="00000000" w:rsidRPr="00000000">
        <w:rPr>
          <w:b w:val="1"/>
          <w:color w:val="000000"/>
          <w:rtl w:val="0"/>
        </w:rPr>
        <w:t xml:space="preserve"> CONFIDENTIALITY and PLAGIARISM </w:t>
      </w:r>
    </w:p>
    <w:p w:rsidR="00000000" w:rsidDel="00000000" w:rsidP="00000000" w:rsidRDefault="00000000" w:rsidRPr="00000000" w14:paraId="00000161">
      <w:pPr>
        <w:jc w:val="both"/>
        <w:rPr>
          <w:b w:val="1"/>
          <w:color w:val="000000"/>
        </w:rPr>
      </w:pPr>
      <w:r w:rsidDel="00000000" w:rsidR="00000000" w:rsidRPr="00000000">
        <w:rPr>
          <w:rtl w:val="0"/>
        </w:rPr>
      </w:r>
    </w:p>
    <w:p w:rsidR="00000000" w:rsidDel="00000000" w:rsidP="00000000" w:rsidRDefault="00000000" w:rsidRPr="00000000" w14:paraId="00000162">
      <w:pPr>
        <w:jc w:val="both"/>
        <w:rPr>
          <w:b w:val="1"/>
          <w:color w:val="000000"/>
        </w:rPr>
      </w:pPr>
      <w:r w:rsidDel="00000000" w:rsidR="00000000" w:rsidRPr="00000000">
        <w:rPr>
          <w:b w:val="1"/>
          <w:color w:val="000000"/>
          <w:rtl w:val="0"/>
        </w:rPr>
        <w:t xml:space="preserve">This is automatically checked via Turnitin submission of your workbook.</w:t>
      </w:r>
    </w:p>
    <w:p w:rsidR="00000000" w:rsidDel="00000000" w:rsidP="00000000" w:rsidRDefault="00000000" w:rsidRPr="00000000" w14:paraId="00000163">
      <w:pPr>
        <w:ind w:right="237"/>
        <w:jc w:val="both"/>
        <w:rPr/>
      </w:pPr>
      <w:r w:rsidDel="00000000" w:rsidR="00000000" w:rsidRPr="00000000">
        <w:rPr>
          <w:rtl w:val="0"/>
        </w:rPr>
      </w:r>
    </w:p>
    <w:p w:rsidR="00000000" w:rsidDel="00000000" w:rsidP="00000000" w:rsidRDefault="00000000" w:rsidRPr="00000000" w14:paraId="00000164">
      <w:pPr>
        <w:ind w:right="237"/>
        <w:jc w:val="both"/>
        <w:rPr>
          <w:b w:val="1"/>
        </w:rPr>
        <w:sectPr>
          <w:headerReference r:id="rId19" w:type="default"/>
          <w:headerReference r:id="rId20" w:type="first"/>
          <w:headerReference r:id="rId21" w:type="even"/>
          <w:footerReference r:id="rId22" w:type="default"/>
          <w:footerReference r:id="rId23" w:type="first"/>
          <w:footerReference r:id="rId24" w:type="even"/>
          <w:type w:val="nextPage"/>
          <w:pgSz w:h="16838" w:w="11906" w:orient="portrait"/>
          <w:pgMar w:bottom="1440" w:top="1440" w:left="1440" w:right="1440" w:header="720" w:footer="720"/>
          <w:titlePg w:val="1"/>
        </w:sectPr>
      </w:pPr>
      <w:r w:rsidDel="00000000" w:rsidR="00000000" w:rsidRPr="00000000">
        <w:rPr>
          <w:rtl w:val="0"/>
        </w:rPr>
      </w:r>
    </w:p>
    <w:p w:rsidR="00000000" w:rsidDel="00000000" w:rsidP="00000000" w:rsidRDefault="00000000" w:rsidRPr="00000000" w14:paraId="00000165">
      <w:pPr>
        <w:rPr>
          <w:color w:val="000000"/>
        </w:rPr>
      </w:pPr>
      <w:r w:rsidDel="00000000" w:rsidR="00000000" w:rsidRPr="00000000">
        <w:rPr>
          <w:rtl w:val="0"/>
        </w:rPr>
      </w:r>
    </w:p>
    <w:p w:rsidR="00000000" w:rsidDel="00000000" w:rsidP="00000000" w:rsidRDefault="00000000" w:rsidRPr="00000000" w14:paraId="00000166">
      <w:pPr>
        <w:rPr>
          <w:color w:val="000000"/>
        </w:rPr>
      </w:pPr>
      <w:r w:rsidDel="00000000" w:rsidR="00000000" w:rsidRPr="00000000">
        <w:rPr>
          <w:rtl w:val="0"/>
        </w:rPr>
      </w:r>
    </w:p>
    <w:p w:rsidR="00000000" w:rsidDel="00000000" w:rsidP="00000000" w:rsidRDefault="00000000" w:rsidRPr="00000000" w14:paraId="00000167">
      <w:pPr>
        <w:rPr>
          <w:color w:val="000000"/>
        </w:rPr>
      </w:pPr>
      <w:r w:rsidDel="00000000" w:rsidR="00000000" w:rsidRPr="00000000">
        <w:rPr>
          <w:rtl w:val="0"/>
        </w:rPr>
      </w:r>
    </w:p>
    <w:p w:rsidR="00000000" w:rsidDel="00000000" w:rsidP="00000000" w:rsidRDefault="00000000" w:rsidRPr="00000000" w14:paraId="00000168">
      <w:pPr>
        <w:rPr>
          <w:color w:val="000000"/>
          <w:sz w:val="22"/>
          <w:szCs w:val="22"/>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r>
    </w:p>
    <w:sectPr>
      <w:headerReference r:id="rId25" w:type="default"/>
      <w:headerReference r:id="rId26" w:type="first"/>
      <w:headerReference r:id="rId27" w:type="even"/>
      <w:footerReference r:id="rId28" w:type="default"/>
      <w:footerReference r:id="rId29" w:type="first"/>
      <w:footerReference r:id="rId30" w:type="even"/>
      <w:type w:val="nextPage"/>
      <w:pgSz w:h="16838" w:w="11906" w:orient="portrait"/>
      <w:pgMar w:bottom="1440" w:top="1440" w:left="1440" w:right="1440" w:header="720" w:footer="72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Calibri"/>
  <w:font w:name="Georgia"/>
  <w:font w:name="Arial"/>
  <w:font w:name="Times New Roman"/>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Kohinoor Devanaga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lnxbz9" w:id="13"/>
  <w:bookmarkEnd w:id="13"/>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35nkun2" w:id="14"/>
  <w:bookmarkEnd w:id="14"/>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1ksv4uv" w:id="15"/>
  <w:bookmarkEnd w:id="15"/>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44sinio" w:id="16"/>
  <w:bookmarkEnd w:id="16"/>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5.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2jxsxqh" w:id="17"/>
  <w:bookmarkEnd w:id="17"/>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6.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z337ya" w:id="18"/>
  <w:bookmarkEnd w:id="18"/>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7.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3j2qqm3" w:id="19"/>
  <w:bookmarkEnd w:id="19"/>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8.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1y810tw" w:id="20"/>
  <w:bookmarkEnd w:id="20"/>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9.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4i7ojhp" w:id="21"/>
  <w:bookmarkEnd w:id="21"/>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10.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2xcytpi" w:id="22"/>
  <w:bookmarkEnd w:id="22"/>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B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1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1ci93xb" w:id="23"/>
  <w:bookmarkEnd w:id="23"/>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1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3whwml4" w:id="24"/>
  <w:bookmarkEnd w:id="24"/>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30j0zll" w:id="1"/>
  <w:bookmarkEnd w:id="1"/>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1fob9te" w:id="2"/>
  <w:bookmarkEnd w:id="2"/>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3znysh7" w:id="3"/>
  <w:bookmarkEnd w:id="3"/>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2et92p0" w:id="4"/>
  <w:bookmarkEnd w:id="4"/>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5.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tyjcwt" w:id="5"/>
  <w:bookmarkEnd w:id="5"/>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6.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3dy6vkm" w:id="6"/>
  <w:bookmarkEnd w:id="6"/>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7.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1t3h5sf" w:id="7"/>
  <w:bookmarkEnd w:id="7"/>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8.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4d34og8" w:id="8"/>
  <w:bookmarkEnd w:id="8"/>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9.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2s8eyo1" w:id="9"/>
  <w:bookmarkEnd w:id="9"/>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10.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17dp8vu" w:id="10"/>
  <w:bookmarkEnd w:id="10"/>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1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3rdcrjn" w:id="11"/>
  <w:bookmarkEnd w:id="11"/>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1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okmarkStart w:colFirst="0" w:colLast="0" w:name="26in1rg" w:id="12"/>
  <w:bookmarkEnd w:id="12"/>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17"/>
        <w:szCs w:val="17"/>
        <w:u w:val="none"/>
        <w:shd w:fill="auto" w:val="clear"/>
        <w:vertAlign w:val="baseline"/>
        <w:rtl w:val="0"/>
      </w:rPr>
      <w:t xml:space="preserve"> </w:t>
    </w:r>
  </w:p>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evenAndOddHeaders w:val="1"/>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28"/>
      <w:szCs w:val="28"/>
    </w:rPr>
  </w:style>
  <w:style w:type="paragraph" w:styleId="Heading2">
    <w:name w:val="heading 2"/>
    <w:basedOn w:val="Normal"/>
    <w:next w:val="Normal"/>
    <w:pPr>
      <w:keepNext w:val="1"/>
      <w:spacing w:after="60" w:before="240" w:lineRule="auto"/>
    </w:pPr>
    <w:rPr>
      <w:rFonts w:ascii="Cambria" w:cs="Cambria" w:eastAsia="Cambria" w:hAnsi="Cambria"/>
      <w:b w:val="1"/>
      <w:i w:val="1"/>
      <w:sz w:val="28"/>
      <w:szCs w:val="28"/>
    </w:rPr>
  </w:style>
  <w:style w:type="paragraph" w:styleId="Heading3">
    <w:name w:val="heading 3"/>
    <w:basedOn w:val="Normal"/>
    <w:next w:val="Normal"/>
    <w:pPr>
      <w:keepNext w:val="1"/>
      <w:keepLines w:val="1"/>
      <w:spacing w:before="40" w:lineRule="auto"/>
    </w:pPr>
    <w:rPr>
      <w:rFonts w:ascii="Calibri" w:cs="Calibri" w:eastAsia="Calibri" w:hAnsi="Calibri"/>
      <w:color w:val="1f3863"/>
    </w:rPr>
  </w:style>
  <w:style w:type="paragraph" w:styleId="Heading4">
    <w:name w:val="heading 4"/>
    <w:basedOn w:val="Normal"/>
    <w:next w:val="Normal"/>
    <w:pPr>
      <w:keepNext w:val="1"/>
      <w:keepLines w:val="1"/>
      <w:spacing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12.xml"/><Relationship Id="rId22" Type="http://schemas.openxmlformats.org/officeDocument/2006/relationships/footer" Target="footer11.xml"/><Relationship Id="rId21" Type="http://schemas.openxmlformats.org/officeDocument/2006/relationships/header" Target="header6.xml"/><Relationship Id="rId24" Type="http://schemas.openxmlformats.org/officeDocument/2006/relationships/footer" Target="footer10.xml"/><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4.xml"/><Relationship Id="rId26" Type="http://schemas.openxmlformats.org/officeDocument/2006/relationships/header" Target="header7.xml"/><Relationship Id="rId25" Type="http://schemas.openxmlformats.org/officeDocument/2006/relationships/header" Target="header1.xml"/><Relationship Id="rId28" Type="http://schemas.openxmlformats.org/officeDocument/2006/relationships/footer" Target="footer4.xml"/><Relationship Id="rId27"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footer" Target="footer5.xml"/><Relationship Id="rId7" Type="http://schemas.openxmlformats.org/officeDocument/2006/relationships/header" Target="header3.xml"/><Relationship Id="rId8" Type="http://schemas.openxmlformats.org/officeDocument/2006/relationships/header" Target="header5.xml"/><Relationship Id="rId30" Type="http://schemas.openxmlformats.org/officeDocument/2006/relationships/footer" Target="footer9.xml"/><Relationship Id="rId11" Type="http://schemas.openxmlformats.org/officeDocument/2006/relationships/footer" Target="footer6.xml"/><Relationship Id="rId10" Type="http://schemas.openxmlformats.org/officeDocument/2006/relationships/footer" Target="footer7.xml"/><Relationship Id="rId13" Type="http://schemas.openxmlformats.org/officeDocument/2006/relationships/header" Target="header8.xml"/><Relationship Id="rId12" Type="http://schemas.openxmlformats.org/officeDocument/2006/relationships/footer" Target="footer2.xml"/><Relationship Id="rId15" Type="http://schemas.openxmlformats.org/officeDocument/2006/relationships/header" Target="header9.xml"/><Relationship Id="rId14" Type="http://schemas.openxmlformats.org/officeDocument/2006/relationships/header" Target="header11.xml"/><Relationship Id="rId17" Type="http://schemas.openxmlformats.org/officeDocument/2006/relationships/footer" Target="footer3.xml"/><Relationship Id="rId16" Type="http://schemas.openxmlformats.org/officeDocument/2006/relationships/footer" Target="footer8.xml"/><Relationship Id="rId19" Type="http://schemas.openxmlformats.org/officeDocument/2006/relationships/header" Target="header10.xml"/><Relationship Id="rId18" Type="http://schemas.openxmlformats.org/officeDocument/2006/relationships/footer" Target="footer12.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