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4.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footer5.xml" ContentType="application/vnd.openxmlformats-officedocument.wordprocessingml.footer+xml"/>
  <Override PartName="/word/header8.xml" ContentType="application/vnd.openxmlformats-officedocument.wordprocessingml.header+xml"/>
  <Override PartName="/word/header9.xml" ContentType="application/vnd.openxmlformats-officedocument.wordprocessingml.header+xml"/>
  <Override PartName="/word/header10.xml" ContentType="application/vnd.openxmlformats-officedocument.wordprocessingml.header+xml"/>
  <Override PartName="/word/header11.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62555" w:rsidRPr="002950EB" w:rsidRDefault="00962555" w:rsidP="00962555">
      <w:pPr>
        <w:spacing w:line="276" w:lineRule="auto"/>
        <w:jc w:val="center"/>
        <w:rPr>
          <w:sz w:val="44"/>
        </w:rPr>
      </w:pPr>
    </w:p>
    <w:p w:rsidR="000A2C03" w:rsidRPr="007B40A9" w:rsidRDefault="00962555" w:rsidP="00962555">
      <w:pPr>
        <w:spacing w:line="276" w:lineRule="auto"/>
        <w:jc w:val="center"/>
        <w:rPr>
          <w:sz w:val="44"/>
        </w:rPr>
      </w:pPr>
      <w:r w:rsidRPr="007B40A9">
        <w:rPr>
          <w:sz w:val="44"/>
        </w:rPr>
        <w:t>Strateg</w:t>
      </w:r>
      <w:r w:rsidR="00A862BA" w:rsidRPr="007B40A9">
        <w:rPr>
          <w:sz w:val="44"/>
        </w:rPr>
        <w:t xml:space="preserve">ic Management Assignment 1 2019 </w:t>
      </w:r>
      <w:r w:rsidR="00DE2245">
        <w:rPr>
          <w:sz w:val="44"/>
        </w:rPr>
        <w:t>– LIDL German Discounter Gaining Market S</w:t>
      </w:r>
      <w:r w:rsidRPr="007B40A9">
        <w:rPr>
          <w:sz w:val="44"/>
        </w:rPr>
        <w:t>hare</w:t>
      </w:r>
    </w:p>
    <w:p w:rsidR="00962555" w:rsidRPr="002950EB" w:rsidRDefault="00962555" w:rsidP="00962555">
      <w:pPr>
        <w:spacing w:line="276" w:lineRule="auto"/>
        <w:rPr>
          <w:sz w:val="44"/>
        </w:rPr>
      </w:pPr>
      <w:r w:rsidRPr="002950EB">
        <w:rPr>
          <w:noProof/>
          <w:lang w:eastAsia="en-MY"/>
        </w:rPr>
        <w:drawing>
          <wp:anchor distT="0" distB="0" distL="114300" distR="114300" simplePos="0" relativeHeight="251658240" behindDoc="0" locked="0" layoutInCell="1" allowOverlap="1" wp14:anchorId="644ED7D5" wp14:editId="3FBAE264">
            <wp:simplePos x="0" y="0"/>
            <wp:positionH relativeFrom="column">
              <wp:posOffset>1314450</wp:posOffset>
            </wp:positionH>
            <wp:positionV relativeFrom="paragraph">
              <wp:posOffset>192405</wp:posOffset>
            </wp:positionV>
            <wp:extent cx="3136900" cy="3136900"/>
            <wp:effectExtent l="0" t="0" r="0" b="0"/>
            <wp:wrapSquare wrapText="bothSides"/>
            <wp:docPr id="2" name="Picture 2" descr="Image result for lidl logo h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lidl logo h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36900" cy="31369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962555" w:rsidRPr="002950EB" w:rsidRDefault="00962555" w:rsidP="00962555">
      <w:pPr>
        <w:spacing w:line="276" w:lineRule="auto"/>
        <w:rPr>
          <w:sz w:val="44"/>
        </w:rPr>
      </w:pPr>
    </w:p>
    <w:p w:rsidR="00962555" w:rsidRPr="002950EB" w:rsidRDefault="00962555" w:rsidP="00962555">
      <w:pPr>
        <w:tabs>
          <w:tab w:val="left" w:pos="1580"/>
        </w:tabs>
        <w:spacing w:line="276" w:lineRule="auto"/>
        <w:rPr>
          <w:sz w:val="44"/>
        </w:rPr>
      </w:pPr>
      <w:r w:rsidRPr="002950EB">
        <w:rPr>
          <w:sz w:val="44"/>
        </w:rPr>
        <w:tab/>
      </w:r>
    </w:p>
    <w:p w:rsidR="00962555" w:rsidRPr="002950EB" w:rsidRDefault="00962555" w:rsidP="00962555">
      <w:pPr>
        <w:spacing w:line="276" w:lineRule="auto"/>
        <w:rPr>
          <w:sz w:val="44"/>
        </w:rPr>
      </w:pPr>
    </w:p>
    <w:p w:rsidR="00962555" w:rsidRPr="002950EB" w:rsidRDefault="00962555" w:rsidP="00962555">
      <w:pPr>
        <w:spacing w:line="276" w:lineRule="auto"/>
        <w:rPr>
          <w:sz w:val="44"/>
        </w:rPr>
      </w:pPr>
    </w:p>
    <w:p w:rsidR="00962555" w:rsidRPr="002950EB" w:rsidRDefault="00962555" w:rsidP="00962555">
      <w:pPr>
        <w:spacing w:line="276" w:lineRule="auto"/>
        <w:rPr>
          <w:sz w:val="44"/>
        </w:rPr>
      </w:pPr>
    </w:p>
    <w:p w:rsidR="00962555" w:rsidRPr="002950EB" w:rsidRDefault="00962555" w:rsidP="00962555">
      <w:pPr>
        <w:spacing w:line="276" w:lineRule="auto"/>
        <w:rPr>
          <w:sz w:val="44"/>
        </w:rPr>
      </w:pPr>
    </w:p>
    <w:p w:rsidR="00962555" w:rsidRPr="002950EB" w:rsidRDefault="00962555" w:rsidP="00962555">
      <w:pPr>
        <w:spacing w:line="276" w:lineRule="auto"/>
        <w:rPr>
          <w:sz w:val="44"/>
        </w:rPr>
      </w:pPr>
    </w:p>
    <w:p w:rsidR="00962555" w:rsidRPr="002950EB" w:rsidRDefault="00962555" w:rsidP="00962555">
      <w:pPr>
        <w:spacing w:line="276" w:lineRule="auto"/>
        <w:jc w:val="center"/>
        <w:rPr>
          <w:sz w:val="44"/>
        </w:rPr>
      </w:pPr>
      <w:r w:rsidRPr="002950EB">
        <w:rPr>
          <w:sz w:val="44"/>
        </w:rPr>
        <w:t>November 2019</w:t>
      </w:r>
    </w:p>
    <w:p w:rsidR="00962555" w:rsidRPr="00F6107F" w:rsidRDefault="00962555" w:rsidP="00962555">
      <w:pPr>
        <w:spacing w:line="276" w:lineRule="auto"/>
      </w:pPr>
    </w:p>
    <w:p w:rsidR="00962555" w:rsidRPr="00F6107F" w:rsidRDefault="00962555" w:rsidP="00962555">
      <w:pPr>
        <w:spacing w:line="276" w:lineRule="auto"/>
      </w:pPr>
      <w:r w:rsidRPr="00F6107F">
        <w:t>MODULE NAME:           STRATEGIC MANAGEMENT/ BMBM6015</w:t>
      </w:r>
    </w:p>
    <w:p w:rsidR="00962555" w:rsidRPr="00F6107F" w:rsidRDefault="00962555" w:rsidP="00962555">
      <w:pPr>
        <w:spacing w:line="276" w:lineRule="auto"/>
      </w:pPr>
      <w:r w:rsidRPr="00F6107F">
        <w:t>NAME:                            AMELLIYA BINTI MOHAMED ANWAR</w:t>
      </w:r>
    </w:p>
    <w:p w:rsidR="00962555" w:rsidRPr="00F6107F" w:rsidRDefault="00962555" w:rsidP="00962555">
      <w:pPr>
        <w:spacing w:line="276" w:lineRule="auto"/>
      </w:pPr>
      <w:r w:rsidRPr="00F6107F">
        <w:t>STUDENT NUMBER:     1903959</w:t>
      </w:r>
    </w:p>
    <w:p w:rsidR="001C1538" w:rsidRPr="002950EB" w:rsidRDefault="001C1538" w:rsidP="001C1538"/>
    <w:p w:rsidR="00BE1505" w:rsidRPr="002950EB" w:rsidRDefault="00BE1505" w:rsidP="001C1538"/>
    <w:p w:rsidR="00BE1505" w:rsidRPr="002950EB" w:rsidRDefault="00BE1505" w:rsidP="001C1538"/>
    <w:p w:rsidR="003B774F" w:rsidRPr="002950EB" w:rsidRDefault="00941C26" w:rsidP="007015CD">
      <w:pPr>
        <w:sectPr w:rsidR="003B774F" w:rsidRPr="002950EB" w:rsidSect="007015CD">
          <w:headerReference w:type="default" r:id="rId9"/>
          <w:footerReference w:type="default" r:id="rId10"/>
          <w:footerReference w:type="first" r:id="rId11"/>
          <w:pgSz w:w="11906" w:h="16838"/>
          <w:pgMar w:top="1440" w:right="1440" w:bottom="1440" w:left="1440" w:header="680" w:footer="708" w:gutter="0"/>
          <w:cols w:space="708"/>
          <w:titlePg/>
          <w:docGrid w:linePitch="360"/>
        </w:sectPr>
      </w:pPr>
      <w:r w:rsidRPr="002950EB">
        <w:br w:type="page"/>
      </w:r>
    </w:p>
    <w:p w:rsidR="00594838" w:rsidRPr="00853CED" w:rsidRDefault="008A0925" w:rsidP="00941C26">
      <w:pPr>
        <w:spacing w:after="0" w:line="240" w:lineRule="auto"/>
        <w:jc w:val="center"/>
        <w:rPr>
          <w:b/>
        </w:rPr>
      </w:pPr>
      <w:r w:rsidRPr="00853CED">
        <w:rPr>
          <w:b/>
        </w:rPr>
        <w:lastRenderedPageBreak/>
        <w:t>TABLE OF CONTENTS</w:t>
      </w:r>
    </w:p>
    <w:p w:rsidR="008A0925" w:rsidRPr="002950EB" w:rsidRDefault="008A0925" w:rsidP="000A3A36">
      <w:pPr>
        <w:spacing w:after="0" w:line="276" w:lineRule="auto"/>
      </w:pPr>
    </w:p>
    <w:p w:rsidR="00941C26" w:rsidRPr="002950EB" w:rsidRDefault="00941C26" w:rsidP="000A3A36">
      <w:pPr>
        <w:spacing w:after="0" w:line="276" w:lineRule="auto"/>
      </w:pPr>
    </w:p>
    <w:p w:rsidR="008A0925" w:rsidRPr="002950EB" w:rsidRDefault="008A0925" w:rsidP="000A3A36">
      <w:pPr>
        <w:spacing w:after="0" w:line="276" w:lineRule="auto"/>
      </w:pPr>
      <w:r w:rsidRPr="002950EB">
        <w:t>1. EXECUTIVE SUMMARY</w:t>
      </w:r>
      <w:r w:rsidR="001E5E0A" w:rsidRPr="002950EB">
        <w:t>……………………………………………………………………....</w:t>
      </w:r>
      <w:r w:rsidR="007234B9" w:rsidRPr="002950EB">
        <w:t>...</w:t>
      </w:r>
      <w:r w:rsidR="00C30E77" w:rsidRPr="002950EB">
        <w:t>.</w:t>
      </w:r>
      <w:r w:rsidR="007234B9" w:rsidRPr="002950EB">
        <w:t>1</w:t>
      </w:r>
    </w:p>
    <w:p w:rsidR="001E5E0A" w:rsidRPr="002950EB" w:rsidRDefault="008A0925" w:rsidP="000A3A36">
      <w:pPr>
        <w:spacing w:before="240" w:after="0" w:line="276" w:lineRule="auto"/>
      </w:pPr>
      <w:r w:rsidRPr="002950EB">
        <w:t>2. INTRODUCTION</w:t>
      </w:r>
      <w:r w:rsidR="00731468" w:rsidRPr="002950EB">
        <w:t xml:space="preserve"> </w:t>
      </w:r>
      <w:r w:rsidR="001E5E0A" w:rsidRPr="002950EB">
        <w:t>………………………………………………………………………………</w:t>
      </w:r>
      <w:r w:rsidR="007234B9" w:rsidRPr="002950EB">
        <w:t>… 2</w:t>
      </w:r>
    </w:p>
    <w:p w:rsidR="001E5E0A" w:rsidRPr="002950EB" w:rsidRDefault="001E5E0A" w:rsidP="000A3A36">
      <w:pPr>
        <w:spacing w:before="240" w:after="0" w:line="276" w:lineRule="auto"/>
        <w:ind w:firstLine="720"/>
      </w:pPr>
      <w:r w:rsidRPr="002950EB">
        <w:t>2.1 REPORT REMIT</w:t>
      </w:r>
      <w:r w:rsidR="00731468" w:rsidRPr="002950EB">
        <w:t xml:space="preserve"> </w:t>
      </w:r>
      <w:r w:rsidR="00263BA0" w:rsidRPr="002950EB">
        <w:t>……………………………………………………………………….</w:t>
      </w:r>
      <w:r w:rsidR="007234B9" w:rsidRPr="002950EB">
        <w:t xml:space="preserve"> 2</w:t>
      </w:r>
    </w:p>
    <w:p w:rsidR="001E5E0A" w:rsidRPr="002950EB" w:rsidRDefault="008A0925" w:rsidP="000A3A36">
      <w:pPr>
        <w:spacing w:before="240" w:after="0" w:line="276" w:lineRule="auto"/>
        <w:ind w:firstLine="720"/>
      </w:pPr>
      <w:r w:rsidRPr="002950EB">
        <w:t xml:space="preserve">2.2 </w:t>
      </w:r>
      <w:r w:rsidR="001E5E0A" w:rsidRPr="002950EB">
        <w:t>BACKGROUND OF THE</w:t>
      </w:r>
      <w:r w:rsidR="00520AA4" w:rsidRPr="002950EB">
        <w:t xml:space="preserve"> ORGANISATION …………………………………………2</w:t>
      </w:r>
    </w:p>
    <w:p w:rsidR="001E5E0A" w:rsidRPr="002950EB" w:rsidRDefault="008A0925" w:rsidP="000A3A36">
      <w:pPr>
        <w:spacing w:before="240" w:after="0" w:line="276" w:lineRule="auto"/>
        <w:ind w:firstLine="720"/>
      </w:pPr>
      <w:r w:rsidRPr="002950EB">
        <w:t xml:space="preserve">2.3 </w:t>
      </w:r>
      <w:r w:rsidR="00731468" w:rsidRPr="002950EB">
        <w:t>DEFINITIONS OF MAJOR CONCEPTS</w:t>
      </w:r>
      <w:r w:rsidR="001E5E0A" w:rsidRPr="002950EB">
        <w:t xml:space="preserve"> ……………………………………………</w:t>
      </w:r>
      <w:r w:rsidR="00520AA4" w:rsidRPr="002950EB">
        <w:t xml:space="preserve">. </w:t>
      </w:r>
      <w:r w:rsidR="00820202" w:rsidRPr="002950EB">
        <w:t>3</w:t>
      </w:r>
    </w:p>
    <w:p w:rsidR="00820202" w:rsidRPr="002950EB" w:rsidRDefault="00820202" w:rsidP="000A3A36">
      <w:pPr>
        <w:spacing w:before="240" w:after="0" w:line="276" w:lineRule="auto"/>
        <w:ind w:left="720" w:firstLine="720"/>
      </w:pPr>
      <w:r w:rsidRPr="002950EB">
        <w:t>2.3.1</w:t>
      </w:r>
      <w:r w:rsidR="00B85EC3" w:rsidRPr="002950EB">
        <w:t xml:space="preserve"> Strategy ……………………………………………………………………</w:t>
      </w:r>
      <w:r w:rsidR="00520AA4" w:rsidRPr="002950EB">
        <w:t xml:space="preserve">… </w:t>
      </w:r>
      <w:r w:rsidR="00B85EC3" w:rsidRPr="002950EB">
        <w:t>3</w:t>
      </w:r>
    </w:p>
    <w:p w:rsidR="00820202" w:rsidRPr="002950EB" w:rsidRDefault="00820202" w:rsidP="000A3A36">
      <w:pPr>
        <w:spacing w:before="240" w:after="0" w:line="276" w:lineRule="auto"/>
        <w:ind w:left="720" w:firstLine="720"/>
      </w:pPr>
      <w:r w:rsidRPr="002950EB">
        <w:t>2.3.2</w:t>
      </w:r>
      <w:r w:rsidR="00B85EC3" w:rsidRPr="002950EB">
        <w:t xml:space="preserve"> Business Level Strategy ………………………………………………</w:t>
      </w:r>
      <w:r w:rsidR="00263BA0" w:rsidRPr="002950EB">
        <w:t>....</w:t>
      </w:r>
      <w:r w:rsidR="00520AA4" w:rsidRPr="002950EB">
        <w:t>...</w:t>
      </w:r>
      <w:r w:rsidR="00263BA0" w:rsidRPr="002950EB">
        <w:t xml:space="preserve"> </w:t>
      </w:r>
      <w:r w:rsidR="00B85EC3" w:rsidRPr="002950EB">
        <w:t>3</w:t>
      </w:r>
    </w:p>
    <w:p w:rsidR="00820202" w:rsidRPr="002950EB" w:rsidRDefault="00820202" w:rsidP="000A3A36">
      <w:pPr>
        <w:spacing w:before="240" w:after="0" w:line="276" w:lineRule="auto"/>
        <w:ind w:left="720" w:firstLine="720"/>
      </w:pPr>
      <w:r w:rsidRPr="002950EB">
        <w:t>2.3.3</w:t>
      </w:r>
      <w:r w:rsidR="00B85EC3" w:rsidRPr="002950EB">
        <w:t xml:space="preserve"> Competitive Advantage …………………………………………………</w:t>
      </w:r>
      <w:r w:rsidR="00520AA4" w:rsidRPr="002950EB">
        <w:t>….</w:t>
      </w:r>
      <w:r w:rsidR="00263BA0" w:rsidRPr="002950EB">
        <w:t xml:space="preserve"> </w:t>
      </w:r>
      <w:r w:rsidR="00B85EC3" w:rsidRPr="002950EB">
        <w:t>3</w:t>
      </w:r>
    </w:p>
    <w:p w:rsidR="00C66962" w:rsidRPr="002950EB" w:rsidRDefault="00C66962" w:rsidP="000A3A36">
      <w:pPr>
        <w:spacing w:before="240" w:after="0" w:line="276" w:lineRule="auto"/>
        <w:ind w:firstLine="720"/>
      </w:pPr>
      <w:r w:rsidRPr="002950EB">
        <w:t xml:space="preserve">2.4 PORTER’S GENERIC </w:t>
      </w:r>
      <w:r w:rsidR="00263BA0" w:rsidRPr="002950EB">
        <w:t>STRATEGY …………………………………………………</w:t>
      </w:r>
      <w:r w:rsidR="000668E5" w:rsidRPr="002950EB">
        <w:t>.</w:t>
      </w:r>
      <w:r w:rsidRPr="002950EB">
        <w:t xml:space="preserve"> </w:t>
      </w:r>
      <w:r w:rsidR="00820202" w:rsidRPr="002950EB">
        <w:t>4</w:t>
      </w:r>
    </w:p>
    <w:p w:rsidR="00777315" w:rsidRPr="002950EB" w:rsidRDefault="008A0925" w:rsidP="000A3A36">
      <w:pPr>
        <w:spacing w:before="240" w:after="0" w:line="276" w:lineRule="auto"/>
      </w:pPr>
      <w:r w:rsidRPr="002950EB">
        <w:t xml:space="preserve">3. </w:t>
      </w:r>
      <w:r w:rsidR="00731468" w:rsidRPr="002950EB">
        <w:t>MAIN BODY</w:t>
      </w:r>
      <w:r w:rsidR="001E5E0A" w:rsidRPr="002950EB">
        <w:t xml:space="preserve"> …………………………………………………………………………………</w:t>
      </w:r>
      <w:r w:rsidR="00820202" w:rsidRPr="002950EB">
        <w:t>…… 6</w:t>
      </w:r>
    </w:p>
    <w:p w:rsidR="00731468" w:rsidRPr="002950EB" w:rsidRDefault="00731468" w:rsidP="000A3A36">
      <w:pPr>
        <w:spacing w:before="240" w:after="0" w:line="276" w:lineRule="auto"/>
      </w:pPr>
      <w:r w:rsidRPr="002950EB">
        <w:tab/>
        <w:t>3.1 IMPLEMENTATION OF THE STRATEGY………………………………………</w:t>
      </w:r>
      <w:r w:rsidR="00820202" w:rsidRPr="002950EB">
        <w:t>….</w:t>
      </w:r>
      <w:r w:rsidR="00E73C7F" w:rsidRPr="002950EB">
        <w:t>.</w:t>
      </w:r>
      <w:r w:rsidR="00820202" w:rsidRPr="002950EB">
        <w:t xml:space="preserve"> 6</w:t>
      </w:r>
    </w:p>
    <w:p w:rsidR="00820202" w:rsidRPr="002950EB" w:rsidRDefault="00820202" w:rsidP="000A3A36">
      <w:pPr>
        <w:spacing w:before="240" w:after="0" w:line="276" w:lineRule="auto"/>
      </w:pPr>
      <w:r w:rsidRPr="002950EB">
        <w:tab/>
      </w:r>
      <w:r w:rsidR="00E40E52" w:rsidRPr="002950EB">
        <w:tab/>
      </w:r>
      <w:r w:rsidRPr="002950EB">
        <w:t>3.1.1</w:t>
      </w:r>
      <w:r w:rsidR="00B839E9" w:rsidRPr="002950EB">
        <w:t xml:space="preserve"> Limited Product Range …………………………………………………...</w:t>
      </w:r>
      <w:r w:rsidR="00520AA4" w:rsidRPr="002950EB">
        <w:t>...</w:t>
      </w:r>
      <w:r w:rsidR="00B839E9" w:rsidRPr="002950EB">
        <w:t xml:space="preserve"> 6</w:t>
      </w:r>
    </w:p>
    <w:p w:rsidR="00820202" w:rsidRPr="002950EB" w:rsidRDefault="00820202" w:rsidP="000A3A36">
      <w:pPr>
        <w:spacing w:before="240" w:after="0" w:line="276" w:lineRule="auto"/>
        <w:ind w:left="720" w:firstLine="720"/>
      </w:pPr>
      <w:r w:rsidRPr="002950EB">
        <w:t>3.1.2</w:t>
      </w:r>
      <w:r w:rsidR="00B839E9" w:rsidRPr="002950EB">
        <w:t xml:space="preserve"> Mi</w:t>
      </w:r>
      <w:r w:rsidR="00B77FEC">
        <w:t>nimal store design ...................................................................….......</w:t>
      </w:r>
      <w:r w:rsidR="00B839E9" w:rsidRPr="002950EB">
        <w:t xml:space="preserve"> 7</w:t>
      </w:r>
    </w:p>
    <w:p w:rsidR="00820202" w:rsidRPr="002950EB" w:rsidRDefault="00820202" w:rsidP="000A3A36">
      <w:pPr>
        <w:spacing w:before="240" w:after="0" w:line="276" w:lineRule="auto"/>
        <w:ind w:left="720" w:firstLine="720"/>
      </w:pPr>
      <w:r w:rsidRPr="002950EB">
        <w:t>3.1.3</w:t>
      </w:r>
      <w:r w:rsidR="00B839E9" w:rsidRPr="002950EB">
        <w:t xml:space="preserve"> Cutting Back ………………………………………………………………</w:t>
      </w:r>
      <w:r w:rsidR="00520AA4" w:rsidRPr="002950EB">
        <w:t>…</w:t>
      </w:r>
      <w:r w:rsidR="00B839E9" w:rsidRPr="002950EB">
        <w:t xml:space="preserve"> 7</w:t>
      </w:r>
    </w:p>
    <w:p w:rsidR="00731468" w:rsidRPr="002950EB" w:rsidRDefault="001C2A96" w:rsidP="000A3A36">
      <w:pPr>
        <w:spacing w:before="240" w:after="0" w:line="276" w:lineRule="auto"/>
      </w:pPr>
      <w:r w:rsidRPr="002950EB">
        <w:tab/>
        <w:t xml:space="preserve">3.2 ADVANTAGES </w:t>
      </w:r>
      <w:r w:rsidR="00731468" w:rsidRPr="002950EB">
        <w:t>OF THE STRATEGY…………………</w:t>
      </w:r>
      <w:r w:rsidR="00820202" w:rsidRPr="002950EB">
        <w:t>…………………………</w:t>
      </w:r>
      <w:r w:rsidR="003D4882" w:rsidRPr="002950EB">
        <w:t>….</w:t>
      </w:r>
      <w:r w:rsidR="00520AA4" w:rsidRPr="002950EB">
        <w:t>.</w:t>
      </w:r>
      <w:r w:rsidR="00820202" w:rsidRPr="002950EB">
        <w:t xml:space="preserve"> 8</w:t>
      </w:r>
    </w:p>
    <w:p w:rsidR="00E73C7F" w:rsidRPr="002950EB" w:rsidRDefault="00E73C7F" w:rsidP="000A3A36">
      <w:pPr>
        <w:spacing w:before="240" w:after="0" w:line="276" w:lineRule="auto"/>
        <w:ind w:left="720" w:firstLine="720"/>
      </w:pPr>
      <w:r w:rsidRPr="002950EB">
        <w:t>3.2.1</w:t>
      </w:r>
      <w:r w:rsidR="003D4882" w:rsidRPr="002950EB">
        <w:t xml:space="preserve"> Ability to Outperform Rivals ……………………………………………</w:t>
      </w:r>
      <w:r w:rsidR="00520AA4" w:rsidRPr="002950EB">
        <w:t>…..</w:t>
      </w:r>
      <w:r w:rsidR="003D4882" w:rsidRPr="002950EB">
        <w:t xml:space="preserve"> 8</w:t>
      </w:r>
    </w:p>
    <w:p w:rsidR="00E73C7F" w:rsidRPr="002950EB" w:rsidRDefault="00E73C7F" w:rsidP="000A3A36">
      <w:pPr>
        <w:spacing w:before="240" w:after="0" w:line="276" w:lineRule="auto"/>
        <w:ind w:left="720" w:firstLine="720"/>
      </w:pPr>
      <w:r w:rsidRPr="002950EB">
        <w:t>3.2.2</w:t>
      </w:r>
      <w:r w:rsidR="003D4882" w:rsidRPr="002950EB">
        <w:t xml:space="preserve"> Erect Barriers </w:t>
      </w:r>
      <w:r w:rsidR="00520AA4" w:rsidRPr="002950EB">
        <w:t>to Entry …………………………………………………........</w:t>
      </w:r>
      <w:r w:rsidR="003D4882" w:rsidRPr="002950EB">
        <w:t>8</w:t>
      </w:r>
    </w:p>
    <w:p w:rsidR="001C2A96" w:rsidRPr="002950EB" w:rsidRDefault="001C2A96" w:rsidP="000A3A36">
      <w:pPr>
        <w:spacing w:before="240" w:after="0" w:line="276" w:lineRule="auto"/>
      </w:pPr>
      <w:r w:rsidRPr="002950EB">
        <w:tab/>
        <w:t>3.3 DISADVANTAGES OF THE STRATEGY ………………………………………</w:t>
      </w:r>
      <w:r w:rsidR="00820202" w:rsidRPr="002950EB">
        <w:t>...</w:t>
      </w:r>
      <w:r w:rsidR="003D4882" w:rsidRPr="002950EB">
        <w:t>..</w:t>
      </w:r>
      <w:r w:rsidR="00520AA4" w:rsidRPr="002950EB">
        <w:t>.</w:t>
      </w:r>
      <w:r w:rsidR="00820202" w:rsidRPr="002950EB">
        <w:t xml:space="preserve"> 9</w:t>
      </w:r>
    </w:p>
    <w:p w:rsidR="000A3A36" w:rsidRPr="002950EB" w:rsidRDefault="000A3A36" w:rsidP="000A3A36">
      <w:pPr>
        <w:spacing w:before="240" w:after="0" w:line="276" w:lineRule="auto"/>
        <w:ind w:left="720" w:firstLine="720"/>
      </w:pPr>
      <w:r w:rsidRPr="002950EB">
        <w:t>3.3.1</w:t>
      </w:r>
      <w:r w:rsidR="003D4882" w:rsidRPr="002950EB">
        <w:t xml:space="preserve"> Price Wars ………………………………………………………………….</w:t>
      </w:r>
      <w:r w:rsidR="00520AA4" w:rsidRPr="002950EB">
        <w:t>..</w:t>
      </w:r>
      <w:r w:rsidR="003D4882" w:rsidRPr="002950EB">
        <w:t xml:space="preserve"> 9</w:t>
      </w:r>
    </w:p>
    <w:p w:rsidR="000A3A36" w:rsidRPr="002950EB" w:rsidRDefault="000A3A36" w:rsidP="000A3A36">
      <w:pPr>
        <w:spacing w:before="240" w:after="0" w:line="276" w:lineRule="auto"/>
        <w:ind w:left="720" w:firstLine="720"/>
      </w:pPr>
      <w:r w:rsidRPr="002950EB">
        <w:t>3.3.2</w:t>
      </w:r>
      <w:r w:rsidR="003D4882" w:rsidRPr="002950EB">
        <w:t xml:space="preserve"> Difficulty </w:t>
      </w:r>
      <w:r w:rsidR="00B77FEC">
        <w:t xml:space="preserve">to Sustain </w:t>
      </w:r>
      <w:r w:rsidR="003D4882" w:rsidRPr="002950EB">
        <w:t xml:space="preserve">in </w:t>
      </w:r>
      <w:r w:rsidR="00B77FEC">
        <w:t>the Long Run …………………………………</w:t>
      </w:r>
      <w:r w:rsidR="00520AA4" w:rsidRPr="002950EB">
        <w:t>….</w:t>
      </w:r>
      <w:r w:rsidR="003D4882" w:rsidRPr="002950EB">
        <w:t xml:space="preserve"> 9</w:t>
      </w:r>
    </w:p>
    <w:p w:rsidR="00731468" w:rsidRPr="002950EB" w:rsidRDefault="00731468" w:rsidP="000A3A36">
      <w:pPr>
        <w:spacing w:before="240" w:after="0" w:line="276" w:lineRule="auto"/>
      </w:pPr>
      <w:r w:rsidRPr="002950EB">
        <w:t>4. CONCLUSION ………………………………………………………………………………</w:t>
      </w:r>
      <w:r w:rsidR="0031115C" w:rsidRPr="002950EB">
        <w:t>….</w:t>
      </w:r>
      <w:r w:rsidR="00520AA4" w:rsidRPr="002950EB">
        <w:t>.</w:t>
      </w:r>
      <w:r w:rsidR="0031115C" w:rsidRPr="002950EB">
        <w:t xml:space="preserve"> 10</w:t>
      </w:r>
    </w:p>
    <w:p w:rsidR="00731468" w:rsidRPr="002950EB" w:rsidRDefault="00731468" w:rsidP="000A3A36">
      <w:pPr>
        <w:spacing w:before="240" w:after="0" w:line="276" w:lineRule="auto"/>
      </w:pPr>
      <w:r w:rsidRPr="002950EB">
        <w:tab/>
        <w:t>4.1 RECOMMENDATIONS ……………………………………………………………..</w:t>
      </w:r>
      <w:r w:rsidR="0031115C" w:rsidRPr="002950EB">
        <w:t>. 10</w:t>
      </w:r>
    </w:p>
    <w:p w:rsidR="00731468" w:rsidRPr="002950EB" w:rsidRDefault="00731468" w:rsidP="008A0925">
      <w:pPr>
        <w:spacing w:before="240" w:after="0" w:line="360" w:lineRule="auto"/>
      </w:pPr>
      <w:r w:rsidRPr="002950EB">
        <w:t xml:space="preserve">5. REFERENCES </w:t>
      </w:r>
      <w:r w:rsidR="0031115C" w:rsidRPr="002950EB">
        <w:t>…………………………………………………………………………………. 11</w:t>
      </w:r>
    </w:p>
    <w:p w:rsidR="00777315" w:rsidRPr="002950EB" w:rsidRDefault="00777315" w:rsidP="00777315"/>
    <w:p w:rsidR="00941C26" w:rsidRPr="002950EB" w:rsidRDefault="00941C26">
      <w:r w:rsidRPr="002950EB">
        <w:br w:type="page"/>
      </w:r>
    </w:p>
    <w:p w:rsidR="00777315" w:rsidRPr="002950EB" w:rsidRDefault="00941C26" w:rsidP="00941C26">
      <w:pPr>
        <w:jc w:val="center"/>
      </w:pPr>
      <w:r w:rsidRPr="002950EB">
        <w:lastRenderedPageBreak/>
        <w:t>LIST OF FIGURES</w:t>
      </w:r>
    </w:p>
    <w:p w:rsidR="00941C26" w:rsidRPr="002950EB" w:rsidRDefault="00941C26" w:rsidP="00941C26"/>
    <w:p w:rsidR="00941C26" w:rsidRPr="002950EB" w:rsidRDefault="00941C26" w:rsidP="00941C26">
      <w:r w:rsidRPr="002950EB">
        <w:t>FIGURE 2-1-</w:t>
      </w:r>
      <w:r w:rsidR="001748FD" w:rsidRPr="002950EB">
        <w:t xml:space="preserve"> Porter’s Generic Strategies …………………………………………………… 4</w:t>
      </w:r>
      <w:r w:rsidRPr="002950EB">
        <w:t xml:space="preserve"> </w:t>
      </w:r>
    </w:p>
    <w:p w:rsidR="00941C26" w:rsidRPr="002950EB" w:rsidRDefault="00941C26" w:rsidP="00941C26"/>
    <w:p w:rsidR="00941C26" w:rsidRPr="002950EB" w:rsidRDefault="00941C26" w:rsidP="00941C26"/>
    <w:p w:rsidR="00941C26" w:rsidRPr="002950EB" w:rsidRDefault="00941C26" w:rsidP="00941C26">
      <w:pPr>
        <w:jc w:val="center"/>
      </w:pPr>
    </w:p>
    <w:p w:rsidR="00941C26" w:rsidRPr="002950EB" w:rsidRDefault="00941C26" w:rsidP="00941C26">
      <w:pPr>
        <w:jc w:val="center"/>
      </w:pPr>
    </w:p>
    <w:p w:rsidR="00941C26" w:rsidRPr="002950EB" w:rsidRDefault="00941C26" w:rsidP="00941C26">
      <w:pPr>
        <w:jc w:val="center"/>
      </w:pPr>
    </w:p>
    <w:p w:rsidR="00941C26" w:rsidRPr="002950EB" w:rsidRDefault="00941C26" w:rsidP="00941C26">
      <w:pPr>
        <w:jc w:val="center"/>
      </w:pPr>
    </w:p>
    <w:p w:rsidR="00941C26" w:rsidRPr="002950EB" w:rsidRDefault="00941C26" w:rsidP="00941C26"/>
    <w:p w:rsidR="00941C26" w:rsidRPr="002950EB" w:rsidRDefault="00941C26" w:rsidP="00777315">
      <w:pPr>
        <w:sectPr w:rsidR="00941C26" w:rsidRPr="002950EB" w:rsidSect="00777315">
          <w:footerReference w:type="default" r:id="rId12"/>
          <w:headerReference w:type="first" r:id="rId13"/>
          <w:pgSz w:w="11906" w:h="16838"/>
          <w:pgMar w:top="1440" w:right="1440" w:bottom="1440" w:left="1440" w:header="709" w:footer="708" w:gutter="0"/>
          <w:cols w:space="708"/>
          <w:titlePg/>
          <w:docGrid w:linePitch="360"/>
        </w:sectPr>
      </w:pPr>
      <w:r w:rsidRPr="002950EB">
        <w:br w:type="page"/>
      </w:r>
    </w:p>
    <w:p w:rsidR="00941C26" w:rsidRPr="002950EB" w:rsidRDefault="00205036" w:rsidP="0078011C">
      <w:pPr>
        <w:pStyle w:val="ListParagraph"/>
        <w:numPr>
          <w:ilvl w:val="0"/>
          <w:numId w:val="14"/>
        </w:numPr>
        <w:rPr>
          <w:b/>
        </w:rPr>
      </w:pPr>
      <w:r w:rsidRPr="002950EB">
        <w:rPr>
          <w:b/>
        </w:rPr>
        <w:lastRenderedPageBreak/>
        <w:t>EXECUTIVE SUMMARY</w:t>
      </w:r>
    </w:p>
    <w:p w:rsidR="00065F22" w:rsidRPr="002950EB" w:rsidRDefault="00065F22" w:rsidP="00065F22"/>
    <w:p w:rsidR="00952FBC" w:rsidRPr="002950EB" w:rsidRDefault="008B7015" w:rsidP="00577F07">
      <w:pPr>
        <w:spacing w:line="480" w:lineRule="auto"/>
        <w:ind w:firstLine="720"/>
        <w:jc w:val="both"/>
      </w:pPr>
      <w:r w:rsidRPr="002950EB">
        <w:t xml:space="preserve">This report </w:t>
      </w:r>
      <w:r w:rsidR="00BF29DF" w:rsidRPr="002950EB">
        <w:t xml:space="preserve">mainly </w:t>
      </w:r>
      <w:r w:rsidRPr="002950EB">
        <w:t xml:space="preserve">studies the competitive </w:t>
      </w:r>
      <w:r w:rsidR="00631F05" w:rsidRPr="002950EB">
        <w:t xml:space="preserve">and </w:t>
      </w:r>
      <w:r w:rsidR="00BF29DF" w:rsidRPr="002950EB">
        <w:t>growth</w:t>
      </w:r>
      <w:r w:rsidR="00631F05" w:rsidRPr="002950EB">
        <w:t xml:space="preserve"> strategies </w:t>
      </w:r>
      <w:r w:rsidR="00BF29DF" w:rsidRPr="002950EB">
        <w:t xml:space="preserve">of </w:t>
      </w:r>
      <w:r w:rsidRPr="002950EB">
        <w:t>Lidl. The discussion includes how those strategi</w:t>
      </w:r>
      <w:r w:rsidR="002B35AB" w:rsidRPr="002950EB">
        <w:t>es are implemented and achieved by the firm. Lidl is a German retailer company that started operating as a wholesaler in 1973. The firm has grown exceptionally for the past four decades and</w:t>
      </w:r>
      <w:r w:rsidR="0075093A" w:rsidRPr="002950EB">
        <w:t xml:space="preserve"> currently have approximately </w:t>
      </w:r>
      <w:r w:rsidR="002B35AB" w:rsidRPr="002950EB">
        <w:t>10,000 stores</w:t>
      </w:r>
      <w:r w:rsidR="00BF29DF" w:rsidRPr="002950EB">
        <w:t xml:space="preserve"> across 28 countries. Moreover, </w:t>
      </w:r>
      <w:r w:rsidR="0075093A" w:rsidRPr="002950EB">
        <w:t xml:space="preserve">Lidl had its first store opened in the Great Britain in 1994, and has about 760 stores currently. </w:t>
      </w:r>
    </w:p>
    <w:p w:rsidR="001E4CD1" w:rsidRPr="002950EB" w:rsidRDefault="0075093A" w:rsidP="00792F00">
      <w:pPr>
        <w:spacing w:line="480" w:lineRule="auto"/>
        <w:ind w:firstLine="720"/>
        <w:jc w:val="both"/>
      </w:pPr>
      <w:r w:rsidRPr="002950EB">
        <w:t>Through detailed research,</w:t>
      </w:r>
      <w:r w:rsidR="001E4CD1" w:rsidRPr="002950EB">
        <w:t xml:space="preserve"> this report </w:t>
      </w:r>
      <w:r w:rsidR="00BF29DF" w:rsidRPr="002950EB">
        <w:t>defines</w:t>
      </w:r>
      <w:r w:rsidR="001E4CD1" w:rsidRPr="002950EB">
        <w:t xml:space="preserve"> three major concepts which include strategy, business level strategy a</w:t>
      </w:r>
      <w:r w:rsidR="00631F05" w:rsidRPr="002950EB">
        <w:t xml:space="preserve">nd competitive advantage. Furthermore, </w:t>
      </w:r>
      <w:r w:rsidR="001E4CD1" w:rsidRPr="002950EB">
        <w:t>Porter’</w:t>
      </w:r>
      <w:r w:rsidR="00792F00" w:rsidRPr="002950EB">
        <w:t>s G</w:t>
      </w:r>
      <w:r w:rsidR="001E4CD1" w:rsidRPr="002950EB">
        <w:t xml:space="preserve">eneric Strategies </w:t>
      </w:r>
      <w:r w:rsidR="00792F00" w:rsidRPr="002950EB">
        <w:t>are</w:t>
      </w:r>
      <w:r w:rsidR="00631F05" w:rsidRPr="002950EB">
        <w:t xml:space="preserve"> introduced to help evaluate</w:t>
      </w:r>
      <w:r w:rsidR="00BF29DF" w:rsidRPr="002950EB">
        <w:t xml:space="preserve"> the</w:t>
      </w:r>
      <w:r w:rsidR="00631F05" w:rsidRPr="002950EB">
        <w:t xml:space="preserve"> competitiv</w:t>
      </w:r>
      <w:r w:rsidR="00BF29DF" w:rsidRPr="002950EB">
        <w:t xml:space="preserve">e and development strategies employed by </w:t>
      </w:r>
      <w:r w:rsidR="00631F05" w:rsidRPr="002950EB">
        <w:t>Lidl.</w:t>
      </w:r>
      <w:r w:rsidR="00BF29DF" w:rsidRPr="002950EB">
        <w:t xml:space="preserve"> Under the strategy, three generic strategies are identified which include</w:t>
      </w:r>
      <w:r w:rsidR="001E4CD1" w:rsidRPr="002950EB">
        <w:t xml:space="preserve"> cost leadership, differentiation and focus. Focus is divided into two parts namely cost focus and differentiation focus. </w:t>
      </w:r>
    </w:p>
    <w:p w:rsidR="00A12A80" w:rsidRPr="002950EB" w:rsidRDefault="00184F6B" w:rsidP="00952FBC">
      <w:pPr>
        <w:spacing w:line="480" w:lineRule="auto"/>
        <w:ind w:firstLine="720"/>
        <w:jc w:val="both"/>
      </w:pPr>
      <w:r w:rsidRPr="002950EB">
        <w:t xml:space="preserve">Next, the </w:t>
      </w:r>
      <w:r w:rsidR="00390483" w:rsidRPr="002950EB">
        <w:t xml:space="preserve">report identifies that Lidl utilises the cost leadership strategy and further discuss on the measures that Lidl has taken to achieve this strategy. </w:t>
      </w:r>
      <w:r w:rsidR="00B60730" w:rsidRPr="002950EB">
        <w:t xml:space="preserve">The firm </w:t>
      </w:r>
      <w:r w:rsidR="008D03D6" w:rsidRPr="002950EB">
        <w:t xml:space="preserve">implements this strategy by </w:t>
      </w:r>
      <w:r w:rsidR="001E4CD1" w:rsidRPr="002950EB">
        <w:t>having limited product range, minimal store design and ambience as well as cutting b</w:t>
      </w:r>
      <w:r w:rsidR="008D03D6" w:rsidRPr="002950EB">
        <w:t xml:space="preserve">ack on non-essential factors. </w:t>
      </w:r>
      <w:r w:rsidR="001E4CD1" w:rsidRPr="002950EB">
        <w:t>Moreover, the advantages and disa</w:t>
      </w:r>
      <w:r w:rsidR="009B6D2F" w:rsidRPr="002950EB">
        <w:t>d</w:t>
      </w:r>
      <w:r w:rsidR="008D03D6" w:rsidRPr="002950EB">
        <w:t xml:space="preserve">vantages of cost leadership are </w:t>
      </w:r>
      <w:r w:rsidR="001E4CD1" w:rsidRPr="002950EB">
        <w:t>critica</w:t>
      </w:r>
      <w:r w:rsidR="00BA3435" w:rsidRPr="002950EB">
        <w:t>lly evaluate. The advantages comprises of</w:t>
      </w:r>
      <w:r w:rsidR="001E4CD1" w:rsidRPr="002950EB">
        <w:t xml:space="preserve"> the</w:t>
      </w:r>
      <w:r w:rsidR="00BA3435" w:rsidRPr="002950EB">
        <w:t xml:space="preserve"> firm’s</w:t>
      </w:r>
      <w:r w:rsidR="001E4CD1" w:rsidRPr="002950EB">
        <w:t xml:space="preserve"> ability to outperform its rivals and to erect barriers to entry. On the </w:t>
      </w:r>
      <w:r w:rsidR="00BA3435" w:rsidRPr="002950EB">
        <w:t xml:space="preserve">other hand, the disadvantages </w:t>
      </w:r>
      <w:r w:rsidR="001E4CD1" w:rsidRPr="002950EB">
        <w:t>talk about the possibility of price wars and how it would be difficult for the company to sustain in the long run</w:t>
      </w:r>
      <w:r w:rsidR="00631F05" w:rsidRPr="002950EB">
        <w:t>. Lastly,</w:t>
      </w:r>
      <w:r w:rsidR="001444F3" w:rsidRPr="002950EB">
        <w:t xml:space="preserve"> a few recommendations are given for Lidl to consider in overcoming their disadvantages in using cost leadership strategy. The recommendations deliberately suggests </w:t>
      </w:r>
    </w:p>
    <w:p w:rsidR="001E4CD1" w:rsidRPr="002950EB" w:rsidRDefault="001E4CD1" w:rsidP="001E4CD1">
      <w:pPr>
        <w:spacing w:line="480" w:lineRule="auto"/>
        <w:ind w:firstLine="720"/>
        <w:jc w:val="both"/>
        <w:sectPr w:rsidR="001E4CD1" w:rsidRPr="002950EB" w:rsidSect="005B76D3">
          <w:headerReference w:type="first" r:id="rId14"/>
          <w:footerReference w:type="first" r:id="rId15"/>
          <w:pgSz w:w="11906" w:h="16838"/>
          <w:pgMar w:top="1440" w:right="1440" w:bottom="1440" w:left="1440" w:header="709" w:footer="708" w:gutter="0"/>
          <w:pgNumType w:start="1"/>
          <w:cols w:space="708"/>
          <w:titlePg/>
          <w:docGrid w:linePitch="360"/>
        </w:sectPr>
      </w:pPr>
    </w:p>
    <w:p w:rsidR="00572DA5" w:rsidRPr="002950EB" w:rsidRDefault="0078011C" w:rsidP="00205036">
      <w:pPr>
        <w:spacing w:before="240" w:after="0" w:line="480" w:lineRule="auto"/>
        <w:ind w:left="-284"/>
        <w:rPr>
          <w:b/>
        </w:rPr>
      </w:pPr>
      <w:r w:rsidRPr="002950EB">
        <w:rPr>
          <w:b/>
        </w:rPr>
        <w:lastRenderedPageBreak/>
        <w:t>2.0 INTRODUCTION</w:t>
      </w:r>
    </w:p>
    <w:p w:rsidR="00300A90" w:rsidRPr="002950EB" w:rsidRDefault="00BF255E" w:rsidP="00205036">
      <w:pPr>
        <w:spacing w:before="240" w:after="0" w:line="480" w:lineRule="auto"/>
        <w:ind w:left="-284"/>
        <w:rPr>
          <w:b/>
        </w:rPr>
      </w:pPr>
      <w:r w:rsidRPr="002950EB">
        <w:rPr>
          <w:b/>
        </w:rPr>
        <w:t xml:space="preserve">2.1 </w:t>
      </w:r>
      <w:r w:rsidR="00941C26" w:rsidRPr="002950EB">
        <w:rPr>
          <w:b/>
        </w:rPr>
        <w:t>REPORT REMIT</w:t>
      </w:r>
    </w:p>
    <w:p w:rsidR="00807CEE" w:rsidRPr="002950EB" w:rsidRDefault="009C75AA" w:rsidP="00300A90">
      <w:pPr>
        <w:spacing w:before="240" w:after="0" w:line="480" w:lineRule="auto"/>
        <w:ind w:left="-284" w:firstLine="1004"/>
        <w:jc w:val="both"/>
      </w:pPr>
      <w:r w:rsidRPr="002950EB">
        <w:t xml:space="preserve">This </w:t>
      </w:r>
      <w:r w:rsidR="00807CEE" w:rsidRPr="002950EB">
        <w:t>report</w:t>
      </w:r>
      <w:r w:rsidRPr="002950EB">
        <w:t xml:space="preserve"> aims </w:t>
      </w:r>
      <w:r w:rsidR="007824CF" w:rsidRPr="002950EB">
        <w:t>to study the competitive</w:t>
      </w:r>
      <w:r w:rsidRPr="002950EB">
        <w:t xml:space="preserve"> </w:t>
      </w:r>
      <w:r w:rsidR="007824CF" w:rsidRPr="002950EB">
        <w:t>and</w:t>
      </w:r>
      <w:r w:rsidRPr="002950EB">
        <w:t xml:space="preserve"> development</w:t>
      </w:r>
      <w:r w:rsidR="007824CF" w:rsidRPr="002950EB">
        <w:t xml:space="preserve"> strategies of</w:t>
      </w:r>
      <w:r w:rsidR="004C4701" w:rsidRPr="002950EB">
        <w:t xml:space="preserve"> Lidl</w:t>
      </w:r>
      <w:r w:rsidR="00F14687" w:rsidRPr="002950EB">
        <w:t xml:space="preserve"> (a global supermarket chain)</w:t>
      </w:r>
      <w:r w:rsidRPr="002950EB">
        <w:t xml:space="preserve"> as well as how </w:t>
      </w:r>
      <w:r w:rsidR="00C17D10" w:rsidRPr="002950EB">
        <w:t>those strategies</w:t>
      </w:r>
      <w:r w:rsidR="000B71CE" w:rsidRPr="002950EB">
        <w:t xml:space="preserve"> </w:t>
      </w:r>
      <w:r w:rsidR="00792899" w:rsidRPr="002950EB">
        <w:t>are implemented and achieved</w:t>
      </w:r>
      <w:r w:rsidRPr="002950EB">
        <w:t>. The discussion will be in the context of contemporary strategic management issues</w:t>
      </w:r>
      <w:r w:rsidR="00405535" w:rsidRPr="002950EB">
        <w:t xml:space="preserve"> where a</w:t>
      </w:r>
      <w:r w:rsidR="00792899" w:rsidRPr="002950EB">
        <w:t xml:space="preserve"> combination of </w:t>
      </w:r>
      <w:r w:rsidR="00792899" w:rsidRPr="002950EB">
        <w:rPr>
          <w:lang w:val="en-US"/>
        </w:rPr>
        <w:t xml:space="preserve">theoretical </w:t>
      </w:r>
      <w:r w:rsidR="00405535" w:rsidRPr="002950EB">
        <w:rPr>
          <w:lang w:val="en-US"/>
        </w:rPr>
        <w:t xml:space="preserve">work and </w:t>
      </w:r>
      <w:r w:rsidR="00792899" w:rsidRPr="002950EB">
        <w:rPr>
          <w:lang w:val="en-US"/>
        </w:rPr>
        <w:t>practical application</w:t>
      </w:r>
      <w:r w:rsidR="00645A01" w:rsidRPr="002950EB">
        <w:rPr>
          <w:lang w:val="en-US"/>
        </w:rPr>
        <w:t>s</w:t>
      </w:r>
      <w:r w:rsidR="00792899" w:rsidRPr="002950EB">
        <w:rPr>
          <w:lang w:val="en-US"/>
        </w:rPr>
        <w:t xml:space="preserve"> will be applied to Lidl</w:t>
      </w:r>
      <w:r w:rsidR="00405535" w:rsidRPr="002950EB">
        <w:rPr>
          <w:lang w:val="en-US"/>
        </w:rPr>
        <w:t xml:space="preserve"> in the current environment</w:t>
      </w:r>
      <w:r w:rsidR="00792899" w:rsidRPr="002950EB">
        <w:rPr>
          <w:lang w:val="en-US"/>
        </w:rPr>
        <w:t xml:space="preserve">. </w:t>
      </w:r>
      <w:r w:rsidR="00792899" w:rsidRPr="002950EB">
        <w:t xml:space="preserve">Additionally, the </w:t>
      </w:r>
      <w:r w:rsidR="004C4701" w:rsidRPr="002950EB">
        <w:t>report will</w:t>
      </w:r>
      <w:r w:rsidR="00542B6D" w:rsidRPr="002950EB">
        <w:t xml:space="preserve"> also</w:t>
      </w:r>
      <w:r w:rsidR="00792899" w:rsidRPr="002950EB">
        <w:t xml:space="preserve"> critically evaluate </w:t>
      </w:r>
      <w:r w:rsidR="004C4701" w:rsidRPr="002950EB">
        <w:t>the advantages and disadvantages of the strategies used.</w:t>
      </w:r>
      <w:r w:rsidR="00645A01" w:rsidRPr="002950EB">
        <w:t xml:space="preserve"> Lastly, a few recommendat</w:t>
      </w:r>
      <w:r w:rsidR="00E35C17" w:rsidRPr="002950EB">
        <w:t xml:space="preserve">ions will be suggested for Lidl to examine. </w:t>
      </w:r>
    </w:p>
    <w:p w:rsidR="00376CB7" w:rsidRPr="002950EB" w:rsidRDefault="00BF255E" w:rsidP="00376CB7">
      <w:pPr>
        <w:spacing w:before="240" w:after="0" w:line="480" w:lineRule="auto"/>
        <w:ind w:left="-284"/>
        <w:rPr>
          <w:b/>
        </w:rPr>
      </w:pPr>
      <w:r w:rsidRPr="002950EB">
        <w:rPr>
          <w:b/>
        </w:rPr>
        <w:t xml:space="preserve">2.2 </w:t>
      </w:r>
      <w:r w:rsidR="00835D1F" w:rsidRPr="002950EB">
        <w:rPr>
          <w:b/>
        </w:rPr>
        <w:t>BACKGROUND OF THE ORGANISATION</w:t>
      </w:r>
    </w:p>
    <w:p w:rsidR="00B16423" w:rsidRPr="002950EB" w:rsidRDefault="00835D1F" w:rsidP="00300A90">
      <w:pPr>
        <w:spacing w:before="240" w:after="0" w:line="480" w:lineRule="auto"/>
        <w:ind w:left="-284" w:firstLine="1004"/>
        <w:jc w:val="both"/>
      </w:pPr>
      <w:r w:rsidRPr="002950EB">
        <w:t xml:space="preserve">Lidl </w:t>
      </w:r>
      <w:r w:rsidR="00B9766E" w:rsidRPr="002950EB">
        <w:t xml:space="preserve">Stiftung &amp; Co KG </w:t>
      </w:r>
      <w:r w:rsidRPr="002950EB">
        <w:t>is a German</w:t>
      </w:r>
      <w:r w:rsidR="00B9766E" w:rsidRPr="002950EB">
        <w:t xml:space="preserve"> company that operates as a global grocery</w:t>
      </w:r>
      <w:r w:rsidR="00DB3552" w:rsidRPr="002950EB">
        <w:t xml:space="preserve"> wholesaler</w:t>
      </w:r>
      <w:r w:rsidR="00296D75" w:rsidRPr="002950EB">
        <w:t xml:space="preserve"> </w:t>
      </w:r>
      <w:r w:rsidR="00296D75" w:rsidRPr="002950EB">
        <w:rPr>
          <w:color w:val="000000"/>
          <w:szCs w:val="20"/>
          <w:shd w:val="clear" w:color="auto" w:fill="FFFFFF"/>
        </w:rPr>
        <w:t>(Lovemoney, 2017)</w:t>
      </w:r>
      <w:r w:rsidR="00B9766E" w:rsidRPr="002950EB">
        <w:t>. The company began in 1930’s and was rebuild in 1973</w:t>
      </w:r>
      <w:r w:rsidR="00DB3552" w:rsidRPr="002950EB">
        <w:t xml:space="preserve"> by </w:t>
      </w:r>
      <w:r w:rsidR="00233A6E" w:rsidRPr="002950EB">
        <w:t xml:space="preserve">Dieter Schwartz </w:t>
      </w:r>
      <w:r w:rsidR="00233A6E" w:rsidRPr="002950EB">
        <w:rPr>
          <w:color w:val="000000"/>
          <w:shd w:val="clear" w:color="auto" w:fill="FFFFFF"/>
        </w:rPr>
        <w:t>(Lidl UK, 2017)</w:t>
      </w:r>
      <w:r w:rsidR="004D27AB" w:rsidRPr="002950EB">
        <w:t>. Lidl</w:t>
      </w:r>
      <w:r w:rsidR="006968D6" w:rsidRPr="002950EB">
        <w:t xml:space="preserve">’s </w:t>
      </w:r>
      <w:r w:rsidR="004D27AB" w:rsidRPr="002950EB">
        <w:t>first store had three people working with 500 product lines and</w:t>
      </w:r>
      <w:r w:rsidR="006968D6" w:rsidRPr="002950EB">
        <w:t xml:space="preserve"> as of today the company have expanded worldwide</w:t>
      </w:r>
      <w:r w:rsidR="00FE4CDA" w:rsidRPr="002950EB">
        <w:t xml:space="preserve">, </w:t>
      </w:r>
      <w:r w:rsidR="003747D3" w:rsidRPr="002950EB">
        <w:t>having more than</w:t>
      </w:r>
      <w:r w:rsidR="00300A90" w:rsidRPr="002950EB">
        <w:t xml:space="preserve"> 315,000 employees working</w:t>
      </w:r>
      <w:r w:rsidR="00FE4CDA" w:rsidRPr="002950EB">
        <w:t xml:space="preserve"> across</w:t>
      </w:r>
      <w:r w:rsidR="003747D3" w:rsidRPr="002950EB">
        <w:t xml:space="preserve"> 10,000 stores in 28 countries including Europe and America</w:t>
      </w:r>
      <w:r w:rsidR="00B16423" w:rsidRPr="002950EB">
        <w:t xml:space="preserve"> </w:t>
      </w:r>
      <w:r w:rsidR="00185CE5" w:rsidRPr="00185CE5">
        <w:rPr>
          <w:color w:val="000000"/>
          <w:szCs w:val="20"/>
          <w:shd w:val="clear" w:color="auto" w:fill="FFFFFF"/>
        </w:rPr>
        <w:t>(Bloomberg.com, 2019)</w:t>
      </w:r>
      <w:r w:rsidR="00185CE5">
        <w:rPr>
          <w:color w:val="000000"/>
          <w:szCs w:val="20"/>
          <w:shd w:val="clear" w:color="auto" w:fill="FFFFFF"/>
        </w:rPr>
        <w:t>.</w:t>
      </w:r>
    </w:p>
    <w:p w:rsidR="00205036" w:rsidRPr="002950EB" w:rsidRDefault="00BB0ED6" w:rsidP="00205036">
      <w:pPr>
        <w:spacing w:before="240" w:after="0" w:line="480" w:lineRule="auto"/>
        <w:ind w:left="-284" w:firstLine="1004"/>
        <w:jc w:val="both"/>
        <w:rPr>
          <w:color w:val="000000"/>
          <w:szCs w:val="20"/>
          <w:shd w:val="clear" w:color="auto" w:fill="FFFFFF"/>
        </w:rPr>
      </w:pPr>
      <w:r w:rsidRPr="002950EB">
        <w:t>By 1994, Lidl had op</w:t>
      </w:r>
      <w:r w:rsidR="007F22C5" w:rsidRPr="002950EB">
        <w:t>ened its first</w:t>
      </w:r>
      <w:r w:rsidR="003742A2" w:rsidRPr="002950EB">
        <w:t xml:space="preserve"> ten</w:t>
      </w:r>
      <w:r w:rsidR="007F22C5" w:rsidRPr="002950EB">
        <w:t xml:space="preserve"> UK store</w:t>
      </w:r>
      <w:r w:rsidR="003742A2" w:rsidRPr="002950EB">
        <w:t>s</w:t>
      </w:r>
      <w:r w:rsidR="007F22C5" w:rsidRPr="002950EB">
        <w:t xml:space="preserve"> and </w:t>
      </w:r>
      <w:r w:rsidR="003742A2" w:rsidRPr="002950EB">
        <w:t xml:space="preserve">had </w:t>
      </w:r>
      <w:r w:rsidR="007F22C5" w:rsidRPr="002950EB">
        <w:t>grew tremendously. Twenty five</w:t>
      </w:r>
      <w:r w:rsidRPr="002950EB">
        <w:t xml:space="preserve"> years later, there are</w:t>
      </w:r>
      <w:r w:rsidR="007F22C5" w:rsidRPr="002950EB">
        <w:t xml:space="preserve"> over </w:t>
      </w:r>
      <w:r w:rsidRPr="002950EB">
        <w:t>760 stores</w:t>
      </w:r>
      <w:r w:rsidR="0004706E" w:rsidRPr="002950EB">
        <w:t xml:space="preserve"> with 22,000 people working across</w:t>
      </w:r>
      <w:r w:rsidR="00454574" w:rsidRPr="002950EB">
        <w:t xml:space="preserve"> </w:t>
      </w:r>
      <w:r w:rsidRPr="002950EB">
        <w:t xml:space="preserve">Great Britain </w:t>
      </w:r>
      <w:r w:rsidRPr="002950EB">
        <w:rPr>
          <w:color w:val="000000"/>
          <w:szCs w:val="20"/>
          <w:shd w:val="clear" w:color="auto" w:fill="FFFFFF"/>
        </w:rPr>
        <w:t>(Lidl GB, 2019)</w:t>
      </w:r>
      <w:r w:rsidRPr="002950EB">
        <w:t>.</w:t>
      </w:r>
      <w:r w:rsidR="007F22C5" w:rsidRPr="002950EB">
        <w:t xml:space="preserve"> </w:t>
      </w:r>
      <w:r w:rsidR="006968D6" w:rsidRPr="002950EB">
        <w:t>T</w:t>
      </w:r>
      <w:r w:rsidR="004D27AB" w:rsidRPr="002950EB">
        <w:t>he company offers</w:t>
      </w:r>
      <w:r w:rsidR="003742A2" w:rsidRPr="002950EB">
        <w:t xml:space="preserve"> </w:t>
      </w:r>
      <w:r w:rsidR="007F22C5" w:rsidRPr="002950EB">
        <w:t>limited</w:t>
      </w:r>
      <w:r w:rsidR="003742A2" w:rsidRPr="002950EB">
        <w:t xml:space="preserve"> range products of </w:t>
      </w:r>
      <w:r w:rsidR="004D27AB" w:rsidRPr="002950EB">
        <w:t>grocery, clothing, home furnishing, electrical, garde</w:t>
      </w:r>
      <w:r w:rsidR="00027E3D" w:rsidRPr="002950EB">
        <w:t xml:space="preserve">ning, </w:t>
      </w:r>
      <w:r w:rsidR="004D27AB" w:rsidRPr="002950EB">
        <w:t>promotional products</w:t>
      </w:r>
      <w:r w:rsidR="00027E3D" w:rsidRPr="002950EB">
        <w:t xml:space="preserve"> and others</w:t>
      </w:r>
      <w:r w:rsidR="004D27AB" w:rsidRPr="002950EB">
        <w:t xml:space="preserve"> </w:t>
      </w:r>
      <w:r w:rsidR="007F22C5" w:rsidRPr="002950EB">
        <w:rPr>
          <w:color w:val="000000"/>
          <w:szCs w:val="20"/>
          <w:shd w:val="clear" w:color="auto" w:fill="FFFFFF"/>
        </w:rPr>
        <w:t>(Bloomberg.com, 2019)</w:t>
      </w:r>
      <w:r w:rsidR="003742A2" w:rsidRPr="002950EB">
        <w:rPr>
          <w:color w:val="000000"/>
          <w:szCs w:val="20"/>
          <w:shd w:val="clear" w:color="auto" w:fill="FFFFFF"/>
        </w:rPr>
        <w:t>.</w:t>
      </w:r>
      <w:r w:rsidR="00454574" w:rsidRPr="002950EB">
        <w:rPr>
          <w:color w:val="000000"/>
          <w:szCs w:val="20"/>
          <w:shd w:val="clear" w:color="auto" w:fill="FFFFFF"/>
        </w:rPr>
        <w:t xml:space="preserve"> Additionally, Lidl </w:t>
      </w:r>
      <w:r w:rsidR="003742A2" w:rsidRPr="002950EB">
        <w:rPr>
          <w:color w:val="000000"/>
          <w:szCs w:val="20"/>
          <w:shd w:val="clear" w:color="auto" w:fill="FFFFFF"/>
        </w:rPr>
        <w:t>takes pride in</w:t>
      </w:r>
      <w:r w:rsidR="00454574" w:rsidRPr="002950EB">
        <w:rPr>
          <w:color w:val="000000"/>
          <w:szCs w:val="20"/>
          <w:shd w:val="clear" w:color="auto" w:fill="FFFFFF"/>
        </w:rPr>
        <w:t xml:space="preserve"> their selling proposition which is to provide</w:t>
      </w:r>
      <w:r w:rsidR="003742A2" w:rsidRPr="002950EB">
        <w:rPr>
          <w:color w:val="000000"/>
          <w:szCs w:val="20"/>
          <w:shd w:val="clear" w:color="auto" w:fill="FFFFFF"/>
        </w:rPr>
        <w:t xml:space="preserve"> the best quality with th</w:t>
      </w:r>
      <w:r w:rsidR="00BF430C" w:rsidRPr="002950EB">
        <w:rPr>
          <w:color w:val="000000"/>
          <w:szCs w:val="20"/>
          <w:shd w:val="clear" w:color="auto" w:fill="FFFFFF"/>
        </w:rPr>
        <w:t>e lowest price</w:t>
      </w:r>
      <w:r w:rsidR="003742A2" w:rsidRPr="002950EB">
        <w:rPr>
          <w:color w:val="000000"/>
          <w:szCs w:val="20"/>
          <w:shd w:val="clear" w:color="auto" w:fill="FFFFFF"/>
        </w:rPr>
        <w:t xml:space="preserve"> for its customers. This is aligned with their mission to</w:t>
      </w:r>
      <w:r w:rsidR="00027E3D" w:rsidRPr="002950EB">
        <w:rPr>
          <w:color w:val="000000"/>
          <w:szCs w:val="20"/>
          <w:shd w:val="clear" w:color="auto" w:fill="FFFFFF"/>
        </w:rPr>
        <w:t xml:space="preserve"> deliver great satisfaction to</w:t>
      </w:r>
      <w:r w:rsidR="003742A2" w:rsidRPr="002950EB">
        <w:rPr>
          <w:color w:val="000000"/>
          <w:szCs w:val="20"/>
          <w:shd w:val="clear" w:color="auto" w:fill="FFFFFF"/>
        </w:rPr>
        <w:t xml:space="preserve"> customers,</w:t>
      </w:r>
      <w:r w:rsidR="00454574" w:rsidRPr="002950EB">
        <w:rPr>
          <w:color w:val="000000"/>
          <w:szCs w:val="20"/>
          <w:shd w:val="clear" w:color="auto" w:fill="FFFFFF"/>
        </w:rPr>
        <w:t xml:space="preserve"> </w:t>
      </w:r>
      <w:r w:rsidR="003E09D2" w:rsidRPr="002950EB">
        <w:rPr>
          <w:color w:val="000000"/>
          <w:szCs w:val="20"/>
          <w:shd w:val="clear" w:color="auto" w:fill="FFFFFF"/>
        </w:rPr>
        <w:t xml:space="preserve">to provide top market quality and values through innovation, to establish sustainable business relationships as well as achieving long term success through investing and training their people (Lidl GB, 2019). </w:t>
      </w:r>
    </w:p>
    <w:p w:rsidR="00BF255E" w:rsidRPr="002950EB" w:rsidRDefault="003854D8" w:rsidP="00BF255E">
      <w:pPr>
        <w:spacing w:before="240" w:after="0" w:line="480" w:lineRule="auto"/>
        <w:ind w:left="-284" w:firstLine="1004"/>
        <w:jc w:val="both"/>
        <w:rPr>
          <w:szCs w:val="20"/>
          <w:shd w:val="clear" w:color="auto" w:fill="FFFFFF"/>
        </w:rPr>
      </w:pPr>
      <w:r w:rsidRPr="002950EB">
        <w:rPr>
          <w:szCs w:val="24"/>
          <w:shd w:val="clear" w:color="auto" w:fill="FFFFFF"/>
        </w:rPr>
        <w:lastRenderedPageBreak/>
        <w:t xml:space="preserve">Moreover, Lidl </w:t>
      </w:r>
      <w:r w:rsidR="0082783D" w:rsidRPr="002950EB">
        <w:rPr>
          <w:szCs w:val="24"/>
          <w:shd w:val="clear" w:color="auto" w:fill="FFFFFF"/>
        </w:rPr>
        <w:t xml:space="preserve">highly </w:t>
      </w:r>
      <w:r w:rsidR="002150A5" w:rsidRPr="002950EB">
        <w:rPr>
          <w:szCs w:val="24"/>
          <w:shd w:val="clear" w:color="auto" w:fill="FFFFFF"/>
        </w:rPr>
        <w:t>values and support</w:t>
      </w:r>
      <w:r w:rsidR="0082783D" w:rsidRPr="002950EB">
        <w:rPr>
          <w:szCs w:val="24"/>
          <w:shd w:val="clear" w:color="auto" w:fill="FFFFFF"/>
        </w:rPr>
        <w:t xml:space="preserve"> their colleagues and believes in the importance of retaining its employees. In 2015, Lidl was the first supermarket to adopt the living wage recommended by the Living Wage Foundation</w:t>
      </w:r>
      <w:r w:rsidR="002150A5" w:rsidRPr="002950EB">
        <w:rPr>
          <w:szCs w:val="24"/>
          <w:shd w:val="clear" w:color="auto" w:fill="FFFFFF"/>
        </w:rPr>
        <w:t xml:space="preserve"> (Lidl GB, 2019)</w:t>
      </w:r>
      <w:r w:rsidR="0082783D" w:rsidRPr="002950EB">
        <w:rPr>
          <w:szCs w:val="24"/>
          <w:shd w:val="clear" w:color="auto" w:fill="FFFFFF"/>
        </w:rPr>
        <w:t xml:space="preserve">. </w:t>
      </w:r>
      <w:r w:rsidRPr="002950EB">
        <w:rPr>
          <w:szCs w:val="24"/>
          <w:shd w:val="clear" w:color="auto" w:fill="FFFFFF"/>
        </w:rPr>
        <w:t>R</w:t>
      </w:r>
      <w:r w:rsidR="002150A5" w:rsidRPr="002950EB">
        <w:rPr>
          <w:szCs w:val="24"/>
          <w:shd w:val="clear" w:color="auto" w:fill="FFFFFF"/>
        </w:rPr>
        <w:t>ec</w:t>
      </w:r>
      <w:r w:rsidR="00B73683" w:rsidRPr="002950EB">
        <w:rPr>
          <w:szCs w:val="24"/>
          <w:shd w:val="clear" w:color="auto" w:fill="FFFFFF"/>
        </w:rPr>
        <w:t>ently, it was reported that 19,000 of Lidl’s UK staff</w:t>
      </w:r>
      <w:r w:rsidR="00156833" w:rsidRPr="002950EB">
        <w:rPr>
          <w:szCs w:val="24"/>
          <w:shd w:val="clear" w:color="auto" w:fill="FFFFFF"/>
        </w:rPr>
        <w:t xml:space="preserve"> is</w:t>
      </w:r>
      <w:r w:rsidR="00B73683" w:rsidRPr="002950EB">
        <w:rPr>
          <w:szCs w:val="24"/>
          <w:shd w:val="clear" w:color="auto" w:fill="FFFFFF"/>
        </w:rPr>
        <w:t xml:space="preserve"> to receive an increase</w:t>
      </w:r>
      <w:r w:rsidR="009E6559" w:rsidRPr="002950EB">
        <w:rPr>
          <w:szCs w:val="24"/>
          <w:shd w:val="clear" w:color="auto" w:fill="FFFFFF"/>
        </w:rPr>
        <w:t xml:space="preserve"> </w:t>
      </w:r>
      <w:r w:rsidR="00B73683" w:rsidRPr="002950EB">
        <w:rPr>
          <w:szCs w:val="24"/>
          <w:shd w:val="clear" w:color="auto" w:fill="FFFFFF"/>
        </w:rPr>
        <w:t xml:space="preserve">in their wage from </w:t>
      </w:r>
      <w:r w:rsidR="00156833" w:rsidRPr="002950EB">
        <w:rPr>
          <w:szCs w:val="24"/>
          <w:shd w:val="clear" w:color="auto" w:fill="FFFFFF"/>
        </w:rPr>
        <w:t xml:space="preserve">£9.00 to £9.30 </w:t>
      </w:r>
      <w:r w:rsidR="00156833" w:rsidRPr="002950EB">
        <w:rPr>
          <w:szCs w:val="24"/>
        </w:rPr>
        <w:t>and from £10.55 to £10.75</w:t>
      </w:r>
      <w:r w:rsidR="009E6559" w:rsidRPr="002950EB">
        <w:rPr>
          <w:szCs w:val="24"/>
        </w:rPr>
        <w:t xml:space="preserve"> outside London and</w:t>
      </w:r>
      <w:r w:rsidR="00156833" w:rsidRPr="002950EB">
        <w:rPr>
          <w:szCs w:val="24"/>
        </w:rPr>
        <w:t xml:space="preserve"> in the capital</w:t>
      </w:r>
      <w:r w:rsidR="009E6559" w:rsidRPr="002950EB">
        <w:rPr>
          <w:szCs w:val="24"/>
        </w:rPr>
        <w:t xml:space="preserve"> respectively</w:t>
      </w:r>
      <w:r w:rsidR="006D7B03" w:rsidRPr="002950EB">
        <w:rPr>
          <w:szCs w:val="24"/>
        </w:rPr>
        <w:t xml:space="preserve"> </w:t>
      </w:r>
      <w:r w:rsidR="00A36B62" w:rsidRPr="002950EB">
        <w:rPr>
          <w:szCs w:val="24"/>
          <w:shd w:val="clear" w:color="auto" w:fill="FFFFFF"/>
        </w:rPr>
        <w:t>(Wood, 2019)</w:t>
      </w:r>
      <w:r w:rsidR="002150A5" w:rsidRPr="002950EB">
        <w:rPr>
          <w:szCs w:val="24"/>
          <w:shd w:val="clear" w:color="auto" w:fill="FFFFFF"/>
        </w:rPr>
        <w:t>.</w:t>
      </w:r>
      <w:r w:rsidR="006D7B03" w:rsidRPr="002950EB">
        <w:rPr>
          <w:szCs w:val="24"/>
          <w:shd w:val="clear" w:color="auto" w:fill="FFFFFF"/>
        </w:rPr>
        <w:t xml:space="preserve"> </w:t>
      </w:r>
      <w:r w:rsidR="00BF430C" w:rsidRPr="002950EB">
        <w:rPr>
          <w:szCs w:val="24"/>
          <w:shd w:val="clear" w:color="auto" w:fill="FFFFFF"/>
        </w:rPr>
        <w:t xml:space="preserve">Next, with great success, </w:t>
      </w:r>
      <w:r w:rsidR="0004706E" w:rsidRPr="002950EB">
        <w:rPr>
          <w:szCs w:val="24"/>
          <w:shd w:val="clear" w:color="auto" w:fill="FFFFFF"/>
        </w:rPr>
        <w:t xml:space="preserve">Lidl </w:t>
      </w:r>
      <w:r w:rsidR="00296D75" w:rsidRPr="002950EB">
        <w:rPr>
          <w:szCs w:val="24"/>
          <w:shd w:val="clear" w:color="auto" w:fill="FFFFFF"/>
        </w:rPr>
        <w:t>has reported to have a strong sales growth in the financial year 2017/2018 with a revenue growth of 8.8 percent which amounts to EUR74.6 billion (Retailanalysis.igd.com, 2018)</w:t>
      </w:r>
      <w:r w:rsidR="00BF430C" w:rsidRPr="002950EB">
        <w:rPr>
          <w:szCs w:val="24"/>
          <w:shd w:val="clear" w:color="auto" w:fill="FFFFFF"/>
        </w:rPr>
        <w:t>.</w:t>
      </w:r>
      <w:r w:rsidRPr="002950EB">
        <w:rPr>
          <w:szCs w:val="24"/>
          <w:shd w:val="clear" w:color="auto" w:fill="FFFFFF"/>
        </w:rPr>
        <w:t xml:space="preserve"> </w:t>
      </w:r>
    </w:p>
    <w:p w:rsidR="00BC3AAE" w:rsidRPr="002950EB" w:rsidRDefault="00BF255E" w:rsidP="00BF255E">
      <w:pPr>
        <w:spacing w:before="240" w:after="0" w:line="480" w:lineRule="auto"/>
        <w:ind w:left="-284"/>
        <w:jc w:val="both"/>
        <w:rPr>
          <w:b/>
          <w:color w:val="000000"/>
          <w:szCs w:val="20"/>
          <w:shd w:val="clear" w:color="auto" w:fill="FFFFFF"/>
        </w:rPr>
      </w:pPr>
      <w:r w:rsidRPr="002950EB">
        <w:rPr>
          <w:b/>
          <w:color w:val="000000"/>
          <w:szCs w:val="20"/>
          <w:shd w:val="clear" w:color="auto" w:fill="FFFFFF"/>
        </w:rPr>
        <w:t xml:space="preserve">2.3 </w:t>
      </w:r>
      <w:r w:rsidR="00941C26" w:rsidRPr="002950EB">
        <w:rPr>
          <w:b/>
        </w:rPr>
        <w:t>DEFINITIONS OF MAJOR CONCEPTS</w:t>
      </w:r>
    </w:p>
    <w:p w:rsidR="009146EC" w:rsidRPr="002950EB" w:rsidRDefault="0000504B" w:rsidP="009146EC">
      <w:pPr>
        <w:spacing w:line="480" w:lineRule="auto"/>
        <w:ind w:left="-284"/>
        <w:rPr>
          <w:b/>
        </w:rPr>
      </w:pPr>
      <w:r w:rsidRPr="002950EB">
        <w:rPr>
          <w:b/>
        </w:rPr>
        <w:t>2.3.1 Strategy</w:t>
      </w:r>
    </w:p>
    <w:p w:rsidR="002E53CF" w:rsidRPr="002950EB" w:rsidRDefault="00F64A8A" w:rsidP="009146EC">
      <w:pPr>
        <w:spacing w:line="480" w:lineRule="auto"/>
        <w:ind w:left="-284" w:firstLine="1004"/>
        <w:jc w:val="both"/>
      </w:pPr>
      <w:r w:rsidRPr="002950EB">
        <w:rPr>
          <w:shd w:val="clear" w:color="auto" w:fill="FFFFFF"/>
        </w:rPr>
        <w:t xml:space="preserve">According to Tregoe and Zimmerman (1981), </w:t>
      </w:r>
      <w:r w:rsidR="000B72DF" w:rsidRPr="002950EB">
        <w:rPr>
          <w:shd w:val="clear" w:color="auto" w:fill="FFFFFF"/>
        </w:rPr>
        <w:t xml:space="preserve">a </w:t>
      </w:r>
      <w:r w:rsidRPr="002950EB">
        <w:rPr>
          <w:shd w:val="clear" w:color="auto" w:fill="FFFFFF"/>
        </w:rPr>
        <w:t>strategy is define</w:t>
      </w:r>
      <w:r w:rsidR="000B72DF" w:rsidRPr="002950EB">
        <w:rPr>
          <w:shd w:val="clear" w:color="auto" w:fill="FFFFFF"/>
        </w:rPr>
        <w:t>d</w:t>
      </w:r>
      <w:r w:rsidRPr="002950EB">
        <w:rPr>
          <w:shd w:val="clear" w:color="auto" w:fill="FFFFFF"/>
        </w:rPr>
        <w:t xml:space="preserve"> as</w:t>
      </w:r>
      <w:r w:rsidR="00F16FE3" w:rsidRPr="002950EB">
        <w:rPr>
          <w:shd w:val="clear" w:color="auto" w:fill="FFFFFF"/>
        </w:rPr>
        <w:t xml:space="preserve"> the structure that </w:t>
      </w:r>
      <w:r w:rsidR="00851486" w:rsidRPr="002950EB">
        <w:rPr>
          <w:shd w:val="clear" w:color="auto" w:fill="FFFFFF"/>
        </w:rPr>
        <w:t xml:space="preserve">guides </w:t>
      </w:r>
      <w:r w:rsidR="00F16FE3" w:rsidRPr="002950EB">
        <w:rPr>
          <w:shd w:val="clear" w:color="auto" w:fill="FFFFFF"/>
        </w:rPr>
        <w:t>the choices and</w:t>
      </w:r>
      <w:r w:rsidR="00851486" w:rsidRPr="002950EB">
        <w:rPr>
          <w:shd w:val="clear" w:color="auto" w:fill="FFFFFF"/>
        </w:rPr>
        <w:t xml:space="preserve"> direction of an organisation. </w:t>
      </w:r>
      <w:r w:rsidR="00512266" w:rsidRPr="002950EB">
        <w:rPr>
          <w:shd w:val="clear" w:color="auto" w:fill="FFFFFF"/>
        </w:rPr>
        <w:t xml:space="preserve">Moreover, in 1985, </w:t>
      </w:r>
      <w:r w:rsidR="00512266" w:rsidRPr="002950EB">
        <w:rPr>
          <w:bCs/>
          <w:shd w:val="clear" w:color="auto" w:fill="FFFFFF"/>
        </w:rPr>
        <w:t xml:space="preserve">Michael Porter states that “a strategy is a </w:t>
      </w:r>
      <w:r w:rsidR="00512266" w:rsidRPr="002950EB">
        <w:rPr>
          <w:shd w:val="clear" w:color="auto" w:fill="FFFFFF"/>
        </w:rPr>
        <w:t>broad</w:t>
      </w:r>
      <w:r w:rsidR="00A429C2" w:rsidRPr="002950EB">
        <w:rPr>
          <w:shd w:val="clear" w:color="auto" w:fill="FFFFFF"/>
        </w:rPr>
        <w:t> formula</w:t>
      </w:r>
      <w:r w:rsidR="00512266" w:rsidRPr="002950EB">
        <w:rPr>
          <w:shd w:val="clear" w:color="auto" w:fill="FFFFFF"/>
        </w:rPr>
        <w:t xml:space="preserve"> for</w:t>
      </w:r>
      <w:r w:rsidR="00A429C2" w:rsidRPr="002950EB">
        <w:rPr>
          <w:shd w:val="clear" w:color="auto" w:fill="FFFFFF"/>
        </w:rPr>
        <w:t> how</w:t>
      </w:r>
      <w:r w:rsidR="00512266" w:rsidRPr="002950EB">
        <w:rPr>
          <w:shd w:val="clear" w:color="auto" w:fill="FFFFFF"/>
        </w:rPr>
        <w:t xml:space="preserve"> </w:t>
      </w:r>
      <w:r w:rsidR="00A429C2" w:rsidRPr="002950EB">
        <w:rPr>
          <w:shd w:val="clear" w:color="auto" w:fill="FFFFFF"/>
        </w:rPr>
        <w:t>a business is </w:t>
      </w:r>
      <w:r w:rsidR="001B2D8E" w:rsidRPr="002950EB">
        <w:rPr>
          <w:shd w:val="clear" w:color="auto" w:fill="FFFFFF"/>
        </w:rPr>
        <w:t xml:space="preserve">going </w:t>
      </w:r>
      <w:r w:rsidR="00F7759A" w:rsidRPr="002950EB">
        <w:rPr>
          <w:shd w:val="clear" w:color="auto" w:fill="FFFFFF"/>
        </w:rPr>
        <w:t>to compete, what</w:t>
      </w:r>
      <w:r w:rsidR="00512266" w:rsidRPr="002950EB">
        <w:rPr>
          <w:shd w:val="clear" w:color="auto" w:fill="FFFFFF"/>
        </w:rPr>
        <w:t xml:space="preserve"> its goals should be, and what policies will be needed to carry out those goals”.</w:t>
      </w:r>
      <w:r w:rsidR="000B72DF" w:rsidRPr="002950EB">
        <w:rPr>
          <w:shd w:val="clear" w:color="auto" w:fill="FFFFFF"/>
        </w:rPr>
        <w:t xml:space="preserve"> While</w:t>
      </w:r>
      <w:r w:rsidR="001D42B5" w:rsidRPr="002950EB">
        <w:rPr>
          <w:shd w:val="clear" w:color="auto" w:fill="FFFFFF"/>
        </w:rPr>
        <w:t xml:space="preserve"> Nickolas</w:t>
      </w:r>
      <w:r w:rsidR="00F7759A" w:rsidRPr="002950EB">
        <w:rPr>
          <w:shd w:val="clear" w:color="auto" w:fill="FFFFFF"/>
        </w:rPr>
        <w:t xml:space="preserve"> (2008) mentions that strategy refers </w:t>
      </w:r>
      <w:r w:rsidR="00C76955" w:rsidRPr="002950EB">
        <w:rPr>
          <w:shd w:val="clear" w:color="auto" w:fill="FFFFFF"/>
        </w:rPr>
        <w:t xml:space="preserve">to a general plan </w:t>
      </w:r>
      <w:r w:rsidR="000B72DF" w:rsidRPr="002950EB">
        <w:rPr>
          <w:shd w:val="clear" w:color="auto" w:fill="FFFFFF"/>
        </w:rPr>
        <w:t xml:space="preserve">of action that helps achieve </w:t>
      </w:r>
      <w:r w:rsidR="00C76955" w:rsidRPr="002950EB">
        <w:rPr>
          <w:shd w:val="clear" w:color="auto" w:fill="FFFFFF"/>
        </w:rPr>
        <w:t xml:space="preserve">individual </w:t>
      </w:r>
      <w:r w:rsidR="00F7759A" w:rsidRPr="002950EB">
        <w:rPr>
          <w:shd w:val="clear" w:color="auto" w:fill="FFFFFF"/>
        </w:rPr>
        <w:t>goals</w:t>
      </w:r>
      <w:r w:rsidR="00C76955" w:rsidRPr="002950EB">
        <w:rPr>
          <w:shd w:val="clear" w:color="auto" w:fill="FFFFFF"/>
        </w:rPr>
        <w:t>’</w:t>
      </w:r>
      <w:r w:rsidR="00F7759A" w:rsidRPr="002950EB">
        <w:rPr>
          <w:shd w:val="clear" w:color="auto" w:fill="FFFFFF"/>
        </w:rPr>
        <w:t xml:space="preserve"> and objectives</w:t>
      </w:r>
      <w:r w:rsidR="00C76955" w:rsidRPr="002950EB">
        <w:rPr>
          <w:shd w:val="clear" w:color="auto" w:fill="FFFFFF"/>
        </w:rPr>
        <w:t>’</w:t>
      </w:r>
      <w:r w:rsidR="00F7759A" w:rsidRPr="002950EB">
        <w:rPr>
          <w:shd w:val="clear" w:color="auto" w:fill="FFFFFF"/>
        </w:rPr>
        <w:t>.</w:t>
      </w:r>
      <w:r w:rsidR="00C76955" w:rsidRPr="002950EB">
        <w:rPr>
          <w:shd w:val="clear" w:color="auto" w:fill="FFFFFF"/>
        </w:rPr>
        <w:t xml:space="preserve"> </w:t>
      </w:r>
    </w:p>
    <w:p w:rsidR="009146EC" w:rsidRPr="002950EB" w:rsidRDefault="0000504B" w:rsidP="009146EC">
      <w:pPr>
        <w:spacing w:line="480" w:lineRule="auto"/>
        <w:ind w:left="-284"/>
        <w:rPr>
          <w:b/>
        </w:rPr>
      </w:pPr>
      <w:r w:rsidRPr="002950EB">
        <w:rPr>
          <w:b/>
        </w:rPr>
        <w:t>2.3.2 Business Level Strategy</w:t>
      </w:r>
    </w:p>
    <w:p w:rsidR="00AC4D37" w:rsidRPr="002950EB" w:rsidRDefault="00AC4D37" w:rsidP="009146EC">
      <w:pPr>
        <w:spacing w:line="480" w:lineRule="auto"/>
        <w:ind w:left="-284" w:firstLine="1004"/>
        <w:jc w:val="both"/>
      </w:pPr>
      <w:r w:rsidRPr="002950EB">
        <w:t xml:space="preserve">Business level strategy is </w:t>
      </w:r>
      <w:r w:rsidR="00733783" w:rsidRPr="002950EB">
        <w:t>described as</w:t>
      </w:r>
      <w:r w:rsidR="004A5FFC" w:rsidRPr="002950EB">
        <w:t xml:space="preserve"> how a firm </w:t>
      </w:r>
      <w:r w:rsidR="003C73F1" w:rsidRPr="002950EB">
        <w:t>take</w:t>
      </w:r>
      <w:r w:rsidR="00703138" w:rsidRPr="002950EB">
        <w:t>s</w:t>
      </w:r>
      <w:r w:rsidR="003C73F1" w:rsidRPr="002950EB">
        <w:t xml:space="preserve"> advantage of its resources in a given </w:t>
      </w:r>
      <w:r w:rsidRPr="002950EB">
        <w:t>market</w:t>
      </w:r>
      <w:r w:rsidR="003C73F1" w:rsidRPr="002950EB">
        <w:t xml:space="preserve"> or product</w:t>
      </w:r>
      <w:r w:rsidRPr="002950EB">
        <w:t xml:space="preserve"> </w:t>
      </w:r>
      <w:r w:rsidR="003C73F1" w:rsidRPr="002950EB">
        <w:t>as compared</w:t>
      </w:r>
      <w:r w:rsidRPr="002950EB">
        <w:t xml:space="preserve"> to its </w:t>
      </w:r>
      <w:r w:rsidR="006A565F" w:rsidRPr="002950EB">
        <w:t>competitors (</w:t>
      </w:r>
      <w:r w:rsidR="006A565F" w:rsidRPr="002950EB">
        <w:rPr>
          <w:rStyle w:val="ff7"/>
          <w:shd w:val="clear" w:color="auto" w:fill="FFFFFF"/>
        </w:rPr>
        <w:t xml:space="preserve">Hatten </w:t>
      </w:r>
      <w:r w:rsidR="006A565F" w:rsidRPr="002950EB">
        <w:rPr>
          <w:rStyle w:val="ws2e"/>
          <w:shd w:val="clear" w:color="auto" w:fill="FFFFFF"/>
        </w:rPr>
        <w:t>et al.</w:t>
      </w:r>
      <w:r w:rsidR="006A565F" w:rsidRPr="002950EB">
        <w:rPr>
          <w:rStyle w:val="ff7"/>
          <w:shd w:val="clear" w:color="auto" w:fill="FFFFFF"/>
        </w:rPr>
        <w:t>, 1978)</w:t>
      </w:r>
      <w:r w:rsidRPr="002950EB">
        <w:t xml:space="preserve">. </w:t>
      </w:r>
      <w:r w:rsidR="00733783" w:rsidRPr="002950EB">
        <w:t>Moreover,</w:t>
      </w:r>
      <w:r w:rsidR="004A5FFC" w:rsidRPr="002950EB">
        <w:t xml:space="preserve"> it is</w:t>
      </w:r>
      <w:r w:rsidR="00C039ED">
        <w:t xml:space="preserve"> how a firm focuses on how to reach and please its customers, offer goods and services that satisfy their needs as well boost operating profits </w:t>
      </w:r>
      <w:r w:rsidR="0079072F" w:rsidRPr="00A3095D">
        <w:rPr>
          <w:spacing w:val="3"/>
          <w:szCs w:val="28"/>
          <w:shd w:val="clear" w:color="auto" w:fill="FCFCFC"/>
        </w:rPr>
        <w:t>(</w:t>
      </w:r>
      <w:r w:rsidR="004D0F58" w:rsidRPr="00A3095D">
        <w:rPr>
          <w:shd w:val="clear" w:color="auto" w:fill="FFFFFF"/>
        </w:rPr>
        <w:t xml:space="preserve">Garcia, </w:t>
      </w:r>
      <w:r w:rsidR="0079072F" w:rsidRPr="00A3095D">
        <w:rPr>
          <w:shd w:val="clear" w:color="auto" w:fill="FFFFFF"/>
        </w:rPr>
        <w:t>2018)</w:t>
      </w:r>
      <w:r w:rsidR="0079072F" w:rsidRPr="00A3095D">
        <w:rPr>
          <w:spacing w:val="3"/>
          <w:shd w:val="clear" w:color="auto" w:fill="FCFCFC"/>
        </w:rPr>
        <w:t>.</w:t>
      </w:r>
    </w:p>
    <w:p w:rsidR="009146EC" w:rsidRPr="002950EB" w:rsidRDefault="0000504B" w:rsidP="009146EC">
      <w:pPr>
        <w:spacing w:line="480" w:lineRule="auto"/>
        <w:ind w:left="-284"/>
        <w:rPr>
          <w:b/>
        </w:rPr>
      </w:pPr>
      <w:r w:rsidRPr="002950EB">
        <w:rPr>
          <w:b/>
        </w:rPr>
        <w:t>2.3.3 Competitive Advantage</w:t>
      </w:r>
    </w:p>
    <w:p w:rsidR="00E5439C" w:rsidRPr="002950EB" w:rsidRDefault="009A4A6D" w:rsidP="009146EC">
      <w:pPr>
        <w:spacing w:line="480" w:lineRule="auto"/>
        <w:ind w:left="-284" w:firstLine="1004"/>
        <w:jc w:val="both"/>
      </w:pPr>
      <w:r w:rsidRPr="002950EB">
        <w:rPr>
          <w:shd w:val="clear" w:color="auto" w:fill="FFFFFF"/>
        </w:rPr>
        <w:t xml:space="preserve">Jurevicius (2013) states that competitive advantage </w:t>
      </w:r>
      <w:r w:rsidR="008C72D2" w:rsidRPr="002950EB">
        <w:rPr>
          <w:shd w:val="clear" w:color="auto" w:fill="FFFFFF"/>
        </w:rPr>
        <w:t xml:space="preserve">is a situation that puts one firm in a greater position than its competitors in the same industry. In other words, it is when a firm has greater performance than other relative competitors. </w:t>
      </w:r>
      <w:r w:rsidR="004057A2" w:rsidRPr="002950EB">
        <w:rPr>
          <w:shd w:val="clear" w:color="auto" w:fill="FFFFFF"/>
        </w:rPr>
        <w:t>Additionally, it could also mean to</w:t>
      </w:r>
      <w:r w:rsidR="008C72D2" w:rsidRPr="002950EB">
        <w:rPr>
          <w:szCs w:val="26"/>
          <w:shd w:val="clear" w:color="auto" w:fill="FFFFFF"/>
        </w:rPr>
        <w:t xml:space="preserve"> create a product or service of similar value at a reduced </w:t>
      </w:r>
      <w:r w:rsidR="00205036" w:rsidRPr="002950EB">
        <w:rPr>
          <w:szCs w:val="26"/>
          <w:shd w:val="clear" w:color="auto" w:fill="FFFFFF"/>
        </w:rPr>
        <w:t>pric</w:t>
      </w:r>
      <w:r w:rsidR="008C72D2" w:rsidRPr="002950EB">
        <w:rPr>
          <w:szCs w:val="26"/>
          <w:shd w:val="clear" w:color="auto" w:fill="FFFFFF"/>
        </w:rPr>
        <w:t>e or in a more desirable manner</w:t>
      </w:r>
      <w:r w:rsidR="004057A2" w:rsidRPr="002950EB">
        <w:rPr>
          <w:szCs w:val="26"/>
          <w:shd w:val="clear" w:color="auto" w:fill="FFFFFF"/>
        </w:rPr>
        <w:t xml:space="preserve"> (Twin, 2019)</w:t>
      </w:r>
      <w:r w:rsidR="00205036" w:rsidRPr="002950EB">
        <w:rPr>
          <w:szCs w:val="26"/>
          <w:shd w:val="clear" w:color="auto" w:fill="FFFFFF"/>
        </w:rPr>
        <w:t>.</w:t>
      </w:r>
    </w:p>
    <w:p w:rsidR="001C3E42" w:rsidRPr="002950EB" w:rsidRDefault="001C3E42" w:rsidP="001C3E42">
      <w:pPr>
        <w:spacing w:before="240" w:after="0" w:line="480" w:lineRule="auto"/>
        <w:ind w:left="-284"/>
        <w:sectPr w:rsidR="001C3E42" w:rsidRPr="002950EB" w:rsidSect="009D7795">
          <w:headerReference w:type="default" r:id="rId16"/>
          <w:headerReference w:type="first" r:id="rId17"/>
          <w:pgSz w:w="11906" w:h="16838"/>
          <w:pgMar w:top="1440" w:right="1440" w:bottom="1440" w:left="1440" w:header="709" w:footer="709" w:gutter="0"/>
          <w:cols w:space="708"/>
          <w:titlePg/>
          <w:docGrid w:linePitch="360"/>
        </w:sectPr>
      </w:pPr>
    </w:p>
    <w:p w:rsidR="00376CFD" w:rsidRPr="002950EB" w:rsidRDefault="00B032E2" w:rsidP="00871A1C">
      <w:pPr>
        <w:spacing w:line="480" w:lineRule="auto"/>
        <w:ind w:left="-284"/>
        <w:rPr>
          <w:b/>
        </w:rPr>
      </w:pPr>
      <w:r w:rsidRPr="002950EB">
        <w:rPr>
          <w:b/>
        </w:rPr>
        <w:lastRenderedPageBreak/>
        <w:t xml:space="preserve">2.4 </w:t>
      </w:r>
      <w:r w:rsidR="00E5439C" w:rsidRPr="002950EB">
        <w:rPr>
          <w:b/>
        </w:rPr>
        <w:t>PORTER’S GENERIC STRATEGY</w:t>
      </w:r>
    </w:p>
    <w:p w:rsidR="008C52AD" w:rsidRPr="002950EB" w:rsidRDefault="00161999" w:rsidP="008C52AD">
      <w:pPr>
        <w:spacing w:line="480" w:lineRule="auto"/>
        <w:ind w:left="-284" w:firstLine="1004"/>
        <w:jc w:val="both"/>
      </w:pPr>
      <w:r w:rsidRPr="002950EB">
        <w:t xml:space="preserve">This assignment will be applying </w:t>
      </w:r>
      <w:r w:rsidR="00376CFD" w:rsidRPr="002950EB">
        <w:t>Porter’</w:t>
      </w:r>
      <w:r w:rsidRPr="002950EB">
        <w:t xml:space="preserve">s Generic Strategies to </w:t>
      </w:r>
      <w:r w:rsidR="00871A1C" w:rsidRPr="002950EB">
        <w:t xml:space="preserve">help identify Lidl’s </w:t>
      </w:r>
      <w:r w:rsidRPr="002950EB">
        <w:t>competitive and deve</w:t>
      </w:r>
      <w:r w:rsidR="00871A1C" w:rsidRPr="002950EB">
        <w:t>lopment strategies.</w:t>
      </w:r>
      <w:r w:rsidR="001578D3" w:rsidRPr="002950EB">
        <w:t xml:space="preserve"> </w:t>
      </w:r>
    </w:p>
    <w:p w:rsidR="001578D3" w:rsidRPr="002950EB" w:rsidRDefault="00491D03" w:rsidP="008C52AD">
      <w:pPr>
        <w:spacing w:line="480" w:lineRule="auto"/>
        <w:ind w:left="-284" w:firstLine="1004"/>
        <w:jc w:val="both"/>
      </w:pPr>
      <w:r w:rsidRPr="002950EB">
        <w:t>In 1985, Michael</w:t>
      </w:r>
      <w:r w:rsidR="001578D3" w:rsidRPr="002950EB">
        <w:t xml:space="preserve"> Porter developed three generic strategies for companies to adopt in order to gain competitive advantage</w:t>
      </w:r>
      <w:r w:rsidR="008C52AD" w:rsidRPr="002950EB">
        <w:t xml:space="preserve"> </w:t>
      </w:r>
      <w:r w:rsidR="008C52AD" w:rsidRPr="002950EB">
        <w:rPr>
          <w:color w:val="000000"/>
          <w:szCs w:val="20"/>
          <w:shd w:val="clear" w:color="auto" w:fill="FFFFFF"/>
        </w:rPr>
        <w:t>(Porter, 1985)</w:t>
      </w:r>
      <w:r w:rsidR="001578D3" w:rsidRPr="002950EB">
        <w:t>.</w:t>
      </w:r>
      <w:r w:rsidR="006D7DA6" w:rsidRPr="002950EB">
        <w:t xml:space="preserve"> </w:t>
      </w:r>
      <w:r w:rsidR="00A47942" w:rsidRPr="002950EB">
        <w:t xml:space="preserve">Porter believed that these strategies would </w:t>
      </w:r>
      <w:r w:rsidR="006D7DA6" w:rsidRPr="002950EB">
        <w:t>encourage firms to position themselves</w:t>
      </w:r>
      <w:r w:rsidR="00D56ED8" w:rsidRPr="002950EB">
        <w:t xml:space="preserve"> </w:t>
      </w:r>
      <w:r w:rsidR="00171225" w:rsidRPr="002950EB">
        <w:t>in order</w:t>
      </w:r>
      <w:r w:rsidR="00CD6E8B" w:rsidRPr="002950EB">
        <w:t xml:space="preserve"> to</w:t>
      </w:r>
      <w:r w:rsidR="006D7DA6" w:rsidRPr="002950EB">
        <w:t xml:space="preserve"> achieve higher profitability than the industry’s average</w:t>
      </w:r>
      <w:r w:rsidR="00967C4C" w:rsidRPr="002950EB">
        <w:t xml:space="preserve"> as he believes that</w:t>
      </w:r>
      <w:r w:rsidR="00061257" w:rsidRPr="002950EB">
        <w:t xml:space="preserve"> </w:t>
      </w:r>
      <w:r w:rsidR="00967C4C" w:rsidRPr="002950EB">
        <w:t xml:space="preserve">a </w:t>
      </w:r>
      <w:r w:rsidR="00061257" w:rsidRPr="002950EB">
        <w:t>firm is able to generate great profitability th</w:t>
      </w:r>
      <w:r w:rsidR="009373EA" w:rsidRPr="002950EB">
        <w:t>rough great positioning</w:t>
      </w:r>
      <w:r w:rsidR="008938D0" w:rsidRPr="002950EB">
        <w:t xml:space="preserve"> </w:t>
      </w:r>
      <w:r w:rsidR="008938D0" w:rsidRPr="002950EB">
        <w:rPr>
          <w:color w:val="000000"/>
          <w:szCs w:val="20"/>
          <w:shd w:val="clear" w:color="auto" w:fill="FFFFFF"/>
        </w:rPr>
        <w:t>(Ormanidhi and Stringa, 2008)</w:t>
      </w:r>
      <w:r w:rsidR="008938D0" w:rsidRPr="002950EB">
        <w:t>.</w:t>
      </w:r>
      <w:r w:rsidR="00061257" w:rsidRPr="002950EB">
        <w:t xml:space="preserve"> Furthermore, he explains that a firm may position itself in such a wa</w:t>
      </w:r>
      <w:r w:rsidR="00D56ED8" w:rsidRPr="002950EB">
        <w:t>y that en</w:t>
      </w:r>
      <w:r w:rsidR="000B3942" w:rsidRPr="002950EB">
        <w:t xml:space="preserve">courages its strengths which could be done through cost advantage and differentiation </w:t>
      </w:r>
      <w:r w:rsidR="000B3942" w:rsidRPr="002950EB">
        <w:rPr>
          <w:color w:val="000000"/>
          <w:szCs w:val="20"/>
          <w:shd w:val="clear" w:color="auto" w:fill="FFFFFF"/>
        </w:rPr>
        <w:t>(Porter, 1985)</w:t>
      </w:r>
      <w:r w:rsidR="000B3942" w:rsidRPr="002950EB">
        <w:t xml:space="preserve">. </w:t>
      </w:r>
      <w:r w:rsidR="009373EA" w:rsidRPr="002950EB">
        <w:t xml:space="preserve">Thus, he </w:t>
      </w:r>
      <w:r w:rsidR="00A47942" w:rsidRPr="002950EB">
        <w:t>ultimately argued</w:t>
      </w:r>
      <w:r w:rsidR="00061257" w:rsidRPr="002950EB">
        <w:t xml:space="preserve"> </w:t>
      </w:r>
      <w:r w:rsidR="00096142" w:rsidRPr="002950EB">
        <w:t xml:space="preserve">that when these strengths are applied in either broad or narrow scope, it results in three generic strategies which </w:t>
      </w:r>
      <w:r w:rsidR="00113B1A" w:rsidRPr="002950EB">
        <w:t>include cost leadership, differentiation and focus.</w:t>
      </w:r>
      <w:r w:rsidR="00CD6E8B" w:rsidRPr="002950EB">
        <w:t xml:space="preserve"> Focus is divided into two parts namely cost focus and differentiation focus</w:t>
      </w:r>
      <w:r w:rsidR="00F75B2D" w:rsidRPr="002950EB">
        <w:t xml:space="preserve"> </w:t>
      </w:r>
      <w:r w:rsidR="00F75B2D" w:rsidRPr="002950EB">
        <w:rPr>
          <w:color w:val="000000"/>
          <w:szCs w:val="20"/>
          <w:shd w:val="clear" w:color="auto" w:fill="FFFFFF"/>
        </w:rPr>
        <w:t>(Porter, 1985)</w:t>
      </w:r>
      <w:r w:rsidR="00CD6E8B" w:rsidRPr="002950EB">
        <w:t>.</w:t>
      </w:r>
      <w:r w:rsidR="009373EA" w:rsidRPr="002950EB">
        <w:t xml:space="preserve"> This model is </w:t>
      </w:r>
      <w:r w:rsidR="00ED5C8E">
        <w:t>shown</w:t>
      </w:r>
      <w:bookmarkStart w:id="0" w:name="_GoBack"/>
      <w:bookmarkEnd w:id="0"/>
      <w:r w:rsidR="009373EA" w:rsidRPr="002950EB">
        <w:t xml:space="preserve"> in Figure 2-1.</w:t>
      </w:r>
      <w:r w:rsidR="00113B1A" w:rsidRPr="002950EB">
        <w:t xml:space="preserve">  </w:t>
      </w:r>
      <w:r w:rsidR="001578D3" w:rsidRPr="002950EB">
        <w:t xml:space="preserve">  </w:t>
      </w:r>
    </w:p>
    <w:p w:rsidR="001578D3" w:rsidRPr="002950EB" w:rsidRDefault="00096142" w:rsidP="00E06D87">
      <w:pPr>
        <w:jc w:val="center"/>
        <w:rPr>
          <w:sz w:val="20"/>
        </w:rPr>
      </w:pPr>
      <w:r w:rsidRPr="002950EB">
        <w:rPr>
          <w:noProof/>
          <w:lang w:eastAsia="en-MY"/>
        </w:rPr>
        <w:drawing>
          <wp:anchor distT="0" distB="0" distL="114300" distR="114300" simplePos="0" relativeHeight="251659264" behindDoc="0" locked="0" layoutInCell="1" allowOverlap="1" wp14:anchorId="027A0837" wp14:editId="1E99D9AF">
            <wp:simplePos x="0" y="0"/>
            <wp:positionH relativeFrom="column">
              <wp:posOffset>76200</wp:posOffset>
            </wp:positionH>
            <wp:positionV relativeFrom="paragraph">
              <wp:posOffset>53975</wp:posOffset>
            </wp:positionV>
            <wp:extent cx="5238750" cy="2666365"/>
            <wp:effectExtent l="0" t="0" r="0" b="635"/>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5238750" cy="2666365"/>
                    </a:xfrm>
                    <a:prstGeom prst="rect">
                      <a:avLst/>
                    </a:prstGeom>
                  </pic:spPr>
                </pic:pic>
              </a:graphicData>
            </a:graphic>
            <wp14:sizeRelH relativeFrom="page">
              <wp14:pctWidth>0</wp14:pctWidth>
            </wp14:sizeRelH>
            <wp14:sizeRelV relativeFrom="page">
              <wp14:pctHeight>0</wp14:pctHeight>
            </wp14:sizeRelV>
          </wp:anchor>
        </w:drawing>
      </w:r>
    </w:p>
    <w:p w:rsidR="00096142" w:rsidRPr="002950EB" w:rsidRDefault="00096142" w:rsidP="00E06D87">
      <w:pPr>
        <w:jc w:val="center"/>
        <w:rPr>
          <w:sz w:val="20"/>
        </w:rPr>
      </w:pPr>
    </w:p>
    <w:p w:rsidR="00E06D87" w:rsidRPr="002950EB" w:rsidRDefault="00E06D87" w:rsidP="00E06D87">
      <w:pPr>
        <w:jc w:val="center"/>
        <w:rPr>
          <w:sz w:val="20"/>
        </w:rPr>
      </w:pPr>
      <w:r w:rsidRPr="002950EB">
        <w:rPr>
          <w:sz w:val="20"/>
        </w:rPr>
        <w:t>Figure 2-1: Porter's Generic Strategies (source: Porter, 1985, p.12)</w:t>
      </w:r>
    </w:p>
    <w:p w:rsidR="00E06D87" w:rsidRPr="002950EB" w:rsidRDefault="00E06D87" w:rsidP="008A5FDA">
      <w:pPr>
        <w:spacing w:after="0" w:line="480" w:lineRule="auto"/>
      </w:pPr>
    </w:p>
    <w:p w:rsidR="00AF2AF2" w:rsidRPr="002950EB" w:rsidRDefault="008A5FDA" w:rsidP="0007569F">
      <w:pPr>
        <w:spacing w:line="480" w:lineRule="auto"/>
        <w:ind w:firstLine="720"/>
        <w:jc w:val="both"/>
        <w:rPr>
          <w:color w:val="000000"/>
        </w:rPr>
      </w:pPr>
      <w:r w:rsidRPr="002950EB">
        <w:t xml:space="preserve">Furthermore, Porter (1985) </w:t>
      </w:r>
      <w:r w:rsidR="003713E2" w:rsidRPr="002950EB">
        <w:t>strongly s</w:t>
      </w:r>
      <w:r w:rsidR="003E7450" w:rsidRPr="002950EB">
        <w:t>uggests that firms should only</w:t>
      </w:r>
      <w:r w:rsidR="00E23C01" w:rsidRPr="002950EB">
        <w:t xml:space="preserve"> use</w:t>
      </w:r>
      <w:r w:rsidR="003713E2" w:rsidRPr="002950EB">
        <w:t xml:space="preserve"> one of the strategies</w:t>
      </w:r>
      <w:r w:rsidR="003E7450" w:rsidRPr="002950EB">
        <w:t xml:space="preserve"> as he </w:t>
      </w:r>
      <w:r w:rsidR="009D1C5B" w:rsidRPr="002950EB">
        <w:t>consider</w:t>
      </w:r>
      <w:r w:rsidR="003E7450" w:rsidRPr="002950EB">
        <w:t xml:space="preserve"> that adopting multiple strategies would lead firms to a failure.</w:t>
      </w:r>
      <w:r w:rsidR="008D34F6" w:rsidRPr="002950EB">
        <w:t xml:space="preserve"> </w:t>
      </w:r>
      <w:r w:rsidR="008E6288" w:rsidRPr="002950EB">
        <w:t>In this situation, a</w:t>
      </w:r>
      <w:r w:rsidR="008D34F6" w:rsidRPr="002950EB">
        <w:t xml:space="preserve"> firm may be</w:t>
      </w:r>
      <w:r w:rsidR="008E6288" w:rsidRPr="002950EB">
        <w:t xml:space="preserve"> seen as to be</w:t>
      </w:r>
      <w:r w:rsidR="008D34F6" w:rsidRPr="002950EB">
        <w:t xml:space="preserve"> “stuck in the middle”</w:t>
      </w:r>
      <w:r w:rsidR="008E6288" w:rsidRPr="002950EB">
        <w:t xml:space="preserve">. </w:t>
      </w:r>
      <w:r w:rsidR="009D1C5B" w:rsidRPr="002950EB">
        <w:t>He believes</w:t>
      </w:r>
      <w:r w:rsidR="00785D6E" w:rsidRPr="002950EB">
        <w:t xml:space="preserve"> that each type of </w:t>
      </w:r>
      <w:r w:rsidR="00785D6E" w:rsidRPr="002950EB">
        <w:lastRenderedPageBreak/>
        <w:t>competitive advan</w:t>
      </w:r>
      <w:r w:rsidR="003E6BDC" w:rsidRPr="002950EB">
        <w:t>tage is independent and definite</w:t>
      </w:r>
      <w:r w:rsidR="00785D6E" w:rsidRPr="002950EB">
        <w:t xml:space="preserve">, and any </w:t>
      </w:r>
      <w:r w:rsidR="00035E0F" w:rsidRPr="002950EB">
        <w:t>effort to incorporate both</w:t>
      </w:r>
      <w:r w:rsidR="00785D6E" w:rsidRPr="002950EB">
        <w:t xml:space="preserve"> low cost leadership and differentiation skills </w:t>
      </w:r>
      <w:r w:rsidR="009D1C5B" w:rsidRPr="002950EB">
        <w:t xml:space="preserve">may lead to </w:t>
      </w:r>
      <w:r w:rsidR="00785D6E" w:rsidRPr="002950EB">
        <w:t>conflicting directions</w:t>
      </w:r>
      <w:r w:rsidR="00AF2AF2" w:rsidRPr="002950EB">
        <w:t xml:space="preserve"> in the </w:t>
      </w:r>
      <w:r w:rsidR="009D1C5B" w:rsidRPr="002950EB">
        <w:t>management of the company</w:t>
      </w:r>
      <w:r w:rsidR="00785D6E" w:rsidRPr="002950EB">
        <w:t xml:space="preserve"> </w:t>
      </w:r>
      <w:r w:rsidR="00F7494B" w:rsidRPr="002950EB">
        <w:rPr>
          <w:color w:val="000000"/>
          <w:szCs w:val="20"/>
          <w:shd w:val="clear" w:color="auto" w:fill="FFFFFF"/>
        </w:rPr>
        <w:t>(Gurau, 2007)</w:t>
      </w:r>
      <w:r w:rsidR="00785D6E" w:rsidRPr="002950EB">
        <w:rPr>
          <w:color w:val="000000"/>
          <w:szCs w:val="20"/>
          <w:shd w:val="clear" w:color="auto" w:fill="FFFFFF"/>
        </w:rPr>
        <w:t>.</w:t>
      </w:r>
      <w:r w:rsidR="006235D0" w:rsidRPr="002950EB">
        <w:rPr>
          <w:color w:val="000000"/>
          <w:szCs w:val="20"/>
          <w:shd w:val="clear" w:color="auto" w:fill="FFFFFF"/>
        </w:rPr>
        <w:t xml:space="preserve"> </w:t>
      </w:r>
      <w:r w:rsidR="004A4D0C">
        <w:t xml:space="preserve">The conflicts may arise </w:t>
      </w:r>
      <w:r w:rsidR="00CD593A" w:rsidRPr="002950EB">
        <w:t>between cost minimis</w:t>
      </w:r>
      <w:r w:rsidR="007A3A0A" w:rsidRPr="002950EB">
        <w:t>ation and the additional cost of value-added differentiation</w:t>
      </w:r>
      <w:r w:rsidR="008C52AD" w:rsidRPr="002950EB">
        <w:rPr>
          <w:color w:val="000000"/>
          <w:shd w:val="clear" w:color="auto" w:fill="FFFFFF"/>
        </w:rPr>
        <w:t xml:space="preserve"> </w:t>
      </w:r>
      <w:r w:rsidR="003D347F" w:rsidRPr="002950EB">
        <w:rPr>
          <w:color w:val="000000"/>
          <w:shd w:val="clear" w:color="auto" w:fill="FFFFFF"/>
        </w:rPr>
        <w:t>(Tanwar, 2013</w:t>
      </w:r>
      <w:r w:rsidR="00D012D3" w:rsidRPr="002950EB">
        <w:rPr>
          <w:color w:val="000000"/>
        </w:rPr>
        <w:t>).</w:t>
      </w:r>
      <w:r w:rsidR="00AF2AF2" w:rsidRPr="002950EB">
        <w:rPr>
          <w:color w:val="000000"/>
        </w:rPr>
        <w:t xml:space="preserve"> </w:t>
      </w:r>
    </w:p>
    <w:p w:rsidR="00E57C4F" w:rsidRPr="002950EB" w:rsidRDefault="00AF2AF2" w:rsidP="004A4D0C">
      <w:pPr>
        <w:spacing w:line="480" w:lineRule="auto"/>
        <w:ind w:firstLine="720"/>
        <w:jc w:val="both"/>
      </w:pPr>
      <w:r w:rsidRPr="002950EB">
        <w:rPr>
          <w:color w:val="000000"/>
        </w:rPr>
        <w:t>However</w:t>
      </w:r>
      <w:r w:rsidR="00197279" w:rsidRPr="002950EB">
        <w:rPr>
          <w:color w:val="000000"/>
        </w:rPr>
        <w:t>,</w:t>
      </w:r>
      <w:r w:rsidRPr="002950EB">
        <w:rPr>
          <w:color w:val="000000"/>
        </w:rPr>
        <w:t xml:space="preserve"> there</w:t>
      </w:r>
      <w:r w:rsidR="00CD593A" w:rsidRPr="002950EB">
        <w:rPr>
          <w:color w:val="000000"/>
        </w:rPr>
        <w:t xml:space="preserve"> are</w:t>
      </w:r>
      <w:r w:rsidRPr="002950EB">
        <w:rPr>
          <w:color w:val="000000"/>
        </w:rPr>
        <w:t xml:space="preserve"> empirical studies that</w:t>
      </w:r>
      <w:r w:rsidR="00150532" w:rsidRPr="002950EB">
        <w:rPr>
          <w:color w:val="000000"/>
        </w:rPr>
        <w:t xml:space="preserve"> criticised and</w:t>
      </w:r>
      <w:r w:rsidRPr="002950EB">
        <w:rPr>
          <w:color w:val="000000"/>
        </w:rPr>
        <w:t xml:space="preserve"> disagrees</w:t>
      </w:r>
      <w:r w:rsidR="00150532" w:rsidRPr="002950EB">
        <w:rPr>
          <w:color w:val="000000"/>
        </w:rPr>
        <w:t xml:space="preserve"> with</w:t>
      </w:r>
      <w:r w:rsidRPr="002950EB">
        <w:rPr>
          <w:color w:val="000000"/>
        </w:rPr>
        <w:t xml:space="preserve"> Porter’</w:t>
      </w:r>
      <w:r w:rsidR="00EE3146" w:rsidRPr="002950EB">
        <w:rPr>
          <w:color w:val="000000"/>
        </w:rPr>
        <w:t xml:space="preserve">s generic strategies. </w:t>
      </w:r>
      <w:r w:rsidR="001269F6" w:rsidRPr="002950EB">
        <w:t>Recklies (2001) mentioned</w:t>
      </w:r>
      <w:r w:rsidR="004861BE" w:rsidRPr="002950EB">
        <w:t xml:space="preserve"> that all businesses should reap the benefits of all strategic advantages</w:t>
      </w:r>
      <w:r w:rsidR="00366695" w:rsidRPr="002950EB">
        <w:t xml:space="preserve"> in order</w:t>
      </w:r>
      <w:r w:rsidR="004861BE" w:rsidRPr="002950EB">
        <w:t xml:space="preserve"> to establish meaningful relationships with ever more educated customers</w:t>
      </w:r>
      <w:r w:rsidR="001269F6" w:rsidRPr="002950EB">
        <w:t>.</w:t>
      </w:r>
      <w:r w:rsidR="00D25E3E" w:rsidRPr="002950EB">
        <w:t xml:space="preserve"> Next, </w:t>
      </w:r>
      <w:r w:rsidR="00EE3146" w:rsidRPr="002950EB">
        <w:t>Wagner and Digman (1997)</w:t>
      </w:r>
      <w:r w:rsidR="00D25E3E" w:rsidRPr="002950EB">
        <w:t xml:space="preserve"> </w:t>
      </w:r>
      <w:r w:rsidR="00EE3146" w:rsidRPr="002950EB">
        <w:t>state</w:t>
      </w:r>
      <w:r w:rsidR="001269F6" w:rsidRPr="002950EB">
        <w:t xml:space="preserve">d </w:t>
      </w:r>
      <w:r w:rsidR="00EE3146" w:rsidRPr="002950EB">
        <w:t>that the coexistence of th</w:t>
      </w:r>
      <w:r w:rsidR="00150532" w:rsidRPr="002950EB">
        <w:t xml:space="preserve">e two main generic strategies, low cost and differentiation </w:t>
      </w:r>
      <w:r w:rsidR="00EE3146" w:rsidRPr="002950EB">
        <w:t>are</w:t>
      </w:r>
      <w:r w:rsidR="001269F6" w:rsidRPr="002950EB">
        <w:t xml:space="preserve"> po</w:t>
      </w:r>
      <w:r w:rsidR="0009151C" w:rsidRPr="002950EB">
        <w:t xml:space="preserve">ssible when the industry </w:t>
      </w:r>
      <w:r w:rsidR="00E23C01" w:rsidRPr="002950EB">
        <w:t xml:space="preserve">characteristics </w:t>
      </w:r>
      <w:r w:rsidR="0009151C" w:rsidRPr="002950EB">
        <w:t xml:space="preserve">and market characteristics are </w:t>
      </w:r>
      <w:r w:rsidR="00EE3146" w:rsidRPr="002950EB">
        <w:t>the</w:t>
      </w:r>
      <w:r w:rsidR="0009151C" w:rsidRPr="002950EB">
        <w:t xml:space="preserve"> determinants of cost and differentiation respectively. </w:t>
      </w:r>
      <w:r w:rsidR="00E23C01" w:rsidRPr="002950EB">
        <w:t>Thus, Porter’s rule of only choosing one strategy seems to</w:t>
      </w:r>
      <w:r w:rsidR="00B47D74" w:rsidRPr="002950EB">
        <w:t xml:space="preserve"> be ir</w:t>
      </w:r>
      <w:r w:rsidR="00565C0C" w:rsidRPr="002950EB">
        <w:t xml:space="preserve">relevant. Dawes and Sharp arrive at a more extreme conclusion, arguing that Porter’s universal strategy scheme does not suit the </w:t>
      </w:r>
      <w:r w:rsidR="00652E04" w:rsidRPr="002950EB">
        <w:t>empirical</w:t>
      </w:r>
      <w:r w:rsidR="00565C0C" w:rsidRPr="002950EB">
        <w:t xml:space="preserve"> reality, and there is no evidence for these generic strategies to be a path to extraordinary benefit</w:t>
      </w:r>
      <w:r w:rsidR="00271E76" w:rsidRPr="002950EB">
        <w:t xml:space="preserve"> </w:t>
      </w:r>
      <w:r w:rsidR="007E2586" w:rsidRPr="002950EB">
        <w:rPr>
          <w:color w:val="000000"/>
          <w:szCs w:val="20"/>
          <w:shd w:val="clear" w:color="auto" w:fill="FFFFFF"/>
        </w:rPr>
        <w:t>(Mekić and Mekić, 2014)</w:t>
      </w:r>
      <w:r w:rsidR="00B96645" w:rsidRPr="002950EB">
        <w:rPr>
          <w:color w:val="000000"/>
          <w:szCs w:val="20"/>
          <w:shd w:val="clear" w:color="auto" w:fill="FFFFFF"/>
        </w:rPr>
        <w:t>.</w:t>
      </w:r>
    </w:p>
    <w:p w:rsidR="00E57C4F" w:rsidRPr="002950EB" w:rsidRDefault="00E57C4F" w:rsidP="00150532">
      <w:pPr>
        <w:spacing w:after="0" w:line="480" w:lineRule="auto"/>
        <w:ind w:firstLine="720"/>
        <w:jc w:val="both"/>
      </w:pPr>
      <w:r w:rsidRPr="002950EB">
        <w:t xml:space="preserve">Despite </w:t>
      </w:r>
      <w:r w:rsidR="00F11169">
        <w:t>its limitations, Porter’s model is</w:t>
      </w:r>
      <w:r w:rsidRPr="002950EB">
        <w:t xml:space="preserve"> still</w:t>
      </w:r>
      <w:r w:rsidR="00F11169">
        <w:t xml:space="preserve"> a</w:t>
      </w:r>
      <w:r w:rsidRPr="002950EB">
        <w:t xml:space="preserve"> </w:t>
      </w:r>
      <w:r w:rsidR="00F11169">
        <w:t>valuable tool to help managers examine</w:t>
      </w:r>
      <w:r w:rsidRPr="002950EB">
        <w:t xml:space="preserve"> the competiti</w:t>
      </w:r>
      <w:r w:rsidR="00F11169">
        <w:t>ve market environment and construct competent</w:t>
      </w:r>
      <w:r w:rsidRPr="002950EB">
        <w:t xml:space="preserve"> strategies</w:t>
      </w:r>
      <w:r w:rsidR="00DF1110" w:rsidRPr="002950EB">
        <w:t xml:space="preserve"> for the firm.</w:t>
      </w:r>
      <w:r w:rsidR="003D3036" w:rsidRPr="002950EB">
        <w:t xml:space="preserve"> </w:t>
      </w:r>
    </w:p>
    <w:p w:rsidR="00454BC7" w:rsidRPr="002950EB" w:rsidRDefault="00454BC7" w:rsidP="00D012D3">
      <w:pPr>
        <w:spacing w:line="480" w:lineRule="auto"/>
        <w:jc w:val="both"/>
        <w:rPr>
          <w:color w:val="000000"/>
          <w:szCs w:val="20"/>
          <w:shd w:val="clear" w:color="auto" w:fill="FFFFFF"/>
        </w:rPr>
      </w:pPr>
      <w:r w:rsidRPr="002950EB">
        <w:rPr>
          <w:color w:val="000000"/>
          <w:szCs w:val="20"/>
          <w:shd w:val="clear" w:color="auto" w:fill="FFFFFF"/>
        </w:rPr>
        <w:tab/>
      </w:r>
    </w:p>
    <w:p w:rsidR="001C3E42" w:rsidRPr="002950EB" w:rsidRDefault="001C3E42" w:rsidP="00D012D3">
      <w:pPr>
        <w:spacing w:line="480" w:lineRule="auto"/>
        <w:jc w:val="both"/>
        <w:rPr>
          <w:color w:val="000000"/>
        </w:rPr>
      </w:pPr>
      <w:r w:rsidRPr="002950EB">
        <w:br w:type="page"/>
      </w:r>
    </w:p>
    <w:p w:rsidR="001C3E42" w:rsidRPr="002950EB" w:rsidRDefault="001C3E42" w:rsidP="001C3E42">
      <w:pPr>
        <w:spacing w:before="240" w:after="0" w:line="480" w:lineRule="auto"/>
        <w:ind w:left="-284"/>
        <w:sectPr w:rsidR="001C3E42" w:rsidRPr="002950EB" w:rsidSect="00777315">
          <w:headerReference w:type="first" r:id="rId19"/>
          <w:pgSz w:w="11906" w:h="16838"/>
          <w:pgMar w:top="1440" w:right="1440" w:bottom="1440" w:left="1440" w:header="709" w:footer="708" w:gutter="0"/>
          <w:cols w:space="708"/>
          <w:titlePg/>
          <w:docGrid w:linePitch="360"/>
        </w:sectPr>
      </w:pPr>
    </w:p>
    <w:p w:rsidR="001C3E42" w:rsidRPr="002950EB" w:rsidRDefault="00B032E2" w:rsidP="001C3E42">
      <w:pPr>
        <w:spacing w:before="240" w:after="0" w:line="480" w:lineRule="auto"/>
        <w:ind w:left="-284"/>
        <w:rPr>
          <w:b/>
        </w:rPr>
      </w:pPr>
      <w:r w:rsidRPr="002950EB">
        <w:rPr>
          <w:b/>
        </w:rPr>
        <w:lastRenderedPageBreak/>
        <w:t xml:space="preserve">3.0 </w:t>
      </w:r>
      <w:r w:rsidR="00E83167" w:rsidRPr="002950EB">
        <w:rPr>
          <w:b/>
        </w:rPr>
        <w:t>MAIN BODY</w:t>
      </w:r>
    </w:p>
    <w:p w:rsidR="00393513" w:rsidRPr="002950EB" w:rsidRDefault="00F85896" w:rsidP="00B07B52">
      <w:pPr>
        <w:spacing w:line="480" w:lineRule="auto"/>
        <w:ind w:left="-284"/>
        <w:jc w:val="both"/>
      </w:pPr>
      <w:r w:rsidRPr="002950EB">
        <w:tab/>
      </w:r>
      <w:r w:rsidRPr="002950EB">
        <w:tab/>
      </w:r>
      <w:r w:rsidR="00D727A7" w:rsidRPr="002950EB">
        <w:t xml:space="preserve">According to </w:t>
      </w:r>
      <w:r w:rsidR="00D727A7" w:rsidRPr="002950EB">
        <w:rPr>
          <w:color w:val="000000"/>
          <w:szCs w:val="20"/>
          <w:shd w:val="clear" w:color="auto" w:fill="FFFFFF"/>
        </w:rPr>
        <w:t>Morschett et al., (2006)</w:t>
      </w:r>
      <w:r w:rsidR="00D727A7" w:rsidRPr="002950EB">
        <w:rPr>
          <w:sz w:val="24"/>
        </w:rPr>
        <w:t xml:space="preserve"> </w:t>
      </w:r>
      <w:r w:rsidR="001C7CB8" w:rsidRPr="002950EB">
        <w:t>Lidl uses cost leadership</w:t>
      </w:r>
      <w:r w:rsidR="00201AE5" w:rsidRPr="002950EB">
        <w:t xml:space="preserve"> as its co</w:t>
      </w:r>
      <w:r w:rsidR="001C7CB8" w:rsidRPr="002950EB">
        <w:t xml:space="preserve">mpetitive advantage strategy. </w:t>
      </w:r>
      <w:r w:rsidR="009C1DEE">
        <w:t xml:space="preserve">Cost leadership strategy is accomplished on the basis of Porter’s model when businesses can achieve the lowest operating cost per unit of output relative to others in the same industry </w:t>
      </w:r>
      <w:r w:rsidR="003F6319" w:rsidRPr="002950EB">
        <w:t>(Porter, 1985)</w:t>
      </w:r>
      <w:r w:rsidR="00F97902" w:rsidRPr="002950EB">
        <w:t>.</w:t>
      </w:r>
      <w:r w:rsidR="009C1DEE">
        <w:t xml:space="preserve"> In addition,</w:t>
      </w:r>
      <w:r w:rsidR="00F97902" w:rsidRPr="002950EB">
        <w:t xml:space="preserve"> </w:t>
      </w:r>
      <w:r w:rsidR="00EB0375">
        <w:t xml:space="preserve">it is when a business can provide a certain range of consumer services at a lower cost than its rivals </w:t>
      </w:r>
      <w:r w:rsidR="00D45F96" w:rsidRPr="002950EB">
        <w:rPr>
          <w:color w:val="000000"/>
          <w:shd w:val="clear" w:color="auto" w:fill="FFFFFF"/>
        </w:rPr>
        <w:t>(Muasa, 2014)</w:t>
      </w:r>
      <w:r w:rsidR="00393513" w:rsidRPr="002950EB">
        <w:t>.</w:t>
      </w:r>
      <w:r w:rsidR="009A6545" w:rsidRPr="002950EB">
        <w:t xml:space="preserve"> Cost leadership requires </w:t>
      </w:r>
      <w:r w:rsidR="00EB0375">
        <w:t xml:space="preserve">skilled </w:t>
      </w:r>
      <w:r w:rsidR="009A6545" w:rsidRPr="002950EB">
        <w:t xml:space="preserve">cost minimisation techniques. </w:t>
      </w:r>
      <w:r w:rsidR="00EB0375">
        <w:t xml:space="preserve">Typically this can be achieved by various means, including increased operational efficiencies and economies of scale, exclusive access to raw materials or special relationships with manufacturers, suppliers or </w:t>
      </w:r>
      <w:r w:rsidR="00E80B3A">
        <w:t xml:space="preserve">customers </w:t>
      </w:r>
      <w:r w:rsidR="00276DC6" w:rsidRPr="002950EB">
        <w:rPr>
          <w:color w:val="000000"/>
          <w:shd w:val="clear" w:color="auto" w:fill="FFFFFF"/>
        </w:rPr>
        <w:t>(Muasa, 2014)</w:t>
      </w:r>
      <w:r w:rsidR="009A6545" w:rsidRPr="002950EB">
        <w:t xml:space="preserve">.  </w:t>
      </w:r>
    </w:p>
    <w:p w:rsidR="00001980" w:rsidRPr="002950EB" w:rsidRDefault="00393513" w:rsidP="00001980">
      <w:pPr>
        <w:spacing w:after="0" w:line="480" w:lineRule="auto"/>
        <w:ind w:left="-284" w:firstLine="1004"/>
        <w:jc w:val="both"/>
      </w:pPr>
      <w:r w:rsidRPr="002950EB">
        <w:t xml:space="preserve">An overall cost leadership </w:t>
      </w:r>
      <w:r w:rsidR="00BE6979">
        <w:t xml:space="preserve">strategy concentrates </w:t>
      </w:r>
      <w:r w:rsidRPr="002950EB">
        <w:t xml:space="preserve">on a </w:t>
      </w:r>
      <w:r w:rsidR="0033211A" w:rsidRPr="002950EB">
        <w:t>company’s</w:t>
      </w:r>
      <w:r w:rsidRPr="002950EB">
        <w:t xml:space="preserve"> value chain resulting in </w:t>
      </w:r>
      <w:r w:rsidR="0033211A" w:rsidRPr="002950EB">
        <w:t>low cost</w:t>
      </w:r>
      <w:r w:rsidRPr="002950EB">
        <w:t xml:space="preserve"> products and services. </w:t>
      </w:r>
      <w:r w:rsidR="00063690" w:rsidRPr="002950EB">
        <w:t xml:space="preserve">Generally, there would be little to no attempt </w:t>
      </w:r>
      <w:r w:rsidRPr="002950EB">
        <w:t xml:space="preserve">to differentiate products or services from those of competitors, and </w:t>
      </w:r>
      <w:r w:rsidR="00063690" w:rsidRPr="002950EB">
        <w:t xml:space="preserve">it would </w:t>
      </w:r>
      <w:r w:rsidR="00BE6979">
        <w:t>address the whole</w:t>
      </w:r>
      <w:r w:rsidRPr="002950EB">
        <w:t xml:space="preserve"> potential market. By offering the lowest possible cost, </w:t>
      </w:r>
      <w:r w:rsidR="00E864C5" w:rsidRPr="002950EB">
        <w:t>co</w:t>
      </w:r>
      <w:r w:rsidR="0052221D">
        <w:t>mpanies such as Lidl are</w:t>
      </w:r>
      <w:r w:rsidR="00E864C5" w:rsidRPr="002950EB">
        <w:t xml:space="preserve"> able to</w:t>
      </w:r>
      <w:r w:rsidRPr="002950EB">
        <w:t xml:space="preserve"> gain ma</w:t>
      </w:r>
      <w:r w:rsidR="00E864C5" w:rsidRPr="002950EB">
        <w:t xml:space="preserve">rket share through price alone </w:t>
      </w:r>
      <w:r w:rsidRPr="002950EB">
        <w:t>(Porter, 1980)</w:t>
      </w:r>
      <w:r w:rsidR="00001980" w:rsidRPr="002950EB">
        <w:t>.</w:t>
      </w:r>
    </w:p>
    <w:p w:rsidR="00001980" w:rsidRPr="002950EB" w:rsidRDefault="00001980" w:rsidP="00001980">
      <w:pPr>
        <w:spacing w:after="0" w:line="480" w:lineRule="auto"/>
        <w:ind w:left="-284" w:firstLine="1004"/>
        <w:jc w:val="both"/>
      </w:pPr>
    </w:p>
    <w:p w:rsidR="00E83167" w:rsidRPr="002950EB" w:rsidRDefault="00B032E2" w:rsidP="0047226E">
      <w:pPr>
        <w:spacing w:line="480" w:lineRule="auto"/>
        <w:ind w:left="-284"/>
        <w:rPr>
          <w:b/>
        </w:rPr>
      </w:pPr>
      <w:r w:rsidRPr="002950EB">
        <w:rPr>
          <w:b/>
        </w:rPr>
        <w:t xml:space="preserve">3.1 </w:t>
      </w:r>
      <w:r w:rsidR="00E83167" w:rsidRPr="002950EB">
        <w:rPr>
          <w:b/>
        </w:rPr>
        <w:t>IMPLEMENTATION OF THE STARTEGY</w:t>
      </w:r>
      <w:r w:rsidR="00620A63">
        <w:rPr>
          <w:b/>
        </w:rPr>
        <w:t xml:space="preserve"> </w:t>
      </w:r>
    </w:p>
    <w:p w:rsidR="00C71CC4" w:rsidRPr="002950EB" w:rsidRDefault="00C71CC4" w:rsidP="005E23E6">
      <w:pPr>
        <w:spacing w:line="480" w:lineRule="auto"/>
        <w:ind w:left="-284"/>
        <w:rPr>
          <w:b/>
        </w:rPr>
      </w:pPr>
      <w:r w:rsidRPr="002950EB">
        <w:rPr>
          <w:b/>
        </w:rPr>
        <w:t>3.1.1</w:t>
      </w:r>
      <w:r w:rsidR="00B56F40" w:rsidRPr="002950EB">
        <w:rPr>
          <w:b/>
        </w:rPr>
        <w:t xml:space="preserve"> Limited Product Range</w:t>
      </w:r>
    </w:p>
    <w:p w:rsidR="008008C6" w:rsidRPr="002950EB" w:rsidRDefault="00A31C90" w:rsidP="0007569F">
      <w:pPr>
        <w:spacing w:line="480" w:lineRule="auto"/>
        <w:ind w:left="-284" w:firstLine="567"/>
        <w:jc w:val="both"/>
        <w:rPr>
          <w:szCs w:val="20"/>
          <w:shd w:val="clear" w:color="auto" w:fill="FFFFFF"/>
        </w:rPr>
      </w:pPr>
      <w:r w:rsidRPr="002950EB">
        <w:t xml:space="preserve">Lidl manage to lower its cost by </w:t>
      </w:r>
      <w:r w:rsidR="00393461" w:rsidRPr="002950EB">
        <w:t>having a limited product range</w:t>
      </w:r>
      <w:r w:rsidR="00912852">
        <w:t xml:space="preserve">. The company is thus not only able to establish greater relationships with its suppliers, but also has more buying </w:t>
      </w:r>
      <w:r w:rsidR="006B3744">
        <w:t>powers.</w:t>
      </w:r>
      <w:r w:rsidR="006B3744" w:rsidRPr="002950EB">
        <w:t xml:space="preserve"> This</w:t>
      </w:r>
      <w:r w:rsidR="00393461" w:rsidRPr="002950EB">
        <w:t xml:space="preserve"> is </w:t>
      </w:r>
      <w:r w:rsidR="008008C6" w:rsidRPr="002950EB">
        <w:t xml:space="preserve">due to the fact that </w:t>
      </w:r>
      <w:r w:rsidR="00393461" w:rsidRPr="002950EB">
        <w:t>Lidl would be ordering larger</w:t>
      </w:r>
      <w:r w:rsidR="00723B11" w:rsidRPr="002950EB">
        <w:rPr>
          <w:shd w:val="clear" w:color="auto" w:fill="FFFFFF"/>
        </w:rPr>
        <w:t xml:space="preserve"> quantities of fewer products.</w:t>
      </w:r>
      <w:r w:rsidR="00393461" w:rsidRPr="002950EB">
        <w:rPr>
          <w:shd w:val="clear" w:color="auto" w:fill="FFFFFF"/>
        </w:rPr>
        <w:t xml:space="preserve"> Therefore, </w:t>
      </w:r>
      <w:r w:rsidR="00BB11DE" w:rsidRPr="002950EB">
        <w:rPr>
          <w:shd w:val="clear" w:color="auto" w:fill="FFFFFF"/>
        </w:rPr>
        <w:t>the company is</w:t>
      </w:r>
      <w:r w:rsidR="00E06D1F">
        <w:rPr>
          <w:shd w:val="clear" w:color="auto" w:fill="FFFFFF"/>
        </w:rPr>
        <w:t xml:space="preserve"> likely to</w:t>
      </w:r>
      <w:r w:rsidR="00393461" w:rsidRPr="002950EB">
        <w:rPr>
          <w:shd w:val="clear" w:color="auto" w:fill="FFFFFF"/>
        </w:rPr>
        <w:t xml:space="preserve"> </w:t>
      </w:r>
      <w:r w:rsidR="00E06D1F">
        <w:rPr>
          <w:shd w:val="clear" w:color="auto" w:fill="FFFFFF"/>
        </w:rPr>
        <w:t xml:space="preserve">obtain discounts on the bulk purchase </w:t>
      </w:r>
      <w:r w:rsidR="00723B11" w:rsidRPr="002950EB">
        <w:rPr>
          <w:szCs w:val="20"/>
          <w:shd w:val="clear" w:color="auto" w:fill="FFFFFF"/>
        </w:rPr>
        <w:t>(Hanbury, 2017)</w:t>
      </w:r>
      <w:r w:rsidR="00393461" w:rsidRPr="002950EB">
        <w:rPr>
          <w:szCs w:val="20"/>
          <w:shd w:val="clear" w:color="auto" w:fill="FFFFFF"/>
        </w:rPr>
        <w:t>.</w:t>
      </w:r>
      <w:r w:rsidR="00225C79" w:rsidRPr="002950EB">
        <w:rPr>
          <w:szCs w:val="20"/>
          <w:shd w:val="clear" w:color="auto" w:fill="FFFFFF"/>
        </w:rPr>
        <w:t xml:space="preserve"> </w:t>
      </w:r>
    </w:p>
    <w:p w:rsidR="00522F65" w:rsidRPr="002950EB" w:rsidRDefault="00225C79" w:rsidP="005E23E6">
      <w:pPr>
        <w:spacing w:after="0" w:line="480" w:lineRule="auto"/>
        <w:ind w:left="-284" w:firstLine="567"/>
        <w:jc w:val="both"/>
        <w:rPr>
          <w:szCs w:val="20"/>
          <w:shd w:val="clear" w:color="auto" w:fill="FFFFFF"/>
        </w:rPr>
        <w:sectPr w:rsidR="00522F65" w:rsidRPr="002950EB" w:rsidSect="00777315">
          <w:headerReference w:type="default" r:id="rId20"/>
          <w:footerReference w:type="default" r:id="rId21"/>
          <w:headerReference w:type="first" r:id="rId22"/>
          <w:pgSz w:w="11906" w:h="16838"/>
          <w:pgMar w:top="1440" w:right="1440" w:bottom="1440" w:left="1440" w:header="709" w:footer="708" w:gutter="0"/>
          <w:cols w:space="708"/>
          <w:titlePg/>
          <w:docGrid w:linePitch="360"/>
        </w:sectPr>
      </w:pPr>
      <w:r w:rsidRPr="002950EB">
        <w:rPr>
          <w:szCs w:val="20"/>
          <w:shd w:val="clear" w:color="auto" w:fill="FFFFFF"/>
        </w:rPr>
        <w:t>According to Koontz</w:t>
      </w:r>
      <w:r w:rsidR="00B519BC">
        <w:rPr>
          <w:szCs w:val="20"/>
          <w:shd w:val="clear" w:color="auto" w:fill="FFFFFF"/>
        </w:rPr>
        <w:t xml:space="preserve"> (2007)</w:t>
      </w:r>
      <w:r w:rsidRPr="002950EB">
        <w:rPr>
          <w:szCs w:val="20"/>
          <w:shd w:val="clear" w:color="auto" w:fill="FFFFFF"/>
        </w:rPr>
        <w:t>, Lidl onl</w:t>
      </w:r>
      <w:r w:rsidR="008008C6" w:rsidRPr="002950EB">
        <w:rPr>
          <w:szCs w:val="20"/>
          <w:shd w:val="clear" w:color="auto" w:fill="FFFFFF"/>
        </w:rPr>
        <w:t>y sells a range of 2000 product lines</w:t>
      </w:r>
      <w:r w:rsidRPr="002950EB">
        <w:rPr>
          <w:szCs w:val="20"/>
          <w:shd w:val="clear" w:color="auto" w:fill="FFFFFF"/>
        </w:rPr>
        <w:t xml:space="preserve">. This is </w:t>
      </w:r>
      <w:r w:rsidR="00C828AA" w:rsidRPr="002950EB">
        <w:rPr>
          <w:szCs w:val="20"/>
          <w:shd w:val="clear" w:color="auto" w:fill="FFFFFF"/>
        </w:rPr>
        <w:t>considerably</w:t>
      </w:r>
      <w:r w:rsidRPr="002950EB">
        <w:rPr>
          <w:szCs w:val="20"/>
          <w:shd w:val="clear" w:color="auto" w:fill="FFFFFF"/>
        </w:rPr>
        <w:t xml:space="preserve"> less compared to other </w:t>
      </w:r>
      <w:r w:rsidR="00CC6D86" w:rsidRPr="002950EB">
        <w:rPr>
          <w:szCs w:val="20"/>
          <w:shd w:val="clear" w:color="auto" w:fill="FFFFFF"/>
        </w:rPr>
        <w:t>correspondent</w:t>
      </w:r>
      <w:r w:rsidR="00C828AA" w:rsidRPr="002950EB">
        <w:rPr>
          <w:szCs w:val="20"/>
          <w:shd w:val="clear" w:color="auto" w:fill="FFFFFF"/>
        </w:rPr>
        <w:t xml:space="preserve"> grocery stores that sells ten times the amount</w:t>
      </w:r>
      <w:r w:rsidR="00CC6D86" w:rsidRPr="002950EB">
        <w:rPr>
          <w:szCs w:val="20"/>
          <w:shd w:val="clear" w:color="auto" w:fill="FFFFFF"/>
        </w:rPr>
        <w:t>. Besides</w:t>
      </w:r>
      <w:r w:rsidR="00556D8E" w:rsidRPr="002950EB">
        <w:rPr>
          <w:szCs w:val="20"/>
          <w:shd w:val="clear" w:color="auto" w:fill="FFFFFF"/>
        </w:rPr>
        <w:t xml:space="preserve"> </w:t>
      </w:r>
      <w:r w:rsidRPr="002950EB">
        <w:rPr>
          <w:szCs w:val="20"/>
          <w:shd w:val="clear" w:color="auto" w:fill="FFFFFF"/>
        </w:rPr>
        <w:t>that, approximately 90</w:t>
      </w:r>
      <w:r w:rsidR="00556D8E" w:rsidRPr="002950EB">
        <w:rPr>
          <w:szCs w:val="20"/>
          <w:shd w:val="clear" w:color="auto" w:fill="FFFFFF"/>
        </w:rPr>
        <w:t xml:space="preserve"> percent </w:t>
      </w:r>
      <w:r w:rsidR="00C828AA" w:rsidRPr="002950EB">
        <w:rPr>
          <w:szCs w:val="20"/>
          <w:shd w:val="clear" w:color="auto" w:fill="FFFFFF"/>
        </w:rPr>
        <w:t>of the products in Lidl</w:t>
      </w:r>
      <w:r w:rsidR="00556D8E" w:rsidRPr="002950EB">
        <w:rPr>
          <w:szCs w:val="20"/>
          <w:shd w:val="clear" w:color="auto" w:fill="FFFFFF"/>
        </w:rPr>
        <w:t xml:space="preserve"> are private labelled. Therefore, this cuts their costs even more as they do not have pay distinguish brands </w:t>
      </w:r>
      <w:r w:rsidR="001D42B5" w:rsidRPr="002950EB">
        <w:rPr>
          <w:szCs w:val="20"/>
          <w:shd w:val="clear" w:color="auto" w:fill="FFFFFF"/>
        </w:rPr>
        <w:t>in order to sell their products</w:t>
      </w:r>
    </w:p>
    <w:p w:rsidR="00B269AB" w:rsidRPr="002950EB" w:rsidRDefault="00CC6D86" w:rsidP="001D42B5">
      <w:pPr>
        <w:spacing w:after="0" w:line="480" w:lineRule="auto"/>
        <w:jc w:val="both"/>
        <w:rPr>
          <w:szCs w:val="20"/>
          <w:shd w:val="clear" w:color="auto" w:fill="FFFFFF"/>
        </w:rPr>
      </w:pPr>
      <w:r w:rsidRPr="002950EB">
        <w:rPr>
          <w:szCs w:val="20"/>
          <w:shd w:val="clear" w:color="auto" w:fill="FFFFFF"/>
        </w:rPr>
        <w:lastRenderedPageBreak/>
        <w:t>(Whelan, 2007).</w:t>
      </w:r>
      <w:r w:rsidR="009F4A9E" w:rsidRPr="002950EB">
        <w:rPr>
          <w:szCs w:val="20"/>
          <w:shd w:val="clear" w:color="auto" w:fill="FFFFFF"/>
        </w:rPr>
        <w:t xml:space="preserve"> </w:t>
      </w:r>
      <w:r w:rsidR="008008C6" w:rsidRPr="002950EB">
        <w:rPr>
          <w:szCs w:val="20"/>
          <w:shd w:val="clear" w:color="auto" w:fill="FFFFFF"/>
        </w:rPr>
        <w:t xml:space="preserve">Hence, Lidl is able to reduce its distribution costs </w:t>
      </w:r>
      <w:r w:rsidR="009F4A9E" w:rsidRPr="002950EB">
        <w:rPr>
          <w:szCs w:val="20"/>
          <w:shd w:val="clear" w:color="auto" w:fill="FFFFFF"/>
        </w:rPr>
        <w:t>as it produces its own products and works with limited suppliers.</w:t>
      </w:r>
    </w:p>
    <w:p w:rsidR="00B248DE" w:rsidRPr="002950EB" w:rsidRDefault="00B248DE" w:rsidP="005E23E6">
      <w:pPr>
        <w:spacing w:after="0" w:line="480" w:lineRule="auto"/>
        <w:ind w:left="-284" w:firstLine="567"/>
        <w:jc w:val="both"/>
        <w:rPr>
          <w:szCs w:val="20"/>
          <w:shd w:val="clear" w:color="auto" w:fill="FFFFFF"/>
        </w:rPr>
      </w:pPr>
    </w:p>
    <w:p w:rsidR="005A6716" w:rsidRPr="002950EB" w:rsidRDefault="00C71CC4" w:rsidP="005E23E6">
      <w:pPr>
        <w:spacing w:line="480" w:lineRule="auto"/>
        <w:ind w:left="-284"/>
        <w:jc w:val="both"/>
        <w:rPr>
          <w:b/>
        </w:rPr>
      </w:pPr>
      <w:r w:rsidRPr="002950EB">
        <w:rPr>
          <w:b/>
        </w:rPr>
        <w:t>3.1.2</w:t>
      </w:r>
      <w:r w:rsidR="00B56F40" w:rsidRPr="002950EB">
        <w:rPr>
          <w:b/>
        </w:rPr>
        <w:t xml:space="preserve"> Minimal store design</w:t>
      </w:r>
      <w:r w:rsidR="00834525">
        <w:rPr>
          <w:b/>
        </w:rPr>
        <w:t xml:space="preserve"> </w:t>
      </w:r>
    </w:p>
    <w:p w:rsidR="00B051D9" w:rsidRPr="002950EB" w:rsidRDefault="00C35E93" w:rsidP="005E23E6">
      <w:pPr>
        <w:spacing w:after="0" w:line="480" w:lineRule="auto"/>
        <w:ind w:left="-284" w:firstLine="720"/>
        <w:jc w:val="both"/>
        <w:rPr>
          <w:shd w:val="clear" w:color="auto" w:fill="FFFFFF"/>
        </w:rPr>
      </w:pPr>
      <w:r w:rsidRPr="002950EB">
        <w:t>In order to cut cost, Lidl only invests a m</w:t>
      </w:r>
      <w:r w:rsidR="00FE5CD1" w:rsidRPr="002950EB">
        <w:t xml:space="preserve">inimum </w:t>
      </w:r>
      <w:r w:rsidRPr="002950EB">
        <w:t>amount in its</w:t>
      </w:r>
      <w:r w:rsidR="00FE5CD1" w:rsidRPr="002950EB">
        <w:t xml:space="preserve"> store design and ambience</w:t>
      </w:r>
      <w:r w:rsidR="00CC3A7F" w:rsidRPr="002950EB">
        <w:rPr>
          <w:shd w:val="clear" w:color="auto" w:fill="FFFFFF"/>
        </w:rPr>
        <w:t xml:space="preserve"> (</w:t>
      </w:r>
      <w:r w:rsidR="00CC3A7F" w:rsidRPr="002950EB">
        <w:rPr>
          <w:color w:val="000000"/>
          <w:szCs w:val="20"/>
          <w:shd w:val="clear" w:color="auto" w:fill="FFFFFF"/>
        </w:rPr>
        <w:t>Morschett et al., 2006)</w:t>
      </w:r>
      <w:r w:rsidR="00D5383B" w:rsidRPr="002950EB">
        <w:rPr>
          <w:shd w:val="clear" w:color="auto" w:fill="FFFFFF"/>
        </w:rPr>
        <w:t>.</w:t>
      </w:r>
      <w:r w:rsidR="005A6716" w:rsidRPr="002950EB">
        <w:rPr>
          <w:shd w:val="clear" w:color="auto" w:fill="FFFFFF"/>
        </w:rPr>
        <w:t xml:space="preserve"> </w:t>
      </w:r>
      <w:r w:rsidR="00177305" w:rsidRPr="002950EB">
        <w:rPr>
          <w:shd w:val="clear" w:color="auto" w:fill="FFFFFF"/>
        </w:rPr>
        <w:t xml:space="preserve">Generally, Lidl stores are relatively small </w:t>
      </w:r>
      <w:r w:rsidR="00ED24F0" w:rsidRPr="002950EB">
        <w:rPr>
          <w:shd w:val="clear" w:color="auto" w:fill="FFFFFF"/>
        </w:rPr>
        <w:t>where the size would be</w:t>
      </w:r>
      <w:r w:rsidR="00177305" w:rsidRPr="002950EB">
        <w:rPr>
          <w:shd w:val="clear" w:color="auto" w:fill="FFFFFF"/>
        </w:rPr>
        <w:t xml:space="preserve"> </w:t>
      </w:r>
      <w:r w:rsidR="00177305" w:rsidRPr="002950EB">
        <w:rPr>
          <w:color w:val="141414"/>
          <w:shd w:val="clear" w:color="auto" w:fill="FFFFFF"/>
        </w:rPr>
        <w:t>between 14,000 and 26,500 sq</w:t>
      </w:r>
      <w:r w:rsidR="006D180B" w:rsidRPr="002950EB">
        <w:rPr>
          <w:color w:val="141414"/>
          <w:shd w:val="clear" w:color="auto" w:fill="FFFFFF"/>
        </w:rPr>
        <w:t>uare</w:t>
      </w:r>
      <w:r w:rsidR="00177305" w:rsidRPr="002950EB">
        <w:rPr>
          <w:color w:val="141414"/>
          <w:shd w:val="clear" w:color="auto" w:fill="FFFFFF"/>
        </w:rPr>
        <w:t xml:space="preserve"> f</w:t>
      </w:r>
      <w:r w:rsidR="006D180B" w:rsidRPr="002950EB">
        <w:rPr>
          <w:color w:val="141414"/>
          <w:shd w:val="clear" w:color="auto" w:fill="FFFFFF"/>
        </w:rPr>
        <w:t>ee</w:t>
      </w:r>
      <w:r w:rsidR="00177305" w:rsidRPr="002950EB">
        <w:rPr>
          <w:color w:val="141414"/>
          <w:shd w:val="clear" w:color="auto" w:fill="FFFFFF"/>
        </w:rPr>
        <w:t xml:space="preserve">t whereas its </w:t>
      </w:r>
      <w:r w:rsidR="00ED24F0" w:rsidRPr="002950EB">
        <w:rPr>
          <w:color w:val="141414"/>
          <w:shd w:val="clear" w:color="auto" w:fill="FFFFFF"/>
        </w:rPr>
        <w:t>competitors would be four time</w:t>
      </w:r>
      <w:r w:rsidR="0058488D" w:rsidRPr="002950EB">
        <w:rPr>
          <w:color w:val="141414"/>
          <w:shd w:val="clear" w:color="auto" w:fill="FFFFFF"/>
        </w:rPr>
        <w:t>s</w:t>
      </w:r>
      <w:r w:rsidR="00ED24F0" w:rsidRPr="002950EB">
        <w:rPr>
          <w:color w:val="141414"/>
          <w:shd w:val="clear" w:color="auto" w:fill="FFFFFF"/>
        </w:rPr>
        <w:t xml:space="preserve"> bigger. </w:t>
      </w:r>
      <w:r w:rsidR="0058488D" w:rsidRPr="002950EB">
        <w:rPr>
          <w:shd w:val="clear" w:color="auto" w:fill="FFFFFF"/>
        </w:rPr>
        <w:t xml:space="preserve">Subsequently, </w:t>
      </w:r>
      <w:r w:rsidR="00360B70" w:rsidRPr="002950EB">
        <w:rPr>
          <w:color w:val="111111"/>
          <w:szCs w:val="30"/>
          <w:shd w:val="clear" w:color="auto" w:fill="FFFFFF"/>
        </w:rPr>
        <w:t xml:space="preserve">Lidl </w:t>
      </w:r>
      <w:r w:rsidR="00F32690">
        <w:rPr>
          <w:color w:val="111111"/>
          <w:szCs w:val="30"/>
          <w:shd w:val="clear" w:color="auto" w:fill="FFFFFF"/>
        </w:rPr>
        <w:t xml:space="preserve">stick to simple displays where </w:t>
      </w:r>
      <w:r w:rsidR="00360B70" w:rsidRPr="002950EB">
        <w:rPr>
          <w:color w:val="111111"/>
          <w:szCs w:val="30"/>
          <w:shd w:val="clear" w:color="auto" w:fill="FFFFFF"/>
        </w:rPr>
        <w:t>most of its products</w:t>
      </w:r>
      <w:r w:rsidR="00F32690">
        <w:rPr>
          <w:color w:val="111111"/>
          <w:szCs w:val="30"/>
          <w:shd w:val="clear" w:color="auto" w:fill="FFFFFF"/>
        </w:rPr>
        <w:t xml:space="preserve"> are</w:t>
      </w:r>
      <w:r w:rsidR="00360B70" w:rsidRPr="002950EB">
        <w:rPr>
          <w:color w:val="111111"/>
          <w:szCs w:val="30"/>
          <w:shd w:val="clear" w:color="auto" w:fill="FFFFFF"/>
        </w:rPr>
        <w:t xml:space="preserve"> in the </w:t>
      </w:r>
      <w:r w:rsidR="00A339AA" w:rsidRPr="002950EB">
        <w:rPr>
          <w:color w:val="111111"/>
          <w:szCs w:val="30"/>
          <w:shd w:val="clear" w:color="auto" w:fill="FFFFFF"/>
        </w:rPr>
        <w:t>packaging they were sh</w:t>
      </w:r>
      <w:r w:rsidR="00567931" w:rsidRPr="002950EB">
        <w:rPr>
          <w:color w:val="111111"/>
          <w:szCs w:val="30"/>
          <w:shd w:val="clear" w:color="auto" w:fill="FFFFFF"/>
        </w:rPr>
        <w:t xml:space="preserve">ipped </w:t>
      </w:r>
      <w:r w:rsidR="00F32690">
        <w:rPr>
          <w:color w:val="111111"/>
          <w:szCs w:val="30"/>
          <w:shd w:val="clear" w:color="auto" w:fill="FFFFFF"/>
        </w:rPr>
        <w:t xml:space="preserve">in </w:t>
      </w:r>
      <w:r w:rsidR="00F32690" w:rsidRPr="002950EB">
        <w:t>(Hanbury, 2017</w:t>
      </w:r>
      <w:r w:rsidR="00F32690" w:rsidRPr="002950EB">
        <w:rPr>
          <w:color w:val="111111"/>
          <w:szCs w:val="30"/>
          <w:shd w:val="clear" w:color="auto" w:fill="FFFFFF"/>
        </w:rPr>
        <w:t>).</w:t>
      </w:r>
      <w:r w:rsidR="00D722E6">
        <w:rPr>
          <w:color w:val="111111"/>
          <w:szCs w:val="30"/>
          <w:shd w:val="clear" w:color="auto" w:fill="FFFFFF"/>
        </w:rPr>
        <w:t xml:space="preserve"> This not only reduce the need of having fancy shelves and cupboards to display their products but also</w:t>
      </w:r>
      <w:r w:rsidR="00A339AA" w:rsidRPr="002950EB">
        <w:rPr>
          <w:color w:val="111111"/>
          <w:szCs w:val="30"/>
          <w:shd w:val="clear" w:color="auto" w:fill="FFFFFF"/>
        </w:rPr>
        <w:t xml:space="preserve"> </w:t>
      </w:r>
      <w:r w:rsidR="00567931" w:rsidRPr="002950EB">
        <w:rPr>
          <w:color w:val="111111"/>
          <w:szCs w:val="30"/>
          <w:shd w:val="clear" w:color="auto" w:fill="FFFFFF"/>
        </w:rPr>
        <w:t>quicken</w:t>
      </w:r>
      <w:r w:rsidR="0046206F" w:rsidRPr="002950EB">
        <w:rPr>
          <w:color w:val="111111"/>
          <w:szCs w:val="30"/>
          <w:shd w:val="clear" w:color="auto" w:fill="FFFFFF"/>
        </w:rPr>
        <w:t>s</w:t>
      </w:r>
      <w:r w:rsidR="00D722E6">
        <w:rPr>
          <w:color w:val="111111"/>
          <w:szCs w:val="30"/>
          <w:shd w:val="clear" w:color="auto" w:fill="FFFFFF"/>
        </w:rPr>
        <w:t xml:space="preserve"> the restocking process. This means that</w:t>
      </w:r>
      <w:r w:rsidR="00A339AA" w:rsidRPr="002950EB">
        <w:rPr>
          <w:color w:val="111111"/>
          <w:szCs w:val="30"/>
          <w:shd w:val="clear" w:color="auto" w:fill="FFFFFF"/>
        </w:rPr>
        <w:t xml:space="preserve"> less workforce</w:t>
      </w:r>
      <w:r w:rsidR="00D722E6">
        <w:rPr>
          <w:color w:val="111111"/>
          <w:szCs w:val="30"/>
          <w:shd w:val="clear" w:color="auto" w:fill="FFFFFF"/>
        </w:rPr>
        <w:t xml:space="preserve"> are involved</w:t>
      </w:r>
      <w:r w:rsidR="00023B9D">
        <w:rPr>
          <w:color w:val="111111"/>
          <w:szCs w:val="30"/>
          <w:shd w:val="clear" w:color="auto" w:fill="FFFFFF"/>
        </w:rPr>
        <w:t xml:space="preserve">. Therefore, </w:t>
      </w:r>
      <w:r w:rsidR="00023B9D" w:rsidRPr="002950EB">
        <w:rPr>
          <w:color w:val="333333"/>
          <w:shd w:val="clear" w:color="auto" w:fill="FFFFFF"/>
        </w:rPr>
        <w:t xml:space="preserve">staffing is kept at a minimum, hence </w:t>
      </w:r>
      <w:r w:rsidR="003E068C">
        <w:rPr>
          <w:color w:val="333333"/>
          <w:shd w:val="clear" w:color="auto" w:fill="FFFFFF"/>
        </w:rPr>
        <w:t xml:space="preserve">this help on </w:t>
      </w:r>
      <w:r w:rsidR="00836F8E">
        <w:rPr>
          <w:color w:val="333333"/>
          <w:shd w:val="clear" w:color="auto" w:fill="FFFFFF"/>
        </w:rPr>
        <w:t xml:space="preserve">saving </w:t>
      </w:r>
      <w:r w:rsidR="00836F8E" w:rsidRPr="002950EB">
        <w:rPr>
          <w:color w:val="333333"/>
          <w:shd w:val="clear" w:color="auto" w:fill="FFFFFF"/>
        </w:rPr>
        <w:t>labour</w:t>
      </w:r>
      <w:r w:rsidR="00023B9D" w:rsidRPr="002950EB">
        <w:rPr>
          <w:color w:val="333333"/>
          <w:shd w:val="clear" w:color="auto" w:fill="FFFFFF"/>
        </w:rPr>
        <w:t xml:space="preserve"> costs</w:t>
      </w:r>
      <w:r w:rsidR="00023B9D" w:rsidRPr="002950EB">
        <w:rPr>
          <w:color w:val="000000"/>
          <w:szCs w:val="20"/>
          <w:shd w:val="clear" w:color="auto" w:fill="FFFFFF"/>
        </w:rPr>
        <w:t xml:space="preserve"> </w:t>
      </w:r>
      <w:r w:rsidR="00AD2F5D" w:rsidRPr="002950EB">
        <w:rPr>
          <w:color w:val="000000"/>
          <w:szCs w:val="20"/>
          <w:shd w:val="clear" w:color="auto" w:fill="FFFFFF"/>
        </w:rPr>
        <w:t>(Lake, 2019)</w:t>
      </w:r>
      <w:r w:rsidR="00F32690">
        <w:t xml:space="preserve">. </w:t>
      </w:r>
      <w:r w:rsidR="009370E6">
        <w:t>Lidl</w:t>
      </w:r>
      <w:r w:rsidR="00A34398">
        <w:t xml:space="preserve"> uses simple tags and </w:t>
      </w:r>
      <w:r w:rsidR="00AD2F5D">
        <w:t>layout as the firm</w:t>
      </w:r>
      <w:r w:rsidR="009370E6">
        <w:t xml:space="preserve"> believes </w:t>
      </w:r>
      <w:r w:rsidR="00AD2F5D">
        <w:t xml:space="preserve">in </w:t>
      </w:r>
      <w:r w:rsidR="008C755F">
        <w:t>the efficiency in</w:t>
      </w:r>
      <w:r w:rsidR="00AD2F5D">
        <w:t xml:space="preserve"> designing the bare essentials for its store layout as this helps reduce costs</w:t>
      </w:r>
      <w:r w:rsidR="00E3444E" w:rsidRPr="00E3444E">
        <w:t xml:space="preserve"> (Boyd, 2011).</w:t>
      </w:r>
      <w:r w:rsidR="00AD2F5D">
        <w:t xml:space="preserve"> </w:t>
      </w:r>
    </w:p>
    <w:p w:rsidR="00AC0B89" w:rsidRPr="002950EB" w:rsidRDefault="00AC0B89" w:rsidP="005E23E6">
      <w:pPr>
        <w:spacing w:after="0" w:line="480" w:lineRule="auto"/>
        <w:ind w:left="-284" w:firstLine="720"/>
        <w:jc w:val="both"/>
        <w:rPr>
          <w:shd w:val="clear" w:color="auto" w:fill="FFFFFF"/>
        </w:rPr>
      </w:pPr>
    </w:p>
    <w:p w:rsidR="00C71CC4" w:rsidRPr="002950EB" w:rsidRDefault="00C71CC4" w:rsidP="005E23E6">
      <w:pPr>
        <w:spacing w:line="480" w:lineRule="auto"/>
        <w:ind w:left="-284"/>
        <w:rPr>
          <w:b/>
        </w:rPr>
      </w:pPr>
      <w:r w:rsidRPr="002950EB">
        <w:rPr>
          <w:b/>
        </w:rPr>
        <w:t>3.1.3</w:t>
      </w:r>
      <w:r w:rsidR="00B56F40" w:rsidRPr="002950EB">
        <w:rPr>
          <w:b/>
        </w:rPr>
        <w:t xml:space="preserve"> Cutting back</w:t>
      </w:r>
      <w:r w:rsidR="00834525">
        <w:rPr>
          <w:b/>
        </w:rPr>
        <w:t xml:space="preserve"> </w:t>
      </w:r>
    </w:p>
    <w:p w:rsidR="00F14D68" w:rsidRDefault="00B41A11" w:rsidP="005E23E6">
      <w:pPr>
        <w:spacing w:line="480" w:lineRule="auto"/>
        <w:ind w:left="-284" w:firstLine="720"/>
        <w:jc w:val="both"/>
        <w:rPr>
          <w:color w:val="111111"/>
          <w:szCs w:val="30"/>
          <w:shd w:val="clear" w:color="auto" w:fill="FFFFFF"/>
        </w:rPr>
      </w:pPr>
      <w:r w:rsidRPr="006D4056">
        <w:rPr>
          <w:shd w:val="clear" w:color="auto" w:fill="FFFFFF"/>
        </w:rPr>
        <w:t>Next, according to Chambers (2019), Lidl cut costs b</w:t>
      </w:r>
      <w:r w:rsidR="006A27E6" w:rsidRPr="006D4056">
        <w:rPr>
          <w:shd w:val="clear" w:color="auto" w:fill="FFFFFF"/>
        </w:rPr>
        <w:t xml:space="preserve">y </w:t>
      </w:r>
      <w:r w:rsidRPr="006D4056">
        <w:rPr>
          <w:shd w:val="clear" w:color="auto" w:fill="FFFFFF"/>
        </w:rPr>
        <w:t>fully utilising the spaces on its receipts. B</w:t>
      </w:r>
      <w:r w:rsidR="005B1C0A" w:rsidRPr="006D4056">
        <w:rPr>
          <w:shd w:val="clear" w:color="auto" w:fill="FFFFFF"/>
        </w:rPr>
        <w:t xml:space="preserve">lank spaces are </w:t>
      </w:r>
      <w:r w:rsidRPr="006D4056">
        <w:rPr>
          <w:shd w:val="clear" w:color="auto" w:fill="FFFFFF"/>
        </w:rPr>
        <w:t>minimised</w:t>
      </w:r>
      <w:r w:rsidR="005B1C0A" w:rsidRPr="006D4056">
        <w:rPr>
          <w:shd w:val="clear" w:color="auto" w:fill="FFFFFF"/>
        </w:rPr>
        <w:t xml:space="preserve"> and</w:t>
      </w:r>
      <w:r w:rsidRPr="006D4056">
        <w:rPr>
          <w:shd w:val="clear" w:color="auto" w:fill="FFFFFF"/>
        </w:rPr>
        <w:t xml:space="preserve"> the </w:t>
      </w:r>
      <w:r w:rsidR="006A27E6" w:rsidRPr="006D4056">
        <w:rPr>
          <w:shd w:val="clear" w:color="auto" w:fill="FFFFFF"/>
        </w:rPr>
        <w:t xml:space="preserve">details of each customer’s purchases </w:t>
      </w:r>
      <w:r w:rsidR="005B1C0A" w:rsidRPr="006D4056">
        <w:rPr>
          <w:shd w:val="clear" w:color="auto" w:fill="FFFFFF"/>
        </w:rPr>
        <w:t>are</w:t>
      </w:r>
      <w:r w:rsidRPr="006D4056">
        <w:rPr>
          <w:shd w:val="clear" w:color="auto" w:fill="FFFFFF"/>
        </w:rPr>
        <w:t xml:space="preserve"> squeezed </w:t>
      </w:r>
      <w:r w:rsidR="006A27E6" w:rsidRPr="006D4056">
        <w:rPr>
          <w:shd w:val="clear" w:color="auto" w:fill="FFFFFF"/>
        </w:rPr>
        <w:t xml:space="preserve">into </w:t>
      </w:r>
      <w:r w:rsidRPr="006D4056">
        <w:rPr>
          <w:shd w:val="clear" w:color="auto" w:fill="FFFFFF"/>
        </w:rPr>
        <w:t>as small a</w:t>
      </w:r>
      <w:r w:rsidR="00973C05" w:rsidRPr="006D4056">
        <w:rPr>
          <w:shd w:val="clear" w:color="auto" w:fill="FFFFFF"/>
        </w:rPr>
        <w:t>s a</w:t>
      </w:r>
      <w:r w:rsidRPr="006D4056">
        <w:rPr>
          <w:shd w:val="clear" w:color="auto" w:fill="FFFFFF"/>
        </w:rPr>
        <w:t xml:space="preserve"> receipt </w:t>
      </w:r>
      <w:r w:rsidR="00973C05" w:rsidRPr="006D4056">
        <w:rPr>
          <w:shd w:val="clear" w:color="auto" w:fill="FFFFFF"/>
        </w:rPr>
        <w:t>can be.</w:t>
      </w:r>
      <w:r w:rsidRPr="006D4056">
        <w:rPr>
          <w:shd w:val="clear" w:color="auto" w:fill="FFFFFF"/>
        </w:rPr>
        <w:t xml:space="preserve"> By doing so, </w:t>
      </w:r>
      <w:r w:rsidR="0046206F" w:rsidRPr="006D4056">
        <w:rPr>
          <w:shd w:val="clear" w:color="auto" w:fill="FFFFFF"/>
        </w:rPr>
        <w:t xml:space="preserve">Lidl </w:t>
      </w:r>
      <w:r w:rsidR="006A27E6" w:rsidRPr="006D4056">
        <w:rPr>
          <w:shd w:val="clear" w:color="auto" w:fill="FFFFFF"/>
        </w:rPr>
        <w:t>claims to</w:t>
      </w:r>
      <w:r w:rsidR="0046206F" w:rsidRPr="006D4056">
        <w:rPr>
          <w:shd w:val="clear" w:color="auto" w:fill="FFFFFF"/>
        </w:rPr>
        <w:t xml:space="preserve"> have</w:t>
      </w:r>
      <w:r w:rsidR="006A27E6" w:rsidRPr="006D4056">
        <w:rPr>
          <w:shd w:val="clear" w:color="auto" w:fill="FFFFFF"/>
        </w:rPr>
        <w:t xml:space="preserve"> save</w:t>
      </w:r>
      <w:r w:rsidR="0046206F" w:rsidRPr="006D4056">
        <w:rPr>
          <w:shd w:val="clear" w:color="auto" w:fill="FFFFFF"/>
        </w:rPr>
        <w:t>d</w:t>
      </w:r>
      <w:r w:rsidR="006A27E6" w:rsidRPr="006D4056">
        <w:rPr>
          <w:shd w:val="clear" w:color="auto" w:fill="FFFFFF"/>
        </w:rPr>
        <w:t xml:space="preserve"> more than £150,000 a year on paper</w:t>
      </w:r>
      <w:r w:rsidR="00E20F24" w:rsidRPr="006D4056">
        <w:rPr>
          <w:shd w:val="clear" w:color="auto" w:fill="FFFFFF"/>
        </w:rPr>
        <w:t xml:space="preserve"> (Chambers, 2019)</w:t>
      </w:r>
      <w:r w:rsidR="005B1C0A" w:rsidRPr="006D4056">
        <w:rPr>
          <w:shd w:val="clear" w:color="auto" w:fill="FFFFFF"/>
        </w:rPr>
        <w:t>.</w:t>
      </w:r>
      <w:r w:rsidR="00177305" w:rsidRPr="006D4056">
        <w:rPr>
          <w:shd w:val="clear" w:color="auto" w:fill="FFFFFF"/>
        </w:rPr>
        <w:t xml:space="preserve"> Aside from that, Lidl also </w:t>
      </w:r>
      <w:r w:rsidR="00177305" w:rsidRPr="006D4056">
        <w:t xml:space="preserve">cut costs on lighting and would encourage </w:t>
      </w:r>
      <w:r w:rsidR="00177305" w:rsidRPr="006D4056">
        <w:rPr>
          <w:szCs w:val="30"/>
          <w:shd w:val="clear" w:color="auto" w:fill="FFFFFF"/>
        </w:rPr>
        <w:t>stores to make use of natural light whenever possible (Hanbury, 2017).</w:t>
      </w:r>
      <w:r w:rsidR="00F14D68">
        <w:rPr>
          <w:szCs w:val="30"/>
          <w:shd w:val="clear" w:color="auto" w:fill="FFFFFF"/>
        </w:rPr>
        <w:t xml:space="preserve"> The company believe</w:t>
      </w:r>
      <w:r w:rsidR="00ED5142">
        <w:rPr>
          <w:szCs w:val="30"/>
          <w:shd w:val="clear" w:color="auto" w:fill="FFFFFF"/>
        </w:rPr>
        <w:t>s that unnecessary lighting should be reduced in order to conserve earth’s natural resources.</w:t>
      </w:r>
      <w:r w:rsidR="00177305" w:rsidRPr="006D4056">
        <w:rPr>
          <w:szCs w:val="30"/>
          <w:shd w:val="clear" w:color="auto" w:fill="FFFFFF"/>
        </w:rPr>
        <w:t xml:space="preserve"> This shows that Lidl can be both cost effective and environmental friendly</w:t>
      </w:r>
      <w:r w:rsidR="00177305" w:rsidRPr="002950EB">
        <w:rPr>
          <w:color w:val="111111"/>
          <w:szCs w:val="30"/>
          <w:shd w:val="clear" w:color="auto" w:fill="FFFFFF"/>
        </w:rPr>
        <w:t>.</w:t>
      </w:r>
      <w:r w:rsidR="00F14D68">
        <w:rPr>
          <w:color w:val="111111"/>
          <w:szCs w:val="30"/>
          <w:shd w:val="clear" w:color="auto" w:fill="FFFFFF"/>
        </w:rPr>
        <w:t xml:space="preserve"> In addition, the firm also manage to cut costs by not having a warehouse. It is disclosed that most of t</w:t>
      </w:r>
      <w:r w:rsidR="00ED5142">
        <w:rPr>
          <w:color w:val="111111"/>
          <w:szCs w:val="30"/>
          <w:shd w:val="clear" w:color="auto" w:fill="FFFFFF"/>
        </w:rPr>
        <w:t>heir stores are located near</w:t>
      </w:r>
      <w:r w:rsidR="00F14D68">
        <w:rPr>
          <w:color w:val="111111"/>
          <w:szCs w:val="30"/>
          <w:shd w:val="clear" w:color="auto" w:fill="FFFFFF"/>
        </w:rPr>
        <w:t xml:space="preserve"> distribution centre</w:t>
      </w:r>
      <w:r w:rsidR="00ED5142">
        <w:rPr>
          <w:color w:val="111111"/>
          <w:szCs w:val="30"/>
          <w:shd w:val="clear" w:color="auto" w:fill="FFFFFF"/>
        </w:rPr>
        <w:t>s</w:t>
      </w:r>
      <w:r w:rsidR="00F14D68">
        <w:rPr>
          <w:color w:val="111111"/>
          <w:szCs w:val="30"/>
          <w:shd w:val="clear" w:color="auto" w:fill="FFFFFF"/>
        </w:rPr>
        <w:t xml:space="preserve"> and, this not only improves efficiency but also helps reduce stockholding costs.</w:t>
      </w:r>
      <w:r w:rsidR="00ED5142">
        <w:rPr>
          <w:color w:val="111111"/>
          <w:szCs w:val="30"/>
          <w:shd w:val="clear" w:color="auto" w:fill="FFFFFF"/>
        </w:rPr>
        <w:t xml:space="preserve"> It is said that stockholding costs can be very expensive especially when the firm’s inventory turnover is not as efficient as it should be</w:t>
      </w:r>
      <w:r w:rsidR="003D4C8B">
        <w:rPr>
          <w:color w:val="111111"/>
          <w:szCs w:val="30"/>
          <w:shd w:val="clear" w:color="auto" w:fill="FFFFFF"/>
        </w:rPr>
        <w:t xml:space="preserve"> (Akan et al., 2006)</w:t>
      </w:r>
      <w:r w:rsidR="00ED5142">
        <w:rPr>
          <w:color w:val="111111"/>
          <w:szCs w:val="30"/>
          <w:shd w:val="clear" w:color="auto" w:fill="FFFFFF"/>
        </w:rPr>
        <w:t xml:space="preserve">. </w:t>
      </w:r>
    </w:p>
    <w:p w:rsidR="002F0823" w:rsidRPr="002950EB" w:rsidRDefault="002F0823">
      <w:r w:rsidRPr="002950EB">
        <w:br w:type="page"/>
      </w:r>
    </w:p>
    <w:p w:rsidR="00522F65" w:rsidRPr="002950EB" w:rsidRDefault="00522F65" w:rsidP="00522F65">
      <w:pPr>
        <w:spacing w:line="480" w:lineRule="auto"/>
        <w:rPr>
          <w:b/>
        </w:rPr>
      </w:pPr>
      <w:r w:rsidRPr="002950EB">
        <w:rPr>
          <w:b/>
        </w:rPr>
        <w:lastRenderedPageBreak/>
        <w:t>3.2 ADVANTAGES OF THE STRATEGY</w:t>
      </w:r>
    </w:p>
    <w:p w:rsidR="00522F65" w:rsidRPr="002950EB" w:rsidRDefault="00522F65" w:rsidP="000C217E">
      <w:pPr>
        <w:spacing w:line="480" w:lineRule="auto"/>
        <w:rPr>
          <w:b/>
        </w:rPr>
      </w:pPr>
      <w:r w:rsidRPr="002950EB">
        <w:rPr>
          <w:b/>
        </w:rPr>
        <w:t xml:space="preserve">3.2.1 Ability to Outperform Rivals </w:t>
      </w:r>
    </w:p>
    <w:p w:rsidR="00522F65" w:rsidRPr="002950EB" w:rsidRDefault="000A6295" w:rsidP="000C217E">
      <w:pPr>
        <w:spacing w:after="0" w:line="480" w:lineRule="auto"/>
        <w:ind w:firstLine="720"/>
        <w:jc w:val="both"/>
        <w:rPr>
          <w:rFonts w:eastAsia="Microsoft JhengHei"/>
          <w:sz w:val="18"/>
          <w:szCs w:val="21"/>
          <w:shd w:val="clear" w:color="auto" w:fill="FFFFFF"/>
        </w:rPr>
      </w:pPr>
      <w:r>
        <w:rPr>
          <w:rFonts w:eastAsia="Microsoft JhengHei"/>
          <w:szCs w:val="21"/>
          <w:shd w:val="clear" w:color="auto" w:fill="FFFFFF"/>
        </w:rPr>
        <w:t xml:space="preserve">Lidl’s profit margins are often slimmer than the margins enjoyed by other firms as a price leader on the market. Nonetheless, the company has the ability to make a little profit from each of a large number of customers, ensuring that its total cost leaders profits are high </w:t>
      </w:r>
      <w:r w:rsidR="00522F65" w:rsidRPr="002950EB">
        <w:rPr>
          <w:color w:val="000000"/>
          <w:shd w:val="clear" w:color="auto" w:fill="FFFFFF"/>
        </w:rPr>
        <w:t xml:space="preserve">(Geng and Chen, 2017). </w:t>
      </w:r>
      <w:r w:rsidR="00522F65" w:rsidRPr="002950EB">
        <w:rPr>
          <w:shd w:val="clear" w:color="auto" w:fill="FFFFFF"/>
        </w:rPr>
        <w:t>Cost leadership strategy gives the opportunity</w:t>
      </w:r>
      <w:r w:rsidR="00522F65" w:rsidRPr="002950EB">
        <w:rPr>
          <w:rFonts w:eastAsia="Microsoft JhengHei"/>
          <w:szCs w:val="21"/>
          <w:shd w:val="clear" w:color="auto" w:fill="FFFFFF"/>
        </w:rPr>
        <w:t xml:space="preserve"> to attract large market shares because a large portion of potential customers find paying low prices for goods and services of acceptable quality to be very appealing. T</w:t>
      </w:r>
      <w:r>
        <w:rPr>
          <w:rFonts w:eastAsia="Microsoft JhengHei"/>
          <w:szCs w:val="21"/>
          <w:shd w:val="clear" w:color="auto" w:fill="FFFFFF"/>
        </w:rPr>
        <w:t xml:space="preserve">herefore, firms such as Lidl have the benefit </w:t>
      </w:r>
      <w:r w:rsidR="00522F65" w:rsidRPr="002950EB">
        <w:rPr>
          <w:rFonts w:eastAsia="Microsoft JhengHei"/>
          <w:szCs w:val="21"/>
          <w:shd w:val="clear" w:color="auto" w:fill="FFFFFF"/>
        </w:rPr>
        <w:t xml:space="preserve">of outperforming their competitors </w:t>
      </w:r>
      <w:r>
        <w:rPr>
          <w:rFonts w:eastAsia="Microsoft JhengHei"/>
          <w:szCs w:val="21"/>
          <w:shd w:val="clear" w:color="auto" w:fill="FFFFFF"/>
        </w:rPr>
        <w:t>because they manage to cut costs efficiently and sell others on the market at a lower price point</w:t>
      </w:r>
      <w:r w:rsidR="00522F65" w:rsidRPr="002950EB">
        <w:rPr>
          <w:color w:val="000000"/>
          <w:spacing w:val="3"/>
          <w:szCs w:val="28"/>
          <w:shd w:val="clear" w:color="auto" w:fill="FCFCFC"/>
        </w:rPr>
        <w:t xml:space="preserve"> </w:t>
      </w:r>
      <w:r w:rsidR="00FD2412" w:rsidRPr="002950EB">
        <w:rPr>
          <w:color w:val="000000"/>
          <w:shd w:val="clear" w:color="auto" w:fill="FFFFFF"/>
        </w:rPr>
        <w:t>(Geng and Chen, 2017)</w:t>
      </w:r>
      <w:r w:rsidR="00FD2412">
        <w:rPr>
          <w:color w:val="000000"/>
          <w:shd w:val="clear" w:color="auto" w:fill="FFFFFF"/>
        </w:rPr>
        <w:t xml:space="preserve">. </w:t>
      </w:r>
      <w:r w:rsidR="00522F65" w:rsidRPr="002950EB">
        <w:rPr>
          <w:color w:val="000000"/>
          <w:spacing w:val="3"/>
          <w:shd w:val="clear" w:color="auto" w:fill="FCFCFC"/>
        </w:rPr>
        <w:t xml:space="preserve">Thus, </w:t>
      </w:r>
      <w:r w:rsidR="00522F65" w:rsidRPr="002950EB">
        <w:rPr>
          <w:color w:val="000000"/>
          <w:shd w:val="clear" w:color="auto" w:fill="FFFFFF"/>
        </w:rPr>
        <w:t xml:space="preserve">able to outperform their rivals as a whole. </w:t>
      </w:r>
    </w:p>
    <w:p w:rsidR="00522F65" w:rsidRPr="002950EB" w:rsidRDefault="00522F65" w:rsidP="00522F65">
      <w:pPr>
        <w:spacing w:after="0" w:line="480" w:lineRule="auto"/>
        <w:ind w:left="567" w:firstLine="567"/>
      </w:pPr>
    </w:p>
    <w:p w:rsidR="00522F65" w:rsidRPr="002950EB" w:rsidRDefault="00522F65" w:rsidP="000C217E">
      <w:pPr>
        <w:spacing w:line="480" w:lineRule="auto"/>
        <w:rPr>
          <w:b/>
        </w:rPr>
      </w:pPr>
      <w:r w:rsidRPr="002950EB">
        <w:rPr>
          <w:b/>
        </w:rPr>
        <w:t>3.2.2 Erect Barriers to Entry</w:t>
      </w:r>
      <w:r w:rsidR="008F56E8">
        <w:rPr>
          <w:b/>
        </w:rPr>
        <w:t xml:space="preserve"> </w:t>
      </w:r>
    </w:p>
    <w:p w:rsidR="00522F65" w:rsidRPr="002950EB" w:rsidRDefault="00345243" w:rsidP="0007569F">
      <w:pPr>
        <w:spacing w:line="480" w:lineRule="auto"/>
        <w:ind w:firstLine="567"/>
        <w:jc w:val="both"/>
        <w:rPr>
          <w:shd w:val="clear" w:color="auto" w:fill="FFFFFF"/>
        </w:rPr>
      </w:pPr>
      <w:r>
        <w:rPr>
          <w:shd w:val="clear" w:color="auto" w:fill="FFFFFF"/>
        </w:rPr>
        <w:t>Next, taking cost leadership as the</w:t>
      </w:r>
      <w:r w:rsidR="00522F65" w:rsidRPr="002950EB">
        <w:rPr>
          <w:shd w:val="clear" w:color="auto" w:fill="FFFFFF"/>
        </w:rPr>
        <w:t xml:space="preserve"> competitive strategy</w:t>
      </w:r>
      <w:r>
        <w:rPr>
          <w:shd w:val="clear" w:color="auto" w:fill="FFFFFF"/>
        </w:rPr>
        <w:t xml:space="preserve"> of the company</w:t>
      </w:r>
      <w:r w:rsidR="00522F65" w:rsidRPr="002950EB">
        <w:rPr>
          <w:shd w:val="clear" w:color="auto" w:fill="FFFFFF"/>
        </w:rPr>
        <w:t xml:space="preserve"> would benefit </w:t>
      </w:r>
      <w:r>
        <w:rPr>
          <w:shd w:val="clear" w:color="auto" w:fill="FFFFFF"/>
        </w:rPr>
        <w:t xml:space="preserve">Lidl </w:t>
      </w:r>
      <w:r w:rsidR="00522F65" w:rsidRPr="002950EB">
        <w:rPr>
          <w:shd w:val="clear" w:color="auto" w:fill="FFFFFF"/>
        </w:rPr>
        <w:t xml:space="preserve">in a way that </w:t>
      </w:r>
      <w:r>
        <w:rPr>
          <w:shd w:val="clear" w:color="auto" w:fill="FFFFFF"/>
        </w:rPr>
        <w:t>prevents</w:t>
      </w:r>
      <w:r w:rsidR="00522F65" w:rsidRPr="002950EB">
        <w:rPr>
          <w:shd w:val="clear" w:color="auto" w:fill="FFFFFF"/>
        </w:rPr>
        <w:t xml:space="preserve"> other competitors from </w:t>
      </w:r>
      <w:r>
        <w:rPr>
          <w:shd w:val="clear" w:color="auto" w:fill="FFFFFF"/>
        </w:rPr>
        <w:t xml:space="preserve">easily entering </w:t>
      </w:r>
      <w:r w:rsidR="00522F65" w:rsidRPr="002950EB">
        <w:rPr>
          <w:shd w:val="clear" w:color="auto" w:fill="FFFFFF"/>
        </w:rPr>
        <w:t>the markets</w:t>
      </w:r>
      <w:r>
        <w:rPr>
          <w:shd w:val="clear" w:color="auto" w:fill="FFFFFF"/>
        </w:rPr>
        <w:t>.</w:t>
      </w:r>
      <w:r w:rsidR="00CE70C9">
        <w:rPr>
          <w:shd w:val="clear" w:color="auto" w:fill="FFFFFF"/>
        </w:rPr>
        <w:t xml:space="preserve"> This is said because</w:t>
      </w:r>
      <w:r w:rsidR="00522F65" w:rsidRPr="002950EB">
        <w:rPr>
          <w:shd w:val="clear" w:color="auto" w:fill="FFFFFF"/>
        </w:rPr>
        <w:t xml:space="preserve"> the </w:t>
      </w:r>
      <w:r w:rsidR="00CE70C9">
        <w:rPr>
          <w:shd w:val="clear" w:color="auto" w:fill="FFFFFF"/>
        </w:rPr>
        <w:t xml:space="preserve">existence </w:t>
      </w:r>
      <w:r w:rsidR="00522F65" w:rsidRPr="002950EB">
        <w:rPr>
          <w:shd w:val="clear" w:color="auto" w:fill="FFFFFF"/>
        </w:rPr>
        <w:t xml:space="preserve">of a cost leader in </w:t>
      </w:r>
      <w:r w:rsidR="00CE70C9">
        <w:rPr>
          <w:shd w:val="clear" w:color="auto" w:fill="FFFFFF"/>
        </w:rPr>
        <w:t>a market appears to discourage new entrants</w:t>
      </w:r>
      <w:r w:rsidR="00522F65" w:rsidRPr="002950EB">
        <w:rPr>
          <w:shd w:val="clear" w:color="auto" w:fill="FFFFFF"/>
        </w:rPr>
        <w:t xml:space="preserve"> from </w:t>
      </w:r>
      <w:r w:rsidR="00CE70C9">
        <w:rPr>
          <w:shd w:val="clear" w:color="auto" w:fill="FFFFFF"/>
        </w:rPr>
        <w:t>joining the sector, as a new company will fail</w:t>
      </w:r>
      <w:r w:rsidR="00522F65" w:rsidRPr="002950EB">
        <w:rPr>
          <w:shd w:val="clear" w:color="auto" w:fill="FFFFFF"/>
        </w:rPr>
        <w:t xml:space="preserve"> to attract customers by matching or even </w:t>
      </w:r>
      <w:r w:rsidR="00CE70C9">
        <w:rPr>
          <w:shd w:val="clear" w:color="auto" w:fill="FFFFFF"/>
        </w:rPr>
        <w:t>undermining the prices of cost leaders</w:t>
      </w:r>
      <w:r w:rsidR="00522F65" w:rsidRPr="002950EB">
        <w:rPr>
          <w:shd w:val="clear" w:color="auto" w:fill="FFFFFF"/>
        </w:rPr>
        <w:t xml:space="preserve"> </w:t>
      </w:r>
      <w:r w:rsidR="00522F65" w:rsidRPr="002950EB">
        <w:rPr>
          <w:color w:val="000000"/>
          <w:shd w:val="clear" w:color="auto" w:fill="FFFFFF"/>
        </w:rPr>
        <w:t>(Geng and Chen, 2017)</w:t>
      </w:r>
      <w:r w:rsidR="00522F65" w:rsidRPr="002950EB">
        <w:rPr>
          <w:shd w:val="clear" w:color="auto" w:fill="FFFFFF"/>
        </w:rPr>
        <w:t>. Even when they do, they will not be able to survive for long.</w:t>
      </w:r>
    </w:p>
    <w:p w:rsidR="00522F65" w:rsidRPr="002950EB" w:rsidRDefault="00522F65" w:rsidP="000C217E">
      <w:pPr>
        <w:spacing w:after="0" w:line="480" w:lineRule="auto"/>
        <w:ind w:firstLine="567"/>
        <w:jc w:val="both"/>
        <w:rPr>
          <w:shd w:val="clear" w:color="auto" w:fill="FFFFFF"/>
        </w:rPr>
      </w:pPr>
      <w:r w:rsidRPr="002950EB">
        <w:rPr>
          <w:szCs w:val="26"/>
          <w:shd w:val="clear" w:color="auto" w:fill="FFFFFF"/>
        </w:rPr>
        <w:t xml:space="preserve">When barriers to entry exists, existing firms do not have to worry about using other strategies to gain advantage. </w:t>
      </w:r>
      <w:r w:rsidR="004F75A8">
        <w:rPr>
          <w:color w:val="000000"/>
          <w:shd w:val="clear" w:color="auto" w:fill="FFFFFF"/>
        </w:rPr>
        <w:t xml:space="preserve">Entry barriers allow companies to make their rivals insignificant and dissuade them, rather than later attempting to beat the competition </w:t>
      </w:r>
      <w:r w:rsidRPr="002950EB">
        <w:rPr>
          <w:color w:val="000000"/>
          <w:shd w:val="clear" w:color="auto" w:fill="FFFFFF"/>
        </w:rPr>
        <w:t xml:space="preserve">(Kumar, 2018). </w:t>
      </w:r>
      <w:r w:rsidRPr="002950EB">
        <w:rPr>
          <w:szCs w:val="26"/>
          <w:shd w:val="clear" w:color="auto" w:fill="FFFFFF"/>
        </w:rPr>
        <w:t xml:space="preserve">When there are no competitors who can survive in the company’s landscape, using other techniques and resources would be irrelevant </w:t>
      </w:r>
      <w:r w:rsidRPr="002950EB">
        <w:rPr>
          <w:color w:val="000000"/>
          <w:shd w:val="clear" w:color="auto" w:fill="FFFFFF"/>
        </w:rPr>
        <w:t>(Kumar, 2018)</w:t>
      </w:r>
      <w:r w:rsidRPr="002950EB">
        <w:rPr>
          <w:szCs w:val="26"/>
          <w:shd w:val="clear" w:color="auto" w:fill="FFFFFF"/>
        </w:rPr>
        <w:t>.</w:t>
      </w:r>
      <w:r w:rsidRPr="002950EB">
        <w:rPr>
          <w:sz w:val="18"/>
          <w:shd w:val="clear" w:color="auto" w:fill="FFFFFF"/>
        </w:rPr>
        <w:t xml:space="preserve"> </w:t>
      </w:r>
      <w:r w:rsidRPr="002950EB">
        <w:rPr>
          <w:shd w:val="clear" w:color="auto" w:fill="FFFFFF"/>
        </w:rPr>
        <w:t>Thus, cost-leadership strategy helps create barriers to entry that protect the firm and its existing rivals from new competition.</w:t>
      </w:r>
    </w:p>
    <w:p w:rsidR="00522F65" w:rsidRPr="002950EB" w:rsidRDefault="00522F65" w:rsidP="00522F65">
      <w:pPr>
        <w:spacing w:line="480" w:lineRule="auto"/>
        <w:ind w:left="-284"/>
        <w:sectPr w:rsidR="00522F65" w:rsidRPr="002950EB" w:rsidSect="00777315">
          <w:pgSz w:w="11906" w:h="16838"/>
          <w:pgMar w:top="1440" w:right="1440" w:bottom="1440" w:left="1440" w:header="709" w:footer="708" w:gutter="0"/>
          <w:cols w:space="708"/>
          <w:titlePg/>
          <w:docGrid w:linePitch="360"/>
        </w:sectPr>
      </w:pPr>
    </w:p>
    <w:p w:rsidR="00522F65" w:rsidRPr="002950EB" w:rsidRDefault="00B032E2" w:rsidP="00522F65">
      <w:pPr>
        <w:spacing w:after="0" w:line="480" w:lineRule="auto"/>
        <w:jc w:val="both"/>
        <w:rPr>
          <w:b/>
          <w:shd w:val="clear" w:color="auto" w:fill="FFFFFF"/>
        </w:rPr>
      </w:pPr>
      <w:r w:rsidRPr="002950EB">
        <w:rPr>
          <w:b/>
        </w:rPr>
        <w:lastRenderedPageBreak/>
        <w:t xml:space="preserve">3.3 </w:t>
      </w:r>
      <w:r w:rsidR="00522F65" w:rsidRPr="002950EB">
        <w:rPr>
          <w:b/>
        </w:rPr>
        <w:t xml:space="preserve">DISADVANTAGES OF THE STRATEGY </w:t>
      </w:r>
    </w:p>
    <w:p w:rsidR="00522F65" w:rsidRPr="002950EB" w:rsidRDefault="00522F65" w:rsidP="000C217E">
      <w:pPr>
        <w:spacing w:line="480" w:lineRule="auto"/>
        <w:rPr>
          <w:b/>
        </w:rPr>
      </w:pPr>
      <w:r w:rsidRPr="002950EB">
        <w:rPr>
          <w:b/>
        </w:rPr>
        <w:t>3.3.1 Price Wars</w:t>
      </w:r>
      <w:r w:rsidR="00620A63">
        <w:rPr>
          <w:b/>
        </w:rPr>
        <w:t xml:space="preserve"> </w:t>
      </w:r>
    </w:p>
    <w:p w:rsidR="00522F65" w:rsidRPr="002950EB" w:rsidRDefault="00684452" w:rsidP="000C217E">
      <w:pPr>
        <w:spacing w:after="0" w:line="480" w:lineRule="auto"/>
        <w:ind w:firstLine="567"/>
        <w:jc w:val="both"/>
        <w:rPr>
          <w:color w:val="151515"/>
          <w:szCs w:val="27"/>
          <w:shd w:val="clear" w:color="auto" w:fill="FFFFFF"/>
        </w:rPr>
      </w:pPr>
      <w:r>
        <w:t>C</w:t>
      </w:r>
      <w:r w:rsidR="006B3164">
        <w:t xml:space="preserve">ompanies </w:t>
      </w:r>
      <w:r w:rsidR="00522F65" w:rsidRPr="002950EB">
        <w:t xml:space="preserve">tend to be more ambitious in order to </w:t>
      </w:r>
      <w:r w:rsidR="005104BF">
        <w:t>compete</w:t>
      </w:r>
      <w:r w:rsidR="006B3164">
        <w:t xml:space="preserve"> among their rivals</w:t>
      </w:r>
      <w:r>
        <w:t xml:space="preserve"> when they are a player in the market of cost leadership</w:t>
      </w:r>
      <w:r w:rsidR="00522F65" w:rsidRPr="002950EB">
        <w:t xml:space="preserve">. Every company wants to expand its market share by attracting more customers into buying their products. </w:t>
      </w:r>
      <w:r w:rsidR="004A332F">
        <w:t>C</w:t>
      </w:r>
      <w:r w:rsidR="00522F65" w:rsidRPr="002950EB">
        <w:t xml:space="preserve">ompanies </w:t>
      </w:r>
      <w:r w:rsidR="00815160" w:rsidRPr="002950EB">
        <w:t>would</w:t>
      </w:r>
      <w:r w:rsidR="00815160">
        <w:t xml:space="preserve"> therefore</w:t>
      </w:r>
      <w:r w:rsidR="004A332F">
        <w:t xml:space="preserve"> </w:t>
      </w:r>
      <w:r w:rsidR="006B3164">
        <w:t>begin</w:t>
      </w:r>
      <w:r w:rsidR="00522F65" w:rsidRPr="002950EB">
        <w:t xml:space="preserve"> </w:t>
      </w:r>
      <w:r w:rsidR="006B3164">
        <w:t xml:space="preserve">to cut </w:t>
      </w:r>
      <w:r w:rsidR="00522F65" w:rsidRPr="002950EB">
        <w:t xml:space="preserve">their price </w:t>
      </w:r>
      <w:r w:rsidR="00522F65" w:rsidRPr="002950EB">
        <w:rPr>
          <w:rFonts w:eastAsia="Times New Roman"/>
          <w:color w:val="111111"/>
          <w:szCs w:val="26"/>
          <w:lang w:eastAsia="en-MY"/>
        </w:rPr>
        <w:t>in an effort to attract more</w:t>
      </w:r>
      <w:r w:rsidR="006B3164">
        <w:rPr>
          <w:rFonts w:eastAsia="Times New Roman"/>
          <w:color w:val="111111"/>
          <w:szCs w:val="26"/>
          <w:lang w:eastAsia="en-MY"/>
        </w:rPr>
        <w:t xml:space="preserve"> </w:t>
      </w:r>
      <w:r w:rsidR="006B3164" w:rsidRPr="002950EB">
        <w:rPr>
          <w:rFonts w:eastAsia="Times New Roman"/>
          <w:color w:val="111111"/>
          <w:szCs w:val="26"/>
          <w:lang w:eastAsia="en-MY"/>
        </w:rPr>
        <w:t>short-term</w:t>
      </w:r>
      <w:r w:rsidR="00522F65" w:rsidRPr="002950EB">
        <w:rPr>
          <w:rFonts w:eastAsia="Times New Roman"/>
          <w:color w:val="111111"/>
          <w:szCs w:val="26"/>
          <w:lang w:eastAsia="en-MY"/>
        </w:rPr>
        <w:t xml:space="preserve"> </w:t>
      </w:r>
      <w:r w:rsidR="006B3164" w:rsidRPr="002950EB">
        <w:rPr>
          <w:rFonts w:eastAsia="Times New Roman"/>
          <w:color w:val="111111"/>
          <w:szCs w:val="26"/>
          <w:lang w:eastAsia="en-MY"/>
        </w:rPr>
        <w:t>customers.</w:t>
      </w:r>
      <w:r w:rsidR="00522F65" w:rsidRPr="002950EB">
        <w:t xml:space="preserve"> Continuously, this would</w:t>
      </w:r>
      <w:r w:rsidR="00522F65" w:rsidRPr="002950EB">
        <w:rPr>
          <w:color w:val="151515"/>
          <w:szCs w:val="27"/>
          <w:shd w:val="clear" w:color="auto" w:fill="FFFFFF"/>
        </w:rPr>
        <w:t xml:space="preserve"> invite aggressive price-cutting by competitors which will lead to a price-war and result in lower profitability</w:t>
      </w:r>
      <w:r w:rsidR="002144B1">
        <w:rPr>
          <w:color w:val="151515"/>
          <w:szCs w:val="27"/>
          <w:shd w:val="clear" w:color="auto" w:fill="FFFFFF"/>
        </w:rPr>
        <w:t xml:space="preserve"> in the long run</w:t>
      </w:r>
      <w:r w:rsidR="00522F65" w:rsidRPr="002950EB">
        <w:rPr>
          <w:color w:val="151515"/>
          <w:szCs w:val="27"/>
          <w:shd w:val="clear" w:color="auto" w:fill="FFFFFF"/>
        </w:rPr>
        <w:t xml:space="preserve"> </w:t>
      </w:r>
      <w:r w:rsidR="00522F65" w:rsidRPr="002950EB">
        <w:rPr>
          <w:color w:val="000000"/>
          <w:shd w:val="clear" w:color="auto" w:fill="FFFFFF"/>
        </w:rPr>
        <w:t>(Kenton, 2019)</w:t>
      </w:r>
      <w:r w:rsidR="00522F65" w:rsidRPr="002950EB">
        <w:rPr>
          <w:color w:val="151515"/>
          <w:shd w:val="clear" w:color="auto" w:fill="FFFFFF"/>
        </w:rPr>
        <w:t>.</w:t>
      </w:r>
      <w:r w:rsidR="005104BF">
        <w:rPr>
          <w:color w:val="151515"/>
          <w:shd w:val="clear" w:color="auto" w:fill="FFFFFF"/>
        </w:rPr>
        <w:t xml:space="preserve"> Not only that, price wars may reduce innovation</w:t>
      </w:r>
      <w:r w:rsidR="00472134">
        <w:rPr>
          <w:color w:val="151515"/>
          <w:shd w:val="clear" w:color="auto" w:fill="FFFFFF"/>
        </w:rPr>
        <w:t xml:space="preserve"> and creativity</w:t>
      </w:r>
      <w:r w:rsidR="005104BF">
        <w:rPr>
          <w:color w:val="151515"/>
          <w:shd w:val="clear" w:color="auto" w:fill="FFFFFF"/>
        </w:rPr>
        <w:t xml:space="preserve">. </w:t>
      </w:r>
      <w:r w:rsidR="00522F65" w:rsidRPr="002950EB">
        <w:rPr>
          <w:color w:val="111111"/>
          <w:szCs w:val="26"/>
        </w:rPr>
        <w:t>A </w:t>
      </w:r>
      <w:r>
        <w:rPr>
          <w:color w:val="111111"/>
          <w:szCs w:val="26"/>
        </w:rPr>
        <w:t xml:space="preserve">firm </w:t>
      </w:r>
      <w:r w:rsidR="00522F65" w:rsidRPr="002950EB">
        <w:rPr>
          <w:color w:val="111111"/>
          <w:szCs w:val="26"/>
        </w:rPr>
        <w:t xml:space="preserve">might </w:t>
      </w:r>
      <w:r w:rsidRPr="002950EB">
        <w:rPr>
          <w:color w:val="111111"/>
          <w:szCs w:val="26"/>
        </w:rPr>
        <w:t>arrange</w:t>
      </w:r>
      <w:r w:rsidR="00522F65" w:rsidRPr="002950EB">
        <w:rPr>
          <w:color w:val="111111"/>
          <w:szCs w:val="26"/>
        </w:rPr>
        <w:t xml:space="preserve"> with its suppliers to acquire materials or finished products at a deep discount, compared to the prices </w:t>
      </w:r>
      <w:r w:rsidR="00570442">
        <w:rPr>
          <w:color w:val="111111"/>
          <w:szCs w:val="26"/>
        </w:rPr>
        <w:t xml:space="preserve">charged by the suppliers to rival companies. </w:t>
      </w:r>
      <w:r w:rsidR="00522F65" w:rsidRPr="002950EB">
        <w:rPr>
          <w:color w:val="111111"/>
          <w:szCs w:val="26"/>
        </w:rPr>
        <w:t xml:space="preserve">This allows the company to drastically cut its prices to customers. </w:t>
      </w:r>
      <w:r>
        <w:rPr>
          <w:color w:val="111111"/>
          <w:szCs w:val="26"/>
        </w:rPr>
        <w:t xml:space="preserve">The suppliers may, however, have to bear the costs and suffer the loss rather than the company </w:t>
      </w:r>
      <w:r w:rsidR="00570442">
        <w:rPr>
          <w:color w:val="111111"/>
          <w:szCs w:val="26"/>
        </w:rPr>
        <w:t>involved</w:t>
      </w:r>
      <w:r>
        <w:rPr>
          <w:color w:val="111111"/>
          <w:szCs w:val="26"/>
        </w:rPr>
        <w:t xml:space="preserve"> in the price war </w:t>
      </w:r>
      <w:r w:rsidR="00522F65" w:rsidRPr="002950EB">
        <w:rPr>
          <w:color w:val="111111"/>
          <w:szCs w:val="26"/>
        </w:rPr>
        <w:t>(Kenton, 2019).</w:t>
      </w:r>
    </w:p>
    <w:p w:rsidR="00522F65" w:rsidRPr="002950EB" w:rsidRDefault="00522F65" w:rsidP="00522F65">
      <w:pPr>
        <w:spacing w:after="0" w:line="480" w:lineRule="auto"/>
        <w:jc w:val="both"/>
      </w:pPr>
    </w:p>
    <w:p w:rsidR="00522F65" w:rsidRPr="002950EB" w:rsidRDefault="00B77FEC" w:rsidP="000C217E">
      <w:pPr>
        <w:spacing w:line="480" w:lineRule="auto"/>
        <w:rPr>
          <w:b/>
        </w:rPr>
      </w:pPr>
      <w:r>
        <w:rPr>
          <w:b/>
        </w:rPr>
        <w:t>3.3.2 Difficulty to Sustain in t</w:t>
      </w:r>
      <w:r w:rsidR="00EE5E57">
        <w:rPr>
          <w:b/>
        </w:rPr>
        <w:t xml:space="preserve">he </w:t>
      </w:r>
      <w:r w:rsidR="00522F65" w:rsidRPr="002950EB">
        <w:rPr>
          <w:b/>
        </w:rPr>
        <w:t>Long Run</w:t>
      </w:r>
    </w:p>
    <w:p w:rsidR="00522F65" w:rsidRPr="002950EB" w:rsidRDefault="00522F65" w:rsidP="000C217E">
      <w:pPr>
        <w:spacing w:line="480" w:lineRule="auto"/>
        <w:ind w:firstLine="720"/>
        <w:jc w:val="both"/>
      </w:pPr>
      <w:r w:rsidRPr="002950EB">
        <w:rPr>
          <w:color w:val="3A3A3A"/>
          <w:shd w:val="clear" w:color="auto" w:fill="FFFFFF"/>
        </w:rPr>
        <w:t xml:space="preserve">Having to cut costs in the long run is not an easy process. Cutting costs just to make the products cheaper may eventually be associated with having lower quality.  Lower quality can be in terms of opting cheaper set of ingredients or raw materials to create a higher profit margin </w:t>
      </w:r>
      <w:r w:rsidRPr="002950EB">
        <w:rPr>
          <w:color w:val="000000"/>
          <w:shd w:val="clear" w:color="auto" w:fill="FFFFFF"/>
        </w:rPr>
        <w:t>(Geng and Chen, 2017)</w:t>
      </w:r>
      <w:r w:rsidRPr="002950EB">
        <w:rPr>
          <w:color w:val="3A3A3A"/>
          <w:shd w:val="clear" w:color="auto" w:fill="FFFFFF"/>
        </w:rPr>
        <w:t xml:space="preserve">. Moreover, </w:t>
      </w:r>
      <w:r w:rsidRPr="002950EB">
        <w:rPr>
          <w:rFonts w:eastAsia="Microsoft JhengHei"/>
          <w:shd w:val="clear" w:color="auto" w:fill="FFFFFF"/>
        </w:rPr>
        <w:t>cost</w:t>
      </w:r>
      <w:r w:rsidRPr="002950EB">
        <w:rPr>
          <w:rFonts w:eastAsia="Microsoft JhengHei"/>
          <w:szCs w:val="21"/>
          <w:shd w:val="clear" w:color="auto" w:fill="FFFFFF"/>
        </w:rPr>
        <w:t xml:space="preserve"> leaders tend to cut costs by minimi</w:t>
      </w:r>
      <w:r w:rsidR="00F41FFD">
        <w:rPr>
          <w:rFonts w:eastAsia="Microsoft JhengHei"/>
          <w:szCs w:val="21"/>
          <w:shd w:val="clear" w:color="auto" w:fill="FFFFFF"/>
        </w:rPr>
        <w:t>s</w:t>
      </w:r>
      <w:r w:rsidRPr="002950EB">
        <w:rPr>
          <w:rFonts w:eastAsia="Microsoft JhengHei"/>
          <w:szCs w:val="21"/>
          <w:shd w:val="clear" w:color="auto" w:fill="FFFFFF"/>
        </w:rPr>
        <w:t xml:space="preserve">ing advertising, market research, and research and development. However, this approach can prove to be expensive and essential in the long run. A relative lack of market research can lead cost leaders to be less skilled than other firms at detecting important environmental </w:t>
      </w:r>
      <w:r w:rsidR="00CC7436">
        <w:rPr>
          <w:rFonts w:eastAsia="Microsoft JhengHei"/>
          <w:szCs w:val="21"/>
          <w:shd w:val="clear" w:color="auto" w:fill="FFFFFF"/>
        </w:rPr>
        <w:t>modification</w:t>
      </w:r>
      <w:r w:rsidR="00426804">
        <w:rPr>
          <w:rFonts w:eastAsia="Microsoft JhengHei"/>
          <w:szCs w:val="21"/>
          <w:shd w:val="clear" w:color="auto" w:fill="FFFFFF"/>
        </w:rPr>
        <w:t xml:space="preserve">s </w:t>
      </w:r>
      <w:r w:rsidRPr="002950EB">
        <w:rPr>
          <w:color w:val="000000"/>
          <w:shd w:val="clear" w:color="auto" w:fill="FFFFFF"/>
        </w:rPr>
        <w:t>(Kumar, 2018)</w:t>
      </w:r>
      <w:r w:rsidRPr="002950EB">
        <w:rPr>
          <w:rFonts w:eastAsia="Microsoft JhengHei"/>
          <w:szCs w:val="21"/>
          <w:shd w:val="clear" w:color="auto" w:fill="FFFFFF"/>
        </w:rPr>
        <w:t>. Meanwhile, lack of research and development</w:t>
      </w:r>
      <w:r w:rsidR="0096397D">
        <w:rPr>
          <w:rFonts w:eastAsia="Microsoft JhengHei"/>
          <w:szCs w:val="21"/>
          <w:shd w:val="clear" w:color="auto" w:fill="FFFFFF"/>
        </w:rPr>
        <w:t xml:space="preserve"> (R&amp;D)</w:t>
      </w:r>
      <w:r w:rsidRPr="002950EB">
        <w:rPr>
          <w:rFonts w:eastAsia="Microsoft JhengHei"/>
          <w:szCs w:val="21"/>
          <w:shd w:val="clear" w:color="auto" w:fill="FFFFFF"/>
        </w:rPr>
        <w:t xml:space="preserve"> can result in a slow ability to respond to changes once detected</w:t>
      </w:r>
      <w:r w:rsidR="00426804">
        <w:rPr>
          <w:rFonts w:eastAsia="Microsoft JhengHei"/>
          <w:szCs w:val="21"/>
          <w:shd w:val="clear" w:color="auto" w:fill="FFFFFF"/>
        </w:rPr>
        <w:t>,</w:t>
      </w:r>
      <w:r w:rsidR="00CC7436">
        <w:rPr>
          <w:rFonts w:eastAsia="Microsoft JhengHei"/>
          <w:szCs w:val="21"/>
          <w:shd w:val="clear" w:color="auto" w:fill="FFFFFF"/>
        </w:rPr>
        <w:t xml:space="preserve"> r</w:t>
      </w:r>
      <w:r w:rsidRPr="002950EB">
        <w:rPr>
          <w:rFonts w:eastAsia="Microsoft JhengHei"/>
          <w:szCs w:val="21"/>
          <w:shd w:val="clear" w:color="auto" w:fill="FFFFFF"/>
        </w:rPr>
        <w:t xml:space="preserve">esulting cost leaders to be out of touch with the market </w:t>
      </w:r>
      <w:r w:rsidRPr="002950EB">
        <w:rPr>
          <w:color w:val="000000"/>
          <w:shd w:val="clear" w:color="auto" w:fill="FFFFFF"/>
        </w:rPr>
        <w:t>(Kumar, 2018)</w:t>
      </w:r>
      <w:r w:rsidRPr="002950EB">
        <w:rPr>
          <w:rFonts w:eastAsia="Microsoft JhengHei"/>
          <w:szCs w:val="21"/>
          <w:shd w:val="clear" w:color="auto" w:fill="FFFFFF"/>
        </w:rPr>
        <w:t>.</w:t>
      </w:r>
    </w:p>
    <w:p w:rsidR="00522F65" w:rsidRPr="002950EB" w:rsidRDefault="00522F65" w:rsidP="00522F65"/>
    <w:p w:rsidR="00522F65" w:rsidRPr="002950EB" w:rsidRDefault="00522F65" w:rsidP="00522F65">
      <w:pPr>
        <w:sectPr w:rsidR="00522F65" w:rsidRPr="002950EB" w:rsidSect="00777315">
          <w:pgSz w:w="11906" w:h="16838"/>
          <w:pgMar w:top="1440" w:right="1440" w:bottom="1440" w:left="1440" w:header="709" w:footer="708" w:gutter="0"/>
          <w:cols w:space="708"/>
          <w:titlePg/>
          <w:docGrid w:linePitch="360"/>
        </w:sectPr>
      </w:pPr>
    </w:p>
    <w:p w:rsidR="00E83167" w:rsidRPr="002950EB" w:rsidRDefault="00E83167" w:rsidP="001C3E42">
      <w:pPr>
        <w:spacing w:before="240" w:after="0" w:line="480" w:lineRule="auto"/>
        <w:ind w:left="-284"/>
        <w:rPr>
          <w:b/>
        </w:rPr>
      </w:pPr>
      <w:r w:rsidRPr="002950EB">
        <w:rPr>
          <w:b/>
        </w:rPr>
        <w:lastRenderedPageBreak/>
        <w:t>4.</w:t>
      </w:r>
      <w:r w:rsidR="00B032E2" w:rsidRPr="002950EB">
        <w:rPr>
          <w:b/>
        </w:rPr>
        <w:t xml:space="preserve">0 </w:t>
      </w:r>
      <w:r w:rsidRPr="002950EB">
        <w:rPr>
          <w:b/>
        </w:rPr>
        <w:t>CONCLUSION</w:t>
      </w:r>
    </w:p>
    <w:p w:rsidR="002100F6" w:rsidRDefault="00AA3B7D" w:rsidP="002100F6">
      <w:pPr>
        <w:spacing w:before="240" w:after="0" w:line="480" w:lineRule="auto"/>
        <w:ind w:left="-284" w:firstLine="1004"/>
        <w:jc w:val="both"/>
      </w:pPr>
      <w:r w:rsidRPr="002950EB">
        <w:t>To conclude, Lidl</w:t>
      </w:r>
      <w:r w:rsidR="00A15484">
        <w:t xml:space="preserve"> utilises</w:t>
      </w:r>
      <w:r w:rsidR="00565354">
        <w:t xml:space="preserve"> cost leadership strategy </w:t>
      </w:r>
      <w:r w:rsidR="009A3ADD">
        <w:t xml:space="preserve">to position itself in the retail market. The model used was </w:t>
      </w:r>
      <w:r w:rsidR="00565354">
        <w:t>employed from Porter’s Generic Strategies.</w:t>
      </w:r>
      <w:r w:rsidR="00DE2245">
        <w:t xml:space="preserve"> After thorough research,</w:t>
      </w:r>
      <w:r w:rsidR="00354175">
        <w:t xml:space="preserve"> it can be seen that</w:t>
      </w:r>
      <w:r w:rsidR="00DE2245">
        <w:t xml:space="preserve"> Lidl manage</w:t>
      </w:r>
      <w:r w:rsidR="00354175">
        <w:t xml:space="preserve"> to employ this strategy by having a limited product range, minimal store design as well as cutting back on unnecessary</w:t>
      </w:r>
      <w:r w:rsidR="006540D7">
        <w:t xml:space="preserve"> aspects</w:t>
      </w:r>
      <w:r w:rsidR="00396AED">
        <w:t xml:space="preserve"> such as long receipts and store lighting</w:t>
      </w:r>
      <w:r w:rsidR="00354175">
        <w:t>. Furthermore,</w:t>
      </w:r>
      <w:r w:rsidR="00396AED">
        <w:t xml:space="preserve"> it was highlighted that the model has a few</w:t>
      </w:r>
      <w:r w:rsidR="009A3ADD">
        <w:t xml:space="preserve"> advantages and disadvantages</w:t>
      </w:r>
      <w:r w:rsidR="00396AED">
        <w:t xml:space="preserve">. </w:t>
      </w:r>
      <w:r w:rsidR="009A3ADD">
        <w:t xml:space="preserve">The advantages include </w:t>
      </w:r>
      <w:r w:rsidR="00396AED">
        <w:t>Lidl’s ability</w:t>
      </w:r>
      <w:r w:rsidR="009A3ADD">
        <w:t xml:space="preserve"> to outperform its rivals and put up barriers to entry for other competitors</w:t>
      </w:r>
      <w:r w:rsidR="00396AED">
        <w:t xml:space="preserve"> while the disadvantages examine the chance of having price wars with other rivals and</w:t>
      </w:r>
      <w:r w:rsidR="00310E00">
        <w:t xml:space="preserve"> how it would be difficult for the firm</w:t>
      </w:r>
      <w:r w:rsidR="00396AED">
        <w:t xml:space="preserve"> </w:t>
      </w:r>
      <w:r w:rsidR="00B8446F">
        <w:t xml:space="preserve">to sustain </w:t>
      </w:r>
      <w:r w:rsidR="00396AED">
        <w:t xml:space="preserve">in the long run as it may result in being associated </w:t>
      </w:r>
      <w:r w:rsidR="003D346C">
        <w:t>with</w:t>
      </w:r>
      <w:r w:rsidR="000E1BA3">
        <w:t xml:space="preserve"> lower quality and </w:t>
      </w:r>
      <w:r w:rsidR="003D346C">
        <w:t>have poor skills in detecting</w:t>
      </w:r>
      <w:r w:rsidR="00F23B4A">
        <w:t xml:space="preserve"> and solving</w:t>
      </w:r>
      <w:r w:rsidR="003D346C">
        <w:t xml:space="preserve"> problems.</w:t>
      </w:r>
      <w:r w:rsidR="000E1BA3">
        <w:t xml:space="preserve"> </w:t>
      </w:r>
    </w:p>
    <w:p w:rsidR="00E83167" w:rsidRDefault="00B032E2" w:rsidP="002100F6">
      <w:pPr>
        <w:spacing w:before="240" w:after="0" w:line="480" w:lineRule="auto"/>
        <w:ind w:left="-284"/>
        <w:jc w:val="both"/>
        <w:rPr>
          <w:b/>
        </w:rPr>
      </w:pPr>
      <w:r w:rsidRPr="002950EB">
        <w:rPr>
          <w:b/>
        </w:rPr>
        <w:t xml:space="preserve">4.1 </w:t>
      </w:r>
      <w:r w:rsidR="00E83167" w:rsidRPr="002950EB">
        <w:rPr>
          <w:b/>
        </w:rPr>
        <w:t>RECOMMENDATIONS</w:t>
      </w:r>
      <w:r w:rsidR="00574D94">
        <w:rPr>
          <w:b/>
        </w:rPr>
        <w:t xml:space="preserve"> </w:t>
      </w:r>
    </w:p>
    <w:p w:rsidR="00E13D0A" w:rsidRDefault="009E61CE" w:rsidP="002100F6">
      <w:pPr>
        <w:spacing w:before="240" w:after="0" w:line="480" w:lineRule="auto"/>
        <w:ind w:left="-284"/>
        <w:jc w:val="both"/>
      </w:pPr>
      <w:r>
        <w:tab/>
      </w:r>
      <w:r>
        <w:tab/>
        <w:t xml:space="preserve">There </w:t>
      </w:r>
      <w:r w:rsidR="003F5007">
        <w:t>are</w:t>
      </w:r>
      <w:r w:rsidR="000F6392">
        <w:t xml:space="preserve"> two </w:t>
      </w:r>
      <w:r>
        <w:t xml:space="preserve">recommendations for Lidl to consider in </w:t>
      </w:r>
      <w:r w:rsidR="004B7333">
        <w:t>order to overcome</w:t>
      </w:r>
      <w:r>
        <w:t xml:space="preserve"> its disadvantages. Firstly,</w:t>
      </w:r>
      <w:r w:rsidR="003C1D33">
        <w:t xml:space="preserve"> in order to deal with potentia</w:t>
      </w:r>
      <w:r w:rsidR="000F6392">
        <w:t xml:space="preserve">l price wars, </w:t>
      </w:r>
      <w:r w:rsidR="003C1D33">
        <w:t xml:space="preserve">Lidl could </w:t>
      </w:r>
      <w:r w:rsidR="000F6392">
        <w:t xml:space="preserve">employ complex price actions for its marketing strategy. The firm may achieve this by offering bundled prices and price promotions to its customers. It is clear that, contrary to some of its rivals, Lidl does not offer bundle rates for its products. </w:t>
      </w:r>
      <w:r w:rsidR="00107C3A">
        <w:t>This</w:t>
      </w:r>
      <w:r w:rsidR="000F6392">
        <w:t xml:space="preserve"> could </w:t>
      </w:r>
      <w:r w:rsidR="00107C3A">
        <w:t xml:space="preserve">therefore </w:t>
      </w:r>
      <w:r w:rsidR="000F6392">
        <w:t>help</w:t>
      </w:r>
      <w:r w:rsidR="00107C3A">
        <w:t xml:space="preserve"> to</w:t>
      </w:r>
      <w:r w:rsidR="000F6392">
        <w:t xml:space="preserve"> attract more customers </w:t>
      </w:r>
      <w:r w:rsidR="00107C3A">
        <w:t xml:space="preserve">to purchase </w:t>
      </w:r>
      <w:r w:rsidR="000F6392">
        <w:t>their products as the offers are attractive.</w:t>
      </w:r>
      <w:r w:rsidR="003F5007">
        <w:t xml:space="preserve"> Hence, making the firm to be at a competitive advantage during price wars. </w:t>
      </w:r>
    </w:p>
    <w:p w:rsidR="00101CFF" w:rsidRDefault="00101CFF" w:rsidP="002100F6">
      <w:pPr>
        <w:spacing w:before="240" w:after="0" w:line="480" w:lineRule="auto"/>
        <w:ind w:left="-284"/>
        <w:jc w:val="both"/>
      </w:pPr>
      <w:r>
        <w:tab/>
      </w:r>
      <w:r>
        <w:tab/>
      </w:r>
      <w:r w:rsidR="005F0F69">
        <w:t>Next, to promote sustainability of the company, Lidl should maintain the quality of its products. Being in</w:t>
      </w:r>
      <w:r w:rsidR="0096397D">
        <w:t xml:space="preserve"> a price war</w:t>
      </w:r>
      <w:r w:rsidR="005F0F69">
        <w:t xml:space="preserve"> does not mean</w:t>
      </w:r>
      <w:r w:rsidR="0096397D">
        <w:t xml:space="preserve"> that</w:t>
      </w:r>
      <w:r w:rsidR="005F0F69">
        <w:t xml:space="preserve"> the company should neglect its quality </w:t>
      </w:r>
      <w:r w:rsidR="0096397D">
        <w:t>in order to reduce prices on its raw materials.</w:t>
      </w:r>
      <w:r w:rsidR="005F0F69">
        <w:t xml:space="preserve"> The </w:t>
      </w:r>
      <w:r w:rsidR="0096397D">
        <w:t xml:space="preserve">firm must </w:t>
      </w:r>
      <w:r w:rsidR="005F0F69">
        <w:t xml:space="preserve">recognise </w:t>
      </w:r>
      <w:r w:rsidR="0096397D">
        <w:t xml:space="preserve">the </w:t>
      </w:r>
      <w:r w:rsidR="005F0F69">
        <w:t>value associated</w:t>
      </w:r>
      <w:r w:rsidR="0096397D">
        <w:t xml:space="preserve"> with</w:t>
      </w:r>
      <w:r w:rsidR="005F0F69">
        <w:t xml:space="preserve"> </w:t>
      </w:r>
      <w:r w:rsidR="0096397D">
        <w:t xml:space="preserve">a brand and </w:t>
      </w:r>
      <w:r w:rsidR="00DA7305">
        <w:t>acknowledge the importance of market research</w:t>
      </w:r>
      <w:r w:rsidR="0096397D">
        <w:t xml:space="preserve">. </w:t>
      </w:r>
      <w:r w:rsidR="00DA7305">
        <w:t>R&amp;D should</w:t>
      </w:r>
      <w:r w:rsidR="0096397D">
        <w:t xml:space="preserve"> be carried out co</w:t>
      </w:r>
      <w:r w:rsidR="00DA7305">
        <w:t>nsistently overtime instead of investing heavily in one shot</w:t>
      </w:r>
      <w:r w:rsidR="0096397D">
        <w:t>.</w:t>
      </w:r>
      <w:r w:rsidR="005F0F69">
        <w:t xml:space="preserve"> </w:t>
      </w:r>
      <w:r w:rsidR="00DA7305">
        <w:t>L</w:t>
      </w:r>
      <w:r w:rsidR="000C3BAE">
        <w:t xml:space="preserve">earning how critical these factors </w:t>
      </w:r>
      <w:r w:rsidR="00DA7305">
        <w:t>might be will lead the company’s management to take Lidl on a better path and improve valuable skills along the way.</w:t>
      </w:r>
    </w:p>
    <w:p w:rsidR="007F22C5" w:rsidRPr="002950EB" w:rsidRDefault="00C708EA" w:rsidP="00654080">
      <w:pPr>
        <w:spacing w:before="240" w:after="0" w:line="480" w:lineRule="auto"/>
        <w:rPr>
          <w:b/>
        </w:rPr>
      </w:pPr>
      <w:r w:rsidRPr="002950EB">
        <w:rPr>
          <w:b/>
        </w:rPr>
        <w:lastRenderedPageBreak/>
        <w:t>5.</w:t>
      </w:r>
      <w:r w:rsidR="00764780" w:rsidRPr="002950EB">
        <w:rPr>
          <w:b/>
        </w:rPr>
        <w:t xml:space="preserve">0 </w:t>
      </w:r>
      <w:r w:rsidRPr="002950EB">
        <w:rPr>
          <w:b/>
        </w:rPr>
        <w:t xml:space="preserve">REFERENCES </w:t>
      </w:r>
    </w:p>
    <w:p w:rsidR="006A548C" w:rsidRDefault="006A548C" w:rsidP="00347FBD">
      <w:pPr>
        <w:pStyle w:val="ListParagraph"/>
        <w:numPr>
          <w:ilvl w:val="0"/>
          <w:numId w:val="9"/>
        </w:numPr>
        <w:spacing w:before="240" w:after="0" w:line="480" w:lineRule="auto"/>
        <w:rPr>
          <w:shd w:val="clear" w:color="auto" w:fill="FFFFFF"/>
        </w:rPr>
      </w:pPr>
      <w:r>
        <w:rPr>
          <w:color w:val="222222"/>
          <w:shd w:val="clear" w:color="auto" w:fill="FFFFFF"/>
        </w:rPr>
        <w:t>Akan, O., Allen, R. S., Helms, M. M., &amp; Spralls, S. A. (2006). Critical tactics for implementing Porter’s generic strategies. Journal of Business Strategy, 27(1), 43–53. doi:10.1108/02756660610640173 </w:t>
      </w:r>
    </w:p>
    <w:p w:rsidR="00233A6E" w:rsidRDefault="007F22C5" w:rsidP="00347FBD">
      <w:pPr>
        <w:pStyle w:val="ListParagraph"/>
        <w:numPr>
          <w:ilvl w:val="0"/>
          <w:numId w:val="9"/>
        </w:numPr>
        <w:spacing w:before="240" w:after="0" w:line="480" w:lineRule="auto"/>
        <w:rPr>
          <w:shd w:val="clear" w:color="auto" w:fill="FFFFFF"/>
        </w:rPr>
      </w:pPr>
      <w:r w:rsidRPr="002950EB">
        <w:rPr>
          <w:shd w:val="clear" w:color="auto" w:fill="FFFFFF"/>
        </w:rPr>
        <w:t>Bloomberg.com. (2019). </w:t>
      </w:r>
      <w:r w:rsidRPr="002950EB">
        <w:rPr>
          <w:i/>
          <w:iCs/>
          <w:shd w:val="clear" w:color="auto" w:fill="FFFFFF"/>
        </w:rPr>
        <w:t>Lidl Stiftung &amp; Co KG</w:t>
      </w:r>
      <w:r w:rsidRPr="002950EB">
        <w:rPr>
          <w:shd w:val="clear" w:color="auto" w:fill="FFFFFF"/>
        </w:rPr>
        <w:t>. [online] Available at: https://www.bloomberg.com/profile/</w:t>
      </w:r>
      <w:r w:rsidR="005604AB" w:rsidRPr="002950EB">
        <w:rPr>
          <w:shd w:val="clear" w:color="auto" w:fill="FFFFFF"/>
        </w:rPr>
        <w:t>company/7535212Z:GR [Accessed 11</w:t>
      </w:r>
      <w:r w:rsidRPr="002950EB">
        <w:rPr>
          <w:shd w:val="clear" w:color="auto" w:fill="FFFFFF"/>
        </w:rPr>
        <w:t xml:space="preserve"> Nov. 2019].</w:t>
      </w:r>
    </w:p>
    <w:p w:rsidR="00E3444E" w:rsidRPr="00E3444E" w:rsidRDefault="00E3444E" w:rsidP="00347FBD">
      <w:pPr>
        <w:pStyle w:val="ListParagraph"/>
        <w:numPr>
          <w:ilvl w:val="0"/>
          <w:numId w:val="9"/>
        </w:numPr>
        <w:spacing w:before="240" w:after="0" w:line="480" w:lineRule="auto"/>
        <w:rPr>
          <w:shd w:val="clear" w:color="auto" w:fill="FFFFFF"/>
        </w:rPr>
      </w:pPr>
      <w:r w:rsidRPr="00E3444E">
        <w:rPr>
          <w:shd w:val="clear" w:color="auto" w:fill="FFFFFF"/>
        </w:rPr>
        <w:t>Boyd, G 2011, 'Designing Bare Essentials: Aldi, Lidl and the architectures of cheapness' Paper presented at Peripheries: Architecture Humanities Research Association (AHRA) Annual Conference, Belfast, United Kingdom, </w:t>
      </w:r>
      <w:r w:rsidRPr="00E3444E">
        <w:rPr>
          <w:rStyle w:val="Date1"/>
          <w:shd w:val="clear" w:color="auto" w:fill="FFFFFF"/>
        </w:rPr>
        <w:t>13/10/</w:t>
      </w:r>
      <w:r w:rsidR="00EB0E5F" w:rsidRPr="00E3444E">
        <w:rPr>
          <w:rStyle w:val="Date1"/>
          <w:shd w:val="clear" w:color="auto" w:fill="FFFFFF"/>
        </w:rPr>
        <w:t>2011</w:t>
      </w:r>
      <w:r w:rsidR="00EB0E5F">
        <w:rPr>
          <w:shd w:val="clear" w:color="auto" w:fill="FFFFFF"/>
        </w:rPr>
        <w:t>.</w:t>
      </w:r>
    </w:p>
    <w:p w:rsidR="003E0543" w:rsidRPr="002950EB" w:rsidRDefault="003E0543" w:rsidP="00347FBD">
      <w:pPr>
        <w:pStyle w:val="ListParagraph"/>
        <w:numPr>
          <w:ilvl w:val="0"/>
          <w:numId w:val="9"/>
        </w:numPr>
        <w:spacing w:before="240" w:after="0" w:line="480" w:lineRule="auto"/>
        <w:rPr>
          <w:shd w:val="clear" w:color="auto" w:fill="FFFFFF"/>
        </w:rPr>
      </w:pPr>
      <w:r w:rsidRPr="002950EB">
        <w:rPr>
          <w:shd w:val="clear" w:color="auto" w:fill="FFFFFF"/>
        </w:rPr>
        <w:t>Chambers, S. (2019). Smaller receipts help Lidl cut paper costs by £150,000. </w:t>
      </w:r>
      <w:r w:rsidRPr="002950EB">
        <w:rPr>
          <w:i/>
          <w:iCs/>
          <w:shd w:val="clear" w:color="auto" w:fill="FFFFFF"/>
        </w:rPr>
        <w:t>The Times</w:t>
      </w:r>
      <w:r w:rsidRPr="002950EB">
        <w:rPr>
          <w:shd w:val="clear" w:color="auto" w:fill="FFFFFF"/>
        </w:rPr>
        <w:t>. [online] Available at: https://www.thetimes.co.uk/article/smaller-receipts-help-lidl-cut-paper-costs-b</w:t>
      </w:r>
      <w:r w:rsidR="005604AB" w:rsidRPr="002950EB">
        <w:rPr>
          <w:shd w:val="clear" w:color="auto" w:fill="FFFFFF"/>
        </w:rPr>
        <w:t>y-150-000-2sct8gs9w [Accessed 13</w:t>
      </w:r>
      <w:r w:rsidRPr="002950EB">
        <w:rPr>
          <w:shd w:val="clear" w:color="auto" w:fill="FFFFFF"/>
        </w:rPr>
        <w:t xml:space="preserve"> Nov. 2019].</w:t>
      </w:r>
    </w:p>
    <w:p w:rsidR="00D42A4C" w:rsidRPr="002950EB" w:rsidRDefault="00D42A4C" w:rsidP="00347FBD">
      <w:pPr>
        <w:pStyle w:val="ListParagraph"/>
        <w:numPr>
          <w:ilvl w:val="0"/>
          <w:numId w:val="9"/>
        </w:numPr>
        <w:spacing w:before="240" w:after="0" w:line="480" w:lineRule="auto"/>
        <w:rPr>
          <w:shd w:val="clear" w:color="auto" w:fill="FFFFFF"/>
        </w:rPr>
      </w:pPr>
      <w:r w:rsidRPr="002950EB">
        <w:rPr>
          <w:shd w:val="clear" w:color="auto" w:fill="FFFFFF"/>
        </w:rPr>
        <w:t>Geng, A. and Chen, L. (2017). Explore the Integration of Cost Leadership Strategy and Differentiation Strategy. </w:t>
      </w:r>
      <w:r w:rsidRPr="002950EB">
        <w:rPr>
          <w:i/>
          <w:iCs/>
          <w:shd w:val="clear" w:color="auto" w:fill="FFFFFF"/>
        </w:rPr>
        <w:t>Advances in Computer Science Research</w:t>
      </w:r>
      <w:r w:rsidRPr="002950EB">
        <w:rPr>
          <w:shd w:val="clear" w:color="auto" w:fill="FFFFFF"/>
        </w:rPr>
        <w:t>, 73, pp.382-383.</w:t>
      </w:r>
    </w:p>
    <w:p w:rsidR="003E0543" w:rsidRPr="002950EB" w:rsidRDefault="003E0543" w:rsidP="00347FBD">
      <w:pPr>
        <w:pStyle w:val="ListParagraph"/>
        <w:numPr>
          <w:ilvl w:val="0"/>
          <w:numId w:val="9"/>
        </w:numPr>
        <w:spacing w:before="240" w:after="0" w:line="480" w:lineRule="auto"/>
        <w:rPr>
          <w:shd w:val="clear" w:color="auto" w:fill="FFFFFF"/>
        </w:rPr>
      </w:pPr>
      <w:r w:rsidRPr="002950EB">
        <w:rPr>
          <w:shd w:val="clear" w:color="auto" w:fill="FFFFFF"/>
        </w:rPr>
        <w:t>Gurau, C. (2007). Porter's generic strategies: a re-interpretation from a relationship marketing perspective. </w:t>
      </w:r>
      <w:r w:rsidRPr="002950EB">
        <w:rPr>
          <w:i/>
          <w:iCs/>
          <w:shd w:val="clear" w:color="auto" w:fill="FFFFFF"/>
        </w:rPr>
        <w:t>The Marketing Review</w:t>
      </w:r>
      <w:r w:rsidRPr="002950EB">
        <w:rPr>
          <w:shd w:val="clear" w:color="auto" w:fill="FFFFFF"/>
        </w:rPr>
        <w:t>, 7(4), pp.369-383.</w:t>
      </w:r>
    </w:p>
    <w:p w:rsidR="003E0543" w:rsidRPr="002950EB" w:rsidRDefault="003E0543" w:rsidP="00347FBD">
      <w:pPr>
        <w:pStyle w:val="ListParagraph"/>
        <w:numPr>
          <w:ilvl w:val="0"/>
          <w:numId w:val="9"/>
        </w:numPr>
        <w:spacing w:before="240" w:after="0" w:line="480" w:lineRule="auto"/>
        <w:rPr>
          <w:shd w:val="clear" w:color="auto" w:fill="FFFFFF"/>
        </w:rPr>
      </w:pPr>
      <w:r w:rsidRPr="002950EB">
        <w:rPr>
          <w:shd w:val="clear" w:color="auto" w:fill="FFFFFF"/>
        </w:rPr>
        <w:t>Hanbury, M. (2017). </w:t>
      </w:r>
      <w:r w:rsidRPr="002950EB">
        <w:rPr>
          <w:i/>
          <w:iCs/>
          <w:shd w:val="clear" w:color="auto" w:fill="FFFFFF"/>
        </w:rPr>
        <w:t>A German grocery chain that's coming to America is already dominating Walmart on prices</w:t>
      </w:r>
      <w:r w:rsidRPr="002950EB">
        <w:rPr>
          <w:shd w:val="clear" w:color="auto" w:fill="FFFFFF"/>
        </w:rPr>
        <w:t>. [online] Business Insider. Available at: https://www.businessinsider.com/how-lidl-keeps-its-prices-down-2017-6?r=US&amp;IR=T#2-it-has-a-limited-sele</w:t>
      </w:r>
      <w:r w:rsidR="005604AB" w:rsidRPr="002950EB">
        <w:rPr>
          <w:shd w:val="clear" w:color="auto" w:fill="FFFFFF"/>
        </w:rPr>
        <w:t>ction-of-products-2 [Accessed 19</w:t>
      </w:r>
      <w:r w:rsidRPr="002950EB">
        <w:rPr>
          <w:shd w:val="clear" w:color="auto" w:fill="FFFFFF"/>
        </w:rPr>
        <w:t xml:space="preserve"> Nov. 2019].</w:t>
      </w:r>
    </w:p>
    <w:p w:rsidR="006A565F" w:rsidRPr="002950EB" w:rsidRDefault="006A565F" w:rsidP="00347FBD">
      <w:pPr>
        <w:pStyle w:val="ListParagraph"/>
        <w:numPr>
          <w:ilvl w:val="0"/>
          <w:numId w:val="9"/>
        </w:numPr>
        <w:spacing w:before="240" w:after="0" w:line="480" w:lineRule="auto"/>
        <w:rPr>
          <w:shd w:val="clear" w:color="auto" w:fill="FFFFFF"/>
        </w:rPr>
      </w:pPr>
      <w:r w:rsidRPr="002950EB">
        <w:rPr>
          <w:shd w:val="clear" w:color="auto" w:fill="FFFFFF"/>
        </w:rPr>
        <w:t>Hatten, K.J., Schendel, D.E. and Cooper, A.C. (1978), “A Strategic model of the US brewing industry: 1952-1971”, Academy of Management Journal, Vol 2 No. 4, pp. 592-610.</w:t>
      </w:r>
    </w:p>
    <w:p w:rsidR="006029F2" w:rsidRPr="002950EB" w:rsidRDefault="006029F2" w:rsidP="00347FBD">
      <w:pPr>
        <w:pStyle w:val="ListParagraph"/>
        <w:numPr>
          <w:ilvl w:val="0"/>
          <w:numId w:val="9"/>
        </w:numPr>
        <w:spacing w:before="240" w:after="0" w:line="480" w:lineRule="auto"/>
        <w:rPr>
          <w:shd w:val="clear" w:color="auto" w:fill="FFFFFF"/>
        </w:rPr>
      </w:pPr>
      <w:r w:rsidRPr="002950EB">
        <w:rPr>
          <w:shd w:val="clear" w:color="auto" w:fill="FFFFFF"/>
        </w:rPr>
        <w:t>Jurevicius, O. (2013). </w:t>
      </w:r>
      <w:r w:rsidRPr="002950EB">
        <w:rPr>
          <w:i/>
          <w:iCs/>
          <w:shd w:val="clear" w:color="auto" w:fill="FFFFFF"/>
        </w:rPr>
        <w:t>The Courageous Triumph of Competitive Advantage</w:t>
      </w:r>
      <w:r w:rsidRPr="002950EB">
        <w:rPr>
          <w:shd w:val="clear" w:color="auto" w:fill="FFFFFF"/>
        </w:rPr>
        <w:t xml:space="preserve">. [online] Strategic Management Insight. Available at: </w:t>
      </w:r>
      <w:r w:rsidRPr="002950EB">
        <w:rPr>
          <w:shd w:val="clear" w:color="auto" w:fill="FFFFFF"/>
        </w:rPr>
        <w:lastRenderedPageBreak/>
        <w:t>https://strategicmanagementinsight.com/topics/competitive-advantage.html [Accessed 15 Nov. 2019].</w:t>
      </w:r>
    </w:p>
    <w:p w:rsidR="00EF7D7A" w:rsidRPr="002950EB" w:rsidRDefault="00EF7D7A" w:rsidP="00EF7D7A">
      <w:pPr>
        <w:pStyle w:val="ListParagraph"/>
        <w:numPr>
          <w:ilvl w:val="0"/>
          <w:numId w:val="9"/>
        </w:numPr>
        <w:spacing w:before="240" w:after="0" w:line="480" w:lineRule="auto"/>
        <w:rPr>
          <w:shd w:val="clear" w:color="auto" w:fill="FFFFFF"/>
        </w:rPr>
      </w:pPr>
      <w:r w:rsidRPr="002950EB">
        <w:rPr>
          <w:shd w:val="clear" w:color="auto" w:fill="FFFFFF"/>
        </w:rPr>
        <w:t>Kenton, W. (2019). </w:t>
      </w:r>
      <w:r w:rsidRPr="002950EB">
        <w:rPr>
          <w:i/>
          <w:iCs/>
          <w:shd w:val="clear" w:color="auto" w:fill="FFFFFF"/>
        </w:rPr>
        <w:t>Price War</w:t>
      </w:r>
      <w:r w:rsidRPr="002950EB">
        <w:rPr>
          <w:shd w:val="clear" w:color="auto" w:fill="FFFFFF"/>
        </w:rPr>
        <w:t>. [online] Investopedia. Available at: https://www.investopedia.com/terms/p/price-war.asp [Accessed 20 Nov. 2019].</w:t>
      </w:r>
    </w:p>
    <w:p w:rsidR="003651BC" w:rsidRPr="002950EB" w:rsidRDefault="009B6D2F" w:rsidP="003651BC">
      <w:pPr>
        <w:pStyle w:val="ListParagraph"/>
        <w:numPr>
          <w:ilvl w:val="0"/>
          <w:numId w:val="9"/>
        </w:numPr>
        <w:spacing w:before="240" w:after="0" w:line="480" w:lineRule="auto"/>
        <w:rPr>
          <w:shd w:val="clear" w:color="auto" w:fill="FFFFFF"/>
        </w:rPr>
      </w:pPr>
      <w:r w:rsidRPr="002950EB">
        <w:rPr>
          <w:shd w:val="clear" w:color="auto" w:fill="FFFFFF"/>
        </w:rPr>
        <w:t>Kumar, S. (2018). Barriers to Entry as a</w:t>
      </w:r>
      <w:r w:rsidR="003651BC" w:rsidRPr="002950EB">
        <w:rPr>
          <w:shd w:val="clear" w:color="auto" w:fill="FFFFFF"/>
        </w:rPr>
        <w:t xml:space="preserve"> Competitive Strategy. [online] Value Walk. Available at: https://www.valuewalk.com/2018/07/moat-competitive-strategy/ [Accessed 20 Nov. 2019].</w:t>
      </w:r>
    </w:p>
    <w:p w:rsidR="006A565F" w:rsidRPr="002950EB" w:rsidRDefault="006A565F" w:rsidP="00347FBD">
      <w:pPr>
        <w:pStyle w:val="ListParagraph"/>
        <w:numPr>
          <w:ilvl w:val="0"/>
          <w:numId w:val="9"/>
        </w:numPr>
        <w:shd w:val="clear" w:color="auto" w:fill="FFFFFF"/>
        <w:spacing w:after="0" w:line="0" w:lineRule="auto"/>
        <w:rPr>
          <w:rFonts w:eastAsia="Times New Roman"/>
          <w:lang w:eastAsia="en-MY"/>
        </w:rPr>
      </w:pPr>
      <w:r w:rsidRPr="002950EB">
        <w:rPr>
          <w:rFonts w:eastAsia="Times New Roman"/>
          <w:lang w:eastAsia="en-MY"/>
        </w:rPr>
        <w:t>Hatten, K.J., Schendel, D.E. and Cooper, A.C. (1978), “A strategic model of the US brewing</w:t>
      </w:r>
    </w:p>
    <w:p w:rsidR="006A565F" w:rsidRPr="002950EB" w:rsidRDefault="006A565F" w:rsidP="00347FBD">
      <w:pPr>
        <w:pStyle w:val="ListParagraph"/>
        <w:numPr>
          <w:ilvl w:val="0"/>
          <w:numId w:val="9"/>
        </w:numPr>
        <w:shd w:val="clear" w:color="auto" w:fill="FFFFFF"/>
        <w:spacing w:after="0" w:line="0" w:lineRule="auto"/>
        <w:rPr>
          <w:rFonts w:eastAsia="Times New Roman"/>
          <w:lang w:eastAsia="en-MY"/>
        </w:rPr>
      </w:pPr>
      <w:r w:rsidRPr="002950EB">
        <w:rPr>
          <w:rFonts w:eastAsia="Times New Roman"/>
          <w:lang w:eastAsia="en-MY"/>
        </w:rPr>
        <w:t>industry: 1952-1971”, Academy of Management Journal, Vol. 21 No. 4, pp. 592-610</w:t>
      </w:r>
    </w:p>
    <w:p w:rsidR="006A565F" w:rsidRPr="002950EB" w:rsidRDefault="006A565F" w:rsidP="00347FBD">
      <w:pPr>
        <w:pStyle w:val="ListParagraph"/>
        <w:numPr>
          <w:ilvl w:val="0"/>
          <w:numId w:val="9"/>
        </w:numPr>
        <w:shd w:val="clear" w:color="auto" w:fill="FFFFFF"/>
        <w:spacing w:after="0" w:line="0" w:lineRule="auto"/>
        <w:rPr>
          <w:rFonts w:eastAsia="Times New Roman"/>
          <w:lang w:eastAsia="en-MY"/>
        </w:rPr>
      </w:pPr>
      <w:r w:rsidRPr="002950EB">
        <w:rPr>
          <w:rFonts w:eastAsia="Times New Roman"/>
          <w:lang w:eastAsia="en-MY"/>
        </w:rPr>
        <w:t>Hatten, K.J., Schendel, D.E. and Cooper, A.C. (1978), “A strategic model of the US brewing</w:t>
      </w:r>
    </w:p>
    <w:p w:rsidR="006A565F" w:rsidRPr="002950EB" w:rsidRDefault="006A565F" w:rsidP="00347FBD">
      <w:pPr>
        <w:pStyle w:val="ListParagraph"/>
        <w:numPr>
          <w:ilvl w:val="0"/>
          <w:numId w:val="9"/>
        </w:numPr>
        <w:shd w:val="clear" w:color="auto" w:fill="FFFFFF"/>
        <w:spacing w:after="0" w:line="0" w:lineRule="auto"/>
        <w:rPr>
          <w:rFonts w:eastAsia="Times New Roman"/>
          <w:lang w:eastAsia="en-MY"/>
        </w:rPr>
      </w:pPr>
      <w:r w:rsidRPr="002950EB">
        <w:rPr>
          <w:rFonts w:eastAsia="Times New Roman"/>
          <w:lang w:eastAsia="en-MY"/>
        </w:rPr>
        <w:t>industry: 1952-1971”, Academy of Management Journal, Vol. 21 No. 4, pp. 592-610</w:t>
      </w:r>
    </w:p>
    <w:p w:rsidR="006A565F" w:rsidRPr="002950EB" w:rsidRDefault="006A565F" w:rsidP="00347FBD">
      <w:pPr>
        <w:pStyle w:val="ListParagraph"/>
        <w:numPr>
          <w:ilvl w:val="0"/>
          <w:numId w:val="9"/>
        </w:numPr>
        <w:shd w:val="clear" w:color="auto" w:fill="FFFFFF"/>
        <w:spacing w:after="0" w:line="0" w:lineRule="auto"/>
        <w:rPr>
          <w:rFonts w:eastAsia="Times New Roman"/>
          <w:lang w:eastAsia="en-MY"/>
        </w:rPr>
      </w:pPr>
      <w:r w:rsidRPr="002950EB">
        <w:rPr>
          <w:rFonts w:eastAsia="Times New Roman"/>
          <w:lang w:eastAsia="en-MY"/>
        </w:rPr>
        <w:t>Hatten, K.J., Schendel, D.E. and Cooper, A.C. (1978), “A strategic model of the US brewing</w:t>
      </w:r>
    </w:p>
    <w:p w:rsidR="008B33C5" w:rsidRPr="002950EB" w:rsidRDefault="006A565F" w:rsidP="00EF7D7A">
      <w:pPr>
        <w:pStyle w:val="ListParagraph"/>
        <w:numPr>
          <w:ilvl w:val="0"/>
          <w:numId w:val="9"/>
        </w:numPr>
        <w:shd w:val="clear" w:color="auto" w:fill="FFFFFF"/>
        <w:spacing w:after="0" w:line="0" w:lineRule="auto"/>
        <w:rPr>
          <w:rFonts w:eastAsia="Times New Roman"/>
          <w:lang w:eastAsia="en-MY"/>
        </w:rPr>
      </w:pPr>
      <w:r w:rsidRPr="002950EB">
        <w:rPr>
          <w:rFonts w:eastAsia="Times New Roman"/>
          <w:lang w:eastAsia="en-MY"/>
        </w:rPr>
        <w:t>industry: 1952-1971”, Academy of Management Journal, Vol. 21 No. 4, pp. 592-610</w:t>
      </w:r>
      <w:r w:rsidR="004D5398" w:rsidRPr="002950EB">
        <w:rPr>
          <w:shd w:val="clear" w:color="auto" w:fill="FFFFFF"/>
        </w:rPr>
        <w:t>Kokemuller, N. (2017). </w:t>
      </w:r>
      <w:r w:rsidR="004D5398" w:rsidRPr="002950EB">
        <w:rPr>
          <w:i/>
          <w:iCs/>
          <w:shd w:val="clear" w:color="auto" w:fill="FFFFFF"/>
        </w:rPr>
        <w:t>Advantages of the Cost-Leader Strategy</w:t>
      </w:r>
      <w:r w:rsidR="004D5398" w:rsidRPr="002950EB">
        <w:rPr>
          <w:shd w:val="clear" w:color="auto" w:fill="FFFFFF"/>
        </w:rPr>
        <w:t>. [online] Bizfluent.com. Available at: https://bizfluent.com/info-8611808-advantages-costleader-strategy.html [Accessed 20 Nov. 2019].</w:t>
      </w:r>
      <w:r w:rsidR="008B33C5" w:rsidRPr="002950EB">
        <w:rPr>
          <w:shd w:val="clear" w:color="auto" w:fill="FFFFFF"/>
        </w:rPr>
        <w:t>Kumar, S. (2018). </w:t>
      </w:r>
      <w:r w:rsidR="008B33C5" w:rsidRPr="002950EB">
        <w:rPr>
          <w:i/>
          <w:iCs/>
          <w:shd w:val="clear" w:color="auto" w:fill="FFFFFF"/>
        </w:rPr>
        <w:t>Barriers To Entry As A Competitive Strategy</w:t>
      </w:r>
      <w:r w:rsidR="008B33C5" w:rsidRPr="002950EB">
        <w:rPr>
          <w:shd w:val="clear" w:color="auto" w:fill="FFFFFF"/>
        </w:rPr>
        <w:t>. [online] Value Walk. Available at: https://www.valuewalk.com/2018/07/moat-competitive-strategy/ [Accessed 20 Nov. 2019].</w:t>
      </w:r>
    </w:p>
    <w:p w:rsidR="003E0543" w:rsidRPr="003001AF" w:rsidRDefault="003E0543" w:rsidP="003001AF">
      <w:pPr>
        <w:pStyle w:val="ListParagraph"/>
        <w:numPr>
          <w:ilvl w:val="0"/>
          <w:numId w:val="15"/>
        </w:numPr>
        <w:spacing w:before="240" w:after="0" w:line="480" w:lineRule="auto"/>
        <w:rPr>
          <w:shd w:val="clear" w:color="auto" w:fill="FFFFFF"/>
        </w:rPr>
      </w:pPr>
      <w:r w:rsidRPr="003001AF">
        <w:rPr>
          <w:shd w:val="clear" w:color="auto" w:fill="FFFFFF"/>
        </w:rPr>
        <w:t xml:space="preserve">Lake, E. (2019). Why are Aldi and Lidl so </w:t>
      </w:r>
      <w:r w:rsidR="003651BC" w:rsidRPr="003001AF">
        <w:rPr>
          <w:shd w:val="clear" w:color="auto" w:fill="FFFFFF"/>
        </w:rPr>
        <w:t>cheap?</w:t>
      </w:r>
      <w:r w:rsidRPr="003001AF">
        <w:rPr>
          <w:shd w:val="clear" w:color="auto" w:fill="FFFFFF"/>
        </w:rPr>
        <w:t> </w:t>
      </w:r>
      <w:r w:rsidRPr="003001AF">
        <w:rPr>
          <w:i/>
          <w:iCs/>
          <w:shd w:val="clear" w:color="auto" w:fill="FFFFFF"/>
        </w:rPr>
        <w:t>The Sun</w:t>
      </w:r>
      <w:r w:rsidRPr="003001AF">
        <w:rPr>
          <w:shd w:val="clear" w:color="auto" w:fill="FFFFFF"/>
        </w:rPr>
        <w:t>. [online] Available at: https://www.thesun.co.uk/money/1664956/why-are-aldi-and-lidl-so-cheap-as-wagyu-steaks-hit-shelves-here-are-some-of-the-best-deals-at-the-di</w:t>
      </w:r>
      <w:r w:rsidR="005604AB" w:rsidRPr="003001AF">
        <w:rPr>
          <w:shd w:val="clear" w:color="auto" w:fill="FFFFFF"/>
        </w:rPr>
        <w:t>scount-supermarket/ [Accessed 18</w:t>
      </w:r>
      <w:r w:rsidRPr="003001AF">
        <w:rPr>
          <w:shd w:val="clear" w:color="auto" w:fill="FFFFFF"/>
        </w:rPr>
        <w:t xml:space="preserve"> Nov. 2019].</w:t>
      </w:r>
    </w:p>
    <w:p w:rsidR="003E0543" w:rsidRPr="002950EB" w:rsidRDefault="003E0543" w:rsidP="003001AF">
      <w:pPr>
        <w:pStyle w:val="ListParagraph"/>
        <w:numPr>
          <w:ilvl w:val="0"/>
          <w:numId w:val="15"/>
        </w:numPr>
        <w:spacing w:before="240" w:after="0" w:line="480" w:lineRule="auto"/>
        <w:rPr>
          <w:shd w:val="clear" w:color="auto" w:fill="FFFFFF"/>
        </w:rPr>
      </w:pPr>
      <w:r w:rsidRPr="002950EB">
        <w:rPr>
          <w:shd w:val="clear" w:color="auto" w:fill="FFFFFF"/>
        </w:rPr>
        <w:t>Lidl GB. (2019). </w:t>
      </w:r>
      <w:r w:rsidRPr="002950EB">
        <w:rPr>
          <w:i/>
          <w:iCs/>
          <w:shd w:val="clear" w:color="auto" w:fill="FFFFFF"/>
        </w:rPr>
        <w:t>About us</w:t>
      </w:r>
      <w:r w:rsidRPr="002950EB">
        <w:rPr>
          <w:shd w:val="clear" w:color="auto" w:fill="FFFFFF"/>
        </w:rPr>
        <w:t>. [online] Available at: https://www.</w:t>
      </w:r>
      <w:r w:rsidR="005604AB" w:rsidRPr="002950EB">
        <w:rPr>
          <w:shd w:val="clear" w:color="auto" w:fill="FFFFFF"/>
        </w:rPr>
        <w:t>lidl.co.uk/about-us [Accessed 11</w:t>
      </w:r>
      <w:r w:rsidRPr="002950EB">
        <w:rPr>
          <w:shd w:val="clear" w:color="auto" w:fill="FFFFFF"/>
        </w:rPr>
        <w:t xml:space="preserve"> Nov. 2019]. </w:t>
      </w:r>
    </w:p>
    <w:p w:rsidR="00233A6E" w:rsidRPr="002950EB" w:rsidRDefault="00233A6E" w:rsidP="003001AF">
      <w:pPr>
        <w:pStyle w:val="ListParagraph"/>
        <w:numPr>
          <w:ilvl w:val="0"/>
          <w:numId w:val="15"/>
        </w:numPr>
        <w:spacing w:before="240" w:after="0" w:line="480" w:lineRule="auto"/>
        <w:rPr>
          <w:shd w:val="clear" w:color="auto" w:fill="FFFFFF"/>
        </w:rPr>
      </w:pPr>
      <w:r w:rsidRPr="002950EB">
        <w:rPr>
          <w:shd w:val="clear" w:color="auto" w:fill="FFFFFF"/>
        </w:rPr>
        <w:t>Lidl UK. (2017). </w:t>
      </w:r>
      <w:r w:rsidRPr="002950EB">
        <w:rPr>
          <w:i/>
          <w:iCs/>
          <w:shd w:val="clear" w:color="auto" w:fill="FFFFFF"/>
        </w:rPr>
        <w:t>Our History</w:t>
      </w:r>
      <w:r w:rsidRPr="002950EB">
        <w:rPr>
          <w:shd w:val="clear" w:color="auto" w:fill="FFFFFF"/>
        </w:rPr>
        <w:t>. [online] Available at: https://careers.lidl.co.uk/en/o</w:t>
      </w:r>
      <w:r w:rsidR="005604AB" w:rsidRPr="002950EB">
        <w:rPr>
          <w:shd w:val="clear" w:color="auto" w:fill="FFFFFF"/>
        </w:rPr>
        <w:t>ur-history-1819.htm [Accessed 11</w:t>
      </w:r>
      <w:r w:rsidRPr="002950EB">
        <w:rPr>
          <w:shd w:val="clear" w:color="auto" w:fill="FFFFFF"/>
        </w:rPr>
        <w:t xml:space="preserve"> Nov. 2019]. </w:t>
      </w:r>
    </w:p>
    <w:p w:rsidR="003E0543" w:rsidRPr="002950EB" w:rsidRDefault="00037077" w:rsidP="003001AF">
      <w:pPr>
        <w:pStyle w:val="ListParagraph"/>
        <w:numPr>
          <w:ilvl w:val="0"/>
          <w:numId w:val="15"/>
        </w:numPr>
        <w:spacing w:before="240" w:after="0" w:line="480" w:lineRule="auto"/>
        <w:rPr>
          <w:shd w:val="clear" w:color="auto" w:fill="FFFFFF"/>
        </w:rPr>
      </w:pPr>
      <w:r w:rsidRPr="002950EB">
        <w:rPr>
          <w:shd w:val="clear" w:color="auto" w:fill="FFFFFF"/>
        </w:rPr>
        <w:t>Lovemoney. (2017). </w:t>
      </w:r>
      <w:r w:rsidRPr="002950EB">
        <w:rPr>
          <w:i/>
          <w:iCs/>
          <w:shd w:val="clear" w:color="auto" w:fill="FFFFFF"/>
        </w:rPr>
        <w:t>Lidl: the amazing rise of the German discounter taking over the world | lovemoney.com</w:t>
      </w:r>
      <w:r w:rsidRPr="002950EB">
        <w:rPr>
          <w:shd w:val="clear" w:color="auto" w:fill="FFFFFF"/>
        </w:rPr>
        <w:t>. [online] Available at: https://www.lovemoney.com/gallerylist/64688/lidl-the-amazing-rise-of-the-german-discounter-ta</w:t>
      </w:r>
      <w:r w:rsidR="005604AB" w:rsidRPr="002950EB">
        <w:rPr>
          <w:shd w:val="clear" w:color="auto" w:fill="FFFFFF"/>
        </w:rPr>
        <w:t>king-over-the-world [Accessed 14</w:t>
      </w:r>
      <w:r w:rsidRPr="002950EB">
        <w:rPr>
          <w:shd w:val="clear" w:color="auto" w:fill="FFFFFF"/>
        </w:rPr>
        <w:t xml:space="preserve"> Nov. 2019].</w:t>
      </w:r>
    </w:p>
    <w:p w:rsidR="003E0543" w:rsidRPr="002950EB" w:rsidRDefault="003E0543" w:rsidP="003001AF">
      <w:pPr>
        <w:pStyle w:val="ListParagraph"/>
        <w:numPr>
          <w:ilvl w:val="0"/>
          <w:numId w:val="15"/>
        </w:numPr>
        <w:spacing w:before="240" w:after="0" w:line="480" w:lineRule="auto"/>
        <w:rPr>
          <w:shd w:val="clear" w:color="auto" w:fill="FFFFFF"/>
        </w:rPr>
      </w:pPr>
      <w:r w:rsidRPr="002950EB">
        <w:rPr>
          <w:shd w:val="clear" w:color="auto" w:fill="FFFFFF"/>
        </w:rPr>
        <w:t>Mekić, E. and Mekić, E. (2014). </w:t>
      </w:r>
      <w:r w:rsidRPr="002950EB">
        <w:rPr>
          <w:i/>
          <w:iCs/>
          <w:shd w:val="clear" w:color="auto" w:fill="FFFFFF"/>
        </w:rPr>
        <w:t>Supports and Critiques on Porter's Competitive Strategy and Competitive Advantage</w:t>
      </w:r>
      <w:r w:rsidRPr="002950EB">
        <w:rPr>
          <w:shd w:val="clear" w:color="auto" w:fill="FFFFFF"/>
        </w:rPr>
        <w:t>. International Burch University, pp.3-4.</w:t>
      </w:r>
    </w:p>
    <w:p w:rsidR="003E0543" w:rsidRDefault="003E0543" w:rsidP="003001AF">
      <w:pPr>
        <w:pStyle w:val="ListParagraph"/>
        <w:numPr>
          <w:ilvl w:val="0"/>
          <w:numId w:val="15"/>
        </w:numPr>
        <w:spacing w:before="240" w:after="0" w:line="480" w:lineRule="auto"/>
        <w:rPr>
          <w:shd w:val="clear" w:color="auto" w:fill="FFFFFF"/>
        </w:rPr>
      </w:pPr>
      <w:r w:rsidRPr="002950EB">
        <w:rPr>
          <w:shd w:val="clear" w:color="auto" w:fill="FFFFFF"/>
        </w:rPr>
        <w:t>Morschett, D., Swoboda, B. and Schramm-Klein, H. (2006). Competitive strategies in retailing—an investigation of the applicability of Porter's framework for food retailers. </w:t>
      </w:r>
      <w:r w:rsidRPr="002950EB">
        <w:rPr>
          <w:i/>
          <w:iCs/>
          <w:shd w:val="clear" w:color="auto" w:fill="FFFFFF"/>
        </w:rPr>
        <w:t>Journal of Retailing and Consumer Services</w:t>
      </w:r>
      <w:r w:rsidRPr="002950EB">
        <w:rPr>
          <w:shd w:val="clear" w:color="auto" w:fill="FFFFFF"/>
        </w:rPr>
        <w:t>, 13(4), pp.275-287.</w:t>
      </w:r>
    </w:p>
    <w:p w:rsidR="003001AF" w:rsidRPr="002950EB" w:rsidRDefault="003001AF" w:rsidP="003001AF">
      <w:pPr>
        <w:pStyle w:val="ListParagraph"/>
        <w:numPr>
          <w:ilvl w:val="0"/>
          <w:numId w:val="15"/>
        </w:numPr>
        <w:spacing w:before="240" w:after="0" w:line="480" w:lineRule="auto"/>
        <w:rPr>
          <w:shd w:val="clear" w:color="auto" w:fill="FFFFFF"/>
        </w:rPr>
      </w:pPr>
      <w:r w:rsidRPr="002950EB">
        <w:rPr>
          <w:shd w:val="clear" w:color="auto" w:fill="FFFFFF"/>
        </w:rPr>
        <w:t>Muasa, S. (2014). </w:t>
      </w:r>
      <w:r w:rsidRPr="002950EB">
        <w:rPr>
          <w:i/>
          <w:iCs/>
          <w:shd w:val="clear" w:color="auto" w:fill="FFFFFF"/>
        </w:rPr>
        <w:t>Cost Leadership Strategy and Sustainable Competitive Advantage of Naivas Supermarket Limited in Kenya</w:t>
      </w:r>
      <w:r w:rsidRPr="002950EB">
        <w:rPr>
          <w:shd w:val="clear" w:color="auto" w:fill="FFFFFF"/>
        </w:rPr>
        <w:t>. Kenya: University of Nairobi, pp.2-3.</w:t>
      </w:r>
    </w:p>
    <w:p w:rsidR="005E7173" w:rsidRDefault="003001AF" w:rsidP="005E7173">
      <w:pPr>
        <w:pStyle w:val="ListParagraph"/>
        <w:numPr>
          <w:ilvl w:val="0"/>
          <w:numId w:val="15"/>
        </w:numPr>
        <w:spacing w:before="240" w:after="0" w:line="480" w:lineRule="auto"/>
        <w:rPr>
          <w:shd w:val="clear" w:color="auto" w:fill="FFFFFF"/>
        </w:rPr>
      </w:pPr>
      <w:r w:rsidRPr="002950EB">
        <w:rPr>
          <w:shd w:val="clear" w:color="auto" w:fill="FFFFFF"/>
        </w:rPr>
        <w:t xml:space="preserve">Nickols, F. (2008). </w:t>
      </w:r>
      <w:r w:rsidRPr="002950EB">
        <w:rPr>
          <w:i/>
          <w:iCs/>
          <w:shd w:val="clear" w:color="auto" w:fill="FFFFFF"/>
        </w:rPr>
        <w:t>Strategy, Strategic Management, Strategic Planning and Strategic Thinking</w:t>
      </w:r>
      <w:r w:rsidRPr="002950EB">
        <w:rPr>
          <w:shd w:val="clear" w:color="auto" w:fill="FFFFFF"/>
        </w:rPr>
        <w:t xml:space="preserve">. [online] Research gate. Available at: </w:t>
      </w:r>
      <w:r w:rsidRPr="002950EB">
        <w:rPr>
          <w:shd w:val="clear" w:color="auto" w:fill="FFFFFF"/>
        </w:rPr>
        <w:lastRenderedPageBreak/>
        <w:t>https://www.researchgate.net/publication/242698739_STRATEGY_STRATEGIC_MANAGEMENT_STRATEGIC_PLANNING_AND_STRATEGIC_T</w:t>
      </w:r>
      <w:r w:rsidR="005E7173">
        <w:rPr>
          <w:shd w:val="clear" w:color="auto" w:fill="FFFFFF"/>
        </w:rPr>
        <w:t>HINKING [Accessed 13 Nov. 2019]</w:t>
      </w:r>
      <w:r w:rsidR="000C7516">
        <w:rPr>
          <w:shd w:val="clear" w:color="auto" w:fill="FFFFFF"/>
        </w:rPr>
        <w:t>.</w:t>
      </w:r>
    </w:p>
    <w:p w:rsidR="000C7516" w:rsidRPr="002950EB" w:rsidRDefault="000C7516" w:rsidP="000C7516">
      <w:pPr>
        <w:pStyle w:val="ListParagraph"/>
        <w:numPr>
          <w:ilvl w:val="0"/>
          <w:numId w:val="15"/>
        </w:numPr>
        <w:spacing w:before="240" w:after="0" w:line="480" w:lineRule="auto"/>
        <w:rPr>
          <w:shd w:val="clear" w:color="auto" w:fill="FFFFFF"/>
        </w:rPr>
      </w:pPr>
      <w:r w:rsidRPr="002950EB">
        <w:rPr>
          <w:shd w:val="clear" w:color="auto" w:fill="FFFFFF"/>
        </w:rPr>
        <w:t>Ormanidhi, O. and Stringa, O. (2008). Porter's Model of Generic Competitive Strategies. </w:t>
      </w:r>
      <w:r w:rsidRPr="002950EB">
        <w:rPr>
          <w:i/>
          <w:iCs/>
          <w:shd w:val="clear" w:color="auto" w:fill="FFFFFF"/>
        </w:rPr>
        <w:t>Business Economics</w:t>
      </w:r>
      <w:r w:rsidRPr="002950EB">
        <w:rPr>
          <w:shd w:val="clear" w:color="auto" w:fill="FFFFFF"/>
        </w:rPr>
        <w:t>, 43(3), pp.57-58.</w:t>
      </w:r>
    </w:p>
    <w:p w:rsidR="000C7516" w:rsidRPr="002950EB" w:rsidRDefault="000C7516" w:rsidP="000C7516">
      <w:pPr>
        <w:pStyle w:val="ListParagraph"/>
        <w:numPr>
          <w:ilvl w:val="0"/>
          <w:numId w:val="15"/>
        </w:numPr>
        <w:spacing w:before="240" w:after="0" w:line="480" w:lineRule="auto"/>
        <w:rPr>
          <w:shd w:val="clear" w:color="auto" w:fill="FFFFFF"/>
        </w:rPr>
      </w:pPr>
      <w:r w:rsidRPr="002950EB">
        <w:rPr>
          <w:shd w:val="clear" w:color="auto" w:fill="FFFFFF"/>
        </w:rPr>
        <w:t>Owler. (2019). </w:t>
      </w:r>
      <w:r w:rsidRPr="002950EB">
        <w:rPr>
          <w:i/>
          <w:iCs/>
          <w:shd w:val="clear" w:color="auto" w:fill="FFFFFF"/>
        </w:rPr>
        <w:t>LIDL's Competitors, Revenue, Number of Employees, Funding and Acquisitions</w:t>
      </w:r>
      <w:r w:rsidRPr="002950EB">
        <w:rPr>
          <w:shd w:val="clear" w:color="auto" w:fill="FFFFFF"/>
        </w:rPr>
        <w:t>. [online] Available at: https://www.owler.com/company/lidl [Accessed 14 Nov. 2019].</w:t>
      </w:r>
    </w:p>
    <w:p w:rsidR="000C7516" w:rsidRPr="002950EB" w:rsidRDefault="000C7516" w:rsidP="000C7516">
      <w:pPr>
        <w:pStyle w:val="ListParagraph"/>
        <w:numPr>
          <w:ilvl w:val="0"/>
          <w:numId w:val="15"/>
        </w:numPr>
        <w:spacing w:before="240" w:after="0" w:line="480" w:lineRule="auto"/>
        <w:rPr>
          <w:shd w:val="clear" w:color="auto" w:fill="FFFFFF"/>
        </w:rPr>
      </w:pPr>
      <w:r w:rsidRPr="002950EB">
        <w:rPr>
          <w:shd w:val="clear" w:color="auto" w:fill="FFFFFF"/>
        </w:rPr>
        <w:t>Porter, M. (1985). Competitive Advantage. </w:t>
      </w:r>
      <w:r w:rsidRPr="002950EB">
        <w:rPr>
          <w:i/>
          <w:iCs/>
          <w:shd w:val="clear" w:color="auto" w:fill="FFFFFF"/>
        </w:rPr>
        <w:t>The Free Press</w:t>
      </w:r>
      <w:r w:rsidRPr="002950EB">
        <w:rPr>
          <w:shd w:val="clear" w:color="auto" w:fill="FFFFFF"/>
        </w:rPr>
        <w:t>, New York, pp.11-16.</w:t>
      </w:r>
    </w:p>
    <w:p w:rsidR="000C7516" w:rsidRPr="002950EB" w:rsidRDefault="000C7516" w:rsidP="000C7516">
      <w:pPr>
        <w:pStyle w:val="ListParagraph"/>
        <w:numPr>
          <w:ilvl w:val="0"/>
          <w:numId w:val="15"/>
        </w:numPr>
        <w:spacing w:before="240" w:after="0" w:line="480" w:lineRule="auto"/>
        <w:rPr>
          <w:shd w:val="clear" w:color="auto" w:fill="FFFFFF"/>
        </w:rPr>
      </w:pPr>
      <w:r w:rsidRPr="002950EB">
        <w:rPr>
          <w:shd w:val="clear" w:color="auto" w:fill="FFFFFF"/>
        </w:rPr>
        <w:t>Recklies, D. (2001). </w:t>
      </w:r>
      <w:r w:rsidRPr="002950EB">
        <w:rPr>
          <w:i/>
          <w:iCs/>
          <w:shd w:val="clear" w:color="auto" w:fill="FFFFFF"/>
        </w:rPr>
        <w:t>Beyond Porter – A Critique of the Critique of Porter</w:t>
      </w:r>
      <w:r w:rsidRPr="002950EB">
        <w:rPr>
          <w:shd w:val="clear" w:color="auto" w:fill="FFFFFF"/>
        </w:rPr>
        <w:t>. [online] Available at: http:// www.themanager.org/Strategy/BeyondPorter.htm. [Accessed 19 Nov. 2019].</w:t>
      </w:r>
    </w:p>
    <w:p w:rsidR="000C7516" w:rsidRPr="0005315C" w:rsidRDefault="000C7516" w:rsidP="000C7516">
      <w:pPr>
        <w:pStyle w:val="ListParagraph"/>
        <w:numPr>
          <w:ilvl w:val="0"/>
          <w:numId w:val="15"/>
        </w:numPr>
        <w:spacing w:before="240" w:after="0" w:line="480" w:lineRule="auto"/>
        <w:rPr>
          <w:shd w:val="clear" w:color="auto" w:fill="FFFFFF"/>
        </w:rPr>
      </w:pPr>
      <w:r w:rsidRPr="002950EB">
        <w:rPr>
          <w:shd w:val="clear" w:color="auto" w:fill="FFFFFF"/>
        </w:rPr>
        <w:t>Retailanalysis.igd.com. (2018). </w:t>
      </w:r>
      <w:r w:rsidRPr="002950EB">
        <w:rPr>
          <w:i/>
          <w:iCs/>
          <w:shd w:val="clear" w:color="auto" w:fill="FFFFFF"/>
        </w:rPr>
        <w:t>Lidl and Kaufland 2017 financial results</w:t>
      </w:r>
      <w:r w:rsidRPr="002950EB">
        <w:rPr>
          <w:shd w:val="clear" w:color="auto" w:fill="FFFFFF"/>
        </w:rPr>
        <w:t>. [online] Available at: https://retailanalysis.igd.com/news/news-article/t/lidl-and-kaufland-2017-financial-results/i/18894 [Accessed 15 Nov. 2019].</w:t>
      </w:r>
    </w:p>
    <w:p w:rsidR="000C7516" w:rsidRPr="002950EB" w:rsidRDefault="000C7516" w:rsidP="000C7516">
      <w:pPr>
        <w:pStyle w:val="ListParagraph"/>
        <w:numPr>
          <w:ilvl w:val="0"/>
          <w:numId w:val="15"/>
        </w:numPr>
        <w:spacing w:before="240" w:after="0" w:line="480" w:lineRule="auto"/>
        <w:rPr>
          <w:shd w:val="clear" w:color="auto" w:fill="FFFFFF"/>
        </w:rPr>
      </w:pPr>
      <w:r w:rsidRPr="002950EB">
        <w:rPr>
          <w:shd w:val="clear" w:color="auto" w:fill="FFFFFF"/>
        </w:rPr>
        <w:t>Tanwar, R. (2013). Porter’s Generic Competitive Strategies. </w:t>
      </w:r>
      <w:r w:rsidRPr="002950EB">
        <w:rPr>
          <w:i/>
          <w:iCs/>
          <w:shd w:val="clear" w:color="auto" w:fill="FFFFFF"/>
        </w:rPr>
        <w:t>Business and Management</w:t>
      </w:r>
      <w:r w:rsidRPr="002950EB">
        <w:rPr>
          <w:shd w:val="clear" w:color="auto" w:fill="FFFFFF"/>
        </w:rPr>
        <w:t>, 15(1), pp.11-17.</w:t>
      </w:r>
    </w:p>
    <w:p w:rsidR="000C7516" w:rsidRPr="00345661" w:rsidRDefault="000C7516" w:rsidP="000C7516">
      <w:pPr>
        <w:pStyle w:val="ListParagraph"/>
        <w:numPr>
          <w:ilvl w:val="0"/>
          <w:numId w:val="15"/>
        </w:numPr>
        <w:spacing w:before="240" w:after="0" w:line="480" w:lineRule="auto"/>
        <w:rPr>
          <w:shd w:val="clear" w:color="auto" w:fill="FFFFFF"/>
        </w:rPr>
      </w:pPr>
      <w:r w:rsidRPr="002950EB">
        <w:rPr>
          <w:shd w:val="clear" w:color="auto" w:fill="FFFFFF"/>
        </w:rPr>
        <w:t>Tregoe, B. and Zimmerman, J. (1981). Top management strategy. </w:t>
      </w:r>
      <w:r w:rsidRPr="002950EB">
        <w:rPr>
          <w:i/>
          <w:iCs/>
          <w:shd w:val="clear" w:color="auto" w:fill="FFFFFF"/>
        </w:rPr>
        <w:t>Strategic Management Journal</w:t>
      </w:r>
      <w:r w:rsidRPr="002950EB">
        <w:rPr>
          <w:shd w:val="clear" w:color="auto" w:fill="FFFFFF"/>
        </w:rPr>
        <w:t>, 2(4), pp.419-419</w:t>
      </w:r>
      <w:r>
        <w:rPr>
          <w:shd w:val="clear" w:color="auto" w:fill="FFFFFF"/>
        </w:rPr>
        <w:t>.</w:t>
      </w:r>
    </w:p>
    <w:p w:rsidR="000C7516" w:rsidRPr="00CF35E8" w:rsidRDefault="000C7516" w:rsidP="000C7516">
      <w:pPr>
        <w:pStyle w:val="ListParagraph"/>
        <w:numPr>
          <w:ilvl w:val="0"/>
          <w:numId w:val="15"/>
        </w:numPr>
        <w:spacing w:before="240" w:after="0" w:line="480" w:lineRule="auto"/>
        <w:rPr>
          <w:shd w:val="clear" w:color="auto" w:fill="FFFFFF"/>
        </w:rPr>
      </w:pPr>
      <w:r w:rsidRPr="00CF35E8">
        <w:rPr>
          <w:shd w:val="clear" w:color="auto" w:fill="FFFFFF"/>
        </w:rPr>
        <w:t>Twin, A. (2019). </w:t>
      </w:r>
      <w:r w:rsidRPr="00CF35E8">
        <w:rPr>
          <w:i/>
          <w:iCs/>
          <w:shd w:val="clear" w:color="auto" w:fill="FFFFFF"/>
        </w:rPr>
        <w:t>Competitive Advantage: What Gives Companies an Edge</w:t>
      </w:r>
      <w:r w:rsidRPr="00CF35E8">
        <w:rPr>
          <w:shd w:val="clear" w:color="auto" w:fill="FFFFFF"/>
        </w:rPr>
        <w:t>. [online] Investopedia. Available at: https://www.investopedia.com/terms/c/competitive_advantage.asp [Accessed 15 Nov. 2019].</w:t>
      </w:r>
    </w:p>
    <w:p w:rsidR="000C7516" w:rsidRDefault="000C7516" w:rsidP="000C7516">
      <w:pPr>
        <w:pStyle w:val="ListParagraph"/>
        <w:numPr>
          <w:ilvl w:val="0"/>
          <w:numId w:val="15"/>
        </w:numPr>
        <w:spacing w:before="240" w:after="0" w:line="480" w:lineRule="auto"/>
      </w:pPr>
      <w:r w:rsidRPr="002950EB">
        <w:rPr>
          <w:shd w:val="clear" w:color="auto" w:fill="FFFFFF"/>
        </w:rPr>
        <w:t>Wagner, B. and Digman, L. (1997). The relationship between generic and time-based strategies and performance. </w:t>
      </w:r>
      <w:r w:rsidRPr="002950EB">
        <w:rPr>
          <w:i/>
          <w:iCs/>
          <w:shd w:val="clear" w:color="auto" w:fill="FFFFFF"/>
        </w:rPr>
        <w:t>Journal of Managerial Issues</w:t>
      </w:r>
      <w:r w:rsidRPr="002950EB">
        <w:rPr>
          <w:shd w:val="clear" w:color="auto" w:fill="FFFFFF"/>
        </w:rPr>
        <w:t>, 9(3), pp.334-354.</w:t>
      </w:r>
      <w:r w:rsidRPr="002950EB">
        <w:t xml:space="preserve"> </w:t>
      </w:r>
    </w:p>
    <w:p w:rsidR="000C7516" w:rsidRDefault="000C7516" w:rsidP="000C7516">
      <w:pPr>
        <w:pStyle w:val="ListParagraph"/>
        <w:numPr>
          <w:ilvl w:val="0"/>
          <w:numId w:val="15"/>
        </w:numPr>
        <w:spacing w:before="240" w:after="0" w:line="480" w:lineRule="auto"/>
        <w:rPr>
          <w:shd w:val="clear" w:color="auto" w:fill="FFFFFF"/>
        </w:rPr>
      </w:pPr>
      <w:r w:rsidRPr="002950EB">
        <w:rPr>
          <w:shd w:val="clear" w:color="auto" w:fill="FFFFFF"/>
        </w:rPr>
        <w:t>Whelan, P. (2007). </w:t>
      </w:r>
      <w:r w:rsidRPr="002950EB">
        <w:rPr>
          <w:i/>
          <w:iCs/>
          <w:shd w:val="clear" w:color="auto" w:fill="FFFFFF"/>
        </w:rPr>
        <w:t>Trends In Retail Competition: Private Labels, Brands and Competition Policy</w:t>
      </w:r>
      <w:r w:rsidRPr="002950EB">
        <w:rPr>
          <w:shd w:val="clear" w:color="auto" w:fill="FFFFFF"/>
        </w:rPr>
        <w:t>. London: British Institute of International and Comparative Law</w:t>
      </w:r>
    </w:p>
    <w:p w:rsidR="001D3EEF" w:rsidRPr="005E7173" w:rsidRDefault="000C7516" w:rsidP="005E7173">
      <w:pPr>
        <w:pStyle w:val="ListParagraph"/>
        <w:numPr>
          <w:ilvl w:val="0"/>
          <w:numId w:val="15"/>
        </w:numPr>
        <w:spacing w:before="240" w:after="0" w:line="480" w:lineRule="auto"/>
        <w:sectPr w:rsidR="001D3EEF" w:rsidRPr="005E7173" w:rsidSect="00777315">
          <w:headerReference w:type="default" r:id="rId23"/>
          <w:headerReference w:type="first" r:id="rId24"/>
          <w:pgSz w:w="11906" w:h="16838"/>
          <w:pgMar w:top="1440" w:right="1440" w:bottom="1440" w:left="1440" w:header="709" w:footer="708" w:gutter="0"/>
          <w:cols w:space="708"/>
          <w:titlePg/>
          <w:docGrid w:linePitch="360"/>
        </w:sectPr>
      </w:pPr>
      <w:r w:rsidRPr="002950EB">
        <w:rPr>
          <w:shd w:val="clear" w:color="auto" w:fill="FFFFFF"/>
        </w:rPr>
        <w:lastRenderedPageBreak/>
        <w:t>Wood, Z. (2019). </w:t>
      </w:r>
      <w:r w:rsidRPr="002950EB">
        <w:rPr>
          <w:i/>
          <w:iCs/>
          <w:shd w:val="clear" w:color="auto" w:fill="FFFFFF"/>
        </w:rPr>
        <w:t>Lidl’s 19,000 UK staff to get pay rise in line with living wage</w:t>
      </w:r>
      <w:r w:rsidRPr="002950EB">
        <w:rPr>
          <w:shd w:val="clear" w:color="auto" w:fill="FFFFFF"/>
        </w:rPr>
        <w:t>. [online] the Guardian. Available at: https://www.theguardian.com/business/2019/nov/19/lidls-19000-uk-staff-to-get-pay-rise-in-line-with-liv</w:t>
      </w:r>
      <w:r w:rsidR="008277CC">
        <w:rPr>
          <w:shd w:val="clear" w:color="auto" w:fill="FFFFFF"/>
        </w:rPr>
        <w:t xml:space="preserve">ing-wage </w:t>
      </w:r>
      <w:r w:rsidR="00354391">
        <w:rPr>
          <w:shd w:val="clear" w:color="auto" w:fill="FFFFFF"/>
        </w:rPr>
        <w:t>[Accessed 21 Nov. 2019].</w:t>
      </w:r>
    </w:p>
    <w:p w:rsidR="00354391" w:rsidRDefault="00354391" w:rsidP="00354391">
      <w:pPr>
        <w:tabs>
          <w:tab w:val="left" w:pos="3980"/>
        </w:tabs>
        <w:rPr>
          <w:sz w:val="2"/>
          <w:szCs w:val="2"/>
        </w:rPr>
      </w:pPr>
    </w:p>
    <w:sectPr w:rsidR="00354391" w:rsidSect="00777315">
      <w:headerReference w:type="first" r:id="rId25"/>
      <w:footerReference w:type="first" r:id="rId26"/>
      <w:pgSz w:w="11906" w:h="16838"/>
      <w:pgMar w:top="1440" w:right="1440" w:bottom="1440" w:left="1440" w:header="709"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8650D" w:rsidRDefault="0028650D" w:rsidP="00594838">
      <w:pPr>
        <w:spacing w:after="0" w:line="240" w:lineRule="auto"/>
      </w:pPr>
      <w:r>
        <w:separator/>
      </w:r>
    </w:p>
  </w:endnote>
  <w:endnote w:type="continuationSeparator" w:id="0">
    <w:p w:rsidR="0028650D" w:rsidRDefault="0028650D" w:rsidP="005948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notTrueType/>
    <w:pitch w:val="variable"/>
    <w:sig w:usb0="00000003" w:usb1="00000000" w:usb2="00000000" w:usb3="00000000" w:csb0="00000001" w:csb1="00000000"/>
  </w:font>
  <w:font w:name="Microsoft JhengHei">
    <w:panose1 w:val="020B0604030504040204"/>
    <w:charset w:val="88"/>
    <w:family w:val="swiss"/>
    <w:pitch w:val="variable"/>
    <w:sig w:usb0="00000087" w:usb1="288F4000" w:usb2="00000016" w:usb3="00000000" w:csb0="00100009"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662922950"/>
      <w:docPartObj>
        <w:docPartGallery w:val="Page Numbers (Bottom of Page)"/>
        <w:docPartUnique/>
      </w:docPartObj>
    </w:sdtPr>
    <w:sdtEndPr>
      <w:rPr>
        <w:noProof/>
      </w:rPr>
    </w:sdtEndPr>
    <w:sdtContent>
      <w:p w:rsidR="005B76D3" w:rsidRDefault="005B76D3">
        <w:pPr>
          <w:pStyle w:val="Footer"/>
          <w:jc w:val="center"/>
        </w:pPr>
        <w:r>
          <w:fldChar w:fldCharType="begin"/>
        </w:r>
        <w:r>
          <w:instrText xml:space="preserve"> PAGE   \* MERGEFORMAT </w:instrText>
        </w:r>
        <w:r>
          <w:fldChar w:fldCharType="separate"/>
        </w:r>
        <w:r>
          <w:rPr>
            <w:noProof/>
          </w:rPr>
          <w:t>3</w:t>
        </w:r>
        <w:r>
          <w:rPr>
            <w:noProof/>
          </w:rPr>
          <w:fldChar w:fldCharType="end"/>
        </w:r>
      </w:p>
    </w:sdtContent>
  </w:sdt>
  <w:p w:rsidR="005B76D3" w:rsidRDefault="005B76D3">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B7015" w:rsidRDefault="008B7015">
    <w:pPr>
      <w:pStyle w:val="Footer"/>
      <w:jc w:val="right"/>
    </w:pPr>
  </w:p>
  <w:p w:rsidR="008B7015" w:rsidRDefault="008B7015">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39793294"/>
      <w:docPartObj>
        <w:docPartGallery w:val="Page Numbers (Bottom of Page)"/>
        <w:docPartUnique/>
      </w:docPartObj>
    </w:sdtPr>
    <w:sdtEndPr>
      <w:rPr>
        <w:noProof/>
      </w:rPr>
    </w:sdtEndPr>
    <w:sdtContent>
      <w:p w:rsidR="005B76D3" w:rsidRDefault="005B76D3">
        <w:pPr>
          <w:pStyle w:val="Footer"/>
          <w:jc w:val="center"/>
        </w:pPr>
        <w:r>
          <w:fldChar w:fldCharType="begin"/>
        </w:r>
        <w:r>
          <w:instrText xml:space="preserve"> PAGE   \* MERGEFORMAT </w:instrText>
        </w:r>
        <w:r>
          <w:fldChar w:fldCharType="separate"/>
        </w:r>
        <w:r w:rsidR="00ED5C8E">
          <w:rPr>
            <w:noProof/>
          </w:rPr>
          <w:t>5</w:t>
        </w:r>
        <w:r>
          <w:rPr>
            <w:noProof/>
          </w:rPr>
          <w:fldChar w:fldCharType="end"/>
        </w:r>
      </w:p>
    </w:sdtContent>
  </w:sdt>
  <w:p w:rsidR="005B76D3" w:rsidRDefault="005B76D3">
    <w:pPr>
      <w:pStyle w:val="Footer"/>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878702094"/>
      <w:docPartObj>
        <w:docPartGallery w:val="Page Numbers (Bottom of Page)"/>
        <w:docPartUnique/>
      </w:docPartObj>
    </w:sdtPr>
    <w:sdtEndPr>
      <w:rPr>
        <w:noProof/>
      </w:rPr>
    </w:sdtEndPr>
    <w:sdtContent>
      <w:p w:rsidR="005B76D3" w:rsidRDefault="005B76D3">
        <w:pPr>
          <w:pStyle w:val="Footer"/>
          <w:jc w:val="center"/>
        </w:pPr>
        <w:r>
          <w:fldChar w:fldCharType="begin"/>
        </w:r>
        <w:r>
          <w:instrText xml:space="preserve"> PAGE   \* MERGEFORMAT </w:instrText>
        </w:r>
        <w:r>
          <w:fldChar w:fldCharType="separate"/>
        </w:r>
        <w:r w:rsidR="00ED5C8E">
          <w:rPr>
            <w:noProof/>
          </w:rPr>
          <w:t>10</w:t>
        </w:r>
        <w:r>
          <w:rPr>
            <w:noProof/>
          </w:rPr>
          <w:fldChar w:fldCharType="end"/>
        </w:r>
      </w:p>
    </w:sdtContent>
  </w:sdt>
  <w:p w:rsidR="005B76D3" w:rsidRDefault="005B76D3">
    <w:pPr>
      <w:pStyle w:val="Footer"/>
    </w:pPr>
  </w:p>
</w:ftr>
</file>

<file path=word/footer5.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892937407"/>
      <w:docPartObj>
        <w:docPartGallery w:val="Page Numbers (Bottom of Page)"/>
        <w:docPartUnique/>
      </w:docPartObj>
    </w:sdtPr>
    <w:sdtEndPr>
      <w:rPr>
        <w:noProof/>
      </w:rPr>
    </w:sdtEndPr>
    <w:sdtContent>
      <w:p w:rsidR="005B76D3" w:rsidRDefault="005B76D3">
        <w:pPr>
          <w:pStyle w:val="Footer"/>
          <w:jc w:val="center"/>
        </w:pPr>
        <w:r>
          <w:fldChar w:fldCharType="begin"/>
        </w:r>
        <w:r>
          <w:instrText xml:space="preserve"> PAGE   \* MERGEFORMAT </w:instrText>
        </w:r>
        <w:r>
          <w:fldChar w:fldCharType="separate"/>
        </w:r>
        <w:r w:rsidR="00ED5C8E">
          <w:rPr>
            <w:noProof/>
          </w:rPr>
          <w:t>14</w:t>
        </w:r>
        <w:r>
          <w:rPr>
            <w:noProof/>
          </w:rPr>
          <w:fldChar w:fldCharType="end"/>
        </w:r>
      </w:p>
    </w:sdtContent>
  </w:sdt>
  <w:p w:rsidR="008B7015" w:rsidRPr="001C2A96" w:rsidRDefault="008B7015" w:rsidP="001C2A96">
    <w:pPr>
      <w:pStyle w:val="Footer"/>
      <w:jc w:val="center"/>
      <w:rPr>
        <w:b/>
      </w:rPr>
    </w:pPr>
  </w:p>
</w:ftr>
</file>

<file path=word/footer6.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B7015" w:rsidRPr="008277CC" w:rsidRDefault="008B7015" w:rsidP="008277C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8650D" w:rsidRDefault="0028650D" w:rsidP="00594838">
      <w:pPr>
        <w:spacing w:after="0" w:line="240" w:lineRule="auto"/>
      </w:pPr>
      <w:r>
        <w:separator/>
      </w:r>
    </w:p>
  </w:footnote>
  <w:footnote w:type="continuationSeparator" w:id="0">
    <w:p w:rsidR="0028650D" w:rsidRDefault="0028650D" w:rsidP="00594838">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B7015" w:rsidRPr="00853CED" w:rsidRDefault="008B7015" w:rsidP="00941C26">
    <w:pPr>
      <w:pStyle w:val="Header"/>
      <w:jc w:val="center"/>
      <w:rPr>
        <w:b/>
      </w:rPr>
    </w:pPr>
    <w:r w:rsidRPr="00853CED">
      <w:rPr>
        <w:b/>
      </w:rPr>
      <w:t>CONTENTS</w:t>
    </w:r>
  </w:p>
  <w:p w:rsidR="008B7015" w:rsidRPr="00853CED" w:rsidRDefault="008B7015" w:rsidP="00941C26">
    <w:pPr>
      <w:pStyle w:val="Header"/>
      <w:jc w:val="center"/>
      <w:rPr>
        <w:b/>
      </w:rPr>
    </w:pPr>
  </w:p>
  <w:p w:rsidR="008B7015" w:rsidRPr="00853CED" w:rsidRDefault="008B7015" w:rsidP="00941C26">
    <w:pPr>
      <w:pStyle w:val="Header"/>
      <w:jc w:val="center"/>
      <w:rPr>
        <w:b/>
      </w:rPr>
    </w:pPr>
    <w:r w:rsidRPr="00853CED">
      <w:rPr>
        <w:b/>
        <w:noProof/>
        <w:lang w:eastAsia="en-MY"/>
      </w:rPr>
      <mc:AlternateContent>
        <mc:Choice Requires="wps">
          <w:drawing>
            <wp:anchor distT="0" distB="0" distL="114300" distR="114300" simplePos="0" relativeHeight="251661312" behindDoc="0" locked="0" layoutInCell="1" allowOverlap="1" wp14:anchorId="6A3F95CC" wp14:editId="24629E7C">
              <wp:simplePos x="0" y="0"/>
              <wp:positionH relativeFrom="column">
                <wp:posOffset>0</wp:posOffset>
              </wp:positionH>
              <wp:positionV relativeFrom="paragraph">
                <wp:posOffset>-635</wp:posOffset>
              </wp:positionV>
              <wp:extent cx="6019800" cy="0"/>
              <wp:effectExtent l="0" t="0" r="19050" b="19050"/>
              <wp:wrapNone/>
              <wp:docPr id="3" name="Straight Connector 3"/>
              <wp:cNvGraphicFramePr/>
              <a:graphic xmlns:a="http://schemas.openxmlformats.org/drawingml/2006/main">
                <a:graphicData uri="http://schemas.microsoft.com/office/word/2010/wordprocessingShape">
                  <wps:wsp>
                    <wps:cNvCnPr/>
                    <wps:spPr>
                      <a:xfrm>
                        <a:off x="0" y="0"/>
                        <a:ext cx="6019800" cy="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line w14:anchorId="415FF90A" id="Straight Connector 3" o:spid="_x0000_s1026" style="position:absolute;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0,-.05pt" to="474pt,-.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" strokecolor="black [3213]" strokeweight=".5pt">
              <v:stroke joinstyle="miter"/>
            </v:line>
          </w:pict>
        </mc:Fallback>
      </mc:AlternateConten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B7015" w:rsidRPr="00853CED" w:rsidRDefault="008B7015" w:rsidP="00777315">
    <w:pPr>
      <w:pStyle w:val="Header"/>
      <w:jc w:val="center"/>
      <w:rPr>
        <w:b/>
      </w:rPr>
    </w:pPr>
    <w:r w:rsidRPr="00853CED">
      <w:rPr>
        <w:b/>
      </w:rPr>
      <w:t>CONTENTS</w:t>
    </w:r>
  </w:p>
  <w:p w:rsidR="008B7015" w:rsidRPr="00853CED" w:rsidRDefault="008B7015" w:rsidP="003B774F">
    <w:pPr>
      <w:pStyle w:val="Header"/>
      <w:jc w:val="center"/>
      <w:rPr>
        <w:b/>
      </w:rPr>
    </w:pPr>
    <w:r w:rsidRPr="00853CED">
      <w:rPr>
        <w:b/>
        <w:noProof/>
        <w:lang w:eastAsia="en-MY"/>
      </w:rPr>
      <mc:AlternateContent>
        <mc:Choice Requires="wps">
          <w:drawing>
            <wp:anchor distT="0" distB="0" distL="114300" distR="114300" simplePos="0" relativeHeight="251659264" behindDoc="0" locked="0" layoutInCell="1" allowOverlap="1" wp14:anchorId="605F5A3D" wp14:editId="4515C8E0">
              <wp:simplePos x="0" y="0"/>
              <wp:positionH relativeFrom="column">
                <wp:posOffset>-82550</wp:posOffset>
              </wp:positionH>
              <wp:positionV relativeFrom="paragraph">
                <wp:posOffset>138430</wp:posOffset>
              </wp:positionV>
              <wp:extent cx="6019800" cy="0"/>
              <wp:effectExtent l="0" t="0" r="19050" b="19050"/>
              <wp:wrapNone/>
              <wp:docPr id="1" name="Straight Connector 1"/>
              <wp:cNvGraphicFramePr/>
              <a:graphic xmlns:a="http://schemas.openxmlformats.org/drawingml/2006/main">
                <a:graphicData uri="http://schemas.microsoft.com/office/word/2010/wordprocessingShape">
                  <wps:wsp>
                    <wps:cNvCnPr/>
                    <wps:spPr>
                      <a:xfrm>
                        <a:off x="0" y="0"/>
                        <a:ext cx="6019800" cy="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line w14:anchorId="10D4D1F2" id="Straight Connector 1" o:spid="_x0000_s1026" style="position:absolute;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6.5pt,10.9pt" to="467.5pt,10.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" strokecolor="black [3213]" strokeweight=".5pt">
              <v:stroke joinstyle="miter"/>
            </v:line>
          </w:pict>
        </mc:Fallback>
      </mc:AlternateConten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B7015" w:rsidRPr="00853CED" w:rsidRDefault="008B7015" w:rsidP="00777315">
    <w:pPr>
      <w:pStyle w:val="Header"/>
      <w:jc w:val="center"/>
      <w:rPr>
        <w:b/>
      </w:rPr>
    </w:pPr>
    <w:r w:rsidRPr="00853CED">
      <w:rPr>
        <w:b/>
      </w:rPr>
      <w:t>EXECUTIVE SUMMARY</w:t>
    </w:r>
  </w:p>
  <w:p w:rsidR="008B7015" w:rsidRPr="00853CED" w:rsidRDefault="008B7015" w:rsidP="003B774F">
    <w:pPr>
      <w:pStyle w:val="Header"/>
      <w:jc w:val="center"/>
      <w:rPr>
        <w:b/>
      </w:rPr>
    </w:pPr>
    <w:r w:rsidRPr="00853CED">
      <w:rPr>
        <w:b/>
        <w:noProof/>
        <w:lang w:eastAsia="en-MY"/>
      </w:rPr>
      <mc:AlternateContent>
        <mc:Choice Requires="wps">
          <w:drawing>
            <wp:anchor distT="0" distB="0" distL="114300" distR="114300" simplePos="0" relativeHeight="251663360" behindDoc="0" locked="0" layoutInCell="1" allowOverlap="1" wp14:anchorId="70BC324D" wp14:editId="7EE2AF60">
              <wp:simplePos x="0" y="0"/>
              <wp:positionH relativeFrom="column">
                <wp:posOffset>-82550</wp:posOffset>
              </wp:positionH>
              <wp:positionV relativeFrom="paragraph">
                <wp:posOffset>138430</wp:posOffset>
              </wp:positionV>
              <wp:extent cx="6019800" cy="0"/>
              <wp:effectExtent l="0" t="0" r="19050" b="19050"/>
              <wp:wrapNone/>
              <wp:docPr id="4" name="Straight Connector 4"/>
              <wp:cNvGraphicFramePr/>
              <a:graphic xmlns:a="http://schemas.openxmlformats.org/drawingml/2006/main">
                <a:graphicData uri="http://schemas.microsoft.com/office/word/2010/wordprocessingShape">
                  <wps:wsp>
                    <wps:cNvCnPr/>
                    <wps:spPr>
                      <a:xfrm>
                        <a:off x="0" y="0"/>
                        <a:ext cx="6019800" cy="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line w14:anchorId="120F7280" id="Straight Connector 4" o:spid="_x0000_s1026" style="position:absolute;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6.5pt,10.9pt" to="467.5pt,10.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" strokecolor="black [3213]" strokeweight=".5pt">
              <v:stroke joinstyle="miter"/>
            </v:line>
          </w:pict>
        </mc:Fallback>
      </mc:AlternateContent>
    </w:r>
  </w:p>
</w:hdr>
</file>

<file path=word/header4.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B7015" w:rsidRPr="00853CED" w:rsidRDefault="008B7015" w:rsidP="00941C26">
    <w:pPr>
      <w:pStyle w:val="Header"/>
      <w:jc w:val="center"/>
      <w:rPr>
        <w:b/>
      </w:rPr>
    </w:pPr>
    <w:r w:rsidRPr="00853CED">
      <w:rPr>
        <w:b/>
      </w:rPr>
      <w:t>INTRODUCTION</w:t>
    </w:r>
  </w:p>
  <w:p w:rsidR="008B7015" w:rsidRPr="00853CED" w:rsidRDefault="008B7015" w:rsidP="00941C26">
    <w:pPr>
      <w:pStyle w:val="Header"/>
      <w:jc w:val="center"/>
      <w:rPr>
        <w:b/>
      </w:rPr>
    </w:pPr>
    <w:r w:rsidRPr="00853CED">
      <w:rPr>
        <w:b/>
        <w:noProof/>
        <w:lang w:eastAsia="en-MY"/>
      </w:rPr>
      <mc:AlternateContent>
        <mc:Choice Requires="wps">
          <w:drawing>
            <wp:anchor distT="0" distB="0" distL="114300" distR="114300" simplePos="0" relativeHeight="251675648" behindDoc="0" locked="0" layoutInCell="1" allowOverlap="1" wp14:anchorId="4FD3F9F9" wp14:editId="1229AFEF">
              <wp:simplePos x="0" y="0"/>
              <wp:positionH relativeFrom="column">
                <wp:posOffset>0</wp:posOffset>
              </wp:positionH>
              <wp:positionV relativeFrom="paragraph">
                <wp:posOffset>75565</wp:posOffset>
              </wp:positionV>
              <wp:extent cx="6019800" cy="0"/>
              <wp:effectExtent l="0" t="0" r="19050" b="19050"/>
              <wp:wrapNone/>
              <wp:docPr id="10" name="Straight Connector 10"/>
              <wp:cNvGraphicFramePr/>
              <a:graphic xmlns:a="http://schemas.openxmlformats.org/drawingml/2006/main">
                <a:graphicData uri="http://schemas.microsoft.com/office/word/2010/wordprocessingShape">
                  <wps:wsp>
                    <wps:cNvCnPr/>
                    <wps:spPr>
                      <a:xfrm>
                        <a:off x="0" y="0"/>
                        <a:ext cx="6019800" cy="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line w14:anchorId="29EF75BC" id="Straight Connector 10" o:spid="_x0000_s1026" style="position:absolute;z-index:2516756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0,5.95pt" to="474pt,5.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" strokecolor="black [3213]" strokeweight=".5pt">
              <v:stroke joinstyle="miter"/>
            </v:line>
          </w:pict>
        </mc:Fallback>
      </mc:AlternateContent>
    </w:r>
  </w:p>
</w:hdr>
</file>

<file path=word/header5.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B7015" w:rsidRPr="00853CED" w:rsidRDefault="008B7015" w:rsidP="00777315">
    <w:pPr>
      <w:pStyle w:val="Header"/>
      <w:jc w:val="center"/>
      <w:rPr>
        <w:b/>
      </w:rPr>
    </w:pPr>
    <w:r w:rsidRPr="00853CED">
      <w:rPr>
        <w:b/>
      </w:rPr>
      <w:t>INTRODUCTION</w:t>
    </w:r>
  </w:p>
  <w:p w:rsidR="008B7015" w:rsidRPr="00853CED" w:rsidRDefault="008B7015" w:rsidP="003B774F">
    <w:pPr>
      <w:pStyle w:val="Header"/>
      <w:jc w:val="center"/>
      <w:rPr>
        <w:b/>
      </w:rPr>
    </w:pPr>
    <w:r w:rsidRPr="00853CED">
      <w:rPr>
        <w:b/>
        <w:noProof/>
        <w:lang w:eastAsia="en-MY"/>
      </w:rPr>
      <mc:AlternateContent>
        <mc:Choice Requires="wps">
          <w:drawing>
            <wp:anchor distT="0" distB="0" distL="114300" distR="114300" simplePos="0" relativeHeight="251667456" behindDoc="0" locked="0" layoutInCell="1" allowOverlap="1" wp14:anchorId="03C1C694" wp14:editId="3BEBC50D">
              <wp:simplePos x="0" y="0"/>
              <wp:positionH relativeFrom="column">
                <wp:posOffset>-82550</wp:posOffset>
              </wp:positionH>
              <wp:positionV relativeFrom="paragraph">
                <wp:posOffset>138430</wp:posOffset>
              </wp:positionV>
              <wp:extent cx="6019800" cy="0"/>
              <wp:effectExtent l="0" t="0" r="19050" b="19050"/>
              <wp:wrapNone/>
              <wp:docPr id="6" name="Straight Connector 6"/>
              <wp:cNvGraphicFramePr/>
              <a:graphic xmlns:a="http://schemas.openxmlformats.org/drawingml/2006/main">
                <a:graphicData uri="http://schemas.microsoft.com/office/word/2010/wordprocessingShape">
                  <wps:wsp>
                    <wps:cNvCnPr/>
                    <wps:spPr>
                      <a:xfrm>
                        <a:off x="0" y="0"/>
                        <a:ext cx="6019800" cy="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line w14:anchorId="6B5C99A3" id="Straight Connector 6" o:spid="_x0000_s1026" style="position:absolute;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6.5pt,10.9pt" to="467.5pt,10.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" strokecolor="black [3213]" strokeweight=".5pt">
              <v:stroke joinstyle="miter"/>
            </v:line>
          </w:pict>
        </mc:Fallback>
      </mc:AlternateContent>
    </w:r>
  </w:p>
</w:hdr>
</file>

<file path=word/header6.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B7015" w:rsidRPr="00853CED" w:rsidRDefault="008B7015" w:rsidP="00777315">
    <w:pPr>
      <w:pStyle w:val="Header"/>
      <w:jc w:val="center"/>
      <w:rPr>
        <w:b/>
      </w:rPr>
    </w:pPr>
    <w:r w:rsidRPr="00853CED">
      <w:rPr>
        <w:b/>
      </w:rPr>
      <w:t>INTRODUCTION</w:t>
    </w:r>
  </w:p>
  <w:p w:rsidR="008B7015" w:rsidRPr="00853CED" w:rsidRDefault="008B7015" w:rsidP="003B774F">
    <w:pPr>
      <w:pStyle w:val="Header"/>
      <w:jc w:val="center"/>
      <w:rPr>
        <w:b/>
      </w:rPr>
    </w:pPr>
    <w:r w:rsidRPr="00853CED">
      <w:rPr>
        <w:b/>
        <w:noProof/>
        <w:lang w:eastAsia="en-MY"/>
      </w:rPr>
      <mc:AlternateContent>
        <mc:Choice Requires="wps">
          <w:drawing>
            <wp:anchor distT="0" distB="0" distL="114300" distR="114300" simplePos="0" relativeHeight="251665408" behindDoc="0" locked="0" layoutInCell="1" allowOverlap="1" wp14:anchorId="7F62307F" wp14:editId="74EB68AD">
              <wp:simplePos x="0" y="0"/>
              <wp:positionH relativeFrom="column">
                <wp:posOffset>-82550</wp:posOffset>
              </wp:positionH>
              <wp:positionV relativeFrom="paragraph">
                <wp:posOffset>138430</wp:posOffset>
              </wp:positionV>
              <wp:extent cx="6019800" cy="0"/>
              <wp:effectExtent l="0" t="0" r="19050" b="19050"/>
              <wp:wrapNone/>
              <wp:docPr id="5" name="Straight Connector 5"/>
              <wp:cNvGraphicFramePr/>
              <a:graphic xmlns:a="http://schemas.openxmlformats.org/drawingml/2006/main">
                <a:graphicData uri="http://schemas.microsoft.com/office/word/2010/wordprocessingShape">
                  <wps:wsp>
                    <wps:cNvCnPr/>
                    <wps:spPr>
                      <a:xfrm>
                        <a:off x="0" y="0"/>
                        <a:ext cx="6019800" cy="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line w14:anchorId="4FE36682" id="Straight Connector 5" o:spid="_x0000_s1026" style="position:absolute;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6.5pt,10.9pt" to="467.5pt,10.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" strokecolor="black [3213]" strokeweight=".5pt">
              <v:stroke joinstyle="miter"/>
            </v:line>
          </w:pict>
        </mc:Fallback>
      </mc:AlternateContent>
    </w:r>
  </w:p>
</w:hdr>
</file>

<file path=word/header7.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B7015" w:rsidRPr="00853CED" w:rsidRDefault="008B7015" w:rsidP="00941C26">
    <w:pPr>
      <w:pStyle w:val="Header"/>
      <w:jc w:val="center"/>
      <w:rPr>
        <w:b/>
      </w:rPr>
    </w:pPr>
    <w:r w:rsidRPr="00853CED">
      <w:rPr>
        <w:b/>
      </w:rPr>
      <w:t>MAIN BODY</w:t>
    </w:r>
  </w:p>
  <w:p w:rsidR="008B7015" w:rsidRPr="00853CED" w:rsidRDefault="008B7015" w:rsidP="00941C26">
    <w:pPr>
      <w:pStyle w:val="Header"/>
      <w:jc w:val="center"/>
      <w:rPr>
        <w:b/>
      </w:rPr>
    </w:pPr>
    <w:r w:rsidRPr="00853CED">
      <w:rPr>
        <w:b/>
        <w:noProof/>
        <w:lang w:eastAsia="en-MY"/>
      </w:rPr>
      <mc:AlternateContent>
        <mc:Choice Requires="wps">
          <w:drawing>
            <wp:anchor distT="0" distB="0" distL="114300" distR="114300" simplePos="0" relativeHeight="251677696" behindDoc="0" locked="0" layoutInCell="1" allowOverlap="1" wp14:anchorId="31829373" wp14:editId="795F7FD6">
              <wp:simplePos x="0" y="0"/>
              <wp:positionH relativeFrom="column">
                <wp:posOffset>0</wp:posOffset>
              </wp:positionH>
              <wp:positionV relativeFrom="paragraph">
                <wp:posOffset>75565</wp:posOffset>
              </wp:positionV>
              <wp:extent cx="6019800" cy="0"/>
              <wp:effectExtent l="0" t="0" r="19050" b="19050"/>
              <wp:wrapNone/>
              <wp:docPr id="13" name="Straight Connector 13"/>
              <wp:cNvGraphicFramePr/>
              <a:graphic xmlns:a="http://schemas.openxmlformats.org/drawingml/2006/main">
                <a:graphicData uri="http://schemas.microsoft.com/office/word/2010/wordprocessingShape">
                  <wps:wsp>
                    <wps:cNvCnPr/>
                    <wps:spPr>
                      <a:xfrm>
                        <a:off x="0" y="0"/>
                        <a:ext cx="6019800" cy="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line w14:anchorId="593D1230" id="Straight Connector 13" o:spid="_x0000_s1026" style="position:absolute;z-index:2516776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0,5.95pt" to="474pt,5.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" strokecolor="black [3213]" strokeweight=".5pt">
              <v:stroke joinstyle="miter"/>
            </v:line>
          </w:pict>
        </mc:Fallback>
      </mc:AlternateContent>
    </w:r>
  </w:p>
</w:hdr>
</file>

<file path=word/header8.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B7015" w:rsidRPr="00853CED" w:rsidRDefault="008B7015" w:rsidP="00777315">
    <w:pPr>
      <w:pStyle w:val="Header"/>
      <w:jc w:val="center"/>
      <w:rPr>
        <w:b/>
      </w:rPr>
    </w:pPr>
    <w:r w:rsidRPr="00853CED">
      <w:rPr>
        <w:b/>
      </w:rPr>
      <w:t>MAIN BODY</w:t>
    </w:r>
  </w:p>
  <w:p w:rsidR="008B7015" w:rsidRPr="00853CED" w:rsidRDefault="008B7015" w:rsidP="003B774F">
    <w:pPr>
      <w:pStyle w:val="Header"/>
      <w:jc w:val="center"/>
      <w:rPr>
        <w:b/>
      </w:rPr>
    </w:pPr>
    <w:r w:rsidRPr="00853CED">
      <w:rPr>
        <w:b/>
        <w:noProof/>
        <w:lang w:eastAsia="en-MY"/>
      </w:rPr>
      <mc:AlternateContent>
        <mc:Choice Requires="wps">
          <w:drawing>
            <wp:anchor distT="0" distB="0" distL="114300" distR="114300" simplePos="0" relativeHeight="251669504" behindDoc="0" locked="0" layoutInCell="1" allowOverlap="1" wp14:anchorId="33401C3C" wp14:editId="3D880822">
              <wp:simplePos x="0" y="0"/>
              <wp:positionH relativeFrom="column">
                <wp:posOffset>-82550</wp:posOffset>
              </wp:positionH>
              <wp:positionV relativeFrom="paragraph">
                <wp:posOffset>138430</wp:posOffset>
              </wp:positionV>
              <wp:extent cx="6019800" cy="0"/>
              <wp:effectExtent l="0" t="0" r="19050" b="19050"/>
              <wp:wrapNone/>
              <wp:docPr id="7" name="Straight Connector 7"/>
              <wp:cNvGraphicFramePr/>
              <a:graphic xmlns:a="http://schemas.openxmlformats.org/drawingml/2006/main">
                <a:graphicData uri="http://schemas.microsoft.com/office/word/2010/wordprocessingShape">
                  <wps:wsp>
                    <wps:cNvCnPr/>
                    <wps:spPr>
                      <a:xfrm>
                        <a:off x="0" y="0"/>
                        <a:ext cx="6019800" cy="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line w14:anchorId="33E29280" id="Straight Connector 7" o:spid="_x0000_s1026" style="position:absolute;z-index:251669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6.5pt,10.9pt" to="467.5pt,10.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" strokecolor="black [3213]" strokeweight=".5pt">
              <v:stroke joinstyle="miter"/>
            </v:line>
          </w:pict>
        </mc:Fallback>
      </mc:AlternateContent>
    </w:r>
  </w:p>
</w:hdr>
</file>

<file path=word/header9.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B7015" w:rsidRDefault="008B7015" w:rsidP="00941C26">
    <w:pPr>
      <w:pStyle w:val="Header"/>
      <w:jc w:val="center"/>
    </w:pPr>
    <w:r>
      <w:t>REFERENCES</w:t>
    </w:r>
  </w:p>
  <w:p w:rsidR="008B7015" w:rsidRDefault="008B7015" w:rsidP="00941C26">
    <w:pPr>
      <w:pStyle w:val="Header"/>
      <w:jc w:val="center"/>
    </w:pPr>
    <w:r>
      <w:rPr>
        <w:noProof/>
        <w:lang w:eastAsia="en-MY"/>
      </w:rPr>
      <mc:AlternateContent>
        <mc:Choice Requires="wps">
          <w:drawing>
            <wp:anchor distT="0" distB="0" distL="114300" distR="114300" simplePos="0" relativeHeight="251679744" behindDoc="0" locked="0" layoutInCell="1" allowOverlap="1" wp14:anchorId="7A6C25AB" wp14:editId="21EE0856">
              <wp:simplePos x="0" y="0"/>
              <wp:positionH relativeFrom="column">
                <wp:posOffset>0</wp:posOffset>
              </wp:positionH>
              <wp:positionV relativeFrom="paragraph">
                <wp:posOffset>75565</wp:posOffset>
              </wp:positionV>
              <wp:extent cx="6019800" cy="0"/>
              <wp:effectExtent l="0" t="0" r="19050" b="19050"/>
              <wp:wrapNone/>
              <wp:docPr id="12" name="Straight Connector 12"/>
              <wp:cNvGraphicFramePr/>
              <a:graphic xmlns:a="http://schemas.openxmlformats.org/drawingml/2006/main">
                <a:graphicData uri="http://schemas.microsoft.com/office/word/2010/wordprocessingShape">
                  <wps:wsp>
                    <wps:cNvCnPr/>
                    <wps:spPr>
                      <a:xfrm>
                        <a:off x="0" y="0"/>
                        <a:ext cx="6019800" cy="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line w14:anchorId="099230FB" id="Straight Connector 12" o:spid="_x0000_s1026" style="position:absolute;z-index:2516797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0,5.95pt" to="474pt,5.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" strokecolor="black [3213]" strokeweight=".5pt">
              <v:stroke joinstyle="miter"/>
            </v:line>
          </w:pict>
        </mc:Fallback>
      </mc:AlternateContent>
    </w:r>
  </w:p>
</w:hdr>
</file>

<file path=word/header10.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B7015" w:rsidRPr="00853CED" w:rsidRDefault="00D30E9C" w:rsidP="00777315">
    <w:pPr>
      <w:pStyle w:val="Header"/>
      <w:jc w:val="center"/>
      <w:rPr>
        <w:b/>
      </w:rPr>
    </w:pPr>
    <w:r>
      <w:rPr>
        <w:b/>
      </w:rPr>
      <w:t>CONCLUSION</w:t>
    </w:r>
  </w:p>
  <w:p w:rsidR="008B7015" w:rsidRPr="00853CED" w:rsidRDefault="008B7015" w:rsidP="003B774F">
    <w:pPr>
      <w:pStyle w:val="Header"/>
      <w:jc w:val="center"/>
      <w:rPr>
        <w:b/>
      </w:rPr>
    </w:pPr>
    <w:r w:rsidRPr="00853CED">
      <w:rPr>
        <w:b/>
        <w:noProof/>
        <w:lang w:eastAsia="en-MY"/>
      </w:rPr>
      <mc:AlternateContent>
        <mc:Choice Requires="wps">
          <w:drawing>
            <wp:anchor distT="0" distB="0" distL="114300" distR="114300" simplePos="0" relativeHeight="251673600" behindDoc="0" locked="0" layoutInCell="1" allowOverlap="1" wp14:anchorId="397251F2" wp14:editId="71BE8B5A">
              <wp:simplePos x="0" y="0"/>
              <wp:positionH relativeFrom="column">
                <wp:posOffset>-82550</wp:posOffset>
              </wp:positionH>
              <wp:positionV relativeFrom="paragraph">
                <wp:posOffset>138430</wp:posOffset>
              </wp:positionV>
              <wp:extent cx="6019800" cy="0"/>
              <wp:effectExtent l="0" t="0" r="19050" b="19050"/>
              <wp:wrapNone/>
              <wp:docPr id="9" name="Straight Connector 9"/>
              <wp:cNvGraphicFramePr/>
              <a:graphic xmlns:a="http://schemas.openxmlformats.org/drawingml/2006/main">
                <a:graphicData uri="http://schemas.microsoft.com/office/word/2010/wordprocessingShape">
                  <wps:wsp>
                    <wps:cNvCnPr/>
                    <wps:spPr>
                      <a:xfrm>
                        <a:off x="0" y="0"/>
                        <a:ext cx="6019800" cy="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line w14:anchorId="69120E42" id="Straight Connector 9" o:spid="_x0000_s1026" style="position:absolute;z-index:2516736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6.5pt,10.9pt" to="467.5pt,10.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" strokecolor="black [3213]" strokeweight=".5pt">
              <v:stroke joinstyle="miter"/>
            </v:line>
          </w:pict>
        </mc:Fallback>
      </mc:AlternateContent>
    </w:r>
  </w:p>
</w:hdr>
</file>

<file path=word/header1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C7516" w:rsidRPr="00853CED" w:rsidRDefault="000C7516" w:rsidP="003B774F">
    <w:pPr>
      <w:pStyle w:val="Header"/>
      <w:jc w:val="center"/>
      <w:rPr>
        <w:b/>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AE33A24"/>
    <w:multiLevelType w:val="hybridMultilevel"/>
    <w:tmpl w:val="3B383EAC"/>
    <w:lvl w:ilvl="0" w:tplc="4409000F">
      <w:start w:val="1"/>
      <w:numFmt w:val="decimal"/>
      <w:lvlText w:val="%1."/>
      <w:lvlJc w:val="left"/>
      <w:pPr>
        <w:ind w:left="72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1">
    <w:nsid w:val="21323D00"/>
    <w:multiLevelType w:val="multilevel"/>
    <w:tmpl w:val="E9AAABFA"/>
    <w:lvl w:ilvl="0">
      <w:start w:val="2"/>
      <w:numFmt w:val="decimal"/>
      <w:lvlText w:val="%1"/>
      <w:lvlJc w:val="left"/>
      <w:pPr>
        <w:ind w:left="360" w:hanging="360"/>
      </w:pPr>
      <w:rPr>
        <w:rFonts w:hint="default"/>
        <w:b/>
        <w:color w:val="auto"/>
      </w:rPr>
    </w:lvl>
    <w:lvl w:ilvl="1">
      <w:start w:val="3"/>
      <w:numFmt w:val="decimal"/>
      <w:lvlText w:val="%1.%2"/>
      <w:lvlJc w:val="left"/>
      <w:pPr>
        <w:ind w:left="76" w:hanging="360"/>
      </w:pPr>
      <w:rPr>
        <w:rFonts w:hint="default"/>
        <w:b/>
        <w:color w:val="auto"/>
      </w:rPr>
    </w:lvl>
    <w:lvl w:ilvl="2">
      <w:start w:val="1"/>
      <w:numFmt w:val="decimal"/>
      <w:lvlText w:val="%1.%2.%3"/>
      <w:lvlJc w:val="left"/>
      <w:pPr>
        <w:ind w:left="152" w:hanging="720"/>
      </w:pPr>
      <w:rPr>
        <w:rFonts w:hint="default"/>
        <w:b/>
        <w:color w:val="auto"/>
      </w:rPr>
    </w:lvl>
    <w:lvl w:ilvl="3">
      <w:start w:val="1"/>
      <w:numFmt w:val="decimal"/>
      <w:lvlText w:val="%1.%2.%3.%4"/>
      <w:lvlJc w:val="left"/>
      <w:pPr>
        <w:ind w:left="-132" w:hanging="720"/>
      </w:pPr>
      <w:rPr>
        <w:rFonts w:hint="default"/>
        <w:b/>
        <w:color w:val="auto"/>
      </w:rPr>
    </w:lvl>
    <w:lvl w:ilvl="4">
      <w:start w:val="1"/>
      <w:numFmt w:val="decimal"/>
      <w:lvlText w:val="%1.%2.%3.%4.%5"/>
      <w:lvlJc w:val="left"/>
      <w:pPr>
        <w:ind w:left="-56" w:hanging="1080"/>
      </w:pPr>
      <w:rPr>
        <w:rFonts w:hint="default"/>
        <w:b/>
        <w:color w:val="auto"/>
      </w:rPr>
    </w:lvl>
    <w:lvl w:ilvl="5">
      <w:start w:val="1"/>
      <w:numFmt w:val="decimal"/>
      <w:lvlText w:val="%1.%2.%3.%4.%5.%6"/>
      <w:lvlJc w:val="left"/>
      <w:pPr>
        <w:ind w:left="-340" w:hanging="1080"/>
      </w:pPr>
      <w:rPr>
        <w:rFonts w:hint="default"/>
        <w:b/>
        <w:color w:val="auto"/>
      </w:rPr>
    </w:lvl>
    <w:lvl w:ilvl="6">
      <w:start w:val="1"/>
      <w:numFmt w:val="decimal"/>
      <w:lvlText w:val="%1.%2.%3.%4.%5.%6.%7"/>
      <w:lvlJc w:val="left"/>
      <w:pPr>
        <w:ind w:left="-264" w:hanging="1440"/>
      </w:pPr>
      <w:rPr>
        <w:rFonts w:hint="default"/>
        <w:b/>
        <w:color w:val="auto"/>
      </w:rPr>
    </w:lvl>
    <w:lvl w:ilvl="7">
      <w:start w:val="1"/>
      <w:numFmt w:val="decimal"/>
      <w:lvlText w:val="%1.%2.%3.%4.%5.%6.%7.%8"/>
      <w:lvlJc w:val="left"/>
      <w:pPr>
        <w:ind w:left="-548" w:hanging="1440"/>
      </w:pPr>
      <w:rPr>
        <w:rFonts w:hint="default"/>
        <w:b/>
        <w:color w:val="auto"/>
      </w:rPr>
    </w:lvl>
    <w:lvl w:ilvl="8">
      <w:start w:val="1"/>
      <w:numFmt w:val="decimal"/>
      <w:lvlText w:val="%1.%2.%3.%4.%5.%6.%7.%8.%9"/>
      <w:lvlJc w:val="left"/>
      <w:pPr>
        <w:ind w:left="-472" w:hanging="1800"/>
      </w:pPr>
      <w:rPr>
        <w:rFonts w:hint="default"/>
        <w:b/>
        <w:color w:val="auto"/>
      </w:rPr>
    </w:lvl>
  </w:abstractNum>
  <w:abstractNum w:abstractNumId="2">
    <w:nsid w:val="234D0684"/>
    <w:multiLevelType w:val="hybridMultilevel"/>
    <w:tmpl w:val="5D3C4EA8"/>
    <w:lvl w:ilvl="0" w:tplc="4409000F">
      <w:start w:val="1"/>
      <w:numFmt w:val="decimal"/>
      <w:lvlText w:val="%1."/>
      <w:lvlJc w:val="left"/>
      <w:pPr>
        <w:ind w:left="72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3">
    <w:nsid w:val="26DE4480"/>
    <w:multiLevelType w:val="hybridMultilevel"/>
    <w:tmpl w:val="1F50C0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ECE59B2"/>
    <w:multiLevelType w:val="hybridMultilevel"/>
    <w:tmpl w:val="629C6E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37A43F73"/>
    <w:multiLevelType w:val="hybridMultilevel"/>
    <w:tmpl w:val="D0C2240A"/>
    <w:lvl w:ilvl="0" w:tplc="0D003556">
      <w:start w:val="1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383D437A"/>
    <w:multiLevelType w:val="multilevel"/>
    <w:tmpl w:val="D2A24EE0"/>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872" w:hanging="720"/>
      </w:pPr>
      <w:rPr>
        <w:rFonts w:hint="default"/>
      </w:rPr>
    </w:lvl>
    <w:lvl w:ilvl="3">
      <w:start w:val="1"/>
      <w:numFmt w:val="decimal"/>
      <w:lvlText w:val="%1.%2.%3.%4"/>
      <w:lvlJc w:val="left"/>
      <w:pPr>
        <w:ind w:left="948" w:hanging="720"/>
      </w:pPr>
      <w:rPr>
        <w:rFonts w:hint="default"/>
      </w:rPr>
    </w:lvl>
    <w:lvl w:ilvl="4">
      <w:start w:val="1"/>
      <w:numFmt w:val="decimal"/>
      <w:lvlText w:val="%1.%2.%3.%4.%5"/>
      <w:lvlJc w:val="left"/>
      <w:pPr>
        <w:ind w:left="1384" w:hanging="1080"/>
      </w:pPr>
      <w:rPr>
        <w:rFonts w:hint="default"/>
      </w:rPr>
    </w:lvl>
    <w:lvl w:ilvl="5">
      <w:start w:val="1"/>
      <w:numFmt w:val="decimal"/>
      <w:lvlText w:val="%1.%2.%3.%4.%5.%6"/>
      <w:lvlJc w:val="left"/>
      <w:pPr>
        <w:ind w:left="1460" w:hanging="1080"/>
      </w:pPr>
      <w:rPr>
        <w:rFonts w:hint="default"/>
      </w:rPr>
    </w:lvl>
    <w:lvl w:ilvl="6">
      <w:start w:val="1"/>
      <w:numFmt w:val="decimal"/>
      <w:lvlText w:val="%1.%2.%3.%4.%5.%6.%7"/>
      <w:lvlJc w:val="left"/>
      <w:pPr>
        <w:ind w:left="1896" w:hanging="1440"/>
      </w:pPr>
      <w:rPr>
        <w:rFonts w:hint="default"/>
      </w:rPr>
    </w:lvl>
    <w:lvl w:ilvl="7">
      <w:start w:val="1"/>
      <w:numFmt w:val="decimal"/>
      <w:lvlText w:val="%1.%2.%3.%4.%5.%6.%7.%8"/>
      <w:lvlJc w:val="left"/>
      <w:pPr>
        <w:ind w:left="1972" w:hanging="1440"/>
      </w:pPr>
      <w:rPr>
        <w:rFonts w:hint="default"/>
      </w:rPr>
    </w:lvl>
    <w:lvl w:ilvl="8">
      <w:start w:val="1"/>
      <w:numFmt w:val="decimal"/>
      <w:lvlText w:val="%1.%2.%3.%4.%5.%6.%7.%8.%9"/>
      <w:lvlJc w:val="left"/>
      <w:pPr>
        <w:ind w:left="2408" w:hanging="1800"/>
      </w:pPr>
      <w:rPr>
        <w:rFonts w:hint="default"/>
      </w:rPr>
    </w:lvl>
  </w:abstractNum>
  <w:abstractNum w:abstractNumId="7">
    <w:nsid w:val="3C8213E1"/>
    <w:multiLevelType w:val="hybridMultilevel"/>
    <w:tmpl w:val="61DE2112"/>
    <w:lvl w:ilvl="0" w:tplc="4409000F">
      <w:start w:val="1"/>
      <w:numFmt w:val="decimal"/>
      <w:lvlText w:val="%1."/>
      <w:lvlJc w:val="left"/>
      <w:pPr>
        <w:ind w:left="72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8">
    <w:nsid w:val="478030AC"/>
    <w:multiLevelType w:val="multilevel"/>
    <w:tmpl w:val="C29C5A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nsid w:val="4C0B05A1"/>
    <w:multiLevelType w:val="multilevel"/>
    <w:tmpl w:val="23D88582"/>
    <w:lvl w:ilvl="0">
      <w:start w:val="1"/>
      <w:numFmt w:val="decimal"/>
      <w:lvlText w:val="%1.0"/>
      <w:lvlJc w:val="left"/>
      <w:pPr>
        <w:ind w:left="76" w:hanging="360"/>
      </w:pPr>
      <w:rPr>
        <w:rFonts w:hint="default"/>
      </w:rPr>
    </w:lvl>
    <w:lvl w:ilvl="1">
      <w:start w:val="1"/>
      <w:numFmt w:val="decimal"/>
      <w:lvlText w:val="%1.%2"/>
      <w:lvlJc w:val="left"/>
      <w:pPr>
        <w:ind w:left="796" w:hanging="360"/>
      </w:pPr>
      <w:rPr>
        <w:rFonts w:hint="default"/>
      </w:rPr>
    </w:lvl>
    <w:lvl w:ilvl="2">
      <w:start w:val="1"/>
      <w:numFmt w:val="decimal"/>
      <w:lvlText w:val="%1.%2.%3"/>
      <w:lvlJc w:val="left"/>
      <w:pPr>
        <w:ind w:left="1876" w:hanging="720"/>
      </w:pPr>
      <w:rPr>
        <w:rFonts w:hint="default"/>
      </w:rPr>
    </w:lvl>
    <w:lvl w:ilvl="3">
      <w:start w:val="1"/>
      <w:numFmt w:val="decimal"/>
      <w:lvlText w:val="%1.%2.%3.%4"/>
      <w:lvlJc w:val="left"/>
      <w:pPr>
        <w:ind w:left="2596" w:hanging="720"/>
      </w:pPr>
      <w:rPr>
        <w:rFonts w:hint="default"/>
      </w:rPr>
    </w:lvl>
    <w:lvl w:ilvl="4">
      <w:start w:val="1"/>
      <w:numFmt w:val="decimal"/>
      <w:lvlText w:val="%1.%2.%3.%4.%5"/>
      <w:lvlJc w:val="left"/>
      <w:pPr>
        <w:ind w:left="3676" w:hanging="1080"/>
      </w:pPr>
      <w:rPr>
        <w:rFonts w:hint="default"/>
      </w:rPr>
    </w:lvl>
    <w:lvl w:ilvl="5">
      <w:start w:val="1"/>
      <w:numFmt w:val="decimal"/>
      <w:lvlText w:val="%1.%2.%3.%4.%5.%6"/>
      <w:lvlJc w:val="left"/>
      <w:pPr>
        <w:ind w:left="4396" w:hanging="1080"/>
      </w:pPr>
      <w:rPr>
        <w:rFonts w:hint="default"/>
      </w:rPr>
    </w:lvl>
    <w:lvl w:ilvl="6">
      <w:start w:val="1"/>
      <w:numFmt w:val="decimal"/>
      <w:lvlText w:val="%1.%2.%3.%4.%5.%6.%7"/>
      <w:lvlJc w:val="left"/>
      <w:pPr>
        <w:ind w:left="5476" w:hanging="1440"/>
      </w:pPr>
      <w:rPr>
        <w:rFonts w:hint="default"/>
      </w:rPr>
    </w:lvl>
    <w:lvl w:ilvl="7">
      <w:start w:val="1"/>
      <w:numFmt w:val="decimal"/>
      <w:lvlText w:val="%1.%2.%3.%4.%5.%6.%7.%8"/>
      <w:lvlJc w:val="left"/>
      <w:pPr>
        <w:ind w:left="6196" w:hanging="1440"/>
      </w:pPr>
      <w:rPr>
        <w:rFonts w:hint="default"/>
      </w:rPr>
    </w:lvl>
    <w:lvl w:ilvl="8">
      <w:start w:val="1"/>
      <w:numFmt w:val="decimal"/>
      <w:lvlText w:val="%1.%2.%3.%4.%5.%6.%7.%8.%9"/>
      <w:lvlJc w:val="left"/>
      <w:pPr>
        <w:ind w:left="7276" w:hanging="1800"/>
      </w:pPr>
      <w:rPr>
        <w:rFonts w:hint="default"/>
      </w:rPr>
    </w:lvl>
  </w:abstractNum>
  <w:abstractNum w:abstractNumId="10">
    <w:nsid w:val="58324791"/>
    <w:multiLevelType w:val="hybridMultilevel"/>
    <w:tmpl w:val="58CCF886"/>
    <w:lvl w:ilvl="0" w:tplc="DCEAC136">
      <w:start w:val="1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5D65252E"/>
    <w:multiLevelType w:val="multilevel"/>
    <w:tmpl w:val="86587528"/>
    <w:lvl w:ilvl="0">
      <w:start w:val="1"/>
      <w:numFmt w:val="decimal"/>
      <w:lvlText w:val="%1."/>
      <w:lvlJc w:val="left"/>
      <w:pPr>
        <w:ind w:left="76" w:hanging="360"/>
      </w:pPr>
      <w:rPr>
        <w:rFonts w:hint="default"/>
      </w:rPr>
    </w:lvl>
    <w:lvl w:ilvl="1">
      <w:start w:val="1"/>
      <w:numFmt w:val="decimal"/>
      <w:isLgl/>
      <w:lvlText w:val="%1.%2"/>
      <w:lvlJc w:val="left"/>
      <w:pPr>
        <w:ind w:left="446" w:hanging="370"/>
      </w:pPr>
      <w:rPr>
        <w:rFonts w:hint="default"/>
      </w:rPr>
    </w:lvl>
    <w:lvl w:ilvl="2">
      <w:start w:val="1"/>
      <w:numFmt w:val="decimal"/>
      <w:isLgl/>
      <w:lvlText w:val="%1.%2.%3"/>
      <w:lvlJc w:val="left"/>
      <w:pPr>
        <w:ind w:left="1156" w:hanging="720"/>
      </w:pPr>
      <w:rPr>
        <w:rFonts w:hint="default"/>
      </w:rPr>
    </w:lvl>
    <w:lvl w:ilvl="3">
      <w:start w:val="1"/>
      <w:numFmt w:val="decimal"/>
      <w:isLgl/>
      <w:lvlText w:val="%1.%2.%3.%4"/>
      <w:lvlJc w:val="left"/>
      <w:pPr>
        <w:ind w:left="1516" w:hanging="720"/>
      </w:pPr>
      <w:rPr>
        <w:rFonts w:hint="default"/>
      </w:rPr>
    </w:lvl>
    <w:lvl w:ilvl="4">
      <w:start w:val="1"/>
      <w:numFmt w:val="decimal"/>
      <w:isLgl/>
      <w:lvlText w:val="%1.%2.%3.%4.%5"/>
      <w:lvlJc w:val="left"/>
      <w:pPr>
        <w:ind w:left="2236" w:hanging="1080"/>
      </w:pPr>
      <w:rPr>
        <w:rFonts w:hint="default"/>
      </w:rPr>
    </w:lvl>
    <w:lvl w:ilvl="5">
      <w:start w:val="1"/>
      <w:numFmt w:val="decimal"/>
      <w:isLgl/>
      <w:lvlText w:val="%1.%2.%3.%4.%5.%6"/>
      <w:lvlJc w:val="left"/>
      <w:pPr>
        <w:ind w:left="2596" w:hanging="1080"/>
      </w:pPr>
      <w:rPr>
        <w:rFonts w:hint="default"/>
      </w:rPr>
    </w:lvl>
    <w:lvl w:ilvl="6">
      <w:start w:val="1"/>
      <w:numFmt w:val="decimal"/>
      <w:isLgl/>
      <w:lvlText w:val="%1.%2.%3.%4.%5.%6.%7"/>
      <w:lvlJc w:val="left"/>
      <w:pPr>
        <w:ind w:left="3316" w:hanging="1440"/>
      </w:pPr>
      <w:rPr>
        <w:rFonts w:hint="default"/>
      </w:rPr>
    </w:lvl>
    <w:lvl w:ilvl="7">
      <w:start w:val="1"/>
      <w:numFmt w:val="decimal"/>
      <w:isLgl/>
      <w:lvlText w:val="%1.%2.%3.%4.%5.%6.%7.%8"/>
      <w:lvlJc w:val="left"/>
      <w:pPr>
        <w:ind w:left="3676" w:hanging="1440"/>
      </w:pPr>
      <w:rPr>
        <w:rFonts w:hint="default"/>
      </w:rPr>
    </w:lvl>
    <w:lvl w:ilvl="8">
      <w:start w:val="1"/>
      <w:numFmt w:val="decimal"/>
      <w:isLgl/>
      <w:lvlText w:val="%1.%2.%3.%4.%5.%6.%7.%8.%9"/>
      <w:lvlJc w:val="left"/>
      <w:pPr>
        <w:ind w:left="4396" w:hanging="1800"/>
      </w:pPr>
      <w:rPr>
        <w:rFonts w:hint="default"/>
      </w:rPr>
    </w:lvl>
  </w:abstractNum>
  <w:abstractNum w:abstractNumId="12">
    <w:nsid w:val="63F91B65"/>
    <w:multiLevelType w:val="hybridMultilevel"/>
    <w:tmpl w:val="0DC23D2E"/>
    <w:lvl w:ilvl="0" w:tplc="0809000F">
      <w:start w:val="1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6A756250"/>
    <w:multiLevelType w:val="multilevel"/>
    <w:tmpl w:val="E534B4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nsid w:val="7C61577C"/>
    <w:multiLevelType w:val="hybridMultilevel"/>
    <w:tmpl w:val="0B3C439E"/>
    <w:lvl w:ilvl="0" w:tplc="6A8E5AFC">
      <w:start w:val="1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7"/>
  </w:num>
  <w:num w:numId="3">
    <w:abstractNumId w:val="2"/>
  </w:num>
  <w:num w:numId="4">
    <w:abstractNumId w:val="11"/>
  </w:num>
  <w:num w:numId="5">
    <w:abstractNumId w:val="6"/>
  </w:num>
  <w:num w:numId="6">
    <w:abstractNumId w:val="8"/>
  </w:num>
  <w:num w:numId="7">
    <w:abstractNumId w:val="13"/>
  </w:num>
  <w:num w:numId="8">
    <w:abstractNumId w:val="1"/>
  </w:num>
  <w:num w:numId="9">
    <w:abstractNumId w:val="4"/>
  </w:num>
  <w:num w:numId="10">
    <w:abstractNumId w:val="3"/>
  </w:num>
  <w:num w:numId="11">
    <w:abstractNumId w:val="14"/>
  </w:num>
  <w:num w:numId="12">
    <w:abstractNumId w:val="5"/>
  </w:num>
  <w:num w:numId="13">
    <w:abstractNumId w:val="10"/>
  </w:num>
  <w:num w:numId="14">
    <w:abstractNumId w:val="9"/>
  </w:num>
  <w:num w:numId="1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62555"/>
    <w:rsid w:val="000018A9"/>
    <w:rsid w:val="00001980"/>
    <w:rsid w:val="00002849"/>
    <w:rsid w:val="0000504B"/>
    <w:rsid w:val="00017A40"/>
    <w:rsid w:val="00023B9D"/>
    <w:rsid w:val="00027E3D"/>
    <w:rsid w:val="00035B1C"/>
    <w:rsid w:val="00035E0F"/>
    <w:rsid w:val="00036FFC"/>
    <w:rsid w:val="00037077"/>
    <w:rsid w:val="00040E07"/>
    <w:rsid w:val="0004706E"/>
    <w:rsid w:val="00052AB7"/>
    <w:rsid w:val="0005315C"/>
    <w:rsid w:val="00061257"/>
    <w:rsid w:val="0006163E"/>
    <w:rsid w:val="00063690"/>
    <w:rsid w:val="00065F22"/>
    <w:rsid w:val="000668E5"/>
    <w:rsid w:val="00070C6D"/>
    <w:rsid w:val="0007569F"/>
    <w:rsid w:val="0009151C"/>
    <w:rsid w:val="00096036"/>
    <w:rsid w:val="00096142"/>
    <w:rsid w:val="00097AB4"/>
    <w:rsid w:val="000A2C03"/>
    <w:rsid w:val="000A3A36"/>
    <w:rsid w:val="000A6295"/>
    <w:rsid w:val="000A6AA7"/>
    <w:rsid w:val="000B0A9D"/>
    <w:rsid w:val="000B0DBE"/>
    <w:rsid w:val="000B2554"/>
    <w:rsid w:val="000B3942"/>
    <w:rsid w:val="000B503D"/>
    <w:rsid w:val="000B71CE"/>
    <w:rsid w:val="000B72DF"/>
    <w:rsid w:val="000C217E"/>
    <w:rsid w:val="000C3BAE"/>
    <w:rsid w:val="000C7516"/>
    <w:rsid w:val="000D095D"/>
    <w:rsid w:val="000D4D98"/>
    <w:rsid w:val="000E1BA3"/>
    <w:rsid w:val="000E458D"/>
    <w:rsid w:val="000F6392"/>
    <w:rsid w:val="00101CFF"/>
    <w:rsid w:val="00107C3A"/>
    <w:rsid w:val="00113B1A"/>
    <w:rsid w:val="001206FA"/>
    <w:rsid w:val="001269F6"/>
    <w:rsid w:val="001444F3"/>
    <w:rsid w:val="00150532"/>
    <w:rsid w:val="00153151"/>
    <w:rsid w:val="00155911"/>
    <w:rsid w:val="00156833"/>
    <w:rsid w:val="001578D3"/>
    <w:rsid w:val="00161999"/>
    <w:rsid w:val="00165793"/>
    <w:rsid w:val="001665B2"/>
    <w:rsid w:val="00171225"/>
    <w:rsid w:val="001748FD"/>
    <w:rsid w:val="00177305"/>
    <w:rsid w:val="00184F6B"/>
    <w:rsid w:val="00185CE5"/>
    <w:rsid w:val="001960B9"/>
    <w:rsid w:val="00196ECE"/>
    <w:rsid w:val="00197279"/>
    <w:rsid w:val="0019774A"/>
    <w:rsid w:val="001A0F4D"/>
    <w:rsid w:val="001B2D8E"/>
    <w:rsid w:val="001B3B81"/>
    <w:rsid w:val="001C1538"/>
    <w:rsid w:val="001C2A96"/>
    <w:rsid w:val="001C3E42"/>
    <w:rsid w:val="001C7CB8"/>
    <w:rsid w:val="001D3EEF"/>
    <w:rsid w:val="001D42B5"/>
    <w:rsid w:val="001E4CD1"/>
    <w:rsid w:val="001E5E0A"/>
    <w:rsid w:val="00201AE5"/>
    <w:rsid w:val="00205036"/>
    <w:rsid w:val="002100F6"/>
    <w:rsid w:val="002144B1"/>
    <w:rsid w:val="002150A5"/>
    <w:rsid w:val="00225C79"/>
    <w:rsid w:val="002309B1"/>
    <w:rsid w:val="00233A6E"/>
    <w:rsid w:val="0023749B"/>
    <w:rsid w:val="00245C43"/>
    <w:rsid w:val="00246691"/>
    <w:rsid w:val="002508D7"/>
    <w:rsid w:val="002540D3"/>
    <w:rsid w:val="002554E6"/>
    <w:rsid w:val="00263BA0"/>
    <w:rsid w:val="00271E76"/>
    <w:rsid w:val="00276DC6"/>
    <w:rsid w:val="00280EAD"/>
    <w:rsid w:val="0028650D"/>
    <w:rsid w:val="00287221"/>
    <w:rsid w:val="0029127D"/>
    <w:rsid w:val="002950EB"/>
    <w:rsid w:val="00296D75"/>
    <w:rsid w:val="002A3C5E"/>
    <w:rsid w:val="002A7A00"/>
    <w:rsid w:val="002A7B3A"/>
    <w:rsid w:val="002B35AB"/>
    <w:rsid w:val="002C6606"/>
    <w:rsid w:val="002D0A3B"/>
    <w:rsid w:val="002D1EB5"/>
    <w:rsid w:val="002E53CF"/>
    <w:rsid w:val="002F0823"/>
    <w:rsid w:val="003001AF"/>
    <w:rsid w:val="00300A90"/>
    <w:rsid w:val="00310E00"/>
    <w:rsid w:val="0031115C"/>
    <w:rsid w:val="003306F4"/>
    <w:rsid w:val="0033211A"/>
    <w:rsid w:val="0033399D"/>
    <w:rsid w:val="003409CA"/>
    <w:rsid w:val="00340FB1"/>
    <w:rsid w:val="0034226E"/>
    <w:rsid w:val="00345243"/>
    <w:rsid w:val="00345661"/>
    <w:rsid w:val="0034698C"/>
    <w:rsid w:val="00347FBD"/>
    <w:rsid w:val="00354175"/>
    <w:rsid w:val="00354391"/>
    <w:rsid w:val="003608F3"/>
    <w:rsid w:val="00360B70"/>
    <w:rsid w:val="003643AD"/>
    <w:rsid w:val="003651BC"/>
    <w:rsid w:val="00366695"/>
    <w:rsid w:val="003713E2"/>
    <w:rsid w:val="00371622"/>
    <w:rsid w:val="003742A2"/>
    <w:rsid w:val="003747D3"/>
    <w:rsid w:val="00375803"/>
    <w:rsid w:val="00376CB7"/>
    <w:rsid w:val="00376CFD"/>
    <w:rsid w:val="003854D8"/>
    <w:rsid w:val="00390483"/>
    <w:rsid w:val="00393461"/>
    <w:rsid w:val="00393513"/>
    <w:rsid w:val="00394D1D"/>
    <w:rsid w:val="00396AED"/>
    <w:rsid w:val="003B774F"/>
    <w:rsid w:val="003C1D33"/>
    <w:rsid w:val="003C73F1"/>
    <w:rsid w:val="003D3036"/>
    <w:rsid w:val="003D346C"/>
    <w:rsid w:val="003D347F"/>
    <w:rsid w:val="003D4882"/>
    <w:rsid w:val="003D4BBA"/>
    <w:rsid w:val="003D4C8B"/>
    <w:rsid w:val="003E0543"/>
    <w:rsid w:val="003E068C"/>
    <w:rsid w:val="003E09D2"/>
    <w:rsid w:val="003E307A"/>
    <w:rsid w:val="003E6BDC"/>
    <w:rsid w:val="003E7450"/>
    <w:rsid w:val="003F130F"/>
    <w:rsid w:val="003F5007"/>
    <w:rsid w:val="003F6319"/>
    <w:rsid w:val="00405535"/>
    <w:rsid w:val="004057A2"/>
    <w:rsid w:val="00405B97"/>
    <w:rsid w:val="0041560E"/>
    <w:rsid w:val="00426804"/>
    <w:rsid w:val="0043762E"/>
    <w:rsid w:val="00451927"/>
    <w:rsid w:val="00454574"/>
    <w:rsid w:val="00454BC7"/>
    <w:rsid w:val="00461794"/>
    <w:rsid w:val="0046206F"/>
    <w:rsid w:val="00470AFF"/>
    <w:rsid w:val="00472134"/>
    <w:rsid w:val="0047226E"/>
    <w:rsid w:val="004804FE"/>
    <w:rsid w:val="004861BE"/>
    <w:rsid w:val="0048660B"/>
    <w:rsid w:val="00491D03"/>
    <w:rsid w:val="00492956"/>
    <w:rsid w:val="00492D54"/>
    <w:rsid w:val="004958A4"/>
    <w:rsid w:val="004A332F"/>
    <w:rsid w:val="004A4D0C"/>
    <w:rsid w:val="004A5FFC"/>
    <w:rsid w:val="004B0F7B"/>
    <w:rsid w:val="004B7333"/>
    <w:rsid w:val="004C4460"/>
    <w:rsid w:val="004C4701"/>
    <w:rsid w:val="004C68FE"/>
    <w:rsid w:val="004D0F58"/>
    <w:rsid w:val="004D27AB"/>
    <w:rsid w:val="004D3AA5"/>
    <w:rsid w:val="004D5398"/>
    <w:rsid w:val="004E10CE"/>
    <w:rsid w:val="004E4087"/>
    <w:rsid w:val="004E5D61"/>
    <w:rsid w:val="004E6D6F"/>
    <w:rsid w:val="004F75A8"/>
    <w:rsid w:val="005104BF"/>
    <w:rsid w:val="00512119"/>
    <w:rsid w:val="00512266"/>
    <w:rsid w:val="00520AA4"/>
    <w:rsid w:val="0052221D"/>
    <w:rsid w:val="00522F65"/>
    <w:rsid w:val="005400D8"/>
    <w:rsid w:val="00541D5A"/>
    <w:rsid w:val="00542B6D"/>
    <w:rsid w:val="0055082C"/>
    <w:rsid w:val="00556D8E"/>
    <w:rsid w:val="005604AB"/>
    <w:rsid w:val="00565354"/>
    <w:rsid w:val="00565C0C"/>
    <w:rsid w:val="00567931"/>
    <w:rsid w:val="00570442"/>
    <w:rsid w:val="00572DA5"/>
    <w:rsid w:val="00574D94"/>
    <w:rsid w:val="00577F07"/>
    <w:rsid w:val="0058488D"/>
    <w:rsid w:val="00587250"/>
    <w:rsid w:val="00591902"/>
    <w:rsid w:val="00594838"/>
    <w:rsid w:val="00597BB7"/>
    <w:rsid w:val="005A3B7E"/>
    <w:rsid w:val="005A6716"/>
    <w:rsid w:val="005A7CA8"/>
    <w:rsid w:val="005B1C0A"/>
    <w:rsid w:val="005B76D3"/>
    <w:rsid w:val="005C0C1E"/>
    <w:rsid w:val="005C28DE"/>
    <w:rsid w:val="005C629E"/>
    <w:rsid w:val="005D0B6B"/>
    <w:rsid w:val="005E23E6"/>
    <w:rsid w:val="005E5F04"/>
    <w:rsid w:val="005E7173"/>
    <w:rsid w:val="005F048D"/>
    <w:rsid w:val="005F0F69"/>
    <w:rsid w:val="005F2E02"/>
    <w:rsid w:val="006029F2"/>
    <w:rsid w:val="00603FDD"/>
    <w:rsid w:val="00605248"/>
    <w:rsid w:val="0061258D"/>
    <w:rsid w:val="00613F0E"/>
    <w:rsid w:val="006202B7"/>
    <w:rsid w:val="00620A63"/>
    <w:rsid w:val="00621106"/>
    <w:rsid w:val="00621A59"/>
    <w:rsid w:val="006235D0"/>
    <w:rsid w:val="00631F05"/>
    <w:rsid w:val="006405B7"/>
    <w:rsid w:val="00645A01"/>
    <w:rsid w:val="0065020F"/>
    <w:rsid w:val="00652DD8"/>
    <w:rsid w:val="00652E04"/>
    <w:rsid w:val="00654080"/>
    <w:rsid w:val="006540D7"/>
    <w:rsid w:val="006654D6"/>
    <w:rsid w:val="00684452"/>
    <w:rsid w:val="006950D5"/>
    <w:rsid w:val="006967C5"/>
    <w:rsid w:val="006968D6"/>
    <w:rsid w:val="006A27E6"/>
    <w:rsid w:val="006A548C"/>
    <w:rsid w:val="006A565F"/>
    <w:rsid w:val="006B3164"/>
    <w:rsid w:val="006B3744"/>
    <w:rsid w:val="006C65D4"/>
    <w:rsid w:val="006D180B"/>
    <w:rsid w:val="006D2B4F"/>
    <w:rsid w:val="006D4056"/>
    <w:rsid w:val="006D67F8"/>
    <w:rsid w:val="006D7B03"/>
    <w:rsid w:val="006D7DA6"/>
    <w:rsid w:val="006E2A38"/>
    <w:rsid w:val="007015CD"/>
    <w:rsid w:val="00702B9C"/>
    <w:rsid w:val="00703138"/>
    <w:rsid w:val="00706094"/>
    <w:rsid w:val="007101FB"/>
    <w:rsid w:val="0071314C"/>
    <w:rsid w:val="00717390"/>
    <w:rsid w:val="007234B9"/>
    <w:rsid w:val="00723B11"/>
    <w:rsid w:val="00724A75"/>
    <w:rsid w:val="00731468"/>
    <w:rsid w:val="00733783"/>
    <w:rsid w:val="00735871"/>
    <w:rsid w:val="0075010A"/>
    <w:rsid w:val="0075093A"/>
    <w:rsid w:val="00764780"/>
    <w:rsid w:val="00777315"/>
    <w:rsid w:val="0078011C"/>
    <w:rsid w:val="007824CF"/>
    <w:rsid w:val="00784ADE"/>
    <w:rsid w:val="00785D6E"/>
    <w:rsid w:val="0079072F"/>
    <w:rsid w:val="00792899"/>
    <w:rsid w:val="00792F00"/>
    <w:rsid w:val="007A3A0A"/>
    <w:rsid w:val="007B40A9"/>
    <w:rsid w:val="007C3CAC"/>
    <w:rsid w:val="007C5B60"/>
    <w:rsid w:val="007D26EA"/>
    <w:rsid w:val="007E2586"/>
    <w:rsid w:val="007E30B6"/>
    <w:rsid w:val="007E3D69"/>
    <w:rsid w:val="007F22C5"/>
    <w:rsid w:val="008008C6"/>
    <w:rsid w:val="00807CEE"/>
    <w:rsid w:val="00812B34"/>
    <w:rsid w:val="00815160"/>
    <w:rsid w:val="00820202"/>
    <w:rsid w:val="008277CC"/>
    <w:rsid w:val="0082783D"/>
    <w:rsid w:val="00834336"/>
    <w:rsid w:val="00834525"/>
    <w:rsid w:val="00835D1F"/>
    <w:rsid w:val="00836F8E"/>
    <w:rsid w:val="00851486"/>
    <w:rsid w:val="00851C8B"/>
    <w:rsid w:val="00853CED"/>
    <w:rsid w:val="00871A1C"/>
    <w:rsid w:val="0087627F"/>
    <w:rsid w:val="00891E03"/>
    <w:rsid w:val="008938D0"/>
    <w:rsid w:val="008A0925"/>
    <w:rsid w:val="008A5FDA"/>
    <w:rsid w:val="008B1838"/>
    <w:rsid w:val="008B33C5"/>
    <w:rsid w:val="008B7015"/>
    <w:rsid w:val="008C52AD"/>
    <w:rsid w:val="008C72D2"/>
    <w:rsid w:val="008C755F"/>
    <w:rsid w:val="008D03D6"/>
    <w:rsid w:val="008D34F6"/>
    <w:rsid w:val="008E6288"/>
    <w:rsid w:val="008F56E8"/>
    <w:rsid w:val="008F5988"/>
    <w:rsid w:val="008F718A"/>
    <w:rsid w:val="00912852"/>
    <w:rsid w:val="009146EC"/>
    <w:rsid w:val="009204BA"/>
    <w:rsid w:val="0092169F"/>
    <w:rsid w:val="009329B9"/>
    <w:rsid w:val="00936F5A"/>
    <w:rsid w:val="009370E6"/>
    <w:rsid w:val="009373EA"/>
    <w:rsid w:val="00941353"/>
    <w:rsid w:val="00941C26"/>
    <w:rsid w:val="00941DF3"/>
    <w:rsid w:val="00952FBC"/>
    <w:rsid w:val="00957404"/>
    <w:rsid w:val="00962555"/>
    <w:rsid w:val="0096397D"/>
    <w:rsid w:val="00967C4C"/>
    <w:rsid w:val="00973C05"/>
    <w:rsid w:val="00982D32"/>
    <w:rsid w:val="00992017"/>
    <w:rsid w:val="00996E23"/>
    <w:rsid w:val="009A3ADD"/>
    <w:rsid w:val="009A4A6D"/>
    <w:rsid w:val="009A6545"/>
    <w:rsid w:val="009B6D2F"/>
    <w:rsid w:val="009C1DEE"/>
    <w:rsid w:val="009C2494"/>
    <w:rsid w:val="009C75AA"/>
    <w:rsid w:val="009D1C5B"/>
    <w:rsid w:val="009D7795"/>
    <w:rsid w:val="009E2CD0"/>
    <w:rsid w:val="009E61CE"/>
    <w:rsid w:val="009E6559"/>
    <w:rsid w:val="009F01EF"/>
    <w:rsid w:val="009F4A9E"/>
    <w:rsid w:val="00A12A80"/>
    <w:rsid w:val="00A15484"/>
    <w:rsid w:val="00A212E2"/>
    <w:rsid w:val="00A3095D"/>
    <w:rsid w:val="00A31C90"/>
    <w:rsid w:val="00A339AA"/>
    <w:rsid w:val="00A34398"/>
    <w:rsid w:val="00A36B62"/>
    <w:rsid w:val="00A40D2D"/>
    <w:rsid w:val="00A429C2"/>
    <w:rsid w:val="00A47942"/>
    <w:rsid w:val="00A51F18"/>
    <w:rsid w:val="00A53CA7"/>
    <w:rsid w:val="00A54CA5"/>
    <w:rsid w:val="00A862BA"/>
    <w:rsid w:val="00AA08B9"/>
    <w:rsid w:val="00AA3B7D"/>
    <w:rsid w:val="00AA4700"/>
    <w:rsid w:val="00AB3AC3"/>
    <w:rsid w:val="00AB5497"/>
    <w:rsid w:val="00AC0B89"/>
    <w:rsid w:val="00AC4D37"/>
    <w:rsid w:val="00AC5579"/>
    <w:rsid w:val="00AC71CC"/>
    <w:rsid w:val="00AD1ADC"/>
    <w:rsid w:val="00AD2F5D"/>
    <w:rsid w:val="00AF2AF2"/>
    <w:rsid w:val="00AF5B9A"/>
    <w:rsid w:val="00B032E2"/>
    <w:rsid w:val="00B051D9"/>
    <w:rsid w:val="00B07B52"/>
    <w:rsid w:val="00B1350A"/>
    <w:rsid w:val="00B16423"/>
    <w:rsid w:val="00B17805"/>
    <w:rsid w:val="00B17D73"/>
    <w:rsid w:val="00B248DE"/>
    <w:rsid w:val="00B269AB"/>
    <w:rsid w:val="00B27C06"/>
    <w:rsid w:val="00B41A11"/>
    <w:rsid w:val="00B44867"/>
    <w:rsid w:val="00B47D74"/>
    <w:rsid w:val="00B519BC"/>
    <w:rsid w:val="00B56F40"/>
    <w:rsid w:val="00B60730"/>
    <w:rsid w:val="00B73683"/>
    <w:rsid w:val="00B77FEC"/>
    <w:rsid w:val="00B839E9"/>
    <w:rsid w:val="00B8446F"/>
    <w:rsid w:val="00B85EC3"/>
    <w:rsid w:val="00B861EF"/>
    <w:rsid w:val="00B96645"/>
    <w:rsid w:val="00B9766E"/>
    <w:rsid w:val="00BA17B9"/>
    <w:rsid w:val="00BA3435"/>
    <w:rsid w:val="00BB0ED6"/>
    <w:rsid w:val="00BB11DE"/>
    <w:rsid w:val="00BB2E70"/>
    <w:rsid w:val="00BB41BF"/>
    <w:rsid w:val="00BC2292"/>
    <w:rsid w:val="00BC3AAE"/>
    <w:rsid w:val="00BE1505"/>
    <w:rsid w:val="00BE351F"/>
    <w:rsid w:val="00BE45DC"/>
    <w:rsid w:val="00BE6979"/>
    <w:rsid w:val="00BF255E"/>
    <w:rsid w:val="00BF29DF"/>
    <w:rsid w:val="00BF430C"/>
    <w:rsid w:val="00BF6CED"/>
    <w:rsid w:val="00C039ED"/>
    <w:rsid w:val="00C17D10"/>
    <w:rsid w:val="00C21B7B"/>
    <w:rsid w:val="00C30E77"/>
    <w:rsid w:val="00C322AB"/>
    <w:rsid w:val="00C35E93"/>
    <w:rsid w:val="00C46920"/>
    <w:rsid w:val="00C521F4"/>
    <w:rsid w:val="00C52B78"/>
    <w:rsid w:val="00C66962"/>
    <w:rsid w:val="00C708EA"/>
    <w:rsid w:val="00C71CC4"/>
    <w:rsid w:val="00C76955"/>
    <w:rsid w:val="00C8026A"/>
    <w:rsid w:val="00C828AA"/>
    <w:rsid w:val="00C85463"/>
    <w:rsid w:val="00C85A4F"/>
    <w:rsid w:val="00C95AE8"/>
    <w:rsid w:val="00C96723"/>
    <w:rsid w:val="00CA3AC3"/>
    <w:rsid w:val="00CB23CB"/>
    <w:rsid w:val="00CC3A7F"/>
    <w:rsid w:val="00CC6D86"/>
    <w:rsid w:val="00CC7436"/>
    <w:rsid w:val="00CD53BA"/>
    <w:rsid w:val="00CD593A"/>
    <w:rsid w:val="00CD6E8B"/>
    <w:rsid w:val="00CE70C9"/>
    <w:rsid w:val="00CF35E8"/>
    <w:rsid w:val="00D012D3"/>
    <w:rsid w:val="00D11B9E"/>
    <w:rsid w:val="00D25E3E"/>
    <w:rsid w:val="00D30E9C"/>
    <w:rsid w:val="00D31630"/>
    <w:rsid w:val="00D400D4"/>
    <w:rsid w:val="00D42A4C"/>
    <w:rsid w:val="00D45594"/>
    <w:rsid w:val="00D45F96"/>
    <w:rsid w:val="00D5383B"/>
    <w:rsid w:val="00D56ED8"/>
    <w:rsid w:val="00D722E6"/>
    <w:rsid w:val="00D727A7"/>
    <w:rsid w:val="00D77374"/>
    <w:rsid w:val="00D80E07"/>
    <w:rsid w:val="00D82718"/>
    <w:rsid w:val="00D9277D"/>
    <w:rsid w:val="00D92C24"/>
    <w:rsid w:val="00DA7305"/>
    <w:rsid w:val="00DB3552"/>
    <w:rsid w:val="00DC2058"/>
    <w:rsid w:val="00DC3CC0"/>
    <w:rsid w:val="00DC4633"/>
    <w:rsid w:val="00DE2245"/>
    <w:rsid w:val="00DE477C"/>
    <w:rsid w:val="00DF1110"/>
    <w:rsid w:val="00DF21FC"/>
    <w:rsid w:val="00DF2BE0"/>
    <w:rsid w:val="00E06D1F"/>
    <w:rsid w:val="00E06D87"/>
    <w:rsid w:val="00E120EA"/>
    <w:rsid w:val="00E13D0A"/>
    <w:rsid w:val="00E20F24"/>
    <w:rsid w:val="00E23C01"/>
    <w:rsid w:val="00E30657"/>
    <w:rsid w:val="00E3444E"/>
    <w:rsid w:val="00E35C17"/>
    <w:rsid w:val="00E36EC3"/>
    <w:rsid w:val="00E40E52"/>
    <w:rsid w:val="00E4279B"/>
    <w:rsid w:val="00E453D7"/>
    <w:rsid w:val="00E45B49"/>
    <w:rsid w:val="00E5439C"/>
    <w:rsid w:val="00E5741B"/>
    <w:rsid w:val="00E57C4F"/>
    <w:rsid w:val="00E57E77"/>
    <w:rsid w:val="00E73C7F"/>
    <w:rsid w:val="00E80B3A"/>
    <w:rsid w:val="00E817E9"/>
    <w:rsid w:val="00E83167"/>
    <w:rsid w:val="00E8577C"/>
    <w:rsid w:val="00E864C5"/>
    <w:rsid w:val="00E95414"/>
    <w:rsid w:val="00EA0AAC"/>
    <w:rsid w:val="00EB0375"/>
    <w:rsid w:val="00EB0E5F"/>
    <w:rsid w:val="00ED24F0"/>
    <w:rsid w:val="00ED5142"/>
    <w:rsid w:val="00ED5C8E"/>
    <w:rsid w:val="00EE3146"/>
    <w:rsid w:val="00EE4A7A"/>
    <w:rsid w:val="00EE5E57"/>
    <w:rsid w:val="00EF18EB"/>
    <w:rsid w:val="00EF51BF"/>
    <w:rsid w:val="00EF7D7A"/>
    <w:rsid w:val="00F0116C"/>
    <w:rsid w:val="00F056E3"/>
    <w:rsid w:val="00F11169"/>
    <w:rsid w:val="00F11415"/>
    <w:rsid w:val="00F14687"/>
    <w:rsid w:val="00F14D68"/>
    <w:rsid w:val="00F16FE3"/>
    <w:rsid w:val="00F23B4A"/>
    <w:rsid w:val="00F32690"/>
    <w:rsid w:val="00F3294F"/>
    <w:rsid w:val="00F41FFD"/>
    <w:rsid w:val="00F50FE0"/>
    <w:rsid w:val="00F55ADA"/>
    <w:rsid w:val="00F6107F"/>
    <w:rsid w:val="00F618F0"/>
    <w:rsid w:val="00F64A8A"/>
    <w:rsid w:val="00F65CE8"/>
    <w:rsid w:val="00F7494B"/>
    <w:rsid w:val="00F75B2D"/>
    <w:rsid w:val="00F7759A"/>
    <w:rsid w:val="00F85896"/>
    <w:rsid w:val="00F87D6E"/>
    <w:rsid w:val="00F92AB7"/>
    <w:rsid w:val="00F97902"/>
    <w:rsid w:val="00FD1170"/>
    <w:rsid w:val="00FD2412"/>
    <w:rsid w:val="00FE4CDA"/>
    <w:rsid w:val="00FE5CD1"/>
    <w:rsid w:val="00FE72BF"/>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BCFFCB91-937F-4BF2-9288-0B0D08485B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Theme="minorHAnsi" w:hAnsi="Arial" w:cs="Arial"/>
        <w:sz w:val="22"/>
        <w:szCs w:val="22"/>
        <w:lang w:val="en-MY"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link w:val="Heading2Char"/>
    <w:uiPriority w:val="9"/>
    <w:qFormat/>
    <w:rsid w:val="00156833"/>
    <w:pPr>
      <w:spacing w:before="100" w:beforeAutospacing="1" w:after="100" w:afterAutospacing="1" w:line="240" w:lineRule="auto"/>
      <w:outlineLvl w:val="1"/>
    </w:pPr>
    <w:rPr>
      <w:rFonts w:ascii="Times New Roman" w:eastAsia="Times New Roman" w:hAnsi="Times New Roman" w:cs="Times New Roman"/>
      <w:bCs/>
      <w:sz w:val="36"/>
      <w:szCs w:val="36"/>
      <w:lang w:eastAsia="en-MY"/>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948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4838"/>
  </w:style>
  <w:style w:type="paragraph" w:styleId="Footer">
    <w:name w:val="footer"/>
    <w:basedOn w:val="Normal"/>
    <w:link w:val="FooterChar"/>
    <w:uiPriority w:val="99"/>
    <w:unhideWhenUsed/>
    <w:rsid w:val="005948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4838"/>
  </w:style>
  <w:style w:type="paragraph" w:styleId="ListParagraph">
    <w:name w:val="List Paragraph"/>
    <w:basedOn w:val="Normal"/>
    <w:uiPriority w:val="34"/>
    <w:qFormat/>
    <w:rsid w:val="008A0925"/>
    <w:pPr>
      <w:ind w:left="720"/>
      <w:contextualSpacing/>
    </w:pPr>
  </w:style>
  <w:style w:type="character" w:customStyle="1" w:styleId="Heading2Char">
    <w:name w:val="Heading 2 Char"/>
    <w:basedOn w:val="DefaultParagraphFont"/>
    <w:link w:val="Heading2"/>
    <w:uiPriority w:val="9"/>
    <w:rsid w:val="00156833"/>
    <w:rPr>
      <w:rFonts w:ascii="Times New Roman" w:eastAsia="Times New Roman" w:hAnsi="Times New Roman" w:cs="Times New Roman"/>
      <w:bCs/>
      <w:sz w:val="36"/>
      <w:szCs w:val="36"/>
      <w:lang w:eastAsia="en-MY"/>
    </w:rPr>
  </w:style>
  <w:style w:type="character" w:customStyle="1" w:styleId="a">
    <w:name w:val="_"/>
    <w:basedOn w:val="DefaultParagraphFont"/>
    <w:rsid w:val="007A3A0A"/>
  </w:style>
  <w:style w:type="paragraph" w:styleId="NormalWeb">
    <w:name w:val="Normal (Web)"/>
    <w:basedOn w:val="Normal"/>
    <w:uiPriority w:val="99"/>
    <w:unhideWhenUsed/>
    <w:rsid w:val="0048660B"/>
    <w:pPr>
      <w:spacing w:before="100" w:beforeAutospacing="1" w:after="100" w:afterAutospacing="1" w:line="240" w:lineRule="auto"/>
    </w:pPr>
    <w:rPr>
      <w:rFonts w:ascii="Times New Roman" w:eastAsia="Times New Roman" w:hAnsi="Times New Roman" w:cs="Times New Roman"/>
      <w:b/>
      <w:sz w:val="24"/>
      <w:szCs w:val="24"/>
      <w:lang w:eastAsia="en-MY"/>
    </w:rPr>
  </w:style>
  <w:style w:type="character" w:customStyle="1" w:styleId="ff8">
    <w:name w:val="ff8"/>
    <w:basedOn w:val="DefaultParagraphFont"/>
    <w:rsid w:val="00AC4D37"/>
  </w:style>
  <w:style w:type="character" w:customStyle="1" w:styleId="ls0">
    <w:name w:val="ls0"/>
    <w:basedOn w:val="DefaultParagraphFont"/>
    <w:rsid w:val="00AC4D37"/>
  </w:style>
  <w:style w:type="character" w:customStyle="1" w:styleId="ff7">
    <w:name w:val="ff7"/>
    <w:basedOn w:val="DefaultParagraphFont"/>
    <w:rsid w:val="00AC4D37"/>
  </w:style>
  <w:style w:type="character" w:customStyle="1" w:styleId="ws2e">
    <w:name w:val="ws2e"/>
    <w:basedOn w:val="DefaultParagraphFont"/>
    <w:rsid w:val="006A565F"/>
  </w:style>
  <w:style w:type="character" w:customStyle="1" w:styleId="ws2ee">
    <w:name w:val="ws2ee"/>
    <w:basedOn w:val="DefaultParagraphFont"/>
    <w:rsid w:val="006A565F"/>
  </w:style>
  <w:style w:type="character" w:styleId="Hyperlink">
    <w:name w:val="Hyperlink"/>
    <w:basedOn w:val="DefaultParagraphFont"/>
    <w:uiPriority w:val="99"/>
    <w:unhideWhenUsed/>
    <w:rsid w:val="003651BC"/>
    <w:rPr>
      <w:color w:val="0563C1" w:themeColor="hyperlink"/>
      <w:u w:val="single"/>
    </w:rPr>
  </w:style>
  <w:style w:type="character" w:customStyle="1" w:styleId="UnresolvedMention1">
    <w:name w:val="Unresolved Mention1"/>
    <w:basedOn w:val="DefaultParagraphFont"/>
    <w:uiPriority w:val="99"/>
    <w:semiHidden/>
    <w:unhideWhenUsed/>
    <w:rsid w:val="003651BC"/>
    <w:rPr>
      <w:color w:val="605E5C"/>
      <w:shd w:val="clear" w:color="auto" w:fill="E1DFDD"/>
    </w:rPr>
  </w:style>
  <w:style w:type="paragraph" w:styleId="BalloonText">
    <w:name w:val="Balloon Text"/>
    <w:basedOn w:val="Normal"/>
    <w:link w:val="BalloonTextChar"/>
    <w:uiPriority w:val="99"/>
    <w:semiHidden/>
    <w:unhideWhenUsed/>
    <w:rsid w:val="004B0F7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B0F7B"/>
    <w:rPr>
      <w:rFonts w:ascii="Segoe UI" w:hAnsi="Segoe UI" w:cs="Segoe UI"/>
      <w:sz w:val="18"/>
      <w:szCs w:val="18"/>
    </w:rPr>
  </w:style>
  <w:style w:type="character" w:customStyle="1" w:styleId="word">
    <w:name w:val="word"/>
    <w:basedOn w:val="DefaultParagraphFont"/>
    <w:rsid w:val="00565C0C"/>
  </w:style>
  <w:style w:type="character" w:customStyle="1" w:styleId="Date1">
    <w:name w:val="Date1"/>
    <w:basedOn w:val="DefaultParagraphFont"/>
    <w:rsid w:val="00E344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1396026">
      <w:bodyDiv w:val="1"/>
      <w:marLeft w:val="0"/>
      <w:marRight w:val="0"/>
      <w:marTop w:val="0"/>
      <w:marBottom w:val="0"/>
      <w:divBdr>
        <w:top w:val="none" w:sz="0" w:space="0" w:color="auto"/>
        <w:left w:val="none" w:sz="0" w:space="0" w:color="auto"/>
        <w:bottom w:val="none" w:sz="0" w:space="0" w:color="auto"/>
        <w:right w:val="none" w:sz="0" w:space="0" w:color="auto"/>
      </w:divBdr>
    </w:div>
    <w:div w:id="102965568">
      <w:bodyDiv w:val="1"/>
      <w:marLeft w:val="0"/>
      <w:marRight w:val="0"/>
      <w:marTop w:val="0"/>
      <w:marBottom w:val="0"/>
      <w:divBdr>
        <w:top w:val="none" w:sz="0" w:space="0" w:color="auto"/>
        <w:left w:val="none" w:sz="0" w:space="0" w:color="auto"/>
        <w:bottom w:val="none" w:sz="0" w:space="0" w:color="auto"/>
        <w:right w:val="none" w:sz="0" w:space="0" w:color="auto"/>
      </w:divBdr>
    </w:div>
    <w:div w:id="327057300">
      <w:bodyDiv w:val="1"/>
      <w:marLeft w:val="0"/>
      <w:marRight w:val="0"/>
      <w:marTop w:val="0"/>
      <w:marBottom w:val="0"/>
      <w:divBdr>
        <w:top w:val="none" w:sz="0" w:space="0" w:color="auto"/>
        <w:left w:val="none" w:sz="0" w:space="0" w:color="auto"/>
        <w:bottom w:val="none" w:sz="0" w:space="0" w:color="auto"/>
        <w:right w:val="none" w:sz="0" w:space="0" w:color="auto"/>
      </w:divBdr>
    </w:div>
    <w:div w:id="794253829">
      <w:bodyDiv w:val="1"/>
      <w:marLeft w:val="0"/>
      <w:marRight w:val="0"/>
      <w:marTop w:val="0"/>
      <w:marBottom w:val="0"/>
      <w:divBdr>
        <w:top w:val="none" w:sz="0" w:space="0" w:color="auto"/>
        <w:left w:val="none" w:sz="0" w:space="0" w:color="auto"/>
        <w:bottom w:val="none" w:sz="0" w:space="0" w:color="auto"/>
        <w:right w:val="none" w:sz="0" w:space="0" w:color="auto"/>
      </w:divBdr>
    </w:div>
    <w:div w:id="798114688">
      <w:bodyDiv w:val="1"/>
      <w:marLeft w:val="0"/>
      <w:marRight w:val="0"/>
      <w:marTop w:val="0"/>
      <w:marBottom w:val="0"/>
      <w:divBdr>
        <w:top w:val="none" w:sz="0" w:space="0" w:color="auto"/>
        <w:left w:val="none" w:sz="0" w:space="0" w:color="auto"/>
        <w:bottom w:val="none" w:sz="0" w:space="0" w:color="auto"/>
        <w:right w:val="none" w:sz="0" w:space="0" w:color="auto"/>
      </w:divBdr>
    </w:div>
    <w:div w:id="870996369">
      <w:bodyDiv w:val="1"/>
      <w:marLeft w:val="0"/>
      <w:marRight w:val="0"/>
      <w:marTop w:val="0"/>
      <w:marBottom w:val="0"/>
      <w:divBdr>
        <w:top w:val="none" w:sz="0" w:space="0" w:color="auto"/>
        <w:left w:val="none" w:sz="0" w:space="0" w:color="auto"/>
        <w:bottom w:val="none" w:sz="0" w:space="0" w:color="auto"/>
        <w:right w:val="none" w:sz="0" w:space="0" w:color="auto"/>
      </w:divBdr>
    </w:div>
    <w:div w:id="1015693781">
      <w:bodyDiv w:val="1"/>
      <w:marLeft w:val="0"/>
      <w:marRight w:val="0"/>
      <w:marTop w:val="0"/>
      <w:marBottom w:val="0"/>
      <w:divBdr>
        <w:top w:val="none" w:sz="0" w:space="0" w:color="auto"/>
        <w:left w:val="none" w:sz="0" w:space="0" w:color="auto"/>
        <w:bottom w:val="none" w:sz="0" w:space="0" w:color="auto"/>
        <w:right w:val="none" w:sz="0" w:space="0" w:color="auto"/>
      </w:divBdr>
    </w:div>
    <w:div w:id="1061054062">
      <w:bodyDiv w:val="1"/>
      <w:marLeft w:val="0"/>
      <w:marRight w:val="0"/>
      <w:marTop w:val="0"/>
      <w:marBottom w:val="0"/>
      <w:divBdr>
        <w:top w:val="none" w:sz="0" w:space="0" w:color="auto"/>
        <w:left w:val="none" w:sz="0" w:space="0" w:color="auto"/>
        <w:bottom w:val="none" w:sz="0" w:space="0" w:color="auto"/>
        <w:right w:val="none" w:sz="0" w:space="0" w:color="auto"/>
      </w:divBdr>
      <w:divsChild>
        <w:div w:id="1416708996">
          <w:marLeft w:val="0"/>
          <w:marRight w:val="0"/>
          <w:marTop w:val="0"/>
          <w:marBottom w:val="0"/>
          <w:divBdr>
            <w:top w:val="none" w:sz="0" w:space="0" w:color="auto"/>
            <w:left w:val="none" w:sz="0" w:space="0" w:color="auto"/>
            <w:bottom w:val="none" w:sz="0" w:space="0" w:color="auto"/>
            <w:right w:val="none" w:sz="0" w:space="0" w:color="auto"/>
          </w:divBdr>
        </w:div>
        <w:div w:id="758798103">
          <w:marLeft w:val="0"/>
          <w:marRight w:val="0"/>
          <w:marTop w:val="0"/>
          <w:marBottom w:val="0"/>
          <w:divBdr>
            <w:top w:val="none" w:sz="0" w:space="0" w:color="auto"/>
            <w:left w:val="none" w:sz="0" w:space="0" w:color="auto"/>
            <w:bottom w:val="none" w:sz="0" w:space="0" w:color="auto"/>
            <w:right w:val="none" w:sz="0" w:space="0" w:color="auto"/>
          </w:divBdr>
        </w:div>
      </w:divsChild>
    </w:div>
    <w:div w:id="1129973512">
      <w:bodyDiv w:val="1"/>
      <w:marLeft w:val="0"/>
      <w:marRight w:val="0"/>
      <w:marTop w:val="0"/>
      <w:marBottom w:val="0"/>
      <w:divBdr>
        <w:top w:val="none" w:sz="0" w:space="0" w:color="auto"/>
        <w:left w:val="none" w:sz="0" w:space="0" w:color="auto"/>
        <w:bottom w:val="none" w:sz="0" w:space="0" w:color="auto"/>
        <w:right w:val="none" w:sz="0" w:space="0" w:color="auto"/>
      </w:divBdr>
    </w:div>
    <w:div w:id="1154299291">
      <w:bodyDiv w:val="1"/>
      <w:marLeft w:val="0"/>
      <w:marRight w:val="0"/>
      <w:marTop w:val="0"/>
      <w:marBottom w:val="0"/>
      <w:divBdr>
        <w:top w:val="none" w:sz="0" w:space="0" w:color="auto"/>
        <w:left w:val="none" w:sz="0" w:space="0" w:color="auto"/>
        <w:bottom w:val="none" w:sz="0" w:space="0" w:color="auto"/>
        <w:right w:val="none" w:sz="0" w:space="0" w:color="auto"/>
      </w:divBdr>
    </w:div>
    <w:div w:id="1924148266">
      <w:bodyDiv w:val="1"/>
      <w:marLeft w:val="0"/>
      <w:marRight w:val="0"/>
      <w:marTop w:val="0"/>
      <w:marBottom w:val="0"/>
      <w:divBdr>
        <w:top w:val="none" w:sz="0" w:space="0" w:color="auto"/>
        <w:left w:val="none" w:sz="0" w:space="0" w:color="auto"/>
        <w:bottom w:val="none" w:sz="0" w:space="0" w:color="auto"/>
        <w:right w:val="none" w:sz="0" w:space="0" w:color="auto"/>
      </w:divBdr>
    </w:div>
    <w:div w:id="19562141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18" Type="http://schemas.openxmlformats.org/officeDocument/2006/relationships/image" Target="media/image2.png"/><Relationship Id="rId26" Type="http://schemas.openxmlformats.org/officeDocument/2006/relationships/footer" Target="footer6.xml"/><Relationship Id="rId3" Type="http://schemas.openxmlformats.org/officeDocument/2006/relationships/styles" Target="styles.xml"/><Relationship Id="rId21" Type="http://schemas.openxmlformats.org/officeDocument/2006/relationships/footer" Target="footer5.xml"/><Relationship Id="rId7" Type="http://schemas.openxmlformats.org/officeDocument/2006/relationships/endnotes" Target="endnotes.xml"/><Relationship Id="rId12" Type="http://schemas.openxmlformats.org/officeDocument/2006/relationships/footer" Target="footer3.xml"/><Relationship Id="rId17" Type="http://schemas.openxmlformats.org/officeDocument/2006/relationships/header" Target="header5.xml"/><Relationship Id="rId25" Type="http://schemas.openxmlformats.org/officeDocument/2006/relationships/header" Target="header11.xml"/><Relationship Id="rId2" Type="http://schemas.openxmlformats.org/officeDocument/2006/relationships/numbering" Target="numbering.xml"/><Relationship Id="rId16" Type="http://schemas.openxmlformats.org/officeDocument/2006/relationships/header" Target="header4.xml"/><Relationship Id="rId20" Type="http://schemas.openxmlformats.org/officeDocument/2006/relationships/header" Target="header7.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header" Target="header10.xml"/><Relationship Id="rId5" Type="http://schemas.openxmlformats.org/officeDocument/2006/relationships/webSettings" Target="webSettings.xml"/><Relationship Id="rId15" Type="http://schemas.openxmlformats.org/officeDocument/2006/relationships/footer" Target="footer4.xml"/><Relationship Id="rId23" Type="http://schemas.openxmlformats.org/officeDocument/2006/relationships/header" Target="header9.xml"/><Relationship Id="rId28" Type="http://schemas.openxmlformats.org/officeDocument/2006/relationships/theme" Target="theme/theme1.xml"/><Relationship Id="rId10" Type="http://schemas.openxmlformats.org/officeDocument/2006/relationships/footer" Target="footer1.xml"/><Relationship Id="rId19" Type="http://schemas.openxmlformats.org/officeDocument/2006/relationships/header" Target="header6.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eader" Target="header3.xml"/><Relationship Id="rId22" Type="http://schemas.openxmlformats.org/officeDocument/2006/relationships/header" Target="header8.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B139BF-F8BB-417B-8B39-F3191A37A2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6779</TotalTime>
  <Pages>18</Pages>
  <Words>3935</Words>
  <Characters>22436</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26319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amelliya anwar</dc:creator>
  <cp:keywords/>
  <dc:description/>
  <cp:lastModifiedBy>amelliya anwar</cp:lastModifiedBy>
  <cp:revision>522</cp:revision>
  <cp:lastPrinted>2019-11-22T14:21:00Z</cp:lastPrinted>
  <dcterms:created xsi:type="dcterms:W3CDTF">2019-11-09T12:21:00Z</dcterms:created>
  <dcterms:modified xsi:type="dcterms:W3CDTF">2019-11-26T21:29:00Z</dcterms:modified>
</cp:coreProperties>
</file>