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5AD05F8" w:rsidR="005E6C44" w:rsidRPr="004C3A0B" w:rsidRDefault="005D5BEE" w:rsidP="003F6F7B">
            <w:pPr>
              <w:rPr>
                <w:rFonts w:ascii="Arial" w:hAnsi="Arial" w:cs="Arial"/>
                <w:sz w:val="22"/>
                <w:szCs w:val="22"/>
              </w:rPr>
            </w:pPr>
            <w:r>
              <w:rPr>
                <w:rFonts w:ascii="Arial" w:hAnsi="Arial" w:cs="Arial"/>
                <w:sz w:val="22"/>
                <w:szCs w:val="22"/>
              </w:rPr>
              <w:t>Monika Singh</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3D11996" w:rsidR="005E6C44" w:rsidRPr="004C3A0B" w:rsidRDefault="005D5BEE" w:rsidP="003F6F7B">
            <w:pPr>
              <w:rPr>
                <w:rFonts w:ascii="Arial" w:hAnsi="Arial" w:cs="Arial"/>
                <w:sz w:val="22"/>
                <w:szCs w:val="22"/>
              </w:rPr>
            </w:pPr>
            <w:r>
              <w:rPr>
                <w:rFonts w:ascii="Arial" w:hAnsi="Arial" w:cs="Arial"/>
                <w:sz w:val="22"/>
                <w:szCs w:val="22"/>
              </w:rPr>
              <w:t>2504364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DD6DDD9" w:rsidR="005E6C44" w:rsidRPr="004C3A0B" w:rsidRDefault="005D5BEE" w:rsidP="003F6F7B">
            <w:pPr>
              <w:rPr>
                <w:rFonts w:ascii="Arial" w:hAnsi="Arial" w:cs="Arial"/>
                <w:sz w:val="22"/>
                <w:szCs w:val="22"/>
              </w:rPr>
            </w:pPr>
            <w:r w:rsidRPr="005D5BEE">
              <w:rPr>
                <w:rFonts w:ascii="Arial" w:hAnsi="Arial" w:cs="Arial"/>
                <w:sz w:val="22"/>
                <w:szCs w:val="22"/>
              </w:rPr>
              <w:t>2504364@student.uwtsd.ac.uk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421CFE3" w:rsidR="005E6C44" w:rsidRPr="004C3A0B" w:rsidRDefault="005D5BEE" w:rsidP="003F6F7B">
            <w:pPr>
              <w:rPr>
                <w:rFonts w:ascii="Arial" w:hAnsi="Arial" w:cs="Arial"/>
                <w:sz w:val="22"/>
                <w:szCs w:val="22"/>
              </w:rPr>
            </w:pPr>
            <w:r>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556AAE1" w:rsidR="005E6C44" w:rsidRPr="004C3A0B" w:rsidRDefault="005D5BEE" w:rsidP="003F6F7B">
            <w:pPr>
              <w:rPr>
                <w:rFonts w:ascii="Arial" w:hAnsi="Arial" w:cs="Arial"/>
                <w:sz w:val="22"/>
                <w:szCs w:val="22"/>
              </w:rPr>
            </w:pPr>
            <w:r w:rsidRPr="005D5BEE">
              <w:rPr>
                <w:rFonts w:ascii="Arial" w:hAnsi="Arial" w:cs="Arial"/>
                <w:sz w:val="22"/>
                <w:szCs w:val="22"/>
              </w:rPr>
              <w:t>Alireza Nazarian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3D93C66" w:rsidR="005E6C44" w:rsidRPr="00DD0929" w:rsidRDefault="00B0263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1D6B771" w:rsidR="005E6C44" w:rsidRPr="004C3A0B" w:rsidRDefault="00B0263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5387A152" w:rsidR="005E6C44" w:rsidRPr="004C3A0B" w:rsidRDefault="00B0263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17B90A74" w:rsidR="001B41AD" w:rsidRDefault="00B02638"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276B9B2" w:rsidR="004C3D85" w:rsidRPr="004C3A0B" w:rsidRDefault="00296911" w:rsidP="003C07E3">
            <w:pPr>
              <w:rPr>
                <w:rFonts w:ascii="Arial" w:hAnsi="Arial" w:cs="Arial"/>
                <w:sz w:val="22"/>
                <w:szCs w:val="22"/>
              </w:rPr>
            </w:pPr>
            <w:r w:rsidRPr="00296911">
              <w:rPr>
                <w:rFonts w:ascii="Arial" w:hAnsi="Arial" w:cs="Arial"/>
                <w:sz w:val="22"/>
                <w:szCs w:val="22"/>
              </w:rPr>
              <w:t>Impact of Customer trust and brand image on purchase intention in the retail industry in the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F20DBB5" w:rsidR="004C3D85" w:rsidRPr="00D839CD" w:rsidRDefault="00774CC7" w:rsidP="003C07E3">
            <w:pPr>
              <w:rPr>
                <w:rFonts w:ascii="Arial" w:hAnsi="Arial" w:cs="Arial"/>
                <w:sz w:val="22"/>
                <w:szCs w:val="22"/>
              </w:rPr>
            </w:pPr>
            <w:r>
              <w:rPr>
                <w:rFonts w:ascii="Arial" w:hAnsi="Arial" w:cs="Arial"/>
                <w:sz w:val="22"/>
                <w:szCs w:val="22"/>
              </w:rPr>
              <w:t>7th june2026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CCD5C9F" w:rsidR="004C3D85" w:rsidRPr="004C3A0B" w:rsidRDefault="00932920" w:rsidP="003C07E3">
            <w:pPr>
              <w:rPr>
                <w:rFonts w:ascii="Arial" w:hAnsi="Arial" w:cs="Arial"/>
                <w:sz w:val="22"/>
                <w:szCs w:val="22"/>
              </w:rPr>
            </w:pPr>
            <w:r w:rsidRPr="00932920">
              <w:rPr>
                <w:rFonts w:ascii="Arial" w:hAnsi="Arial" w:cs="Arial"/>
                <w:sz w:val="22"/>
                <w:szCs w:val="22"/>
              </w:rPr>
              <w:t>25th sep2026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1B0A69C" w14:textId="77777777" w:rsidR="00F96C3F" w:rsidRDefault="00F96C3F" w:rsidP="00F96C3F">
            <w:pPr>
              <w:rPr>
                <w:rFonts w:ascii="Arial" w:hAnsi="Arial" w:cs="Arial"/>
              </w:rPr>
            </w:pPr>
          </w:p>
          <w:p w14:paraId="5F64A457" w14:textId="7B5D525A" w:rsidR="00296911" w:rsidRPr="002A152D" w:rsidDel="00425DA7" w:rsidRDefault="00296911" w:rsidP="00F96C3F">
            <w:pPr>
              <w:rPr>
                <w:rFonts w:ascii="Arial" w:hAnsi="Arial" w:cs="Arial"/>
              </w:rPr>
            </w:pPr>
            <w:r w:rsidRPr="004D3609">
              <w:rPr>
                <w:color w:val="000000" w:themeColor="text1"/>
                <w:sz w:val="24"/>
              </w:rPr>
              <w:t xml:space="preserve">This research proposal is based on understanding how customer trust and brand image can impact purchasing intention in </w:t>
            </w:r>
            <w:r>
              <w:rPr>
                <w:color w:val="000000" w:themeColor="text1"/>
                <w:sz w:val="24"/>
              </w:rPr>
              <w:t xml:space="preserve">the </w:t>
            </w:r>
            <w:r w:rsidRPr="004D3609">
              <w:rPr>
                <w:color w:val="000000" w:themeColor="text1"/>
                <w:sz w:val="24"/>
              </w:rPr>
              <w:t xml:space="preserve">retail industry </w:t>
            </w:r>
            <w:r>
              <w:rPr>
                <w:color w:val="000000" w:themeColor="text1"/>
                <w:sz w:val="24"/>
              </w:rPr>
              <w:t>in the</w:t>
            </w:r>
            <w:r w:rsidRPr="004D3609">
              <w:rPr>
                <w:color w:val="000000" w:themeColor="text1"/>
                <w:sz w:val="24"/>
              </w:rPr>
              <w:t xml:space="preserve"> UK. </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2B5E03D8" w14:textId="77777777" w:rsidR="00296911" w:rsidRDefault="00296911" w:rsidP="00296911">
            <w:pPr>
              <w:pStyle w:val="ListParagraph"/>
              <w:numPr>
                <w:ilvl w:val="0"/>
                <w:numId w:val="28"/>
              </w:numPr>
              <w:spacing w:after="16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What are the ways through which </w:t>
            </w:r>
            <w:r w:rsidRPr="006C47C6">
              <w:rPr>
                <w:rFonts w:ascii="Times New Roman" w:hAnsi="Times New Roman"/>
                <w:color w:val="000000" w:themeColor="text1"/>
                <w:sz w:val="24"/>
              </w:rPr>
              <w:t xml:space="preserve">Customer trust and brand image </w:t>
            </w:r>
            <w:r>
              <w:rPr>
                <w:rFonts w:ascii="Times New Roman" w:hAnsi="Times New Roman"/>
                <w:color w:val="000000" w:themeColor="text1"/>
                <w:sz w:val="24"/>
              </w:rPr>
              <w:t xml:space="preserve">are maintained in the </w:t>
            </w:r>
            <w:r w:rsidRPr="006C47C6">
              <w:rPr>
                <w:rFonts w:ascii="Times New Roman" w:hAnsi="Times New Roman"/>
                <w:color w:val="000000" w:themeColor="text1"/>
                <w:sz w:val="24"/>
              </w:rPr>
              <w:t xml:space="preserve">retail industry in </w:t>
            </w:r>
            <w:r>
              <w:rPr>
                <w:rFonts w:ascii="Times New Roman" w:hAnsi="Times New Roman"/>
                <w:color w:val="000000" w:themeColor="text1"/>
                <w:sz w:val="24"/>
              </w:rPr>
              <w:t xml:space="preserve">the </w:t>
            </w:r>
            <w:r w:rsidRPr="006C47C6">
              <w:rPr>
                <w:rFonts w:ascii="Times New Roman" w:hAnsi="Times New Roman"/>
                <w:color w:val="000000" w:themeColor="text1"/>
                <w:sz w:val="24"/>
              </w:rPr>
              <w:t>UK</w:t>
            </w:r>
            <w:r>
              <w:rPr>
                <w:rFonts w:ascii="Times New Roman" w:hAnsi="Times New Roman"/>
                <w:color w:val="000000" w:themeColor="text1"/>
                <w:sz w:val="24"/>
              </w:rPr>
              <w:t>?</w:t>
            </w:r>
          </w:p>
          <w:p w14:paraId="50C6426B" w14:textId="77777777" w:rsidR="00296911" w:rsidRPr="0043621F" w:rsidRDefault="00296911" w:rsidP="00296911">
            <w:pPr>
              <w:pStyle w:val="ListParagraph"/>
              <w:numPr>
                <w:ilvl w:val="0"/>
                <w:numId w:val="28"/>
              </w:numPr>
              <w:spacing w:after="160" w:line="360" w:lineRule="auto"/>
              <w:jc w:val="both"/>
              <w:rPr>
                <w:rFonts w:ascii="Times New Roman" w:hAnsi="Times New Roman"/>
                <w:color w:val="000000" w:themeColor="text1"/>
                <w:sz w:val="24"/>
              </w:rPr>
            </w:pPr>
            <w:r w:rsidRPr="0043621F">
              <w:rPr>
                <w:rFonts w:ascii="Times New Roman" w:hAnsi="Times New Roman"/>
                <w:color w:val="000000" w:themeColor="text1"/>
                <w:sz w:val="24"/>
              </w:rPr>
              <w:t>How do Customer trust and brand image impact purchase intention in the retail industry in the UK</w:t>
            </w:r>
            <w:r>
              <w:rPr>
                <w:rFonts w:ascii="Times New Roman" w:hAnsi="Times New Roman"/>
                <w:color w:val="000000" w:themeColor="text1"/>
                <w:sz w:val="24"/>
              </w:rPr>
              <w:t>?</w:t>
            </w:r>
          </w:p>
          <w:p w14:paraId="60EEF19D" w14:textId="77777777" w:rsidR="00296911" w:rsidRDefault="00296911" w:rsidP="00296911">
            <w:pPr>
              <w:pStyle w:val="ListParagraph"/>
              <w:numPr>
                <w:ilvl w:val="0"/>
                <w:numId w:val="28"/>
              </w:numPr>
              <w:spacing w:after="160" w:line="360" w:lineRule="auto"/>
              <w:jc w:val="both"/>
              <w:rPr>
                <w:rFonts w:ascii="Times New Roman" w:hAnsi="Times New Roman"/>
                <w:color w:val="000000" w:themeColor="text1"/>
                <w:sz w:val="24"/>
              </w:rPr>
            </w:pPr>
            <w:r>
              <w:rPr>
                <w:rFonts w:ascii="Times New Roman" w:hAnsi="Times New Roman"/>
                <w:color w:val="000000" w:themeColor="text1"/>
                <w:sz w:val="24"/>
              </w:rPr>
              <w:t xml:space="preserve">What are the issues developed from lowering customer trust and ineffective brand image </w:t>
            </w:r>
            <w:r w:rsidRPr="006C47C6">
              <w:rPr>
                <w:rFonts w:ascii="Times New Roman" w:hAnsi="Times New Roman"/>
                <w:color w:val="000000" w:themeColor="text1"/>
                <w:sz w:val="24"/>
              </w:rPr>
              <w:t xml:space="preserve">on purchase intention </w:t>
            </w:r>
            <w:r>
              <w:rPr>
                <w:rFonts w:ascii="Times New Roman" w:hAnsi="Times New Roman"/>
                <w:color w:val="000000" w:themeColor="text1"/>
                <w:sz w:val="24"/>
              </w:rPr>
              <w:t>in the</w:t>
            </w:r>
            <w:r w:rsidRPr="006C47C6">
              <w:rPr>
                <w:rFonts w:ascii="Times New Roman" w:hAnsi="Times New Roman"/>
                <w:color w:val="000000" w:themeColor="text1"/>
                <w:sz w:val="24"/>
              </w:rPr>
              <w:t xml:space="preserve"> retail industry in </w:t>
            </w:r>
            <w:r>
              <w:rPr>
                <w:rFonts w:ascii="Times New Roman" w:hAnsi="Times New Roman"/>
                <w:color w:val="000000" w:themeColor="text1"/>
                <w:sz w:val="24"/>
              </w:rPr>
              <w:t xml:space="preserve">the </w:t>
            </w:r>
            <w:r w:rsidRPr="006C47C6">
              <w:rPr>
                <w:rFonts w:ascii="Times New Roman" w:hAnsi="Times New Roman"/>
                <w:color w:val="000000" w:themeColor="text1"/>
                <w:sz w:val="24"/>
              </w:rPr>
              <w:t>UK</w:t>
            </w:r>
            <w:r>
              <w:rPr>
                <w:rFonts w:ascii="Times New Roman" w:hAnsi="Times New Roman"/>
                <w:color w:val="000000" w:themeColor="text1"/>
                <w:sz w:val="24"/>
              </w:rPr>
              <w:t>?</w:t>
            </w:r>
          </w:p>
          <w:p w14:paraId="49B7FFB5" w14:textId="77777777" w:rsidR="00296911" w:rsidRPr="0043621F" w:rsidRDefault="00296911" w:rsidP="00296911">
            <w:pPr>
              <w:pStyle w:val="ListParagraph"/>
              <w:numPr>
                <w:ilvl w:val="0"/>
                <w:numId w:val="28"/>
              </w:numPr>
              <w:spacing w:after="160" w:line="360" w:lineRule="auto"/>
              <w:jc w:val="both"/>
              <w:rPr>
                <w:rFonts w:ascii="Times New Roman" w:hAnsi="Times New Roman"/>
                <w:color w:val="000000" w:themeColor="text1"/>
                <w:sz w:val="24"/>
              </w:rPr>
            </w:pPr>
            <w:r>
              <w:rPr>
                <w:rFonts w:ascii="Times New Roman" w:hAnsi="Times New Roman"/>
                <w:color w:val="000000" w:themeColor="text1"/>
                <w:sz w:val="24"/>
              </w:rPr>
              <w:t>What are the feasible strategies through which customer trust and ineffective brand image can be managed for detecting</w:t>
            </w:r>
            <w:r w:rsidRPr="006C47C6">
              <w:rPr>
                <w:rFonts w:ascii="Times New Roman" w:hAnsi="Times New Roman"/>
                <w:color w:val="000000" w:themeColor="text1"/>
                <w:sz w:val="24"/>
              </w:rPr>
              <w:t xml:space="preserve"> purchase intention </w:t>
            </w:r>
            <w:r>
              <w:rPr>
                <w:rFonts w:ascii="Times New Roman" w:hAnsi="Times New Roman"/>
                <w:color w:val="000000" w:themeColor="text1"/>
                <w:sz w:val="24"/>
              </w:rPr>
              <w:t>in the</w:t>
            </w:r>
            <w:r w:rsidRPr="006C47C6">
              <w:rPr>
                <w:rFonts w:ascii="Times New Roman" w:hAnsi="Times New Roman"/>
                <w:color w:val="000000" w:themeColor="text1"/>
                <w:sz w:val="24"/>
              </w:rPr>
              <w:t xml:space="preserve"> retail industry in </w:t>
            </w:r>
            <w:r>
              <w:rPr>
                <w:rFonts w:ascii="Times New Roman" w:hAnsi="Times New Roman"/>
                <w:color w:val="000000" w:themeColor="text1"/>
                <w:sz w:val="24"/>
              </w:rPr>
              <w:t xml:space="preserve">the </w:t>
            </w:r>
            <w:r w:rsidRPr="006C47C6">
              <w:rPr>
                <w:rFonts w:ascii="Times New Roman" w:hAnsi="Times New Roman"/>
                <w:color w:val="000000" w:themeColor="text1"/>
                <w:sz w:val="24"/>
              </w:rPr>
              <w:t>UK</w:t>
            </w:r>
            <w:r>
              <w:rPr>
                <w:rFonts w:ascii="Times New Roman" w:hAnsi="Times New Roman"/>
                <w:color w:val="000000" w:themeColor="text1"/>
                <w:sz w:val="24"/>
              </w:rPr>
              <w:t>?</w:t>
            </w:r>
          </w:p>
          <w:p w14:paraId="76C0468A" w14:textId="7F2AE346"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9229433" w14:textId="77777777" w:rsidR="00F96C3F" w:rsidRDefault="00F96C3F" w:rsidP="00F96C3F">
            <w:pPr>
              <w:rPr>
                <w:rFonts w:ascii="Arial" w:hAnsi="Arial" w:cs="Arial"/>
                <w:color w:val="00B050"/>
              </w:rPr>
            </w:pPr>
          </w:p>
          <w:p w14:paraId="7E9C3B2B" w14:textId="77777777" w:rsidR="00296911" w:rsidRDefault="00296911" w:rsidP="00296911">
            <w:pPr>
              <w:pStyle w:val="Heading2"/>
            </w:pPr>
            <w:bookmarkStart w:id="0" w:name="_Toc234610247"/>
            <w:r w:rsidRPr="00112131">
              <w:t>Aim</w:t>
            </w:r>
            <w:bookmarkEnd w:id="0"/>
          </w:p>
          <w:p w14:paraId="4A96EE3C" w14:textId="77777777" w:rsidR="00296911" w:rsidRPr="006C47C6" w:rsidRDefault="00296911" w:rsidP="00296911">
            <w:pPr>
              <w:spacing w:line="360" w:lineRule="auto"/>
              <w:jc w:val="both"/>
              <w:rPr>
                <w:color w:val="000000" w:themeColor="text1"/>
                <w:sz w:val="24"/>
              </w:rPr>
            </w:pPr>
            <w:r w:rsidRPr="006C47C6">
              <w:rPr>
                <w:color w:val="000000" w:themeColor="text1"/>
                <w:sz w:val="24"/>
              </w:rPr>
              <w:t xml:space="preserve">The aim of the paper will be to analyse </w:t>
            </w:r>
            <w:r>
              <w:rPr>
                <w:color w:val="000000" w:themeColor="text1"/>
                <w:sz w:val="24"/>
              </w:rPr>
              <w:t>the i</w:t>
            </w:r>
            <w:r w:rsidRPr="006C47C6">
              <w:rPr>
                <w:color w:val="000000" w:themeColor="text1"/>
                <w:sz w:val="24"/>
              </w:rPr>
              <w:t xml:space="preserve">mpact of Customer trust and brand image on purchase intention </w:t>
            </w:r>
            <w:r>
              <w:rPr>
                <w:color w:val="000000" w:themeColor="text1"/>
                <w:sz w:val="24"/>
              </w:rPr>
              <w:t>in the</w:t>
            </w:r>
            <w:r w:rsidRPr="006C47C6">
              <w:rPr>
                <w:color w:val="000000" w:themeColor="text1"/>
                <w:sz w:val="24"/>
              </w:rPr>
              <w:t xml:space="preserve"> retail industry in </w:t>
            </w:r>
            <w:r>
              <w:rPr>
                <w:color w:val="000000" w:themeColor="text1"/>
                <w:sz w:val="24"/>
              </w:rPr>
              <w:t xml:space="preserve">the </w:t>
            </w:r>
            <w:r w:rsidRPr="006C47C6">
              <w:rPr>
                <w:color w:val="000000" w:themeColor="text1"/>
                <w:sz w:val="24"/>
              </w:rPr>
              <w:t>UK.</w:t>
            </w:r>
          </w:p>
          <w:p w14:paraId="574A3C8C" w14:textId="74AA022E" w:rsidR="00296911" w:rsidRPr="002A152D" w:rsidRDefault="00296911"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35AC9D3B" w14:textId="77777777" w:rsidR="00296911" w:rsidRPr="006C47C6" w:rsidRDefault="00296911" w:rsidP="00296911">
            <w:pPr>
              <w:pStyle w:val="ListParagraph"/>
              <w:numPr>
                <w:ilvl w:val="0"/>
                <w:numId w:val="29"/>
              </w:numPr>
              <w:spacing w:after="160" w:line="360" w:lineRule="auto"/>
              <w:jc w:val="both"/>
              <w:rPr>
                <w:rFonts w:ascii="Times New Roman" w:hAnsi="Times New Roman"/>
                <w:color w:val="000000" w:themeColor="text1"/>
                <w:sz w:val="24"/>
              </w:rPr>
            </w:pPr>
            <w:r w:rsidRPr="006C47C6">
              <w:rPr>
                <w:rFonts w:ascii="Times New Roman" w:hAnsi="Times New Roman"/>
                <w:color w:val="000000" w:themeColor="text1"/>
                <w:sz w:val="24"/>
              </w:rPr>
              <w:t xml:space="preserve">To examine </w:t>
            </w:r>
            <w:r>
              <w:rPr>
                <w:rFonts w:ascii="Times New Roman" w:hAnsi="Times New Roman"/>
                <w:color w:val="000000" w:themeColor="text1"/>
                <w:sz w:val="24"/>
              </w:rPr>
              <w:t xml:space="preserve">the ways through which </w:t>
            </w:r>
            <w:r w:rsidRPr="006C47C6">
              <w:rPr>
                <w:rFonts w:ascii="Times New Roman" w:hAnsi="Times New Roman"/>
                <w:color w:val="000000" w:themeColor="text1"/>
                <w:sz w:val="24"/>
              </w:rPr>
              <w:t xml:space="preserve">Customer trust and brand image </w:t>
            </w:r>
            <w:r>
              <w:rPr>
                <w:rFonts w:ascii="Times New Roman" w:hAnsi="Times New Roman"/>
                <w:color w:val="000000" w:themeColor="text1"/>
                <w:sz w:val="24"/>
              </w:rPr>
              <w:t xml:space="preserve">are maintained in the </w:t>
            </w:r>
            <w:r w:rsidRPr="006C47C6">
              <w:rPr>
                <w:rFonts w:ascii="Times New Roman" w:hAnsi="Times New Roman"/>
                <w:color w:val="000000" w:themeColor="text1"/>
                <w:sz w:val="24"/>
              </w:rPr>
              <w:t xml:space="preserve">retail industry in </w:t>
            </w:r>
            <w:r>
              <w:rPr>
                <w:rFonts w:ascii="Times New Roman" w:hAnsi="Times New Roman"/>
                <w:color w:val="000000" w:themeColor="text1"/>
                <w:sz w:val="24"/>
              </w:rPr>
              <w:t xml:space="preserve">the </w:t>
            </w:r>
            <w:r w:rsidRPr="006C47C6">
              <w:rPr>
                <w:rFonts w:ascii="Times New Roman" w:hAnsi="Times New Roman"/>
                <w:color w:val="000000" w:themeColor="text1"/>
                <w:sz w:val="24"/>
              </w:rPr>
              <w:t>UK.</w:t>
            </w:r>
          </w:p>
          <w:p w14:paraId="3A18B122" w14:textId="77777777" w:rsidR="00296911" w:rsidRPr="006C47C6" w:rsidRDefault="00296911" w:rsidP="00296911">
            <w:pPr>
              <w:pStyle w:val="ListParagraph"/>
              <w:numPr>
                <w:ilvl w:val="0"/>
                <w:numId w:val="29"/>
              </w:numPr>
              <w:spacing w:after="160" w:line="360" w:lineRule="auto"/>
              <w:jc w:val="both"/>
              <w:rPr>
                <w:rFonts w:ascii="Times New Roman" w:hAnsi="Times New Roman"/>
                <w:color w:val="000000" w:themeColor="text1"/>
                <w:sz w:val="24"/>
              </w:rPr>
            </w:pPr>
            <w:r w:rsidRPr="006C47C6">
              <w:rPr>
                <w:rFonts w:ascii="Times New Roman" w:hAnsi="Times New Roman"/>
                <w:color w:val="000000" w:themeColor="text1"/>
                <w:sz w:val="24"/>
              </w:rPr>
              <w:t>To analyse</w:t>
            </w:r>
            <w:r>
              <w:rPr>
                <w:rFonts w:ascii="Times New Roman" w:hAnsi="Times New Roman"/>
                <w:color w:val="000000" w:themeColor="text1"/>
                <w:sz w:val="24"/>
              </w:rPr>
              <w:t xml:space="preserve"> the i</w:t>
            </w:r>
            <w:r w:rsidRPr="006C47C6">
              <w:rPr>
                <w:rFonts w:ascii="Times New Roman" w:hAnsi="Times New Roman"/>
                <w:color w:val="000000" w:themeColor="text1"/>
                <w:sz w:val="24"/>
              </w:rPr>
              <w:t xml:space="preserve">mpact of Customer trust and brand image on purchase intention </w:t>
            </w:r>
            <w:r>
              <w:rPr>
                <w:rFonts w:ascii="Times New Roman" w:hAnsi="Times New Roman"/>
                <w:color w:val="000000" w:themeColor="text1"/>
                <w:sz w:val="24"/>
              </w:rPr>
              <w:t>in the</w:t>
            </w:r>
            <w:r w:rsidRPr="006C47C6">
              <w:rPr>
                <w:rFonts w:ascii="Times New Roman" w:hAnsi="Times New Roman"/>
                <w:color w:val="000000" w:themeColor="text1"/>
                <w:sz w:val="24"/>
              </w:rPr>
              <w:t xml:space="preserve"> retail industry in </w:t>
            </w:r>
            <w:r>
              <w:rPr>
                <w:rFonts w:ascii="Times New Roman" w:hAnsi="Times New Roman"/>
                <w:color w:val="000000" w:themeColor="text1"/>
                <w:sz w:val="24"/>
              </w:rPr>
              <w:t xml:space="preserve">the </w:t>
            </w:r>
            <w:r w:rsidRPr="006C47C6">
              <w:rPr>
                <w:rFonts w:ascii="Times New Roman" w:hAnsi="Times New Roman"/>
                <w:color w:val="000000" w:themeColor="text1"/>
                <w:sz w:val="24"/>
              </w:rPr>
              <w:t>UK</w:t>
            </w:r>
          </w:p>
          <w:p w14:paraId="605030E1" w14:textId="77777777" w:rsidR="00296911" w:rsidRPr="006C47C6" w:rsidRDefault="00296911" w:rsidP="00296911">
            <w:pPr>
              <w:pStyle w:val="ListParagraph"/>
              <w:numPr>
                <w:ilvl w:val="0"/>
                <w:numId w:val="29"/>
              </w:numPr>
              <w:spacing w:after="160" w:line="360" w:lineRule="auto"/>
              <w:jc w:val="both"/>
              <w:rPr>
                <w:rFonts w:ascii="Times New Roman" w:hAnsi="Times New Roman"/>
                <w:color w:val="000000" w:themeColor="text1"/>
                <w:sz w:val="24"/>
              </w:rPr>
            </w:pPr>
            <w:r w:rsidRPr="006C47C6">
              <w:rPr>
                <w:rFonts w:ascii="Times New Roman" w:hAnsi="Times New Roman"/>
                <w:color w:val="000000" w:themeColor="text1"/>
                <w:sz w:val="24"/>
              </w:rPr>
              <w:t xml:space="preserve">To find out </w:t>
            </w:r>
            <w:r>
              <w:rPr>
                <w:rFonts w:ascii="Times New Roman" w:hAnsi="Times New Roman"/>
                <w:color w:val="000000" w:themeColor="text1"/>
                <w:sz w:val="24"/>
              </w:rPr>
              <w:t xml:space="preserve">the issues developed from lowering customer trust and ineffective brand image </w:t>
            </w:r>
            <w:r w:rsidRPr="006C47C6">
              <w:rPr>
                <w:rFonts w:ascii="Times New Roman" w:hAnsi="Times New Roman"/>
                <w:color w:val="000000" w:themeColor="text1"/>
                <w:sz w:val="24"/>
              </w:rPr>
              <w:t xml:space="preserve">on purchase intention </w:t>
            </w:r>
            <w:r>
              <w:rPr>
                <w:rFonts w:ascii="Times New Roman" w:hAnsi="Times New Roman"/>
                <w:color w:val="000000" w:themeColor="text1"/>
                <w:sz w:val="24"/>
              </w:rPr>
              <w:t>in the</w:t>
            </w:r>
            <w:r w:rsidRPr="006C47C6">
              <w:rPr>
                <w:rFonts w:ascii="Times New Roman" w:hAnsi="Times New Roman"/>
                <w:color w:val="000000" w:themeColor="text1"/>
                <w:sz w:val="24"/>
              </w:rPr>
              <w:t xml:space="preserve"> retail industry in </w:t>
            </w:r>
            <w:r>
              <w:rPr>
                <w:rFonts w:ascii="Times New Roman" w:hAnsi="Times New Roman"/>
                <w:color w:val="000000" w:themeColor="text1"/>
                <w:sz w:val="24"/>
              </w:rPr>
              <w:t xml:space="preserve">the </w:t>
            </w:r>
            <w:r w:rsidRPr="006C47C6">
              <w:rPr>
                <w:rFonts w:ascii="Times New Roman" w:hAnsi="Times New Roman"/>
                <w:color w:val="000000" w:themeColor="text1"/>
                <w:sz w:val="24"/>
              </w:rPr>
              <w:t>UK</w:t>
            </w:r>
          </w:p>
          <w:p w14:paraId="7F70052C" w14:textId="77777777" w:rsidR="00296911" w:rsidRPr="006C47C6" w:rsidRDefault="00296911" w:rsidP="00296911">
            <w:pPr>
              <w:pStyle w:val="ListParagraph"/>
              <w:numPr>
                <w:ilvl w:val="0"/>
                <w:numId w:val="29"/>
              </w:numPr>
              <w:spacing w:after="160" w:line="360" w:lineRule="auto"/>
              <w:jc w:val="both"/>
              <w:rPr>
                <w:rFonts w:ascii="Times New Roman" w:hAnsi="Times New Roman"/>
                <w:color w:val="000000" w:themeColor="text1"/>
                <w:sz w:val="24"/>
              </w:rPr>
            </w:pPr>
            <w:r w:rsidRPr="006C47C6">
              <w:rPr>
                <w:rFonts w:ascii="Times New Roman" w:hAnsi="Times New Roman"/>
                <w:color w:val="000000" w:themeColor="text1"/>
                <w:sz w:val="24"/>
              </w:rPr>
              <w:t xml:space="preserve">To recommend </w:t>
            </w:r>
            <w:r>
              <w:rPr>
                <w:rFonts w:ascii="Times New Roman" w:hAnsi="Times New Roman"/>
                <w:color w:val="000000" w:themeColor="text1"/>
                <w:sz w:val="24"/>
              </w:rPr>
              <w:t>feasible strategies through which customer trust and ineffective brand image can be managed for detecting</w:t>
            </w:r>
            <w:r w:rsidRPr="006C47C6">
              <w:rPr>
                <w:rFonts w:ascii="Times New Roman" w:hAnsi="Times New Roman"/>
                <w:color w:val="000000" w:themeColor="text1"/>
                <w:sz w:val="24"/>
              </w:rPr>
              <w:t xml:space="preserve"> purchase intention </w:t>
            </w:r>
            <w:r>
              <w:rPr>
                <w:rFonts w:ascii="Times New Roman" w:hAnsi="Times New Roman"/>
                <w:color w:val="000000" w:themeColor="text1"/>
                <w:sz w:val="24"/>
              </w:rPr>
              <w:t>in the</w:t>
            </w:r>
            <w:r w:rsidRPr="006C47C6">
              <w:rPr>
                <w:rFonts w:ascii="Times New Roman" w:hAnsi="Times New Roman"/>
                <w:color w:val="000000" w:themeColor="text1"/>
                <w:sz w:val="24"/>
              </w:rPr>
              <w:t xml:space="preserve"> retail industry in </w:t>
            </w:r>
            <w:r>
              <w:rPr>
                <w:rFonts w:ascii="Times New Roman" w:hAnsi="Times New Roman"/>
                <w:color w:val="000000" w:themeColor="text1"/>
                <w:sz w:val="24"/>
              </w:rPr>
              <w:t xml:space="preserve">the </w:t>
            </w:r>
            <w:r w:rsidRPr="006C47C6">
              <w:rPr>
                <w:rFonts w:ascii="Times New Roman" w:hAnsi="Times New Roman"/>
                <w:color w:val="000000" w:themeColor="text1"/>
                <w:sz w:val="24"/>
              </w:rPr>
              <w:t>UK</w:t>
            </w:r>
          </w:p>
          <w:p w14:paraId="195CBC88" w14:textId="44561691"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2FE9ACF7" w14:textId="5095D8BE" w:rsidR="00296911" w:rsidRPr="00FD347A" w:rsidRDefault="00296911" w:rsidP="00296911">
            <w:pPr>
              <w:spacing w:line="360" w:lineRule="auto"/>
              <w:jc w:val="both"/>
              <w:rPr>
                <w:b/>
                <w:color w:val="000000" w:themeColor="text1"/>
                <w:sz w:val="24"/>
              </w:rPr>
            </w:pPr>
            <w:r>
              <w:rPr>
                <w:color w:val="000000" w:themeColor="text1"/>
                <w:sz w:val="24"/>
              </w:rPr>
              <w:t xml:space="preserve">The secondary data collection will be followed and theoretical sources from journal articles, online articles as well as newspaper articles, industry reports and Government websites will be focused on. It should be checked that the sources must be published within 2022-2026. Google Scholar will be used to gain journal articles, while the online sources will be gathered by using keywords from Google. The recent and valid sources will only be focused. </w:t>
            </w:r>
          </w:p>
          <w:p w14:paraId="108EF2F7" w14:textId="548FE8FA"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C77F42C" w:rsidR="00C11423" w:rsidRPr="004C3A0B" w:rsidRDefault="0069691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49DC7A4" w:rsidR="00C11423" w:rsidRPr="004C3A0B" w:rsidRDefault="0069691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B4AEB8F" w:rsidR="00770C66" w:rsidRDefault="0069691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08E58B6" w:rsidR="00770C66" w:rsidRPr="004C3A0B" w:rsidRDefault="0069691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107CB0E" w:rsidR="00D107AC" w:rsidRDefault="0069691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7E4782F" w:rsidR="00770C66" w:rsidRPr="004C3A0B" w:rsidRDefault="0069691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887595B" w:rsidR="00770C66" w:rsidRPr="004C3A0B" w:rsidRDefault="0069691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AB41955" w:rsidR="00770C66" w:rsidRPr="004C3A0B" w:rsidRDefault="0069691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5357C47" w:rsidR="00770C66" w:rsidRPr="004C3A0B" w:rsidRDefault="0069691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0DDE18D" w:rsidR="00770C66" w:rsidRPr="004C3A0B" w:rsidRDefault="0069691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B10B11B" w:rsidR="00770C66" w:rsidRPr="004C3A0B" w:rsidRDefault="0069691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955DF44" w:rsidR="00770C66" w:rsidRPr="004C3A0B" w:rsidRDefault="0069691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CF971E7" w:rsidR="00770C66" w:rsidRPr="004C3A0B" w:rsidRDefault="0069691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097BE4A" w:rsidR="00770C66" w:rsidRPr="004C3A0B" w:rsidRDefault="0069691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84B0BF2" w:rsidR="00770C66" w:rsidRPr="004C3A0B" w:rsidRDefault="0069691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2E4661C" w:rsidR="00770C66" w:rsidRDefault="0069691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3DCF6F8" w:rsidR="00770C66" w:rsidRPr="006C1FDD" w:rsidRDefault="0069691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5D89117C" w:rsidR="00ED0C59" w:rsidRPr="004C3A0B" w:rsidRDefault="002D205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0640D48" w:rsidR="00ED0C59" w:rsidRPr="004C3A0B" w:rsidRDefault="002D205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487DC234" w:rsidR="00ED0C59" w:rsidRPr="004C3A0B" w:rsidRDefault="002D205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05C93D26" w:rsidR="00ED0C59" w:rsidRPr="004C3A0B" w:rsidRDefault="002D205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4BF39025" w:rsidR="00ED0C59" w:rsidRPr="004C3A0B" w:rsidRDefault="002D205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12B755A5" w:rsidR="00ED0C59" w:rsidRPr="004C3A0B" w:rsidRDefault="002D205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F1CF371" w:rsidR="00ED0C59" w:rsidRPr="004C3A0B" w:rsidRDefault="002D205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5F86D976" w:rsidR="00ED0C59" w:rsidRPr="004C3A0B" w:rsidRDefault="002D205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57BC3CA" w:rsidR="00ED0C59" w:rsidRPr="004C3A0B" w:rsidRDefault="002D205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Default="003C3C40" w:rsidP="003C3C40">
            <w:pPr>
              <w:rPr>
                <w:rFonts w:ascii="Arial" w:hAnsi="Arial" w:cs="Arial"/>
                <w:color w:val="00B050"/>
                <w:sz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3163B98A" w14:textId="6D3F79FD" w:rsidR="007F4EED" w:rsidRPr="007F4EED" w:rsidRDefault="007F4EED" w:rsidP="003C3C40">
            <w:pPr>
              <w:rPr>
                <w:rFonts w:ascii="Arial" w:hAnsi="Arial" w:cs="Arial"/>
                <w:color w:val="000000" w:themeColor="text1"/>
                <w:sz w:val="24"/>
                <w:szCs w:val="22"/>
              </w:rPr>
            </w:pPr>
            <w:r w:rsidRPr="007F4EED">
              <w:rPr>
                <w:rFonts w:ascii="Arial" w:hAnsi="Arial" w:cs="Arial"/>
                <w:color w:val="000000" w:themeColor="text1"/>
                <w:sz w:val="22"/>
                <w:szCs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016FE3D" w14:textId="77777777" w:rsidR="007F4EED" w:rsidRPr="007F4EED" w:rsidRDefault="007F4EED" w:rsidP="007F4EED">
            <w:pPr>
              <w:rPr>
                <w:rFonts w:ascii="Arial" w:hAnsi="Arial" w:cs="Arial"/>
                <w:color w:val="000000" w:themeColor="text1"/>
                <w:sz w:val="24"/>
                <w:szCs w:val="22"/>
              </w:rPr>
            </w:pPr>
            <w:r w:rsidRPr="007F4EED">
              <w:rPr>
                <w:rFonts w:ascii="Arial" w:hAnsi="Arial" w:cs="Arial"/>
                <w:color w:val="000000" w:themeColor="text1"/>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53D14211" w14:textId="77777777" w:rsidR="007F4EED" w:rsidRPr="007F4EED" w:rsidRDefault="007F4EED" w:rsidP="007F4EED">
            <w:pPr>
              <w:rPr>
                <w:rFonts w:ascii="Arial" w:hAnsi="Arial" w:cs="Arial"/>
                <w:color w:val="000000" w:themeColor="text1"/>
                <w:sz w:val="24"/>
                <w:szCs w:val="22"/>
              </w:rPr>
            </w:pPr>
            <w:r w:rsidRPr="007F4EED">
              <w:rPr>
                <w:rFonts w:ascii="Arial" w:hAnsi="Arial" w:cs="Arial"/>
                <w:color w:val="000000" w:themeColor="text1"/>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01534BA0" w:rsidR="00025F69" w:rsidRPr="004C3A0B" w:rsidRDefault="002D20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646E5E33" w:rsidR="00025F69" w:rsidRPr="004C3A0B" w:rsidRDefault="002D20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47C79C0" w:rsidR="00025F69" w:rsidRPr="004C3A0B" w:rsidRDefault="002D20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4A7EA47F" w:rsidR="00025F69" w:rsidRPr="004C3A0B" w:rsidRDefault="002D20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0A7060D5" w:rsidR="00025F69" w:rsidRPr="004C3A0B" w:rsidRDefault="002D20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61C1B6F0" w:rsidR="00025F69" w:rsidRPr="004C3A0B" w:rsidRDefault="002D20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4B6D9862" w:rsidR="00025F69" w:rsidRPr="004C3A0B" w:rsidRDefault="002D20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16CF85AC" w:rsidR="00025F69" w:rsidRPr="004C3A0B" w:rsidRDefault="002D20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074D9087" w:rsidR="00025F69" w:rsidRPr="004C3A0B" w:rsidRDefault="002D20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4617A337" w:rsidR="00382031" w:rsidRPr="004C3A0B" w:rsidRDefault="002D20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2DAC8E60" w:rsidR="00382031" w:rsidRPr="004C3A0B" w:rsidRDefault="002D20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2EB47148" w:rsidR="00382031" w:rsidRPr="004C3A0B" w:rsidRDefault="002D20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222FB0B2" w:rsidR="00382031" w:rsidRPr="004C3A0B" w:rsidRDefault="002D20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B8D2808" w:rsidR="003C3C40" w:rsidRPr="00AA34BD" w:rsidRDefault="00CC1791" w:rsidP="003C3C40">
            <w:pPr>
              <w:rPr>
                <w:rFonts w:ascii="Arial" w:hAnsi="Arial" w:cs="Arial"/>
                <w:color w:val="00B050"/>
                <w:sz w:val="22"/>
                <w:szCs w:val="22"/>
              </w:rPr>
            </w:pPr>
            <w:r>
              <w:rPr>
                <w:rFonts w:ascii="Arial" w:hAnsi="Arial" w:cs="Arial"/>
                <w:color w:val="00B050"/>
                <w:sz w:val="22"/>
                <w:szCs w:val="22"/>
              </w:rPr>
              <w:t xml:space="preserve">No research sample was involved in this study, thus, this will not be applicable.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34FEBE6" w14:textId="39C4AFD2" w:rsidR="001142FA" w:rsidRPr="007F4EED" w:rsidRDefault="00CC1791" w:rsidP="001142FA">
            <w:pPr>
              <w:rPr>
                <w:rFonts w:ascii="Arial" w:hAnsi="Arial" w:cs="Arial"/>
                <w:color w:val="000000" w:themeColor="text1"/>
                <w:sz w:val="24"/>
                <w:szCs w:val="22"/>
              </w:rPr>
            </w:pPr>
            <w:r>
              <w:rPr>
                <w:rFonts w:ascii="Arial" w:hAnsi="Arial" w:cs="Arial"/>
                <w:color w:val="000000" w:themeColor="text1"/>
                <w:sz w:val="22"/>
                <w:szCs w:val="22"/>
              </w:rPr>
              <w:t xml:space="preserve">As no risk based on participants, thus, no mitigation strategy. </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AAA0547" w:rsidR="00003E64" w:rsidRDefault="001142FA" w:rsidP="003257BD">
            <w:pPr>
              <w:rPr>
                <w:rFonts w:ascii="Arial" w:hAnsi="Arial" w:cs="Arial"/>
                <w:sz w:val="22"/>
                <w:szCs w:val="22"/>
              </w:rPr>
            </w:pPr>
            <w:r>
              <w:rPr>
                <w:rFonts w:ascii="Arial" w:hAnsi="Arial" w:cs="Arial"/>
                <w:sz w:val="22"/>
                <w:szCs w:val="22"/>
              </w:rPr>
              <w:t xml:space="preserve">NO sensitive information or upsetting topics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2A175545" w:rsidR="00003E64" w:rsidRPr="004C3A0B" w:rsidRDefault="00E315B3" w:rsidP="003257BD">
            <w:pPr>
              <w:autoSpaceDE w:val="0"/>
              <w:autoSpaceDN w:val="0"/>
              <w:adjustRightInd w:val="0"/>
              <w:rPr>
                <w:rFonts w:ascii="Arial" w:hAnsi="Arial" w:cs="Arial"/>
                <w:sz w:val="22"/>
                <w:szCs w:val="22"/>
              </w:rPr>
            </w:pPr>
            <w:r>
              <w:rPr>
                <w:rFonts w:ascii="Arial" w:hAnsi="Arial" w:cs="Arial"/>
                <w:color w:val="00B050"/>
                <w:sz w:val="22"/>
                <w:szCs w:val="22"/>
              </w:rPr>
              <w:t xml:space="preserve">Conflict of interest </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5E80188E" w:rsidR="00003E64" w:rsidRPr="004C3A0B" w:rsidRDefault="00E315B3" w:rsidP="003257BD">
            <w:pPr>
              <w:autoSpaceDE w:val="0"/>
              <w:autoSpaceDN w:val="0"/>
              <w:adjustRightInd w:val="0"/>
              <w:rPr>
                <w:rFonts w:cs="Arial"/>
              </w:rPr>
            </w:pPr>
            <w:r>
              <w:rPr>
                <w:rFonts w:ascii="Arial" w:hAnsi="Arial" w:cs="Arial"/>
                <w:sz w:val="22"/>
                <w:szCs w:val="22"/>
              </w:rPr>
              <w:t>This risk will be mitigated by means of analysing valid information based on the core research topic.</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2BBFAF8E" w:rsidR="0094056C" w:rsidRPr="004C3A0B" w:rsidRDefault="00393493" w:rsidP="00D107AC">
            <w:pPr>
              <w:autoSpaceDE w:val="0"/>
              <w:autoSpaceDN w:val="0"/>
              <w:adjustRightInd w:val="0"/>
              <w:rPr>
                <w:rFonts w:ascii="Arial" w:hAnsi="Arial" w:cs="Arial"/>
                <w:sz w:val="22"/>
                <w:szCs w:val="22"/>
              </w:rPr>
            </w:pPr>
            <w:r>
              <w:rPr>
                <w:rFonts w:ascii="Arial" w:hAnsi="Arial" w:cs="Arial"/>
                <w:color w:val="00B050"/>
                <w:sz w:val="22"/>
                <w:szCs w:val="22"/>
              </w:rPr>
              <w:lastRenderedPageBreak/>
              <w:t xml:space="preserve">Data protection </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59EB5F42" w:rsidR="0094056C" w:rsidRPr="004C3A0B" w:rsidRDefault="00393493" w:rsidP="00D107AC">
            <w:pPr>
              <w:autoSpaceDE w:val="0"/>
              <w:autoSpaceDN w:val="0"/>
              <w:adjustRightInd w:val="0"/>
              <w:rPr>
                <w:rFonts w:cs="Arial"/>
              </w:rPr>
            </w:pPr>
            <w:r>
              <w:rPr>
                <w:rFonts w:ascii="Arial" w:hAnsi="Arial" w:cs="Arial"/>
                <w:sz w:val="22"/>
                <w:szCs w:val="22"/>
              </w:rPr>
              <w:t xml:space="preserve">University Data protection guidelines will be followed thoroughly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3328CC0" w14:textId="3FC99E84" w:rsidR="00003E64" w:rsidRPr="004C3A0B" w:rsidRDefault="00411E42" w:rsidP="003257BD">
            <w:pPr>
              <w:autoSpaceDE w:val="0"/>
              <w:autoSpaceDN w:val="0"/>
              <w:adjustRightInd w:val="0"/>
              <w:rPr>
                <w:rFonts w:ascii="Arial" w:hAnsi="Arial" w:cs="Arial"/>
                <w:sz w:val="22"/>
                <w:szCs w:val="22"/>
              </w:rPr>
            </w:pPr>
            <w:r>
              <w:rPr>
                <w:rFonts w:ascii="Arial" w:hAnsi="Arial" w:cs="Arial"/>
                <w:sz w:val="22"/>
                <w:szCs w:val="22"/>
              </w:rPr>
              <w:t xml:space="preserve">As there is no primary data….no risks related to accidental spillage is needed. </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02E8459" w:rsidR="00003E64" w:rsidRDefault="00411E42" w:rsidP="003257BD">
            <w:pPr>
              <w:rPr>
                <w:rFonts w:ascii="Arial" w:hAnsi="Arial" w:cs="Arial"/>
                <w:sz w:val="22"/>
                <w:szCs w:val="22"/>
              </w:rPr>
            </w:pPr>
            <w:r>
              <w:rPr>
                <w:rFonts w:ascii="Arial" w:hAnsi="Arial" w:cs="Arial"/>
                <w:sz w:val="22"/>
                <w:szCs w:val="22"/>
              </w:rPr>
              <w:t xml:space="preserve">No mitigation will  be followed because there will be not any environmental harm.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3D2BBAC" w:rsidR="006930C2" w:rsidRDefault="000B2EF8" w:rsidP="00947984">
            <w:pPr>
              <w:pStyle w:val="NormalWeb"/>
              <w:autoSpaceDE w:val="0"/>
              <w:autoSpaceDN w:val="0"/>
              <w:adjustRightInd w:val="0"/>
              <w:jc w:val="center"/>
              <w:rPr>
                <w:rFonts w:ascii="MS Gothic" w:eastAsia="MS Gothic" w:hAnsi="MS Gothic" w:cs="Arial"/>
                <w:b/>
                <w:bCs/>
                <w:sz w:val="22"/>
                <w:szCs w:val="22"/>
                <w:lang w:val="en-US"/>
              </w:rPr>
            </w:pPr>
            <w:r w:rsidRPr="000B2EF8">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999467857"/>
              <w14:checkbox>
                <w14:checked w14:val="1"/>
                <w14:checkedState w14:val="2612" w14:font="MS Gothic"/>
                <w14:uncheckedState w14:val="2610" w14:font="MS Gothic"/>
              </w14:checkbox>
            </w:sdtPr>
            <w:sdtContent>
              <w:p w14:paraId="599A44EB" w14:textId="77777777" w:rsidR="000B2EF8" w:rsidRDefault="000B2EF8" w:rsidP="000B2E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28AB616F"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0231ECD" w:rsidR="006930C2" w:rsidRDefault="004115F7"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63DBF90B" w:rsidR="004D0161" w:rsidRPr="004C3A0B" w:rsidRDefault="002C5A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FDE78FD" w:rsidR="004D0161" w:rsidRPr="004C3A0B" w:rsidRDefault="002C5A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5E80AC92" w:rsidR="004D0161" w:rsidRPr="004C3A0B" w:rsidRDefault="002C5A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6505048" w:rsidR="004D0161" w:rsidRPr="004C3A0B" w:rsidRDefault="005C2C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841CAF8" w:rsidR="004D0161" w:rsidRPr="004C3A0B" w:rsidRDefault="005C2C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B75178F" w:rsidR="004D0161" w:rsidRPr="004C3A0B" w:rsidRDefault="005C2C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8509A89" w:rsidR="004D0161" w:rsidRPr="004C3A0B" w:rsidRDefault="002C5A7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5C2CBF" w:rsidRDefault="00A121A0" w:rsidP="00A121A0">
            <w:pPr>
              <w:rPr>
                <w:rFonts w:ascii="Arial" w:hAnsi="Arial" w:cs="Arial"/>
                <w:color w:val="000000" w:themeColor="text1"/>
                <w:sz w:val="22"/>
              </w:rPr>
            </w:pPr>
          </w:p>
          <w:p w14:paraId="5DF9F7B4" w14:textId="4567A347" w:rsidR="00A121A0" w:rsidRPr="005C2CBF" w:rsidRDefault="00A121A0" w:rsidP="005C2CBF">
            <w:pPr>
              <w:autoSpaceDE w:val="0"/>
              <w:autoSpaceDN w:val="0"/>
              <w:adjustRightInd w:val="0"/>
              <w:spacing w:line="360" w:lineRule="auto"/>
              <w:jc w:val="both"/>
              <w:rPr>
                <w:color w:val="000000" w:themeColor="text1"/>
                <w:sz w:val="24"/>
                <w:szCs w:val="22"/>
                <w:lang w:eastAsia="en-GB"/>
              </w:rPr>
            </w:pPr>
            <w:r w:rsidRPr="005C2CBF">
              <w:rPr>
                <w:color w:val="000000" w:themeColor="text1"/>
                <w:sz w:val="24"/>
                <w:szCs w:val="22"/>
                <w:lang w:eastAsia="en-GB"/>
              </w:rPr>
              <w:t>All data will be kept in password protected cloud storage on the University Office 365 system which</w:t>
            </w:r>
            <w:r w:rsidR="005C2CBF" w:rsidRPr="005C2CBF">
              <w:rPr>
                <w:color w:val="000000" w:themeColor="text1"/>
                <w:sz w:val="24"/>
                <w:szCs w:val="22"/>
                <w:lang w:eastAsia="en-GB"/>
              </w:rPr>
              <w:t xml:space="preserve"> </w:t>
            </w:r>
            <w:r w:rsidRPr="005C2CBF">
              <w:rPr>
                <w:color w:val="000000" w:themeColor="text1"/>
                <w:sz w:val="24"/>
                <w:szCs w:val="22"/>
                <w:lang w:eastAsia="en-GB"/>
              </w:rPr>
              <w:t>will not be shared. Audio/visual data will be transcribed and would be shown to participants to</w:t>
            </w:r>
            <w:r w:rsidR="005C2CBF" w:rsidRPr="005C2CBF">
              <w:rPr>
                <w:color w:val="000000" w:themeColor="text1"/>
                <w:sz w:val="24"/>
                <w:szCs w:val="22"/>
                <w:lang w:eastAsia="en-GB"/>
              </w:rPr>
              <w:t xml:space="preserve"> </w:t>
            </w:r>
            <w:r w:rsidRPr="005C2CBF">
              <w:rPr>
                <w:color w:val="000000" w:themeColor="text1"/>
                <w:sz w:val="24"/>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Pr="005C2CBF" w:rsidRDefault="004D0161" w:rsidP="003257BD">
            <w:pPr>
              <w:rPr>
                <w:rFonts w:ascii="Arial" w:hAnsi="Arial" w:cs="Arial"/>
                <w:color w:val="000000" w:themeColor="text1"/>
                <w:sz w:val="22"/>
                <w:szCs w:val="22"/>
              </w:rPr>
            </w:pPr>
          </w:p>
          <w:p w14:paraId="3993C9F4" w14:textId="5615B9DD" w:rsidR="004D0161" w:rsidRPr="005C2CBF" w:rsidRDefault="004D0161" w:rsidP="003257BD">
            <w:pPr>
              <w:autoSpaceDE w:val="0"/>
              <w:autoSpaceDN w:val="0"/>
              <w:adjustRightInd w:val="0"/>
              <w:rPr>
                <w:rFonts w:ascii="Arial" w:hAnsi="Arial" w:cs="Arial"/>
                <w:b/>
                <w:bCs/>
                <w:color w:val="000000" w:themeColor="text1"/>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36D6FF6" w:rsidR="004D0161" w:rsidRPr="004C3A0B" w:rsidRDefault="005C2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C8EC996" w:rsidR="004D0161" w:rsidRPr="004C3A0B" w:rsidRDefault="005C2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F6FAB82" w:rsidR="004D0161" w:rsidRPr="004C3A0B" w:rsidRDefault="005C2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E23939B" w:rsidR="004D0161" w:rsidRPr="004C3A0B" w:rsidRDefault="005C2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C9B327A" w:rsidR="004D0161" w:rsidRPr="004C3A0B" w:rsidRDefault="005C2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C215357" w:rsidR="004D0161" w:rsidRPr="004C3A0B" w:rsidRDefault="005C2C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2C5A79" w:rsidRDefault="00A121A0" w:rsidP="003257BD">
            <w:pPr>
              <w:autoSpaceDE w:val="0"/>
              <w:autoSpaceDN w:val="0"/>
              <w:adjustRightInd w:val="0"/>
              <w:rPr>
                <w:rFonts w:ascii="Arial" w:hAnsi="Arial" w:cs="Arial"/>
                <w:iCs/>
                <w:color w:val="000000" w:themeColor="text1"/>
                <w:sz w:val="22"/>
                <w:szCs w:val="22"/>
              </w:rPr>
            </w:pPr>
            <w:r w:rsidRPr="002C5A79">
              <w:rPr>
                <w:rFonts w:ascii="Arial" w:hAnsi="Arial" w:cs="Arial"/>
                <w:iCs/>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CF07088" w:rsidR="005C2CBF" w:rsidRPr="004C3A0B" w:rsidRDefault="005C2CBF" w:rsidP="005C2CBF">
            <w:pPr>
              <w:autoSpaceDE w:val="0"/>
              <w:autoSpaceDN w:val="0"/>
              <w:adjustRightInd w:val="0"/>
              <w:rPr>
                <w:rFonts w:ascii="Arial" w:hAnsi="Arial" w:cs="Arial"/>
                <w:sz w:val="22"/>
                <w:szCs w:val="22"/>
              </w:rPr>
            </w:pPr>
            <w:r>
              <w:rPr>
                <w:rFonts w:ascii="Arial" w:hAnsi="Arial" w:cs="Arial"/>
                <w:color w:val="00B050"/>
                <w:sz w:val="22"/>
              </w:rPr>
              <w:t xml:space="preserve">Only the researcher </w:t>
            </w:r>
          </w:p>
          <w:p w14:paraId="7F9CFD02" w14:textId="19D2743B"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B9ED452" w14:textId="77777777" w:rsidR="005C2CBF" w:rsidRPr="004C3A0B" w:rsidRDefault="005C2CBF" w:rsidP="005C2CBF">
            <w:pPr>
              <w:autoSpaceDE w:val="0"/>
              <w:autoSpaceDN w:val="0"/>
              <w:adjustRightInd w:val="0"/>
              <w:rPr>
                <w:rFonts w:ascii="Arial" w:hAnsi="Arial" w:cs="Arial"/>
                <w:sz w:val="22"/>
                <w:szCs w:val="22"/>
              </w:rPr>
            </w:pPr>
            <w:r>
              <w:rPr>
                <w:rFonts w:ascii="Arial" w:hAnsi="Arial" w:cs="Arial"/>
                <w:color w:val="00B050"/>
                <w:sz w:val="22"/>
              </w:rPr>
              <w:t xml:space="preserve">Only the researcher </w:t>
            </w:r>
          </w:p>
          <w:p w14:paraId="033AC69F" w14:textId="129EA7FA"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3A335D" w:rsidRDefault="00A121A0" w:rsidP="00A121A0">
            <w:pPr>
              <w:autoSpaceDE w:val="0"/>
              <w:autoSpaceDN w:val="0"/>
              <w:adjustRightInd w:val="0"/>
              <w:rPr>
                <w:rFonts w:ascii="Arial" w:hAnsi="Arial" w:cs="Arial"/>
                <w:iCs/>
                <w:color w:val="000000" w:themeColor="text1"/>
                <w:sz w:val="22"/>
                <w:szCs w:val="22"/>
              </w:rPr>
            </w:pPr>
            <w:r w:rsidRPr="003A335D">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18D7CC2" w14:textId="1F23C10B" w:rsidR="004D0161" w:rsidRPr="004C3A0B" w:rsidRDefault="004D0161" w:rsidP="005C2CBF">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C4BDF4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C2CB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0CB6B6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C2CB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E315B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E315B3">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E315B3">
            <w:pPr>
              <w:autoSpaceDE w:val="0"/>
              <w:autoSpaceDN w:val="0"/>
              <w:adjustRightInd w:val="0"/>
              <w:jc w:val="both"/>
              <w:rPr>
                <w:rFonts w:ascii="Arial" w:hAnsi="Arial" w:cs="Arial"/>
                <w:bCs/>
                <w:sz w:val="22"/>
                <w:szCs w:val="22"/>
              </w:rPr>
            </w:pPr>
          </w:p>
          <w:p w14:paraId="132A75CA" w14:textId="77777777" w:rsidR="001B41AD" w:rsidRPr="00F11B19" w:rsidRDefault="001B41AD" w:rsidP="00E315B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E315B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E315B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E315B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E315B3">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A95DD99" w:rsidR="001B41AD" w:rsidRPr="003C7DE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E315B3">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028D227" w:rsidR="001B41A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E315B3">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0C0A1F4" w:rsidR="001B41A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E315B3">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D439E5D" w:rsidR="001B41A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E315B3">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9EDCB59" w:rsidR="001B41A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E315B3">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35BFE6A" w:rsidR="001B41AD" w:rsidRPr="003C7DE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E315B3">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298998A" w:rsidR="001B41AD" w:rsidRPr="003C7DE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E315B3">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C3A7698" w:rsidR="001B41AD" w:rsidRPr="003C7DE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E315B3">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AAF595E" w:rsidR="001B41AD" w:rsidRPr="003C7DE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E315B3">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26A347F" w:rsidR="001B41AD" w:rsidRPr="003C7DE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E315B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E315B3">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B5B54D7" w:rsidR="001B41AD" w:rsidRDefault="005C2CBF" w:rsidP="00E315B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E315B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E315B3">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E315B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E315B3">
        <w:trPr>
          <w:trHeight w:val="403"/>
        </w:trPr>
        <w:tc>
          <w:tcPr>
            <w:tcW w:w="551" w:type="dxa"/>
            <w:vAlign w:val="center"/>
          </w:tcPr>
          <w:p w14:paraId="0DA0924A" w14:textId="77777777" w:rsidR="001B41AD" w:rsidRPr="003C7DED" w:rsidRDefault="001B41AD" w:rsidP="00E315B3">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Default="001B41AD" w:rsidP="00E315B3">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E169138" w14:textId="77777777" w:rsidR="003A335D" w:rsidRDefault="003A335D" w:rsidP="00E315B3">
            <w:pPr>
              <w:rPr>
                <w:rFonts w:ascii="Arial" w:hAnsi="Arial" w:cs="Arial"/>
                <w:color w:val="00B050"/>
                <w:sz w:val="22"/>
                <w:szCs w:val="22"/>
              </w:rPr>
            </w:pPr>
          </w:p>
          <w:p w14:paraId="517F1357" w14:textId="04420B7A" w:rsidR="003A335D" w:rsidRPr="003A335D" w:rsidRDefault="003A335D" w:rsidP="00E315B3">
            <w:pPr>
              <w:rPr>
                <w:rFonts w:ascii="Arial" w:hAnsi="Arial" w:cs="Arial"/>
                <w:color w:val="000000" w:themeColor="text1"/>
                <w:sz w:val="22"/>
                <w:szCs w:val="22"/>
              </w:rPr>
            </w:pPr>
            <w:r w:rsidRPr="003A335D">
              <w:rPr>
                <w:rFonts w:ascii="Arial" w:hAnsi="Arial" w:cs="Arial"/>
                <w:color w:val="000000" w:themeColor="text1"/>
                <w:sz w:val="22"/>
                <w:szCs w:val="22"/>
              </w:rPr>
              <w:t xml:space="preserve">NO use of tool </w:t>
            </w:r>
          </w:p>
          <w:p w14:paraId="121C571D" w14:textId="77777777" w:rsidR="00D40CA0" w:rsidRDefault="00D40CA0" w:rsidP="00E315B3">
            <w:pPr>
              <w:autoSpaceDE w:val="0"/>
              <w:autoSpaceDN w:val="0"/>
              <w:adjustRightInd w:val="0"/>
              <w:rPr>
                <w:rFonts w:ascii="Arial" w:hAnsi="Arial" w:cs="Arial"/>
                <w:i/>
                <w:color w:val="808080"/>
                <w:sz w:val="18"/>
                <w:szCs w:val="18"/>
              </w:rPr>
            </w:pPr>
          </w:p>
          <w:p w14:paraId="6BEFE5E9" w14:textId="2D0ACB0C" w:rsidR="001B41AD" w:rsidRPr="003C7DED" w:rsidRDefault="001B41AD" w:rsidP="00E315B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982837D" w:rsidR="004D0161" w:rsidRPr="004C3A0B" w:rsidRDefault="00EE2835" w:rsidP="00694EA8">
            <w:pPr>
              <w:spacing w:before="100" w:beforeAutospacing="1" w:after="100" w:afterAutospacing="1"/>
              <w:rPr>
                <w:rFonts w:ascii="Arial" w:hAnsi="Arial" w:cs="Arial"/>
                <w:sz w:val="22"/>
                <w:szCs w:val="22"/>
              </w:rPr>
            </w:pPr>
            <w:r>
              <w:rPr>
                <w:rFonts w:ascii="Arial" w:hAnsi="Arial" w:cs="Arial"/>
                <w:sz w:val="22"/>
                <w:szCs w:val="22"/>
              </w:rPr>
              <w:t>Monika Singh</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CF1FBA" w:rsidR="004D0161" w:rsidRPr="004C3A0B" w:rsidRDefault="0038446B" w:rsidP="00694EA8">
            <w:pPr>
              <w:spacing w:before="100" w:beforeAutospacing="1" w:after="100" w:afterAutospacing="1"/>
              <w:rPr>
                <w:rFonts w:ascii="Arial" w:hAnsi="Arial" w:cs="Arial"/>
                <w:sz w:val="22"/>
                <w:szCs w:val="22"/>
              </w:rPr>
            </w:pPr>
            <w:r>
              <w:rPr>
                <w:rFonts w:ascii="Arial" w:hAnsi="Arial" w:cs="Arial"/>
                <w:sz w:val="22"/>
                <w:szCs w:val="22"/>
              </w:rPr>
              <w:t>22</w:t>
            </w:r>
            <w:r w:rsidR="00193A4A">
              <w:rPr>
                <w:rFonts w:ascii="Arial" w:hAnsi="Arial" w:cs="Arial"/>
                <w:sz w:val="22"/>
                <w:szCs w:val="22"/>
              </w:rPr>
              <w:t>/7/2026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D28C9B2" w:rsidR="00AA7E42" w:rsidRPr="004C3A0B" w:rsidRDefault="0038446B" w:rsidP="00CA7241">
            <w:pPr>
              <w:pStyle w:val="ListParagraph"/>
              <w:ind w:left="0"/>
              <w:rPr>
                <w:rFonts w:ascii="Arial" w:hAnsi="Arial" w:cs="Arial"/>
              </w:rPr>
            </w:pPr>
            <w:r w:rsidRPr="005D5BEE">
              <w:rPr>
                <w:rFonts w:ascii="Arial" w:hAnsi="Arial" w:cs="Arial"/>
              </w:rPr>
              <w:t>Alireza Nazarian</w:t>
            </w:r>
          </w:p>
        </w:tc>
        <w:tc>
          <w:tcPr>
            <w:tcW w:w="2123" w:type="dxa"/>
            <w:vMerge w:val="restart"/>
          </w:tcPr>
          <w:p w14:paraId="3F146D6E"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38446B" w:rsidRPr="004C3A0B" w:rsidRDefault="0038446B" w:rsidP="0092487B">
            <w:pPr>
              <w:pStyle w:val="ListParagraph"/>
              <w:ind w:left="0"/>
              <w:rPr>
                <w:rFonts w:ascii="Arial" w:hAnsi="Arial" w:cs="Arial"/>
              </w:rPr>
            </w:pP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A31FF" w14:textId="77777777" w:rsidR="00B64E5E" w:rsidRDefault="00B64E5E" w:rsidP="00390251">
      <w:r>
        <w:separator/>
      </w:r>
    </w:p>
    <w:p w14:paraId="043CD982" w14:textId="77777777" w:rsidR="00B64E5E" w:rsidRDefault="00B64E5E"/>
  </w:endnote>
  <w:endnote w:type="continuationSeparator" w:id="0">
    <w:p w14:paraId="64939775" w14:textId="77777777" w:rsidR="00B64E5E" w:rsidRDefault="00B64E5E" w:rsidP="00390251">
      <w:r>
        <w:continuationSeparator/>
      </w:r>
    </w:p>
    <w:p w14:paraId="0D26443D" w14:textId="77777777" w:rsidR="00B64E5E" w:rsidRDefault="00B64E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315B3" w:rsidRDefault="00E315B3"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C1791">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E315B3" w:rsidRDefault="00E315B3"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0E3AD" w14:textId="77777777" w:rsidR="00B64E5E" w:rsidRDefault="00B64E5E" w:rsidP="00390251">
      <w:r>
        <w:separator/>
      </w:r>
    </w:p>
    <w:p w14:paraId="226B2423" w14:textId="77777777" w:rsidR="00B64E5E" w:rsidRDefault="00B64E5E"/>
  </w:footnote>
  <w:footnote w:type="continuationSeparator" w:id="0">
    <w:p w14:paraId="1B17DF59" w14:textId="77777777" w:rsidR="00B64E5E" w:rsidRDefault="00B64E5E" w:rsidP="00390251">
      <w:r>
        <w:continuationSeparator/>
      </w:r>
    </w:p>
    <w:p w14:paraId="7DE01AE4" w14:textId="77777777" w:rsidR="00B64E5E" w:rsidRDefault="00B64E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E315B3" w:rsidRPr="00E0132E" w:rsidRDefault="00E315B3"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F243F"/>
    <w:multiLevelType w:val="hybridMultilevel"/>
    <w:tmpl w:val="83E8C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2C25BC"/>
    <w:multiLevelType w:val="hybridMultilevel"/>
    <w:tmpl w:val="D242D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660427">
    <w:abstractNumId w:val="12"/>
  </w:num>
  <w:num w:numId="2" w16cid:durableId="953486338">
    <w:abstractNumId w:val="21"/>
  </w:num>
  <w:num w:numId="3" w16cid:durableId="2064058224">
    <w:abstractNumId w:val="3"/>
  </w:num>
  <w:num w:numId="4" w16cid:durableId="1950159804">
    <w:abstractNumId w:val="26"/>
  </w:num>
  <w:num w:numId="5" w16cid:durableId="16061121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85394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6735910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8039706">
    <w:abstractNumId w:val="4"/>
  </w:num>
  <w:num w:numId="9" w16cid:durableId="755635087">
    <w:abstractNumId w:val="9"/>
  </w:num>
  <w:num w:numId="10" w16cid:durableId="1260865733">
    <w:abstractNumId w:val="10"/>
  </w:num>
  <w:num w:numId="11" w16cid:durableId="857549068">
    <w:abstractNumId w:val="24"/>
  </w:num>
  <w:num w:numId="12" w16cid:durableId="794641030">
    <w:abstractNumId w:val="22"/>
  </w:num>
  <w:num w:numId="13" w16cid:durableId="832917188">
    <w:abstractNumId w:val="23"/>
  </w:num>
  <w:num w:numId="14" w16cid:durableId="694119404">
    <w:abstractNumId w:val="0"/>
  </w:num>
  <w:num w:numId="15" w16cid:durableId="1794473056">
    <w:abstractNumId w:val="6"/>
  </w:num>
  <w:num w:numId="16" w16cid:durableId="92169581">
    <w:abstractNumId w:val="8"/>
  </w:num>
  <w:num w:numId="17" w16cid:durableId="1665355613">
    <w:abstractNumId w:val="13"/>
  </w:num>
  <w:num w:numId="18" w16cid:durableId="1425568052">
    <w:abstractNumId w:val="15"/>
  </w:num>
  <w:num w:numId="19" w16cid:durableId="1478492777">
    <w:abstractNumId w:val="25"/>
  </w:num>
  <w:num w:numId="20" w16cid:durableId="216824874">
    <w:abstractNumId w:val="5"/>
  </w:num>
  <w:num w:numId="21" w16cid:durableId="705986030">
    <w:abstractNumId w:val="16"/>
  </w:num>
  <w:num w:numId="22" w16cid:durableId="1936549630">
    <w:abstractNumId w:val="20"/>
  </w:num>
  <w:num w:numId="23" w16cid:durableId="1173642524">
    <w:abstractNumId w:val="1"/>
  </w:num>
  <w:num w:numId="24" w16cid:durableId="1198541032">
    <w:abstractNumId w:val="11"/>
  </w:num>
  <w:num w:numId="25" w16cid:durableId="537820252">
    <w:abstractNumId w:val="14"/>
  </w:num>
  <w:num w:numId="26" w16cid:durableId="471410550">
    <w:abstractNumId w:val="27"/>
  </w:num>
  <w:num w:numId="27" w16cid:durableId="1314144491">
    <w:abstractNumId w:val="19"/>
  </w:num>
  <w:num w:numId="28" w16cid:durableId="1428575742">
    <w:abstractNumId w:val="2"/>
  </w:num>
  <w:num w:numId="29" w16cid:durableId="67550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2EF8"/>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42FA"/>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3A4A"/>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07C6"/>
    <w:rsid w:val="001F6460"/>
    <w:rsid w:val="001F79E2"/>
    <w:rsid w:val="00200104"/>
    <w:rsid w:val="00204E14"/>
    <w:rsid w:val="002063C3"/>
    <w:rsid w:val="002132F9"/>
    <w:rsid w:val="00213F52"/>
    <w:rsid w:val="00221686"/>
    <w:rsid w:val="00224A9A"/>
    <w:rsid w:val="0023138B"/>
    <w:rsid w:val="0023172C"/>
    <w:rsid w:val="00233B1F"/>
    <w:rsid w:val="00240F9C"/>
    <w:rsid w:val="00251C36"/>
    <w:rsid w:val="00255B51"/>
    <w:rsid w:val="00257ABC"/>
    <w:rsid w:val="002657B4"/>
    <w:rsid w:val="00266AB2"/>
    <w:rsid w:val="00272EE5"/>
    <w:rsid w:val="00280A88"/>
    <w:rsid w:val="002866BC"/>
    <w:rsid w:val="00286FAE"/>
    <w:rsid w:val="0029113C"/>
    <w:rsid w:val="00293A45"/>
    <w:rsid w:val="00296911"/>
    <w:rsid w:val="002A152D"/>
    <w:rsid w:val="002A7E77"/>
    <w:rsid w:val="002B56C1"/>
    <w:rsid w:val="002B6DE2"/>
    <w:rsid w:val="002B7789"/>
    <w:rsid w:val="002C4AEB"/>
    <w:rsid w:val="002C5A79"/>
    <w:rsid w:val="002D1837"/>
    <w:rsid w:val="002D2051"/>
    <w:rsid w:val="002D3115"/>
    <w:rsid w:val="002D4DC9"/>
    <w:rsid w:val="002D6986"/>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446B"/>
    <w:rsid w:val="00390251"/>
    <w:rsid w:val="00392D9A"/>
    <w:rsid w:val="00393493"/>
    <w:rsid w:val="00397B49"/>
    <w:rsid w:val="003A09CB"/>
    <w:rsid w:val="003A335D"/>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15F7"/>
    <w:rsid w:val="00411E42"/>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0296"/>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2C5A"/>
    <w:rsid w:val="005035A0"/>
    <w:rsid w:val="005141CD"/>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2CBF"/>
    <w:rsid w:val="005D0C38"/>
    <w:rsid w:val="005D5BEE"/>
    <w:rsid w:val="005D6613"/>
    <w:rsid w:val="005E25AC"/>
    <w:rsid w:val="005E44E9"/>
    <w:rsid w:val="005E4987"/>
    <w:rsid w:val="005E6C44"/>
    <w:rsid w:val="005E7594"/>
    <w:rsid w:val="005F0709"/>
    <w:rsid w:val="005F4E36"/>
    <w:rsid w:val="005F677A"/>
    <w:rsid w:val="00601BEA"/>
    <w:rsid w:val="00601C36"/>
    <w:rsid w:val="006028BC"/>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173C"/>
    <w:rsid w:val="006930C2"/>
    <w:rsid w:val="00694EA8"/>
    <w:rsid w:val="0069691F"/>
    <w:rsid w:val="006B1685"/>
    <w:rsid w:val="006C1FDD"/>
    <w:rsid w:val="006D29FD"/>
    <w:rsid w:val="006D3C97"/>
    <w:rsid w:val="006D4BBB"/>
    <w:rsid w:val="006E0AB0"/>
    <w:rsid w:val="006E1992"/>
    <w:rsid w:val="006E5223"/>
    <w:rsid w:val="006F307C"/>
    <w:rsid w:val="006F4828"/>
    <w:rsid w:val="00700361"/>
    <w:rsid w:val="007055BC"/>
    <w:rsid w:val="00717E6F"/>
    <w:rsid w:val="00720BA7"/>
    <w:rsid w:val="00726348"/>
    <w:rsid w:val="00731CAC"/>
    <w:rsid w:val="00733B2B"/>
    <w:rsid w:val="00733EEB"/>
    <w:rsid w:val="0074063A"/>
    <w:rsid w:val="007407AA"/>
    <w:rsid w:val="00743859"/>
    <w:rsid w:val="007515ED"/>
    <w:rsid w:val="00751B2D"/>
    <w:rsid w:val="0076027F"/>
    <w:rsid w:val="00763A08"/>
    <w:rsid w:val="00764C04"/>
    <w:rsid w:val="00765172"/>
    <w:rsid w:val="00765EE1"/>
    <w:rsid w:val="00767FC7"/>
    <w:rsid w:val="00770C66"/>
    <w:rsid w:val="00774C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1E13"/>
    <w:rsid w:val="007D46AF"/>
    <w:rsid w:val="007D4E07"/>
    <w:rsid w:val="007E14FB"/>
    <w:rsid w:val="007F23AA"/>
    <w:rsid w:val="007F29F6"/>
    <w:rsid w:val="007F3C4F"/>
    <w:rsid w:val="007F4303"/>
    <w:rsid w:val="007F4EED"/>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2920"/>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6331"/>
    <w:rsid w:val="009C5D44"/>
    <w:rsid w:val="009C65D2"/>
    <w:rsid w:val="009D2E0B"/>
    <w:rsid w:val="009D41CA"/>
    <w:rsid w:val="009E5020"/>
    <w:rsid w:val="009E71CD"/>
    <w:rsid w:val="009F41DE"/>
    <w:rsid w:val="009F5000"/>
    <w:rsid w:val="009F5AC3"/>
    <w:rsid w:val="009F6BB7"/>
    <w:rsid w:val="009F736C"/>
    <w:rsid w:val="00A003F5"/>
    <w:rsid w:val="00A07DB0"/>
    <w:rsid w:val="00A1213B"/>
    <w:rsid w:val="00A121A0"/>
    <w:rsid w:val="00A1787E"/>
    <w:rsid w:val="00A227D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A4B"/>
    <w:rsid w:val="00AD5E63"/>
    <w:rsid w:val="00AE5AB8"/>
    <w:rsid w:val="00AE6BF5"/>
    <w:rsid w:val="00AF62A3"/>
    <w:rsid w:val="00AF7252"/>
    <w:rsid w:val="00B02638"/>
    <w:rsid w:val="00B02F8E"/>
    <w:rsid w:val="00B10083"/>
    <w:rsid w:val="00B11122"/>
    <w:rsid w:val="00B12001"/>
    <w:rsid w:val="00B139CE"/>
    <w:rsid w:val="00B2018A"/>
    <w:rsid w:val="00B20CAD"/>
    <w:rsid w:val="00B23BFF"/>
    <w:rsid w:val="00B240F2"/>
    <w:rsid w:val="00B24ED5"/>
    <w:rsid w:val="00B269EC"/>
    <w:rsid w:val="00B27E6D"/>
    <w:rsid w:val="00B30DF8"/>
    <w:rsid w:val="00B3672F"/>
    <w:rsid w:val="00B44647"/>
    <w:rsid w:val="00B465A5"/>
    <w:rsid w:val="00B51F90"/>
    <w:rsid w:val="00B5410A"/>
    <w:rsid w:val="00B57F60"/>
    <w:rsid w:val="00B6265F"/>
    <w:rsid w:val="00B640BB"/>
    <w:rsid w:val="00B64E5E"/>
    <w:rsid w:val="00B65EC6"/>
    <w:rsid w:val="00B70B72"/>
    <w:rsid w:val="00B71FC2"/>
    <w:rsid w:val="00B72775"/>
    <w:rsid w:val="00B7789F"/>
    <w:rsid w:val="00B90B2A"/>
    <w:rsid w:val="00B91DEA"/>
    <w:rsid w:val="00B93605"/>
    <w:rsid w:val="00BA1A32"/>
    <w:rsid w:val="00BA346E"/>
    <w:rsid w:val="00BB1B85"/>
    <w:rsid w:val="00BB26B7"/>
    <w:rsid w:val="00BB3142"/>
    <w:rsid w:val="00BC1D66"/>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791"/>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65CA"/>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25FF5"/>
    <w:rsid w:val="00E315B3"/>
    <w:rsid w:val="00E32138"/>
    <w:rsid w:val="00E43EC5"/>
    <w:rsid w:val="00E45AB0"/>
    <w:rsid w:val="00E57EF4"/>
    <w:rsid w:val="00E633CC"/>
    <w:rsid w:val="00E65973"/>
    <w:rsid w:val="00E6714D"/>
    <w:rsid w:val="00E73456"/>
    <w:rsid w:val="00E84BC8"/>
    <w:rsid w:val="00E86CE2"/>
    <w:rsid w:val="00E914D8"/>
    <w:rsid w:val="00E93E44"/>
    <w:rsid w:val="00E95A30"/>
    <w:rsid w:val="00EA26D8"/>
    <w:rsid w:val="00EA5DE3"/>
    <w:rsid w:val="00EB6877"/>
    <w:rsid w:val="00EB722E"/>
    <w:rsid w:val="00EC0070"/>
    <w:rsid w:val="00EC11CA"/>
    <w:rsid w:val="00ED0C59"/>
    <w:rsid w:val="00ED4E18"/>
    <w:rsid w:val="00ED7B18"/>
    <w:rsid w:val="00EE2835"/>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EF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29691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296911"/>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1A3587-2C47-47AC-BC1F-3300604EFA93}">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3362</Words>
  <Characters>19170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22488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 JYOTI</dc:creator>
  <cp:lastModifiedBy>Rahul Jyoti</cp:lastModifiedBy>
  <cp:revision>2</cp:revision>
  <cp:lastPrinted>2016-10-24T12:21:00Z</cp:lastPrinted>
  <dcterms:created xsi:type="dcterms:W3CDTF">2026-07-23T20:58:00Z</dcterms:created>
  <dcterms:modified xsi:type="dcterms:W3CDTF">2026-07-23T20:58:00Z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39972368-5144-480e-9c7d-e9d594087d6d</vt:lpwstr>
  </property>
</Properties>
</file>