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CB40B" w14:textId="64342C59" w:rsidR="00806C29" w:rsidRPr="006C75C2" w:rsidRDefault="00192203" w:rsidP="00192203">
      <w:pPr>
        <w:jc w:val="center"/>
        <w:rPr>
          <w:rFonts w:cs="Arial"/>
          <w:b/>
          <w:bCs/>
          <w:sz w:val="40"/>
          <w:szCs w:val="40"/>
        </w:rPr>
      </w:pPr>
      <w:r w:rsidRPr="006C75C2">
        <w:rPr>
          <w:rFonts w:cs="Arial"/>
          <w:b/>
          <w:bCs/>
          <w:noProof/>
          <w:sz w:val="40"/>
          <w:szCs w:val="40"/>
        </w:rPr>
        <w:drawing>
          <wp:inline distT="0" distB="0" distL="0" distR="0" wp14:anchorId="299E9ACA" wp14:editId="3F607C64">
            <wp:extent cx="2628900" cy="1399646"/>
            <wp:effectExtent l="0" t="0" r="0" b="0"/>
            <wp:docPr id="56243663"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43663" name="Picture 1" descr="A logo with black text&#10;&#10;AI-generated content may be incorrect."/>
                    <pic:cNvPicPr/>
                  </pic:nvPicPr>
                  <pic:blipFill>
                    <a:blip r:embed="rId8"/>
                    <a:stretch>
                      <a:fillRect/>
                    </a:stretch>
                  </pic:blipFill>
                  <pic:spPr>
                    <a:xfrm>
                      <a:off x="0" y="0"/>
                      <a:ext cx="2635749" cy="1403292"/>
                    </a:xfrm>
                    <a:prstGeom prst="rect">
                      <a:avLst/>
                    </a:prstGeom>
                  </pic:spPr>
                </pic:pic>
              </a:graphicData>
            </a:graphic>
          </wp:inline>
        </w:drawing>
      </w:r>
    </w:p>
    <w:p w14:paraId="76F95E95" w14:textId="363C24EC" w:rsidR="00E51978" w:rsidRPr="00E51978" w:rsidRDefault="00E51978" w:rsidP="00E51978">
      <w:pPr>
        <w:jc w:val="center"/>
        <w:rPr>
          <w:rFonts w:cs="Arial"/>
          <w:b/>
          <w:bCs/>
          <w:sz w:val="32"/>
          <w:szCs w:val="32"/>
        </w:rPr>
      </w:pPr>
      <w:r w:rsidRPr="00E51978">
        <w:rPr>
          <w:rFonts w:cs="Arial"/>
          <w:b/>
          <w:bCs/>
          <w:sz w:val="32"/>
          <w:szCs w:val="32"/>
        </w:rPr>
        <w:t xml:space="preserve">Master of Business Administration  </w:t>
      </w:r>
    </w:p>
    <w:p w14:paraId="282AC1E2" w14:textId="0FD4EF9F" w:rsidR="0043756F" w:rsidRPr="00E51978" w:rsidRDefault="0043756F" w:rsidP="0043756F">
      <w:pPr>
        <w:jc w:val="center"/>
        <w:rPr>
          <w:rFonts w:cs="Arial"/>
          <w:b/>
          <w:bCs/>
          <w:sz w:val="32"/>
          <w:szCs w:val="32"/>
        </w:rPr>
      </w:pPr>
      <w:r w:rsidRPr="00E51978">
        <w:rPr>
          <w:rFonts w:cs="Arial"/>
          <w:b/>
          <w:bCs/>
          <w:sz w:val="32"/>
          <w:szCs w:val="32"/>
        </w:rPr>
        <w:t>Module Name: Marketing Management</w:t>
      </w:r>
    </w:p>
    <w:p w14:paraId="6DDF0016" w14:textId="08252617" w:rsidR="00E51978" w:rsidRPr="00E51978" w:rsidRDefault="0043756F" w:rsidP="00E51978">
      <w:pPr>
        <w:jc w:val="center"/>
        <w:rPr>
          <w:rFonts w:cs="Arial"/>
          <w:b/>
          <w:bCs/>
          <w:sz w:val="32"/>
          <w:szCs w:val="32"/>
        </w:rPr>
      </w:pPr>
      <w:r w:rsidRPr="00E51978">
        <w:rPr>
          <w:rFonts w:cs="Arial"/>
          <w:b/>
          <w:bCs/>
          <w:sz w:val="32"/>
          <w:szCs w:val="32"/>
        </w:rPr>
        <w:t>Module code: LCMB7024</w:t>
      </w:r>
    </w:p>
    <w:p w14:paraId="5204E153" w14:textId="4423D64B" w:rsidR="00E51978" w:rsidRPr="00E51978" w:rsidRDefault="00E51978" w:rsidP="00E51978">
      <w:pPr>
        <w:jc w:val="center"/>
        <w:rPr>
          <w:rFonts w:cs="Arial"/>
          <w:b/>
          <w:bCs/>
          <w:sz w:val="28"/>
          <w:szCs w:val="28"/>
        </w:rPr>
      </w:pPr>
      <w:r w:rsidRPr="00E51978">
        <w:rPr>
          <w:rFonts w:cs="Arial"/>
          <w:b/>
          <w:bCs/>
          <w:sz w:val="28"/>
          <w:szCs w:val="28"/>
        </w:rPr>
        <w:t xml:space="preserve">Student Name: Shravan Nalumasu </w:t>
      </w:r>
    </w:p>
    <w:p w14:paraId="121BDC1B" w14:textId="2DE0CDBE" w:rsidR="00E51978" w:rsidRPr="00E51978" w:rsidRDefault="00E51978" w:rsidP="00E51978">
      <w:pPr>
        <w:jc w:val="center"/>
        <w:rPr>
          <w:rFonts w:cs="Arial"/>
          <w:b/>
          <w:bCs/>
          <w:sz w:val="28"/>
          <w:szCs w:val="28"/>
        </w:rPr>
      </w:pPr>
      <w:r w:rsidRPr="00E51978">
        <w:rPr>
          <w:rFonts w:cs="Arial"/>
          <w:b/>
          <w:bCs/>
          <w:sz w:val="28"/>
          <w:szCs w:val="28"/>
        </w:rPr>
        <w:t>Student ID: 2432622</w:t>
      </w:r>
    </w:p>
    <w:p w14:paraId="1A6384B9" w14:textId="2960B266" w:rsidR="00192203" w:rsidRPr="00E51978" w:rsidRDefault="00E51978" w:rsidP="00E51978">
      <w:pPr>
        <w:jc w:val="center"/>
        <w:rPr>
          <w:rFonts w:cs="Arial"/>
          <w:b/>
          <w:bCs/>
          <w:sz w:val="28"/>
          <w:szCs w:val="28"/>
        </w:rPr>
      </w:pPr>
      <w:r w:rsidRPr="00E51978">
        <w:rPr>
          <w:rFonts w:cs="Arial"/>
          <w:b/>
          <w:bCs/>
          <w:sz w:val="28"/>
          <w:szCs w:val="28"/>
        </w:rPr>
        <w:t>Lecturer’s Name: Gladius Kulothungan</w:t>
      </w:r>
    </w:p>
    <w:p w14:paraId="28C7C4F8" w14:textId="1B369387" w:rsidR="00192203" w:rsidRDefault="00E51978" w:rsidP="0043756F">
      <w:pPr>
        <w:jc w:val="center"/>
        <w:rPr>
          <w:rFonts w:cs="Arial"/>
          <w:b/>
          <w:bCs/>
        </w:rPr>
      </w:pPr>
      <w:r>
        <w:rPr>
          <w:rFonts w:cs="Arial"/>
          <w:b/>
          <w:bCs/>
        </w:rPr>
        <w:t>Term 1</w:t>
      </w:r>
    </w:p>
    <w:p w14:paraId="18995B23" w14:textId="77777777" w:rsidR="00E51978" w:rsidRPr="00E51978" w:rsidRDefault="00E51978" w:rsidP="00E51978">
      <w:pPr>
        <w:rPr>
          <w:rFonts w:cs="Arial"/>
          <w:b/>
          <w:bCs/>
          <w:sz w:val="36"/>
          <w:szCs w:val="36"/>
        </w:rPr>
      </w:pPr>
    </w:p>
    <w:p w14:paraId="4E4A016A" w14:textId="77777777" w:rsidR="00E51978" w:rsidRPr="00E51978" w:rsidRDefault="00E51978" w:rsidP="00E51978">
      <w:pPr>
        <w:jc w:val="center"/>
        <w:rPr>
          <w:rFonts w:cs="Arial"/>
          <w:b/>
          <w:bCs/>
          <w:sz w:val="36"/>
          <w:szCs w:val="36"/>
        </w:rPr>
      </w:pPr>
      <w:r w:rsidRPr="00E51978">
        <w:rPr>
          <w:rFonts w:cs="Arial"/>
          <w:b/>
          <w:bCs/>
          <w:sz w:val="36"/>
          <w:szCs w:val="36"/>
        </w:rPr>
        <w:t>NEW CONCEPT PRODUCT LINE: WEARABLE SMART AIR-PURIFICATION BY SAMSUNG</w:t>
      </w:r>
    </w:p>
    <w:p w14:paraId="4959E455" w14:textId="77777777" w:rsidR="00E51978" w:rsidRPr="006C75C2" w:rsidRDefault="00E51978" w:rsidP="0043756F">
      <w:pPr>
        <w:jc w:val="center"/>
        <w:rPr>
          <w:rFonts w:cs="Arial"/>
          <w:b/>
          <w:bCs/>
        </w:rPr>
      </w:pPr>
    </w:p>
    <w:p w14:paraId="4B020947" w14:textId="77777777" w:rsidR="0043756F" w:rsidRPr="006C75C2" w:rsidRDefault="0043756F">
      <w:pPr>
        <w:rPr>
          <w:rFonts w:cs="Arial"/>
        </w:rPr>
      </w:pPr>
    </w:p>
    <w:p w14:paraId="6BE79A99" w14:textId="77777777" w:rsidR="00AB277F" w:rsidRPr="006C75C2" w:rsidRDefault="00000000" w:rsidP="0043756F">
      <w:pPr>
        <w:rPr>
          <w:rFonts w:cs="Arial"/>
        </w:rPr>
      </w:pPr>
      <w:bookmarkStart w:id="0" w:name="_803q59todqwq" w:colFirst="0" w:colLast="0"/>
      <w:bookmarkEnd w:id="0"/>
      <w:r w:rsidRPr="006C75C2">
        <w:rPr>
          <w:rFonts w:cs="Arial"/>
        </w:rPr>
        <w:br w:type="page"/>
      </w:r>
    </w:p>
    <w:bookmarkStart w:id="1" w:name="_6oikf9cd414l" w:colFirst="0" w:colLast="0" w:displacedByCustomXml="next"/>
    <w:bookmarkEnd w:id="1" w:displacedByCustomXml="next"/>
    <w:sdt>
      <w:sdtPr>
        <w:rPr>
          <w:rFonts w:ascii="Arial" w:eastAsia="Times New Roman" w:hAnsi="Arial" w:cs="Arial"/>
          <w:color w:val="auto"/>
          <w:sz w:val="24"/>
          <w:szCs w:val="24"/>
          <w:lang w:val="en-GB" w:eastAsia="en-GB"/>
        </w:rPr>
        <w:id w:val="-225369247"/>
        <w:docPartObj>
          <w:docPartGallery w:val="Table of Contents"/>
          <w:docPartUnique/>
        </w:docPartObj>
      </w:sdtPr>
      <w:sdtEndPr>
        <w:rPr>
          <w:b/>
          <w:bCs/>
          <w:noProof/>
        </w:rPr>
      </w:sdtEndPr>
      <w:sdtContent>
        <w:p w14:paraId="47AE72B9" w14:textId="4DACCD36" w:rsidR="00A43505" w:rsidRPr="006C75C2" w:rsidRDefault="00A43505" w:rsidP="00A43505">
          <w:pPr>
            <w:pStyle w:val="TOCHeading"/>
            <w:jc w:val="center"/>
            <w:rPr>
              <w:rFonts w:ascii="Arial" w:hAnsi="Arial" w:cs="Arial"/>
              <w:b/>
              <w:bCs/>
              <w:color w:val="auto"/>
              <w:sz w:val="24"/>
              <w:szCs w:val="24"/>
            </w:rPr>
          </w:pPr>
          <w:r w:rsidRPr="006C75C2">
            <w:rPr>
              <w:rFonts w:ascii="Arial" w:hAnsi="Arial" w:cs="Arial"/>
              <w:b/>
              <w:bCs/>
              <w:color w:val="auto"/>
              <w:sz w:val="24"/>
              <w:szCs w:val="24"/>
            </w:rPr>
            <w:t>Table of Contents</w:t>
          </w:r>
        </w:p>
        <w:p w14:paraId="77B3016F" w14:textId="157EF3CE" w:rsidR="002F191D" w:rsidRDefault="00A43505">
          <w:pPr>
            <w:pStyle w:val="TOC1"/>
            <w:rPr>
              <w:rFonts w:asciiTheme="minorHAnsi" w:eastAsiaTheme="minorEastAsia" w:hAnsiTheme="minorHAnsi" w:cstheme="minorBidi"/>
              <w:b w:val="0"/>
              <w:bCs w:val="0"/>
              <w:kern w:val="2"/>
              <w14:ligatures w14:val="standardContextual"/>
            </w:rPr>
          </w:pPr>
          <w:r w:rsidRPr="006C75C2">
            <w:fldChar w:fldCharType="begin"/>
          </w:r>
          <w:r w:rsidRPr="006C75C2">
            <w:instrText xml:space="preserve"> TOC \o "1-3" \h \z \u </w:instrText>
          </w:r>
          <w:r w:rsidRPr="006C75C2">
            <w:fldChar w:fldCharType="separate"/>
          </w:r>
          <w:hyperlink w:anchor="_Toc214966852" w:history="1">
            <w:r w:rsidR="002F191D" w:rsidRPr="00460AC2">
              <w:rPr>
                <w:rStyle w:val="Hyperlink"/>
              </w:rPr>
              <w:t>1. Element 1: Segmentation, Targeting, Differentiation, and Positioning (STDP) Analysis for Samsung Wearable Smart Air-Purification</w:t>
            </w:r>
            <w:r w:rsidR="002F191D">
              <w:rPr>
                <w:webHidden/>
              </w:rPr>
              <w:tab/>
            </w:r>
            <w:r w:rsidR="002F191D">
              <w:rPr>
                <w:webHidden/>
              </w:rPr>
              <w:fldChar w:fldCharType="begin"/>
            </w:r>
            <w:r w:rsidR="002F191D">
              <w:rPr>
                <w:webHidden/>
              </w:rPr>
              <w:instrText xml:space="preserve"> PAGEREF _Toc214966852 \h </w:instrText>
            </w:r>
            <w:r w:rsidR="002F191D">
              <w:rPr>
                <w:webHidden/>
              </w:rPr>
            </w:r>
            <w:r w:rsidR="002F191D">
              <w:rPr>
                <w:webHidden/>
              </w:rPr>
              <w:fldChar w:fldCharType="separate"/>
            </w:r>
            <w:r w:rsidR="002F191D">
              <w:rPr>
                <w:webHidden/>
              </w:rPr>
              <w:t>4</w:t>
            </w:r>
            <w:r w:rsidR="002F191D">
              <w:rPr>
                <w:webHidden/>
              </w:rPr>
              <w:fldChar w:fldCharType="end"/>
            </w:r>
          </w:hyperlink>
        </w:p>
        <w:p w14:paraId="294B0898" w14:textId="59D1D68B"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53" w:history="1">
            <w:r w:rsidRPr="00564689">
              <w:rPr>
                <w:rStyle w:val="Hyperlink"/>
                <w:rFonts w:cs="Arial"/>
                <w:i/>
                <w:iCs/>
                <w:noProof/>
              </w:rPr>
              <w:t>1.1 Introduction to the Company</w:t>
            </w:r>
            <w:r w:rsidRPr="00564689">
              <w:rPr>
                <w:i/>
                <w:iCs/>
                <w:noProof/>
                <w:webHidden/>
              </w:rPr>
              <w:tab/>
            </w:r>
            <w:r w:rsidRPr="00564689">
              <w:rPr>
                <w:i/>
                <w:iCs/>
                <w:noProof/>
                <w:webHidden/>
              </w:rPr>
              <w:fldChar w:fldCharType="begin"/>
            </w:r>
            <w:r w:rsidRPr="00564689">
              <w:rPr>
                <w:i/>
                <w:iCs/>
                <w:noProof/>
                <w:webHidden/>
              </w:rPr>
              <w:instrText xml:space="preserve"> PAGEREF _Toc214966853 \h </w:instrText>
            </w:r>
            <w:r w:rsidRPr="00564689">
              <w:rPr>
                <w:i/>
                <w:iCs/>
                <w:noProof/>
                <w:webHidden/>
              </w:rPr>
            </w:r>
            <w:r w:rsidRPr="00564689">
              <w:rPr>
                <w:i/>
                <w:iCs/>
                <w:noProof/>
                <w:webHidden/>
              </w:rPr>
              <w:fldChar w:fldCharType="separate"/>
            </w:r>
            <w:r w:rsidRPr="00564689">
              <w:rPr>
                <w:i/>
                <w:iCs/>
                <w:noProof/>
                <w:webHidden/>
              </w:rPr>
              <w:t>4</w:t>
            </w:r>
            <w:r w:rsidRPr="00564689">
              <w:rPr>
                <w:i/>
                <w:iCs/>
                <w:noProof/>
                <w:webHidden/>
              </w:rPr>
              <w:fldChar w:fldCharType="end"/>
            </w:r>
          </w:hyperlink>
        </w:p>
        <w:p w14:paraId="3E958011" w14:textId="1116EED9"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54" w:history="1">
            <w:r w:rsidRPr="00564689">
              <w:rPr>
                <w:rStyle w:val="Hyperlink"/>
                <w:rFonts w:cs="Arial"/>
                <w:i/>
                <w:iCs/>
                <w:noProof/>
              </w:rPr>
              <w:t>1.2 New Brand Concept</w:t>
            </w:r>
            <w:r w:rsidRPr="00564689">
              <w:rPr>
                <w:i/>
                <w:iCs/>
                <w:noProof/>
                <w:webHidden/>
              </w:rPr>
              <w:tab/>
            </w:r>
            <w:r w:rsidRPr="00564689">
              <w:rPr>
                <w:i/>
                <w:iCs/>
                <w:noProof/>
                <w:webHidden/>
              </w:rPr>
              <w:fldChar w:fldCharType="begin"/>
            </w:r>
            <w:r w:rsidRPr="00564689">
              <w:rPr>
                <w:i/>
                <w:iCs/>
                <w:noProof/>
                <w:webHidden/>
              </w:rPr>
              <w:instrText xml:space="preserve"> PAGEREF _Toc214966854 \h </w:instrText>
            </w:r>
            <w:r w:rsidRPr="00564689">
              <w:rPr>
                <w:i/>
                <w:iCs/>
                <w:noProof/>
                <w:webHidden/>
              </w:rPr>
            </w:r>
            <w:r w:rsidRPr="00564689">
              <w:rPr>
                <w:i/>
                <w:iCs/>
                <w:noProof/>
                <w:webHidden/>
              </w:rPr>
              <w:fldChar w:fldCharType="separate"/>
            </w:r>
            <w:r w:rsidRPr="00564689">
              <w:rPr>
                <w:i/>
                <w:iCs/>
                <w:noProof/>
                <w:webHidden/>
              </w:rPr>
              <w:t>4</w:t>
            </w:r>
            <w:r w:rsidRPr="00564689">
              <w:rPr>
                <w:i/>
                <w:iCs/>
                <w:noProof/>
                <w:webHidden/>
              </w:rPr>
              <w:fldChar w:fldCharType="end"/>
            </w:r>
          </w:hyperlink>
        </w:p>
        <w:p w14:paraId="085EE5A5" w14:textId="1D198C87"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55" w:history="1">
            <w:r w:rsidRPr="00564689">
              <w:rPr>
                <w:rStyle w:val="Hyperlink"/>
                <w:rFonts w:cs="Arial"/>
                <w:i/>
                <w:iCs/>
                <w:noProof/>
              </w:rPr>
              <w:t>1.3 Segmentation</w:t>
            </w:r>
            <w:r w:rsidRPr="00564689">
              <w:rPr>
                <w:i/>
                <w:iCs/>
                <w:noProof/>
                <w:webHidden/>
              </w:rPr>
              <w:tab/>
            </w:r>
            <w:r w:rsidRPr="00564689">
              <w:rPr>
                <w:i/>
                <w:iCs/>
                <w:noProof/>
                <w:webHidden/>
              </w:rPr>
              <w:fldChar w:fldCharType="begin"/>
            </w:r>
            <w:r w:rsidRPr="00564689">
              <w:rPr>
                <w:i/>
                <w:iCs/>
                <w:noProof/>
                <w:webHidden/>
              </w:rPr>
              <w:instrText xml:space="preserve"> PAGEREF _Toc214966855 \h </w:instrText>
            </w:r>
            <w:r w:rsidRPr="00564689">
              <w:rPr>
                <w:i/>
                <w:iCs/>
                <w:noProof/>
                <w:webHidden/>
              </w:rPr>
            </w:r>
            <w:r w:rsidRPr="00564689">
              <w:rPr>
                <w:i/>
                <w:iCs/>
                <w:noProof/>
                <w:webHidden/>
              </w:rPr>
              <w:fldChar w:fldCharType="separate"/>
            </w:r>
            <w:r w:rsidRPr="00564689">
              <w:rPr>
                <w:i/>
                <w:iCs/>
                <w:noProof/>
                <w:webHidden/>
              </w:rPr>
              <w:t>5</w:t>
            </w:r>
            <w:r w:rsidRPr="00564689">
              <w:rPr>
                <w:i/>
                <w:iCs/>
                <w:noProof/>
                <w:webHidden/>
              </w:rPr>
              <w:fldChar w:fldCharType="end"/>
            </w:r>
          </w:hyperlink>
        </w:p>
        <w:p w14:paraId="3B9C99C6" w14:textId="03C79721"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56" w:history="1">
            <w:r w:rsidRPr="00564689">
              <w:rPr>
                <w:rStyle w:val="Hyperlink"/>
                <w:rFonts w:cs="Arial"/>
                <w:i/>
                <w:iCs/>
                <w:noProof/>
              </w:rPr>
              <w:t>1.4 Targeting</w:t>
            </w:r>
            <w:r w:rsidRPr="00564689">
              <w:rPr>
                <w:i/>
                <w:iCs/>
                <w:noProof/>
                <w:webHidden/>
              </w:rPr>
              <w:tab/>
            </w:r>
            <w:r w:rsidRPr="00564689">
              <w:rPr>
                <w:i/>
                <w:iCs/>
                <w:noProof/>
                <w:webHidden/>
              </w:rPr>
              <w:fldChar w:fldCharType="begin"/>
            </w:r>
            <w:r w:rsidRPr="00564689">
              <w:rPr>
                <w:i/>
                <w:iCs/>
                <w:noProof/>
                <w:webHidden/>
              </w:rPr>
              <w:instrText xml:space="preserve"> PAGEREF _Toc214966856 \h </w:instrText>
            </w:r>
            <w:r w:rsidRPr="00564689">
              <w:rPr>
                <w:i/>
                <w:iCs/>
                <w:noProof/>
                <w:webHidden/>
              </w:rPr>
            </w:r>
            <w:r w:rsidRPr="00564689">
              <w:rPr>
                <w:i/>
                <w:iCs/>
                <w:noProof/>
                <w:webHidden/>
              </w:rPr>
              <w:fldChar w:fldCharType="separate"/>
            </w:r>
            <w:r w:rsidRPr="00564689">
              <w:rPr>
                <w:i/>
                <w:iCs/>
                <w:noProof/>
                <w:webHidden/>
              </w:rPr>
              <w:t>6</w:t>
            </w:r>
            <w:r w:rsidRPr="00564689">
              <w:rPr>
                <w:i/>
                <w:iCs/>
                <w:noProof/>
                <w:webHidden/>
              </w:rPr>
              <w:fldChar w:fldCharType="end"/>
            </w:r>
          </w:hyperlink>
        </w:p>
        <w:p w14:paraId="01C40891" w14:textId="0A0828FA"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57" w:history="1">
            <w:r w:rsidRPr="00564689">
              <w:rPr>
                <w:rStyle w:val="Hyperlink"/>
                <w:rFonts w:cs="Arial"/>
                <w:i/>
                <w:iCs/>
                <w:noProof/>
              </w:rPr>
              <w:t>1.5 Differentiation</w:t>
            </w:r>
            <w:r w:rsidRPr="00564689">
              <w:rPr>
                <w:i/>
                <w:iCs/>
                <w:noProof/>
                <w:webHidden/>
              </w:rPr>
              <w:tab/>
            </w:r>
            <w:r w:rsidRPr="00564689">
              <w:rPr>
                <w:i/>
                <w:iCs/>
                <w:noProof/>
                <w:webHidden/>
              </w:rPr>
              <w:fldChar w:fldCharType="begin"/>
            </w:r>
            <w:r w:rsidRPr="00564689">
              <w:rPr>
                <w:i/>
                <w:iCs/>
                <w:noProof/>
                <w:webHidden/>
              </w:rPr>
              <w:instrText xml:space="preserve"> PAGEREF _Toc214966857 \h </w:instrText>
            </w:r>
            <w:r w:rsidRPr="00564689">
              <w:rPr>
                <w:i/>
                <w:iCs/>
                <w:noProof/>
                <w:webHidden/>
              </w:rPr>
            </w:r>
            <w:r w:rsidRPr="00564689">
              <w:rPr>
                <w:i/>
                <w:iCs/>
                <w:noProof/>
                <w:webHidden/>
              </w:rPr>
              <w:fldChar w:fldCharType="separate"/>
            </w:r>
            <w:r w:rsidRPr="00564689">
              <w:rPr>
                <w:i/>
                <w:iCs/>
                <w:noProof/>
                <w:webHidden/>
              </w:rPr>
              <w:t>7</w:t>
            </w:r>
            <w:r w:rsidRPr="00564689">
              <w:rPr>
                <w:i/>
                <w:iCs/>
                <w:noProof/>
                <w:webHidden/>
              </w:rPr>
              <w:fldChar w:fldCharType="end"/>
            </w:r>
          </w:hyperlink>
        </w:p>
        <w:p w14:paraId="588948AA" w14:textId="2ACDB2AF"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58" w:history="1">
            <w:r w:rsidRPr="00564689">
              <w:rPr>
                <w:rStyle w:val="Hyperlink"/>
                <w:rFonts w:cs="Arial"/>
                <w:i/>
                <w:iCs/>
                <w:noProof/>
              </w:rPr>
              <w:t>1.6 Positioning</w:t>
            </w:r>
            <w:r w:rsidRPr="00564689">
              <w:rPr>
                <w:i/>
                <w:iCs/>
                <w:noProof/>
                <w:webHidden/>
              </w:rPr>
              <w:tab/>
            </w:r>
            <w:r w:rsidRPr="00564689">
              <w:rPr>
                <w:i/>
                <w:iCs/>
                <w:noProof/>
                <w:webHidden/>
              </w:rPr>
              <w:fldChar w:fldCharType="begin"/>
            </w:r>
            <w:r w:rsidRPr="00564689">
              <w:rPr>
                <w:i/>
                <w:iCs/>
                <w:noProof/>
                <w:webHidden/>
              </w:rPr>
              <w:instrText xml:space="preserve"> PAGEREF _Toc214966858 \h </w:instrText>
            </w:r>
            <w:r w:rsidRPr="00564689">
              <w:rPr>
                <w:i/>
                <w:iCs/>
                <w:noProof/>
                <w:webHidden/>
              </w:rPr>
            </w:r>
            <w:r w:rsidRPr="00564689">
              <w:rPr>
                <w:i/>
                <w:iCs/>
                <w:noProof/>
                <w:webHidden/>
              </w:rPr>
              <w:fldChar w:fldCharType="separate"/>
            </w:r>
            <w:r w:rsidRPr="00564689">
              <w:rPr>
                <w:i/>
                <w:iCs/>
                <w:noProof/>
                <w:webHidden/>
              </w:rPr>
              <w:t>8</w:t>
            </w:r>
            <w:r w:rsidRPr="00564689">
              <w:rPr>
                <w:i/>
                <w:iCs/>
                <w:noProof/>
                <w:webHidden/>
              </w:rPr>
              <w:fldChar w:fldCharType="end"/>
            </w:r>
          </w:hyperlink>
        </w:p>
        <w:p w14:paraId="25B57F1F" w14:textId="05E118AC" w:rsidR="002F191D" w:rsidRDefault="002F191D">
          <w:pPr>
            <w:pStyle w:val="TOC1"/>
            <w:rPr>
              <w:rFonts w:asciiTheme="minorHAnsi" w:eastAsiaTheme="minorEastAsia" w:hAnsiTheme="minorHAnsi" w:cstheme="minorBidi"/>
              <w:b w:val="0"/>
              <w:bCs w:val="0"/>
              <w:kern w:val="2"/>
              <w14:ligatures w14:val="standardContextual"/>
            </w:rPr>
          </w:pPr>
          <w:hyperlink w:anchor="_Toc214966859" w:history="1">
            <w:r w:rsidRPr="00460AC2">
              <w:rPr>
                <w:rStyle w:val="Hyperlink"/>
              </w:rPr>
              <w:t>2. Element 2: Application of the Marketing Mix (4Ps) for the Product</w:t>
            </w:r>
            <w:r>
              <w:rPr>
                <w:webHidden/>
              </w:rPr>
              <w:tab/>
            </w:r>
            <w:r>
              <w:rPr>
                <w:webHidden/>
              </w:rPr>
              <w:fldChar w:fldCharType="begin"/>
            </w:r>
            <w:r>
              <w:rPr>
                <w:webHidden/>
              </w:rPr>
              <w:instrText xml:space="preserve"> PAGEREF _Toc214966859 \h </w:instrText>
            </w:r>
            <w:r>
              <w:rPr>
                <w:webHidden/>
              </w:rPr>
            </w:r>
            <w:r>
              <w:rPr>
                <w:webHidden/>
              </w:rPr>
              <w:fldChar w:fldCharType="separate"/>
            </w:r>
            <w:r>
              <w:rPr>
                <w:webHidden/>
              </w:rPr>
              <w:t>8</w:t>
            </w:r>
            <w:r>
              <w:rPr>
                <w:webHidden/>
              </w:rPr>
              <w:fldChar w:fldCharType="end"/>
            </w:r>
          </w:hyperlink>
        </w:p>
        <w:p w14:paraId="3EDA9F2E" w14:textId="64E5A165"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60" w:history="1">
            <w:r w:rsidRPr="00564689">
              <w:rPr>
                <w:rStyle w:val="Hyperlink"/>
                <w:rFonts w:cs="Arial"/>
                <w:i/>
                <w:iCs/>
                <w:noProof/>
              </w:rPr>
              <w:t>2.1 Product Strategy</w:t>
            </w:r>
            <w:r w:rsidRPr="00564689">
              <w:rPr>
                <w:i/>
                <w:iCs/>
                <w:noProof/>
                <w:webHidden/>
              </w:rPr>
              <w:tab/>
            </w:r>
            <w:r w:rsidRPr="00564689">
              <w:rPr>
                <w:i/>
                <w:iCs/>
                <w:noProof/>
                <w:webHidden/>
              </w:rPr>
              <w:fldChar w:fldCharType="begin"/>
            </w:r>
            <w:r w:rsidRPr="00564689">
              <w:rPr>
                <w:i/>
                <w:iCs/>
                <w:noProof/>
                <w:webHidden/>
              </w:rPr>
              <w:instrText xml:space="preserve"> PAGEREF _Toc214966860 \h </w:instrText>
            </w:r>
            <w:r w:rsidRPr="00564689">
              <w:rPr>
                <w:i/>
                <w:iCs/>
                <w:noProof/>
                <w:webHidden/>
              </w:rPr>
            </w:r>
            <w:r w:rsidRPr="00564689">
              <w:rPr>
                <w:i/>
                <w:iCs/>
                <w:noProof/>
                <w:webHidden/>
              </w:rPr>
              <w:fldChar w:fldCharType="separate"/>
            </w:r>
            <w:r w:rsidRPr="00564689">
              <w:rPr>
                <w:i/>
                <w:iCs/>
                <w:noProof/>
                <w:webHidden/>
              </w:rPr>
              <w:t>9</w:t>
            </w:r>
            <w:r w:rsidRPr="00564689">
              <w:rPr>
                <w:i/>
                <w:iCs/>
                <w:noProof/>
                <w:webHidden/>
              </w:rPr>
              <w:fldChar w:fldCharType="end"/>
            </w:r>
          </w:hyperlink>
        </w:p>
        <w:p w14:paraId="64197629" w14:textId="7FCCEF2C"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61" w:history="1">
            <w:r w:rsidRPr="00564689">
              <w:rPr>
                <w:rStyle w:val="Hyperlink"/>
                <w:rFonts w:cs="Arial"/>
                <w:i/>
                <w:iCs/>
                <w:noProof/>
              </w:rPr>
              <w:t>2.2 Price Strategy</w:t>
            </w:r>
            <w:r w:rsidRPr="00564689">
              <w:rPr>
                <w:i/>
                <w:iCs/>
                <w:noProof/>
                <w:webHidden/>
              </w:rPr>
              <w:tab/>
            </w:r>
            <w:r w:rsidRPr="00564689">
              <w:rPr>
                <w:i/>
                <w:iCs/>
                <w:noProof/>
                <w:webHidden/>
              </w:rPr>
              <w:fldChar w:fldCharType="begin"/>
            </w:r>
            <w:r w:rsidRPr="00564689">
              <w:rPr>
                <w:i/>
                <w:iCs/>
                <w:noProof/>
                <w:webHidden/>
              </w:rPr>
              <w:instrText xml:space="preserve"> PAGEREF _Toc214966861 \h </w:instrText>
            </w:r>
            <w:r w:rsidRPr="00564689">
              <w:rPr>
                <w:i/>
                <w:iCs/>
                <w:noProof/>
                <w:webHidden/>
              </w:rPr>
            </w:r>
            <w:r w:rsidRPr="00564689">
              <w:rPr>
                <w:i/>
                <w:iCs/>
                <w:noProof/>
                <w:webHidden/>
              </w:rPr>
              <w:fldChar w:fldCharType="separate"/>
            </w:r>
            <w:r w:rsidRPr="00564689">
              <w:rPr>
                <w:i/>
                <w:iCs/>
                <w:noProof/>
                <w:webHidden/>
              </w:rPr>
              <w:t>10</w:t>
            </w:r>
            <w:r w:rsidRPr="00564689">
              <w:rPr>
                <w:i/>
                <w:iCs/>
                <w:noProof/>
                <w:webHidden/>
              </w:rPr>
              <w:fldChar w:fldCharType="end"/>
            </w:r>
          </w:hyperlink>
        </w:p>
        <w:p w14:paraId="3FD6E38D" w14:textId="4D84B48C"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62" w:history="1">
            <w:r w:rsidRPr="00564689">
              <w:rPr>
                <w:rStyle w:val="Hyperlink"/>
                <w:rFonts w:cs="Arial"/>
                <w:i/>
                <w:iCs/>
                <w:noProof/>
              </w:rPr>
              <w:t>2.3 Place Strategy</w:t>
            </w:r>
            <w:r w:rsidRPr="00564689">
              <w:rPr>
                <w:i/>
                <w:iCs/>
                <w:noProof/>
                <w:webHidden/>
              </w:rPr>
              <w:tab/>
            </w:r>
            <w:r w:rsidRPr="00564689">
              <w:rPr>
                <w:i/>
                <w:iCs/>
                <w:noProof/>
                <w:webHidden/>
              </w:rPr>
              <w:fldChar w:fldCharType="begin"/>
            </w:r>
            <w:r w:rsidRPr="00564689">
              <w:rPr>
                <w:i/>
                <w:iCs/>
                <w:noProof/>
                <w:webHidden/>
              </w:rPr>
              <w:instrText xml:space="preserve"> PAGEREF _Toc214966862 \h </w:instrText>
            </w:r>
            <w:r w:rsidRPr="00564689">
              <w:rPr>
                <w:i/>
                <w:iCs/>
                <w:noProof/>
                <w:webHidden/>
              </w:rPr>
            </w:r>
            <w:r w:rsidRPr="00564689">
              <w:rPr>
                <w:i/>
                <w:iCs/>
                <w:noProof/>
                <w:webHidden/>
              </w:rPr>
              <w:fldChar w:fldCharType="separate"/>
            </w:r>
            <w:r w:rsidRPr="00564689">
              <w:rPr>
                <w:i/>
                <w:iCs/>
                <w:noProof/>
                <w:webHidden/>
              </w:rPr>
              <w:t>11</w:t>
            </w:r>
            <w:r w:rsidRPr="00564689">
              <w:rPr>
                <w:i/>
                <w:iCs/>
                <w:noProof/>
                <w:webHidden/>
              </w:rPr>
              <w:fldChar w:fldCharType="end"/>
            </w:r>
          </w:hyperlink>
        </w:p>
        <w:p w14:paraId="31E47E34" w14:textId="2071A082"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63" w:history="1">
            <w:r w:rsidRPr="00564689">
              <w:rPr>
                <w:rStyle w:val="Hyperlink"/>
                <w:rFonts w:cs="Arial"/>
                <w:i/>
                <w:iCs/>
                <w:noProof/>
              </w:rPr>
              <w:t>2.4 Promotion Strategy</w:t>
            </w:r>
            <w:r w:rsidRPr="00564689">
              <w:rPr>
                <w:i/>
                <w:iCs/>
                <w:noProof/>
                <w:webHidden/>
              </w:rPr>
              <w:tab/>
            </w:r>
            <w:r w:rsidRPr="00564689">
              <w:rPr>
                <w:i/>
                <w:iCs/>
                <w:noProof/>
                <w:webHidden/>
              </w:rPr>
              <w:fldChar w:fldCharType="begin"/>
            </w:r>
            <w:r w:rsidRPr="00564689">
              <w:rPr>
                <w:i/>
                <w:iCs/>
                <w:noProof/>
                <w:webHidden/>
              </w:rPr>
              <w:instrText xml:space="preserve"> PAGEREF _Toc214966863 \h </w:instrText>
            </w:r>
            <w:r w:rsidRPr="00564689">
              <w:rPr>
                <w:i/>
                <w:iCs/>
                <w:noProof/>
                <w:webHidden/>
              </w:rPr>
            </w:r>
            <w:r w:rsidRPr="00564689">
              <w:rPr>
                <w:i/>
                <w:iCs/>
                <w:noProof/>
                <w:webHidden/>
              </w:rPr>
              <w:fldChar w:fldCharType="separate"/>
            </w:r>
            <w:r w:rsidRPr="00564689">
              <w:rPr>
                <w:i/>
                <w:iCs/>
                <w:noProof/>
                <w:webHidden/>
              </w:rPr>
              <w:t>12</w:t>
            </w:r>
            <w:r w:rsidRPr="00564689">
              <w:rPr>
                <w:i/>
                <w:iCs/>
                <w:noProof/>
                <w:webHidden/>
              </w:rPr>
              <w:fldChar w:fldCharType="end"/>
            </w:r>
          </w:hyperlink>
        </w:p>
        <w:p w14:paraId="25CA4C89" w14:textId="7C4A7B4C" w:rsidR="002F191D" w:rsidRDefault="002F191D">
          <w:pPr>
            <w:pStyle w:val="TOC1"/>
            <w:rPr>
              <w:rFonts w:asciiTheme="minorHAnsi" w:eastAsiaTheme="minorEastAsia" w:hAnsiTheme="minorHAnsi" w:cstheme="minorBidi"/>
              <w:b w:val="0"/>
              <w:bCs w:val="0"/>
              <w:kern w:val="2"/>
              <w14:ligatures w14:val="standardContextual"/>
            </w:rPr>
          </w:pPr>
          <w:hyperlink w:anchor="_Toc214966864" w:history="1">
            <w:r w:rsidRPr="00460AC2">
              <w:rPr>
                <w:rStyle w:val="Hyperlink"/>
              </w:rPr>
              <w:t>4. Element 4: Reflection</w:t>
            </w:r>
            <w:r>
              <w:rPr>
                <w:webHidden/>
              </w:rPr>
              <w:tab/>
            </w:r>
            <w:r>
              <w:rPr>
                <w:webHidden/>
              </w:rPr>
              <w:fldChar w:fldCharType="begin"/>
            </w:r>
            <w:r>
              <w:rPr>
                <w:webHidden/>
              </w:rPr>
              <w:instrText xml:space="preserve"> PAGEREF _Toc214966864 \h </w:instrText>
            </w:r>
            <w:r>
              <w:rPr>
                <w:webHidden/>
              </w:rPr>
            </w:r>
            <w:r>
              <w:rPr>
                <w:webHidden/>
              </w:rPr>
              <w:fldChar w:fldCharType="separate"/>
            </w:r>
            <w:r>
              <w:rPr>
                <w:webHidden/>
              </w:rPr>
              <w:t>13</w:t>
            </w:r>
            <w:r>
              <w:rPr>
                <w:webHidden/>
              </w:rPr>
              <w:fldChar w:fldCharType="end"/>
            </w:r>
          </w:hyperlink>
        </w:p>
        <w:p w14:paraId="5CE6EDB9" w14:textId="67D5E065"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65" w:history="1">
            <w:r w:rsidRPr="00564689">
              <w:rPr>
                <w:rStyle w:val="Hyperlink"/>
                <w:rFonts w:cs="Arial"/>
                <w:i/>
                <w:iCs/>
                <w:noProof/>
              </w:rPr>
              <w:t>4.1 Description</w:t>
            </w:r>
            <w:r w:rsidRPr="00564689">
              <w:rPr>
                <w:i/>
                <w:iCs/>
                <w:noProof/>
                <w:webHidden/>
              </w:rPr>
              <w:tab/>
            </w:r>
            <w:r w:rsidRPr="00564689">
              <w:rPr>
                <w:i/>
                <w:iCs/>
                <w:noProof/>
                <w:webHidden/>
              </w:rPr>
              <w:fldChar w:fldCharType="begin"/>
            </w:r>
            <w:r w:rsidRPr="00564689">
              <w:rPr>
                <w:i/>
                <w:iCs/>
                <w:noProof/>
                <w:webHidden/>
              </w:rPr>
              <w:instrText xml:space="preserve"> PAGEREF _Toc214966865 \h </w:instrText>
            </w:r>
            <w:r w:rsidRPr="00564689">
              <w:rPr>
                <w:i/>
                <w:iCs/>
                <w:noProof/>
                <w:webHidden/>
              </w:rPr>
            </w:r>
            <w:r w:rsidRPr="00564689">
              <w:rPr>
                <w:i/>
                <w:iCs/>
                <w:noProof/>
                <w:webHidden/>
              </w:rPr>
              <w:fldChar w:fldCharType="separate"/>
            </w:r>
            <w:r w:rsidRPr="00564689">
              <w:rPr>
                <w:i/>
                <w:iCs/>
                <w:noProof/>
                <w:webHidden/>
              </w:rPr>
              <w:t>13</w:t>
            </w:r>
            <w:r w:rsidRPr="00564689">
              <w:rPr>
                <w:i/>
                <w:iCs/>
                <w:noProof/>
                <w:webHidden/>
              </w:rPr>
              <w:fldChar w:fldCharType="end"/>
            </w:r>
          </w:hyperlink>
        </w:p>
        <w:p w14:paraId="223AB6C3" w14:textId="2ECEBC38"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66" w:history="1">
            <w:r w:rsidRPr="00564689">
              <w:rPr>
                <w:rStyle w:val="Hyperlink"/>
                <w:rFonts w:cs="Arial"/>
                <w:i/>
                <w:iCs/>
                <w:noProof/>
              </w:rPr>
              <w:t>4.2 Feelings</w:t>
            </w:r>
            <w:r w:rsidRPr="00564689">
              <w:rPr>
                <w:i/>
                <w:iCs/>
                <w:noProof/>
                <w:webHidden/>
              </w:rPr>
              <w:tab/>
            </w:r>
            <w:r w:rsidRPr="00564689">
              <w:rPr>
                <w:i/>
                <w:iCs/>
                <w:noProof/>
                <w:webHidden/>
              </w:rPr>
              <w:fldChar w:fldCharType="begin"/>
            </w:r>
            <w:r w:rsidRPr="00564689">
              <w:rPr>
                <w:i/>
                <w:iCs/>
                <w:noProof/>
                <w:webHidden/>
              </w:rPr>
              <w:instrText xml:space="preserve"> PAGEREF _Toc214966866 \h </w:instrText>
            </w:r>
            <w:r w:rsidRPr="00564689">
              <w:rPr>
                <w:i/>
                <w:iCs/>
                <w:noProof/>
                <w:webHidden/>
              </w:rPr>
            </w:r>
            <w:r w:rsidRPr="00564689">
              <w:rPr>
                <w:i/>
                <w:iCs/>
                <w:noProof/>
                <w:webHidden/>
              </w:rPr>
              <w:fldChar w:fldCharType="separate"/>
            </w:r>
            <w:r w:rsidRPr="00564689">
              <w:rPr>
                <w:i/>
                <w:iCs/>
                <w:noProof/>
                <w:webHidden/>
              </w:rPr>
              <w:t>13</w:t>
            </w:r>
            <w:r w:rsidRPr="00564689">
              <w:rPr>
                <w:i/>
                <w:iCs/>
                <w:noProof/>
                <w:webHidden/>
              </w:rPr>
              <w:fldChar w:fldCharType="end"/>
            </w:r>
          </w:hyperlink>
        </w:p>
        <w:p w14:paraId="4182278A" w14:textId="3AF54316"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67" w:history="1">
            <w:r w:rsidRPr="00564689">
              <w:rPr>
                <w:rStyle w:val="Hyperlink"/>
                <w:rFonts w:cs="Arial"/>
                <w:i/>
                <w:iCs/>
                <w:noProof/>
              </w:rPr>
              <w:t>4.3 Evaluation</w:t>
            </w:r>
            <w:r w:rsidRPr="00564689">
              <w:rPr>
                <w:i/>
                <w:iCs/>
                <w:noProof/>
                <w:webHidden/>
              </w:rPr>
              <w:tab/>
            </w:r>
            <w:r w:rsidRPr="00564689">
              <w:rPr>
                <w:i/>
                <w:iCs/>
                <w:noProof/>
                <w:webHidden/>
              </w:rPr>
              <w:fldChar w:fldCharType="begin"/>
            </w:r>
            <w:r w:rsidRPr="00564689">
              <w:rPr>
                <w:i/>
                <w:iCs/>
                <w:noProof/>
                <w:webHidden/>
              </w:rPr>
              <w:instrText xml:space="preserve"> PAGEREF _Toc214966867 \h </w:instrText>
            </w:r>
            <w:r w:rsidRPr="00564689">
              <w:rPr>
                <w:i/>
                <w:iCs/>
                <w:noProof/>
                <w:webHidden/>
              </w:rPr>
            </w:r>
            <w:r w:rsidRPr="00564689">
              <w:rPr>
                <w:i/>
                <w:iCs/>
                <w:noProof/>
                <w:webHidden/>
              </w:rPr>
              <w:fldChar w:fldCharType="separate"/>
            </w:r>
            <w:r w:rsidRPr="00564689">
              <w:rPr>
                <w:i/>
                <w:iCs/>
                <w:noProof/>
                <w:webHidden/>
              </w:rPr>
              <w:t>13</w:t>
            </w:r>
            <w:r w:rsidRPr="00564689">
              <w:rPr>
                <w:i/>
                <w:iCs/>
                <w:noProof/>
                <w:webHidden/>
              </w:rPr>
              <w:fldChar w:fldCharType="end"/>
            </w:r>
          </w:hyperlink>
        </w:p>
        <w:p w14:paraId="3933A4A9" w14:textId="30909D8B"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68" w:history="1">
            <w:r w:rsidRPr="00564689">
              <w:rPr>
                <w:rStyle w:val="Hyperlink"/>
                <w:rFonts w:cs="Arial"/>
                <w:i/>
                <w:iCs/>
                <w:noProof/>
              </w:rPr>
              <w:t>4.4 Analysis</w:t>
            </w:r>
            <w:r w:rsidRPr="00564689">
              <w:rPr>
                <w:i/>
                <w:iCs/>
                <w:noProof/>
                <w:webHidden/>
              </w:rPr>
              <w:tab/>
            </w:r>
            <w:r w:rsidRPr="00564689">
              <w:rPr>
                <w:i/>
                <w:iCs/>
                <w:noProof/>
                <w:webHidden/>
              </w:rPr>
              <w:fldChar w:fldCharType="begin"/>
            </w:r>
            <w:r w:rsidRPr="00564689">
              <w:rPr>
                <w:i/>
                <w:iCs/>
                <w:noProof/>
                <w:webHidden/>
              </w:rPr>
              <w:instrText xml:space="preserve"> PAGEREF _Toc214966868 \h </w:instrText>
            </w:r>
            <w:r w:rsidRPr="00564689">
              <w:rPr>
                <w:i/>
                <w:iCs/>
                <w:noProof/>
                <w:webHidden/>
              </w:rPr>
            </w:r>
            <w:r w:rsidRPr="00564689">
              <w:rPr>
                <w:i/>
                <w:iCs/>
                <w:noProof/>
                <w:webHidden/>
              </w:rPr>
              <w:fldChar w:fldCharType="separate"/>
            </w:r>
            <w:r w:rsidRPr="00564689">
              <w:rPr>
                <w:i/>
                <w:iCs/>
                <w:noProof/>
                <w:webHidden/>
              </w:rPr>
              <w:t>14</w:t>
            </w:r>
            <w:r w:rsidRPr="00564689">
              <w:rPr>
                <w:i/>
                <w:iCs/>
                <w:noProof/>
                <w:webHidden/>
              </w:rPr>
              <w:fldChar w:fldCharType="end"/>
            </w:r>
          </w:hyperlink>
        </w:p>
        <w:p w14:paraId="0D40C4D5" w14:textId="7B56D5AD"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69" w:history="1">
            <w:r w:rsidRPr="00564689">
              <w:rPr>
                <w:rStyle w:val="Hyperlink"/>
                <w:rFonts w:cs="Arial"/>
                <w:i/>
                <w:iCs/>
                <w:noProof/>
              </w:rPr>
              <w:t>4.5 Conclusion</w:t>
            </w:r>
            <w:r w:rsidRPr="00564689">
              <w:rPr>
                <w:i/>
                <w:iCs/>
                <w:noProof/>
                <w:webHidden/>
              </w:rPr>
              <w:tab/>
            </w:r>
            <w:r w:rsidRPr="00564689">
              <w:rPr>
                <w:i/>
                <w:iCs/>
                <w:noProof/>
                <w:webHidden/>
              </w:rPr>
              <w:fldChar w:fldCharType="begin"/>
            </w:r>
            <w:r w:rsidRPr="00564689">
              <w:rPr>
                <w:i/>
                <w:iCs/>
                <w:noProof/>
                <w:webHidden/>
              </w:rPr>
              <w:instrText xml:space="preserve"> PAGEREF _Toc214966869 \h </w:instrText>
            </w:r>
            <w:r w:rsidRPr="00564689">
              <w:rPr>
                <w:i/>
                <w:iCs/>
                <w:noProof/>
                <w:webHidden/>
              </w:rPr>
            </w:r>
            <w:r w:rsidRPr="00564689">
              <w:rPr>
                <w:i/>
                <w:iCs/>
                <w:noProof/>
                <w:webHidden/>
              </w:rPr>
              <w:fldChar w:fldCharType="separate"/>
            </w:r>
            <w:r w:rsidRPr="00564689">
              <w:rPr>
                <w:i/>
                <w:iCs/>
                <w:noProof/>
                <w:webHidden/>
              </w:rPr>
              <w:t>14</w:t>
            </w:r>
            <w:r w:rsidRPr="00564689">
              <w:rPr>
                <w:i/>
                <w:iCs/>
                <w:noProof/>
                <w:webHidden/>
              </w:rPr>
              <w:fldChar w:fldCharType="end"/>
            </w:r>
          </w:hyperlink>
        </w:p>
        <w:p w14:paraId="08CBE644" w14:textId="191A8526" w:rsidR="002F191D" w:rsidRDefault="002F191D">
          <w:pPr>
            <w:pStyle w:val="TOC2"/>
            <w:tabs>
              <w:tab w:val="right" w:leader="dot" w:pos="9350"/>
            </w:tabs>
            <w:rPr>
              <w:rFonts w:asciiTheme="minorHAnsi" w:eastAsiaTheme="minorEastAsia" w:hAnsiTheme="minorHAnsi" w:cstheme="minorBidi"/>
              <w:noProof/>
              <w:kern w:val="2"/>
              <w14:ligatures w14:val="standardContextual"/>
            </w:rPr>
          </w:pPr>
          <w:hyperlink w:anchor="_Toc214966870" w:history="1">
            <w:r w:rsidRPr="00564689">
              <w:rPr>
                <w:rStyle w:val="Hyperlink"/>
                <w:rFonts w:cs="Arial"/>
                <w:i/>
                <w:iCs/>
                <w:noProof/>
              </w:rPr>
              <w:t>4.6 Action Plan</w:t>
            </w:r>
            <w:r w:rsidRPr="00564689">
              <w:rPr>
                <w:i/>
                <w:iCs/>
                <w:noProof/>
                <w:webHidden/>
              </w:rPr>
              <w:tab/>
            </w:r>
            <w:r w:rsidRPr="00564689">
              <w:rPr>
                <w:i/>
                <w:iCs/>
                <w:noProof/>
                <w:webHidden/>
              </w:rPr>
              <w:fldChar w:fldCharType="begin"/>
            </w:r>
            <w:r w:rsidRPr="00564689">
              <w:rPr>
                <w:i/>
                <w:iCs/>
                <w:noProof/>
                <w:webHidden/>
              </w:rPr>
              <w:instrText xml:space="preserve"> PAGEREF _Toc214966870 \h </w:instrText>
            </w:r>
            <w:r w:rsidRPr="00564689">
              <w:rPr>
                <w:i/>
                <w:iCs/>
                <w:noProof/>
                <w:webHidden/>
              </w:rPr>
            </w:r>
            <w:r w:rsidRPr="00564689">
              <w:rPr>
                <w:i/>
                <w:iCs/>
                <w:noProof/>
                <w:webHidden/>
              </w:rPr>
              <w:fldChar w:fldCharType="separate"/>
            </w:r>
            <w:r w:rsidRPr="00564689">
              <w:rPr>
                <w:i/>
                <w:iCs/>
                <w:noProof/>
                <w:webHidden/>
              </w:rPr>
              <w:t>14</w:t>
            </w:r>
            <w:r w:rsidRPr="00564689">
              <w:rPr>
                <w:i/>
                <w:iCs/>
                <w:noProof/>
                <w:webHidden/>
              </w:rPr>
              <w:fldChar w:fldCharType="end"/>
            </w:r>
          </w:hyperlink>
        </w:p>
        <w:p w14:paraId="114D6BBD" w14:textId="3456F0D5" w:rsidR="002F191D" w:rsidRDefault="002F191D">
          <w:pPr>
            <w:pStyle w:val="TOC1"/>
            <w:rPr>
              <w:rFonts w:asciiTheme="minorHAnsi" w:eastAsiaTheme="minorEastAsia" w:hAnsiTheme="minorHAnsi" w:cstheme="minorBidi"/>
              <w:b w:val="0"/>
              <w:bCs w:val="0"/>
              <w:kern w:val="2"/>
              <w14:ligatures w14:val="standardContextual"/>
            </w:rPr>
          </w:pPr>
          <w:hyperlink w:anchor="_Toc214966871" w:history="1">
            <w:r w:rsidRPr="00460AC2">
              <w:rPr>
                <w:rStyle w:val="Hyperlink"/>
              </w:rPr>
              <w:t>Reference List</w:t>
            </w:r>
            <w:r>
              <w:rPr>
                <w:webHidden/>
              </w:rPr>
              <w:tab/>
            </w:r>
            <w:r>
              <w:rPr>
                <w:webHidden/>
              </w:rPr>
              <w:fldChar w:fldCharType="begin"/>
            </w:r>
            <w:r>
              <w:rPr>
                <w:webHidden/>
              </w:rPr>
              <w:instrText xml:space="preserve"> PAGEREF _Toc214966871 \h </w:instrText>
            </w:r>
            <w:r>
              <w:rPr>
                <w:webHidden/>
              </w:rPr>
            </w:r>
            <w:r>
              <w:rPr>
                <w:webHidden/>
              </w:rPr>
              <w:fldChar w:fldCharType="separate"/>
            </w:r>
            <w:r>
              <w:rPr>
                <w:webHidden/>
              </w:rPr>
              <w:t>15</w:t>
            </w:r>
            <w:r>
              <w:rPr>
                <w:webHidden/>
              </w:rPr>
              <w:fldChar w:fldCharType="end"/>
            </w:r>
          </w:hyperlink>
        </w:p>
        <w:p w14:paraId="622AEB81" w14:textId="76AA5B48" w:rsidR="002F191D" w:rsidRDefault="002F191D">
          <w:pPr>
            <w:pStyle w:val="TOC1"/>
            <w:rPr>
              <w:rFonts w:asciiTheme="minorHAnsi" w:eastAsiaTheme="minorEastAsia" w:hAnsiTheme="minorHAnsi" w:cstheme="minorBidi"/>
              <w:b w:val="0"/>
              <w:bCs w:val="0"/>
              <w:kern w:val="2"/>
              <w14:ligatures w14:val="standardContextual"/>
            </w:rPr>
          </w:pPr>
          <w:hyperlink w:anchor="_Toc214966872" w:history="1">
            <w:r w:rsidRPr="00460AC2">
              <w:rPr>
                <w:rStyle w:val="Hyperlink"/>
              </w:rPr>
              <w:t>Appendices</w:t>
            </w:r>
            <w:r>
              <w:rPr>
                <w:webHidden/>
              </w:rPr>
              <w:tab/>
            </w:r>
            <w:r>
              <w:rPr>
                <w:webHidden/>
              </w:rPr>
              <w:fldChar w:fldCharType="begin"/>
            </w:r>
            <w:r>
              <w:rPr>
                <w:webHidden/>
              </w:rPr>
              <w:instrText xml:space="preserve"> PAGEREF _Toc214966872 \h </w:instrText>
            </w:r>
            <w:r>
              <w:rPr>
                <w:webHidden/>
              </w:rPr>
            </w:r>
            <w:r>
              <w:rPr>
                <w:webHidden/>
              </w:rPr>
              <w:fldChar w:fldCharType="separate"/>
            </w:r>
            <w:r>
              <w:rPr>
                <w:webHidden/>
              </w:rPr>
              <w:t>18</w:t>
            </w:r>
            <w:r>
              <w:rPr>
                <w:webHidden/>
              </w:rPr>
              <w:fldChar w:fldCharType="end"/>
            </w:r>
          </w:hyperlink>
        </w:p>
        <w:p w14:paraId="23999665" w14:textId="4DFC6F01" w:rsidR="002F191D" w:rsidRPr="00564689" w:rsidRDefault="002F191D">
          <w:pPr>
            <w:pStyle w:val="TOC2"/>
            <w:tabs>
              <w:tab w:val="right" w:leader="dot" w:pos="9350"/>
            </w:tabs>
            <w:rPr>
              <w:rFonts w:asciiTheme="minorHAnsi" w:eastAsiaTheme="minorEastAsia" w:hAnsiTheme="minorHAnsi" w:cstheme="minorBidi"/>
              <w:i/>
              <w:iCs/>
              <w:noProof/>
              <w:kern w:val="2"/>
              <w14:ligatures w14:val="standardContextual"/>
            </w:rPr>
          </w:pPr>
          <w:hyperlink w:anchor="_Toc214966873" w:history="1">
            <w:r w:rsidRPr="00564689">
              <w:rPr>
                <w:rStyle w:val="Hyperlink"/>
                <w:rFonts w:cs="Arial"/>
                <w:i/>
                <w:iCs/>
                <w:noProof/>
              </w:rPr>
              <w:t>Appendix 1: Presentation Pitch (Element 3)</w:t>
            </w:r>
            <w:r w:rsidRPr="00564689">
              <w:rPr>
                <w:i/>
                <w:iCs/>
                <w:noProof/>
                <w:webHidden/>
              </w:rPr>
              <w:tab/>
            </w:r>
            <w:r w:rsidRPr="00564689">
              <w:rPr>
                <w:i/>
                <w:iCs/>
                <w:noProof/>
                <w:webHidden/>
              </w:rPr>
              <w:fldChar w:fldCharType="begin"/>
            </w:r>
            <w:r w:rsidRPr="00564689">
              <w:rPr>
                <w:i/>
                <w:iCs/>
                <w:noProof/>
                <w:webHidden/>
              </w:rPr>
              <w:instrText xml:space="preserve"> PAGEREF _Toc214966873 \h </w:instrText>
            </w:r>
            <w:r w:rsidRPr="00564689">
              <w:rPr>
                <w:i/>
                <w:iCs/>
                <w:noProof/>
                <w:webHidden/>
              </w:rPr>
            </w:r>
            <w:r w:rsidRPr="00564689">
              <w:rPr>
                <w:i/>
                <w:iCs/>
                <w:noProof/>
                <w:webHidden/>
              </w:rPr>
              <w:fldChar w:fldCharType="separate"/>
            </w:r>
            <w:r w:rsidRPr="00564689">
              <w:rPr>
                <w:i/>
                <w:iCs/>
                <w:noProof/>
                <w:webHidden/>
              </w:rPr>
              <w:t>18</w:t>
            </w:r>
            <w:r w:rsidRPr="00564689">
              <w:rPr>
                <w:i/>
                <w:iCs/>
                <w:noProof/>
                <w:webHidden/>
              </w:rPr>
              <w:fldChar w:fldCharType="end"/>
            </w:r>
          </w:hyperlink>
        </w:p>
        <w:p w14:paraId="562B750F" w14:textId="45028566" w:rsidR="002F191D" w:rsidRDefault="002F191D">
          <w:pPr>
            <w:pStyle w:val="TOC2"/>
            <w:tabs>
              <w:tab w:val="right" w:leader="dot" w:pos="9350"/>
            </w:tabs>
            <w:rPr>
              <w:rFonts w:asciiTheme="minorHAnsi" w:eastAsiaTheme="minorEastAsia" w:hAnsiTheme="minorHAnsi" w:cstheme="minorBidi"/>
              <w:noProof/>
              <w:kern w:val="2"/>
              <w14:ligatures w14:val="standardContextual"/>
            </w:rPr>
          </w:pPr>
          <w:hyperlink w:anchor="_Toc214966874" w:history="1">
            <w:r w:rsidRPr="00564689">
              <w:rPr>
                <w:rStyle w:val="Hyperlink"/>
                <w:rFonts w:cs="Arial"/>
                <w:i/>
                <w:iCs/>
                <w:noProof/>
              </w:rPr>
              <w:t>Appendix 2: Poster</w:t>
            </w:r>
            <w:r w:rsidRPr="00564689">
              <w:rPr>
                <w:i/>
                <w:iCs/>
                <w:noProof/>
                <w:webHidden/>
              </w:rPr>
              <w:tab/>
            </w:r>
            <w:r w:rsidRPr="00564689">
              <w:rPr>
                <w:i/>
                <w:iCs/>
                <w:noProof/>
                <w:webHidden/>
              </w:rPr>
              <w:fldChar w:fldCharType="begin"/>
            </w:r>
            <w:r w:rsidRPr="00564689">
              <w:rPr>
                <w:i/>
                <w:iCs/>
                <w:noProof/>
                <w:webHidden/>
              </w:rPr>
              <w:instrText xml:space="preserve"> PAGEREF _Toc214966874 \h </w:instrText>
            </w:r>
            <w:r w:rsidRPr="00564689">
              <w:rPr>
                <w:i/>
                <w:iCs/>
                <w:noProof/>
                <w:webHidden/>
              </w:rPr>
            </w:r>
            <w:r w:rsidRPr="00564689">
              <w:rPr>
                <w:i/>
                <w:iCs/>
                <w:noProof/>
                <w:webHidden/>
              </w:rPr>
              <w:fldChar w:fldCharType="separate"/>
            </w:r>
            <w:r w:rsidRPr="00564689">
              <w:rPr>
                <w:i/>
                <w:iCs/>
                <w:noProof/>
                <w:webHidden/>
              </w:rPr>
              <w:t>19</w:t>
            </w:r>
            <w:r w:rsidRPr="00564689">
              <w:rPr>
                <w:i/>
                <w:iCs/>
                <w:noProof/>
                <w:webHidden/>
              </w:rPr>
              <w:fldChar w:fldCharType="end"/>
            </w:r>
          </w:hyperlink>
        </w:p>
        <w:p w14:paraId="0A740D9C" w14:textId="5C36AE84" w:rsidR="00A43505" w:rsidRPr="006C75C2" w:rsidRDefault="00A43505" w:rsidP="00A43505">
          <w:pPr>
            <w:spacing w:line="240" w:lineRule="auto"/>
            <w:rPr>
              <w:rFonts w:cs="Arial"/>
            </w:rPr>
          </w:pPr>
          <w:r w:rsidRPr="006C75C2">
            <w:rPr>
              <w:rFonts w:cs="Arial"/>
              <w:b/>
              <w:bCs/>
              <w:noProof/>
            </w:rPr>
            <w:fldChar w:fldCharType="end"/>
          </w:r>
        </w:p>
      </w:sdtContent>
    </w:sdt>
    <w:p w14:paraId="5F899762" w14:textId="406F76EF" w:rsidR="00806C29" w:rsidRPr="006C75C2" w:rsidRDefault="00806C29">
      <w:pPr>
        <w:rPr>
          <w:rFonts w:cs="Arial"/>
          <w:b/>
          <w:bCs/>
          <w:sz w:val="28"/>
          <w:szCs w:val="28"/>
        </w:rPr>
      </w:pPr>
    </w:p>
    <w:p w14:paraId="597025B7" w14:textId="77777777" w:rsidR="002F191D" w:rsidRDefault="002F191D">
      <w:pPr>
        <w:rPr>
          <w:rFonts w:cs="Arial"/>
          <w:b/>
          <w:bCs/>
          <w:sz w:val="28"/>
          <w:szCs w:val="28"/>
        </w:rPr>
      </w:pPr>
      <w:bookmarkStart w:id="2" w:name="_Toc214966852"/>
      <w:r>
        <w:rPr>
          <w:rFonts w:cs="Arial"/>
        </w:rPr>
        <w:br w:type="page"/>
      </w:r>
    </w:p>
    <w:p w14:paraId="2F22CFFA" w14:textId="062BCD50" w:rsidR="00AB277F" w:rsidRPr="006C75C2" w:rsidRDefault="00000000">
      <w:pPr>
        <w:pStyle w:val="Heading1"/>
        <w:rPr>
          <w:rFonts w:cs="Arial"/>
        </w:rPr>
      </w:pPr>
      <w:r w:rsidRPr="006C75C2">
        <w:rPr>
          <w:rFonts w:cs="Arial"/>
        </w:rPr>
        <w:lastRenderedPageBreak/>
        <w:t>1. Element 1: Segmentation, Targeting, Differentiation, and Positioning (STDP) Analysis for Samsung Wearable Smart Air-Purification</w:t>
      </w:r>
      <w:bookmarkEnd w:id="2"/>
      <w:r w:rsidRPr="006C75C2">
        <w:rPr>
          <w:rFonts w:cs="Arial"/>
        </w:rPr>
        <w:t xml:space="preserve"> </w:t>
      </w:r>
      <w:r w:rsidR="00806C29" w:rsidRPr="006C75C2">
        <w:rPr>
          <w:rFonts w:cs="Arial"/>
        </w:rPr>
        <w:t xml:space="preserve"> </w:t>
      </w:r>
    </w:p>
    <w:p w14:paraId="65916EFA" w14:textId="77777777" w:rsidR="00AB277F" w:rsidRPr="006C75C2" w:rsidRDefault="00000000">
      <w:pPr>
        <w:pStyle w:val="Heading2"/>
        <w:rPr>
          <w:rFonts w:cs="Arial"/>
        </w:rPr>
      </w:pPr>
      <w:bookmarkStart w:id="3" w:name="_iab02hephlj" w:colFirst="0" w:colLast="0"/>
      <w:bookmarkStart w:id="4" w:name="_Toc214966853"/>
      <w:bookmarkEnd w:id="3"/>
      <w:r w:rsidRPr="006C75C2">
        <w:rPr>
          <w:rFonts w:cs="Arial"/>
        </w:rPr>
        <w:t>1.1 Introduction to the Company</w:t>
      </w:r>
      <w:bookmarkEnd w:id="4"/>
    </w:p>
    <w:p w14:paraId="175B5FC3" w14:textId="77777777" w:rsidR="00AB277F" w:rsidRPr="006C75C2" w:rsidRDefault="00000000">
      <w:pPr>
        <w:rPr>
          <w:rFonts w:cs="Arial"/>
        </w:rPr>
      </w:pPr>
      <w:r w:rsidRPr="006C75C2">
        <w:rPr>
          <w:rFonts w:cs="Arial"/>
        </w:rPr>
        <w:t xml:space="preserve">Samsung Electronics is one of the global leaders in technology, and it continuously develops new products and service features to establish its presence through innovation. The brand has a history of innovation and advancement in consumer electronics. The company originated in South Korea and, over time, has developed a strong presence in the international markets for smartphones, home appliances, wearables, and other devices. It also produces projectors, sound devices, and other electronic products (Samsung, 2025). The requirement for advanced technology also influences the company to invest more in development.  </w:t>
      </w:r>
    </w:p>
    <w:p w14:paraId="277587BE" w14:textId="77777777" w:rsidR="00AB277F" w:rsidRPr="006C75C2" w:rsidRDefault="00000000">
      <w:pPr>
        <w:jc w:val="center"/>
        <w:rPr>
          <w:rFonts w:cs="Arial"/>
          <w:b/>
          <w:bCs/>
        </w:rPr>
      </w:pPr>
      <w:r w:rsidRPr="006C75C2">
        <w:rPr>
          <w:rFonts w:cs="Arial"/>
          <w:b/>
          <w:bCs/>
          <w:noProof/>
        </w:rPr>
        <w:drawing>
          <wp:inline distT="114300" distB="114300" distL="114300" distR="114300" wp14:anchorId="0DF1497C" wp14:editId="7C9CC4AD">
            <wp:extent cx="3890963" cy="12969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890963" cy="1296988"/>
                    </a:xfrm>
                    <a:prstGeom prst="rect">
                      <a:avLst/>
                    </a:prstGeom>
                    <a:ln/>
                  </pic:spPr>
                </pic:pic>
              </a:graphicData>
            </a:graphic>
          </wp:inline>
        </w:drawing>
      </w:r>
    </w:p>
    <w:p w14:paraId="62E55DF0" w14:textId="36BC905B" w:rsidR="00AB277F" w:rsidRPr="006C75C2" w:rsidRDefault="00000000">
      <w:pPr>
        <w:jc w:val="center"/>
        <w:rPr>
          <w:rFonts w:cs="Arial"/>
          <w:b/>
          <w:bCs/>
        </w:rPr>
      </w:pPr>
      <w:r w:rsidRPr="006C75C2">
        <w:rPr>
          <w:rFonts w:cs="Arial"/>
          <w:b/>
          <w:bCs/>
        </w:rPr>
        <w:t xml:space="preserve">Figure 1: Featuring the logo of the </w:t>
      </w:r>
      <w:r w:rsidR="00A43505" w:rsidRPr="006C75C2">
        <w:rPr>
          <w:rFonts w:cs="Arial"/>
          <w:b/>
          <w:bCs/>
        </w:rPr>
        <w:t>Company</w:t>
      </w:r>
    </w:p>
    <w:p w14:paraId="145198D5" w14:textId="77777777" w:rsidR="00AB277F" w:rsidRPr="006C75C2" w:rsidRDefault="00000000">
      <w:pPr>
        <w:jc w:val="center"/>
        <w:rPr>
          <w:rFonts w:cs="Arial"/>
          <w:b/>
          <w:bCs/>
        </w:rPr>
      </w:pPr>
      <w:r w:rsidRPr="006C75C2">
        <w:rPr>
          <w:rFonts w:cs="Arial"/>
          <w:b/>
          <w:bCs/>
        </w:rPr>
        <w:t>(Source: Samsung, 2025)</w:t>
      </w:r>
    </w:p>
    <w:p w14:paraId="1960D249" w14:textId="77777777" w:rsidR="00AB277F" w:rsidRPr="006C75C2" w:rsidRDefault="00000000">
      <w:pPr>
        <w:pStyle w:val="Heading2"/>
        <w:rPr>
          <w:rFonts w:cs="Arial"/>
        </w:rPr>
      </w:pPr>
      <w:bookmarkStart w:id="5" w:name="_v6omhnlmhlvf" w:colFirst="0" w:colLast="0"/>
      <w:bookmarkStart w:id="6" w:name="_Toc214966854"/>
      <w:bookmarkEnd w:id="5"/>
      <w:r w:rsidRPr="006C75C2">
        <w:rPr>
          <w:rFonts w:cs="Arial"/>
        </w:rPr>
        <w:t>1.2 New Brand Concept</w:t>
      </w:r>
      <w:bookmarkEnd w:id="6"/>
    </w:p>
    <w:p w14:paraId="3270091F" w14:textId="77777777" w:rsidR="00AB277F" w:rsidRPr="006C75C2" w:rsidRDefault="00000000">
      <w:pPr>
        <w:rPr>
          <w:rFonts w:cs="Arial"/>
        </w:rPr>
      </w:pPr>
      <w:r w:rsidRPr="006C75C2">
        <w:rPr>
          <w:rFonts w:cs="Arial"/>
        </w:rPr>
        <w:t xml:space="preserve">The company, with its innovative capabilities, is focusing on a premium smart device for the digital health sector that can actually help people lead better lives through purified air. After the COVID-19 pandemic, there has been increased health awareness and increased air pollution in urban areas (Shrestha et al., 2020). Currently, there is a requirement for advanced technology that can help purify the air. The </w:t>
      </w:r>
      <w:r w:rsidRPr="006C75C2">
        <w:rPr>
          <w:rFonts w:cs="Arial"/>
          <w:b/>
          <w:bCs/>
          <w:i/>
          <w:iCs/>
        </w:rPr>
        <w:t xml:space="preserve">proposed brand is named </w:t>
      </w:r>
      <w:proofErr w:type="spellStart"/>
      <w:r w:rsidRPr="006C75C2">
        <w:rPr>
          <w:rFonts w:cs="Arial"/>
          <w:b/>
          <w:bCs/>
          <w:i/>
          <w:iCs/>
        </w:rPr>
        <w:t>PureAir</w:t>
      </w:r>
      <w:proofErr w:type="spellEnd"/>
      <w:r w:rsidRPr="006C75C2">
        <w:rPr>
          <w:rFonts w:cs="Arial"/>
        </w:rPr>
        <w:t xml:space="preserve">, which is a wearable device for air purification. The company's existing product line, such as the Galaxy wearables, is mainly focused on entertainment, </w:t>
      </w:r>
      <w:r w:rsidRPr="006C75C2">
        <w:rPr>
          <w:rFonts w:cs="Arial"/>
        </w:rPr>
        <w:lastRenderedPageBreak/>
        <w:t xml:space="preserve">communication, and fitness tracking. The new product focuses on air filtration and measures air quality to support the demands of health-focused wearables. </w:t>
      </w:r>
    </w:p>
    <w:p w14:paraId="079B8045" w14:textId="54DF3522" w:rsidR="002F2203" w:rsidRPr="006C75C2" w:rsidRDefault="002F2203" w:rsidP="002F2203">
      <w:pPr>
        <w:jc w:val="center"/>
        <w:rPr>
          <w:rFonts w:cs="Arial"/>
          <w:b/>
          <w:bCs/>
        </w:rPr>
      </w:pPr>
      <w:r w:rsidRPr="006C75C2">
        <w:rPr>
          <w:rFonts w:cs="Arial"/>
          <w:b/>
          <w:bCs/>
          <w:noProof/>
        </w:rPr>
        <w:drawing>
          <wp:inline distT="0" distB="0" distL="0" distR="0" wp14:anchorId="12062CFA" wp14:editId="11F81B36">
            <wp:extent cx="2457793" cy="3581900"/>
            <wp:effectExtent l="0" t="0" r="0" b="0"/>
            <wp:docPr id="1633591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91908" name=""/>
                    <pic:cNvPicPr/>
                  </pic:nvPicPr>
                  <pic:blipFill>
                    <a:blip r:embed="rId10"/>
                    <a:stretch>
                      <a:fillRect/>
                    </a:stretch>
                  </pic:blipFill>
                  <pic:spPr>
                    <a:xfrm>
                      <a:off x="0" y="0"/>
                      <a:ext cx="2457793" cy="3581900"/>
                    </a:xfrm>
                    <a:prstGeom prst="rect">
                      <a:avLst/>
                    </a:prstGeom>
                  </pic:spPr>
                </pic:pic>
              </a:graphicData>
            </a:graphic>
          </wp:inline>
        </w:drawing>
      </w:r>
    </w:p>
    <w:p w14:paraId="73EF82BA" w14:textId="1A0DD04C" w:rsidR="002F2203" w:rsidRPr="006C75C2" w:rsidRDefault="002F2203" w:rsidP="002F2203">
      <w:pPr>
        <w:jc w:val="center"/>
        <w:rPr>
          <w:rFonts w:cs="Arial"/>
          <w:b/>
          <w:bCs/>
          <w:i/>
          <w:iCs/>
        </w:rPr>
      </w:pPr>
      <w:r w:rsidRPr="006C75C2">
        <w:rPr>
          <w:rFonts w:cs="Arial"/>
          <w:b/>
          <w:bCs/>
        </w:rPr>
        <w:t xml:space="preserve">Figure 2: New Product of Samsung, </w:t>
      </w:r>
      <w:proofErr w:type="spellStart"/>
      <w:r w:rsidRPr="006C75C2">
        <w:rPr>
          <w:rFonts w:cs="Arial"/>
          <w:b/>
          <w:bCs/>
          <w:i/>
          <w:iCs/>
        </w:rPr>
        <w:t>PureAir</w:t>
      </w:r>
      <w:proofErr w:type="spellEnd"/>
    </w:p>
    <w:p w14:paraId="5DA88867" w14:textId="6ACF6354" w:rsidR="002F2203" w:rsidRPr="006C75C2" w:rsidRDefault="002F2203" w:rsidP="002F2203">
      <w:pPr>
        <w:jc w:val="center"/>
        <w:rPr>
          <w:rFonts w:cs="Arial"/>
          <w:b/>
          <w:bCs/>
        </w:rPr>
      </w:pPr>
      <w:r w:rsidRPr="006C75C2">
        <w:rPr>
          <w:rFonts w:cs="Arial"/>
          <w:b/>
          <w:bCs/>
        </w:rPr>
        <w:t>(Source: Self-generated)</w:t>
      </w:r>
    </w:p>
    <w:p w14:paraId="0F1AB27F" w14:textId="77777777" w:rsidR="00AB277F" w:rsidRPr="006C75C2" w:rsidRDefault="00000000">
      <w:pPr>
        <w:pStyle w:val="Heading2"/>
        <w:rPr>
          <w:rFonts w:cs="Arial"/>
        </w:rPr>
      </w:pPr>
      <w:bookmarkStart w:id="7" w:name="_oacy0kylz6mt" w:colFirst="0" w:colLast="0"/>
      <w:bookmarkStart w:id="8" w:name="_Toc214966855"/>
      <w:bookmarkEnd w:id="7"/>
      <w:r w:rsidRPr="006C75C2">
        <w:rPr>
          <w:rFonts w:cs="Arial"/>
        </w:rPr>
        <w:t>1.3 Segmentation</w:t>
      </w:r>
      <w:bookmarkEnd w:id="8"/>
    </w:p>
    <w:p w14:paraId="0E3E6983" w14:textId="77777777" w:rsidR="00AB277F" w:rsidRPr="006C75C2" w:rsidRDefault="00000000">
      <w:pPr>
        <w:rPr>
          <w:rFonts w:cs="Arial"/>
        </w:rPr>
      </w:pPr>
      <w:r w:rsidRPr="006C75C2">
        <w:rPr>
          <w:rFonts w:cs="Arial"/>
        </w:rPr>
        <w:t>The market for this brand includes consumers who are looking for health tech products. This requires fundamental aspects that are discussed in detail below.</w:t>
      </w:r>
    </w:p>
    <w:p w14:paraId="0B6282FC" w14:textId="77777777" w:rsidR="00AB277F" w:rsidRPr="006C75C2" w:rsidRDefault="00000000">
      <w:pPr>
        <w:rPr>
          <w:rFonts w:cs="Arial"/>
        </w:rPr>
      </w:pPr>
      <w:r w:rsidRPr="006C75C2">
        <w:rPr>
          <w:rFonts w:cs="Arial"/>
          <w:b/>
          <w:bCs/>
          <w:i/>
          <w:iCs/>
        </w:rPr>
        <w:t>Demographic Segmentation:</w:t>
      </w:r>
      <w:r w:rsidRPr="006C75C2">
        <w:rPr>
          <w:rFonts w:cs="Arial"/>
        </w:rPr>
        <w:t xml:space="preserve"> This includes individuals from the middle age group between 20-45 years who live in urban areas, as they are more prone to encountering pollutants (Sicard et al., 2021). The individuals having medium to high income are the ones who have been included in the aggregated population.  </w:t>
      </w:r>
    </w:p>
    <w:p w14:paraId="5D47C075" w14:textId="77777777" w:rsidR="00AB277F" w:rsidRPr="006C75C2" w:rsidRDefault="00000000">
      <w:pPr>
        <w:rPr>
          <w:rFonts w:cs="Arial"/>
        </w:rPr>
      </w:pPr>
      <w:r w:rsidRPr="006C75C2">
        <w:rPr>
          <w:rFonts w:cs="Arial"/>
          <w:b/>
          <w:bCs/>
          <w:i/>
          <w:iCs/>
        </w:rPr>
        <w:t xml:space="preserve">Psychographic Segmentation: </w:t>
      </w:r>
      <w:r w:rsidRPr="006C75C2">
        <w:rPr>
          <w:rFonts w:cs="Arial"/>
        </w:rPr>
        <w:t xml:space="preserve">This reveals the individual having a consciousness towards better health. All individuals who are health-conscious and seeking digital health </w:t>
      </w:r>
      <w:r w:rsidRPr="006C75C2">
        <w:rPr>
          <w:rFonts w:cs="Arial"/>
        </w:rPr>
        <w:lastRenderedPageBreak/>
        <w:t>technology for preventive care. These consumers are also having better commitment towards sustainability, and they are enthusiast for technology adaptation.</w:t>
      </w:r>
    </w:p>
    <w:p w14:paraId="24AF2A36" w14:textId="77777777" w:rsidR="00AB277F" w:rsidRPr="006C75C2" w:rsidRDefault="00000000">
      <w:pPr>
        <w:rPr>
          <w:rFonts w:cs="Arial"/>
        </w:rPr>
      </w:pPr>
      <w:r w:rsidRPr="006C75C2">
        <w:rPr>
          <w:rFonts w:cs="Arial"/>
          <w:b/>
          <w:bCs/>
          <w:i/>
          <w:iCs/>
        </w:rPr>
        <w:t xml:space="preserve">Behavioural Segmentation: </w:t>
      </w:r>
      <w:r w:rsidRPr="006C75C2">
        <w:rPr>
          <w:rFonts w:cs="Arial"/>
        </w:rPr>
        <w:t>This includes the individuals who are using public transport and urban residents who are being exposed to the polluted air (</w:t>
      </w:r>
      <w:proofErr w:type="spellStart"/>
      <w:r w:rsidRPr="006C75C2">
        <w:rPr>
          <w:rFonts w:cs="Arial"/>
        </w:rPr>
        <w:t>Bikis</w:t>
      </w:r>
      <w:proofErr w:type="spellEnd"/>
      <w:r w:rsidRPr="006C75C2">
        <w:rPr>
          <w:rFonts w:cs="Arial"/>
        </w:rPr>
        <w:t xml:space="preserve">, 2023). The behavioural segments are people looking for continuous monitoring and real-time protection against environmental concerns. </w:t>
      </w:r>
    </w:p>
    <w:p w14:paraId="6EF32E0F" w14:textId="2BD533F2" w:rsidR="00AB277F" w:rsidRPr="006C75C2" w:rsidRDefault="00000000">
      <w:pPr>
        <w:rPr>
          <w:rFonts w:cs="Arial"/>
        </w:rPr>
      </w:pPr>
      <w:r w:rsidRPr="006C75C2">
        <w:rPr>
          <w:rFonts w:cs="Arial"/>
          <w:b/>
          <w:bCs/>
          <w:i/>
          <w:iCs/>
        </w:rPr>
        <w:t xml:space="preserve">Geographic Segmentation: </w:t>
      </w:r>
      <w:r w:rsidRPr="006C75C2">
        <w:rPr>
          <w:rFonts w:cs="Arial"/>
        </w:rPr>
        <w:t xml:space="preserve">The initial </w:t>
      </w:r>
      <w:r w:rsidR="00E24FDF" w:rsidRPr="006C75C2">
        <w:rPr>
          <w:rFonts w:cs="Arial"/>
        </w:rPr>
        <w:t>marketing</w:t>
      </w:r>
      <w:r w:rsidRPr="006C75C2">
        <w:rPr>
          <w:rFonts w:cs="Arial"/>
        </w:rPr>
        <w:t xml:space="preserve"> of the product targets major metropolitan cities with high levels of pollution. The targeted cities include London, Los Angeles, Beijing, Delhi and so on. These locations require a heightened requirement for air quality maintenance around and protective technologies. </w:t>
      </w:r>
    </w:p>
    <w:p w14:paraId="023AEA7E" w14:textId="77777777" w:rsidR="00AB277F" w:rsidRPr="006C75C2" w:rsidRDefault="00000000">
      <w:pPr>
        <w:pStyle w:val="Heading2"/>
        <w:rPr>
          <w:rFonts w:cs="Arial"/>
        </w:rPr>
      </w:pPr>
      <w:bookmarkStart w:id="9" w:name="_j0ajrnom7udj" w:colFirst="0" w:colLast="0"/>
      <w:bookmarkStart w:id="10" w:name="_Toc214966856"/>
      <w:bookmarkEnd w:id="9"/>
      <w:r w:rsidRPr="006C75C2">
        <w:rPr>
          <w:rFonts w:cs="Arial"/>
        </w:rPr>
        <w:t>1.4 Targeting</w:t>
      </w:r>
      <w:bookmarkEnd w:id="10"/>
    </w:p>
    <w:p w14:paraId="29428CC3" w14:textId="77777777" w:rsidR="00AB277F" w:rsidRPr="006C75C2" w:rsidRDefault="00000000">
      <w:pPr>
        <w:rPr>
          <w:rFonts w:cs="Arial"/>
        </w:rPr>
      </w:pPr>
      <w:r w:rsidRPr="006C75C2">
        <w:rPr>
          <w:rFonts w:cs="Arial"/>
        </w:rPr>
        <w:t>The evaluation of the segmentation decides the targeted population based on the potential of product growth (Alves Gomes and Meisen, 2023). A concentrated targeting of the population who are regular commuters and urban professionals is justified for the product, considering the nature of the product. The individuals with medium to high disposable income and aged 25 to 40 years old are the primary target. The secondary target includes the frequent traveller and individuals having respiratory issue who requires better air quality. This kind of dual targeting segmentation can be helpful for better market penetration.</w:t>
      </w:r>
    </w:p>
    <w:p w14:paraId="0450CB91" w14:textId="05C5D02D" w:rsidR="005178D5" w:rsidRPr="006C75C2" w:rsidRDefault="005178D5" w:rsidP="005178D5">
      <w:pPr>
        <w:jc w:val="center"/>
        <w:rPr>
          <w:rFonts w:cs="Arial"/>
          <w:b/>
          <w:bCs/>
        </w:rPr>
      </w:pPr>
      <w:r w:rsidRPr="006C75C2">
        <w:rPr>
          <w:rFonts w:cs="Arial"/>
          <w:b/>
          <w:bCs/>
          <w:noProof/>
        </w:rPr>
        <w:lastRenderedPageBreak/>
        <w:drawing>
          <wp:inline distT="0" distB="0" distL="0" distR="0" wp14:anchorId="10D0069F" wp14:editId="234F1E96">
            <wp:extent cx="6248398" cy="3514725"/>
            <wp:effectExtent l="0" t="0" r="635" b="0"/>
            <wp:docPr id="8930977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09778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258373" cy="3520336"/>
                    </a:xfrm>
                    <a:prstGeom prst="rect">
                      <a:avLst/>
                    </a:prstGeom>
                  </pic:spPr>
                </pic:pic>
              </a:graphicData>
            </a:graphic>
          </wp:inline>
        </w:drawing>
      </w:r>
    </w:p>
    <w:p w14:paraId="10FC6E62" w14:textId="6441A9FF" w:rsidR="005178D5" w:rsidRPr="006C75C2" w:rsidRDefault="005178D5" w:rsidP="005178D5">
      <w:pPr>
        <w:jc w:val="center"/>
        <w:rPr>
          <w:rFonts w:cs="Arial"/>
          <w:b/>
          <w:bCs/>
        </w:rPr>
      </w:pPr>
      <w:r w:rsidRPr="006C75C2">
        <w:rPr>
          <w:rFonts w:cs="Arial"/>
          <w:b/>
          <w:bCs/>
        </w:rPr>
        <w:t xml:space="preserve">Figure </w:t>
      </w:r>
      <w:r w:rsidR="006C75C2" w:rsidRPr="006C75C2">
        <w:rPr>
          <w:rFonts w:cs="Arial"/>
          <w:b/>
          <w:bCs/>
        </w:rPr>
        <w:t>3</w:t>
      </w:r>
      <w:r w:rsidRPr="006C75C2">
        <w:rPr>
          <w:rFonts w:cs="Arial"/>
          <w:b/>
          <w:bCs/>
        </w:rPr>
        <w:t>: Idea</w:t>
      </w:r>
      <w:r w:rsidR="008B4485">
        <w:rPr>
          <w:rFonts w:cs="Arial"/>
          <w:b/>
          <w:bCs/>
        </w:rPr>
        <w:t>l</w:t>
      </w:r>
      <w:r w:rsidRPr="006C75C2">
        <w:rPr>
          <w:rFonts w:cs="Arial"/>
          <w:b/>
          <w:bCs/>
        </w:rPr>
        <w:t xml:space="preserve"> Consumer Persona</w:t>
      </w:r>
    </w:p>
    <w:p w14:paraId="14EE5272" w14:textId="0F2EDA52" w:rsidR="005178D5" w:rsidRPr="006C75C2" w:rsidRDefault="005178D5" w:rsidP="005178D5">
      <w:pPr>
        <w:jc w:val="center"/>
        <w:rPr>
          <w:rFonts w:cs="Arial"/>
          <w:b/>
          <w:bCs/>
        </w:rPr>
      </w:pPr>
      <w:r w:rsidRPr="006C75C2">
        <w:rPr>
          <w:rFonts w:cs="Arial"/>
          <w:b/>
          <w:bCs/>
        </w:rPr>
        <w:t>(Source: Self-generated)</w:t>
      </w:r>
    </w:p>
    <w:p w14:paraId="791ED607" w14:textId="77777777" w:rsidR="00AB277F" w:rsidRPr="006C75C2" w:rsidRDefault="00000000">
      <w:pPr>
        <w:pStyle w:val="Heading2"/>
        <w:rPr>
          <w:rFonts w:cs="Arial"/>
        </w:rPr>
      </w:pPr>
      <w:bookmarkStart w:id="11" w:name="_gxtt0qce4p00" w:colFirst="0" w:colLast="0"/>
      <w:bookmarkStart w:id="12" w:name="_Toc214966857"/>
      <w:bookmarkEnd w:id="11"/>
      <w:r w:rsidRPr="006C75C2">
        <w:rPr>
          <w:rFonts w:cs="Arial"/>
        </w:rPr>
        <w:t>1.5 Differentiation</w:t>
      </w:r>
      <w:bookmarkEnd w:id="12"/>
    </w:p>
    <w:p w14:paraId="2F05BC6F" w14:textId="77777777" w:rsidR="00AB277F" w:rsidRPr="006C75C2" w:rsidRDefault="00000000">
      <w:pPr>
        <w:rPr>
          <w:rFonts w:cs="Arial"/>
        </w:rPr>
      </w:pPr>
      <w:r w:rsidRPr="006C75C2">
        <w:rPr>
          <w:rFonts w:cs="Arial"/>
        </w:rPr>
        <w:t xml:space="preserve">Product </w:t>
      </w:r>
      <w:proofErr w:type="spellStart"/>
      <w:r w:rsidRPr="006C75C2">
        <w:rPr>
          <w:rFonts w:cs="Arial"/>
        </w:rPr>
        <w:t>PureAir</w:t>
      </w:r>
      <w:proofErr w:type="spellEnd"/>
      <w:r w:rsidRPr="006C75C2">
        <w:rPr>
          <w:rFonts w:cs="Arial"/>
        </w:rPr>
        <w:t xml:space="preserve"> by Samsung differentiates itself with a better combination of technology and sustainability. This will focus more on the purification of air and detecting the pollutant with its hybrid functionality for monitoring the health of the owner (Popa et al., 2021). The advanced technology and ecosystem of the product further help it to maintain a synchronisation which is more advanced compared to the Samsung Health or Galaxy devices. The reusable filter is more helpful and effective for individuals seeking air purification and a wearable option, and it appeals to consumers who are more conscious of environmental improvement. The device will also include AI-driven recommendations and evaluations based on the user's entered health condition and issues (</w:t>
      </w:r>
      <w:proofErr w:type="spellStart"/>
      <w:r w:rsidRPr="006C75C2">
        <w:rPr>
          <w:rFonts w:cs="Arial"/>
        </w:rPr>
        <w:t>Aljohani</w:t>
      </w:r>
      <w:proofErr w:type="spellEnd"/>
      <w:r w:rsidRPr="006C75C2">
        <w:rPr>
          <w:rFonts w:cs="Arial"/>
        </w:rPr>
        <w:t xml:space="preserve">, 2025). With Samsung's semiconductor technology, this wearable device will incorporate a sensor at the micro level that can easily distinguish between different pollutants and </w:t>
      </w:r>
      <w:r w:rsidRPr="006C75C2">
        <w:rPr>
          <w:rFonts w:cs="Arial"/>
        </w:rPr>
        <w:lastRenderedPageBreak/>
        <w:t xml:space="preserve">accurately provide valuable information, making it a better choice than competing devices. The major competitor of the brand is the </w:t>
      </w:r>
      <w:proofErr w:type="spellStart"/>
      <w:r w:rsidRPr="006C75C2">
        <w:rPr>
          <w:rFonts w:cs="Arial"/>
        </w:rPr>
        <w:t>PureCare</w:t>
      </w:r>
      <w:proofErr w:type="spellEnd"/>
      <w:r w:rsidRPr="006C75C2">
        <w:rPr>
          <w:rFonts w:cs="Arial"/>
        </w:rPr>
        <w:t xml:space="preserve"> wearable prepared by Apple. </w:t>
      </w:r>
    </w:p>
    <w:p w14:paraId="0A1ACBC3" w14:textId="77777777" w:rsidR="00AB277F" w:rsidRPr="006C75C2" w:rsidRDefault="00000000">
      <w:pPr>
        <w:pStyle w:val="Heading2"/>
        <w:rPr>
          <w:rFonts w:cs="Arial"/>
        </w:rPr>
      </w:pPr>
      <w:bookmarkStart w:id="13" w:name="_h2zka6998ozy" w:colFirst="0" w:colLast="0"/>
      <w:bookmarkStart w:id="14" w:name="_Toc214966858"/>
      <w:bookmarkEnd w:id="13"/>
      <w:r w:rsidRPr="006C75C2">
        <w:rPr>
          <w:rFonts w:cs="Arial"/>
        </w:rPr>
        <w:t>1.6 Positioning</w:t>
      </w:r>
      <w:bookmarkEnd w:id="14"/>
    </w:p>
    <w:p w14:paraId="4107BEB9" w14:textId="24838FFA" w:rsidR="00AB277F" w:rsidRPr="006C75C2" w:rsidRDefault="00000000">
      <w:pPr>
        <w:rPr>
          <w:rFonts w:cs="Arial"/>
        </w:rPr>
      </w:pPr>
      <w:r w:rsidRPr="006C75C2">
        <w:rPr>
          <w:rFonts w:cs="Arial"/>
        </w:rPr>
        <w:t xml:space="preserve">This product will be positioned as one of the premium and </w:t>
      </w:r>
      <w:r w:rsidR="00E24FDF" w:rsidRPr="006C75C2">
        <w:rPr>
          <w:rFonts w:cs="Arial"/>
        </w:rPr>
        <w:t>high-quality</w:t>
      </w:r>
      <w:r w:rsidRPr="006C75C2">
        <w:rPr>
          <w:rFonts w:cs="Arial"/>
        </w:rPr>
        <w:t xml:space="preserve"> products that have an integrated personal protection system for the air quality. This environmentally intelligent product is prepared with advanced technology and scientific development that integrates the seamless digital ecosystem of Samsung (Hong, 2024). Compared with existing air purification devices, it offers a better solution that combines monitoring and protection. This brand will give the company Samsung a new avenue for developing wellness variables for personal health management of the user. The proposed feature includes intelligence, environment, concerned, and health outcome together that justify the premium price due to strong differentiation.  </w:t>
      </w:r>
    </w:p>
    <w:p w14:paraId="57AA11CC" w14:textId="0EB4341D" w:rsidR="006C75C2" w:rsidRPr="006C75C2" w:rsidRDefault="006C75C2" w:rsidP="006C75C2">
      <w:pPr>
        <w:jc w:val="center"/>
        <w:rPr>
          <w:rFonts w:cs="Arial"/>
          <w:b/>
          <w:bCs/>
        </w:rPr>
      </w:pPr>
      <w:r w:rsidRPr="006C75C2">
        <w:rPr>
          <w:rFonts w:cs="Arial"/>
          <w:b/>
          <w:bCs/>
          <w:noProof/>
        </w:rPr>
        <w:drawing>
          <wp:inline distT="0" distB="0" distL="0" distR="0" wp14:anchorId="324004FE" wp14:editId="7BD2D957">
            <wp:extent cx="5141751" cy="3228975"/>
            <wp:effectExtent l="19050" t="19050" r="20955" b="9525"/>
            <wp:docPr id="1769152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52817" name=""/>
                    <pic:cNvPicPr/>
                  </pic:nvPicPr>
                  <pic:blipFill>
                    <a:blip r:embed="rId13"/>
                    <a:stretch>
                      <a:fillRect/>
                    </a:stretch>
                  </pic:blipFill>
                  <pic:spPr>
                    <a:xfrm>
                      <a:off x="0" y="0"/>
                      <a:ext cx="5153583" cy="3236406"/>
                    </a:xfrm>
                    <a:prstGeom prst="rect">
                      <a:avLst/>
                    </a:prstGeom>
                    <a:ln w="12700">
                      <a:solidFill>
                        <a:schemeClr val="tx1"/>
                      </a:solidFill>
                    </a:ln>
                  </pic:spPr>
                </pic:pic>
              </a:graphicData>
            </a:graphic>
          </wp:inline>
        </w:drawing>
      </w:r>
    </w:p>
    <w:p w14:paraId="49E4ED32" w14:textId="72DD6E41" w:rsidR="006C75C2" w:rsidRPr="006C75C2" w:rsidRDefault="006C75C2" w:rsidP="006C75C2">
      <w:pPr>
        <w:jc w:val="center"/>
        <w:rPr>
          <w:rFonts w:cs="Arial"/>
          <w:b/>
          <w:bCs/>
        </w:rPr>
      </w:pPr>
      <w:r w:rsidRPr="006C75C2">
        <w:rPr>
          <w:rFonts w:cs="Arial"/>
          <w:b/>
          <w:bCs/>
        </w:rPr>
        <w:t>Figure 4: Perceptual Map</w:t>
      </w:r>
    </w:p>
    <w:p w14:paraId="069CFEF7" w14:textId="46A43993" w:rsidR="006C75C2" w:rsidRPr="006C75C2" w:rsidRDefault="006C75C2" w:rsidP="006C75C2">
      <w:pPr>
        <w:jc w:val="center"/>
        <w:rPr>
          <w:rFonts w:cs="Arial"/>
          <w:b/>
          <w:bCs/>
        </w:rPr>
      </w:pPr>
      <w:r w:rsidRPr="006C75C2">
        <w:rPr>
          <w:rFonts w:cs="Arial"/>
          <w:b/>
          <w:bCs/>
        </w:rPr>
        <w:t>(Source: Self-generated)</w:t>
      </w:r>
    </w:p>
    <w:p w14:paraId="612C929A" w14:textId="6E349E35" w:rsidR="00AB277F" w:rsidRPr="006C75C2" w:rsidRDefault="00000000">
      <w:pPr>
        <w:pStyle w:val="Heading1"/>
        <w:rPr>
          <w:rFonts w:cs="Arial"/>
        </w:rPr>
      </w:pPr>
      <w:bookmarkStart w:id="15" w:name="_bdjw9wg0u962" w:colFirst="0" w:colLast="0"/>
      <w:bookmarkStart w:id="16" w:name="_Toc214966859"/>
      <w:bookmarkEnd w:id="15"/>
      <w:r w:rsidRPr="006C75C2">
        <w:rPr>
          <w:rFonts w:cs="Arial"/>
        </w:rPr>
        <w:lastRenderedPageBreak/>
        <w:t>2. Element 2: Application of the Marketing Mix (4</w:t>
      </w:r>
      <w:r w:rsidR="00E24FDF" w:rsidRPr="006C75C2">
        <w:rPr>
          <w:rFonts w:cs="Arial"/>
        </w:rPr>
        <w:t>Ps) for</w:t>
      </w:r>
      <w:r w:rsidRPr="006C75C2">
        <w:rPr>
          <w:rFonts w:cs="Arial"/>
        </w:rPr>
        <w:t xml:space="preserve"> the Product</w:t>
      </w:r>
      <w:bookmarkEnd w:id="16"/>
    </w:p>
    <w:p w14:paraId="0600FE28" w14:textId="77777777" w:rsidR="00AB277F" w:rsidRPr="006C75C2" w:rsidRDefault="00000000">
      <w:pPr>
        <w:rPr>
          <w:rFonts w:cs="Arial"/>
        </w:rPr>
      </w:pPr>
      <w:r w:rsidRPr="006C75C2">
        <w:rPr>
          <w:rFonts w:cs="Arial"/>
        </w:rPr>
        <w:t xml:space="preserve">The application of the 4Ps Marketing Mix is one of the effective tactical frameworks that is effective as a tactical framework for the promotion of effective brand development (Xia, 2023). For </w:t>
      </w:r>
      <w:proofErr w:type="spellStart"/>
      <w:r w:rsidRPr="006C75C2">
        <w:rPr>
          <w:rFonts w:cs="Arial"/>
          <w:b/>
          <w:bCs/>
          <w:i/>
          <w:iCs/>
        </w:rPr>
        <w:t>PureAir</w:t>
      </w:r>
      <w:proofErr w:type="spellEnd"/>
      <w:r w:rsidRPr="006C75C2">
        <w:rPr>
          <w:rFonts w:cs="Arial"/>
        </w:rPr>
        <w:t xml:space="preserve">, it is essential to target health-conscious professionals seeking a smart wearable that can actually function as an air purifier. </w:t>
      </w:r>
    </w:p>
    <w:p w14:paraId="6F2300B2" w14:textId="77777777" w:rsidR="00AB277F" w:rsidRPr="006C75C2" w:rsidRDefault="00000000">
      <w:pPr>
        <w:pStyle w:val="Heading2"/>
        <w:rPr>
          <w:rFonts w:cs="Arial"/>
        </w:rPr>
      </w:pPr>
      <w:bookmarkStart w:id="17" w:name="_2bklvyqudimq" w:colFirst="0" w:colLast="0"/>
      <w:bookmarkStart w:id="18" w:name="_Toc214966860"/>
      <w:bookmarkEnd w:id="17"/>
      <w:r w:rsidRPr="006C75C2">
        <w:rPr>
          <w:rFonts w:cs="Arial"/>
        </w:rPr>
        <w:t>2.1 Product Strategy</w:t>
      </w:r>
      <w:bookmarkEnd w:id="18"/>
    </w:p>
    <w:p w14:paraId="2CDEA766" w14:textId="77777777" w:rsidR="00AB277F" w:rsidRPr="006C75C2" w:rsidRDefault="00000000">
      <w:pPr>
        <w:rPr>
          <w:rFonts w:cs="Arial"/>
        </w:rPr>
      </w:pPr>
      <w:r w:rsidRPr="006C75C2">
        <w:rPr>
          <w:rFonts w:cs="Arial"/>
        </w:rPr>
        <w:t xml:space="preserve">The new line of products, </w:t>
      </w:r>
      <w:proofErr w:type="spellStart"/>
      <w:r w:rsidRPr="006C75C2">
        <w:rPr>
          <w:rFonts w:cs="Arial"/>
        </w:rPr>
        <w:t>PureAir</w:t>
      </w:r>
      <w:proofErr w:type="spellEnd"/>
      <w:r w:rsidRPr="006C75C2">
        <w:rPr>
          <w:rFonts w:cs="Arial"/>
        </w:rPr>
        <w:t xml:space="preserve"> by Samsung, will be launched as a wearable that can revolutionise air purification, real-time environmental sensing, and health monitoring. This device will be powered predictive analytics driven by predictive analysis. The core benefit of the product is the personalised protection of the respiratory system amid growing concerns about air quality. Samsung's product strategy focuses on consumers who are health-conscious and more adaptable to tech culture than traditional consumers. The product can help consumers with advanced filtration, pollutant detection, and personalised information for their health and safety requirements (Popa et al., 2021). Upgrading to data-driven preventive care with the help of the information related to the health condition of the individuals can be helpful to address consumer concerns about pollution and health initiatives during and after pandemic times. The smart sensors in the products will use a multi-layered system to detect particles, including 0.3 microns, allergens, and air-borne dust, as well as PM2.5 and PM10, with the help of HEPA-grade filtration (Budde, Chani, and Agrawal, 2025). The Samsung Health app will be more helpful for tracking individuals' health status. By connecting with the SmartThings </w:t>
      </w:r>
      <w:proofErr w:type="spellStart"/>
      <w:r w:rsidRPr="006C75C2">
        <w:rPr>
          <w:rFonts w:cs="Arial"/>
        </w:rPr>
        <w:t>PureAir’s</w:t>
      </w:r>
      <w:proofErr w:type="spellEnd"/>
      <w:r w:rsidRPr="006C75C2">
        <w:rPr>
          <w:rFonts w:cs="Arial"/>
        </w:rPr>
        <w:t xml:space="preserve"> technology, the device will use the predictive model that is developed an interface that will connect through Bluetooth and Wi-Fi to provide a detailed reading about the dangers. The design of the product aims to leverage the design expertise of Samsung, and it will be featured as a lightweight and sleek product having multiple colour options. This will have a magnetic interchangeable cover with breathable and antimicrobial strap materials for maintaining the quality (Liu et al., 2025). The design principle will also focus on comfort and the product's ease of use, making the device more effective to wear for a longer period.</w:t>
      </w:r>
    </w:p>
    <w:p w14:paraId="7E06F7D3" w14:textId="63BA80B8" w:rsidR="00CC4626" w:rsidRPr="006C75C2" w:rsidRDefault="00CC4626" w:rsidP="00CC4626">
      <w:pPr>
        <w:jc w:val="center"/>
        <w:rPr>
          <w:rFonts w:cs="Arial"/>
          <w:b/>
          <w:bCs/>
        </w:rPr>
      </w:pPr>
      <w:r w:rsidRPr="006C75C2">
        <w:rPr>
          <w:rFonts w:cs="Arial"/>
          <w:b/>
          <w:bCs/>
          <w:noProof/>
        </w:rPr>
        <w:lastRenderedPageBreak/>
        <w:drawing>
          <wp:inline distT="0" distB="0" distL="0" distR="0" wp14:anchorId="04E8F11C" wp14:editId="354EF146">
            <wp:extent cx="5791200" cy="3352800"/>
            <wp:effectExtent l="19050" t="19050" r="19050" b="19050"/>
            <wp:docPr id="1807094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94479" name=""/>
                    <pic:cNvPicPr/>
                  </pic:nvPicPr>
                  <pic:blipFill>
                    <a:blip r:embed="rId14"/>
                    <a:stretch>
                      <a:fillRect/>
                    </a:stretch>
                  </pic:blipFill>
                  <pic:spPr>
                    <a:xfrm>
                      <a:off x="0" y="0"/>
                      <a:ext cx="5792012" cy="3353270"/>
                    </a:xfrm>
                    <a:prstGeom prst="rect">
                      <a:avLst/>
                    </a:prstGeom>
                    <a:ln>
                      <a:solidFill>
                        <a:schemeClr val="bg1">
                          <a:lumMod val="75000"/>
                        </a:schemeClr>
                      </a:solidFill>
                    </a:ln>
                  </pic:spPr>
                </pic:pic>
              </a:graphicData>
            </a:graphic>
          </wp:inline>
        </w:drawing>
      </w:r>
    </w:p>
    <w:p w14:paraId="72760EFB" w14:textId="0F883F80" w:rsidR="00CC4626" w:rsidRPr="006C75C2" w:rsidRDefault="00CC4626" w:rsidP="00CC4626">
      <w:pPr>
        <w:jc w:val="center"/>
        <w:rPr>
          <w:rFonts w:cs="Arial"/>
          <w:b/>
          <w:bCs/>
        </w:rPr>
      </w:pPr>
      <w:r w:rsidRPr="006C75C2">
        <w:rPr>
          <w:rFonts w:cs="Arial"/>
          <w:b/>
          <w:bCs/>
        </w:rPr>
        <w:t xml:space="preserve">Figure </w:t>
      </w:r>
      <w:r w:rsidR="006C75C2" w:rsidRPr="006C75C2">
        <w:rPr>
          <w:rFonts w:cs="Arial"/>
          <w:b/>
          <w:bCs/>
        </w:rPr>
        <w:t>5</w:t>
      </w:r>
      <w:r w:rsidRPr="006C75C2">
        <w:rPr>
          <w:rFonts w:cs="Arial"/>
          <w:b/>
          <w:bCs/>
        </w:rPr>
        <w:t>: EU Population exposed to air pollutants</w:t>
      </w:r>
    </w:p>
    <w:p w14:paraId="4DAC9955" w14:textId="0D373638" w:rsidR="00CC4626" w:rsidRPr="006C75C2" w:rsidRDefault="00CC4626" w:rsidP="00CC4626">
      <w:pPr>
        <w:jc w:val="center"/>
        <w:rPr>
          <w:rFonts w:cs="Arial"/>
          <w:b/>
          <w:bCs/>
        </w:rPr>
      </w:pPr>
      <w:r w:rsidRPr="006C75C2">
        <w:rPr>
          <w:rFonts w:cs="Arial"/>
          <w:b/>
          <w:bCs/>
        </w:rPr>
        <w:t>(Source:</w:t>
      </w:r>
      <w:r w:rsidRPr="006C75C2">
        <w:rPr>
          <w:rFonts w:eastAsia="Arial" w:cs="Arial"/>
          <w:b/>
          <w:bCs/>
          <w:color w:val="222222"/>
          <w:highlight w:val="white"/>
        </w:rPr>
        <w:t xml:space="preserve"> Sicard</w:t>
      </w:r>
      <w:r w:rsidRPr="006C75C2">
        <w:rPr>
          <w:rFonts w:eastAsia="Arial" w:cs="Arial"/>
          <w:b/>
          <w:bCs/>
          <w:color w:val="222222"/>
        </w:rPr>
        <w:t xml:space="preserve"> et at l., 2021)</w:t>
      </w:r>
    </w:p>
    <w:p w14:paraId="74C8BBE8" w14:textId="77777777" w:rsidR="00AB277F" w:rsidRPr="006C75C2" w:rsidRDefault="00000000">
      <w:pPr>
        <w:pStyle w:val="Heading2"/>
        <w:rPr>
          <w:rFonts w:cs="Arial"/>
        </w:rPr>
      </w:pPr>
      <w:bookmarkStart w:id="19" w:name="_j3vrj0kpsi28" w:colFirst="0" w:colLast="0"/>
      <w:bookmarkStart w:id="20" w:name="_Toc214966861"/>
      <w:bookmarkEnd w:id="19"/>
      <w:r w:rsidRPr="006C75C2">
        <w:rPr>
          <w:rFonts w:cs="Arial"/>
        </w:rPr>
        <w:t>2.2 Price Strategy</w:t>
      </w:r>
      <w:bookmarkEnd w:id="20"/>
    </w:p>
    <w:p w14:paraId="53DDBAE7" w14:textId="1B705134" w:rsidR="00AB277F" w:rsidRPr="006C75C2" w:rsidRDefault="00000000">
      <w:pPr>
        <w:rPr>
          <w:rFonts w:cs="Arial"/>
        </w:rPr>
      </w:pPr>
      <w:proofErr w:type="spellStart"/>
      <w:r w:rsidRPr="006C75C2">
        <w:rPr>
          <w:rFonts w:cs="Arial"/>
        </w:rPr>
        <w:t>PureAir</w:t>
      </w:r>
      <w:proofErr w:type="spellEnd"/>
      <w:r w:rsidRPr="006C75C2">
        <w:rPr>
          <w:rFonts w:cs="Arial"/>
        </w:rPr>
        <w:t xml:space="preserve"> will adopt a value-based pricing strategy, which makes it a premium segment product. The features and details will be presented to reflect the product's superiority through sensory technology and the integration of the Samsung Health ecosystem (Hong, 2024). The introductory price will remain between $499 and $599. This is appropriate pricing for the initial level, given the high-value investment in health and the comparison with the competitor's ultra-premium model, Apple, to establish a better perception of quality among consumers. The approach of the </w:t>
      </w:r>
      <w:r w:rsidR="00E24FDF" w:rsidRPr="006C75C2">
        <w:rPr>
          <w:rFonts w:cs="Arial"/>
        </w:rPr>
        <w:t>pricing</w:t>
      </w:r>
      <w:r w:rsidRPr="006C75C2">
        <w:rPr>
          <w:rFonts w:cs="Arial"/>
        </w:rPr>
        <w:t xml:space="preserve"> is also based on the utilisation of the advanced technology and the capabilities to integrate AI for that suggestion. The product will position Samsung in the tech health market with advanced technology (Haapala, 2024). Therefore, the brand's pricing strategy also focuses on this to reflect the brand's equity and maintain differentiation from competitors. Segmenting price by upper end, which falls within the premium range of the variable product portfolio, can help </w:t>
      </w:r>
      <w:r w:rsidRPr="006C75C2">
        <w:rPr>
          <w:rFonts w:cs="Arial"/>
        </w:rPr>
        <w:lastRenderedPageBreak/>
        <w:t>address the product's hybrid operations and also combine other features such as filtration, monitoring, or analytics. This, in the long run, will be effective in influencing consumers' willingness to pay due to the products' preventive value. To maximise consumer lifetime value, the company will have to develop a subscription-based service for filter replacements and a framework that allows consumers to schedule delivery of replacement filters with a slight discount (Budde, Chani and Agrawal, 2025). However, in markets like India or Southeast Asia, Samsung may adopt a competitive pricing strategy that will provide an opportunity to acquire a share of the market in these regions.</w:t>
      </w:r>
    </w:p>
    <w:p w14:paraId="7C580110" w14:textId="77777777" w:rsidR="00AB277F" w:rsidRPr="006C75C2" w:rsidRDefault="00000000">
      <w:pPr>
        <w:pStyle w:val="Heading2"/>
        <w:rPr>
          <w:rFonts w:cs="Arial"/>
        </w:rPr>
      </w:pPr>
      <w:bookmarkStart w:id="21" w:name="_d46cy0qa4cp6" w:colFirst="0" w:colLast="0"/>
      <w:bookmarkStart w:id="22" w:name="_Toc214966862"/>
      <w:bookmarkEnd w:id="21"/>
      <w:r w:rsidRPr="006C75C2">
        <w:rPr>
          <w:rFonts w:cs="Arial"/>
        </w:rPr>
        <w:t>2.3 Place Strategy</w:t>
      </w:r>
      <w:bookmarkEnd w:id="22"/>
    </w:p>
    <w:p w14:paraId="572DB826" w14:textId="77777777" w:rsidR="00AB277F" w:rsidRPr="006C75C2" w:rsidRDefault="00000000">
      <w:pPr>
        <w:rPr>
          <w:rFonts w:cs="Arial"/>
        </w:rPr>
      </w:pPr>
      <w:r w:rsidRPr="006C75C2">
        <w:rPr>
          <w:rFonts w:cs="Arial"/>
        </w:rPr>
        <w:t xml:space="preserve">The existing global distribution channel will be used for product line distribution. The established network of Samsung will provide a better pathway for the strategy of market reach through online and offline approaches, making it more accessible to consumers (Huang and Wu, 2024). The online distribution, on the other hand, also plays a crucial role that includes platforms like JD.com, Amazon and so on. The high demographic urban professional who has a digital-first presence can easily reach the product through these platforms and make their breathing convenient. The online distribution channels will also provide an opportunity to compare options with similar products (Norin and </w:t>
      </w:r>
      <w:proofErr w:type="spellStart"/>
      <w:r w:rsidRPr="006C75C2">
        <w:rPr>
          <w:rFonts w:cs="Arial"/>
        </w:rPr>
        <w:t>Reenbom</w:t>
      </w:r>
      <w:proofErr w:type="spellEnd"/>
      <w:r w:rsidRPr="006C75C2">
        <w:rPr>
          <w:rFonts w:cs="Arial"/>
        </w:rPr>
        <w:t>, 2024). On the other hand, the offline distribution will be done through physical retail stores and authorised retailers that allow consumers to try the product and test the confirmation of the fit</w:t>
      </w:r>
    </w:p>
    <w:p w14:paraId="0FFE7508" w14:textId="519CB524" w:rsidR="00AB277F" w:rsidRPr="006C75C2" w:rsidRDefault="00000000">
      <w:pPr>
        <w:rPr>
          <w:rFonts w:cs="Arial"/>
        </w:rPr>
      </w:pPr>
      <w:r w:rsidRPr="006C75C2">
        <w:rPr>
          <w:rFonts w:cs="Arial"/>
        </w:rPr>
        <w:t xml:space="preserve">The primary channel of Product distribution will be </w:t>
      </w:r>
      <w:r w:rsidR="00E24FDF" w:rsidRPr="006C75C2">
        <w:rPr>
          <w:rFonts w:cs="Arial"/>
        </w:rPr>
        <w:t>directed</w:t>
      </w:r>
      <w:r w:rsidRPr="006C75C2">
        <w:rPr>
          <w:rFonts w:cs="Arial"/>
        </w:rPr>
        <w:t xml:space="preserve"> to consumer through Samsung.com or other ownership retail experience stores of the brand. This will allow maximum control over brand messaging. Selecting distributors were have authorised information and are high in department stores will be essential for educating consumers regarding the complex health and technical benefits of the product (Al-Hadrawi, Al-</w:t>
      </w:r>
      <w:proofErr w:type="spellStart"/>
      <w:r w:rsidRPr="006C75C2">
        <w:rPr>
          <w:rFonts w:cs="Arial"/>
        </w:rPr>
        <w:t>hadrawi</w:t>
      </w:r>
      <w:proofErr w:type="spellEnd"/>
      <w:r w:rsidRPr="006C75C2">
        <w:rPr>
          <w:rFonts w:cs="Arial"/>
        </w:rPr>
        <w:t xml:space="preserve"> and </w:t>
      </w:r>
      <w:proofErr w:type="spellStart"/>
      <w:r w:rsidRPr="006C75C2">
        <w:rPr>
          <w:rFonts w:cs="Arial"/>
        </w:rPr>
        <w:t>Aldhalmi</w:t>
      </w:r>
      <w:proofErr w:type="spellEnd"/>
      <w:r w:rsidRPr="006C75C2">
        <w:rPr>
          <w:rFonts w:cs="Arial"/>
        </w:rPr>
        <w:t>, 2025). Strategic exploration of a partnership with a corporate wellness program can also help target individuals connected to high-end gyms and private clinics, as well as the healthcare sector.</w:t>
      </w:r>
    </w:p>
    <w:p w14:paraId="2FDC649C" w14:textId="77777777" w:rsidR="00AB277F" w:rsidRDefault="00000000">
      <w:pPr>
        <w:pStyle w:val="Heading2"/>
        <w:rPr>
          <w:rFonts w:cs="Arial"/>
        </w:rPr>
      </w:pPr>
      <w:bookmarkStart w:id="23" w:name="_a7kuk841t7dz" w:colFirst="0" w:colLast="0"/>
      <w:bookmarkStart w:id="24" w:name="_Toc214966863"/>
      <w:bookmarkEnd w:id="23"/>
      <w:r w:rsidRPr="006C75C2">
        <w:rPr>
          <w:rFonts w:cs="Arial"/>
        </w:rPr>
        <w:lastRenderedPageBreak/>
        <w:t>2.4 Promotion Strategy</w:t>
      </w:r>
      <w:bookmarkEnd w:id="24"/>
    </w:p>
    <w:p w14:paraId="3697C08C" w14:textId="77777777" w:rsidR="00192203" w:rsidRPr="006C75C2" w:rsidRDefault="00192203" w:rsidP="00192203">
      <w:pPr>
        <w:jc w:val="center"/>
        <w:rPr>
          <w:rFonts w:cs="Arial"/>
        </w:rPr>
      </w:pPr>
      <w:r w:rsidRPr="006C75C2">
        <w:rPr>
          <w:rFonts w:cs="Arial"/>
          <w:noProof/>
        </w:rPr>
        <w:drawing>
          <wp:inline distT="0" distB="0" distL="0" distR="0" wp14:anchorId="56F218A6" wp14:editId="09402C94">
            <wp:extent cx="5072800" cy="3905250"/>
            <wp:effectExtent l="19050" t="19050" r="13970" b="19050"/>
            <wp:docPr id="1752157921"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157921" name="Picture 1" descr="A table with text on it&#10;&#10;AI-generated content may be incorrect."/>
                    <pic:cNvPicPr/>
                  </pic:nvPicPr>
                  <pic:blipFill>
                    <a:blip r:embed="rId15"/>
                    <a:stretch>
                      <a:fillRect/>
                    </a:stretch>
                  </pic:blipFill>
                  <pic:spPr>
                    <a:xfrm>
                      <a:off x="0" y="0"/>
                      <a:ext cx="5087948" cy="3916912"/>
                    </a:xfrm>
                    <a:prstGeom prst="rect">
                      <a:avLst/>
                    </a:prstGeom>
                    <a:ln w="12700">
                      <a:solidFill>
                        <a:schemeClr val="tx1"/>
                      </a:solidFill>
                    </a:ln>
                  </pic:spPr>
                </pic:pic>
              </a:graphicData>
            </a:graphic>
          </wp:inline>
        </w:drawing>
      </w:r>
    </w:p>
    <w:p w14:paraId="76C27A8C" w14:textId="6D4DE526" w:rsidR="00192203" w:rsidRPr="006C75C2" w:rsidRDefault="00192203" w:rsidP="00192203">
      <w:pPr>
        <w:jc w:val="center"/>
        <w:rPr>
          <w:rFonts w:cs="Arial"/>
          <w:b/>
          <w:bCs/>
          <w:lang w:val="en-IN"/>
        </w:rPr>
      </w:pPr>
      <w:r>
        <w:rPr>
          <w:rFonts w:cs="Arial"/>
          <w:b/>
          <w:bCs/>
        </w:rPr>
        <w:t>Table 1</w:t>
      </w:r>
      <w:r w:rsidRPr="006C75C2">
        <w:rPr>
          <w:rFonts w:cs="Arial"/>
          <w:b/>
          <w:bCs/>
        </w:rPr>
        <w:t xml:space="preserve">: </w:t>
      </w:r>
      <w:r w:rsidRPr="006C75C2">
        <w:rPr>
          <w:rFonts w:cs="Arial"/>
          <w:b/>
          <w:bCs/>
          <w:lang w:val="en-IN"/>
        </w:rPr>
        <w:t>Promotion Channel</w:t>
      </w:r>
    </w:p>
    <w:p w14:paraId="41DC2C2E" w14:textId="7BE487F1" w:rsidR="00192203" w:rsidRPr="00192203" w:rsidRDefault="00192203" w:rsidP="00192203">
      <w:pPr>
        <w:jc w:val="center"/>
        <w:rPr>
          <w:rFonts w:cs="Arial"/>
          <w:b/>
          <w:bCs/>
          <w:lang w:val="en-IN"/>
        </w:rPr>
      </w:pPr>
      <w:r w:rsidRPr="006C75C2">
        <w:rPr>
          <w:rFonts w:cs="Arial"/>
          <w:b/>
          <w:bCs/>
          <w:lang w:val="en-IN"/>
        </w:rPr>
        <w:t>(Source: Self-generated)</w:t>
      </w:r>
    </w:p>
    <w:p w14:paraId="5F78BD02" w14:textId="77777777" w:rsidR="006C75C2" w:rsidRPr="006C75C2" w:rsidRDefault="00000000" w:rsidP="006C75C2">
      <w:pPr>
        <w:rPr>
          <w:rFonts w:cs="Arial"/>
        </w:rPr>
      </w:pPr>
      <w:r w:rsidRPr="006C75C2">
        <w:rPr>
          <w:rFonts w:cs="Arial"/>
        </w:rPr>
        <w:t xml:space="preserve">The promotional strategy of the company will focus on the development of awareness related to the new product and educating consumers related to the features of the product. As mentioned by Kamalanon, Chen and Le, (2022), this is the best possible way to build a close relationship with consumers. Digital marketing can be one of the crucial factors in this matter to address he requirement of targeting individuals on different social media platforms like Instagram, YouTube, TikTok, along with the Google search. These platforms will be used to showcase product benefits such as pollution reduction, protection, and the sensing of airborne molecules, along with predictive analytics to design a better solution. Collaboration with an influencer who has a health and environmental greater can be helpful to maintain credibility. Content marketing can help </w:t>
      </w:r>
      <w:r w:rsidRPr="006C75C2">
        <w:rPr>
          <w:rFonts w:cs="Arial"/>
        </w:rPr>
        <w:lastRenderedPageBreak/>
        <w:t>educate consumers about the environmental risks posed by polluted air (Al-Hadrawi, Al-</w:t>
      </w:r>
      <w:proofErr w:type="spellStart"/>
      <w:r w:rsidRPr="006C75C2">
        <w:rPr>
          <w:rFonts w:cs="Arial"/>
        </w:rPr>
        <w:t>hadrawi</w:t>
      </w:r>
      <w:proofErr w:type="spellEnd"/>
      <w:r w:rsidRPr="006C75C2">
        <w:rPr>
          <w:rFonts w:cs="Arial"/>
        </w:rPr>
        <w:t xml:space="preserve"> and </w:t>
      </w:r>
      <w:proofErr w:type="spellStart"/>
      <w:r w:rsidRPr="006C75C2">
        <w:rPr>
          <w:rFonts w:cs="Arial"/>
        </w:rPr>
        <w:t>Aldhalmi</w:t>
      </w:r>
      <w:proofErr w:type="spellEnd"/>
      <w:r w:rsidRPr="006C75C2">
        <w:rPr>
          <w:rFonts w:cs="Arial"/>
        </w:rPr>
        <w:t xml:space="preserve">, 2025). This will develop a better community that will benefit from better health monitoring, as well as enable consumers to consider environmental aspects. </w:t>
      </w:r>
      <w:r w:rsidR="006C75C2" w:rsidRPr="006C75C2">
        <w:rPr>
          <w:rFonts w:cs="Arial"/>
        </w:rPr>
        <w:t xml:space="preserve">A summary of the selected digital platforms is mentioned in the image below. </w:t>
      </w:r>
    </w:p>
    <w:p w14:paraId="38DE030E" w14:textId="77777777" w:rsidR="00AB277F" w:rsidRPr="006C75C2" w:rsidRDefault="00000000">
      <w:pPr>
        <w:pStyle w:val="Heading1"/>
        <w:rPr>
          <w:rFonts w:cs="Arial"/>
        </w:rPr>
      </w:pPr>
      <w:bookmarkStart w:id="25" w:name="_2zp0d11s3kk0" w:colFirst="0" w:colLast="0"/>
      <w:bookmarkStart w:id="26" w:name="_lwl5kcotllij" w:colFirst="0" w:colLast="0"/>
      <w:bookmarkStart w:id="27" w:name="_Toc214966864"/>
      <w:bookmarkEnd w:id="25"/>
      <w:bookmarkEnd w:id="26"/>
      <w:r w:rsidRPr="006C75C2">
        <w:rPr>
          <w:rFonts w:cs="Arial"/>
        </w:rPr>
        <w:t>4. Element 4: Reflection</w:t>
      </w:r>
      <w:bookmarkEnd w:id="27"/>
    </w:p>
    <w:p w14:paraId="3827F732" w14:textId="77777777" w:rsidR="00AB277F" w:rsidRPr="006C75C2" w:rsidRDefault="00000000">
      <w:pPr>
        <w:rPr>
          <w:rFonts w:cs="Arial"/>
        </w:rPr>
      </w:pPr>
      <w:r w:rsidRPr="006C75C2">
        <w:rPr>
          <w:rFonts w:cs="Arial"/>
        </w:rPr>
        <w:t xml:space="preserve">This reflection uses Gibbs' Reflective Cycle to explain the experience of developing this new brand, </w:t>
      </w:r>
      <w:proofErr w:type="spellStart"/>
      <w:r w:rsidRPr="006C75C2">
        <w:rPr>
          <w:rFonts w:cs="Arial"/>
        </w:rPr>
        <w:t>PureAir</w:t>
      </w:r>
      <w:proofErr w:type="spellEnd"/>
      <w:r w:rsidRPr="006C75C2">
        <w:rPr>
          <w:rFonts w:cs="Arial"/>
        </w:rPr>
        <w:t xml:space="preserve">, along with developing a marketing strategy that can address the requirements of market acquisition for the brand. </w:t>
      </w:r>
    </w:p>
    <w:p w14:paraId="7042FB19" w14:textId="77777777" w:rsidR="00AB277F" w:rsidRPr="006C75C2" w:rsidRDefault="00000000">
      <w:pPr>
        <w:pStyle w:val="Heading2"/>
        <w:rPr>
          <w:rFonts w:cs="Arial"/>
        </w:rPr>
      </w:pPr>
      <w:bookmarkStart w:id="28" w:name="_7e8uw6i3rgi9" w:colFirst="0" w:colLast="0"/>
      <w:bookmarkStart w:id="29" w:name="_Toc214966865"/>
      <w:bookmarkEnd w:id="28"/>
      <w:r w:rsidRPr="006C75C2">
        <w:rPr>
          <w:rFonts w:cs="Arial"/>
        </w:rPr>
        <w:t>4.1 Description</w:t>
      </w:r>
      <w:bookmarkEnd w:id="29"/>
    </w:p>
    <w:p w14:paraId="54A7E84A" w14:textId="77777777" w:rsidR="00AB277F" w:rsidRPr="006C75C2" w:rsidRDefault="00000000">
      <w:pPr>
        <w:rPr>
          <w:rFonts w:cs="Arial"/>
        </w:rPr>
      </w:pPr>
      <w:r w:rsidRPr="006C75C2">
        <w:rPr>
          <w:rFonts w:cs="Arial"/>
        </w:rPr>
        <w:t xml:space="preserve">This task involved developing the concept for the new brand for the Samsung company, along with creating a competitive marketing strategy that can directly address the wearable smart device for air purification. The task also involved developing the new brand's concept marketing, along with applying the STP and marketing mix to position the brand directly in a favourable position. The overall process for engaging with the academic literature and evaluating the marketing theories analysis. Apart from that, it also required a pitch that demands the ability to communicate the insights gathered from the evaluation and can be helpful for the strategy development. </w:t>
      </w:r>
    </w:p>
    <w:p w14:paraId="4887429D" w14:textId="77777777" w:rsidR="00AB277F" w:rsidRPr="006C75C2" w:rsidRDefault="00000000">
      <w:pPr>
        <w:pStyle w:val="Heading2"/>
        <w:rPr>
          <w:rFonts w:cs="Arial"/>
        </w:rPr>
      </w:pPr>
      <w:bookmarkStart w:id="30" w:name="_1q299859w7qa" w:colFirst="0" w:colLast="0"/>
      <w:bookmarkStart w:id="31" w:name="_Toc214966866"/>
      <w:bookmarkEnd w:id="30"/>
      <w:r w:rsidRPr="006C75C2">
        <w:rPr>
          <w:rFonts w:cs="Arial"/>
        </w:rPr>
        <w:t>4.2 Feelings</w:t>
      </w:r>
      <w:bookmarkEnd w:id="31"/>
      <w:r w:rsidRPr="006C75C2">
        <w:rPr>
          <w:rFonts w:cs="Arial"/>
        </w:rPr>
        <w:t xml:space="preserve"> </w:t>
      </w:r>
    </w:p>
    <w:p w14:paraId="081351D0" w14:textId="186C9331" w:rsidR="00AB277F" w:rsidRPr="006C75C2" w:rsidRDefault="00000000">
      <w:pPr>
        <w:rPr>
          <w:rFonts w:cs="Arial"/>
        </w:rPr>
      </w:pPr>
      <w:r w:rsidRPr="006C75C2">
        <w:rPr>
          <w:rFonts w:cs="Arial"/>
        </w:rPr>
        <w:t xml:space="preserve">During the initial phase, I was confident in selecting this product line due to Samsung's strong history of innovation. I was also aware of the need for a strong theoretical base to justify creating a new product category. However, as I progress with the project, I am challenged by the requirement of balancing creativity with technological integration when aligning with the developing consumer trend. Apart from that, there was also a requirement to evaluate the strategy to make the market acquisition of the product </w:t>
      </w:r>
      <w:r w:rsidR="00E24FDF" w:rsidRPr="006C75C2">
        <w:rPr>
          <w:rFonts w:cs="Arial"/>
        </w:rPr>
        <w:t>time relevant</w:t>
      </w:r>
      <w:r w:rsidRPr="006C75C2">
        <w:rPr>
          <w:rFonts w:cs="Arial"/>
        </w:rPr>
        <w:t>. By the end of this project, I was satisfied with the border outcome and how the strategy is in line with the current demand of the market.</w:t>
      </w:r>
    </w:p>
    <w:p w14:paraId="683644B1" w14:textId="77777777" w:rsidR="00AB277F" w:rsidRPr="006C75C2" w:rsidRDefault="00000000">
      <w:pPr>
        <w:pStyle w:val="Heading2"/>
        <w:rPr>
          <w:rFonts w:cs="Arial"/>
        </w:rPr>
      </w:pPr>
      <w:bookmarkStart w:id="32" w:name="_kontjx3vqoqn" w:colFirst="0" w:colLast="0"/>
      <w:bookmarkStart w:id="33" w:name="_Toc214966867"/>
      <w:bookmarkEnd w:id="32"/>
      <w:r w:rsidRPr="006C75C2">
        <w:rPr>
          <w:rFonts w:cs="Arial"/>
        </w:rPr>
        <w:lastRenderedPageBreak/>
        <w:t>4.3 Evaluation</w:t>
      </w:r>
      <w:bookmarkEnd w:id="33"/>
    </w:p>
    <w:p w14:paraId="04F639FC" w14:textId="77777777" w:rsidR="00AB277F" w:rsidRPr="006C75C2" w:rsidRDefault="00000000">
      <w:pPr>
        <w:rPr>
          <w:rFonts w:cs="Arial"/>
        </w:rPr>
      </w:pPr>
      <w:r w:rsidRPr="006C75C2">
        <w:rPr>
          <w:rFonts w:cs="Arial"/>
        </w:rPr>
        <w:t xml:space="preserve">This task was effective across several areas, including knowledge development in product line design, brand marketing literature, and strategy development. The overall task has helped me understand the importance of evidence-based decision-making and the role of the STP analysis in determining a brand's positioning. The application of the marketing mix has also helped me understand the depth of the proposal and the requirements for maintaining the pricing strategy. Preparing a pitch has helped me develop my communication style. The significant challenges I have encountered are evaluating theories in practical life situations and representing the strategy in a visually appealing poster. </w:t>
      </w:r>
    </w:p>
    <w:p w14:paraId="751B1970" w14:textId="77777777" w:rsidR="00AB277F" w:rsidRPr="006C75C2" w:rsidRDefault="00000000">
      <w:pPr>
        <w:pStyle w:val="Heading2"/>
        <w:rPr>
          <w:rFonts w:cs="Arial"/>
        </w:rPr>
      </w:pPr>
      <w:bookmarkStart w:id="34" w:name="_72h8fqktjpbs" w:colFirst="0" w:colLast="0"/>
      <w:bookmarkStart w:id="35" w:name="_Toc214966868"/>
      <w:bookmarkEnd w:id="34"/>
      <w:r w:rsidRPr="006C75C2">
        <w:rPr>
          <w:rFonts w:cs="Arial"/>
        </w:rPr>
        <w:t>4.4 Analysis</w:t>
      </w:r>
      <w:bookmarkEnd w:id="35"/>
    </w:p>
    <w:p w14:paraId="2BABD3ED" w14:textId="77777777" w:rsidR="00AB277F" w:rsidRPr="006C75C2" w:rsidRDefault="00000000">
      <w:pPr>
        <w:rPr>
          <w:rFonts w:cs="Arial"/>
        </w:rPr>
      </w:pPr>
      <w:r w:rsidRPr="006C75C2">
        <w:rPr>
          <w:rFonts w:cs="Arial"/>
        </w:rPr>
        <w:t xml:space="preserve">The overall experience highlighted the importance of critical thinking, as noted by Raj et al., (2022). The application of STDP has demonstrated that consumer segmentation is essential for an accurate understanding of the targeted audience for any product line. Apart from that, developing a variable device for ear purification also required a brand extension application grounded in innovative theories. Working on the framework, as in marketing, further shows that the strategic decisions of each face can complement one another. Lastly, the development of a speech has helped me to develop my communication skills and convey complex ideas to the audience </w:t>
      </w:r>
    </w:p>
    <w:p w14:paraId="79EDF6D9" w14:textId="77777777" w:rsidR="00AB277F" w:rsidRPr="006C75C2" w:rsidRDefault="00000000">
      <w:pPr>
        <w:pStyle w:val="Heading2"/>
        <w:rPr>
          <w:rFonts w:cs="Arial"/>
        </w:rPr>
      </w:pPr>
      <w:bookmarkStart w:id="36" w:name="_4vkvvdm77wli" w:colFirst="0" w:colLast="0"/>
      <w:bookmarkStart w:id="37" w:name="_Toc214966869"/>
      <w:bookmarkEnd w:id="36"/>
      <w:r w:rsidRPr="006C75C2">
        <w:rPr>
          <w:rFonts w:cs="Arial"/>
        </w:rPr>
        <w:t>4.5 Conclusion</w:t>
      </w:r>
      <w:bookmarkEnd w:id="37"/>
    </w:p>
    <w:p w14:paraId="3923D52C" w14:textId="29BB95AF" w:rsidR="00AB277F" w:rsidRPr="006C75C2" w:rsidRDefault="00000000">
      <w:pPr>
        <w:rPr>
          <w:rFonts w:cs="Arial"/>
        </w:rPr>
      </w:pPr>
      <w:r w:rsidRPr="006C75C2">
        <w:rPr>
          <w:rFonts w:cs="Arial"/>
        </w:rPr>
        <w:t xml:space="preserve">Overall, the </w:t>
      </w:r>
      <w:r w:rsidR="00E24FDF" w:rsidRPr="006C75C2">
        <w:rPr>
          <w:rFonts w:cs="Arial"/>
        </w:rPr>
        <w:t>process</w:t>
      </w:r>
      <w:r w:rsidRPr="006C75C2">
        <w:rPr>
          <w:rFonts w:cs="Arial"/>
        </w:rPr>
        <w:t xml:space="preserve"> has enhanced my understanding related to the strategic marketing evaluation for the development of advanced brand perception and creating a strategic approach. This task has also provided me with the necessary experience to make evidence-based decisions using the strategic components.</w:t>
      </w:r>
    </w:p>
    <w:p w14:paraId="2EB5DA05" w14:textId="77777777" w:rsidR="00AB277F" w:rsidRPr="006C75C2" w:rsidRDefault="00000000">
      <w:pPr>
        <w:pStyle w:val="Heading2"/>
        <w:rPr>
          <w:rFonts w:cs="Arial"/>
        </w:rPr>
      </w:pPr>
      <w:bookmarkStart w:id="38" w:name="_rn6s3d9n231h" w:colFirst="0" w:colLast="0"/>
      <w:bookmarkStart w:id="39" w:name="_Toc214966870"/>
      <w:bookmarkEnd w:id="38"/>
      <w:r w:rsidRPr="006C75C2">
        <w:rPr>
          <w:rFonts w:cs="Arial"/>
        </w:rPr>
        <w:lastRenderedPageBreak/>
        <w:t>4.6 Action Plan</w:t>
      </w:r>
      <w:bookmarkEnd w:id="39"/>
    </w:p>
    <w:p w14:paraId="1179ADE9" w14:textId="77777777" w:rsidR="00AB277F" w:rsidRPr="006C75C2" w:rsidRDefault="00000000">
      <w:pPr>
        <w:rPr>
          <w:rFonts w:cs="Arial"/>
        </w:rPr>
      </w:pPr>
      <w:r w:rsidRPr="006C75C2">
        <w:rPr>
          <w:rFonts w:cs="Arial"/>
        </w:rPr>
        <w:t xml:space="preserve">Moving forward, I will continue to enhance my academic writing by reading scholarly literature. I will also study the literature related to consumer behaviour and practice, making more visually attractive posters for the diverse audience. Apart from that, I also need to improve my communication skills to build my confidence. </w:t>
      </w:r>
      <w:r w:rsidRPr="006C75C2">
        <w:rPr>
          <w:rFonts w:cs="Arial"/>
        </w:rPr>
        <w:br w:type="page"/>
      </w:r>
    </w:p>
    <w:p w14:paraId="0411910D" w14:textId="77777777" w:rsidR="00AB277F" w:rsidRPr="006C75C2" w:rsidRDefault="00000000">
      <w:pPr>
        <w:pStyle w:val="Heading1"/>
        <w:rPr>
          <w:rFonts w:cs="Arial"/>
        </w:rPr>
      </w:pPr>
      <w:bookmarkStart w:id="40" w:name="_75umdxadz0pi" w:colFirst="0" w:colLast="0"/>
      <w:bookmarkStart w:id="41" w:name="_Toc214966871"/>
      <w:bookmarkEnd w:id="40"/>
      <w:r w:rsidRPr="006C75C2">
        <w:rPr>
          <w:rFonts w:cs="Arial"/>
        </w:rPr>
        <w:lastRenderedPageBreak/>
        <w:t>Reference List</w:t>
      </w:r>
      <w:bookmarkEnd w:id="41"/>
    </w:p>
    <w:p w14:paraId="3D1CA723" w14:textId="77777777" w:rsidR="0043756F" w:rsidRPr="006C75C2" w:rsidRDefault="0043756F" w:rsidP="0043756F">
      <w:pPr>
        <w:rPr>
          <w:rFonts w:eastAsia="Arial" w:cs="Arial"/>
          <w:color w:val="222222"/>
          <w:highlight w:val="white"/>
        </w:rPr>
      </w:pPr>
      <w:r w:rsidRPr="006C75C2">
        <w:rPr>
          <w:rFonts w:eastAsia="Arial" w:cs="Arial"/>
          <w:color w:val="222222"/>
          <w:highlight w:val="white"/>
        </w:rPr>
        <w:t>Al-Hadrawi, B.K., Al-</w:t>
      </w:r>
      <w:proofErr w:type="spellStart"/>
      <w:r w:rsidRPr="006C75C2">
        <w:rPr>
          <w:rFonts w:eastAsia="Arial" w:cs="Arial"/>
          <w:color w:val="222222"/>
          <w:highlight w:val="white"/>
        </w:rPr>
        <w:t>hadrawi</w:t>
      </w:r>
      <w:proofErr w:type="spellEnd"/>
      <w:r w:rsidRPr="006C75C2">
        <w:rPr>
          <w:rFonts w:eastAsia="Arial" w:cs="Arial"/>
          <w:color w:val="222222"/>
          <w:highlight w:val="white"/>
        </w:rPr>
        <w:t xml:space="preserve">, K.K. and </w:t>
      </w:r>
      <w:proofErr w:type="spellStart"/>
      <w:r w:rsidRPr="006C75C2">
        <w:rPr>
          <w:rFonts w:eastAsia="Arial" w:cs="Arial"/>
          <w:color w:val="222222"/>
          <w:highlight w:val="white"/>
        </w:rPr>
        <w:t>Aldhalmi</w:t>
      </w:r>
      <w:proofErr w:type="spellEnd"/>
      <w:r w:rsidRPr="006C75C2">
        <w:rPr>
          <w:rFonts w:eastAsia="Arial" w:cs="Arial"/>
          <w:color w:val="222222"/>
          <w:highlight w:val="white"/>
        </w:rPr>
        <w:t xml:space="preserve">, H.K., (2025). Degrading content marketing: Legal and social implications on public health and the environment. In </w:t>
      </w:r>
      <w:r w:rsidRPr="006C75C2">
        <w:rPr>
          <w:rFonts w:eastAsia="Arial" w:cs="Arial"/>
          <w:i/>
          <w:iCs/>
          <w:color w:val="222222"/>
          <w:highlight w:val="white"/>
        </w:rPr>
        <w:t>E3S Web of Conferences</w:t>
      </w:r>
      <w:r w:rsidRPr="006C75C2">
        <w:rPr>
          <w:rFonts w:eastAsia="Arial" w:cs="Arial"/>
          <w:color w:val="222222"/>
          <w:highlight w:val="white"/>
        </w:rPr>
        <w:t xml:space="preserve"> (Vol. 627, p. 02007). EDP Sciences. </w:t>
      </w:r>
      <w:hyperlink r:id="rId16">
        <w:r w:rsidRPr="006C75C2">
          <w:rPr>
            <w:rFonts w:eastAsia="Arial" w:cs="Arial"/>
            <w:color w:val="1155CC"/>
            <w:highlight w:val="white"/>
            <w:u w:val="single"/>
          </w:rPr>
          <w:t>https://www.e3s-conferences.org/articles/e3sconf/pdf/2025/27/e3sconf_geotech2025_02007.pdf</w:t>
        </w:r>
      </w:hyperlink>
      <w:r w:rsidRPr="006C75C2">
        <w:rPr>
          <w:rFonts w:eastAsia="Arial" w:cs="Arial"/>
          <w:color w:val="222222"/>
          <w:highlight w:val="white"/>
        </w:rPr>
        <w:t xml:space="preserve"> </w:t>
      </w:r>
    </w:p>
    <w:p w14:paraId="0F44CDD3" w14:textId="77777777" w:rsidR="0043756F" w:rsidRPr="006C75C2" w:rsidRDefault="0043756F" w:rsidP="0043756F">
      <w:pPr>
        <w:rPr>
          <w:rFonts w:eastAsia="Arial" w:cs="Arial"/>
          <w:color w:val="222222"/>
          <w:highlight w:val="white"/>
        </w:rPr>
      </w:pPr>
      <w:proofErr w:type="spellStart"/>
      <w:r w:rsidRPr="006C75C2">
        <w:rPr>
          <w:rFonts w:eastAsia="Arial" w:cs="Arial"/>
          <w:color w:val="222222"/>
          <w:highlight w:val="white"/>
        </w:rPr>
        <w:t>Aljohani</w:t>
      </w:r>
      <w:proofErr w:type="spellEnd"/>
      <w:r w:rsidRPr="006C75C2">
        <w:rPr>
          <w:rFonts w:eastAsia="Arial" w:cs="Arial"/>
          <w:color w:val="222222"/>
          <w:highlight w:val="white"/>
        </w:rPr>
        <w:t xml:space="preserve">, A., (2025). AI-Driven decision-making for personalized elderly care: a fuzzy MCDM-based framework for enhancing treatment recommendations. </w:t>
      </w:r>
      <w:r w:rsidRPr="006C75C2">
        <w:rPr>
          <w:rFonts w:eastAsia="Arial" w:cs="Arial"/>
          <w:i/>
          <w:iCs/>
          <w:color w:val="222222"/>
          <w:highlight w:val="white"/>
        </w:rPr>
        <w:t>BMC Medical Informatics and Decision Making</w:t>
      </w:r>
      <w:r w:rsidRPr="006C75C2">
        <w:rPr>
          <w:rFonts w:eastAsia="Arial" w:cs="Arial"/>
          <w:color w:val="222222"/>
          <w:highlight w:val="white"/>
        </w:rPr>
        <w:t xml:space="preserve">, </w:t>
      </w:r>
      <w:r w:rsidRPr="006C75C2">
        <w:rPr>
          <w:rFonts w:eastAsia="Arial" w:cs="Arial"/>
          <w:i/>
          <w:iCs/>
          <w:color w:val="222222"/>
          <w:highlight w:val="white"/>
        </w:rPr>
        <w:t>25</w:t>
      </w:r>
      <w:r w:rsidRPr="006C75C2">
        <w:rPr>
          <w:rFonts w:eastAsia="Arial" w:cs="Arial"/>
          <w:color w:val="222222"/>
          <w:highlight w:val="white"/>
        </w:rPr>
        <w:t xml:space="preserve">(1), pp.1-16. </w:t>
      </w:r>
      <w:hyperlink r:id="rId17">
        <w:r w:rsidRPr="006C75C2">
          <w:rPr>
            <w:rFonts w:eastAsia="Arial" w:cs="Arial"/>
            <w:color w:val="1155CC"/>
            <w:highlight w:val="white"/>
            <w:u w:val="single"/>
          </w:rPr>
          <w:t>https://link.springer.com/content/pdf/10.1186/s12911-025-02953-5.pdf</w:t>
        </w:r>
      </w:hyperlink>
      <w:r w:rsidRPr="006C75C2">
        <w:rPr>
          <w:rFonts w:eastAsia="Arial" w:cs="Arial"/>
          <w:color w:val="222222"/>
          <w:highlight w:val="white"/>
        </w:rPr>
        <w:t xml:space="preserve"> </w:t>
      </w:r>
    </w:p>
    <w:p w14:paraId="5D98BE8A" w14:textId="77777777" w:rsidR="0043756F" w:rsidRPr="006C75C2" w:rsidRDefault="0043756F" w:rsidP="0043756F">
      <w:pPr>
        <w:rPr>
          <w:rFonts w:cs="Arial"/>
        </w:rPr>
      </w:pPr>
      <w:r w:rsidRPr="006C75C2">
        <w:rPr>
          <w:rFonts w:eastAsia="Arial" w:cs="Arial"/>
          <w:color w:val="222222"/>
          <w:highlight w:val="white"/>
        </w:rPr>
        <w:t xml:space="preserve">Alves Gomes, M. and Meisen, T., (2023). A review on customer segmentation methods for personalized customer targeting in e-commerce use cases. </w:t>
      </w:r>
      <w:r w:rsidRPr="006C75C2">
        <w:rPr>
          <w:rFonts w:eastAsia="Arial" w:cs="Arial"/>
          <w:i/>
          <w:iCs/>
          <w:color w:val="222222"/>
          <w:highlight w:val="white"/>
        </w:rPr>
        <w:t>Information Systems and e-Business Management</w:t>
      </w:r>
      <w:r w:rsidRPr="006C75C2">
        <w:rPr>
          <w:rFonts w:eastAsia="Arial" w:cs="Arial"/>
          <w:color w:val="222222"/>
          <w:highlight w:val="white"/>
        </w:rPr>
        <w:t xml:space="preserve">, </w:t>
      </w:r>
      <w:r w:rsidRPr="006C75C2">
        <w:rPr>
          <w:rFonts w:eastAsia="Arial" w:cs="Arial"/>
          <w:i/>
          <w:iCs/>
          <w:color w:val="222222"/>
          <w:highlight w:val="white"/>
        </w:rPr>
        <w:t>21</w:t>
      </w:r>
      <w:r w:rsidRPr="006C75C2">
        <w:rPr>
          <w:rFonts w:eastAsia="Arial" w:cs="Arial"/>
          <w:color w:val="222222"/>
          <w:highlight w:val="white"/>
        </w:rPr>
        <w:t xml:space="preserve">(3), pp.527-570. </w:t>
      </w:r>
      <w:hyperlink r:id="rId18">
        <w:r w:rsidRPr="006C75C2">
          <w:rPr>
            <w:rFonts w:eastAsia="Arial" w:cs="Arial"/>
            <w:color w:val="1155CC"/>
            <w:highlight w:val="white"/>
            <w:u w:val="single"/>
          </w:rPr>
          <w:t>https://link.springer.com/content/pdf/10.1007/s10257-023-00640-4.pdf</w:t>
        </w:r>
      </w:hyperlink>
      <w:r w:rsidRPr="006C75C2">
        <w:rPr>
          <w:rFonts w:eastAsia="Arial" w:cs="Arial"/>
          <w:color w:val="222222"/>
          <w:highlight w:val="white"/>
        </w:rPr>
        <w:t xml:space="preserve"> </w:t>
      </w:r>
    </w:p>
    <w:p w14:paraId="47D29863" w14:textId="77777777" w:rsidR="0043756F" w:rsidRPr="006C75C2" w:rsidRDefault="0043756F" w:rsidP="0043756F">
      <w:pPr>
        <w:rPr>
          <w:rFonts w:eastAsia="Calibri" w:cs="Arial"/>
          <w:color w:val="222222"/>
          <w:highlight w:val="white"/>
        </w:rPr>
      </w:pPr>
      <w:proofErr w:type="spellStart"/>
      <w:r w:rsidRPr="006C75C2">
        <w:rPr>
          <w:rFonts w:eastAsia="Arial" w:cs="Arial"/>
          <w:color w:val="222222"/>
          <w:highlight w:val="white"/>
        </w:rPr>
        <w:t>Bikis</w:t>
      </w:r>
      <w:proofErr w:type="spellEnd"/>
      <w:r w:rsidRPr="006C75C2">
        <w:rPr>
          <w:rFonts w:eastAsia="Arial" w:cs="Arial"/>
          <w:color w:val="222222"/>
          <w:highlight w:val="white"/>
        </w:rPr>
        <w:t xml:space="preserve">, A., (2023). Urban air pollution and greenness in relation to public health. </w:t>
      </w:r>
      <w:r w:rsidRPr="006C75C2">
        <w:rPr>
          <w:rFonts w:eastAsia="Arial" w:cs="Arial"/>
          <w:i/>
          <w:iCs/>
          <w:color w:val="222222"/>
          <w:highlight w:val="white"/>
        </w:rPr>
        <w:t>Journal of environmental and public health</w:t>
      </w:r>
      <w:r w:rsidRPr="006C75C2">
        <w:rPr>
          <w:rFonts w:eastAsia="Arial" w:cs="Arial"/>
          <w:color w:val="222222"/>
          <w:highlight w:val="white"/>
        </w:rPr>
        <w:t xml:space="preserve">, </w:t>
      </w:r>
      <w:r w:rsidRPr="006C75C2">
        <w:rPr>
          <w:rFonts w:eastAsia="Arial" w:cs="Arial"/>
          <w:i/>
          <w:iCs/>
          <w:color w:val="222222"/>
          <w:highlight w:val="white"/>
        </w:rPr>
        <w:t>2023</w:t>
      </w:r>
      <w:r w:rsidRPr="006C75C2">
        <w:rPr>
          <w:rFonts w:eastAsia="Arial" w:cs="Arial"/>
          <w:color w:val="222222"/>
          <w:highlight w:val="white"/>
        </w:rPr>
        <w:t xml:space="preserve">(1), p.8516622. </w:t>
      </w:r>
      <w:hyperlink r:id="rId19">
        <w:r w:rsidRPr="006C75C2">
          <w:rPr>
            <w:rFonts w:eastAsia="Arial" w:cs="Arial"/>
            <w:color w:val="1155CC"/>
            <w:highlight w:val="white"/>
            <w:u w:val="single"/>
          </w:rPr>
          <w:t>https://scholar.google.com/scholar?output=instlink&amp;q=info:3Fon1qKYFNIJ:scholar.google.com/&amp;hl=en&amp;as_sdt=0,5&amp;as_ylo=2021&amp;scillfp=4839969909275176015&amp;oi=lle</w:t>
        </w:r>
      </w:hyperlink>
      <w:r w:rsidRPr="006C75C2">
        <w:rPr>
          <w:rFonts w:eastAsia="Arial" w:cs="Arial"/>
          <w:color w:val="222222"/>
          <w:highlight w:val="white"/>
        </w:rPr>
        <w:t xml:space="preserve"> </w:t>
      </w:r>
    </w:p>
    <w:p w14:paraId="752CE926" w14:textId="77777777" w:rsidR="0043756F" w:rsidRPr="006C75C2" w:rsidRDefault="0043756F" w:rsidP="0043756F">
      <w:pPr>
        <w:rPr>
          <w:rFonts w:eastAsia="Arial" w:cs="Arial"/>
          <w:color w:val="222222"/>
          <w:highlight w:val="white"/>
        </w:rPr>
      </w:pPr>
      <w:r w:rsidRPr="006C75C2">
        <w:rPr>
          <w:rFonts w:eastAsia="Arial" w:cs="Arial"/>
          <w:color w:val="222222"/>
          <w:highlight w:val="white"/>
        </w:rPr>
        <w:t xml:space="preserve">Budde, S., Chani, P.S. and Agrawal, S., (2025). Sensitizing performance of air purifiers for the high-rise commercial buildings in urban core. </w:t>
      </w:r>
      <w:r w:rsidRPr="006C75C2">
        <w:rPr>
          <w:rFonts w:eastAsia="Arial" w:cs="Arial"/>
          <w:i/>
          <w:iCs/>
          <w:color w:val="222222"/>
          <w:highlight w:val="white"/>
        </w:rPr>
        <w:t>Frontiers in Sustainable Cities</w:t>
      </w:r>
      <w:r w:rsidRPr="006C75C2">
        <w:rPr>
          <w:rFonts w:eastAsia="Arial" w:cs="Arial"/>
          <w:color w:val="222222"/>
          <w:highlight w:val="white"/>
        </w:rPr>
        <w:t xml:space="preserve">, </w:t>
      </w:r>
      <w:r w:rsidRPr="006C75C2">
        <w:rPr>
          <w:rFonts w:eastAsia="Arial" w:cs="Arial"/>
          <w:i/>
          <w:iCs/>
          <w:color w:val="222222"/>
          <w:highlight w:val="white"/>
        </w:rPr>
        <w:t>6</w:t>
      </w:r>
      <w:r w:rsidRPr="006C75C2">
        <w:rPr>
          <w:rFonts w:eastAsia="Arial" w:cs="Arial"/>
          <w:color w:val="222222"/>
          <w:highlight w:val="white"/>
        </w:rPr>
        <w:t xml:space="preserve">, p.1469803. </w:t>
      </w:r>
      <w:hyperlink r:id="rId20">
        <w:r w:rsidRPr="006C75C2">
          <w:rPr>
            <w:rFonts w:eastAsia="Arial" w:cs="Arial"/>
            <w:color w:val="1155CC"/>
            <w:highlight w:val="white"/>
            <w:u w:val="single"/>
          </w:rPr>
          <w:t>https://www.frontiersin.org/journals/sustainable-cities/articles/10.3389/frsc.2024.1469803/pdf</w:t>
        </w:r>
      </w:hyperlink>
      <w:r w:rsidRPr="006C75C2">
        <w:rPr>
          <w:rFonts w:eastAsia="Arial" w:cs="Arial"/>
          <w:color w:val="222222"/>
          <w:highlight w:val="white"/>
        </w:rPr>
        <w:t xml:space="preserve"> </w:t>
      </w:r>
    </w:p>
    <w:p w14:paraId="56F9592E" w14:textId="77777777" w:rsidR="0043756F" w:rsidRPr="006C75C2" w:rsidRDefault="0043756F" w:rsidP="0043756F">
      <w:pPr>
        <w:rPr>
          <w:rFonts w:cs="Arial"/>
          <w:color w:val="1155CC"/>
          <w:u w:val="single"/>
        </w:rPr>
      </w:pPr>
      <w:r w:rsidRPr="006C75C2">
        <w:rPr>
          <w:rFonts w:cs="Arial"/>
        </w:rPr>
        <w:t>Gutiérrez, M.M.G., Perona Páez, J.J. and Gutiérrez Bonilla, F.D.P., (2024). Models of brand equity. A systematic and critical review. Cogent Business &amp; Management, 11(1), p.2433168.</w:t>
      </w:r>
      <w:hyperlink r:id="rId21">
        <w:r w:rsidRPr="006C75C2">
          <w:rPr>
            <w:rFonts w:cs="Arial"/>
          </w:rPr>
          <w:t xml:space="preserve"> </w:t>
        </w:r>
      </w:hyperlink>
      <w:hyperlink r:id="rId22">
        <w:r w:rsidRPr="006C75C2">
          <w:rPr>
            <w:rFonts w:cs="Arial"/>
            <w:color w:val="1155CC"/>
            <w:u w:val="single"/>
          </w:rPr>
          <w:t>https://www.tandfonline.com/doi/pdf/10.1080/23311975.2024.2433168</w:t>
        </w:r>
      </w:hyperlink>
    </w:p>
    <w:p w14:paraId="36DF15A6" w14:textId="77777777" w:rsidR="0043756F" w:rsidRPr="006C75C2" w:rsidRDefault="0043756F" w:rsidP="0043756F">
      <w:pPr>
        <w:rPr>
          <w:rFonts w:eastAsia="Arial" w:cs="Arial"/>
          <w:color w:val="222222"/>
          <w:highlight w:val="white"/>
        </w:rPr>
      </w:pPr>
      <w:r w:rsidRPr="006C75C2">
        <w:rPr>
          <w:rFonts w:eastAsia="Arial" w:cs="Arial"/>
          <w:color w:val="222222"/>
          <w:highlight w:val="white"/>
        </w:rPr>
        <w:t xml:space="preserve">Haapala, N., (2024). Market Entry Strategy for Wearable Technology entering the South Korean Market: Case </w:t>
      </w:r>
      <w:proofErr w:type="spellStart"/>
      <w:r w:rsidRPr="006C75C2">
        <w:rPr>
          <w:rFonts w:eastAsia="Arial" w:cs="Arial"/>
          <w:color w:val="222222"/>
          <w:highlight w:val="white"/>
        </w:rPr>
        <w:t>Ouraring</w:t>
      </w:r>
      <w:proofErr w:type="spellEnd"/>
      <w:r w:rsidRPr="006C75C2">
        <w:rPr>
          <w:rFonts w:eastAsia="Arial" w:cs="Arial"/>
          <w:color w:val="222222"/>
          <w:highlight w:val="white"/>
        </w:rPr>
        <w:t xml:space="preserve">. </w:t>
      </w:r>
      <w:hyperlink r:id="rId23">
        <w:r w:rsidRPr="006C75C2">
          <w:rPr>
            <w:rFonts w:eastAsia="Arial" w:cs="Arial"/>
            <w:color w:val="1155CC"/>
            <w:highlight w:val="white"/>
            <w:u w:val="single"/>
          </w:rPr>
          <w:t>https://www.theseus.fi/bitstream/handle/10024/874757/Haapala_Niko.pdf?sequence=2</w:t>
        </w:r>
      </w:hyperlink>
      <w:r w:rsidRPr="006C75C2">
        <w:rPr>
          <w:rFonts w:eastAsia="Arial" w:cs="Arial"/>
          <w:color w:val="222222"/>
          <w:highlight w:val="white"/>
        </w:rPr>
        <w:t xml:space="preserve"> </w:t>
      </w:r>
    </w:p>
    <w:p w14:paraId="274E5646" w14:textId="77777777" w:rsidR="0043756F" w:rsidRPr="006C75C2" w:rsidRDefault="0043756F" w:rsidP="0043756F">
      <w:pPr>
        <w:rPr>
          <w:rFonts w:eastAsia="Arial" w:cs="Arial"/>
          <w:color w:val="222222"/>
          <w:highlight w:val="white"/>
        </w:rPr>
      </w:pPr>
      <w:r w:rsidRPr="006C75C2">
        <w:rPr>
          <w:rFonts w:eastAsia="Arial" w:cs="Arial"/>
          <w:color w:val="222222"/>
          <w:highlight w:val="white"/>
        </w:rPr>
        <w:lastRenderedPageBreak/>
        <w:t xml:space="preserve">Hong, </w:t>
      </w:r>
      <w:proofErr w:type="gramStart"/>
      <w:r w:rsidRPr="006C75C2">
        <w:rPr>
          <w:rFonts w:eastAsia="Arial" w:cs="Arial"/>
          <w:color w:val="222222"/>
          <w:highlight w:val="white"/>
        </w:rPr>
        <w:t>T.K.,(</w:t>
      </w:r>
      <w:proofErr w:type="gramEnd"/>
      <w:r w:rsidRPr="006C75C2">
        <w:rPr>
          <w:rFonts w:eastAsia="Arial" w:cs="Arial"/>
          <w:color w:val="222222"/>
          <w:highlight w:val="white"/>
        </w:rPr>
        <w:t xml:space="preserve">2024). Reviewing the Impact of Industry 4.0 on Samsung’s New Product Development. </w:t>
      </w:r>
      <w:hyperlink r:id="rId24">
        <w:r w:rsidRPr="006C75C2">
          <w:rPr>
            <w:rFonts w:eastAsia="Arial" w:cs="Arial"/>
            <w:color w:val="1155CC"/>
            <w:highlight w:val="white"/>
            <w:u w:val="single"/>
          </w:rPr>
          <w:t>https://www.researchgate.net/profile/Kwan-Hong-Tan/publication/391636493_Reviewing_the_Impact_of_Industry_40_on_Samsung's_New_Product_Development/links/682345febe1b507dce8aefb8/Reviewing-the-Impact-of-Industry-40-on-Samsungs-New-Product-Development.pdf</w:t>
        </w:r>
      </w:hyperlink>
      <w:r w:rsidRPr="006C75C2">
        <w:rPr>
          <w:rFonts w:eastAsia="Arial" w:cs="Arial"/>
          <w:color w:val="222222"/>
          <w:highlight w:val="white"/>
        </w:rPr>
        <w:t xml:space="preserve"> </w:t>
      </w:r>
    </w:p>
    <w:p w14:paraId="03509486" w14:textId="77777777" w:rsidR="0043756F" w:rsidRPr="006C75C2" w:rsidRDefault="0043756F" w:rsidP="0043756F">
      <w:pPr>
        <w:rPr>
          <w:rFonts w:eastAsia="Arial" w:cs="Arial"/>
          <w:color w:val="222222"/>
          <w:highlight w:val="white"/>
        </w:rPr>
      </w:pPr>
      <w:r w:rsidRPr="006C75C2">
        <w:rPr>
          <w:rFonts w:eastAsia="Arial" w:cs="Arial"/>
          <w:color w:val="222222"/>
          <w:highlight w:val="white"/>
        </w:rPr>
        <w:t xml:space="preserve">Huang, C. and Wu, Y., (2024). Research on the integration of online and offline channels in marketing. </w:t>
      </w:r>
      <w:r w:rsidRPr="006C75C2">
        <w:rPr>
          <w:rFonts w:eastAsia="Arial" w:cs="Arial"/>
          <w:i/>
          <w:iCs/>
          <w:color w:val="222222"/>
          <w:highlight w:val="white"/>
        </w:rPr>
        <w:t>Highlights in Business, Economics and Management</w:t>
      </w:r>
      <w:r w:rsidRPr="006C75C2">
        <w:rPr>
          <w:rFonts w:eastAsia="Arial" w:cs="Arial"/>
          <w:color w:val="222222"/>
          <w:highlight w:val="white"/>
        </w:rPr>
        <w:t xml:space="preserve">, </w:t>
      </w:r>
      <w:r w:rsidRPr="006C75C2">
        <w:rPr>
          <w:rFonts w:eastAsia="Arial" w:cs="Arial"/>
          <w:i/>
          <w:iCs/>
          <w:color w:val="222222"/>
          <w:highlight w:val="white"/>
        </w:rPr>
        <w:t>37</w:t>
      </w:r>
      <w:r w:rsidRPr="006C75C2">
        <w:rPr>
          <w:rFonts w:eastAsia="Arial" w:cs="Arial"/>
          <w:color w:val="222222"/>
          <w:highlight w:val="white"/>
        </w:rPr>
        <w:t xml:space="preserve">, pp.455-462. </w:t>
      </w:r>
      <w:hyperlink r:id="rId25">
        <w:r w:rsidRPr="006C75C2">
          <w:rPr>
            <w:rFonts w:eastAsia="Arial" w:cs="Arial"/>
            <w:color w:val="1155CC"/>
            <w:highlight w:val="white"/>
            <w:u w:val="single"/>
          </w:rPr>
          <w:t>https://pdfs.semanticscholar.org/44db/b59ea6769e7befd9cff97edf6510625d0a05.pdf</w:t>
        </w:r>
      </w:hyperlink>
      <w:r w:rsidRPr="006C75C2">
        <w:rPr>
          <w:rFonts w:eastAsia="Arial" w:cs="Arial"/>
          <w:color w:val="222222"/>
          <w:highlight w:val="white"/>
        </w:rPr>
        <w:t xml:space="preserve"> </w:t>
      </w:r>
    </w:p>
    <w:p w14:paraId="455E8B08" w14:textId="77777777" w:rsidR="0043756F" w:rsidRPr="006C75C2" w:rsidRDefault="0043756F" w:rsidP="0043756F">
      <w:pPr>
        <w:rPr>
          <w:rFonts w:eastAsia="Calibri" w:cs="Arial"/>
          <w:color w:val="222222"/>
          <w:highlight w:val="white"/>
        </w:rPr>
      </w:pPr>
      <w:proofErr w:type="spellStart"/>
      <w:r w:rsidRPr="006C75C2">
        <w:rPr>
          <w:rFonts w:eastAsia="Arial" w:cs="Arial"/>
          <w:color w:val="222222"/>
          <w:highlight w:val="white"/>
        </w:rPr>
        <w:t>Kamalanon</w:t>
      </w:r>
      <w:proofErr w:type="spellEnd"/>
      <w:r w:rsidRPr="006C75C2">
        <w:rPr>
          <w:rFonts w:eastAsia="Arial" w:cs="Arial"/>
          <w:color w:val="222222"/>
          <w:highlight w:val="white"/>
        </w:rPr>
        <w:t xml:space="preserve">, P., Chen, J.S. and Le, T.T.Y., (2022). “Why do we buy green products?” An extended theory of the planned </w:t>
      </w:r>
      <w:proofErr w:type="spellStart"/>
      <w:r w:rsidRPr="006C75C2">
        <w:rPr>
          <w:rFonts w:eastAsia="Arial" w:cs="Arial"/>
          <w:color w:val="222222"/>
          <w:highlight w:val="white"/>
        </w:rPr>
        <w:t>behavior</w:t>
      </w:r>
      <w:proofErr w:type="spellEnd"/>
      <w:r w:rsidRPr="006C75C2">
        <w:rPr>
          <w:rFonts w:eastAsia="Arial" w:cs="Arial"/>
          <w:color w:val="222222"/>
          <w:highlight w:val="white"/>
        </w:rPr>
        <w:t xml:space="preserve"> model for green product purchase </w:t>
      </w:r>
      <w:proofErr w:type="spellStart"/>
      <w:r w:rsidRPr="006C75C2">
        <w:rPr>
          <w:rFonts w:eastAsia="Arial" w:cs="Arial"/>
          <w:color w:val="222222"/>
          <w:highlight w:val="white"/>
        </w:rPr>
        <w:t>behavior</w:t>
      </w:r>
      <w:proofErr w:type="spellEnd"/>
      <w:r w:rsidRPr="006C75C2">
        <w:rPr>
          <w:rFonts w:eastAsia="Arial" w:cs="Arial"/>
          <w:color w:val="222222"/>
          <w:highlight w:val="white"/>
        </w:rPr>
        <w:t xml:space="preserve">. </w:t>
      </w:r>
      <w:r w:rsidRPr="006C75C2">
        <w:rPr>
          <w:rFonts w:eastAsia="Arial" w:cs="Arial"/>
          <w:i/>
          <w:iCs/>
          <w:color w:val="222222"/>
          <w:highlight w:val="white"/>
        </w:rPr>
        <w:t>Sustainability</w:t>
      </w:r>
      <w:r w:rsidRPr="006C75C2">
        <w:rPr>
          <w:rFonts w:eastAsia="Arial" w:cs="Arial"/>
          <w:color w:val="222222"/>
          <w:highlight w:val="white"/>
        </w:rPr>
        <w:t xml:space="preserve">, </w:t>
      </w:r>
      <w:r w:rsidRPr="006C75C2">
        <w:rPr>
          <w:rFonts w:eastAsia="Arial" w:cs="Arial"/>
          <w:i/>
          <w:iCs/>
          <w:color w:val="222222"/>
          <w:highlight w:val="white"/>
        </w:rPr>
        <w:t>14</w:t>
      </w:r>
      <w:r w:rsidRPr="006C75C2">
        <w:rPr>
          <w:rFonts w:eastAsia="Arial" w:cs="Arial"/>
          <w:color w:val="222222"/>
          <w:highlight w:val="white"/>
        </w:rPr>
        <w:t xml:space="preserve">(2), p.689. </w:t>
      </w:r>
      <w:hyperlink r:id="rId26">
        <w:r w:rsidRPr="006C75C2">
          <w:rPr>
            <w:rFonts w:eastAsia="Arial" w:cs="Arial"/>
            <w:color w:val="1155CC"/>
            <w:highlight w:val="white"/>
            <w:u w:val="single"/>
          </w:rPr>
          <w:t>https://www.mdpi.com/2071-1050/14/2/689/pdf</w:t>
        </w:r>
      </w:hyperlink>
      <w:r w:rsidRPr="006C75C2">
        <w:rPr>
          <w:rFonts w:eastAsia="Arial" w:cs="Arial"/>
          <w:color w:val="222222"/>
          <w:highlight w:val="white"/>
        </w:rPr>
        <w:t xml:space="preserve"> </w:t>
      </w:r>
      <w:r w:rsidRPr="006C75C2">
        <w:rPr>
          <w:rFonts w:eastAsia="Calibri" w:cs="Arial"/>
          <w:color w:val="222222"/>
          <w:highlight w:val="white"/>
        </w:rPr>
        <w:t xml:space="preserve"> </w:t>
      </w:r>
    </w:p>
    <w:p w14:paraId="57088E25" w14:textId="77777777" w:rsidR="0043756F" w:rsidRPr="006C75C2" w:rsidRDefault="0043756F" w:rsidP="0043756F">
      <w:pPr>
        <w:rPr>
          <w:rFonts w:eastAsia="Arial" w:cs="Arial"/>
          <w:color w:val="222222"/>
          <w:highlight w:val="white"/>
        </w:rPr>
      </w:pPr>
      <w:r w:rsidRPr="006C75C2">
        <w:rPr>
          <w:rFonts w:eastAsia="Arial" w:cs="Arial"/>
          <w:color w:val="222222"/>
          <w:highlight w:val="white"/>
        </w:rPr>
        <w:t xml:space="preserve">Liu, Y., Wang, Q., Zhang, T., Hao, M., Hu, X., Chen, Z. and Yang, B., (2024). Fabrication of breathable superhydrophobic composite fabric with moisture permeability and weak-electric-field bactericidal ability designed for protective clothing applications. </w:t>
      </w:r>
      <w:r w:rsidRPr="006C75C2">
        <w:rPr>
          <w:rFonts w:eastAsia="Arial" w:cs="Arial"/>
          <w:i/>
          <w:iCs/>
          <w:color w:val="222222"/>
          <w:highlight w:val="white"/>
        </w:rPr>
        <w:t>Materials &amp; Design</w:t>
      </w:r>
      <w:r w:rsidRPr="006C75C2">
        <w:rPr>
          <w:rFonts w:eastAsia="Arial" w:cs="Arial"/>
          <w:color w:val="222222"/>
          <w:highlight w:val="white"/>
        </w:rPr>
        <w:t xml:space="preserve">, </w:t>
      </w:r>
      <w:r w:rsidRPr="006C75C2">
        <w:rPr>
          <w:rFonts w:eastAsia="Arial" w:cs="Arial"/>
          <w:i/>
          <w:iCs/>
          <w:color w:val="222222"/>
          <w:highlight w:val="white"/>
        </w:rPr>
        <w:t>237</w:t>
      </w:r>
      <w:r w:rsidRPr="006C75C2">
        <w:rPr>
          <w:rFonts w:eastAsia="Arial" w:cs="Arial"/>
          <w:color w:val="222222"/>
          <w:highlight w:val="white"/>
        </w:rPr>
        <w:t xml:space="preserve">, p.112612. </w:t>
      </w:r>
      <w:hyperlink r:id="rId27">
        <w:r w:rsidRPr="006C75C2">
          <w:rPr>
            <w:rFonts w:eastAsia="Arial" w:cs="Arial"/>
            <w:color w:val="1155CC"/>
            <w:highlight w:val="white"/>
            <w:u w:val="single"/>
          </w:rPr>
          <w:t>https://www.sciencedirect.com/science/article/pii/S0264127523010286</w:t>
        </w:r>
      </w:hyperlink>
      <w:r w:rsidRPr="006C75C2">
        <w:rPr>
          <w:rFonts w:eastAsia="Arial" w:cs="Arial"/>
          <w:color w:val="222222"/>
          <w:highlight w:val="white"/>
        </w:rPr>
        <w:t xml:space="preserve"> </w:t>
      </w:r>
    </w:p>
    <w:p w14:paraId="7E4202EB" w14:textId="77777777" w:rsidR="0043756F" w:rsidRPr="006C75C2" w:rsidRDefault="0043756F" w:rsidP="0043756F">
      <w:pPr>
        <w:rPr>
          <w:rFonts w:eastAsia="Arial" w:cs="Arial"/>
          <w:color w:val="222222"/>
          <w:highlight w:val="white"/>
        </w:rPr>
      </w:pPr>
      <w:r w:rsidRPr="006C75C2">
        <w:rPr>
          <w:rFonts w:eastAsia="Arial" w:cs="Arial"/>
          <w:color w:val="222222"/>
          <w:highlight w:val="white"/>
        </w:rPr>
        <w:t xml:space="preserve">Norin, A. and </w:t>
      </w:r>
      <w:proofErr w:type="spellStart"/>
      <w:r w:rsidRPr="006C75C2">
        <w:rPr>
          <w:rFonts w:eastAsia="Arial" w:cs="Arial"/>
          <w:color w:val="222222"/>
          <w:highlight w:val="white"/>
        </w:rPr>
        <w:t>Reenbom</w:t>
      </w:r>
      <w:proofErr w:type="spellEnd"/>
      <w:r w:rsidRPr="006C75C2">
        <w:rPr>
          <w:rFonts w:eastAsia="Arial" w:cs="Arial"/>
          <w:color w:val="222222"/>
          <w:highlight w:val="white"/>
        </w:rPr>
        <w:t xml:space="preserve">, E., (2024). A Business Model-LCA of air purifiers Comparing sales and rental business model in Sweden. </w:t>
      </w:r>
      <w:hyperlink r:id="rId28">
        <w:r w:rsidRPr="006C75C2">
          <w:rPr>
            <w:rFonts w:eastAsia="Arial" w:cs="Arial"/>
            <w:color w:val="1155CC"/>
            <w:highlight w:val="white"/>
            <w:u w:val="single"/>
          </w:rPr>
          <w:t>https://odr.chalmers.se/bitstreams/bf2fa818-33db-4cbc-bba5-29cdbcbf286a/download</w:t>
        </w:r>
      </w:hyperlink>
    </w:p>
    <w:p w14:paraId="4576FDA3" w14:textId="77777777" w:rsidR="0043756F" w:rsidRPr="006C75C2" w:rsidRDefault="0043756F" w:rsidP="0043756F">
      <w:pPr>
        <w:rPr>
          <w:rFonts w:eastAsia="Arial" w:cs="Arial"/>
          <w:color w:val="222222"/>
          <w:highlight w:val="white"/>
        </w:rPr>
      </w:pPr>
      <w:r w:rsidRPr="006C75C2">
        <w:rPr>
          <w:rFonts w:eastAsia="Arial" w:cs="Arial"/>
          <w:color w:val="222222"/>
          <w:highlight w:val="white"/>
        </w:rPr>
        <w:t xml:space="preserve">Popa, R.A., Popa, D.C., </w:t>
      </w:r>
      <w:proofErr w:type="spellStart"/>
      <w:r w:rsidRPr="006C75C2">
        <w:rPr>
          <w:rFonts w:eastAsia="Arial" w:cs="Arial"/>
          <w:color w:val="222222"/>
          <w:highlight w:val="white"/>
        </w:rPr>
        <w:t>Mărginean</w:t>
      </w:r>
      <w:proofErr w:type="spellEnd"/>
      <w:r w:rsidRPr="006C75C2">
        <w:rPr>
          <w:rFonts w:eastAsia="Arial" w:cs="Arial"/>
          <w:color w:val="222222"/>
          <w:highlight w:val="white"/>
        </w:rPr>
        <w:t xml:space="preserve">, G.E., Suciu, G., Bălănescu, M., Paștea, D., Vulpe, A., </w:t>
      </w:r>
      <w:proofErr w:type="spellStart"/>
      <w:r w:rsidRPr="006C75C2">
        <w:rPr>
          <w:rFonts w:eastAsia="Arial" w:cs="Arial"/>
          <w:color w:val="222222"/>
          <w:highlight w:val="white"/>
        </w:rPr>
        <w:t>Vochin</w:t>
      </w:r>
      <w:proofErr w:type="spellEnd"/>
      <w:r w:rsidRPr="006C75C2">
        <w:rPr>
          <w:rFonts w:eastAsia="Arial" w:cs="Arial"/>
          <w:color w:val="222222"/>
          <w:highlight w:val="white"/>
        </w:rPr>
        <w:t xml:space="preserve">, M. and </w:t>
      </w:r>
      <w:proofErr w:type="spellStart"/>
      <w:r w:rsidRPr="006C75C2">
        <w:rPr>
          <w:rFonts w:eastAsia="Arial" w:cs="Arial"/>
          <w:color w:val="222222"/>
          <w:highlight w:val="white"/>
        </w:rPr>
        <w:t>Drăgulinescu</w:t>
      </w:r>
      <w:proofErr w:type="spellEnd"/>
      <w:r w:rsidRPr="006C75C2">
        <w:rPr>
          <w:rFonts w:eastAsia="Arial" w:cs="Arial"/>
          <w:color w:val="222222"/>
          <w:highlight w:val="white"/>
        </w:rPr>
        <w:t xml:space="preserve">, A.M., (2021). Hybrid platform for assessing air pollutants released from animal husbandry activities for sustainable livestock agriculture. </w:t>
      </w:r>
      <w:r w:rsidRPr="006C75C2">
        <w:rPr>
          <w:rFonts w:eastAsia="Arial" w:cs="Arial"/>
          <w:i/>
          <w:iCs/>
          <w:color w:val="222222"/>
          <w:highlight w:val="white"/>
        </w:rPr>
        <w:t>Sustainability</w:t>
      </w:r>
      <w:r w:rsidRPr="006C75C2">
        <w:rPr>
          <w:rFonts w:eastAsia="Arial" w:cs="Arial"/>
          <w:color w:val="222222"/>
          <w:highlight w:val="white"/>
        </w:rPr>
        <w:t xml:space="preserve">, </w:t>
      </w:r>
      <w:r w:rsidRPr="006C75C2">
        <w:rPr>
          <w:rFonts w:eastAsia="Arial" w:cs="Arial"/>
          <w:i/>
          <w:iCs/>
          <w:color w:val="222222"/>
          <w:highlight w:val="white"/>
        </w:rPr>
        <w:t>13</w:t>
      </w:r>
      <w:r w:rsidRPr="006C75C2">
        <w:rPr>
          <w:rFonts w:eastAsia="Arial" w:cs="Arial"/>
          <w:color w:val="222222"/>
          <w:highlight w:val="white"/>
        </w:rPr>
        <w:t xml:space="preserve">(17), p.9633. </w:t>
      </w:r>
      <w:hyperlink r:id="rId29">
        <w:r w:rsidRPr="006C75C2">
          <w:rPr>
            <w:rFonts w:eastAsia="Arial" w:cs="Arial"/>
            <w:color w:val="1155CC"/>
            <w:highlight w:val="white"/>
            <w:u w:val="single"/>
          </w:rPr>
          <w:t>https://www.mdpi.com/2071-1050/13/17/9633/pdf</w:t>
        </w:r>
      </w:hyperlink>
      <w:r w:rsidRPr="006C75C2">
        <w:rPr>
          <w:rFonts w:eastAsia="Arial" w:cs="Arial"/>
          <w:color w:val="222222"/>
          <w:highlight w:val="white"/>
        </w:rPr>
        <w:t xml:space="preserve"> </w:t>
      </w:r>
    </w:p>
    <w:p w14:paraId="00ED3142" w14:textId="77777777" w:rsidR="0043756F" w:rsidRPr="006C75C2" w:rsidRDefault="0043756F" w:rsidP="0043756F">
      <w:pPr>
        <w:rPr>
          <w:rFonts w:eastAsia="Calibri" w:cs="Arial"/>
          <w:color w:val="222222"/>
          <w:highlight w:val="white"/>
        </w:rPr>
      </w:pPr>
      <w:r w:rsidRPr="006C75C2">
        <w:rPr>
          <w:rFonts w:eastAsia="Arial" w:cs="Arial"/>
          <w:color w:val="222222"/>
          <w:highlight w:val="white"/>
        </w:rPr>
        <w:t xml:space="preserve">Raj, T., Chauhan, P., Mehrotra, R. and Sharma, M., (2022). Importance of critical thinking in the education. </w:t>
      </w:r>
      <w:r w:rsidRPr="006C75C2">
        <w:rPr>
          <w:rFonts w:eastAsia="Arial" w:cs="Arial"/>
          <w:i/>
          <w:iCs/>
          <w:color w:val="222222"/>
          <w:highlight w:val="white"/>
        </w:rPr>
        <w:t>World Journal of English Language</w:t>
      </w:r>
      <w:r w:rsidRPr="006C75C2">
        <w:rPr>
          <w:rFonts w:eastAsia="Arial" w:cs="Arial"/>
          <w:color w:val="222222"/>
          <w:highlight w:val="white"/>
        </w:rPr>
        <w:t xml:space="preserve">, </w:t>
      </w:r>
      <w:r w:rsidRPr="006C75C2">
        <w:rPr>
          <w:rFonts w:eastAsia="Arial" w:cs="Arial"/>
          <w:i/>
          <w:iCs/>
          <w:color w:val="222222"/>
          <w:highlight w:val="white"/>
        </w:rPr>
        <w:t>12</w:t>
      </w:r>
      <w:r w:rsidRPr="006C75C2">
        <w:rPr>
          <w:rFonts w:eastAsia="Arial" w:cs="Arial"/>
          <w:color w:val="222222"/>
          <w:highlight w:val="white"/>
        </w:rPr>
        <w:t xml:space="preserve">(3), pp.126-133. </w:t>
      </w:r>
      <w:hyperlink r:id="rId30">
        <w:r w:rsidRPr="006C75C2">
          <w:rPr>
            <w:rFonts w:eastAsia="Arial" w:cs="Arial"/>
            <w:color w:val="1155CC"/>
            <w:highlight w:val="white"/>
            <w:u w:val="single"/>
          </w:rPr>
          <w:t>https://www.researchgate.net/profile/Rashmi-Mehrotra-3/publication/359800768_Importance_of_Critical_Thinking_in_the_Education/links/64c0e197b9ed6874a54533d9/Importance-of-Critical-Thinking-in-the-Education.pdf</w:t>
        </w:r>
      </w:hyperlink>
      <w:r w:rsidRPr="006C75C2">
        <w:rPr>
          <w:rFonts w:eastAsia="Arial" w:cs="Arial"/>
          <w:color w:val="222222"/>
          <w:highlight w:val="white"/>
        </w:rPr>
        <w:t xml:space="preserve"> </w:t>
      </w:r>
    </w:p>
    <w:p w14:paraId="268758B1" w14:textId="77777777" w:rsidR="0043756F" w:rsidRPr="006C75C2" w:rsidRDefault="0043756F" w:rsidP="0043756F">
      <w:pPr>
        <w:rPr>
          <w:rFonts w:cs="Arial"/>
        </w:rPr>
      </w:pPr>
      <w:r w:rsidRPr="006C75C2">
        <w:rPr>
          <w:rFonts w:cs="Arial"/>
        </w:rPr>
        <w:lastRenderedPageBreak/>
        <w:t xml:space="preserve">Samsung (2025). </w:t>
      </w:r>
      <w:r w:rsidRPr="006C75C2">
        <w:rPr>
          <w:rFonts w:cs="Arial"/>
          <w:i/>
          <w:iCs/>
        </w:rPr>
        <w:t>Our business | about us | Samsung US</w:t>
      </w:r>
      <w:r w:rsidRPr="006C75C2">
        <w:rPr>
          <w:rFonts w:cs="Arial"/>
        </w:rPr>
        <w:t xml:space="preserve"> (2021). Available at: </w:t>
      </w:r>
      <w:hyperlink r:id="rId31">
        <w:r w:rsidRPr="006C75C2">
          <w:rPr>
            <w:rFonts w:cs="Arial"/>
            <w:color w:val="1155CC"/>
            <w:u w:val="single"/>
          </w:rPr>
          <w:t>https://www.samsung.com/us/about-us/our-business/</w:t>
        </w:r>
      </w:hyperlink>
      <w:r w:rsidRPr="006C75C2">
        <w:rPr>
          <w:rFonts w:cs="Arial"/>
        </w:rPr>
        <w:t>. (Accessed 24 November, 2025)</w:t>
      </w:r>
    </w:p>
    <w:p w14:paraId="31623C1E" w14:textId="77777777" w:rsidR="0043756F" w:rsidRPr="006C75C2" w:rsidRDefault="0043756F" w:rsidP="0043756F">
      <w:pPr>
        <w:rPr>
          <w:rFonts w:eastAsia="Arial" w:cs="Arial"/>
          <w:color w:val="222222"/>
          <w:highlight w:val="white"/>
        </w:rPr>
      </w:pPr>
      <w:r w:rsidRPr="006C75C2">
        <w:rPr>
          <w:rFonts w:eastAsia="Arial" w:cs="Arial"/>
          <w:color w:val="222222"/>
          <w:highlight w:val="white"/>
        </w:rPr>
        <w:t xml:space="preserve">Shrestha, A.M., Shrestha, U.B., Sharma, R., Bhattarai, S., Tran, H.N.T. and </w:t>
      </w:r>
      <w:proofErr w:type="spellStart"/>
      <w:r w:rsidRPr="006C75C2">
        <w:rPr>
          <w:rFonts w:eastAsia="Arial" w:cs="Arial"/>
          <w:color w:val="222222"/>
          <w:highlight w:val="white"/>
        </w:rPr>
        <w:t>Rupakheti</w:t>
      </w:r>
      <w:proofErr w:type="spellEnd"/>
      <w:r w:rsidRPr="006C75C2">
        <w:rPr>
          <w:rFonts w:eastAsia="Arial" w:cs="Arial"/>
          <w:color w:val="222222"/>
          <w:highlight w:val="white"/>
        </w:rPr>
        <w:t xml:space="preserve">, M., (2020). Lockdown caused by COVID-19 pandemic reduces air pollution in cities worldwide. </w:t>
      </w:r>
      <w:hyperlink r:id="rId32">
        <w:r w:rsidRPr="006C75C2">
          <w:rPr>
            <w:rFonts w:eastAsia="Arial" w:cs="Arial"/>
            <w:color w:val="1155CC"/>
            <w:highlight w:val="white"/>
            <w:u w:val="single"/>
          </w:rPr>
          <w:t>https://eartharxiv.org/repository/object/304/download/617/</w:t>
        </w:r>
      </w:hyperlink>
      <w:r w:rsidRPr="006C75C2">
        <w:rPr>
          <w:rFonts w:eastAsia="Arial" w:cs="Arial"/>
          <w:color w:val="222222"/>
          <w:highlight w:val="white"/>
        </w:rPr>
        <w:t xml:space="preserve"> </w:t>
      </w:r>
    </w:p>
    <w:p w14:paraId="20A92A9F" w14:textId="77777777" w:rsidR="0043756F" w:rsidRPr="006C75C2" w:rsidRDefault="0043756F" w:rsidP="0043756F">
      <w:pPr>
        <w:rPr>
          <w:rFonts w:eastAsia="Arial" w:cs="Arial"/>
          <w:color w:val="222222"/>
          <w:highlight w:val="white"/>
        </w:rPr>
      </w:pPr>
      <w:r w:rsidRPr="006C75C2">
        <w:rPr>
          <w:rFonts w:eastAsia="Arial" w:cs="Arial"/>
          <w:color w:val="222222"/>
          <w:highlight w:val="white"/>
        </w:rPr>
        <w:t xml:space="preserve">Sicard, P., </w:t>
      </w:r>
      <w:proofErr w:type="spellStart"/>
      <w:r w:rsidRPr="006C75C2">
        <w:rPr>
          <w:rFonts w:eastAsia="Arial" w:cs="Arial"/>
          <w:color w:val="222222"/>
          <w:highlight w:val="white"/>
        </w:rPr>
        <w:t>Agathokleous</w:t>
      </w:r>
      <w:proofErr w:type="spellEnd"/>
      <w:r w:rsidRPr="006C75C2">
        <w:rPr>
          <w:rFonts w:eastAsia="Arial" w:cs="Arial"/>
          <w:color w:val="222222"/>
          <w:highlight w:val="white"/>
        </w:rPr>
        <w:t xml:space="preserve">, E., De Marco, A., Paoletti, E. and Calatayud, V., (2021). Urban population exposure to air pollution in Europe over the last decades. </w:t>
      </w:r>
      <w:r w:rsidRPr="006C75C2">
        <w:rPr>
          <w:rFonts w:eastAsia="Arial" w:cs="Arial"/>
          <w:i/>
          <w:iCs/>
          <w:color w:val="222222"/>
          <w:highlight w:val="white"/>
        </w:rPr>
        <w:t xml:space="preserve">Environmental </w:t>
      </w:r>
      <w:r w:rsidRPr="009D16BC">
        <w:rPr>
          <w:rFonts w:eastAsia="Arial" w:cs="Arial"/>
          <w:i/>
          <w:iCs/>
          <w:highlight w:val="white"/>
        </w:rPr>
        <w:t>Sciences</w:t>
      </w:r>
      <w:r w:rsidRPr="006C75C2">
        <w:rPr>
          <w:rFonts w:eastAsia="Arial" w:cs="Arial"/>
          <w:i/>
          <w:iCs/>
          <w:color w:val="222222"/>
          <w:highlight w:val="white"/>
        </w:rPr>
        <w:t xml:space="preserve"> Europe</w:t>
      </w:r>
      <w:r w:rsidRPr="006C75C2">
        <w:rPr>
          <w:rFonts w:eastAsia="Arial" w:cs="Arial"/>
          <w:color w:val="222222"/>
          <w:highlight w:val="white"/>
        </w:rPr>
        <w:t xml:space="preserve">, </w:t>
      </w:r>
      <w:r w:rsidRPr="006C75C2">
        <w:rPr>
          <w:rFonts w:eastAsia="Arial" w:cs="Arial"/>
          <w:i/>
          <w:iCs/>
          <w:color w:val="222222"/>
          <w:highlight w:val="white"/>
        </w:rPr>
        <w:t>33</w:t>
      </w:r>
      <w:r w:rsidRPr="006C75C2">
        <w:rPr>
          <w:rFonts w:eastAsia="Arial" w:cs="Arial"/>
          <w:color w:val="222222"/>
          <w:highlight w:val="white"/>
        </w:rPr>
        <w:t>(1), p.28.</w:t>
      </w:r>
      <w:hyperlink r:id="rId33">
        <w:r w:rsidRPr="006C75C2">
          <w:rPr>
            <w:rFonts w:eastAsia="Arial" w:cs="Arial"/>
            <w:color w:val="1155CC"/>
            <w:highlight w:val="white"/>
            <w:u w:val="single"/>
          </w:rPr>
          <w:t>https://link.springer.com/content/pdf/10.1186/s12302-020-00450-2.pdf</w:t>
        </w:r>
      </w:hyperlink>
      <w:r w:rsidRPr="006C75C2">
        <w:rPr>
          <w:rFonts w:eastAsia="Arial" w:cs="Arial"/>
          <w:color w:val="222222"/>
          <w:highlight w:val="white"/>
        </w:rPr>
        <w:t xml:space="preserve"> </w:t>
      </w:r>
    </w:p>
    <w:p w14:paraId="14D4DE2F" w14:textId="77777777" w:rsidR="0043756F" w:rsidRPr="006C75C2" w:rsidRDefault="0043756F" w:rsidP="0043756F">
      <w:pPr>
        <w:rPr>
          <w:rFonts w:cs="Arial"/>
          <w:color w:val="1155CC"/>
          <w:u w:val="single"/>
        </w:rPr>
      </w:pPr>
      <w:r w:rsidRPr="006C75C2">
        <w:rPr>
          <w:rFonts w:cs="Arial"/>
        </w:rPr>
        <w:t xml:space="preserve">Tilahun, B., </w:t>
      </w:r>
      <w:proofErr w:type="spellStart"/>
      <w:r w:rsidRPr="006C75C2">
        <w:rPr>
          <w:rFonts w:cs="Arial"/>
        </w:rPr>
        <w:t>Gashu</w:t>
      </w:r>
      <w:proofErr w:type="spellEnd"/>
      <w:r w:rsidRPr="006C75C2">
        <w:rPr>
          <w:rFonts w:cs="Arial"/>
        </w:rPr>
        <w:t xml:space="preserve">, K.D., Mekonnen, Z.A., </w:t>
      </w:r>
      <w:proofErr w:type="spellStart"/>
      <w:r w:rsidRPr="006C75C2">
        <w:rPr>
          <w:rFonts w:cs="Arial"/>
        </w:rPr>
        <w:t>Endehabtu</w:t>
      </w:r>
      <w:proofErr w:type="spellEnd"/>
      <w:r w:rsidRPr="006C75C2">
        <w:rPr>
          <w:rFonts w:cs="Arial"/>
        </w:rPr>
        <w:t xml:space="preserve">, B.F. and </w:t>
      </w:r>
      <w:proofErr w:type="spellStart"/>
      <w:r w:rsidRPr="006C75C2">
        <w:rPr>
          <w:rFonts w:cs="Arial"/>
        </w:rPr>
        <w:t>Angaw</w:t>
      </w:r>
      <w:proofErr w:type="spellEnd"/>
      <w:r w:rsidRPr="006C75C2">
        <w:rPr>
          <w:rFonts w:cs="Arial"/>
        </w:rPr>
        <w:t>, D.A., (2021). Mapping the role of digital health technologies in prevention and control of COVID-19 pandemic: review of the literature. Yearbook of medical informatics, 30(01), pp.026-037.</w:t>
      </w:r>
      <w:hyperlink r:id="rId34">
        <w:r w:rsidRPr="006C75C2">
          <w:rPr>
            <w:rFonts w:cs="Arial"/>
          </w:rPr>
          <w:t xml:space="preserve"> </w:t>
        </w:r>
      </w:hyperlink>
      <w:hyperlink r:id="rId35">
        <w:r w:rsidRPr="006C75C2">
          <w:rPr>
            <w:rFonts w:cs="Arial"/>
            <w:color w:val="1155CC"/>
            <w:u w:val="single"/>
          </w:rPr>
          <w:t>https://www.thieme-connect.com/products/ejournals/pdf/10.1055/s-0041-1726505.pdf</w:t>
        </w:r>
      </w:hyperlink>
    </w:p>
    <w:p w14:paraId="455C66AF" w14:textId="77777777" w:rsidR="0043756F" w:rsidRPr="006C75C2" w:rsidRDefault="0043756F" w:rsidP="0043756F">
      <w:pPr>
        <w:rPr>
          <w:rFonts w:eastAsia="Calibri" w:cs="Arial"/>
          <w:color w:val="222222"/>
          <w:highlight w:val="white"/>
        </w:rPr>
      </w:pPr>
      <w:r w:rsidRPr="006C75C2">
        <w:rPr>
          <w:rFonts w:eastAsia="Arial" w:cs="Arial"/>
          <w:color w:val="222222"/>
          <w:highlight w:val="white"/>
        </w:rPr>
        <w:t xml:space="preserve">Xia, Y., (2023). The 4Ps of Marketing and Applications in Various Brands. </w:t>
      </w:r>
      <w:r w:rsidRPr="006C75C2">
        <w:rPr>
          <w:rFonts w:eastAsia="Arial" w:cs="Arial"/>
          <w:i/>
          <w:iCs/>
          <w:color w:val="222222"/>
          <w:highlight w:val="white"/>
        </w:rPr>
        <w:t>Journal of Education</w:t>
      </w:r>
      <w:r w:rsidRPr="006C75C2">
        <w:rPr>
          <w:rFonts w:eastAsia="Arial" w:cs="Arial"/>
          <w:color w:val="222222"/>
          <w:highlight w:val="white"/>
        </w:rPr>
        <w:t xml:space="preserve">, </w:t>
      </w:r>
      <w:r w:rsidRPr="006C75C2">
        <w:rPr>
          <w:rFonts w:eastAsia="Arial" w:cs="Arial"/>
          <w:i/>
          <w:iCs/>
          <w:color w:val="222222"/>
          <w:highlight w:val="white"/>
        </w:rPr>
        <w:t>16</w:t>
      </w:r>
      <w:r w:rsidRPr="006C75C2">
        <w:rPr>
          <w:rFonts w:eastAsia="Arial" w:cs="Arial"/>
          <w:color w:val="222222"/>
          <w:highlight w:val="white"/>
        </w:rPr>
        <w:t xml:space="preserve">. </w:t>
      </w:r>
      <w:hyperlink r:id="rId36">
        <w:r w:rsidRPr="006C75C2">
          <w:rPr>
            <w:rFonts w:eastAsia="Arial" w:cs="Arial"/>
            <w:color w:val="1155CC"/>
            <w:highlight w:val="white"/>
            <w:u w:val="single"/>
          </w:rPr>
          <w:t>https://pdfs.semanticscholar.org/0063/9e03801397b6d20ee1c059da83663e8ce065.pdf</w:t>
        </w:r>
      </w:hyperlink>
      <w:r w:rsidRPr="006C75C2">
        <w:rPr>
          <w:rFonts w:eastAsia="Arial" w:cs="Arial"/>
          <w:color w:val="222222"/>
          <w:highlight w:val="white"/>
        </w:rPr>
        <w:t xml:space="preserve"> </w:t>
      </w:r>
    </w:p>
    <w:p w14:paraId="37A9F38D" w14:textId="05FB7023" w:rsidR="00407D52" w:rsidRPr="006C75C2" w:rsidRDefault="00407D52">
      <w:pPr>
        <w:rPr>
          <w:rFonts w:cs="Arial"/>
        </w:rPr>
      </w:pPr>
      <w:r w:rsidRPr="006C75C2">
        <w:rPr>
          <w:rFonts w:cs="Arial"/>
        </w:rPr>
        <w:br w:type="page"/>
      </w:r>
    </w:p>
    <w:p w14:paraId="1A099A40" w14:textId="0C935449" w:rsidR="00AB277F" w:rsidRPr="006C75C2" w:rsidRDefault="00407D52" w:rsidP="00407D52">
      <w:pPr>
        <w:pStyle w:val="Heading1"/>
        <w:rPr>
          <w:rFonts w:cs="Arial"/>
        </w:rPr>
      </w:pPr>
      <w:bookmarkStart w:id="42" w:name="_Toc214966872"/>
      <w:r w:rsidRPr="006C75C2">
        <w:rPr>
          <w:rFonts w:cs="Arial"/>
        </w:rPr>
        <w:lastRenderedPageBreak/>
        <w:t>Appendices</w:t>
      </w:r>
      <w:bookmarkEnd w:id="42"/>
    </w:p>
    <w:p w14:paraId="00F0A654" w14:textId="108CF233" w:rsidR="00407D52" w:rsidRPr="006C75C2" w:rsidRDefault="00407D52" w:rsidP="00407D52">
      <w:pPr>
        <w:pStyle w:val="Heading2"/>
        <w:rPr>
          <w:rFonts w:cs="Arial"/>
        </w:rPr>
      </w:pPr>
      <w:bookmarkStart w:id="43" w:name="_Toc214966873"/>
      <w:r w:rsidRPr="006C75C2">
        <w:rPr>
          <w:rFonts w:cs="Arial"/>
        </w:rPr>
        <w:t>Appendix 1: Presentation Pitch</w:t>
      </w:r>
      <w:r w:rsidR="00FA1D22" w:rsidRPr="006C75C2">
        <w:rPr>
          <w:rFonts w:cs="Arial"/>
        </w:rPr>
        <w:t xml:space="preserve"> (Element 3)</w:t>
      </w:r>
      <w:bookmarkEnd w:id="43"/>
    </w:p>
    <w:p w14:paraId="63E11298" w14:textId="608BDE44" w:rsidR="00407D52" w:rsidRPr="006C75C2" w:rsidRDefault="00407D52" w:rsidP="00407D52">
      <w:pPr>
        <w:rPr>
          <w:rFonts w:cs="Arial"/>
        </w:rPr>
      </w:pPr>
      <w:r w:rsidRPr="006C75C2">
        <w:rPr>
          <w:rFonts w:cs="Arial"/>
        </w:rPr>
        <w:t xml:space="preserve">NEW BRAND DEVELOPMENT: Samsung </w:t>
      </w:r>
      <w:proofErr w:type="spellStart"/>
      <w:r w:rsidRPr="006C75C2">
        <w:rPr>
          <w:rFonts w:cs="Arial"/>
        </w:rPr>
        <w:t>PureAir</w:t>
      </w:r>
      <w:proofErr w:type="spellEnd"/>
      <w:r w:rsidRPr="006C75C2">
        <w:rPr>
          <w:rFonts w:cs="Arial"/>
        </w:rPr>
        <w:t xml:space="preserve"> is a new wearable device that has the capability for the purification of the air and provides real-time information regarding </w:t>
      </w:r>
      <w:r w:rsidR="00B77D7D">
        <w:rPr>
          <w:rFonts w:cs="Arial"/>
        </w:rPr>
        <w:t>t</w:t>
      </w:r>
      <w:r w:rsidRPr="006C75C2">
        <w:rPr>
          <w:rFonts w:cs="Arial"/>
        </w:rPr>
        <w:t>he health and environment. The product is an expansion of Samsung's wellness technology. This integrates the detection system for the pollutants in the air and filtering while also sensing the quality of the air</w:t>
      </w:r>
    </w:p>
    <w:p w14:paraId="4C9330C0" w14:textId="77777777" w:rsidR="00407D52" w:rsidRPr="006C75C2" w:rsidRDefault="00407D52" w:rsidP="00407D52">
      <w:pPr>
        <w:rPr>
          <w:rFonts w:cs="Arial"/>
        </w:rPr>
      </w:pPr>
      <w:r w:rsidRPr="006C75C2">
        <w:rPr>
          <w:rFonts w:cs="Arial"/>
        </w:rPr>
        <w:t>HOW IS THE NEW BRAND ALIGNING WITH CUSTOMER TRENDS?</w:t>
      </w:r>
    </w:p>
    <w:p w14:paraId="13FE374A" w14:textId="77777777" w:rsidR="00407D52" w:rsidRPr="006C75C2" w:rsidRDefault="00407D52" w:rsidP="00407D52">
      <w:pPr>
        <w:pStyle w:val="ListParagraph"/>
        <w:numPr>
          <w:ilvl w:val="0"/>
          <w:numId w:val="2"/>
        </w:numPr>
        <w:rPr>
          <w:rFonts w:cs="Arial"/>
        </w:rPr>
      </w:pPr>
      <w:r w:rsidRPr="006C75C2">
        <w:rPr>
          <w:rFonts w:cs="Arial"/>
        </w:rPr>
        <w:t>There is an increase in health technology after the COVID-19 pandemic (Tilahun et al., 2021)</w:t>
      </w:r>
    </w:p>
    <w:p w14:paraId="1A9BBC4B" w14:textId="77777777" w:rsidR="00407D52" w:rsidRPr="006C75C2" w:rsidRDefault="00407D52" w:rsidP="00407D52">
      <w:pPr>
        <w:pStyle w:val="ListParagraph"/>
        <w:numPr>
          <w:ilvl w:val="0"/>
          <w:numId w:val="2"/>
        </w:numPr>
        <w:rPr>
          <w:rFonts w:cs="Arial"/>
        </w:rPr>
      </w:pPr>
      <w:r w:rsidRPr="006C75C2">
        <w:rPr>
          <w:rFonts w:cs="Arial"/>
        </w:rPr>
        <w:t xml:space="preserve">In the urban cities, there is a growing pollution </w:t>
      </w:r>
    </w:p>
    <w:p w14:paraId="584078D5" w14:textId="63935BBE" w:rsidR="00407D52" w:rsidRPr="006C75C2" w:rsidRDefault="00407D52" w:rsidP="00407D52">
      <w:pPr>
        <w:pStyle w:val="ListParagraph"/>
        <w:numPr>
          <w:ilvl w:val="0"/>
          <w:numId w:val="2"/>
        </w:numPr>
        <w:rPr>
          <w:rFonts w:cs="Arial"/>
        </w:rPr>
      </w:pPr>
      <w:r w:rsidRPr="006C75C2">
        <w:rPr>
          <w:rFonts w:cs="Arial"/>
        </w:rPr>
        <w:t>Increasing demands for the data driven health insights</w:t>
      </w:r>
    </w:p>
    <w:p w14:paraId="45C2264B" w14:textId="77777777" w:rsidR="00407D52" w:rsidRPr="006C75C2" w:rsidRDefault="00407D52" w:rsidP="00407D52">
      <w:pPr>
        <w:rPr>
          <w:rFonts w:cs="Arial"/>
        </w:rPr>
      </w:pPr>
      <w:r w:rsidRPr="006C75C2">
        <w:rPr>
          <w:rFonts w:cs="Arial"/>
        </w:rPr>
        <w:t>SEGMENTATION</w:t>
      </w:r>
    </w:p>
    <w:p w14:paraId="03E1932B" w14:textId="77777777" w:rsidR="00407D52" w:rsidRPr="006C75C2" w:rsidRDefault="00407D52" w:rsidP="00407D52">
      <w:pPr>
        <w:pStyle w:val="ListParagraph"/>
        <w:numPr>
          <w:ilvl w:val="0"/>
          <w:numId w:val="3"/>
        </w:numPr>
        <w:rPr>
          <w:rFonts w:cs="Arial"/>
        </w:rPr>
      </w:pPr>
      <w:r w:rsidRPr="006C75C2">
        <w:rPr>
          <w:rFonts w:cs="Arial"/>
        </w:rPr>
        <w:t>Demographic: People from 25- 40 living in urban regions</w:t>
      </w:r>
    </w:p>
    <w:p w14:paraId="7FD7855A" w14:textId="77777777" w:rsidR="00407D52" w:rsidRPr="006C75C2" w:rsidRDefault="00407D52" w:rsidP="00407D52">
      <w:pPr>
        <w:pStyle w:val="ListParagraph"/>
        <w:numPr>
          <w:ilvl w:val="0"/>
          <w:numId w:val="3"/>
        </w:numPr>
        <w:rPr>
          <w:rFonts w:cs="Arial"/>
        </w:rPr>
      </w:pPr>
      <w:r w:rsidRPr="006C75C2">
        <w:rPr>
          <w:rFonts w:cs="Arial"/>
        </w:rPr>
        <w:t>Psychographic: Health conscious and tech-savvy consumers</w:t>
      </w:r>
    </w:p>
    <w:p w14:paraId="0A23B866" w14:textId="77777777" w:rsidR="00407D52" w:rsidRPr="006C75C2" w:rsidRDefault="00407D52" w:rsidP="00407D52">
      <w:pPr>
        <w:pStyle w:val="ListParagraph"/>
        <w:numPr>
          <w:ilvl w:val="0"/>
          <w:numId w:val="3"/>
        </w:numPr>
        <w:rPr>
          <w:rFonts w:cs="Arial"/>
        </w:rPr>
      </w:pPr>
      <w:r w:rsidRPr="006C75C2">
        <w:rPr>
          <w:rFonts w:cs="Arial"/>
        </w:rPr>
        <w:t>Behavioural: Travellers and daily commuters</w:t>
      </w:r>
    </w:p>
    <w:p w14:paraId="3C58EF59" w14:textId="5DD72E57" w:rsidR="00407D52" w:rsidRPr="006C75C2" w:rsidRDefault="00407D52" w:rsidP="00407D52">
      <w:pPr>
        <w:pStyle w:val="ListParagraph"/>
        <w:numPr>
          <w:ilvl w:val="0"/>
          <w:numId w:val="3"/>
        </w:numPr>
        <w:rPr>
          <w:rFonts w:cs="Arial"/>
        </w:rPr>
      </w:pPr>
      <w:r w:rsidRPr="006C75C2">
        <w:rPr>
          <w:rFonts w:cs="Arial"/>
        </w:rPr>
        <w:t>Geographic: Living in highly polluted areas.</w:t>
      </w:r>
    </w:p>
    <w:p w14:paraId="4443DE57" w14:textId="77777777" w:rsidR="00407D52" w:rsidRPr="006C75C2" w:rsidRDefault="00407D52" w:rsidP="00407D52">
      <w:pPr>
        <w:rPr>
          <w:rFonts w:cs="Arial"/>
        </w:rPr>
      </w:pPr>
      <w:r w:rsidRPr="006C75C2">
        <w:rPr>
          <w:rFonts w:cs="Arial"/>
        </w:rPr>
        <w:t>MARKETING MIX – CHOOSE 2 ONLY</w:t>
      </w:r>
    </w:p>
    <w:p w14:paraId="49EE5420" w14:textId="11D6C344" w:rsidR="00407D52" w:rsidRPr="006C75C2" w:rsidRDefault="00407D52" w:rsidP="00407D52">
      <w:pPr>
        <w:rPr>
          <w:rFonts w:cs="Arial"/>
        </w:rPr>
      </w:pPr>
      <w:r w:rsidRPr="006C75C2">
        <w:rPr>
          <w:rFonts w:cs="Arial"/>
        </w:rPr>
        <w:t xml:space="preserve">Product Strategy: This will be segmented as a wearable premium technology that will integrate the HEPA-grade filtration. </w:t>
      </w:r>
    </w:p>
    <w:p w14:paraId="7B8116AD" w14:textId="581DA35A" w:rsidR="00407D52" w:rsidRPr="006C75C2" w:rsidRDefault="00407D52" w:rsidP="00407D52">
      <w:pPr>
        <w:rPr>
          <w:rFonts w:cs="Arial"/>
        </w:rPr>
      </w:pPr>
      <w:r w:rsidRPr="006C75C2">
        <w:rPr>
          <w:rFonts w:cs="Arial"/>
        </w:rPr>
        <w:t xml:space="preserve">Pricing Strategy: Value-based premium pricing (Gutiérrez et al., 2024). This requires a building a </w:t>
      </w:r>
      <w:r w:rsidR="0088323C" w:rsidRPr="006C75C2">
        <w:rPr>
          <w:rFonts w:cs="Arial"/>
        </w:rPr>
        <w:t>brand</w:t>
      </w:r>
      <w:r w:rsidRPr="006C75C2">
        <w:rPr>
          <w:rFonts w:cs="Arial"/>
        </w:rPr>
        <w:t xml:space="preserve"> that can be addressed as a </w:t>
      </w:r>
      <w:r w:rsidR="0088323C" w:rsidRPr="006C75C2">
        <w:rPr>
          <w:rFonts w:cs="Arial"/>
        </w:rPr>
        <w:t>premium</w:t>
      </w:r>
      <w:r w:rsidRPr="006C75C2">
        <w:rPr>
          <w:rFonts w:cs="Arial"/>
        </w:rPr>
        <w:t xml:space="preserve"> product </w:t>
      </w:r>
      <w:r w:rsidR="003743AD" w:rsidRPr="006C75C2">
        <w:rPr>
          <w:rFonts w:cs="Arial"/>
        </w:rPr>
        <w:t xml:space="preserve">that can contribute to the </w:t>
      </w:r>
      <w:r w:rsidR="0088323C" w:rsidRPr="006C75C2">
        <w:rPr>
          <w:rFonts w:cs="Arial"/>
        </w:rPr>
        <w:t>health benefits of the user.</w:t>
      </w:r>
    </w:p>
    <w:p w14:paraId="26937F4A" w14:textId="7AB59A4D" w:rsidR="00407D52" w:rsidRPr="006C75C2" w:rsidRDefault="00407D52" w:rsidP="00407D52">
      <w:pPr>
        <w:rPr>
          <w:rFonts w:cs="Arial"/>
        </w:rPr>
      </w:pPr>
      <w:r w:rsidRPr="006C75C2">
        <w:rPr>
          <w:rFonts w:cs="Arial"/>
        </w:rPr>
        <w:t>CONCLUSION</w:t>
      </w:r>
    </w:p>
    <w:p w14:paraId="59CE6BC6" w14:textId="58E8DA68" w:rsidR="00407D52" w:rsidRPr="006C75C2" w:rsidRDefault="00407D52" w:rsidP="00407D52">
      <w:pPr>
        <w:rPr>
          <w:rFonts w:cs="Arial"/>
        </w:rPr>
      </w:pPr>
      <w:r w:rsidRPr="006C75C2">
        <w:rPr>
          <w:rFonts w:cs="Arial"/>
        </w:rPr>
        <w:lastRenderedPageBreak/>
        <w:t xml:space="preserve">Samsung </w:t>
      </w:r>
      <w:proofErr w:type="spellStart"/>
      <w:r w:rsidRPr="006C75C2">
        <w:rPr>
          <w:rFonts w:cs="Arial"/>
        </w:rPr>
        <w:t>PureAir</w:t>
      </w:r>
      <w:proofErr w:type="spellEnd"/>
      <w:r w:rsidRPr="006C75C2">
        <w:rPr>
          <w:rFonts w:cs="Arial"/>
        </w:rPr>
        <w:t xml:space="preserve"> positions itself as a leader in the wellness and innovation that can offer a better solution for the health concern of the modern people related to the air pollution.</w:t>
      </w:r>
    </w:p>
    <w:p w14:paraId="654CE32E" w14:textId="77777777" w:rsidR="00192203" w:rsidRDefault="00192203">
      <w:pPr>
        <w:rPr>
          <w:rFonts w:cs="Arial"/>
          <w:b/>
          <w:bCs/>
          <w:sz w:val="26"/>
          <w:szCs w:val="26"/>
        </w:rPr>
      </w:pPr>
      <w:bookmarkStart w:id="44" w:name="_Toc214966874"/>
      <w:r>
        <w:rPr>
          <w:rFonts w:cs="Arial"/>
        </w:rPr>
        <w:br w:type="page"/>
      </w:r>
    </w:p>
    <w:p w14:paraId="6DE48AB5" w14:textId="605CDB10" w:rsidR="00407D52" w:rsidRDefault="00407D52" w:rsidP="00407D52">
      <w:pPr>
        <w:pStyle w:val="Heading2"/>
        <w:rPr>
          <w:rFonts w:cs="Arial"/>
        </w:rPr>
      </w:pPr>
      <w:r w:rsidRPr="006C75C2">
        <w:rPr>
          <w:rFonts w:cs="Arial"/>
        </w:rPr>
        <w:lastRenderedPageBreak/>
        <w:t>Appendix 2: Poster</w:t>
      </w:r>
      <w:bookmarkEnd w:id="44"/>
    </w:p>
    <w:p w14:paraId="14620AEB" w14:textId="718EC2C1" w:rsidR="00FA1D22" w:rsidRPr="00C64B00" w:rsidRDefault="005973A3" w:rsidP="0019209F">
      <w:pPr>
        <w:jc w:val="center"/>
      </w:pPr>
      <w:r>
        <w:rPr>
          <w:noProof/>
        </w:rPr>
        <w:drawing>
          <wp:inline distT="0" distB="0" distL="0" distR="0" wp14:anchorId="0CD250F7" wp14:editId="70DAB616">
            <wp:extent cx="5553075" cy="6810375"/>
            <wp:effectExtent l="0" t="0" r="9525" b="9525"/>
            <wp:docPr id="5587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77488" name="Picture 1"/>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553075" cy="6810375"/>
                    </a:xfrm>
                    <a:prstGeom prst="rect">
                      <a:avLst/>
                    </a:prstGeom>
                    <a:noFill/>
                  </pic:spPr>
                </pic:pic>
              </a:graphicData>
            </a:graphic>
          </wp:inline>
        </w:drawing>
      </w:r>
    </w:p>
    <w:sectPr w:rsidR="00FA1D22" w:rsidRPr="00C64B00" w:rsidSect="00806C29">
      <w:footerReference w:type="default" r:id="rId3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DE1A6" w14:textId="77777777" w:rsidR="0039282C" w:rsidRDefault="0039282C" w:rsidP="00806C29">
      <w:pPr>
        <w:spacing w:before="0" w:after="0" w:line="240" w:lineRule="auto"/>
      </w:pPr>
      <w:r>
        <w:separator/>
      </w:r>
    </w:p>
  </w:endnote>
  <w:endnote w:type="continuationSeparator" w:id="0">
    <w:p w14:paraId="3250DB89" w14:textId="77777777" w:rsidR="0039282C" w:rsidRDefault="0039282C" w:rsidP="00806C2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36BAFF6-B616-4A24-A23D-74C7F66C343D}"/>
  </w:font>
  <w:font w:name="Cambria">
    <w:panose1 w:val="02040503050406030204"/>
    <w:charset w:val="00"/>
    <w:family w:val="roman"/>
    <w:pitch w:val="variable"/>
    <w:sig w:usb0="E00006FF" w:usb1="420024FF" w:usb2="02000000" w:usb3="00000000" w:csb0="0000019F" w:csb1="00000000"/>
    <w:embedRegular r:id="rId2" w:fontKey="{8F5185DA-4427-4837-BAE6-10222E92BBBB}"/>
    <w:embedItalic r:id="rId3" w:fontKey="{5AE946AD-9595-49E5-897D-B15FED37604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0688236"/>
      <w:docPartObj>
        <w:docPartGallery w:val="Page Numbers (Bottom of Page)"/>
        <w:docPartUnique/>
      </w:docPartObj>
    </w:sdtPr>
    <w:sdtEndPr>
      <w:rPr>
        <w:noProof/>
      </w:rPr>
    </w:sdtEndPr>
    <w:sdtContent>
      <w:p w14:paraId="0FA8D0A6" w14:textId="2A9E8BBB" w:rsidR="00806C29" w:rsidRDefault="00806C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32FDCF" w14:textId="77777777" w:rsidR="00806C29" w:rsidRDefault="00806C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9AA4E4" w14:textId="77777777" w:rsidR="0039282C" w:rsidRDefault="0039282C" w:rsidP="00806C29">
      <w:pPr>
        <w:spacing w:before="0" w:after="0" w:line="240" w:lineRule="auto"/>
      </w:pPr>
      <w:r>
        <w:separator/>
      </w:r>
    </w:p>
  </w:footnote>
  <w:footnote w:type="continuationSeparator" w:id="0">
    <w:p w14:paraId="12035F3F" w14:textId="77777777" w:rsidR="0039282C" w:rsidRDefault="0039282C" w:rsidP="00806C2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E41389"/>
    <w:multiLevelType w:val="hybridMultilevel"/>
    <w:tmpl w:val="214E0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287487"/>
    <w:multiLevelType w:val="hybridMultilevel"/>
    <w:tmpl w:val="5D60B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4F5802"/>
    <w:multiLevelType w:val="multilevel"/>
    <w:tmpl w:val="0F4A0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2172312">
    <w:abstractNumId w:val="2"/>
  </w:num>
  <w:num w:numId="2" w16cid:durableId="140078041">
    <w:abstractNumId w:val="1"/>
  </w:num>
  <w:num w:numId="3" w16cid:durableId="820736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77F"/>
    <w:rsid w:val="000336C1"/>
    <w:rsid w:val="00052F1F"/>
    <w:rsid w:val="0019209F"/>
    <w:rsid w:val="00192203"/>
    <w:rsid w:val="00264249"/>
    <w:rsid w:val="002F191D"/>
    <w:rsid w:val="002F2203"/>
    <w:rsid w:val="003743AD"/>
    <w:rsid w:val="0039282C"/>
    <w:rsid w:val="00407D52"/>
    <w:rsid w:val="0043756F"/>
    <w:rsid w:val="00470B10"/>
    <w:rsid w:val="00497AB0"/>
    <w:rsid w:val="005178D5"/>
    <w:rsid w:val="0054241B"/>
    <w:rsid w:val="00564689"/>
    <w:rsid w:val="00573776"/>
    <w:rsid w:val="005973A3"/>
    <w:rsid w:val="00676CB0"/>
    <w:rsid w:val="006C75C2"/>
    <w:rsid w:val="0078183A"/>
    <w:rsid w:val="007C1F33"/>
    <w:rsid w:val="00806C29"/>
    <w:rsid w:val="00810A3A"/>
    <w:rsid w:val="0088323C"/>
    <w:rsid w:val="008B4485"/>
    <w:rsid w:val="009B3AE2"/>
    <w:rsid w:val="009D16BC"/>
    <w:rsid w:val="00A43505"/>
    <w:rsid w:val="00A705EB"/>
    <w:rsid w:val="00A84A45"/>
    <w:rsid w:val="00AB277F"/>
    <w:rsid w:val="00B77D7D"/>
    <w:rsid w:val="00C64B00"/>
    <w:rsid w:val="00CB5E2E"/>
    <w:rsid w:val="00CC4626"/>
    <w:rsid w:val="00CC6330"/>
    <w:rsid w:val="00D042AF"/>
    <w:rsid w:val="00D61634"/>
    <w:rsid w:val="00E24FDF"/>
    <w:rsid w:val="00E51978"/>
    <w:rsid w:val="00E63445"/>
    <w:rsid w:val="00F74C48"/>
    <w:rsid w:val="00FA1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5BD8D"/>
  <w15:docId w15:val="{DC26C5FE-F94B-40C2-A68A-9328B57FF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hd w:val="clear" w:color="auto" w:fill="FFFFFF"/>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203"/>
    <w:rPr>
      <w:rFonts w:ascii="Arial" w:hAnsi="Arial"/>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outlineLvl w:val="3"/>
    </w:pPr>
    <w:rPr>
      <w:i/>
      <w:iCs/>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eastAsia="Arial" w:cs="Arial"/>
      <w:color w:val="666666"/>
      <w:sz w:val="30"/>
      <w:szCs w:val="30"/>
    </w:rPr>
  </w:style>
  <w:style w:type="paragraph" w:styleId="Header">
    <w:name w:val="header"/>
    <w:basedOn w:val="Normal"/>
    <w:link w:val="HeaderChar"/>
    <w:uiPriority w:val="99"/>
    <w:unhideWhenUsed/>
    <w:rsid w:val="00806C2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06C29"/>
    <w:rPr>
      <w:shd w:val="clear" w:color="auto" w:fill="FFFFFF"/>
    </w:rPr>
  </w:style>
  <w:style w:type="paragraph" w:styleId="Footer">
    <w:name w:val="footer"/>
    <w:basedOn w:val="Normal"/>
    <w:link w:val="FooterChar"/>
    <w:uiPriority w:val="99"/>
    <w:unhideWhenUsed/>
    <w:rsid w:val="00806C2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06C29"/>
    <w:rPr>
      <w:shd w:val="clear" w:color="auto" w:fill="FFFFFF"/>
    </w:rPr>
  </w:style>
  <w:style w:type="paragraph" w:styleId="TOCHeading">
    <w:name w:val="TOC Heading"/>
    <w:basedOn w:val="Heading1"/>
    <w:next w:val="Normal"/>
    <w:uiPriority w:val="39"/>
    <w:unhideWhenUsed/>
    <w:qFormat/>
    <w:rsid w:val="00A43505"/>
    <w:pPr>
      <w:shd w:val="clear" w:color="auto" w:fill="auto"/>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43505"/>
    <w:pPr>
      <w:tabs>
        <w:tab w:val="right" w:leader="dot" w:pos="9350"/>
      </w:tabs>
      <w:spacing w:after="100" w:line="240" w:lineRule="auto"/>
    </w:pPr>
    <w:rPr>
      <w:rFonts w:cs="Arial"/>
      <w:b/>
      <w:bCs/>
      <w:noProof/>
    </w:rPr>
  </w:style>
  <w:style w:type="paragraph" w:styleId="TOC2">
    <w:name w:val="toc 2"/>
    <w:basedOn w:val="Normal"/>
    <w:next w:val="Normal"/>
    <w:autoRedefine/>
    <w:uiPriority w:val="39"/>
    <w:unhideWhenUsed/>
    <w:rsid w:val="00A43505"/>
    <w:pPr>
      <w:spacing w:after="100"/>
      <w:ind w:left="240"/>
    </w:pPr>
  </w:style>
  <w:style w:type="character" w:styleId="Hyperlink">
    <w:name w:val="Hyperlink"/>
    <w:basedOn w:val="DefaultParagraphFont"/>
    <w:uiPriority w:val="99"/>
    <w:unhideWhenUsed/>
    <w:rsid w:val="00A43505"/>
    <w:rPr>
      <w:color w:val="0000FF" w:themeColor="hyperlink"/>
      <w:u w:val="single"/>
    </w:rPr>
  </w:style>
  <w:style w:type="paragraph" w:styleId="ListParagraph">
    <w:name w:val="List Paragraph"/>
    <w:basedOn w:val="Normal"/>
    <w:uiPriority w:val="34"/>
    <w:qFormat/>
    <w:rsid w:val="00407D52"/>
    <w:pPr>
      <w:ind w:left="720"/>
      <w:contextualSpacing/>
    </w:pPr>
  </w:style>
  <w:style w:type="table" w:styleId="PlainTable1">
    <w:name w:val="Plain Table 1"/>
    <w:basedOn w:val="TableNormal"/>
    <w:uiPriority w:val="41"/>
    <w:rsid w:val="006C75C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6C75C2"/>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6C75C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2">
    <w:name w:val="Grid Table 5 Dark Accent 2"/>
    <w:basedOn w:val="TableNormal"/>
    <w:uiPriority w:val="50"/>
    <w:rsid w:val="006C75C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link.springer.com/content/pdf/10.1007/s10257-023-00640-4.pdf" TargetMode="External"/><Relationship Id="rId26" Type="http://schemas.openxmlformats.org/officeDocument/2006/relationships/hyperlink" Target="https://www.mdpi.com/2071-1050/14/2/689/pdf" TargetMode="External"/><Relationship Id="rId39" Type="http://schemas.openxmlformats.org/officeDocument/2006/relationships/fontTable" Target="fontTable.xml"/><Relationship Id="rId21" Type="http://schemas.openxmlformats.org/officeDocument/2006/relationships/hyperlink" Target="https://www.tandfonline.com/doi/pdf/10.1080/23311975.2024.2433168" TargetMode="External"/><Relationship Id="rId34" Type="http://schemas.openxmlformats.org/officeDocument/2006/relationships/hyperlink" Target="https://www.thieme-connect.com/products/ejournals/pdf/10.1055/s-0041-1726505.pdf"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hyperlink" Target="https://link.springer.com/content/pdf/10.1186/s12911-025-02953-5.pdf" TargetMode="External"/><Relationship Id="rId25" Type="http://schemas.openxmlformats.org/officeDocument/2006/relationships/hyperlink" Target="https://pdfs.semanticscholar.org/44db/b59ea6769e7befd9cff97edf6510625d0a05.pdf" TargetMode="External"/><Relationship Id="rId33" Type="http://schemas.openxmlformats.org/officeDocument/2006/relationships/hyperlink" Target="https://link.springer.com/content/pdf/10.1186/s12302-020-00450-2.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3s-conferences.org/articles/e3sconf/pdf/2025/27/e3sconf_geotech2025_02007.pdf" TargetMode="External"/><Relationship Id="rId20" Type="http://schemas.openxmlformats.org/officeDocument/2006/relationships/hyperlink" Target="https://www.frontiersin.org/journals/sustainable-cities/articles/10.3389/frsc.2024.1469803/pdf" TargetMode="External"/><Relationship Id="rId29" Type="http://schemas.openxmlformats.org/officeDocument/2006/relationships/hyperlink" Target="https://www.mdpi.com/2071-1050/13/17/963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rofile/Kwan-Hong-Tan/publication/391636493_Reviewing_the_Impact_of_Industry_40_on_Samsung's_New_Product_Development/links/682345febe1b507dce8aefb8/Reviewing-the-Impact-of-Industry-40-on-Samsungs-New-Product-Development.pdf" TargetMode="External"/><Relationship Id="rId32" Type="http://schemas.openxmlformats.org/officeDocument/2006/relationships/hyperlink" Target="https://eartharxiv.org/repository/object/304/download/617/" TargetMode="External"/><Relationship Id="rId37" Type="http://schemas.openxmlformats.org/officeDocument/2006/relationships/image" Target="media/image9.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heseus.fi/bitstream/handle/10024/874757/Haapala_Niko.pdf?sequence=2" TargetMode="External"/><Relationship Id="rId28" Type="http://schemas.openxmlformats.org/officeDocument/2006/relationships/hyperlink" Target="https://odr.chalmers.se/bitstreams/bf2fa818-33db-4cbc-bba5-29cdbcbf286a/download" TargetMode="External"/><Relationship Id="rId36" Type="http://schemas.openxmlformats.org/officeDocument/2006/relationships/hyperlink" Target="https://pdfs.semanticscholar.org/0063/9e03801397b6d20ee1c059da83663e8ce065.pdf" TargetMode="External"/><Relationship Id="rId10" Type="http://schemas.openxmlformats.org/officeDocument/2006/relationships/image" Target="media/image3.png"/><Relationship Id="rId19" Type="http://schemas.openxmlformats.org/officeDocument/2006/relationships/hyperlink" Target="https://scholar.google.com/scholar?output=instlink&amp;q=info:3Fon1qKYFNIJ:scholar.google.com/&amp;hl=en&amp;as_sdt=0,5&amp;as_ylo=2021&amp;scillfp=4839969909275176015&amp;oi=lle" TargetMode="External"/><Relationship Id="rId31" Type="http://schemas.openxmlformats.org/officeDocument/2006/relationships/hyperlink" Target="https://www.samsung.com/us/about-us/our-busin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andfonline.com/doi/pdf/10.1080/23311975.2024.2433168" TargetMode="External"/><Relationship Id="rId27" Type="http://schemas.openxmlformats.org/officeDocument/2006/relationships/hyperlink" Target="https://www.sciencedirect.com/science/article/pii/S0264127523010286" TargetMode="External"/><Relationship Id="rId30" Type="http://schemas.openxmlformats.org/officeDocument/2006/relationships/hyperlink" Target="https://www.researchgate.net/profile/Rashmi-Mehrotra-3/publication/359800768_Importance_of_Critical_Thinking_in_the_Education/links/64c0e197b9ed6874a54533d9/Importance-of-Critical-Thinking-in-the-Education.pdf" TargetMode="External"/><Relationship Id="rId35" Type="http://schemas.openxmlformats.org/officeDocument/2006/relationships/hyperlink" Target="https://www.thieme-connect.com/products/ejournals/pdf/10.1055/s-0041-1726505.pdf"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E56D7-AA8F-4381-9E93-ADA06D6CD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Pages>
  <Words>4156</Words>
  <Characters>23690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Shravan Nalumasu</dc:creator>
  <cp:lastModifiedBy>shravani nalumasu</cp:lastModifiedBy>
  <cp:revision>39</cp:revision>
  <dcterms:created xsi:type="dcterms:W3CDTF">2025-11-25T03:47:00Z</dcterms:created>
  <dcterms:modified xsi:type="dcterms:W3CDTF">2025-12-01T12:53:00Z</dcterms:modified>
</cp:coreProperties>
</file>