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6C9B7F" w14:textId="77777777" w:rsidR="00700F6A" w:rsidRDefault="00700F6A" w:rsidP="00AF3C3E">
      <w:pPr>
        <w:jc w:val="center"/>
        <w:rPr>
          <w:b/>
          <w:sz w:val="40"/>
          <w:szCs w:val="40"/>
        </w:rPr>
      </w:pPr>
    </w:p>
    <w:p w14:paraId="7B6C9B80" w14:textId="77777777" w:rsidR="00700F6A" w:rsidRDefault="00700F6A" w:rsidP="00AF3C3E">
      <w:pPr>
        <w:jc w:val="center"/>
        <w:rPr>
          <w:b/>
          <w:sz w:val="40"/>
          <w:szCs w:val="40"/>
        </w:rPr>
      </w:pPr>
    </w:p>
    <w:p w14:paraId="7B6C9B81" w14:textId="77777777" w:rsidR="00700F6A" w:rsidRDefault="00700F6A" w:rsidP="00AF3C3E">
      <w:pPr>
        <w:jc w:val="center"/>
        <w:rPr>
          <w:b/>
          <w:sz w:val="40"/>
          <w:szCs w:val="40"/>
        </w:rPr>
      </w:pPr>
    </w:p>
    <w:p w14:paraId="7B6C9B82" w14:textId="77777777" w:rsidR="00700F6A" w:rsidRDefault="00700F6A" w:rsidP="00AF3C3E">
      <w:pPr>
        <w:jc w:val="center"/>
        <w:rPr>
          <w:b/>
          <w:sz w:val="40"/>
          <w:szCs w:val="40"/>
        </w:rPr>
      </w:pPr>
    </w:p>
    <w:p w14:paraId="7B6C9B83" w14:textId="77777777" w:rsidR="00700F6A" w:rsidRDefault="00700F6A" w:rsidP="00AF3C3E">
      <w:pPr>
        <w:jc w:val="center"/>
        <w:rPr>
          <w:b/>
          <w:sz w:val="40"/>
          <w:szCs w:val="40"/>
        </w:rPr>
      </w:pPr>
    </w:p>
    <w:p w14:paraId="7B6C9B84" w14:textId="77777777" w:rsidR="00700F6A" w:rsidRDefault="00700F6A" w:rsidP="00AF3C3E">
      <w:pPr>
        <w:jc w:val="center"/>
        <w:rPr>
          <w:b/>
          <w:sz w:val="40"/>
          <w:szCs w:val="40"/>
        </w:rPr>
      </w:pPr>
    </w:p>
    <w:p w14:paraId="7B6C9B87" w14:textId="05587DAD" w:rsidR="00700F6A" w:rsidRDefault="00B1404D" w:rsidP="00DD4BDA">
      <w:pPr>
        <w:rPr>
          <w:b/>
          <w:sz w:val="40"/>
          <w:szCs w:val="40"/>
        </w:rPr>
      </w:pPr>
      <w:r w:rsidRPr="00E16D78">
        <w:rPr>
          <w:b/>
          <w:sz w:val="40"/>
          <w:szCs w:val="40"/>
        </w:rPr>
        <w:t>Marketing Fundamentals Analysis and Evaluation</w:t>
      </w:r>
    </w:p>
    <w:p w14:paraId="2EDA1BE8" w14:textId="56509011" w:rsidR="00DD4BDA" w:rsidRDefault="00DD4BDA" w:rsidP="00DD4BDA">
      <w:pPr>
        <w:rPr>
          <w:b/>
          <w:sz w:val="40"/>
          <w:szCs w:val="40"/>
        </w:rPr>
      </w:pPr>
      <w:r>
        <w:rPr>
          <w:b/>
          <w:sz w:val="40"/>
          <w:szCs w:val="40"/>
        </w:rPr>
        <w:t xml:space="preserve">         Student Beatrice Maria Takacs 1920012</w:t>
      </w:r>
    </w:p>
    <w:p w14:paraId="498FBC54" w14:textId="178D9B81" w:rsidR="00DD4BDA" w:rsidRDefault="00DD4BDA" w:rsidP="00DD4BDA">
      <w:pPr>
        <w:rPr>
          <w:b/>
          <w:sz w:val="40"/>
          <w:szCs w:val="40"/>
        </w:rPr>
      </w:pPr>
      <w:r>
        <w:rPr>
          <w:b/>
          <w:sz w:val="40"/>
          <w:szCs w:val="40"/>
        </w:rPr>
        <w:t xml:space="preserve">                  Lecturer </w:t>
      </w:r>
      <w:proofErr w:type="spellStart"/>
      <w:r>
        <w:rPr>
          <w:b/>
          <w:sz w:val="40"/>
          <w:szCs w:val="40"/>
        </w:rPr>
        <w:t>Malani</w:t>
      </w:r>
      <w:proofErr w:type="spellEnd"/>
      <w:r>
        <w:rPr>
          <w:b/>
          <w:sz w:val="40"/>
          <w:szCs w:val="40"/>
        </w:rPr>
        <w:t xml:space="preserve"> </w:t>
      </w:r>
      <w:proofErr w:type="spellStart"/>
      <w:r>
        <w:rPr>
          <w:b/>
          <w:sz w:val="40"/>
          <w:szCs w:val="40"/>
        </w:rPr>
        <w:t>Guntarani</w:t>
      </w:r>
      <w:proofErr w:type="spellEnd"/>
      <w:r>
        <w:rPr>
          <w:b/>
          <w:sz w:val="40"/>
          <w:szCs w:val="40"/>
        </w:rPr>
        <w:t xml:space="preserve"> </w:t>
      </w:r>
    </w:p>
    <w:p w14:paraId="1110CCEB" w14:textId="52907968" w:rsidR="00DD4BDA" w:rsidRPr="00E16D78" w:rsidRDefault="00DD4BDA" w:rsidP="00DD4BDA">
      <w:pPr>
        <w:rPr>
          <w:b/>
          <w:sz w:val="40"/>
          <w:szCs w:val="40"/>
        </w:rPr>
      </w:pPr>
      <w:r>
        <w:rPr>
          <w:b/>
          <w:sz w:val="40"/>
          <w:szCs w:val="40"/>
        </w:rPr>
        <w:t xml:space="preserve">                               Assessment 2</w:t>
      </w:r>
    </w:p>
    <w:p w14:paraId="7B6C9B88" w14:textId="77777777" w:rsidR="007B3FF3" w:rsidRPr="009E167D" w:rsidRDefault="00700F6A" w:rsidP="00AF3C3E">
      <w:pPr>
        <w:jc w:val="left"/>
        <w:rPr>
          <w:b/>
          <w:sz w:val="40"/>
          <w:szCs w:val="40"/>
        </w:rPr>
      </w:pPr>
      <w:r w:rsidRPr="00E16D78">
        <w:rPr>
          <w:b/>
          <w:sz w:val="40"/>
          <w:szCs w:val="40"/>
        </w:rPr>
        <w:br w:type="page"/>
      </w:r>
      <w:r w:rsidR="00BA7580">
        <w:rPr>
          <w:b/>
        </w:rPr>
        <w:lastRenderedPageBreak/>
        <w:t xml:space="preserve">Introduction </w:t>
      </w:r>
    </w:p>
    <w:p w14:paraId="7B6C9B89" w14:textId="77777777" w:rsidR="0065218B" w:rsidRDefault="0065218B" w:rsidP="00AF3C3E">
      <w:pPr>
        <w:pStyle w:val="NormalWeb"/>
        <w:kinsoku w:val="0"/>
        <w:overflowPunct w:val="0"/>
        <w:spacing w:before="106" w:beforeAutospacing="0" w:after="0" w:afterAutospacing="0" w:line="360" w:lineRule="auto"/>
        <w:jc w:val="both"/>
        <w:textAlignment w:val="baseline"/>
      </w:pPr>
      <w:proofErr w:type="spellStart"/>
      <w:r w:rsidRPr="0065218B">
        <w:rPr>
          <w:color w:val="000000" w:themeColor="text1"/>
          <w:shd w:val="clear" w:color="auto" w:fill="FFFFFF"/>
        </w:rPr>
        <w:t>Huotari</w:t>
      </w:r>
      <w:proofErr w:type="spellEnd"/>
      <w:r w:rsidRPr="0065218B">
        <w:rPr>
          <w:color w:val="000000" w:themeColor="text1"/>
          <w:shd w:val="clear" w:color="auto" w:fill="FFFFFF"/>
        </w:rPr>
        <w:t xml:space="preserve"> et al. (2017) opined that </w:t>
      </w:r>
      <w:r w:rsidRPr="0065218B">
        <w:rPr>
          <w:rFonts w:eastAsia="+mn-ea"/>
          <w:color w:val="000000" w:themeColor="text1"/>
          <w:kern w:val="24"/>
          <w:lang w:val="en-GB"/>
        </w:rPr>
        <w:t>if anyone ask multiple people about the marketing, they will come up with a variety of explanations: ‘promoting’, ‘selling’, ‘bamboozling people’, ‘aiming’, ‘storing’.</w:t>
      </w:r>
      <w:r>
        <w:rPr>
          <w:color w:val="000000" w:themeColor="text1"/>
        </w:rPr>
        <w:t xml:space="preserve"> </w:t>
      </w:r>
      <w:proofErr w:type="spellStart"/>
      <w:r w:rsidRPr="0065218B">
        <w:rPr>
          <w:color w:val="000000" w:themeColor="text1"/>
          <w:shd w:val="clear" w:color="auto" w:fill="FFFFFF"/>
        </w:rPr>
        <w:t>Si</w:t>
      </w:r>
      <w:r w:rsidR="00BA7580">
        <w:rPr>
          <w:color w:val="000000" w:themeColor="text1"/>
          <w:shd w:val="clear" w:color="auto" w:fill="FFFFFF"/>
        </w:rPr>
        <w:t>dorchuk</w:t>
      </w:r>
      <w:proofErr w:type="spellEnd"/>
      <w:r>
        <w:rPr>
          <w:color w:val="000000" w:themeColor="text1"/>
          <w:shd w:val="clear" w:color="auto" w:fill="FFFFFF"/>
        </w:rPr>
        <w:t xml:space="preserve"> (2015) said that </w:t>
      </w:r>
      <w:r w:rsidRPr="0065218B">
        <w:rPr>
          <w:rFonts w:eastAsia="+mn-ea"/>
          <w:color w:val="000000" w:themeColor="text1"/>
          <w:kern w:val="24"/>
          <w:lang w:val="en-GB"/>
        </w:rPr>
        <w:t xml:space="preserve">marketing encircles multiple number of activities than maximum people comprehend.  Since it is exercised &amp; analysed for numerous distinctive reasons, it has been &amp; extends to be, delineated in several ways, for pedantic, exploration or implied business determinations. This essay covers several topic about marketing, like concept of marketing, the process of it, different stages of marketing, role of it, concept of shareholder engagement and the impact of stakeholder engagement on the marketing activity of </w:t>
      </w:r>
      <w:proofErr w:type="spellStart"/>
      <w:r w:rsidRPr="0065218B">
        <w:rPr>
          <w:rFonts w:eastAsia="+mn-ea"/>
          <w:color w:val="000000" w:themeColor="text1"/>
          <w:kern w:val="24"/>
          <w:lang w:val="en-GB"/>
        </w:rPr>
        <w:t>Morphe</w:t>
      </w:r>
      <w:proofErr w:type="spellEnd"/>
      <w:r w:rsidRPr="0065218B">
        <w:rPr>
          <w:rFonts w:eastAsia="+mn-ea"/>
          <w:color w:val="000000" w:themeColor="text1"/>
          <w:kern w:val="24"/>
          <w:lang w:val="en-GB"/>
        </w:rPr>
        <w:t xml:space="preserve">. </w:t>
      </w:r>
      <w:proofErr w:type="spellStart"/>
      <w:r w:rsidR="00BA7580" w:rsidRPr="00BA7580">
        <w:rPr>
          <w:rFonts w:eastAsia="+mn-ea"/>
        </w:rPr>
        <w:t>Morphe</w:t>
      </w:r>
      <w:proofErr w:type="spellEnd"/>
      <w:r w:rsidR="00BA7580" w:rsidRPr="00BA7580">
        <w:rPr>
          <w:rFonts w:eastAsia="+mn-ea"/>
        </w:rPr>
        <w:t xml:space="preserve"> </w:t>
      </w:r>
      <w:r w:rsidR="00BA7580" w:rsidRPr="00BA7580">
        <w:t xml:space="preserve">established in 2008 by brother &amp; sister, Chris &amp; Linda Tawil. </w:t>
      </w:r>
      <w:proofErr w:type="spellStart"/>
      <w:r w:rsidR="00BA7580" w:rsidRPr="00BA7580">
        <w:t>Morphe</w:t>
      </w:r>
      <w:proofErr w:type="spellEnd"/>
      <w:r w:rsidR="00BA7580" w:rsidRPr="00BA7580">
        <w:t xml:space="preserve"> has converted a beloved of makeup lovers &amp; specialist of makeup an identical by forming unexpansive yet first-rated brushes &amp; cosmetics or makeup products. With higher than 6.2 m Instagram adherent. The brand daily emphasis follower’s work on its feed, considering for final purchaser communication. </w:t>
      </w:r>
      <w:proofErr w:type="spellStart"/>
      <w:r w:rsidR="00BA7580" w:rsidRPr="00BA7580">
        <w:t>Morphe</w:t>
      </w:r>
      <w:proofErr w:type="spellEnd"/>
      <w:r w:rsidR="00BA7580" w:rsidRPr="00BA7580">
        <w:t xml:space="preserve"> is a makeup organization what focuses on auctioning primly eye shadow palettes &amp; makeup brushes</w:t>
      </w:r>
      <w:r w:rsidR="00BA7580">
        <w:t xml:space="preserve"> (</w:t>
      </w:r>
      <w:proofErr w:type="spellStart"/>
      <w:r w:rsidR="00BA7580" w:rsidRPr="00BA7580">
        <w:rPr>
          <w:color w:val="000000"/>
          <w:shd w:val="clear" w:color="auto" w:fill="FFFFFF"/>
        </w:rPr>
        <w:t>Morphe</w:t>
      </w:r>
      <w:proofErr w:type="spellEnd"/>
      <w:r w:rsidR="00BA7580" w:rsidRPr="00BA7580">
        <w:rPr>
          <w:color w:val="000000"/>
          <w:shd w:val="clear" w:color="auto" w:fill="FFFFFF"/>
        </w:rPr>
        <w:t xml:space="preserve"> US. 2020</w:t>
      </w:r>
      <w:r w:rsidR="00BA7580">
        <w:t>)</w:t>
      </w:r>
      <w:r w:rsidR="00BA7580" w:rsidRPr="00BA7580">
        <w:t>. This is also popular for currently occurring with advance lines what counts eyeliners, lipsticks, &amp; several makeup items. The retailer aims on trading makeup items of excellent quality without cracking the bank for these items what utilised to be acknowledged very extravagant in the past.</w:t>
      </w:r>
    </w:p>
    <w:p w14:paraId="7B6C9B8A" w14:textId="77777777" w:rsidR="00BA7580" w:rsidRPr="00BA7580" w:rsidRDefault="00BA7580" w:rsidP="00AF3C3E">
      <w:pPr>
        <w:pStyle w:val="NormalWeb"/>
        <w:kinsoku w:val="0"/>
        <w:overflowPunct w:val="0"/>
        <w:spacing w:before="106" w:beforeAutospacing="0" w:after="0" w:afterAutospacing="0" w:line="360" w:lineRule="auto"/>
        <w:jc w:val="both"/>
        <w:textAlignment w:val="baseline"/>
        <w:rPr>
          <w:rFonts w:eastAsia="+mn-ea"/>
          <w:b/>
        </w:rPr>
      </w:pPr>
      <w:r w:rsidRPr="00BA7580">
        <w:rPr>
          <w:b/>
        </w:rPr>
        <w:t xml:space="preserve">Discussion </w:t>
      </w:r>
    </w:p>
    <w:p w14:paraId="7B6C9B8B" w14:textId="77777777" w:rsidR="00700F6A" w:rsidRPr="00BA7580" w:rsidRDefault="00700F6A" w:rsidP="00AF3C3E">
      <w:pPr>
        <w:rPr>
          <w:b/>
          <w:i/>
        </w:rPr>
      </w:pPr>
      <w:r w:rsidRPr="00BA7580">
        <w:rPr>
          <w:b/>
          <w:i/>
        </w:rPr>
        <w:t>Conc</w:t>
      </w:r>
      <w:r w:rsidR="00BA7580" w:rsidRPr="00BA7580">
        <w:rPr>
          <w:b/>
          <w:i/>
        </w:rPr>
        <w:t xml:space="preserve">ept of marketing </w:t>
      </w:r>
    </w:p>
    <w:p w14:paraId="7B6C9B8C" w14:textId="77777777" w:rsidR="00BA7580" w:rsidRPr="00BA7580" w:rsidRDefault="00BA7580" w:rsidP="00AF3C3E">
      <w:pPr>
        <w:pStyle w:val="NormalWeb"/>
        <w:shd w:val="clear" w:color="auto" w:fill="FFFFFF"/>
        <w:spacing w:after="360" w:afterAutospacing="0" w:line="360" w:lineRule="auto"/>
        <w:jc w:val="both"/>
        <w:rPr>
          <w:color w:val="000000" w:themeColor="text1"/>
        </w:rPr>
      </w:pPr>
      <w:r w:rsidRPr="00BA7580">
        <w:rPr>
          <w:color w:val="000000" w:themeColor="text1"/>
          <w:shd w:val="clear" w:color="auto" w:fill="FFFFFF"/>
        </w:rPr>
        <w:t xml:space="preserve">Kerr </w:t>
      </w:r>
      <w:r w:rsidRPr="00BA7580">
        <w:rPr>
          <w:i/>
          <w:iCs/>
          <w:color w:val="000000" w:themeColor="text1"/>
          <w:shd w:val="clear" w:color="auto" w:fill="FFFFFF"/>
        </w:rPr>
        <w:t xml:space="preserve">et al. </w:t>
      </w:r>
      <w:r w:rsidRPr="00BA7580">
        <w:rPr>
          <w:color w:val="000000" w:themeColor="text1"/>
          <w:shd w:val="clear" w:color="auto" w:fill="FFFFFF"/>
        </w:rPr>
        <w:t xml:space="preserve">(2015) told that </w:t>
      </w:r>
      <w:r w:rsidRPr="00BA7580">
        <w:rPr>
          <w:color w:val="000000" w:themeColor="text1"/>
        </w:rPr>
        <w:t xml:space="preserve"> </w:t>
      </w:r>
      <w:r w:rsidRPr="00BA7580">
        <w:rPr>
          <w:rFonts w:eastAsia="+mn-ea"/>
          <w:color w:val="000000" w:themeColor="text1"/>
          <w:kern w:val="24"/>
          <w:lang w:val="en-GB"/>
        </w:rPr>
        <w:t xml:space="preserve">a </w:t>
      </w:r>
      <w:r w:rsidRPr="00BA7580">
        <w:rPr>
          <w:rFonts w:eastAsia="+mn-ea"/>
          <w:b/>
          <w:bCs/>
          <w:i/>
          <w:iCs/>
          <w:color w:val="000000" w:themeColor="text1"/>
          <w:kern w:val="24"/>
          <w:lang w:val="en-GB"/>
        </w:rPr>
        <w:t>market</w:t>
      </w:r>
      <w:r w:rsidRPr="00BA7580">
        <w:rPr>
          <w:rFonts w:eastAsia="+mn-ea"/>
          <w:color w:val="000000" w:themeColor="text1"/>
          <w:kern w:val="24"/>
          <w:lang w:val="en-GB"/>
        </w:rPr>
        <w:t xml:space="preserve"> comprises with </w:t>
      </w:r>
      <w:r w:rsidRPr="00BA7580">
        <w:rPr>
          <w:rFonts w:eastAsia="+mn-ea"/>
          <w:i/>
          <w:iCs/>
          <w:color w:val="000000" w:themeColor="text1"/>
          <w:kern w:val="24"/>
          <w:lang w:val="en-GB"/>
        </w:rPr>
        <w:t>individuals and institutions</w:t>
      </w:r>
      <w:r w:rsidRPr="00BA7580">
        <w:rPr>
          <w:rFonts w:eastAsia="+mn-ea"/>
          <w:color w:val="000000" w:themeColor="text1"/>
          <w:kern w:val="24"/>
          <w:lang w:val="en-GB"/>
        </w:rPr>
        <w:t xml:space="preserve"> who are excited</w:t>
      </w:r>
      <w:r w:rsidRPr="00BA7580">
        <w:rPr>
          <w:rFonts w:eastAsia="+mn-ea"/>
          <w:i/>
          <w:iCs/>
          <w:color w:val="000000" w:themeColor="text1"/>
          <w:kern w:val="24"/>
          <w:lang w:val="en-GB"/>
        </w:rPr>
        <w:t xml:space="preserve"> &amp; inclined</w:t>
      </w:r>
      <w:r w:rsidRPr="00BA7580">
        <w:rPr>
          <w:rFonts w:eastAsia="+mn-ea"/>
          <w:color w:val="000000" w:themeColor="text1"/>
          <w:kern w:val="24"/>
          <w:lang w:val="en-GB"/>
        </w:rPr>
        <w:t xml:space="preserve"> to buy a specific product to retrieve advantages what will amuse a determined need or demand, &amp; who have the </w:t>
      </w:r>
      <w:r w:rsidRPr="00BA7580">
        <w:rPr>
          <w:rFonts w:eastAsia="+mn-ea"/>
          <w:i/>
          <w:iCs/>
          <w:color w:val="000000" w:themeColor="text1"/>
          <w:kern w:val="24"/>
          <w:lang w:val="en-GB"/>
        </w:rPr>
        <w:t>sources (time, money)</w:t>
      </w:r>
      <w:r w:rsidRPr="00BA7580">
        <w:rPr>
          <w:rFonts w:eastAsia="+mn-ea"/>
          <w:color w:val="000000" w:themeColor="text1"/>
          <w:kern w:val="24"/>
          <w:lang w:val="en-GB"/>
        </w:rPr>
        <w:t xml:space="preserve"> to involve in such an enterprise. </w:t>
      </w:r>
      <w:r w:rsidRPr="00BA7580">
        <w:rPr>
          <w:color w:val="000000" w:themeColor="text1"/>
          <w:lang w:val="en-GB"/>
        </w:rPr>
        <w:t>Retailing Consists of movements. Marketing Is practiced by peoples &amp; firms. Marketing adroitness Amusing Interchange Relationships.</w:t>
      </w:r>
      <w:r w:rsidRPr="00BA7580">
        <w:rPr>
          <w:color w:val="000000" w:themeColor="text1"/>
          <w:shd w:val="clear" w:color="auto" w:fill="FFFFFF"/>
        </w:rPr>
        <w:t>The </w:t>
      </w:r>
      <w:r w:rsidRPr="00BA7580">
        <w:rPr>
          <w:b/>
          <w:bCs/>
          <w:color w:val="000000" w:themeColor="text1"/>
          <w:shd w:val="clear" w:color="auto" w:fill="FFFFFF"/>
        </w:rPr>
        <w:t xml:space="preserve">Concept Marketing of </w:t>
      </w:r>
      <w:r w:rsidRPr="00BA7580">
        <w:rPr>
          <w:color w:val="000000" w:themeColor="text1"/>
          <w:shd w:val="clear" w:color="auto" w:fill="FFFFFF"/>
        </w:rPr>
        <w:t xml:space="preserve">is bemused counting the plan of gratifying the demands of the consumer by refers of the item like an explanation to the consumer's issues (requirements). </w:t>
      </w:r>
      <w:proofErr w:type="spellStart"/>
      <w:r w:rsidRPr="00BA7580">
        <w:rPr>
          <w:color w:val="000000" w:themeColor="text1"/>
          <w:shd w:val="clear" w:color="auto" w:fill="FFFFFF"/>
        </w:rPr>
        <w:t>Kühn</w:t>
      </w:r>
      <w:proofErr w:type="spellEnd"/>
      <w:r w:rsidRPr="00BA7580">
        <w:rPr>
          <w:color w:val="000000" w:themeColor="text1"/>
          <w:shd w:val="clear" w:color="auto" w:fill="FFFFFF"/>
        </w:rPr>
        <w:t xml:space="preserve">, </w:t>
      </w:r>
      <w:r w:rsidRPr="00BA7580">
        <w:rPr>
          <w:i/>
          <w:iCs/>
          <w:color w:val="000000" w:themeColor="text1"/>
          <w:shd w:val="clear" w:color="auto" w:fill="FFFFFF"/>
        </w:rPr>
        <w:t>et al.</w:t>
      </w:r>
      <w:r w:rsidRPr="00BA7580">
        <w:rPr>
          <w:color w:val="000000" w:themeColor="text1"/>
          <w:shd w:val="clear" w:color="auto" w:fill="FFFFFF"/>
        </w:rPr>
        <w:t xml:space="preserve"> (2016) stated that the </w:t>
      </w:r>
      <w:r w:rsidRPr="00BA7580">
        <w:rPr>
          <w:b/>
          <w:bCs/>
          <w:color w:val="000000" w:themeColor="text1"/>
          <w:shd w:val="clear" w:color="auto" w:fill="FFFFFF"/>
        </w:rPr>
        <w:t>Marketing Aspect</w:t>
      </w:r>
      <w:r w:rsidRPr="00BA7580">
        <w:rPr>
          <w:color w:val="000000" w:themeColor="text1"/>
          <w:shd w:val="clear" w:color="auto" w:fill="FFFFFF"/>
        </w:rPr>
        <w:t xml:space="preserve"> shows the prime modification in current company arrangement what contributes the infrastructure to accomplish ambitious benefits. </w:t>
      </w:r>
      <w:proofErr w:type="spellStart"/>
      <w:r w:rsidRPr="00BA7580">
        <w:rPr>
          <w:color w:val="000000" w:themeColor="text1"/>
          <w:shd w:val="clear" w:color="auto" w:fill="FFFFFF"/>
        </w:rPr>
        <w:t>Sidorchuk</w:t>
      </w:r>
      <w:proofErr w:type="spellEnd"/>
      <w:r w:rsidRPr="00BA7580">
        <w:rPr>
          <w:color w:val="000000" w:themeColor="text1"/>
          <w:shd w:val="clear" w:color="auto" w:fill="FFFFFF"/>
        </w:rPr>
        <w:t xml:space="preserve"> and R., (2015) said that</w:t>
      </w:r>
      <w:r w:rsidRPr="00BA7580">
        <w:rPr>
          <w:rFonts w:eastAsia="+mn-ea"/>
          <w:color w:val="000000" w:themeColor="text1"/>
          <w:kern w:val="24"/>
          <w:lang w:val="en-GB"/>
        </w:rPr>
        <w:t xml:space="preserve"> The retailing aspect influences that the passkey to completing its institutional aims, comprises with the firm being more capable than rivals in making, distributing, &amp; interacting with clients value to its selected target markets. The production aspect owns that customers </w:t>
      </w:r>
      <w:r w:rsidRPr="00BA7580">
        <w:rPr>
          <w:rFonts w:eastAsia="+mn-ea"/>
          <w:color w:val="000000" w:themeColor="text1"/>
          <w:kern w:val="24"/>
          <w:lang w:val="en-GB"/>
        </w:rPr>
        <w:lastRenderedPageBreak/>
        <w:t xml:space="preserve">will suggests commodities that are broadly feasible and budget friendly. </w:t>
      </w:r>
      <w:r w:rsidRPr="00BA7580">
        <w:rPr>
          <w:color w:val="000000" w:themeColor="text1"/>
        </w:rPr>
        <w:t xml:space="preserve">The basic plan of this aspect is that services will prefer to manufacture broadly reasonable items in superlative volumes to exaggerate capability &amp; escalate. Businesses presume that customers are chiefly responsive in product opportunity &amp; less prices when consumer’s demands should not be entirely addressed. Like a proposal is possibly most productive while a services regulates in very great progressed markets, where the capable for business of range is evident. </w:t>
      </w:r>
      <w:proofErr w:type="spellStart"/>
      <w:r w:rsidRPr="00BA7580">
        <w:rPr>
          <w:color w:val="000000" w:themeColor="text1"/>
          <w:shd w:val="clear" w:color="auto" w:fill="FFFFFF"/>
        </w:rPr>
        <w:t>Tielietov</w:t>
      </w:r>
      <w:proofErr w:type="spellEnd"/>
      <w:r w:rsidRPr="00BA7580">
        <w:rPr>
          <w:color w:val="000000" w:themeColor="text1"/>
          <w:shd w:val="clear" w:color="auto" w:fill="FFFFFF"/>
        </w:rPr>
        <w:t xml:space="preserve"> </w:t>
      </w:r>
      <w:r w:rsidRPr="00BA7580">
        <w:rPr>
          <w:i/>
          <w:iCs/>
          <w:color w:val="000000" w:themeColor="text1"/>
          <w:shd w:val="clear" w:color="auto" w:fill="FFFFFF"/>
        </w:rPr>
        <w:t>et al.</w:t>
      </w:r>
      <w:r w:rsidRPr="00BA7580">
        <w:rPr>
          <w:color w:val="000000" w:themeColor="text1"/>
          <w:shd w:val="clear" w:color="auto" w:fill="FFFFFF"/>
        </w:rPr>
        <w:t xml:space="preserve"> (2019) opined that </w:t>
      </w:r>
      <w:r w:rsidRPr="00BA7580">
        <w:rPr>
          <w:rFonts w:eastAsia="+mn-ea"/>
          <w:color w:val="000000" w:themeColor="text1"/>
          <w:kern w:val="24"/>
          <w:lang w:val="en-GB"/>
        </w:rPr>
        <w:t>the product aspect pulls that customers will assistance those productions what overtures the greatest quality, practices, or creative elements.</w:t>
      </w:r>
      <w:r w:rsidRPr="00BA7580">
        <w:rPr>
          <w:color w:val="000000" w:themeColor="text1"/>
        </w:rPr>
        <w:t xml:space="preserve"> Capable consumers products what delivers quality, practices, or innovative components. This marketing aspect considers in conceivable consumers &amp; the process how their brand fidelity is intimately tied to opportunities of items, the natures of those items &amp; the advantages they pick up from the material &amp; the services they devote in.</w:t>
      </w:r>
    </w:p>
    <w:p w14:paraId="7B6C9B8D" w14:textId="77777777" w:rsidR="00BA7580" w:rsidRPr="00BA7580" w:rsidRDefault="00BA7580" w:rsidP="00AF3C3E">
      <w:pPr>
        <w:pStyle w:val="NormalWeb"/>
        <w:shd w:val="clear" w:color="auto" w:fill="FFFFFF"/>
        <w:spacing w:after="360" w:afterAutospacing="0" w:line="360" w:lineRule="auto"/>
        <w:jc w:val="both"/>
        <w:rPr>
          <w:color w:val="000000" w:themeColor="text1"/>
        </w:rPr>
      </w:pPr>
      <w:r w:rsidRPr="00BA7580">
        <w:rPr>
          <w:rFonts w:eastAsia="+mn-ea"/>
          <w:color w:val="000000" w:themeColor="text1"/>
          <w:kern w:val="24"/>
          <w:lang w:val="en-GB"/>
        </w:rPr>
        <w:t>The selling aspect influences that clients &amp; businesses, if left unattended, will customarily not purchase sufficient of the institution’s products. The company must, accordingly, initiate a competitive trading &amp; advertising attempt.</w:t>
      </w:r>
      <w:r w:rsidRPr="00BA7580">
        <w:rPr>
          <w:color w:val="000000" w:themeColor="text1"/>
          <w:shd w:val="clear" w:color="auto" w:fill="FFFFFF"/>
        </w:rPr>
        <w:t xml:space="preserve"> </w:t>
      </w:r>
      <w:r w:rsidRPr="00BA7580">
        <w:rPr>
          <w:rFonts w:eastAsia="+mn-ea"/>
          <w:color w:val="000000" w:themeColor="text1"/>
          <w:kern w:val="24"/>
          <w:lang w:val="en-GB"/>
        </w:rPr>
        <w:t xml:space="preserve">The communal retailing conception controls that institution’s undertaking is to complete the demands, demands &amp; engrosses of determined markets &amp; to brings the selected amusements more productively and profitably than rivals in a method what perpetuates or increases the client’s &amp; the community’s well-being. </w:t>
      </w:r>
      <w:proofErr w:type="spellStart"/>
      <w:r w:rsidRPr="00BA7580">
        <w:rPr>
          <w:b/>
          <w:bCs/>
          <w:color w:val="000000" w:themeColor="text1"/>
          <w:shd w:val="clear" w:color="auto" w:fill="FFFFFF"/>
        </w:rPr>
        <w:t>Morphe</w:t>
      </w:r>
      <w:proofErr w:type="spellEnd"/>
      <w:r w:rsidRPr="00BA7580">
        <w:rPr>
          <w:color w:val="000000" w:themeColor="text1"/>
          <w:shd w:val="clear" w:color="auto" w:fill="FFFFFF"/>
        </w:rPr>
        <w:t> cosmetics is a symbol of a brand what lofted itself by the bellwether stage. Endowed on the proportions of “a beauty brand made for the manufacturers”, </w:t>
      </w:r>
      <w:proofErr w:type="spellStart"/>
      <w:r w:rsidRPr="00BA7580">
        <w:rPr>
          <w:b/>
          <w:bCs/>
          <w:color w:val="000000" w:themeColor="text1"/>
          <w:shd w:val="clear" w:color="auto" w:fill="FFFFFF"/>
        </w:rPr>
        <w:t>Morphe</w:t>
      </w:r>
      <w:proofErr w:type="spellEnd"/>
      <w:r w:rsidRPr="00BA7580">
        <w:rPr>
          <w:color w:val="000000" w:themeColor="text1"/>
          <w:shd w:val="clear" w:color="auto" w:fill="FFFFFF"/>
        </w:rPr>
        <w:t> has identified high achievement with its social media </w:t>
      </w:r>
      <w:r w:rsidRPr="00BA7580">
        <w:rPr>
          <w:b/>
          <w:bCs/>
          <w:color w:val="000000" w:themeColor="text1"/>
          <w:shd w:val="clear" w:color="auto" w:fill="FFFFFF"/>
        </w:rPr>
        <w:t>marketing</w:t>
      </w:r>
      <w:r w:rsidRPr="00BA7580">
        <w:rPr>
          <w:color w:val="000000" w:themeColor="text1"/>
          <w:shd w:val="clear" w:color="auto" w:fill="FFFFFF"/>
        </w:rPr>
        <w:t xml:space="preserve"> counting their indispensable achievements being their audience compacts. </w:t>
      </w:r>
      <w:r w:rsidRPr="00BA7580">
        <w:rPr>
          <w:rStyle w:val="Emphasis"/>
          <w:rFonts w:eastAsiaTheme="majorEastAsia"/>
          <w:bCs/>
          <w:color w:val="000000" w:themeColor="text1"/>
          <w:shd w:val="clear" w:color="auto" w:fill="FFFFFF"/>
        </w:rPr>
        <w:t xml:space="preserve">The </w:t>
      </w:r>
      <w:r w:rsidRPr="00BA7580">
        <w:rPr>
          <w:color w:val="000000" w:themeColor="text1"/>
          <w:shd w:val="clear" w:color="auto" w:fill="FFFFFF"/>
        </w:rPr>
        <w:t xml:space="preserve">administration upgraded the brand status to enclose a resolute brush blow, a genetic mark what explicit </w:t>
      </w:r>
      <w:proofErr w:type="spellStart"/>
      <w:r w:rsidRPr="00BA7580">
        <w:rPr>
          <w:rStyle w:val="Emphasis"/>
          <w:rFonts w:eastAsiaTheme="majorEastAsia"/>
          <w:bCs/>
          <w:color w:val="000000" w:themeColor="text1"/>
          <w:shd w:val="clear" w:color="auto" w:fill="FFFFFF"/>
        </w:rPr>
        <w:t>Morphe's</w:t>
      </w:r>
      <w:proofErr w:type="spellEnd"/>
      <w:r w:rsidRPr="00BA7580">
        <w:rPr>
          <w:color w:val="000000" w:themeColor="text1"/>
          <w:shd w:val="clear" w:color="auto" w:fill="FFFFFF"/>
        </w:rPr>
        <w:t> disparate artistry. The colour palette proclaims the </w:t>
      </w:r>
      <w:proofErr w:type="spellStart"/>
      <w:r w:rsidRPr="00BA7580">
        <w:rPr>
          <w:rStyle w:val="Emphasis"/>
          <w:rFonts w:eastAsiaTheme="majorEastAsia"/>
          <w:bCs/>
          <w:color w:val="000000" w:themeColor="text1"/>
          <w:shd w:val="clear" w:color="auto" w:fill="FFFFFF"/>
        </w:rPr>
        <w:t>Morphe</w:t>
      </w:r>
      <w:proofErr w:type="spellEnd"/>
      <w:r w:rsidRPr="00BA7580">
        <w:rPr>
          <w:color w:val="000000" w:themeColor="text1"/>
          <w:shd w:val="clear" w:color="auto" w:fill="FFFFFF"/>
        </w:rPr>
        <w:t xml:space="preserve"> red in an exquisite fashion, alloyed with metallic pattern and inflections. </w:t>
      </w:r>
      <w:proofErr w:type="spellStart"/>
      <w:r w:rsidRPr="00BA7580">
        <w:rPr>
          <w:color w:val="000000" w:themeColor="text1"/>
          <w:shd w:val="clear" w:color="auto" w:fill="FFFFFF"/>
        </w:rPr>
        <w:t>Morphe</w:t>
      </w:r>
      <w:proofErr w:type="spellEnd"/>
      <w:r w:rsidRPr="00BA7580">
        <w:rPr>
          <w:color w:val="000000" w:themeColor="text1"/>
          <w:shd w:val="clear" w:color="auto" w:fill="FFFFFF"/>
        </w:rPr>
        <w:t xml:space="preserve"> has been adapted beyond </w:t>
      </w:r>
      <w:r w:rsidRPr="00BA7580">
        <w:rPr>
          <w:rStyle w:val="Emphasis"/>
          <w:rFonts w:eastAsiaTheme="majorEastAsia"/>
          <w:bCs/>
          <w:color w:val="000000" w:themeColor="text1"/>
          <w:shd w:val="clear" w:color="auto" w:fill="FFFFFF"/>
        </w:rPr>
        <w:t>purchasing</w:t>
      </w:r>
      <w:r w:rsidRPr="00BA7580">
        <w:rPr>
          <w:color w:val="000000" w:themeColor="text1"/>
          <w:shd w:val="clear" w:color="auto" w:fill="FFFFFF"/>
        </w:rPr>
        <w:t xml:space="preserve"> items &amp; packaging. </w:t>
      </w:r>
    </w:p>
    <w:p w14:paraId="7B6C9B8E" w14:textId="77777777" w:rsidR="00700F6A" w:rsidRDefault="00700F6A" w:rsidP="00AF3C3E">
      <w:pPr>
        <w:rPr>
          <w:b/>
          <w:i/>
        </w:rPr>
      </w:pPr>
      <w:r w:rsidRPr="00BA7580">
        <w:rPr>
          <w:b/>
          <w:i/>
        </w:rPr>
        <w:t>Proc</w:t>
      </w:r>
      <w:r w:rsidR="00BA7580">
        <w:rPr>
          <w:b/>
          <w:i/>
        </w:rPr>
        <w:t xml:space="preserve">ess of marketing </w:t>
      </w:r>
    </w:p>
    <w:p w14:paraId="7B6C9B8F" w14:textId="77777777" w:rsidR="009E167D" w:rsidRDefault="00BA7580" w:rsidP="00AF3C3E">
      <w:pPr>
        <w:shd w:val="clear" w:color="auto" w:fill="FFFFFF"/>
        <w:textAlignment w:val="baseline"/>
        <w:rPr>
          <w:rFonts w:cs="Times New Roman"/>
          <w:color w:val="000000" w:themeColor="text1"/>
          <w:szCs w:val="24"/>
          <w:shd w:val="clear" w:color="auto" w:fill="FFFFFF"/>
        </w:rPr>
      </w:pPr>
      <w:r w:rsidRPr="00BA7580">
        <w:rPr>
          <w:rFonts w:eastAsia="+mn-ea" w:cs="Times New Roman"/>
          <w:color w:val="000000" w:themeColor="text1"/>
          <w:kern w:val="24"/>
          <w:szCs w:val="24"/>
          <w:lang w:val="en-GB"/>
        </w:rPr>
        <w:t xml:space="preserve">Under the marketing aspect, </w:t>
      </w:r>
      <w:proofErr w:type="spellStart"/>
      <w:r>
        <w:rPr>
          <w:rFonts w:cs="Times New Roman"/>
          <w:color w:val="000000" w:themeColor="text1"/>
          <w:szCs w:val="24"/>
          <w:shd w:val="clear" w:color="auto" w:fill="FFFFFF"/>
        </w:rPr>
        <w:t>Ostanik</w:t>
      </w:r>
      <w:proofErr w:type="spellEnd"/>
      <w:r w:rsidRPr="00BA7580">
        <w:rPr>
          <w:rFonts w:cs="Times New Roman"/>
          <w:color w:val="000000" w:themeColor="text1"/>
          <w:szCs w:val="24"/>
          <w:shd w:val="clear" w:color="auto" w:fill="FFFFFF"/>
        </w:rPr>
        <w:t xml:space="preserve"> (2016) said that</w:t>
      </w:r>
      <w:r w:rsidRPr="00BA7580">
        <w:rPr>
          <w:rFonts w:eastAsia="+mn-ea" w:cs="Times New Roman"/>
          <w:color w:val="000000" w:themeColor="text1"/>
          <w:kern w:val="24"/>
          <w:szCs w:val="24"/>
          <w:lang w:val="en-GB"/>
        </w:rPr>
        <w:t xml:space="preserve"> the firm must catch a way to determine &amp; amuse unadorned consumer demands. The manufacturers of accomplishing so can be designed in a progression of stages. The Situational Analysis, Objectives, Strategies, Implementation and Control. Marketing = conditional analysis</w:t>
      </w:r>
      <w:r w:rsidRPr="00BA7580">
        <w:rPr>
          <w:rFonts w:eastAsia="+mn-ea" w:cs="Times New Roman"/>
          <w:color w:val="000000" w:themeColor="text1"/>
          <w:kern w:val="24"/>
          <w:szCs w:val="24"/>
          <w:lang w:val="en-GB"/>
        </w:rPr>
        <w:sym w:font="Wingdings" w:char="F0E0"/>
      </w:r>
      <w:r w:rsidRPr="00BA7580">
        <w:rPr>
          <w:rFonts w:eastAsia="+mn-ea" w:cs="Times New Roman"/>
          <w:color w:val="000000" w:themeColor="text1"/>
          <w:kern w:val="24"/>
          <w:szCs w:val="24"/>
          <w:lang w:val="en-GB"/>
        </w:rPr>
        <w:t>objectives</w:t>
      </w:r>
      <w:r w:rsidRPr="00BA7580">
        <w:rPr>
          <w:rFonts w:eastAsia="+mn-ea" w:cs="Times New Roman"/>
          <w:color w:val="000000" w:themeColor="text1"/>
          <w:kern w:val="24"/>
          <w:szCs w:val="24"/>
          <w:lang w:val="en-GB"/>
        </w:rPr>
        <w:sym w:font="Wingdings" w:char="F0E0"/>
      </w:r>
      <w:r w:rsidRPr="00BA7580">
        <w:rPr>
          <w:rFonts w:eastAsia="+mn-ea" w:cs="Times New Roman"/>
          <w:color w:val="000000" w:themeColor="text1"/>
          <w:kern w:val="24"/>
          <w:szCs w:val="24"/>
          <w:lang w:val="en-GB"/>
        </w:rPr>
        <w:t xml:space="preserve"> tactics </w:t>
      </w:r>
      <w:r w:rsidRPr="00BA7580">
        <w:rPr>
          <w:rFonts w:eastAsia="+mn-ea" w:cs="Times New Roman"/>
          <w:color w:val="000000" w:themeColor="text1"/>
          <w:kern w:val="24"/>
          <w:szCs w:val="24"/>
          <w:lang w:val="en-GB"/>
        </w:rPr>
        <w:sym w:font="Wingdings" w:char="F0E0"/>
      </w:r>
      <w:r w:rsidRPr="00BA7580">
        <w:rPr>
          <w:rFonts w:eastAsia="+mn-ea" w:cs="Times New Roman"/>
          <w:color w:val="000000" w:themeColor="text1"/>
          <w:kern w:val="24"/>
          <w:szCs w:val="24"/>
          <w:lang w:val="en-GB"/>
        </w:rPr>
        <w:t>applications</w:t>
      </w:r>
      <w:r w:rsidRPr="00BA7580">
        <w:rPr>
          <w:rFonts w:eastAsia="+mn-ea" w:cs="Times New Roman"/>
          <w:color w:val="000000" w:themeColor="text1"/>
          <w:kern w:val="24"/>
          <w:szCs w:val="24"/>
          <w:lang w:val="en-GB"/>
        </w:rPr>
        <w:sym w:font="Wingdings" w:char="F0E0"/>
      </w:r>
      <w:r w:rsidRPr="00BA7580">
        <w:rPr>
          <w:rFonts w:eastAsia="+mn-ea" w:cs="Times New Roman"/>
          <w:color w:val="000000" w:themeColor="text1"/>
          <w:kern w:val="24"/>
          <w:szCs w:val="24"/>
          <w:lang w:val="en-GB"/>
        </w:rPr>
        <w:t xml:space="preserve"> control. A conditional evaluation generally is called the infrastructure of a </w:t>
      </w:r>
      <w:r w:rsidRPr="00BA7580">
        <w:rPr>
          <w:rFonts w:eastAsia="+mn-ea" w:cs="Times New Roman"/>
          <w:color w:val="000000" w:themeColor="text1"/>
          <w:kern w:val="24"/>
          <w:szCs w:val="24"/>
          <w:lang w:val="en-GB"/>
        </w:rPr>
        <w:lastRenderedPageBreak/>
        <w:t>retailing plan. A conditional inspection involves a by inspection of interior &amp; exterior elements impacting a business. It forms a survey of the institution what will carry to a better settlement of the elements what will affect its future. A determined outcome what a people or a firm targets to accomplish in a time frame &amp; with obtainable sources.</w:t>
      </w:r>
      <w:r w:rsidRPr="00BA7580">
        <w:rPr>
          <w:rFonts w:cs="Times New Roman"/>
          <w:color w:val="000000" w:themeColor="text1"/>
          <w:szCs w:val="24"/>
          <w:shd w:val="clear" w:color="auto" w:fill="FFFFFF"/>
        </w:rPr>
        <w:t xml:space="preserve"> </w:t>
      </w:r>
      <w:proofErr w:type="spellStart"/>
      <w:r w:rsidRPr="00BA7580">
        <w:rPr>
          <w:rFonts w:cs="Times New Roman"/>
          <w:color w:val="000000" w:themeColor="text1"/>
          <w:szCs w:val="24"/>
          <w:shd w:val="clear" w:color="auto" w:fill="FFFFFF"/>
        </w:rPr>
        <w:t>Rasouli</w:t>
      </w:r>
      <w:proofErr w:type="spellEnd"/>
      <w:r w:rsidRPr="00BA7580">
        <w:rPr>
          <w:rFonts w:cs="Times New Roman"/>
          <w:color w:val="000000" w:themeColor="text1"/>
          <w:szCs w:val="24"/>
          <w:shd w:val="clear" w:color="auto" w:fill="FFFFFF"/>
        </w:rPr>
        <w:t xml:space="preserve"> </w:t>
      </w:r>
      <w:r w:rsidRPr="00BA7580">
        <w:rPr>
          <w:rFonts w:cs="Times New Roman"/>
          <w:i/>
          <w:iCs/>
          <w:color w:val="000000" w:themeColor="text1"/>
          <w:szCs w:val="24"/>
          <w:shd w:val="clear" w:color="auto" w:fill="FFFFFF"/>
        </w:rPr>
        <w:t>et al.(</w:t>
      </w:r>
      <w:r w:rsidRPr="00BA7580">
        <w:rPr>
          <w:rFonts w:cs="Times New Roman"/>
          <w:color w:val="000000" w:themeColor="text1"/>
          <w:szCs w:val="24"/>
          <w:shd w:val="clear" w:color="auto" w:fill="FFFFFF"/>
        </w:rPr>
        <w:t xml:space="preserve">2015) stated that </w:t>
      </w:r>
      <w:r w:rsidRPr="00BA7580">
        <w:rPr>
          <w:rFonts w:eastAsia="+mn-ea" w:cs="Times New Roman"/>
          <w:color w:val="000000" w:themeColor="text1"/>
          <w:kern w:val="24"/>
          <w:szCs w:val="24"/>
          <w:lang w:val="en-GB"/>
        </w:rPr>
        <w:t xml:space="preserve"> </w:t>
      </w:r>
      <w:r w:rsidRPr="00BA7580">
        <w:rPr>
          <w:rFonts w:cs="Times New Roman"/>
          <w:color w:val="000000" w:themeColor="text1"/>
          <w:szCs w:val="24"/>
          <w:shd w:val="clear" w:color="auto" w:fill="FFFFFF"/>
        </w:rPr>
        <w:t xml:space="preserve">a </w:t>
      </w:r>
      <w:r w:rsidRPr="00BA7580">
        <w:rPr>
          <w:rFonts w:cs="Times New Roman"/>
          <w:bCs/>
          <w:color w:val="000000" w:themeColor="text1"/>
          <w:szCs w:val="24"/>
          <w:shd w:val="clear" w:color="auto" w:fill="FFFFFF"/>
        </w:rPr>
        <w:t>marketing procedure</w:t>
      </w:r>
      <w:r w:rsidRPr="00BA7580">
        <w:rPr>
          <w:rFonts w:cs="Times New Roman"/>
          <w:color w:val="000000" w:themeColor="text1"/>
          <w:szCs w:val="24"/>
          <w:shd w:val="clear" w:color="auto" w:fill="FFFFFF"/>
        </w:rPr>
        <w:t> is “A concatenation of </w:t>
      </w:r>
      <w:r w:rsidRPr="00BA7580">
        <w:rPr>
          <w:rFonts w:cs="Times New Roman"/>
          <w:bCs/>
          <w:color w:val="000000" w:themeColor="text1"/>
          <w:szCs w:val="24"/>
          <w:shd w:val="clear" w:color="auto" w:fill="FFFFFF"/>
        </w:rPr>
        <w:t>moves</w:t>
      </w:r>
      <w:r w:rsidRPr="00BA7580">
        <w:rPr>
          <w:rFonts w:cs="Times New Roman"/>
          <w:color w:val="000000" w:themeColor="text1"/>
          <w:szCs w:val="24"/>
          <w:shd w:val="clear" w:color="auto" w:fill="FFFFFF"/>
        </w:rPr>
        <w:t> what consider company to evaluate client issues, examine </w:t>
      </w:r>
      <w:r w:rsidRPr="00BA7580">
        <w:rPr>
          <w:rFonts w:cs="Times New Roman"/>
          <w:bCs/>
          <w:color w:val="000000" w:themeColor="text1"/>
          <w:szCs w:val="24"/>
          <w:shd w:val="clear" w:color="auto" w:fill="FFFFFF"/>
        </w:rPr>
        <w:t>market</w:t>
      </w:r>
      <w:r w:rsidRPr="00BA7580">
        <w:rPr>
          <w:rFonts w:cs="Times New Roman"/>
          <w:color w:val="000000" w:themeColor="text1"/>
          <w:szCs w:val="24"/>
          <w:shd w:val="clear" w:color="auto" w:fill="FFFFFF"/>
        </w:rPr>
        <w:t> chances, &amp; make </w:t>
      </w:r>
      <w:r w:rsidRPr="00BA7580">
        <w:rPr>
          <w:rFonts w:cs="Times New Roman"/>
          <w:bCs/>
          <w:color w:val="000000" w:themeColor="text1"/>
          <w:szCs w:val="24"/>
          <w:shd w:val="clear" w:color="auto" w:fill="FFFFFF"/>
        </w:rPr>
        <w:t>marketing</w:t>
      </w:r>
      <w:r w:rsidRPr="00BA7580">
        <w:rPr>
          <w:rFonts w:cs="Times New Roman"/>
          <w:color w:val="000000" w:themeColor="text1"/>
          <w:szCs w:val="24"/>
          <w:shd w:val="clear" w:color="auto" w:fill="FFFFFF"/>
        </w:rPr>
        <w:t xml:space="preserve"> information to meet the targeted audience.” McDaniel Jr </w:t>
      </w:r>
      <w:r w:rsidRPr="00BA7580">
        <w:rPr>
          <w:rFonts w:cs="Times New Roman"/>
          <w:i/>
          <w:iCs/>
          <w:color w:val="000000" w:themeColor="text1"/>
          <w:szCs w:val="24"/>
          <w:shd w:val="clear" w:color="auto" w:fill="FFFFFF"/>
        </w:rPr>
        <w:t>et al.</w:t>
      </w:r>
      <w:r w:rsidRPr="00BA7580">
        <w:rPr>
          <w:rFonts w:cs="Times New Roman"/>
          <w:color w:val="000000" w:themeColor="text1"/>
          <w:szCs w:val="24"/>
          <w:shd w:val="clear" w:color="auto" w:fill="FFFFFF"/>
        </w:rPr>
        <w:t xml:space="preserve"> (2018) opined that</w:t>
      </w:r>
      <w:r w:rsidRPr="00BA7580">
        <w:rPr>
          <w:rFonts w:cs="Times New Roman"/>
          <w:bCs/>
          <w:color w:val="000000" w:themeColor="text1"/>
          <w:szCs w:val="24"/>
          <w:shd w:val="clear" w:color="auto" w:fill="FFFFFF"/>
        </w:rPr>
        <w:t xml:space="preserve"> marketing administrative process</w:t>
      </w:r>
      <w:r w:rsidRPr="00BA7580">
        <w:rPr>
          <w:rFonts w:cs="Times New Roman"/>
          <w:color w:val="000000" w:themeColor="text1"/>
          <w:szCs w:val="24"/>
          <w:shd w:val="clear" w:color="auto" w:fill="FFFFFF"/>
        </w:rPr>
        <w:t> comprises with the actions </w:t>
      </w:r>
      <w:r w:rsidRPr="00BA7580">
        <w:rPr>
          <w:rFonts w:cs="Times New Roman"/>
          <w:bCs/>
          <w:color w:val="000000" w:themeColor="text1"/>
          <w:szCs w:val="24"/>
          <w:shd w:val="clear" w:color="auto" w:fill="FFFFFF"/>
        </w:rPr>
        <w:t>marketing organizers</w:t>
      </w:r>
      <w:r w:rsidRPr="00BA7580">
        <w:rPr>
          <w:rFonts w:cs="Times New Roman"/>
          <w:color w:val="000000" w:themeColor="text1"/>
          <w:szCs w:val="24"/>
          <w:shd w:val="clear" w:color="auto" w:fill="FFFFFF"/>
        </w:rPr>
        <w:t> do to advance the </w:t>
      </w:r>
      <w:r w:rsidRPr="00BA7580">
        <w:rPr>
          <w:rFonts w:cs="Times New Roman"/>
          <w:bCs/>
          <w:color w:val="000000" w:themeColor="text1"/>
          <w:szCs w:val="24"/>
          <w:shd w:val="clear" w:color="auto" w:fill="FFFFFF"/>
        </w:rPr>
        <w:t>marketing</w:t>
      </w:r>
      <w:r w:rsidRPr="00BA7580">
        <w:rPr>
          <w:rFonts w:cs="Times New Roman"/>
          <w:color w:val="000000" w:themeColor="text1"/>
          <w:szCs w:val="24"/>
          <w:shd w:val="clear" w:color="auto" w:fill="FFFFFF"/>
        </w:rPr>
        <w:t> mingle, counting resourcing current </w:t>
      </w:r>
      <w:r w:rsidRPr="00BA7580">
        <w:rPr>
          <w:rFonts w:cs="Times New Roman"/>
          <w:bCs/>
          <w:color w:val="000000" w:themeColor="text1"/>
          <w:szCs w:val="24"/>
          <w:shd w:val="clear" w:color="auto" w:fill="FFFFFF"/>
        </w:rPr>
        <w:t>marketing</w:t>
      </w:r>
      <w:r w:rsidRPr="00BA7580">
        <w:rPr>
          <w:rFonts w:cs="Times New Roman"/>
          <w:color w:val="000000" w:themeColor="text1"/>
          <w:szCs w:val="24"/>
          <w:shd w:val="clear" w:color="auto" w:fill="FFFFFF"/>
        </w:rPr>
        <w:t> infuse views, applying them, investigating the outcomes, and completing it all over repeatedly Deliver </w:t>
      </w:r>
      <w:r w:rsidRPr="00BA7580">
        <w:rPr>
          <w:rFonts w:cs="Times New Roman"/>
          <w:bCs/>
          <w:color w:val="000000" w:themeColor="text1"/>
          <w:szCs w:val="24"/>
          <w:shd w:val="clear" w:color="auto" w:fill="FFFFFF"/>
        </w:rPr>
        <w:t>retailing</w:t>
      </w:r>
      <w:r w:rsidRPr="00BA7580">
        <w:rPr>
          <w:rFonts w:cs="Times New Roman"/>
          <w:color w:val="000000" w:themeColor="text1"/>
          <w:szCs w:val="24"/>
          <w:shd w:val="clear" w:color="auto" w:fill="FFFFFF"/>
        </w:rPr>
        <w:t xml:space="preserve"> outcomes what enhance consumer value &amp; inspire business progress. Every business should do, even if or not it has a retailing division. Marketing is the technique of achieving the abilities of the firm coordinated with the consumer to convey value &amp; create money. </w:t>
      </w:r>
    </w:p>
    <w:p w14:paraId="7B6C9B90" w14:textId="77777777" w:rsidR="009E167D" w:rsidRDefault="00BA7580" w:rsidP="00AF3C3E">
      <w:pPr>
        <w:shd w:val="clear" w:color="auto" w:fill="FFFFFF"/>
        <w:textAlignment w:val="baseline"/>
        <w:rPr>
          <w:rFonts w:cs="Times New Roman"/>
          <w:color w:val="000000" w:themeColor="text1"/>
          <w:szCs w:val="24"/>
          <w:shd w:val="clear" w:color="auto" w:fill="FFFFFF"/>
        </w:rPr>
      </w:pPr>
      <w:proofErr w:type="spellStart"/>
      <w:r w:rsidRPr="00BA7580">
        <w:rPr>
          <w:rFonts w:cs="Times New Roman"/>
          <w:color w:val="000000" w:themeColor="text1"/>
          <w:szCs w:val="24"/>
          <w:shd w:val="clear" w:color="auto" w:fill="FFFFFF"/>
        </w:rPr>
        <w:t>Hollensen</w:t>
      </w:r>
      <w:proofErr w:type="spellEnd"/>
      <w:r w:rsidRPr="00BA7580">
        <w:rPr>
          <w:rFonts w:cs="Times New Roman"/>
          <w:color w:val="000000" w:themeColor="text1"/>
          <w:szCs w:val="24"/>
          <w:shd w:val="clear" w:color="auto" w:fill="FFFFFF"/>
        </w:rPr>
        <w:t xml:space="preserve"> </w:t>
      </w:r>
      <w:r w:rsidRPr="00BA7580">
        <w:rPr>
          <w:rFonts w:cs="Times New Roman"/>
          <w:i/>
          <w:iCs/>
          <w:color w:val="000000" w:themeColor="text1"/>
          <w:szCs w:val="24"/>
          <w:shd w:val="clear" w:color="auto" w:fill="FFFFFF"/>
        </w:rPr>
        <w:t>et al</w:t>
      </w:r>
      <w:r w:rsidRPr="00BA7580">
        <w:rPr>
          <w:rFonts w:cs="Times New Roman"/>
          <w:color w:val="000000" w:themeColor="text1"/>
          <w:szCs w:val="24"/>
          <w:shd w:val="clear" w:color="auto" w:fill="FFFFFF"/>
        </w:rPr>
        <w:t xml:space="preserve">. (2015) stated that </w:t>
      </w:r>
      <w:r w:rsidR="009E167D" w:rsidRPr="00BA7580">
        <w:rPr>
          <w:rFonts w:cs="Times New Roman"/>
          <w:color w:val="000000" w:themeColor="text1"/>
          <w:szCs w:val="24"/>
          <w:shd w:val="clear" w:color="auto" w:fill="FFFFFF"/>
        </w:rPr>
        <w:t>the</w:t>
      </w:r>
      <w:r w:rsidRPr="00BA7580">
        <w:rPr>
          <w:rFonts w:cs="Times New Roman"/>
          <w:color w:val="000000" w:themeColor="text1"/>
          <w:szCs w:val="24"/>
          <w:shd w:val="clear" w:color="auto" w:fill="FFFFFF"/>
        </w:rPr>
        <w:t xml:space="preserve"> retailing method itself contains advancing the four elements of the </w:t>
      </w:r>
      <w:hyperlink r:id="rId5" w:tgtFrame="_blank" w:tooltip="marketing mix" w:history="1">
        <w:r w:rsidRPr="00BA7580">
          <w:rPr>
            <w:rStyle w:val="Hyperlink"/>
            <w:rFonts w:cs="Times New Roman"/>
            <w:bCs/>
            <w:color w:val="000000" w:themeColor="text1"/>
            <w:szCs w:val="24"/>
            <w:u w:val="none"/>
            <w:bdr w:val="none" w:sz="0" w:space="0" w:color="auto" w:frame="1"/>
            <w:shd w:val="clear" w:color="auto" w:fill="FFFFFF"/>
          </w:rPr>
          <w:t>retailing mix</w:t>
        </w:r>
      </w:hyperlink>
      <w:r w:rsidRPr="00BA7580">
        <w:rPr>
          <w:rFonts w:cs="Times New Roman"/>
          <w:color w:val="000000" w:themeColor="text1"/>
          <w:szCs w:val="24"/>
          <w:shd w:val="clear" w:color="auto" w:fill="FFFFFF"/>
        </w:rPr>
        <w:t>: product, charging or pricing, advertisements &amp; routs for both transmission &amp; interaction. From advertising is the maximum significant marketing movement to the outdoor of world, non-retailers bear to associate marketing exclusively with advertising. Retailers might not nevertheless of the retailing performances. They might not drop target of the chief marketing aim. It should be mentioned distributing consumer value creates money. </w:t>
      </w:r>
      <w:proofErr w:type="spellStart"/>
      <w:r w:rsidRPr="00BA7580">
        <w:t>Morphe</w:t>
      </w:r>
      <w:proofErr w:type="spellEnd"/>
      <w:r w:rsidRPr="00BA7580">
        <w:t> </w:t>
      </w:r>
      <w:r w:rsidRPr="00BA7580">
        <w:rPr>
          <w:rFonts w:cs="Times New Roman"/>
          <w:color w:val="000000" w:themeColor="text1"/>
          <w:szCs w:val="24"/>
          <w:shd w:val="clear" w:color="auto" w:fill="FFFFFF"/>
        </w:rPr>
        <w:t>involves the creators James Charles Jeffree Star &amp;, the brand invented few of the conventional movements, distributing the doyens with PR awards, advertising associate discount codes, &amp; forming subsidized videos. But those momentary </w:t>
      </w:r>
      <w:r w:rsidRPr="00BA7580">
        <w:rPr>
          <w:rStyle w:val="Emphasis"/>
          <w:rFonts w:cs="Times New Roman"/>
          <w:bCs/>
          <w:color w:val="000000" w:themeColor="text1"/>
          <w:szCs w:val="24"/>
          <w:shd w:val="clear" w:color="auto" w:fill="FFFFFF"/>
        </w:rPr>
        <w:t>tactics</w:t>
      </w:r>
      <w:r w:rsidRPr="00BA7580">
        <w:rPr>
          <w:rFonts w:cs="Times New Roman"/>
          <w:color w:val="000000" w:themeColor="text1"/>
          <w:szCs w:val="24"/>
          <w:shd w:val="clear" w:color="auto" w:fill="FFFFFF"/>
        </w:rPr>
        <w:t xml:space="preserve"> were just portion of a greater deep-rooted play. The </w:t>
      </w:r>
      <w:proofErr w:type="spellStart"/>
      <w:r w:rsidRPr="00BA7580">
        <w:rPr>
          <w:rFonts w:cs="Times New Roman"/>
          <w:color w:val="000000" w:themeColor="text1"/>
          <w:szCs w:val="24"/>
          <w:shd w:val="clear" w:color="auto" w:fill="FFFFFF"/>
        </w:rPr>
        <w:t>Morphe</w:t>
      </w:r>
      <w:proofErr w:type="spellEnd"/>
      <w:r w:rsidRPr="00BA7580">
        <w:rPr>
          <w:rFonts w:cs="Times New Roman"/>
          <w:color w:val="000000" w:themeColor="text1"/>
          <w:szCs w:val="24"/>
          <w:shd w:val="clear" w:color="auto" w:fill="FFFFFF"/>
        </w:rPr>
        <w:t xml:space="preserve"> group became very famous in a very short span of time. </w:t>
      </w:r>
    </w:p>
    <w:p w14:paraId="7B6C9B91" w14:textId="77777777" w:rsidR="00BA7580" w:rsidRPr="009E167D" w:rsidRDefault="00BA7580" w:rsidP="00AF3C3E">
      <w:pPr>
        <w:shd w:val="clear" w:color="auto" w:fill="FFFFFF"/>
        <w:textAlignment w:val="baseline"/>
        <w:rPr>
          <w:rFonts w:eastAsia="Times New Roman" w:cs="Times New Roman"/>
          <w:color w:val="000000" w:themeColor="text1"/>
          <w:szCs w:val="24"/>
          <w:bdr w:val="none" w:sz="0" w:space="0" w:color="auto" w:frame="1"/>
          <w:lang w:eastAsia="en-IN"/>
        </w:rPr>
      </w:pPr>
      <w:r w:rsidRPr="00BA7580">
        <w:rPr>
          <w:rFonts w:cs="Times New Roman"/>
          <w:color w:val="000000" w:themeColor="text1"/>
          <w:szCs w:val="24"/>
          <w:shd w:val="clear" w:color="auto" w:fill="FFFFFF"/>
        </w:rPr>
        <w:t xml:space="preserve">After </w:t>
      </w:r>
      <w:r w:rsidRPr="00BA7580">
        <w:rPr>
          <w:rStyle w:val="t"/>
          <w:rFonts w:cs="Times New Roman"/>
          <w:color w:val="000000" w:themeColor="text1"/>
          <w:szCs w:val="24"/>
          <w:bdr w:val="none" w:sz="0" w:space="0" w:color="auto" w:frame="1"/>
          <w:shd w:val="clear" w:color="auto" w:fill="FFFFFF"/>
        </w:rPr>
        <w:t xml:space="preserve">gaining a fan base of five million with in just 3 years (The brand evoked like an online makeup and cosmetics store but immediately made a turn into large marketers like </w:t>
      </w:r>
      <w:proofErr w:type="spellStart"/>
      <w:r w:rsidRPr="00BA7580">
        <w:rPr>
          <w:rStyle w:val="t"/>
          <w:rFonts w:cs="Times New Roman"/>
          <w:color w:val="000000" w:themeColor="text1"/>
          <w:szCs w:val="24"/>
          <w:bdr w:val="none" w:sz="0" w:space="0" w:color="auto" w:frame="1"/>
          <w:shd w:val="clear" w:color="auto" w:fill="FFFFFF"/>
        </w:rPr>
        <w:t>Ulta</w:t>
      </w:r>
      <w:proofErr w:type="spellEnd"/>
      <w:r w:rsidRPr="00BA7580">
        <w:rPr>
          <w:rStyle w:val="t"/>
          <w:rFonts w:cs="Times New Roman"/>
          <w:color w:val="000000" w:themeColor="text1"/>
          <w:szCs w:val="24"/>
          <w:bdr w:val="none" w:sz="0" w:space="0" w:color="auto" w:frame="1"/>
          <w:shd w:val="clear" w:color="auto" w:fill="FFFFFF"/>
        </w:rPr>
        <w:t xml:space="preserve"> &amp; Sephora. While they recognised that people has been stated enjoying to use their items they decided to create their own product which will be available in all over world. </w:t>
      </w:r>
      <w:r w:rsidRPr="00BA7580">
        <w:rPr>
          <w:rFonts w:eastAsia="Times New Roman" w:cs="Times New Roman"/>
          <w:color w:val="000000" w:themeColor="text1"/>
          <w:szCs w:val="24"/>
          <w:bdr w:val="none" w:sz="0" w:space="0" w:color="auto" w:frame="1"/>
          <w:lang w:eastAsia="en-IN"/>
        </w:rPr>
        <w:t xml:space="preserve">They previously have a very much powerful paltry of brand-trustworthy consumers including proof of this in their five million member on the Instagram platform. They have formerly accomplished client supremacy. </w:t>
      </w:r>
      <w:proofErr w:type="spellStart"/>
      <w:r w:rsidRPr="00BA7580">
        <w:rPr>
          <w:rFonts w:eastAsia="Times New Roman" w:cs="Times New Roman"/>
          <w:color w:val="000000" w:themeColor="text1"/>
          <w:szCs w:val="24"/>
          <w:bdr w:val="none" w:sz="0" w:space="0" w:color="auto" w:frame="1"/>
          <w:lang w:eastAsia="en-IN"/>
        </w:rPr>
        <w:t>Morphe</w:t>
      </w:r>
      <w:proofErr w:type="spellEnd"/>
      <w:r w:rsidRPr="00BA7580">
        <w:rPr>
          <w:rFonts w:eastAsia="Times New Roman" w:cs="Times New Roman"/>
          <w:color w:val="000000" w:themeColor="text1"/>
          <w:szCs w:val="24"/>
          <w:bdr w:val="none" w:sz="0" w:space="0" w:color="auto" w:frame="1"/>
          <w:lang w:eastAsia="en-IN"/>
        </w:rPr>
        <w:t xml:space="preserve"> have companionships with a group of individual what are very popular &amp; preferable in the beauty society. Few of the famous personalities introduce Jaclyn Hill, Jeffree Star, Manny Makeup artist, James Charles and </w:t>
      </w:r>
      <w:proofErr w:type="spellStart"/>
      <w:r w:rsidRPr="00BA7580">
        <w:rPr>
          <w:rFonts w:eastAsia="Times New Roman" w:cs="Times New Roman"/>
          <w:color w:val="000000" w:themeColor="text1"/>
          <w:szCs w:val="24"/>
          <w:bdr w:val="none" w:sz="0" w:space="0" w:color="auto" w:frame="1"/>
          <w:lang w:eastAsia="en-IN"/>
        </w:rPr>
        <w:t>Bretman</w:t>
      </w:r>
      <w:proofErr w:type="spellEnd"/>
      <w:r w:rsidRPr="00BA7580">
        <w:rPr>
          <w:rFonts w:eastAsia="Times New Roman" w:cs="Times New Roman"/>
          <w:color w:val="000000" w:themeColor="text1"/>
          <w:szCs w:val="24"/>
          <w:bdr w:val="none" w:sz="0" w:space="0" w:color="auto" w:frame="1"/>
          <w:lang w:eastAsia="en-IN"/>
        </w:rPr>
        <w:t xml:space="preserve"> Rock. Acquiring these personalities </w:t>
      </w:r>
      <w:r w:rsidRPr="00BA7580">
        <w:rPr>
          <w:rFonts w:eastAsia="Times New Roman" w:cs="Times New Roman"/>
          <w:color w:val="000000" w:themeColor="text1"/>
          <w:szCs w:val="24"/>
          <w:bdr w:val="none" w:sz="0" w:space="0" w:color="auto" w:frame="1"/>
          <w:lang w:eastAsia="en-IN"/>
        </w:rPr>
        <w:lastRenderedPageBreak/>
        <w:t xml:space="preserve">advertising their items additionally forming their own recent &amp; astonishing items will carry a lot of service to </w:t>
      </w:r>
      <w:proofErr w:type="spellStart"/>
      <w:r w:rsidRPr="00BA7580">
        <w:rPr>
          <w:rFonts w:eastAsia="Times New Roman" w:cs="Times New Roman"/>
          <w:color w:val="000000" w:themeColor="text1"/>
          <w:szCs w:val="24"/>
          <w:bdr w:val="none" w:sz="0" w:space="0" w:color="auto" w:frame="1"/>
          <w:lang w:eastAsia="en-IN"/>
        </w:rPr>
        <w:t>Morphe</w:t>
      </w:r>
      <w:proofErr w:type="spellEnd"/>
      <w:r w:rsidRPr="00BA7580">
        <w:rPr>
          <w:rFonts w:eastAsia="Times New Roman" w:cs="Times New Roman"/>
          <w:color w:val="000000" w:themeColor="text1"/>
          <w:szCs w:val="24"/>
          <w:bdr w:val="none" w:sz="0" w:space="0" w:color="auto" w:frame="1"/>
          <w:lang w:eastAsia="en-IN"/>
        </w:rPr>
        <w:t>.</w:t>
      </w:r>
    </w:p>
    <w:p w14:paraId="7B6C9B92" w14:textId="77777777" w:rsidR="00700F6A" w:rsidRDefault="00700F6A" w:rsidP="00AF3C3E">
      <w:pPr>
        <w:rPr>
          <w:b/>
          <w:i/>
        </w:rPr>
      </w:pPr>
      <w:r w:rsidRPr="00BA7580">
        <w:rPr>
          <w:b/>
          <w:i/>
        </w:rPr>
        <w:t>Different stages of marketing</w:t>
      </w:r>
    </w:p>
    <w:p w14:paraId="7B6C9B93" w14:textId="77777777" w:rsidR="009E167D" w:rsidRDefault="009E167D" w:rsidP="00AF3C3E">
      <w:r>
        <w:t xml:space="preserve">It is defined that marketing is set of activities to promote for buying, selling or exchange products or goods and getting interest of potential customers or clients. There are mainly four different stages of marketing. Those are concept of production, concept of product, concept of sales and concept of marketing. Every organization should follow this stages of marketing. </w:t>
      </w:r>
      <w:proofErr w:type="spellStart"/>
      <w:r>
        <w:t>Morphe</w:t>
      </w:r>
      <w:proofErr w:type="spellEnd"/>
      <w:r>
        <w:t xml:space="preserve"> also follow those marketing concepts in their organization. Different stages of marketing are as follows:</w:t>
      </w:r>
    </w:p>
    <w:p w14:paraId="7B6C9B94" w14:textId="77777777" w:rsidR="009E167D" w:rsidRPr="00B97354" w:rsidRDefault="009E167D" w:rsidP="00B97354">
      <w:pPr>
        <w:spacing w:after="0"/>
        <w:jc w:val="left"/>
        <w:rPr>
          <w:rFonts w:cs="Times New Roman"/>
          <w:bCs/>
          <w:i/>
          <w:iCs/>
          <w:szCs w:val="24"/>
          <w:u w:val="single"/>
        </w:rPr>
      </w:pPr>
      <w:r w:rsidRPr="00B97354">
        <w:rPr>
          <w:rFonts w:cs="Times New Roman"/>
          <w:bCs/>
          <w:i/>
          <w:iCs/>
          <w:szCs w:val="24"/>
          <w:u w:val="single"/>
        </w:rPr>
        <w:t>Production concept</w:t>
      </w:r>
    </w:p>
    <w:p w14:paraId="7B6C9B95" w14:textId="77777777" w:rsidR="009E167D" w:rsidRPr="009E167D" w:rsidRDefault="009E167D" w:rsidP="00AF3C3E">
      <w:pPr>
        <w:rPr>
          <w:rFonts w:cs="Times New Roman"/>
          <w:szCs w:val="24"/>
        </w:rPr>
      </w:pPr>
      <w:r w:rsidRPr="009E167D">
        <w:rPr>
          <w:rFonts w:cs="Times New Roman"/>
          <w:szCs w:val="24"/>
        </w:rPr>
        <w:t xml:space="preserve">The first stage of marketing is production concept. It is the oldest concept from mid nineteenth century. The main concept, of production concept is to controls and reduce the unit costs. Not only that unit cost, production concept also focus on increasing production of products or goods. </w:t>
      </w:r>
      <w:proofErr w:type="spellStart"/>
      <w:r w:rsidRPr="009E167D">
        <w:rPr>
          <w:rFonts w:eastAsia="SimSun" w:cs="Times New Roman"/>
          <w:color w:val="222222"/>
          <w:szCs w:val="24"/>
          <w:shd w:val="clear" w:color="auto" w:fill="FFFFFF"/>
        </w:rPr>
        <w:t>Mullakhmetov</w:t>
      </w:r>
      <w:proofErr w:type="spellEnd"/>
      <w:r w:rsidRPr="009E167D">
        <w:rPr>
          <w:rFonts w:eastAsia="SimSun" w:cs="Times New Roman"/>
          <w:color w:val="222222"/>
          <w:szCs w:val="24"/>
          <w:shd w:val="clear" w:color="auto" w:fill="FFFFFF"/>
        </w:rPr>
        <w:t xml:space="preserve"> </w:t>
      </w:r>
      <w:r w:rsidRPr="009E167D">
        <w:rPr>
          <w:rFonts w:eastAsia="SimSun" w:cs="Times New Roman"/>
          <w:i/>
          <w:iCs/>
          <w:color w:val="222222"/>
          <w:szCs w:val="24"/>
          <w:shd w:val="clear" w:color="auto" w:fill="FFFFFF"/>
        </w:rPr>
        <w:t>et al.</w:t>
      </w:r>
      <w:r w:rsidRPr="009E167D">
        <w:rPr>
          <w:rFonts w:eastAsia="SimSun" w:cs="Times New Roman"/>
          <w:color w:val="222222"/>
          <w:szCs w:val="24"/>
          <w:shd w:val="clear" w:color="auto" w:fill="FFFFFF"/>
        </w:rPr>
        <w:t xml:space="preserve"> (2016) said that </w:t>
      </w:r>
      <w:r w:rsidRPr="009E167D">
        <w:rPr>
          <w:rFonts w:cs="Times New Roman"/>
          <w:szCs w:val="24"/>
        </w:rPr>
        <w:t>production concept concentrates to build profit through increase the sales volume. It can be applicable in mostly two situation. First, when demand of products is more than supply. That means customers are interested in owning the products instated of quality and features of products. Next is, when customers not interested to buy high price products. Then the organization try to reduce the production cost.</w:t>
      </w:r>
    </w:p>
    <w:p w14:paraId="7B6C9B96" w14:textId="77777777" w:rsidR="009E167D" w:rsidRPr="00B97354" w:rsidRDefault="009E167D" w:rsidP="00B97354">
      <w:pPr>
        <w:spacing w:after="0"/>
        <w:jc w:val="left"/>
        <w:rPr>
          <w:rFonts w:cs="Times New Roman"/>
          <w:bCs/>
          <w:i/>
          <w:iCs/>
          <w:szCs w:val="24"/>
          <w:u w:val="single"/>
        </w:rPr>
      </w:pPr>
      <w:r w:rsidRPr="00B97354">
        <w:rPr>
          <w:rFonts w:cs="Times New Roman"/>
          <w:bCs/>
          <w:i/>
          <w:iCs/>
          <w:szCs w:val="24"/>
          <w:u w:val="single"/>
        </w:rPr>
        <w:t xml:space="preserve">Product concept </w:t>
      </w:r>
    </w:p>
    <w:p w14:paraId="7B6C9B97" w14:textId="77777777" w:rsidR="009E167D" w:rsidRPr="009E167D" w:rsidRDefault="009E167D" w:rsidP="00AF3C3E">
      <w:pPr>
        <w:pStyle w:val="NormalWeb"/>
        <w:shd w:val="clear" w:color="auto" w:fill="FFFFFF"/>
        <w:spacing w:beforeAutospacing="0" w:after="300" w:afterAutospacing="0" w:line="360" w:lineRule="auto"/>
        <w:jc w:val="both"/>
      </w:pPr>
      <w:r w:rsidRPr="009E167D">
        <w:t xml:space="preserve">The second stage of marketing is product concept. The concept of product is to make products with good quality. Not only quality, product concept focus in performance of the products, innovative features of products, attractive designs of product and so on. In other words product concept mainly focus on improvement of products. The companies should improve their products or goods. </w:t>
      </w:r>
      <w:r w:rsidRPr="009E167D">
        <w:rPr>
          <w:rFonts w:eastAsia="SimSun"/>
          <w:color w:val="222222"/>
          <w:shd w:val="clear" w:color="auto" w:fill="FFFFFF"/>
        </w:rPr>
        <w:t xml:space="preserve">Haider </w:t>
      </w:r>
      <w:r w:rsidRPr="009E167D">
        <w:rPr>
          <w:rFonts w:eastAsia="SimSun"/>
          <w:i/>
          <w:iCs/>
          <w:color w:val="222222"/>
          <w:shd w:val="clear" w:color="auto" w:fill="FFFFFF"/>
        </w:rPr>
        <w:t>et al.</w:t>
      </w:r>
      <w:r w:rsidRPr="009E167D">
        <w:rPr>
          <w:rFonts w:eastAsia="SimSun"/>
          <w:color w:val="222222"/>
          <w:shd w:val="clear" w:color="auto" w:fill="FFFFFF"/>
        </w:rPr>
        <w:t xml:space="preserve"> (2017) told that</w:t>
      </w:r>
      <w:r w:rsidRPr="009E167D">
        <w:t xml:space="preserve"> an organization may be gain a good profit by growing sales of products for its quality. But there is a problem, that the cost of quality products is high. So sometimes customers cannot afford that quality products.</w:t>
      </w:r>
    </w:p>
    <w:p w14:paraId="7B6C9B98" w14:textId="77777777" w:rsidR="009E167D" w:rsidRPr="00B97354" w:rsidRDefault="009E167D" w:rsidP="00B97354">
      <w:pPr>
        <w:pStyle w:val="NormalWeb"/>
        <w:shd w:val="clear" w:color="auto" w:fill="FFFFFF"/>
        <w:spacing w:before="0" w:beforeAutospacing="0" w:after="300" w:afterAutospacing="0" w:line="360" w:lineRule="auto"/>
        <w:rPr>
          <w:i/>
          <w:u w:val="single"/>
        </w:rPr>
      </w:pPr>
      <w:r w:rsidRPr="00B97354">
        <w:rPr>
          <w:bCs/>
          <w:i/>
          <w:iCs/>
          <w:u w:val="single"/>
        </w:rPr>
        <w:t xml:space="preserve">Sales concept </w:t>
      </w:r>
    </w:p>
    <w:p w14:paraId="7B6C9B99" w14:textId="77777777" w:rsidR="009E167D" w:rsidRPr="009E167D" w:rsidRDefault="009E167D" w:rsidP="00AF3C3E">
      <w:pPr>
        <w:pStyle w:val="NormalWeb"/>
        <w:shd w:val="clear" w:color="auto" w:fill="FFFFFF"/>
        <w:spacing w:beforeAutospacing="0" w:after="300" w:afterAutospacing="0" w:line="360" w:lineRule="auto"/>
      </w:pPr>
      <w:r w:rsidRPr="009E167D">
        <w:t xml:space="preserve">The third stage of marketing is sales concept. This concept told to sell harder and quicker. So that the profit can come soon. This concept also focus on promotion of products or goods of organization so that they make </w:t>
      </w:r>
      <w:proofErr w:type="spellStart"/>
      <w:r w:rsidRPr="009E167D">
        <w:t>a</w:t>
      </w:r>
      <w:proofErr w:type="spellEnd"/>
      <w:r w:rsidRPr="009E167D">
        <w:t xml:space="preserve"> aggressive sales or it also can said that it all about </w:t>
      </w:r>
      <w:r w:rsidRPr="009E167D">
        <w:lastRenderedPageBreak/>
        <w:t xml:space="preserve">importance of stock clearance in short term methods. </w:t>
      </w:r>
      <w:proofErr w:type="spellStart"/>
      <w:r w:rsidRPr="009E167D">
        <w:rPr>
          <w:rFonts w:eastAsia="SimSun"/>
          <w:color w:val="222222"/>
          <w:shd w:val="clear" w:color="auto" w:fill="FFFFFF"/>
        </w:rPr>
        <w:t>Vassileva</w:t>
      </w:r>
      <w:proofErr w:type="spellEnd"/>
      <w:r w:rsidRPr="009E167D">
        <w:rPr>
          <w:rFonts w:eastAsia="SimSun"/>
          <w:color w:val="222222"/>
          <w:shd w:val="clear" w:color="auto" w:fill="FFFFFF"/>
        </w:rPr>
        <w:t xml:space="preserve"> (2017) proposed that</w:t>
      </w:r>
      <w:r w:rsidRPr="009E167D">
        <w:t xml:space="preserve"> the issue of this concept is marketer should point out consumer needs, pricing, distributing, developing, promoting etc. If they do these perfectly the products or goods will sell quickly and easily and profit will come otherwise it may carry a high risk in business.</w:t>
      </w:r>
    </w:p>
    <w:p w14:paraId="7B6C9B9A" w14:textId="1893175C" w:rsidR="009E167D" w:rsidRPr="00B97354" w:rsidRDefault="009E167D" w:rsidP="00B97354">
      <w:pPr>
        <w:pStyle w:val="NormalWeb"/>
        <w:shd w:val="clear" w:color="auto" w:fill="FFFFFF"/>
        <w:spacing w:before="0" w:beforeAutospacing="0" w:after="300" w:afterAutospacing="0" w:line="360" w:lineRule="auto"/>
        <w:rPr>
          <w:bCs/>
          <w:i/>
          <w:iCs/>
          <w:u w:val="single"/>
        </w:rPr>
      </w:pPr>
      <w:r w:rsidRPr="00B97354">
        <w:rPr>
          <w:bCs/>
          <w:i/>
          <w:iCs/>
          <w:u w:val="single"/>
        </w:rPr>
        <w:t xml:space="preserve">Marketing </w:t>
      </w:r>
      <w:r w:rsidR="00B97354" w:rsidRPr="00B97354">
        <w:rPr>
          <w:bCs/>
          <w:i/>
          <w:iCs/>
          <w:u w:val="single"/>
        </w:rPr>
        <w:t>concept</w:t>
      </w:r>
    </w:p>
    <w:p w14:paraId="7B6C9B9B" w14:textId="77777777" w:rsidR="009E167D" w:rsidRPr="006E0D0A" w:rsidRDefault="009E167D" w:rsidP="00AF3C3E">
      <w:pPr>
        <w:pStyle w:val="NormalWeb"/>
        <w:shd w:val="clear" w:color="auto" w:fill="FFFFFF"/>
        <w:spacing w:beforeAutospacing="0" w:after="300" w:afterAutospacing="0" w:line="360" w:lineRule="auto"/>
        <w:jc w:val="both"/>
      </w:pPr>
      <w:r w:rsidRPr="009E167D">
        <w:t xml:space="preserve">The last one is marketing concept. This concept says about to fulfil needs of customers and deliver the desired satisfactions. At the earlier concepts, products would be brought in to market in a hope to find customers. But the marketing concept suggests that marketing should start with customer’s preference. An organization should making decision and planning for their business according that what customers want. </w:t>
      </w:r>
      <w:proofErr w:type="spellStart"/>
      <w:r w:rsidRPr="009E167D">
        <w:rPr>
          <w:rFonts w:eastAsia="SimSun"/>
          <w:color w:val="222222"/>
          <w:shd w:val="clear" w:color="auto" w:fill="FFFFFF"/>
        </w:rPr>
        <w:t>Mohammadi</w:t>
      </w:r>
      <w:proofErr w:type="spellEnd"/>
      <w:r w:rsidRPr="009E167D">
        <w:rPr>
          <w:rFonts w:eastAsia="SimSun"/>
          <w:color w:val="222222"/>
          <w:shd w:val="clear" w:color="auto" w:fill="FFFFFF"/>
        </w:rPr>
        <w:t xml:space="preserve"> </w:t>
      </w:r>
      <w:r w:rsidRPr="009E167D">
        <w:rPr>
          <w:rFonts w:eastAsia="SimSun"/>
          <w:i/>
          <w:iCs/>
          <w:color w:val="222222"/>
          <w:shd w:val="clear" w:color="auto" w:fill="FFFFFF"/>
        </w:rPr>
        <w:t>et al</w:t>
      </w:r>
      <w:r w:rsidRPr="009E167D">
        <w:rPr>
          <w:rFonts w:eastAsia="SimSun"/>
          <w:color w:val="222222"/>
          <w:shd w:val="clear" w:color="auto" w:fill="FFFFFF"/>
        </w:rPr>
        <w:t>. (2018) noted that</w:t>
      </w:r>
      <w:r w:rsidRPr="009E167D">
        <w:t xml:space="preserve"> the marketing concept allow each an </w:t>
      </w:r>
      <w:r w:rsidR="006E0D0A" w:rsidRPr="009E167D">
        <w:t>everyone</w:t>
      </w:r>
      <w:r w:rsidRPr="009E167D">
        <w:t xml:space="preserve"> who related to organization or company should become customer oriented rather than people who work in marketing. It’s all about to focus on needs of buyer.</w:t>
      </w:r>
    </w:p>
    <w:p w14:paraId="7B6C9B9C" w14:textId="77777777" w:rsidR="00700F6A" w:rsidRDefault="00700F6A" w:rsidP="00AF3C3E">
      <w:pPr>
        <w:rPr>
          <w:b/>
          <w:i/>
        </w:rPr>
      </w:pPr>
      <w:r w:rsidRPr="00BA7580">
        <w:rPr>
          <w:b/>
          <w:i/>
        </w:rPr>
        <w:t xml:space="preserve">Role of marketing mix </w:t>
      </w:r>
    </w:p>
    <w:p w14:paraId="7B6C9B9D" w14:textId="77777777" w:rsidR="006E0D0A" w:rsidRDefault="006E0D0A" w:rsidP="00AF3C3E">
      <w:r>
        <w:t xml:space="preserve">Marketing mix denotes to the set of tactics or actions that an organization use to promote their products or goods or services in the market. Marketing mix also called 4Ps of marketing. For the marketing of service these 4Ps extended to the 7Ps. These 7Ps refer product, price, place, promotion, people, process and physical evidence. </w:t>
      </w:r>
      <w:proofErr w:type="spellStart"/>
      <w:r>
        <w:t>Morphe</w:t>
      </w:r>
      <w:proofErr w:type="spellEnd"/>
      <w:r>
        <w:t xml:space="preserve"> also use this marketing mix strategy to promote their products. Detailed discussion about marketing mix is as follows:</w:t>
      </w:r>
    </w:p>
    <w:tbl>
      <w:tblPr>
        <w:tblStyle w:val="TableGrid"/>
        <w:tblW w:w="0" w:type="auto"/>
        <w:tblLook w:val="04A0" w:firstRow="1" w:lastRow="0" w:firstColumn="1" w:lastColumn="0" w:noHBand="0" w:noVBand="1"/>
      </w:tblPr>
      <w:tblGrid>
        <w:gridCol w:w="1838"/>
        <w:gridCol w:w="7178"/>
      </w:tblGrid>
      <w:tr w:rsidR="006E0D0A" w:rsidRPr="00E058B2" w14:paraId="7B6C9BA0" w14:textId="77777777" w:rsidTr="00E058B2">
        <w:tc>
          <w:tcPr>
            <w:tcW w:w="1838" w:type="dxa"/>
          </w:tcPr>
          <w:p w14:paraId="7B6C9B9E" w14:textId="77777777" w:rsidR="006E0D0A" w:rsidRPr="00E058B2" w:rsidRDefault="006E0D0A" w:rsidP="00AF3C3E">
            <w:pPr>
              <w:jc w:val="center"/>
              <w:rPr>
                <w:rFonts w:cs="Times New Roman"/>
                <w:b/>
                <w:szCs w:val="24"/>
              </w:rPr>
            </w:pPr>
            <w:r w:rsidRPr="00E058B2">
              <w:rPr>
                <w:rFonts w:cs="Times New Roman"/>
                <w:b/>
                <w:szCs w:val="24"/>
              </w:rPr>
              <w:t>Factors</w:t>
            </w:r>
          </w:p>
        </w:tc>
        <w:tc>
          <w:tcPr>
            <w:tcW w:w="7178" w:type="dxa"/>
          </w:tcPr>
          <w:p w14:paraId="7B6C9B9F" w14:textId="77777777" w:rsidR="006E0D0A" w:rsidRPr="00E058B2" w:rsidRDefault="006E0D0A" w:rsidP="00AF3C3E">
            <w:pPr>
              <w:jc w:val="center"/>
              <w:rPr>
                <w:rFonts w:cs="Times New Roman"/>
                <w:b/>
                <w:szCs w:val="24"/>
              </w:rPr>
            </w:pPr>
            <w:r w:rsidRPr="00E058B2">
              <w:rPr>
                <w:rFonts w:cs="Times New Roman"/>
                <w:b/>
                <w:szCs w:val="24"/>
              </w:rPr>
              <w:t>Description</w:t>
            </w:r>
          </w:p>
        </w:tc>
      </w:tr>
      <w:tr w:rsidR="006E0D0A" w:rsidRPr="00E058B2" w14:paraId="7B6C9BA3" w14:textId="77777777" w:rsidTr="00E058B2">
        <w:tc>
          <w:tcPr>
            <w:tcW w:w="1838" w:type="dxa"/>
          </w:tcPr>
          <w:p w14:paraId="7B6C9BA1" w14:textId="77777777" w:rsidR="006E0D0A" w:rsidRPr="00E058B2" w:rsidRDefault="006E0D0A" w:rsidP="00AF3C3E">
            <w:pPr>
              <w:rPr>
                <w:rFonts w:cs="Times New Roman"/>
                <w:szCs w:val="24"/>
              </w:rPr>
            </w:pPr>
            <w:r w:rsidRPr="00E058B2">
              <w:rPr>
                <w:rFonts w:cs="Times New Roman"/>
                <w:b/>
                <w:bCs/>
                <w:i/>
                <w:iCs/>
                <w:szCs w:val="24"/>
              </w:rPr>
              <w:t>Product</w:t>
            </w:r>
          </w:p>
        </w:tc>
        <w:tc>
          <w:tcPr>
            <w:tcW w:w="7178" w:type="dxa"/>
          </w:tcPr>
          <w:p w14:paraId="7B6C9BA2" w14:textId="77777777" w:rsidR="006E0D0A" w:rsidRPr="00E058B2" w:rsidRDefault="006E0D0A" w:rsidP="00AF3C3E">
            <w:pPr>
              <w:rPr>
                <w:rFonts w:cs="Times New Roman"/>
                <w:szCs w:val="24"/>
              </w:rPr>
            </w:pPr>
            <w:r w:rsidRPr="00E058B2">
              <w:rPr>
                <w:rFonts w:cs="Times New Roman"/>
                <w:szCs w:val="24"/>
              </w:rPr>
              <w:t xml:space="preserve">The 7Ps starts with product. It could denotes products, goods, services etc. Mainly the things that’s being sold. Product also refers the quality, packaging, design, brand etc. </w:t>
            </w:r>
            <w:proofErr w:type="spellStart"/>
            <w:r w:rsidRPr="00E058B2">
              <w:rPr>
                <w:rFonts w:eastAsia="SimSun" w:cs="Times New Roman"/>
                <w:color w:val="222222"/>
                <w:szCs w:val="24"/>
                <w:shd w:val="clear" w:color="auto" w:fill="FFFFFF"/>
              </w:rPr>
              <w:t>Ndofirepi</w:t>
            </w:r>
            <w:proofErr w:type="spellEnd"/>
            <w:r w:rsidRPr="00E058B2">
              <w:rPr>
                <w:rFonts w:eastAsia="SimSun" w:cs="Times New Roman"/>
                <w:color w:val="222222"/>
                <w:szCs w:val="24"/>
                <w:shd w:val="clear" w:color="auto" w:fill="FFFFFF"/>
              </w:rPr>
              <w:t xml:space="preserve"> </w:t>
            </w:r>
            <w:r w:rsidRPr="00E058B2">
              <w:rPr>
                <w:rFonts w:eastAsia="SimSun" w:cs="Times New Roman"/>
                <w:i/>
                <w:iCs/>
                <w:color w:val="222222"/>
                <w:szCs w:val="24"/>
                <w:shd w:val="clear" w:color="auto" w:fill="FFFFFF"/>
              </w:rPr>
              <w:t>et al.</w:t>
            </w:r>
            <w:r w:rsidRPr="00E058B2">
              <w:rPr>
                <w:rFonts w:eastAsia="SimSun" w:cs="Times New Roman"/>
                <w:color w:val="222222"/>
                <w:szCs w:val="24"/>
                <w:shd w:val="clear" w:color="auto" w:fill="FFFFFF"/>
              </w:rPr>
              <w:t xml:space="preserve"> (2020) commented that</w:t>
            </w:r>
            <w:r w:rsidRPr="00E058B2">
              <w:rPr>
                <w:rFonts w:cs="Times New Roman"/>
                <w:szCs w:val="24"/>
              </w:rPr>
              <w:t xml:space="preserve"> when an organization work on developing the product they should make sure that it should fulfil the demand for the market. It also consider the maturity, growth, sales decline phase etc.</w:t>
            </w:r>
          </w:p>
        </w:tc>
      </w:tr>
      <w:tr w:rsidR="006E0D0A" w:rsidRPr="00E058B2" w14:paraId="7B6C9BA6" w14:textId="77777777" w:rsidTr="00E058B2">
        <w:tc>
          <w:tcPr>
            <w:tcW w:w="1838" w:type="dxa"/>
          </w:tcPr>
          <w:p w14:paraId="7B6C9BA4" w14:textId="77777777" w:rsidR="006E0D0A" w:rsidRPr="00E058B2" w:rsidRDefault="006E0D0A" w:rsidP="00AF3C3E">
            <w:pPr>
              <w:rPr>
                <w:rFonts w:cs="Times New Roman"/>
                <w:szCs w:val="24"/>
              </w:rPr>
            </w:pPr>
            <w:r w:rsidRPr="00E058B2">
              <w:rPr>
                <w:rFonts w:cs="Times New Roman"/>
                <w:b/>
                <w:bCs/>
                <w:i/>
                <w:iCs/>
                <w:szCs w:val="24"/>
              </w:rPr>
              <w:t>Price</w:t>
            </w:r>
          </w:p>
        </w:tc>
        <w:tc>
          <w:tcPr>
            <w:tcW w:w="7178" w:type="dxa"/>
          </w:tcPr>
          <w:p w14:paraId="7B6C9BA5" w14:textId="77777777" w:rsidR="006E0D0A" w:rsidRPr="00E058B2" w:rsidRDefault="006E0D0A" w:rsidP="00AF3C3E">
            <w:pPr>
              <w:rPr>
                <w:rFonts w:cs="Times New Roman"/>
                <w:szCs w:val="24"/>
              </w:rPr>
            </w:pPr>
            <w:r w:rsidRPr="00E058B2">
              <w:rPr>
                <w:rFonts w:cs="Times New Roman"/>
                <w:szCs w:val="24"/>
              </w:rPr>
              <w:t>In this marketing mix, price denotes the price of products which customers is willing to pay or it can call the product value.</w:t>
            </w:r>
            <w:r w:rsidRPr="00E058B2">
              <w:rPr>
                <w:rFonts w:cs="Times New Roman"/>
                <w:b/>
                <w:bCs/>
                <w:i/>
                <w:iCs/>
                <w:szCs w:val="24"/>
              </w:rPr>
              <w:t xml:space="preserve"> </w:t>
            </w:r>
            <w:r w:rsidRPr="00E058B2">
              <w:rPr>
                <w:rFonts w:cs="Times New Roman"/>
                <w:szCs w:val="24"/>
              </w:rPr>
              <w:t xml:space="preserve">The price of product must be higher than the cost of production so that it bring profit or survival. The organization should pay attention while setting the price </w:t>
            </w:r>
            <w:r w:rsidRPr="00E058B2">
              <w:rPr>
                <w:rFonts w:cs="Times New Roman"/>
                <w:szCs w:val="24"/>
              </w:rPr>
              <w:lastRenderedPageBreak/>
              <w:t>of products. Because high price may lose customers and low price may lose profit.</w:t>
            </w:r>
          </w:p>
        </w:tc>
      </w:tr>
      <w:tr w:rsidR="006E0D0A" w:rsidRPr="00E058B2" w14:paraId="7B6C9BA9" w14:textId="77777777" w:rsidTr="00E058B2">
        <w:tc>
          <w:tcPr>
            <w:tcW w:w="1838" w:type="dxa"/>
          </w:tcPr>
          <w:p w14:paraId="7B6C9BA7" w14:textId="77777777" w:rsidR="006E0D0A" w:rsidRPr="00E058B2" w:rsidRDefault="006E0D0A" w:rsidP="00AF3C3E">
            <w:pPr>
              <w:rPr>
                <w:rFonts w:cs="Times New Roman"/>
                <w:szCs w:val="24"/>
              </w:rPr>
            </w:pPr>
            <w:r w:rsidRPr="00E058B2">
              <w:rPr>
                <w:rFonts w:cs="Times New Roman"/>
                <w:b/>
                <w:bCs/>
                <w:i/>
                <w:iCs/>
                <w:szCs w:val="24"/>
              </w:rPr>
              <w:lastRenderedPageBreak/>
              <w:t>Place</w:t>
            </w:r>
          </w:p>
        </w:tc>
        <w:tc>
          <w:tcPr>
            <w:tcW w:w="7178" w:type="dxa"/>
          </w:tcPr>
          <w:p w14:paraId="7B6C9BA8" w14:textId="77777777" w:rsidR="006E0D0A" w:rsidRPr="00E058B2" w:rsidRDefault="006E0D0A" w:rsidP="00AF3C3E">
            <w:pPr>
              <w:rPr>
                <w:rFonts w:cs="Times New Roman"/>
                <w:szCs w:val="24"/>
              </w:rPr>
            </w:pPr>
            <w:r w:rsidRPr="00E058B2">
              <w:rPr>
                <w:rFonts w:cs="Times New Roman"/>
                <w:szCs w:val="24"/>
              </w:rPr>
              <w:t xml:space="preserve">Place refers where an organization distribute or allow to access their products or services for their potential customers. </w:t>
            </w:r>
            <w:proofErr w:type="spellStart"/>
            <w:r w:rsidRPr="00E058B2">
              <w:rPr>
                <w:rFonts w:eastAsia="SimSun" w:cs="Times New Roman"/>
                <w:color w:val="222222"/>
                <w:szCs w:val="24"/>
                <w:shd w:val="clear" w:color="auto" w:fill="FFFFFF"/>
              </w:rPr>
              <w:t>Yaghoubian</w:t>
            </w:r>
            <w:proofErr w:type="spellEnd"/>
            <w:r w:rsidRPr="00E058B2">
              <w:rPr>
                <w:rFonts w:eastAsia="SimSun" w:cs="Times New Roman"/>
                <w:color w:val="222222"/>
                <w:szCs w:val="24"/>
                <w:shd w:val="clear" w:color="auto" w:fill="FFFFFF"/>
              </w:rPr>
              <w:t xml:space="preserve"> et al. (2018) expressed that</w:t>
            </w:r>
            <w:r w:rsidRPr="00E058B2">
              <w:rPr>
                <w:rFonts w:cs="Times New Roman"/>
                <w:szCs w:val="24"/>
              </w:rPr>
              <w:t xml:space="preserve"> if an organization can understand the ins and outs of their target customers it will easy for organization to discover the most efficient distribution places. Organization should aware about where their customers will look for their products like magazines, social media etc. </w:t>
            </w:r>
          </w:p>
        </w:tc>
      </w:tr>
      <w:tr w:rsidR="006E0D0A" w:rsidRPr="00E058B2" w14:paraId="7B6C9BAD" w14:textId="77777777" w:rsidTr="00E058B2">
        <w:tc>
          <w:tcPr>
            <w:tcW w:w="1838" w:type="dxa"/>
          </w:tcPr>
          <w:p w14:paraId="7B6C9BAA" w14:textId="77777777" w:rsidR="006E0D0A" w:rsidRPr="00E058B2" w:rsidRDefault="006E0D0A" w:rsidP="00AF3C3E">
            <w:pPr>
              <w:rPr>
                <w:rFonts w:cs="Times New Roman"/>
                <w:szCs w:val="24"/>
              </w:rPr>
            </w:pPr>
            <w:r w:rsidRPr="00E058B2">
              <w:rPr>
                <w:rFonts w:cs="Times New Roman"/>
                <w:b/>
                <w:bCs/>
                <w:i/>
                <w:iCs/>
                <w:szCs w:val="24"/>
              </w:rPr>
              <w:t>Promotion</w:t>
            </w:r>
          </w:p>
        </w:tc>
        <w:tc>
          <w:tcPr>
            <w:tcW w:w="7178" w:type="dxa"/>
          </w:tcPr>
          <w:p w14:paraId="7B6C9BAB" w14:textId="77777777" w:rsidR="006E0D0A" w:rsidRPr="00E058B2" w:rsidRDefault="006E0D0A" w:rsidP="00AF3C3E">
            <w:pPr>
              <w:rPr>
                <w:rFonts w:cs="Times New Roman"/>
                <w:szCs w:val="24"/>
              </w:rPr>
            </w:pPr>
            <w:r w:rsidRPr="00E058B2">
              <w:rPr>
                <w:rFonts w:cs="Times New Roman"/>
                <w:szCs w:val="24"/>
              </w:rPr>
              <w:t>Promotion in marketing mix denotes to marketing, sales, advertising of products or services. There are many platform to promote products like television, radio, social media, and billboards, email marketing etc. and all of these can communicate with customers directly. If an organization promote their products or service in the right place, at the right time, to the right person and the organization may become successful.</w:t>
            </w:r>
          </w:p>
          <w:p w14:paraId="7B6C9BAC" w14:textId="77777777" w:rsidR="006E0D0A" w:rsidRPr="00E058B2" w:rsidRDefault="006E0D0A" w:rsidP="00AF3C3E">
            <w:pPr>
              <w:rPr>
                <w:rFonts w:cs="Times New Roman"/>
                <w:szCs w:val="24"/>
              </w:rPr>
            </w:pPr>
          </w:p>
        </w:tc>
      </w:tr>
      <w:tr w:rsidR="006E0D0A" w:rsidRPr="00E058B2" w14:paraId="7B6C9BB1" w14:textId="77777777" w:rsidTr="00E058B2">
        <w:tc>
          <w:tcPr>
            <w:tcW w:w="1838" w:type="dxa"/>
          </w:tcPr>
          <w:p w14:paraId="7B6C9BAE" w14:textId="77777777" w:rsidR="006E0D0A" w:rsidRPr="00E058B2" w:rsidRDefault="006E0D0A" w:rsidP="00AF3C3E">
            <w:pPr>
              <w:rPr>
                <w:rFonts w:cs="Times New Roman"/>
                <w:szCs w:val="24"/>
              </w:rPr>
            </w:pPr>
            <w:r w:rsidRPr="00E058B2">
              <w:rPr>
                <w:rFonts w:cs="Times New Roman"/>
                <w:b/>
                <w:bCs/>
                <w:i/>
                <w:iCs/>
                <w:szCs w:val="24"/>
              </w:rPr>
              <w:t>People</w:t>
            </w:r>
          </w:p>
        </w:tc>
        <w:tc>
          <w:tcPr>
            <w:tcW w:w="7178" w:type="dxa"/>
          </w:tcPr>
          <w:p w14:paraId="7B6C9BAF" w14:textId="77777777" w:rsidR="006E0D0A" w:rsidRPr="00E058B2" w:rsidRDefault="006E0D0A" w:rsidP="00AF3C3E">
            <w:pPr>
              <w:rPr>
                <w:rFonts w:cs="Times New Roman"/>
                <w:szCs w:val="24"/>
              </w:rPr>
            </w:pPr>
            <w:r w:rsidRPr="00E058B2">
              <w:rPr>
                <w:rFonts w:cs="Times New Roman"/>
                <w:szCs w:val="24"/>
              </w:rPr>
              <w:t>People in marketing mix refer to the employee of the organization. Who selling products, designing, managing, representing and so on. It is very important to have right people behind the organization otherwise create a brand, innovative products, amazing social media presence etc. have no value. Organization must aware about the training of employees to understand their role in organization. An organization depends upon performance and appearance of employee</w:t>
            </w:r>
          </w:p>
          <w:p w14:paraId="7B6C9BB0" w14:textId="77777777" w:rsidR="006E0D0A" w:rsidRPr="00E058B2" w:rsidRDefault="006E0D0A" w:rsidP="00AF3C3E">
            <w:pPr>
              <w:rPr>
                <w:rFonts w:cs="Times New Roman"/>
                <w:szCs w:val="24"/>
              </w:rPr>
            </w:pPr>
          </w:p>
        </w:tc>
      </w:tr>
      <w:tr w:rsidR="006E0D0A" w:rsidRPr="00E058B2" w14:paraId="7B6C9BB4" w14:textId="77777777" w:rsidTr="00E058B2">
        <w:tc>
          <w:tcPr>
            <w:tcW w:w="1838" w:type="dxa"/>
          </w:tcPr>
          <w:p w14:paraId="7B6C9BB2" w14:textId="77777777" w:rsidR="006E0D0A" w:rsidRPr="00E058B2" w:rsidRDefault="006E0D0A" w:rsidP="00AF3C3E">
            <w:pPr>
              <w:rPr>
                <w:rFonts w:cs="Times New Roman"/>
                <w:szCs w:val="24"/>
              </w:rPr>
            </w:pPr>
            <w:r w:rsidRPr="00E058B2">
              <w:rPr>
                <w:rFonts w:cs="Times New Roman"/>
                <w:b/>
                <w:bCs/>
                <w:i/>
                <w:iCs/>
                <w:szCs w:val="24"/>
              </w:rPr>
              <w:t>Process</w:t>
            </w:r>
          </w:p>
        </w:tc>
        <w:tc>
          <w:tcPr>
            <w:tcW w:w="7178" w:type="dxa"/>
          </w:tcPr>
          <w:p w14:paraId="7B6C9BB3" w14:textId="77777777" w:rsidR="006E0D0A" w:rsidRPr="00E058B2" w:rsidRDefault="006E0D0A" w:rsidP="00AF3C3E">
            <w:pPr>
              <w:rPr>
                <w:rFonts w:cs="Times New Roman"/>
                <w:szCs w:val="24"/>
              </w:rPr>
            </w:pPr>
            <w:r w:rsidRPr="00E058B2">
              <w:rPr>
                <w:rFonts w:cs="Times New Roman"/>
                <w:szCs w:val="24"/>
              </w:rPr>
              <w:t xml:space="preserve">Process refer to set of action which is taken by the organization, through which the products or services is served to their customers. </w:t>
            </w:r>
            <w:proofErr w:type="spellStart"/>
            <w:r w:rsidRPr="00E058B2">
              <w:rPr>
                <w:rFonts w:eastAsia="SimSun" w:cs="Times New Roman"/>
                <w:color w:val="222222"/>
                <w:szCs w:val="24"/>
                <w:shd w:val="clear" w:color="auto" w:fill="FFFFFF"/>
              </w:rPr>
              <w:t>Azhar</w:t>
            </w:r>
            <w:proofErr w:type="spellEnd"/>
            <w:r w:rsidRPr="00E058B2">
              <w:rPr>
                <w:rFonts w:eastAsia="SimSun" w:cs="Times New Roman"/>
                <w:color w:val="222222"/>
                <w:szCs w:val="24"/>
                <w:shd w:val="clear" w:color="auto" w:fill="FFFFFF"/>
              </w:rPr>
              <w:t xml:space="preserve"> et al. (2018) stated that</w:t>
            </w:r>
            <w:r w:rsidRPr="00E058B2">
              <w:rPr>
                <w:rFonts w:cs="Times New Roman"/>
                <w:szCs w:val="24"/>
              </w:rPr>
              <w:t xml:space="preserve"> organization should aware about the process, which must be well organized that means take right steps of process, choose right methods etc to minimize the cost and get maximum profits. The process may be sales funnel, distribution procedures, payment system, managing relationship with customer etc.</w:t>
            </w:r>
          </w:p>
        </w:tc>
      </w:tr>
      <w:tr w:rsidR="006E0D0A" w:rsidRPr="00E058B2" w14:paraId="7B6C9BB8" w14:textId="77777777" w:rsidTr="00E058B2">
        <w:tc>
          <w:tcPr>
            <w:tcW w:w="1838" w:type="dxa"/>
          </w:tcPr>
          <w:p w14:paraId="7B6C9BB5" w14:textId="77777777" w:rsidR="006E0D0A" w:rsidRPr="00E058B2" w:rsidRDefault="006E0D0A" w:rsidP="00AF3C3E">
            <w:pPr>
              <w:rPr>
                <w:rFonts w:cs="Times New Roman"/>
                <w:szCs w:val="24"/>
              </w:rPr>
            </w:pPr>
            <w:r w:rsidRPr="00E058B2">
              <w:rPr>
                <w:rFonts w:cs="Times New Roman"/>
                <w:b/>
                <w:bCs/>
                <w:i/>
                <w:iCs/>
                <w:szCs w:val="24"/>
              </w:rPr>
              <w:t>Physical evidence</w:t>
            </w:r>
          </w:p>
        </w:tc>
        <w:tc>
          <w:tcPr>
            <w:tcW w:w="7178" w:type="dxa"/>
          </w:tcPr>
          <w:p w14:paraId="7B6C9BB6" w14:textId="77777777" w:rsidR="006E0D0A" w:rsidRPr="00E058B2" w:rsidRDefault="006E0D0A" w:rsidP="00AF3C3E">
            <w:pPr>
              <w:rPr>
                <w:rFonts w:cs="Times New Roman"/>
                <w:szCs w:val="24"/>
              </w:rPr>
            </w:pPr>
            <w:r w:rsidRPr="00E058B2">
              <w:rPr>
                <w:rFonts w:cs="Times New Roman"/>
                <w:szCs w:val="24"/>
              </w:rPr>
              <w:t xml:space="preserve">The last one is physical evidence. Physical evidence has mainly two forms. One is proof or confirmation about the existence of the organization and another one is evidence of purchase and service took </w:t>
            </w:r>
            <w:r w:rsidRPr="00E058B2">
              <w:rPr>
                <w:rFonts w:cs="Times New Roman"/>
                <w:szCs w:val="24"/>
              </w:rPr>
              <w:lastRenderedPageBreak/>
              <w:t>place. Physical evidence refer an organization as professional, authentic and informed.</w:t>
            </w:r>
          </w:p>
          <w:p w14:paraId="7B6C9BB7" w14:textId="77777777" w:rsidR="006E0D0A" w:rsidRPr="00E058B2" w:rsidRDefault="006E0D0A" w:rsidP="00AF3C3E">
            <w:pPr>
              <w:rPr>
                <w:rFonts w:cs="Times New Roman"/>
                <w:szCs w:val="24"/>
              </w:rPr>
            </w:pPr>
          </w:p>
        </w:tc>
      </w:tr>
    </w:tbl>
    <w:p w14:paraId="7B6C9BB9" w14:textId="77777777" w:rsidR="006E0D0A" w:rsidRPr="00BA7580" w:rsidRDefault="006E0D0A" w:rsidP="00AF3C3E">
      <w:pPr>
        <w:rPr>
          <w:b/>
          <w:i/>
        </w:rPr>
      </w:pPr>
    </w:p>
    <w:p w14:paraId="7B6C9BBA" w14:textId="77777777" w:rsidR="00700F6A" w:rsidRDefault="00700F6A" w:rsidP="00AF3C3E">
      <w:pPr>
        <w:rPr>
          <w:b/>
          <w:i/>
        </w:rPr>
      </w:pPr>
      <w:r w:rsidRPr="00BA7580">
        <w:rPr>
          <w:b/>
          <w:i/>
        </w:rPr>
        <w:t>Concept of stakeholder engagement</w:t>
      </w:r>
      <w:r w:rsidR="00F61EBA">
        <w:rPr>
          <w:b/>
          <w:i/>
        </w:rPr>
        <w:t xml:space="preserve"> </w:t>
      </w:r>
    </w:p>
    <w:p w14:paraId="6CEFF4CC" w14:textId="4E901DCE" w:rsidR="002A6599" w:rsidRDefault="002A6599" w:rsidP="002A6599">
      <w:r>
        <w:t>Stakeholder engagement enables an organization to confront a decision-making action through the involvement of concerned person.  This process not only assists in the growth of the company in market but also helps in achieving the desirable goal. So, stakeholders are really important assets for a company who aids in business expansion and helps generating revenue from the product and service as well.  Since the business farm is dependent on their actions and performances, they are allowed to obtain the target as established the farm in a good marketplace. They also play a great role in the decision making as they can agree or oppose a decision taken by the immediate board members of a company. When it comes to CSR (Corporate Social Responsibility), the stakeholder engagement is important to achieve the triple bottom line. Even companies try to have conversations with stakeholders to listen to their opinions regarding social and environmental issues that need to be considered at that given time. In both external and internal affairs of a company, stakeholder engagement is necessary and productive. It is for the benefit of the company; their understanding and agreements act as determining agents.</w:t>
      </w:r>
    </w:p>
    <w:p w14:paraId="28D39E79" w14:textId="303B8C43" w:rsidR="002A6599" w:rsidRDefault="002A6599" w:rsidP="002A6599">
      <w:r>
        <w:t xml:space="preserve"> Stakeholders can put a strong hold in the decision-making process of company by the virtue of multi stakeholder governance. Their involvement with the decision-making process is different than just creating a dialogue or agree with an already declared idea. Since “Engaging stakeholder is a requirement of the Global Reporting Initiative (GRI)” (Kaur and </w:t>
      </w:r>
      <w:proofErr w:type="spellStart"/>
      <w:r>
        <w:t>Lodhia</w:t>
      </w:r>
      <w:proofErr w:type="spellEnd"/>
      <w:r>
        <w:t xml:space="preserve"> 2018), a reporting framework run by network-based organization, the International Organization of Standardization recommends a framework of activities that incorporates Stakeholder engagement. While going for </w:t>
      </w:r>
      <w:proofErr w:type="gramStart"/>
      <w:r>
        <w:t>an</w:t>
      </w:r>
      <w:proofErr w:type="gramEnd"/>
      <w:r>
        <w:t xml:space="preserve"> unanimous voting for/against a decision, FPIC (Free, prior and informed consent) is a protocol that needs to be followed with the engagements with the stakeholders. In the case of gas and mining industries, The International Finance Corporation (IFC) recommends to fetch an approval from PAP (Project-affected persons) for transparency since the PAP has a strong hold in accepting/withdrawing from the proposed matter in hand. This is why the business farms take good care of these groups and committees. Even in the </w:t>
      </w:r>
      <w:r>
        <w:lastRenderedPageBreak/>
        <w:t xml:space="preserve">NGO (Non-Governmental Organizations), labour organizations and trade/industry organizations, these engagements are an undeniable process. </w:t>
      </w:r>
    </w:p>
    <w:p w14:paraId="3725E731" w14:textId="09D44A85" w:rsidR="002A6599" w:rsidRPr="000A7A69" w:rsidRDefault="002A6599" w:rsidP="000A7A69">
      <w:pPr>
        <w:rPr>
          <w:b/>
          <w:i/>
        </w:rPr>
      </w:pPr>
      <w:r w:rsidRPr="000A7A69">
        <w:rPr>
          <w:b/>
          <w:i/>
        </w:rPr>
        <w:t xml:space="preserve">Impact of stakeholder engagement on the marketing activity of an organization </w:t>
      </w:r>
    </w:p>
    <w:p w14:paraId="44231885" w14:textId="77777777" w:rsidR="002A6599" w:rsidRDefault="002A6599" w:rsidP="002A6599">
      <w:r>
        <w:t>Since stakeholder engagement is effective in gaining success of an organization, it is important for an organization to build a solid strategic and marketing plan with the help of the stakeholder board. The opinions and views that are substantiated from the stakeholder engagement are valuable and productive for the development and expansion of the company and works a visionary approach towards the future. With shared opinions, constant discussions and arriving to paint of agreement the company invests in curving out a meaningful outcome for the company. Stakeholders can convey their oppositions to the customers, board of directors, employee management, HR and even to regulatory or government agencies to collectively build up a perspective on the current situation. The unique perspectives, first-hand knowledge and empirical justifications that come up through the meeting and discussions with the stakeholders are very much revealing. Even stakeholders who are not in the immediate circle of a functional space of a company, can contribute so much in arriving to a logical explanation of events and happening.</w:t>
      </w:r>
    </w:p>
    <w:p w14:paraId="22C65DA8" w14:textId="7780A5CD" w:rsidR="002A6599" w:rsidRDefault="002A6599" w:rsidP="002A6599">
      <w:r>
        <w:t>Stakeholder enragements are conducive and always bring value in the establishment of the company/organization and with the implementation of active consultation, discussion and debate, they help to bring in a sense of impartiality, transparency and objectivity around a common vision and a unanimous decision.  The common experience of stakeholder engagement is to build a support system around the market as well as the planning of upcoming events. These are the three important things that need to be considered for effective stakeholder engagement</w:t>
      </w:r>
    </w:p>
    <w:p w14:paraId="1D65A3E8" w14:textId="29E86826" w:rsidR="000A7A69" w:rsidRPr="000A7A69" w:rsidRDefault="002A6599" w:rsidP="002A6599">
      <w:pPr>
        <w:rPr>
          <w:i/>
        </w:rPr>
      </w:pPr>
      <w:r w:rsidRPr="000A7A69">
        <w:rPr>
          <w:i/>
          <w:szCs w:val="24"/>
          <w:u w:val="single"/>
        </w:rPr>
        <w:t>Frequent and consistent communication</w:t>
      </w:r>
    </w:p>
    <w:p w14:paraId="2F03AFA7" w14:textId="5F4DCDA0" w:rsidR="002A6599" w:rsidRDefault="002A6599" w:rsidP="002A6599">
      <w:r>
        <w:t xml:space="preserve">It is important to get a clear idea about a given project and all the parties involving with that project must create a clear comprehensibility around it. For this to happen, information which are pertinent and necessary, need to be shared and communicated through a process of clear and consistent communication. This communication channel should remain open through the step-by-step process while researching/working/engaging with the project. Internal and external stakeholders should be coming into play to actively work on the given situation. </w:t>
      </w:r>
    </w:p>
    <w:p w14:paraId="3B76674B" w14:textId="77777777" w:rsidR="002A6599" w:rsidRDefault="002A6599" w:rsidP="002A6599"/>
    <w:p w14:paraId="53F048EE" w14:textId="1095F8D5" w:rsidR="000A7A69" w:rsidRPr="000A7A69" w:rsidRDefault="002A6599" w:rsidP="002A6599">
      <w:pPr>
        <w:rPr>
          <w:i/>
        </w:rPr>
      </w:pPr>
      <w:r w:rsidRPr="000A7A69">
        <w:rPr>
          <w:i/>
          <w:szCs w:val="32"/>
          <w:u w:val="single"/>
        </w:rPr>
        <w:lastRenderedPageBreak/>
        <w:t>Active participation from the Stakeholders</w:t>
      </w:r>
    </w:p>
    <w:p w14:paraId="7A44CBC3" w14:textId="6477ADA3" w:rsidR="002A6599" w:rsidRDefault="002A6599" w:rsidP="002A6599">
      <w:r>
        <w:t xml:space="preserve">The stakeholders need to navigate through the areas where their direct participation is needed in order to place a clear vision on the given subject matter. Frequent enragements, conversations, information sharing and productive debates are required build up a good strategic plan. In this way, stakeholder engagement and the project managers can actively take part in mutual reinforcement. </w:t>
      </w:r>
    </w:p>
    <w:p w14:paraId="38355CF0" w14:textId="792A8CB2" w:rsidR="000A7A69" w:rsidRPr="000A7A69" w:rsidRDefault="002A6599" w:rsidP="002A6599">
      <w:pPr>
        <w:rPr>
          <w:i/>
          <w:szCs w:val="24"/>
          <w:u w:val="single"/>
        </w:rPr>
      </w:pPr>
      <w:r w:rsidRPr="000A7A69">
        <w:rPr>
          <w:i/>
          <w:szCs w:val="24"/>
          <w:u w:val="single"/>
        </w:rPr>
        <w:t>Active engagem</w:t>
      </w:r>
      <w:r w:rsidR="000A7A69" w:rsidRPr="000A7A69">
        <w:rPr>
          <w:i/>
          <w:szCs w:val="24"/>
          <w:u w:val="single"/>
        </w:rPr>
        <w:t>ent leading to project building</w:t>
      </w:r>
    </w:p>
    <w:p w14:paraId="3C49FC17" w14:textId="723B3A1A" w:rsidR="002A6599" w:rsidRDefault="000A7A69" w:rsidP="002A6599">
      <w:r>
        <w:t>S</w:t>
      </w:r>
      <w:r w:rsidR="002A6599">
        <w:t xml:space="preserve">ometimes the lack of an active engagement from the stakeholders can turn a project futile or a failed experiment. The non-transparency and lack of involvement can lead to certain degree of failure while reaching towards a desired goal. It is imperative to implement adequate amount of allowance and participating agency from the involved parties to build up a successful project around an engaged discussion. </w:t>
      </w:r>
    </w:p>
    <w:p w14:paraId="62D800A7" w14:textId="77777777" w:rsidR="002A6599" w:rsidRPr="000A7A69" w:rsidRDefault="002A6599" w:rsidP="000A7A69">
      <w:pPr>
        <w:rPr>
          <w:b/>
        </w:rPr>
      </w:pPr>
      <w:r w:rsidRPr="000A7A69">
        <w:rPr>
          <w:b/>
        </w:rPr>
        <w:t>Conclusion</w:t>
      </w:r>
    </w:p>
    <w:p w14:paraId="139DFACF" w14:textId="77777777" w:rsidR="002A6599" w:rsidRPr="0011524E" w:rsidRDefault="002A6599" w:rsidP="002A6599">
      <w:r>
        <w:t>There is no doubt in appreciating the fact that the collective agency coming from the stakeholders can lead an organization to make a sincere progress in the ensuing market. Stakeholder engagement can make a successful attempt in maintaining a sustainable development for the company and help it grow and expand around the market. Stakeholders can seriously contribute a given crisis or a situation to improve an analytical process. On the other hand, they can also create a defensive mechanism by suggesting internal policies and instal mechanism to make them functional. So the undeniability of the active involvement from the stakeholders is well established and recognised in the context of survival of any organization</w:t>
      </w:r>
    </w:p>
    <w:p w14:paraId="7B6C9BC4" w14:textId="4834F97B" w:rsidR="00AF3C3E" w:rsidRPr="00AF3C3E" w:rsidRDefault="00AF3C3E" w:rsidP="00AF3C3E"/>
    <w:p w14:paraId="5C7EB769" w14:textId="77777777" w:rsidR="000A7A69" w:rsidRDefault="000A7A69">
      <w:pPr>
        <w:spacing w:line="259" w:lineRule="auto"/>
        <w:jc w:val="left"/>
        <w:rPr>
          <w:rFonts w:cs="Times New Roman"/>
          <w:b/>
          <w:color w:val="000000"/>
          <w:szCs w:val="24"/>
          <w:shd w:val="clear" w:color="auto" w:fill="FFFFFF"/>
        </w:rPr>
      </w:pPr>
      <w:r>
        <w:rPr>
          <w:rFonts w:cs="Times New Roman"/>
          <w:b/>
          <w:color w:val="000000"/>
          <w:szCs w:val="24"/>
          <w:shd w:val="clear" w:color="auto" w:fill="FFFFFF"/>
        </w:rPr>
        <w:br w:type="page"/>
      </w:r>
    </w:p>
    <w:p w14:paraId="7B6C9BC5" w14:textId="70648CE9" w:rsidR="00AF3C3E" w:rsidRDefault="009E167D" w:rsidP="00AF3C3E">
      <w:pPr>
        <w:jc w:val="left"/>
        <w:rPr>
          <w:rFonts w:cs="Times New Roman"/>
          <w:b/>
          <w:color w:val="000000"/>
          <w:szCs w:val="24"/>
          <w:shd w:val="clear" w:color="auto" w:fill="FFFFFF"/>
        </w:rPr>
      </w:pPr>
      <w:r w:rsidRPr="009E167D">
        <w:rPr>
          <w:rFonts w:cs="Times New Roman"/>
          <w:b/>
          <w:color w:val="000000"/>
          <w:szCs w:val="24"/>
          <w:shd w:val="clear" w:color="auto" w:fill="FFFFFF"/>
        </w:rPr>
        <w:lastRenderedPageBreak/>
        <w:t>References</w:t>
      </w:r>
    </w:p>
    <w:p w14:paraId="7B6C9BC6" w14:textId="77777777" w:rsidR="00AF3C3E" w:rsidRPr="00AF3C3E" w:rsidRDefault="00AF3C3E" w:rsidP="00AF3C3E">
      <w:pPr>
        <w:rPr>
          <w:rFonts w:eastAsia="SimSun" w:cs="Times New Roman"/>
          <w:color w:val="222222"/>
          <w:szCs w:val="24"/>
          <w:shd w:val="clear" w:color="auto" w:fill="FFFFFF"/>
        </w:rPr>
      </w:pPr>
      <w:proofErr w:type="spellStart"/>
      <w:r w:rsidRPr="00AF3C3E">
        <w:rPr>
          <w:rFonts w:eastAsia="SimSun" w:cs="Times New Roman"/>
          <w:color w:val="222222"/>
          <w:szCs w:val="24"/>
          <w:shd w:val="clear" w:color="auto" w:fill="FFFFFF"/>
        </w:rPr>
        <w:t>Azhar</w:t>
      </w:r>
      <w:proofErr w:type="spellEnd"/>
      <w:r w:rsidRPr="00AF3C3E">
        <w:rPr>
          <w:rFonts w:eastAsia="SimSun" w:cs="Times New Roman"/>
          <w:color w:val="222222"/>
          <w:szCs w:val="24"/>
          <w:shd w:val="clear" w:color="auto" w:fill="FFFFFF"/>
        </w:rPr>
        <w:t xml:space="preserve">, M.E., </w:t>
      </w:r>
      <w:proofErr w:type="spellStart"/>
      <w:r w:rsidRPr="00AF3C3E">
        <w:rPr>
          <w:rFonts w:eastAsia="SimSun" w:cs="Times New Roman"/>
          <w:color w:val="222222"/>
          <w:szCs w:val="24"/>
          <w:shd w:val="clear" w:color="auto" w:fill="FFFFFF"/>
        </w:rPr>
        <w:t>Prayogi</w:t>
      </w:r>
      <w:proofErr w:type="spellEnd"/>
      <w:r w:rsidRPr="00AF3C3E">
        <w:rPr>
          <w:rFonts w:eastAsia="SimSun" w:cs="Times New Roman"/>
          <w:color w:val="222222"/>
          <w:szCs w:val="24"/>
          <w:shd w:val="clear" w:color="auto" w:fill="FFFFFF"/>
        </w:rPr>
        <w:t xml:space="preserve">, M.A. and Sari, M., 2018. The role of marketing mix and service quality on tourist satisfaction and loyalty at </w:t>
      </w:r>
      <w:proofErr w:type="spellStart"/>
      <w:r w:rsidRPr="00AF3C3E">
        <w:rPr>
          <w:rFonts w:eastAsia="SimSun" w:cs="Times New Roman"/>
          <w:color w:val="222222"/>
          <w:szCs w:val="24"/>
          <w:shd w:val="clear" w:color="auto" w:fill="FFFFFF"/>
        </w:rPr>
        <w:t>Samosir</w:t>
      </w:r>
      <w:proofErr w:type="spellEnd"/>
      <w:r w:rsidRPr="00AF3C3E">
        <w:rPr>
          <w:rFonts w:eastAsia="SimSun" w:cs="Times New Roman"/>
          <w:color w:val="222222"/>
          <w:szCs w:val="24"/>
          <w:shd w:val="clear" w:color="auto" w:fill="FFFFFF"/>
        </w:rPr>
        <w:t>. </w:t>
      </w:r>
      <w:proofErr w:type="spellStart"/>
      <w:r w:rsidRPr="00AF3C3E">
        <w:rPr>
          <w:rFonts w:eastAsia="SimSun" w:cs="Times New Roman"/>
          <w:i/>
          <w:color w:val="222222"/>
          <w:szCs w:val="24"/>
          <w:shd w:val="clear" w:color="auto" w:fill="FFFFFF"/>
        </w:rPr>
        <w:t>Revista</w:t>
      </w:r>
      <w:proofErr w:type="spellEnd"/>
      <w:r w:rsidRPr="00AF3C3E">
        <w:rPr>
          <w:rFonts w:eastAsia="SimSun" w:cs="Times New Roman"/>
          <w:i/>
          <w:color w:val="222222"/>
          <w:szCs w:val="24"/>
          <w:shd w:val="clear" w:color="auto" w:fill="FFFFFF"/>
        </w:rPr>
        <w:t xml:space="preserve"> de </w:t>
      </w:r>
      <w:proofErr w:type="spellStart"/>
      <w:r w:rsidRPr="00AF3C3E">
        <w:rPr>
          <w:rFonts w:eastAsia="SimSun" w:cs="Times New Roman"/>
          <w:i/>
          <w:color w:val="222222"/>
          <w:szCs w:val="24"/>
          <w:shd w:val="clear" w:color="auto" w:fill="FFFFFF"/>
        </w:rPr>
        <w:t>turism-studii</w:t>
      </w:r>
      <w:proofErr w:type="spellEnd"/>
      <w:r w:rsidRPr="00AF3C3E">
        <w:rPr>
          <w:rFonts w:eastAsia="SimSun" w:cs="Times New Roman"/>
          <w:i/>
          <w:color w:val="222222"/>
          <w:szCs w:val="24"/>
          <w:shd w:val="clear" w:color="auto" w:fill="FFFFFF"/>
        </w:rPr>
        <w:t xml:space="preserve"> </w:t>
      </w:r>
      <w:proofErr w:type="spellStart"/>
      <w:r w:rsidRPr="00AF3C3E">
        <w:rPr>
          <w:rFonts w:eastAsia="SimSun" w:cs="Times New Roman"/>
          <w:i/>
          <w:color w:val="222222"/>
          <w:szCs w:val="24"/>
          <w:shd w:val="clear" w:color="auto" w:fill="FFFFFF"/>
        </w:rPr>
        <w:t>si</w:t>
      </w:r>
      <w:proofErr w:type="spellEnd"/>
      <w:r w:rsidRPr="00AF3C3E">
        <w:rPr>
          <w:rFonts w:eastAsia="SimSun" w:cs="Times New Roman"/>
          <w:i/>
          <w:color w:val="222222"/>
          <w:szCs w:val="24"/>
          <w:shd w:val="clear" w:color="auto" w:fill="FFFFFF"/>
        </w:rPr>
        <w:t xml:space="preserve"> </w:t>
      </w:r>
      <w:proofErr w:type="spellStart"/>
      <w:r w:rsidRPr="00AF3C3E">
        <w:rPr>
          <w:rFonts w:eastAsia="SimSun" w:cs="Times New Roman"/>
          <w:i/>
          <w:color w:val="222222"/>
          <w:szCs w:val="24"/>
          <w:shd w:val="clear" w:color="auto" w:fill="FFFFFF"/>
        </w:rPr>
        <w:t>cercetari</w:t>
      </w:r>
      <w:proofErr w:type="spellEnd"/>
      <w:r w:rsidRPr="00AF3C3E">
        <w:rPr>
          <w:rFonts w:eastAsia="SimSun" w:cs="Times New Roman"/>
          <w:i/>
          <w:color w:val="222222"/>
          <w:szCs w:val="24"/>
          <w:shd w:val="clear" w:color="auto" w:fill="FFFFFF"/>
        </w:rPr>
        <w:t xml:space="preserve"> in </w:t>
      </w:r>
      <w:proofErr w:type="spellStart"/>
      <w:r w:rsidRPr="00AF3C3E">
        <w:rPr>
          <w:rFonts w:eastAsia="SimSun" w:cs="Times New Roman"/>
          <w:i/>
          <w:color w:val="222222"/>
          <w:szCs w:val="24"/>
          <w:shd w:val="clear" w:color="auto" w:fill="FFFFFF"/>
        </w:rPr>
        <w:t>turism</w:t>
      </w:r>
      <w:proofErr w:type="spellEnd"/>
      <w:r w:rsidRPr="00AF3C3E">
        <w:rPr>
          <w:rFonts w:eastAsia="SimSun" w:cs="Times New Roman"/>
          <w:color w:val="222222"/>
          <w:szCs w:val="24"/>
          <w:shd w:val="clear" w:color="auto" w:fill="FFFFFF"/>
        </w:rPr>
        <w:t>, (26).</w:t>
      </w:r>
    </w:p>
    <w:p w14:paraId="7B6C9BC7" w14:textId="77777777" w:rsidR="00AF3C3E" w:rsidRPr="00AF3C3E" w:rsidRDefault="00AF3C3E" w:rsidP="00AF3C3E">
      <w:pPr>
        <w:rPr>
          <w:rFonts w:cs="Times New Roman"/>
          <w:szCs w:val="24"/>
        </w:rPr>
      </w:pPr>
      <w:r w:rsidRPr="00AF3C3E">
        <w:rPr>
          <w:rFonts w:cs="Times New Roman"/>
          <w:szCs w:val="24"/>
        </w:rPr>
        <w:t xml:space="preserve">Blackburn, N., Hooper, V., </w:t>
      </w:r>
      <w:proofErr w:type="spellStart"/>
      <w:r w:rsidRPr="00AF3C3E">
        <w:rPr>
          <w:rFonts w:cs="Times New Roman"/>
          <w:szCs w:val="24"/>
        </w:rPr>
        <w:t>Abratt</w:t>
      </w:r>
      <w:proofErr w:type="spellEnd"/>
      <w:r w:rsidRPr="00AF3C3E">
        <w:rPr>
          <w:rFonts w:cs="Times New Roman"/>
          <w:szCs w:val="24"/>
        </w:rPr>
        <w:t>, R. and Brown, J., 2018. Stakeholder engagement in corporate reporting: towards building a strong reputation. Marketing Intelligence &amp; Planning.</w:t>
      </w:r>
    </w:p>
    <w:p w14:paraId="7B6C9BC8" w14:textId="77777777" w:rsidR="00AF3C3E" w:rsidRPr="00AF3C3E" w:rsidRDefault="00AF3C3E" w:rsidP="00AF3C3E">
      <w:pPr>
        <w:rPr>
          <w:rFonts w:cs="Times New Roman"/>
          <w:szCs w:val="24"/>
        </w:rPr>
      </w:pPr>
      <w:proofErr w:type="spellStart"/>
      <w:r w:rsidRPr="00AF3C3E">
        <w:rPr>
          <w:rFonts w:cs="Times New Roman"/>
          <w:szCs w:val="24"/>
        </w:rPr>
        <w:t>Denktaş-Şakar</w:t>
      </w:r>
      <w:proofErr w:type="spellEnd"/>
      <w:r w:rsidRPr="00AF3C3E">
        <w:rPr>
          <w:rFonts w:cs="Times New Roman"/>
          <w:szCs w:val="24"/>
        </w:rPr>
        <w:t xml:space="preserve">, G. and </w:t>
      </w:r>
      <w:proofErr w:type="spellStart"/>
      <w:r w:rsidRPr="00AF3C3E">
        <w:rPr>
          <w:rFonts w:cs="Times New Roman"/>
          <w:szCs w:val="24"/>
        </w:rPr>
        <w:t>Sürücü</w:t>
      </w:r>
      <w:proofErr w:type="spellEnd"/>
      <w:r w:rsidRPr="00AF3C3E">
        <w:rPr>
          <w:rFonts w:cs="Times New Roman"/>
          <w:szCs w:val="24"/>
        </w:rPr>
        <w:t>, E., 2020. Stakeholder engagement via social media: an analysis of third-party logistics companies. The Service Industries Journal, 40(11-12), pp.866-889.</w:t>
      </w:r>
    </w:p>
    <w:p w14:paraId="7B6C9BC9" w14:textId="77777777" w:rsidR="00AF3C3E" w:rsidRPr="00AF3C3E" w:rsidRDefault="00AF3C3E" w:rsidP="00AF3C3E">
      <w:pPr>
        <w:rPr>
          <w:rFonts w:eastAsia="SimSun" w:cs="Times New Roman"/>
          <w:color w:val="222222"/>
          <w:szCs w:val="24"/>
          <w:shd w:val="clear" w:color="auto" w:fill="FFFFFF"/>
        </w:rPr>
      </w:pPr>
      <w:r w:rsidRPr="00AF3C3E">
        <w:rPr>
          <w:rFonts w:eastAsia="SimSun" w:cs="Times New Roman"/>
          <w:color w:val="222222"/>
          <w:szCs w:val="24"/>
          <w:shd w:val="clear" w:color="auto" w:fill="FFFFFF"/>
        </w:rPr>
        <w:t>Haider, A.A., Zafar, A., Khalid, A., Majid, A., Abdullah, M.A. and Sarwar, M.B., 2017. Marketing Management. </w:t>
      </w:r>
      <w:r w:rsidRPr="00AF3C3E">
        <w:rPr>
          <w:rFonts w:eastAsia="SimSun" w:cs="Times New Roman"/>
          <w:i/>
          <w:color w:val="222222"/>
          <w:szCs w:val="24"/>
          <w:shd w:val="clear" w:color="auto" w:fill="FFFFFF"/>
        </w:rPr>
        <w:t>Head, B</w:t>
      </w:r>
      <w:r w:rsidRPr="00AF3C3E">
        <w:rPr>
          <w:rFonts w:eastAsia="SimSun" w:cs="Times New Roman"/>
          <w:color w:val="222222"/>
          <w:szCs w:val="24"/>
          <w:shd w:val="clear" w:color="auto" w:fill="FFFFFF"/>
        </w:rPr>
        <w:t>, p.22.</w:t>
      </w:r>
    </w:p>
    <w:p w14:paraId="7B6C9BCA" w14:textId="77777777" w:rsidR="00AF3C3E" w:rsidRPr="00AF3C3E" w:rsidRDefault="00AF3C3E" w:rsidP="00AF3C3E">
      <w:pPr>
        <w:shd w:val="clear" w:color="auto" w:fill="FFFFFF"/>
        <w:textAlignment w:val="baseline"/>
        <w:rPr>
          <w:rFonts w:cs="Times New Roman"/>
          <w:color w:val="000000" w:themeColor="text1"/>
          <w:szCs w:val="24"/>
          <w:bdr w:val="none" w:sz="0" w:space="0" w:color="auto" w:frame="1"/>
        </w:rPr>
      </w:pPr>
      <w:proofErr w:type="spellStart"/>
      <w:r w:rsidRPr="00AF3C3E">
        <w:rPr>
          <w:rFonts w:cs="Times New Roman"/>
          <w:color w:val="000000" w:themeColor="text1"/>
          <w:szCs w:val="24"/>
          <w:shd w:val="clear" w:color="auto" w:fill="FFFFFF"/>
        </w:rPr>
        <w:t>Hollensen</w:t>
      </w:r>
      <w:proofErr w:type="spellEnd"/>
      <w:r w:rsidRPr="00AF3C3E">
        <w:rPr>
          <w:rFonts w:cs="Times New Roman"/>
          <w:color w:val="000000" w:themeColor="text1"/>
          <w:szCs w:val="24"/>
          <w:shd w:val="clear" w:color="auto" w:fill="FFFFFF"/>
        </w:rPr>
        <w:t xml:space="preserve">, S. and </w:t>
      </w:r>
      <w:proofErr w:type="spellStart"/>
      <w:r w:rsidRPr="00AF3C3E">
        <w:rPr>
          <w:rFonts w:cs="Times New Roman"/>
          <w:color w:val="000000" w:themeColor="text1"/>
          <w:szCs w:val="24"/>
          <w:shd w:val="clear" w:color="auto" w:fill="FFFFFF"/>
        </w:rPr>
        <w:t>Opresnik</w:t>
      </w:r>
      <w:proofErr w:type="spellEnd"/>
      <w:r w:rsidRPr="00AF3C3E">
        <w:rPr>
          <w:rFonts w:cs="Times New Roman"/>
          <w:color w:val="000000" w:themeColor="text1"/>
          <w:szCs w:val="24"/>
          <w:shd w:val="clear" w:color="auto" w:fill="FFFFFF"/>
        </w:rPr>
        <w:t>, M.O., 2015. </w:t>
      </w:r>
      <w:r w:rsidRPr="00AF3C3E">
        <w:rPr>
          <w:rFonts w:cs="Times New Roman"/>
          <w:i/>
          <w:iCs/>
          <w:color w:val="000000" w:themeColor="text1"/>
          <w:szCs w:val="24"/>
          <w:shd w:val="clear" w:color="auto" w:fill="FFFFFF"/>
        </w:rPr>
        <w:t>Marketing: A relationship perspective</w:t>
      </w:r>
      <w:r w:rsidRPr="00AF3C3E">
        <w:rPr>
          <w:rFonts w:cs="Times New Roman"/>
          <w:color w:val="000000" w:themeColor="text1"/>
          <w:szCs w:val="24"/>
          <w:shd w:val="clear" w:color="auto" w:fill="FFFFFF"/>
        </w:rPr>
        <w:t xml:space="preserve">. </w:t>
      </w:r>
      <w:proofErr w:type="spellStart"/>
      <w:r w:rsidRPr="00AF3C3E">
        <w:rPr>
          <w:rFonts w:cs="Times New Roman"/>
          <w:color w:val="000000" w:themeColor="text1"/>
          <w:szCs w:val="24"/>
          <w:shd w:val="clear" w:color="auto" w:fill="FFFFFF"/>
        </w:rPr>
        <w:t>Vahlen</w:t>
      </w:r>
      <w:proofErr w:type="spellEnd"/>
      <w:r w:rsidRPr="00AF3C3E">
        <w:rPr>
          <w:rFonts w:cs="Times New Roman"/>
          <w:color w:val="000000" w:themeColor="text1"/>
          <w:szCs w:val="24"/>
          <w:shd w:val="clear" w:color="auto" w:fill="FFFFFF"/>
        </w:rPr>
        <w:t>.</w:t>
      </w:r>
    </w:p>
    <w:p w14:paraId="7B6C9BCB" w14:textId="77777777" w:rsidR="00AF3C3E" w:rsidRPr="00AF3C3E" w:rsidRDefault="00AF3C3E" w:rsidP="00AF3C3E">
      <w:pPr>
        <w:shd w:val="clear" w:color="auto" w:fill="FFFFFF"/>
        <w:textAlignment w:val="baseline"/>
        <w:rPr>
          <w:rFonts w:cs="Times New Roman"/>
          <w:color w:val="000000" w:themeColor="text1"/>
          <w:szCs w:val="24"/>
          <w:shd w:val="clear" w:color="auto" w:fill="FFFFFF"/>
        </w:rPr>
      </w:pPr>
      <w:proofErr w:type="spellStart"/>
      <w:r w:rsidRPr="00AF3C3E">
        <w:rPr>
          <w:rFonts w:cs="Times New Roman"/>
          <w:color w:val="000000" w:themeColor="text1"/>
          <w:szCs w:val="24"/>
          <w:shd w:val="clear" w:color="auto" w:fill="FFFFFF"/>
        </w:rPr>
        <w:t>Huotari</w:t>
      </w:r>
      <w:proofErr w:type="spellEnd"/>
      <w:r w:rsidRPr="00AF3C3E">
        <w:rPr>
          <w:rFonts w:cs="Times New Roman"/>
          <w:color w:val="000000" w:themeColor="text1"/>
          <w:szCs w:val="24"/>
          <w:shd w:val="clear" w:color="auto" w:fill="FFFFFF"/>
        </w:rPr>
        <w:t xml:space="preserve">, K. and </w:t>
      </w:r>
      <w:proofErr w:type="spellStart"/>
      <w:r w:rsidRPr="00AF3C3E">
        <w:rPr>
          <w:rFonts w:cs="Times New Roman"/>
          <w:color w:val="000000" w:themeColor="text1"/>
          <w:szCs w:val="24"/>
          <w:shd w:val="clear" w:color="auto" w:fill="FFFFFF"/>
        </w:rPr>
        <w:t>Hamari</w:t>
      </w:r>
      <w:proofErr w:type="spellEnd"/>
      <w:r w:rsidRPr="00AF3C3E">
        <w:rPr>
          <w:rFonts w:cs="Times New Roman"/>
          <w:color w:val="000000" w:themeColor="text1"/>
          <w:szCs w:val="24"/>
          <w:shd w:val="clear" w:color="auto" w:fill="FFFFFF"/>
        </w:rPr>
        <w:t>, J., 2017. A definition for gamification: anchoring gamification in the service marketing literature. </w:t>
      </w:r>
      <w:r w:rsidRPr="00AF3C3E">
        <w:rPr>
          <w:rFonts w:cs="Times New Roman"/>
          <w:i/>
          <w:iCs/>
          <w:color w:val="000000" w:themeColor="text1"/>
          <w:szCs w:val="24"/>
          <w:shd w:val="clear" w:color="auto" w:fill="FFFFFF"/>
        </w:rPr>
        <w:t>Electronic Markets</w:t>
      </w:r>
      <w:r w:rsidRPr="00AF3C3E">
        <w:rPr>
          <w:rFonts w:cs="Times New Roman"/>
          <w:color w:val="000000" w:themeColor="text1"/>
          <w:szCs w:val="24"/>
          <w:shd w:val="clear" w:color="auto" w:fill="FFFFFF"/>
        </w:rPr>
        <w:t>, </w:t>
      </w:r>
      <w:r w:rsidRPr="00AF3C3E">
        <w:rPr>
          <w:rFonts w:cs="Times New Roman"/>
          <w:i/>
          <w:iCs/>
          <w:color w:val="000000" w:themeColor="text1"/>
          <w:szCs w:val="24"/>
          <w:shd w:val="clear" w:color="auto" w:fill="FFFFFF"/>
        </w:rPr>
        <w:t>27</w:t>
      </w:r>
      <w:r w:rsidRPr="00AF3C3E">
        <w:rPr>
          <w:rFonts w:cs="Times New Roman"/>
          <w:color w:val="000000" w:themeColor="text1"/>
          <w:szCs w:val="24"/>
          <w:shd w:val="clear" w:color="auto" w:fill="FFFFFF"/>
        </w:rPr>
        <w:t>(1), pp.21-31.</w:t>
      </w:r>
    </w:p>
    <w:p w14:paraId="7B6C9BCC" w14:textId="77777777" w:rsidR="00AF3C3E" w:rsidRPr="00AF3C3E" w:rsidRDefault="00AF3C3E" w:rsidP="00AF3C3E">
      <w:pPr>
        <w:rPr>
          <w:rFonts w:cs="Times New Roman"/>
          <w:szCs w:val="24"/>
        </w:rPr>
      </w:pPr>
      <w:r w:rsidRPr="00AF3C3E">
        <w:rPr>
          <w:rFonts w:cs="Times New Roman"/>
          <w:szCs w:val="24"/>
        </w:rPr>
        <w:t xml:space="preserve">Jonas, J.M., </w:t>
      </w:r>
      <w:proofErr w:type="spellStart"/>
      <w:r w:rsidRPr="00AF3C3E">
        <w:rPr>
          <w:rFonts w:cs="Times New Roman"/>
          <w:szCs w:val="24"/>
        </w:rPr>
        <w:t>Boha</w:t>
      </w:r>
      <w:proofErr w:type="spellEnd"/>
      <w:r w:rsidRPr="00AF3C3E">
        <w:rPr>
          <w:rFonts w:cs="Times New Roman"/>
          <w:szCs w:val="24"/>
        </w:rPr>
        <w:t xml:space="preserve">, J., </w:t>
      </w:r>
      <w:proofErr w:type="spellStart"/>
      <w:r w:rsidRPr="00AF3C3E">
        <w:rPr>
          <w:rFonts w:cs="Times New Roman"/>
          <w:szCs w:val="24"/>
        </w:rPr>
        <w:t>Sörhammar</w:t>
      </w:r>
      <w:proofErr w:type="spellEnd"/>
      <w:r w:rsidRPr="00AF3C3E">
        <w:rPr>
          <w:rFonts w:cs="Times New Roman"/>
          <w:szCs w:val="24"/>
        </w:rPr>
        <w:t xml:space="preserve">, D. and </w:t>
      </w:r>
      <w:proofErr w:type="spellStart"/>
      <w:r w:rsidRPr="00AF3C3E">
        <w:rPr>
          <w:rFonts w:cs="Times New Roman"/>
          <w:szCs w:val="24"/>
        </w:rPr>
        <w:t>Moeslein</w:t>
      </w:r>
      <w:proofErr w:type="spellEnd"/>
      <w:r w:rsidRPr="00AF3C3E">
        <w:rPr>
          <w:rFonts w:cs="Times New Roman"/>
          <w:szCs w:val="24"/>
        </w:rPr>
        <w:t>, K.M., 2018. Stakeholder engagement in intra-and inter-organizational innovation. Journal of Service Management.</w:t>
      </w:r>
    </w:p>
    <w:p w14:paraId="7B6C9BCD" w14:textId="77777777" w:rsidR="00AF3C3E" w:rsidRPr="00AF3C3E" w:rsidRDefault="00AF3C3E" w:rsidP="00AF3C3E">
      <w:pPr>
        <w:rPr>
          <w:rFonts w:cs="Times New Roman"/>
          <w:szCs w:val="24"/>
        </w:rPr>
      </w:pPr>
      <w:r w:rsidRPr="00AF3C3E">
        <w:rPr>
          <w:rFonts w:cs="Times New Roman"/>
          <w:szCs w:val="24"/>
        </w:rPr>
        <w:t xml:space="preserve">Kaur, A. and </w:t>
      </w:r>
      <w:proofErr w:type="spellStart"/>
      <w:r w:rsidRPr="00AF3C3E">
        <w:rPr>
          <w:rFonts w:cs="Times New Roman"/>
          <w:szCs w:val="24"/>
        </w:rPr>
        <w:t>Lodhia</w:t>
      </w:r>
      <w:proofErr w:type="spellEnd"/>
      <w:r w:rsidRPr="00AF3C3E">
        <w:rPr>
          <w:rFonts w:cs="Times New Roman"/>
          <w:szCs w:val="24"/>
        </w:rPr>
        <w:t>, S., 2018. Stakeholder engagement in sustainability accounting and reporting. Accounting, Auditing &amp; Accountability Journal.</w:t>
      </w:r>
    </w:p>
    <w:p w14:paraId="7B6C9BCE" w14:textId="77777777" w:rsidR="00AF3C3E" w:rsidRPr="00AF3C3E" w:rsidRDefault="00AF3C3E" w:rsidP="00AF3C3E">
      <w:pPr>
        <w:shd w:val="clear" w:color="auto" w:fill="FFFFFF"/>
        <w:textAlignment w:val="baseline"/>
        <w:rPr>
          <w:rFonts w:cs="Times New Roman"/>
          <w:color w:val="000000" w:themeColor="text1"/>
          <w:szCs w:val="24"/>
          <w:bdr w:val="none" w:sz="0" w:space="0" w:color="auto" w:frame="1"/>
        </w:rPr>
      </w:pPr>
      <w:r w:rsidRPr="00AF3C3E">
        <w:rPr>
          <w:rFonts w:cs="Times New Roman"/>
          <w:color w:val="000000" w:themeColor="text1"/>
          <w:szCs w:val="24"/>
          <w:shd w:val="clear" w:color="auto" w:fill="FFFFFF"/>
        </w:rPr>
        <w:t>Kerr, G. and Patti, C., 2015. Strategic IMC: From abstract concept to marketing management tool. </w:t>
      </w:r>
      <w:r w:rsidRPr="00AF3C3E">
        <w:rPr>
          <w:rFonts w:cs="Times New Roman"/>
          <w:i/>
          <w:iCs/>
          <w:color w:val="000000" w:themeColor="text1"/>
          <w:szCs w:val="24"/>
          <w:shd w:val="clear" w:color="auto" w:fill="FFFFFF"/>
        </w:rPr>
        <w:t>Journal of Marketing Communications</w:t>
      </w:r>
      <w:r w:rsidRPr="00AF3C3E">
        <w:rPr>
          <w:rFonts w:cs="Times New Roman"/>
          <w:color w:val="000000" w:themeColor="text1"/>
          <w:szCs w:val="24"/>
          <w:shd w:val="clear" w:color="auto" w:fill="FFFFFF"/>
        </w:rPr>
        <w:t>, </w:t>
      </w:r>
      <w:r w:rsidRPr="00AF3C3E">
        <w:rPr>
          <w:rFonts w:cs="Times New Roman"/>
          <w:i/>
          <w:iCs/>
          <w:color w:val="000000" w:themeColor="text1"/>
          <w:szCs w:val="24"/>
          <w:shd w:val="clear" w:color="auto" w:fill="FFFFFF"/>
        </w:rPr>
        <w:t>21</w:t>
      </w:r>
      <w:r w:rsidRPr="00AF3C3E">
        <w:rPr>
          <w:rFonts w:cs="Times New Roman"/>
          <w:color w:val="000000" w:themeColor="text1"/>
          <w:szCs w:val="24"/>
          <w:shd w:val="clear" w:color="auto" w:fill="FFFFFF"/>
        </w:rPr>
        <w:t>(5), pp.317-339.</w:t>
      </w:r>
    </w:p>
    <w:p w14:paraId="7B6C9BCF" w14:textId="77777777" w:rsidR="00AF3C3E" w:rsidRPr="00AF3C3E" w:rsidRDefault="00AF3C3E" w:rsidP="00AF3C3E">
      <w:pPr>
        <w:shd w:val="clear" w:color="auto" w:fill="FFFFFF"/>
        <w:textAlignment w:val="baseline"/>
        <w:rPr>
          <w:rFonts w:cs="Times New Roman"/>
          <w:color w:val="000000" w:themeColor="text1"/>
          <w:szCs w:val="24"/>
          <w:bdr w:val="none" w:sz="0" w:space="0" w:color="auto" w:frame="1"/>
        </w:rPr>
      </w:pPr>
      <w:proofErr w:type="spellStart"/>
      <w:r w:rsidRPr="00AF3C3E">
        <w:rPr>
          <w:rFonts w:cs="Times New Roman"/>
          <w:color w:val="000000" w:themeColor="text1"/>
          <w:szCs w:val="24"/>
          <w:shd w:val="clear" w:color="auto" w:fill="FFFFFF"/>
        </w:rPr>
        <w:t>Kühn</w:t>
      </w:r>
      <w:proofErr w:type="spellEnd"/>
      <w:r w:rsidRPr="00AF3C3E">
        <w:rPr>
          <w:rFonts w:cs="Times New Roman"/>
          <w:color w:val="000000" w:themeColor="text1"/>
          <w:szCs w:val="24"/>
          <w:shd w:val="clear" w:color="auto" w:fill="FFFFFF"/>
        </w:rPr>
        <w:t xml:space="preserve">, R. and </w:t>
      </w:r>
      <w:proofErr w:type="spellStart"/>
      <w:r w:rsidRPr="00AF3C3E">
        <w:rPr>
          <w:rFonts w:cs="Times New Roman"/>
          <w:color w:val="000000" w:themeColor="text1"/>
          <w:szCs w:val="24"/>
          <w:shd w:val="clear" w:color="auto" w:fill="FFFFFF"/>
        </w:rPr>
        <w:t>Pasquier</w:t>
      </w:r>
      <w:proofErr w:type="spellEnd"/>
      <w:r w:rsidRPr="00AF3C3E">
        <w:rPr>
          <w:rFonts w:cs="Times New Roman"/>
          <w:color w:val="000000" w:themeColor="text1"/>
          <w:szCs w:val="24"/>
          <w:shd w:val="clear" w:color="auto" w:fill="FFFFFF"/>
        </w:rPr>
        <w:t>, M., 2016. </w:t>
      </w:r>
      <w:r w:rsidRPr="00AF3C3E">
        <w:rPr>
          <w:rFonts w:cs="Times New Roman"/>
          <w:i/>
          <w:iCs/>
          <w:color w:val="000000" w:themeColor="text1"/>
          <w:szCs w:val="24"/>
          <w:shd w:val="clear" w:color="auto" w:fill="FFFFFF"/>
        </w:rPr>
        <w:t xml:space="preserve">Marketing: analyse et </w:t>
      </w:r>
      <w:proofErr w:type="spellStart"/>
      <w:r w:rsidRPr="00AF3C3E">
        <w:rPr>
          <w:rFonts w:cs="Times New Roman"/>
          <w:i/>
          <w:iCs/>
          <w:color w:val="000000" w:themeColor="text1"/>
          <w:szCs w:val="24"/>
          <w:shd w:val="clear" w:color="auto" w:fill="FFFFFF"/>
        </w:rPr>
        <w:t>stratégie</w:t>
      </w:r>
      <w:proofErr w:type="spellEnd"/>
      <w:r w:rsidRPr="00AF3C3E">
        <w:rPr>
          <w:rFonts w:cs="Times New Roman"/>
          <w:color w:val="000000" w:themeColor="text1"/>
          <w:szCs w:val="24"/>
          <w:shd w:val="clear" w:color="auto" w:fill="FFFFFF"/>
        </w:rPr>
        <w:t xml:space="preserve">. </w:t>
      </w:r>
      <w:proofErr w:type="spellStart"/>
      <w:r w:rsidRPr="00AF3C3E">
        <w:rPr>
          <w:rFonts w:cs="Times New Roman"/>
          <w:color w:val="000000" w:themeColor="text1"/>
          <w:szCs w:val="24"/>
          <w:shd w:val="clear" w:color="auto" w:fill="FFFFFF"/>
        </w:rPr>
        <w:t>Schulthess</w:t>
      </w:r>
      <w:proofErr w:type="spellEnd"/>
      <w:r w:rsidRPr="00AF3C3E">
        <w:rPr>
          <w:rFonts w:cs="Times New Roman"/>
          <w:color w:val="000000" w:themeColor="text1"/>
          <w:szCs w:val="24"/>
          <w:shd w:val="clear" w:color="auto" w:fill="FFFFFF"/>
        </w:rPr>
        <w:t>.</w:t>
      </w:r>
    </w:p>
    <w:p w14:paraId="7B6C9BD0" w14:textId="77777777" w:rsidR="00AF3C3E" w:rsidRPr="00AF3C3E" w:rsidRDefault="00AF3C3E" w:rsidP="00AF3C3E">
      <w:pPr>
        <w:rPr>
          <w:rFonts w:cs="Times New Roman"/>
          <w:szCs w:val="24"/>
        </w:rPr>
      </w:pPr>
      <w:proofErr w:type="spellStart"/>
      <w:r w:rsidRPr="00AF3C3E">
        <w:rPr>
          <w:rFonts w:cs="Times New Roman"/>
          <w:szCs w:val="24"/>
        </w:rPr>
        <w:t>Leonidou</w:t>
      </w:r>
      <w:proofErr w:type="spellEnd"/>
      <w:r w:rsidRPr="00AF3C3E">
        <w:rPr>
          <w:rFonts w:cs="Times New Roman"/>
          <w:szCs w:val="24"/>
        </w:rPr>
        <w:t xml:space="preserve">, E., </w:t>
      </w:r>
      <w:proofErr w:type="spellStart"/>
      <w:r w:rsidRPr="00AF3C3E">
        <w:rPr>
          <w:rFonts w:cs="Times New Roman"/>
          <w:szCs w:val="24"/>
        </w:rPr>
        <w:t>Christofi</w:t>
      </w:r>
      <w:proofErr w:type="spellEnd"/>
      <w:r w:rsidRPr="00AF3C3E">
        <w:rPr>
          <w:rFonts w:cs="Times New Roman"/>
          <w:szCs w:val="24"/>
        </w:rPr>
        <w:t xml:space="preserve">, M., </w:t>
      </w:r>
      <w:proofErr w:type="spellStart"/>
      <w:r w:rsidRPr="00AF3C3E">
        <w:rPr>
          <w:rFonts w:cs="Times New Roman"/>
          <w:szCs w:val="24"/>
        </w:rPr>
        <w:t>Vrontis</w:t>
      </w:r>
      <w:proofErr w:type="spellEnd"/>
      <w:r w:rsidRPr="00AF3C3E">
        <w:rPr>
          <w:rFonts w:cs="Times New Roman"/>
          <w:szCs w:val="24"/>
        </w:rPr>
        <w:t xml:space="preserve">, D. and </w:t>
      </w:r>
      <w:proofErr w:type="spellStart"/>
      <w:r w:rsidRPr="00AF3C3E">
        <w:rPr>
          <w:rFonts w:cs="Times New Roman"/>
          <w:szCs w:val="24"/>
        </w:rPr>
        <w:t>Thrassou</w:t>
      </w:r>
      <w:proofErr w:type="spellEnd"/>
      <w:r w:rsidRPr="00AF3C3E">
        <w:rPr>
          <w:rFonts w:cs="Times New Roman"/>
          <w:szCs w:val="24"/>
        </w:rPr>
        <w:t>, A., 2018. An integrative framework of stakeholder engagement for innovation management and entrepreneurship development. Journal of Business Research.</w:t>
      </w:r>
    </w:p>
    <w:p w14:paraId="7B6C9BD1" w14:textId="77777777" w:rsidR="00AF3C3E" w:rsidRPr="00AF3C3E" w:rsidRDefault="00AF3C3E" w:rsidP="00AF3C3E">
      <w:pPr>
        <w:shd w:val="clear" w:color="auto" w:fill="FFFFFF"/>
        <w:textAlignment w:val="baseline"/>
        <w:rPr>
          <w:rFonts w:cs="Times New Roman"/>
          <w:color w:val="000000" w:themeColor="text1"/>
          <w:szCs w:val="24"/>
          <w:bdr w:val="none" w:sz="0" w:space="0" w:color="auto" w:frame="1"/>
        </w:rPr>
      </w:pPr>
      <w:r w:rsidRPr="00AF3C3E">
        <w:rPr>
          <w:rFonts w:cs="Times New Roman"/>
          <w:color w:val="000000" w:themeColor="text1"/>
          <w:szCs w:val="24"/>
          <w:shd w:val="clear" w:color="auto" w:fill="FFFFFF"/>
        </w:rPr>
        <w:t>McDaniel Jr, C. and Gates, R., 2018. </w:t>
      </w:r>
      <w:r w:rsidRPr="00AF3C3E">
        <w:rPr>
          <w:rFonts w:cs="Times New Roman"/>
          <w:i/>
          <w:iCs/>
          <w:color w:val="000000" w:themeColor="text1"/>
          <w:szCs w:val="24"/>
          <w:shd w:val="clear" w:color="auto" w:fill="FFFFFF"/>
        </w:rPr>
        <w:t>Marketing research</w:t>
      </w:r>
      <w:r w:rsidRPr="00AF3C3E">
        <w:rPr>
          <w:rFonts w:cs="Times New Roman"/>
          <w:color w:val="000000" w:themeColor="text1"/>
          <w:szCs w:val="24"/>
          <w:shd w:val="clear" w:color="auto" w:fill="FFFFFF"/>
        </w:rPr>
        <w:t>. John Wiley &amp; Sons.</w:t>
      </w:r>
    </w:p>
    <w:p w14:paraId="7B6C9BD2" w14:textId="77777777" w:rsidR="00AF3C3E" w:rsidRPr="00AF3C3E" w:rsidRDefault="00AF3C3E" w:rsidP="00AF3C3E">
      <w:pPr>
        <w:rPr>
          <w:rFonts w:eastAsia="SimSun" w:cs="Times New Roman"/>
          <w:color w:val="222222"/>
          <w:szCs w:val="24"/>
          <w:shd w:val="clear" w:color="auto" w:fill="FFFFFF"/>
        </w:rPr>
      </w:pPr>
      <w:proofErr w:type="spellStart"/>
      <w:r w:rsidRPr="00AF3C3E">
        <w:rPr>
          <w:rFonts w:eastAsia="SimSun" w:cs="Times New Roman"/>
          <w:color w:val="222222"/>
          <w:szCs w:val="24"/>
          <w:shd w:val="clear" w:color="auto" w:fill="FFFFFF"/>
        </w:rPr>
        <w:t>Mohammadi</w:t>
      </w:r>
      <w:proofErr w:type="spellEnd"/>
      <w:r w:rsidRPr="00AF3C3E">
        <w:rPr>
          <w:rFonts w:eastAsia="SimSun" w:cs="Times New Roman"/>
          <w:color w:val="222222"/>
          <w:szCs w:val="24"/>
          <w:shd w:val="clear" w:color="auto" w:fill="FFFFFF"/>
        </w:rPr>
        <w:t xml:space="preserve">, H., </w:t>
      </w:r>
      <w:proofErr w:type="spellStart"/>
      <w:r w:rsidRPr="00AF3C3E">
        <w:rPr>
          <w:rFonts w:eastAsia="SimSun" w:cs="Times New Roman"/>
          <w:color w:val="222222"/>
          <w:szCs w:val="24"/>
          <w:shd w:val="clear" w:color="auto" w:fill="FFFFFF"/>
        </w:rPr>
        <w:t>Saghaian</w:t>
      </w:r>
      <w:proofErr w:type="spellEnd"/>
      <w:r w:rsidRPr="00AF3C3E">
        <w:rPr>
          <w:rFonts w:eastAsia="SimSun" w:cs="Times New Roman"/>
          <w:color w:val="222222"/>
          <w:szCs w:val="24"/>
          <w:shd w:val="clear" w:color="auto" w:fill="FFFFFF"/>
        </w:rPr>
        <w:t>, S. and Alizadeh, P., 2018. Prioritization of expanded marketing mix in different stages of the product life cycle: The case of food industry.</w:t>
      </w:r>
    </w:p>
    <w:p w14:paraId="7B6C9BD3" w14:textId="77777777" w:rsidR="00AF3C3E" w:rsidRPr="00AF3C3E" w:rsidRDefault="00AF3C3E" w:rsidP="00AF3C3E">
      <w:pPr>
        <w:rPr>
          <w:rFonts w:cs="Times New Roman"/>
          <w:color w:val="000000"/>
          <w:szCs w:val="24"/>
          <w:shd w:val="clear" w:color="auto" w:fill="FFFFFF"/>
        </w:rPr>
      </w:pPr>
      <w:proofErr w:type="spellStart"/>
      <w:r w:rsidRPr="00AF3C3E">
        <w:rPr>
          <w:rFonts w:cs="Times New Roman"/>
          <w:color w:val="000000"/>
          <w:szCs w:val="24"/>
          <w:shd w:val="clear" w:color="auto" w:fill="FFFFFF"/>
        </w:rPr>
        <w:t>Morphe</w:t>
      </w:r>
      <w:proofErr w:type="spellEnd"/>
      <w:r w:rsidRPr="00AF3C3E">
        <w:rPr>
          <w:rFonts w:cs="Times New Roman"/>
          <w:color w:val="000000"/>
          <w:szCs w:val="24"/>
          <w:shd w:val="clear" w:color="auto" w:fill="FFFFFF"/>
        </w:rPr>
        <w:t xml:space="preserve"> US. 2020. </w:t>
      </w:r>
      <w:r w:rsidRPr="00AF3C3E">
        <w:rPr>
          <w:rFonts w:cs="Times New Roman"/>
          <w:i/>
          <w:iCs/>
          <w:color w:val="000000"/>
          <w:szCs w:val="24"/>
          <w:shd w:val="clear" w:color="auto" w:fill="FFFFFF"/>
        </w:rPr>
        <w:t xml:space="preserve">About </w:t>
      </w:r>
      <w:proofErr w:type="spellStart"/>
      <w:r w:rsidRPr="00AF3C3E">
        <w:rPr>
          <w:rFonts w:cs="Times New Roman"/>
          <w:i/>
          <w:iCs/>
          <w:color w:val="000000"/>
          <w:szCs w:val="24"/>
          <w:shd w:val="clear" w:color="auto" w:fill="FFFFFF"/>
        </w:rPr>
        <w:t>Morphe</w:t>
      </w:r>
      <w:proofErr w:type="spellEnd"/>
      <w:r w:rsidRPr="00AF3C3E">
        <w:rPr>
          <w:rFonts w:cs="Times New Roman"/>
          <w:i/>
          <w:iCs/>
          <w:color w:val="000000"/>
          <w:szCs w:val="24"/>
          <w:shd w:val="clear" w:color="auto" w:fill="FFFFFF"/>
        </w:rPr>
        <w:t xml:space="preserve"> | </w:t>
      </w:r>
      <w:proofErr w:type="spellStart"/>
      <w:r w:rsidRPr="00AF3C3E">
        <w:rPr>
          <w:rFonts w:cs="Times New Roman"/>
          <w:i/>
          <w:iCs/>
          <w:color w:val="000000"/>
          <w:szCs w:val="24"/>
          <w:shd w:val="clear" w:color="auto" w:fill="FFFFFF"/>
        </w:rPr>
        <w:t>Morphe</w:t>
      </w:r>
      <w:proofErr w:type="spellEnd"/>
      <w:r w:rsidRPr="00AF3C3E">
        <w:rPr>
          <w:rFonts w:cs="Times New Roman"/>
          <w:color w:val="000000"/>
          <w:szCs w:val="24"/>
          <w:shd w:val="clear" w:color="auto" w:fill="FFFFFF"/>
        </w:rPr>
        <w:t>. [online] Available at: &lt;https://www.morphe.com/pages/about-morphe&gt; [Accessed 3 December 2020].</w:t>
      </w:r>
    </w:p>
    <w:p w14:paraId="7B6C9BD4" w14:textId="77777777" w:rsidR="00AF3C3E" w:rsidRPr="00AF3C3E" w:rsidRDefault="00AF3C3E" w:rsidP="00AF3C3E">
      <w:pPr>
        <w:rPr>
          <w:rFonts w:eastAsia="SimSun" w:cs="Times New Roman"/>
          <w:color w:val="222222"/>
          <w:szCs w:val="24"/>
          <w:shd w:val="clear" w:color="auto" w:fill="FFFFFF"/>
        </w:rPr>
      </w:pPr>
      <w:proofErr w:type="spellStart"/>
      <w:r w:rsidRPr="00AF3C3E">
        <w:rPr>
          <w:rFonts w:eastAsia="SimSun" w:cs="Times New Roman"/>
          <w:color w:val="222222"/>
          <w:szCs w:val="24"/>
          <w:shd w:val="clear" w:color="auto" w:fill="FFFFFF"/>
        </w:rPr>
        <w:lastRenderedPageBreak/>
        <w:t>Mullakhmetov</w:t>
      </w:r>
      <w:proofErr w:type="spellEnd"/>
      <w:r w:rsidRPr="00AF3C3E">
        <w:rPr>
          <w:rFonts w:eastAsia="SimSun" w:cs="Times New Roman"/>
          <w:color w:val="222222"/>
          <w:szCs w:val="24"/>
          <w:shd w:val="clear" w:color="auto" w:fill="FFFFFF"/>
        </w:rPr>
        <w:t xml:space="preserve">, K.S., </w:t>
      </w:r>
      <w:proofErr w:type="spellStart"/>
      <w:r w:rsidRPr="00AF3C3E">
        <w:rPr>
          <w:rFonts w:eastAsia="SimSun" w:cs="Times New Roman"/>
          <w:color w:val="222222"/>
          <w:szCs w:val="24"/>
          <w:shd w:val="clear" w:color="auto" w:fill="FFFFFF"/>
        </w:rPr>
        <w:t>Sadriev</w:t>
      </w:r>
      <w:proofErr w:type="spellEnd"/>
      <w:r w:rsidRPr="00AF3C3E">
        <w:rPr>
          <w:rFonts w:eastAsia="SimSun" w:cs="Times New Roman"/>
          <w:color w:val="222222"/>
          <w:szCs w:val="24"/>
          <w:shd w:val="clear" w:color="auto" w:fill="FFFFFF"/>
        </w:rPr>
        <w:t xml:space="preserve">, R.D., </w:t>
      </w:r>
      <w:proofErr w:type="spellStart"/>
      <w:r w:rsidRPr="00AF3C3E">
        <w:rPr>
          <w:rFonts w:eastAsia="SimSun" w:cs="Times New Roman"/>
          <w:color w:val="222222"/>
          <w:szCs w:val="24"/>
          <w:shd w:val="clear" w:color="auto" w:fill="FFFFFF"/>
        </w:rPr>
        <w:t>Gabidinova</w:t>
      </w:r>
      <w:proofErr w:type="spellEnd"/>
      <w:r w:rsidRPr="00AF3C3E">
        <w:rPr>
          <w:rFonts w:eastAsia="SimSun" w:cs="Times New Roman"/>
          <w:color w:val="222222"/>
          <w:szCs w:val="24"/>
          <w:shd w:val="clear" w:color="auto" w:fill="FFFFFF"/>
        </w:rPr>
        <w:t xml:space="preserve">, G.S. and </w:t>
      </w:r>
      <w:proofErr w:type="spellStart"/>
      <w:r w:rsidRPr="00AF3C3E">
        <w:rPr>
          <w:rFonts w:eastAsia="SimSun" w:cs="Times New Roman"/>
          <w:color w:val="222222"/>
          <w:szCs w:val="24"/>
          <w:shd w:val="clear" w:color="auto" w:fill="FFFFFF"/>
        </w:rPr>
        <w:t>Akhmetshin</w:t>
      </w:r>
      <w:proofErr w:type="spellEnd"/>
      <w:r w:rsidRPr="00AF3C3E">
        <w:rPr>
          <w:rFonts w:eastAsia="SimSun" w:cs="Times New Roman"/>
          <w:color w:val="222222"/>
          <w:szCs w:val="24"/>
          <w:shd w:val="clear" w:color="auto" w:fill="FFFFFF"/>
        </w:rPr>
        <w:t>, E.M., 2016. Control in marketing-based management. </w:t>
      </w:r>
      <w:r w:rsidRPr="00AF3C3E">
        <w:rPr>
          <w:rFonts w:eastAsia="SimSun" w:cs="Times New Roman"/>
          <w:i/>
          <w:color w:val="222222"/>
          <w:szCs w:val="24"/>
          <w:shd w:val="clear" w:color="auto" w:fill="FFFFFF"/>
        </w:rPr>
        <w:t>Academy of Marketing Studies Journal</w:t>
      </w:r>
      <w:r w:rsidRPr="00AF3C3E">
        <w:rPr>
          <w:rFonts w:eastAsia="SimSun" w:cs="Times New Roman"/>
          <w:color w:val="222222"/>
          <w:szCs w:val="24"/>
          <w:shd w:val="clear" w:color="auto" w:fill="FFFFFF"/>
        </w:rPr>
        <w:t>, </w:t>
      </w:r>
      <w:r w:rsidRPr="00AF3C3E">
        <w:rPr>
          <w:rFonts w:eastAsia="SimSun" w:cs="Times New Roman"/>
          <w:i/>
          <w:color w:val="222222"/>
          <w:szCs w:val="24"/>
          <w:shd w:val="clear" w:color="auto" w:fill="FFFFFF"/>
        </w:rPr>
        <w:t>20</w:t>
      </w:r>
      <w:r w:rsidRPr="00AF3C3E">
        <w:rPr>
          <w:rFonts w:eastAsia="SimSun" w:cs="Times New Roman"/>
          <w:color w:val="222222"/>
          <w:szCs w:val="24"/>
          <w:shd w:val="clear" w:color="auto" w:fill="FFFFFF"/>
        </w:rPr>
        <w:t>(2), pp.13-19.</w:t>
      </w:r>
    </w:p>
    <w:p w14:paraId="7B6C9BD5" w14:textId="77777777" w:rsidR="00AF3C3E" w:rsidRPr="00AF3C3E" w:rsidRDefault="00AF3C3E" w:rsidP="00AF3C3E">
      <w:pPr>
        <w:rPr>
          <w:rFonts w:eastAsia="SimSun" w:cs="Times New Roman"/>
          <w:color w:val="222222"/>
          <w:szCs w:val="24"/>
          <w:shd w:val="clear" w:color="auto" w:fill="FFFFFF"/>
        </w:rPr>
      </w:pPr>
      <w:proofErr w:type="spellStart"/>
      <w:r w:rsidRPr="00AF3C3E">
        <w:rPr>
          <w:rFonts w:eastAsia="SimSun" w:cs="Times New Roman"/>
          <w:color w:val="222222"/>
          <w:szCs w:val="24"/>
          <w:shd w:val="clear" w:color="auto" w:fill="FFFFFF"/>
        </w:rPr>
        <w:t>Ndofirepi</w:t>
      </w:r>
      <w:proofErr w:type="spellEnd"/>
      <w:r w:rsidRPr="00AF3C3E">
        <w:rPr>
          <w:rFonts w:eastAsia="SimSun" w:cs="Times New Roman"/>
          <w:color w:val="222222"/>
          <w:szCs w:val="24"/>
          <w:shd w:val="clear" w:color="auto" w:fill="FFFFFF"/>
        </w:rPr>
        <w:t xml:space="preserve">, E., </w:t>
      </w:r>
      <w:proofErr w:type="spellStart"/>
      <w:r w:rsidRPr="00AF3C3E">
        <w:rPr>
          <w:rFonts w:eastAsia="SimSun" w:cs="Times New Roman"/>
          <w:color w:val="222222"/>
          <w:szCs w:val="24"/>
          <w:shd w:val="clear" w:color="auto" w:fill="FFFFFF"/>
        </w:rPr>
        <w:t>Farinloye</w:t>
      </w:r>
      <w:proofErr w:type="spellEnd"/>
      <w:r w:rsidRPr="00AF3C3E">
        <w:rPr>
          <w:rFonts w:eastAsia="SimSun" w:cs="Times New Roman"/>
          <w:color w:val="222222"/>
          <w:szCs w:val="24"/>
          <w:shd w:val="clear" w:color="auto" w:fill="FFFFFF"/>
        </w:rPr>
        <w:t xml:space="preserve">, T. and </w:t>
      </w:r>
      <w:proofErr w:type="spellStart"/>
      <w:r w:rsidRPr="00AF3C3E">
        <w:rPr>
          <w:rFonts w:eastAsia="SimSun" w:cs="Times New Roman"/>
          <w:color w:val="222222"/>
          <w:szCs w:val="24"/>
          <w:shd w:val="clear" w:color="auto" w:fill="FFFFFF"/>
        </w:rPr>
        <w:t>Mogaji</w:t>
      </w:r>
      <w:proofErr w:type="spellEnd"/>
      <w:r w:rsidRPr="00AF3C3E">
        <w:rPr>
          <w:rFonts w:eastAsia="SimSun" w:cs="Times New Roman"/>
          <w:color w:val="222222"/>
          <w:szCs w:val="24"/>
          <w:shd w:val="clear" w:color="auto" w:fill="FFFFFF"/>
        </w:rPr>
        <w:t>, E., 2020. Marketing mix in a heterogenous higher education market: A case of Africa.</w:t>
      </w:r>
    </w:p>
    <w:p w14:paraId="7B6C9BD6" w14:textId="77777777" w:rsidR="00AF3C3E" w:rsidRPr="00AF3C3E" w:rsidRDefault="00AF3C3E" w:rsidP="00AF3C3E">
      <w:pPr>
        <w:shd w:val="clear" w:color="auto" w:fill="FFFFFF"/>
        <w:textAlignment w:val="baseline"/>
        <w:rPr>
          <w:rFonts w:cs="Times New Roman"/>
          <w:color w:val="000000" w:themeColor="text1"/>
          <w:szCs w:val="24"/>
          <w:bdr w:val="none" w:sz="0" w:space="0" w:color="auto" w:frame="1"/>
        </w:rPr>
      </w:pPr>
      <w:proofErr w:type="spellStart"/>
      <w:r w:rsidRPr="00AF3C3E">
        <w:rPr>
          <w:rFonts w:cs="Times New Roman"/>
          <w:color w:val="000000" w:themeColor="text1"/>
          <w:szCs w:val="24"/>
          <w:shd w:val="clear" w:color="auto" w:fill="FFFFFF"/>
        </w:rPr>
        <w:t>Ostanik</w:t>
      </w:r>
      <w:proofErr w:type="spellEnd"/>
      <w:r w:rsidRPr="00AF3C3E">
        <w:rPr>
          <w:rFonts w:cs="Times New Roman"/>
          <w:color w:val="000000" w:themeColor="text1"/>
          <w:szCs w:val="24"/>
          <w:shd w:val="clear" w:color="auto" w:fill="FFFFFF"/>
        </w:rPr>
        <w:t>, M.T., 2016. </w:t>
      </w:r>
      <w:r w:rsidRPr="00AF3C3E">
        <w:rPr>
          <w:rFonts w:cs="Times New Roman"/>
          <w:i/>
          <w:iCs/>
          <w:color w:val="000000" w:themeColor="text1"/>
          <w:szCs w:val="24"/>
          <w:shd w:val="clear" w:color="auto" w:fill="FFFFFF"/>
        </w:rPr>
        <w:t>Computerized systems and methods for sales and marketing process management</w:t>
      </w:r>
      <w:r w:rsidRPr="00AF3C3E">
        <w:rPr>
          <w:rFonts w:cs="Times New Roman"/>
          <w:color w:val="000000" w:themeColor="text1"/>
          <w:szCs w:val="24"/>
          <w:shd w:val="clear" w:color="auto" w:fill="FFFFFF"/>
        </w:rPr>
        <w:t>. U.S. Patent Application 14/607,826.</w:t>
      </w:r>
    </w:p>
    <w:p w14:paraId="7B6C9BD7" w14:textId="77777777" w:rsidR="00AF3C3E" w:rsidRPr="00AF3C3E" w:rsidRDefault="00AF3C3E" w:rsidP="00AF3C3E">
      <w:pPr>
        <w:shd w:val="clear" w:color="auto" w:fill="FFFFFF"/>
        <w:textAlignment w:val="baseline"/>
        <w:rPr>
          <w:rFonts w:cs="Times New Roman"/>
          <w:color w:val="000000" w:themeColor="text1"/>
          <w:szCs w:val="24"/>
          <w:bdr w:val="none" w:sz="0" w:space="0" w:color="auto" w:frame="1"/>
        </w:rPr>
      </w:pPr>
      <w:proofErr w:type="spellStart"/>
      <w:r w:rsidRPr="00AF3C3E">
        <w:rPr>
          <w:rFonts w:cs="Times New Roman"/>
          <w:color w:val="000000" w:themeColor="text1"/>
          <w:szCs w:val="24"/>
          <w:shd w:val="clear" w:color="auto" w:fill="FFFFFF"/>
        </w:rPr>
        <w:t>Rasouli</w:t>
      </w:r>
      <w:proofErr w:type="spellEnd"/>
      <w:r w:rsidRPr="00AF3C3E">
        <w:rPr>
          <w:rFonts w:cs="Times New Roman"/>
          <w:color w:val="000000" w:themeColor="text1"/>
          <w:szCs w:val="24"/>
          <w:shd w:val="clear" w:color="auto" w:fill="FFFFFF"/>
        </w:rPr>
        <w:t xml:space="preserve">, E., </w:t>
      </w:r>
      <w:proofErr w:type="spellStart"/>
      <w:r w:rsidRPr="00AF3C3E">
        <w:rPr>
          <w:rFonts w:cs="Times New Roman"/>
          <w:color w:val="000000" w:themeColor="text1"/>
          <w:szCs w:val="24"/>
          <w:shd w:val="clear" w:color="auto" w:fill="FFFFFF"/>
        </w:rPr>
        <w:t>Jamaati</w:t>
      </w:r>
      <w:proofErr w:type="spellEnd"/>
      <w:r w:rsidRPr="00AF3C3E">
        <w:rPr>
          <w:rFonts w:cs="Times New Roman"/>
          <w:color w:val="000000" w:themeColor="text1"/>
          <w:szCs w:val="24"/>
          <w:shd w:val="clear" w:color="auto" w:fill="FFFFFF"/>
        </w:rPr>
        <w:t>-e-</w:t>
      </w:r>
      <w:proofErr w:type="spellStart"/>
      <w:r w:rsidRPr="00AF3C3E">
        <w:rPr>
          <w:rFonts w:cs="Times New Roman"/>
          <w:color w:val="000000" w:themeColor="text1"/>
          <w:szCs w:val="24"/>
          <w:shd w:val="clear" w:color="auto" w:fill="FFFFFF"/>
        </w:rPr>
        <w:t>Somarin</w:t>
      </w:r>
      <w:proofErr w:type="spellEnd"/>
      <w:r w:rsidRPr="00AF3C3E">
        <w:rPr>
          <w:rFonts w:cs="Times New Roman"/>
          <w:color w:val="000000" w:themeColor="text1"/>
          <w:szCs w:val="24"/>
          <w:shd w:val="clear" w:color="auto" w:fill="FFFFFF"/>
        </w:rPr>
        <w:t>, S. and Jahan, M.H., 2015. Study of culture and its role in the marketing process (a review). </w:t>
      </w:r>
      <w:r w:rsidRPr="00AF3C3E">
        <w:rPr>
          <w:rFonts w:cs="Times New Roman"/>
          <w:i/>
          <w:iCs/>
          <w:color w:val="000000" w:themeColor="text1"/>
          <w:szCs w:val="24"/>
          <w:shd w:val="clear" w:color="auto" w:fill="FFFFFF"/>
        </w:rPr>
        <w:t>Journal of Current Research in Science</w:t>
      </w:r>
      <w:r w:rsidRPr="00AF3C3E">
        <w:rPr>
          <w:rFonts w:cs="Times New Roman"/>
          <w:color w:val="000000" w:themeColor="text1"/>
          <w:szCs w:val="24"/>
          <w:shd w:val="clear" w:color="auto" w:fill="FFFFFF"/>
        </w:rPr>
        <w:t>, </w:t>
      </w:r>
      <w:r w:rsidRPr="00AF3C3E">
        <w:rPr>
          <w:rFonts w:cs="Times New Roman"/>
          <w:i/>
          <w:iCs/>
          <w:color w:val="000000" w:themeColor="text1"/>
          <w:szCs w:val="24"/>
          <w:shd w:val="clear" w:color="auto" w:fill="FFFFFF"/>
        </w:rPr>
        <w:t>3</w:t>
      </w:r>
      <w:r w:rsidRPr="00AF3C3E">
        <w:rPr>
          <w:rFonts w:cs="Times New Roman"/>
          <w:color w:val="000000" w:themeColor="text1"/>
          <w:szCs w:val="24"/>
          <w:shd w:val="clear" w:color="auto" w:fill="FFFFFF"/>
        </w:rPr>
        <w:t>(6), pp.28-38.</w:t>
      </w:r>
    </w:p>
    <w:p w14:paraId="7B6C9BD8" w14:textId="77777777" w:rsidR="00AF3C3E" w:rsidRPr="00AF3C3E" w:rsidRDefault="00AF3C3E" w:rsidP="00AF3C3E">
      <w:pPr>
        <w:rPr>
          <w:rFonts w:cs="Times New Roman"/>
          <w:szCs w:val="24"/>
        </w:rPr>
      </w:pPr>
      <w:r w:rsidRPr="00AF3C3E">
        <w:rPr>
          <w:rFonts w:cs="Times New Roman"/>
          <w:szCs w:val="24"/>
        </w:rPr>
        <w:t xml:space="preserve">Shackleton, R.T., </w:t>
      </w:r>
      <w:proofErr w:type="spellStart"/>
      <w:r w:rsidRPr="00AF3C3E">
        <w:rPr>
          <w:rFonts w:cs="Times New Roman"/>
          <w:szCs w:val="24"/>
        </w:rPr>
        <w:t>Adriaens</w:t>
      </w:r>
      <w:proofErr w:type="spellEnd"/>
      <w:r w:rsidRPr="00AF3C3E">
        <w:rPr>
          <w:rFonts w:cs="Times New Roman"/>
          <w:szCs w:val="24"/>
        </w:rPr>
        <w:t xml:space="preserve">, T., </w:t>
      </w:r>
      <w:proofErr w:type="spellStart"/>
      <w:r w:rsidRPr="00AF3C3E">
        <w:rPr>
          <w:rFonts w:cs="Times New Roman"/>
          <w:szCs w:val="24"/>
        </w:rPr>
        <w:t>Brundu</w:t>
      </w:r>
      <w:proofErr w:type="spellEnd"/>
      <w:r w:rsidRPr="00AF3C3E">
        <w:rPr>
          <w:rFonts w:cs="Times New Roman"/>
          <w:szCs w:val="24"/>
        </w:rPr>
        <w:t xml:space="preserve">, G., </w:t>
      </w:r>
      <w:proofErr w:type="spellStart"/>
      <w:r w:rsidRPr="00AF3C3E">
        <w:rPr>
          <w:rFonts w:cs="Times New Roman"/>
          <w:szCs w:val="24"/>
        </w:rPr>
        <w:t>Dehnen</w:t>
      </w:r>
      <w:proofErr w:type="spellEnd"/>
      <w:r w:rsidRPr="00AF3C3E">
        <w:rPr>
          <w:rFonts w:cs="Times New Roman"/>
          <w:szCs w:val="24"/>
        </w:rPr>
        <w:t xml:space="preserve">-Schmutz, K., </w:t>
      </w:r>
      <w:proofErr w:type="spellStart"/>
      <w:r w:rsidRPr="00AF3C3E">
        <w:rPr>
          <w:rFonts w:cs="Times New Roman"/>
          <w:szCs w:val="24"/>
        </w:rPr>
        <w:t>Estévez</w:t>
      </w:r>
      <w:proofErr w:type="spellEnd"/>
      <w:r w:rsidRPr="00AF3C3E">
        <w:rPr>
          <w:rFonts w:cs="Times New Roman"/>
          <w:szCs w:val="24"/>
        </w:rPr>
        <w:t xml:space="preserve">, R.A., Fried, J., Larson, B.M., Liu, S., </w:t>
      </w:r>
      <w:proofErr w:type="spellStart"/>
      <w:r w:rsidRPr="00AF3C3E">
        <w:rPr>
          <w:rFonts w:cs="Times New Roman"/>
          <w:szCs w:val="24"/>
        </w:rPr>
        <w:t>Marchante</w:t>
      </w:r>
      <w:proofErr w:type="spellEnd"/>
      <w:r w:rsidRPr="00AF3C3E">
        <w:rPr>
          <w:rFonts w:cs="Times New Roman"/>
          <w:szCs w:val="24"/>
        </w:rPr>
        <w:t xml:space="preserve">, E., </w:t>
      </w:r>
      <w:proofErr w:type="spellStart"/>
      <w:r w:rsidRPr="00AF3C3E">
        <w:rPr>
          <w:rFonts w:cs="Times New Roman"/>
          <w:szCs w:val="24"/>
        </w:rPr>
        <w:t>Marchante</w:t>
      </w:r>
      <w:proofErr w:type="spellEnd"/>
      <w:r w:rsidRPr="00AF3C3E">
        <w:rPr>
          <w:rFonts w:cs="Times New Roman"/>
          <w:szCs w:val="24"/>
        </w:rPr>
        <w:t xml:space="preserve">, H. and </w:t>
      </w:r>
      <w:proofErr w:type="spellStart"/>
      <w:r w:rsidRPr="00AF3C3E">
        <w:rPr>
          <w:rFonts w:cs="Times New Roman"/>
          <w:szCs w:val="24"/>
        </w:rPr>
        <w:t>Moshobane</w:t>
      </w:r>
      <w:proofErr w:type="spellEnd"/>
      <w:r w:rsidRPr="00AF3C3E">
        <w:rPr>
          <w:rFonts w:cs="Times New Roman"/>
          <w:szCs w:val="24"/>
        </w:rPr>
        <w:t>, M.C., 2019. Stakeholder engagement in the study and management of invasive alien species. Journal of environmental management, 229, pp.88-101.</w:t>
      </w:r>
    </w:p>
    <w:p w14:paraId="7B6C9BD9" w14:textId="77777777" w:rsidR="00AF3C3E" w:rsidRPr="00AF3C3E" w:rsidRDefault="00AF3C3E" w:rsidP="00AF3C3E">
      <w:pPr>
        <w:shd w:val="clear" w:color="auto" w:fill="FFFFFF"/>
        <w:textAlignment w:val="baseline"/>
        <w:rPr>
          <w:rFonts w:cs="Times New Roman"/>
          <w:color w:val="000000" w:themeColor="text1"/>
          <w:szCs w:val="24"/>
          <w:bdr w:val="none" w:sz="0" w:space="0" w:color="auto" w:frame="1"/>
        </w:rPr>
      </w:pPr>
      <w:proofErr w:type="spellStart"/>
      <w:r w:rsidRPr="00AF3C3E">
        <w:rPr>
          <w:rFonts w:cs="Times New Roman"/>
          <w:color w:val="000000" w:themeColor="text1"/>
          <w:szCs w:val="24"/>
          <w:shd w:val="clear" w:color="auto" w:fill="FFFFFF"/>
        </w:rPr>
        <w:t>Sidorchuk</w:t>
      </w:r>
      <w:proofErr w:type="spellEnd"/>
      <w:r w:rsidRPr="00AF3C3E">
        <w:rPr>
          <w:rFonts w:cs="Times New Roman"/>
          <w:color w:val="000000" w:themeColor="text1"/>
          <w:szCs w:val="24"/>
          <w:shd w:val="clear" w:color="auto" w:fill="FFFFFF"/>
        </w:rPr>
        <w:t>, R., 2015. The concept of" value" in the theory of marketing. </w:t>
      </w:r>
      <w:r w:rsidRPr="00AF3C3E">
        <w:rPr>
          <w:rFonts w:cs="Times New Roman"/>
          <w:i/>
          <w:iCs/>
          <w:color w:val="000000" w:themeColor="text1"/>
          <w:szCs w:val="24"/>
          <w:shd w:val="clear" w:color="auto" w:fill="FFFFFF"/>
        </w:rPr>
        <w:t>Asian Social Science</w:t>
      </w:r>
      <w:r w:rsidRPr="00AF3C3E">
        <w:rPr>
          <w:rFonts w:cs="Times New Roman"/>
          <w:color w:val="000000" w:themeColor="text1"/>
          <w:szCs w:val="24"/>
          <w:shd w:val="clear" w:color="auto" w:fill="FFFFFF"/>
        </w:rPr>
        <w:t>, </w:t>
      </w:r>
      <w:r w:rsidRPr="00AF3C3E">
        <w:rPr>
          <w:rFonts w:cs="Times New Roman"/>
          <w:i/>
          <w:iCs/>
          <w:color w:val="000000" w:themeColor="text1"/>
          <w:szCs w:val="24"/>
          <w:shd w:val="clear" w:color="auto" w:fill="FFFFFF"/>
        </w:rPr>
        <w:t>11</w:t>
      </w:r>
      <w:r w:rsidRPr="00AF3C3E">
        <w:rPr>
          <w:rFonts w:cs="Times New Roman"/>
          <w:color w:val="000000" w:themeColor="text1"/>
          <w:szCs w:val="24"/>
          <w:shd w:val="clear" w:color="auto" w:fill="FFFFFF"/>
        </w:rPr>
        <w:t>(9), p.320.</w:t>
      </w:r>
    </w:p>
    <w:p w14:paraId="7B6C9BDA" w14:textId="77777777" w:rsidR="00AF3C3E" w:rsidRPr="00AF3C3E" w:rsidRDefault="00AF3C3E" w:rsidP="00AF3C3E">
      <w:pPr>
        <w:shd w:val="clear" w:color="auto" w:fill="FFFFFF"/>
        <w:textAlignment w:val="baseline"/>
        <w:rPr>
          <w:rFonts w:cs="Times New Roman"/>
          <w:color w:val="000000" w:themeColor="text1"/>
          <w:szCs w:val="24"/>
          <w:bdr w:val="none" w:sz="0" w:space="0" w:color="auto" w:frame="1"/>
        </w:rPr>
      </w:pPr>
      <w:proofErr w:type="spellStart"/>
      <w:r w:rsidRPr="00AF3C3E">
        <w:rPr>
          <w:rFonts w:cs="Times New Roman"/>
          <w:color w:val="000000" w:themeColor="text1"/>
          <w:szCs w:val="24"/>
          <w:shd w:val="clear" w:color="auto" w:fill="FFFFFF"/>
        </w:rPr>
        <w:t>Sidorchuk</w:t>
      </w:r>
      <w:proofErr w:type="spellEnd"/>
      <w:r w:rsidRPr="00AF3C3E">
        <w:rPr>
          <w:rFonts w:cs="Times New Roman"/>
          <w:color w:val="000000" w:themeColor="text1"/>
          <w:szCs w:val="24"/>
          <w:shd w:val="clear" w:color="auto" w:fill="FFFFFF"/>
        </w:rPr>
        <w:t>, R., 2015. The concept of" value" in the theory of marketing. </w:t>
      </w:r>
      <w:r w:rsidRPr="00AF3C3E">
        <w:rPr>
          <w:rFonts w:cs="Times New Roman"/>
          <w:i/>
          <w:iCs/>
          <w:color w:val="000000" w:themeColor="text1"/>
          <w:szCs w:val="24"/>
          <w:shd w:val="clear" w:color="auto" w:fill="FFFFFF"/>
        </w:rPr>
        <w:t>Asian Social Science</w:t>
      </w:r>
      <w:r w:rsidRPr="00AF3C3E">
        <w:rPr>
          <w:rFonts w:cs="Times New Roman"/>
          <w:color w:val="000000" w:themeColor="text1"/>
          <w:szCs w:val="24"/>
          <w:shd w:val="clear" w:color="auto" w:fill="FFFFFF"/>
        </w:rPr>
        <w:t>, </w:t>
      </w:r>
      <w:r w:rsidRPr="00AF3C3E">
        <w:rPr>
          <w:rFonts w:cs="Times New Roman"/>
          <w:i/>
          <w:iCs/>
          <w:color w:val="000000" w:themeColor="text1"/>
          <w:szCs w:val="24"/>
          <w:shd w:val="clear" w:color="auto" w:fill="FFFFFF"/>
        </w:rPr>
        <w:t>11</w:t>
      </w:r>
      <w:r w:rsidRPr="00AF3C3E">
        <w:rPr>
          <w:rFonts w:cs="Times New Roman"/>
          <w:color w:val="000000" w:themeColor="text1"/>
          <w:szCs w:val="24"/>
          <w:shd w:val="clear" w:color="auto" w:fill="FFFFFF"/>
        </w:rPr>
        <w:t>(9), p.320.</w:t>
      </w:r>
    </w:p>
    <w:p w14:paraId="7B6C9BDB" w14:textId="77777777" w:rsidR="00AF3C3E" w:rsidRPr="00AF3C3E" w:rsidRDefault="00AF3C3E" w:rsidP="00AF3C3E">
      <w:pPr>
        <w:shd w:val="clear" w:color="auto" w:fill="FFFFFF"/>
        <w:textAlignment w:val="baseline"/>
        <w:rPr>
          <w:rFonts w:cs="Times New Roman"/>
          <w:color w:val="000000" w:themeColor="text1"/>
          <w:szCs w:val="24"/>
          <w:bdr w:val="none" w:sz="0" w:space="0" w:color="auto" w:frame="1"/>
        </w:rPr>
      </w:pPr>
      <w:proofErr w:type="spellStart"/>
      <w:r w:rsidRPr="00AF3C3E">
        <w:rPr>
          <w:rFonts w:cs="Times New Roman"/>
          <w:color w:val="000000" w:themeColor="text1"/>
          <w:szCs w:val="24"/>
          <w:shd w:val="clear" w:color="auto" w:fill="FFFFFF"/>
        </w:rPr>
        <w:t>Tielietov</w:t>
      </w:r>
      <w:proofErr w:type="spellEnd"/>
      <w:r w:rsidRPr="00AF3C3E">
        <w:rPr>
          <w:rFonts w:cs="Times New Roman"/>
          <w:color w:val="000000" w:themeColor="text1"/>
          <w:szCs w:val="24"/>
          <w:shd w:val="clear" w:color="auto" w:fill="FFFFFF"/>
        </w:rPr>
        <w:t xml:space="preserve">, O.S., </w:t>
      </w:r>
      <w:proofErr w:type="spellStart"/>
      <w:r w:rsidRPr="00AF3C3E">
        <w:rPr>
          <w:rFonts w:cs="Times New Roman"/>
          <w:color w:val="000000" w:themeColor="text1"/>
          <w:szCs w:val="24"/>
          <w:shd w:val="clear" w:color="auto" w:fill="FFFFFF"/>
        </w:rPr>
        <w:t>Letunovska</w:t>
      </w:r>
      <w:proofErr w:type="spellEnd"/>
      <w:r w:rsidRPr="00AF3C3E">
        <w:rPr>
          <w:rFonts w:cs="Times New Roman"/>
          <w:color w:val="000000" w:themeColor="text1"/>
          <w:szCs w:val="24"/>
          <w:shd w:val="clear" w:color="auto" w:fill="FFFFFF"/>
        </w:rPr>
        <w:t>, N.Y. and Melnyk, Y.M., 2019. Four-vector efficiency of infrastructure in the system of providing regional socially significant needs taking into account the concept of marketing of changes.</w:t>
      </w:r>
    </w:p>
    <w:p w14:paraId="7B6C9BDC" w14:textId="77777777" w:rsidR="00AF3C3E" w:rsidRPr="00AF3C3E" w:rsidRDefault="00AF3C3E" w:rsidP="00AF3C3E">
      <w:pPr>
        <w:rPr>
          <w:rFonts w:eastAsia="SimSun" w:cs="Times New Roman"/>
          <w:color w:val="222222"/>
          <w:szCs w:val="24"/>
          <w:shd w:val="clear" w:color="auto" w:fill="FFFFFF"/>
        </w:rPr>
      </w:pPr>
      <w:proofErr w:type="spellStart"/>
      <w:r w:rsidRPr="00AF3C3E">
        <w:rPr>
          <w:rFonts w:eastAsia="SimSun" w:cs="Times New Roman"/>
          <w:color w:val="222222"/>
          <w:szCs w:val="24"/>
          <w:shd w:val="clear" w:color="auto" w:fill="FFFFFF"/>
        </w:rPr>
        <w:t>Vassileva</w:t>
      </w:r>
      <w:proofErr w:type="spellEnd"/>
      <w:r w:rsidRPr="00AF3C3E">
        <w:rPr>
          <w:rFonts w:eastAsia="SimSun" w:cs="Times New Roman"/>
          <w:color w:val="222222"/>
          <w:szCs w:val="24"/>
          <w:shd w:val="clear" w:color="auto" w:fill="FFFFFF"/>
        </w:rPr>
        <w:t>, B., 2017. Marketing 4.0: How technologies transform marketing organization. </w:t>
      </w:r>
      <w:proofErr w:type="spellStart"/>
      <w:r w:rsidRPr="00AF3C3E">
        <w:rPr>
          <w:rFonts w:eastAsia="SimSun" w:cs="Times New Roman"/>
          <w:i/>
          <w:color w:val="222222"/>
          <w:szCs w:val="24"/>
          <w:shd w:val="clear" w:color="auto" w:fill="FFFFFF"/>
        </w:rPr>
        <w:t>Óbuda</w:t>
      </w:r>
      <w:proofErr w:type="spellEnd"/>
      <w:r w:rsidRPr="00AF3C3E">
        <w:rPr>
          <w:rFonts w:eastAsia="SimSun" w:cs="Times New Roman"/>
          <w:i/>
          <w:color w:val="222222"/>
          <w:szCs w:val="24"/>
          <w:shd w:val="clear" w:color="auto" w:fill="FFFFFF"/>
        </w:rPr>
        <w:t xml:space="preserve"> university e-Bulletin</w:t>
      </w:r>
      <w:r w:rsidRPr="00AF3C3E">
        <w:rPr>
          <w:rFonts w:eastAsia="SimSun" w:cs="Times New Roman"/>
          <w:color w:val="222222"/>
          <w:szCs w:val="24"/>
          <w:shd w:val="clear" w:color="auto" w:fill="FFFFFF"/>
        </w:rPr>
        <w:t>, </w:t>
      </w:r>
      <w:r w:rsidRPr="00AF3C3E">
        <w:rPr>
          <w:rFonts w:eastAsia="SimSun" w:cs="Times New Roman"/>
          <w:i/>
          <w:color w:val="222222"/>
          <w:szCs w:val="24"/>
          <w:shd w:val="clear" w:color="auto" w:fill="FFFFFF"/>
        </w:rPr>
        <w:t>7</w:t>
      </w:r>
      <w:r w:rsidRPr="00AF3C3E">
        <w:rPr>
          <w:rFonts w:eastAsia="SimSun" w:cs="Times New Roman"/>
          <w:color w:val="222222"/>
          <w:szCs w:val="24"/>
          <w:shd w:val="clear" w:color="auto" w:fill="FFFFFF"/>
        </w:rPr>
        <w:t>(1), p.47.</w:t>
      </w:r>
    </w:p>
    <w:p w14:paraId="7B6C9BDD" w14:textId="77777777" w:rsidR="00AF3C3E" w:rsidRPr="00AF3C3E" w:rsidRDefault="00AF3C3E" w:rsidP="00AF3C3E">
      <w:pPr>
        <w:rPr>
          <w:rFonts w:cs="Times New Roman"/>
          <w:szCs w:val="24"/>
        </w:rPr>
      </w:pPr>
      <w:proofErr w:type="spellStart"/>
      <w:r w:rsidRPr="00AF3C3E">
        <w:rPr>
          <w:rFonts w:cs="Times New Roman"/>
          <w:szCs w:val="24"/>
        </w:rPr>
        <w:t>Venturelli</w:t>
      </w:r>
      <w:proofErr w:type="spellEnd"/>
      <w:r w:rsidRPr="00AF3C3E">
        <w:rPr>
          <w:rFonts w:cs="Times New Roman"/>
          <w:szCs w:val="24"/>
        </w:rPr>
        <w:t xml:space="preserve">, A., </w:t>
      </w:r>
      <w:proofErr w:type="spellStart"/>
      <w:r w:rsidRPr="00AF3C3E">
        <w:rPr>
          <w:rFonts w:cs="Times New Roman"/>
          <w:szCs w:val="24"/>
        </w:rPr>
        <w:t>Cosma</w:t>
      </w:r>
      <w:proofErr w:type="spellEnd"/>
      <w:r w:rsidRPr="00AF3C3E">
        <w:rPr>
          <w:rFonts w:cs="Times New Roman"/>
          <w:szCs w:val="24"/>
        </w:rPr>
        <w:t xml:space="preserve">, S. and </w:t>
      </w:r>
      <w:proofErr w:type="spellStart"/>
      <w:r w:rsidRPr="00AF3C3E">
        <w:rPr>
          <w:rFonts w:cs="Times New Roman"/>
          <w:szCs w:val="24"/>
        </w:rPr>
        <w:t>Leopizzi</w:t>
      </w:r>
      <w:proofErr w:type="spellEnd"/>
      <w:r w:rsidRPr="00AF3C3E">
        <w:rPr>
          <w:rFonts w:cs="Times New Roman"/>
          <w:szCs w:val="24"/>
        </w:rPr>
        <w:t>, R., 2018. Stakeholder engagement: An evaluation of European banks. Corporate Social Responsibility and Environmental Management, 25(4), pp.690-703.</w:t>
      </w:r>
    </w:p>
    <w:p w14:paraId="7B6C9BDE" w14:textId="77777777" w:rsidR="00AF3C3E" w:rsidRPr="00AF3C3E" w:rsidRDefault="00AF3C3E" w:rsidP="00AF3C3E">
      <w:pPr>
        <w:rPr>
          <w:rFonts w:cs="Times New Roman"/>
          <w:szCs w:val="24"/>
        </w:rPr>
      </w:pPr>
      <w:proofErr w:type="spellStart"/>
      <w:r w:rsidRPr="00AF3C3E">
        <w:rPr>
          <w:rFonts w:cs="Times New Roman"/>
          <w:szCs w:val="24"/>
        </w:rPr>
        <w:t>Viglia</w:t>
      </w:r>
      <w:proofErr w:type="spellEnd"/>
      <w:r w:rsidRPr="00AF3C3E">
        <w:rPr>
          <w:rFonts w:cs="Times New Roman"/>
          <w:szCs w:val="24"/>
        </w:rPr>
        <w:t xml:space="preserve">, G., </w:t>
      </w:r>
      <w:proofErr w:type="spellStart"/>
      <w:r w:rsidRPr="00AF3C3E">
        <w:rPr>
          <w:rFonts w:cs="Times New Roman"/>
          <w:szCs w:val="24"/>
        </w:rPr>
        <w:t>Pera</w:t>
      </w:r>
      <w:proofErr w:type="spellEnd"/>
      <w:r w:rsidRPr="00AF3C3E">
        <w:rPr>
          <w:rFonts w:cs="Times New Roman"/>
          <w:szCs w:val="24"/>
        </w:rPr>
        <w:t xml:space="preserve">, R. and </w:t>
      </w:r>
      <w:proofErr w:type="spellStart"/>
      <w:r w:rsidRPr="00AF3C3E">
        <w:rPr>
          <w:rFonts w:cs="Times New Roman"/>
          <w:szCs w:val="24"/>
        </w:rPr>
        <w:t>Bigné</w:t>
      </w:r>
      <w:proofErr w:type="spellEnd"/>
      <w:r w:rsidRPr="00AF3C3E">
        <w:rPr>
          <w:rFonts w:cs="Times New Roman"/>
          <w:szCs w:val="24"/>
        </w:rPr>
        <w:t>, E., 2018. The determinants of stakeholder engagement in digital platforms. Journal of Business Research, 89, pp.404-410.</w:t>
      </w:r>
    </w:p>
    <w:p w14:paraId="7B6C9BDF" w14:textId="77777777" w:rsidR="00AF3C3E" w:rsidRPr="00AF3C3E" w:rsidRDefault="00AF3C3E" w:rsidP="00AF3C3E">
      <w:pPr>
        <w:rPr>
          <w:rFonts w:cs="Times New Roman"/>
          <w:szCs w:val="24"/>
        </w:rPr>
      </w:pPr>
      <w:proofErr w:type="spellStart"/>
      <w:r w:rsidRPr="00AF3C3E">
        <w:rPr>
          <w:rFonts w:cs="Times New Roman"/>
          <w:szCs w:val="24"/>
        </w:rPr>
        <w:t>Viglia</w:t>
      </w:r>
      <w:proofErr w:type="spellEnd"/>
      <w:r w:rsidRPr="00AF3C3E">
        <w:rPr>
          <w:rFonts w:cs="Times New Roman"/>
          <w:szCs w:val="24"/>
        </w:rPr>
        <w:t xml:space="preserve">, G., </w:t>
      </w:r>
      <w:proofErr w:type="spellStart"/>
      <w:r w:rsidRPr="00AF3C3E">
        <w:rPr>
          <w:rFonts w:cs="Times New Roman"/>
          <w:szCs w:val="24"/>
        </w:rPr>
        <w:t>Pera</w:t>
      </w:r>
      <w:proofErr w:type="spellEnd"/>
      <w:r w:rsidRPr="00AF3C3E">
        <w:rPr>
          <w:rFonts w:cs="Times New Roman"/>
          <w:szCs w:val="24"/>
        </w:rPr>
        <w:t xml:space="preserve">, R. and </w:t>
      </w:r>
      <w:proofErr w:type="spellStart"/>
      <w:r w:rsidRPr="00AF3C3E">
        <w:rPr>
          <w:rFonts w:cs="Times New Roman"/>
          <w:szCs w:val="24"/>
        </w:rPr>
        <w:t>Bigné</w:t>
      </w:r>
      <w:proofErr w:type="spellEnd"/>
      <w:r w:rsidRPr="00AF3C3E">
        <w:rPr>
          <w:rFonts w:cs="Times New Roman"/>
          <w:szCs w:val="24"/>
        </w:rPr>
        <w:t>, E., 2018. The determinants of stakeholder engagement in digital platforms. Journal of Business Research, 89, pp.404-410.</w:t>
      </w:r>
    </w:p>
    <w:p w14:paraId="7B6C9BE0" w14:textId="77777777" w:rsidR="00AF3C3E" w:rsidRPr="00AF3C3E" w:rsidRDefault="00AF3C3E" w:rsidP="00AF3C3E">
      <w:pPr>
        <w:rPr>
          <w:rFonts w:cs="Times New Roman"/>
          <w:szCs w:val="24"/>
        </w:rPr>
      </w:pPr>
      <w:r w:rsidRPr="00AF3C3E">
        <w:rPr>
          <w:rFonts w:cs="Times New Roman"/>
          <w:szCs w:val="24"/>
        </w:rPr>
        <w:lastRenderedPageBreak/>
        <w:t>Watson, R., Wilson, H.N., Smart, P. and Macdonald, E.K., 2018. Harnessing difference: A capability‐based framework for stakeholder engagement in environmental innovation. Journal of Product Innovation Management, 35(2), pp.254-279.</w:t>
      </w:r>
    </w:p>
    <w:p w14:paraId="7B6C9BE1" w14:textId="77777777" w:rsidR="00AF3C3E" w:rsidRPr="00AF3C3E" w:rsidRDefault="00AF3C3E" w:rsidP="00AF3C3E">
      <w:pPr>
        <w:rPr>
          <w:rFonts w:eastAsia="SimSun" w:cs="Times New Roman"/>
          <w:color w:val="222222"/>
          <w:szCs w:val="24"/>
          <w:shd w:val="clear" w:color="auto" w:fill="FFFFFF"/>
        </w:rPr>
      </w:pPr>
      <w:proofErr w:type="spellStart"/>
      <w:r w:rsidRPr="00AF3C3E">
        <w:rPr>
          <w:rFonts w:eastAsia="SimSun" w:cs="Times New Roman"/>
          <w:color w:val="222222"/>
          <w:szCs w:val="24"/>
          <w:shd w:val="clear" w:color="auto" w:fill="FFFFFF"/>
        </w:rPr>
        <w:t>Yaghoubian</w:t>
      </w:r>
      <w:proofErr w:type="spellEnd"/>
      <w:r w:rsidRPr="00AF3C3E">
        <w:rPr>
          <w:rFonts w:eastAsia="SimSun" w:cs="Times New Roman"/>
          <w:color w:val="222222"/>
          <w:szCs w:val="24"/>
          <w:shd w:val="clear" w:color="auto" w:fill="FFFFFF"/>
        </w:rPr>
        <w:t xml:space="preserve">, S., </w:t>
      </w:r>
      <w:proofErr w:type="spellStart"/>
      <w:r w:rsidRPr="00AF3C3E">
        <w:rPr>
          <w:rFonts w:eastAsia="SimSun" w:cs="Times New Roman"/>
          <w:color w:val="222222"/>
          <w:szCs w:val="24"/>
          <w:shd w:val="clear" w:color="auto" w:fill="FFFFFF"/>
        </w:rPr>
        <w:t>Jahani</w:t>
      </w:r>
      <w:proofErr w:type="spellEnd"/>
      <w:r w:rsidRPr="00AF3C3E">
        <w:rPr>
          <w:rFonts w:eastAsia="SimSun" w:cs="Times New Roman"/>
          <w:color w:val="222222"/>
          <w:szCs w:val="24"/>
          <w:shd w:val="clear" w:color="auto" w:fill="FFFFFF"/>
        </w:rPr>
        <w:t>, M.A., Yazdani-</w:t>
      </w:r>
      <w:proofErr w:type="spellStart"/>
      <w:r w:rsidRPr="00AF3C3E">
        <w:rPr>
          <w:rFonts w:eastAsia="SimSun" w:cs="Times New Roman"/>
          <w:color w:val="222222"/>
          <w:szCs w:val="24"/>
          <w:shd w:val="clear" w:color="auto" w:fill="FFFFFF"/>
        </w:rPr>
        <w:t>Charati</w:t>
      </w:r>
      <w:proofErr w:type="spellEnd"/>
      <w:r w:rsidRPr="00AF3C3E">
        <w:rPr>
          <w:rFonts w:eastAsia="SimSun" w:cs="Times New Roman"/>
          <w:color w:val="222222"/>
          <w:szCs w:val="24"/>
          <w:shd w:val="clear" w:color="auto" w:fill="FFFFFF"/>
        </w:rPr>
        <w:t xml:space="preserve">, J. and </w:t>
      </w:r>
      <w:proofErr w:type="spellStart"/>
      <w:r w:rsidRPr="00AF3C3E">
        <w:rPr>
          <w:rFonts w:eastAsia="SimSun" w:cs="Times New Roman"/>
          <w:color w:val="222222"/>
          <w:szCs w:val="24"/>
          <w:shd w:val="clear" w:color="auto" w:fill="FFFFFF"/>
        </w:rPr>
        <w:t>Mahmoudi</w:t>
      </w:r>
      <w:proofErr w:type="spellEnd"/>
      <w:r w:rsidRPr="00AF3C3E">
        <w:rPr>
          <w:rFonts w:eastAsia="SimSun" w:cs="Times New Roman"/>
          <w:color w:val="222222"/>
          <w:szCs w:val="24"/>
          <w:shd w:val="clear" w:color="auto" w:fill="FFFFFF"/>
        </w:rPr>
        <w:t>, G., 2018. The role of marketing mix (the 7 Ps) in patients’ attitudes to Iranian hospitals based on their kind of ownership (case study in Iran). </w:t>
      </w:r>
      <w:r w:rsidRPr="00AF3C3E">
        <w:rPr>
          <w:rFonts w:eastAsia="SimSun" w:cs="Times New Roman"/>
          <w:i/>
          <w:color w:val="222222"/>
          <w:szCs w:val="24"/>
          <w:shd w:val="clear" w:color="auto" w:fill="FFFFFF"/>
        </w:rPr>
        <w:t>International Journal of Healthcare Management</w:t>
      </w:r>
      <w:r w:rsidRPr="00AF3C3E">
        <w:rPr>
          <w:rFonts w:eastAsia="SimSun" w:cs="Times New Roman"/>
          <w:color w:val="222222"/>
          <w:szCs w:val="24"/>
          <w:shd w:val="clear" w:color="auto" w:fill="FFFFFF"/>
        </w:rPr>
        <w:t>, pp.1-5.</w:t>
      </w:r>
    </w:p>
    <w:p w14:paraId="7B6C9BE2" w14:textId="77777777" w:rsidR="00AF6258" w:rsidRPr="009E167D" w:rsidRDefault="00AF6258" w:rsidP="00AF3C3E">
      <w:pPr>
        <w:shd w:val="clear" w:color="auto" w:fill="FFFFFF"/>
        <w:textAlignment w:val="baseline"/>
        <w:rPr>
          <w:rFonts w:cs="Times New Roman"/>
          <w:color w:val="000000" w:themeColor="text1"/>
          <w:bdr w:val="none" w:sz="0" w:space="0" w:color="auto" w:frame="1"/>
        </w:rPr>
      </w:pPr>
    </w:p>
    <w:p w14:paraId="7B6C9BE3" w14:textId="77777777" w:rsidR="009E167D" w:rsidRPr="00CC6B2C" w:rsidRDefault="009E167D" w:rsidP="00AF3C3E">
      <w:pPr>
        <w:shd w:val="clear" w:color="auto" w:fill="FFFFFF"/>
        <w:textAlignment w:val="baseline"/>
        <w:rPr>
          <w:rFonts w:ascii="Arial" w:eastAsia="Times New Roman" w:hAnsi="Arial" w:cs="Arial"/>
          <w:color w:val="000000" w:themeColor="text1"/>
          <w:szCs w:val="24"/>
          <w:bdr w:val="none" w:sz="0" w:space="0" w:color="auto" w:frame="1"/>
          <w:lang w:eastAsia="en-IN"/>
        </w:rPr>
      </w:pPr>
    </w:p>
    <w:p w14:paraId="7B6C9BE4" w14:textId="77777777" w:rsidR="009E167D" w:rsidRPr="00BA7580" w:rsidRDefault="009E167D" w:rsidP="00AF3C3E">
      <w:pPr>
        <w:rPr>
          <w:rFonts w:cs="Times New Roman"/>
          <w:b/>
          <w:szCs w:val="24"/>
        </w:rPr>
      </w:pPr>
    </w:p>
    <w:p w14:paraId="7B6C9BE5" w14:textId="77777777" w:rsidR="00700F6A" w:rsidRPr="00700F6A" w:rsidRDefault="00700F6A" w:rsidP="00AF3C3E">
      <w:pPr>
        <w:rPr>
          <w:b/>
        </w:rPr>
      </w:pPr>
      <w:r w:rsidRPr="00700F6A">
        <w:rPr>
          <w:b/>
        </w:rPr>
        <w:t xml:space="preserve"> </w:t>
      </w:r>
    </w:p>
    <w:sectPr w:rsidR="00700F6A" w:rsidRPr="00700F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mn-e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A1F08BF"/>
    <w:multiLevelType w:val="singleLevel"/>
    <w:tmpl w:val="FA1F08BF"/>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0C004970"/>
    <w:multiLevelType w:val="singleLevel"/>
    <w:tmpl w:val="0C004970"/>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324C45DD"/>
    <w:multiLevelType w:val="hybridMultilevel"/>
    <w:tmpl w:val="4AD2B65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99E7C3F"/>
    <w:multiLevelType w:val="hybridMultilevel"/>
    <w:tmpl w:val="9A6A5A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xsTQyNDA2NTA1MTBX0lEKTi0uzszPAykwrgUAJRwHYiwAAAA="/>
  </w:docVars>
  <w:rsids>
    <w:rsidRoot w:val="00856143"/>
    <w:rsid w:val="000A7A69"/>
    <w:rsid w:val="00222CEF"/>
    <w:rsid w:val="002A6599"/>
    <w:rsid w:val="0065218B"/>
    <w:rsid w:val="006E0D0A"/>
    <w:rsid w:val="00700F6A"/>
    <w:rsid w:val="00786C07"/>
    <w:rsid w:val="007B3FF3"/>
    <w:rsid w:val="00856143"/>
    <w:rsid w:val="009E167D"/>
    <w:rsid w:val="00AF3C3E"/>
    <w:rsid w:val="00AF6258"/>
    <w:rsid w:val="00B1404D"/>
    <w:rsid w:val="00B97354"/>
    <w:rsid w:val="00BA7580"/>
    <w:rsid w:val="00DD4BDA"/>
    <w:rsid w:val="00E058B2"/>
    <w:rsid w:val="00E16D78"/>
    <w:rsid w:val="00EA1915"/>
    <w:rsid w:val="00F61EBA"/>
    <w:rsid w:val="00F62D4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C9B7F"/>
  <w15:chartTrackingRefBased/>
  <w15:docId w15:val="{BC632C88-FFF9-4642-B465-B246FB0A0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04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1404D"/>
    <w:pPr>
      <w:keepNext/>
      <w:keepLines/>
      <w:spacing w:before="240" w:after="0"/>
      <w:jc w:val="left"/>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B1404D"/>
    <w:pPr>
      <w:keepNext/>
      <w:keepLines/>
      <w:spacing w:before="40" w:after="0"/>
      <w:jc w:val="left"/>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B1404D"/>
    <w:pPr>
      <w:keepNext/>
      <w:keepLines/>
      <w:spacing w:before="40" w:after="0"/>
      <w:jc w:val="left"/>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04D"/>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B1404D"/>
    <w:rPr>
      <w:rFonts w:ascii="Times New Roman" w:eastAsiaTheme="majorEastAsia" w:hAnsi="Times New Roman" w:cstheme="majorBidi"/>
      <w:b/>
      <w:color w:val="2E74B5" w:themeColor="accent1" w:themeShade="BF"/>
      <w:sz w:val="26"/>
      <w:szCs w:val="26"/>
    </w:rPr>
  </w:style>
  <w:style w:type="character" w:customStyle="1" w:styleId="Heading3Char">
    <w:name w:val="Heading 3 Char"/>
    <w:basedOn w:val="DefaultParagraphFont"/>
    <w:link w:val="Heading3"/>
    <w:uiPriority w:val="9"/>
    <w:semiHidden/>
    <w:rsid w:val="00B1404D"/>
    <w:rPr>
      <w:rFonts w:ascii="Times New Roman" w:eastAsiaTheme="majorEastAsia" w:hAnsi="Times New Roman" w:cstheme="majorBidi"/>
      <w:b/>
      <w:color w:val="1F4D78" w:themeColor="accent1" w:themeShade="7F"/>
      <w:sz w:val="24"/>
      <w:szCs w:val="24"/>
    </w:rPr>
  </w:style>
  <w:style w:type="paragraph" w:styleId="ListParagraph">
    <w:name w:val="List Paragraph"/>
    <w:basedOn w:val="Normal"/>
    <w:uiPriority w:val="34"/>
    <w:qFormat/>
    <w:rsid w:val="00700F6A"/>
    <w:pPr>
      <w:ind w:left="720"/>
      <w:contextualSpacing/>
    </w:pPr>
  </w:style>
  <w:style w:type="paragraph" w:styleId="NormalWeb">
    <w:name w:val="Normal (Web)"/>
    <w:basedOn w:val="Normal"/>
    <w:unhideWhenUsed/>
    <w:rsid w:val="0065218B"/>
    <w:pPr>
      <w:spacing w:before="100" w:beforeAutospacing="1" w:after="100" w:afterAutospacing="1" w:line="240" w:lineRule="auto"/>
      <w:jc w:val="left"/>
    </w:pPr>
    <w:rPr>
      <w:rFonts w:eastAsia="Times New Roman" w:cs="Times New Roman"/>
      <w:szCs w:val="24"/>
      <w:lang w:eastAsia="en-IN"/>
    </w:rPr>
  </w:style>
  <w:style w:type="character" w:styleId="Emphasis">
    <w:name w:val="Emphasis"/>
    <w:basedOn w:val="DefaultParagraphFont"/>
    <w:uiPriority w:val="20"/>
    <w:qFormat/>
    <w:rsid w:val="00BA7580"/>
    <w:rPr>
      <w:i/>
      <w:iCs/>
    </w:rPr>
  </w:style>
  <w:style w:type="character" w:styleId="Hyperlink">
    <w:name w:val="Hyperlink"/>
    <w:basedOn w:val="DefaultParagraphFont"/>
    <w:uiPriority w:val="99"/>
    <w:semiHidden/>
    <w:unhideWhenUsed/>
    <w:rsid w:val="00BA7580"/>
    <w:rPr>
      <w:color w:val="0000FF"/>
      <w:u w:val="single"/>
    </w:rPr>
  </w:style>
  <w:style w:type="character" w:customStyle="1" w:styleId="t">
    <w:name w:val="t"/>
    <w:basedOn w:val="DefaultParagraphFont"/>
    <w:rsid w:val="00BA7580"/>
  </w:style>
  <w:style w:type="table" w:styleId="TableGrid">
    <w:name w:val="Table Grid"/>
    <w:basedOn w:val="TableNormal"/>
    <w:uiPriority w:val="39"/>
    <w:rsid w:val="006E0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n.wikipedia.org/wiki/Marketing_mi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3924</Words>
  <Characters>22371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Manju Sivas</cp:lastModifiedBy>
  <cp:revision>2</cp:revision>
  <dcterms:created xsi:type="dcterms:W3CDTF">2021-01-12T07:01:00Z</dcterms:created>
  <dcterms:modified xsi:type="dcterms:W3CDTF">2021-01-12T07:01:00Z</dcterms:modified>
</cp:coreProperties>
</file>