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43F435" w14:textId="5439C3B8" w:rsidR="00DC3724" w:rsidRPr="00FA5F5D" w:rsidRDefault="00DC3724" w:rsidP="009D5E6A">
      <w:pPr>
        <w:spacing w:line="480" w:lineRule="auto"/>
        <w:rPr>
          <w:rFonts w:asciiTheme="majorBidi" w:hAnsiTheme="majorBidi" w:cstheme="majorBidi"/>
          <w:sz w:val="24"/>
          <w:szCs w:val="24"/>
          <w:u w:val="single"/>
        </w:rPr>
      </w:pPr>
      <w:r w:rsidRPr="00FA5F5D">
        <w:rPr>
          <w:rFonts w:asciiTheme="majorBidi" w:hAnsiTheme="majorBidi" w:cstheme="majorBidi"/>
          <w:sz w:val="24"/>
          <w:szCs w:val="24"/>
          <w:u w:val="single"/>
        </w:rPr>
        <w:t xml:space="preserve">Bibliographic Exercise </w:t>
      </w:r>
      <w:r w:rsidR="00FA5F5D">
        <w:rPr>
          <w:rFonts w:asciiTheme="majorBidi" w:hAnsiTheme="majorBidi" w:cstheme="majorBidi"/>
          <w:sz w:val="24"/>
          <w:szCs w:val="24"/>
          <w:u w:val="single"/>
        </w:rPr>
        <w:t>(Medieval)</w:t>
      </w:r>
    </w:p>
    <w:p w14:paraId="482AF575" w14:textId="35BF9F03" w:rsidR="00C21956" w:rsidRDefault="00346352" w:rsidP="009D5E6A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This </w:t>
      </w:r>
      <w:r w:rsidR="002A5277">
        <w:rPr>
          <w:rFonts w:asciiTheme="majorBidi" w:hAnsiTheme="majorBidi" w:cstheme="majorBidi"/>
          <w:sz w:val="24"/>
          <w:szCs w:val="24"/>
        </w:rPr>
        <w:t>b</w:t>
      </w:r>
      <w:r w:rsidR="002F4AF4">
        <w:rPr>
          <w:rFonts w:asciiTheme="majorBidi" w:hAnsiTheme="majorBidi" w:cstheme="majorBidi"/>
          <w:sz w:val="24"/>
          <w:szCs w:val="24"/>
        </w:rPr>
        <w:t>ibliographical exercise</w:t>
      </w:r>
      <w:r w:rsidR="009D5E6A">
        <w:rPr>
          <w:rFonts w:asciiTheme="majorBidi" w:hAnsiTheme="majorBidi" w:cstheme="majorBidi"/>
          <w:sz w:val="24"/>
          <w:szCs w:val="24"/>
        </w:rPr>
        <w:t xml:space="preserve"> </w:t>
      </w:r>
      <w:r w:rsidR="00ED2161">
        <w:rPr>
          <w:rFonts w:asciiTheme="majorBidi" w:hAnsiTheme="majorBidi" w:cstheme="majorBidi"/>
          <w:sz w:val="24"/>
          <w:szCs w:val="24"/>
        </w:rPr>
        <w:t xml:space="preserve">concerning the </w:t>
      </w:r>
      <w:r w:rsidR="002A5277">
        <w:rPr>
          <w:rFonts w:asciiTheme="majorBidi" w:hAnsiTheme="majorBidi" w:cstheme="majorBidi"/>
          <w:sz w:val="24"/>
          <w:szCs w:val="24"/>
        </w:rPr>
        <w:t xml:space="preserve">various publications of the Domesday Book </w:t>
      </w:r>
      <w:r w:rsidR="00ED2161">
        <w:rPr>
          <w:rFonts w:asciiTheme="majorBidi" w:hAnsiTheme="majorBidi" w:cstheme="majorBidi"/>
          <w:sz w:val="24"/>
          <w:szCs w:val="24"/>
        </w:rPr>
        <w:t>and its surrounding information</w:t>
      </w:r>
      <w:r w:rsidR="005667EC">
        <w:rPr>
          <w:rFonts w:asciiTheme="majorBidi" w:hAnsiTheme="majorBidi" w:cstheme="majorBidi"/>
          <w:sz w:val="24"/>
          <w:szCs w:val="24"/>
        </w:rPr>
        <w:t xml:space="preserve"> </w:t>
      </w:r>
      <w:r w:rsidR="002A5277">
        <w:rPr>
          <w:rFonts w:asciiTheme="majorBidi" w:hAnsiTheme="majorBidi" w:cstheme="majorBidi"/>
          <w:sz w:val="24"/>
          <w:szCs w:val="24"/>
        </w:rPr>
        <w:t xml:space="preserve">has been compiled </w:t>
      </w:r>
      <w:r w:rsidR="00562E6C">
        <w:rPr>
          <w:rFonts w:asciiTheme="majorBidi" w:hAnsiTheme="majorBidi" w:cstheme="majorBidi"/>
          <w:sz w:val="24"/>
          <w:szCs w:val="24"/>
        </w:rPr>
        <w:t xml:space="preserve">using the </w:t>
      </w:r>
      <w:r w:rsidR="005667EC">
        <w:rPr>
          <w:rFonts w:asciiTheme="majorBidi" w:hAnsiTheme="majorBidi" w:cstheme="majorBidi"/>
          <w:sz w:val="24"/>
          <w:szCs w:val="24"/>
        </w:rPr>
        <w:t xml:space="preserve">National Archives </w:t>
      </w:r>
      <w:r w:rsidR="005C3F43">
        <w:rPr>
          <w:rFonts w:asciiTheme="majorBidi" w:hAnsiTheme="majorBidi" w:cstheme="majorBidi"/>
          <w:sz w:val="24"/>
          <w:szCs w:val="24"/>
        </w:rPr>
        <w:t>Website</w:t>
      </w:r>
      <w:r w:rsidR="004A3C45">
        <w:rPr>
          <w:rFonts w:asciiTheme="majorBidi" w:hAnsiTheme="majorBidi" w:cstheme="majorBidi"/>
          <w:sz w:val="24"/>
          <w:szCs w:val="24"/>
        </w:rPr>
        <w:t>.</w:t>
      </w:r>
      <w:r w:rsidR="00ED2FCD">
        <w:rPr>
          <w:rStyle w:val="FootnoteReference"/>
          <w:rFonts w:asciiTheme="majorBidi" w:hAnsiTheme="majorBidi" w:cstheme="majorBidi"/>
          <w:sz w:val="24"/>
          <w:szCs w:val="24"/>
        </w:rPr>
        <w:footnoteReference w:id="1"/>
      </w:r>
      <w:r w:rsidR="0022502A">
        <w:rPr>
          <w:rFonts w:asciiTheme="majorBidi" w:hAnsiTheme="majorBidi" w:cstheme="majorBidi"/>
          <w:sz w:val="24"/>
          <w:szCs w:val="24"/>
        </w:rPr>
        <w:t xml:space="preserve"> </w:t>
      </w:r>
      <w:r w:rsidR="00C90503">
        <w:rPr>
          <w:rFonts w:asciiTheme="majorBidi" w:hAnsiTheme="majorBidi" w:cstheme="majorBidi"/>
          <w:sz w:val="24"/>
          <w:szCs w:val="24"/>
        </w:rPr>
        <w:t xml:space="preserve">For further information regarding the publication of each version, I have </w:t>
      </w:r>
      <w:r w:rsidR="004A3C45">
        <w:rPr>
          <w:rFonts w:asciiTheme="majorBidi" w:hAnsiTheme="majorBidi" w:cstheme="majorBidi"/>
          <w:sz w:val="24"/>
          <w:szCs w:val="24"/>
        </w:rPr>
        <w:t>referenced</w:t>
      </w:r>
      <w:r w:rsidR="00C90503">
        <w:rPr>
          <w:rFonts w:asciiTheme="majorBidi" w:hAnsiTheme="majorBidi" w:cstheme="majorBidi"/>
          <w:sz w:val="24"/>
          <w:szCs w:val="24"/>
        </w:rPr>
        <w:t xml:space="preserve"> Elizabeth Ha</w:t>
      </w:r>
      <w:r w:rsidR="004A3C45">
        <w:rPr>
          <w:rFonts w:asciiTheme="majorBidi" w:hAnsiTheme="majorBidi" w:cstheme="majorBidi"/>
          <w:sz w:val="24"/>
          <w:szCs w:val="24"/>
        </w:rPr>
        <w:t>l</w:t>
      </w:r>
      <w:r w:rsidR="00C90503">
        <w:rPr>
          <w:rFonts w:asciiTheme="majorBidi" w:hAnsiTheme="majorBidi" w:cstheme="majorBidi"/>
          <w:sz w:val="24"/>
          <w:szCs w:val="24"/>
        </w:rPr>
        <w:t>lam</w:t>
      </w:r>
      <w:r w:rsidR="00743948">
        <w:rPr>
          <w:rFonts w:asciiTheme="majorBidi" w:hAnsiTheme="majorBidi" w:cstheme="majorBidi"/>
          <w:sz w:val="24"/>
          <w:szCs w:val="24"/>
        </w:rPr>
        <w:t>.</w:t>
      </w:r>
      <w:r w:rsidR="00C144AA">
        <w:rPr>
          <w:rStyle w:val="FootnoteReference"/>
          <w:rFonts w:asciiTheme="majorBidi" w:hAnsiTheme="majorBidi" w:cstheme="majorBidi"/>
          <w:i/>
          <w:iCs/>
          <w:sz w:val="24"/>
          <w:szCs w:val="24"/>
        </w:rPr>
        <w:footnoteReference w:id="2"/>
      </w:r>
      <w:r w:rsidR="000974AC">
        <w:rPr>
          <w:rFonts w:asciiTheme="majorBidi" w:hAnsiTheme="majorBidi" w:cstheme="majorBidi"/>
          <w:i/>
          <w:iCs/>
          <w:sz w:val="24"/>
          <w:szCs w:val="24"/>
        </w:rPr>
        <w:t xml:space="preserve"> </w:t>
      </w:r>
      <w:r w:rsidR="00FE5625">
        <w:rPr>
          <w:rFonts w:asciiTheme="majorBidi" w:hAnsiTheme="majorBidi" w:cstheme="majorBidi"/>
          <w:sz w:val="24"/>
          <w:szCs w:val="24"/>
        </w:rPr>
        <w:t>A</w:t>
      </w:r>
      <w:r w:rsidR="00743948">
        <w:rPr>
          <w:rFonts w:asciiTheme="majorBidi" w:hAnsiTheme="majorBidi" w:cstheme="majorBidi"/>
          <w:sz w:val="24"/>
          <w:szCs w:val="24"/>
        </w:rPr>
        <w:t>s well as editions of Domesday</w:t>
      </w:r>
      <w:r w:rsidR="00FE5625">
        <w:rPr>
          <w:rFonts w:asciiTheme="majorBidi" w:hAnsiTheme="majorBidi" w:cstheme="majorBidi"/>
          <w:sz w:val="24"/>
          <w:szCs w:val="24"/>
        </w:rPr>
        <w:t xml:space="preserve">, I have included </w:t>
      </w:r>
      <w:r w:rsidR="00743948">
        <w:rPr>
          <w:rFonts w:asciiTheme="majorBidi" w:hAnsiTheme="majorBidi" w:cstheme="majorBidi"/>
          <w:sz w:val="24"/>
          <w:szCs w:val="24"/>
        </w:rPr>
        <w:t>two</w:t>
      </w:r>
      <w:r w:rsidR="001C65C0">
        <w:rPr>
          <w:rFonts w:asciiTheme="majorBidi" w:hAnsiTheme="majorBidi" w:cstheme="majorBidi"/>
          <w:sz w:val="24"/>
          <w:szCs w:val="24"/>
        </w:rPr>
        <w:t xml:space="preserve"> digital source</w:t>
      </w:r>
      <w:r w:rsidR="00743948">
        <w:rPr>
          <w:rFonts w:asciiTheme="majorBidi" w:hAnsiTheme="majorBidi" w:cstheme="majorBidi"/>
          <w:sz w:val="24"/>
          <w:szCs w:val="24"/>
        </w:rPr>
        <w:t xml:space="preserve">s and </w:t>
      </w:r>
      <w:r w:rsidR="001C65C0">
        <w:rPr>
          <w:rFonts w:asciiTheme="majorBidi" w:hAnsiTheme="majorBidi" w:cstheme="majorBidi"/>
          <w:sz w:val="24"/>
          <w:szCs w:val="24"/>
        </w:rPr>
        <w:t>three secondary publications</w:t>
      </w:r>
      <w:r w:rsidR="00743948">
        <w:rPr>
          <w:rFonts w:asciiTheme="majorBidi" w:hAnsiTheme="majorBidi" w:cstheme="majorBidi"/>
          <w:sz w:val="24"/>
          <w:szCs w:val="24"/>
        </w:rPr>
        <w:t xml:space="preserve">, all </w:t>
      </w:r>
      <w:r w:rsidR="00ED2FCD">
        <w:rPr>
          <w:rFonts w:asciiTheme="majorBidi" w:hAnsiTheme="majorBidi" w:cstheme="majorBidi"/>
          <w:sz w:val="24"/>
          <w:szCs w:val="24"/>
        </w:rPr>
        <w:t xml:space="preserve">intended for </w:t>
      </w:r>
      <w:r w:rsidR="009B1228">
        <w:rPr>
          <w:rFonts w:asciiTheme="majorBidi" w:hAnsiTheme="majorBidi" w:cstheme="majorBidi"/>
          <w:sz w:val="24"/>
          <w:szCs w:val="24"/>
        </w:rPr>
        <w:t>a variety of</w:t>
      </w:r>
      <w:r w:rsidR="00ED2FCD">
        <w:rPr>
          <w:rFonts w:asciiTheme="majorBidi" w:hAnsiTheme="majorBidi" w:cstheme="majorBidi"/>
          <w:sz w:val="24"/>
          <w:szCs w:val="24"/>
        </w:rPr>
        <w:t xml:space="preserve"> audiences and purposes.</w:t>
      </w:r>
    </w:p>
    <w:p w14:paraId="0EC388E8" w14:textId="77777777" w:rsidR="004549B9" w:rsidRDefault="004549B9" w:rsidP="009D5E6A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113A3463" w14:textId="01F1A890" w:rsidR="001168FC" w:rsidRPr="00B4014C" w:rsidRDefault="00452977" w:rsidP="00B4014C">
      <w:pPr>
        <w:rPr>
          <w:rFonts w:asciiTheme="majorBidi" w:hAnsiTheme="majorBidi" w:cstheme="majorBidi"/>
          <w:b/>
          <w:bCs/>
          <w:sz w:val="24"/>
          <w:szCs w:val="24"/>
        </w:rPr>
      </w:pPr>
      <w:r w:rsidRPr="001168FC">
        <w:rPr>
          <w:rFonts w:asciiTheme="majorBidi" w:hAnsiTheme="majorBidi" w:cstheme="majorBidi"/>
          <w:b/>
          <w:bCs/>
          <w:sz w:val="24"/>
          <w:szCs w:val="24"/>
        </w:rPr>
        <w:t>Domesday Book</w:t>
      </w:r>
      <w:r w:rsidR="007108E9" w:rsidRPr="001168FC">
        <w:rPr>
          <w:rFonts w:asciiTheme="majorBidi" w:hAnsiTheme="majorBidi" w:cstheme="majorBidi"/>
          <w:b/>
          <w:bCs/>
          <w:sz w:val="24"/>
          <w:szCs w:val="24"/>
        </w:rPr>
        <w:t>:</w:t>
      </w:r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seu</w:t>
      </w:r>
      <w:proofErr w:type="spellEnd"/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liber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censualis</w:t>
      </w:r>
      <w:proofErr w:type="spellEnd"/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Willelmi</w:t>
      </w:r>
      <w:proofErr w:type="spellEnd"/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Primi</w:t>
      </w:r>
      <w:proofErr w:type="spellEnd"/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regis</w:t>
      </w:r>
      <w:proofErr w:type="spellEnd"/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Pr="001168FC">
        <w:rPr>
          <w:rFonts w:asciiTheme="majorBidi" w:hAnsiTheme="majorBidi" w:cstheme="majorBidi"/>
          <w:b/>
          <w:bCs/>
          <w:sz w:val="24"/>
          <w:szCs w:val="24"/>
        </w:rPr>
        <w:t>Angliæ</w:t>
      </w:r>
      <w:proofErr w:type="spellEnd"/>
      <w:r w:rsidR="00962F80">
        <w:rPr>
          <w:rFonts w:asciiTheme="majorBidi" w:hAnsiTheme="majorBidi" w:cstheme="majorBidi"/>
          <w:b/>
          <w:bCs/>
          <w:sz w:val="24"/>
          <w:szCs w:val="24"/>
        </w:rPr>
        <w:t>, e</w:t>
      </w:r>
      <w:r w:rsidRPr="001168FC">
        <w:rPr>
          <w:rFonts w:asciiTheme="majorBidi" w:hAnsiTheme="majorBidi" w:cstheme="majorBidi"/>
          <w:b/>
          <w:bCs/>
          <w:sz w:val="24"/>
          <w:szCs w:val="24"/>
        </w:rPr>
        <w:t>d</w:t>
      </w:r>
      <w:r w:rsidR="00962F80">
        <w:rPr>
          <w:rFonts w:asciiTheme="majorBidi" w:hAnsiTheme="majorBidi" w:cstheme="majorBidi"/>
          <w:b/>
          <w:bCs/>
          <w:sz w:val="24"/>
          <w:szCs w:val="24"/>
        </w:rPr>
        <w:t>ited by</w:t>
      </w:r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Abraham Farley. </w:t>
      </w:r>
      <w:r w:rsidR="008856FB">
        <w:rPr>
          <w:rFonts w:asciiTheme="majorBidi" w:hAnsiTheme="majorBidi" w:cstheme="majorBidi"/>
          <w:b/>
          <w:bCs/>
          <w:sz w:val="24"/>
          <w:szCs w:val="24"/>
        </w:rPr>
        <w:t xml:space="preserve">Printed by </w:t>
      </w:r>
      <w:r w:rsidR="00B163B0">
        <w:rPr>
          <w:rFonts w:asciiTheme="majorBidi" w:hAnsiTheme="majorBidi" w:cstheme="majorBidi"/>
          <w:b/>
          <w:bCs/>
          <w:sz w:val="24"/>
          <w:szCs w:val="24"/>
        </w:rPr>
        <w:t>J</w:t>
      </w:r>
      <w:r w:rsidR="008C3AEE">
        <w:rPr>
          <w:rFonts w:asciiTheme="majorBidi" w:hAnsiTheme="majorBidi" w:cstheme="majorBidi"/>
          <w:b/>
          <w:bCs/>
          <w:sz w:val="24"/>
          <w:szCs w:val="24"/>
        </w:rPr>
        <w:t xml:space="preserve">ohn </w:t>
      </w:r>
      <w:r w:rsidR="008856FB">
        <w:rPr>
          <w:rFonts w:asciiTheme="majorBidi" w:hAnsiTheme="majorBidi" w:cstheme="majorBidi"/>
          <w:b/>
          <w:bCs/>
          <w:sz w:val="24"/>
          <w:szCs w:val="24"/>
        </w:rPr>
        <w:t xml:space="preserve">Nichols. </w:t>
      </w:r>
      <w:r w:rsidRPr="001168FC">
        <w:rPr>
          <w:rFonts w:asciiTheme="majorBidi" w:hAnsiTheme="majorBidi" w:cstheme="majorBidi"/>
          <w:b/>
          <w:bCs/>
          <w:sz w:val="24"/>
          <w:szCs w:val="24"/>
        </w:rPr>
        <w:t>London</w:t>
      </w:r>
      <w:r w:rsidR="00962F80">
        <w:rPr>
          <w:rFonts w:asciiTheme="majorBidi" w:hAnsiTheme="majorBidi" w:cstheme="majorBidi"/>
          <w:b/>
          <w:bCs/>
          <w:sz w:val="24"/>
          <w:szCs w:val="24"/>
        </w:rPr>
        <w:t>:</w:t>
      </w:r>
      <w:r w:rsidRPr="001168FC">
        <w:rPr>
          <w:rFonts w:asciiTheme="majorBidi" w:hAnsiTheme="majorBidi" w:cstheme="majorBidi"/>
          <w:b/>
          <w:bCs/>
          <w:sz w:val="24"/>
          <w:szCs w:val="24"/>
        </w:rPr>
        <w:t xml:space="preserve"> 1783.</w:t>
      </w:r>
    </w:p>
    <w:p w14:paraId="5917B0DB" w14:textId="427EB0EA" w:rsidR="001168FC" w:rsidRDefault="00B14EBF" w:rsidP="008B176B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This </w:t>
      </w:r>
      <w:r w:rsidR="00436436">
        <w:rPr>
          <w:rFonts w:asciiTheme="majorBidi" w:hAnsiTheme="majorBidi" w:cstheme="majorBidi"/>
          <w:sz w:val="24"/>
          <w:szCs w:val="24"/>
        </w:rPr>
        <w:t>version</w:t>
      </w:r>
      <w:r>
        <w:rPr>
          <w:rFonts w:asciiTheme="majorBidi" w:hAnsiTheme="majorBidi" w:cstheme="majorBidi"/>
          <w:sz w:val="24"/>
          <w:szCs w:val="24"/>
        </w:rPr>
        <w:t xml:space="preserve"> of Domesday </w:t>
      </w:r>
      <w:r w:rsidR="00770B9B">
        <w:rPr>
          <w:rFonts w:asciiTheme="majorBidi" w:hAnsiTheme="majorBidi" w:cstheme="majorBidi"/>
          <w:sz w:val="24"/>
          <w:szCs w:val="24"/>
        </w:rPr>
        <w:t xml:space="preserve">Book </w:t>
      </w:r>
      <w:r w:rsidR="00C159D0">
        <w:rPr>
          <w:rFonts w:asciiTheme="majorBidi" w:hAnsiTheme="majorBidi" w:cstheme="majorBidi"/>
          <w:sz w:val="24"/>
          <w:szCs w:val="24"/>
        </w:rPr>
        <w:t>dat</w:t>
      </w:r>
      <w:r w:rsidR="00770B9B">
        <w:rPr>
          <w:rFonts w:asciiTheme="majorBidi" w:hAnsiTheme="majorBidi" w:cstheme="majorBidi"/>
          <w:sz w:val="24"/>
          <w:szCs w:val="24"/>
        </w:rPr>
        <w:t>es</w:t>
      </w:r>
      <w:r w:rsidR="00C159D0">
        <w:rPr>
          <w:rFonts w:asciiTheme="majorBidi" w:hAnsiTheme="majorBidi" w:cstheme="majorBidi"/>
          <w:sz w:val="24"/>
          <w:szCs w:val="24"/>
        </w:rPr>
        <w:t xml:space="preserve"> to 1</w:t>
      </w:r>
      <w:r w:rsidR="00436436">
        <w:rPr>
          <w:rFonts w:asciiTheme="majorBidi" w:hAnsiTheme="majorBidi" w:cstheme="majorBidi"/>
          <w:sz w:val="24"/>
          <w:szCs w:val="24"/>
        </w:rPr>
        <w:t>783</w:t>
      </w:r>
      <w:r w:rsidR="004F0638">
        <w:rPr>
          <w:rFonts w:asciiTheme="majorBidi" w:hAnsiTheme="majorBidi" w:cstheme="majorBidi"/>
          <w:sz w:val="24"/>
          <w:szCs w:val="24"/>
        </w:rPr>
        <w:t xml:space="preserve">, famous for being the </w:t>
      </w:r>
      <w:r w:rsidR="00770B9B">
        <w:rPr>
          <w:rFonts w:asciiTheme="majorBidi" w:hAnsiTheme="majorBidi" w:cstheme="majorBidi"/>
          <w:sz w:val="24"/>
          <w:szCs w:val="24"/>
        </w:rPr>
        <w:t xml:space="preserve">earliest printed </w:t>
      </w:r>
      <w:r w:rsidR="001B15CC">
        <w:rPr>
          <w:rFonts w:asciiTheme="majorBidi" w:hAnsiTheme="majorBidi" w:cstheme="majorBidi"/>
          <w:sz w:val="24"/>
          <w:szCs w:val="24"/>
        </w:rPr>
        <w:t>edition</w:t>
      </w:r>
      <w:r w:rsidR="00436436">
        <w:rPr>
          <w:rFonts w:asciiTheme="majorBidi" w:hAnsiTheme="majorBidi" w:cstheme="majorBidi"/>
          <w:sz w:val="24"/>
          <w:szCs w:val="24"/>
        </w:rPr>
        <w:t xml:space="preserve">. </w:t>
      </w:r>
      <w:r w:rsidR="00A21806">
        <w:rPr>
          <w:rFonts w:asciiTheme="majorBidi" w:hAnsiTheme="majorBidi" w:cstheme="majorBidi"/>
          <w:sz w:val="24"/>
          <w:szCs w:val="24"/>
        </w:rPr>
        <w:t>Abraham Farley</w:t>
      </w:r>
      <w:r w:rsidR="001005F6">
        <w:rPr>
          <w:rFonts w:asciiTheme="majorBidi" w:hAnsiTheme="majorBidi" w:cstheme="majorBidi"/>
          <w:sz w:val="24"/>
          <w:szCs w:val="24"/>
        </w:rPr>
        <w:t>, custodian of the original Domesday Book</w:t>
      </w:r>
      <w:r w:rsidR="00A21806">
        <w:rPr>
          <w:rFonts w:asciiTheme="majorBidi" w:hAnsiTheme="majorBidi" w:cstheme="majorBidi"/>
          <w:sz w:val="24"/>
          <w:szCs w:val="24"/>
        </w:rPr>
        <w:t>, along with the</w:t>
      </w:r>
      <w:r w:rsidR="00EC19E5">
        <w:rPr>
          <w:rFonts w:asciiTheme="majorBidi" w:hAnsiTheme="majorBidi" w:cstheme="majorBidi"/>
          <w:sz w:val="24"/>
          <w:szCs w:val="24"/>
        </w:rPr>
        <w:t xml:space="preserve"> </w:t>
      </w:r>
      <w:r w:rsidR="00FE3063">
        <w:rPr>
          <w:rFonts w:asciiTheme="majorBidi" w:hAnsiTheme="majorBidi" w:cstheme="majorBidi"/>
          <w:sz w:val="24"/>
          <w:szCs w:val="24"/>
        </w:rPr>
        <w:t>p</w:t>
      </w:r>
      <w:r w:rsidR="00A21806">
        <w:rPr>
          <w:rFonts w:asciiTheme="majorBidi" w:hAnsiTheme="majorBidi" w:cstheme="majorBidi"/>
          <w:sz w:val="24"/>
          <w:szCs w:val="24"/>
        </w:rPr>
        <w:t xml:space="preserve">rinter John Nichols </w:t>
      </w:r>
      <w:r w:rsidR="00236705">
        <w:rPr>
          <w:rFonts w:asciiTheme="majorBidi" w:hAnsiTheme="majorBidi" w:cstheme="majorBidi"/>
          <w:sz w:val="24"/>
          <w:szCs w:val="24"/>
        </w:rPr>
        <w:t>first</w:t>
      </w:r>
      <w:r w:rsidR="00FE3063">
        <w:rPr>
          <w:rFonts w:asciiTheme="majorBidi" w:hAnsiTheme="majorBidi" w:cstheme="majorBidi"/>
          <w:sz w:val="24"/>
          <w:szCs w:val="24"/>
        </w:rPr>
        <w:t xml:space="preserve"> </w:t>
      </w:r>
      <w:r w:rsidR="0092645B">
        <w:rPr>
          <w:rFonts w:asciiTheme="majorBidi" w:hAnsiTheme="majorBidi" w:cstheme="majorBidi"/>
          <w:sz w:val="24"/>
          <w:szCs w:val="24"/>
        </w:rPr>
        <w:t>t</w:t>
      </w:r>
      <w:r w:rsidR="00FE3063">
        <w:rPr>
          <w:rFonts w:asciiTheme="majorBidi" w:hAnsiTheme="majorBidi" w:cstheme="majorBidi"/>
          <w:sz w:val="24"/>
          <w:szCs w:val="24"/>
        </w:rPr>
        <w:t>ranscrib</w:t>
      </w:r>
      <w:r w:rsidR="00236705">
        <w:rPr>
          <w:rFonts w:asciiTheme="majorBidi" w:hAnsiTheme="majorBidi" w:cstheme="majorBidi"/>
          <w:sz w:val="24"/>
          <w:szCs w:val="24"/>
        </w:rPr>
        <w:t xml:space="preserve">ed </w:t>
      </w:r>
      <w:r w:rsidR="00FE3063">
        <w:rPr>
          <w:rFonts w:asciiTheme="majorBidi" w:hAnsiTheme="majorBidi" w:cstheme="majorBidi"/>
          <w:sz w:val="24"/>
          <w:szCs w:val="24"/>
        </w:rPr>
        <w:t>the original Latin</w:t>
      </w:r>
      <w:r w:rsidR="00236705">
        <w:rPr>
          <w:rFonts w:asciiTheme="majorBidi" w:hAnsiTheme="majorBidi" w:cstheme="majorBidi"/>
          <w:sz w:val="24"/>
          <w:szCs w:val="24"/>
        </w:rPr>
        <w:t xml:space="preserve"> creating </w:t>
      </w:r>
      <w:r w:rsidR="00236705">
        <w:rPr>
          <w:rFonts w:asciiTheme="majorBidi" w:hAnsiTheme="majorBidi" w:cstheme="majorBidi"/>
          <w:sz w:val="24"/>
          <w:szCs w:val="24"/>
        </w:rPr>
        <w:t>a partial facsimile</w:t>
      </w:r>
      <w:r w:rsidR="00236705">
        <w:rPr>
          <w:rFonts w:asciiTheme="majorBidi" w:hAnsiTheme="majorBidi" w:cstheme="majorBidi"/>
          <w:sz w:val="24"/>
          <w:szCs w:val="24"/>
        </w:rPr>
        <w:t xml:space="preserve">, </w:t>
      </w:r>
      <w:r w:rsidR="00FE3063">
        <w:rPr>
          <w:rFonts w:asciiTheme="majorBidi" w:hAnsiTheme="majorBidi" w:cstheme="majorBidi"/>
          <w:sz w:val="24"/>
          <w:szCs w:val="24"/>
        </w:rPr>
        <w:t>then print</w:t>
      </w:r>
      <w:r w:rsidR="00951143">
        <w:rPr>
          <w:rFonts w:asciiTheme="majorBidi" w:hAnsiTheme="majorBidi" w:cstheme="majorBidi"/>
          <w:sz w:val="24"/>
          <w:szCs w:val="24"/>
        </w:rPr>
        <w:t>ing</w:t>
      </w:r>
      <w:r w:rsidR="00C70C83">
        <w:rPr>
          <w:rFonts w:asciiTheme="majorBidi" w:hAnsiTheme="majorBidi" w:cstheme="majorBidi"/>
          <w:sz w:val="24"/>
          <w:szCs w:val="24"/>
        </w:rPr>
        <w:t xml:space="preserve"> </w:t>
      </w:r>
      <w:r w:rsidR="000E1DB4">
        <w:rPr>
          <w:rFonts w:asciiTheme="majorBidi" w:hAnsiTheme="majorBidi" w:cstheme="majorBidi"/>
          <w:sz w:val="24"/>
          <w:szCs w:val="24"/>
        </w:rPr>
        <w:t>it</w:t>
      </w:r>
      <w:r w:rsidR="00FE3063">
        <w:rPr>
          <w:rFonts w:asciiTheme="majorBidi" w:hAnsiTheme="majorBidi" w:cstheme="majorBidi"/>
          <w:sz w:val="24"/>
          <w:szCs w:val="24"/>
        </w:rPr>
        <w:t xml:space="preserve"> using a specially created type face.</w:t>
      </w:r>
      <w:r w:rsidR="00367406">
        <w:rPr>
          <w:rFonts w:asciiTheme="majorBidi" w:hAnsiTheme="majorBidi" w:cstheme="majorBidi"/>
          <w:sz w:val="24"/>
          <w:szCs w:val="24"/>
        </w:rPr>
        <w:t xml:space="preserve"> As it was never for sale,</w:t>
      </w:r>
      <w:r w:rsidR="008B176B" w:rsidRPr="008B176B">
        <w:rPr>
          <w:rFonts w:asciiTheme="majorBidi" w:hAnsiTheme="majorBidi" w:cstheme="majorBidi"/>
          <w:sz w:val="24"/>
          <w:szCs w:val="24"/>
        </w:rPr>
        <w:t xml:space="preserve"> </w:t>
      </w:r>
      <w:r w:rsidR="00775FEB" w:rsidRPr="00775FEB">
        <w:rPr>
          <w:rFonts w:asciiTheme="majorBidi" w:hAnsiTheme="majorBidi" w:cstheme="majorBidi"/>
          <w:sz w:val="24"/>
          <w:szCs w:val="24"/>
        </w:rPr>
        <w:t>dissemination to a wide readership was not the purpose of this edition</w:t>
      </w:r>
      <w:r w:rsidR="00367406">
        <w:rPr>
          <w:rFonts w:asciiTheme="majorBidi" w:hAnsiTheme="majorBidi" w:cstheme="majorBidi"/>
          <w:sz w:val="24"/>
          <w:szCs w:val="24"/>
        </w:rPr>
        <w:t>. I</w:t>
      </w:r>
      <w:r w:rsidR="008652F0">
        <w:rPr>
          <w:rFonts w:asciiTheme="majorBidi" w:hAnsiTheme="majorBidi" w:cstheme="majorBidi"/>
          <w:sz w:val="24"/>
          <w:szCs w:val="24"/>
        </w:rPr>
        <w:t xml:space="preserve">nstead it was </w:t>
      </w:r>
      <w:r w:rsidR="00367406">
        <w:rPr>
          <w:rFonts w:asciiTheme="majorBidi" w:hAnsiTheme="majorBidi" w:cstheme="majorBidi"/>
          <w:sz w:val="24"/>
          <w:szCs w:val="24"/>
        </w:rPr>
        <w:t xml:space="preserve">used by </w:t>
      </w:r>
      <w:r w:rsidR="007D6B23">
        <w:rPr>
          <w:rFonts w:asciiTheme="majorBidi" w:hAnsiTheme="majorBidi" w:cstheme="majorBidi"/>
          <w:sz w:val="24"/>
          <w:szCs w:val="24"/>
        </w:rPr>
        <w:t>government</w:t>
      </w:r>
      <w:r w:rsidR="00436436">
        <w:rPr>
          <w:rFonts w:asciiTheme="majorBidi" w:hAnsiTheme="majorBidi" w:cstheme="majorBidi"/>
          <w:sz w:val="24"/>
          <w:szCs w:val="24"/>
        </w:rPr>
        <w:t xml:space="preserve">, </w:t>
      </w:r>
      <w:r w:rsidR="00421152">
        <w:rPr>
          <w:rFonts w:asciiTheme="majorBidi" w:hAnsiTheme="majorBidi" w:cstheme="majorBidi"/>
          <w:sz w:val="24"/>
          <w:szCs w:val="24"/>
        </w:rPr>
        <w:t>universities and learned bodies</w:t>
      </w:r>
      <w:r w:rsidR="00770B9B">
        <w:rPr>
          <w:rFonts w:asciiTheme="majorBidi" w:hAnsiTheme="majorBidi" w:cstheme="majorBidi"/>
          <w:sz w:val="24"/>
          <w:szCs w:val="24"/>
        </w:rPr>
        <w:t>.</w:t>
      </w:r>
      <w:r w:rsidR="00695E19">
        <w:rPr>
          <w:rFonts w:asciiTheme="majorBidi" w:hAnsiTheme="majorBidi" w:cstheme="majorBidi"/>
          <w:sz w:val="24"/>
          <w:szCs w:val="24"/>
        </w:rPr>
        <w:t xml:space="preserve"> </w:t>
      </w:r>
      <w:r w:rsidR="00775FEB">
        <w:rPr>
          <w:rFonts w:asciiTheme="majorBidi" w:hAnsiTheme="majorBidi" w:cstheme="majorBidi"/>
          <w:sz w:val="24"/>
          <w:szCs w:val="24"/>
        </w:rPr>
        <w:t>I</w:t>
      </w:r>
      <w:r w:rsidR="00CD2435">
        <w:rPr>
          <w:rFonts w:asciiTheme="majorBidi" w:hAnsiTheme="majorBidi" w:cstheme="majorBidi"/>
          <w:sz w:val="24"/>
          <w:szCs w:val="24"/>
        </w:rPr>
        <w:t xml:space="preserve">ts printing </w:t>
      </w:r>
      <w:r w:rsidR="00821F76">
        <w:rPr>
          <w:rFonts w:asciiTheme="majorBidi" w:hAnsiTheme="majorBidi" w:cstheme="majorBidi"/>
          <w:sz w:val="24"/>
          <w:szCs w:val="24"/>
        </w:rPr>
        <w:t>was successful for those</w:t>
      </w:r>
      <w:r w:rsidR="00AA75F7">
        <w:rPr>
          <w:rFonts w:asciiTheme="majorBidi" w:hAnsiTheme="majorBidi" w:cstheme="majorBidi"/>
          <w:sz w:val="24"/>
          <w:szCs w:val="24"/>
        </w:rPr>
        <w:t xml:space="preserve"> who use</w:t>
      </w:r>
      <w:r w:rsidR="00121092">
        <w:rPr>
          <w:rFonts w:asciiTheme="majorBidi" w:hAnsiTheme="majorBidi" w:cstheme="majorBidi"/>
          <w:sz w:val="24"/>
          <w:szCs w:val="24"/>
        </w:rPr>
        <w:t>d</w:t>
      </w:r>
      <w:r w:rsidR="00AA75F7">
        <w:rPr>
          <w:rFonts w:asciiTheme="majorBidi" w:hAnsiTheme="majorBidi" w:cstheme="majorBidi"/>
          <w:sz w:val="24"/>
          <w:szCs w:val="24"/>
        </w:rPr>
        <w:t xml:space="preserve"> it</w:t>
      </w:r>
      <w:r w:rsidR="00CD2435">
        <w:rPr>
          <w:rFonts w:asciiTheme="majorBidi" w:hAnsiTheme="majorBidi" w:cstheme="majorBidi"/>
          <w:sz w:val="24"/>
          <w:szCs w:val="24"/>
        </w:rPr>
        <w:t xml:space="preserve"> as a working document</w:t>
      </w:r>
      <w:r w:rsidR="00B25C17">
        <w:rPr>
          <w:rFonts w:asciiTheme="majorBidi" w:hAnsiTheme="majorBidi" w:cstheme="majorBidi"/>
          <w:sz w:val="24"/>
          <w:szCs w:val="24"/>
        </w:rPr>
        <w:t>,</w:t>
      </w:r>
      <w:r w:rsidR="00775FEB">
        <w:rPr>
          <w:rFonts w:asciiTheme="majorBidi" w:hAnsiTheme="majorBidi" w:cstheme="majorBidi"/>
          <w:sz w:val="24"/>
          <w:szCs w:val="24"/>
        </w:rPr>
        <w:t xml:space="preserve"> despite</w:t>
      </w:r>
      <w:r w:rsidR="00B25C17">
        <w:rPr>
          <w:rFonts w:asciiTheme="majorBidi" w:hAnsiTheme="majorBidi" w:cstheme="majorBidi"/>
          <w:sz w:val="24"/>
          <w:szCs w:val="24"/>
        </w:rPr>
        <w:t xml:space="preserve"> Farley omitt</w:t>
      </w:r>
      <w:r w:rsidR="00775FEB">
        <w:rPr>
          <w:rFonts w:asciiTheme="majorBidi" w:hAnsiTheme="majorBidi" w:cstheme="majorBidi"/>
          <w:sz w:val="24"/>
          <w:szCs w:val="24"/>
        </w:rPr>
        <w:t>ing</w:t>
      </w:r>
      <w:r w:rsidR="00B25C17">
        <w:rPr>
          <w:rFonts w:asciiTheme="majorBidi" w:hAnsiTheme="majorBidi" w:cstheme="majorBidi"/>
          <w:sz w:val="24"/>
          <w:szCs w:val="24"/>
        </w:rPr>
        <w:t xml:space="preserve"> any indexes, glossaries, or extraneous material he deemed unvaluable.</w:t>
      </w:r>
      <w:r w:rsidR="00173AD8">
        <w:rPr>
          <w:rFonts w:asciiTheme="majorBidi" w:hAnsiTheme="majorBidi" w:cstheme="majorBidi"/>
          <w:sz w:val="24"/>
          <w:szCs w:val="24"/>
        </w:rPr>
        <w:t xml:space="preserve"> Despite </w:t>
      </w:r>
      <w:r w:rsidR="001B5B28">
        <w:rPr>
          <w:rFonts w:asciiTheme="majorBidi" w:hAnsiTheme="majorBidi" w:cstheme="majorBidi"/>
          <w:sz w:val="24"/>
          <w:szCs w:val="24"/>
        </w:rPr>
        <w:t>these</w:t>
      </w:r>
      <w:r w:rsidR="00173AD8">
        <w:rPr>
          <w:rFonts w:asciiTheme="majorBidi" w:hAnsiTheme="majorBidi" w:cstheme="majorBidi"/>
          <w:sz w:val="24"/>
          <w:szCs w:val="24"/>
        </w:rPr>
        <w:t xml:space="preserve"> limitations</w:t>
      </w:r>
      <w:r w:rsidR="00B25C17">
        <w:rPr>
          <w:rFonts w:asciiTheme="majorBidi" w:hAnsiTheme="majorBidi" w:cstheme="majorBidi"/>
          <w:sz w:val="24"/>
          <w:szCs w:val="24"/>
        </w:rPr>
        <w:t xml:space="preserve"> </w:t>
      </w:r>
      <w:r w:rsidR="00F60D37">
        <w:rPr>
          <w:rFonts w:asciiTheme="majorBidi" w:hAnsiTheme="majorBidi" w:cstheme="majorBidi"/>
          <w:sz w:val="24"/>
          <w:szCs w:val="24"/>
        </w:rPr>
        <w:t xml:space="preserve">its legacy </w:t>
      </w:r>
      <w:r w:rsidR="00852DC3">
        <w:rPr>
          <w:rFonts w:asciiTheme="majorBidi" w:hAnsiTheme="majorBidi" w:cstheme="majorBidi"/>
          <w:sz w:val="24"/>
          <w:szCs w:val="24"/>
        </w:rPr>
        <w:t>is evident</w:t>
      </w:r>
      <w:r w:rsidR="00367406">
        <w:rPr>
          <w:rFonts w:asciiTheme="majorBidi" w:hAnsiTheme="majorBidi" w:cstheme="majorBidi"/>
          <w:sz w:val="24"/>
          <w:szCs w:val="24"/>
        </w:rPr>
        <w:t xml:space="preserve">, </w:t>
      </w:r>
      <w:r w:rsidR="000D5F17">
        <w:rPr>
          <w:rFonts w:asciiTheme="majorBidi" w:hAnsiTheme="majorBidi" w:cstheme="majorBidi"/>
          <w:sz w:val="24"/>
          <w:szCs w:val="24"/>
        </w:rPr>
        <w:t>influenc</w:t>
      </w:r>
      <w:r w:rsidR="00367406">
        <w:rPr>
          <w:rFonts w:asciiTheme="majorBidi" w:hAnsiTheme="majorBidi" w:cstheme="majorBidi"/>
          <w:sz w:val="24"/>
          <w:szCs w:val="24"/>
        </w:rPr>
        <w:t>ing</w:t>
      </w:r>
      <w:r w:rsidR="000D5F17">
        <w:rPr>
          <w:rFonts w:asciiTheme="majorBidi" w:hAnsiTheme="majorBidi" w:cstheme="majorBidi"/>
          <w:sz w:val="24"/>
          <w:szCs w:val="24"/>
        </w:rPr>
        <w:t xml:space="preserve"> further publi</w:t>
      </w:r>
      <w:r w:rsidR="00F54E21">
        <w:rPr>
          <w:rFonts w:asciiTheme="majorBidi" w:hAnsiTheme="majorBidi" w:cstheme="majorBidi"/>
          <w:sz w:val="24"/>
          <w:szCs w:val="24"/>
        </w:rPr>
        <w:t>cations</w:t>
      </w:r>
      <w:r w:rsidR="000D5F17">
        <w:rPr>
          <w:rFonts w:asciiTheme="majorBidi" w:hAnsiTheme="majorBidi" w:cstheme="majorBidi"/>
          <w:sz w:val="24"/>
          <w:szCs w:val="24"/>
        </w:rPr>
        <w:t xml:space="preserve"> of the Domesday. </w:t>
      </w:r>
    </w:p>
    <w:p w14:paraId="0DCCB4A8" w14:textId="77777777" w:rsidR="00E33A8D" w:rsidRDefault="00E33A8D" w:rsidP="004F15C5">
      <w:pPr>
        <w:rPr>
          <w:rFonts w:asciiTheme="majorBidi" w:hAnsiTheme="majorBidi" w:cstheme="majorBidi"/>
          <w:sz w:val="24"/>
          <w:szCs w:val="24"/>
        </w:rPr>
      </w:pPr>
    </w:p>
    <w:p w14:paraId="3F5714D6" w14:textId="7A37C129" w:rsidR="00A41143" w:rsidRDefault="00EC0FD5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“</w:t>
      </w:r>
      <w:r w:rsidR="001168FC" w:rsidRPr="00FA3034">
        <w:rPr>
          <w:rFonts w:asciiTheme="majorBidi" w:hAnsiTheme="majorBidi" w:cstheme="majorBidi"/>
          <w:b/>
          <w:bCs/>
          <w:sz w:val="24"/>
          <w:szCs w:val="24"/>
        </w:rPr>
        <w:t>Domesday</w:t>
      </w:r>
      <w:r w:rsidR="004C321F">
        <w:rPr>
          <w:rFonts w:asciiTheme="majorBidi" w:hAnsiTheme="majorBidi" w:cstheme="majorBidi"/>
          <w:b/>
          <w:bCs/>
          <w:sz w:val="24"/>
          <w:szCs w:val="24"/>
        </w:rPr>
        <w:t xml:space="preserve"> Book</w:t>
      </w:r>
      <w:r w:rsidR="001168FC" w:rsidRPr="00FA303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="00904911" w:rsidRPr="004549B9">
        <w:rPr>
          <w:rFonts w:asciiTheme="majorBidi" w:hAnsiTheme="majorBidi" w:cstheme="majorBidi"/>
          <w:b/>
          <w:bCs/>
          <w:sz w:val="24"/>
          <w:szCs w:val="24"/>
        </w:rPr>
        <w:t>Fac</w:t>
      </w:r>
      <w:proofErr w:type="spellEnd"/>
      <w:r w:rsidR="00904911" w:rsidRPr="004549B9">
        <w:rPr>
          <w:rFonts w:asciiTheme="majorBidi" w:hAnsiTheme="majorBidi" w:cstheme="majorBidi"/>
          <w:b/>
          <w:bCs/>
          <w:sz w:val="24"/>
          <w:szCs w:val="24"/>
        </w:rPr>
        <w:t xml:space="preserve">-simile of the Part Relating To </w:t>
      </w:r>
      <w:r w:rsidR="00FA3034" w:rsidRPr="004549B9">
        <w:rPr>
          <w:rFonts w:asciiTheme="majorBidi" w:hAnsiTheme="majorBidi" w:cstheme="majorBidi"/>
          <w:b/>
          <w:bCs/>
          <w:sz w:val="24"/>
          <w:szCs w:val="24"/>
        </w:rPr>
        <w:t>Cornwall</w:t>
      </w:r>
      <w:r w:rsidR="004549B9">
        <w:rPr>
          <w:rFonts w:asciiTheme="majorBidi" w:hAnsiTheme="majorBidi" w:cstheme="majorBidi"/>
          <w:b/>
          <w:bCs/>
          <w:i/>
          <w:iCs/>
          <w:sz w:val="24"/>
          <w:szCs w:val="24"/>
        </w:rPr>
        <w:t>,”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e</w:t>
      </w:r>
      <w:r w:rsidR="00463D13" w:rsidRPr="00FA3034">
        <w:rPr>
          <w:rFonts w:asciiTheme="majorBidi" w:hAnsiTheme="majorBidi" w:cstheme="majorBidi"/>
          <w:b/>
          <w:bCs/>
          <w:sz w:val="24"/>
          <w:szCs w:val="24"/>
        </w:rPr>
        <w:t xml:space="preserve">dited by </w:t>
      </w:r>
      <w:r w:rsidR="00C52107" w:rsidRPr="00FA3034">
        <w:rPr>
          <w:rFonts w:asciiTheme="majorBidi" w:hAnsiTheme="majorBidi" w:cstheme="majorBidi"/>
          <w:b/>
          <w:bCs/>
          <w:sz w:val="24"/>
          <w:szCs w:val="24"/>
        </w:rPr>
        <w:t>Sir H. James.</w:t>
      </w:r>
      <w:r w:rsidR="008F72E3" w:rsidRPr="00FA303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803885" w:rsidRPr="00FA3034">
        <w:rPr>
          <w:rFonts w:asciiTheme="majorBidi" w:hAnsiTheme="majorBidi" w:cstheme="majorBidi"/>
          <w:b/>
          <w:bCs/>
          <w:sz w:val="24"/>
          <w:szCs w:val="24"/>
        </w:rPr>
        <w:t>Southampton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: </w:t>
      </w:r>
      <w:r w:rsidRPr="00FA3034">
        <w:rPr>
          <w:rFonts w:asciiTheme="majorBidi" w:hAnsiTheme="majorBidi" w:cstheme="majorBidi"/>
          <w:b/>
          <w:bCs/>
          <w:sz w:val="24"/>
          <w:szCs w:val="24"/>
        </w:rPr>
        <w:t>Photo-Zincographed by Her Majesty’s Command</w:t>
      </w:r>
      <w:r w:rsidR="00136FCF">
        <w:rPr>
          <w:rFonts w:asciiTheme="majorBidi" w:hAnsiTheme="majorBidi" w:cstheme="majorBidi"/>
          <w:b/>
          <w:bCs/>
          <w:sz w:val="24"/>
          <w:szCs w:val="24"/>
        </w:rPr>
        <w:t xml:space="preserve"> at the </w:t>
      </w:r>
      <w:r w:rsidRPr="00FA3034">
        <w:rPr>
          <w:rFonts w:asciiTheme="majorBidi" w:hAnsiTheme="majorBidi" w:cstheme="majorBidi"/>
          <w:b/>
          <w:bCs/>
          <w:sz w:val="24"/>
          <w:szCs w:val="24"/>
        </w:rPr>
        <w:t>Ordnance Survey Office</w:t>
      </w:r>
      <w:r>
        <w:rPr>
          <w:rFonts w:asciiTheme="majorBidi" w:hAnsiTheme="majorBidi" w:cstheme="majorBidi"/>
          <w:b/>
          <w:bCs/>
          <w:sz w:val="24"/>
          <w:szCs w:val="24"/>
        </w:rPr>
        <w:t>,</w:t>
      </w:r>
      <w:r w:rsidR="00803885" w:rsidRPr="00FA3034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542C18" w:rsidRPr="00FA3034">
        <w:rPr>
          <w:rFonts w:asciiTheme="majorBidi" w:hAnsiTheme="majorBidi" w:cstheme="majorBidi"/>
          <w:b/>
          <w:bCs/>
          <w:sz w:val="24"/>
          <w:szCs w:val="24"/>
        </w:rPr>
        <w:t>1861</w:t>
      </w:r>
      <w:r w:rsidR="00FA3034" w:rsidRPr="00FA3034">
        <w:rPr>
          <w:rFonts w:asciiTheme="majorBidi" w:hAnsiTheme="majorBidi" w:cstheme="majorBidi"/>
          <w:b/>
          <w:bCs/>
          <w:sz w:val="24"/>
          <w:szCs w:val="24"/>
        </w:rPr>
        <w:t>.</w:t>
      </w:r>
    </w:p>
    <w:p w14:paraId="695F3050" w14:textId="45EEF512" w:rsidR="001E39E6" w:rsidRDefault="009A6738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In 1861, t</w:t>
      </w:r>
      <w:r w:rsidR="00C554D8">
        <w:rPr>
          <w:rFonts w:asciiTheme="majorBidi" w:hAnsiTheme="majorBidi" w:cstheme="majorBidi"/>
          <w:sz w:val="24"/>
          <w:szCs w:val="24"/>
        </w:rPr>
        <w:t xml:space="preserve">he director of </w:t>
      </w:r>
      <w:r w:rsidR="0060569D">
        <w:rPr>
          <w:rFonts w:asciiTheme="majorBidi" w:hAnsiTheme="majorBidi" w:cstheme="majorBidi"/>
          <w:sz w:val="24"/>
          <w:szCs w:val="24"/>
        </w:rPr>
        <w:t xml:space="preserve">the </w:t>
      </w:r>
      <w:r w:rsidR="00647072">
        <w:rPr>
          <w:rFonts w:asciiTheme="majorBidi" w:hAnsiTheme="majorBidi" w:cstheme="majorBidi"/>
          <w:sz w:val="24"/>
          <w:szCs w:val="24"/>
        </w:rPr>
        <w:t>Ordnance Survey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BC1BB9">
        <w:rPr>
          <w:rFonts w:asciiTheme="majorBidi" w:hAnsiTheme="majorBidi" w:cstheme="majorBidi"/>
          <w:sz w:val="24"/>
          <w:szCs w:val="24"/>
        </w:rPr>
        <w:t>Henry James</w:t>
      </w:r>
      <w:r w:rsidR="00F714C3">
        <w:rPr>
          <w:rFonts w:asciiTheme="majorBidi" w:hAnsiTheme="majorBidi" w:cstheme="majorBidi"/>
          <w:sz w:val="24"/>
          <w:szCs w:val="24"/>
        </w:rPr>
        <w:t xml:space="preserve"> </w:t>
      </w:r>
      <w:r w:rsidR="000F4395">
        <w:rPr>
          <w:rFonts w:asciiTheme="majorBidi" w:hAnsiTheme="majorBidi" w:cstheme="majorBidi"/>
          <w:sz w:val="24"/>
          <w:szCs w:val="24"/>
        </w:rPr>
        <w:t>exhibit</w:t>
      </w:r>
      <w:r w:rsidR="00F714C3">
        <w:rPr>
          <w:rFonts w:asciiTheme="majorBidi" w:hAnsiTheme="majorBidi" w:cstheme="majorBidi"/>
          <w:sz w:val="24"/>
          <w:szCs w:val="24"/>
        </w:rPr>
        <w:t>ed</w:t>
      </w:r>
      <w:r w:rsidR="000F4395">
        <w:rPr>
          <w:rFonts w:asciiTheme="majorBidi" w:hAnsiTheme="majorBidi" w:cstheme="majorBidi"/>
          <w:sz w:val="24"/>
          <w:szCs w:val="24"/>
        </w:rPr>
        <w:t xml:space="preserve"> </w:t>
      </w:r>
      <w:r w:rsidR="004549B9">
        <w:rPr>
          <w:rFonts w:asciiTheme="majorBidi" w:hAnsiTheme="majorBidi" w:cstheme="majorBidi"/>
          <w:sz w:val="24"/>
          <w:szCs w:val="24"/>
        </w:rPr>
        <w:t>a</w:t>
      </w:r>
      <w:r w:rsidR="004B7D51">
        <w:rPr>
          <w:rFonts w:asciiTheme="majorBidi" w:hAnsiTheme="majorBidi" w:cstheme="majorBidi"/>
          <w:sz w:val="24"/>
          <w:szCs w:val="24"/>
        </w:rPr>
        <w:t xml:space="preserve"> </w:t>
      </w:r>
      <w:r w:rsidR="000F4395">
        <w:rPr>
          <w:rFonts w:asciiTheme="majorBidi" w:hAnsiTheme="majorBidi" w:cstheme="majorBidi"/>
          <w:sz w:val="24"/>
          <w:szCs w:val="24"/>
        </w:rPr>
        <w:t xml:space="preserve">new </w:t>
      </w:r>
      <w:r w:rsidR="00F714C3">
        <w:rPr>
          <w:rFonts w:asciiTheme="majorBidi" w:hAnsiTheme="majorBidi" w:cstheme="majorBidi"/>
          <w:sz w:val="24"/>
          <w:szCs w:val="24"/>
        </w:rPr>
        <w:t>technique</w:t>
      </w:r>
      <w:r w:rsidR="004B7D51">
        <w:rPr>
          <w:rFonts w:asciiTheme="majorBidi" w:hAnsiTheme="majorBidi" w:cstheme="majorBidi"/>
          <w:sz w:val="24"/>
          <w:szCs w:val="24"/>
        </w:rPr>
        <w:t xml:space="preserve"> </w:t>
      </w:r>
      <w:r w:rsidR="00545117">
        <w:rPr>
          <w:rFonts w:asciiTheme="majorBidi" w:hAnsiTheme="majorBidi" w:cstheme="majorBidi"/>
          <w:sz w:val="24"/>
          <w:szCs w:val="24"/>
        </w:rPr>
        <w:t>of printing</w:t>
      </w:r>
      <w:r w:rsidR="005840C1">
        <w:rPr>
          <w:rFonts w:asciiTheme="majorBidi" w:hAnsiTheme="majorBidi" w:cstheme="majorBidi"/>
          <w:sz w:val="24"/>
          <w:szCs w:val="24"/>
        </w:rPr>
        <w:t xml:space="preserve"> </w:t>
      </w:r>
      <w:r w:rsidR="005840C1">
        <w:rPr>
          <w:rFonts w:asciiTheme="majorBidi" w:hAnsiTheme="majorBidi" w:cstheme="majorBidi"/>
          <w:sz w:val="24"/>
          <w:szCs w:val="24"/>
        </w:rPr>
        <w:t>using photozincography</w:t>
      </w:r>
      <w:r w:rsidR="00F714C3">
        <w:rPr>
          <w:rFonts w:asciiTheme="majorBidi" w:hAnsiTheme="majorBidi" w:cstheme="majorBidi"/>
          <w:sz w:val="24"/>
          <w:szCs w:val="24"/>
        </w:rPr>
        <w:t>. Using</w:t>
      </w:r>
      <w:r w:rsidR="004549B9">
        <w:rPr>
          <w:rFonts w:asciiTheme="majorBidi" w:hAnsiTheme="majorBidi" w:cstheme="majorBidi"/>
          <w:sz w:val="24"/>
          <w:szCs w:val="24"/>
        </w:rPr>
        <w:t xml:space="preserve"> </w:t>
      </w:r>
      <w:r w:rsidR="00F714C3">
        <w:rPr>
          <w:rFonts w:asciiTheme="majorBidi" w:hAnsiTheme="majorBidi" w:cstheme="majorBidi"/>
          <w:sz w:val="24"/>
          <w:szCs w:val="24"/>
        </w:rPr>
        <w:t>this method,</w:t>
      </w:r>
      <w:r w:rsidR="00545117">
        <w:rPr>
          <w:rFonts w:asciiTheme="majorBidi" w:hAnsiTheme="majorBidi" w:cstheme="majorBidi"/>
          <w:sz w:val="24"/>
          <w:szCs w:val="24"/>
        </w:rPr>
        <w:t xml:space="preserve"> </w:t>
      </w:r>
      <w:r w:rsidR="00A67C16">
        <w:rPr>
          <w:rFonts w:asciiTheme="majorBidi" w:hAnsiTheme="majorBidi" w:cstheme="majorBidi"/>
          <w:sz w:val="24"/>
          <w:szCs w:val="24"/>
        </w:rPr>
        <w:t>James</w:t>
      </w:r>
      <w:r w:rsidR="004E6C86">
        <w:rPr>
          <w:rFonts w:asciiTheme="majorBidi" w:hAnsiTheme="majorBidi" w:cstheme="majorBidi"/>
          <w:sz w:val="24"/>
          <w:szCs w:val="24"/>
        </w:rPr>
        <w:t xml:space="preserve"> </w:t>
      </w:r>
      <w:r w:rsidR="00F714C3">
        <w:rPr>
          <w:rFonts w:asciiTheme="majorBidi" w:hAnsiTheme="majorBidi" w:cstheme="majorBidi"/>
          <w:sz w:val="24"/>
          <w:szCs w:val="24"/>
        </w:rPr>
        <w:t>became the</w:t>
      </w:r>
      <w:r w:rsidR="00A67C16">
        <w:rPr>
          <w:rFonts w:asciiTheme="majorBidi" w:hAnsiTheme="majorBidi" w:cstheme="majorBidi"/>
          <w:sz w:val="24"/>
          <w:szCs w:val="24"/>
        </w:rPr>
        <w:t xml:space="preserve"> first</w:t>
      </w:r>
      <w:r w:rsidR="000F4395">
        <w:rPr>
          <w:rFonts w:asciiTheme="majorBidi" w:hAnsiTheme="majorBidi" w:cstheme="majorBidi"/>
          <w:sz w:val="24"/>
          <w:szCs w:val="24"/>
        </w:rPr>
        <w:t xml:space="preserve"> </w:t>
      </w:r>
      <w:r w:rsidR="004E6C86">
        <w:rPr>
          <w:rFonts w:asciiTheme="majorBidi" w:hAnsiTheme="majorBidi" w:cstheme="majorBidi"/>
          <w:sz w:val="24"/>
          <w:szCs w:val="24"/>
        </w:rPr>
        <w:t xml:space="preserve">person to </w:t>
      </w:r>
      <w:r w:rsidR="00545117">
        <w:rPr>
          <w:rFonts w:asciiTheme="majorBidi" w:hAnsiTheme="majorBidi" w:cstheme="majorBidi"/>
          <w:sz w:val="24"/>
          <w:szCs w:val="24"/>
        </w:rPr>
        <w:lastRenderedPageBreak/>
        <w:t>produce</w:t>
      </w:r>
      <w:r w:rsidR="004E6C86">
        <w:rPr>
          <w:rFonts w:asciiTheme="majorBidi" w:hAnsiTheme="majorBidi" w:cstheme="majorBidi"/>
          <w:sz w:val="24"/>
          <w:szCs w:val="24"/>
        </w:rPr>
        <w:t xml:space="preserve"> </w:t>
      </w:r>
      <w:r w:rsidR="00545117">
        <w:rPr>
          <w:rFonts w:asciiTheme="majorBidi" w:hAnsiTheme="majorBidi" w:cstheme="majorBidi"/>
          <w:sz w:val="24"/>
          <w:szCs w:val="24"/>
        </w:rPr>
        <w:t>an exact facsimile</w:t>
      </w:r>
      <w:r w:rsidR="004E6C86">
        <w:rPr>
          <w:rFonts w:asciiTheme="majorBidi" w:hAnsiTheme="majorBidi" w:cstheme="majorBidi"/>
          <w:sz w:val="24"/>
          <w:szCs w:val="24"/>
        </w:rPr>
        <w:t>,</w:t>
      </w:r>
      <w:r w:rsidR="00920AD5">
        <w:rPr>
          <w:rFonts w:asciiTheme="majorBidi" w:hAnsiTheme="majorBidi" w:cstheme="majorBidi"/>
          <w:sz w:val="24"/>
          <w:szCs w:val="24"/>
        </w:rPr>
        <w:t xml:space="preserve"> including the reproduction of the red highlighting</w:t>
      </w:r>
      <w:r w:rsidR="004E6C86">
        <w:rPr>
          <w:rFonts w:asciiTheme="majorBidi" w:hAnsiTheme="majorBidi" w:cstheme="majorBidi"/>
          <w:sz w:val="24"/>
          <w:szCs w:val="24"/>
        </w:rPr>
        <w:t>,</w:t>
      </w:r>
      <w:r w:rsidR="00545117">
        <w:rPr>
          <w:rFonts w:asciiTheme="majorBidi" w:hAnsiTheme="majorBidi" w:cstheme="majorBidi"/>
          <w:sz w:val="24"/>
          <w:szCs w:val="24"/>
        </w:rPr>
        <w:t xml:space="preserve"> of the original </w:t>
      </w:r>
      <w:r w:rsidR="00EC50B3">
        <w:rPr>
          <w:rFonts w:asciiTheme="majorBidi" w:hAnsiTheme="majorBidi" w:cstheme="majorBidi"/>
          <w:sz w:val="24"/>
          <w:szCs w:val="24"/>
        </w:rPr>
        <w:t xml:space="preserve">Latin </w:t>
      </w:r>
      <w:r w:rsidR="00545117">
        <w:rPr>
          <w:rFonts w:asciiTheme="majorBidi" w:hAnsiTheme="majorBidi" w:cstheme="majorBidi"/>
          <w:sz w:val="24"/>
          <w:szCs w:val="24"/>
        </w:rPr>
        <w:t>Domesday entry for</w:t>
      </w:r>
      <w:r w:rsidR="00A67C16">
        <w:rPr>
          <w:rFonts w:asciiTheme="majorBidi" w:hAnsiTheme="majorBidi" w:cstheme="majorBidi"/>
          <w:sz w:val="24"/>
          <w:szCs w:val="24"/>
        </w:rPr>
        <w:t xml:space="preserve"> Cornwall</w:t>
      </w:r>
      <w:r w:rsidR="00E84BA1">
        <w:rPr>
          <w:rFonts w:asciiTheme="majorBidi" w:hAnsiTheme="majorBidi" w:cstheme="majorBidi"/>
          <w:sz w:val="24"/>
          <w:szCs w:val="24"/>
        </w:rPr>
        <w:t>.</w:t>
      </w:r>
      <w:r w:rsidR="00103D22">
        <w:rPr>
          <w:rFonts w:asciiTheme="majorBidi" w:hAnsiTheme="majorBidi" w:cstheme="majorBidi"/>
          <w:sz w:val="24"/>
          <w:szCs w:val="24"/>
        </w:rPr>
        <w:t xml:space="preserve"> </w:t>
      </w:r>
      <w:r w:rsidR="0086376F">
        <w:rPr>
          <w:rFonts w:asciiTheme="majorBidi" w:hAnsiTheme="majorBidi" w:cstheme="majorBidi"/>
          <w:sz w:val="24"/>
          <w:szCs w:val="24"/>
        </w:rPr>
        <w:t xml:space="preserve">Costing </w:t>
      </w:r>
      <w:r w:rsidR="00145871">
        <w:rPr>
          <w:rFonts w:asciiTheme="majorBidi" w:hAnsiTheme="majorBidi" w:cstheme="majorBidi"/>
          <w:sz w:val="24"/>
          <w:szCs w:val="24"/>
        </w:rPr>
        <w:t>4 shillings and sixpence</w:t>
      </w:r>
      <w:r w:rsidR="006B551C">
        <w:rPr>
          <w:rFonts w:asciiTheme="majorBidi" w:hAnsiTheme="majorBidi" w:cstheme="majorBidi"/>
          <w:sz w:val="24"/>
          <w:szCs w:val="24"/>
        </w:rPr>
        <w:t>,</w:t>
      </w:r>
      <w:r w:rsidR="00EC6752">
        <w:rPr>
          <w:rFonts w:asciiTheme="majorBidi" w:hAnsiTheme="majorBidi" w:cstheme="majorBidi"/>
          <w:sz w:val="24"/>
          <w:szCs w:val="24"/>
        </w:rPr>
        <w:t xml:space="preserve"> </w:t>
      </w:r>
      <w:r w:rsidR="0086376F">
        <w:rPr>
          <w:rFonts w:asciiTheme="majorBidi" w:hAnsiTheme="majorBidi" w:cstheme="majorBidi"/>
          <w:sz w:val="24"/>
          <w:szCs w:val="24"/>
        </w:rPr>
        <w:t>t</w:t>
      </w:r>
      <w:r w:rsidR="00920AD5">
        <w:rPr>
          <w:rFonts w:asciiTheme="majorBidi" w:hAnsiTheme="majorBidi" w:cstheme="majorBidi"/>
          <w:sz w:val="24"/>
          <w:szCs w:val="24"/>
        </w:rPr>
        <w:t>his edition</w:t>
      </w:r>
      <w:r w:rsidR="00EC50B3">
        <w:rPr>
          <w:rFonts w:asciiTheme="majorBidi" w:hAnsiTheme="majorBidi" w:cstheme="majorBidi"/>
          <w:sz w:val="24"/>
          <w:szCs w:val="24"/>
        </w:rPr>
        <w:t xml:space="preserve"> was</w:t>
      </w:r>
      <w:r w:rsidR="00584A4D">
        <w:rPr>
          <w:rFonts w:asciiTheme="majorBidi" w:hAnsiTheme="majorBidi" w:cstheme="majorBidi"/>
          <w:sz w:val="24"/>
          <w:szCs w:val="24"/>
        </w:rPr>
        <w:t xml:space="preserve"> more</w:t>
      </w:r>
      <w:r w:rsidR="008E2627">
        <w:rPr>
          <w:rFonts w:asciiTheme="majorBidi" w:hAnsiTheme="majorBidi" w:cstheme="majorBidi"/>
          <w:sz w:val="24"/>
          <w:szCs w:val="24"/>
        </w:rPr>
        <w:t xml:space="preserve"> accessible</w:t>
      </w:r>
      <w:r w:rsidR="00584A4D">
        <w:rPr>
          <w:rFonts w:asciiTheme="majorBidi" w:hAnsiTheme="majorBidi" w:cstheme="majorBidi"/>
          <w:sz w:val="24"/>
          <w:szCs w:val="24"/>
        </w:rPr>
        <w:t xml:space="preserve"> than Farley</w:t>
      </w:r>
      <w:r w:rsidR="00EC50B3">
        <w:rPr>
          <w:rFonts w:asciiTheme="majorBidi" w:hAnsiTheme="majorBidi" w:cstheme="majorBidi"/>
          <w:sz w:val="24"/>
          <w:szCs w:val="24"/>
        </w:rPr>
        <w:t>’s</w:t>
      </w:r>
      <w:r w:rsidR="008E2627">
        <w:rPr>
          <w:rFonts w:asciiTheme="majorBidi" w:hAnsiTheme="majorBidi" w:cstheme="majorBidi"/>
          <w:sz w:val="24"/>
          <w:szCs w:val="24"/>
        </w:rPr>
        <w:t xml:space="preserve">, </w:t>
      </w:r>
      <w:r w:rsidR="00EC50B3">
        <w:rPr>
          <w:rFonts w:asciiTheme="majorBidi" w:hAnsiTheme="majorBidi" w:cstheme="majorBidi"/>
          <w:sz w:val="24"/>
          <w:szCs w:val="24"/>
        </w:rPr>
        <w:t>as</w:t>
      </w:r>
      <w:r w:rsidR="008E2627">
        <w:rPr>
          <w:rFonts w:asciiTheme="majorBidi" w:hAnsiTheme="majorBidi" w:cstheme="majorBidi"/>
          <w:sz w:val="24"/>
          <w:szCs w:val="24"/>
        </w:rPr>
        <w:t xml:space="preserve"> by 1862</w:t>
      </w:r>
      <w:r w:rsidR="0086376F">
        <w:rPr>
          <w:rFonts w:asciiTheme="majorBidi" w:hAnsiTheme="majorBidi" w:cstheme="majorBidi"/>
          <w:sz w:val="24"/>
          <w:szCs w:val="24"/>
        </w:rPr>
        <w:t>,</w:t>
      </w:r>
      <w:r w:rsidR="008E2627">
        <w:rPr>
          <w:rFonts w:asciiTheme="majorBidi" w:hAnsiTheme="majorBidi" w:cstheme="majorBidi"/>
          <w:sz w:val="24"/>
          <w:szCs w:val="24"/>
        </w:rPr>
        <w:t xml:space="preserve"> 138 copies had been sold. </w:t>
      </w:r>
      <w:r w:rsidR="0017459B">
        <w:rPr>
          <w:rFonts w:asciiTheme="majorBidi" w:hAnsiTheme="majorBidi" w:cstheme="majorBidi"/>
          <w:sz w:val="24"/>
          <w:szCs w:val="24"/>
        </w:rPr>
        <w:t xml:space="preserve">This </w:t>
      </w:r>
      <w:r w:rsidR="00ED5F2A">
        <w:rPr>
          <w:rFonts w:asciiTheme="majorBidi" w:hAnsiTheme="majorBidi" w:cstheme="majorBidi"/>
          <w:sz w:val="24"/>
          <w:szCs w:val="24"/>
        </w:rPr>
        <w:t xml:space="preserve">success </w:t>
      </w:r>
      <w:r w:rsidR="00B20849">
        <w:rPr>
          <w:rFonts w:asciiTheme="majorBidi" w:hAnsiTheme="majorBidi" w:cstheme="majorBidi"/>
          <w:sz w:val="24"/>
          <w:szCs w:val="24"/>
        </w:rPr>
        <w:t xml:space="preserve">resulted in </w:t>
      </w:r>
      <w:r w:rsidR="00ED5F2A">
        <w:rPr>
          <w:rFonts w:asciiTheme="majorBidi" w:hAnsiTheme="majorBidi" w:cstheme="majorBidi"/>
          <w:sz w:val="24"/>
          <w:szCs w:val="24"/>
        </w:rPr>
        <w:t xml:space="preserve">the </w:t>
      </w:r>
      <w:r w:rsidR="0017459B">
        <w:rPr>
          <w:rFonts w:asciiTheme="majorBidi" w:hAnsiTheme="majorBidi" w:cstheme="majorBidi"/>
          <w:sz w:val="24"/>
          <w:szCs w:val="24"/>
        </w:rPr>
        <w:t>remaining counties</w:t>
      </w:r>
      <w:r w:rsidR="0086376F">
        <w:rPr>
          <w:rFonts w:asciiTheme="majorBidi" w:hAnsiTheme="majorBidi" w:cstheme="majorBidi"/>
          <w:sz w:val="24"/>
          <w:szCs w:val="24"/>
        </w:rPr>
        <w:t xml:space="preserve"> being printed</w:t>
      </w:r>
      <w:r w:rsidR="0017459B">
        <w:rPr>
          <w:rFonts w:asciiTheme="majorBidi" w:hAnsiTheme="majorBidi" w:cstheme="majorBidi"/>
          <w:sz w:val="24"/>
          <w:szCs w:val="24"/>
        </w:rPr>
        <w:t xml:space="preserve"> using the same method.</w:t>
      </w:r>
      <w:r w:rsidR="00760195">
        <w:rPr>
          <w:rFonts w:asciiTheme="majorBidi" w:hAnsiTheme="majorBidi" w:cstheme="majorBidi"/>
          <w:sz w:val="24"/>
          <w:szCs w:val="24"/>
        </w:rPr>
        <w:t xml:space="preserve"> </w:t>
      </w:r>
      <w:r w:rsidR="00201C78">
        <w:rPr>
          <w:rFonts w:asciiTheme="majorBidi" w:hAnsiTheme="majorBidi" w:cstheme="majorBidi"/>
          <w:sz w:val="24"/>
          <w:szCs w:val="24"/>
        </w:rPr>
        <w:t>I</w:t>
      </w:r>
      <w:r w:rsidR="00887C62">
        <w:rPr>
          <w:rFonts w:asciiTheme="majorBidi" w:hAnsiTheme="majorBidi" w:cstheme="majorBidi"/>
          <w:sz w:val="24"/>
          <w:szCs w:val="24"/>
        </w:rPr>
        <w:t>t</w:t>
      </w:r>
      <w:r w:rsidR="0086376F">
        <w:rPr>
          <w:rFonts w:asciiTheme="majorBidi" w:hAnsiTheme="majorBidi" w:cstheme="majorBidi"/>
          <w:sz w:val="24"/>
          <w:szCs w:val="24"/>
        </w:rPr>
        <w:t xml:space="preserve"> </w:t>
      </w:r>
      <w:r w:rsidR="00201C78">
        <w:rPr>
          <w:rFonts w:asciiTheme="majorBidi" w:hAnsiTheme="majorBidi" w:cstheme="majorBidi"/>
          <w:sz w:val="24"/>
          <w:szCs w:val="24"/>
        </w:rPr>
        <w:t xml:space="preserve">supplanted Farley’s edition as it </w:t>
      </w:r>
      <w:r w:rsidR="0086376F">
        <w:rPr>
          <w:rFonts w:asciiTheme="majorBidi" w:hAnsiTheme="majorBidi" w:cstheme="majorBidi"/>
          <w:sz w:val="24"/>
          <w:szCs w:val="24"/>
        </w:rPr>
        <w:t>was</w:t>
      </w:r>
      <w:r w:rsidR="00201C78">
        <w:rPr>
          <w:rFonts w:asciiTheme="majorBidi" w:hAnsiTheme="majorBidi" w:cstheme="majorBidi"/>
          <w:sz w:val="24"/>
          <w:szCs w:val="24"/>
        </w:rPr>
        <w:t xml:space="preserve"> both</w:t>
      </w:r>
      <w:r w:rsidR="00584A4D">
        <w:rPr>
          <w:rFonts w:asciiTheme="majorBidi" w:hAnsiTheme="majorBidi" w:cstheme="majorBidi"/>
          <w:sz w:val="24"/>
          <w:szCs w:val="24"/>
        </w:rPr>
        <w:t xml:space="preserve"> </w:t>
      </w:r>
      <w:r w:rsidR="00201C78">
        <w:rPr>
          <w:rFonts w:asciiTheme="majorBidi" w:hAnsiTheme="majorBidi" w:cstheme="majorBidi"/>
          <w:sz w:val="24"/>
          <w:szCs w:val="24"/>
        </w:rPr>
        <w:t>a</w:t>
      </w:r>
      <w:r w:rsidR="00FC0ED1">
        <w:rPr>
          <w:rFonts w:asciiTheme="majorBidi" w:hAnsiTheme="majorBidi" w:cstheme="majorBidi"/>
          <w:sz w:val="24"/>
          <w:szCs w:val="24"/>
        </w:rPr>
        <w:t>n accessible</w:t>
      </w:r>
      <w:r w:rsidR="00201C78">
        <w:rPr>
          <w:rFonts w:asciiTheme="majorBidi" w:hAnsiTheme="majorBidi" w:cstheme="majorBidi"/>
          <w:sz w:val="24"/>
          <w:szCs w:val="24"/>
        </w:rPr>
        <w:t xml:space="preserve"> </w:t>
      </w:r>
      <w:r w:rsidR="001F537B">
        <w:rPr>
          <w:rFonts w:asciiTheme="majorBidi" w:hAnsiTheme="majorBidi" w:cstheme="majorBidi"/>
          <w:sz w:val="24"/>
          <w:szCs w:val="24"/>
        </w:rPr>
        <w:t xml:space="preserve">working document </w:t>
      </w:r>
      <w:r w:rsidR="00584A4D">
        <w:rPr>
          <w:rFonts w:asciiTheme="majorBidi" w:hAnsiTheme="majorBidi" w:cstheme="majorBidi"/>
          <w:sz w:val="24"/>
          <w:szCs w:val="24"/>
        </w:rPr>
        <w:t>and a</w:t>
      </w:r>
      <w:r w:rsidR="001F537B">
        <w:rPr>
          <w:rFonts w:asciiTheme="majorBidi" w:hAnsiTheme="majorBidi" w:cstheme="majorBidi"/>
          <w:sz w:val="24"/>
          <w:szCs w:val="24"/>
        </w:rPr>
        <w:t xml:space="preserve"> </w:t>
      </w:r>
      <w:r w:rsidR="00CD77E6">
        <w:rPr>
          <w:rFonts w:asciiTheme="majorBidi" w:hAnsiTheme="majorBidi" w:cstheme="majorBidi"/>
          <w:sz w:val="24"/>
          <w:szCs w:val="24"/>
        </w:rPr>
        <w:t>collectable</w:t>
      </w:r>
      <w:r w:rsidR="001F537B">
        <w:rPr>
          <w:rFonts w:asciiTheme="majorBidi" w:hAnsiTheme="majorBidi" w:cstheme="majorBidi"/>
          <w:sz w:val="24"/>
          <w:szCs w:val="24"/>
        </w:rPr>
        <w:t xml:space="preserve"> artefact</w:t>
      </w:r>
      <w:r w:rsidR="00394244">
        <w:rPr>
          <w:rFonts w:asciiTheme="majorBidi" w:hAnsiTheme="majorBidi" w:cstheme="majorBidi"/>
          <w:sz w:val="24"/>
          <w:szCs w:val="24"/>
        </w:rPr>
        <w:t xml:space="preserve">. </w:t>
      </w:r>
      <w:r w:rsidR="00194B68">
        <w:rPr>
          <w:rFonts w:asciiTheme="majorBidi" w:hAnsiTheme="majorBidi" w:cstheme="majorBidi"/>
          <w:sz w:val="24"/>
          <w:szCs w:val="24"/>
        </w:rPr>
        <w:t xml:space="preserve">That said, as it was a photograph of the </w:t>
      </w:r>
      <w:r w:rsidR="00A91D86">
        <w:rPr>
          <w:rFonts w:asciiTheme="majorBidi" w:hAnsiTheme="majorBidi" w:cstheme="majorBidi"/>
          <w:sz w:val="24"/>
          <w:szCs w:val="24"/>
        </w:rPr>
        <w:t xml:space="preserve">medieval Latin, </w:t>
      </w:r>
      <w:r w:rsidR="00FC0ED1">
        <w:rPr>
          <w:rFonts w:asciiTheme="majorBidi" w:hAnsiTheme="majorBidi" w:cstheme="majorBidi"/>
          <w:sz w:val="24"/>
          <w:szCs w:val="24"/>
        </w:rPr>
        <w:t xml:space="preserve">its broader </w:t>
      </w:r>
      <w:r w:rsidR="00920AD5">
        <w:rPr>
          <w:rFonts w:asciiTheme="majorBidi" w:hAnsiTheme="majorBidi" w:cstheme="majorBidi"/>
          <w:sz w:val="24"/>
          <w:szCs w:val="24"/>
        </w:rPr>
        <w:t>readability</w:t>
      </w:r>
      <w:r w:rsidR="00FC0ED1">
        <w:rPr>
          <w:rFonts w:asciiTheme="majorBidi" w:hAnsiTheme="majorBidi" w:cstheme="majorBidi"/>
          <w:sz w:val="24"/>
          <w:szCs w:val="24"/>
        </w:rPr>
        <w:t xml:space="preserve"> </w:t>
      </w:r>
      <w:r w:rsidR="00191E32">
        <w:rPr>
          <w:rFonts w:asciiTheme="majorBidi" w:hAnsiTheme="majorBidi" w:cstheme="majorBidi"/>
          <w:sz w:val="24"/>
          <w:szCs w:val="24"/>
        </w:rPr>
        <w:t>was still limited to learned bodies</w:t>
      </w:r>
      <w:r w:rsidR="00FC0ED1">
        <w:rPr>
          <w:rFonts w:asciiTheme="majorBidi" w:hAnsiTheme="majorBidi" w:cstheme="majorBidi"/>
          <w:sz w:val="24"/>
          <w:szCs w:val="24"/>
        </w:rPr>
        <w:t xml:space="preserve">. </w:t>
      </w:r>
    </w:p>
    <w:p w14:paraId="5A93103B" w14:textId="77777777" w:rsidR="004549B9" w:rsidRDefault="004549B9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4CEA5148" w14:textId="24968387" w:rsidR="00FA3034" w:rsidRDefault="005752A9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 w:rsidRPr="00506A75">
        <w:rPr>
          <w:rFonts w:asciiTheme="majorBidi" w:hAnsiTheme="majorBidi" w:cstheme="majorBidi"/>
          <w:b/>
          <w:bCs/>
          <w:sz w:val="24"/>
          <w:szCs w:val="24"/>
        </w:rPr>
        <w:t>“</w:t>
      </w:r>
      <w:r w:rsidR="00C4090D" w:rsidRPr="00506A75">
        <w:rPr>
          <w:rFonts w:asciiTheme="majorBidi" w:hAnsiTheme="majorBidi" w:cstheme="majorBidi"/>
          <w:b/>
          <w:bCs/>
          <w:sz w:val="24"/>
          <w:szCs w:val="24"/>
        </w:rPr>
        <w:t>Text of the Exeter Book</w:t>
      </w:r>
      <w:r w:rsidRPr="00506A75">
        <w:rPr>
          <w:rFonts w:asciiTheme="majorBidi" w:hAnsiTheme="majorBidi" w:cstheme="majorBidi"/>
          <w:b/>
          <w:bCs/>
          <w:sz w:val="24"/>
          <w:szCs w:val="24"/>
        </w:rPr>
        <w:t>.”</w:t>
      </w:r>
      <w:r w:rsidR="00C4090D" w:rsidRPr="00506A75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Pr="00506A75">
        <w:rPr>
          <w:rFonts w:asciiTheme="majorBidi" w:hAnsiTheme="majorBidi" w:cstheme="majorBidi"/>
          <w:b/>
          <w:bCs/>
          <w:sz w:val="24"/>
          <w:szCs w:val="24"/>
        </w:rPr>
        <w:t xml:space="preserve">In </w:t>
      </w:r>
      <w:r w:rsidR="00B65A82" w:rsidRPr="00506A75">
        <w:rPr>
          <w:rFonts w:asciiTheme="majorBidi" w:hAnsiTheme="majorBidi" w:cstheme="majorBidi"/>
          <w:b/>
          <w:bCs/>
          <w:i/>
          <w:iCs/>
          <w:sz w:val="24"/>
          <w:szCs w:val="24"/>
        </w:rPr>
        <w:t>The Victoria History for the Counties of England: Devonshire</w:t>
      </w:r>
      <w:r w:rsidR="00DE06F6" w:rsidRPr="00506A75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, </w:t>
      </w:r>
      <w:r w:rsidR="00B70EAC" w:rsidRPr="00506A75">
        <w:rPr>
          <w:rFonts w:asciiTheme="majorBidi" w:hAnsiTheme="majorBidi" w:cstheme="majorBidi"/>
          <w:b/>
          <w:bCs/>
          <w:sz w:val="24"/>
          <w:szCs w:val="24"/>
        </w:rPr>
        <w:t>e</w:t>
      </w:r>
      <w:r w:rsidR="00042187" w:rsidRPr="00506A75">
        <w:rPr>
          <w:rFonts w:asciiTheme="majorBidi" w:hAnsiTheme="majorBidi" w:cstheme="majorBidi"/>
          <w:b/>
          <w:bCs/>
          <w:sz w:val="24"/>
          <w:szCs w:val="24"/>
        </w:rPr>
        <w:t>dited by William Page</w:t>
      </w:r>
      <w:r w:rsidR="00B106D9">
        <w:rPr>
          <w:rFonts w:asciiTheme="majorBidi" w:hAnsiTheme="majorBidi" w:cstheme="majorBidi"/>
          <w:b/>
          <w:bCs/>
          <w:sz w:val="24"/>
          <w:szCs w:val="24"/>
        </w:rPr>
        <w:t xml:space="preserve">, </w:t>
      </w:r>
      <w:r w:rsidR="00042187" w:rsidRPr="00506A75">
        <w:rPr>
          <w:rFonts w:asciiTheme="majorBidi" w:hAnsiTheme="majorBidi" w:cstheme="majorBidi"/>
          <w:b/>
          <w:bCs/>
          <w:sz w:val="24"/>
          <w:szCs w:val="24"/>
        </w:rPr>
        <w:t>J.</w:t>
      </w:r>
      <w:r w:rsidR="00F61736" w:rsidRPr="00506A75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042187" w:rsidRPr="00506A75">
        <w:rPr>
          <w:rFonts w:asciiTheme="majorBidi" w:hAnsiTheme="majorBidi" w:cstheme="majorBidi"/>
          <w:b/>
          <w:bCs/>
          <w:sz w:val="24"/>
          <w:szCs w:val="24"/>
        </w:rPr>
        <w:t>Horace Round</w:t>
      </w:r>
      <w:r w:rsidR="00B70EAC" w:rsidRPr="00506A75">
        <w:rPr>
          <w:rFonts w:asciiTheme="majorBidi" w:hAnsiTheme="majorBidi" w:cstheme="majorBidi"/>
          <w:b/>
          <w:bCs/>
          <w:sz w:val="24"/>
          <w:szCs w:val="24"/>
        </w:rPr>
        <w:t>. Translated by Rev. Oswald J. Reichel.</w:t>
      </w:r>
      <w:r w:rsidR="0044660D" w:rsidRPr="00506A75">
        <w:rPr>
          <w:rFonts w:asciiTheme="majorBidi" w:hAnsiTheme="majorBidi" w:cstheme="majorBidi"/>
          <w:b/>
          <w:bCs/>
          <w:sz w:val="24"/>
          <w:szCs w:val="24"/>
        </w:rPr>
        <w:t xml:space="preserve"> London: Archibald Constable and Company LTD</w:t>
      </w:r>
      <w:r w:rsidR="004D30F0" w:rsidRPr="00506A75">
        <w:rPr>
          <w:rFonts w:asciiTheme="majorBidi" w:hAnsiTheme="majorBidi" w:cstheme="majorBidi"/>
          <w:b/>
          <w:bCs/>
          <w:sz w:val="24"/>
          <w:szCs w:val="24"/>
        </w:rPr>
        <w:t xml:space="preserve">, 1906. </w:t>
      </w:r>
    </w:p>
    <w:p w14:paraId="1DEA1928" w14:textId="1155E8C9" w:rsidR="00FA7FD1" w:rsidRDefault="00094ABC" w:rsidP="00B3733F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Starting </w:t>
      </w:r>
      <w:r w:rsidR="00444F9D">
        <w:rPr>
          <w:rFonts w:asciiTheme="majorBidi" w:hAnsiTheme="majorBidi" w:cstheme="majorBidi"/>
          <w:sz w:val="24"/>
          <w:szCs w:val="24"/>
        </w:rPr>
        <w:t xml:space="preserve">in </w:t>
      </w:r>
      <w:r w:rsidR="00AA6F8A">
        <w:rPr>
          <w:rFonts w:asciiTheme="majorBidi" w:hAnsiTheme="majorBidi" w:cstheme="majorBidi"/>
          <w:sz w:val="24"/>
          <w:szCs w:val="24"/>
        </w:rPr>
        <w:t>1899</w:t>
      </w:r>
      <w:r w:rsidR="004832DB">
        <w:rPr>
          <w:rFonts w:asciiTheme="majorBidi" w:hAnsiTheme="majorBidi" w:cstheme="majorBidi"/>
          <w:sz w:val="24"/>
          <w:szCs w:val="24"/>
        </w:rPr>
        <w:t>,</w:t>
      </w:r>
      <w:r>
        <w:rPr>
          <w:rFonts w:asciiTheme="majorBidi" w:hAnsiTheme="majorBidi" w:cstheme="majorBidi"/>
          <w:sz w:val="24"/>
          <w:szCs w:val="24"/>
        </w:rPr>
        <w:t xml:space="preserve"> t</w:t>
      </w:r>
      <w:r>
        <w:rPr>
          <w:rFonts w:asciiTheme="majorBidi" w:hAnsiTheme="majorBidi" w:cstheme="majorBidi"/>
          <w:sz w:val="24"/>
          <w:szCs w:val="24"/>
        </w:rPr>
        <w:t xml:space="preserve">he Victoria County Histories </w:t>
      </w:r>
      <w:r>
        <w:rPr>
          <w:rFonts w:asciiTheme="majorBidi" w:hAnsiTheme="majorBidi" w:cstheme="majorBidi"/>
          <w:sz w:val="24"/>
          <w:szCs w:val="24"/>
        </w:rPr>
        <w:t>began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E16CA9">
        <w:rPr>
          <w:rFonts w:asciiTheme="majorBidi" w:hAnsiTheme="majorBidi" w:cstheme="majorBidi"/>
          <w:sz w:val="24"/>
          <w:szCs w:val="24"/>
        </w:rPr>
        <w:t>creat</w:t>
      </w:r>
      <w:r>
        <w:rPr>
          <w:rFonts w:asciiTheme="majorBidi" w:hAnsiTheme="majorBidi" w:cstheme="majorBidi"/>
          <w:sz w:val="24"/>
          <w:szCs w:val="24"/>
        </w:rPr>
        <w:t>ing</w:t>
      </w:r>
      <w:r w:rsidR="00E16CA9">
        <w:rPr>
          <w:rFonts w:asciiTheme="majorBidi" w:hAnsiTheme="majorBidi" w:cstheme="majorBidi"/>
          <w:sz w:val="24"/>
          <w:szCs w:val="24"/>
        </w:rPr>
        <w:t xml:space="preserve"> </w:t>
      </w:r>
      <w:r w:rsidR="0086376F">
        <w:rPr>
          <w:rFonts w:asciiTheme="majorBidi" w:hAnsiTheme="majorBidi" w:cstheme="majorBidi"/>
          <w:sz w:val="24"/>
          <w:szCs w:val="24"/>
        </w:rPr>
        <w:t xml:space="preserve">histories </w:t>
      </w:r>
      <w:r w:rsidR="004832DB">
        <w:rPr>
          <w:rFonts w:asciiTheme="majorBidi" w:hAnsiTheme="majorBidi" w:cstheme="majorBidi"/>
          <w:sz w:val="24"/>
          <w:szCs w:val="24"/>
        </w:rPr>
        <w:t>of England</w:t>
      </w:r>
      <w:r w:rsidR="00B868AC">
        <w:rPr>
          <w:rFonts w:asciiTheme="majorBidi" w:hAnsiTheme="majorBidi" w:cstheme="majorBidi"/>
          <w:sz w:val="24"/>
          <w:szCs w:val="24"/>
        </w:rPr>
        <w:t xml:space="preserve">’s </w:t>
      </w:r>
      <w:r w:rsidR="00153CD4">
        <w:rPr>
          <w:rFonts w:asciiTheme="majorBidi" w:hAnsiTheme="majorBidi" w:cstheme="majorBidi"/>
          <w:sz w:val="24"/>
          <w:szCs w:val="24"/>
        </w:rPr>
        <w:t>count</w:t>
      </w:r>
      <w:r w:rsidR="00B868AC">
        <w:rPr>
          <w:rFonts w:asciiTheme="majorBidi" w:hAnsiTheme="majorBidi" w:cstheme="majorBidi"/>
          <w:sz w:val="24"/>
          <w:szCs w:val="24"/>
        </w:rPr>
        <w:t>ies</w:t>
      </w:r>
      <w:r w:rsidR="004832DB">
        <w:rPr>
          <w:rFonts w:asciiTheme="majorBidi" w:hAnsiTheme="majorBidi" w:cstheme="majorBidi"/>
          <w:sz w:val="24"/>
          <w:szCs w:val="24"/>
        </w:rPr>
        <w:t xml:space="preserve">. </w:t>
      </w:r>
      <w:r w:rsidR="005473CB">
        <w:rPr>
          <w:rFonts w:asciiTheme="majorBidi" w:hAnsiTheme="majorBidi" w:cstheme="majorBidi"/>
          <w:sz w:val="24"/>
          <w:szCs w:val="24"/>
        </w:rPr>
        <w:t xml:space="preserve">Within each volume, a </w:t>
      </w:r>
      <w:r w:rsidR="00661845">
        <w:rPr>
          <w:rFonts w:asciiTheme="majorBidi" w:hAnsiTheme="majorBidi" w:cstheme="majorBidi"/>
          <w:sz w:val="24"/>
          <w:szCs w:val="24"/>
        </w:rPr>
        <w:t xml:space="preserve">translated </w:t>
      </w:r>
      <w:r w:rsidR="005473CB">
        <w:rPr>
          <w:rFonts w:asciiTheme="majorBidi" w:hAnsiTheme="majorBidi" w:cstheme="majorBidi"/>
          <w:sz w:val="24"/>
          <w:szCs w:val="24"/>
        </w:rPr>
        <w:t xml:space="preserve">chapter </w:t>
      </w:r>
      <w:r w:rsidR="00781E30">
        <w:rPr>
          <w:rFonts w:asciiTheme="majorBidi" w:hAnsiTheme="majorBidi" w:cstheme="majorBidi"/>
          <w:sz w:val="24"/>
          <w:szCs w:val="24"/>
        </w:rPr>
        <w:t>is</w:t>
      </w:r>
      <w:r w:rsidR="005473CB">
        <w:rPr>
          <w:rFonts w:asciiTheme="majorBidi" w:hAnsiTheme="majorBidi" w:cstheme="majorBidi"/>
          <w:sz w:val="24"/>
          <w:szCs w:val="24"/>
        </w:rPr>
        <w:t xml:space="preserve"> dedicated to </w:t>
      </w:r>
      <w:r w:rsidR="00661845">
        <w:rPr>
          <w:rFonts w:asciiTheme="majorBidi" w:hAnsiTheme="majorBidi" w:cstheme="majorBidi"/>
          <w:sz w:val="24"/>
          <w:szCs w:val="24"/>
        </w:rPr>
        <w:t xml:space="preserve">its </w:t>
      </w:r>
      <w:r w:rsidR="005473CB">
        <w:rPr>
          <w:rFonts w:asciiTheme="majorBidi" w:hAnsiTheme="majorBidi" w:cstheme="majorBidi"/>
          <w:sz w:val="24"/>
          <w:szCs w:val="24"/>
        </w:rPr>
        <w:t>Domesday</w:t>
      </w:r>
      <w:r w:rsidR="00661845">
        <w:rPr>
          <w:rFonts w:asciiTheme="majorBidi" w:hAnsiTheme="majorBidi" w:cstheme="majorBidi"/>
          <w:sz w:val="24"/>
          <w:szCs w:val="24"/>
        </w:rPr>
        <w:t xml:space="preserve"> entry</w:t>
      </w:r>
      <w:r w:rsidR="001F1E50">
        <w:rPr>
          <w:rFonts w:asciiTheme="majorBidi" w:hAnsiTheme="majorBidi" w:cstheme="majorBidi"/>
          <w:sz w:val="24"/>
          <w:szCs w:val="24"/>
        </w:rPr>
        <w:t>.</w:t>
      </w:r>
      <w:r w:rsidR="00A26CB5">
        <w:rPr>
          <w:rFonts w:asciiTheme="majorBidi" w:hAnsiTheme="majorBidi" w:cstheme="majorBidi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Interestingly, t</w:t>
      </w:r>
      <w:r w:rsidR="001F1E50">
        <w:rPr>
          <w:rFonts w:asciiTheme="majorBidi" w:hAnsiTheme="majorBidi" w:cstheme="majorBidi"/>
          <w:sz w:val="24"/>
          <w:szCs w:val="24"/>
        </w:rPr>
        <w:t xml:space="preserve">he volume concerning Devonshire used as its primary </w:t>
      </w:r>
      <w:r w:rsidR="00A26CB5">
        <w:rPr>
          <w:rFonts w:asciiTheme="majorBidi" w:hAnsiTheme="majorBidi" w:cstheme="majorBidi"/>
          <w:sz w:val="24"/>
          <w:szCs w:val="24"/>
        </w:rPr>
        <w:t>source</w:t>
      </w:r>
      <w:r w:rsidR="001F1E50">
        <w:rPr>
          <w:rFonts w:asciiTheme="majorBidi" w:hAnsiTheme="majorBidi" w:cstheme="majorBidi"/>
          <w:sz w:val="24"/>
          <w:szCs w:val="24"/>
        </w:rPr>
        <w:t xml:space="preserve"> </w:t>
      </w:r>
      <w:r w:rsidR="008B06A0">
        <w:rPr>
          <w:rFonts w:asciiTheme="majorBidi" w:hAnsiTheme="majorBidi" w:cstheme="majorBidi"/>
          <w:sz w:val="24"/>
          <w:szCs w:val="24"/>
        </w:rPr>
        <w:t xml:space="preserve">the </w:t>
      </w:r>
      <w:r w:rsidR="008B06A0" w:rsidRPr="00273849">
        <w:rPr>
          <w:rFonts w:asciiTheme="majorBidi" w:hAnsiTheme="majorBidi" w:cstheme="majorBidi"/>
          <w:i/>
          <w:iCs/>
          <w:sz w:val="24"/>
          <w:szCs w:val="24"/>
        </w:rPr>
        <w:t>Exon Domesday</w:t>
      </w:r>
      <w:r w:rsidR="00273849">
        <w:rPr>
          <w:rFonts w:asciiTheme="majorBidi" w:hAnsiTheme="majorBidi" w:cstheme="majorBidi"/>
          <w:sz w:val="24"/>
          <w:szCs w:val="24"/>
        </w:rPr>
        <w:t xml:space="preserve">, </w:t>
      </w:r>
      <w:r w:rsidR="00D6200E">
        <w:rPr>
          <w:rFonts w:asciiTheme="majorBidi" w:hAnsiTheme="majorBidi" w:cstheme="majorBidi"/>
          <w:sz w:val="24"/>
          <w:szCs w:val="24"/>
        </w:rPr>
        <w:t>the</w:t>
      </w:r>
      <w:r w:rsidR="00D17F0F">
        <w:rPr>
          <w:rFonts w:asciiTheme="majorBidi" w:hAnsiTheme="majorBidi" w:cstheme="majorBidi"/>
          <w:sz w:val="24"/>
          <w:szCs w:val="24"/>
        </w:rPr>
        <w:t xml:space="preserve"> original </w:t>
      </w:r>
      <w:r w:rsidR="00D6200E">
        <w:rPr>
          <w:rFonts w:asciiTheme="majorBidi" w:hAnsiTheme="majorBidi" w:cstheme="majorBidi"/>
          <w:sz w:val="24"/>
          <w:szCs w:val="24"/>
        </w:rPr>
        <w:t xml:space="preserve">circuit </w:t>
      </w:r>
      <w:r w:rsidR="00D17F0F">
        <w:rPr>
          <w:rFonts w:asciiTheme="majorBidi" w:hAnsiTheme="majorBidi" w:cstheme="majorBidi"/>
          <w:sz w:val="24"/>
          <w:szCs w:val="24"/>
        </w:rPr>
        <w:t xml:space="preserve">manuscript </w:t>
      </w:r>
      <w:r w:rsidR="000C39B4">
        <w:rPr>
          <w:rFonts w:asciiTheme="majorBidi" w:hAnsiTheme="majorBidi" w:cstheme="majorBidi"/>
          <w:sz w:val="24"/>
          <w:szCs w:val="24"/>
        </w:rPr>
        <w:t>for the counties in the southwest</w:t>
      </w:r>
      <w:r w:rsidR="00D6200E">
        <w:rPr>
          <w:rFonts w:asciiTheme="majorBidi" w:hAnsiTheme="majorBidi" w:cstheme="majorBidi"/>
          <w:sz w:val="24"/>
          <w:szCs w:val="24"/>
        </w:rPr>
        <w:t xml:space="preserve">. </w:t>
      </w:r>
      <w:r w:rsidR="00635090">
        <w:rPr>
          <w:rFonts w:asciiTheme="majorBidi" w:hAnsiTheme="majorBidi" w:cstheme="majorBidi"/>
          <w:sz w:val="24"/>
          <w:szCs w:val="24"/>
        </w:rPr>
        <w:t xml:space="preserve">The </w:t>
      </w:r>
      <w:r w:rsidR="004D74A5">
        <w:rPr>
          <w:rFonts w:asciiTheme="majorBidi" w:hAnsiTheme="majorBidi" w:cstheme="majorBidi"/>
          <w:sz w:val="24"/>
          <w:szCs w:val="24"/>
        </w:rPr>
        <w:t>V</w:t>
      </w:r>
      <w:r>
        <w:rPr>
          <w:rFonts w:asciiTheme="majorBidi" w:hAnsiTheme="majorBidi" w:cstheme="majorBidi"/>
          <w:sz w:val="24"/>
          <w:szCs w:val="24"/>
        </w:rPr>
        <w:t xml:space="preserve">CH </w:t>
      </w:r>
      <w:r w:rsidR="00635090">
        <w:rPr>
          <w:rFonts w:asciiTheme="majorBidi" w:hAnsiTheme="majorBidi" w:cstheme="majorBidi"/>
          <w:sz w:val="24"/>
          <w:szCs w:val="24"/>
        </w:rPr>
        <w:t xml:space="preserve">are the </w:t>
      </w:r>
      <w:r w:rsidR="00D76AC4">
        <w:rPr>
          <w:rFonts w:asciiTheme="majorBidi" w:hAnsiTheme="majorBidi" w:cstheme="majorBidi"/>
          <w:sz w:val="24"/>
          <w:szCs w:val="24"/>
        </w:rPr>
        <w:t xml:space="preserve">first major translation of the </w:t>
      </w:r>
      <w:r w:rsidR="008270D2">
        <w:rPr>
          <w:rFonts w:asciiTheme="majorBidi" w:hAnsiTheme="majorBidi" w:cstheme="majorBidi"/>
          <w:sz w:val="24"/>
          <w:szCs w:val="24"/>
        </w:rPr>
        <w:t>Domesday Book into English</w:t>
      </w:r>
      <w:r w:rsidR="00353229">
        <w:rPr>
          <w:rFonts w:asciiTheme="majorBidi" w:hAnsiTheme="majorBidi" w:cstheme="majorBidi"/>
          <w:sz w:val="24"/>
          <w:szCs w:val="24"/>
        </w:rPr>
        <w:t xml:space="preserve">, </w:t>
      </w:r>
      <w:r w:rsidR="0050249D">
        <w:rPr>
          <w:rFonts w:asciiTheme="majorBidi" w:hAnsiTheme="majorBidi" w:cstheme="majorBidi"/>
          <w:sz w:val="24"/>
          <w:szCs w:val="24"/>
        </w:rPr>
        <w:t xml:space="preserve">and also </w:t>
      </w:r>
      <w:r w:rsidR="00353229">
        <w:rPr>
          <w:rFonts w:asciiTheme="majorBidi" w:hAnsiTheme="majorBidi" w:cstheme="majorBidi"/>
          <w:sz w:val="24"/>
          <w:szCs w:val="24"/>
        </w:rPr>
        <w:t>provid</w:t>
      </w:r>
      <w:r w:rsidR="0050249D">
        <w:rPr>
          <w:rFonts w:asciiTheme="majorBidi" w:hAnsiTheme="majorBidi" w:cstheme="majorBidi"/>
          <w:sz w:val="24"/>
          <w:szCs w:val="24"/>
        </w:rPr>
        <w:t xml:space="preserve">ed </w:t>
      </w:r>
      <w:r w:rsidR="00353229">
        <w:rPr>
          <w:rFonts w:asciiTheme="majorBidi" w:hAnsiTheme="majorBidi" w:cstheme="majorBidi"/>
          <w:sz w:val="24"/>
          <w:szCs w:val="24"/>
        </w:rPr>
        <w:t>explanatory essay</w:t>
      </w:r>
      <w:r w:rsidR="00353229">
        <w:rPr>
          <w:rFonts w:asciiTheme="majorBidi" w:hAnsiTheme="majorBidi" w:cstheme="majorBidi"/>
          <w:sz w:val="24"/>
          <w:szCs w:val="24"/>
        </w:rPr>
        <w:t>s</w:t>
      </w:r>
      <w:r w:rsidR="00353229">
        <w:rPr>
          <w:rFonts w:asciiTheme="majorBidi" w:hAnsiTheme="majorBidi" w:cstheme="majorBidi"/>
          <w:sz w:val="24"/>
          <w:szCs w:val="24"/>
        </w:rPr>
        <w:t xml:space="preserve"> on the entry for that county</w:t>
      </w:r>
      <w:r w:rsidR="00ED7693">
        <w:rPr>
          <w:rFonts w:asciiTheme="majorBidi" w:hAnsiTheme="majorBidi" w:cstheme="majorBidi"/>
          <w:sz w:val="24"/>
          <w:szCs w:val="24"/>
        </w:rPr>
        <w:t>. This</w:t>
      </w:r>
      <w:r w:rsidR="00FE62FB">
        <w:rPr>
          <w:rFonts w:asciiTheme="majorBidi" w:hAnsiTheme="majorBidi" w:cstheme="majorBidi"/>
          <w:sz w:val="24"/>
          <w:szCs w:val="24"/>
        </w:rPr>
        <w:t xml:space="preserve"> vastly increasing their readability and accessibility to a wider audience</w:t>
      </w:r>
      <w:r w:rsidR="00ED7693">
        <w:rPr>
          <w:rFonts w:asciiTheme="majorBidi" w:hAnsiTheme="majorBidi" w:cstheme="majorBidi"/>
          <w:sz w:val="24"/>
          <w:szCs w:val="24"/>
        </w:rPr>
        <w:t xml:space="preserve">, </w:t>
      </w:r>
      <w:r w:rsidR="00B701BB">
        <w:rPr>
          <w:rFonts w:asciiTheme="majorBidi" w:hAnsiTheme="majorBidi" w:cstheme="majorBidi"/>
          <w:sz w:val="24"/>
          <w:szCs w:val="24"/>
        </w:rPr>
        <w:t>marking a noticeable shift away from</w:t>
      </w:r>
      <w:r w:rsidR="00353229">
        <w:rPr>
          <w:rFonts w:asciiTheme="majorBidi" w:hAnsiTheme="majorBidi" w:cstheme="majorBidi"/>
          <w:sz w:val="24"/>
          <w:szCs w:val="24"/>
        </w:rPr>
        <w:t xml:space="preserve"> Domesday as</w:t>
      </w:r>
      <w:r w:rsidR="00B701BB">
        <w:rPr>
          <w:rFonts w:asciiTheme="majorBidi" w:hAnsiTheme="majorBidi" w:cstheme="majorBidi"/>
          <w:sz w:val="24"/>
          <w:szCs w:val="24"/>
        </w:rPr>
        <w:t xml:space="preserve"> a working document, </w:t>
      </w:r>
      <w:r w:rsidR="00ED7693">
        <w:rPr>
          <w:rFonts w:asciiTheme="majorBidi" w:hAnsiTheme="majorBidi" w:cstheme="majorBidi"/>
          <w:sz w:val="24"/>
          <w:szCs w:val="24"/>
        </w:rPr>
        <w:t>instead becoming a</w:t>
      </w:r>
      <w:r w:rsidR="00B701BB">
        <w:rPr>
          <w:rFonts w:asciiTheme="majorBidi" w:hAnsiTheme="majorBidi" w:cstheme="majorBidi"/>
          <w:sz w:val="24"/>
          <w:szCs w:val="24"/>
        </w:rPr>
        <w:t xml:space="preserve"> popular historical artefact</w:t>
      </w:r>
      <w:r w:rsidR="00ED7693">
        <w:rPr>
          <w:rFonts w:asciiTheme="majorBidi" w:hAnsiTheme="majorBidi" w:cstheme="majorBidi"/>
          <w:sz w:val="24"/>
          <w:szCs w:val="24"/>
        </w:rPr>
        <w:t xml:space="preserve">. </w:t>
      </w:r>
    </w:p>
    <w:p w14:paraId="4D7D09F6" w14:textId="77777777" w:rsidR="004549B9" w:rsidRPr="00C933DA" w:rsidRDefault="004549B9" w:rsidP="00B3733F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301902CE" w14:textId="0C721EFE" w:rsidR="00FA7FD1" w:rsidRDefault="00347240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“Surrey.” In </w:t>
      </w:r>
      <w:r w:rsidR="00FA7FD1" w:rsidRPr="00347240">
        <w:rPr>
          <w:rFonts w:asciiTheme="majorBidi" w:hAnsiTheme="majorBidi" w:cstheme="majorBidi"/>
          <w:b/>
          <w:bCs/>
          <w:i/>
          <w:iCs/>
          <w:sz w:val="24"/>
          <w:szCs w:val="24"/>
        </w:rPr>
        <w:t>Domesday Book</w:t>
      </w:r>
      <w:r w:rsidRPr="007A715D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, A </w:t>
      </w:r>
      <w:r w:rsidR="00267E23" w:rsidRPr="007A715D">
        <w:rPr>
          <w:rFonts w:asciiTheme="majorBidi" w:hAnsiTheme="majorBidi" w:cstheme="majorBidi"/>
          <w:b/>
          <w:bCs/>
          <w:i/>
          <w:iCs/>
          <w:sz w:val="24"/>
          <w:szCs w:val="24"/>
        </w:rPr>
        <w:t>Survey of the Counties of England</w:t>
      </w:r>
      <w:r w:rsidR="00391843">
        <w:rPr>
          <w:rFonts w:asciiTheme="majorBidi" w:hAnsiTheme="majorBidi" w:cstheme="majorBidi"/>
          <w:b/>
          <w:bCs/>
          <w:sz w:val="24"/>
          <w:szCs w:val="24"/>
        </w:rPr>
        <w:t>, edited and translated by John Morris from a draft prepared by Sara Wood. Chichester: Phillimore</w:t>
      </w:r>
      <w:r w:rsidR="00B4014C">
        <w:rPr>
          <w:rFonts w:asciiTheme="majorBidi" w:hAnsiTheme="majorBidi" w:cstheme="majorBidi"/>
          <w:b/>
          <w:bCs/>
          <w:sz w:val="24"/>
          <w:szCs w:val="24"/>
        </w:rPr>
        <w:t xml:space="preserve"> &amp; CO. LTD, </w:t>
      </w:r>
      <w:r w:rsidR="00391843">
        <w:rPr>
          <w:rFonts w:asciiTheme="majorBidi" w:hAnsiTheme="majorBidi" w:cstheme="majorBidi"/>
          <w:b/>
          <w:bCs/>
          <w:sz w:val="24"/>
          <w:szCs w:val="24"/>
        </w:rPr>
        <w:t>1975.</w:t>
      </w:r>
    </w:p>
    <w:p w14:paraId="182FCBE3" w14:textId="386433A8" w:rsidR="004549B9" w:rsidRDefault="0025381E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The </w:t>
      </w:r>
      <w:r w:rsidR="0005227F">
        <w:rPr>
          <w:rFonts w:asciiTheme="majorBidi" w:hAnsiTheme="majorBidi" w:cstheme="majorBidi"/>
          <w:sz w:val="24"/>
          <w:szCs w:val="24"/>
        </w:rPr>
        <w:t xml:space="preserve">Phillimore </w:t>
      </w:r>
      <w:r>
        <w:rPr>
          <w:rFonts w:asciiTheme="majorBidi" w:hAnsiTheme="majorBidi" w:cstheme="majorBidi"/>
          <w:sz w:val="24"/>
          <w:szCs w:val="24"/>
        </w:rPr>
        <w:t xml:space="preserve">editions </w:t>
      </w:r>
      <w:r w:rsidR="00C323B8">
        <w:rPr>
          <w:rFonts w:asciiTheme="majorBidi" w:hAnsiTheme="majorBidi" w:cstheme="majorBidi"/>
          <w:sz w:val="24"/>
          <w:szCs w:val="24"/>
        </w:rPr>
        <w:t xml:space="preserve">were </w:t>
      </w:r>
      <w:r>
        <w:rPr>
          <w:rFonts w:asciiTheme="majorBidi" w:hAnsiTheme="majorBidi" w:cstheme="majorBidi"/>
          <w:sz w:val="24"/>
          <w:szCs w:val="24"/>
        </w:rPr>
        <w:t>published</w:t>
      </w:r>
      <w:r w:rsidR="00C323B8">
        <w:rPr>
          <w:rFonts w:asciiTheme="majorBidi" w:hAnsiTheme="majorBidi" w:cstheme="majorBidi"/>
          <w:sz w:val="24"/>
          <w:szCs w:val="24"/>
        </w:rPr>
        <w:t xml:space="preserve"> </w:t>
      </w:r>
      <w:r w:rsidR="004C24D2">
        <w:rPr>
          <w:rFonts w:asciiTheme="majorBidi" w:hAnsiTheme="majorBidi" w:cstheme="majorBidi"/>
          <w:sz w:val="24"/>
          <w:szCs w:val="24"/>
        </w:rPr>
        <w:t>from the 1970s to the 1990s</w:t>
      </w:r>
      <w:r w:rsidR="0005227F">
        <w:rPr>
          <w:rFonts w:asciiTheme="majorBidi" w:hAnsiTheme="majorBidi" w:cstheme="majorBidi"/>
          <w:sz w:val="24"/>
          <w:szCs w:val="24"/>
        </w:rPr>
        <w:t xml:space="preserve"> </w:t>
      </w:r>
      <w:r w:rsidR="004C24D2">
        <w:rPr>
          <w:rFonts w:asciiTheme="majorBidi" w:hAnsiTheme="majorBidi" w:cstheme="majorBidi"/>
          <w:sz w:val="24"/>
          <w:szCs w:val="24"/>
        </w:rPr>
        <w:t xml:space="preserve">and </w:t>
      </w:r>
      <w:r w:rsidR="0050249D">
        <w:rPr>
          <w:rFonts w:asciiTheme="majorBidi" w:hAnsiTheme="majorBidi" w:cstheme="majorBidi"/>
          <w:sz w:val="24"/>
          <w:szCs w:val="24"/>
        </w:rPr>
        <w:t xml:space="preserve">were </w:t>
      </w:r>
      <w:r>
        <w:rPr>
          <w:rFonts w:asciiTheme="majorBidi" w:hAnsiTheme="majorBidi" w:cstheme="majorBidi"/>
          <w:sz w:val="24"/>
          <w:szCs w:val="24"/>
        </w:rPr>
        <w:t xml:space="preserve">also printed </w:t>
      </w:r>
      <w:r w:rsidR="00B355F7">
        <w:rPr>
          <w:rFonts w:asciiTheme="majorBidi" w:hAnsiTheme="majorBidi" w:cstheme="majorBidi"/>
          <w:sz w:val="24"/>
          <w:szCs w:val="24"/>
        </w:rPr>
        <w:t>county by county</w:t>
      </w:r>
      <w:r w:rsidR="004E6C86">
        <w:rPr>
          <w:rFonts w:asciiTheme="majorBidi" w:hAnsiTheme="majorBidi" w:cstheme="majorBidi"/>
          <w:sz w:val="24"/>
          <w:szCs w:val="24"/>
        </w:rPr>
        <w:t>.</w:t>
      </w:r>
      <w:r w:rsidR="00FF6A1C">
        <w:rPr>
          <w:rFonts w:asciiTheme="majorBidi" w:hAnsiTheme="majorBidi" w:cstheme="majorBidi"/>
          <w:sz w:val="24"/>
          <w:szCs w:val="24"/>
        </w:rPr>
        <w:t xml:space="preserve"> </w:t>
      </w:r>
      <w:r w:rsidR="004E6C86">
        <w:rPr>
          <w:rFonts w:asciiTheme="majorBidi" w:hAnsiTheme="majorBidi" w:cstheme="majorBidi"/>
          <w:sz w:val="24"/>
          <w:szCs w:val="24"/>
        </w:rPr>
        <w:t>T</w:t>
      </w:r>
      <w:r w:rsidR="00FF6A1C">
        <w:rPr>
          <w:rFonts w:asciiTheme="majorBidi" w:hAnsiTheme="majorBidi" w:cstheme="majorBidi"/>
          <w:sz w:val="24"/>
          <w:szCs w:val="24"/>
        </w:rPr>
        <w:t xml:space="preserve">ranslated and edited by </w:t>
      </w:r>
      <w:r w:rsidR="0005227F">
        <w:rPr>
          <w:rFonts w:asciiTheme="majorBidi" w:hAnsiTheme="majorBidi" w:cstheme="majorBidi"/>
          <w:sz w:val="24"/>
          <w:szCs w:val="24"/>
        </w:rPr>
        <w:t xml:space="preserve">the historian </w:t>
      </w:r>
      <w:r w:rsidR="00FF6A1C">
        <w:rPr>
          <w:rFonts w:asciiTheme="majorBidi" w:hAnsiTheme="majorBidi" w:cstheme="majorBidi"/>
          <w:sz w:val="24"/>
          <w:szCs w:val="24"/>
        </w:rPr>
        <w:t>John Morris</w:t>
      </w:r>
      <w:r w:rsidR="004E6C86">
        <w:rPr>
          <w:rFonts w:asciiTheme="majorBidi" w:hAnsiTheme="majorBidi" w:cstheme="majorBidi"/>
          <w:sz w:val="24"/>
          <w:szCs w:val="24"/>
        </w:rPr>
        <w:t xml:space="preserve">, </w:t>
      </w:r>
      <w:r w:rsidR="00186092">
        <w:rPr>
          <w:rFonts w:asciiTheme="majorBidi" w:hAnsiTheme="majorBidi" w:cstheme="majorBidi"/>
          <w:sz w:val="24"/>
          <w:szCs w:val="24"/>
        </w:rPr>
        <w:t xml:space="preserve">this edition </w:t>
      </w:r>
      <w:r w:rsidR="004E6C86">
        <w:rPr>
          <w:rFonts w:asciiTheme="majorBidi" w:hAnsiTheme="majorBidi" w:cstheme="majorBidi"/>
          <w:sz w:val="24"/>
          <w:szCs w:val="24"/>
        </w:rPr>
        <w:t>is noticeable</w:t>
      </w:r>
      <w:r w:rsidR="00C772BF">
        <w:rPr>
          <w:rFonts w:asciiTheme="majorBidi" w:hAnsiTheme="majorBidi" w:cstheme="majorBidi"/>
          <w:sz w:val="24"/>
          <w:szCs w:val="24"/>
        </w:rPr>
        <w:t xml:space="preserve"> </w:t>
      </w:r>
      <w:r w:rsidR="0050249D">
        <w:rPr>
          <w:rFonts w:asciiTheme="majorBidi" w:hAnsiTheme="majorBidi" w:cstheme="majorBidi"/>
          <w:sz w:val="24"/>
          <w:szCs w:val="24"/>
        </w:rPr>
        <w:t>for u</w:t>
      </w:r>
      <w:r w:rsidR="00C323B8">
        <w:rPr>
          <w:rFonts w:asciiTheme="majorBidi" w:hAnsiTheme="majorBidi" w:cstheme="majorBidi"/>
          <w:sz w:val="24"/>
          <w:szCs w:val="24"/>
        </w:rPr>
        <w:t xml:space="preserve">sing Morris’ own translation </w:t>
      </w:r>
      <w:r w:rsidR="0050249D">
        <w:rPr>
          <w:rFonts w:asciiTheme="majorBidi" w:hAnsiTheme="majorBidi" w:cstheme="majorBidi"/>
          <w:sz w:val="24"/>
          <w:szCs w:val="24"/>
        </w:rPr>
        <w:t xml:space="preserve">side-by-side </w:t>
      </w:r>
      <w:r w:rsidR="00C772BF">
        <w:rPr>
          <w:rFonts w:asciiTheme="majorBidi" w:hAnsiTheme="majorBidi" w:cstheme="majorBidi"/>
          <w:sz w:val="24"/>
          <w:szCs w:val="24"/>
        </w:rPr>
        <w:t>with</w:t>
      </w:r>
      <w:r w:rsidR="00C323B8">
        <w:rPr>
          <w:rFonts w:asciiTheme="majorBidi" w:hAnsiTheme="majorBidi" w:cstheme="majorBidi"/>
          <w:sz w:val="24"/>
          <w:szCs w:val="24"/>
        </w:rPr>
        <w:t xml:space="preserve"> a printed facsimile of Farley’s </w:t>
      </w:r>
      <w:r w:rsidR="00B3322A">
        <w:rPr>
          <w:rFonts w:asciiTheme="majorBidi" w:hAnsiTheme="majorBidi" w:cstheme="majorBidi"/>
          <w:sz w:val="24"/>
          <w:szCs w:val="24"/>
        </w:rPr>
        <w:t>transcription</w:t>
      </w:r>
      <w:r w:rsidR="0050249D">
        <w:rPr>
          <w:rFonts w:asciiTheme="majorBidi" w:hAnsiTheme="majorBidi" w:cstheme="majorBidi"/>
          <w:sz w:val="24"/>
          <w:szCs w:val="24"/>
        </w:rPr>
        <w:t>.</w:t>
      </w:r>
      <w:r w:rsidR="00C772BF">
        <w:rPr>
          <w:rFonts w:asciiTheme="majorBidi" w:hAnsiTheme="majorBidi" w:cstheme="majorBidi"/>
          <w:sz w:val="24"/>
          <w:szCs w:val="24"/>
        </w:rPr>
        <w:t xml:space="preserve"> It also i</w:t>
      </w:r>
      <w:r w:rsidR="00316BA1">
        <w:rPr>
          <w:rFonts w:asciiTheme="majorBidi" w:hAnsiTheme="majorBidi" w:cstheme="majorBidi"/>
          <w:sz w:val="24"/>
          <w:szCs w:val="24"/>
        </w:rPr>
        <w:t>nclud</w:t>
      </w:r>
      <w:r w:rsidR="00C772BF">
        <w:rPr>
          <w:rFonts w:asciiTheme="majorBidi" w:hAnsiTheme="majorBidi" w:cstheme="majorBidi"/>
          <w:sz w:val="24"/>
          <w:szCs w:val="24"/>
        </w:rPr>
        <w:t xml:space="preserve">ed </w:t>
      </w:r>
      <w:r w:rsidR="00B3322A">
        <w:rPr>
          <w:rFonts w:asciiTheme="majorBidi" w:hAnsiTheme="majorBidi" w:cstheme="majorBidi"/>
          <w:sz w:val="24"/>
          <w:szCs w:val="24"/>
        </w:rPr>
        <w:t>map</w:t>
      </w:r>
      <w:r w:rsidR="00316BA1">
        <w:rPr>
          <w:rFonts w:asciiTheme="majorBidi" w:hAnsiTheme="majorBidi" w:cstheme="majorBidi"/>
          <w:sz w:val="24"/>
          <w:szCs w:val="24"/>
        </w:rPr>
        <w:t>s</w:t>
      </w:r>
      <w:r w:rsidR="00236D61">
        <w:rPr>
          <w:rFonts w:asciiTheme="majorBidi" w:hAnsiTheme="majorBidi" w:cstheme="majorBidi"/>
          <w:sz w:val="24"/>
          <w:szCs w:val="24"/>
        </w:rPr>
        <w:t>, footnotes</w:t>
      </w:r>
      <w:r w:rsidR="00316BA1">
        <w:rPr>
          <w:rFonts w:asciiTheme="majorBidi" w:hAnsiTheme="majorBidi" w:cstheme="majorBidi"/>
          <w:sz w:val="24"/>
          <w:szCs w:val="24"/>
        </w:rPr>
        <w:t>,</w:t>
      </w:r>
      <w:r w:rsidR="00236D61">
        <w:rPr>
          <w:rFonts w:asciiTheme="majorBidi" w:hAnsiTheme="majorBidi" w:cstheme="majorBidi"/>
          <w:sz w:val="24"/>
          <w:szCs w:val="24"/>
        </w:rPr>
        <w:t xml:space="preserve"> and introductions</w:t>
      </w:r>
      <w:r w:rsidR="00316BA1">
        <w:rPr>
          <w:rFonts w:asciiTheme="majorBidi" w:hAnsiTheme="majorBidi" w:cstheme="majorBidi"/>
          <w:sz w:val="24"/>
          <w:szCs w:val="24"/>
        </w:rPr>
        <w:t xml:space="preserve">, </w:t>
      </w:r>
      <w:r w:rsidR="00316BA1">
        <w:rPr>
          <w:rFonts w:asciiTheme="majorBidi" w:hAnsiTheme="majorBidi" w:cstheme="majorBidi"/>
          <w:sz w:val="24"/>
          <w:szCs w:val="24"/>
        </w:rPr>
        <w:t>significant</w:t>
      </w:r>
      <w:r w:rsidR="00316BA1">
        <w:rPr>
          <w:rFonts w:asciiTheme="majorBidi" w:hAnsiTheme="majorBidi" w:cstheme="majorBidi"/>
          <w:sz w:val="24"/>
          <w:szCs w:val="24"/>
        </w:rPr>
        <w:t xml:space="preserve">ly </w:t>
      </w:r>
      <w:r w:rsidR="00C772BF">
        <w:rPr>
          <w:rFonts w:asciiTheme="majorBidi" w:hAnsiTheme="majorBidi" w:cstheme="majorBidi"/>
          <w:sz w:val="24"/>
          <w:szCs w:val="24"/>
        </w:rPr>
        <w:t xml:space="preserve">increased its </w:t>
      </w:r>
      <w:r w:rsidR="00236D61">
        <w:rPr>
          <w:rFonts w:asciiTheme="majorBidi" w:hAnsiTheme="majorBidi" w:cstheme="majorBidi"/>
          <w:sz w:val="24"/>
          <w:szCs w:val="24"/>
        </w:rPr>
        <w:lastRenderedPageBreak/>
        <w:t xml:space="preserve">readability and accessibility. </w:t>
      </w:r>
      <w:r w:rsidR="00CB479F">
        <w:rPr>
          <w:rFonts w:asciiTheme="majorBidi" w:hAnsiTheme="majorBidi" w:cstheme="majorBidi"/>
          <w:sz w:val="24"/>
          <w:szCs w:val="24"/>
        </w:rPr>
        <w:t xml:space="preserve">No longer was Domesday buried within a county’s history, or only in </w:t>
      </w:r>
      <w:r w:rsidR="008E14BA">
        <w:rPr>
          <w:rFonts w:asciiTheme="majorBidi" w:hAnsiTheme="majorBidi" w:cstheme="majorBidi"/>
          <w:sz w:val="24"/>
          <w:szCs w:val="24"/>
        </w:rPr>
        <w:t xml:space="preserve">Latin. </w:t>
      </w:r>
      <w:r w:rsidR="00F46836">
        <w:rPr>
          <w:rFonts w:asciiTheme="majorBidi" w:hAnsiTheme="majorBidi" w:cstheme="majorBidi"/>
          <w:sz w:val="24"/>
          <w:szCs w:val="24"/>
        </w:rPr>
        <w:t>Now</w:t>
      </w:r>
      <w:r w:rsidR="008E14BA">
        <w:rPr>
          <w:rFonts w:asciiTheme="majorBidi" w:hAnsiTheme="majorBidi" w:cstheme="majorBidi"/>
          <w:sz w:val="24"/>
          <w:szCs w:val="24"/>
        </w:rPr>
        <w:t xml:space="preserve"> it </w:t>
      </w:r>
      <w:r w:rsidR="00F46836">
        <w:rPr>
          <w:rFonts w:asciiTheme="majorBidi" w:hAnsiTheme="majorBidi" w:cstheme="majorBidi"/>
          <w:sz w:val="24"/>
          <w:szCs w:val="24"/>
        </w:rPr>
        <w:t xml:space="preserve">was available </w:t>
      </w:r>
      <w:r w:rsidR="00F46836">
        <w:rPr>
          <w:rFonts w:asciiTheme="majorBidi" w:hAnsiTheme="majorBidi" w:cstheme="majorBidi"/>
          <w:sz w:val="24"/>
          <w:szCs w:val="24"/>
        </w:rPr>
        <w:t>in both languages</w:t>
      </w:r>
      <w:r w:rsidR="008E14BA">
        <w:rPr>
          <w:rFonts w:asciiTheme="majorBidi" w:hAnsiTheme="majorBidi" w:cstheme="majorBidi"/>
          <w:sz w:val="24"/>
          <w:szCs w:val="24"/>
        </w:rPr>
        <w:t xml:space="preserve"> to amateur historians and learned scholars alike</w:t>
      </w:r>
      <w:r w:rsidR="00F46836">
        <w:rPr>
          <w:rFonts w:asciiTheme="majorBidi" w:hAnsiTheme="majorBidi" w:cstheme="majorBidi"/>
          <w:sz w:val="24"/>
          <w:szCs w:val="24"/>
        </w:rPr>
        <w:t>.</w:t>
      </w:r>
    </w:p>
    <w:p w14:paraId="69C142CA" w14:textId="77777777" w:rsidR="004549B9" w:rsidRPr="004549B9" w:rsidRDefault="004549B9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5E6F9737" w14:textId="44C62267" w:rsidR="005948B2" w:rsidRDefault="003C12DB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“</w:t>
      </w:r>
      <w:r w:rsidR="005948B2">
        <w:rPr>
          <w:rFonts w:asciiTheme="majorBidi" w:hAnsiTheme="majorBidi" w:cstheme="majorBidi"/>
          <w:b/>
          <w:bCs/>
          <w:sz w:val="24"/>
          <w:szCs w:val="24"/>
        </w:rPr>
        <w:t>Domesday Book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, A Complete Translation.” </w:t>
      </w:r>
      <w:r w:rsidRPr="00040C9C">
        <w:rPr>
          <w:rFonts w:asciiTheme="majorBidi" w:hAnsiTheme="majorBidi" w:cstheme="majorBidi"/>
          <w:b/>
          <w:bCs/>
          <w:i/>
          <w:iCs/>
          <w:sz w:val="24"/>
          <w:szCs w:val="24"/>
        </w:rPr>
        <w:t>In Alecto Historical Editions</w:t>
      </w:r>
      <w:r w:rsidR="00040C9C" w:rsidRPr="00040C9C">
        <w:rPr>
          <w:rFonts w:asciiTheme="majorBidi" w:hAnsiTheme="majorBidi" w:cstheme="majorBidi"/>
          <w:b/>
          <w:bCs/>
          <w:i/>
          <w:iCs/>
          <w:sz w:val="24"/>
          <w:szCs w:val="24"/>
        </w:rPr>
        <w:t>,</w:t>
      </w:r>
      <w:r w:rsidR="00040C9C">
        <w:rPr>
          <w:rFonts w:asciiTheme="majorBidi" w:hAnsiTheme="majorBidi" w:cstheme="majorBidi"/>
          <w:b/>
          <w:bCs/>
          <w:i/>
          <w:iCs/>
          <w:sz w:val="24"/>
          <w:szCs w:val="24"/>
        </w:rPr>
        <w:t xml:space="preserve"> </w:t>
      </w:r>
      <w:r w:rsidR="00040C9C">
        <w:rPr>
          <w:rFonts w:asciiTheme="majorBidi" w:hAnsiTheme="majorBidi" w:cstheme="majorBidi"/>
          <w:b/>
          <w:bCs/>
          <w:sz w:val="24"/>
          <w:szCs w:val="24"/>
        </w:rPr>
        <w:t>edited by</w:t>
      </w:r>
      <w:r w:rsidR="004B0883">
        <w:rPr>
          <w:rFonts w:asciiTheme="majorBidi" w:hAnsiTheme="majorBidi" w:cstheme="majorBidi"/>
          <w:b/>
          <w:bCs/>
          <w:sz w:val="24"/>
          <w:szCs w:val="24"/>
        </w:rPr>
        <w:t xml:space="preserve"> Ann Williams, G.H. Martin</w:t>
      </w:r>
      <w:r w:rsidR="00EC7806">
        <w:rPr>
          <w:rFonts w:asciiTheme="majorBidi" w:hAnsiTheme="majorBidi" w:cstheme="majorBidi"/>
          <w:b/>
          <w:bCs/>
          <w:sz w:val="24"/>
          <w:szCs w:val="24"/>
        </w:rPr>
        <w:t xml:space="preserve">. </w:t>
      </w:r>
      <w:r w:rsidR="00442759">
        <w:rPr>
          <w:rFonts w:asciiTheme="majorBidi" w:hAnsiTheme="majorBidi" w:cstheme="majorBidi"/>
          <w:b/>
          <w:bCs/>
          <w:sz w:val="24"/>
          <w:szCs w:val="24"/>
        </w:rPr>
        <w:t xml:space="preserve">London: </w:t>
      </w:r>
      <w:r w:rsidR="00273225">
        <w:rPr>
          <w:rFonts w:asciiTheme="majorBidi" w:hAnsiTheme="majorBidi" w:cstheme="majorBidi"/>
          <w:b/>
          <w:bCs/>
          <w:sz w:val="24"/>
          <w:szCs w:val="24"/>
        </w:rPr>
        <w:t xml:space="preserve">Penguin </w:t>
      </w:r>
      <w:r w:rsidR="00034B70">
        <w:rPr>
          <w:rFonts w:asciiTheme="majorBidi" w:hAnsiTheme="majorBidi" w:cstheme="majorBidi"/>
          <w:b/>
          <w:bCs/>
          <w:sz w:val="24"/>
          <w:szCs w:val="24"/>
        </w:rPr>
        <w:t>Classics, 2003.</w:t>
      </w:r>
      <w:r w:rsidR="00442759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</w:p>
    <w:p w14:paraId="41D1C77C" w14:textId="7097150F" w:rsidR="004549B9" w:rsidRDefault="00A678FE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F</w:t>
      </w:r>
      <w:r w:rsidR="0071362C">
        <w:rPr>
          <w:rFonts w:asciiTheme="majorBidi" w:hAnsiTheme="majorBidi" w:cstheme="majorBidi"/>
          <w:sz w:val="24"/>
          <w:szCs w:val="24"/>
        </w:rPr>
        <w:t>irst published in 2003</w:t>
      </w:r>
      <w:r>
        <w:rPr>
          <w:rFonts w:asciiTheme="majorBidi" w:hAnsiTheme="majorBidi" w:cstheme="majorBidi"/>
          <w:sz w:val="24"/>
          <w:szCs w:val="24"/>
        </w:rPr>
        <w:t>, t</w:t>
      </w:r>
      <w:r>
        <w:rPr>
          <w:rFonts w:asciiTheme="majorBidi" w:hAnsiTheme="majorBidi" w:cstheme="majorBidi"/>
          <w:sz w:val="24"/>
          <w:szCs w:val="24"/>
        </w:rPr>
        <w:t>his edition of the Domesday Book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B030C0">
        <w:rPr>
          <w:rFonts w:asciiTheme="majorBidi" w:hAnsiTheme="majorBidi" w:cstheme="majorBidi"/>
          <w:sz w:val="24"/>
          <w:szCs w:val="24"/>
        </w:rPr>
        <w:t>is the first single volume edition of the English translation</w:t>
      </w:r>
      <w:r w:rsidR="00AB3577">
        <w:rPr>
          <w:rFonts w:asciiTheme="majorBidi" w:hAnsiTheme="majorBidi" w:cstheme="majorBidi"/>
          <w:sz w:val="24"/>
          <w:szCs w:val="24"/>
        </w:rPr>
        <w:t xml:space="preserve">. </w:t>
      </w:r>
      <w:r w:rsidR="007B1972">
        <w:rPr>
          <w:rFonts w:asciiTheme="majorBidi" w:hAnsiTheme="majorBidi" w:cstheme="majorBidi"/>
          <w:sz w:val="24"/>
          <w:szCs w:val="24"/>
        </w:rPr>
        <w:t xml:space="preserve">Although published by Penguin in 2003, it is based on </w:t>
      </w:r>
      <w:r w:rsidR="00EB2772">
        <w:rPr>
          <w:rFonts w:asciiTheme="majorBidi" w:hAnsiTheme="majorBidi" w:cstheme="majorBidi"/>
          <w:sz w:val="24"/>
          <w:szCs w:val="24"/>
        </w:rPr>
        <w:t>the Alecto Historical edition</w:t>
      </w:r>
      <w:r w:rsidR="00003893">
        <w:rPr>
          <w:rFonts w:asciiTheme="majorBidi" w:hAnsiTheme="majorBidi" w:cstheme="majorBidi"/>
          <w:sz w:val="24"/>
          <w:szCs w:val="24"/>
        </w:rPr>
        <w:t xml:space="preserve">’s </w:t>
      </w:r>
      <w:r w:rsidR="00EB2772">
        <w:rPr>
          <w:rFonts w:asciiTheme="majorBidi" w:hAnsiTheme="majorBidi" w:cstheme="majorBidi"/>
          <w:sz w:val="24"/>
          <w:szCs w:val="24"/>
        </w:rPr>
        <w:t>translation</w:t>
      </w:r>
      <w:r>
        <w:rPr>
          <w:rFonts w:asciiTheme="majorBidi" w:hAnsiTheme="majorBidi" w:cstheme="majorBidi"/>
          <w:sz w:val="24"/>
          <w:szCs w:val="24"/>
        </w:rPr>
        <w:t xml:space="preserve"> from </w:t>
      </w:r>
      <w:r w:rsidR="00EB2772">
        <w:rPr>
          <w:rFonts w:asciiTheme="majorBidi" w:hAnsiTheme="majorBidi" w:cstheme="majorBidi"/>
          <w:sz w:val="24"/>
          <w:szCs w:val="24"/>
        </w:rPr>
        <w:t>1992</w:t>
      </w:r>
      <w:r w:rsidR="00BD13C9">
        <w:rPr>
          <w:rFonts w:asciiTheme="majorBidi" w:hAnsiTheme="majorBidi" w:cstheme="majorBidi"/>
          <w:sz w:val="24"/>
          <w:szCs w:val="24"/>
        </w:rPr>
        <w:t xml:space="preserve"> and </w:t>
      </w:r>
      <w:r w:rsidR="00B13387">
        <w:rPr>
          <w:rFonts w:asciiTheme="majorBidi" w:hAnsiTheme="majorBidi" w:cstheme="majorBidi"/>
          <w:sz w:val="24"/>
          <w:szCs w:val="24"/>
        </w:rPr>
        <w:t>contain</w:t>
      </w:r>
      <w:r w:rsidR="00BD13C9">
        <w:rPr>
          <w:rFonts w:asciiTheme="majorBidi" w:hAnsiTheme="majorBidi" w:cstheme="majorBidi"/>
          <w:sz w:val="24"/>
          <w:szCs w:val="24"/>
        </w:rPr>
        <w:t xml:space="preserve">s </w:t>
      </w:r>
      <w:r w:rsidR="00B13387">
        <w:rPr>
          <w:rFonts w:asciiTheme="majorBidi" w:hAnsiTheme="majorBidi" w:cstheme="majorBidi"/>
          <w:sz w:val="24"/>
          <w:szCs w:val="24"/>
        </w:rPr>
        <w:t>extensive introductions, maps,</w:t>
      </w:r>
      <w:r w:rsidR="00BD13C9">
        <w:rPr>
          <w:rFonts w:asciiTheme="majorBidi" w:hAnsiTheme="majorBidi" w:cstheme="majorBidi"/>
          <w:sz w:val="24"/>
          <w:szCs w:val="24"/>
        </w:rPr>
        <w:t xml:space="preserve"> glossaries,</w:t>
      </w:r>
      <w:r w:rsidR="00B13387">
        <w:rPr>
          <w:rFonts w:asciiTheme="majorBidi" w:hAnsiTheme="majorBidi" w:cstheme="majorBidi"/>
          <w:sz w:val="24"/>
          <w:szCs w:val="24"/>
        </w:rPr>
        <w:t xml:space="preserve"> and essays for each county</w:t>
      </w:r>
      <w:r w:rsidR="00BD13C9">
        <w:rPr>
          <w:rFonts w:asciiTheme="majorBidi" w:hAnsiTheme="majorBidi" w:cstheme="majorBidi"/>
          <w:sz w:val="24"/>
          <w:szCs w:val="24"/>
        </w:rPr>
        <w:t>.</w:t>
      </w:r>
      <w:r w:rsidR="00B13387">
        <w:rPr>
          <w:rFonts w:asciiTheme="majorBidi" w:hAnsiTheme="majorBidi" w:cstheme="majorBidi"/>
          <w:sz w:val="24"/>
          <w:szCs w:val="24"/>
        </w:rPr>
        <w:t xml:space="preserve"> </w:t>
      </w:r>
      <w:r w:rsidR="00BD13C9">
        <w:rPr>
          <w:rFonts w:asciiTheme="majorBidi" w:hAnsiTheme="majorBidi" w:cstheme="majorBidi"/>
          <w:sz w:val="24"/>
          <w:szCs w:val="24"/>
        </w:rPr>
        <w:t>B</w:t>
      </w:r>
      <w:r w:rsidR="00FA2499">
        <w:rPr>
          <w:rFonts w:asciiTheme="majorBidi" w:hAnsiTheme="majorBidi" w:cstheme="majorBidi"/>
          <w:sz w:val="24"/>
          <w:szCs w:val="24"/>
        </w:rPr>
        <w:t>ound into one volume</w:t>
      </w:r>
      <w:r w:rsidR="00D848BF">
        <w:rPr>
          <w:rFonts w:asciiTheme="majorBidi" w:hAnsiTheme="majorBidi" w:cstheme="majorBidi"/>
          <w:sz w:val="24"/>
          <w:szCs w:val="24"/>
        </w:rPr>
        <w:t xml:space="preserve"> and </w:t>
      </w:r>
      <w:r>
        <w:rPr>
          <w:rFonts w:asciiTheme="majorBidi" w:hAnsiTheme="majorBidi" w:cstheme="majorBidi"/>
          <w:sz w:val="24"/>
          <w:szCs w:val="24"/>
        </w:rPr>
        <w:t>sold</w:t>
      </w:r>
      <w:r w:rsidR="00B13387">
        <w:rPr>
          <w:rFonts w:asciiTheme="majorBidi" w:hAnsiTheme="majorBidi" w:cstheme="majorBidi"/>
          <w:sz w:val="24"/>
          <w:szCs w:val="24"/>
        </w:rPr>
        <w:t xml:space="preserve"> today for </w:t>
      </w:r>
      <w:r w:rsidR="001A2471">
        <w:rPr>
          <w:rFonts w:asciiTheme="majorBidi" w:hAnsiTheme="majorBidi" w:cstheme="majorBidi"/>
          <w:sz w:val="24"/>
          <w:szCs w:val="24"/>
        </w:rPr>
        <w:t xml:space="preserve">£30, </w:t>
      </w:r>
      <w:r w:rsidR="000A08C5">
        <w:rPr>
          <w:rFonts w:asciiTheme="majorBidi" w:hAnsiTheme="majorBidi" w:cstheme="majorBidi"/>
          <w:sz w:val="24"/>
          <w:szCs w:val="24"/>
        </w:rPr>
        <w:t xml:space="preserve">this edition </w:t>
      </w:r>
      <w:r w:rsidR="00D848BF">
        <w:rPr>
          <w:rFonts w:asciiTheme="majorBidi" w:hAnsiTheme="majorBidi" w:cstheme="majorBidi"/>
          <w:sz w:val="24"/>
          <w:szCs w:val="24"/>
        </w:rPr>
        <w:t xml:space="preserve">is the most accessible printed version of the Domesday to date, </w:t>
      </w:r>
      <w:r w:rsidR="00A8443D">
        <w:rPr>
          <w:rFonts w:asciiTheme="majorBidi" w:hAnsiTheme="majorBidi" w:cstheme="majorBidi"/>
          <w:sz w:val="24"/>
          <w:szCs w:val="24"/>
        </w:rPr>
        <w:t xml:space="preserve">and has become </w:t>
      </w:r>
      <w:r w:rsidR="000A08C5">
        <w:rPr>
          <w:rFonts w:asciiTheme="majorBidi" w:hAnsiTheme="majorBidi" w:cstheme="majorBidi"/>
          <w:sz w:val="24"/>
          <w:szCs w:val="24"/>
        </w:rPr>
        <w:t xml:space="preserve">the definitive </w:t>
      </w:r>
      <w:r w:rsidR="00C4158B">
        <w:rPr>
          <w:rFonts w:asciiTheme="majorBidi" w:hAnsiTheme="majorBidi" w:cstheme="majorBidi"/>
          <w:sz w:val="24"/>
          <w:szCs w:val="24"/>
        </w:rPr>
        <w:t xml:space="preserve">authoritative </w:t>
      </w:r>
      <w:r w:rsidR="000A08C5">
        <w:rPr>
          <w:rFonts w:asciiTheme="majorBidi" w:hAnsiTheme="majorBidi" w:cstheme="majorBidi"/>
          <w:sz w:val="24"/>
          <w:szCs w:val="24"/>
        </w:rPr>
        <w:t xml:space="preserve">copy </w:t>
      </w:r>
      <w:r w:rsidR="00D848BF">
        <w:rPr>
          <w:rFonts w:asciiTheme="majorBidi" w:hAnsiTheme="majorBidi" w:cstheme="majorBidi"/>
          <w:sz w:val="24"/>
          <w:szCs w:val="24"/>
        </w:rPr>
        <w:t>for</w:t>
      </w:r>
      <w:r w:rsidR="00EA72DB">
        <w:rPr>
          <w:rFonts w:asciiTheme="majorBidi" w:hAnsiTheme="majorBidi" w:cstheme="majorBidi"/>
          <w:sz w:val="24"/>
          <w:szCs w:val="24"/>
        </w:rPr>
        <w:t xml:space="preserve"> anyone wishing to</w:t>
      </w:r>
      <w:r w:rsidR="00A8443D">
        <w:rPr>
          <w:rFonts w:asciiTheme="majorBidi" w:hAnsiTheme="majorBidi" w:cstheme="majorBidi"/>
          <w:sz w:val="24"/>
          <w:szCs w:val="24"/>
        </w:rPr>
        <w:t xml:space="preserve"> possess</w:t>
      </w:r>
      <w:r w:rsidR="00EA72DB">
        <w:rPr>
          <w:rFonts w:asciiTheme="majorBidi" w:hAnsiTheme="majorBidi" w:cstheme="majorBidi"/>
          <w:sz w:val="24"/>
          <w:szCs w:val="24"/>
        </w:rPr>
        <w:t xml:space="preserve"> </w:t>
      </w:r>
      <w:r w:rsidR="00A8443D">
        <w:rPr>
          <w:rFonts w:asciiTheme="majorBidi" w:hAnsiTheme="majorBidi" w:cstheme="majorBidi"/>
          <w:sz w:val="24"/>
          <w:szCs w:val="24"/>
        </w:rPr>
        <w:t>a complete copy of the text. That said, it lacks the</w:t>
      </w:r>
      <w:r w:rsidR="00EB3FEB">
        <w:rPr>
          <w:rFonts w:asciiTheme="majorBidi" w:hAnsiTheme="majorBidi" w:cstheme="majorBidi"/>
          <w:sz w:val="24"/>
          <w:szCs w:val="24"/>
        </w:rPr>
        <w:t xml:space="preserve"> bilingualism of the Phillimore edition</w:t>
      </w:r>
      <w:r w:rsidR="00550A2E">
        <w:rPr>
          <w:rFonts w:asciiTheme="majorBidi" w:hAnsiTheme="majorBidi" w:cstheme="majorBidi"/>
          <w:sz w:val="24"/>
          <w:szCs w:val="24"/>
        </w:rPr>
        <w:t xml:space="preserve">, </w:t>
      </w:r>
      <w:r w:rsidR="00821AE4">
        <w:rPr>
          <w:rFonts w:asciiTheme="majorBidi" w:hAnsiTheme="majorBidi" w:cstheme="majorBidi"/>
          <w:sz w:val="24"/>
          <w:szCs w:val="24"/>
        </w:rPr>
        <w:t>forego</w:t>
      </w:r>
      <w:r w:rsidR="0022227B">
        <w:rPr>
          <w:rFonts w:asciiTheme="majorBidi" w:hAnsiTheme="majorBidi" w:cstheme="majorBidi"/>
          <w:sz w:val="24"/>
          <w:szCs w:val="24"/>
        </w:rPr>
        <w:t>ing</w:t>
      </w:r>
      <w:r w:rsidR="00821AE4">
        <w:rPr>
          <w:rFonts w:asciiTheme="majorBidi" w:hAnsiTheme="majorBidi" w:cstheme="majorBidi"/>
          <w:sz w:val="24"/>
          <w:szCs w:val="24"/>
        </w:rPr>
        <w:t xml:space="preserve"> any</w:t>
      </w:r>
      <w:r w:rsidR="0022227B">
        <w:rPr>
          <w:rFonts w:asciiTheme="majorBidi" w:hAnsiTheme="majorBidi" w:cstheme="majorBidi"/>
          <w:sz w:val="24"/>
          <w:szCs w:val="24"/>
        </w:rPr>
        <w:t xml:space="preserve"> access to the original medieval Latin</w:t>
      </w:r>
      <w:r w:rsidR="004549B9">
        <w:rPr>
          <w:rFonts w:asciiTheme="majorBidi" w:hAnsiTheme="majorBidi" w:cstheme="majorBidi"/>
          <w:sz w:val="24"/>
          <w:szCs w:val="24"/>
        </w:rPr>
        <w:t>.</w:t>
      </w:r>
    </w:p>
    <w:p w14:paraId="4A6D2EFD" w14:textId="77777777" w:rsidR="004549B9" w:rsidRPr="004549B9" w:rsidRDefault="004549B9" w:rsidP="004549B9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328A0AC5" w14:textId="3EEE37AD" w:rsidR="009A648A" w:rsidRDefault="008B58F4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The National Archives. “Domesday, Britain’s Finest Treasure.”  </w:t>
      </w:r>
      <w:r w:rsidR="00236F93">
        <w:rPr>
          <w:rFonts w:asciiTheme="majorBidi" w:hAnsiTheme="majorBidi" w:cstheme="majorBidi"/>
          <w:b/>
          <w:bCs/>
          <w:sz w:val="24"/>
          <w:szCs w:val="24"/>
        </w:rPr>
        <w:t>Accessed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November 30, 2023.</w:t>
      </w:r>
      <w:r w:rsidR="00236F93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r w:rsidR="00236F93" w:rsidRPr="00236F93">
        <w:rPr>
          <w:rFonts w:asciiTheme="majorBidi" w:hAnsiTheme="majorBidi" w:cstheme="majorBidi"/>
          <w:b/>
          <w:bCs/>
          <w:sz w:val="24"/>
          <w:szCs w:val="24"/>
        </w:rPr>
        <w:t>https://www.nationalarchives.gov.uk/domesday/</w:t>
      </w:r>
      <w:r>
        <w:rPr>
          <w:rFonts w:asciiTheme="majorBidi" w:hAnsiTheme="majorBidi" w:cstheme="majorBidi"/>
          <w:b/>
          <w:bCs/>
          <w:sz w:val="24"/>
          <w:szCs w:val="24"/>
        </w:rPr>
        <w:t>.</w:t>
      </w:r>
    </w:p>
    <w:p w14:paraId="46DDF16B" w14:textId="5CC9EFB7" w:rsidR="000155B7" w:rsidRPr="00EA72DB" w:rsidRDefault="00303AF3" w:rsidP="002A562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</w:t>
      </w:r>
      <w:r w:rsidR="002508B9">
        <w:rPr>
          <w:rFonts w:asciiTheme="majorBidi" w:hAnsiTheme="majorBidi" w:cstheme="majorBidi"/>
          <w:sz w:val="24"/>
          <w:szCs w:val="24"/>
        </w:rPr>
        <w:t>he National Archives’ website contains</w:t>
      </w:r>
      <w:r w:rsidR="00F16DD5">
        <w:rPr>
          <w:rFonts w:asciiTheme="majorBidi" w:hAnsiTheme="majorBidi" w:cstheme="majorBidi"/>
          <w:sz w:val="24"/>
          <w:szCs w:val="24"/>
        </w:rPr>
        <w:t xml:space="preserve"> high quality photographic image</w:t>
      </w:r>
      <w:r w:rsidR="00283843">
        <w:rPr>
          <w:rFonts w:asciiTheme="majorBidi" w:hAnsiTheme="majorBidi" w:cstheme="majorBidi"/>
          <w:sz w:val="24"/>
          <w:szCs w:val="24"/>
        </w:rPr>
        <w:t>s</w:t>
      </w:r>
      <w:r w:rsidR="00F16DD5">
        <w:rPr>
          <w:rFonts w:asciiTheme="majorBidi" w:hAnsiTheme="majorBidi" w:cstheme="majorBidi"/>
          <w:sz w:val="24"/>
          <w:szCs w:val="24"/>
        </w:rPr>
        <w:t xml:space="preserve"> </w:t>
      </w:r>
      <w:r w:rsidR="00283843">
        <w:rPr>
          <w:rFonts w:asciiTheme="majorBidi" w:hAnsiTheme="majorBidi" w:cstheme="majorBidi"/>
          <w:sz w:val="24"/>
          <w:szCs w:val="24"/>
        </w:rPr>
        <w:t>taken by Alecto in 1985</w:t>
      </w:r>
      <w:r w:rsidR="00283843">
        <w:rPr>
          <w:rFonts w:asciiTheme="majorBidi" w:hAnsiTheme="majorBidi" w:cstheme="majorBidi"/>
          <w:sz w:val="24"/>
          <w:szCs w:val="24"/>
        </w:rPr>
        <w:t xml:space="preserve"> </w:t>
      </w:r>
      <w:r w:rsidR="00F16DD5">
        <w:rPr>
          <w:rFonts w:asciiTheme="majorBidi" w:hAnsiTheme="majorBidi" w:cstheme="majorBidi"/>
          <w:sz w:val="24"/>
          <w:szCs w:val="24"/>
        </w:rPr>
        <w:t xml:space="preserve">of </w:t>
      </w:r>
      <w:r w:rsidR="00283843">
        <w:rPr>
          <w:rFonts w:asciiTheme="majorBidi" w:hAnsiTheme="majorBidi" w:cstheme="majorBidi"/>
          <w:sz w:val="24"/>
          <w:szCs w:val="24"/>
        </w:rPr>
        <w:t xml:space="preserve">both </w:t>
      </w:r>
      <w:r w:rsidR="00F16DD5">
        <w:rPr>
          <w:rFonts w:asciiTheme="majorBidi" w:hAnsiTheme="majorBidi" w:cstheme="majorBidi"/>
          <w:sz w:val="24"/>
          <w:szCs w:val="24"/>
        </w:rPr>
        <w:t>Domesday Books</w:t>
      </w:r>
      <w:r w:rsidR="002A5629">
        <w:rPr>
          <w:rFonts w:asciiTheme="majorBidi" w:hAnsiTheme="majorBidi" w:cstheme="majorBidi"/>
          <w:sz w:val="24"/>
          <w:szCs w:val="24"/>
        </w:rPr>
        <w:t xml:space="preserve">. </w:t>
      </w:r>
      <w:r>
        <w:rPr>
          <w:rFonts w:asciiTheme="majorBidi" w:hAnsiTheme="majorBidi" w:cstheme="majorBidi"/>
          <w:sz w:val="24"/>
          <w:szCs w:val="24"/>
        </w:rPr>
        <w:t xml:space="preserve">The </w:t>
      </w:r>
      <w:r w:rsidR="00723DED">
        <w:rPr>
          <w:rFonts w:asciiTheme="majorBidi" w:hAnsiTheme="majorBidi" w:cstheme="majorBidi"/>
          <w:sz w:val="24"/>
          <w:szCs w:val="24"/>
        </w:rPr>
        <w:t>“discovery” search function</w:t>
      </w:r>
      <w:r>
        <w:rPr>
          <w:rFonts w:asciiTheme="majorBidi" w:hAnsiTheme="majorBidi" w:cstheme="majorBidi"/>
          <w:sz w:val="24"/>
          <w:szCs w:val="24"/>
        </w:rPr>
        <w:t xml:space="preserve"> locates </w:t>
      </w:r>
      <w:r w:rsidR="00723DED">
        <w:rPr>
          <w:rFonts w:asciiTheme="majorBidi" w:hAnsiTheme="majorBidi" w:cstheme="majorBidi"/>
          <w:sz w:val="24"/>
          <w:szCs w:val="24"/>
        </w:rPr>
        <w:t>the</w:t>
      </w:r>
      <w:r w:rsidR="00244DE2">
        <w:rPr>
          <w:rFonts w:asciiTheme="majorBidi" w:hAnsiTheme="majorBidi" w:cstheme="majorBidi"/>
          <w:sz w:val="24"/>
          <w:szCs w:val="24"/>
        </w:rPr>
        <w:t xml:space="preserve"> photographe</w:t>
      </w:r>
      <w:r>
        <w:rPr>
          <w:rFonts w:asciiTheme="majorBidi" w:hAnsiTheme="majorBidi" w:cstheme="majorBidi"/>
          <w:sz w:val="24"/>
          <w:szCs w:val="24"/>
        </w:rPr>
        <w:t xml:space="preserve">d </w:t>
      </w:r>
      <w:r w:rsidR="00723DED">
        <w:rPr>
          <w:rFonts w:asciiTheme="majorBidi" w:hAnsiTheme="majorBidi" w:cstheme="majorBidi"/>
          <w:sz w:val="24"/>
          <w:szCs w:val="24"/>
        </w:rPr>
        <w:t xml:space="preserve">pages, alongside a translation provided by Alecto for </w:t>
      </w:r>
      <w:r w:rsidR="00F05643">
        <w:rPr>
          <w:rFonts w:asciiTheme="majorBidi" w:hAnsiTheme="majorBidi" w:cstheme="majorBidi"/>
          <w:sz w:val="24"/>
          <w:szCs w:val="24"/>
        </w:rPr>
        <w:t>free</w:t>
      </w:r>
      <w:r w:rsidR="00723DED">
        <w:rPr>
          <w:rFonts w:asciiTheme="majorBidi" w:hAnsiTheme="majorBidi" w:cstheme="majorBidi"/>
          <w:sz w:val="24"/>
          <w:szCs w:val="24"/>
        </w:rPr>
        <w:t xml:space="preserve"> with a National Archives account. </w:t>
      </w:r>
      <w:r w:rsidR="001A2E5D">
        <w:rPr>
          <w:rFonts w:asciiTheme="majorBidi" w:hAnsiTheme="majorBidi" w:cstheme="majorBidi"/>
          <w:sz w:val="24"/>
          <w:szCs w:val="24"/>
        </w:rPr>
        <w:t xml:space="preserve">This resource makes Domesday </w:t>
      </w:r>
      <w:r w:rsidR="000950BD">
        <w:rPr>
          <w:rFonts w:asciiTheme="majorBidi" w:hAnsiTheme="majorBidi" w:cstheme="majorBidi"/>
          <w:sz w:val="24"/>
          <w:szCs w:val="24"/>
        </w:rPr>
        <w:t>incredibly accessible</w:t>
      </w:r>
      <w:r w:rsidR="0020155B">
        <w:rPr>
          <w:rFonts w:asciiTheme="majorBidi" w:hAnsiTheme="majorBidi" w:cstheme="majorBidi"/>
          <w:sz w:val="24"/>
          <w:szCs w:val="24"/>
        </w:rPr>
        <w:t xml:space="preserve"> to all with internet</w:t>
      </w:r>
      <w:r w:rsidR="00AE01AE">
        <w:rPr>
          <w:rFonts w:asciiTheme="majorBidi" w:hAnsiTheme="majorBidi" w:cstheme="majorBidi"/>
          <w:sz w:val="24"/>
          <w:szCs w:val="24"/>
        </w:rPr>
        <w:t xml:space="preserve"> access</w:t>
      </w:r>
      <w:r w:rsidR="002D61F8">
        <w:rPr>
          <w:rFonts w:asciiTheme="majorBidi" w:hAnsiTheme="majorBidi" w:cstheme="majorBidi"/>
          <w:sz w:val="24"/>
          <w:szCs w:val="24"/>
        </w:rPr>
        <w:t>, overcoming the limitation</w:t>
      </w:r>
      <w:r w:rsidR="0020155B">
        <w:rPr>
          <w:rFonts w:asciiTheme="majorBidi" w:hAnsiTheme="majorBidi" w:cstheme="majorBidi"/>
          <w:sz w:val="24"/>
          <w:szCs w:val="24"/>
        </w:rPr>
        <w:t xml:space="preserve"> of </w:t>
      </w:r>
      <w:r w:rsidR="0093075F">
        <w:rPr>
          <w:rFonts w:asciiTheme="majorBidi" w:hAnsiTheme="majorBidi" w:cstheme="majorBidi"/>
          <w:sz w:val="24"/>
          <w:szCs w:val="24"/>
        </w:rPr>
        <w:t xml:space="preserve">owning a </w:t>
      </w:r>
      <w:r w:rsidR="006B012D">
        <w:rPr>
          <w:rFonts w:asciiTheme="majorBidi" w:hAnsiTheme="majorBidi" w:cstheme="majorBidi"/>
          <w:sz w:val="24"/>
          <w:szCs w:val="24"/>
        </w:rPr>
        <w:t>printed edition</w:t>
      </w:r>
      <w:r w:rsidR="002D61F8">
        <w:rPr>
          <w:rFonts w:asciiTheme="majorBidi" w:hAnsiTheme="majorBidi" w:cstheme="majorBidi"/>
          <w:sz w:val="24"/>
          <w:szCs w:val="24"/>
        </w:rPr>
        <w:t xml:space="preserve">. </w:t>
      </w:r>
      <w:r w:rsidR="00C4158B">
        <w:rPr>
          <w:rFonts w:asciiTheme="majorBidi" w:hAnsiTheme="majorBidi" w:cstheme="majorBidi"/>
          <w:sz w:val="24"/>
          <w:szCs w:val="24"/>
        </w:rPr>
        <w:t>However</w:t>
      </w:r>
      <w:r w:rsidR="00BB1A64">
        <w:rPr>
          <w:rFonts w:asciiTheme="majorBidi" w:hAnsiTheme="majorBidi" w:cstheme="majorBidi"/>
          <w:sz w:val="24"/>
          <w:szCs w:val="24"/>
        </w:rPr>
        <w:t xml:space="preserve">, </w:t>
      </w:r>
      <w:r w:rsidR="00B461E5">
        <w:rPr>
          <w:rFonts w:asciiTheme="majorBidi" w:hAnsiTheme="majorBidi" w:cstheme="majorBidi"/>
          <w:sz w:val="24"/>
          <w:szCs w:val="24"/>
        </w:rPr>
        <w:t>th</w:t>
      </w:r>
      <w:r w:rsidR="00AE01AE">
        <w:rPr>
          <w:rFonts w:asciiTheme="majorBidi" w:hAnsiTheme="majorBidi" w:cstheme="majorBidi"/>
          <w:sz w:val="24"/>
          <w:szCs w:val="24"/>
        </w:rPr>
        <w:t>e website</w:t>
      </w:r>
      <w:r w:rsidR="00B461E5">
        <w:rPr>
          <w:rFonts w:asciiTheme="majorBidi" w:hAnsiTheme="majorBidi" w:cstheme="majorBidi"/>
          <w:sz w:val="24"/>
          <w:szCs w:val="24"/>
        </w:rPr>
        <w:t xml:space="preserve"> is best </w:t>
      </w:r>
      <w:r w:rsidR="00D65F41">
        <w:rPr>
          <w:rFonts w:asciiTheme="majorBidi" w:hAnsiTheme="majorBidi" w:cstheme="majorBidi"/>
          <w:sz w:val="24"/>
          <w:szCs w:val="24"/>
        </w:rPr>
        <w:t>utilised</w:t>
      </w:r>
      <w:r w:rsidR="0093075F">
        <w:rPr>
          <w:rFonts w:asciiTheme="majorBidi" w:hAnsiTheme="majorBidi" w:cstheme="majorBidi"/>
          <w:sz w:val="24"/>
          <w:szCs w:val="24"/>
        </w:rPr>
        <w:t xml:space="preserve"> </w:t>
      </w:r>
      <w:r w:rsidR="00CF5D5F">
        <w:rPr>
          <w:rFonts w:asciiTheme="majorBidi" w:hAnsiTheme="majorBidi" w:cstheme="majorBidi"/>
          <w:sz w:val="24"/>
          <w:szCs w:val="24"/>
        </w:rPr>
        <w:t>only</w:t>
      </w:r>
      <w:r w:rsidR="00B461E5">
        <w:rPr>
          <w:rFonts w:asciiTheme="majorBidi" w:hAnsiTheme="majorBidi" w:cstheme="majorBidi"/>
          <w:sz w:val="24"/>
          <w:szCs w:val="24"/>
        </w:rPr>
        <w:t xml:space="preserve"> when the user </w:t>
      </w:r>
      <w:r w:rsidR="00002278">
        <w:rPr>
          <w:rFonts w:asciiTheme="majorBidi" w:hAnsiTheme="majorBidi" w:cstheme="majorBidi"/>
          <w:sz w:val="24"/>
          <w:szCs w:val="24"/>
        </w:rPr>
        <w:t>has a Domesday entry in mind</w:t>
      </w:r>
      <w:r w:rsidR="00CF5D5F">
        <w:rPr>
          <w:rFonts w:asciiTheme="majorBidi" w:hAnsiTheme="majorBidi" w:cstheme="majorBidi"/>
          <w:sz w:val="24"/>
          <w:szCs w:val="24"/>
        </w:rPr>
        <w:t xml:space="preserve">, </w:t>
      </w:r>
      <w:r w:rsidR="00B461E5">
        <w:rPr>
          <w:rFonts w:asciiTheme="majorBidi" w:hAnsiTheme="majorBidi" w:cstheme="majorBidi"/>
          <w:sz w:val="24"/>
          <w:szCs w:val="24"/>
        </w:rPr>
        <w:t xml:space="preserve">prior to </w:t>
      </w:r>
      <w:r w:rsidR="00F3609A">
        <w:rPr>
          <w:rFonts w:asciiTheme="majorBidi" w:hAnsiTheme="majorBidi" w:cstheme="majorBidi"/>
          <w:sz w:val="24"/>
          <w:szCs w:val="24"/>
        </w:rPr>
        <w:t>using the search function</w:t>
      </w:r>
      <w:r w:rsidR="00CF5D5F">
        <w:rPr>
          <w:rFonts w:asciiTheme="majorBidi" w:hAnsiTheme="majorBidi" w:cstheme="majorBidi"/>
          <w:sz w:val="24"/>
          <w:szCs w:val="24"/>
        </w:rPr>
        <w:t>.</w:t>
      </w:r>
      <w:r w:rsidR="00F3609A">
        <w:rPr>
          <w:rFonts w:asciiTheme="majorBidi" w:hAnsiTheme="majorBidi" w:cstheme="majorBidi"/>
          <w:sz w:val="24"/>
          <w:szCs w:val="24"/>
        </w:rPr>
        <w:t xml:space="preserve"> </w:t>
      </w:r>
      <w:r w:rsidR="00CF5D5F">
        <w:rPr>
          <w:rFonts w:asciiTheme="majorBidi" w:hAnsiTheme="majorBidi" w:cstheme="majorBidi"/>
          <w:sz w:val="24"/>
          <w:szCs w:val="24"/>
        </w:rPr>
        <w:t>This limits</w:t>
      </w:r>
      <w:r w:rsidR="00F3609A">
        <w:rPr>
          <w:rFonts w:asciiTheme="majorBidi" w:hAnsiTheme="majorBidi" w:cstheme="majorBidi"/>
          <w:sz w:val="24"/>
          <w:szCs w:val="24"/>
        </w:rPr>
        <w:t xml:space="preserve"> its usability </w:t>
      </w:r>
      <w:r w:rsidR="00F209B5">
        <w:rPr>
          <w:rFonts w:asciiTheme="majorBidi" w:hAnsiTheme="majorBidi" w:cstheme="majorBidi"/>
          <w:sz w:val="24"/>
          <w:szCs w:val="24"/>
        </w:rPr>
        <w:t>predominantly</w:t>
      </w:r>
      <w:r w:rsidR="00CF5D5F">
        <w:rPr>
          <w:rFonts w:asciiTheme="majorBidi" w:hAnsiTheme="majorBidi" w:cstheme="majorBidi"/>
          <w:sz w:val="24"/>
          <w:szCs w:val="24"/>
        </w:rPr>
        <w:t xml:space="preserve"> to</w:t>
      </w:r>
      <w:r w:rsidR="00F209B5">
        <w:rPr>
          <w:rFonts w:asciiTheme="majorBidi" w:hAnsiTheme="majorBidi" w:cstheme="majorBidi"/>
          <w:sz w:val="24"/>
          <w:szCs w:val="24"/>
        </w:rPr>
        <w:t xml:space="preserve"> </w:t>
      </w:r>
      <w:r w:rsidR="00D65F41">
        <w:rPr>
          <w:rFonts w:asciiTheme="majorBidi" w:hAnsiTheme="majorBidi" w:cstheme="majorBidi"/>
          <w:sz w:val="24"/>
          <w:szCs w:val="24"/>
        </w:rPr>
        <w:t xml:space="preserve">scholars </w:t>
      </w:r>
      <w:r w:rsidR="00CF5D5F">
        <w:rPr>
          <w:rFonts w:asciiTheme="majorBidi" w:hAnsiTheme="majorBidi" w:cstheme="majorBidi"/>
          <w:sz w:val="24"/>
          <w:szCs w:val="24"/>
        </w:rPr>
        <w:t>and</w:t>
      </w:r>
      <w:r w:rsidR="00D65F41">
        <w:rPr>
          <w:rFonts w:asciiTheme="majorBidi" w:hAnsiTheme="majorBidi" w:cstheme="majorBidi"/>
          <w:sz w:val="24"/>
          <w:szCs w:val="24"/>
        </w:rPr>
        <w:t xml:space="preserve"> those with technological knowhow</w:t>
      </w:r>
      <w:r w:rsidR="00F209B5">
        <w:rPr>
          <w:rFonts w:asciiTheme="majorBidi" w:hAnsiTheme="majorBidi" w:cstheme="majorBidi"/>
          <w:sz w:val="24"/>
          <w:szCs w:val="24"/>
        </w:rPr>
        <w:t xml:space="preserve">. </w:t>
      </w:r>
      <w:r w:rsidR="00EC71F1">
        <w:rPr>
          <w:rFonts w:asciiTheme="majorBidi" w:hAnsiTheme="majorBidi" w:cstheme="majorBidi"/>
          <w:sz w:val="24"/>
          <w:szCs w:val="24"/>
        </w:rPr>
        <w:t>Nevertheless</w:t>
      </w:r>
      <w:r w:rsidR="00C4158B">
        <w:rPr>
          <w:rFonts w:asciiTheme="majorBidi" w:hAnsiTheme="majorBidi" w:cstheme="majorBidi"/>
          <w:sz w:val="24"/>
          <w:szCs w:val="24"/>
        </w:rPr>
        <w:t xml:space="preserve">, this resource </w:t>
      </w:r>
      <w:r w:rsidR="00C4158B">
        <w:rPr>
          <w:rFonts w:asciiTheme="majorBidi" w:hAnsiTheme="majorBidi" w:cstheme="majorBidi"/>
          <w:sz w:val="24"/>
          <w:szCs w:val="24"/>
        </w:rPr>
        <w:lastRenderedPageBreak/>
        <w:t>remains the most authoritative source</w:t>
      </w:r>
      <w:r w:rsidR="00EC71F1">
        <w:rPr>
          <w:rFonts w:asciiTheme="majorBidi" w:hAnsiTheme="majorBidi" w:cstheme="majorBidi"/>
          <w:sz w:val="24"/>
          <w:szCs w:val="24"/>
        </w:rPr>
        <w:t xml:space="preserve"> of Domesday, </w:t>
      </w:r>
      <w:r w:rsidR="001046D6">
        <w:rPr>
          <w:rFonts w:asciiTheme="majorBidi" w:hAnsiTheme="majorBidi" w:cstheme="majorBidi"/>
          <w:sz w:val="24"/>
          <w:szCs w:val="24"/>
        </w:rPr>
        <w:t>providing original facsimiles</w:t>
      </w:r>
      <w:r w:rsidR="00AE58E4">
        <w:rPr>
          <w:rFonts w:asciiTheme="majorBidi" w:hAnsiTheme="majorBidi" w:cstheme="majorBidi"/>
          <w:sz w:val="24"/>
          <w:szCs w:val="24"/>
        </w:rPr>
        <w:t>,</w:t>
      </w:r>
      <w:r w:rsidR="001046D6">
        <w:rPr>
          <w:rFonts w:asciiTheme="majorBidi" w:hAnsiTheme="majorBidi" w:cstheme="majorBidi"/>
          <w:sz w:val="24"/>
          <w:szCs w:val="24"/>
        </w:rPr>
        <w:t xml:space="preserve"> a respected translation</w:t>
      </w:r>
      <w:r w:rsidR="00AE58E4">
        <w:rPr>
          <w:rFonts w:asciiTheme="majorBidi" w:hAnsiTheme="majorBidi" w:cstheme="majorBidi"/>
          <w:sz w:val="24"/>
          <w:szCs w:val="24"/>
        </w:rPr>
        <w:t xml:space="preserve">, and </w:t>
      </w:r>
      <w:r w:rsidR="000C4792">
        <w:rPr>
          <w:rFonts w:asciiTheme="majorBidi" w:hAnsiTheme="majorBidi" w:cstheme="majorBidi"/>
          <w:sz w:val="24"/>
          <w:szCs w:val="24"/>
        </w:rPr>
        <w:t xml:space="preserve">website links to glossary guides and further information. </w:t>
      </w:r>
    </w:p>
    <w:p w14:paraId="1E627C12" w14:textId="576542D4" w:rsidR="00C0537A" w:rsidRDefault="00331717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Open Domesday </w:t>
      </w:r>
      <w:r w:rsidR="007E7C79">
        <w:rPr>
          <w:rFonts w:asciiTheme="majorBidi" w:hAnsiTheme="majorBidi" w:cstheme="majorBidi"/>
          <w:b/>
          <w:bCs/>
          <w:sz w:val="24"/>
          <w:szCs w:val="24"/>
        </w:rPr>
        <w:t xml:space="preserve">by Anna Powell-Smith. </w:t>
      </w:r>
      <w:r w:rsidR="00340366">
        <w:rPr>
          <w:rFonts w:asciiTheme="majorBidi" w:hAnsiTheme="majorBidi" w:cstheme="majorBidi"/>
          <w:b/>
          <w:bCs/>
          <w:sz w:val="24"/>
          <w:szCs w:val="24"/>
        </w:rPr>
        <w:t xml:space="preserve">Accessed November 30, 2023. </w:t>
      </w:r>
      <w:r w:rsidR="00F209B5" w:rsidRPr="00CB2530">
        <w:rPr>
          <w:rFonts w:asciiTheme="majorBidi" w:hAnsiTheme="majorBidi" w:cstheme="majorBidi"/>
          <w:b/>
          <w:bCs/>
          <w:sz w:val="24"/>
          <w:szCs w:val="24"/>
        </w:rPr>
        <w:t>https://opendomesday.org/</w:t>
      </w:r>
      <w:r w:rsidR="00340366">
        <w:rPr>
          <w:rFonts w:asciiTheme="majorBidi" w:hAnsiTheme="majorBidi" w:cstheme="majorBidi"/>
          <w:b/>
          <w:bCs/>
          <w:sz w:val="24"/>
          <w:szCs w:val="24"/>
        </w:rPr>
        <w:t>.</w:t>
      </w:r>
    </w:p>
    <w:p w14:paraId="50D2365B" w14:textId="15737918" w:rsidR="00F209B5" w:rsidRPr="00F209B5" w:rsidRDefault="00F209B5" w:rsidP="00837272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Open Domesday</w:t>
      </w:r>
      <w:r w:rsidR="000A1D63">
        <w:rPr>
          <w:rFonts w:asciiTheme="majorBidi" w:hAnsiTheme="majorBidi" w:cstheme="majorBidi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is a</w:t>
      </w:r>
      <w:r w:rsidR="00C112AF">
        <w:rPr>
          <w:rFonts w:asciiTheme="majorBidi" w:hAnsiTheme="majorBidi" w:cstheme="majorBidi"/>
          <w:sz w:val="24"/>
          <w:szCs w:val="24"/>
        </w:rPr>
        <w:t xml:space="preserve"> free to use website</w:t>
      </w:r>
      <w:r w:rsidR="00524BA1">
        <w:rPr>
          <w:rFonts w:asciiTheme="majorBidi" w:hAnsiTheme="majorBidi" w:cstheme="majorBidi"/>
          <w:sz w:val="24"/>
          <w:szCs w:val="24"/>
        </w:rPr>
        <w:t xml:space="preserve"> allow</w:t>
      </w:r>
      <w:r w:rsidR="000A1D63">
        <w:rPr>
          <w:rFonts w:asciiTheme="majorBidi" w:hAnsiTheme="majorBidi" w:cstheme="majorBidi"/>
          <w:sz w:val="24"/>
          <w:szCs w:val="24"/>
        </w:rPr>
        <w:t>ing</w:t>
      </w:r>
      <w:r w:rsidR="00524BA1">
        <w:rPr>
          <w:rFonts w:asciiTheme="majorBidi" w:hAnsiTheme="majorBidi" w:cstheme="majorBidi"/>
          <w:sz w:val="24"/>
          <w:szCs w:val="24"/>
        </w:rPr>
        <w:t xml:space="preserve"> user</w:t>
      </w:r>
      <w:r w:rsidR="000A1D63">
        <w:rPr>
          <w:rFonts w:asciiTheme="majorBidi" w:hAnsiTheme="majorBidi" w:cstheme="majorBidi"/>
          <w:sz w:val="24"/>
          <w:szCs w:val="24"/>
        </w:rPr>
        <w:t xml:space="preserve">s </w:t>
      </w:r>
      <w:r w:rsidR="00524BA1">
        <w:rPr>
          <w:rFonts w:asciiTheme="majorBidi" w:hAnsiTheme="majorBidi" w:cstheme="majorBidi"/>
          <w:sz w:val="24"/>
          <w:szCs w:val="24"/>
        </w:rPr>
        <w:t xml:space="preserve">to search </w:t>
      </w:r>
      <w:r w:rsidR="005D4B11">
        <w:rPr>
          <w:rFonts w:asciiTheme="majorBidi" w:hAnsiTheme="majorBidi" w:cstheme="majorBidi"/>
          <w:sz w:val="24"/>
          <w:szCs w:val="24"/>
        </w:rPr>
        <w:t xml:space="preserve">for </w:t>
      </w:r>
      <w:r w:rsidR="00524BA1">
        <w:rPr>
          <w:rFonts w:asciiTheme="majorBidi" w:hAnsiTheme="majorBidi" w:cstheme="majorBidi"/>
          <w:sz w:val="24"/>
          <w:szCs w:val="24"/>
        </w:rPr>
        <w:t>a location</w:t>
      </w:r>
      <w:r w:rsidR="00F41377">
        <w:rPr>
          <w:rFonts w:asciiTheme="majorBidi" w:hAnsiTheme="majorBidi" w:cstheme="majorBidi"/>
          <w:sz w:val="24"/>
          <w:szCs w:val="24"/>
        </w:rPr>
        <w:t xml:space="preserve"> </w:t>
      </w:r>
      <w:r w:rsidR="005D4B11">
        <w:rPr>
          <w:rFonts w:asciiTheme="majorBidi" w:hAnsiTheme="majorBidi" w:cstheme="majorBidi"/>
          <w:sz w:val="24"/>
          <w:szCs w:val="24"/>
        </w:rPr>
        <w:t xml:space="preserve">mentioned </w:t>
      </w:r>
      <w:r w:rsidR="006E66D3">
        <w:rPr>
          <w:rFonts w:asciiTheme="majorBidi" w:hAnsiTheme="majorBidi" w:cstheme="majorBidi"/>
          <w:sz w:val="24"/>
          <w:szCs w:val="24"/>
        </w:rPr>
        <w:t>in the Domesday text</w:t>
      </w:r>
      <w:r w:rsidR="009355CF">
        <w:rPr>
          <w:rFonts w:asciiTheme="majorBidi" w:hAnsiTheme="majorBidi" w:cstheme="majorBidi"/>
          <w:sz w:val="24"/>
          <w:szCs w:val="24"/>
        </w:rPr>
        <w:t xml:space="preserve">, </w:t>
      </w:r>
      <w:r w:rsidR="001A01D5">
        <w:rPr>
          <w:rFonts w:asciiTheme="majorBidi" w:hAnsiTheme="majorBidi" w:cstheme="majorBidi"/>
          <w:sz w:val="24"/>
          <w:szCs w:val="24"/>
        </w:rPr>
        <w:t xml:space="preserve">and </w:t>
      </w:r>
      <w:r w:rsidR="005D4B11">
        <w:rPr>
          <w:rFonts w:asciiTheme="majorBidi" w:hAnsiTheme="majorBidi" w:cstheme="majorBidi"/>
          <w:sz w:val="24"/>
          <w:szCs w:val="24"/>
        </w:rPr>
        <w:t>provid</w:t>
      </w:r>
      <w:r w:rsidR="001A01D5">
        <w:rPr>
          <w:rFonts w:asciiTheme="majorBidi" w:hAnsiTheme="majorBidi" w:cstheme="majorBidi"/>
          <w:sz w:val="24"/>
          <w:szCs w:val="24"/>
        </w:rPr>
        <w:t xml:space="preserve">es </w:t>
      </w:r>
      <w:r w:rsidR="00C112AF">
        <w:rPr>
          <w:rFonts w:asciiTheme="majorBidi" w:hAnsiTheme="majorBidi" w:cstheme="majorBidi"/>
          <w:sz w:val="24"/>
          <w:szCs w:val="24"/>
        </w:rPr>
        <w:t>a high quality</w:t>
      </w:r>
      <w:r w:rsidR="0004331C">
        <w:rPr>
          <w:rFonts w:asciiTheme="majorBidi" w:hAnsiTheme="majorBidi" w:cstheme="majorBidi"/>
          <w:sz w:val="24"/>
          <w:szCs w:val="24"/>
        </w:rPr>
        <w:t xml:space="preserve"> digitally created facsimile </w:t>
      </w:r>
      <w:r w:rsidR="00C112AF">
        <w:rPr>
          <w:rFonts w:asciiTheme="majorBidi" w:hAnsiTheme="majorBidi" w:cstheme="majorBidi"/>
          <w:sz w:val="24"/>
          <w:szCs w:val="24"/>
        </w:rPr>
        <w:t xml:space="preserve">of the </w:t>
      </w:r>
      <w:r w:rsidR="0004331C">
        <w:rPr>
          <w:rFonts w:asciiTheme="majorBidi" w:hAnsiTheme="majorBidi" w:cstheme="majorBidi"/>
          <w:sz w:val="24"/>
          <w:szCs w:val="24"/>
        </w:rPr>
        <w:t xml:space="preserve">original </w:t>
      </w:r>
      <w:r w:rsidR="009355CF">
        <w:rPr>
          <w:rFonts w:asciiTheme="majorBidi" w:hAnsiTheme="majorBidi" w:cstheme="majorBidi"/>
          <w:sz w:val="24"/>
          <w:szCs w:val="24"/>
        </w:rPr>
        <w:t>Domesday pages</w:t>
      </w:r>
      <w:r w:rsidR="00F64397">
        <w:rPr>
          <w:rFonts w:asciiTheme="majorBidi" w:hAnsiTheme="majorBidi" w:cstheme="majorBidi"/>
          <w:sz w:val="24"/>
          <w:szCs w:val="24"/>
        </w:rPr>
        <w:t xml:space="preserve">. Additionally, </w:t>
      </w:r>
      <w:r w:rsidR="00FE326C">
        <w:rPr>
          <w:rFonts w:asciiTheme="majorBidi" w:hAnsiTheme="majorBidi" w:cstheme="majorBidi"/>
          <w:sz w:val="24"/>
          <w:szCs w:val="24"/>
        </w:rPr>
        <w:t>it</w:t>
      </w:r>
      <w:r w:rsidR="001A01D5">
        <w:rPr>
          <w:rFonts w:asciiTheme="majorBidi" w:hAnsiTheme="majorBidi" w:cstheme="majorBidi"/>
          <w:sz w:val="24"/>
          <w:szCs w:val="24"/>
        </w:rPr>
        <w:t xml:space="preserve"> displays its </w:t>
      </w:r>
      <w:r w:rsidR="00F64397">
        <w:rPr>
          <w:rFonts w:asciiTheme="majorBidi" w:hAnsiTheme="majorBidi" w:cstheme="majorBidi"/>
          <w:sz w:val="24"/>
          <w:szCs w:val="24"/>
        </w:rPr>
        <w:t xml:space="preserve">information </w:t>
      </w:r>
      <w:r w:rsidR="004B4090">
        <w:rPr>
          <w:rFonts w:asciiTheme="majorBidi" w:hAnsiTheme="majorBidi" w:cstheme="majorBidi"/>
          <w:sz w:val="24"/>
          <w:szCs w:val="24"/>
        </w:rPr>
        <w:t>statistically</w:t>
      </w:r>
      <w:r w:rsidR="00837272">
        <w:rPr>
          <w:rFonts w:asciiTheme="majorBidi" w:hAnsiTheme="majorBidi" w:cstheme="majorBidi"/>
          <w:sz w:val="24"/>
          <w:szCs w:val="24"/>
        </w:rPr>
        <w:t xml:space="preserve"> alongside an interactive</w:t>
      </w:r>
      <w:r w:rsidR="00FE326C">
        <w:rPr>
          <w:rFonts w:asciiTheme="majorBidi" w:hAnsiTheme="majorBidi" w:cstheme="majorBidi"/>
          <w:sz w:val="24"/>
          <w:szCs w:val="24"/>
        </w:rPr>
        <w:t xml:space="preserve"> map</w:t>
      </w:r>
      <w:r w:rsidR="00837272">
        <w:rPr>
          <w:rFonts w:asciiTheme="majorBidi" w:hAnsiTheme="majorBidi" w:cstheme="majorBidi"/>
          <w:sz w:val="24"/>
          <w:szCs w:val="24"/>
        </w:rPr>
        <w:t xml:space="preserve">. </w:t>
      </w:r>
      <w:r w:rsidR="00EB6904">
        <w:rPr>
          <w:rFonts w:asciiTheme="majorBidi" w:hAnsiTheme="majorBidi" w:cstheme="majorBidi"/>
          <w:sz w:val="24"/>
          <w:szCs w:val="24"/>
        </w:rPr>
        <w:t>It is best used as</w:t>
      </w:r>
      <w:r w:rsidR="00837272">
        <w:rPr>
          <w:rFonts w:asciiTheme="majorBidi" w:hAnsiTheme="majorBidi" w:cstheme="majorBidi"/>
          <w:sz w:val="24"/>
          <w:szCs w:val="24"/>
        </w:rPr>
        <w:t xml:space="preserve"> a tool for those seeking </w:t>
      </w:r>
      <w:r w:rsidR="007113F9">
        <w:rPr>
          <w:rFonts w:asciiTheme="majorBidi" w:hAnsiTheme="majorBidi" w:cstheme="majorBidi"/>
          <w:sz w:val="24"/>
          <w:szCs w:val="24"/>
        </w:rPr>
        <w:t xml:space="preserve">quick </w:t>
      </w:r>
      <w:r w:rsidR="00EB6904">
        <w:rPr>
          <w:rFonts w:asciiTheme="majorBidi" w:hAnsiTheme="majorBidi" w:cstheme="majorBidi"/>
          <w:sz w:val="24"/>
          <w:szCs w:val="24"/>
        </w:rPr>
        <w:t>bullet</w:t>
      </w:r>
      <w:r w:rsidR="004B4090">
        <w:rPr>
          <w:rFonts w:asciiTheme="majorBidi" w:hAnsiTheme="majorBidi" w:cstheme="majorBidi"/>
          <w:sz w:val="24"/>
          <w:szCs w:val="24"/>
        </w:rPr>
        <w:t>-</w:t>
      </w:r>
      <w:r w:rsidR="00EB6904">
        <w:rPr>
          <w:rFonts w:asciiTheme="majorBidi" w:hAnsiTheme="majorBidi" w:cstheme="majorBidi"/>
          <w:sz w:val="24"/>
          <w:szCs w:val="24"/>
        </w:rPr>
        <w:t>pointed information</w:t>
      </w:r>
      <w:r w:rsidR="00012F49">
        <w:rPr>
          <w:rFonts w:asciiTheme="majorBidi" w:hAnsiTheme="majorBidi" w:cstheme="majorBidi"/>
          <w:sz w:val="24"/>
          <w:szCs w:val="24"/>
        </w:rPr>
        <w:t xml:space="preserve">, </w:t>
      </w:r>
      <w:r w:rsidR="00A67AF2">
        <w:rPr>
          <w:rFonts w:asciiTheme="majorBidi" w:hAnsiTheme="majorBidi" w:cstheme="majorBidi"/>
          <w:sz w:val="24"/>
          <w:szCs w:val="24"/>
        </w:rPr>
        <w:t>favouring a quantitative</w:t>
      </w:r>
      <w:r w:rsidR="004B4090">
        <w:rPr>
          <w:rFonts w:asciiTheme="majorBidi" w:hAnsiTheme="majorBidi" w:cstheme="majorBidi"/>
          <w:sz w:val="24"/>
          <w:szCs w:val="24"/>
        </w:rPr>
        <w:t xml:space="preserve"> research</w:t>
      </w:r>
      <w:r w:rsidR="00A67AF2">
        <w:rPr>
          <w:rFonts w:asciiTheme="majorBidi" w:hAnsiTheme="majorBidi" w:cstheme="majorBidi"/>
          <w:sz w:val="24"/>
          <w:szCs w:val="24"/>
        </w:rPr>
        <w:t xml:space="preserve"> approach over a qualitative textual edition</w:t>
      </w:r>
      <w:r w:rsidR="00012F49">
        <w:rPr>
          <w:rFonts w:asciiTheme="majorBidi" w:hAnsiTheme="majorBidi" w:cstheme="majorBidi"/>
          <w:sz w:val="24"/>
          <w:szCs w:val="24"/>
        </w:rPr>
        <w:t>.</w:t>
      </w:r>
      <w:r w:rsidR="007113F9">
        <w:rPr>
          <w:rFonts w:asciiTheme="majorBidi" w:hAnsiTheme="majorBidi" w:cstheme="majorBidi"/>
          <w:sz w:val="24"/>
          <w:szCs w:val="24"/>
        </w:rPr>
        <w:t xml:space="preserve"> Visually, it is </w:t>
      </w:r>
      <w:r w:rsidR="004B4090">
        <w:rPr>
          <w:rFonts w:asciiTheme="majorBidi" w:hAnsiTheme="majorBidi" w:cstheme="majorBidi"/>
          <w:sz w:val="24"/>
          <w:szCs w:val="24"/>
        </w:rPr>
        <w:t xml:space="preserve">the most </w:t>
      </w:r>
      <w:r w:rsidR="007113F9">
        <w:rPr>
          <w:rFonts w:asciiTheme="majorBidi" w:hAnsiTheme="majorBidi" w:cstheme="majorBidi"/>
          <w:sz w:val="24"/>
          <w:szCs w:val="24"/>
        </w:rPr>
        <w:t>appealing</w:t>
      </w:r>
      <w:r w:rsidR="004B4090">
        <w:rPr>
          <w:rFonts w:asciiTheme="majorBidi" w:hAnsiTheme="majorBidi" w:cstheme="majorBidi"/>
          <w:sz w:val="24"/>
          <w:szCs w:val="24"/>
        </w:rPr>
        <w:t xml:space="preserve"> edition</w:t>
      </w:r>
      <w:r w:rsidR="007113F9">
        <w:rPr>
          <w:rFonts w:asciiTheme="majorBidi" w:hAnsiTheme="majorBidi" w:cstheme="majorBidi"/>
          <w:sz w:val="24"/>
          <w:szCs w:val="24"/>
        </w:rPr>
        <w:t xml:space="preserve">, as the map and the digital scans of the original text are </w:t>
      </w:r>
      <w:r w:rsidR="00B75086">
        <w:rPr>
          <w:rFonts w:asciiTheme="majorBidi" w:hAnsiTheme="majorBidi" w:cstheme="majorBidi"/>
          <w:sz w:val="24"/>
          <w:szCs w:val="24"/>
        </w:rPr>
        <w:t>unparalle</w:t>
      </w:r>
      <w:r w:rsidR="00493F57">
        <w:rPr>
          <w:rFonts w:asciiTheme="majorBidi" w:hAnsiTheme="majorBidi" w:cstheme="majorBidi"/>
          <w:sz w:val="24"/>
          <w:szCs w:val="24"/>
        </w:rPr>
        <w:t>le</w:t>
      </w:r>
      <w:r w:rsidR="00B75086">
        <w:rPr>
          <w:rFonts w:asciiTheme="majorBidi" w:hAnsiTheme="majorBidi" w:cstheme="majorBidi"/>
          <w:sz w:val="24"/>
          <w:szCs w:val="24"/>
        </w:rPr>
        <w:t xml:space="preserve">d in their </w:t>
      </w:r>
      <w:r w:rsidR="00A67AF2">
        <w:rPr>
          <w:rFonts w:asciiTheme="majorBidi" w:hAnsiTheme="majorBidi" w:cstheme="majorBidi"/>
          <w:sz w:val="24"/>
          <w:szCs w:val="24"/>
        </w:rPr>
        <w:t>definition</w:t>
      </w:r>
      <w:r w:rsidR="00B75086">
        <w:rPr>
          <w:rFonts w:asciiTheme="majorBidi" w:hAnsiTheme="majorBidi" w:cstheme="majorBidi"/>
          <w:sz w:val="24"/>
          <w:szCs w:val="24"/>
        </w:rPr>
        <w:t xml:space="preserve"> and convenience</w:t>
      </w:r>
      <w:r w:rsidR="00493F57">
        <w:rPr>
          <w:rFonts w:asciiTheme="majorBidi" w:hAnsiTheme="majorBidi" w:cstheme="majorBidi"/>
          <w:sz w:val="24"/>
          <w:szCs w:val="24"/>
        </w:rPr>
        <w:t>. However, by lacking a full English translation</w:t>
      </w:r>
      <w:r w:rsidR="008D07AF">
        <w:rPr>
          <w:rFonts w:asciiTheme="majorBidi" w:hAnsiTheme="majorBidi" w:cstheme="majorBidi"/>
          <w:sz w:val="24"/>
          <w:szCs w:val="24"/>
        </w:rPr>
        <w:t xml:space="preserve">, its usability is limited to those </w:t>
      </w:r>
      <w:r w:rsidR="00E45373">
        <w:rPr>
          <w:rFonts w:asciiTheme="majorBidi" w:hAnsiTheme="majorBidi" w:cstheme="majorBidi"/>
          <w:sz w:val="24"/>
          <w:szCs w:val="24"/>
        </w:rPr>
        <w:t>seeking</w:t>
      </w:r>
      <w:r w:rsidR="00A67AF2">
        <w:rPr>
          <w:rFonts w:asciiTheme="majorBidi" w:hAnsiTheme="majorBidi" w:cstheme="majorBidi"/>
          <w:sz w:val="24"/>
          <w:szCs w:val="24"/>
        </w:rPr>
        <w:t xml:space="preserve"> </w:t>
      </w:r>
      <w:r w:rsidR="008D07AF">
        <w:rPr>
          <w:rFonts w:asciiTheme="majorBidi" w:hAnsiTheme="majorBidi" w:cstheme="majorBidi"/>
          <w:sz w:val="24"/>
          <w:szCs w:val="24"/>
        </w:rPr>
        <w:t>statistics</w:t>
      </w:r>
      <w:r w:rsidR="00A67AF2">
        <w:rPr>
          <w:rFonts w:asciiTheme="majorBidi" w:hAnsiTheme="majorBidi" w:cstheme="majorBidi"/>
          <w:sz w:val="24"/>
          <w:szCs w:val="24"/>
        </w:rPr>
        <w:t>.</w:t>
      </w:r>
    </w:p>
    <w:p w14:paraId="7738ADCF" w14:textId="77777777" w:rsidR="00394DE3" w:rsidRDefault="00394DE3" w:rsidP="004F15C5">
      <w:pPr>
        <w:rPr>
          <w:rFonts w:asciiTheme="majorBidi" w:hAnsiTheme="majorBidi" w:cstheme="majorBidi"/>
          <w:b/>
          <w:bCs/>
          <w:sz w:val="24"/>
          <w:szCs w:val="24"/>
        </w:rPr>
      </w:pPr>
    </w:p>
    <w:p w14:paraId="4C1CDBC2" w14:textId="2D653EC3" w:rsidR="00394DE3" w:rsidRDefault="003833B5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R.</w:t>
      </w:r>
      <w:r w:rsidR="005A65E0">
        <w:rPr>
          <w:rFonts w:asciiTheme="majorBidi" w:hAnsiTheme="majorBidi" w:cstheme="majorBidi"/>
          <w:b/>
          <w:bCs/>
          <w:sz w:val="24"/>
          <w:szCs w:val="24"/>
        </w:rPr>
        <w:t xml:space="preserve"> </w:t>
      </w:r>
      <w:proofErr w:type="spellStart"/>
      <w:r w:rsidR="005A65E0">
        <w:rPr>
          <w:rFonts w:asciiTheme="majorBidi" w:hAnsiTheme="majorBidi" w:cstheme="majorBidi"/>
          <w:b/>
          <w:bCs/>
          <w:sz w:val="24"/>
          <w:szCs w:val="24"/>
        </w:rPr>
        <w:t>Wel</w:t>
      </w:r>
      <w:r>
        <w:rPr>
          <w:rFonts w:asciiTheme="majorBidi" w:hAnsiTheme="majorBidi" w:cstheme="majorBidi"/>
          <w:b/>
          <w:bCs/>
          <w:sz w:val="24"/>
          <w:szCs w:val="24"/>
        </w:rPr>
        <w:t>l</w:t>
      </w:r>
      <w:r w:rsidR="005A65E0">
        <w:rPr>
          <w:rFonts w:asciiTheme="majorBidi" w:hAnsiTheme="majorBidi" w:cstheme="majorBidi"/>
          <w:b/>
          <w:bCs/>
          <w:sz w:val="24"/>
          <w:szCs w:val="24"/>
        </w:rPr>
        <w:t>don</w:t>
      </w:r>
      <w:proofErr w:type="spellEnd"/>
      <w:r>
        <w:rPr>
          <w:rFonts w:asciiTheme="majorBidi" w:hAnsiTheme="majorBidi" w:cstheme="majorBidi"/>
          <w:b/>
          <w:bCs/>
          <w:sz w:val="24"/>
          <w:szCs w:val="24"/>
        </w:rPr>
        <w:t xml:space="preserve"> Finn</w:t>
      </w:r>
      <w:r w:rsidR="005A65E0">
        <w:rPr>
          <w:rFonts w:asciiTheme="majorBidi" w:hAnsiTheme="majorBidi" w:cstheme="majorBidi"/>
          <w:b/>
          <w:bCs/>
          <w:sz w:val="24"/>
          <w:szCs w:val="24"/>
        </w:rPr>
        <w:t xml:space="preserve">. </w:t>
      </w:r>
      <w:r w:rsidR="005A65E0">
        <w:rPr>
          <w:rFonts w:asciiTheme="majorBidi" w:hAnsiTheme="majorBidi" w:cstheme="majorBidi"/>
          <w:b/>
          <w:bCs/>
          <w:i/>
          <w:iCs/>
          <w:sz w:val="24"/>
          <w:szCs w:val="24"/>
        </w:rPr>
        <w:t>Domesday Book: A Guide</w:t>
      </w:r>
      <w:r w:rsidR="005A65E0">
        <w:rPr>
          <w:rFonts w:asciiTheme="majorBidi" w:hAnsiTheme="majorBidi" w:cstheme="majorBidi"/>
          <w:b/>
          <w:bCs/>
          <w:sz w:val="24"/>
          <w:szCs w:val="24"/>
        </w:rPr>
        <w:t xml:space="preserve">. </w:t>
      </w:r>
      <w:r w:rsidR="000519C4">
        <w:rPr>
          <w:rFonts w:asciiTheme="majorBidi" w:hAnsiTheme="majorBidi" w:cstheme="majorBidi"/>
          <w:b/>
          <w:bCs/>
          <w:sz w:val="24"/>
          <w:szCs w:val="24"/>
        </w:rPr>
        <w:t>Chichester: Phillimore &amp; Co LTD</w:t>
      </w:r>
      <w:r w:rsidR="00C35B40">
        <w:rPr>
          <w:rFonts w:asciiTheme="majorBidi" w:hAnsiTheme="majorBidi" w:cstheme="majorBidi"/>
          <w:b/>
          <w:bCs/>
          <w:sz w:val="24"/>
          <w:szCs w:val="24"/>
        </w:rPr>
        <w:t>, 1973.</w:t>
      </w:r>
    </w:p>
    <w:p w14:paraId="2F404DDA" w14:textId="45377BCA" w:rsidR="000C39FF" w:rsidRDefault="00664A09" w:rsidP="0090293B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This secondary resource </w:t>
      </w:r>
      <w:r w:rsidR="003E5923">
        <w:rPr>
          <w:rFonts w:asciiTheme="majorBidi" w:hAnsiTheme="majorBidi" w:cstheme="majorBidi"/>
          <w:sz w:val="24"/>
          <w:szCs w:val="24"/>
        </w:rPr>
        <w:t xml:space="preserve">by Finn Weldon </w:t>
      </w:r>
      <w:r w:rsidR="00B87132">
        <w:rPr>
          <w:rFonts w:asciiTheme="majorBidi" w:hAnsiTheme="majorBidi" w:cstheme="majorBidi"/>
          <w:sz w:val="24"/>
          <w:szCs w:val="24"/>
        </w:rPr>
        <w:t>was</w:t>
      </w:r>
      <w:r w:rsidR="008D4D6C">
        <w:rPr>
          <w:rFonts w:asciiTheme="majorBidi" w:hAnsiTheme="majorBidi" w:cstheme="majorBidi"/>
          <w:sz w:val="24"/>
          <w:szCs w:val="24"/>
        </w:rPr>
        <w:t xml:space="preserve"> posthumously</w:t>
      </w:r>
      <w:r w:rsidR="0075115F">
        <w:rPr>
          <w:rFonts w:asciiTheme="majorBidi" w:hAnsiTheme="majorBidi" w:cstheme="majorBidi"/>
          <w:sz w:val="24"/>
          <w:szCs w:val="24"/>
        </w:rPr>
        <w:t xml:space="preserve"> published by </w:t>
      </w:r>
      <w:r w:rsidR="006C677F">
        <w:rPr>
          <w:rFonts w:asciiTheme="majorBidi" w:hAnsiTheme="majorBidi" w:cstheme="majorBidi"/>
          <w:sz w:val="24"/>
          <w:szCs w:val="24"/>
        </w:rPr>
        <w:t>Phillimore</w:t>
      </w:r>
      <w:r w:rsidR="0090293B">
        <w:rPr>
          <w:rFonts w:asciiTheme="majorBidi" w:hAnsiTheme="majorBidi" w:cstheme="majorBidi"/>
          <w:sz w:val="24"/>
          <w:szCs w:val="24"/>
        </w:rPr>
        <w:t xml:space="preserve"> in 1973</w:t>
      </w:r>
      <w:r w:rsidR="006C677F">
        <w:rPr>
          <w:rFonts w:asciiTheme="majorBidi" w:hAnsiTheme="majorBidi" w:cstheme="majorBidi"/>
          <w:sz w:val="24"/>
          <w:szCs w:val="24"/>
        </w:rPr>
        <w:t xml:space="preserve">, </w:t>
      </w:r>
      <w:r w:rsidR="0075115F">
        <w:rPr>
          <w:rFonts w:asciiTheme="majorBidi" w:hAnsiTheme="majorBidi" w:cstheme="majorBidi"/>
          <w:sz w:val="24"/>
          <w:szCs w:val="24"/>
        </w:rPr>
        <w:t>the same company</w:t>
      </w:r>
      <w:r w:rsidR="006C677F">
        <w:rPr>
          <w:rFonts w:asciiTheme="majorBidi" w:hAnsiTheme="majorBidi" w:cstheme="majorBidi"/>
          <w:sz w:val="24"/>
          <w:szCs w:val="24"/>
        </w:rPr>
        <w:t xml:space="preserve"> publishing </w:t>
      </w:r>
      <w:r w:rsidR="00F45AF6">
        <w:rPr>
          <w:rFonts w:asciiTheme="majorBidi" w:hAnsiTheme="majorBidi" w:cstheme="majorBidi"/>
          <w:sz w:val="24"/>
          <w:szCs w:val="24"/>
        </w:rPr>
        <w:t xml:space="preserve">a parallel text edition </w:t>
      </w:r>
      <w:r w:rsidR="0075115F">
        <w:rPr>
          <w:rFonts w:asciiTheme="majorBidi" w:hAnsiTheme="majorBidi" w:cstheme="majorBidi"/>
          <w:sz w:val="24"/>
          <w:szCs w:val="24"/>
        </w:rPr>
        <w:t>of the Domesday</w:t>
      </w:r>
      <w:r w:rsidR="00B87132">
        <w:rPr>
          <w:rFonts w:asciiTheme="majorBidi" w:hAnsiTheme="majorBidi" w:cstheme="majorBidi"/>
          <w:sz w:val="24"/>
          <w:szCs w:val="24"/>
        </w:rPr>
        <w:t xml:space="preserve"> Book</w:t>
      </w:r>
      <w:r w:rsidR="007910CA">
        <w:rPr>
          <w:rFonts w:asciiTheme="majorBidi" w:hAnsiTheme="majorBidi" w:cstheme="majorBidi"/>
          <w:sz w:val="24"/>
          <w:szCs w:val="24"/>
        </w:rPr>
        <w:t xml:space="preserve"> at this time</w:t>
      </w:r>
      <w:r w:rsidR="00F45AF6">
        <w:rPr>
          <w:rFonts w:asciiTheme="majorBidi" w:hAnsiTheme="majorBidi" w:cstheme="majorBidi"/>
          <w:sz w:val="24"/>
          <w:szCs w:val="24"/>
        </w:rPr>
        <w:t xml:space="preserve">. </w:t>
      </w:r>
      <w:r w:rsidR="00326ABE">
        <w:rPr>
          <w:rFonts w:asciiTheme="majorBidi" w:hAnsiTheme="majorBidi" w:cstheme="majorBidi"/>
          <w:sz w:val="24"/>
          <w:szCs w:val="24"/>
        </w:rPr>
        <w:t xml:space="preserve">As an </w:t>
      </w:r>
      <w:r w:rsidR="00BD597A">
        <w:rPr>
          <w:rFonts w:asciiTheme="majorBidi" w:hAnsiTheme="majorBidi" w:cstheme="majorBidi"/>
          <w:sz w:val="24"/>
          <w:szCs w:val="24"/>
        </w:rPr>
        <w:t xml:space="preserve"> authoritative </w:t>
      </w:r>
      <w:r w:rsidR="007910CA">
        <w:rPr>
          <w:rFonts w:asciiTheme="majorBidi" w:hAnsiTheme="majorBidi" w:cstheme="majorBidi"/>
          <w:sz w:val="24"/>
          <w:szCs w:val="24"/>
        </w:rPr>
        <w:t>secondary resource</w:t>
      </w:r>
      <w:r w:rsidR="00326ABE">
        <w:rPr>
          <w:rFonts w:asciiTheme="majorBidi" w:hAnsiTheme="majorBidi" w:cstheme="majorBidi"/>
          <w:sz w:val="24"/>
          <w:szCs w:val="24"/>
        </w:rPr>
        <w:t xml:space="preserve">, it </w:t>
      </w:r>
      <w:r w:rsidR="007910CA">
        <w:rPr>
          <w:rFonts w:asciiTheme="majorBidi" w:hAnsiTheme="majorBidi" w:cstheme="majorBidi"/>
          <w:sz w:val="24"/>
          <w:szCs w:val="24"/>
        </w:rPr>
        <w:t>intend</w:t>
      </w:r>
      <w:r w:rsidR="00326ABE">
        <w:rPr>
          <w:rFonts w:asciiTheme="majorBidi" w:hAnsiTheme="majorBidi" w:cstheme="majorBidi"/>
          <w:sz w:val="24"/>
          <w:szCs w:val="24"/>
        </w:rPr>
        <w:t xml:space="preserve">s </w:t>
      </w:r>
      <w:r w:rsidR="006139EB">
        <w:rPr>
          <w:rFonts w:asciiTheme="majorBidi" w:hAnsiTheme="majorBidi" w:cstheme="majorBidi"/>
          <w:sz w:val="24"/>
          <w:szCs w:val="24"/>
        </w:rPr>
        <w:t>to</w:t>
      </w:r>
      <w:r w:rsidR="007910CA">
        <w:rPr>
          <w:rFonts w:asciiTheme="majorBidi" w:hAnsiTheme="majorBidi" w:cstheme="majorBidi"/>
          <w:sz w:val="24"/>
          <w:szCs w:val="24"/>
        </w:rPr>
        <w:t xml:space="preserve"> supplement </w:t>
      </w:r>
      <w:r w:rsidR="00F97119">
        <w:rPr>
          <w:rFonts w:asciiTheme="majorBidi" w:hAnsiTheme="majorBidi" w:cstheme="majorBidi"/>
          <w:sz w:val="24"/>
          <w:szCs w:val="24"/>
        </w:rPr>
        <w:t>the growing interest among the public in owning and understanding</w:t>
      </w:r>
      <w:r w:rsidR="00B87132">
        <w:rPr>
          <w:rFonts w:asciiTheme="majorBidi" w:hAnsiTheme="majorBidi" w:cstheme="majorBidi"/>
          <w:sz w:val="24"/>
          <w:szCs w:val="24"/>
        </w:rPr>
        <w:t xml:space="preserve"> </w:t>
      </w:r>
      <w:r w:rsidR="00F97119">
        <w:rPr>
          <w:rFonts w:asciiTheme="majorBidi" w:hAnsiTheme="majorBidi" w:cstheme="majorBidi"/>
          <w:sz w:val="24"/>
          <w:szCs w:val="24"/>
        </w:rPr>
        <w:t>Domesday.</w:t>
      </w:r>
      <w:r w:rsidR="00D031F9">
        <w:rPr>
          <w:rFonts w:asciiTheme="majorBidi" w:hAnsiTheme="majorBidi" w:cstheme="majorBidi"/>
          <w:sz w:val="24"/>
          <w:szCs w:val="24"/>
        </w:rPr>
        <w:t xml:space="preserve"> Each chapter focuses on a different </w:t>
      </w:r>
      <w:r w:rsidR="008D18DC">
        <w:rPr>
          <w:rFonts w:asciiTheme="majorBidi" w:hAnsiTheme="majorBidi" w:cstheme="majorBidi"/>
          <w:sz w:val="24"/>
          <w:szCs w:val="24"/>
        </w:rPr>
        <w:t xml:space="preserve">glossary term </w:t>
      </w:r>
      <w:r w:rsidR="00D031F9">
        <w:rPr>
          <w:rFonts w:asciiTheme="majorBidi" w:hAnsiTheme="majorBidi" w:cstheme="majorBidi"/>
          <w:sz w:val="24"/>
          <w:szCs w:val="24"/>
        </w:rPr>
        <w:t>in Domesday</w:t>
      </w:r>
      <w:r w:rsidR="00F97119">
        <w:rPr>
          <w:rFonts w:asciiTheme="majorBidi" w:hAnsiTheme="majorBidi" w:cstheme="majorBidi"/>
          <w:sz w:val="24"/>
          <w:szCs w:val="24"/>
        </w:rPr>
        <w:t xml:space="preserve"> </w:t>
      </w:r>
      <w:r w:rsidR="008D18DC">
        <w:rPr>
          <w:rFonts w:asciiTheme="majorBidi" w:hAnsiTheme="majorBidi" w:cstheme="majorBidi"/>
          <w:sz w:val="24"/>
          <w:szCs w:val="24"/>
        </w:rPr>
        <w:t>that for the casual reader would be difficult to interpret</w:t>
      </w:r>
      <w:r w:rsidR="00BC66F5">
        <w:rPr>
          <w:rFonts w:asciiTheme="majorBidi" w:hAnsiTheme="majorBidi" w:cstheme="majorBidi"/>
          <w:sz w:val="24"/>
          <w:szCs w:val="24"/>
        </w:rPr>
        <w:t xml:space="preserve">, thus aiding in their understanding and reading </w:t>
      </w:r>
      <w:r w:rsidR="00D54955">
        <w:rPr>
          <w:rFonts w:asciiTheme="majorBidi" w:hAnsiTheme="majorBidi" w:cstheme="majorBidi"/>
          <w:sz w:val="24"/>
          <w:szCs w:val="24"/>
        </w:rPr>
        <w:t xml:space="preserve">of Domesday for themselves. </w:t>
      </w:r>
      <w:r w:rsidR="00BC66F5">
        <w:rPr>
          <w:rFonts w:asciiTheme="majorBidi" w:hAnsiTheme="majorBidi" w:cstheme="majorBidi"/>
          <w:sz w:val="24"/>
          <w:szCs w:val="24"/>
        </w:rPr>
        <w:t xml:space="preserve"> </w:t>
      </w:r>
      <w:r w:rsidR="008D18DC">
        <w:rPr>
          <w:rFonts w:asciiTheme="majorBidi" w:hAnsiTheme="majorBidi" w:cstheme="majorBidi"/>
          <w:sz w:val="24"/>
          <w:szCs w:val="24"/>
        </w:rPr>
        <w:t xml:space="preserve"> </w:t>
      </w:r>
    </w:p>
    <w:p w14:paraId="7E658D30" w14:textId="77777777" w:rsidR="00DE23E1" w:rsidRPr="009143DE" w:rsidRDefault="00DE23E1" w:rsidP="0090293B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3FF324BB" w14:textId="26A03EC3" w:rsidR="000C39FF" w:rsidRDefault="000C39FF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 xml:space="preserve">Peter B. Boyden. </w:t>
      </w:r>
      <w:r>
        <w:rPr>
          <w:rFonts w:asciiTheme="majorBidi" w:hAnsiTheme="majorBidi" w:cstheme="majorBidi"/>
          <w:b/>
          <w:bCs/>
          <w:i/>
          <w:iCs/>
          <w:sz w:val="24"/>
          <w:szCs w:val="24"/>
        </w:rPr>
        <w:t>The Children’s Book of Domesday England</w:t>
      </w:r>
      <w:r w:rsidR="009066AE">
        <w:rPr>
          <w:rFonts w:asciiTheme="majorBidi" w:hAnsiTheme="majorBidi" w:cstheme="majorBidi"/>
          <w:b/>
          <w:bCs/>
          <w:sz w:val="24"/>
          <w:szCs w:val="24"/>
        </w:rPr>
        <w:t xml:space="preserve">, illustrated by David </w:t>
      </w:r>
      <w:proofErr w:type="spellStart"/>
      <w:r w:rsidR="009066AE">
        <w:rPr>
          <w:rFonts w:asciiTheme="majorBidi" w:hAnsiTheme="majorBidi" w:cstheme="majorBidi"/>
          <w:b/>
          <w:bCs/>
          <w:sz w:val="24"/>
          <w:szCs w:val="24"/>
        </w:rPr>
        <w:t>Salariya</w:t>
      </w:r>
      <w:proofErr w:type="spellEnd"/>
      <w:r w:rsidR="009066AE">
        <w:rPr>
          <w:rFonts w:asciiTheme="majorBidi" w:hAnsiTheme="majorBidi" w:cstheme="majorBidi"/>
          <w:b/>
          <w:bCs/>
          <w:sz w:val="24"/>
          <w:szCs w:val="24"/>
        </w:rPr>
        <w:t xml:space="preserve">, Shirley Willis. </w:t>
      </w:r>
      <w:r w:rsidR="004C0CEF" w:rsidRPr="004C0CEF">
        <w:rPr>
          <w:rFonts w:asciiTheme="majorBidi" w:hAnsiTheme="majorBidi" w:cstheme="majorBidi"/>
          <w:b/>
          <w:bCs/>
          <w:sz w:val="24"/>
          <w:szCs w:val="24"/>
        </w:rPr>
        <w:t>London: Kingfisher in conjunction with the English Tourist Board</w:t>
      </w:r>
      <w:r w:rsidR="004C0CEF">
        <w:rPr>
          <w:rFonts w:asciiTheme="majorBidi" w:hAnsiTheme="majorBidi" w:cstheme="majorBidi"/>
          <w:b/>
          <w:bCs/>
          <w:sz w:val="24"/>
          <w:szCs w:val="24"/>
        </w:rPr>
        <w:t xml:space="preserve">, 1985. </w:t>
      </w:r>
    </w:p>
    <w:p w14:paraId="1B789F79" w14:textId="3858A715" w:rsidR="009066AE" w:rsidRDefault="00D54955" w:rsidP="00BD597A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Peter Boyden’s book concerning Domesday is </w:t>
      </w:r>
      <w:r w:rsidR="003E32DF">
        <w:rPr>
          <w:rFonts w:asciiTheme="majorBidi" w:hAnsiTheme="majorBidi" w:cstheme="majorBidi"/>
          <w:sz w:val="24"/>
          <w:szCs w:val="24"/>
        </w:rPr>
        <w:t>authored</w:t>
      </w:r>
      <w:r w:rsidR="00594773">
        <w:rPr>
          <w:rFonts w:asciiTheme="majorBidi" w:hAnsiTheme="majorBidi" w:cstheme="majorBidi"/>
          <w:sz w:val="24"/>
          <w:szCs w:val="24"/>
        </w:rPr>
        <w:t xml:space="preserve"> </w:t>
      </w:r>
      <w:r w:rsidR="003E32DF">
        <w:rPr>
          <w:rFonts w:asciiTheme="majorBidi" w:hAnsiTheme="majorBidi" w:cstheme="majorBidi"/>
          <w:sz w:val="24"/>
          <w:szCs w:val="24"/>
        </w:rPr>
        <w:t>for children</w:t>
      </w:r>
      <w:r w:rsidR="00594773">
        <w:rPr>
          <w:rFonts w:asciiTheme="majorBidi" w:hAnsiTheme="majorBidi" w:cstheme="majorBidi"/>
          <w:sz w:val="24"/>
          <w:szCs w:val="24"/>
        </w:rPr>
        <w:t>, featuring colourful illustrations</w:t>
      </w:r>
      <w:r w:rsidR="00606051">
        <w:rPr>
          <w:rFonts w:asciiTheme="majorBidi" w:hAnsiTheme="majorBidi" w:cstheme="majorBidi"/>
          <w:sz w:val="24"/>
          <w:szCs w:val="24"/>
        </w:rPr>
        <w:t xml:space="preserve"> of William the Conqueror</w:t>
      </w:r>
      <w:r w:rsidR="00594773">
        <w:rPr>
          <w:rFonts w:asciiTheme="majorBidi" w:hAnsiTheme="majorBidi" w:cstheme="majorBidi"/>
          <w:sz w:val="24"/>
          <w:szCs w:val="24"/>
        </w:rPr>
        <w:t>, and easy to understand terminology</w:t>
      </w:r>
      <w:r w:rsidR="003E32DF">
        <w:rPr>
          <w:rFonts w:asciiTheme="majorBidi" w:hAnsiTheme="majorBidi" w:cstheme="majorBidi"/>
          <w:sz w:val="24"/>
          <w:szCs w:val="24"/>
        </w:rPr>
        <w:t xml:space="preserve"> </w:t>
      </w:r>
      <w:r w:rsidR="00606051">
        <w:rPr>
          <w:rFonts w:asciiTheme="majorBidi" w:hAnsiTheme="majorBidi" w:cstheme="majorBidi"/>
          <w:sz w:val="24"/>
          <w:szCs w:val="24"/>
        </w:rPr>
        <w:t xml:space="preserve">and historical </w:t>
      </w:r>
      <w:r w:rsidR="00606051">
        <w:rPr>
          <w:rFonts w:asciiTheme="majorBidi" w:hAnsiTheme="majorBidi" w:cstheme="majorBidi"/>
          <w:sz w:val="24"/>
          <w:szCs w:val="24"/>
        </w:rPr>
        <w:lastRenderedPageBreak/>
        <w:t xml:space="preserve">prose </w:t>
      </w:r>
      <w:r w:rsidR="003E32DF">
        <w:rPr>
          <w:rFonts w:asciiTheme="majorBidi" w:hAnsiTheme="majorBidi" w:cstheme="majorBidi"/>
          <w:sz w:val="24"/>
          <w:szCs w:val="24"/>
        </w:rPr>
        <w:t>about the Domesday</w:t>
      </w:r>
      <w:r w:rsidR="00606051">
        <w:rPr>
          <w:rFonts w:asciiTheme="majorBidi" w:hAnsiTheme="majorBidi" w:cstheme="majorBidi"/>
          <w:sz w:val="24"/>
          <w:szCs w:val="24"/>
        </w:rPr>
        <w:t xml:space="preserve">’s purpose and place in </w:t>
      </w:r>
      <w:r w:rsidR="006F0C90">
        <w:rPr>
          <w:rFonts w:asciiTheme="majorBidi" w:hAnsiTheme="majorBidi" w:cstheme="majorBidi"/>
          <w:sz w:val="24"/>
          <w:szCs w:val="24"/>
        </w:rPr>
        <w:t>11</w:t>
      </w:r>
      <w:r w:rsidR="006F0C90" w:rsidRPr="006F0C90">
        <w:rPr>
          <w:rFonts w:asciiTheme="majorBidi" w:hAnsiTheme="majorBidi" w:cstheme="majorBidi"/>
          <w:sz w:val="24"/>
          <w:szCs w:val="24"/>
          <w:vertAlign w:val="superscript"/>
        </w:rPr>
        <w:t>th</w:t>
      </w:r>
      <w:r w:rsidR="006F0C90">
        <w:rPr>
          <w:rFonts w:asciiTheme="majorBidi" w:hAnsiTheme="majorBidi" w:cstheme="majorBidi"/>
          <w:sz w:val="24"/>
          <w:szCs w:val="24"/>
        </w:rPr>
        <w:t xml:space="preserve"> century England</w:t>
      </w:r>
      <w:r w:rsidR="003E32DF">
        <w:rPr>
          <w:rFonts w:asciiTheme="majorBidi" w:hAnsiTheme="majorBidi" w:cstheme="majorBidi"/>
          <w:sz w:val="24"/>
          <w:szCs w:val="24"/>
        </w:rPr>
        <w:t xml:space="preserve">. </w:t>
      </w:r>
      <w:r w:rsidR="006F0C90">
        <w:rPr>
          <w:rFonts w:asciiTheme="majorBidi" w:hAnsiTheme="majorBidi" w:cstheme="majorBidi"/>
          <w:sz w:val="24"/>
          <w:szCs w:val="24"/>
        </w:rPr>
        <w:t>Being</w:t>
      </w:r>
      <w:r w:rsidR="003E32DF">
        <w:rPr>
          <w:rFonts w:asciiTheme="majorBidi" w:hAnsiTheme="majorBidi" w:cstheme="majorBidi"/>
          <w:sz w:val="24"/>
          <w:szCs w:val="24"/>
        </w:rPr>
        <w:t xml:space="preserve"> </w:t>
      </w:r>
      <w:r w:rsidR="00CF148D">
        <w:rPr>
          <w:rFonts w:asciiTheme="majorBidi" w:hAnsiTheme="majorBidi" w:cstheme="majorBidi"/>
          <w:sz w:val="24"/>
          <w:szCs w:val="24"/>
        </w:rPr>
        <w:t xml:space="preserve">easily readable </w:t>
      </w:r>
      <w:r w:rsidR="00293EDE">
        <w:rPr>
          <w:rFonts w:asciiTheme="majorBidi" w:hAnsiTheme="majorBidi" w:cstheme="majorBidi"/>
          <w:sz w:val="24"/>
          <w:szCs w:val="24"/>
        </w:rPr>
        <w:t>and eye catching</w:t>
      </w:r>
      <w:r w:rsidR="006F0C90">
        <w:rPr>
          <w:rFonts w:asciiTheme="majorBidi" w:hAnsiTheme="majorBidi" w:cstheme="majorBidi"/>
          <w:sz w:val="24"/>
          <w:szCs w:val="24"/>
        </w:rPr>
        <w:t>, it</w:t>
      </w:r>
      <w:r w:rsidR="00CF148D">
        <w:rPr>
          <w:rFonts w:asciiTheme="majorBidi" w:hAnsiTheme="majorBidi" w:cstheme="majorBidi"/>
          <w:sz w:val="24"/>
          <w:szCs w:val="24"/>
        </w:rPr>
        <w:t xml:space="preserve"> provid</w:t>
      </w:r>
      <w:r w:rsidR="006F0C90">
        <w:rPr>
          <w:rFonts w:asciiTheme="majorBidi" w:hAnsiTheme="majorBidi" w:cstheme="majorBidi"/>
          <w:sz w:val="24"/>
          <w:szCs w:val="24"/>
        </w:rPr>
        <w:t xml:space="preserve">es </w:t>
      </w:r>
      <w:r w:rsidR="00CF148D">
        <w:rPr>
          <w:rFonts w:asciiTheme="majorBidi" w:hAnsiTheme="majorBidi" w:cstheme="majorBidi"/>
          <w:sz w:val="24"/>
          <w:szCs w:val="24"/>
        </w:rPr>
        <w:t>a</w:t>
      </w:r>
      <w:r w:rsidR="00293EDE">
        <w:rPr>
          <w:rFonts w:asciiTheme="majorBidi" w:hAnsiTheme="majorBidi" w:cstheme="majorBidi"/>
          <w:sz w:val="24"/>
          <w:szCs w:val="24"/>
        </w:rPr>
        <w:t>n</w:t>
      </w:r>
      <w:r w:rsidR="00CF148D">
        <w:rPr>
          <w:rFonts w:asciiTheme="majorBidi" w:hAnsiTheme="majorBidi" w:cstheme="majorBidi"/>
          <w:sz w:val="24"/>
          <w:szCs w:val="24"/>
        </w:rPr>
        <w:t xml:space="preserve"> </w:t>
      </w:r>
      <w:r w:rsidR="00293EDE">
        <w:rPr>
          <w:rFonts w:asciiTheme="majorBidi" w:hAnsiTheme="majorBidi" w:cstheme="majorBidi"/>
          <w:sz w:val="24"/>
          <w:szCs w:val="24"/>
        </w:rPr>
        <w:t>opportunity</w:t>
      </w:r>
      <w:r w:rsidR="00CF148D">
        <w:rPr>
          <w:rFonts w:asciiTheme="majorBidi" w:hAnsiTheme="majorBidi" w:cstheme="majorBidi"/>
          <w:sz w:val="24"/>
          <w:szCs w:val="24"/>
        </w:rPr>
        <w:t xml:space="preserve"> for children to begin learning about Domesday</w:t>
      </w:r>
      <w:r w:rsidR="006F0C90">
        <w:rPr>
          <w:rFonts w:asciiTheme="majorBidi" w:hAnsiTheme="majorBidi" w:cstheme="majorBidi"/>
          <w:sz w:val="24"/>
          <w:szCs w:val="24"/>
        </w:rPr>
        <w:t>,</w:t>
      </w:r>
      <w:r w:rsidR="00606051">
        <w:rPr>
          <w:rFonts w:asciiTheme="majorBidi" w:hAnsiTheme="majorBidi" w:cstheme="majorBidi"/>
          <w:sz w:val="24"/>
          <w:szCs w:val="24"/>
        </w:rPr>
        <w:t xml:space="preserve"> </w:t>
      </w:r>
      <w:r w:rsidR="000A252F">
        <w:rPr>
          <w:rFonts w:asciiTheme="majorBidi" w:hAnsiTheme="majorBidi" w:cstheme="majorBidi"/>
          <w:sz w:val="24"/>
          <w:szCs w:val="24"/>
        </w:rPr>
        <w:t xml:space="preserve"> sparking an interest to hone </w:t>
      </w:r>
      <w:r w:rsidR="00FF0604">
        <w:rPr>
          <w:rFonts w:asciiTheme="majorBidi" w:hAnsiTheme="majorBidi" w:cstheme="majorBidi"/>
          <w:sz w:val="24"/>
          <w:szCs w:val="24"/>
        </w:rPr>
        <w:t xml:space="preserve">a deeper understanding of the text once they are older. </w:t>
      </w:r>
    </w:p>
    <w:p w14:paraId="5CA6CF87" w14:textId="77777777" w:rsidR="00DE23E1" w:rsidRPr="00D54955" w:rsidRDefault="00DE23E1" w:rsidP="00BD597A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49D5A2AF" w14:textId="1AEFA831" w:rsidR="009066AE" w:rsidRDefault="000D12B3" w:rsidP="004F15C5">
      <w:pPr>
        <w:rPr>
          <w:rFonts w:asciiTheme="majorBidi" w:hAnsiTheme="majorBidi" w:cstheme="majorBidi"/>
          <w:b/>
          <w:bCs/>
          <w:sz w:val="24"/>
          <w:szCs w:val="24"/>
        </w:rPr>
      </w:pPr>
      <w:r>
        <w:rPr>
          <w:rFonts w:asciiTheme="majorBidi" w:hAnsiTheme="majorBidi" w:cstheme="majorBidi"/>
          <w:b/>
          <w:bCs/>
          <w:sz w:val="24"/>
          <w:szCs w:val="24"/>
        </w:rPr>
        <w:t>David</w:t>
      </w:r>
      <w:r w:rsidR="00015B73">
        <w:rPr>
          <w:rFonts w:asciiTheme="majorBidi" w:hAnsiTheme="majorBidi" w:cstheme="majorBidi"/>
          <w:b/>
          <w:bCs/>
          <w:sz w:val="24"/>
          <w:szCs w:val="24"/>
        </w:rPr>
        <w:t xml:space="preserve"> Roffe, K.S.B Keats</w:t>
      </w:r>
      <w:r w:rsidR="00392C80">
        <w:rPr>
          <w:rFonts w:asciiTheme="majorBidi" w:hAnsiTheme="majorBidi" w:cstheme="majorBidi"/>
          <w:b/>
          <w:bCs/>
          <w:sz w:val="24"/>
          <w:szCs w:val="24"/>
        </w:rPr>
        <w:t xml:space="preserve">-Rohan, ed. </w:t>
      </w:r>
      <w:r w:rsidR="001F36AC">
        <w:rPr>
          <w:rFonts w:asciiTheme="majorBidi" w:hAnsiTheme="majorBidi" w:cstheme="majorBidi"/>
          <w:b/>
          <w:bCs/>
          <w:i/>
          <w:iCs/>
          <w:sz w:val="24"/>
          <w:szCs w:val="24"/>
        </w:rPr>
        <w:t>Domesday Now: New Approaches to the Inquest and the Book</w:t>
      </w:r>
      <w:r w:rsidR="001F36AC">
        <w:rPr>
          <w:rFonts w:asciiTheme="majorBidi" w:hAnsiTheme="majorBidi" w:cstheme="majorBidi"/>
          <w:b/>
          <w:bCs/>
          <w:sz w:val="24"/>
          <w:szCs w:val="24"/>
        </w:rPr>
        <w:t xml:space="preserve">. </w:t>
      </w:r>
      <w:r w:rsidR="003B250B">
        <w:rPr>
          <w:rFonts w:asciiTheme="majorBidi" w:hAnsiTheme="majorBidi" w:cstheme="majorBidi"/>
          <w:b/>
          <w:bCs/>
          <w:sz w:val="24"/>
          <w:szCs w:val="24"/>
        </w:rPr>
        <w:t xml:space="preserve">Woodbridge: </w:t>
      </w:r>
      <w:r w:rsidR="005D438A">
        <w:rPr>
          <w:rFonts w:asciiTheme="majorBidi" w:hAnsiTheme="majorBidi" w:cstheme="majorBidi"/>
          <w:b/>
          <w:bCs/>
          <w:sz w:val="24"/>
          <w:szCs w:val="24"/>
        </w:rPr>
        <w:t>The B</w:t>
      </w:r>
      <w:r w:rsidR="003B250B">
        <w:rPr>
          <w:rFonts w:asciiTheme="majorBidi" w:hAnsiTheme="majorBidi" w:cstheme="majorBidi"/>
          <w:b/>
          <w:bCs/>
          <w:sz w:val="24"/>
          <w:szCs w:val="24"/>
        </w:rPr>
        <w:t xml:space="preserve">oydell </w:t>
      </w:r>
      <w:r w:rsidR="005D438A">
        <w:rPr>
          <w:rFonts w:asciiTheme="majorBidi" w:hAnsiTheme="majorBidi" w:cstheme="majorBidi"/>
          <w:b/>
          <w:bCs/>
          <w:sz w:val="24"/>
          <w:szCs w:val="24"/>
        </w:rPr>
        <w:t>Press, 2016.</w:t>
      </w:r>
    </w:p>
    <w:p w14:paraId="5EC0E252" w14:textId="3AA48D2C" w:rsidR="00506A75" w:rsidRDefault="00BE5DDB" w:rsidP="00365D92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</w:t>
      </w:r>
      <w:r w:rsidR="000A252F">
        <w:rPr>
          <w:rFonts w:asciiTheme="majorBidi" w:hAnsiTheme="majorBidi" w:cstheme="majorBidi"/>
          <w:sz w:val="24"/>
          <w:szCs w:val="24"/>
        </w:rPr>
        <w:t>his book</w:t>
      </w:r>
      <w:r>
        <w:rPr>
          <w:rFonts w:asciiTheme="majorBidi" w:hAnsiTheme="majorBidi" w:cstheme="majorBidi"/>
          <w:sz w:val="24"/>
          <w:szCs w:val="24"/>
        </w:rPr>
        <w:t xml:space="preserve"> provides an example of how Domesday scholarship continues to change and grow,</w:t>
      </w:r>
      <w:r w:rsidR="002D10E6">
        <w:rPr>
          <w:rFonts w:asciiTheme="majorBidi" w:hAnsiTheme="majorBidi" w:cstheme="majorBidi"/>
          <w:sz w:val="24"/>
          <w:szCs w:val="24"/>
        </w:rPr>
        <w:t xml:space="preserve"> as David Roffe demonstrates by</w:t>
      </w:r>
      <w:r>
        <w:rPr>
          <w:rFonts w:asciiTheme="majorBidi" w:hAnsiTheme="majorBidi" w:cstheme="majorBidi"/>
          <w:sz w:val="24"/>
          <w:szCs w:val="24"/>
        </w:rPr>
        <w:t xml:space="preserve"> interpreting the Domesday book in a</w:t>
      </w:r>
      <w:r w:rsidR="006139EB">
        <w:rPr>
          <w:rFonts w:asciiTheme="majorBidi" w:hAnsiTheme="majorBidi" w:cstheme="majorBidi"/>
          <w:sz w:val="24"/>
          <w:szCs w:val="24"/>
        </w:rPr>
        <w:t xml:space="preserve"> new and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 w:rsidR="002D10E6">
        <w:rPr>
          <w:rFonts w:asciiTheme="majorBidi" w:hAnsiTheme="majorBidi" w:cstheme="majorBidi"/>
          <w:sz w:val="24"/>
          <w:szCs w:val="24"/>
        </w:rPr>
        <w:t>unique way.</w:t>
      </w:r>
      <w:r w:rsidR="008D46E6">
        <w:rPr>
          <w:rFonts w:asciiTheme="majorBidi" w:hAnsiTheme="majorBidi" w:cstheme="majorBidi"/>
          <w:sz w:val="24"/>
          <w:szCs w:val="24"/>
        </w:rPr>
        <w:t xml:space="preserve"> Unlike </w:t>
      </w:r>
      <w:r w:rsidR="0099063D">
        <w:rPr>
          <w:rFonts w:asciiTheme="majorBidi" w:hAnsiTheme="majorBidi" w:cstheme="majorBidi"/>
          <w:sz w:val="24"/>
          <w:szCs w:val="24"/>
        </w:rPr>
        <w:t xml:space="preserve">R. </w:t>
      </w:r>
      <w:proofErr w:type="spellStart"/>
      <w:r w:rsidR="0099063D">
        <w:rPr>
          <w:rFonts w:asciiTheme="majorBidi" w:hAnsiTheme="majorBidi" w:cstheme="majorBidi"/>
          <w:sz w:val="24"/>
          <w:szCs w:val="24"/>
        </w:rPr>
        <w:t>Welldon</w:t>
      </w:r>
      <w:proofErr w:type="spellEnd"/>
      <w:r w:rsidR="0099063D">
        <w:rPr>
          <w:rFonts w:asciiTheme="majorBidi" w:hAnsiTheme="majorBidi" w:cstheme="majorBidi"/>
          <w:sz w:val="24"/>
          <w:szCs w:val="24"/>
        </w:rPr>
        <w:t xml:space="preserve"> Finn’s </w:t>
      </w:r>
      <w:r w:rsidR="00C376B4">
        <w:rPr>
          <w:rFonts w:asciiTheme="majorBidi" w:hAnsiTheme="majorBidi" w:cstheme="majorBidi"/>
          <w:sz w:val="24"/>
          <w:szCs w:val="24"/>
        </w:rPr>
        <w:t>authoritative guide</w:t>
      </w:r>
      <w:r w:rsidR="008D46E6">
        <w:rPr>
          <w:rFonts w:asciiTheme="majorBidi" w:hAnsiTheme="majorBidi" w:cstheme="majorBidi"/>
          <w:sz w:val="24"/>
          <w:szCs w:val="24"/>
        </w:rPr>
        <w:t xml:space="preserve">, </w:t>
      </w:r>
      <w:r w:rsidR="00C376B4">
        <w:rPr>
          <w:rFonts w:asciiTheme="majorBidi" w:hAnsiTheme="majorBidi" w:cstheme="majorBidi"/>
          <w:sz w:val="24"/>
          <w:szCs w:val="24"/>
        </w:rPr>
        <w:t>Roffe’s</w:t>
      </w:r>
      <w:r w:rsidR="008D46E6">
        <w:rPr>
          <w:rFonts w:asciiTheme="majorBidi" w:hAnsiTheme="majorBidi" w:cstheme="majorBidi"/>
          <w:sz w:val="24"/>
          <w:szCs w:val="24"/>
        </w:rPr>
        <w:t xml:space="preserve"> book </w:t>
      </w:r>
      <w:r w:rsidR="00365D92">
        <w:rPr>
          <w:rFonts w:asciiTheme="majorBidi" w:hAnsiTheme="majorBidi" w:cstheme="majorBidi"/>
          <w:sz w:val="24"/>
          <w:szCs w:val="24"/>
        </w:rPr>
        <w:t xml:space="preserve">is written </w:t>
      </w:r>
      <w:r w:rsidR="0099063D">
        <w:rPr>
          <w:rFonts w:asciiTheme="majorBidi" w:hAnsiTheme="majorBidi" w:cstheme="majorBidi"/>
          <w:sz w:val="24"/>
          <w:szCs w:val="24"/>
        </w:rPr>
        <w:t>in</w:t>
      </w:r>
      <w:r w:rsidR="008D46E6">
        <w:rPr>
          <w:rFonts w:asciiTheme="majorBidi" w:hAnsiTheme="majorBidi" w:cstheme="majorBidi"/>
          <w:sz w:val="24"/>
          <w:szCs w:val="24"/>
        </w:rPr>
        <w:t xml:space="preserve"> </w:t>
      </w:r>
      <w:r w:rsidR="0099063D">
        <w:rPr>
          <w:rFonts w:asciiTheme="majorBidi" w:hAnsiTheme="majorBidi" w:cstheme="majorBidi"/>
          <w:sz w:val="24"/>
          <w:szCs w:val="24"/>
        </w:rPr>
        <w:t xml:space="preserve">a </w:t>
      </w:r>
      <w:r w:rsidR="00365D92">
        <w:rPr>
          <w:rFonts w:asciiTheme="majorBidi" w:hAnsiTheme="majorBidi" w:cstheme="majorBidi"/>
          <w:sz w:val="24"/>
          <w:szCs w:val="24"/>
        </w:rPr>
        <w:t>popul</w:t>
      </w:r>
      <w:r w:rsidR="0099063D">
        <w:rPr>
          <w:rFonts w:asciiTheme="majorBidi" w:hAnsiTheme="majorBidi" w:cstheme="majorBidi"/>
          <w:sz w:val="24"/>
          <w:szCs w:val="24"/>
        </w:rPr>
        <w:t xml:space="preserve">ist </w:t>
      </w:r>
      <w:r w:rsidR="00365D92">
        <w:rPr>
          <w:rFonts w:asciiTheme="majorBidi" w:hAnsiTheme="majorBidi" w:cstheme="majorBidi"/>
          <w:sz w:val="24"/>
          <w:szCs w:val="24"/>
        </w:rPr>
        <w:t>history book format</w:t>
      </w:r>
      <w:r w:rsidR="00365D92">
        <w:rPr>
          <w:rFonts w:asciiTheme="majorBidi" w:hAnsiTheme="majorBidi" w:cstheme="majorBidi"/>
          <w:sz w:val="24"/>
          <w:szCs w:val="24"/>
        </w:rPr>
        <w:t xml:space="preserve"> and</w:t>
      </w:r>
      <w:r w:rsidR="002D10E6">
        <w:rPr>
          <w:rFonts w:asciiTheme="majorBidi" w:hAnsiTheme="majorBidi" w:cstheme="majorBidi"/>
          <w:sz w:val="24"/>
          <w:szCs w:val="24"/>
        </w:rPr>
        <w:t xml:space="preserve"> authored</w:t>
      </w:r>
      <w:r w:rsidR="00365D92">
        <w:rPr>
          <w:rFonts w:asciiTheme="majorBidi" w:hAnsiTheme="majorBidi" w:cstheme="majorBidi"/>
          <w:sz w:val="24"/>
          <w:szCs w:val="24"/>
        </w:rPr>
        <w:t xml:space="preserve"> accordingly</w:t>
      </w:r>
      <w:r w:rsidR="002D10E6">
        <w:rPr>
          <w:rFonts w:asciiTheme="majorBidi" w:hAnsiTheme="majorBidi" w:cstheme="majorBidi"/>
          <w:sz w:val="24"/>
          <w:szCs w:val="24"/>
        </w:rPr>
        <w:t xml:space="preserve"> to</w:t>
      </w:r>
      <w:r w:rsidR="00D600FE">
        <w:rPr>
          <w:rFonts w:asciiTheme="majorBidi" w:hAnsiTheme="majorBidi" w:cstheme="majorBidi"/>
          <w:sz w:val="24"/>
          <w:szCs w:val="24"/>
        </w:rPr>
        <w:t>wards</w:t>
      </w:r>
      <w:r w:rsidR="002D10E6">
        <w:rPr>
          <w:rFonts w:asciiTheme="majorBidi" w:hAnsiTheme="majorBidi" w:cstheme="majorBidi"/>
          <w:sz w:val="24"/>
          <w:szCs w:val="24"/>
        </w:rPr>
        <w:t xml:space="preserve"> those who want </w:t>
      </w:r>
      <w:r w:rsidR="00D600FE">
        <w:rPr>
          <w:rFonts w:asciiTheme="majorBidi" w:hAnsiTheme="majorBidi" w:cstheme="majorBidi"/>
          <w:sz w:val="24"/>
          <w:szCs w:val="24"/>
        </w:rPr>
        <w:t>an alternative narrative of the Domesday’s purpose</w:t>
      </w:r>
      <w:r w:rsidR="008D46E6">
        <w:rPr>
          <w:rFonts w:asciiTheme="majorBidi" w:hAnsiTheme="majorBidi" w:cstheme="majorBidi"/>
          <w:sz w:val="24"/>
          <w:szCs w:val="24"/>
        </w:rPr>
        <w:t xml:space="preserve">. </w:t>
      </w:r>
    </w:p>
    <w:p w14:paraId="48991797" w14:textId="77777777" w:rsidR="00FA3034" w:rsidRDefault="00FA3034" w:rsidP="004F15C5">
      <w:pPr>
        <w:rPr>
          <w:rFonts w:asciiTheme="majorBidi" w:hAnsiTheme="majorBidi" w:cstheme="majorBidi"/>
          <w:sz w:val="24"/>
          <w:szCs w:val="24"/>
        </w:rPr>
      </w:pPr>
    </w:p>
    <w:p w14:paraId="76106D6E" w14:textId="77777777" w:rsidR="007C7C00" w:rsidRDefault="007C7C00" w:rsidP="004F15C5">
      <w:pPr>
        <w:rPr>
          <w:rFonts w:asciiTheme="majorBidi" w:hAnsiTheme="majorBidi" w:cstheme="majorBidi"/>
          <w:sz w:val="24"/>
          <w:szCs w:val="24"/>
        </w:rPr>
      </w:pPr>
    </w:p>
    <w:p w14:paraId="0B0FC6DD" w14:textId="77777777" w:rsidR="00FA3034" w:rsidRDefault="00FA3034" w:rsidP="004F15C5">
      <w:pPr>
        <w:rPr>
          <w:rFonts w:asciiTheme="majorBidi" w:hAnsiTheme="majorBidi" w:cstheme="majorBidi"/>
          <w:sz w:val="24"/>
          <w:szCs w:val="24"/>
        </w:rPr>
      </w:pPr>
    </w:p>
    <w:p w14:paraId="4889D0A6" w14:textId="77777777" w:rsidR="00D314A8" w:rsidRPr="00165EF7" w:rsidRDefault="00D314A8" w:rsidP="004F15C5">
      <w:pPr>
        <w:rPr>
          <w:rFonts w:asciiTheme="majorBidi" w:hAnsiTheme="majorBidi" w:cstheme="majorBidi"/>
          <w:sz w:val="24"/>
          <w:szCs w:val="24"/>
        </w:rPr>
      </w:pPr>
    </w:p>
    <w:sectPr w:rsidR="00D314A8" w:rsidRPr="00165E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291CE0" w14:textId="77777777" w:rsidR="00ED2FCD" w:rsidRDefault="00ED2FCD" w:rsidP="00ED2FCD">
      <w:pPr>
        <w:spacing w:after="0" w:line="240" w:lineRule="auto"/>
      </w:pPr>
      <w:r>
        <w:separator/>
      </w:r>
    </w:p>
  </w:endnote>
  <w:endnote w:type="continuationSeparator" w:id="0">
    <w:p w14:paraId="135C084E" w14:textId="77777777" w:rsidR="00ED2FCD" w:rsidRDefault="00ED2FCD" w:rsidP="00ED2F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AC8FC" w14:textId="77777777" w:rsidR="00ED2FCD" w:rsidRDefault="00ED2FCD" w:rsidP="00ED2FCD">
      <w:pPr>
        <w:spacing w:after="0" w:line="240" w:lineRule="auto"/>
      </w:pPr>
      <w:r>
        <w:separator/>
      </w:r>
    </w:p>
  </w:footnote>
  <w:footnote w:type="continuationSeparator" w:id="0">
    <w:p w14:paraId="23C657E4" w14:textId="77777777" w:rsidR="00ED2FCD" w:rsidRDefault="00ED2FCD" w:rsidP="00ED2FCD">
      <w:pPr>
        <w:spacing w:after="0" w:line="240" w:lineRule="auto"/>
      </w:pPr>
      <w:r>
        <w:continuationSeparator/>
      </w:r>
    </w:p>
  </w:footnote>
  <w:footnote w:id="1">
    <w:p w14:paraId="597B8F64" w14:textId="6B946B77" w:rsidR="00ED2FCD" w:rsidRDefault="00ED2F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32CA">
        <w:t xml:space="preserve">National Archives, “Domesday Legacy,” accessed November 30, 2023, </w:t>
      </w:r>
      <w:r w:rsidR="00002B92" w:rsidRPr="00002B92">
        <w:t>https://www.nationalarchives.gov.uk/domesday/discover-domesday/domesday-legacy.htm</w:t>
      </w:r>
      <w:r w:rsidR="00002B92">
        <w:t>.</w:t>
      </w:r>
    </w:p>
  </w:footnote>
  <w:footnote w:id="2">
    <w:p w14:paraId="20176CA8" w14:textId="23F2E307" w:rsidR="00C144AA" w:rsidRDefault="00C144AA" w:rsidP="004D4295">
      <w:pPr>
        <w:pStyle w:val="FootnoteText"/>
      </w:pPr>
      <w:r>
        <w:rPr>
          <w:rStyle w:val="FootnoteReference"/>
        </w:rPr>
        <w:footnoteRef/>
      </w:r>
      <w:r>
        <w:t xml:space="preserve"> Hallam, Elizabeth</w:t>
      </w:r>
      <w:r w:rsidR="000701B6">
        <w:t xml:space="preserve">, </w:t>
      </w:r>
      <w:r w:rsidR="000701B6" w:rsidRPr="000701B6">
        <w:t>Domesday Book Through Nine Centuries</w:t>
      </w:r>
      <w:r w:rsidR="000701B6">
        <w:t xml:space="preserve"> (</w:t>
      </w:r>
      <w:r w:rsidR="00A33769" w:rsidRPr="00A33769">
        <w:t>New York: Thames and Hudson</w:t>
      </w:r>
      <w:r w:rsidR="00A33769">
        <w:t>, 1986</w:t>
      </w:r>
      <w:r w:rsidR="004D4295">
        <w:t>)</w:t>
      </w:r>
      <w:r w:rsidR="00A33769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D2042"/>
    <w:multiLevelType w:val="hybridMultilevel"/>
    <w:tmpl w:val="1CE49E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23194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EF7"/>
    <w:rsid w:val="00002278"/>
    <w:rsid w:val="00002B92"/>
    <w:rsid w:val="00003893"/>
    <w:rsid w:val="00011538"/>
    <w:rsid w:val="00012F49"/>
    <w:rsid w:val="000155B7"/>
    <w:rsid w:val="00015B73"/>
    <w:rsid w:val="0003091B"/>
    <w:rsid w:val="00034B70"/>
    <w:rsid w:val="00040C9C"/>
    <w:rsid w:val="00042187"/>
    <w:rsid w:val="0004331C"/>
    <w:rsid w:val="000519C4"/>
    <w:rsid w:val="0005227F"/>
    <w:rsid w:val="000701B6"/>
    <w:rsid w:val="00094ABC"/>
    <w:rsid w:val="000950BD"/>
    <w:rsid w:val="000974AC"/>
    <w:rsid w:val="000A08C5"/>
    <w:rsid w:val="000A0CD7"/>
    <w:rsid w:val="000A1D63"/>
    <w:rsid w:val="000A252F"/>
    <w:rsid w:val="000A3E12"/>
    <w:rsid w:val="000A5BC9"/>
    <w:rsid w:val="000C39B4"/>
    <w:rsid w:val="000C39FF"/>
    <w:rsid w:val="000C4792"/>
    <w:rsid w:val="000C7826"/>
    <w:rsid w:val="000D12B3"/>
    <w:rsid w:val="000D5F17"/>
    <w:rsid w:val="000E1DB4"/>
    <w:rsid w:val="000F4395"/>
    <w:rsid w:val="001005F6"/>
    <w:rsid w:val="001017E0"/>
    <w:rsid w:val="00103D22"/>
    <w:rsid w:val="001046D6"/>
    <w:rsid w:val="00107E4A"/>
    <w:rsid w:val="001168FC"/>
    <w:rsid w:val="00121092"/>
    <w:rsid w:val="0012734C"/>
    <w:rsid w:val="00136FCF"/>
    <w:rsid w:val="00145871"/>
    <w:rsid w:val="00153CD4"/>
    <w:rsid w:val="001603E7"/>
    <w:rsid w:val="0016556F"/>
    <w:rsid w:val="00165EF7"/>
    <w:rsid w:val="00173AD8"/>
    <w:rsid w:val="0017459B"/>
    <w:rsid w:val="0017621E"/>
    <w:rsid w:val="00186092"/>
    <w:rsid w:val="00190090"/>
    <w:rsid w:val="00191E32"/>
    <w:rsid w:val="00194B68"/>
    <w:rsid w:val="00194E25"/>
    <w:rsid w:val="001A01D5"/>
    <w:rsid w:val="001A2471"/>
    <w:rsid w:val="001A2E5D"/>
    <w:rsid w:val="001A65DC"/>
    <w:rsid w:val="001B15CC"/>
    <w:rsid w:val="001B5B28"/>
    <w:rsid w:val="001C4C6E"/>
    <w:rsid w:val="001C65C0"/>
    <w:rsid w:val="001E39E6"/>
    <w:rsid w:val="001E6E74"/>
    <w:rsid w:val="001F1E50"/>
    <w:rsid w:val="001F36AC"/>
    <w:rsid w:val="001F537B"/>
    <w:rsid w:val="001F54CA"/>
    <w:rsid w:val="0020155B"/>
    <w:rsid w:val="00201C78"/>
    <w:rsid w:val="00205123"/>
    <w:rsid w:val="0021036B"/>
    <w:rsid w:val="00220971"/>
    <w:rsid w:val="00220C10"/>
    <w:rsid w:val="00221F52"/>
    <w:rsid w:val="0022227B"/>
    <w:rsid w:val="0022502A"/>
    <w:rsid w:val="00236705"/>
    <w:rsid w:val="00236D61"/>
    <w:rsid w:val="00236F93"/>
    <w:rsid w:val="0024111D"/>
    <w:rsid w:val="00243E6B"/>
    <w:rsid w:val="00244DE2"/>
    <w:rsid w:val="002508B9"/>
    <w:rsid w:val="0025381E"/>
    <w:rsid w:val="00267BCA"/>
    <w:rsid w:val="00267E23"/>
    <w:rsid w:val="00273225"/>
    <w:rsid w:val="00273849"/>
    <w:rsid w:val="00283843"/>
    <w:rsid w:val="00293637"/>
    <w:rsid w:val="00293EDE"/>
    <w:rsid w:val="002A2EAD"/>
    <w:rsid w:val="002A5277"/>
    <w:rsid w:val="002A5629"/>
    <w:rsid w:val="002A7ABD"/>
    <w:rsid w:val="002D10E6"/>
    <w:rsid w:val="002D61F8"/>
    <w:rsid w:val="002F4AF4"/>
    <w:rsid w:val="0030211E"/>
    <w:rsid w:val="00303AF3"/>
    <w:rsid w:val="00316BA1"/>
    <w:rsid w:val="00326ABE"/>
    <w:rsid w:val="00331717"/>
    <w:rsid w:val="00332204"/>
    <w:rsid w:val="00334B5F"/>
    <w:rsid w:val="00340366"/>
    <w:rsid w:val="00346352"/>
    <w:rsid w:val="00347240"/>
    <w:rsid w:val="00353229"/>
    <w:rsid w:val="00365D92"/>
    <w:rsid w:val="00367406"/>
    <w:rsid w:val="003833B5"/>
    <w:rsid w:val="00391843"/>
    <w:rsid w:val="00392C80"/>
    <w:rsid w:val="00394244"/>
    <w:rsid w:val="00394DE3"/>
    <w:rsid w:val="003A147C"/>
    <w:rsid w:val="003A1F68"/>
    <w:rsid w:val="003A5543"/>
    <w:rsid w:val="003B0CEF"/>
    <w:rsid w:val="003B250B"/>
    <w:rsid w:val="003B661C"/>
    <w:rsid w:val="003C12DB"/>
    <w:rsid w:val="003C5C9F"/>
    <w:rsid w:val="003D496E"/>
    <w:rsid w:val="003E32CA"/>
    <w:rsid w:val="003E32DF"/>
    <w:rsid w:val="003E5923"/>
    <w:rsid w:val="003F39D8"/>
    <w:rsid w:val="00421152"/>
    <w:rsid w:val="00436436"/>
    <w:rsid w:val="004378B0"/>
    <w:rsid w:val="00442759"/>
    <w:rsid w:val="00444F9D"/>
    <w:rsid w:val="0044660D"/>
    <w:rsid w:val="00452977"/>
    <w:rsid w:val="004549B9"/>
    <w:rsid w:val="00463D13"/>
    <w:rsid w:val="004832DB"/>
    <w:rsid w:val="00493F57"/>
    <w:rsid w:val="00496BA3"/>
    <w:rsid w:val="00496D3E"/>
    <w:rsid w:val="004A3C45"/>
    <w:rsid w:val="004A7350"/>
    <w:rsid w:val="004B0278"/>
    <w:rsid w:val="004B0883"/>
    <w:rsid w:val="004B4090"/>
    <w:rsid w:val="004B7D51"/>
    <w:rsid w:val="004C0CEF"/>
    <w:rsid w:val="004C24D2"/>
    <w:rsid w:val="004C321F"/>
    <w:rsid w:val="004D30F0"/>
    <w:rsid w:val="004D4295"/>
    <w:rsid w:val="004D74A5"/>
    <w:rsid w:val="004E6C86"/>
    <w:rsid w:val="004F0638"/>
    <w:rsid w:val="004F0C08"/>
    <w:rsid w:val="004F15C5"/>
    <w:rsid w:val="0050249D"/>
    <w:rsid w:val="00506A75"/>
    <w:rsid w:val="00516A21"/>
    <w:rsid w:val="00524BA1"/>
    <w:rsid w:val="00542C18"/>
    <w:rsid w:val="005444A5"/>
    <w:rsid w:val="00545117"/>
    <w:rsid w:val="005473CB"/>
    <w:rsid w:val="00550A2E"/>
    <w:rsid w:val="00560DC0"/>
    <w:rsid w:val="00562E6C"/>
    <w:rsid w:val="00565BF3"/>
    <w:rsid w:val="005667EC"/>
    <w:rsid w:val="005752A9"/>
    <w:rsid w:val="005840C1"/>
    <w:rsid w:val="00584A4D"/>
    <w:rsid w:val="00594773"/>
    <w:rsid w:val="005948B2"/>
    <w:rsid w:val="005A65E0"/>
    <w:rsid w:val="005A7BFE"/>
    <w:rsid w:val="005C3F43"/>
    <w:rsid w:val="005D438A"/>
    <w:rsid w:val="005D4B11"/>
    <w:rsid w:val="005F11D8"/>
    <w:rsid w:val="0060569D"/>
    <w:rsid w:val="00606051"/>
    <w:rsid w:val="006132B3"/>
    <w:rsid w:val="006139EB"/>
    <w:rsid w:val="0062214A"/>
    <w:rsid w:val="006254F2"/>
    <w:rsid w:val="00635090"/>
    <w:rsid w:val="00635556"/>
    <w:rsid w:val="00647072"/>
    <w:rsid w:val="006518E5"/>
    <w:rsid w:val="00661845"/>
    <w:rsid w:val="00664A09"/>
    <w:rsid w:val="0067138F"/>
    <w:rsid w:val="00695E19"/>
    <w:rsid w:val="00697394"/>
    <w:rsid w:val="006B012D"/>
    <w:rsid w:val="006B0FB4"/>
    <w:rsid w:val="006B551C"/>
    <w:rsid w:val="006C549A"/>
    <w:rsid w:val="006C677F"/>
    <w:rsid w:val="006E0A61"/>
    <w:rsid w:val="006E3086"/>
    <w:rsid w:val="006E3C6C"/>
    <w:rsid w:val="006E66D3"/>
    <w:rsid w:val="006F0C90"/>
    <w:rsid w:val="006F6D00"/>
    <w:rsid w:val="007108E9"/>
    <w:rsid w:val="007113F9"/>
    <w:rsid w:val="0071362C"/>
    <w:rsid w:val="00720004"/>
    <w:rsid w:val="00723DED"/>
    <w:rsid w:val="00731FBF"/>
    <w:rsid w:val="00743948"/>
    <w:rsid w:val="00747EF7"/>
    <w:rsid w:val="0075115F"/>
    <w:rsid w:val="007562F3"/>
    <w:rsid w:val="00760195"/>
    <w:rsid w:val="00770B9B"/>
    <w:rsid w:val="00775FEB"/>
    <w:rsid w:val="00781E30"/>
    <w:rsid w:val="007844F2"/>
    <w:rsid w:val="0078461C"/>
    <w:rsid w:val="00785F44"/>
    <w:rsid w:val="007910CA"/>
    <w:rsid w:val="007A5F0B"/>
    <w:rsid w:val="007A715D"/>
    <w:rsid w:val="007B1972"/>
    <w:rsid w:val="007B2017"/>
    <w:rsid w:val="007C7C00"/>
    <w:rsid w:val="007D6B23"/>
    <w:rsid w:val="007E7C79"/>
    <w:rsid w:val="00803885"/>
    <w:rsid w:val="00821AE4"/>
    <w:rsid w:val="00821F76"/>
    <w:rsid w:val="008270D2"/>
    <w:rsid w:val="0083464C"/>
    <w:rsid w:val="00837272"/>
    <w:rsid w:val="00852DC3"/>
    <w:rsid w:val="00853EF9"/>
    <w:rsid w:val="00856DCC"/>
    <w:rsid w:val="0086376F"/>
    <w:rsid w:val="00864596"/>
    <w:rsid w:val="008652F0"/>
    <w:rsid w:val="00871F91"/>
    <w:rsid w:val="0088074B"/>
    <w:rsid w:val="00882807"/>
    <w:rsid w:val="008856FB"/>
    <w:rsid w:val="008873C5"/>
    <w:rsid w:val="00887C62"/>
    <w:rsid w:val="00894179"/>
    <w:rsid w:val="0089663F"/>
    <w:rsid w:val="008A6967"/>
    <w:rsid w:val="008B06A0"/>
    <w:rsid w:val="008B176B"/>
    <w:rsid w:val="008B58F4"/>
    <w:rsid w:val="008C3AEE"/>
    <w:rsid w:val="008D07AF"/>
    <w:rsid w:val="008D18DC"/>
    <w:rsid w:val="008D46E6"/>
    <w:rsid w:val="008D4D6C"/>
    <w:rsid w:val="008E1199"/>
    <w:rsid w:val="008E14BA"/>
    <w:rsid w:val="008E2627"/>
    <w:rsid w:val="008F139E"/>
    <w:rsid w:val="008F72E3"/>
    <w:rsid w:val="0090293B"/>
    <w:rsid w:val="00904911"/>
    <w:rsid w:val="009066AE"/>
    <w:rsid w:val="00910ED4"/>
    <w:rsid w:val="009143DE"/>
    <w:rsid w:val="00920AD5"/>
    <w:rsid w:val="00922CF3"/>
    <w:rsid w:val="009253D5"/>
    <w:rsid w:val="00925C87"/>
    <w:rsid w:val="0092645B"/>
    <w:rsid w:val="0093075F"/>
    <w:rsid w:val="009334AD"/>
    <w:rsid w:val="009355CF"/>
    <w:rsid w:val="00951143"/>
    <w:rsid w:val="00962F80"/>
    <w:rsid w:val="00970CB1"/>
    <w:rsid w:val="0098626E"/>
    <w:rsid w:val="0099063D"/>
    <w:rsid w:val="009A648A"/>
    <w:rsid w:val="009A6738"/>
    <w:rsid w:val="009B1228"/>
    <w:rsid w:val="009C552F"/>
    <w:rsid w:val="009C6418"/>
    <w:rsid w:val="009D5E6A"/>
    <w:rsid w:val="009F572D"/>
    <w:rsid w:val="00A1799C"/>
    <w:rsid w:val="00A21806"/>
    <w:rsid w:val="00A26CB5"/>
    <w:rsid w:val="00A305C8"/>
    <w:rsid w:val="00A33769"/>
    <w:rsid w:val="00A41143"/>
    <w:rsid w:val="00A57322"/>
    <w:rsid w:val="00A678FE"/>
    <w:rsid w:val="00A67AF2"/>
    <w:rsid w:val="00A67C16"/>
    <w:rsid w:val="00A744EE"/>
    <w:rsid w:val="00A8443D"/>
    <w:rsid w:val="00A86EC8"/>
    <w:rsid w:val="00A91D86"/>
    <w:rsid w:val="00A920AC"/>
    <w:rsid w:val="00AA6F8A"/>
    <w:rsid w:val="00AA75F7"/>
    <w:rsid w:val="00AB3577"/>
    <w:rsid w:val="00AB7DE1"/>
    <w:rsid w:val="00AE01AE"/>
    <w:rsid w:val="00AE58E4"/>
    <w:rsid w:val="00AE6982"/>
    <w:rsid w:val="00AF7D51"/>
    <w:rsid w:val="00B030C0"/>
    <w:rsid w:val="00B106D9"/>
    <w:rsid w:val="00B13387"/>
    <w:rsid w:val="00B14EBF"/>
    <w:rsid w:val="00B163B0"/>
    <w:rsid w:val="00B20849"/>
    <w:rsid w:val="00B25C17"/>
    <w:rsid w:val="00B3322A"/>
    <w:rsid w:val="00B355F7"/>
    <w:rsid w:val="00B3733F"/>
    <w:rsid w:val="00B4014C"/>
    <w:rsid w:val="00B45C97"/>
    <w:rsid w:val="00B461E5"/>
    <w:rsid w:val="00B65A82"/>
    <w:rsid w:val="00B701BB"/>
    <w:rsid w:val="00B70EAC"/>
    <w:rsid w:val="00B75086"/>
    <w:rsid w:val="00B868AC"/>
    <w:rsid w:val="00B87132"/>
    <w:rsid w:val="00BA417B"/>
    <w:rsid w:val="00BB10EC"/>
    <w:rsid w:val="00BB1A64"/>
    <w:rsid w:val="00BC1BB9"/>
    <w:rsid w:val="00BC47C8"/>
    <w:rsid w:val="00BC4FEB"/>
    <w:rsid w:val="00BC66F5"/>
    <w:rsid w:val="00BD13C9"/>
    <w:rsid w:val="00BD597A"/>
    <w:rsid w:val="00BE2FEC"/>
    <w:rsid w:val="00BE5DDB"/>
    <w:rsid w:val="00BF09F4"/>
    <w:rsid w:val="00BF62E0"/>
    <w:rsid w:val="00C0537A"/>
    <w:rsid w:val="00C112AF"/>
    <w:rsid w:val="00C13827"/>
    <w:rsid w:val="00C144AA"/>
    <w:rsid w:val="00C159D0"/>
    <w:rsid w:val="00C21956"/>
    <w:rsid w:val="00C254BA"/>
    <w:rsid w:val="00C25E48"/>
    <w:rsid w:val="00C323B8"/>
    <w:rsid w:val="00C35B40"/>
    <w:rsid w:val="00C376B4"/>
    <w:rsid w:val="00C4090D"/>
    <w:rsid w:val="00C4158B"/>
    <w:rsid w:val="00C5134D"/>
    <w:rsid w:val="00C52107"/>
    <w:rsid w:val="00C554D8"/>
    <w:rsid w:val="00C645D1"/>
    <w:rsid w:val="00C70C83"/>
    <w:rsid w:val="00C772BF"/>
    <w:rsid w:val="00C8194C"/>
    <w:rsid w:val="00C90503"/>
    <w:rsid w:val="00C92C36"/>
    <w:rsid w:val="00C933DA"/>
    <w:rsid w:val="00C95487"/>
    <w:rsid w:val="00CB2530"/>
    <w:rsid w:val="00CB479F"/>
    <w:rsid w:val="00CD2435"/>
    <w:rsid w:val="00CD68F2"/>
    <w:rsid w:val="00CD77E6"/>
    <w:rsid w:val="00CF148D"/>
    <w:rsid w:val="00CF5D5F"/>
    <w:rsid w:val="00CF7EC2"/>
    <w:rsid w:val="00D031F9"/>
    <w:rsid w:val="00D17F0F"/>
    <w:rsid w:val="00D23935"/>
    <w:rsid w:val="00D314A8"/>
    <w:rsid w:val="00D4696F"/>
    <w:rsid w:val="00D54955"/>
    <w:rsid w:val="00D600FE"/>
    <w:rsid w:val="00D6200E"/>
    <w:rsid w:val="00D657AA"/>
    <w:rsid w:val="00D65F41"/>
    <w:rsid w:val="00D76AC4"/>
    <w:rsid w:val="00D7749D"/>
    <w:rsid w:val="00D83CF6"/>
    <w:rsid w:val="00D848BF"/>
    <w:rsid w:val="00D977A4"/>
    <w:rsid w:val="00DC3724"/>
    <w:rsid w:val="00DD0B55"/>
    <w:rsid w:val="00DE0519"/>
    <w:rsid w:val="00DE06F6"/>
    <w:rsid w:val="00DE23E1"/>
    <w:rsid w:val="00E13903"/>
    <w:rsid w:val="00E16CA9"/>
    <w:rsid w:val="00E33A8D"/>
    <w:rsid w:val="00E37E87"/>
    <w:rsid w:val="00E4375E"/>
    <w:rsid w:val="00E45373"/>
    <w:rsid w:val="00E51BE8"/>
    <w:rsid w:val="00E72721"/>
    <w:rsid w:val="00E82043"/>
    <w:rsid w:val="00E84BA1"/>
    <w:rsid w:val="00E90364"/>
    <w:rsid w:val="00EA72DB"/>
    <w:rsid w:val="00EB2772"/>
    <w:rsid w:val="00EB3FEB"/>
    <w:rsid w:val="00EB6904"/>
    <w:rsid w:val="00EB6CCF"/>
    <w:rsid w:val="00EB6F41"/>
    <w:rsid w:val="00EC0FD5"/>
    <w:rsid w:val="00EC19E5"/>
    <w:rsid w:val="00EC50B3"/>
    <w:rsid w:val="00EC589C"/>
    <w:rsid w:val="00EC6752"/>
    <w:rsid w:val="00EC71F1"/>
    <w:rsid w:val="00EC7806"/>
    <w:rsid w:val="00ED115A"/>
    <w:rsid w:val="00ED2161"/>
    <w:rsid w:val="00ED2FCD"/>
    <w:rsid w:val="00ED5F2A"/>
    <w:rsid w:val="00ED7693"/>
    <w:rsid w:val="00EE67DB"/>
    <w:rsid w:val="00EF0D55"/>
    <w:rsid w:val="00F05643"/>
    <w:rsid w:val="00F1632F"/>
    <w:rsid w:val="00F16DD5"/>
    <w:rsid w:val="00F209B5"/>
    <w:rsid w:val="00F3609A"/>
    <w:rsid w:val="00F41377"/>
    <w:rsid w:val="00F45AF6"/>
    <w:rsid w:val="00F46836"/>
    <w:rsid w:val="00F54E21"/>
    <w:rsid w:val="00F60D37"/>
    <w:rsid w:val="00F61736"/>
    <w:rsid w:val="00F64397"/>
    <w:rsid w:val="00F6498B"/>
    <w:rsid w:val="00F714C3"/>
    <w:rsid w:val="00F94989"/>
    <w:rsid w:val="00F97119"/>
    <w:rsid w:val="00F977EE"/>
    <w:rsid w:val="00FA2499"/>
    <w:rsid w:val="00FA3034"/>
    <w:rsid w:val="00FA5F5D"/>
    <w:rsid w:val="00FA7FD1"/>
    <w:rsid w:val="00FC0ED1"/>
    <w:rsid w:val="00FE3063"/>
    <w:rsid w:val="00FE326C"/>
    <w:rsid w:val="00FE5625"/>
    <w:rsid w:val="00FE62FB"/>
    <w:rsid w:val="00FF0604"/>
    <w:rsid w:val="00FF6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9ED9E3"/>
  <w15:chartTrackingRefBased/>
  <w15:docId w15:val="{B2FBFBC0-BC54-4F9E-B838-CD0F63F50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5E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4D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DE3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D2FC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D2FC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D2FC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196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4101DA-300E-4D0C-A515-6C9BB68EC0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1240</Words>
  <Characters>6937</Characters>
  <Application>Microsoft Office Word</Application>
  <DocSecurity>0</DocSecurity>
  <Lines>115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2</cp:revision>
  <dcterms:created xsi:type="dcterms:W3CDTF">2023-12-01T20:49:00Z</dcterms:created>
  <dcterms:modified xsi:type="dcterms:W3CDTF">2023-12-01T20:49:00Z</dcterms:modified>
</cp:coreProperties>
</file>