
<file path=[Content_Types].xml><?xml version="1.0" encoding="utf-8"?>
<Types xmlns="http://schemas.openxmlformats.org/package/2006/content-types">
  <Default Extension="xml" ContentType="application/xml"/>
  <Default Extension="jpeg" ContentType="image/jpeg"/>
  <Default Extension="png" ContentType="image/png"/>
  <Default Extension="gif" ContentType="image/gif"/>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B5B066" w14:textId="77777777" w:rsidR="00D2187B" w:rsidRDefault="00D2187B" w:rsidP="00D2187B">
      <w:pPr>
        <w:spacing w:after="160" w:line="259" w:lineRule="auto"/>
        <w:jc w:val="center"/>
        <w:rPr>
          <w:rFonts w:ascii="Verdana" w:hAnsi="Verdana"/>
          <w:b/>
          <w:i/>
          <w:sz w:val="44"/>
        </w:rPr>
      </w:pPr>
    </w:p>
    <w:p w14:paraId="5A3D1CEF" w14:textId="77777777" w:rsidR="00D2187B" w:rsidRDefault="00D2187B" w:rsidP="00D2187B">
      <w:pPr>
        <w:spacing w:after="160" w:line="259" w:lineRule="auto"/>
        <w:jc w:val="center"/>
        <w:rPr>
          <w:rFonts w:ascii="Verdana" w:hAnsi="Verdana"/>
          <w:b/>
          <w:i/>
          <w:sz w:val="44"/>
        </w:rPr>
      </w:pPr>
    </w:p>
    <w:p w14:paraId="1171E107" w14:textId="121A5679" w:rsidR="00F73B35" w:rsidRDefault="001B7D6F" w:rsidP="000A10AA">
      <w:pPr>
        <w:spacing w:after="160" w:line="259" w:lineRule="auto"/>
        <w:jc w:val="center"/>
        <w:rPr>
          <w:rFonts w:ascii="Verdana" w:hAnsi="Verdana"/>
          <w:b/>
          <w:caps/>
          <w:sz w:val="18"/>
          <w:szCs w:val="18"/>
        </w:rPr>
      </w:pPr>
      <w:r>
        <w:rPr>
          <w:rFonts w:ascii="Verdana" w:hAnsi="Verdana"/>
          <w:b/>
          <w:i/>
          <w:sz w:val="44"/>
        </w:rPr>
        <w:t>REFLECTIVE REPORT</w:t>
      </w:r>
    </w:p>
    <w:p w14:paraId="58D27D51" w14:textId="77777777" w:rsidR="00D2187B" w:rsidRDefault="00D2187B">
      <w:pPr>
        <w:spacing w:after="160" w:line="259" w:lineRule="auto"/>
        <w:rPr>
          <w:rFonts w:ascii="Verdana" w:hAnsi="Verdana"/>
          <w:b/>
          <w:caps/>
          <w:sz w:val="18"/>
          <w:szCs w:val="18"/>
        </w:rPr>
      </w:pPr>
    </w:p>
    <w:p w14:paraId="1E1E79F9" w14:textId="2DCAF9A1" w:rsidR="00D2187B" w:rsidRDefault="000A10AA" w:rsidP="00D2187B">
      <w:pPr>
        <w:spacing w:after="160" w:line="259" w:lineRule="auto"/>
        <w:jc w:val="center"/>
        <w:rPr>
          <w:rFonts w:ascii="Verdana" w:hAnsi="Verdana"/>
          <w:b/>
          <w:caps/>
          <w:sz w:val="18"/>
          <w:szCs w:val="18"/>
        </w:rPr>
      </w:pPr>
      <w:r>
        <w:rPr>
          <w:noProof/>
          <w:lang w:eastAsia="en-GB"/>
        </w:rPr>
        <w:drawing>
          <wp:inline distT="0" distB="0" distL="0" distR="0" wp14:anchorId="479ED439" wp14:editId="6F1FB0B5">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23A0E5E" w14:textId="77777777" w:rsidR="00D2187B" w:rsidRDefault="00D2187B">
      <w:pPr>
        <w:spacing w:after="160" w:line="259" w:lineRule="auto"/>
        <w:rPr>
          <w:rFonts w:ascii="Verdana" w:hAnsi="Verdana"/>
          <w:b/>
          <w:caps/>
          <w:sz w:val="18"/>
          <w:szCs w:val="18"/>
        </w:rPr>
      </w:pPr>
    </w:p>
    <w:p w14:paraId="5845D582" w14:textId="7EF5F3AE" w:rsidR="00D2187B" w:rsidRPr="002A1AD3" w:rsidRDefault="00F62862" w:rsidP="002A1AD3">
      <w:pPr>
        <w:spacing w:after="160" w:line="259" w:lineRule="auto"/>
        <w:jc w:val="center"/>
        <w:rPr>
          <w:rFonts w:ascii="Verdana" w:hAnsi="Verdana"/>
          <w:b/>
          <w:sz w:val="44"/>
        </w:rPr>
      </w:pPr>
      <w:r>
        <w:rPr>
          <w:rFonts w:ascii="Verdana" w:hAnsi="Verdana"/>
          <w:b/>
          <w:sz w:val="44"/>
        </w:rPr>
        <w:t>March 2018</w:t>
      </w:r>
    </w:p>
    <w:p w14:paraId="0A1CC042" w14:textId="77777777" w:rsidR="00D2187B" w:rsidRDefault="00D2187B">
      <w:pPr>
        <w:spacing w:after="160" w:line="259" w:lineRule="auto"/>
        <w:rPr>
          <w:rFonts w:ascii="Verdana" w:hAnsi="Verdana"/>
          <w:b/>
          <w:caps/>
          <w:sz w:val="18"/>
          <w:szCs w:val="18"/>
        </w:rPr>
      </w:pPr>
    </w:p>
    <w:p w14:paraId="0C086A43" w14:textId="43E641F2" w:rsidR="00D2187B" w:rsidRPr="001B7D6F" w:rsidRDefault="000A10AA">
      <w:pPr>
        <w:spacing w:after="160" w:line="259" w:lineRule="auto"/>
        <w:rPr>
          <w:rFonts w:ascii="Verdana" w:hAnsi="Verdana"/>
          <w:b/>
          <w:caps/>
          <w:color w:val="000000" w:themeColor="text1"/>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1B7D6F">
        <w:rPr>
          <w:rFonts w:ascii="Verdana" w:hAnsi="Verdana"/>
          <w:b/>
          <w:caps/>
          <w:color w:val="000000" w:themeColor="text1"/>
          <w:sz w:val="18"/>
          <w:szCs w:val="18"/>
        </w:rPr>
        <w:t>academic skills / M4X01434 / SBUS4108</w:t>
      </w:r>
    </w:p>
    <w:p w14:paraId="39E14E5A" w14:textId="7B60B0EC" w:rsidR="00D2187B" w:rsidRPr="001B7D6F" w:rsidRDefault="000A10AA">
      <w:pPr>
        <w:spacing w:after="160" w:line="259" w:lineRule="auto"/>
        <w:rPr>
          <w:rFonts w:ascii="Verdana" w:hAnsi="Verdana"/>
          <w:b/>
          <w:caps/>
          <w:color w:val="000000" w:themeColor="text1"/>
          <w:sz w:val="18"/>
          <w:szCs w:val="18"/>
        </w:rPr>
      </w:pPr>
      <w:r>
        <w:rPr>
          <w:rFonts w:ascii="Verdana" w:hAnsi="Verdana"/>
          <w:b/>
          <w:caps/>
          <w:sz w:val="18"/>
          <w:szCs w:val="18"/>
        </w:rPr>
        <w:t>Project Name:</w:t>
      </w:r>
      <w:r>
        <w:rPr>
          <w:rFonts w:ascii="Verdana" w:hAnsi="Verdana"/>
          <w:b/>
          <w:caps/>
          <w:sz w:val="18"/>
          <w:szCs w:val="18"/>
        </w:rPr>
        <w:tab/>
      </w:r>
      <w:r>
        <w:rPr>
          <w:rFonts w:ascii="Verdana" w:hAnsi="Verdana"/>
          <w:b/>
          <w:caps/>
          <w:sz w:val="18"/>
          <w:szCs w:val="18"/>
        </w:rPr>
        <w:tab/>
      </w:r>
      <w:r w:rsidR="001B7D6F">
        <w:rPr>
          <w:rFonts w:ascii="Verdana" w:hAnsi="Verdana"/>
          <w:b/>
          <w:caps/>
          <w:color w:val="000000" w:themeColor="text1"/>
          <w:sz w:val="18"/>
          <w:szCs w:val="18"/>
        </w:rPr>
        <w:t>UNITY LGBT</w:t>
      </w:r>
    </w:p>
    <w:p w14:paraId="1387AD83" w14:textId="3C142ECB" w:rsidR="00D2187B" w:rsidRPr="001B7D6F" w:rsidRDefault="00D2187B">
      <w:pPr>
        <w:spacing w:after="160" w:line="259" w:lineRule="auto"/>
        <w:rPr>
          <w:rFonts w:ascii="Verdana" w:hAnsi="Verdana"/>
          <w:b/>
          <w:caps/>
          <w:color w:val="000000" w:themeColor="text1"/>
          <w:sz w:val="18"/>
          <w:szCs w:val="18"/>
        </w:rPr>
      </w:pPr>
      <w:r>
        <w:rPr>
          <w:rFonts w:ascii="Verdana" w:hAnsi="Verdana"/>
          <w:b/>
          <w:caps/>
          <w:sz w:val="18"/>
          <w:szCs w:val="18"/>
        </w:rPr>
        <w:t>Name:</w:t>
      </w:r>
      <w:r>
        <w:rPr>
          <w:rFonts w:ascii="Verdana" w:hAnsi="Verdana"/>
          <w:b/>
          <w:caps/>
          <w:sz w:val="18"/>
          <w:szCs w:val="18"/>
        </w:rPr>
        <w:tab/>
      </w:r>
      <w:r>
        <w:rPr>
          <w:rFonts w:ascii="Verdana" w:hAnsi="Verdana"/>
          <w:b/>
          <w:caps/>
          <w:sz w:val="18"/>
          <w:szCs w:val="18"/>
        </w:rPr>
        <w:tab/>
      </w:r>
      <w:r>
        <w:rPr>
          <w:rFonts w:ascii="Verdana" w:hAnsi="Verdana"/>
          <w:b/>
          <w:caps/>
          <w:sz w:val="18"/>
          <w:szCs w:val="18"/>
        </w:rPr>
        <w:tab/>
      </w:r>
      <w:r>
        <w:rPr>
          <w:rFonts w:ascii="Verdana" w:hAnsi="Verdana"/>
          <w:b/>
          <w:caps/>
          <w:sz w:val="18"/>
          <w:szCs w:val="18"/>
        </w:rPr>
        <w:tab/>
      </w:r>
      <w:r w:rsidR="001B7D6F">
        <w:rPr>
          <w:rFonts w:ascii="Verdana" w:hAnsi="Verdana"/>
          <w:b/>
          <w:caps/>
          <w:color w:val="000000" w:themeColor="text1"/>
          <w:sz w:val="18"/>
          <w:szCs w:val="18"/>
        </w:rPr>
        <w:t>JENNALEIGH ELWOOD</w:t>
      </w:r>
    </w:p>
    <w:p w14:paraId="571833C2" w14:textId="30A85287" w:rsidR="001D1483" w:rsidRDefault="00D2187B">
      <w:pPr>
        <w:spacing w:after="160" w:line="259" w:lineRule="auto"/>
        <w:rPr>
          <w:rFonts w:ascii="Verdana" w:hAnsi="Verdana"/>
          <w:b/>
          <w:caps/>
          <w:sz w:val="18"/>
          <w:szCs w:val="18"/>
        </w:rPr>
      </w:pPr>
      <w:r>
        <w:rPr>
          <w:rFonts w:ascii="Verdana" w:hAnsi="Verdana"/>
          <w:b/>
          <w:caps/>
          <w:sz w:val="18"/>
          <w:szCs w:val="18"/>
        </w:rPr>
        <w:t>Student Number:</w:t>
      </w:r>
      <w:r>
        <w:rPr>
          <w:rFonts w:ascii="Verdana" w:hAnsi="Verdana"/>
          <w:b/>
          <w:caps/>
          <w:sz w:val="18"/>
          <w:szCs w:val="18"/>
        </w:rPr>
        <w:tab/>
      </w:r>
      <w:r>
        <w:rPr>
          <w:rFonts w:ascii="Verdana" w:hAnsi="Verdana"/>
          <w:b/>
          <w:caps/>
          <w:sz w:val="18"/>
          <w:szCs w:val="18"/>
        </w:rPr>
        <w:tab/>
      </w:r>
      <w:r w:rsidR="001B7D6F" w:rsidRPr="001B7D6F">
        <w:rPr>
          <w:rFonts w:ascii="Verdana" w:hAnsi="Verdana"/>
          <w:b/>
          <w:caps/>
          <w:color w:val="000000" w:themeColor="text1"/>
          <w:sz w:val="18"/>
          <w:szCs w:val="18"/>
        </w:rPr>
        <w:t>P149869</w:t>
      </w:r>
    </w:p>
    <w:p w14:paraId="56868A05" w14:textId="77777777" w:rsidR="001D1483" w:rsidRDefault="001D148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0E172DEF" w14:textId="77777777" w:rsidR="00E05928" w:rsidRDefault="00E05928" w:rsidP="00273161">
      <w:pPr>
        <w:tabs>
          <w:tab w:val="left" w:pos="4007"/>
        </w:tabs>
        <w:jc w:val="center"/>
        <w:rPr>
          <w:rFonts w:ascii="Verdana" w:hAnsi="Verdana"/>
          <w:b/>
          <w:caps/>
          <w:sz w:val="18"/>
          <w:szCs w:val="18"/>
        </w:rPr>
        <w:sectPr w:rsidR="00E05928" w:rsidSect="00E05928">
          <w:headerReference w:type="default" r:id="rId9"/>
          <w:footerReference w:type="default" r:id="rId10"/>
          <w:footerReference w:type="first" r:id="rId11"/>
          <w:pgSz w:w="11906" w:h="16838"/>
          <w:pgMar w:top="1440" w:right="1440" w:bottom="1440" w:left="1440" w:header="708" w:footer="708" w:gutter="0"/>
          <w:cols w:space="708"/>
          <w:titlePg/>
          <w:docGrid w:linePitch="360"/>
        </w:sectPr>
      </w:pPr>
    </w:p>
    <w:p w14:paraId="5F7D0AA2" w14:textId="353F03FB" w:rsidR="009B20F4" w:rsidRPr="009D695B" w:rsidRDefault="009B20F4" w:rsidP="00277E0A">
      <w:pPr>
        <w:tabs>
          <w:tab w:val="left" w:pos="4007"/>
        </w:tabs>
        <w:jc w:val="center"/>
        <w:rPr>
          <w:rFonts w:ascii="Verdana" w:hAnsi="Verdana"/>
          <w:b/>
          <w:caps/>
          <w:sz w:val="18"/>
          <w:szCs w:val="18"/>
        </w:rPr>
      </w:pPr>
      <w:r w:rsidRPr="009D695B">
        <w:rPr>
          <w:rFonts w:ascii="Verdana" w:hAnsi="Verdana"/>
          <w:b/>
          <w:caps/>
          <w:sz w:val="18"/>
          <w:szCs w:val="18"/>
        </w:rPr>
        <w:lastRenderedPageBreak/>
        <w:t>Table of Contents</w:t>
      </w:r>
    </w:p>
    <w:p w14:paraId="5B0DDBF1" w14:textId="6F8AA778" w:rsidR="009B20F4" w:rsidRPr="00277E0A" w:rsidRDefault="009B20F4" w:rsidP="00277E0A">
      <w:pPr>
        <w:spacing w:line="480" w:lineRule="auto"/>
        <w:jc w:val="both"/>
        <w:rPr>
          <w:rFonts w:ascii="Verdana" w:hAnsi="Verdana"/>
          <w:b/>
          <w:caps/>
          <w:sz w:val="16"/>
          <w:szCs w:val="18"/>
        </w:rPr>
      </w:pPr>
    </w:p>
    <w:p w14:paraId="6A7CE6B3" w14:textId="77777777" w:rsidR="00550F8C" w:rsidRPr="00550F8C" w:rsidRDefault="008B0864">
      <w:pPr>
        <w:pStyle w:val="TOC1"/>
        <w:tabs>
          <w:tab w:val="left" w:pos="440"/>
          <w:tab w:val="right" w:leader="dot" w:pos="9016"/>
        </w:tabs>
        <w:rPr>
          <w:rFonts w:asciiTheme="minorHAnsi" w:eastAsiaTheme="minorEastAsia" w:hAnsiTheme="minorHAnsi" w:cstheme="minorBidi"/>
          <w:b w:val="0"/>
          <w:bCs w:val="0"/>
          <w:caps w:val="0"/>
          <w:noProof/>
          <w:color w:val="000000" w:themeColor="text1"/>
          <w:sz w:val="24"/>
          <w:szCs w:val="24"/>
          <w:lang w:eastAsia="en-GB"/>
        </w:rPr>
      </w:pPr>
      <w:r w:rsidRPr="00550F8C">
        <w:rPr>
          <w:rStyle w:val="Hyperlink"/>
          <w:rFonts w:cstheme="minorHAnsi"/>
          <w:bCs w:val="0"/>
          <w:caps w:val="0"/>
          <w:smallCaps/>
          <w:noProof/>
          <w:color w:val="000000" w:themeColor="text1"/>
          <w:szCs w:val="18"/>
        </w:rPr>
        <w:fldChar w:fldCharType="begin"/>
      </w:r>
      <w:r w:rsidRPr="00550F8C">
        <w:rPr>
          <w:rStyle w:val="Hyperlink"/>
          <w:rFonts w:cstheme="minorHAnsi"/>
          <w:bCs w:val="0"/>
          <w:caps w:val="0"/>
          <w:smallCaps/>
          <w:noProof/>
          <w:color w:val="000000" w:themeColor="text1"/>
          <w:szCs w:val="18"/>
        </w:rPr>
        <w:instrText xml:space="preserve"> TOC \o "1-3" \u </w:instrText>
      </w:r>
      <w:r w:rsidRPr="00550F8C">
        <w:rPr>
          <w:rStyle w:val="Hyperlink"/>
          <w:rFonts w:cstheme="minorHAnsi"/>
          <w:bCs w:val="0"/>
          <w:caps w:val="0"/>
          <w:smallCaps/>
          <w:noProof/>
          <w:color w:val="000000" w:themeColor="text1"/>
          <w:szCs w:val="18"/>
        </w:rPr>
        <w:fldChar w:fldCharType="separate"/>
      </w:r>
      <w:r w:rsidR="00550F8C" w:rsidRPr="00550F8C">
        <w:rPr>
          <w:rFonts w:eastAsia="Times New Roman" w:cs="Arial"/>
          <w:noProof/>
          <w:color w:val="000000" w:themeColor="text1"/>
        </w:rPr>
        <w:t>1.</w:t>
      </w:r>
      <w:r w:rsidR="00550F8C" w:rsidRPr="00550F8C">
        <w:rPr>
          <w:rFonts w:asciiTheme="minorHAnsi" w:eastAsiaTheme="minorEastAsia" w:hAnsiTheme="minorHAnsi" w:cstheme="minorBidi"/>
          <w:b w:val="0"/>
          <w:bCs w:val="0"/>
          <w:caps w:val="0"/>
          <w:noProof/>
          <w:color w:val="000000" w:themeColor="text1"/>
          <w:sz w:val="24"/>
          <w:szCs w:val="24"/>
          <w:lang w:eastAsia="en-GB"/>
        </w:rPr>
        <w:tab/>
      </w:r>
      <w:r w:rsidR="00550F8C" w:rsidRPr="00550F8C">
        <w:rPr>
          <w:rFonts w:eastAsia="Times New Roman" w:cs="Arial"/>
          <w:noProof/>
          <w:color w:val="000000" w:themeColor="text1"/>
        </w:rPr>
        <w:t>eXECUTIVE sUMMARY</w:t>
      </w:r>
      <w:r w:rsidR="00550F8C" w:rsidRPr="00550F8C">
        <w:rPr>
          <w:noProof/>
          <w:color w:val="000000" w:themeColor="text1"/>
        </w:rPr>
        <w:tab/>
      </w:r>
      <w:r w:rsidR="00550F8C" w:rsidRPr="00550F8C">
        <w:rPr>
          <w:noProof/>
          <w:color w:val="000000" w:themeColor="text1"/>
        </w:rPr>
        <w:fldChar w:fldCharType="begin"/>
      </w:r>
      <w:r w:rsidR="00550F8C" w:rsidRPr="00550F8C">
        <w:rPr>
          <w:noProof/>
          <w:color w:val="000000" w:themeColor="text1"/>
        </w:rPr>
        <w:instrText xml:space="preserve"> PAGEREF _Toc508025673 \h </w:instrText>
      </w:r>
      <w:r w:rsidR="00550F8C" w:rsidRPr="00550F8C">
        <w:rPr>
          <w:noProof/>
          <w:color w:val="000000" w:themeColor="text1"/>
        </w:rPr>
      </w:r>
      <w:r w:rsidR="00550F8C" w:rsidRPr="00550F8C">
        <w:rPr>
          <w:noProof/>
          <w:color w:val="000000" w:themeColor="text1"/>
        </w:rPr>
        <w:fldChar w:fldCharType="separate"/>
      </w:r>
      <w:r w:rsidR="00804AF9">
        <w:rPr>
          <w:noProof/>
          <w:color w:val="000000" w:themeColor="text1"/>
        </w:rPr>
        <w:t>1</w:t>
      </w:r>
      <w:r w:rsidR="00550F8C" w:rsidRPr="00550F8C">
        <w:rPr>
          <w:noProof/>
          <w:color w:val="000000" w:themeColor="text1"/>
        </w:rPr>
        <w:fldChar w:fldCharType="end"/>
      </w:r>
    </w:p>
    <w:p w14:paraId="54AB59E3" w14:textId="77777777" w:rsidR="00550F8C" w:rsidRPr="00550F8C" w:rsidRDefault="00550F8C">
      <w:pPr>
        <w:pStyle w:val="TOC1"/>
        <w:tabs>
          <w:tab w:val="left" w:pos="440"/>
          <w:tab w:val="right" w:leader="dot" w:pos="9016"/>
        </w:tabs>
        <w:rPr>
          <w:rFonts w:asciiTheme="minorHAnsi" w:eastAsiaTheme="minorEastAsia" w:hAnsiTheme="minorHAnsi" w:cstheme="minorBidi"/>
          <w:b w:val="0"/>
          <w:bCs w:val="0"/>
          <w:caps w:val="0"/>
          <w:noProof/>
          <w:color w:val="000000" w:themeColor="text1"/>
          <w:sz w:val="24"/>
          <w:szCs w:val="24"/>
          <w:lang w:eastAsia="en-GB"/>
        </w:rPr>
      </w:pPr>
      <w:r w:rsidRPr="00550F8C">
        <w:rPr>
          <w:rFonts w:eastAsia="Times New Roman" w:cs="Arial"/>
          <w:noProof/>
          <w:color w:val="000000" w:themeColor="text1"/>
        </w:rPr>
        <w:t>2.</w:t>
      </w:r>
      <w:r w:rsidRPr="00550F8C">
        <w:rPr>
          <w:rFonts w:asciiTheme="minorHAnsi" w:eastAsiaTheme="minorEastAsia" w:hAnsiTheme="minorHAnsi" w:cstheme="minorBidi"/>
          <w:b w:val="0"/>
          <w:bCs w:val="0"/>
          <w:caps w:val="0"/>
          <w:noProof/>
          <w:color w:val="000000" w:themeColor="text1"/>
          <w:sz w:val="24"/>
          <w:szCs w:val="24"/>
          <w:lang w:eastAsia="en-GB"/>
        </w:rPr>
        <w:tab/>
      </w:r>
      <w:r w:rsidRPr="00550F8C">
        <w:rPr>
          <w:rFonts w:eastAsia="Times New Roman" w:cs="Arial"/>
          <w:noProof/>
          <w:color w:val="000000" w:themeColor="text1"/>
        </w:rPr>
        <w:t>Introduction</w:t>
      </w:r>
      <w:r w:rsidRPr="00550F8C">
        <w:rPr>
          <w:noProof/>
          <w:color w:val="000000" w:themeColor="text1"/>
        </w:rPr>
        <w:tab/>
      </w:r>
      <w:r w:rsidRPr="00550F8C">
        <w:rPr>
          <w:noProof/>
          <w:color w:val="000000" w:themeColor="text1"/>
        </w:rPr>
        <w:fldChar w:fldCharType="begin"/>
      </w:r>
      <w:r w:rsidRPr="00550F8C">
        <w:rPr>
          <w:noProof/>
          <w:color w:val="000000" w:themeColor="text1"/>
        </w:rPr>
        <w:instrText xml:space="preserve"> PAGEREF _Toc508025674 \h </w:instrText>
      </w:r>
      <w:r w:rsidRPr="00550F8C">
        <w:rPr>
          <w:noProof/>
          <w:color w:val="000000" w:themeColor="text1"/>
        </w:rPr>
      </w:r>
      <w:r w:rsidRPr="00550F8C">
        <w:rPr>
          <w:noProof/>
          <w:color w:val="000000" w:themeColor="text1"/>
        </w:rPr>
        <w:fldChar w:fldCharType="separate"/>
      </w:r>
      <w:r w:rsidR="00804AF9">
        <w:rPr>
          <w:noProof/>
          <w:color w:val="000000" w:themeColor="text1"/>
        </w:rPr>
        <w:t>2</w:t>
      </w:r>
      <w:r w:rsidRPr="00550F8C">
        <w:rPr>
          <w:noProof/>
          <w:color w:val="000000" w:themeColor="text1"/>
        </w:rPr>
        <w:fldChar w:fldCharType="end"/>
      </w:r>
    </w:p>
    <w:p w14:paraId="4CA432C7" w14:textId="77777777" w:rsidR="00550F8C" w:rsidRPr="00550F8C" w:rsidRDefault="00550F8C">
      <w:pPr>
        <w:pStyle w:val="TOC2"/>
        <w:rPr>
          <w:rFonts w:eastAsiaTheme="minorEastAsia" w:cstheme="minorBidi"/>
          <w:smallCaps w:val="0"/>
          <w:noProof/>
          <w:color w:val="000000" w:themeColor="text1"/>
          <w:sz w:val="24"/>
          <w:szCs w:val="24"/>
          <w:lang w:eastAsia="en-GB"/>
        </w:rPr>
      </w:pPr>
      <w:r w:rsidRPr="00550F8C">
        <w:rPr>
          <w:rFonts w:eastAsia="Times New Roman" w:cs="Arial"/>
          <w:bCs/>
          <w:iCs/>
          <w:noProof/>
          <w:color w:val="000000" w:themeColor="text1"/>
        </w:rPr>
        <w:t>2.1</w:t>
      </w:r>
      <w:r w:rsidRPr="00550F8C">
        <w:rPr>
          <w:rFonts w:eastAsiaTheme="minorEastAsia" w:cstheme="minorBidi"/>
          <w:smallCaps w:val="0"/>
          <w:noProof/>
          <w:color w:val="000000" w:themeColor="text1"/>
          <w:sz w:val="24"/>
          <w:szCs w:val="24"/>
          <w:lang w:eastAsia="en-GB"/>
        </w:rPr>
        <w:tab/>
      </w:r>
      <w:r w:rsidRPr="00550F8C">
        <w:rPr>
          <w:rFonts w:eastAsia="Times New Roman" w:cs="Arial"/>
          <w:bCs/>
          <w:iCs/>
          <w:noProof/>
          <w:color w:val="000000" w:themeColor="text1"/>
        </w:rPr>
        <w:t>Report Remit</w:t>
      </w:r>
      <w:r w:rsidRPr="00550F8C">
        <w:rPr>
          <w:noProof/>
          <w:color w:val="000000" w:themeColor="text1"/>
        </w:rPr>
        <w:tab/>
      </w:r>
      <w:r w:rsidRPr="00550F8C">
        <w:rPr>
          <w:noProof/>
          <w:color w:val="000000" w:themeColor="text1"/>
        </w:rPr>
        <w:fldChar w:fldCharType="begin"/>
      </w:r>
      <w:r w:rsidRPr="00550F8C">
        <w:rPr>
          <w:noProof/>
          <w:color w:val="000000" w:themeColor="text1"/>
        </w:rPr>
        <w:instrText xml:space="preserve"> PAGEREF _Toc508025675 \h </w:instrText>
      </w:r>
      <w:r w:rsidRPr="00550F8C">
        <w:rPr>
          <w:noProof/>
          <w:color w:val="000000" w:themeColor="text1"/>
        </w:rPr>
      </w:r>
      <w:r w:rsidRPr="00550F8C">
        <w:rPr>
          <w:noProof/>
          <w:color w:val="000000" w:themeColor="text1"/>
        </w:rPr>
        <w:fldChar w:fldCharType="separate"/>
      </w:r>
      <w:r w:rsidR="00804AF9">
        <w:rPr>
          <w:noProof/>
          <w:color w:val="000000" w:themeColor="text1"/>
        </w:rPr>
        <w:t>2</w:t>
      </w:r>
      <w:r w:rsidRPr="00550F8C">
        <w:rPr>
          <w:noProof/>
          <w:color w:val="000000" w:themeColor="text1"/>
        </w:rPr>
        <w:fldChar w:fldCharType="end"/>
      </w:r>
    </w:p>
    <w:p w14:paraId="523CE9EA" w14:textId="77777777" w:rsidR="00550F8C" w:rsidRPr="00550F8C" w:rsidRDefault="00550F8C">
      <w:pPr>
        <w:pStyle w:val="TOC2"/>
        <w:rPr>
          <w:rFonts w:eastAsiaTheme="minorEastAsia" w:cstheme="minorBidi"/>
          <w:smallCaps w:val="0"/>
          <w:noProof/>
          <w:color w:val="000000" w:themeColor="text1"/>
          <w:sz w:val="24"/>
          <w:szCs w:val="24"/>
          <w:lang w:eastAsia="en-GB"/>
        </w:rPr>
      </w:pPr>
      <w:r w:rsidRPr="00550F8C">
        <w:rPr>
          <w:rFonts w:eastAsia="Times New Roman" w:cs="Arial"/>
          <w:bCs/>
          <w:iCs/>
          <w:noProof/>
          <w:color w:val="000000" w:themeColor="text1"/>
        </w:rPr>
        <w:t>2.2</w:t>
      </w:r>
      <w:r w:rsidRPr="00550F8C">
        <w:rPr>
          <w:rFonts w:eastAsiaTheme="minorEastAsia" w:cstheme="minorBidi"/>
          <w:smallCaps w:val="0"/>
          <w:noProof/>
          <w:color w:val="000000" w:themeColor="text1"/>
          <w:sz w:val="24"/>
          <w:szCs w:val="24"/>
          <w:lang w:eastAsia="en-GB"/>
        </w:rPr>
        <w:tab/>
      </w:r>
      <w:r w:rsidRPr="00550F8C">
        <w:rPr>
          <w:rFonts w:eastAsia="Times New Roman" w:cs="Arial"/>
          <w:bCs/>
          <w:iCs/>
          <w:noProof/>
          <w:color w:val="000000" w:themeColor="text1"/>
        </w:rPr>
        <w:t>Background of the organisation</w:t>
      </w:r>
      <w:r w:rsidRPr="00550F8C">
        <w:rPr>
          <w:noProof/>
          <w:color w:val="000000" w:themeColor="text1"/>
        </w:rPr>
        <w:tab/>
      </w:r>
      <w:r w:rsidRPr="00550F8C">
        <w:rPr>
          <w:noProof/>
          <w:color w:val="000000" w:themeColor="text1"/>
        </w:rPr>
        <w:fldChar w:fldCharType="begin"/>
      </w:r>
      <w:r w:rsidRPr="00550F8C">
        <w:rPr>
          <w:noProof/>
          <w:color w:val="000000" w:themeColor="text1"/>
        </w:rPr>
        <w:instrText xml:space="preserve"> PAGEREF _Toc508025676 \h </w:instrText>
      </w:r>
      <w:r w:rsidRPr="00550F8C">
        <w:rPr>
          <w:noProof/>
          <w:color w:val="000000" w:themeColor="text1"/>
        </w:rPr>
      </w:r>
      <w:r w:rsidRPr="00550F8C">
        <w:rPr>
          <w:noProof/>
          <w:color w:val="000000" w:themeColor="text1"/>
        </w:rPr>
        <w:fldChar w:fldCharType="separate"/>
      </w:r>
      <w:r w:rsidR="00804AF9">
        <w:rPr>
          <w:noProof/>
          <w:color w:val="000000" w:themeColor="text1"/>
        </w:rPr>
        <w:t>2</w:t>
      </w:r>
      <w:r w:rsidRPr="00550F8C">
        <w:rPr>
          <w:noProof/>
          <w:color w:val="000000" w:themeColor="text1"/>
        </w:rPr>
        <w:fldChar w:fldCharType="end"/>
      </w:r>
    </w:p>
    <w:p w14:paraId="05E685E3" w14:textId="77777777" w:rsidR="00550F8C" w:rsidRPr="00550F8C" w:rsidRDefault="00550F8C">
      <w:pPr>
        <w:pStyle w:val="TOC2"/>
        <w:rPr>
          <w:rFonts w:eastAsiaTheme="minorEastAsia" w:cstheme="minorBidi"/>
          <w:smallCaps w:val="0"/>
          <w:noProof/>
          <w:color w:val="000000" w:themeColor="text1"/>
          <w:sz w:val="24"/>
          <w:szCs w:val="24"/>
          <w:lang w:eastAsia="en-GB"/>
        </w:rPr>
      </w:pPr>
      <w:r w:rsidRPr="00550F8C">
        <w:rPr>
          <w:rFonts w:eastAsia="Times New Roman" w:cs="Arial"/>
          <w:bCs/>
          <w:iCs/>
          <w:noProof/>
          <w:color w:val="000000" w:themeColor="text1"/>
        </w:rPr>
        <w:t>2.3</w:t>
      </w:r>
      <w:r w:rsidRPr="00550F8C">
        <w:rPr>
          <w:rFonts w:eastAsiaTheme="minorEastAsia" w:cstheme="minorBidi"/>
          <w:smallCaps w:val="0"/>
          <w:noProof/>
          <w:color w:val="000000" w:themeColor="text1"/>
          <w:sz w:val="24"/>
          <w:szCs w:val="24"/>
          <w:lang w:eastAsia="en-GB"/>
        </w:rPr>
        <w:tab/>
      </w:r>
      <w:r w:rsidRPr="00550F8C">
        <w:rPr>
          <w:rFonts w:eastAsia="Times New Roman" w:cs="Arial"/>
          <w:bCs/>
          <w:iCs/>
          <w:noProof/>
          <w:color w:val="000000" w:themeColor="text1"/>
        </w:rPr>
        <w:t>Aim and Objectives</w:t>
      </w:r>
      <w:r w:rsidRPr="00550F8C">
        <w:rPr>
          <w:noProof/>
          <w:color w:val="000000" w:themeColor="text1"/>
        </w:rPr>
        <w:tab/>
      </w:r>
      <w:r w:rsidRPr="00550F8C">
        <w:rPr>
          <w:noProof/>
          <w:color w:val="000000" w:themeColor="text1"/>
        </w:rPr>
        <w:fldChar w:fldCharType="begin"/>
      </w:r>
      <w:r w:rsidRPr="00550F8C">
        <w:rPr>
          <w:noProof/>
          <w:color w:val="000000" w:themeColor="text1"/>
        </w:rPr>
        <w:instrText xml:space="preserve"> PAGEREF _Toc508025677 \h </w:instrText>
      </w:r>
      <w:r w:rsidRPr="00550F8C">
        <w:rPr>
          <w:noProof/>
          <w:color w:val="000000" w:themeColor="text1"/>
        </w:rPr>
      </w:r>
      <w:r w:rsidRPr="00550F8C">
        <w:rPr>
          <w:noProof/>
          <w:color w:val="000000" w:themeColor="text1"/>
        </w:rPr>
        <w:fldChar w:fldCharType="separate"/>
      </w:r>
      <w:r w:rsidR="00804AF9">
        <w:rPr>
          <w:noProof/>
          <w:color w:val="000000" w:themeColor="text1"/>
        </w:rPr>
        <w:t>5</w:t>
      </w:r>
      <w:r w:rsidRPr="00550F8C">
        <w:rPr>
          <w:noProof/>
          <w:color w:val="000000" w:themeColor="text1"/>
        </w:rPr>
        <w:fldChar w:fldCharType="end"/>
      </w:r>
    </w:p>
    <w:p w14:paraId="77AAFAB3" w14:textId="77777777" w:rsidR="00550F8C" w:rsidRPr="00550F8C" w:rsidRDefault="00550F8C">
      <w:pPr>
        <w:pStyle w:val="TOC2"/>
        <w:rPr>
          <w:rFonts w:eastAsiaTheme="minorEastAsia" w:cstheme="minorBidi"/>
          <w:smallCaps w:val="0"/>
          <w:noProof/>
          <w:color w:val="000000" w:themeColor="text1"/>
          <w:sz w:val="24"/>
          <w:szCs w:val="24"/>
          <w:lang w:eastAsia="en-GB"/>
        </w:rPr>
      </w:pPr>
      <w:r w:rsidRPr="00550F8C">
        <w:rPr>
          <w:rFonts w:eastAsia="Times New Roman" w:cs="Arial"/>
          <w:bCs/>
          <w:iCs/>
          <w:noProof/>
          <w:color w:val="000000" w:themeColor="text1"/>
        </w:rPr>
        <w:t>2.4</w:t>
      </w:r>
      <w:r w:rsidRPr="00550F8C">
        <w:rPr>
          <w:rFonts w:eastAsiaTheme="minorEastAsia" w:cstheme="minorBidi"/>
          <w:smallCaps w:val="0"/>
          <w:noProof/>
          <w:color w:val="000000" w:themeColor="text1"/>
          <w:sz w:val="24"/>
          <w:szCs w:val="24"/>
          <w:lang w:eastAsia="en-GB"/>
        </w:rPr>
        <w:tab/>
      </w:r>
      <w:r w:rsidRPr="00550F8C">
        <w:rPr>
          <w:rFonts w:eastAsia="Times New Roman" w:cs="Arial"/>
          <w:bCs/>
          <w:iCs/>
          <w:noProof/>
          <w:color w:val="000000" w:themeColor="text1"/>
        </w:rPr>
        <w:t>Project Team</w:t>
      </w:r>
      <w:r w:rsidRPr="00550F8C">
        <w:rPr>
          <w:noProof/>
          <w:color w:val="000000" w:themeColor="text1"/>
        </w:rPr>
        <w:tab/>
      </w:r>
      <w:r w:rsidRPr="00550F8C">
        <w:rPr>
          <w:noProof/>
          <w:color w:val="000000" w:themeColor="text1"/>
        </w:rPr>
        <w:fldChar w:fldCharType="begin"/>
      </w:r>
      <w:r w:rsidRPr="00550F8C">
        <w:rPr>
          <w:noProof/>
          <w:color w:val="000000" w:themeColor="text1"/>
        </w:rPr>
        <w:instrText xml:space="preserve"> PAGEREF _Toc508025678 \h </w:instrText>
      </w:r>
      <w:r w:rsidRPr="00550F8C">
        <w:rPr>
          <w:noProof/>
          <w:color w:val="000000" w:themeColor="text1"/>
        </w:rPr>
      </w:r>
      <w:r w:rsidRPr="00550F8C">
        <w:rPr>
          <w:noProof/>
          <w:color w:val="000000" w:themeColor="text1"/>
        </w:rPr>
        <w:fldChar w:fldCharType="separate"/>
      </w:r>
      <w:r w:rsidR="00804AF9">
        <w:rPr>
          <w:noProof/>
          <w:color w:val="000000" w:themeColor="text1"/>
        </w:rPr>
        <w:t>2</w:t>
      </w:r>
      <w:r w:rsidRPr="00550F8C">
        <w:rPr>
          <w:noProof/>
          <w:color w:val="000000" w:themeColor="text1"/>
        </w:rPr>
        <w:fldChar w:fldCharType="end"/>
      </w:r>
    </w:p>
    <w:p w14:paraId="7560AFCB" w14:textId="77777777" w:rsidR="00550F8C" w:rsidRPr="00550F8C" w:rsidRDefault="00550F8C">
      <w:pPr>
        <w:pStyle w:val="TOC2"/>
        <w:rPr>
          <w:rFonts w:eastAsiaTheme="minorEastAsia" w:cstheme="minorBidi"/>
          <w:smallCaps w:val="0"/>
          <w:noProof/>
          <w:color w:val="000000" w:themeColor="text1"/>
          <w:sz w:val="24"/>
          <w:szCs w:val="24"/>
          <w:lang w:eastAsia="en-GB"/>
        </w:rPr>
      </w:pPr>
      <w:r w:rsidRPr="00550F8C">
        <w:rPr>
          <w:rFonts w:eastAsia="Times New Roman" w:cs="Arial"/>
          <w:bCs/>
          <w:iCs/>
          <w:noProof/>
          <w:color w:val="000000" w:themeColor="text1"/>
        </w:rPr>
        <w:t>2.5</w:t>
      </w:r>
      <w:r w:rsidRPr="00550F8C">
        <w:rPr>
          <w:rFonts w:eastAsiaTheme="minorEastAsia" w:cstheme="minorBidi"/>
          <w:smallCaps w:val="0"/>
          <w:noProof/>
          <w:color w:val="000000" w:themeColor="text1"/>
          <w:sz w:val="24"/>
          <w:szCs w:val="24"/>
          <w:lang w:eastAsia="en-GB"/>
        </w:rPr>
        <w:tab/>
      </w:r>
      <w:r w:rsidRPr="00550F8C">
        <w:rPr>
          <w:rFonts w:eastAsia="Times New Roman" w:cs="Arial"/>
          <w:bCs/>
          <w:iCs/>
          <w:noProof/>
          <w:color w:val="000000" w:themeColor="text1"/>
        </w:rPr>
        <w:t>Project implementation</w:t>
      </w:r>
      <w:r w:rsidRPr="00550F8C">
        <w:rPr>
          <w:noProof/>
          <w:color w:val="000000" w:themeColor="text1"/>
        </w:rPr>
        <w:tab/>
      </w:r>
      <w:r w:rsidRPr="00550F8C">
        <w:rPr>
          <w:noProof/>
          <w:color w:val="000000" w:themeColor="text1"/>
        </w:rPr>
        <w:fldChar w:fldCharType="begin"/>
      </w:r>
      <w:r w:rsidRPr="00550F8C">
        <w:rPr>
          <w:noProof/>
          <w:color w:val="000000" w:themeColor="text1"/>
        </w:rPr>
        <w:instrText xml:space="preserve"> PAGEREF _Toc508025679 \h </w:instrText>
      </w:r>
      <w:r w:rsidRPr="00550F8C">
        <w:rPr>
          <w:noProof/>
          <w:color w:val="000000" w:themeColor="text1"/>
        </w:rPr>
      </w:r>
      <w:r w:rsidRPr="00550F8C">
        <w:rPr>
          <w:noProof/>
          <w:color w:val="000000" w:themeColor="text1"/>
        </w:rPr>
        <w:fldChar w:fldCharType="separate"/>
      </w:r>
      <w:r w:rsidR="00804AF9">
        <w:rPr>
          <w:noProof/>
          <w:color w:val="000000" w:themeColor="text1"/>
        </w:rPr>
        <w:t>6</w:t>
      </w:r>
      <w:r w:rsidRPr="00550F8C">
        <w:rPr>
          <w:noProof/>
          <w:color w:val="000000" w:themeColor="text1"/>
        </w:rPr>
        <w:fldChar w:fldCharType="end"/>
      </w:r>
    </w:p>
    <w:p w14:paraId="1944E7E0" w14:textId="77777777" w:rsidR="00550F8C" w:rsidRPr="00550F8C" w:rsidRDefault="00550F8C">
      <w:pPr>
        <w:pStyle w:val="TOC2"/>
        <w:rPr>
          <w:rFonts w:eastAsiaTheme="minorEastAsia" w:cstheme="minorBidi"/>
          <w:smallCaps w:val="0"/>
          <w:noProof/>
          <w:color w:val="000000" w:themeColor="text1"/>
          <w:sz w:val="24"/>
          <w:szCs w:val="24"/>
          <w:lang w:eastAsia="en-GB"/>
        </w:rPr>
      </w:pPr>
      <w:r w:rsidRPr="00550F8C">
        <w:rPr>
          <w:rFonts w:eastAsia="Times New Roman" w:cs="Arial"/>
          <w:bCs/>
          <w:iCs/>
          <w:noProof/>
          <w:color w:val="000000" w:themeColor="text1"/>
        </w:rPr>
        <w:t>2.6</w:t>
      </w:r>
      <w:r w:rsidRPr="00550F8C">
        <w:rPr>
          <w:rFonts w:eastAsiaTheme="minorEastAsia" w:cstheme="minorBidi"/>
          <w:smallCaps w:val="0"/>
          <w:noProof/>
          <w:color w:val="000000" w:themeColor="text1"/>
          <w:sz w:val="24"/>
          <w:szCs w:val="24"/>
          <w:lang w:eastAsia="en-GB"/>
        </w:rPr>
        <w:tab/>
      </w:r>
      <w:r w:rsidRPr="00550F8C">
        <w:rPr>
          <w:rFonts w:eastAsia="Times New Roman" w:cs="Arial"/>
          <w:bCs/>
          <w:iCs/>
          <w:noProof/>
          <w:color w:val="000000" w:themeColor="text1"/>
        </w:rPr>
        <w:t>Conclusion</w:t>
      </w:r>
      <w:r w:rsidRPr="00550F8C">
        <w:rPr>
          <w:noProof/>
          <w:color w:val="000000" w:themeColor="text1"/>
        </w:rPr>
        <w:tab/>
      </w:r>
      <w:r w:rsidRPr="00550F8C">
        <w:rPr>
          <w:noProof/>
          <w:color w:val="000000" w:themeColor="text1"/>
        </w:rPr>
        <w:fldChar w:fldCharType="begin"/>
      </w:r>
      <w:r w:rsidRPr="00550F8C">
        <w:rPr>
          <w:noProof/>
          <w:color w:val="000000" w:themeColor="text1"/>
        </w:rPr>
        <w:instrText xml:space="preserve"> PAGEREF _Toc508025680 \h </w:instrText>
      </w:r>
      <w:r w:rsidRPr="00550F8C">
        <w:rPr>
          <w:noProof/>
          <w:color w:val="000000" w:themeColor="text1"/>
        </w:rPr>
      </w:r>
      <w:r w:rsidRPr="00550F8C">
        <w:rPr>
          <w:noProof/>
          <w:color w:val="000000" w:themeColor="text1"/>
        </w:rPr>
        <w:fldChar w:fldCharType="separate"/>
      </w:r>
      <w:r w:rsidR="00804AF9">
        <w:rPr>
          <w:noProof/>
          <w:color w:val="000000" w:themeColor="text1"/>
        </w:rPr>
        <w:t>12</w:t>
      </w:r>
      <w:r w:rsidRPr="00550F8C">
        <w:rPr>
          <w:noProof/>
          <w:color w:val="000000" w:themeColor="text1"/>
        </w:rPr>
        <w:fldChar w:fldCharType="end"/>
      </w:r>
    </w:p>
    <w:p w14:paraId="038029DC" w14:textId="77777777" w:rsidR="00550F8C" w:rsidRPr="00550F8C" w:rsidRDefault="00550F8C">
      <w:pPr>
        <w:pStyle w:val="TOC1"/>
        <w:tabs>
          <w:tab w:val="left" w:pos="440"/>
          <w:tab w:val="right" w:leader="dot" w:pos="9016"/>
        </w:tabs>
        <w:rPr>
          <w:rFonts w:asciiTheme="minorHAnsi" w:eastAsiaTheme="minorEastAsia" w:hAnsiTheme="minorHAnsi" w:cstheme="minorBidi"/>
          <w:b w:val="0"/>
          <w:bCs w:val="0"/>
          <w:caps w:val="0"/>
          <w:noProof/>
          <w:color w:val="000000" w:themeColor="text1"/>
          <w:sz w:val="24"/>
          <w:szCs w:val="24"/>
          <w:lang w:eastAsia="en-GB"/>
        </w:rPr>
      </w:pPr>
      <w:r w:rsidRPr="00550F8C">
        <w:rPr>
          <w:rFonts w:eastAsia="Times New Roman" w:cs="Arial"/>
          <w:noProof/>
          <w:color w:val="000000" w:themeColor="text1"/>
        </w:rPr>
        <w:t>3.</w:t>
      </w:r>
      <w:r w:rsidRPr="00550F8C">
        <w:rPr>
          <w:rFonts w:asciiTheme="minorHAnsi" w:eastAsiaTheme="minorEastAsia" w:hAnsiTheme="minorHAnsi" w:cstheme="minorBidi"/>
          <w:b w:val="0"/>
          <w:bCs w:val="0"/>
          <w:caps w:val="0"/>
          <w:noProof/>
          <w:color w:val="000000" w:themeColor="text1"/>
          <w:sz w:val="24"/>
          <w:szCs w:val="24"/>
          <w:lang w:eastAsia="en-GB"/>
        </w:rPr>
        <w:tab/>
      </w:r>
      <w:r w:rsidRPr="00550F8C">
        <w:rPr>
          <w:rFonts w:eastAsia="Times New Roman" w:cs="Arial"/>
          <w:noProof/>
          <w:color w:val="000000" w:themeColor="text1"/>
        </w:rPr>
        <w:t>References</w:t>
      </w:r>
      <w:r w:rsidRPr="00550F8C">
        <w:rPr>
          <w:noProof/>
          <w:color w:val="000000" w:themeColor="text1"/>
        </w:rPr>
        <w:tab/>
      </w:r>
      <w:r w:rsidRPr="00550F8C">
        <w:rPr>
          <w:noProof/>
          <w:color w:val="000000" w:themeColor="text1"/>
        </w:rPr>
        <w:fldChar w:fldCharType="begin"/>
      </w:r>
      <w:r w:rsidRPr="00550F8C">
        <w:rPr>
          <w:noProof/>
          <w:color w:val="000000" w:themeColor="text1"/>
        </w:rPr>
        <w:instrText xml:space="preserve"> PAGEREF _Toc508025681 \h </w:instrText>
      </w:r>
      <w:r w:rsidRPr="00550F8C">
        <w:rPr>
          <w:noProof/>
          <w:color w:val="000000" w:themeColor="text1"/>
        </w:rPr>
      </w:r>
      <w:r w:rsidRPr="00550F8C">
        <w:rPr>
          <w:noProof/>
          <w:color w:val="000000" w:themeColor="text1"/>
        </w:rPr>
        <w:fldChar w:fldCharType="separate"/>
      </w:r>
      <w:r w:rsidR="00804AF9">
        <w:rPr>
          <w:noProof/>
          <w:color w:val="000000" w:themeColor="text1"/>
        </w:rPr>
        <w:t>1</w:t>
      </w:r>
      <w:r w:rsidR="00804AF9">
        <w:rPr>
          <w:noProof/>
          <w:color w:val="000000" w:themeColor="text1"/>
        </w:rPr>
        <w:t>3</w:t>
      </w:r>
      <w:r w:rsidRPr="00550F8C">
        <w:rPr>
          <w:noProof/>
          <w:color w:val="000000" w:themeColor="text1"/>
        </w:rPr>
        <w:fldChar w:fldCharType="end"/>
      </w:r>
    </w:p>
    <w:p w14:paraId="4759A750" w14:textId="60AE8E05" w:rsidR="009B20F4" w:rsidRPr="008B0864" w:rsidRDefault="008B0864" w:rsidP="008B0864">
      <w:pPr>
        <w:pStyle w:val="TableofFigures"/>
        <w:tabs>
          <w:tab w:val="right" w:leader="dot" w:pos="9016"/>
        </w:tabs>
        <w:spacing w:line="480" w:lineRule="auto"/>
        <w:rPr>
          <w:rFonts w:ascii="Verdana" w:hAnsi="Verdana"/>
          <w:sz w:val="18"/>
          <w:szCs w:val="18"/>
        </w:rPr>
      </w:pPr>
      <w:r w:rsidRPr="00550F8C">
        <w:rPr>
          <w:rStyle w:val="Hyperlink"/>
          <w:rFonts w:ascii="Verdana" w:hAnsi="Verdana" w:cstheme="minorHAnsi"/>
          <w:bCs/>
          <w:caps/>
          <w:smallCaps w:val="0"/>
          <w:noProof/>
          <w:color w:val="000000" w:themeColor="text1"/>
          <w:sz w:val="18"/>
          <w:szCs w:val="18"/>
        </w:rPr>
        <w:fldChar w:fldCharType="end"/>
      </w:r>
    </w:p>
    <w:p w14:paraId="55748FB0" w14:textId="77777777" w:rsidR="008B0864" w:rsidRDefault="008B0864">
      <w:pPr>
        <w:autoSpaceDE/>
        <w:autoSpaceDN/>
        <w:adjustRightInd/>
        <w:spacing w:after="160" w:line="259" w:lineRule="auto"/>
        <w:rPr>
          <w:rFonts w:ascii="Verdana" w:hAnsi="Verdana"/>
          <w:b/>
          <w:caps/>
          <w:sz w:val="16"/>
          <w:szCs w:val="18"/>
        </w:rPr>
      </w:pPr>
      <w:r>
        <w:rPr>
          <w:rFonts w:ascii="Verdana" w:hAnsi="Verdana"/>
          <w:b/>
          <w:caps/>
          <w:sz w:val="16"/>
          <w:szCs w:val="18"/>
        </w:rPr>
        <w:br w:type="page"/>
      </w:r>
    </w:p>
    <w:p w14:paraId="73B934CB" w14:textId="77777777" w:rsidR="009B20F4" w:rsidRDefault="00AA76A3" w:rsidP="00AA76A3">
      <w:pPr>
        <w:tabs>
          <w:tab w:val="left" w:pos="4007"/>
        </w:tabs>
        <w:jc w:val="center"/>
        <w:rPr>
          <w:rFonts w:ascii="Verdana" w:hAnsi="Verdana"/>
          <w:b/>
          <w:caps/>
          <w:sz w:val="16"/>
          <w:szCs w:val="18"/>
        </w:rPr>
      </w:pPr>
      <w:r w:rsidRPr="00AA76A3">
        <w:rPr>
          <w:rFonts w:ascii="Verdana" w:hAnsi="Verdana"/>
          <w:b/>
          <w:caps/>
          <w:sz w:val="16"/>
          <w:szCs w:val="18"/>
        </w:rPr>
        <w:lastRenderedPageBreak/>
        <w:t>List of Figures</w:t>
      </w:r>
    </w:p>
    <w:p w14:paraId="036994F0" w14:textId="7442960C" w:rsidR="00846CC3" w:rsidRPr="00804AF9" w:rsidRDefault="004F78D5" w:rsidP="00846CC3">
      <w:pPr>
        <w:pStyle w:val="TableofFigures"/>
        <w:tabs>
          <w:tab w:val="right" w:leader="dot" w:pos="9016"/>
        </w:tabs>
        <w:spacing w:line="480" w:lineRule="auto"/>
        <w:rPr>
          <w:rFonts w:ascii="Verdana" w:eastAsiaTheme="minorEastAsia" w:hAnsi="Verdana" w:cstheme="minorBidi"/>
          <w:b/>
          <w:smallCaps w:val="0"/>
          <w:noProof/>
          <w:sz w:val="18"/>
          <w:szCs w:val="18"/>
          <w:lang w:eastAsia="en-GB"/>
        </w:rPr>
      </w:pPr>
      <w:r w:rsidRPr="00846CC3">
        <w:rPr>
          <w:rStyle w:val="Hyperlink"/>
          <w:rFonts w:ascii="Verdana" w:eastAsia="Times New Roman" w:hAnsi="Verdana" w:cs="Arial"/>
          <w:b/>
          <w:noProof/>
          <w:sz w:val="18"/>
          <w:szCs w:val="18"/>
        </w:rPr>
        <w:fldChar w:fldCharType="begin"/>
      </w:r>
      <w:r w:rsidRPr="00846CC3">
        <w:rPr>
          <w:rStyle w:val="Hyperlink"/>
          <w:rFonts w:ascii="Verdana" w:eastAsia="Times New Roman" w:hAnsi="Verdana" w:cs="Arial"/>
          <w:b/>
          <w:noProof/>
          <w:sz w:val="18"/>
          <w:szCs w:val="18"/>
        </w:rPr>
        <w:instrText xml:space="preserve"> TOC \h \z \c "Figure" </w:instrText>
      </w:r>
      <w:r w:rsidRPr="00846CC3">
        <w:rPr>
          <w:rStyle w:val="Hyperlink"/>
          <w:rFonts w:ascii="Verdana" w:eastAsia="Times New Roman" w:hAnsi="Verdana" w:cs="Arial"/>
          <w:b/>
          <w:noProof/>
          <w:sz w:val="18"/>
          <w:szCs w:val="18"/>
        </w:rPr>
        <w:fldChar w:fldCharType="separate"/>
      </w:r>
      <w:hyperlink w:anchor="_Toc496043611" w:history="1">
        <w:r w:rsidR="00846CC3" w:rsidRPr="00804AF9">
          <w:rPr>
            <w:rStyle w:val="Hyperlink"/>
            <w:rFonts w:ascii="Verdana" w:hAnsi="Verdana"/>
            <w:b/>
            <w:noProof/>
            <w:sz w:val="18"/>
            <w:szCs w:val="18"/>
          </w:rPr>
          <w:t>FIGURE 2</w:t>
        </w:r>
        <w:r w:rsidR="00846CC3" w:rsidRPr="00804AF9">
          <w:rPr>
            <w:rStyle w:val="Hyperlink"/>
            <w:rFonts w:ascii="Verdana" w:hAnsi="Verdana"/>
            <w:b/>
            <w:noProof/>
            <w:sz w:val="18"/>
            <w:szCs w:val="18"/>
          </w:rPr>
          <w:noBreakHyphen/>
          <w:t>1 - PROJECT TEAM CHART</w:t>
        </w:r>
        <w:r w:rsidR="00846CC3" w:rsidRPr="00804AF9">
          <w:rPr>
            <w:rFonts w:ascii="Verdana" w:hAnsi="Verdana"/>
            <w:b/>
            <w:noProof/>
            <w:webHidden/>
            <w:sz w:val="18"/>
            <w:szCs w:val="18"/>
          </w:rPr>
          <w:tab/>
        </w:r>
        <w:r w:rsidR="00846CC3" w:rsidRPr="00804AF9">
          <w:rPr>
            <w:rFonts w:ascii="Verdana" w:hAnsi="Verdana"/>
            <w:b/>
            <w:noProof/>
            <w:webHidden/>
            <w:sz w:val="18"/>
            <w:szCs w:val="18"/>
          </w:rPr>
          <w:fldChar w:fldCharType="begin"/>
        </w:r>
        <w:r w:rsidR="00846CC3" w:rsidRPr="00804AF9">
          <w:rPr>
            <w:rFonts w:ascii="Verdana" w:hAnsi="Verdana"/>
            <w:b/>
            <w:noProof/>
            <w:webHidden/>
            <w:sz w:val="18"/>
            <w:szCs w:val="18"/>
          </w:rPr>
          <w:instrText xml:space="preserve"> PAGEREF _Toc496043611 \h </w:instrText>
        </w:r>
        <w:r w:rsidR="00846CC3" w:rsidRPr="00804AF9">
          <w:rPr>
            <w:rFonts w:ascii="Verdana" w:hAnsi="Verdana"/>
            <w:b/>
            <w:noProof/>
            <w:webHidden/>
            <w:sz w:val="18"/>
            <w:szCs w:val="18"/>
          </w:rPr>
        </w:r>
        <w:r w:rsidR="00846CC3" w:rsidRPr="00804AF9">
          <w:rPr>
            <w:rFonts w:ascii="Verdana" w:hAnsi="Verdana"/>
            <w:b/>
            <w:noProof/>
            <w:webHidden/>
            <w:sz w:val="18"/>
            <w:szCs w:val="18"/>
          </w:rPr>
          <w:fldChar w:fldCharType="separate"/>
        </w:r>
        <w:r w:rsidR="00804AF9" w:rsidRPr="00804AF9">
          <w:rPr>
            <w:rFonts w:ascii="Verdana" w:hAnsi="Verdana"/>
            <w:b/>
            <w:noProof/>
            <w:webHidden/>
            <w:sz w:val="18"/>
            <w:szCs w:val="18"/>
          </w:rPr>
          <w:t>4</w:t>
        </w:r>
        <w:r w:rsidR="00846CC3" w:rsidRPr="00804AF9">
          <w:rPr>
            <w:rFonts w:ascii="Verdana" w:hAnsi="Verdana"/>
            <w:b/>
            <w:noProof/>
            <w:webHidden/>
            <w:sz w:val="18"/>
            <w:szCs w:val="18"/>
          </w:rPr>
          <w:fldChar w:fldCharType="end"/>
        </w:r>
      </w:hyperlink>
    </w:p>
    <w:p w14:paraId="04836F44" w14:textId="7CB7DD42" w:rsidR="00846CC3" w:rsidRPr="00804AF9" w:rsidRDefault="00130330" w:rsidP="00846CC3">
      <w:pPr>
        <w:pStyle w:val="TableofFigures"/>
        <w:tabs>
          <w:tab w:val="right" w:leader="dot" w:pos="9016"/>
        </w:tabs>
        <w:spacing w:line="480" w:lineRule="auto"/>
        <w:rPr>
          <w:rFonts w:ascii="Verdana" w:hAnsi="Verdana"/>
          <w:b/>
          <w:noProof/>
          <w:sz w:val="18"/>
          <w:szCs w:val="18"/>
        </w:rPr>
      </w:pPr>
      <w:hyperlink w:anchor="_Toc496043612" w:history="1">
        <w:r w:rsidR="00846CC3" w:rsidRPr="00804AF9">
          <w:rPr>
            <w:rStyle w:val="Hyperlink"/>
            <w:rFonts w:ascii="Verdana" w:hAnsi="Verdana"/>
            <w:b/>
            <w:noProof/>
            <w:sz w:val="18"/>
            <w:szCs w:val="18"/>
          </w:rPr>
          <w:t>FIGURE 2</w:t>
        </w:r>
        <w:r w:rsidR="00846CC3" w:rsidRPr="00804AF9">
          <w:rPr>
            <w:rStyle w:val="Hyperlink"/>
            <w:rFonts w:ascii="Verdana" w:hAnsi="Verdana"/>
            <w:b/>
            <w:noProof/>
            <w:sz w:val="18"/>
            <w:szCs w:val="18"/>
          </w:rPr>
          <w:noBreakHyphen/>
          <w:t xml:space="preserve">2 </w:t>
        </w:r>
        <w:r w:rsidR="00550F8C" w:rsidRPr="00804AF9">
          <w:rPr>
            <w:rStyle w:val="Hyperlink"/>
            <w:rFonts w:ascii="Verdana" w:hAnsi="Verdana"/>
            <w:b/>
            <w:noProof/>
            <w:sz w:val="18"/>
            <w:szCs w:val="18"/>
          </w:rPr>
          <w:t xml:space="preserve">KEY POINTS </w:t>
        </w:r>
        <w:r w:rsidR="00846CC3" w:rsidRPr="00804AF9">
          <w:rPr>
            <w:rStyle w:val="Hyperlink"/>
            <w:rFonts w:ascii="Verdana" w:hAnsi="Verdana"/>
            <w:b/>
            <w:noProof/>
            <w:sz w:val="18"/>
            <w:szCs w:val="18"/>
          </w:rPr>
          <w:t>GANTT CHART</w:t>
        </w:r>
        <w:r w:rsidR="00846CC3" w:rsidRPr="00804AF9">
          <w:rPr>
            <w:rFonts w:ascii="Verdana" w:hAnsi="Verdana"/>
            <w:b/>
            <w:noProof/>
            <w:webHidden/>
            <w:sz w:val="18"/>
            <w:szCs w:val="18"/>
          </w:rPr>
          <w:tab/>
        </w:r>
        <w:r w:rsidR="00846CC3" w:rsidRPr="00804AF9">
          <w:rPr>
            <w:rFonts w:ascii="Verdana" w:hAnsi="Verdana"/>
            <w:b/>
            <w:noProof/>
            <w:webHidden/>
            <w:sz w:val="18"/>
            <w:szCs w:val="18"/>
          </w:rPr>
          <w:fldChar w:fldCharType="begin"/>
        </w:r>
        <w:r w:rsidR="00846CC3" w:rsidRPr="00804AF9">
          <w:rPr>
            <w:rFonts w:ascii="Verdana" w:hAnsi="Verdana"/>
            <w:b/>
            <w:noProof/>
            <w:webHidden/>
            <w:sz w:val="18"/>
            <w:szCs w:val="18"/>
          </w:rPr>
          <w:instrText xml:space="preserve"> PAGEREF _Toc496043612 \h </w:instrText>
        </w:r>
        <w:r w:rsidR="00846CC3" w:rsidRPr="00804AF9">
          <w:rPr>
            <w:rFonts w:ascii="Verdana" w:hAnsi="Verdana"/>
            <w:b/>
            <w:noProof/>
            <w:webHidden/>
            <w:sz w:val="18"/>
            <w:szCs w:val="18"/>
          </w:rPr>
        </w:r>
        <w:r w:rsidR="00846CC3" w:rsidRPr="00804AF9">
          <w:rPr>
            <w:rFonts w:ascii="Verdana" w:hAnsi="Verdana"/>
            <w:b/>
            <w:noProof/>
            <w:webHidden/>
            <w:sz w:val="18"/>
            <w:szCs w:val="18"/>
          </w:rPr>
          <w:fldChar w:fldCharType="separate"/>
        </w:r>
        <w:r w:rsidR="00804AF9" w:rsidRPr="00804AF9">
          <w:rPr>
            <w:rFonts w:ascii="Verdana" w:hAnsi="Verdana"/>
            <w:b/>
            <w:noProof/>
            <w:webHidden/>
            <w:sz w:val="18"/>
            <w:szCs w:val="18"/>
          </w:rPr>
          <w:t>7</w:t>
        </w:r>
        <w:r w:rsidR="00846CC3" w:rsidRPr="00804AF9">
          <w:rPr>
            <w:rFonts w:ascii="Verdana" w:hAnsi="Verdana"/>
            <w:b/>
            <w:noProof/>
            <w:webHidden/>
            <w:sz w:val="18"/>
            <w:szCs w:val="18"/>
          </w:rPr>
          <w:fldChar w:fldCharType="end"/>
        </w:r>
      </w:hyperlink>
    </w:p>
    <w:p w14:paraId="105DEE82" w14:textId="54E51E2E" w:rsidR="00804AF9" w:rsidRPr="00804AF9" w:rsidRDefault="00804AF9" w:rsidP="00804AF9">
      <w:pPr>
        <w:rPr>
          <w:rFonts w:ascii="Verdana" w:hAnsi="Verdana"/>
          <w:b/>
          <w:bCs/>
          <w:sz w:val="18"/>
        </w:rPr>
      </w:pPr>
      <w:r w:rsidRPr="00804AF9">
        <w:rPr>
          <w:rFonts w:ascii="Verdana" w:hAnsi="Verdana"/>
          <w:b/>
          <w:bCs/>
          <w:sz w:val="18"/>
        </w:rPr>
        <w:t>FIGURE 2-2 GIBBS' REFLECTIVE CYCLE MODEL …………………</w:t>
      </w:r>
      <w:r>
        <w:rPr>
          <w:rFonts w:ascii="Verdana" w:hAnsi="Verdana"/>
          <w:b/>
          <w:bCs/>
          <w:sz w:val="18"/>
        </w:rPr>
        <w:t>…………………</w:t>
      </w:r>
      <w:proofErr w:type="gramStart"/>
      <w:r>
        <w:rPr>
          <w:rFonts w:ascii="Verdana" w:hAnsi="Verdana"/>
          <w:b/>
          <w:bCs/>
          <w:sz w:val="18"/>
        </w:rPr>
        <w:t>…..</w:t>
      </w:r>
      <w:proofErr w:type="gramEnd"/>
      <w:r w:rsidRPr="00804AF9">
        <w:rPr>
          <w:rFonts w:ascii="Verdana" w:hAnsi="Verdana"/>
          <w:b/>
          <w:bCs/>
          <w:sz w:val="18"/>
        </w:rPr>
        <w:t>………………9</w:t>
      </w:r>
    </w:p>
    <w:p w14:paraId="32D74BC4" w14:textId="74C3AF56" w:rsidR="00804AF9" w:rsidRPr="00730636" w:rsidRDefault="004F78D5" w:rsidP="00804AF9">
      <w:pPr>
        <w:jc w:val="center"/>
        <w:rPr>
          <w:rFonts w:ascii="Verdana" w:hAnsi="Verdana"/>
          <w:b/>
        </w:rPr>
      </w:pPr>
      <w:r w:rsidRPr="00846CC3">
        <w:rPr>
          <w:rStyle w:val="Hyperlink"/>
          <w:rFonts w:ascii="Verdana" w:eastAsia="Times New Roman" w:hAnsi="Verdana" w:cs="Arial"/>
          <w:b/>
          <w:noProof/>
          <w:sz w:val="18"/>
          <w:szCs w:val="18"/>
        </w:rPr>
        <w:fldChar w:fldCharType="end"/>
      </w:r>
      <w:r w:rsidR="00804AF9">
        <w:rPr>
          <w:rFonts w:ascii="Verdana" w:hAnsi="Verdana"/>
          <w:b/>
        </w:rPr>
        <w:t xml:space="preserve"> </w:t>
      </w:r>
    </w:p>
    <w:p w14:paraId="7285B988" w14:textId="72320152" w:rsidR="0026211E" w:rsidRPr="008B0864" w:rsidRDefault="0026211E" w:rsidP="00846CC3">
      <w:pPr>
        <w:spacing w:line="480" w:lineRule="auto"/>
        <w:rPr>
          <w:rFonts w:ascii="Verdana" w:hAnsi="Verdana"/>
          <w:b/>
          <w:sz w:val="18"/>
        </w:rPr>
      </w:pPr>
    </w:p>
    <w:p w14:paraId="0F2B7A10" w14:textId="77777777" w:rsidR="00A24DC3" w:rsidRDefault="00A24DC3">
      <w:pPr>
        <w:autoSpaceDE/>
        <w:autoSpaceDN/>
        <w:adjustRightInd/>
        <w:spacing w:after="160" w:line="259" w:lineRule="auto"/>
        <w:rPr>
          <w:rFonts w:ascii="Verdana" w:hAnsi="Verdana"/>
          <w:b/>
          <w:caps/>
          <w:sz w:val="18"/>
          <w:szCs w:val="18"/>
        </w:rPr>
      </w:pPr>
      <w:r>
        <w:rPr>
          <w:rFonts w:ascii="Verdana" w:hAnsi="Verdana"/>
          <w:b/>
          <w:caps/>
          <w:sz w:val="18"/>
          <w:szCs w:val="18"/>
        </w:rPr>
        <w:br w:type="page"/>
      </w:r>
    </w:p>
    <w:p w14:paraId="3F3FA863" w14:textId="77777777" w:rsidR="0007275A" w:rsidRDefault="0007275A" w:rsidP="00550F8C">
      <w:pPr>
        <w:pStyle w:val="Heading1"/>
        <w:keepNext/>
        <w:numPr>
          <w:ilvl w:val="0"/>
          <w:numId w:val="0"/>
        </w:numPr>
        <w:spacing w:after="0" w:line="480" w:lineRule="auto"/>
        <w:contextualSpacing w:val="0"/>
        <w:rPr>
          <w:rFonts w:eastAsia="Times New Roman" w:cs="Arial"/>
          <w:bCs/>
          <w:szCs w:val="20"/>
        </w:rPr>
        <w:sectPr w:rsidR="0007275A" w:rsidSect="00E05928">
          <w:footerReference w:type="first" r:id="rId12"/>
          <w:pgSz w:w="11906" w:h="16838"/>
          <w:pgMar w:top="1440" w:right="1440" w:bottom="1440" w:left="1440" w:header="708" w:footer="708" w:gutter="0"/>
          <w:cols w:space="708"/>
          <w:titlePg/>
          <w:docGrid w:linePitch="360"/>
        </w:sectPr>
      </w:pPr>
      <w:bookmarkStart w:id="0" w:name="_Toc419303684"/>
    </w:p>
    <w:p w14:paraId="082BB808" w14:textId="7FE71A92" w:rsidR="00DE1400" w:rsidRDefault="00A502A4" w:rsidP="006C4E5C">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1" w:name="_Toc508025673"/>
      <w:r>
        <w:rPr>
          <w:rFonts w:eastAsia="Times New Roman" w:cs="Arial"/>
          <w:bCs/>
          <w:szCs w:val="20"/>
        </w:rPr>
        <w:lastRenderedPageBreak/>
        <w:t>eXECUTIVE sUMMARY</w:t>
      </w:r>
      <w:bookmarkEnd w:id="1"/>
    </w:p>
    <w:p w14:paraId="2B03D294" w14:textId="77777777" w:rsidR="00CD7085" w:rsidRDefault="00CD7085" w:rsidP="002C6734">
      <w:pPr>
        <w:pStyle w:val="NormalIndent"/>
        <w:spacing w:line="480" w:lineRule="auto"/>
      </w:pPr>
    </w:p>
    <w:p w14:paraId="60113592" w14:textId="30911FA1" w:rsidR="002C6734" w:rsidRPr="00FD246F" w:rsidRDefault="00FD246F" w:rsidP="00052FA7">
      <w:pPr>
        <w:pStyle w:val="NormalIndent"/>
        <w:spacing w:line="480" w:lineRule="auto"/>
        <w:ind w:left="0"/>
        <w:rPr>
          <w:color w:val="000000" w:themeColor="text1"/>
          <w:sz w:val="22"/>
        </w:rPr>
      </w:pPr>
      <w:r>
        <w:rPr>
          <w:color w:val="000000" w:themeColor="text1"/>
          <w:sz w:val="22"/>
        </w:rPr>
        <w:t xml:space="preserve">The outline of this report is to explain, detail and discuss the impacts different factors have had on myself as an individual and in my project group. The projects contexts will be going into detail about masterclass sessions and their </w:t>
      </w:r>
      <w:r w:rsidR="00C62BB5">
        <w:rPr>
          <w:color w:val="000000" w:themeColor="text1"/>
          <w:sz w:val="22"/>
        </w:rPr>
        <w:t>influences to me and my project</w:t>
      </w:r>
      <w:r>
        <w:rPr>
          <w:color w:val="000000" w:themeColor="text1"/>
          <w:sz w:val="22"/>
        </w:rPr>
        <w:t xml:space="preserve"> it will also be showing Gibbs’ model of reflection and how it applied to my project. </w:t>
      </w:r>
      <w:r w:rsidR="00C62BB5">
        <w:rPr>
          <w:color w:val="000000" w:themeColor="text1"/>
          <w:sz w:val="22"/>
        </w:rPr>
        <w:t>I will also give a brief background of my chosen project so you can see what we wanted to achieve for them. I will touch on my project team a</w:t>
      </w:r>
      <w:r w:rsidR="00F95C39">
        <w:rPr>
          <w:color w:val="000000" w:themeColor="text1"/>
          <w:sz w:val="22"/>
        </w:rPr>
        <w:t xml:space="preserve">nd what member responsibilities are and what they do for the project. </w:t>
      </w:r>
      <w:r w:rsidR="00F872B4">
        <w:rPr>
          <w:color w:val="000000" w:themeColor="text1"/>
          <w:sz w:val="22"/>
        </w:rPr>
        <w:t>Some of the key messages that I got from the masterclasses were, be mind set on what you want to achieve and anything is possible if you put your mind to it</w:t>
      </w:r>
      <w:r w:rsidR="00804AF9">
        <w:rPr>
          <w:color w:val="000000" w:themeColor="text1"/>
          <w:sz w:val="22"/>
        </w:rPr>
        <w:t xml:space="preserve">. Major ways the masterclasses influenced my personal learning and development is that even though I identify as an introvert, how I can still communicate and reach my aims effectively. </w:t>
      </w:r>
    </w:p>
    <w:p w14:paraId="279BC610" w14:textId="77777777" w:rsidR="006C4E5C" w:rsidRDefault="006C4E5C">
      <w:pPr>
        <w:autoSpaceDE/>
        <w:autoSpaceDN/>
        <w:adjustRightInd/>
        <w:spacing w:after="160" w:line="259" w:lineRule="auto"/>
        <w:rPr>
          <w:rFonts w:ascii="Verdana" w:eastAsia="Times New Roman" w:hAnsi="Verdana" w:cs="Arial"/>
          <w:b/>
          <w:bCs/>
          <w:caps/>
          <w:sz w:val="18"/>
          <w:szCs w:val="20"/>
        </w:rPr>
      </w:pPr>
    </w:p>
    <w:p w14:paraId="1E0A0F4F" w14:textId="77777777" w:rsidR="006C4E5C" w:rsidRDefault="006C4E5C">
      <w:pPr>
        <w:autoSpaceDE/>
        <w:autoSpaceDN/>
        <w:adjustRightInd/>
        <w:spacing w:after="160" w:line="259" w:lineRule="auto"/>
        <w:rPr>
          <w:rFonts w:ascii="Verdana" w:eastAsia="Times New Roman" w:hAnsi="Verdana" w:cs="Arial"/>
          <w:b/>
          <w:bCs/>
          <w:caps/>
          <w:sz w:val="18"/>
          <w:szCs w:val="20"/>
        </w:rPr>
        <w:sectPr w:rsidR="006C4E5C" w:rsidSect="00273161">
          <w:headerReference w:type="default" r:id="rId13"/>
          <w:footerReference w:type="default" r:id="rId14"/>
          <w:headerReference w:type="first" r:id="rId15"/>
          <w:footerReference w:type="first" r:id="rId16"/>
          <w:pgSz w:w="11906" w:h="16838"/>
          <w:pgMar w:top="1440" w:right="1440" w:bottom="1440" w:left="1440" w:header="708" w:footer="708" w:gutter="0"/>
          <w:pgNumType w:start="1"/>
          <w:cols w:space="708"/>
          <w:titlePg/>
          <w:docGrid w:linePitch="360"/>
        </w:sectPr>
      </w:pPr>
    </w:p>
    <w:p w14:paraId="02FA05B9" w14:textId="77777777" w:rsidR="009B20F4" w:rsidRPr="0043085E" w:rsidRDefault="009B20F4" w:rsidP="009B20F4">
      <w:pPr>
        <w:pStyle w:val="Heading1"/>
        <w:keepNext/>
        <w:numPr>
          <w:ilvl w:val="0"/>
          <w:numId w:val="1"/>
        </w:numPr>
        <w:tabs>
          <w:tab w:val="num" w:pos="0"/>
          <w:tab w:val="num" w:pos="851"/>
        </w:tabs>
        <w:spacing w:after="0" w:line="480" w:lineRule="auto"/>
        <w:ind w:left="851" w:hanging="851"/>
        <w:contextualSpacing w:val="0"/>
        <w:rPr>
          <w:rFonts w:eastAsia="Times New Roman" w:cs="Arial"/>
          <w:bCs/>
          <w:szCs w:val="20"/>
        </w:rPr>
      </w:pPr>
      <w:bookmarkStart w:id="2" w:name="_Toc508025674"/>
      <w:r w:rsidRPr="0043085E">
        <w:rPr>
          <w:rFonts w:eastAsia="Times New Roman" w:cs="Arial"/>
          <w:bCs/>
          <w:szCs w:val="20"/>
        </w:rPr>
        <w:lastRenderedPageBreak/>
        <w:t>Introduction</w:t>
      </w:r>
      <w:bookmarkEnd w:id="0"/>
      <w:bookmarkEnd w:id="2"/>
    </w:p>
    <w:p w14:paraId="52A3E8B5" w14:textId="77777777" w:rsidR="00F62862" w:rsidRPr="00F62862" w:rsidRDefault="00F62862" w:rsidP="00F62862">
      <w:pPr>
        <w:ind w:firstLine="720"/>
        <w:rPr>
          <w:rFonts w:ascii="Verdana" w:hAnsi="Verdana"/>
          <w:color w:val="000000" w:themeColor="text1"/>
        </w:rPr>
      </w:pPr>
      <w:r w:rsidRPr="00F62862">
        <w:rPr>
          <w:rFonts w:ascii="Verdana" w:hAnsi="Verdana"/>
          <w:color w:val="000000" w:themeColor="text1"/>
        </w:rPr>
        <w:t>In this report, I will be writing about my experiences and reflecting on my performance as an individual and overall performance throughout this academic year. Working in a group of four members (including myself) we all decided we wanted our project organisation to be Unity LGBT Swansea, as we felt it was a very rewarding charity to support. Throughout this report you will read about different ideas and events we planned and how I felt about the project.</w:t>
      </w:r>
    </w:p>
    <w:p w14:paraId="1C92A9FF" w14:textId="2CF40E1C" w:rsidR="00704FEC" w:rsidRDefault="00FE4A64" w:rsidP="00550F8C">
      <w:pPr>
        <w:pStyle w:val="NormalIndent"/>
        <w:tabs>
          <w:tab w:val="left" w:pos="5699"/>
        </w:tabs>
        <w:spacing w:line="480" w:lineRule="auto"/>
      </w:pPr>
      <w:r>
        <w:tab/>
      </w:r>
    </w:p>
    <w:p w14:paraId="1CF4B5BF" w14:textId="50479B90" w:rsidR="0099626F" w:rsidRDefault="00704FEC" w:rsidP="0099626F">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3" w:name="_Toc508025675"/>
      <w:r>
        <w:rPr>
          <w:rFonts w:eastAsia="Times New Roman" w:cs="Arial"/>
          <w:bCs/>
          <w:iCs/>
          <w:szCs w:val="28"/>
        </w:rPr>
        <w:t>Report Remit</w:t>
      </w:r>
      <w:bookmarkEnd w:id="3"/>
    </w:p>
    <w:p w14:paraId="72ED2398" w14:textId="7F8F041E" w:rsidR="0099626F" w:rsidRDefault="00983A83" w:rsidP="009D1A61">
      <w:pPr>
        <w:ind w:firstLine="720"/>
        <w:rPr>
          <w:rFonts w:ascii="Verdana" w:hAnsi="Verdana"/>
        </w:rPr>
      </w:pPr>
      <w:r w:rsidRPr="00FE4A64">
        <w:rPr>
          <w:rFonts w:ascii="Verdana" w:hAnsi="Verdana"/>
        </w:rPr>
        <w:t>By reading my report you will get an understanding off all the different skills and techniques I have developed throughout this academic year.</w:t>
      </w:r>
    </w:p>
    <w:p w14:paraId="29CE16EC" w14:textId="77777777" w:rsidR="00550F8C" w:rsidRPr="00550F8C" w:rsidRDefault="00550F8C" w:rsidP="00FE4A64">
      <w:pPr>
        <w:rPr>
          <w:rFonts w:ascii="Verdana" w:hAnsi="Verdana"/>
          <w:b/>
        </w:rPr>
      </w:pPr>
    </w:p>
    <w:p w14:paraId="32492B6F" w14:textId="77777777" w:rsidR="005346E4" w:rsidRPr="0043085E" w:rsidRDefault="005346E4" w:rsidP="009B20F4">
      <w:pPr>
        <w:pStyle w:val="NormalIndent"/>
        <w:spacing w:line="480" w:lineRule="auto"/>
      </w:pPr>
    </w:p>
    <w:p w14:paraId="3C141180" w14:textId="7D6D4843" w:rsidR="009B20F4" w:rsidRPr="0043085E" w:rsidRDefault="00704FEC" w:rsidP="009B20F4">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4" w:name="_Toc508025676"/>
      <w:r>
        <w:rPr>
          <w:rFonts w:eastAsia="Times New Roman" w:cs="Arial"/>
          <w:bCs/>
          <w:iCs/>
          <w:szCs w:val="28"/>
        </w:rPr>
        <w:t>Background of the organisation</w:t>
      </w:r>
      <w:bookmarkEnd w:id="4"/>
    </w:p>
    <w:p w14:paraId="68F01C9C" w14:textId="281CD0E2" w:rsidR="009B20F4" w:rsidRDefault="00AD0C81" w:rsidP="009D1A61">
      <w:pPr>
        <w:ind w:firstLine="720"/>
        <w:rPr>
          <w:rFonts w:ascii="Verdana" w:hAnsi="Verdana"/>
        </w:rPr>
      </w:pPr>
      <w:r w:rsidRPr="00FE4A64">
        <w:rPr>
          <w:rFonts w:ascii="Verdana" w:hAnsi="Verdana"/>
        </w:rPr>
        <w:t xml:space="preserve">The </w:t>
      </w:r>
      <w:r w:rsidR="00D32002" w:rsidRPr="00FE4A64">
        <w:rPr>
          <w:rFonts w:ascii="Verdana" w:hAnsi="Verdana"/>
        </w:rPr>
        <w:t>organisation I choose for my project was Unity LGBT.</w:t>
      </w:r>
      <w:r w:rsidR="0093485C" w:rsidRPr="00FE4A64">
        <w:rPr>
          <w:rFonts w:ascii="Verdana" w:hAnsi="Verdana"/>
        </w:rPr>
        <w:t xml:space="preserve"> </w:t>
      </w:r>
      <w:r w:rsidR="002D1E14" w:rsidRPr="00FE4A64">
        <w:rPr>
          <w:rFonts w:ascii="Verdana" w:hAnsi="Verdana"/>
        </w:rPr>
        <w:t xml:space="preserve">The centre that is based in Swansea offers </w:t>
      </w:r>
      <w:r w:rsidR="00AE064B" w:rsidRPr="00FE4A64">
        <w:rPr>
          <w:rFonts w:ascii="Verdana" w:hAnsi="Verdana"/>
        </w:rPr>
        <w:t>“services which include, issues around sexual orientation, gender identity, domestic violence, sexual violence, LGBT+ asylum seekers and homelessness”</w:t>
      </w:r>
      <w:r w:rsidR="00D71DB1" w:rsidRPr="00FE4A64">
        <w:rPr>
          <w:rFonts w:ascii="Verdana" w:hAnsi="Verdana"/>
        </w:rPr>
        <w:t xml:space="preserve"> </w:t>
      </w:r>
      <w:sdt>
        <w:sdtPr>
          <w:rPr>
            <w:rFonts w:ascii="Verdana" w:hAnsi="Verdana"/>
          </w:rPr>
          <w:id w:val="301578604"/>
          <w:citation/>
        </w:sdtPr>
        <w:sdtEndPr/>
        <w:sdtContent>
          <w:r w:rsidR="00AD4B46" w:rsidRPr="00FE4A64">
            <w:rPr>
              <w:rFonts w:ascii="Verdana" w:hAnsi="Verdana"/>
            </w:rPr>
            <w:fldChar w:fldCharType="begin"/>
          </w:r>
          <w:r w:rsidR="00436F09" w:rsidRPr="00FE4A64">
            <w:rPr>
              <w:rFonts w:ascii="Verdana" w:hAnsi="Verdana"/>
            </w:rPr>
            <w:instrText xml:space="preserve">CITATION Uni10 \l 2057 </w:instrText>
          </w:r>
          <w:r w:rsidR="00AD4B46" w:rsidRPr="00FE4A64">
            <w:rPr>
              <w:rFonts w:ascii="Verdana" w:hAnsi="Verdana"/>
            </w:rPr>
            <w:fldChar w:fldCharType="separate"/>
          </w:r>
          <w:r w:rsidR="00804AF9" w:rsidRPr="00804AF9">
            <w:rPr>
              <w:rFonts w:ascii="Verdana" w:hAnsi="Verdana"/>
              <w:noProof/>
            </w:rPr>
            <w:t>(Unity LGBT, 2010)</w:t>
          </w:r>
          <w:r w:rsidR="00AD4B46" w:rsidRPr="00FE4A64">
            <w:rPr>
              <w:rFonts w:ascii="Verdana" w:hAnsi="Verdana"/>
            </w:rPr>
            <w:fldChar w:fldCharType="end"/>
          </w:r>
        </w:sdtContent>
      </w:sdt>
      <w:r w:rsidR="001F5AC7" w:rsidRPr="00FE4A64">
        <w:rPr>
          <w:rFonts w:ascii="Verdana" w:hAnsi="Verdana"/>
        </w:rPr>
        <w:t xml:space="preserve"> The centre was founded in early 2010 by a man called Andrew Peter Davies</w:t>
      </w:r>
      <w:r w:rsidR="00436F09" w:rsidRPr="00FE4A64">
        <w:rPr>
          <w:rFonts w:ascii="Verdana" w:hAnsi="Verdana"/>
        </w:rPr>
        <w:t>. Just like any other organisation Unity LGBT have a mission</w:t>
      </w:r>
      <w:r w:rsidR="00983A83" w:rsidRPr="00FE4A64">
        <w:rPr>
          <w:rFonts w:ascii="Verdana" w:hAnsi="Verdana"/>
        </w:rPr>
        <w:t xml:space="preserve"> and that is</w:t>
      </w:r>
      <w:r w:rsidR="00436F09" w:rsidRPr="00FE4A64">
        <w:rPr>
          <w:rFonts w:ascii="Verdana" w:hAnsi="Verdana"/>
        </w:rPr>
        <w:t xml:space="preserve"> to “improve future life and later life for everyone from the LGBT community”</w:t>
      </w:r>
      <w:sdt>
        <w:sdtPr>
          <w:rPr>
            <w:rFonts w:ascii="Verdana" w:hAnsi="Verdana"/>
          </w:rPr>
          <w:id w:val="-429434127"/>
          <w:citation/>
        </w:sdtPr>
        <w:sdtEndPr/>
        <w:sdtContent>
          <w:r w:rsidR="00436F09" w:rsidRPr="00FE4A64">
            <w:rPr>
              <w:rFonts w:ascii="Verdana" w:hAnsi="Verdana"/>
            </w:rPr>
            <w:fldChar w:fldCharType="begin"/>
          </w:r>
          <w:r w:rsidR="00436F09" w:rsidRPr="00FE4A64">
            <w:rPr>
              <w:rFonts w:ascii="Verdana" w:hAnsi="Verdana"/>
            </w:rPr>
            <w:instrText xml:space="preserve"> CITATION Uni101 \l 2057 </w:instrText>
          </w:r>
          <w:r w:rsidR="00436F09" w:rsidRPr="00FE4A64">
            <w:rPr>
              <w:rFonts w:ascii="Verdana" w:hAnsi="Verdana"/>
            </w:rPr>
            <w:fldChar w:fldCharType="separate"/>
          </w:r>
          <w:r w:rsidR="00804AF9">
            <w:rPr>
              <w:rFonts w:ascii="Verdana" w:hAnsi="Verdana"/>
              <w:noProof/>
            </w:rPr>
            <w:t xml:space="preserve"> </w:t>
          </w:r>
          <w:r w:rsidR="00804AF9" w:rsidRPr="00804AF9">
            <w:rPr>
              <w:rFonts w:ascii="Verdana" w:hAnsi="Verdana"/>
              <w:noProof/>
            </w:rPr>
            <w:t>(Unity Group Wales, 2010)</w:t>
          </w:r>
          <w:r w:rsidR="00436F09" w:rsidRPr="00FE4A64">
            <w:rPr>
              <w:rFonts w:ascii="Verdana" w:hAnsi="Verdana"/>
            </w:rPr>
            <w:fldChar w:fldCharType="end"/>
          </w:r>
        </w:sdtContent>
      </w:sdt>
      <w:r w:rsidR="00E90403" w:rsidRPr="00FE4A64">
        <w:rPr>
          <w:rFonts w:ascii="Verdana" w:hAnsi="Verdana"/>
        </w:rPr>
        <w:t xml:space="preserve">. The centre doesn’t have </w:t>
      </w:r>
      <w:r w:rsidR="00983A83" w:rsidRPr="00FE4A64">
        <w:rPr>
          <w:rFonts w:ascii="Verdana" w:hAnsi="Verdana"/>
        </w:rPr>
        <w:t xml:space="preserve">paid </w:t>
      </w:r>
      <w:r w:rsidR="005B1E76" w:rsidRPr="00FE4A64">
        <w:rPr>
          <w:rFonts w:ascii="Verdana" w:hAnsi="Verdana"/>
        </w:rPr>
        <w:t>employees because they are a not-for-profit charity and the only money</w:t>
      </w:r>
      <w:r w:rsidR="00983A83" w:rsidRPr="00FE4A64">
        <w:rPr>
          <w:rFonts w:ascii="Verdana" w:hAnsi="Verdana"/>
        </w:rPr>
        <w:t xml:space="preserve"> and funding</w:t>
      </w:r>
      <w:r w:rsidR="005B1E76" w:rsidRPr="00FE4A64">
        <w:rPr>
          <w:rFonts w:ascii="Verdana" w:hAnsi="Verdana"/>
        </w:rPr>
        <w:t xml:space="preserve"> they have is donations</w:t>
      </w:r>
      <w:r w:rsidR="00983A83" w:rsidRPr="00FE4A64">
        <w:rPr>
          <w:rFonts w:ascii="Verdana" w:hAnsi="Verdana"/>
        </w:rPr>
        <w:t>,</w:t>
      </w:r>
      <w:r w:rsidR="005B1E76" w:rsidRPr="00FE4A64">
        <w:rPr>
          <w:rFonts w:ascii="Verdana" w:hAnsi="Verdana"/>
        </w:rPr>
        <w:t xml:space="preserve"> however, </w:t>
      </w:r>
      <w:r w:rsidR="00983A83" w:rsidRPr="00FE4A64">
        <w:rPr>
          <w:rFonts w:ascii="Verdana" w:hAnsi="Verdana"/>
        </w:rPr>
        <w:t xml:space="preserve">the centre </w:t>
      </w:r>
      <w:r w:rsidR="005B1E76" w:rsidRPr="00FE4A64">
        <w:rPr>
          <w:rFonts w:ascii="Verdana" w:hAnsi="Verdana"/>
        </w:rPr>
        <w:t>have a handful of volunt</w:t>
      </w:r>
      <w:r w:rsidR="00983A83" w:rsidRPr="00FE4A64">
        <w:rPr>
          <w:rFonts w:ascii="Verdana" w:hAnsi="Verdana"/>
        </w:rPr>
        <w:t>eers that open the centre daily and are willing to help the public</w:t>
      </w:r>
      <w:r w:rsidR="00FE4A64" w:rsidRPr="00FE4A64">
        <w:rPr>
          <w:rFonts w:ascii="Verdana" w:hAnsi="Verdana"/>
        </w:rPr>
        <w:t xml:space="preserve">. </w:t>
      </w:r>
    </w:p>
    <w:p w14:paraId="7575E250" w14:textId="77777777" w:rsidR="008D22A1" w:rsidRDefault="008D22A1" w:rsidP="009D1A61">
      <w:pPr>
        <w:ind w:firstLine="720"/>
        <w:rPr>
          <w:rFonts w:ascii="Verdana" w:hAnsi="Verdana"/>
        </w:rPr>
      </w:pPr>
    </w:p>
    <w:p w14:paraId="06998CC9" w14:textId="77777777" w:rsidR="008D22A1" w:rsidRDefault="008D22A1" w:rsidP="008D22A1">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5" w:name="_Toc508025678"/>
      <w:r>
        <w:rPr>
          <w:rFonts w:eastAsia="Times New Roman" w:cs="Arial"/>
          <w:bCs/>
          <w:iCs/>
          <w:szCs w:val="28"/>
        </w:rPr>
        <w:t>Project Team</w:t>
      </w:r>
      <w:bookmarkEnd w:id="5"/>
    </w:p>
    <w:p w14:paraId="4BBAABB9" w14:textId="77777777" w:rsidR="008D22A1" w:rsidRDefault="008D22A1" w:rsidP="008D22A1">
      <w:pPr>
        <w:pStyle w:val="NormalIndent"/>
        <w:spacing w:line="480" w:lineRule="auto"/>
      </w:pPr>
    </w:p>
    <w:p w14:paraId="535AB498" w14:textId="77777777" w:rsidR="008D22A1" w:rsidRPr="004F16AD" w:rsidRDefault="008D22A1" w:rsidP="008D22A1">
      <w:pPr>
        <w:pStyle w:val="NormalIndent"/>
        <w:spacing w:line="480" w:lineRule="auto"/>
        <w:rPr>
          <w:b/>
        </w:rPr>
      </w:pPr>
      <w:r>
        <w:rPr>
          <w:rFonts w:ascii="Helvetica" w:hAnsi="Helvetica" w:cs="Helvetica"/>
          <w:noProof/>
          <w:sz w:val="24"/>
          <w:lang w:eastAsia="en-GB"/>
        </w:rPr>
        <w:drawing>
          <wp:anchor distT="0" distB="0" distL="114300" distR="114300" simplePos="0" relativeHeight="251664384" behindDoc="0" locked="0" layoutInCell="1" allowOverlap="1" wp14:anchorId="7EFF6AD9" wp14:editId="27B2FF2B">
            <wp:simplePos x="0" y="0"/>
            <wp:positionH relativeFrom="column">
              <wp:posOffset>622300</wp:posOffset>
            </wp:positionH>
            <wp:positionV relativeFrom="paragraph">
              <wp:posOffset>46355</wp:posOffset>
            </wp:positionV>
            <wp:extent cx="1170305" cy="1488440"/>
            <wp:effectExtent l="0" t="0" r="0" b="1016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2236" r="21927" b="29041"/>
                    <a:stretch/>
                  </pic:blipFill>
                  <pic:spPr bwMode="auto">
                    <a:xfrm>
                      <a:off x="0" y="0"/>
                      <a:ext cx="1170305" cy="14884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 </w:t>
      </w:r>
      <w:r w:rsidRPr="004F16AD">
        <w:rPr>
          <w:b/>
        </w:rPr>
        <w:t>Renèe Bailey – Project Team Leader</w:t>
      </w:r>
    </w:p>
    <w:p w14:paraId="59CF03A2" w14:textId="77777777" w:rsidR="008D22A1" w:rsidRDefault="008D22A1" w:rsidP="008D22A1">
      <w:pPr>
        <w:pStyle w:val="NormalIndent"/>
        <w:spacing w:line="480" w:lineRule="auto"/>
      </w:pPr>
      <w:r>
        <w:t xml:space="preserve">Renèe is the Project team leader, her responsibilities involve making sure each team member is on task and knows what they are doing. She is also reasonable to get the group together and finalise decisions with the whole group. Renèe also had the responsibility of uploading her blog posts on her agreed time and date. </w:t>
      </w:r>
    </w:p>
    <w:p w14:paraId="75CB4493" w14:textId="77777777" w:rsidR="008D22A1" w:rsidRDefault="008D22A1" w:rsidP="008D22A1">
      <w:pPr>
        <w:pStyle w:val="NormalIndent"/>
        <w:spacing w:line="480" w:lineRule="auto"/>
      </w:pPr>
      <w:r>
        <w:rPr>
          <w:noProof/>
          <w:lang w:eastAsia="en-GB"/>
        </w:rPr>
        <w:lastRenderedPageBreak/>
        <w:drawing>
          <wp:anchor distT="0" distB="0" distL="114300" distR="114300" simplePos="0" relativeHeight="251665408" behindDoc="0" locked="0" layoutInCell="1" allowOverlap="1" wp14:anchorId="18F3E3AC" wp14:editId="5F720929">
            <wp:simplePos x="0" y="0"/>
            <wp:positionH relativeFrom="column">
              <wp:posOffset>5191760</wp:posOffset>
            </wp:positionH>
            <wp:positionV relativeFrom="paragraph">
              <wp:posOffset>215265</wp:posOffset>
            </wp:positionV>
            <wp:extent cx="1023620" cy="1821180"/>
            <wp:effectExtent l="0" t="0" r="0"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0187.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023620" cy="1821180"/>
                    </a:xfrm>
                    <a:prstGeom prst="rect">
                      <a:avLst/>
                    </a:prstGeom>
                  </pic:spPr>
                </pic:pic>
              </a:graphicData>
            </a:graphic>
            <wp14:sizeRelH relativeFrom="page">
              <wp14:pctWidth>0</wp14:pctWidth>
            </wp14:sizeRelH>
            <wp14:sizeRelV relativeFrom="page">
              <wp14:pctHeight>0</wp14:pctHeight>
            </wp14:sizeRelV>
          </wp:anchor>
        </w:drawing>
      </w:r>
    </w:p>
    <w:p w14:paraId="1212BCBB" w14:textId="77777777" w:rsidR="008D22A1" w:rsidRPr="004F16AD" w:rsidRDefault="008D22A1" w:rsidP="008D22A1">
      <w:pPr>
        <w:pStyle w:val="NormalIndent"/>
        <w:spacing w:line="480" w:lineRule="auto"/>
        <w:jc w:val="right"/>
        <w:rPr>
          <w:b/>
        </w:rPr>
      </w:pPr>
      <w:r w:rsidRPr="004F16AD">
        <w:rPr>
          <w:b/>
        </w:rPr>
        <w:t>Jennaleigh Elwood – Fundraising Officer</w:t>
      </w:r>
    </w:p>
    <w:p w14:paraId="73DF1930" w14:textId="77777777" w:rsidR="008D22A1" w:rsidRDefault="008D22A1" w:rsidP="008D22A1">
      <w:pPr>
        <w:pStyle w:val="NormalIndent"/>
        <w:spacing w:line="480" w:lineRule="auto"/>
        <w:jc w:val="right"/>
      </w:pPr>
      <w:r>
        <w:t xml:space="preserve">Jennaleigh (Me) is the fundraising officer and was in control of coming up with different ideas of how the group could raise money for the charity in fun, exciting and new ways. I also had responsibility of turning up to group meetings where we would discuss new ideas and agree on things. I also had the responsibility of uploading my blog posts on my agreed date and time  </w:t>
      </w:r>
    </w:p>
    <w:p w14:paraId="50D63CAC" w14:textId="77777777" w:rsidR="008D22A1" w:rsidRDefault="008D22A1" w:rsidP="008D22A1">
      <w:pPr>
        <w:pStyle w:val="NormalIndent"/>
        <w:spacing w:line="480" w:lineRule="auto"/>
      </w:pPr>
    </w:p>
    <w:p w14:paraId="45E2849A" w14:textId="77777777" w:rsidR="008D22A1" w:rsidRDefault="008D22A1" w:rsidP="008D22A1">
      <w:pPr>
        <w:pStyle w:val="NormalIndent"/>
        <w:spacing w:line="480" w:lineRule="auto"/>
      </w:pPr>
      <w:r w:rsidRPr="00FE1A93">
        <w:rPr>
          <w:b/>
          <w:noProof/>
          <w:lang w:eastAsia="en-GB"/>
        </w:rPr>
        <w:drawing>
          <wp:anchor distT="0" distB="0" distL="114300" distR="114300" simplePos="0" relativeHeight="251666432" behindDoc="0" locked="0" layoutInCell="1" allowOverlap="1" wp14:anchorId="34D65545" wp14:editId="1D91F6B5">
            <wp:simplePos x="0" y="0"/>
            <wp:positionH relativeFrom="column">
              <wp:posOffset>-177165</wp:posOffset>
            </wp:positionH>
            <wp:positionV relativeFrom="paragraph">
              <wp:posOffset>276860</wp:posOffset>
            </wp:positionV>
            <wp:extent cx="1169670" cy="156083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26904768_10159916258345290_7262242074896823845_n.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169670" cy="1560830"/>
                    </a:xfrm>
                    <a:prstGeom prst="rect">
                      <a:avLst/>
                    </a:prstGeom>
                  </pic:spPr>
                </pic:pic>
              </a:graphicData>
            </a:graphic>
            <wp14:sizeRelH relativeFrom="page">
              <wp14:pctWidth>0</wp14:pctWidth>
            </wp14:sizeRelH>
            <wp14:sizeRelV relativeFrom="page">
              <wp14:pctHeight>0</wp14:pctHeight>
            </wp14:sizeRelV>
          </wp:anchor>
        </w:drawing>
      </w:r>
    </w:p>
    <w:p w14:paraId="1E05D3ED" w14:textId="77777777" w:rsidR="008D22A1" w:rsidRPr="00FE1A93" w:rsidRDefault="008D22A1" w:rsidP="008D22A1">
      <w:pPr>
        <w:pStyle w:val="NormalIndent"/>
        <w:spacing w:line="480" w:lineRule="auto"/>
        <w:rPr>
          <w:b/>
        </w:rPr>
      </w:pPr>
      <w:r w:rsidRPr="00FE1A93">
        <w:rPr>
          <w:b/>
        </w:rPr>
        <w:t>Shona Jones – Fundraising Officer</w:t>
      </w:r>
    </w:p>
    <w:p w14:paraId="609FE59D" w14:textId="77777777" w:rsidR="008D22A1" w:rsidRDefault="008D22A1" w:rsidP="008D22A1">
      <w:pPr>
        <w:pStyle w:val="NormalIndent"/>
        <w:spacing w:line="480" w:lineRule="auto"/>
      </w:pPr>
      <w:r>
        <w:t xml:space="preserve">Like myself, Shona was also a fundraising officer and had the responsibility of coming up with different ways we could fundraise money for Unity LGBT in a SMART way. Shona also has the responsibility of turning up to group meetings and making sure she uploaded her blog posts on her agreed time and date. </w:t>
      </w:r>
    </w:p>
    <w:p w14:paraId="7138B2EA" w14:textId="77777777" w:rsidR="008D22A1" w:rsidRDefault="008D22A1" w:rsidP="008D22A1">
      <w:pPr>
        <w:pStyle w:val="NormalIndent"/>
        <w:spacing w:line="480" w:lineRule="auto"/>
      </w:pPr>
    </w:p>
    <w:p w14:paraId="2734B704" w14:textId="77777777" w:rsidR="008D22A1" w:rsidRDefault="008D22A1" w:rsidP="008D22A1">
      <w:pPr>
        <w:pStyle w:val="NormalIndent"/>
        <w:spacing w:line="480" w:lineRule="auto"/>
      </w:pPr>
      <w:r>
        <w:rPr>
          <w:rFonts w:ascii="Helvetica" w:hAnsi="Helvetica" w:cs="Helvetica"/>
          <w:noProof/>
          <w:sz w:val="24"/>
          <w:lang w:eastAsia="en-GB"/>
        </w:rPr>
        <w:drawing>
          <wp:anchor distT="0" distB="0" distL="114300" distR="114300" simplePos="0" relativeHeight="251667456" behindDoc="0" locked="0" layoutInCell="1" allowOverlap="1" wp14:anchorId="03B251E7" wp14:editId="6AFCBDB8">
            <wp:simplePos x="0" y="0"/>
            <wp:positionH relativeFrom="column">
              <wp:posOffset>4279900</wp:posOffset>
            </wp:positionH>
            <wp:positionV relativeFrom="paragraph">
              <wp:posOffset>180340</wp:posOffset>
            </wp:positionV>
            <wp:extent cx="1717040" cy="1711960"/>
            <wp:effectExtent l="0" t="0" r="1016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717040" cy="17119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C5DDF9C" w14:textId="77777777" w:rsidR="008D22A1" w:rsidRDefault="008D22A1" w:rsidP="008D22A1">
      <w:pPr>
        <w:pStyle w:val="NormalIndent"/>
        <w:spacing w:line="480" w:lineRule="auto"/>
        <w:jc w:val="right"/>
        <w:rPr>
          <w:b/>
        </w:rPr>
      </w:pPr>
      <w:r w:rsidRPr="00FE1A93">
        <w:rPr>
          <w:b/>
        </w:rPr>
        <w:t>Sophie Morgan – Marketing Officer</w:t>
      </w:r>
    </w:p>
    <w:p w14:paraId="28581E44" w14:textId="77777777" w:rsidR="008D22A1" w:rsidRDefault="008D22A1" w:rsidP="008D22A1">
      <w:pPr>
        <w:pStyle w:val="NormalIndent"/>
        <w:spacing w:line="480" w:lineRule="auto"/>
        <w:jc w:val="right"/>
      </w:pPr>
      <w:r>
        <w:t xml:space="preserve">Sophie is our marketing officer and when it comes to promoting our blogs and events Sophie is in charge of the social media accounts and making sure the right message is sent across. Also, like the rest of our group, Sophie has a responsibility to attend group meetings and upload her blog posts on her agreed times and dates. </w:t>
      </w:r>
    </w:p>
    <w:p w14:paraId="2F9053D6" w14:textId="77777777" w:rsidR="00994E02" w:rsidRDefault="00994E02" w:rsidP="008D22A1">
      <w:pPr>
        <w:pStyle w:val="NormalIndent"/>
        <w:spacing w:line="480" w:lineRule="auto"/>
        <w:jc w:val="right"/>
      </w:pPr>
    </w:p>
    <w:p w14:paraId="4EED0C36" w14:textId="77777777" w:rsidR="00994E02" w:rsidRDefault="00994E02" w:rsidP="008D22A1">
      <w:pPr>
        <w:pStyle w:val="NormalIndent"/>
        <w:spacing w:line="480" w:lineRule="auto"/>
        <w:jc w:val="right"/>
      </w:pPr>
    </w:p>
    <w:p w14:paraId="76FA5ACA" w14:textId="77777777" w:rsidR="00994E02" w:rsidRDefault="00994E02" w:rsidP="008D22A1">
      <w:pPr>
        <w:pStyle w:val="NormalIndent"/>
        <w:spacing w:line="480" w:lineRule="auto"/>
        <w:jc w:val="right"/>
      </w:pPr>
    </w:p>
    <w:p w14:paraId="7D79FC27" w14:textId="77777777" w:rsidR="00994E02" w:rsidRDefault="00994E02" w:rsidP="008D22A1">
      <w:pPr>
        <w:pStyle w:val="NormalIndent"/>
        <w:spacing w:line="480" w:lineRule="auto"/>
        <w:jc w:val="right"/>
      </w:pPr>
    </w:p>
    <w:p w14:paraId="4BCB5F46" w14:textId="77777777" w:rsidR="00994E02" w:rsidRDefault="00994E02" w:rsidP="008D22A1">
      <w:pPr>
        <w:pStyle w:val="NormalIndent"/>
        <w:spacing w:line="480" w:lineRule="auto"/>
        <w:jc w:val="right"/>
      </w:pPr>
    </w:p>
    <w:p w14:paraId="5412EB0D" w14:textId="77777777" w:rsidR="00994E02" w:rsidRDefault="00994E02" w:rsidP="008D22A1">
      <w:pPr>
        <w:pStyle w:val="NormalIndent"/>
        <w:spacing w:line="480" w:lineRule="auto"/>
        <w:jc w:val="right"/>
      </w:pPr>
    </w:p>
    <w:p w14:paraId="74D03DC4" w14:textId="77777777" w:rsidR="00994E02" w:rsidRDefault="00994E02" w:rsidP="008D22A1">
      <w:pPr>
        <w:pStyle w:val="NormalIndent"/>
        <w:spacing w:line="480" w:lineRule="auto"/>
        <w:jc w:val="right"/>
      </w:pPr>
    </w:p>
    <w:p w14:paraId="73DE858E" w14:textId="77777777" w:rsidR="00994E02" w:rsidRPr="00FE1A93" w:rsidRDefault="00994E02" w:rsidP="008D22A1">
      <w:pPr>
        <w:pStyle w:val="NormalIndent"/>
        <w:spacing w:line="480" w:lineRule="auto"/>
        <w:jc w:val="right"/>
      </w:pPr>
    </w:p>
    <w:p w14:paraId="578DF231" w14:textId="77777777" w:rsidR="008D22A1" w:rsidRDefault="008D22A1" w:rsidP="008D22A1">
      <w:pPr>
        <w:pStyle w:val="NormalIndent"/>
        <w:spacing w:line="480" w:lineRule="auto"/>
        <w:ind w:left="0" w:firstLine="720"/>
      </w:pPr>
      <w:r>
        <w:lastRenderedPageBreak/>
        <w:t xml:space="preserve">Below is a diagram of our hierarchy structure, as you can see it is a very simple structure with everybody reporting back to the same person (the team leader). Having this basic structure makes communication in the group more effective and work well. </w:t>
      </w:r>
    </w:p>
    <w:p w14:paraId="7B911352" w14:textId="77777777" w:rsidR="008D22A1" w:rsidRPr="00E8122F" w:rsidRDefault="008D22A1" w:rsidP="008D22A1">
      <w:pPr>
        <w:pStyle w:val="NormalIndent"/>
        <w:keepNext/>
        <w:spacing w:line="480" w:lineRule="auto"/>
        <w:ind w:left="0"/>
      </w:pPr>
      <w:r>
        <w:rPr>
          <w:noProof/>
          <w:lang w:eastAsia="en-GB"/>
        </w:rPr>
        <w:drawing>
          <wp:inline distT="0" distB="0" distL="0" distR="0" wp14:anchorId="7D071B86" wp14:editId="14B7E23D">
            <wp:extent cx="5486400" cy="3200400"/>
            <wp:effectExtent l="50800" t="0" r="101600" b="0"/>
            <wp:docPr id="9"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bookmarkStart w:id="6" w:name="_Toc496043611"/>
    </w:p>
    <w:p w14:paraId="079F229C" w14:textId="77777777" w:rsidR="008D22A1" w:rsidRPr="00FE1A93" w:rsidRDefault="008D22A1" w:rsidP="008D22A1">
      <w:pPr>
        <w:pStyle w:val="Caption"/>
        <w:ind w:left="2160" w:firstLine="720"/>
        <w:jc w:val="both"/>
        <w:rPr>
          <w:color w:val="000000" w:themeColor="text1"/>
          <w:sz w:val="28"/>
        </w:rPr>
      </w:pPr>
      <w:r w:rsidRPr="00FE1A93">
        <w:rPr>
          <w:color w:val="000000" w:themeColor="text1"/>
          <w:sz w:val="28"/>
        </w:rPr>
        <w:t xml:space="preserve">Figure </w:t>
      </w:r>
      <w:r w:rsidRPr="00FE1A93">
        <w:rPr>
          <w:color w:val="000000" w:themeColor="text1"/>
          <w:sz w:val="28"/>
        </w:rPr>
        <w:fldChar w:fldCharType="begin"/>
      </w:r>
      <w:r w:rsidRPr="00FE1A93">
        <w:rPr>
          <w:color w:val="000000" w:themeColor="text1"/>
          <w:sz w:val="28"/>
        </w:rPr>
        <w:instrText xml:space="preserve"> STYLEREF 1 \s </w:instrText>
      </w:r>
      <w:r w:rsidRPr="00FE1A93">
        <w:rPr>
          <w:color w:val="000000" w:themeColor="text1"/>
          <w:sz w:val="28"/>
        </w:rPr>
        <w:fldChar w:fldCharType="separate"/>
      </w:r>
      <w:r>
        <w:rPr>
          <w:noProof/>
          <w:color w:val="000000" w:themeColor="text1"/>
          <w:sz w:val="28"/>
        </w:rPr>
        <w:t>2</w:t>
      </w:r>
      <w:r w:rsidRPr="00FE1A93">
        <w:rPr>
          <w:color w:val="000000" w:themeColor="text1"/>
          <w:sz w:val="28"/>
        </w:rPr>
        <w:fldChar w:fldCharType="end"/>
      </w:r>
      <w:r w:rsidRPr="00FE1A93">
        <w:rPr>
          <w:color w:val="000000" w:themeColor="text1"/>
          <w:sz w:val="28"/>
        </w:rPr>
        <w:noBreakHyphen/>
      </w:r>
      <w:r w:rsidRPr="00FE1A93">
        <w:rPr>
          <w:color w:val="000000" w:themeColor="text1"/>
          <w:sz w:val="28"/>
        </w:rPr>
        <w:fldChar w:fldCharType="begin"/>
      </w:r>
      <w:r w:rsidRPr="00FE1A93">
        <w:rPr>
          <w:color w:val="000000" w:themeColor="text1"/>
          <w:sz w:val="28"/>
        </w:rPr>
        <w:instrText xml:space="preserve"> SEQ Figure \* ARABIC \s 1 </w:instrText>
      </w:r>
      <w:r w:rsidRPr="00FE1A93">
        <w:rPr>
          <w:color w:val="000000" w:themeColor="text1"/>
          <w:sz w:val="28"/>
        </w:rPr>
        <w:fldChar w:fldCharType="separate"/>
      </w:r>
      <w:r>
        <w:rPr>
          <w:noProof/>
          <w:color w:val="000000" w:themeColor="text1"/>
          <w:sz w:val="28"/>
        </w:rPr>
        <w:t>1</w:t>
      </w:r>
      <w:r w:rsidRPr="00FE1A93">
        <w:rPr>
          <w:color w:val="000000" w:themeColor="text1"/>
          <w:sz w:val="28"/>
        </w:rPr>
        <w:fldChar w:fldCharType="end"/>
      </w:r>
      <w:r w:rsidRPr="00FE1A93">
        <w:rPr>
          <w:color w:val="000000" w:themeColor="text1"/>
          <w:sz w:val="28"/>
        </w:rPr>
        <w:t xml:space="preserve"> - Project Team Chart</w:t>
      </w:r>
      <w:bookmarkEnd w:id="6"/>
    </w:p>
    <w:p w14:paraId="30BE10DC" w14:textId="77777777" w:rsidR="008D22A1" w:rsidRDefault="008D22A1" w:rsidP="009D1A61">
      <w:pPr>
        <w:ind w:firstLine="720"/>
        <w:rPr>
          <w:rFonts w:ascii="Verdana" w:hAnsi="Verdana"/>
        </w:rPr>
      </w:pPr>
    </w:p>
    <w:p w14:paraId="52D45FC6" w14:textId="77777777" w:rsidR="008D22A1" w:rsidRDefault="008D22A1" w:rsidP="009D1A61">
      <w:pPr>
        <w:ind w:firstLine="720"/>
        <w:rPr>
          <w:rFonts w:ascii="Verdana" w:hAnsi="Verdana"/>
        </w:rPr>
      </w:pPr>
    </w:p>
    <w:p w14:paraId="386B0194" w14:textId="77777777" w:rsidR="008D22A1" w:rsidRDefault="008D22A1" w:rsidP="009D1A61">
      <w:pPr>
        <w:ind w:firstLine="720"/>
        <w:rPr>
          <w:rFonts w:ascii="Verdana" w:hAnsi="Verdana"/>
        </w:rPr>
      </w:pPr>
    </w:p>
    <w:p w14:paraId="7C284BA6" w14:textId="77777777" w:rsidR="008D22A1" w:rsidRDefault="008D22A1" w:rsidP="009D1A61">
      <w:pPr>
        <w:ind w:firstLine="720"/>
        <w:rPr>
          <w:rFonts w:ascii="Verdana" w:hAnsi="Verdana"/>
        </w:rPr>
      </w:pPr>
    </w:p>
    <w:p w14:paraId="30EB2B0C" w14:textId="77777777" w:rsidR="008D22A1" w:rsidRDefault="008D22A1" w:rsidP="009D1A61">
      <w:pPr>
        <w:ind w:firstLine="720"/>
        <w:rPr>
          <w:rFonts w:ascii="Verdana" w:hAnsi="Verdana"/>
        </w:rPr>
      </w:pPr>
    </w:p>
    <w:p w14:paraId="48DF3C0F" w14:textId="77777777" w:rsidR="008D22A1" w:rsidRDefault="008D22A1" w:rsidP="009D1A61">
      <w:pPr>
        <w:ind w:firstLine="720"/>
        <w:rPr>
          <w:rFonts w:ascii="Verdana" w:hAnsi="Verdana"/>
        </w:rPr>
      </w:pPr>
    </w:p>
    <w:p w14:paraId="370FD6FA" w14:textId="77777777" w:rsidR="008D22A1" w:rsidRDefault="008D22A1" w:rsidP="009D1A61">
      <w:pPr>
        <w:ind w:firstLine="720"/>
        <w:rPr>
          <w:rFonts w:ascii="Verdana" w:hAnsi="Verdana"/>
        </w:rPr>
      </w:pPr>
    </w:p>
    <w:p w14:paraId="75B71241" w14:textId="77777777" w:rsidR="008D22A1" w:rsidRDefault="008D22A1" w:rsidP="009D1A61">
      <w:pPr>
        <w:ind w:firstLine="720"/>
        <w:rPr>
          <w:rFonts w:ascii="Verdana" w:hAnsi="Verdana"/>
        </w:rPr>
      </w:pPr>
    </w:p>
    <w:p w14:paraId="0B4434DD" w14:textId="77777777" w:rsidR="008D22A1" w:rsidRDefault="008D22A1" w:rsidP="009D1A61">
      <w:pPr>
        <w:ind w:firstLine="720"/>
        <w:rPr>
          <w:rFonts w:ascii="Verdana" w:hAnsi="Verdana"/>
        </w:rPr>
      </w:pPr>
    </w:p>
    <w:p w14:paraId="52ACAF77" w14:textId="77777777" w:rsidR="008D22A1" w:rsidRDefault="008D22A1" w:rsidP="009D1A61">
      <w:pPr>
        <w:ind w:firstLine="720"/>
        <w:rPr>
          <w:rFonts w:ascii="Verdana" w:hAnsi="Verdana"/>
        </w:rPr>
      </w:pPr>
    </w:p>
    <w:p w14:paraId="45D45660" w14:textId="77777777" w:rsidR="008D22A1" w:rsidRDefault="008D22A1" w:rsidP="009D1A61">
      <w:pPr>
        <w:ind w:firstLine="720"/>
        <w:rPr>
          <w:rFonts w:ascii="Verdana" w:hAnsi="Verdana"/>
        </w:rPr>
      </w:pPr>
    </w:p>
    <w:p w14:paraId="7E027B29" w14:textId="77777777" w:rsidR="008D22A1" w:rsidRDefault="008D22A1" w:rsidP="009D1A61">
      <w:pPr>
        <w:ind w:firstLine="720"/>
        <w:rPr>
          <w:rFonts w:ascii="Verdana" w:hAnsi="Verdana"/>
        </w:rPr>
      </w:pPr>
    </w:p>
    <w:p w14:paraId="01DF2B51" w14:textId="77777777" w:rsidR="008D22A1" w:rsidRDefault="008D22A1" w:rsidP="00994E02">
      <w:pPr>
        <w:rPr>
          <w:rFonts w:ascii="Verdana" w:hAnsi="Verdana"/>
        </w:rPr>
      </w:pPr>
    </w:p>
    <w:p w14:paraId="7555350B" w14:textId="77777777" w:rsidR="008D22A1" w:rsidRDefault="008D22A1" w:rsidP="008D22A1">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7" w:name="_Toc508025677"/>
      <w:r>
        <w:rPr>
          <w:rFonts w:eastAsia="Times New Roman" w:cs="Arial"/>
          <w:bCs/>
          <w:iCs/>
          <w:szCs w:val="28"/>
        </w:rPr>
        <w:lastRenderedPageBreak/>
        <w:t>Aim and Objectives</w:t>
      </w:r>
      <w:bookmarkEnd w:id="7"/>
    </w:p>
    <w:p w14:paraId="54327A72" w14:textId="77777777" w:rsidR="00994E02" w:rsidRPr="00994E02" w:rsidRDefault="00994E02" w:rsidP="00994E02"/>
    <w:p w14:paraId="60E0DBF5" w14:textId="77777777" w:rsidR="008D22A1" w:rsidRDefault="008D22A1" w:rsidP="008D22A1">
      <w:r>
        <w:t>Once we all got together as a group to work on Unity LGBT we set some basic aims and objectives to help the organisation out. Our aims were;</w:t>
      </w:r>
    </w:p>
    <w:p w14:paraId="2D6334AD" w14:textId="77777777" w:rsidR="008D22A1" w:rsidRDefault="008D22A1" w:rsidP="008D22A1">
      <w:pPr>
        <w:pStyle w:val="ListParagraph"/>
        <w:numPr>
          <w:ilvl w:val="0"/>
          <w:numId w:val="31"/>
        </w:numPr>
      </w:pPr>
      <w:r>
        <w:t>Raise awareness for the Unity LGBT centre</w:t>
      </w:r>
    </w:p>
    <w:p w14:paraId="51E88F30" w14:textId="77777777" w:rsidR="008D22A1" w:rsidRDefault="008D22A1" w:rsidP="008D22A1">
      <w:pPr>
        <w:pStyle w:val="ListParagraph"/>
        <w:numPr>
          <w:ilvl w:val="0"/>
          <w:numId w:val="31"/>
        </w:numPr>
      </w:pPr>
      <w:r>
        <w:t>Raise money for the Unity LGBT centre</w:t>
      </w:r>
    </w:p>
    <w:p w14:paraId="61CA0312" w14:textId="77777777" w:rsidR="008D22A1" w:rsidRDefault="008D22A1" w:rsidP="008D22A1">
      <w:r>
        <w:t xml:space="preserve">Our objectives were; </w:t>
      </w:r>
    </w:p>
    <w:p w14:paraId="1DE4B331" w14:textId="77777777" w:rsidR="008D22A1" w:rsidRDefault="008D22A1" w:rsidP="008D22A1">
      <w:pPr>
        <w:pStyle w:val="ListParagraph"/>
        <w:numPr>
          <w:ilvl w:val="0"/>
          <w:numId w:val="32"/>
        </w:numPr>
      </w:pPr>
      <w:r>
        <w:t>To create a successful internet blog post creating a wide variety of blogs to widen our target audience so it can be aimed at youths and adults. We all agreed on writing a minimum of two blog posts each and we all got together to discuss what each individual was going to write about to make sure there were no repetitive blog posts. Another thing the we agreed on as a group was the times and dates the blog posts would be uploaded. We didn’t want all the blogs to be uploaded at once and not all been seen. Uploading the blogs all at different times and dates would allow readers to understand the purpose of the blogs better.</w:t>
      </w:r>
    </w:p>
    <w:p w14:paraId="69BB169F" w14:textId="77777777" w:rsidR="008D22A1" w:rsidRDefault="008D22A1" w:rsidP="008D22A1">
      <w:pPr>
        <w:pStyle w:val="ListParagraph"/>
      </w:pPr>
    </w:p>
    <w:p w14:paraId="495FB7F7" w14:textId="77777777" w:rsidR="008D22A1" w:rsidRDefault="008D22A1" w:rsidP="008D22A1">
      <w:pPr>
        <w:pStyle w:val="ListParagraph"/>
        <w:numPr>
          <w:ilvl w:val="0"/>
          <w:numId w:val="32"/>
        </w:numPr>
      </w:pPr>
      <w:r>
        <w:t xml:space="preserve">Organise and hold a successful event to promote the location of Unity LGBT, the work they do and hopefully get some donations for the centre to be able to open more often (as we found out the centre struggles to open cause the volunteers to use their spare time) We wanted to hold this event before Christmas time.  </w:t>
      </w:r>
    </w:p>
    <w:p w14:paraId="698D85DC" w14:textId="77777777" w:rsidR="008D22A1" w:rsidRDefault="008D22A1" w:rsidP="009D1A61">
      <w:pPr>
        <w:ind w:firstLine="720"/>
        <w:rPr>
          <w:rFonts w:ascii="Verdana" w:hAnsi="Verdana"/>
        </w:rPr>
      </w:pPr>
    </w:p>
    <w:p w14:paraId="1C696455" w14:textId="77777777" w:rsidR="00E72AA2" w:rsidRDefault="00E72AA2" w:rsidP="009D1A61">
      <w:pPr>
        <w:ind w:firstLine="720"/>
        <w:rPr>
          <w:rFonts w:ascii="Verdana" w:hAnsi="Verdana"/>
        </w:rPr>
      </w:pPr>
    </w:p>
    <w:p w14:paraId="4A67A1EA" w14:textId="77777777" w:rsidR="008D22A1" w:rsidRDefault="008D22A1" w:rsidP="009D1A61">
      <w:pPr>
        <w:ind w:firstLine="720"/>
        <w:rPr>
          <w:rFonts w:ascii="Verdana" w:hAnsi="Verdana"/>
        </w:rPr>
      </w:pPr>
    </w:p>
    <w:p w14:paraId="04BB6AA0" w14:textId="77777777" w:rsidR="008D22A1" w:rsidRDefault="008D22A1" w:rsidP="009D1A61">
      <w:pPr>
        <w:ind w:firstLine="720"/>
        <w:rPr>
          <w:rFonts w:ascii="Verdana" w:hAnsi="Verdana"/>
        </w:rPr>
      </w:pPr>
    </w:p>
    <w:p w14:paraId="24F61CB9" w14:textId="77777777" w:rsidR="008D22A1" w:rsidRDefault="008D22A1" w:rsidP="009D1A61">
      <w:pPr>
        <w:ind w:firstLine="720"/>
        <w:rPr>
          <w:rFonts w:ascii="Verdana" w:hAnsi="Verdana"/>
        </w:rPr>
      </w:pPr>
    </w:p>
    <w:p w14:paraId="10B89936" w14:textId="77777777" w:rsidR="008D22A1" w:rsidRDefault="008D22A1" w:rsidP="009D1A61">
      <w:pPr>
        <w:ind w:firstLine="720"/>
        <w:rPr>
          <w:rFonts w:ascii="Verdana" w:hAnsi="Verdana"/>
        </w:rPr>
      </w:pPr>
    </w:p>
    <w:p w14:paraId="14DA6258" w14:textId="77777777" w:rsidR="008D22A1" w:rsidRDefault="008D22A1" w:rsidP="009D1A61">
      <w:pPr>
        <w:ind w:firstLine="720"/>
        <w:rPr>
          <w:rFonts w:ascii="Verdana" w:hAnsi="Verdana"/>
        </w:rPr>
      </w:pPr>
    </w:p>
    <w:p w14:paraId="18FB8683" w14:textId="77777777" w:rsidR="008D22A1" w:rsidRDefault="008D22A1" w:rsidP="009D1A61">
      <w:pPr>
        <w:ind w:firstLine="720"/>
        <w:rPr>
          <w:rFonts w:ascii="Verdana" w:hAnsi="Verdana"/>
        </w:rPr>
      </w:pPr>
    </w:p>
    <w:p w14:paraId="04642071" w14:textId="77777777" w:rsidR="008D22A1" w:rsidRDefault="008D22A1" w:rsidP="009D1A61">
      <w:pPr>
        <w:ind w:firstLine="720"/>
        <w:rPr>
          <w:rFonts w:ascii="Verdana" w:hAnsi="Verdana"/>
        </w:rPr>
      </w:pPr>
    </w:p>
    <w:p w14:paraId="103D4228" w14:textId="77777777" w:rsidR="008D22A1" w:rsidRDefault="008D22A1" w:rsidP="009D1A61">
      <w:pPr>
        <w:ind w:firstLine="720"/>
        <w:rPr>
          <w:rFonts w:ascii="Verdana" w:hAnsi="Verdana"/>
        </w:rPr>
      </w:pPr>
    </w:p>
    <w:p w14:paraId="191FA75D" w14:textId="77777777" w:rsidR="008D22A1" w:rsidRDefault="008D22A1" w:rsidP="009D1A61">
      <w:pPr>
        <w:ind w:firstLine="720"/>
        <w:rPr>
          <w:rFonts w:ascii="Verdana" w:hAnsi="Verdana"/>
        </w:rPr>
      </w:pPr>
    </w:p>
    <w:p w14:paraId="6E64626A" w14:textId="77777777" w:rsidR="008D22A1" w:rsidRDefault="008D22A1" w:rsidP="009D1A61">
      <w:pPr>
        <w:ind w:firstLine="720"/>
        <w:rPr>
          <w:rFonts w:ascii="Verdana" w:hAnsi="Verdana"/>
        </w:rPr>
      </w:pPr>
    </w:p>
    <w:p w14:paraId="763C23CE" w14:textId="77777777" w:rsidR="00994E02" w:rsidRDefault="00994E02" w:rsidP="009D1A61">
      <w:pPr>
        <w:ind w:firstLine="720"/>
        <w:rPr>
          <w:rFonts w:ascii="Verdana" w:hAnsi="Verdana"/>
        </w:rPr>
      </w:pPr>
    </w:p>
    <w:p w14:paraId="7C368FAA" w14:textId="77777777" w:rsidR="00994E02" w:rsidRDefault="00994E02" w:rsidP="009D1A61">
      <w:pPr>
        <w:ind w:firstLine="720"/>
        <w:rPr>
          <w:rFonts w:ascii="Verdana" w:hAnsi="Verdana"/>
        </w:rPr>
      </w:pPr>
    </w:p>
    <w:p w14:paraId="74F4CCD2" w14:textId="77777777" w:rsidR="00994E02" w:rsidRPr="0043085E" w:rsidRDefault="00994E02" w:rsidP="00994E02">
      <w:pPr>
        <w:pStyle w:val="Heading2"/>
        <w:keepNext/>
        <w:numPr>
          <w:ilvl w:val="1"/>
          <w:numId w:val="1"/>
        </w:numPr>
        <w:tabs>
          <w:tab w:val="num" w:pos="0"/>
          <w:tab w:val="left" w:pos="851"/>
        </w:tabs>
        <w:spacing w:after="0" w:line="480" w:lineRule="auto"/>
        <w:ind w:left="0" w:firstLine="0"/>
        <w:contextualSpacing w:val="0"/>
        <w:rPr>
          <w:rFonts w:eastAsia="Times New Roman" w:cs="Arial"/>
          <w:bCs/>
          <w:iCs/>
          <w:szCs w:val="28"/>
        </w:rPr>
      </w:pPr>
      <w:bookmarkStart w:id="8" w:name="_Toc508025679"/>
      <w:r>
        <w:rPr>
          <w:rFonts w:eastAsia="Times New Roman" w:cs="Arial"/>
          <w:bCs/>
          <w:iCs/>
          <w:szCs w:val="28"/>
        </w:rPr>
        <w:lastRenderedPageBreak/>
        <w:t>Project implementation</w:t>
      </w:r>
      <w:bookmarkEnd w:id="8"/>
    </w:p>
    <w:p w14:paraId="6E627E29" w14:textId="77777777" w:rsidR="00994E02" w:rsidRDefault="00994E02" w:rsidP="00994E02">
      <w:pPr>
        <w:pStyle w:val="NormalIndent"/>
        <w:spacing w:line="480" w:lineRule="auto"/>
      </w:pPr>
    </w:p>
    <w:p w14:paraId="538EDE0F" w14:textId="77777777" w:rsidR="00994E02" w:rsidRDefault="00994E02" w:rsidP="00994E02">
      <w:pPr>
        <w:pStyle w:val="NormalIndent"/>
        <w:spacing w:line="480" w:lineRule="auto"/>
        <w:ind w:firstLine="589"/>
      </w:pPr>
      <w:r>
        <w:t>My role as a fundraising officer was agreed as a whole, I was given this role as I was always coming up with ideas of things we could do to benefit Unity LGBT. When we agreed and finalised our aims and objectives I was thinking of different ideas that are realistic and manageable. Raising money for Unity LGBT was one of our aims and that Is what my role was based around. A famous quote says “And, when you want something, all the universe conspires in helping you to achieve it.”</w:t>
      </w:r>
      <w:sdt>
        <w:sdtPr>
          <w:id w:val="-1448002174"/>
          <w:citation/>
        </w:sdtPr>
        <w:sdtEndPr/>
        <w:sdtContent>
          <w:r>
            <w:fldChar w:fldCharType="begin"/>
          </w:r>
          <w:r>
            <w:instrText xml:space="preserve"> CITATION Coe88 \l 2057 </w:instrText>
          </w:r>
          <w:r>
            <w:fldChar w:fldCharType="separate"/>
          </w:r>
          <w:r w:rsidR="00804AF9">
            <w:rPr>
              <w:noProof/>
            </w:rPr>
            <w:t xml:space="preserve"> (Coelho, 1988)</w:t>
          </w:r>
          <w:r>
            <w:fldChar w:fldCharType="end"/>
          </w:r>
        </w:sdtContent>
      </w:sdt>
      <w:r>
        <w:t xml:space="preserve"> and I wanted to help the Unity LGBT centre in Swansea as much as I could. When producing ideas, it was the same ideas as everybody else such as cake sales and sponsored walks. Those ideas are successful and guaranteed to raise funds for our organisation so as a group we decided on holding a cake sale to raise money but also awareness for the Unity LGBT which was also one of our aims, we planned to hold the cake sale early December. However, as my role of Fundraising officer I was responsible for thinking of ways we can raise money for this amazing organisation that helps one of the world’s biggest problems. “There is some good in this world, and </w:t>
      </w:r>
      <w:proofErr w:type="spellStart"/>
      <w:r>
        <w:t>its</w:t>
      </w:r>
      <w:proofErr w:type="spellEnd"/>
      <w:r>
        <w:t xml:space="preserve"> worth fighting for.” </w:t>
      </w:r>
      <w:sdt>
        <w:sdtPr>
          <w:id w:val="-2135474688"/>
          <w:citation/>
        </w:sdtPr>
        <w:sdtEndPr/>
        <w:sdtContent>
          <w:r>
            <w:fldChar w:fldCharType="begin"/>
          </w:r>
          <w:r>
            <w:instrText xml:space="preserve">CITATION JRR \l 2057 </w:instrText>
          </w:r>
          <w:r>
            <w:fldChar w:fldCharType="separate"/>
          </w:r>
          <w:r w:rsidR="00804AF9">
            <w:rPr>
              <w:noProof/>
            </w:rPr>
            <w:t>(Tolkien, 1997)</w:t>
          </w:r>
          <w:r>
            <w:fldChar w:fldCharType="end"/>
          </w:r>
        </w:sdtContent>
      </w:sdt>
      <w:r>
        <w:t xml:space="preserve">. Trying to think of an idea that will be achievable and realistic and easy to manage, I came up with the idea of holding a “Mixer and Mingle” event where it was open to everybody of all backgrounds and sexualities. It is a chance where people can talk with other people about their experiences, gain new friends and also a chance to promote Unity LGBT’s centre in Swansea, this event is our main focus and we all wanted it to work. After agreeing with the group on the idea our Marketing Officer, Sophie Morgan, then used the social media site ‘Facebook’ to create an online event to promote our idea. </w:t>
      </w:r>
    </w:p>
    <w:p w14:paraId="2AE9C655" w14:textId="77777777" w:rsidR="00994E02" w:rsidRDefault="00994E02" w:rsidP="00994E02">
      <w:pPr>
        <w:pStyle w:val="NormalIndent"/>
        <w:spacing w:line="480" w:lineRule="auto"/>
      </w:pPr>
      <w:r>
        <w:tab/>
        <w:t xml:space="preserve">Another way we planned to achieve our aims is with a blog post. We created our website on a website called </w:t>
      </w:r>
      <w:proofErr w:type="spellStart"/>
      <w:r>
        <w:t>Wordpress</w:t>
      </w:r>
      <w:proofErr w:type="spellEnd"/>
      <w:r>
        <w:t xml:space="preserve">, we created a website domain name </w:t>
      </w:r>
      <w:hyperlink r:id="rId26" w:history="1">
        <w:r w:rsidRPr="009F3422">
          <w:rPr>
            <w:rStyle w:val="Hyperlink"/>
          </w:rPr>
          <w:t>https://unitylgbtblog.wordpress.com/</w:t>
        </w:r>
      </w:hyperlink>
      <w:r>
        <w:t xml:space="preserve"> to make it recognisable to our audience. We decided to each person write a blog on the seriousness of LGBT+ and the negative side to it, however, we all are to each write a positive blog on any subject we wished. My two blog posts were about Gay Pride events here in the U.K and in the U.S.A and my more serious blog was aimed around LGBT Homelessness. All subjects and blogs are written to attract all different types of audiences because we </w:t>
      </w:r>
      <w:proofErr w:type="gramStart"/>
      <w:r>
        <w:t>wasn’t</w:t>
      </w:r>
      <w:proofErr w:type="gramEnd"/>
      <w:r>
        <w:t xml:space="preserve"> targeting just one age group. </w:t>
      </w:r>
    </w:p>
    <w:p w14:paraId="656A7F65" w14:textId="77777777" w:rsidR="00994E02" w:rsidRDefault="00994E02" w:rsidP="00994E02">
      <w:pPr>
        <w:pStyle w:val="NormalIndent"/>
        <w:spacing w:line="480" w:lineRule="auto"/>
      </w:pPr>
    </w:p>
    <w:p w14:paraId="41A641B3" w14:textId="29484711" w:rsidR="00994E02" w:rsidRPr="00E8122F" w:rsidRDefault="00994E02" w:rsidP="00994E02">
      <w:pPr>
        <w:pStyle w:val="NormalIndent"/>
        <w:spacing w:line="480" w:lineRule="auto"/>
        <w:ind w:left="0" w:firstLine="720"/>
        <w:rPr>
          <w:color w:val="000000" w:themeColor="text1"/>
        </w:rPr>
      </w:pPr>
      <w:r>
        <w:rPr>
          <w:color w:val="000000" w:themeColor="text1"/>
        </w:rPr>
        <w:lastRenderedPageBreak/>
        <w:t xml:space="preserve">Below is a Gantt chart I put together in our group to show each key point event and how long it took us against how long it should </w:t>
      </w:r>
      <w:r w:rsidR="00FC2ECF">
        <w:rPr>
          <w:color w:val="000000" w:themeColor="text1"/>
        </w:rPr>
        <w:t>have</w:t>
      </w:r>
      <w:r>
        <w:rPr>
          <w:color w:val="000000" w:themeColor="text1"/>
        </w:rPr>
        <w:t xml:space="preserve"> taken the group to perform the task. </w:t>
      </w:r>
    </w:p>
    <w:p w14:paraId="22333B1C" w14:textId="77777777" w:rsidR="00994E02" w:rsidRDefault="00994E02" w:rsidP="00994E02">
      <w:pPr>
        <w:pStyle w:val="NormalIndent"/>
        <w:spacing w:line="480" w:lineRule="auto"/>
        <w:rPr>
          <w:b/>
          <w:color w:val="FF0000"/>
        </w:rPr>
      </w:pPr>
    </w:p>
    <w:p w14:paraId="226F54CD" w14:textId="77777777" w:rsidR="00994E02" w:rsidRPr="00942017" w:rsidRDefault="00994E02" w:rsidP="00994E02">
      <w:pPr>
        <w:pStyle w:val="NormalIndent"/>
        <w:spacing w:line="480" w:lineRule="auto"/>
        <w:rPr>
          <w:b/>
          <w:color w:val="FF0000"/>
        </w:rPr>
      </w:pPr>
      <w:r>
        <w:rPr>
          <w:b/>
          <w:noProof/>
          <w:color w:val="FF0000"/>
          <w:lang w:eastAsia="en-GB"/>
        </w:rPr>
        <w:drawing>
          <wp:anchor distT="0" distB="0" distL="114300" distR="114300" simplePos="0" relativeHeight="251669504" behindDoc="0" locked="0" layoutInCell="1" allowOverlap="1" wp14:anchorId="0FE63340" wp14:editId="0D48E2F6">
            <wp:simplePos x="0" y="0"/>
            <wp:positionH relativeFrom="column">
              <wp:posOffset>165181</wp:posOffset>
            </wp:positionH>
            <wp:positionV relativeFrom="paragraph">
              <wp:posOffset>0</wp:posOffset>
            </wp:positionV>
            <wp:extent cx="5731510" cy="6049645"/>
            <wp:effectExtent l="0" t="0" r="889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8-03-03 at 19.18.41.png"/>
                    <pic:cNvPicPr/>
                  </pic:nvPicPr>
                  <pic:blipFill>
                    <a:blip r:embed="rId27">
                      <a:extLst>
                        <a:ext uri="{28A0092B-C50C-407E-A947-70E740481C1C}">
                          <a14:useLocalDpi xmlns:a14="http://schemas.microsoft.com/office/drawing/2010/main" val="0"/>
                        </a:ext>
                      </a:extLst>
                    </a:blip>
                    <a:stretch>
                      <a:fillRect/>
                    </a:stretch>
                  </pic:blipFill>
                  <pic:spPr>
                    <a:xfrm>
                      <a:off x="0" y="0"/>
                      <a:ext cx="5731510" cy="6049645"/>
                    </a:xfrm>
                    <a:prstGeom prst="rect">
                      <a:avLst/>
                    </a:prstGeom>
                  </pic:spPr>
                </pic:pic>
              </a:graphicData>
            </a:graphic>
            <wp14:sizeRelH relativeFrom="page">
              <wp14:pctWidth>0</wp14:pctWidth>
            </wp14:sizeRelH>
            <wp14:sizeRelV relativeFrom="page">
              <wp14:pctHeight>0</wp14:pctHeight>
            </wp14:sizeRelV>
          </wp:anchor>
        </w:drawing>
      </w:r>
    </w:p>
    <w:p w14:paraId="2414F5B8" w14:textId="77777777" w:rsidR="00994E02" w:rsidRPr="00753177" w:rsidRDefault="00994E02" w:rsidP="00994E02">
      <w:pPr>
        <w:pStyle w:val="Caption"/>
        <w:jc w:val="center"/>
        <w:rPr>
          <w:rFonts w:ascii="Verdana" w:hAnsi="Verdana"/>
          <w:b w:val="0"/>
          <w:color w:val="000000" w:themeColor="text1"/>
        </w:rPr>
      </w:pPr>
      <w:bookmarkStart w:id="9" w:name="_Toc496043612"/>
      <w:r w:rsidRPr="00753177">
        <w:rPr>
          <w:rFonts w:ascii="Verdana" w:hAnsi="Verdana"/>
          <w:color w:val="000000" w:themeColor="text1"/>
        </w:rPr>
        <w:t xml:space="preserve">FIGURE </w:t>
      </w:r>
      <w:r w:rsidRPr="00753177">
        <w:rPr>
          <w:rFonts w:ascii="Verdana" w:hAnsi="Verdana"/>
          <w:color w:val="000000" w:themeColor="text1"/>
        </w:rPr>
        <w:fldChar w:fldCharType="begin"/>
      </w:r>
      <w:r w:rsidRPr="00753177">
        <w:rPr>
          <w:rFonts w:ascii="Verdana" w:hAnsi="Verdana"/>
          <w:color w:val="000000" w:themeColor="text1"/>
        </w:rPr>
        <w:instrText xml:space="preserve"> STYLEREF 1 \s </w:instrText>
      </w:r>
      <w:r w:rsidRPr="00753177">
        <w:rPr>
          <w:rFonts w:ascii="Verdana" w:hAnsi="Verdana"/>
          <w:color w:val="000000" w:themeColor="text1"/>
        </w:rPr>
        <w:fldChar w:fldCharType="separate"/>
      </w:r>
      <w:r>
        <w:rPr>
          <w:rFonts w:ascii="Verdana" w:hAnsi="Verdana"/>
          <w:noProof/>
          <w:color w:val="000000" w:themeColor="text1"/>
        </w:rPr>
        <w:t>2</w:t>
      </w:r>
      <w:r w:rsidRPr="00753177">
        <w:rPr>
          <w:rFonts w:ascii="Verdana" w:hAnsi="Verdana"/>
          <w:color w:val="000000" w:themeColor="text1"/>
        </w:rPr>
        <w:fldChar w:fldCharType="end"/>
      </w:r>
      <w:r w:rsidRPr="00753177">
        <w:rPr>
          <w:rFonts w:ascii="Verdana" w:hAnsi="Verdana"/>
          <w:color w:val="000000" w:themeColor="text1"/>
        </w:rPr>
        <w:noBreakHyphen/>
      </w:r>
      <w:r w:rsidRPr="00753177">
        <w:rPr>
          <w:rFonts w:ascii="Verdana" w:hAnsi="Verdana"/>
          <w:color w:val="000000" w:themeColor="text1"/>
        </w:rPr>
        <w:fldChar w:fldCharType="begin"/>
      </w:r>
      <w:r w:rsidRPr="00753177">
        <w:rPr>
          <w:rFonts w:ascii="Verdana" w:hAnsi="Verdana"/>
          <w:color w:val="000000" w:themeColor="text1"/>
        </w:rPr>
        <w:instrText xml:space="preserve"> SEQ Figure \* ARABIC \s 1 </w:instrText>
      </w:r>
      <w:r w:rsidRPr="00753177">
        <w:rPr>
          <w:rFonts w:ascii="Verdana" w:hAnsi="Verdana"/>
          <w:color w:val="000000" w:themeColor="text1"/>
        </w:rPr>
        <w:fldChar w:fldCharType="separate"/>
      </w:r>
      <w:r>
        <w:rPr>
          <w:rFonts w:ascii="Verdana" w:hAnsi="Verdana"/>
          <w:noProof/>
          <w:color w:val="000000" w:themeColor="text1"/>
        </w:rPr>
        <w:t>2</w:t>
      </w:r>
      <w:r w:rsidRPr="00753177">
        <w:rPr>
          <w:rFonts w:ascii="Verdana" w:hAnsi="Verdana"/>
          <w:color w:val="000000" w:themeColor="text1"/>
        </w:rPr>
        <w:fldChar w:fldCharType="end"/>
      </w:r>
      <w:r w:rsidRPr="00753177">
        <w:rPr>
          <w:rFonts w:ascii="Verdana" w:hAnsi="Verdana"/>
          <w:color w:val="000000" w:themeColor="text1"/>
        </w:rPr>
        <w:t xml:space="preserve"> </w:t>
      </w:r>
      <w:r>
        <w:rPr>
          <w:rFonts w:ascii="Verdana" w:hAnsi="Verdana"/>
          <w:color w:val="000000" w:themeColor="text1"/>
        </w:rPr>
        <w:t>–KEY POINTS</w:t>
      </w:r>
      <w:r w:rsidRPr="00753177">
        <w:rPr>
          <w:rFonts w:ascii="Verdana" w:hAnsi="Verdana"/>
          <w:color w:val="000000" w:themeColor="text1"/>
        </w:rPr>
        <w:t xml:space="preserve"> GANTT CHART</w:t>
      </w:r>
      <w:bookmarkEnd w:id="9"/>
    </w:p>
    <w:p w14:paraId="532364FE" w14:textId="77777777" w:rsidR="00994E02" w:rsidRDefault="00994E02" w:rsidP="00994E02">
      <w:pPr>
        <w:pStyle w:val="NormalIndent"/>
        <w:spacing w:line="480" w:lineRule="auto"/>
        <w:ind w:left="0"/>
        <w:rPr>
          <w:b/>
          <w:color w:val="FF0000"/>
        </w:rPr>
      </w:pPr>
    </w:p>
    <w:p w14:paraId="7616D2AE" w14:textId="77777777" w:rsidR="00994E02" w:rsidRDefault="00994E02" w:rsidP="00994E02">
      <w:pPr>
        <w:pStyle w:val="NormalIndent"/>
        <w:spacing w:line="480" w:lineRule="auto"/>
        <w:ind w:left="0"/>
        <w:rPr>
          <w:b/>
          <w:color w:val="FF0000"/>
        </w:rPr>
      </w:pPr>
    </w:p>
    <w:p w14:paraId="649D46EF" w14:textId="77777777" w:rsidR="00994E02" w:rsidRDefault="00994E02" w:rsidP="00994E02">
      <w:pPr>
        <w:pStyle w:val="NormalIndent"/>
        <w:spacing w:line="480" w:lineRule="auto"/>
        <w:ind w:left="0"/>
        <w:rPr>
          <w:b/>
          <w:color w:val="FF0000"/>
        </w:rPr>
      </w:pPr>
    </w:p>
    <w:p w14:paraId="00B7240E" w14:textId="77777777" w:rsidR="00994E02" w:rsidRDefault="00994E02" w:rsidP="00994E02">
      <w:pPr>
        <w:pStyle w:val="NormalIndent"/>
        <w:spacing w:line="480" w:lineRule="auto"/>
        <w:ind w:left="0"/>
        <w:rPr>
          <w:b/>
          <w:color w:val="FF0000"/>
        </w:rPr>
      </w:pPr>
    </w:p>
    <w:p w14:paraId="73D600E9" w14:textId="2673313F" w:rsidR="00E72AA2" w:rsidRPr="00994E02" w:rsidRDefault="00994E02" w:rsidP="00994E02">
      <w:pPr>
        <w:pStyle w:val="Heading2"/>
        <w:keepNext/>
        <w:numPr>
          <w:ilvl w:val="1"/>
          <w:numId w:val="1"/>
        </w:numPr>
        <w:tabs>
          <w:tab w:val="left" w:pos="851"/>
        </w:tabs>
        <w:spacing w:after="0" w:line="480" w:lineRule="auto"/>
        <w:contextualSpacing w:val="0"/>
        <w:rPr>
          <w:rFonts w:eastAsia="Times New Roman" w:cs="Arial"/>
          <w:bCs/>
          <w:iCs/>
          <w:szCs w:val="28"/>
        </w:rPr>
      </w:pPr>
      <w:r>
        <w:rPr>
          <w:rFonts w:eastAsia="Times New Roman" w:cs="Arial"/>
          <w:bCs/>
          <w:iCs/>
          <w:szCs w:val="28"/>
        </w:rPr>
        <w:lastRenderedPageBreak/>
        <w:t xml:space="preserve">   </w:t>
      </w:r>
      <w:r w:rsidR="00E72AA2" w:rsidRPr="00994E02">
        <w:rPr>
          <w:rFonts w:eastAsia="Times New Roman" w:cs="Arial"/>
          <w:bCs/>
          <w:iCs/>
          <w:szCs w:val="28"/>
        </w:rPr>
        <w:t>Models of reflection</w:t>
      </w:r>
    </w:p>
    <w:p w14:paraId="08A5EB07" w14:textId="14B45D9D" w:rsidR="008D684C" w:rsidRDefault="008D684C" w:rsidP="00E72AA2">
      <w:pPr>
        <w:rPr>
          <w:rFonts w:ascii="Verdana" w:hAnsi="Verdana"/>
        </w:rPr>
      </w:pPr>
      <w:r>
        <w:rPr>
          <w:rFonts w:ascii="Verdana" w:hAnsi="Verdana"/>
        </w:rPr>
        <w:t xml:space="preserve">The model of reflection I will be using to describe my experiences during the project is Gibbs reflective cycle (1988) According to the Oxford Brookes University, ‘Gibbs’ reflective cycle encourages you to think systematically about the phases of an experience or activity’ </w:t>
      </w:r>
      <w:sdt>
        <w:sdtPr>
          <w:rPr>
            <w:rFonts w:ascii="Verdana" w:hAnsi="Verdana"/>
          </w:rPr>
          <w:id w:val="-1638483803"/>
          <w:citation/>
        </w:sdtPr>
        <w:sdtEndPr/>
        <w:sdtContent>
          <w:r>
            <w:rPr>
              <w:rFonts w:ascii="Verdana" w:hAnsi="Verdana"/>
            </w:rPr>
            <w:fldChar w:fldCharType="begin"/>
          </w:r>
          <w:r>
            <w:rPr>
              <w:rFonts w:ascii="Verdana" w:hAnsi="Verdana"/>
            </w:rPr>
            <w:instrText xml:space="preserve">CITATION GibND \l 2057 </w:instrText>
          </w:r>
          <w:r>
            <w:rPr>
              <w:rFonts w:ascii="Verdana" w:hAnsi="Verdana"/>
            </w:rPr>
            <w:fldChar w:fldCharType="separate"/>
          </w:r>
          <w:r w:rsidR="00804AF9" w:rsidRPr="00804AF9">
            <w:rPr>
              <w:rFonts w:ascii="Verdana" w:hAnsi="Verdana"/>
              <w:noProof/>
            </w:rPr>
            <w:t>(Oxford Brookes University, N.D)</w:t>
          </w:r>
          <w:r>
            <w:rPr>
              <w:rFonts w:ascii="Verdana" w:hAnsi="Verdana"/>
            </w:rPr>
            <w:fldChar w:fldCharType="end"/>
          </w:r>
        </w:sdtContent>
      </w:sdt>
      <w:r>
        <w:rPr>
          <w:rFonts w:ascii="Verdana" w:hAnsi="Verdana"/>
        </w:rPr>
        <w:t xml:space="preserve">. </w:t>
      </w:r>
    </w:p>
    <w:p w14:paraId="2C34F3B0" w14:textId="77777777" w:rsidR="00994E02" w:rsidRDefault="00994E02" w:rsidP="00E72AA2">
      <w:pPr>
        <w:rPr>
          <w:rFonts w:ascii="Verdana" w:hAnsi="Verdana"/>
        </w:rPr>
      </w:pPr>
    </w:p>
    <w:p w14:paraId="6678199D" w14:textId="41AB50B4" w:rsidR="008D684C" w:rsidRPr="00032F0C" w:rsidRDefault="008D684C" w:rsidP="00E72AA2">
      <w:pPr>
        <w:rPr>
          <w:rFonts w:ascii="Verdana" w:hAnsi="Verdana"/>
          <w:b/>
        </w:rPr>
      </w:pPr>
      <w:r w:rsidRPr="00032F0C">
        <w:rPr>
          <w:rFonts w:ascii="Verdana" w:hAnsi="Verdana"/>
          <w:b/>
        </w:rPr>
        <w:t xml:space="preserve">Description </w:t>
      </w:r>
    </w:p>
    <w:p w14:paraId="683872E2" w14:textId="5F319BA0" w:rsidR="007B179D" w:rsidRDefault="008D684C" w:rsidP="003B564F">
      <w:pPr>
        <w:ind w:firstLine="720"/>
        <w:rPr>
          <w:rFonts w:ascii="Verdana" w:hAnsi="Verdana"/>
        </w:rPr>
      </w:pPr>
      <w:r>
        <w:rPr>
          <w:rFonts w:ascii="Verdana" w:hAnsi="Verdana"/>
        </w:rPr>
        <w:t xml:space="preserve">As a group, we came together and held informative meetings </w:t>
      </w:r>
      <w:r w:rsidR="002878D7">
        <w:rPr>
          <w:rFonts w:ascii="Verdana" w:hAnsi="Verdana"/>
        </w:rPr>
        <w:t xml:space="preserve">to discuss what we </w:t>
      </w:r>
      <w:r w:rsidR="007B179D">
        <w:rPr>
          <w:rFonts w:ascii="Verdana" w:hAnsi="Verdana"/>
        </w:rPr>
        <w:t>were</w:t>
      </w:r>
      <w:r w:rsidR="002878D7">
        <w:rPr>
          <w:rFonts w:ascii="Verdana" w:hAnsi="Verdana"/>
        </w:rPr>
        <w:t xml:space="preserve"> trying to achieve and how we </w:t>
      </w:r>
      <w:r w:rsidR="007B179D">
        <w:rPr>
          <w:rFonts w:ascii="Verdana" w:hAnsi="Verdana"/>
        </w:rPr>
        <w:t>were</w:t>
      </w:r>
      <w:r w:rsidR="002878D7">
        <w:rPr>
          <w:rFonts w:ascii="Verdana" w:hAnsi="Verdana"/>
        </w:rPr>
        <w:t xml:space="preserve"> going to achieve it. </w:t>
      </w:r>
      <w:r w:rsidR="0032064B">
        <w:rPr>
          <w:rFonts w:ascii="Verdana" w:hAnsi="Verdana"/>
        </w:rPr>
        <w:t>Creating a Mixer and Mingle event was our bigges</w:t>
      </w:r>
      <w:r w:rsidR="00D557BE">
        <w:rPr>
          <w:rFonts w:ascii="Verdana" w:hAnsi="Verdana"/>
        </w:rPr>
        <w:t xml:space="preserve">t aim we wanted to achieve however, as a group we </w:t>
      </w:r>
      <w:r w:rsidR="00032F0C">
        <w:rPr>
          <w:rFonts w:ascii="Verdana" w:hAnsi="Verdana"/>
        </w:rPr>
        <w:t>were</w:t>
      </w:r>
      <w:r w:rsidR="00D557BE">
        <w:rPr>
          <w:rFonts w:ascii="Verdana" w:hAnsi="Verdana"/>
        </w:rPr>
        <w:t xml:space="preserve"> not successful on the event as we didn’t have many people attend. </w:t>
      </w:r>
    </w:p>
    <w:p w14:paraId="088CC378" w14:textId="6443DB10" w:rsidR="002878D7" w:rsidRPr="00032F0C" w:rsidRDefault="004C6D40" w:rsidP="00FE4A64">
      <w:pPr>
        <w:rPr>
          <w:rFonts w:ascii="Verdana" w:hAnsi="Verdana"/>
          <w:b/>
        </w:rPr>
      </w:pPr>
      <w:r w:rsidRPr="00032F0C">
        <w:rPr>
          <w:rFonts w:ascii="Verdana" w:hAnsi="Verdana"/>
          <w:b/>
        </w:rPr>
        <w:t xml:space="preserve">Feelings </w:t>
      </w:r>
    </w:p>
    <w:p w14:paraId="1D632FE8" w14:textId="1BD3C13A" w:rsidR="00E46555" w:rsidRDefault="00D557BE" w:rsidP="00994E02">
      <w:pPr>
        <w:ind w:firstLine="720"/>
        <w:rPr>
          <w:rFonts w:ascii="Verdana" w:hAnsi="Verdana"/>
        </w:rPr>
      </w:pPr>
      <w:r>
        <w:rPr>
          <w:rFonts w:ascii="Verdana" w:hAnsi="Verdana"/>
        </w:rPr>
        <w:t>When we first turned up to the event I was feeling excited about the diffe</w:t>
      </w:r>
      <w:r w:rsidR="00E46555">
        <w:rPr>
          <w:rFonts w:ascii="Verdana" w:hAnsi="Verdana"/>
        </w:rPr>
        <w:t xml:space="preserve">rence we could potentially make “Whether you believe you can or you can’t, you are right.” </w:t>
      </w:r>
      <w:sdt>
        <w:sdtPr>
          <w:rPr>
            <w:rFonts w:ascii="Verdana" w:hAnsi="Verdana"/>
          </w:rPr>
          <w:id w:val="-1290670242"/>
          <w:citation/>
        </w:sdtPr>
        <w:sdtEndPr/>
        <w:sdtContent>
          <w:r w:rsidR="00E46555">
            <w:rPr>
              <w:rFonts w:ascii="Verdana" w:hAnsi="Verdana"/>
            </w:rPr>
            <w:fldChar w:fldCharType="begin"/>
          </w:r>
          <w:r w:rsidR="00E46555">
            <w:rPr>
              <w:rFonts w:ascii="Verdana" w:hAnsi="Verdana"/>
            </w:rPr>
            <w:instrText xml:space="preserve"> CITATION Hen99 \l 2057 </w:instrText>
          </w:r>
          <w:r w:rsidR="00E46555">
            <w:rPr>
              <w:rFonts w:ascii="Verdana" w:hAnsi="Verdana"/>
            </w:rPr>
            <w:fldChar w:fldCharType="separate"/>
          </w:r>
          <w:r w:rsidR="00804AF9" w:rsidRPr="00804AF9">
            <w:rPr>
              <w:rFonts w:ascii="Verdana" w:hAnsi="Verdana"/>
              <w:noProof/>
            </w:rPr>
            <w:t>(Ford, 1999)</w:t>
          </w:r>
          <w:r w:rsidR="00E46555">
            <w:rPr>
              <w:rFonts w:ascii="Verdana" w:hAnsi="Verdana"/>
            </w:rPr>
            <w:fldChar w:fldCharType="end"/>
          </w:r>
        </w:sdtContent>
      </w:sdt>
      <w:r w:rsidR="00E46555">
        <w:rPr>
          <w:rFonts w:ascii="Verdana" w:hAnsi="Verdana"/>
        </w:rPr>
        <w:t>. As time was going on I started to think that the event was not going to be as successful as I hoped it would be</w:t>
      </w:r>
      <w:r w:rsidR="00053D10">
        <w:rPr>
          <w:rFonts w:ascii="Verdana" w:hAnsi="Verdana"/>
        </w:rPr>
        <w:t xml:space="preserve"> as we didn’t have as many people attend. </w:t>
      </w:r>
    </w:p>
    <w:p w14:paraId="17B57E39" w14:textId="25A8818C" w:rsidR="004C6D40" w:rsidRPr="00032F0C" w:rsidRDefault="0032064B" w:rsidP="00994E02">
      <w:pPr>
        <w:rPr>
          <w:rFonts w:ascii="Verdana" w:hAnsi="Verdana"/>
          <w:b/>
        </w:rPr>
      </w:pPr>
      <w:r w:rsidRPr="00032F0C">
        <w:rPr>
          <w:rFonts w:ascii="Verdana" w:hAnsi="Verdana"/>
          <w:b/>
        </w:rPr>
        <w:t xml:space="preserve">Evaluation </w:t>
      </w:r>
    </w:p>
    <w:p w14:paraId="4C7EA988" w14:textId="40D85142" w:rsidR="00053D10" w:rsidRDefault="00053D10" w:rsidP="00994E02">
      <w:pPr>
        <w:ind w:firstLine="720"/>
        <w:rPr>
          <w:rFonts w:ascii="Verdana" w:hAnsi="Verdana"/>
        </w:rPr>
      </w:pPr>
      <w:r>
        <w:rPr>
          <w:rFonts w:ascii="Verdana" w:hAnsi="Verdana"/>
        </w:rPr>
        <w:t xml:space="preserve">Even though we had a bad experience holding the event we did learn what we could do different next time. However, not all bad we did manage to advertise the event well through social media but as a group I feel we could have advertised it more through non-social media. </w:t>
      </w:r>
    </w:p>
    <w:p w14:paraId="0454B60A" w14:textId="1A37CE34" w:rsidR="00053D10" w:rsidRPr="00032F0C" w:rsidRDefault="00053D10" w:rsidP="00053D10">
      <w:pPr>
        <w:rPr>
          <w:rFonts w:ascii="Verdana" w:hAnsi="Verdana"/>
          <w:b/>
        </w:rPr>
      </w:pPr>
      <w:r w:rsidRPr="00032F0C">
        <w:rPr>
          <w:rFonts w:ascii="Verdana" w:hAnsi="Verdana"/>
          <w:b/>
        </w:rPr>
        <w:t>Analysis</w:t>
      </w:r>
    </w:p>
    <w:p w14:paraId="45B23096" w14:textId="345E13C1" w:rsidR="00053D10" w:rsidRDefault="002B7934" w:rsidP="00994E02">
      <w:pPr>
        <w:ind w:firstLine="720"/>
        <w:rPr>
          <w:rFonts w:ascii="Verdana" w:hAnsi="Verdana"/>
        </w:rPr>
      </w:pPr>
      <w:r>
        <w:rPr>
          <w:rFonts w:ascii="Verdana" w:hAnsi="Verdana"/>
        </w:rPr>
        <w:t xml:space="preserve">Making sense of the situation, I was able to highlight what went wrong and how it went wrong. </w:t>
      </w:r>
    </w:p>
    <w:p w14:paraId="5355E9E8" w14:textId="77777777" w:rsidR="002B7934" w:rsidRPr="00032F0C" w:rsidRDefault="002B7934" w:rsidP="00994E02">
      <w:pPr>
        <w:rPr>
          <w:rFonts w:ascii="Verdana" w:hAnsi="Verdana"/>
          <w:b/>
        </w:rPr>
      </w:pPr>
      <w:r w:rsidRPr="00032F0C">
        <w:rPr>
          <w:rFonts w:ascii="Verdana" w:hAnsi="Verdana"/>
          <w:b/>
        </w:rPr>
        <w:t>Conclusion</w:t>
      </w:r>
    </w:p>
    <w:p w14:paraId="7032FB88" w14:textId="77777777" w:rsidR="002B7934" w:rsidRDefault="002B7934" w:rsidP="00994E02">
      <w:pPr>
        <w:ind w:firstLine="720"/>
        <w:rPr>
          <w:rFonts w:ascii="Verdana" w:hAnsi="Verdana"/>
        </w:rPr>
      </w:pPr>
      <w:r>
        <w:rPr>
          <w:rFonts w:ascii="Verdana" w:hAnsi="Verdana"/>
        </w:rPr>
        <w:t xml:space="preserve">As stated in the evaluation, other things we could have done as a group was advertise to a wider audience than just our social media accounts (which would only target a certain age range). </w:t>
      </w:r>
    </w:p>
    <w:p w14:paraId="59DC2922" w14:textId="77777777" w:rsidR="003B564F" w:rsidRDefault="003B564F" w:rsidP="00994E02">
      <w:pPr>
        <w:ind w:firstLine="720"/>
        <w:rPr>
          <w:rFonts w:ascii="Verdana" w:hAnsi="Verdana"/>
        </w:rPr>
      </w:pPr>
    </w:p>
    <w:p w14:paraId="6E22DB29" w14:textId="77777777" w:rsidR="003B564F" w:rsidRDefault="003B564F" w:rsidP="00994E02">
      <w:pPr>
        <w:ind w:firstLine="720"/>
        <w:rPr>
          <w:rFonts w:ascii="Verdana" w:hAnsi="Verdana"/>
        </w:rPr>
      </w:pPr>
    </w:p>
    <w:p w14:paraId="0691DBA6" w14:textId="77777777" w:rsidR="00994E02" w:rsidRDefault="00994E02" w:rsidP="00994E02">
      <w:pPr>
        <w:ind w:firstLine="720"/>
        <w:rPr>
          <w:rFonts w:ascii="Verdana" w:hAnsi="Verdana"/>
        </w:rPr>
      </w:pPr>
    </w:p>
    <w:p w14:paraId="24A429FA" w14:textId="77777777" w:rsidR="00994E02" w:rsidRDefault="00994E02" w:rsidP="00994E02">
      <w:pPr>
        <w:ind w:firstLine="720"/>
        <w:rPr>
          <w:rFonts w:ascii="Verdana" w:hAnsi="Verdana"/>
        </w:rPr>
      </w:pPr>
    </w:p>
    <w:p w14:paraId="0E52D1F3" w14:textId="7B299DA6" w:rsidR="002B7934" w:rsidRPr="00032F0C" w:rsidRDefault="002B7934" w:rsidP="002B7934">
      <w:pPr>
        <w:rPr>
          <w:rFonts w:ascii="Verdana" w:hAnsi="Verdana"/>
          <w:b/>
        </w:rPr>
      </w:pPr>
      <w:r w:rsidRPr="00032F0C">
        <w:rPr>
          <w:rFonts w:ascii="Verdana" w:hAnsi="Verdana"/>
          <w:b/>
        </w:rPr>
        <w:lastRenderedPageBreak/>
        <w:t>Action Plan</w:t>
      </w:r>
    </w:p>
    <w:p w14:paraId="6BF5161C" w14:textId="1E6B539D" w:rsidR="002B7934" w:rsidRDefault="00994E02" w:rsidP="00994E02">
      <w:pPr>
        <w:ind w:firstLine="720"/>
        <w:rPr>
          <w:rFonts w:ascii="Verdana" w:hAnsi="Verdana"/>
        </w:rPr>
      </w:pPr>
      <w:r>
        <w:rPr>
          <w:rFonts w:ascii="Verdana" w:hAnsi="Verdana"/>
          <w:noProof/>
          <w:lang w:eastAsia="en-GB"/>
        </w:rPr>
        <w:drawing>
          <wp:anchor distT="0" distB="0" distL="114300" distR="114300" simplePos="0" relativeHeight="251670528" behindDoc="0" locked="0" layoutInCell="1" allowOverlap="1" wp14:anchorId="2D4CEC3B" wp14:editId="4C699700">
            <wp:simplePos x="0" y="0"/>
            <wp:positionH relativeFrom="column">
              <wp:posOffset>-174625</wp:posOffset>
            </wp:positionH>
            <wp:positionV relativeFrom="paragraph">
              <wp:posOffset>1854835</wp:posOffset>
            </wp:positionV>
            <wp:extent cx="5715000" cy="45974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ibbs.gif"/>
                    <pic:cNvPicPr/>
                  </pic:nvPicPr>
                  <pic:blipFill>
                    <a:blip r:embed="rId28">
                      <a:extLst>
                        <a:ext uri="{28A0092B-C50C-407E-A947-70E740481C1C}">
                          <a14:useLocalDpi xmlns:a14="http://schemas.microsoft.com/office/drawing/2010/main" val="0"/>
                        </a:ext>
                      </a:extLst>
                    </a:blip>
                    <a:stretch>
                      <a:fillRect/>
                    </a:stretch>
                  </pic:blipFill>
                  <pic:spPr>
                    <a:xfrm>
                      <a:off x="0" y="0"/>
                      <a:ext cx="5715000" cy="4597400"/>
                    </a:xfrm>
                    <a:prstGeom prst="rect">
                      <a:avLst/>
                    </a:prstGeom>
                  </pic:spPr>
                </pic:pic>
              </a:graphicData>
            </a:graphic>
            <wp14:sizeRelH relativeFrom="page">
              <wp14:pctWidth>0</wp14:pctWidth>
            </wp14:sizeRelH>
            <wp14:sizeRelV relativeFrom="page">
              <wp14:pctHeight>0</wp14:pctHeight>
            </wp14:sizeRelV>
          </wp:anchor>
        </w:drawing>
      </w:r>
      <w:r w:rsidR="002B7934">
        <w:rPr>
          <w:rFonts w:ascii="Verdana" w:hAnsi="Verdana"/>
        </w:rPr>
        <w:t xml:space="preserve">If this was to happen again, I would do a lot of things differently. First of </w:t>
      </w:r>
      <w:r>
        <w:rPr>
          <w:rFonts w:ascii="Verdana" w:hAnsi="Verdana"/>
        </w:rPr>
        <w:t>all,</w:t>
      </w:r>
      <w:r w:rsidR="002B7934">
        <w:rPr>
          <w:rFonts w:ascii="Verdana" w:hAnsi="Verdana"/>
        </w:rPr>
        <w:t xml:space="preserve"> I would </w:t>
      </w:r>
      <w:r w:rsidR="003B564F">
        <w:rPr>
          <w:rFonts w:ascii="Verdana" w:hAnsi="Verdana"/>
        </w:rPr>
        <w:t>have made</w:t>
      </w:r>
      <w:r w:rsidR="002B7934">
        <w:rPr>
          <w:rFonts w:ascii="Verdana" w:hAnsi="Verdana"/>
        </w:rPr>
        <w:t xml:space="preserve"> sure I had plenty of time to organise and plan the event so I can give people a longer notice for the night of the event (originally, we planned the event 2 weeks before we held the event). Secondly, I would of</w:t>
      </w:r>
      <w:r w:rsidR="00F226AE">
        <w:rPr>
          <w:rFonts w:ascii="Verdana" w:hAnsi="Verdana"/>
        </w:rPr>
        <w:t>f</w:t>
      </w:r>
      <w:r w:rsidR="002B7934">
        <w:rPr>
          <w:rFonts w:ascii="Verdana" w:hAnsi="Verdana"/>
        </w:rPr>
        <w:t xml:space="preserve"> </w:t>
      </w:r>
      <w:r w:rsidR="00B765BE">
        <w:rPr>
          <w:rFonts w:ascii="Verdana" w:hAnsi="Verdana"/>
        </w:rPr>
        <w:t>have made</w:t>
      </w:r>
      <w:r w:rsidR="002B7934">
        <w:rPr>
          <w:rFonts w:ascii="Verdana" w:hAnsi="Verdana"/>
        </w:rPr>
        <w:t xml:space="preserve"> more effort to get more entertainment and things to draw the attention of the public. Finally, I would o</w:t>
      </w:r>
      <w:r w:rsidR="00F226AE">
        <w:rPr>
          <w:rFonts w:ascii="Verdana" w:hAnsi="Verdana"/>
        </w:rPr>
        <w:t>f</w:t>
      </w:r>
      <w:r w:rsidR="002B7934">
        <w:rPr>
          <w:rFonts w:ascii="Verdana" w:hAnsi="Verdana"/>
        </w:rPr>
        <w:t xml:space="preserve">f </w:t>
      </w:r>
      <w:r w:rsidR="00B765BE">
        <w:rPr>
          <w:rFonts w:ascii="Verdana" w:hAnsi="Verdana"/>
        </w:rPr>
        <w:t>have held</w:t>
      </w:r>
      <w:r w:rsidR="002B7934">
        <w:rPr>
          <w:rFonts w:ascii="Verdana" w:hAnsi="Verdana"/>
        </w:rPr>
        <w:t xml:space="preserve"> my event in a different location as the one we had (Town hill campus) as the set up was t</w:t>
      </w:r>
      <w:r w:rsidR="00E9644F">
        <w:rPr>
          <w:rFonts w:ascii="Verdana" w:hAnsi="Verdana"/>
        </w:rPr>
        <w:t>oo</w:t>
      </w:r>
      <w:r w:rsidR="002B7934">
        <w:rPr>
          <w:rFonts w:ascii="Verdana" w:hAnsi="Verdana"/>
        </w:rPr>
        <w:t xml:space="preserve"> casual for the event I had in mind. </w:t>
      </w:r>
    </w:p>
    <w:p w14:paraId="16737B97" w14:textId="77777777" w:rsidR="003B564F" w:rsidRDefault="003B564F" w:rsidP="00994E02">
      <w:pPr>
        <w:ind w:firstLine="720"/>
        <w:rPr>
          <w:rFonts w:ascii="Verdana" w:hAnsi="Verdana"/>
        </w:rPr>
      </w:pPr>
    </w:p>
    <w:p w14:paraId="18289607" w14:textId="53DE18B1" w:rsidR="002B7934" w:rsidRPr="00730636" w:rsidRDefault="00730636" w:rsidP="00730636">
      <w:pPr>
        <w:jc w:val="center"/>
        <w:rPr>
          <w:rFonts w:ascii="Verdana" w:hAnsi="Verdana"/>
          <w:b/>
        </w:rPr>
      </w:pPr>
      <w:r>
        <w:rPr>
          <w:rFonts w:ascii="Verdana" w:hAnsi="Verdana"/>
          <w:b/>
        </w:rPr>
        <w:t xml:space="preserve">Figure 2-3 – Gibbs’ Reflective Cycle Model. </w:t>
      </w:r>
    </w:p>
    <w:p w14:paraId="12FB622B" w14:textId="3D594678" w:rsidR="00FE4A64" w:rsidRDefault="00FE4A64" w:rsidP="00FE4A64">
      <w:pPr>
        <w:rPr>
          <w:rFonts w:ascii="Verdana" w:hAnsi="Verdana"/>
        </w:rPr>
      </w:pPr>
    </w:p>
    <w:p w14:paraId="50F1B8CD" w14:textId="35758D7F" w:rsidR="00FE4A64" w:rsidRPr="00FE4A64" w:rsidRDefault="00FE4A64" w:rsidP="00FE4A64">
      <w:pPr>
        <w:rPr>
          <w:rFonts w:ascii="Verdana" w:hAnsi="Verdana"/>
        </w:rPr>
      </w:pPr>
    </w:p>
    <w:p w14:paraId="69F42943" w14:textId="4F5C7FD7" w:rsidR="009B20F4" w:rsidRDefault="005B1E76" w:rsidP="009B20F4">
      <w:pPr>
        <w:pStyle w:val="NormalIndent"/>
        <w:spacing w:line="480" w:lineRule="auto"/>
        <w:rPr>
          <w:b/>
          <w:color w:val="FF0000"/>
        </w:rPr>
      </w:pPr>
      <w:r>
        <w:rPr>
          <w:b/>
          <w:color w:val="FF0000"/>
        </w:rPr>
        <w:t xml:space="preserve"> </w:t>
      </w:r>
    </w:p>
    <w:p w14:paraId="267AC548" w14:textId="68A1FF5B" w:rsidR="005B1E76" w:rsidRDefault="005B1E76" w:rsidP="009B20F4">
      <w:pPr>
        <w:pStyle w:val="NormalIndent"/>
        <w:spacing w:line="480" w:lineRule="auto"/>
        <w:rPr>
          <w:b/>
          <w:color w:val="FF0000"/>
        </w:rPr>
      </w:pPr>
    </w:p>
    <w:p w14:paraId="4EEF22DD" w14:textId="65C7B707" w:rsidR="005B1E76" w:rsidRDefault="005B1E76" w:rsidP="009B20F4">
      <w:pPr>
        <w:pStyle w:val="NormalIndent"/>
        <w:spacing w:line="480" w:lineRule="auto"/>
        <w:rPr>
          <w:b/>
          <w:color w:val="FF0000"/>
        </w:rPr>
      </w:pPr>
    </w:p>
    <w:p w14:paraId="48EB17EA" w14:textId="77777777" w:rsidR="00994E02" w:rsidRDefault="00994E02" w:rsidP="00753177">
      <w:pPr>
        <w:pStyle w:val="NormalIndent"/>
        <w:spacing w:line="480" w:lineRule="auto"/>
        <w:ind w:left="0"/>
        <w:rPr>
          <w:b/>
          <w:color w:val="FF0000"/>
        </w:rPr>
      </w:pPr>
    </w:p>
    <w:p w14:paraId="424551F2" w14:textId="6EED70E4" w:rsidR="006D37A2" w:rsidRDefault="006D37A2" w:rsidP="00FC2ECF">
      <w:pPr>
        <w:pStyle w:val="NormalIndent"/>
        <w:numPr>
          <w:ilvl w:val="1"/>
          <w:numId w:val="33"/>
        </w:numPr>
        <w:spacing w:line="480" w:lineRule="auto"/>
        <w:rPr>
          <w:b/>
          <w:color w:val="000000" w:themeColor="text1"/>
        </w:rPr>
      </w:pPr>
      <w:r>
        <w:rPr>
          <w:b/>
          <w:color w:val="000000" w:themeColor="text1"/>
        </w:rPr>
        <w:t xml:space="preserve">MASTERCLASS </w:t>
      </w:r>
      <w:r w:rsidR="00FC2ECF">
        <w:rPr>
          <w:b/>
          <w:color w:val="000000" w:themeColor="text1"/>
        </w:rPr>
        <w:t>SESSIONS</w:t>
      </w:r>
    </w:p>
    <w:p w14:paraId="6D3E3827" w14:textId="30C52D57" w:rsidR="00FC2ECF" w:rsidRDefault="00FC2ECF" w:rsidP="00FC2ECF">
      <w:pPr>
        <w:pStyle w:val="NormalIndent"/>
        <w:spacing w:line="480" w:lineRule="auto"/>
        <w:ind w:left="0"/>
        <w:rPr>
          <w:color w:val="000000" w:themeColor="text1"/>
          <w:sz w:val="22"/>
        </w:rPr>
      </w:pPr>
      <w:r>
        <w:rPr>
          <w:color w:val="000000" w:themeColor="text1"/>
          <w:sz w:val="22"/>
        </w:rPr>
        <w:t xml:space="preserve">While studying throughout the academic year I attended </w:t>
      </w:r>
      <w:r w:rsidR="003B564F">
        <w:rPr>
          <w:color w:val="000000" w:themeColor="text1"/>
          <w:sz w:val="22"/>
        </w:rPr>
        <w:t xml:space="preserve">a series of different masterclasses where </w:t>
      </w:r>
      <w:r w:rsidR="00E165D3">
        <w:rPr>
          <w:color w:val="000000" w:themeColor="text1"/>
          <w:sz w:val="22"/>
        </w:rPr>
        <w:t>people whom worked up to their success gave us an inside to how they worked up to their successes and how they got to where they are now. Out of the many people whom attended to give us a talk. The ones that inspired me the most are</w:t>
      </w:r>
      <w:r w:rsidR="007274E0">
        <w:rPr>
          <w:color w:val="000000" w:themeColor="text1"/>
          <w:sz w:val="22"/>
        </w:rPr>
        <w:t xml:space="preserve"> </w:t>
      </w:r>
      <w:r w:rsidR="00F546A5">
        <w:rPr>
          <w:color w:val="000000" w:themeColor="text1"/>
          <w:sz w:val="22"/>
        </w:rPr>
        <w:t xml:space="preserve">Andrew </w:t>
      </w:r>
      <w:r w:rsidR="00674ED8">
        <w:rPr>
          <w:color w:val="000000" w:themeColor="text1"/>
          <w:sz w:val="22"/>
        </w:rPr>
        <w:t>Roberts;</w:t>
      </w:r>
      <w:r w:rsidR="00F546A5">
        <w:rPr>
          <w:color w:val="000000" w:themeColor="text1"/>
          <w:sz w:val="22"/>
        </w:rPr>
        <w:t xml:space="preserve"> </w:t>
      </w:r>
      <w:r w:rsidR="00692D63">
        <w:rPr>
          <w:color w:val="000000" w:themeColor="text1"/>
          <w:sz w:val="22"/>
        </w:rPr>
        <w:t>And</w:t>
      </w:r>
      <w:r w:rsidR="00674ED8">
        <w:rPr>
          <w:color w:val="000000" w:themeColor="text1"/>
          <w:sz w:val="22"/>
        </w:rPr>
        <w:t xml:space="preserve">rew gave a talk about networking for introverts. An introvert is deemed somebody who “Prefers to spend time alone in order to recharge their inner being.” According to Urban Dictionary </w:t>
      </w:r>
      <w:sdt>
        <w:sdtPr>
          <w:rPr>
            <w:color w:val="000000" w:themeColor="text1"/>
            <w:sz w:val="22"/>
          </w:rPr>
          <w:id w:val="-2039260746"/>
          <w:citation/>
        </w:sdtPr>
        <w:sdtContent>
          <w:r w:rsidR="00674ED8">
            <w:rPr>
              <w:color w:val="000000" w:themeColor="text1"/>
              <w:sz w:val="22"/>
            </w:rPr>
            <w:fldChar w:fldCharType="begin"/>
          </w:r>
          <w:r w:rsidR="00674ED8">
            <w:rPr>
              <w:color w:val="000000" w:themeColor="text1"/>
              <w:sz w:val="22"/>
            </w:rPr>
            <w:instrText xml:space="preserve">CITATION Urb18 \l 2057 </w:instrText>
          </w:r>
          <w:r w:rsidR="00674ED8">
            <w:rPr>
              <w:color w:val="000000" w:themeColor="text1"/>
              <w:sz w:val="22"/>
            </w:rPr>
            <w:fldChar w:fldCharType="separate"/>
          </w:r>
          <w:r w:rsidR="00804AF9" w:rsidRPr="00804AF9">
            <w:rPr>
              <w:noProof/>
              <w:color w:val="000000" w:themeColor="text1"/>
              <w:sz w:val="22"/>
            </w:rPr>
            <w:t>(Sanctuary, 2015)</w:t>
          </w:r>
          <w:r w:rsidR="00674ED8">
            <w:rPr>
              <w:color w:val="000000" w:themeColor="text1"/>
              <w:sz w:val="22"/>
            </w:rPr>
            <w:fldChar w:fldCharType="end"/>
          </w:r>
        </w:sdtContent>
      </w:sdt>
      <w:r w:rsidR="00674ED8">
        <w:rPr>
          <w:color w:val="000000" w:themeColor="text1"/>
          <w:sz w:val="22"/>
        </w:rPr>
        <w:t>.</w:t>
      </w:r>
    </w:p>
    <w:p w14:paraId="2CB07F9D" w14:textId="77777777" w:rsidR="001506D0" w:rsidRDefault="00680C1A" w:rsidP="001506D0">
      <w:pPr>
        <w:pStyle w:val="NormalIndent"/>
        <w:spacing w:line="480" w:lineRule="auto"/>
        <w:ind w:left="0" w:firstLine="720"/>
        <w:rPr>
          <w:color w:val="000000" w:themeColor="text1"/>
          <w:sz w:val="22"/>
        </w:rPr>
      </w:pPr>
      <w:r>
        <w:rPr>
          <w:color w:val="000000" w:themeColor="text1"/>
          <w:sz w:val="22"/>
        </w:rPr>
        <w:t>Roberts, specialises in dabbling in IT, creative thinking, kashflow, goal setting, forward planning and tax mitigation according to his LinkedIn profile. Roberts talked to us about how to network correctly, what not to do and what to do. Out of all the masterclasses Andrew Roberts made the biggest impact on myself as I myself am a</w:t>
      </w:r>
      <w:r w:rsidR="007C28CC">
        <w:rPr>
          <w:color w:val="000000" w:themeColor="text1"/>
          <w:sz w:val="22"/>
        </w:rPr>
        <w:t>n</w:t>
      </w:r>
      <w:r>
        <w:rPr>
          <w:color w:val="000000" w:themeColor="text1"/>
          <w:sz w:val="22"/>
        </w:rPr>
        <w:t xml:space="preserve"> introvert. </w:t>
      </w:r>
      <w:r w:rsidR="005F64DA">
        <w:rPr>
          <w:color w:val="000000" w:themeColor="text1"/>
          <w:sz w:val="22"/>
        </w:rPr>
        <w:t>“Introverts like being introverts. We are passionate observes, and for us, solitude is rich and generative.”</w:t>
      </w:r>
      <w:sdt>
        <w:sdtPr>
          <w:rPr>
            <w:color w:val="000000" w:themeColor="text1"/>
            <w:sz w:val="22"/>
          </w:rPr>
          <w:id w:val="1905340390"/>
          <w:citation/>
        </w:sdtPr>
        <w:sdtContent>
          <w:r w:rsidR="005F64DA">
            <w:rPr>
              <w:color w:val="000000" w:themeColor="text1"/>
              <w:sz w:val="22"/>
            </w:rPr>
            <w:fldChar w:fldCharType="begin"/>
          </w:r>
          <w:r w:rsidR="005F64DA">
            <w:rPr>
              <w:color w:val="000000" w:themeColor="text1"/>
              <w:sz w:val="22"/>
            </w:rPr>
            <w:instrText xml:space="preserve"> CITATION Lau18 \l 2057 </w:instrText>
          </w:r>
          <w:r w:rsidR="005F64DA">
            <w:rPr>
              <w:color w:val="000000" w:themeColor="text1"/>
              <w:sz w:val="22"/>
            </w:rPr>
            <w:fldChar w:fldCharType="separate"/>
          </w:r>
          <w:r w:rsidR="00804AF9">
            <w:rPr>
              <w:noProof/>
              <w:color w:val="000000" w:themeColor="text1"/>
              <w:sz w:val="22"/>
            </w:rPr>
            <w:t xml:space="preserve"> </w:t>
          </w:r>
          <w:r w:rsidR="00804AF9" w:rsidRPr="00804AF9">
            <w:rPr>
              <w:noProof/>
              <w:color w:val="000000" w:themeColor="text1"/>
              <w:sz w:val="22"/>
            </w:rPr>
            <w:t>(Helgoe, n.d.)</w:t>
          </w:r>
          <w:r w:rsidR="005F64DA">
            <w:rPr>
              <w:color w:val="000000" w:themeColor="text1"/>
              <w:sz w:val="22"/>
            </w:rPr>
            <w:fldChar w:fldCharType="end"/>
          </w:r>
        </w:sdtContent>
      </w:sdt>
      <w:r w:rsidR="00990058">
        <w:rPr>
          <w:color w:val="000000" w:themeColor="text1"/>
          <w:sz w:val="22"/>
        </w:rPr>
        <w:t xml:space="preserve">. </w:t>
      </w:r>
    </w:p>
    <w:p w14:paraId="1E1CBC97" w14:textId="11C8A4A0" w:rsidR="001506D0" w:rsidRDefault="001506D0" w:rsidP="001506D0">
      <w:pPr>
        <w:pStyle w:val="NormalIndent"/>
        <w:spacing w:line="480" w:lineRule="auto"/>
        <w:ind w:left="0" w:firstLine="720"/>
        <w:rPr>
          <w:color w:val="000000" w:themeColor="text1"/>
          <w:sz w:val="22"/>
        </w:rPr>
      </w:pPr>
      <w:r>
        <w:rPr>
          <w:color w:val="000000" w:themeColor="text1"/>
          <w:sz w:val="22"/>
        </w:rPr>
        <w:t>Another masterclass that inspired me was Gower Cottage Brownies owner, Kate. “As a mum to 2 small boys Kate has created the epitome of a Cottage Industry.”</w:t>
      </w:r>
      <w:sdt>
        <w:sdtPr>
          <w:rPr>
            <w:color w:val="000000" w:themeColor="text1"/>
            <w:sz w:val="22"/>
          </w:rPr>
          <w:id w:val="210004395"/>
          <w:citation/>
        </w:sdtPr>
        <w:sdtContent>
          <w:r>
            <w:rPr>
              <w:color w:val="000000" w:themeColor="text1"/>
              <w:sz w:val="22"/>
            </w:rPr>
            <w:fldChar w:fldCharType="begin"/>
          </w:r>
          <w:r>
            <w:rPr>
              <w:color w:val="000000" w:themeColor="text1"/>
              <w:sz w:val="22"/>
            </w:rPr>
            <w:instrText xml:space="preserve"> CITATION Gow16 \l 2057 </w:instrText>
          </w:r>
          <w:r>
            <w:rPr>
              <w:color w:val="000000" w:themeColor="text1"/>
              <w:sz w:val="22"/>
            </w:rPr>
            <w:fldChar w:fldCharType="separate"/>
          </w:r>
          <w:r w:rsidR="00804AF9">
            <w:rPr>
              <w:noProof/>
              <w:color w:val="000000" w:themeColor="text1"/>
              <w:sz w:val="22"/>
            </w:rPr>
            <w:t xml:space="preserve"> </w:t>
          </w:r>
          <w:r w:rsidR="00804AF9" w:rsidRPr="00804AF9">
            <w:rPr>
              <w:noProof/>
              <w:color w:val="000000" w:themeColor="text1"/>
              <w:sz w:val="22"/>
            </w:rPr>
            <w:t>(Gower Cottage Brownies, 2016)</w:t>
          </w:r>
          <w:r>
            <w:rPr>
              <w:color w:val="000000" w:themeColor="text1"/>
              <w:sz w:val="22"/>
            </w:rPr>
            <w:fldChar w:fldCharType="end"/>
          </w:r>
        </w:sdtContent>
      </w:sdt>
      <w:r>
        <w:rPr>
          <w:color w:val="000000" w:themeColor="text1"/>
          <w:sz w:val="22"/>
        </w:rPr>
        <w:t xml:space="preserve">. Kate sold her brownies in her local village shop in 2007 (11 years ago) and sells different products and gifts from flavoured butter, brownies and hampers. </w:t>
      </w:r>
    </w:p>
    <w:p w14:paraId="7B9BA5CD" w14:textId="77777777" w:rsidR="001506D0" w:rsidRDefault="001506D0" w:rsidP="001506D0">
      <w:pPr>
        <w:pStyle w:val="NormalIndent"/>
        <w:spacing w:line="480" w:lineRule="auto"/>
        <w:ind w:left="0"/>
        <w:rPr>
          <w:color w:val="000000" w:themeColor="text1"/>
          <w:sz w:val="22"/>
        </w:rPr>
      </w:pPr>
    </w:p>
    <w:p w14:paraId="611BA4A4" w14:textId="7F5991F4" w:rsidR="001506D0" w:rsidRDefault="001506D0" w:rsidP="00F5657B">
      <w:pPr>
        <w:pStyle w:val="NormalIndent"/>
        <w:numPr>
          <w:ilvl w:val="1"/>
          <w:numId w:val="33"/>
        </w:numPr>
        <w:spacing w:line="480" w:lineRule="auto"/>
        <w:rPr>
          <w:b/>
          <w:color w:val="000000" w:themeColor="text1"/>
        </w:rPr>
      </w:pPr>
      <w:r>
        <w:rPr>
          <w:b/>
          <w:color w:val="000000" w:themeColor="text1"/>
        </w:rPr>
        <w:t>INFLU</w:t>
      </w:r>
      <w:r w:rsidR="00F5657B">
        <w:rPr>
          <w:b/>
          <w:color w:val="000000" w:themeColor="text1"/>
        </w:rPr>
        <w:t>ENCE OF MASTERCLASSES ON THE PROJECT</w:t>
      </w:r>
    </w:p>
    <w:p w14:paraId="623040E7" w14:textId="3D8784C3" w:rsidR="00F5657B" w:rsidRPr="00A53557" w:rsidRDefault="00A53557" w:rsidP="00F5657B">
      <w:pPr>
        <w:pStyle w:val="NormalIndent"/>
        <w:spacing w:line="480" w:lineRule="auto"/>
        <w:ind w:left="0"/>
        <w:rPr>
          <w:color w:val="000000" w:themeColor="text1"/>
          <w:sz w:val="22"/>
        </w:rPr>
      </w:pPr>
      <w:r>
        <w:rPr>
          <w:color w:val="000000" w:themeColor="text1"/>
          <w:sz w:val="22"/>
        </w:rPr>
        <w:t xml:space="preserve">Out of all the masterclass sessions I attended, the one that had the most impact on my project and myself would be Andrew Roberts as </w:t>
      </w:r>
      <w:r w:rsidR="00795ED9">
        <w:rPr>
          <w:color w:val="000000" w:themeColor="text1"/>
          <w:sz w:val="22"/>
        </w:rPr>
        <w:t xml:space="preserve">networking is a very big part of </w:t>
      </w:r>
      <w:r w:rsidR="00985560">
        <w:rPr>
          <w:color w:val="000000" w:themeColor="text1"/>
          <w:sz w:val="22"/>
        </w:rPr>
        <w:t xml:space="preserve">everyday life. The influence it made on my project was that when I was approaching more professional people to discuss my project I knew how to </w:t>
      </w:r>
      <w:r w:rsidR="00985560">
        <w:rPr>
          <w:color w:val="000000" w:themeColor="text1"/>
          <w:sz w:val="22"/>
        </w:rPr>
        <w:lastRenderedPageBreak/>
        <w:t xml:space="preserve">approach </w:t>
      </w:r>
      <w:r w:rsidR="00216C4C">
        <w:rPr>
          <w:color w:val="000000" w:themeColor="text1"/>
          <w:sz w:val="22"/>
        </w:rPr>
        <w:t xml:space="preserve">them. Also for myself, being able to communicate with other people more confidentially made an impact on my project as I was able to help the team out more. </w:t>
      </w:r>
    </w:p>
    <w:p w14:paraId="1D34B118" w14:textId="7C87FF3E" w:rsidR="001506D0" w:rsidRPr="001506D0" w:rsidRDefault="001506D0" w:rsidP="001506D0">
      <w:pPr>
        <w:pStyle w:val="NormalIndent"/>
        <w:spacing w:line="480" w:lineRule="auto"/>
        <w:ind w:left="0"/>
        <w:rPr>
          <w:b/>
          <w:color w:val="000000" w:themeColor="text1"/>
        </w:rPr>
      </w:pPr>
      <w:r>
        <w:rPr>
          <w:b/>
          <w:color w:val="000000" w:themeColor="text1"/>
        </w:rPr>
        <w:t xml:space="preserve">  </w:t>
      </w:r>
    </w:p>
    <w:p w14:paraId="54DB209B" w14:textId="77777777" w:rsidR="00FC2ECF" w:rsidRDefault="00FC2ECF" w:rsidP="00FC2ECF">
      <w:pPr>
        <w:pStyle w:val="NormalIndent"/>
        <w:spacing w:line="480" w:lineRule="auto"/>
        <w:ind w:left="360"/>
        <w:rPr>
          <w:b/>
          <w:color w:val="000000" w:themeColor="text1"/>
        </w:rPr>
      </w:pPr>
    </w:p>
    <w:p w14:paraId="12FCF406" w14:textId="77777777" w:rsidR="00216C4C" w:rsidRDefault="00216C4C" w:rsidP="00FC2ECF">
      <w:pPr>
        <w:pStyle w:val="NormalIndent"/>
        <w:spacing w:line="480" w:lineRule="auto"/>
        <w:ind w:left="360"/>
        <w:rPr>
          <w:b/>
          <w:color w:val="000000" w:themeColor="text1"/>
        </w:rPr>
      </w:pPr>
    </w:p>
    <w:p w14:paraId="0D2A5317" w14:textId="77777777" w:rsidR="00216C4C" w:rsidRDefault="00216C4C" w:rsidP="00FC2ECF">
      <w:pPr>
        <w:pStyle w:val="NormalIndent"/>
        <w:spacing w:line="480" w:lineRule="auto"/>
        <w:ind w:left="360"/>
        <w:rPr>
          <w:b/>
          <w:color w:val="000000" w:themeColor="text1"/>
        </w:rPr>
      </w:pPr>
    </w:p>
    <w:p w14:paraId="2BC242B8" w14:textId="77777777" w:rsidR="00216C4C" w:rsidRDefault="00216C4C" w:rsidP="00FC2ECF">
      <w:pPr>
        <w:pStyle w:val="NormalIndent"/>
        <w:spacing w:line="480" w:lineRule="auto"/>
        <w:ind w:left="360"/>
        <w:rPr>
          <w:b/>
          <w:color w:val="000000" w:themeColor="text1"/>
        </w:rPr>
      </w:pPr>
    </w:p>
    <w:p w14:paraId="56864A82" w14:textId="77777777" w:rsidR="00216C4C" w:rsidRDefault="00216C4C" w:rsidP="00FC2ECF">
      <w:pPr>
        <w:pStyle w:val="NormalIndent"/>
        <w:spacing w:line="480" w:lineRule="auto"/>
        <w:ind w:left="360"/>
        <w:rPr>
          <w:b/>
          <w:color w:val="000000" w:themeColor="text1"/>
        </w:rPr>
      </w:pPr>
    </w:p>
    <w:p w14:paraId="78E549DF" w14:textId="77777777" w:rsidR="00216C4C" w:rsidRDefault="00216C4C" w:rsidP="00FC2ECF">
      <w:pPr>
        <w:pStyle w:val="NormalIndent"/>
        <w:spacing w:line="480" w:lineRule="auto"/>
        <w:ind w:left="360"/>
        <w:rPr>
          <w:b/>
          <w:color w:val="000000" w:themeColor="text1"/>
        </w:rPr>
      </w:pPr>
    </w:p>
    <w:p w14:paraId="0F4FD864" w14:textId="77777777" w:rsidR="00216C4C" w:rsidRDefault="00216C4C" w:rsidP="00FC2ECF">
      <w:pPr>
        <w:pStyle w:val="NormalIndent"/>
        <w:spacing w:line="480" w:lineRule="auto"/>
        <w:ind w:left="360"/>
        <w:rPr>
          <w:b/>
          <w:color w:val="000000" w:themeColor="text1"/>
        </w:rPr>
      </w:pPr>
    </w:p>
    <w:p w14:paraId="052D28DB" w14:textId="77777777" w:rsidR="00216C4C" w:rsidRDefault="00216C4C" w:rsidP="00FC2ECF">
      <w:pPr>
        <w:pStyle w:val="NormalIndent"/>
        <w:spacing w:line="480" w:lineRule="auto"/>
        <w:ind w:left="360"/>
        <w:rPr>
          <w:b/>
          <w:color w:val="000000" w:themeColor="text1"/>
        </w:rPr>
      </w:pPr>
    </w:p>
    <w:p w14:paraId="308519B3" w14:textId="77777777" w:rsidR="00216C4C" w:rsidRDefault="00216C4C" w:rsidP="00FC2ECF">
      <w:pPr>
        <w:pStyle w:val="NormalIndent"/>
        <w:spacing w:line="480" w:lineRule="auto"/>
        <w:ind w:left="360"/>
        <w:rPr>
          <w:b/>
          <w:color w:val="000000" w:themeColor="text1"/>
        </w:rPr>
      </w:pPr>
    </w:p>
    <w:p w14:paraId="7D37AE15" w14:textId="77777777" w:rsidR="00216C4C" w:rsidRDefault="00216C4C" w:rsidP="00FC2ECF">
      <w:pPr>
        <w:pStyle w:val="NormalIndent"/>
        <w:spacing w:line="480" w:lineRule="auto"/>
        <w:ind w:left="360"/>
        <w:rPr>
          <w:b/>
          <w:color w:val="000000" w:themeColor="text1"/>
        </w:rPr>
      </w:pPr>
    </w:p>
    <w:p w14:paraId="5C1E5576" w14:textId="77777777" w:rsidR="00216C4C" w:rsidRDefault="00216C4C" w:rsidP="00FC2ECF">
      <w:pPr>
        <w:pStyle w:val="NormalIndent"/>
        <w:spacing w:line="480" w:lineRule="auto"/>
        <w:ind w:left="360"/>
        <w:rPr>
          <w:b/>
          <w:color w:val="000000" w:themeColor="text1"/>
        </w:rPr>
      </w:pPr>
    </w:p>
    <w:p w14:paraId="12C17732" w14:textId="77777777" w:rsidR="00216C4C" w:rsidRDefault="00216C4C" w:rsidP="00FC2ECF">
      <w:pPr>
        <w:pStyle w:val="NormalIndent"/>
        <w:spacing w:line="480" w:lineRule="auto"/>
        <w:ind w:left="360"/>
        <w:rPr>
          <w:b/>
          <w:color w:val="000000" w:themeColor="text1"/>
        </w:rPr>
      </w:pPr>
    </w:p>
    <w:p w14:paraId="23067F26" w14:textId="77777777" w:rsidR="00216C4C" w:rsidRDefault="00216C4C" w:rsidP="00FC2ECF">
      <w:pPr>
        <w:pStyle w:val="NormalIndent"/>
        <w:spacing w:line="480" w:lineRule="auto"/>
        <w:ind w:left="360"/>
        <w:rPr>
          <w:b/>
          <w:color w:val="000000" w:themeColor="text1"/>
        </w:rPr>
      </w:pPr>
    </w:p>
    <w:p w14:paraId="4B48A14E" w14:textId="77777777" w:rsidR="00216C4C" w:rsidRDefault="00216C4C" w:rsidP="00FC2ECF">
      <w:pPr>
        <w:pStyle w:val="NormalIndent"/>
        <w:spacing w:line="480" w:lineRule="auto"/>
        <w:ind w:left="360"/>
        <w:rPr>
          <w:b/>
          <w:color w:val="000000" w:themeColor="text1"/>
        </w:rPr>
      </w:pPr>
    </w:p>
    <w:p w14:paraId="3C6118A2" w14:textId="77777777" w:rsidR="00216C4C" w:rsidRDefault="00216C4C" w:rsidP="00FC2ECF">
      <w:pPr>
        <w:pStyle w:val="NormalIndent"/>
        <w:spacing w:line="480" w:lineRule="auto"/>
        <w:ind w:left="360"/>
        <w:rPr>
          <w:b/>
          <w:color w:val="000000" w:themeColor="text1"/>
        </w:rPr>
      </w:pPr>
    </w:p>
    <w:p w14:paraId="73FADCE2" w14:textId="77777777" w:rsidR="00216C4C" w:rsidRDefault="00216C4C" w:rsidP="00FC2ECF">
      <w:pPr>
        <w:pStyle w:val="NormalIndent"/>
        <w:spacing w:line="480" w:lineRule="auto"/>
        <w:ind w:left="360"/>
        <w:rPr>
          <w:b/>
          <w:color w:val="000000" w:themeColor="text1"/>
        </w:rPr>
      </w:pPr>
    </w:p>
    <w:p w14:paraId="79F8C8BA" w14:textId="77777777" w:rsidR="00216C4C" w:rsidRDefault="00216C4C" w:rsidP="00FC2ECF">
      <w:pPr>
        <w:pStyle w:val="NormalIndent"/>
        <w:spacing w:line="480" w:lineRule="auto"/>
        <w:ind w:left="360"/>
        <w:rPr>
          <w:b/>
          <w:color w:val="000000" w:themeColor="text1"/>
        </w:rPr>
      </w:pPr>
    </w:p>
    <w:p w14:paraId="583986DF" w14:textId="77777777" w:rsidR="00216C4C" w:rsidRDefault="00216C4C" w:rsidP="00FC2ECF">
      <w:pPr>
        <w:pStyle w:val="NormalIndent"/>
        <w:spacing w:line="480" w:lineRule="auto"/>
        <w:ind w:left="360"/>
        <w:rPr>
          <w:b/>
          <w:color w:val="000000" w:themeColor="text1"/>
        </w:rPr>
      </w:pPr>
    </w:p>
    <w:p w14:paraId="31F80A3B" w14:textId="77777777" w:rsidR="00216C4C" w:rsidRDefault="00216C4C" w:rsidP="00FC2ECF">
      <w:pPr>
        <w:pStyle w:val="NormalIndent"/>
        <w:spacing w:line="480" w:lineRule="auto"/>
        <w:ind w:left="360"/>
        <w:rPr>
          <w:b/>
          <w:color w:val="000000" w:themeColor="text1"/>
        </w:rPr>
      </w:pPr>
    </w:p>
    <w:p w14:paraId="13AD3E85" w14:textId="77777777" w:rsidR="00216C4C" w:rsidRDefault="00216C4C" w:rsidP="00FC2ECF">
      <w:pPr>
        <w:pStyle w:val="NormalIndent"/>
        <w:spacing w:line="480" w:lineRule="auto"/>
        <w:ind w:left="360"/>
        <w:rPr>
          <w:b/>
          <w:color w:val="000000" w:themeColor="text1"/>
        </w:rPr>
      </w:pPr>
    </w:p>
    <w:p w14:paraId="784439EC" w14:textId="77777777" w:rsidR="00216C4C" w:rsidRDefault="00216C4C" w:rsidP="00FC2ECF">
      <w:pPr>
        <w:pStyle w:val="NormalIndent"/>
        <w:spacing w:line="480" w:lineRule="auto"/>
        <w:ind w:left="360"/>
        <w:rPr>
          <w:b/>
          <w:color w:val="000000" w:themeColor="text1"/>
        </w:rPr>
      </w:pPr>
    </w:p>
    <w:p w14:paraId="6C6F091E" w14:textId="77777777" w:rsidR="00216C4C" w:rsidRDefault="00216C4C" w:rsidP="00FC2ECF">
      <w:pPr>
        <w:pStyle w:val="NormalIndent"/>
        <w:spacing w:line="480" w:lineRule="auto"/>
        <w:ind w:left="360"/>
        <w:rPr>
          <w:b/>
          <w:color w:val="000000" w:themeColor="text1"/>
        </w:rPr>
      </w:pPr>
    </w:p>
    <w:p w14:paraId="7ABDC3CC" w14:textId="77777777" w:rsidR="00216C4C" w:rsidRDefault="00216C4C" w:rsidP="00FC2ECF">
      <w:pPr>
        <w:pStyle w:val="NormalIndent"/>
        <w:spacing w:line="480" w:lineRule="auto"/>
        <w:ind w:left="360"/>
        <w:rPr>
          <w:b/>
          <w:color w:val="000000" w:themeColor="text1"/>
        </w:rPr>
      </w:pPr>
    </w:p>
    <w:p w14:paraId="5D0D6BB5" w14:textId="77777777" w:rsidR="00216C4C" w:rsidRDefault="00216C4C" w:rsidP="00FC2ECF">
      <w:pPr>
        <w:pStyle w:val="NormalIndent"/>
        <w:spacing w:line="480" w:lineRule="auto"/>
        <w:ind w:left="360"/>
        <w:rPr>
          <w:b/>
          <w:color w:val="000000" w:themeColor="text1"/>
        </w:rPr>
      </w:pPr>
    </w:p>
    <w:p w14:paraId="66E9EFAB" w14:textId="77777777" w:rsidR="00216C4C" w:rsidRDefault="00216C4C" w:rsidP="00FC2ECF">
      <w:pPr>
        <w:pStyle w:val="NormalIndent"/>
        <w:spacing w:line="480" w:lineRule="auto"/>
        <w:ind w:left="360"/>
        <w:rPr>
          <w:b/>
          <w:color w:val="000000" w:themeColor="text1"/>
        </w:rPr>
      </w:pPr>
    </w:p>
    <w:p w14:paraId="379C690F" w14:textId="77777777" w:rsidR="00216C4C" w:rsidRDefault="00216C4C" w:rsidP="00FC2ECF">
      <w:pPr>
        <w:pStyle w:val="NormalIndent"/>
        <w:spacing w:line="480" w:lineRule="auto"/>
        <w:ind w:left="360"/>
        <w:rPr>
          <w:b/>
          <w:color w:val="000000" w:themeColor="text1"/>
        </w:rPr>
      </w:pPr>
    </w:p>
    <w:p w14:paraId="06773A8C" w14:textId="77777777" w:rsidR="00216C4C" w:rsidRDefault="00216C4C" w:rsidP="00FC2ECF">
      <w:pPr>
        <w:pStyle w:val="NormalIndent"/>
        <w:spacing w:line="480" w:lineRule="auto"/>
        <w:ind w:left="360"/>
        <w:rPr>
          <w:b/>
          <w:color w:val="000000" w:themeColor="text1"/>
        </w:rPr>
      </w:pPr>
    </w:p>
    <w:p w14:paraId="270DB506" w14:textId="77777777" w:rsidR="00216C4C" w:rsidRPr="006D37A2" w:rsidRDefault="00216C4C" w:rsidP="00FC2ECF">
      <w:pPr>
        <w:pStyle w:val="NormalIndent"/>
        <w:spacing w:line="480" w:lineRule="auto"/>
        <w:ind w:left="360"/>
        <w:rPr>
          <w:b/>
          <w:color w:val="000000" w:themeColor="text1"/>
        </w:rPr>
      </w:pPr>
    </w:p>
    <w:p w14:paraId="0D783CB5" w14:textId="77777777" w:rsidR="00753177" w:rsidRDefault="00753177" w:rsidP="00753177">
      <w:pPr>
        <w:pStyle w:val="NormalIndent"/>
        <w:spacing w:line="480" w:lineRule="auto"/>
        <w:ind w:left="0"/>
        <w:rPr>
          <w:b/>
          <w:color w:val="FF0000"/>
        </w:rPr>
      </w:pPr>
    </w:p>
    <w:p w14:paraId="38F7A91A" w14:textId="038359E0" w:rsidR="006A168F" w:rsidRPr="0043085E" w:rsidRDefault="001506D0" w:rsidP="001506D0">
      <w:pPr>
        <w:pStyle w:val="Heading2"/>
        <w:keepNext/>
        <w:numPr>
          <w:ilvl w:val="0"/>
          <w:numId w:val="0"/>
        </w:numPr>
        <w:tabs>
          <w:tab w:val="left" w:pos="851"/>
        </w:tabs>
        <w:spacing w:after="0" w:line="480" w:lineRule="auto"/>
        <w:contextualSpacing w:val="0"/>
        <w:rPr>
          <w:rFonts w:eastAsia="Times New Roman" w:cs="Arial"/>
          <w:bCs/>
          <w:iCs/>
          <w:szCs w:val="28"/>
        </w:rPr>
      </w:pPr>
      <w:bookmarkStart w:id="10" w:name="_Toc508025680"/>
      <w:r>
        <w:rPr>
          <w:rFonts w:eastAsia="Times New Roman" w:cs="Arial"/>
          <w:bCs/>
          <w:iCs/>
          <w:szCs w:val="28"/>
        </w:rPr>
        <w:t>2.8</w:t>
      </w:r>
      <w:r>
        <w:rPr>
          <w:rFonts w:eastAsia="Times New Roman" w:cs="Arial"/>
          <w:bCs/>
          <w:iCs/>
          <w:szCs w:val="28"/>
        </w:rPr>
        <w:tab/>
      </w:r>
      <w:r w:rsidR="006A168F">
        <w:rPr>
          <w:rFonts w:eastAsia="Times New Roman" w:cs="Arial"/>
          <w:bCs/>
          <w:iCs/>
          <w:szCs w:val="28"/>
        </w:rPr>
        <w:t>Conclusion</w:t>
      </w:r>
      <w:bookmarkEnd w:id="10"/>
    </w:p>
    <w:p w14:paraId="58A0E768" w14:textId="0DB9E829" w:rsidR="006A168F" w:rsidRPr="00052FA7" w:rsidRDefault="00052FA7" w:rsidP="00052FA7">
      <w:pPr>
        <w:pStyle w:val="NormalIndent"/>
        <w:spacing w:line="480" w:lineRule="auto"/>
        <w:ind w:left="0"/>
        <w:rPr>
          <w:color w:val="000000" w:themeColor="text1"/>
          <w:sz w:val="22"/>
        </w:rPr>
      </w:pPr>
      <w:r>
        <w:rPr>
          <w:color w:val="000000" w:themeColor="text1"/>
          <w:sz w:val="22"/>
        </w:rPr>
        <w:t xml:space="preserve">To conclude my project as a whole, I think there are many things that I could improve for next time such as my organisational skills and as a group time keeping. Working together was a very successful skill we all achieve which is a massive achievement for myself as I have never been able to work effectively as a group. </w:t>
      </w:r>
    </w:p>
    <w:p w14:paraId="53057578" w14:textId="77777777" w:rsidR="00846CC3" w:rsidRDefault="00846CC3" w:rsidP="00216C4C">
      <w:pPr>
        <w:pStyle w:val="NormalIndent"/>
        <w:spacing w:line="480" w:lineRule="auto"/>
        <w:ind w:left="0"/>
        <w:rPr>
          <w:b/>
          <w:color w:val="FF0000"/>
        </w:rPr>
      </w:pPr>
    </w:p>
    <w:p w14:paraId="05FCC872" w14:textId="77777777" w:rsidR="009B20F4" w:rsidRDefault="009B20F4" w:rsidP="009B20F4"/>
    <w:p w14:paraId="4DA2705D" w14:textId="77777777" w:rsidR="00944684" w:rsidRDefault="00944684" w:rsidP="00FC2ECF">
      <w:pPr>
        <w:pStyle w:val="Heading1"/>
        <w:keepNext/>
        <w:numPr>
          <w:ilvl w:val="0"/>
          <w:numId w:val="33"/>
        </w:numPr>
        <w:tabs>
          <w:tab w:val="num" w:pos="851"/>
        </w:tabs>
        <w:spacing w:after="0" w:line="480" w:lineRule="auto"/>
        <w:ind w:left="851" w:hanging="851"/>
        <w:contextualSpacing w:val="0"/>
        <w:rPr>
          <w:rFonts w:eastAsia="Times New Roman" w:cs="Arial"/>
          <w:bCs/>
          <w:szCs w:val="20"/>
        </w:rPr>
        <w:sectPr w:rsidR="00944684" w:rsidSect="00BD2D16">
          <w:headerReference w:type="default" r:id="rId29"/>
          <w:headerReference w:type="first" r:id="rId30"/>
          <w:pgSz w:w="11906" w:h="16838"/>
          <w:pgMar w:top="1440" w:right="1440" w:bottom="1440" w:left="1440" w:header="567" w:footer="567" w:gutter="0"/>
          <w:cols w:space="708"/>
          <w:titlePg/>
          <w:docGrid w:linePitch="360"/>
        </w:sectPr>
      </w:pPr>
      <w:bookmarkStart w:id="11" w:name="_Toc305165507"/>
    </w:p>
    <w:p w14:paraId="6BBD8D67" w14:textId="77777777" w:rsidR="009B20F4" w:rsidRPr="00F73B35" w:rsidRDefault="009B20F4" w:rsidP="00FC2ECF">
      <w:pPr>
        <w:pStyle w:val="Heading1"/>
        <w:keepNext/>
        <w:numPr>
          <w:ilvl w:val="0"/>
          <w:numId w:val="33"/>
        </w:numPr>
        <w:tabs>
          <w:tab w:val="num" w:pos="851"/>
        </w:tabs>
        <w:spacing w:after="0" w:line="480" w:lineRule="auto"/>
        <w:ind w:left="851" w:hanging="851"/>
        <w:contextualSpacing w:val="0"/>
        <w:rPr>
          <w:rFonts w:eastAsia="Times New Roman" w:cs="Arial"/>
          <w:bCs/>
          <w:szCs w:val="20"/>
        </w:rPr>
      </w:pPr>
      <w:bookmarkStart w:id="12" w:name="_Toc508025681"/>
      <w:bookmarkStart w:id="13" w:name="_GoBack"/>
      <w:bookmarkEnd w:id="13"/>
      <w:r w:rsidRPr="00F73B35">
        <w:rPr>
          <w:rFonts w:eastAsia="Times New Roman" w:cs="Arial"/>
          <w:bCs/>
          <w:szCs w:val="20"/>
        </w:rPr>
        <w:lastRenderedPageBreak/>
        <w:t>References</w:t>
      </w:r>
      <w:bookmarkEnd w:id="11"/>
      <w:bookmarkEnd w:id="12"/>
    </w:p>
    <w:p w14:paraId="61E4DC42" w14:textId="2A855325" w:rsidR="006A740F" w:rsidRDefault="006A740F" w:rsidP="009B20F4">
      <w:pPr>
        <w:pStyle w:val="Style1"/>
        <w:spacing w:line="480" w:lineRule="auto"/>
      </w:pPr>
    </w:p>
    <w:sdt>
      <w:sdtPr>
        <w:id w:val="1782533256"/>
        <w:docPartObj>
          <w:docPartGallery w:val="Bibliographies"/>
          <w:docPartUnique/>
        </w:docPartObj>
      </w:sdtPr>
      <w:sdtContent>
        <w:sdt>
          <w:sdtPr>
            <w:id w:val="111145805"/>
            <w:bibliography/>
          </w:sdtPr>
          <w:sdtContent>
            <w:p w14:paraId="339CE5D2" w14:textId="0EE6F74A" w:rsidR="00804AF9" w:rsidRPr="00627E00" w:rsidRDefault="00804AF9" w:rsidP="00883CD7">
              <w:pPr>
                <w:pStyle w:val="Heading1"/>
                <w:rPr>
                  <w:noProof/>
                  <w:sz w:val="24"/>
                  <w:szCs w:val="24"/>
                </w:rPr>
              </w:pPr>
              <w:r>
                <w:rPr>
                  <w:b w:val="0"/>
                </w:rPr>
                <w:fldChar w:fldCharType="begin"/>
              </w:r>
              <w:r>
                <w:instrText xml:space="preserve"> BIBLIOGRAPHY </w:instrText>
              </w:r>
              <w:r>
                <w:rPr>
                  <w:b w:val="0"/>
                </w:rPr>
                <w:fldChar w:fldCharType="separate"/>
              </w:r>
              <w:r w:rsidRPr="00627E00">
                <w:rPr>
                  <w:bCs/>
                  <w:noProof/>
                </w:rPr>
                <w:fldChar w:fldCharType="end"/>
              </w:r>
            </w:p>
          </w:sdtContent>
        </w:sdt>
      </w:sdtContent>
    </w:sdt>
    <w:sdt>
      <w:sdtPr>
        <w:id w:val="1946500847"/>
        <w:docPartObj>
          <w:docPartGallery w:val="Bibliographies"/>
          <w:docPartUnique/>
        </w:docPartObj>
      </w:sdtPr>
      <w:sdtEndPr>
        <w:rPr>
          <w:rFonts w:ascii="Calibri" w:hAnsi="Calibri"/>
          <w:bCs/>
          <w:caps w:val="0"/>
          <w:sz w:val="22"/>
          <w:szCs w:val="22"/>
        </w:rPr>
      </w:sdtEndPr>
      <w:sdtContent>
        <w:p w14:paraId="4CD04A72" w14:textId="491CE621" w:rsidR="00804AF9" w:rsidRDefault="00804AF9">
          <w:pPr>
            <w:pStyle w:val="Heading1"/>
          </w:pPr>
        </w:p>
        <w:p w14:paraId="5FB630A9" w14:textId="5C1E547B" w:rsidR="00804AF9" w:rsidRPr="00627E00" w:rsidRDefault="00804AF9" w:rsidP="00804AF9">
          <w:pPr>
            <w:pStyle w:val="Bibliography"/>
            <w:rPr>
              <w:noProof/>
              <w:sz w:val="24"/>
              <w:szCs w:val="24"/>
            </w:rPr>
          </w:pPr>
          <w:r>
            <w:fldChar w:fldCharType="begin"/>
          </w:r>
          <w:r>
            <w:instrText xml:space="preserve"> BIBLIOGRAPHY </w:instrText>
          </w:r>
          <w:r>
            <w:fldChar w:fldCharType="separate"/>
          </w:r>
        </w:p>
        <w:p w14:paraId="11B1603F" w14:textId="77777777" w:rsidR="00804AF9" w:rsidRDefault="00804AF9" w:rsidP="00804AF9">
          <w:pPr>
            <w:pStyle w:val="Bibliography"/>
            <w:rPr>
              <w:noProof/>
            </w:rPr>
          </w:pPr>
          <w:r>
            <w:rPr>
              <w:noProof/>
            </w:rPr>
            <w:t xml:space="preserve">Gower Cottage Brownies, 2016. </w:t>
          </w:r>
          <w:r>
            <w:rPr>
              <w:i/>
              <w:iCs/>
              <w:noProof/>
            </w:rPr>
            <w:t xml:space="preserve">About Kate. </w:t>
          </w:r>
          <w:r>
            <w:rPr>
              <w:noProof/>
            </w:rPr>
            <w:t xml:space="preserve">[Online] </w:t>
          </w:r>
          <w:r>
            <w:rPr>
              <w:noProof/>
            </w:rPr>
            <w:br/>
            <w:t xml:space="preserve">Available at: </w:t>
          </w:r>
          <w:r>
            <w:rPr>
              <w:noProof/>
              <w:u w:val="single"/>
            </w:rPr>
            <w:t>http://www.gowercottagebrownies.co.uk</w:t>
          </w:r>
          <w:r>
            <w:rPr>
              <w:noProof/>
            </w:rPr>
            <w:br/>
            <w:t>[Accessed 10 03 2018].</w:t>
          </w:r>
        </w:p>
        <w:p w14:paraId="2C09EC24" w14:textId="77777777" w:rsidR="00804AF9" w:rsidRDefault="00804AF9" w:rsidP="00804AF9">
          <w:pPr>
            <w:pStyle w:val="Bibliography"/>
            <w:rPr>
              <w:noProof/>
            </w:rPr>
          </w:pPr>
          <w:r>
            <w:rPr>
              <w:noProof/>
            </w:rPr>
            <w:t xml:space="preserve">Oxford Brookes University, N.D. </w:t>
          </w:r>
          <w:r>
            <w:rPr>
              <w:i/>
              <w:iCs/>
              <w:noProof/>
            </w:rPr>
            <w:t xml:space="preserve">Reflective Writing: About Gibbs reflective cycle. </w:t>
          </w:r>
          <w:r>
            <w:rPr>
              <w:noProof/>
            </w:rPr>
            <w:t xml:space="preserve">[Online] </w:t>
          </w:r>
          <w:r>
            <w:rPr>
              <w:noProof/>
            </w:rPr>
            <w:br/>
            <w:t xml:space="preserve">Available at: </w:t>
          </w:r>
          <w:r>
            <w:rPr>
              <w:noProof/>
              <w:u w:val="single"/>
            </w:rPr>
            <w:t>https://www.brookes.ac.uk/students/upgrade/study-skills/reflective-writing-gibbs/</w:t>
          </w:r>
          <w:r>
            <w:rPr>
              <w:noProof/>
            </w:rPr>
            <w:br/>
            <w:t>[Accessed 6 March 2018].</w:t>
          </w:r>
        </w:p>
        <w:p w14:paraId="26A735D5" w14:textId="77777777" w:rsidR="00804AF9" w:rsidRDefault="00804AF9" w:rsidP="00804AF9">
          <w:pPr>
            <w:pStyle w:val="Bibliography"/>
            <w:rPr>
              <w:noProof/>
            </w:rPr>
          </w:pPr>
          <w:r>
            <w:rPr>
              <w:noProof/>
            </w:rPr>
            <w:t xml:space="preserve">Roberts, A., n.d. </w:t>
          </w:r>
          <w:r>
            <w:rPr>
              <w:i/>
              <w:iCs/>
              <w:noProof/>
            </w:rPr>
            <w:t xml:space="preserve">Linkedin. </w:t>
          </w:r>
          <w:r>
            <w:rPr>
              <w:noProof/>
            </w:rPr>
            <w:t xml:space="preserve">[Online] </w:t>
          </w:r>
          <w:r>
            <w:rPr>
              <w:noProof/>
            </w:rPr>
            <w:br/>
            <w:t xml:space="preserve">Available at: </w:t>
          </w:r>
          <w:r>
            <w:rPr>
              <w:noProof/>
              <w:u w:val="single"/>
            </w:rPr>
            <w:t>https://www.linkedin.com/in/andrew-roberts-04ab0220/</w:t>
          </w:r>
          <w:r>
            <w:rPr>
              <w:noProof/>
            </w:rPr>
            <w:br/>
            <w:t>[Accessed 10 03 2018].</w:t>
          </w:r>
        </w:p>
        <w:p w14:paraId="1A7BE4C3" w14:textId="77777777" w:rsidR="00804AF9" w:rsidRDefault="00804AF9" w:rsidP="00804AF9">
          <w:pPr>
            <w:pStyle w:val="Bibliography"/>
            <w:rPr>
              <w:noProof/>
            </w:rPr>
          </w:pPr>
          <w:r>
            <w:rPr>
              <w:noProof/>
            </w:rPr>
            <w:t xml:space="preserve">Sanctuary, H. I. M., 2015. </w:t>
          </w:r>
          <w:r>
            <w:rPr>
              <w:i/>
              <w:iCs/>
              <w:noProof/>
            </w:rPr>
            <w:t xml:space="preserve">Top Definition - Introverts. </w:t>
          </w:r>
          <w:r>
            <w:rPr>
              <w:noProof/>
            </w:rPr>
            <w:t xml:space="preserve">[Online] </w:t>
          </w:r>
          <w:r>
            <w:rPr>
              <w:noProof/>
            </w:rPr>
            <w:br/>
            <w:t xml:space="preserve">Available at: </w:t>
          </w:r>
          <w:r>
            <w:rPr>
              <w:noProof/>
              <w:u w:val="single"/>
            </w:rPr>
            <w:t>https://www.urbandictionary.com/define.php?term=Introvert</w:t>
          </w:r>
          <w:r>
            <w:rPr>
              <w:noProof/>
            </w:rPr>
            <w:br/>
            <w:t>[Accessed 08 03 2018].</w:t>
          </w:r>
        </w:p>
        <w:p w14:paraId="7AD97D58" w14:textId="77777777" w:rsidR="00804AF9" w:rsidRDefault="00804AF9" w:rsidP="00804AF9">
          <w:pPr>
            <w:pStyle w:val="Bibliography"/>
            <w:rPr>
              <w:noProof/>
            </w:rPr>
          </w:pPr>
          <w:r>
            <w:rPr>
              <w:noProof/>
            </w:rPr>
            <w:t xml:space="preserve">Unity Group Wales, 2010. </w:t>
          </w:r>
          <w:r>
            <w:rPr>
              <w:i/>
              <w:iCs/>
              <w:noProof/>
            </w:rPr>
            <w:t xml:space="preserve">Unity LGBT Centre. </w:t>
          </w:r>
          <w:r>
            <w:rPr>
              <w:noProof/>
            </w:rPr>
            <w:t xml:space="preserve">[Online] </w:t>
          </w:r>
          <w:r>
            <w:rPr>
              <w:noProof/>
            </w:rPr>
            <w:br/>
            <w:t xml:space="preserve">Available at: </w:t>
          </w:r>
          <w:r>
            <w:rPr>
              <w:noProof/>
              <w:u w:val="single"/>
            </w:rPr>
            <w:t>https://www.facebook.com/pg/UnityGroupWales/about/?ref=page_internal</w:t>
          </w:r>
          <w:r>
            <w:rPr>
              <w:noProof/>
            </w:rPr>
            <w:br/>
            <w:t>[Accessed 27 February 2018].</w:t>
          </w:r>
        </w:p>
        <w:p w14:paraId="04AA9D85" w14:textId="77777777" w:rsidR="00804AF9" w:rsidRDefault="00804AF9" w:rsidP="00804AF9">
          <w:pPr>
            <w:pStyle w:val="Bibliography"/>
            <w:rPr>
              <w:noProof/>
            </w:rPr>
          </w:pPr>
          <w:r>
            <w:rPr>
              <w:noProof/>
            </w:rPr>
            <w:t xml:space="preserve">Unity Group Wales, 2018. </w:t>
          </w:r>
          <w:r>
            <w:rPr>
              <w:i/>
              <w:iCs/>
              <w:noProof/>
            </w:rPr>
            <w:t xml:space="preserve">Unity Group Wales. </w:t>
          </w:r>
          <w:r>
            <w:rPr>
              <w:noProof/>
            </w:rPr>
            <w:t xml:space="preserve">[Online] </w:t>
          </w:r>
          <w:r>
            <w:rPr>
              <w:noProof/>
            </w:rPr>
            <w:br/>
            <w:t xml:space="preserve">Available at: </w:t>
          </w:r>
          <w:r>
            <w:rPr>
              <w:noProof/>
              <w:u w:val="single"/>
            </w:rPr>
            <w:t>https://www.unitygroup.wales/</w:t>
          </w:r>
          <w:r>
            <w:rPr>
              <w:noProof/>
            </w:rPr>
            <w:br/>
            <w:t>[Accessed 27 February 2018].</w:t>
          </w:r>
        </w:p>
        <w:p w14:paraId="2069B73C" w14:textId="77777777" w:rsidR="00804AF9" w:rsidRDefault="00804AF9" w:rsidP="00804AF9">
          <w:pPr>
            <w:pStyle w:val="Bibliography"/>
            <w:rPr>
              <w:noProof/>
            </w:rPr>
          </w:pPr>
          <w:r>
            <w:rPr>
              <w:noProof/>
            </w:rPr>
            <w:t xml:space="preserve">Unity LGBT, 2010. </w:t>
          </w:r>
          <w:r>
            <w:rPr>
              <w:i/>
              <w:iCs/>
              <w:noProof/>
            </w:rPr>
            <w:t xml:space="preserve">Unity Group Wales. </w:t>
          </w:r>
          <w:r>
            <w:rPr>
              <w:noProof/>
            </w:rPr>
            <w:t xml:space="preserve">[Online] </w:t>
          </w:r>
          <w:r>
            <w:rPr>
              <w:noProof/>
            </w:rPr>
            <w:br/>
            <w:t xml:space="preserve">Available at: </w:t>
          </w:r>
          <w:r>
            <w:rPr>
              <w:noProof/>
              <w:u w:val="single"/>
            </w:rPr>
            <w:t>https://www.unitygroup.wales/</w:t>
          </w:r>
          <w:r>
            <w:rPr>
              <w:noProof/>
            </w:rPr>
            <w:br/>
            <w:t>[Accessed 27 February 2018].</w:t>
          </w:r>
        </w:p>
        <w:p w14:paraId="2D7C12AF" w14:textId="77777777" w:rsidR="00804AF9" w:rsidRDefault="00804AF9" w:rsidP="00804AF9">
          <w:pPr>
            <w:pStyle w:val="Bibliography"/>
            <w:rPr>
              <w:noProof/>
            </w:rPr>
          </w:pPr>
          <w:r>
            <w:rPr>
              <w:noProof/>
            </w:rPr>
            <w:t xml:space="preserve">Wordpress, 2017. </w:t>
          </w:r>
          <w:r>
            <w:rPr>
              <w:i/>
              <w:iCs/>
              <w:noProof/>
            </w:rPr>
            <w:t xml:space="preserve">Unity LGBT Blog. </w:t>
          </w:r>
          <w:r>
            <w:rPr>
              <w:noProof/>
            </w:rPr>
            <w:t xml:space="preserve">[Online] </w:t>
          </w:r>
          <w:r>
            <w:rPr>
              <w:noProof/>
            </w:rPr>
            <w:br/>
            <w:t xml:space="preserve">Available at: </w:t>
          </w:r>
          <w:r>
            <w:rPr>
              <w:noProof/>
              <w:u w:val="single"/>
            </w:rPr>
            <w:t>https://unitylgbtblog.wordpress.com/</w:t>
          </w:r>
          <w:r>
            <w:rPr>
              <w:noProof/>
            </w:rPr>
            <w:br/>
            <w:t>[Accessed 01 March 2018].</w:t>
          </w:r>
        </w:p>
        <w:p w14:paraId="6DC4C3B0" w14:textId="4D89446C" w:rsidR="00804AF9" w:rsidRDefault="00804AF9" w:rsidP="00804AF9">
          <w:r>
            <w:rPr>
              <w:b/>
              <w:bCs/>
            </w:rPr>
            <w:fldChar w:fldCharType="end"/>
          </w:r>
        </w:p>
      </w:sdtContent>
    </w:sdt>
    <w:p w14:paraId="79BA53A8" w14:textId="7C86E73A" w:rsidR="00FD6C15" w:rsidRDefault="00FD6C15" w:rsidP="009B20F4">
      <w:pPr>
        <w:pStyle w:val="Style1"/>
        <w:spacing w:line="480" w:lineRule="auto"/>
        <w:rPr>
          <w:rFonts w:cs="Arial"/>
          <w:color w:val="222222"/>
          <w:szCs w:val="18"/>
          <w:lang w:eastAsia="en-GB"/>
        </w:rPr>
      </w:pPr>
    </w:p>
    <w:sectPr w:rsidR="00FD6C15" w:rsidSect="00BD2D16">
      <w:headerReference w:type="default" r:id="rId31"/>
      <w:headerReference w:type="first" r:id="rId32"/>
      <w:pgSz w:w="11906" w:h="16838"/>
      <w:pgMar w:top="1440" w:right="1440" w:bottom="1440" w:left="1440" w:header="567" w:footer="567" w:gutter="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1DB7C6" w14:textId="77777777" w:rsidR="00130330" w:rsidRDefault="00130330" w:rsidP="009B20F4">
      <w:pPr>
        <w:spacing w:after="0" w:line="240" w:lineRule="auto"/>
      </w:pPr>
      <w:r>
        <w:separator/>
      </w:r>
    </w:p>
  </w:endnote>
  <w:endnote w:type="continuationSeparator" w:id="0">
    <w:p w14:paraId="7598CB65" w14:textId="77777777" w:rsidR="00130330" w:rsidRDefault="00130330" w:rsidP="009B20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4D"/>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73290000"/>
      <w:docPartObj>
        <w:docPartGallery w:val="Page Numbers (Bottom of Page)"/>
        <w:docPartUnique/>
      </w:docPartObj>
    </w:sdtPr>
    <w:sdtEndPr>
      <w:rPr>
        <w:noProof/>
      </w:rPr>
    </w:sdtEndPr>
    <w:sdtContent>
      <w:p w14:paraId="17593029" w14:textId="176346C7" w:rsidR="00846CC3" w:rsidRDefault="00130330">
        <w:pPr>
          <w:pStyle w:val="Footer"/>
          <w:jc w:val="center"/>
        </w:pPr>
      </w:p>
    </w:sdtContent>
  </w:sdt>
  <w:p w14:paraId="0829C6EF" w14:textId="77777777" w:rsidR="00846CC3" w:rsidRDefault="00846CC3">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73B3A3" w14:textId="60AE8C74" w:rsidR="00846CC3" w:rsidRDefault="00846CC3">
    <w:pPr>
      <w:pStyle w:val="Footer"/>
      <w:jc w:val="center"/>
    </w:pPr>
  </w:p>
  <w:p w14:paraId="2EB1AFE0" w14:textId="77777777" w:rsidR="00846CC3" w:rsidRDefault="00846CC3">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35918693"/>
      <w:docPartObj>
        <w:docPartGallery w:val="Page Numbers (Bottom of Page)"/>
        <w:docPartUnique/>
      </w:docPartObj>
    </w:sdtPr>
    <w:sdtEndPr>
      <w:rPr>
        <w:noProof/>
      </w:rPr>
    </w:sdtEndPr>
    <w:sdtContent>
      <w:p w14:paraId="0F6B7989" w14:textId="65380458" w:rsidR="00846CC3" w:rsidRDefault="00130330">
        <w:pPr>
          <w:pStyle w:val="Footer"/>
          <w:jc w:val="center"/>
        </w:pPr>
      </w:p>
    </w:sdtContent>
  </w:sdt>
  <w:p w14:paraId="174ECA47" w14:textId="77777777" w:rsidR="00846CC3" w:rsidRDefault="00846CC3">
    <w:pPr>
      <w:pStyle w:val="Foo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3693746"/>
      <w:docPartObj>
        <w:docPartGallery w:val="Page Numbers (Bottom of Page)"/>
        <w:docPartUnique/>
      </w:docPartObj>
    </w:sdtPr>
    <w:sdtEndPr>
      <w:rPr>
        <w:noProof/>
      </w:rPr>
    </w:sdtEndPr>
    <w:sdtContent>
      <w:p w14:paraId="75A15F7F" w14:textId="41183C62" w:rsidR="00846CC3" w:rsidRDefault="00846CC3">
        <w:pPr>
          <w:pStyle w:val="Footer"/>
          <w:jc w:val="center"/>
        </w:pPr>
        <w:r>
          <w:fldChar w:fldCharType="begin"/>
        </w:r>
        <w:r>
          <w:instrText xml:space="preserve"> PAGE   \* MERGEFORMAT </w:instrText>
        </w:r>
        <w:r>
          <w:fldChar w:fldCharType="separate"/>
        </w:r>
        <w:r w:rsidR="00627E00">
          <w:rPr>
            <w:noProof/>
          </w:rPr>
          <w:t>3</w:t>
        </w:r>
        <w:r>
          <w:rPr>
            <w:noProof/>
          </w:rPr>
          <w:fldChar w:fldCharType="end"/>
        </w:r>
      </w:p>
    </w:sdtContent>
  </w:sdt>
  <w:p w14:paraId="4AD9795B" w14:textId="77777777" w:rsidR="00846CC3" w:rsidRDefault="00846CC3">
    <w:pPr>
      <w:pStyle w:val="Footer"/>
    </w:pP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03977953"/>
      <w:docPartObj>
        <w:docPartGallery w:val="Page Numbers (Bottom of Page)"/>
        <w:docPartUnique/>
      </w:docPartObj>
    </w:sdtPr>
    <w:sdtEndPr>
      <w:rPr>
        <w:noProof/>
      </w:rPr>
    </w:sdtEndPr>
    <w:sdtContent>
      <w:p w14:paraId="78E92EB1" w14:textId="504030C8" w:rsidR="00846CC3" w:rsidRDefault="00846CC3">
        <w:pPr>
          <w:pStyle w:val="Footer"/>
          <w:jc w:val="center"/>
        </w:pPr>
        <w:r>
          <w:fldChar w:fldCharType="begin"/>
        </w:r>
        <w:r>
          <w:instrText xml:space="preserve"> PAGE   \* MERGEFORMAT </w:instrText>
        </w:r>
        <w:r>
          <w:fldChar w:fldCharType="separate"/>
        </w:r>
        <w:r w:rsidR="00627E00">
          <w:rPr>
            <w:noProof/>
          </w:rPr>
          <w:t>2</w:t>
        </w:r>
        <w:r>
          <w:rPr>
            <w:noProof/>
          </w:rPr>
          <w:fldChar w:fldCharType="end"/>
        </w:r>
      </w:p>
    </w:sdtContent>
  </w:sdt>
  <w:p w14:paraId="24B130E4" w14:textId="77777777" w:rsidR="00846CC3" w:rsidRDefault="00846CC3">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98A535" w14:textId="77777777" w:rsidR="00130330" w:rsidRDefault="00130330" w:rsidP="009B20F4">
      <w:pPr>
        <w:spacing w:after="0" w:line="240" w:lineRule="auto"/>
      </w:pPr>
      <w:r>
        <w:separator/>
      </w:r>
    </w:p>
  </w:footnote>
  <w:footnote w:type="continuationSeparator" w:id="0">
    <w:p w14:paraId="3D9848DF" w14:textId="77777777" w:rsidR="00130330" w:rsidRDefault="00130330" w:rsidP="009B20F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0E313C" w14:textId="77777777" w:rsidR="00846CC3" w:rsidRDefault="00846CC3" w:rsidP="0007275A">
    <w:pPr>
      <w:pStyle w:val="Header"/>
      <w:pBdr>
        <w:bottom w:val="single" w:sz="4" w:space="1" w:color="auto"/>
      </w:pBdr>
      <w:jc w:val="center"/>
      <w:rPr>
        <w:rFonts w:ascii="Verdana" w:hAnsi="Verdana"/>
        <w:b/>
        <w:caps/>
        <w:sz w:val="18"/>
        <w:szCs w:val="18"/>
      </w:rPr>
    </w:pPr>
    <w:r>
      <w:rPr>
        <w:rFonts w:ascii="Verdana" w:hAnsi="Verdana"/>
        <w:b/>
        <w:caps/>
        <w:sz w:val="18"/>
        <w:szCs w:val="18"/>
      </w:rPr>
      <w:t>Contents</w:t>
    </w:r>
  </w:p>
  <w:p w14:paraId="5583C7C7" w14:textId="77777777" w:rsidR="00846CC3" w:rsidRPr="00586DC0" w:rsidRDefault="00846CC3" w:rsidP="0007275A">
    <w:pPr>
      <w:pStyle w:val="Header"/>
      <w:pBdr>
        <w:bottom w:val="single" w:sz="4" w:space="1" w:color="auto"/>
      </w:pBdr>
      <w:jc w:val="center"/>
      <w:rPr>
        <w:b/>
        <w:caps/>
        <w:szCs w:val="18"/>
      </w:rPr>
    </w:pPr>
  </w:p>
  <w:p w14:paraId="3B93F63C" w14:textId="77777777" w:rsidR="00846CC3" w:rsidRPr="0007275A" w:rsidRDefault="00846CC3" w:rsidP="0007275A">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74DA80" w14:textId="77777777" w:rsidR="00846CC3" w:rsidRDefault="00846CC3" w:rsidP="00962240">
    <w:pPr>
      <w:pStyle w:val="Header"/>
      <w:pBdr>
        <w:bottom w:val="single" w:sz="4" w:space="1" w:color="auto"/>
      </w:pBdr>
      <w:jc w:val="center"/>
      <w:rPr>
        <w:rFonts w:ascii="Verdana" w:hAnsi="Verdana"/>
        <w:b/>
        <w:caps/>
        <w:sz w:val="18"/>
        <w:szCs w:val="18"/>
      </w:rPr>
    </w:pPr>
    <w:r>
      <w:rPr>
        <w:rFonts w:ascii="Verdana" w:hAnsi="Verdana"/>
        <w:b/>
        <w:caps/>
        <w:sz w:val="18"/>
        <w:szCs w:val="18"/>
      </w:rPr>
      <w:t>Chapter 1</w:t>
    </w:r>
    <w:r w:rsidRPr="00193A06">
      <w:rPr>
        <w:rFonts w:ascii="Verdana" w:hAnsi="Verdana"/>
        <w:b/>
        <w:caps/>
        <w:sz w:val="18"/>
        <w:szCs w:val="18"/>
      </w:rPr>
      <w:t xml:space="preserve"> </w:t>
    </w:r>
    <w:r>
      <w:rPr>
        <w:rFonts w:ascii="Verdana" w:hAnsi="Verdana"/>
        <w:b/>
        <w:caps/>
        <w:sz w:val="18"/>
        <w:szCs w:val="18"/>
      </w:rPr>
      <w:t>– Abstract</w:t>
    </w:r>
  </w:p>
  <w:p w14:paraId="7BC29A92" w14:textId="77777777" w:rsidR="00846CC3" w:rsidRPr="00586DC0" w:rsidRDefault="00846CC3" w:rsidP="0007275A">
    <w:pPr>
      <w:pStyle w:val="Header"/>
      <w:pBdr>
        <w:bottom w:val="single" w:sz="4" w:space="1" w:color="auto"/>
      </w:pBdr>
      <w:jc w:val="center"/>
      <w:rPr>
        <w:b/>
        <w:caps/>
        <w:szCs w:val="18"/>
      </w:rPr>
    </w:pPr>
  </w:p>
  <w:p w14:paraId="73B0C1B5" w14:textId="77777777" w:rsidR="00846CC3" w:rsidRPr="0007275A" w:rsidRDefault="00846CC3" w:rsidP="0007275A">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4BC620" w14:textId="77777777" w:rsidR="00846CC3" w:rsidRPr="00586DC0" w:rsidRDefault="00846CC3" w:rsidP="0007275A">
    <w:pPr>
      <w:pStyle w:val="Header"/>
      <w:pBdr>
        <w:bottom w:val="single" w:sz="4" w:space="1" w:color="auto"/>
      </w:pBdr>
      <w:jc w:val="center"/>
      <w:rPr>
        <w:b/>
        <w:caps/>
        <w:szCs w:val="18"/>
      </w:rPr>
    </w:pPr>
  </w:p>
  <w:p w14:paraId="71FC9410" w14:textId="77777777" w:rsidR="00846CC3" w:rsidRDefault="00846CC3" w:rsidP="0007275A">
    <w:pPr>
      <w:pStyle w:val="Header"/>
    </w:pP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75762F" w14:textId="2629E03D" w:rsidR="00846CC3" w:rsidRPr="00586DC0" w:rsidRDefault="00846CC3" w:rsidP="00550F8C">
    <w:pPr>
      <w:pStyle w:val="Header"/>
      <w:pBdr>
        <w:bottom w:val="single" w:sz="4" w:space="1" w:color="auto"/>
      </w:pBdr>
      <w:tabs>
        <w:tab w:val="clear" w:pos="4513"/>
        <w:tab w:val="clear" w:pos="9026"/>
        <w:tab w:val="left" w:pos="3493"/>
      </w:tabs>
      <w:rPr>
        <w:b/>
        <w:caps/>
        <w:szCs w:val="18"/>
      </w:rPr>
    </w:pPr>
  </w:p>
  <w:p w14:paraId="1443DECA" w14:textId="77777777" w:rsidR="00846CC3" w:rsidRPr="0007275A" w:rsidRDefault="00846CC3" w:rsidP="0007275A">
    <w:pPr>
      <w:pStyle w:val="Header"/>
    </w:pP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5410932" w14:textId="6DAF69A4" w:rsidR="00A4115A" w:rsidRPr="00586DC0" w:rsidRDefault="00A4115A" w:rsidP="009B1563">
    <w:pPr>
      <w:pStyle w:val="Header"/>
      <w:pBdr>
        <w:bottom w:val="single" w:sz="4" w:space="1" w:color="auto"/>
      </w:pBdr>
      <w:rPr>
        <w:b/>
        <w:caps/>
        <w:szCs w:val="18"/>
      </w:rPr>
    </w:pPr>
    <w:r>
      <w:rPr>
        <w:b/>
        <w:caps/>
        <w:szCs w:val="18"/>
      </w:rPr>
      <w:tab/>
      <w:t>introduction</w:t>
    </w:r>
  </w:p>
  <w:p w14:paraId="5657DB35" w14:textId="77777777" w:rsidR="00846CC3" w:rsidRDefault="00846CC3" w:rsidP="0007275A">
    <w:pPr>
      <w:pStyle w:val="Header"/>
    </w:pPr>
  </w:p>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60C9C0" w14:textId="77777777" w:rsidR="00846CC3" w:rsidRDefault="00846CC3" w:rsidP="00C3584F">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1A288366" w14:textId="77777777" w:rsidR="00846CC3" w:rsidRDefault="00846CC3" w:rsidP="00C3584F">
    <w:pPr>
      <w:pStyle w:val="Header"/>
      <w:pBdr>
        <w:bottom w:val="single" w:sz="4" w:space="1" w:color="auto"/>
      </w:pBdr>
      <w:jc w:val="center"/>
      <w:rPr>
        <w:rFonts w:ascii="Verdana" w:hAnsi="Verdana"/>
        <w:b/>
        <w:caps/>
        <w:sz w:val="18"/>
        <w:szCs w:val="18"/>
      </w:rPr>
    </w:pPr>
  </w:p>
  <w:p w14:paraId="1F459FD2" w14:textId="77777777" w:rsidR="00846CC3" w:rsidRPr="0007275A" w:rsidRDefault="00846CC3" w:rsidP="0007275A">
    <w:pPr>
      <w:pStyle w:val="Header"/>
    </w:pPr>
  </w:p>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0F4A0BA" w14:textId="77777777" w:rsidR="00846CC3" w:rsidRDefault="00846CC3" w:rsidP="0007275A">
    <w:pPr>
      <w:pStyle w:val="Header"/>
      <w:pBdr>
        <w:bottom w:val="single" w:sz="4" w:space="1" w:color="auto"/>
      </w:pBdr>
      <w:jc w:val="center"/>
      <w:rPr>
        <w:rFonts w:ascii="Verdana" w:hAnsi="Verdana"/>
        <w:b/>
        <w:caps/>
        <w:sz w:val="18"/>
        <w:szCs w:val="18"/>
      </w:rPr>
    </w:pPr>
    <w:r>
      <w:rPr>
        <w:rFonts w:ascii="Verdana" w:hAnsi="Verdana"/>
        <w:b/>
        <w:caps/>
        <w:sz w:val="18"/>
        <w:szCs w:val="18"/>
      </w:rPr>
      <w:t>References</w:t>
    </w:r>
  </w:p>
  <w:p w14:paraId="63C6BE82" w14:textId="77777777" w:rsidR="00846CC3" w:rsidRPr="00586DC0" w:rsidRDefault="00846CC3" w:rsidP="0007275A">
    <w:pPr>
      <w:pStyle w:val="Header"/>
      <w:pBdr>
        <w:bottom w:val="single" w:sz="4" w:space="1" w:color="auto"/>
      </w:pBdr>
      <w:jc w:val="center"/>
      <w:rPr>
        <w:b/>
        <w:caps/>
        <w:szCs w:val="18"/>
      </w:rPr>
    </w:pPr>
  </w:p>
  <w:p w14:paraId="5A87713E" w14:textId="77777777" w:rsidR="00846CC3" w:rsidRDefault="00846CC3" w:rsidP="0007275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B394C30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11F2E29"/>
    <w:multiLevelType w:val="hybridMultilevel"/>
    <w:tmpl w:val="D0C2502E"/>
    <w:lvl w:ilvl="0" w:tplc="3E20C7B4">
      <w:start w:val="1"/>
      <w:numFmt w:val="decimal"/>
      <w:lvlText w:val="%1."/>
      <w:lvlJc w:val="left"/>
      <w:pPr>
        <w:ind w:left="1211" w:hanging="360"/>
      </w:pPr>
      <w:rPr>
        <w:rFonts w:hint="default"/>
      </w:rPr>
    </w:lvl>
    <w:lvl w:ilvl="1" w:tplc="08090019" w:tentative="1">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2">
    <w:nsid w:val="01DF06C4"/>
    <w:multiLevelType w:val="hybridMultilevel"/>
    <w:tmpl w:val="89FACFB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nsid w:val="065A5A04"/>
    <w:multiLevelType w:val="hybridMultilevel"/>
    <w:tmpl w:val="1EB698B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4">
    <w:nsid w:val="0A7014F6"/>
    <w:multiLevelType w:val="hybridMultilevel"/>
    <w:tmpl w:val="B6D6A07A"/>
    <w:lvl w:ilvl="0" w:tplc="0809000B">
      <w:start w:val="1"/>
      <w:numFmt w:val="bullet"/>
      <w:lvlText w:val=""/>
      <w:lvlJc w:val="left"/>
      <w:pPr>
        <w:ind w:left="1571" w:hanging="360"/>
      </w:pPr>
      <w:rPr>
        <w:rFonts w:ascii="Wingdings" w:hAnsi="Wingding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5">
    <w:nsid w:val="0EB27F99"/>
    <w:multiLevelType w:val="hybridMultilevel"/>
    <w:tmpl w:val="B97E860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6">
    <w:nsid w:val="109A1B9E"/>
    <w:multiLevelType w:val="hybridMultilevel"/>
    <w:tmpl w:val="7F3A5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22F3623"/>
    <w:multiLevelType w:val="hybridMultilevel"/>
    <w:tmpl w:val="32264FD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8">
    <w:nsid w:val="12615926"/>
    <w:multiLevelType w:val="hybridMultilevel"/>
    <w:tmpl w:val="A28E998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9">
    <w:nsid w:val="13E267A6"/>
    <w:multiLevelType w:val="hybridMultilevel"/>
    <w:tmpl w:val="38BC06F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0">
    <w:nsid w:val="17C469A7"/>
    <w:multiLevelType w:val="hybridMultilevel"/>
    <w:tmpl w:val="CF26969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1">
    <w:nsid w:val="1ADB0532"/>
    <w:multiLevelType w:val="hybridMultilevel"/>
    <w:tmpl w:val="EC24D9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2">
    <w:nsid w:val="1B722599"/>
    <w:multiLevelType w:val="hybridMultilevel"/>
    <w:tmpl w:val="1B421CA0"/>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3">
    <w:nsid w:val="1E166D32"/>
    <w:multiLevelType w:val="hybridMultilevel"/>
    <w:tmpl w:val="A79226A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4">
    <w:nsid w:val="20D12D6F"/>
    <w:multiLevelType w:val="hybridMultilevel"/>
    <w:tmpl w:val="58E60B4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5">
    <w:nsid w:val="258E7338"/>
    <w:multiLevelType w:val="hybridMultilevel"/>
    <w:tmpl w:val="FAA8A5D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6">
    <w:nsid w:val="26106FF9"/>
    <w:multiLevelType w:val="multilevel"/>
    <w:tmpl w:val="E5408332"/>
    <w:lvl w:ilvl="0">
      <w:start w:val="2"/>
      <w:numFmt w:val="decimal"/>
      <w:lvlText w:val="%1"/>
      <w:lvlJc w:val="left"/>
      <w:pPr>
        <w:ind w:left="360" w:hanging="36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18">
    <w:nsid w:val="352A5D6D"/>
    <w:multiLevelType w:val="multilevel"/>
    <w:tmpl w:val="5E96FFD6"/>
    <w:lvl w:ilvl="0">
      <w:start w:val="1"/>
      <w:numFmt w:val="decimal"/>
      <w:pStyle w:val="Heading1"/>
      <w:lvlText w:val="%1"/>
      <w:lvlJc w:val="left"/>
      <w:pPr>
        <w:tabs>
          <w:tab w:val="num" w:pos="851"/>
        </w:tabs>
        <w:ind w:left="851" w:hanging="851"/>
      </w:pPr>
      <w:rPr>
        <w:rFonts w:hint="default"/>
        <w:b/>
        <w:i w:val="0"/>
        <w:caps/>
        <w:sz w:val="18"/>
      </w:rPr>
    </w:lvl>
    <w:lvl w:ilvl="1">
      <w:start w:val="1"/>
      <w:numFmt w:val="decimal"/>
      <w:pStyle w:val="Heading2"/>
      <w:lvlText w:val="%1.%2"/>
      <w:lvlJc w:val="left"/>
      <w:pPr>
        <w:tabs>
          <w:tab w:val="num" w:pos="851"/>
        </w:tabs>
        <w:ind w:left="851" w:hanging="851"/>
      </w:pPr>
      <w:rPr>
        <w:rFonts w:hint="default"/>
        <w:b/>
        <w:i w:val="0"/>
        <w:caps/>
        <w:strike w:val="0"/>
        <w:dstrike w:val="0"/>
        <w:vanish w:val="0"/>
        <w:color w:val="auto"/>
        <w:sz w:val="18"/>
        <w:u w:val="none"/>
        <w:vertAlign w:val="baseline"/>
      </w:rPr>
    </w:lvl>
    <w:lvl w:ilvl="2">
      <w:start w:val="1"/>
      <w:numFmt w:val="decimal"/>
      <w:pStyle w:val="Heading3"/>
      <w:lvlText w:val="%1.%2.%3"/>
      <w:lvlJc w:val="left"/>
      <w:pPr>
        <w:tabs>
          <w:tab w:val="num" w:pos="851"/>
        </w:tabs>
        <w:ind w:left="851" w:hanging="851"/>
      </w:pPr>
      <w:rPr>
        <w:rFonts w:hint="default"/>
        <w:b/>
        <w:i w:val="0"/>
        <w:caps w:val="0"/>
        <w:sz w:val="18"/>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3E534931"/>
    <w:multiLevelType w:val="hybridMultilevel"/>
    <w:tmpl w:val="63D2D9EC"/>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0">
    <w:nsid w:val="46CD66D9"/>
    <w:multiLevelType w:val="hybridMultilevel"/>
    <w:tmpl w:val="E0C6BD94"/>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1">
    <w:nsid w:val="47D464FA"/>
    <w:multiLevelType w:val="hybridMultilevel"/>
    <w:tmpl w:val="1226C06A"/>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2">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3">
    <w:nsid w:val="4FE00418"/>
    <w:multiLevelType w:val="hybridMultilevel"/>
    <w:tmpl w:val="8F0C2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53360897"/>
    <w:multiLevelType w:val="multilevel"/>
    <w:tmpl w:val="0ECE6E06"/>
    <w:lvl w:ilvl="0">
      <w:start w:val="1"/>
      <w:numFmt w:val="decimal"/>
      <w:lvlText w:val="%1."/>
      <w:lvlJc w:val="left"/>
      <w:pPr>
        <w:ind w:left="720" w:hanging="360"/>
      </w:pPr>
      <w:rPr>
        <w:rFonts w:ascii="Verdana" w:hAnsi="Verdana" w:hint="default"/>
        <w:caps/>
      </w:rPr>
    </w:lvl>
    <w:lvl w:ilvl="1">
      <w:start w:val="1"/>
      <w:numFmt w:val="decimal"/>
      <w:isLgl/>
      <w:lvlText w:val="%1.%2"/>
      <w:lvlJc w:val="left"/>
      <w:pPr>
        <w:ind w:left="720" w:hanging="360"/>
      </w:pPr>
      <w:rPr>
        <w:rFonts w:hint="default"/>
      </w:rPr>
    </w:lvl>
    <w:lvl w:ilvl="2">
      <w:start w:val="1"/>
      <w:numFmt w:val="decimal"/>
      <w:isLgl/>
      <w:lvlText w:val="%1.%2.%3"/>
      <w:lvlJc w:val="left"/>
      <w:pPr>
        <w:ind w:left="720" w:hanging="720"/>
      </w:pPr>
      <w:rPr>
        <w:rFonts w:hint="default"/>
        <w:b/>
        <w:sz w:val="18"/>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5">
    <w:nsid w:val="62A235AD"/>
    <w:multiLevelType w:val="hybridMultilevel"/>
    <w:tmpl w:val="D9368EEE"/>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6">
    <w:nsid w:val="63ED53CE"/>
    <w:multiLevelType w:val="hybridMultilevel"/>
    <w:tmpl w:val="B450F162"/>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27">
    <w:nsid w:val="641306C1"/>
    <w:multiLevelType w:val="hybridMultilevel"/>
    <w:tmpl w:val="7BD05528"/>
    <w:lvl w:ilvl="0" w:tplc="0809000F">
      <w:start w:val="1"/>
      <w:numFmt w:val="decimal"/>
      <w:lvlText w:val="%1."/>
      <w:lvlJc w:val="left"/>
      <w:pPr>
        <w:ind w:left="1571" w:hanging="360"/>
      </w:p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28">
    <w:nsid w:val="680854DB"/>
    <w:multiLevelType w:val="hybridMultilevel"/>
    <w:tmpl w:val="A7E0B3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6B0D14C4"/>
    <w:multiLevelType w:val="hybridMultilevel"/>
    <w:tmpl w:val="0BA28740"/>
    <w:lvl w:ilvl="0" w:tplc="83969B44">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0">
    <w:nsid w:val="6D2563F2"/>
    <w:multiLevelType w:val="hybridMultilevel"/>
    <w:tmpl w:val="9304AE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20F7315"/>
    <w:multiLevelType w:val="hybridMultilevel"/>
    <w:tmpl w:val="4DB0D9F2"/>
    <w:lvl w:ilvl="0" w:tplc="77E03F7E">
      <w:start w:val="1"/>
      <w:numFmt w:val="decimal"/>
      <w:lvlText w:val="%1."/>
      <w:lvlJc w:val="left"/>
      <w:pPr>
        <w:ind w:left="1571" w:hanging="360"/>
      </w:pPr>
      <w:rPr>
        <w:rFonts w:hint="default"/>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32">
    <w:nsid w:val="76E1779C"/>
    <w:multiLevelType w:val="hybridMultilevel"/>
    <w:tmpl w:val="D9E48658"/>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24"/>
  </w:num>
  <w:num w:numId="2">
    <w:abstractNumId w:val="18"/>
  </w:num>
  <w:num w:numId="3">
    <w:abstractNumId w:val="7"/>
  </w:num>
  <w:num w:numId="4">
    <w:abstractNumId w:val="5"/>
  </w:num>
  <w:num w:numId="5">
    <w:abstractNumId w:val="2"/>
  </w:num>
  <w:num w:numId="6">
    <w:abstractNumId w:val="20"/>
  </w:num>
  <w:num w:numId="7">
    <w:abstractNumId w:val="26"/>
  </w:num>
  <w:num w:numId="8">
    <w:abstractNumId w:val="32"/>
  </w:num>
  <w:num w:numId="9">
    <w:abstractNumId w:val="12"/>
  </w:num>
  <w:num w:numId="10">
    <w:abstractNumId w:val="13"/>
  </w:num>
  <w:num w:numId="11">
    <w:abstractNumId w:val="9"/>
  </w:num>
  <w:num w:numId="12">
    <w:abstractNumId w:val="31"/>
  </w:num>
  <w:num w:numId="13">
    <w:abstractNumId w:val="29"/>
  </w:num>
  <w:num w:numId="14">
    <w:abstractNumId w:val="1"/>
  </w:num>
  <w:num w:numId="15">
    <w:abstractNumId w:val="8"/>
  </w:num>
  <w:num w:numId="16">
    <w:abstractNumId w:val="11"/>
  </w:num>
  <w:num w:numId="17">
    <w:abstractNumId w:val="3"/>
  </w:num>
  <w:num w:numId="18">
    <w:abstractNumId w:val="14"/>
  </w:num>
  <w:num w:numId="19">
    <w:abstractNumId w:val="10"/>
  </w:num>
  <w:num w:numId="20">
    <w:abstractNumId w:val="19"/>
  </w:num>
  <w:num w:numId="21">
    <w:abstractNumId w:val="15"/>
  </w:num>
  <w:num w:numId="22">
    <w:abstractNumId w:val="21"/>
  </w:num>
  <w:num w:numId="23">
    <w:abstractNumId w:val="25"/>
  </w:num>
  <w:num w:numId="24">
    <w:abstractNumId w:val="30"/>
  </w:num>
  <w:num w:numId="25">
    <w:abstractNumId w:val="28"/>
  </w:num>
  <w:num w:numId="26">
    <w:abstractNumId w:val="17"/>
  </w:num>
  <w:num w:numId="27">
    <w:abstractNumId w:val="27"/>
  </w:num>
  <w:num w:numId="28">
    <w:abstractNumId w:val="4"/>
  </w:num>
  <w:num w:numId="29">
    <w:abstractNumId w:val="22"/>
  </w:num>
  <w:num w:numId="30">
    <w:abstractNumId w:val="0"/>
  </w:num>
  <w:num w:numId="31">
    <w:abstractNumId w:val="23"/>
  </w:num>
  <w:num w:numId="32">
    <w:abstractNumId w:val="6"/>
  </w:num>
  <w:num w:numId="33">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495"/>
    <w:rsid w:val="00000E17"/>
    <w:rsid w:val="00002418"/>
    <w:rsid w:val="00002488"/>
    <w:rsid w:val="00003415"/>
    <w:rsid w:val="00004050"/>
    <w:rsid w:val="00006184"/>
    <w:rsid w:val="000063B8"/>
    <w:rsid w:val="0000640B"/>
    <w:rsid w:val="00007CFB"/>
    <w:rsid w:val="000100E2"/>
    <w:rsid w:val="000105B2"/>
    <w:rsid w:val="000105B7"/>
    <w:rsid w:val="00010EB2"/>
    <w:rsid w:val="0001278C"/>
    <w:rsid w:val="000148FE"/>
    <w:rsid w:val="00015A6B"/>
    <w:rsid w:val="000177F9"/>
    <w:rsid w:val="00020BFF"/>
    <w:rsid w:val="00021717"/>
    <w:rsid w:val="00022027"/>
    <w:rsid w:val="00026F66"/>
    <w:rsid w:val="00031624"/>
    <w:rsid w:val="00032CA9"/>
    <w:rsid w:val="00032DE6"/>
    <w:rsid w:val="00032F0C"/>
    <w:rsid w:val="00032FA0"/>
    <w:rsid w:val="00033DB5"/>
    <w:rsid w:val="00034902"/>
    <w:rsid w:val="000367C0"/>
    <w:rsid w:val="0003689B"/>
    <w:rsid w:val="00036F81"/>
    <w:rsid w:val="000376CD"/>
    <w:rsid w:val="00040075"/>
    <w:rsid w:val="000407F6"/>
    <w:rsid w:val="00041595"/>
    <w:rsid w:val="00041A3C"/>
    <w:rsid w:val="00041A61"/>
    <w:rsid w:val="0004237C"/>
    <w:rsid w:val="00042B70"/>
    <w:rsid w:val="0004308C"/>
    <w:rsid w:val="00045610"/>
    <w:rsid w:val="00045E79"/>
    <w:rsid w:val="000473F7"/>
    <w:rsid w:val="0005182C"/>
    <w:rsid w:val="00052FA7"/>
    <w:rsid w:val="00053D10"/>
    <w:rsid w:val="00053D97"/>
    <w:rsid w:val="000549E5"/>
    <w:rsid w:val="0005533D"/>
    <w:rsid w:val="000558F4"/>
    <w:rsid w:val="000573B7"/>
    <w:rsid w:val="00057FE0"/>
    <w:rsid w:val="00061633"/>
    <w:rsid w:val="00062767"/>
    <w:rsid w:val="00062B16"/>
    <w:rsid w:val="000654D6"/>
    <w:rsid w:val="0006664B"/>
    <w:rsid w:val="0006681A"/>
    <w:rsid w:val="0006731C"/>
    <w:rsid w:val="00071790"/>
    <w:rsid w:val="0007275A"/>
    <w:rsid w:val="00072FA4"/>
    <w:rsid w:val="000736F6"/>
    <w:rsid w:val="00073D22"/>
    <w:rsid w:val="00074367"/>
    <w:rsid w:val="000744AC"/>
    <w:rsid w:val="000754DA"/>
    <w:rsid w:val="0007559E"/>
    <w:rsid w:val="00075912"/>
    <w:rsid w:val="00075DC1"/>
    <w:rsid w:val="00076AE9"/>
    <w:rsid w:val="00077BE7"/>
    <w:rsid w:val="00077E8D"/>
    <w:rsid w:val="00077FAC"/>
    <w:rsid w:val="00080ACD"/>
    <w:rsid w:val="00081286"/>
    <w:rsid w:val="000828C9"/>
    <w:rsid w:val="00082F76"/>
    <w:rsid w:val="000830DD"/>
    <w:rsid w:val="00083975"/>
    <w:rsid w:val="00083C36"/>
    <w:rsid w:val="00083E20"/>
    <w:rsid w:val="00083EFF"/>
    <w:rsid w:val="0008403A"/>
    <w:rsid w:val="00084D3F"/>
    <w:rsid w:val="000865CB"/>
    <w:rsid w:val="00086F4F"/>
    <w:rsid w:val="0008723D"/>
    <w:rsid w:val="00087AA1"/>
    <w:rsid w:val="00087E2E"/>
    <w:rsid w:val="00087EF2"/>
    <w:rsid w:val="00090140"/>
    <w:rsid w:val="00096525"/>
    <w:rsid w:val="00096FF7"/>
    <w:rsid w:val="00097009"/>
    <w:rsid w:val="000973B6"/>
    <w:rsid w:val="00097B54"/>
    <w:rsid w:val="00097D8A"/>
    <w:rsid w:val="000A0ACA"/>
    <w:rsid w:val="000A10AA"/>
    <w:rsid w:val="000A1616"/>
    <w:rsid w:val="000A1625"/>
    <w:rsid w:val="000A270B"/>
    <w:rsid w:val="000A27AF"/>
    <w:rsid w:val="000A48CD"/>
    <w:rsid w:val="000A5381"/>
    <w:rsid w:val="000A54AA"/>
    <w:rsid w:val="000A5A8A"/>
    <w:rsid w:val="000A68D5"/>
    <w:rsid w:val="000A6AC3"/>
    <w:rsid w:val="000A6CB2"/>
    <w:rsid w:val="000A6E04"/>
    <w:rsid w:val="000A71AC"/>
    <w:rsid w:val="000A7523"/>
    <w:rsid w:val="000A75AA"/>
    <w:rsid w:val="000B0302"/>
    <w:rsid w:val="000B0386"/>
    <w:rsid w:val="000B14AB"/>
    <w:rsid w:val="000B5102"/>
    <w:rsid w:val="000B5888"/>
    <w:rsid w:val="000B5D7D"/>
    <w:rsid w:val="000B5EE1"/>
    <w:rsid w:val="000B6291"/>
    <w:rsid w:val="000B6619"/>
    <w:rsid w:val="000C0417"/>
    <w:rsid w:val="000C0751"/>
    <w:rsid w:val="000C07B2"/>
    <w:rsid w:val="000C0C59"/>
    <w:rsid w:val="000C0F56"/>
    <w:rsid w:val="000C10FF"/>
    <w:rsid w:val="000C20D3"/>
    <w:rsid w:val="000C2A6C"/>
    <w:rsid w:val="000C4279"/>
    <w:rsid w:val="000C4842"/>
    <w:rsid w:val="000C4B2E"/>
    <w:rsid w:val="000C4CA3"/>
    <w:rsid w:val="000C4D2F"/>
    <w:rsid w:val="000C53BE"/>
    <w:rsid w:val="000C5FBD"/>
    <w:rsid w:val="000C631B"/>
    <w:rsid w:val="000C7007"/>
    <w:rsid w:val="000D06CE"/>
    <w:rsid w:val="000D0A07"/>
    <w:rsid w:val="000D0C3C"/>
    <w:rsid w:val="000D0E23"/>
    <w:rsid w:val="000D2EAA"/>
    <w:rsid w:val="000D32EC"/>
    <w:rsid w:val="000D389B"/>
    <w:rsid w:val="000D3E72"/>
    <w:rsid w:val="000D41D8"/>
    <w:rsid w:val="000D4E20"/>
    <w:rsid w:val="000D4FD9"/>
    <w:rsid w:val="000D5867"/>
    <w:rsid w:val="000D5C49"/>
    <w:rsid w:val="000D6161"/>
    <w:rsid w:val="000D626D"/>
    <w:rsid w:val="000D69BF"/>
    <w:rsid w:val="000D7EEE"/>
    <w:rsid w:val="000E044B"/>
    <w:rsid w:val="000E0C15"/>
    <w:rsid w:val="000E10AB"/>
    <w:rsid w:val="000E1871"/>
    <w:rsid w:val="000E1C1F"/>
    <w:rsid w:val="000E1D52"/>
    <w:rsid w:val="000E38D7"/>
    <w:rsid w:val="000E3A2C"/>
    <w:rsid w:val="000E4125"/>
    <w:rsid w:val="000E44A9"/>
    <w:rsid w:val="000E54AB"/>
    <w:rsid w:val="000E5E63"/>
    <w:rsid w:val="000E6D13"/>
    <w:rsid w:val="000E7E49"/>
    <w:rsid w:val="000F07DC"/>
    <w:rsid w:val="000F0886"/>
    <w:rsid w:val="000F146E"/>
    <w:rsid w:val="000F2BB0"/>
    <w:rsid w:val="000F36C6"/>
    <w:rsid w:val="000F379C"/>
    <w:rsid w:val="000F440F"/>
    <w:rsid w:val="000F4958"/>
    <w:rsid w:val="000F5AF6"/>
    <w:rsid w:val="000F5DED"/>
    <w:rsid w:val="000F62C1"/>
    <w:rsid w:val="000F66A2"/>
    <w:rsid w:val="000F6F30"/>
    <w:rsid w:val="000F70EE"/>
    <w:rsid w:val="000F75BE"/>
    <w:rsid w:val="00100012"/>
    <w:rsid w:val="00100380"/>
    <w:rsid w:val="00102005"/>
    <w:rsid w:val="001021D5"/>
    <w:rsid w:val="00102623"/>
    <w:rsid w:val="0010318C"/>
    <w:rsid w:val="001034DF"/>
    <w:rsid w:val="001037A9"/>
    <w:rsid w:val="001049EB"/>
    <w:rsid w:val="001053FD"/>
    <w:rsid w:val="00107880"/>
    <w:rsid w:val="00111C0B"/>
    <w:rsid w:val="00111EC2"/>
    <w:rsid w:val="0011351A"/>
    <w:rsid w:val="00113821"/>
    <w:rsid w:val="00114056"/>
    <w:rsid w:val="00114F82"/>
    <w:rsid w:val="001151BB"/>
    <w:rsid w:val="001162BF"/>
    <w:rsid w:val="001165FA"/>
    <w:rsid w:val="00116831"/>
    <w:rsid w:val="001171B8"/>
    <w:rsid w:val="00117923"/>
    <w:rsid w:val="00120DF1"/>
    <w:rsid w:val="00121146"/>
    <w:rsid w:val="00124246"/>
    <w:rsid w:val="00124BC4"/>
    <w:rsid w:val="00124BE5"/>
    <w:rsid w:val="00125A7B"/>
    <w:rsid w:val="00125C1D"/>
    <w:rsid w:val="00126449"/>
    <w:rsid w:val="00126C91"/>
    <w:rsid w:val="00127C08"/>
    <w:rsid w:val="00130330"/>
    <w:rsid w:val="00130CDD"/>
    <w:rsid w:val="00131827"/>
    <w:rsid w:val="0013328E"/>
    <w:rsid w:val="0013346D"/>
    <w:rsid w:val="001338B7"/>
    <w:rsid w:val="00133AFA"/>
    <w:rsid w:val="00135061"/>
    <w:rsid w:val="00135734"/>
    <w:rsid w:val="00136E7C"/>
    <w:rsid w:val="00140C15"/>
    <w:rsid w:val="001413D0"/>
    <w:rsid w:val="00141B9D"/>
    <w:rsid w:val="00141E4E"/>
    <w:rsid w:val="00142244"/>
    <w:rsid w:val="00142A67"/>
    <w:rsid w:val="00143F29"/>
    <w:rsid w:val="0014476F"/>
    <w:rsid w:val="00144C51"/>
    <w:rsid w:val="00144E94"/>
    <w:rsid w:val="00144EE6"/>
    <w:rsid w:val="001451B0"/>
    <w:rsid w:val="00145A57"/>
    <w:rsid w:val="001506B9"/>
    <w:rsid w:val="001506D0"/>
    <w:rsid w:val="001517FB"/>
    <w:rsid w:val="00151AB9"/>
    <w:rsid w:val="00151EA1"/>
    <w:rsid w:val="001520D1"/>
    <w:rsid w:val="001532C5"/>
    <w:rsid w:val="00154E37"/>
    <w:rsid w:val="001550B9"/>
    <w:rsid w:val="0015520C"/>
    <w:rsid w:val="00155212"/>
    <w:rsid w:val="001555BD"/>
    <w:rsid w:val="001559D4"/>
    <w:rsid w:val="00155EDB"/>
    <w:rsid w:val="001630EB"/>
    <w:rsid w:val="00163523"/>
    <w:rsid w:val="00163A99"/>
    <w:rsid w:val="00164D0B"/>
    <w:rsid w:val="00166714"/>
    <w:rsid w:val="00166B4C"/>
    <w:rsid w:val="0016783C"/>
    <w:rsid w:val="00167E2C"/>
    <w:rsid w:val="001701EE"/>
    <w:rsid w:val="00170AF7"/>
    <w:rsid w:val="00170FCD"/>
    <w:rsid w:val="00171146"/>
    <w:rsid w:val="0017187D"/>
    <w:rsid w:val="001757C6"/>
    <w:rsid w:val="001765FC"/>
    <w:rsid w:val="001770EE"/>
    <w:rsid w:val="00177298"/>
    <w:rsid w:val="00177383"/>
    <w:rsid w:val="00177789"/>
    <w:rsid w:val="00181672"/>
    <w:rsid w:val="001816DA"/>
    <w:rsid w:val="00182214"/>
    <w:rsid w:val="00182860"/>
    <w:rsid w:val="00183C6C"/>
    <w:rsid w:val="0018426C"/>
    <w:rsid w:val="00184296"/>
    <w:rsid w:val="00185433"/>
    <w:rsid w:val="00185D0A"/>
    <w:rsid w:val="001866F5"/>
    <w:rsid w:val="00187AA8"/>
    <w:rsid w:val="00187AD6"/>
    <w:rsid w:val="001903B3"/>
    <w:rsid w:val="00191B51"/>
    <w:rsid w:val="00191CD1"/>
    <w:rsid w:val="001929D0"/>
    <w:rsid w:val="00193A06"/>
    <w:rsid w:val="00193AB8"/>
    <w:rsid w:val="00193BB8"/>
    <w:rsid w:val="00195227"/>
    <w:rsid w:val="001954CB"/>
    <w:rsid w:val="00197071"/>
    <w:rsid w:val="00197469"/>
    <w:rsid w:val="00197C8F"/>
    <w:rsid w:val="00197E33"/>
    <w:rsid w:val="001A1112"/>
    <w:rsid w:val="001A14ED"/>
    <w:rsid w:val="001A1A2D"/>
    <w:rsid w:val="001A1DC5"/>
    <w:rsid w:val="001A24CF"/>
    <w:rsid w:val="001A2761"/>
    <w:rsid w:val="001A27A4"/>
    <w:rsid w:val="001A3578"/>
    <w:rsid w:val="001A37B1"/>
    <w:rsid w:val="001A3DCC"/>
    <w:rsid w:val="001A3E9A"/>
    <w:rsid w:val="001A4698"/>
    <w:rsid w:val="001A5634"/>
    <w:rsid w:val="001A5B29"/>
    <w:rsid w:val="001A686C"/>
    <w:rsid w:val="001A6DED"/>
    <w:rsid w:val="001A77EA"/>
    <w:rsid w:val="001A7C6B"/>
    <w:rsid w:val="001A7DCF"/>
    <w:rsid w:val="001B0610"/>
    <w:rsid w:val="001B128A"/>
    <w:rsid w:val="001B167E"/>
    <w:rsid w:val="001B3F81"/>
    <w:rsid w:val="001B4423"/>
    <w:rsid w:val="001B4AAB"/>
    <w:rsid w:val="001B527E"/>
    <w:rsid w:val="001B5803"/>
    <w:rsid w:val="001B6AEC"/>
    <w:rsid w:val="001B7D6F"/>
    <w:rsid w:val="001C0803"/>
    <w:rsid w:val="001C117A"/>
    <w:rsid w:val="001C2541"/>
    <w:rsid w:val="001C303D"/>
    <w:rsid w:val="001C3355"/>
    <w:rsid w:val="001C4277"/>
    <w:rsid w:val="001C4781"/>
    <w:rsid w:val="001C515E"/>
    <w:rsid w:val="001C53C4"/>
    <w:rsid w:val="001C546F"/>
    <w:rsid w:val="001C5A6B"/>
    <w:rsid w:val="001C5E87"/>
    <w:rsid w:val="001C6059"/>
    <w:rsid w:val="001C7853"/>
    <w:rsid w:val="001C7FB0"/>
    <w:rsid w:val="001D089A"/>
    <w:rsid w:val="001D1483"/>
    <w:rsid w:val="001D1E00"/>
    <w:rsid w:val="001D212D"/>
    <w:rsid w:val="001D32FA"/>
    <w:rsid w:val="001D35D9"/>
    <w:rsid w:val="001D3AF4"/>
    <w:rsid w:val="001D4A09"/>
    <w:rsid w:val="001D4E9D"/>
    <w:rsid w:val="001D7F15"/>
    <w:rsid w:val="001E00A0"/>
    <w:rsid w:val="001E026B"/>
    <w:rsid w:val="001E09AE"/>
    <w:rsid w:val="001E0C50"/>
    <w:rsid w:val="001E100E"/>
    <w:rsid w:val="001E10FD"/>
    <w:rsid w:val="001E1208"/>
    <w:rsid w:val="001E13CE"/>
    <w:rsid w:val="001E2190"/>
    <w:rsid w:val="001E2AAF"/>
    <w:rsid w:val="001E2DB4"/>
    <w:rsid w:val="001E3F23"/>
    <w:rsid w:val="001E406B"/>
    <w:rsid w:val="001E425C"/>
    <w:rsid w:val="001E49DA"/>
    <w:rsid w:val="001E50C0"/>
    <w:rsid w:val="001E6082"/>
    <w:rsid w:val="001E67ED"/>
    <w:rsid w:val="001F09C8"/>
    <w:rsid w:val="001F145C"/>
    <w:rsid w:val="001F28A1"/>
    <w:rsid w:val="001F2A97"/>
    <w:rsid w:val="001F2E3D"/>
    <w:rsid w:val="001F2FA8"/>
    <w:rsid w:val="001F2FDE"/>
    <w:rsid w:val="001F37E1"/>
    <w:rsid w:val="001F3DA3"/>
    <w:rsid w:val="001F3DB8"/>
    <w:rsid w:val="001F3F62"/>
    <w:rsid w:val="001F44E2"/>
    <w:rsid w:val="001F45D0"/>
    <w:rsid w:val="001F4C59"/>
    <w:rsid w:val="001F4CDC"/>
    <w:rsid w:val="001F59F7"/>
    <w:rsid w:val="001F5AC7"/>
    <w:rsid w:val="001F6CF6"/>
    <w:rsid w:val="001F6E86"/>
    <w:rsid w:val="001F702C"/>
    <w:rsid w:val="001F713A"/>
    <w:rsid w:val="00200886"/>
    <w:rsid w:val="0020115C"/>
    <w:rsid w:val="00201420"/>
    <w:rsid w:val="002015E0"/>
    <w:rsid w:val="00203039"/>
    <w:rsid w:val="002047DB"/>
    <w:rsid w:val="00205523"/>
    <w:rsid w:val="00206FF1"/>
    <w:rsid w:val="00207803"/>
    <w:rsid w:val="00210924"/>
    <w:rsid w:val="002126FC"/>
    <w:rsid w:val="00212B43"/>
    <w:rsid w:val="00214139"/>
    <w:rsid w:val="00214E38"/>
    <w:rsid w:val="002151AB"/>
    <w:rsid w:val="00215349"/>
    <w:rsid w:val="002153C9"/>
    <w:rsid w:val="002162D9"/>
    <w:rsid w:val="00216794"/>
    <w:rsid w:val="00216C4C"/>
    <w:rsid w:val="002173CF"/>
    <w:rsid w:val="00217A16"/>
    <w:rsid w:val="0022174B"/>
    <w:rsid w:val="00223310"/>
    <w:rsid w:val="00224D83"/>
    <w:rsid w:val="0022505B"/>
    <w:rsid w:val="0022692A"/>
    <w:rsid w:val="0022712F"/>
    <w:rsid w:val="0022741C"/>
    <w:rsid w:val="00230586"/>
    <w:rsid w:val="0023086D"/>
    <w:rsid w:val="00230B11"/>
    <w:rsid w:val="00230F53"/>
    <w:rsid w:val="0023110C"/>
    <w:rsid w:val="0023198A"/>
    <w:rsid w:val="00232305"/>
    <w:rsid w:val="002343B4"/>
    <w:rsid w:val="0023482B"/>
    <w:rsid w:val="00235F13"/>
    <w:rsid w:val="002364AB"/>
    <w:rsid w:val="00236C44"/>
    <w:rsid w:val="00236DD4"/>
    <w:rsid w:val="0023706F"/>
    <w:rsid w:val="0023738E"/>
    <w:rsid w:val="00237737"/>
    <w:rsid w:val="00237BEF"/>
    <w:rsid w:val="00241B21"/>
    <w:rsid w:val="00245485"/>
    <w:rsid w:val="002456A5"/>
    <w:rsid w:val="00246F1D"/>
    <w:rsid w:val="00246F67"/>
    <w:rsid w:val="00247BE4"/>
    <w:rsid w:val="0025077F"/>
    <w:rsid w:val="00250B19"/>
    <w:rsid w:val="00251254"/>
    <w:rsid w:val="002512DB"/>
    <w:rsid w:val="002525A0"/>
    <w:rsid w:val="00252C43"/>
    <w:rsid w:val="00253142"/>
    <w:rsid w:val="00254D07"/>
    <w:rsid w:val="002551C5"/>
    <w:rsid w:val="002554DD"/>
    <w:rsid w:val="002563EF"/>
    <w:rsid w:val="002565F8"/>
    <w:rsid w:val="00257C1D"/>
    <w:rsid w:val="00261FBC"/>
    <w:rsid w:val="0026211E"/>
    <w:rsid w:val="0026351A"/>
    <w:rsid w:val="002655F7"/>
    <w:rsid w:val="00265635"/>
    <w:rsid w:val="00265A14"/>
    <w:rsid w:val="00265BB8"/>
    <w:rsid w:val="002668B7"/>
    <w:rsid w:val="002668EF"/>
    <w:rsid w:val="00266E6C"/>
    <w:rsid w:val="00267062"/>
    <w:rsid w:val="00267A40"/>
    <w:rsid w:val="00270AFA"/>
    <w:rsid w:val="00270F71"/>
    <w:rsid w:val="002711ED"/>
    <w:rsid w:val="0027131B"/>
    <w:rsid w:val="00271DC9"/>
    <w:rsid w:val="0027260C"/>
    <w:rsid w:val="00272697"/>
    <w:rsid w:val="00273161"/>
    <w:rsid w:val="002732AA"/>
    <w:rsid w:val="00273A1E"/>
    <w:rsid w:val="002759EA"/>
    <w:rsid w:val="00275BED"/>
    <w:rsid w:val="00276331"/>
    <w:rsid w:val="00276DBE"/>
    <w:rsid w:val="00277A94"/>
    <w:rsid w:val="00277E0A"/>
    <w:rsid w:val="002814E2"/>
    <w:rsid w:val="002819FF"/>
    <w:rsid w:val="00282C7B"/>
    <w:rsid w:val="0028409E"/>
    <w:rsid w:val="00285695"/>
    <w:rsid w:val="002856EC"/>
    <w:rsid w:val="00285AB2"/>
    <w:rsid w:val="00286D4D"/>
    <w:rsid w:val="002878D7"/>
    <w:rsid w:val="00290AA0"/>
    <w:rsid w:val="0029200C"/>
    <w:rsid w:val="00293D62"/>
    <w:rsid w:val="002942C5"/>
    <w:rsid w:val="00294D87"/>
    <w:rsid w:val="0029500D"/>
    <w:rsid w:val="002966C4"/>
    <w:rsid w:val="00296B93"/>
    <w:rsid w:val="00296E8F"/>
    <w:rsid w:val="00297FFD"/>
    <w:rsid w:val="002A0DAC"/>
    <w:rsid w:val="002A0DC8"/>
    <w:rsid w:val="002A13DB"/>
    <w:rsid w:val="002A1410"/>
    <w:rsid w:val="002A1AD3"/>
    <w:rsid w:val="002A20BB"/>
    <w:rsid w:val="002A4545"/>
    <w:rsid w:val="002A4ACA"/>
    <w:rsid w:val="002A501D"/>
    <w:rsid w:val="002A6BE4"/>
    <w:rsid w:val="002A7808"/>
    <w:rsid w:val="002A78F1"/>
    <w:rsid w:val="002A7912"/>
    <w:rsid w:val="002B00F5"/>
    <w:rsid w:val="002B091C"/>
    <w:rsid w:val="002B0C38"/>
    <w:rsid w:val="002B1CAB"/>
    <w:rsid w:val="002B25EB"/>
    <w:rsid w:val="002B2A6D"/>
    <w:rsid w:val="002B370D"/>
    <w:rsid w:val="002B480C"/>
    <w:rsid w:val="002B4F35"/>
    <w:rsid w:val="002B5C9C"/>
    <w:rsid w:val="002B65C0"/>
    <w:rsid w:val="002B6C80"/>
    <w:rsid w:val="002B7934"/>
    <w:rsid w:val="002B7B0F"/>
    <w:rsid w:val="002C1F9E"/>
    <w:rsid w:val="002C3816"/>
    <w:rsid w:val="002C3B51"/>
    <w:rsid w:val="002C3F99"/>
    <w:rsid w:val="002C4D0B"/>
    <w:rsid w:val="002C515D"/>
    <w:rsid w:val="002C58B7"/>
    <w:rsid w:val="002C594F"/>
    <w:rsid w:val="002C651F"/>
    <w:rsid w:val="002C6734"/>
    <w:rsid w:val="002C705A"/>
    <w:rsid w:val="002D16DE"/>
    <w:rsid w:val="002D1D29"/>
    <w:rsid w:val="002D1E14"/>
    <w:rsid w:val="002D1EBD"/>
    <w:rsid w:val="002D2F2C"/>
    <w:rsid w:val="002D31FF"/>
    <w:rsid w:val="002D3AA4"/>
    <w:rsid w:val="002D3EB8"/>
    <w:rsid w:val="002D432F"/>
    <w:rsid w:val="002D4E46"/>
    <w:rsid w:val="002D51DE"/>
    <w:rsid w:val="002D718F"/>
    <w:rsid w:val="002D753E"/>
    <w:rsid w:val="002D7C3D"/>
    <w:rsid w:val="002E1239"/>
    <w:rsid w:val="002E1492"/>
    <w:rsid w:val="002E1C2B"/>
    <w:rsid w:val="002E2384"/>
    <w:rsid w:val="002E43C3"/>
    <w:rsid w:val="002E51F3"/>
    <w:rsid w:val="002E5865"/>
    <w:rsid w:val="002E6760"/>
    <w:rsid w:val="002E71CD"/>
    <w:rsid w:val="002E7BD7"/>
    <w:rsid w:val="002F00D4"/>
    <w:rsid w:val="002F10AD"/>
    <w:rsid w:val="002F1A28"/>
    <w:rsid w:val="002F1E21"/>
    <w:rsid w:val="002F21AC"/>
    <w:rsid w:val="002F29E4"/>
    <w:rsid w:val="002F44D4"/>
    <w:rsid w:val="002F4DE3"/>
    <w:rsid w:val="002F5573"/>
    <w:rsid w:val="002F5724"/>
    <w:rsid w:val="002F7321"/>
    <w:rsid w:val="003005CA"/>
    <w:rsid w:val="0030127A"/>
    <w:rsid w:val="00302CD2"/>
    <w:rsid w:val="00303505"/>
    <w:rsid w:val="0030413E"/>
    <w:rsid w:val="0030422D"/>
    <w:rsid w:val="003049E6"/>
    <w:rsid w:val="003054B5"/>
    <w:rsid w:val="0030627C"/>
    <w:rsid w:val="00306756"/>
    <w:rsid w:val="0031038F"/>
    <w:rsid w:val="003109C7"/>
    <w:rsid w:val="00310A9A"/>
    <w:rsid w:val="00312A74"/>
    <w:rsid w:val="00312B65"/>
    <w:rsid w:val="00312E89"/>
    <w:rsid w:val="00313B01"/>
    <w:rsid w:val="00313E58"/>
    <w:rsid w:val="00313FDB"/>
    <w:rsid w:val="00313FE8"/>
    <w:rsid w:val="00314D78"/>
    <w:rsid w:val="00315174"/>
    <w:rsid w:val="003151BF"/>
    <w:rsid w:val="00317A11"/>
    <w:rsid w:val="0032003C"/>
    <w:rsid w:val="0032061E"/>
    <w:rsid w:val="0032064B"/>
    <w:rsid w:val="00321115"/>
    <w:rsid w:val="003211AD"/>
    <w:rsid w:val="003242B9"/>
    <w:rsid w:val="00324BD2"/>
    <w:rsid w:val="00325CB3"/>
    <w:rsid w:val="00325D48"/>
    <w:rsid w:val="00326B76"/>
    <w:rsid w:val="00327A82"/>
    <w:rsid w:val="00327F0D"/>
    <w:rsid w:val="003304EA"/>
    <w:rsid w:val="003305D8"/>
    <w:rsid w:val="00331329"/>
    <w:rsid w:val="00331676"/>
    <w:rsid w:val="00331961"/>
    <w:rsid w:val="00331D3B"/>
    <w:rsid w:val="00332C47"/>
    <w:rsid w:val="00333480"/>
    <w:rsid w:val="00337936"/>
    <w:rsid w:val="003400C2"/>
    <w:rsid w:val="00341B09"/>
    <w:rsid w:val="00342052"/>
    <w:rsid w:val="003442F2"/>
    <w:rsid w:val="0034537A"/>
    <w:rsid w:val="003462A0"/>
    <w:rsid w:val="003473F4"/>
    <w:rsid w:val="00347852"/>
    <w:rsid w:val="00347F81"/>
    <w:rsid w:val="00351A16"/>
    <w:rsid w:val="0035251D"/>
    <w:rsid w:val="003529BE"/>
    <w:rsid w:val="00352D17"/>
    <w:rsid w:val="00353508"/>
    <w:rsid w:val="00354A96"/>
    <w:rsid w:val="00354B4E"/>
    <w:rsid w:val="0035564B"/>
    <w:rsid w:val="00355AD2"/>
    <w:rsid w:val="0035796E"/>
    <w:rsid w:val="00361EFB"/>
    <w:rsid w:val="0036216A"/>
    <w:rsid w:val="00362512"/>
    <w:rsid w:val="00362ACA"/>
    <w:rsid w:val="00363693"/>
    <w:rsid w:val="00363AB0"/>
    <w:rsid w:val="00363C31"/>
    <w:rsid w:val="00363F55"/>
    <w:rsid w:val="00363FFE"/>
    <w:rsid w:val="00365141"/>
    <w:rsid w:val="00365584"/>
    <w:rsid w:val="0036698A"/>
    <w:rsid w:val="00366F06"/>
    <w:rsid w:val="00370670"/>
    <w:rsid w:val="00371521"/>
    <w:rsid w:val="00373425"/>
    <w:rsid w:val="00373539"/>
    <w:rsid w:val="00374769"/>
    <w:rsid w:val="00374856"/>
    <w:rsid w:val="00374AA2"/>
    <w:rsid w:val="003772B5"/>
    <w:rsid w:val="00381774"/>
    <w:rsid w:val="00381CC6"/>
    <w:rsid w:val="00383371"/>
    <w:rsid w:val="003834AC"/>
    <w:rsid w:val="00383587"/>
    <w:rsid w:val="00383648"/>
    <w:rsid w:val="00384ECB"/>
    <w:rsid w:val="00385AD0"/>
    <w:rsid w:val="00386D1B"/>
    <w:rsid w:val="0039061A"/>
    <w:rsid w:val="003914E0"/>
    <w:rsid w:val="00391580"/>
    <w:rsid w:val="00393339"/>
    <w:rsid w:val="00393435"/>
    <w:rsid w:val="00395DA9"/>
    <w:rsid w:val="00396559"/>
    <w:rsid w:val="003972A5"/>
    <w:rsid w:val="003972F6"/>
    <w:rsid w:val="003974BD"/>
    <w:rsid w:val="00397834"/>
    <w:rsid w:val="003A06D9"/>
    <w:rsid w:val="003A0ECF"/>
    <w:rsid w:val="003A1787"/>
    <w:rsid w:val="003A182A"/>
    <w:rsid w:val="003A1DF6"/>
    <w:rsid w:val="003A22E9"/>
    <w:rsid w:val="003A26E1"/>
    <w:rsid w:val="003A31DF"/>
    <w:rsid w:val="003A471D"/>
    <w:rsid w:val="003A52DC"/>
    <w:rsid w:val="003A57C2"/>
    <w:rsid w:val="003A5F59"/>
    <w:rsid w:val="003A6643"/>
    <w:rsid w:val="003A6BE7"/>
    <w:rsid w:val="003A6CE8"/>
    <w:rsid w:val="003B0A4D"/>
    <w:rsid w:val="003B0B12"/>
    <w:rsid w:val="003B0C91"/>
    <w:rsid w:val="003B1B35"/>
    <w:rsid w:val="003B3744"/>
    <w:rsid w:val="003B3D7A"/>
    <w:rsid w:val="003B564F"/>
    <w:rsid w:val="003B5CF9"/>
    <w:rsid w:val="003B5E4F"/>
    <w:rsid w:val="003B642A"/>
    <w:rsid w:val="003B6735"/>
    <w:rsid w:val="003B6901"/>
    <w:rsid w:val="003C01FF"/>
    <w:rsid w:val="003C0B78"/>
    <w:rsid w:val="003C0F42"/>
    <w:rsid w:val="003C15D1"/>
    <w:rsid w:val="003C1714"/>
    <w:rsid w:val="003C1889"/>
    <w:rsid w:val="003C2799"/>
    <w:rsid w:val="003C48FC"/>
    <w:rsid w:val="003C4AF9"/>
    <w:rsid w:val="003C51FC"/>
    <w:rsid w:val="003C549E"/>
    <w:rsid w:val="003C5D71"/>
    <w:rsid w:val="003C663B"/>
    <w:rsid w:val="003C7362"/>
    <w:rsid w:val="003C7722"/>
    <w:rsid w:val="003D034D"/>
    <w:rsid w:val="003D05C3"/>
    <w:rsid w:val="003D0ABB"/>
    <w:rsid w:val="003D12B0"/>
    <w:rsid w:val="003D1D77"/>
    <w:rsid w:val="003D3194"/>
    <w:rsid w:val="003D383B"/>
    <w:rsid w:val="003D5CAD"/>
    <w:rsid w:val="003D6518"/>
    <w:rsid w:val="003D71E7"/>
    <w:rsid w:val="003E1403"/>
    <w:rsid w:val="003E1826"/>
    <w:rsid w:val="003E323D"/>
    <w:rsid w:val="003E397A"/>
    <w:rsid w:val="003E50D2"/>
    <w:rsid w:val="003E7028"/>
    <w:rsid w:val="003E748E"/>
    <w:rsid w:val="003E754F"/>
    <w:rsid w:val="003F0DC0"/>
    <w:rsid w:val="003F1754"/>
    <w:rsid w:val="003F1D03"/>
    <w:rsid w:val="003F1D61"/>
    <w:rsid w:val="003F33CA"/>
    <w:rsid w:val="003F3404"/>
    <w:rsid w:val="003F399B"/>
    <w:rsid w:val="003F3C9D"/>
    <w:rsid w:val="003F4DB9"/>
    <w:rsid w:val="003F5BE0"/>
    <w:rsid w:val="003F6487"/>
    <w:rsid w:val="0040024B"/>
    <w:rsid w:val="0040151C"/>
    <w:rsid w:val="004018E1"/>
    <w:rsid w:val="0040215E"/>
    <w:rsid w:val="00402A99"/>
    <w:rsid w:val="00403445"/>
    <w:rsid w:val="00404208"/>
    <w:rsid w:val="004056FE"/>
    <w:rsid w:val="004059CC"/>
    <w:rsid w:val="00406F61"/>
    <w:rsid w:val="0040716C"/>
    <w:rsid w:val="004072E4"/>
    <w:rsid w:val="00407B7E"/>
    <w:rsid w:val="0041222E"/>
    <w:rsid w:val="00412987"/>
    <w:rsid w:val="00413059"/>
    <w:rsid w:val="0041334D"/>
    <w:rsid w:val="00413863"/>
    <w:rsid w:val="0041410A"/>
    <w:rsid w:val="004146D5"/>
    <w:rsid w:val="004153D0"/>
    <w:rsid w:val="00415456"/>
    <w:rsid w:val="00415EB3"/>
    <w:rsid w:val="004162BB"/>
    <w:rsid w:val="00416C5C"/>
    <w:rsid w:val="00416E7D"/>
    <w:rsid w:val="00420576"/>
    <w:rsid w:val="004234D4"/>
    <w:rsid w:val="00424221"/>
    <w:rsid w:val="00424551"/>
    <w:rsid w:val="004246BB"/>
    <w:rsid w:val="00424A67"/>
    <w:rsid w:val="0042521D"/>
    <w:rsid w:val="004258EA"/>
    <w:rsid w:val="00426E29"/>
    <w:rsid w:val="00427B3A"/>
    <w:rsid w:val="0043085A"/>
    <w:rsid w:val="00431BC4"/>
    <w:rsid w:val="00431C3B"/>
    <w:rsid w:val="0043213A"/>
    <w:rsid w:val="004328FB"/>
    <w:rsid w:val="00432CE8"/>
    <w:rsid w:val="004339AF"/>
    <w:rsid w:val="00434891"/>
    <w:rsid w:val="00434E68"/>
    <w:rsid w:val="00435AB3"/>
    <w:rsid w:val="0043691A"/>
    <w:rsid w:val="00436A7D"/>
    <w:rsid w:val="00436F09"/>
    <w:rsid w:val="00436FFA"/>
    <w:rsid w:val="00437149"/>
    <w:rsid w:val="004375BC"/>
    <w:rsid w:val="0044022C"/>
    <w:rsid w:val="00441EA2"/>
    <w:rsid w:val="00441FDA"/>
    <w:rsid w:val="00442B72"/>
    <w:rsid w:val="004436A6"/>
    <w:rsid w:val="00443A41"/>
    <w:rsid w:val="00443A8C"/>
    <w:rsid w:val="004449A5"/>
    <w:rsid w:val="00445DE2"/>
    <w:rsid w:val="0044679E"/>
    <w:rsid w:val="0045129D"/>
    <w:rsid w:val="0045141A"/>
    <w:rsid w:val="00452044"/>
    <w:rsid w:val="00452372"/>
    <w:rsid w:val="004530F7"/>
    <w:rsid w:val="0045350E"/>
    <w:rsid w:val="004545F6"/>
    <w:rsid w:val="00455087"/>
    <w:rsid w:val="00455BA8"/>
    <w:rsid w:val="00456325"/>
    <w:rsid w:val="00456329"/>
    <w:rsid w:val="00456AB8"/>
    <w:rsid w:val="004576CF"/>
    <w:rsid w:val="0046049E"/>
    <w:rsid w:val="00460EB6"/>
    <w:rsid w:val="00463475"/>
    <w:rsid w:val="00464266"/>
    <w:rsid w:val="0046628E"/>
    <w:rsid w:val="00466730"/>
    <w:rsid w:val="004676BB"/>
    <w:rsid w:val="0046797F"/>
    <w:rsid w:val="0047085A"/>
    <w:rsid w:val="00470C40"/>
    <w:rsid w:val="004710DD"/>
    <w:rsid w:val="00471197"/>
    <w:rsid w:val="00471CFD"/>
    <w:rsid w:val="004721F4"/>
    <w:rsid w:val="004723AA"/>
    <w:rsid w:val="00472A61"/>
    <w:rsid w:val="00472B00"/>
    <w:rsid w:val="00473846"/>
    <w:rsid w:val="00474DB5"/>
    <w:rsid w:val="00475B4F"/>
    <w:rsid w:val="00475BBC"/>
    <w:rsid w:val="00475F1C"/>
    <w:rsid w:val="00476960"/>
    <w:rsid w:val="004774EC"/>
    <w:rsid w:val="00477D7D"/>
    <w:rsid w:val="004809E3"/>
    <w:rsid w:val="00481F14"/>
    <w:rsid w:val="004822A7"/>
    <w:rsid w:val="00483245"/>
    <w:rsid w:val="0048473C"/>
    <w:rsid w:val="00484F17"/>
    <w:rsid w:val="00485626"/>
    <w:rsid w:val="004864DE"/>
    <w:rsid w:val="00493996"/>
    <w:rsid w:val="004940EB"/>
    <w:rsid w:val="004953C3"/>
    <w:rsid w:val="00496ACA"/>
    <w:rsid w:val="00496EEB"/>
    <w:rsid w:val="00497089"/>
    <w:rsid w:val="004A072A"/>
    <w:rsid w:val="004A0858"/>
    <w:rsid w:val="004A1602"/>
    <w:rsid w:val="004A1796"/>
    <w:rsid w:val="004A27BB"/>
    <w:rsid w:val="004A307D"/>
    <w:rsid w:val="004A39D5"/>
    <w:rsid w:val="004A3EA0"/>
    <w:rsid w:val="004A4602"/>
    <w:rsid w:val="004A49C4"/>
    <w:rsid w:val="004A61D1"/>
    <w:rsid w:val="004A624E"/>
    <w:rsid w:val="004A65C9"/>
    <w:rsid w:val="004A6A1C"/>
    <w:rsid w:val="004A70E7"/>
    <w:rsid w:val="004A7261"/>
    <w:rsid w:val="004B04FC"/>
    <w:rsid w:val="004B2B2D"/>
    <w:rsid w:val="004B2E96"/>
    <w:rsid w:val="004B31CF"/>
    <w:rsid w:val="004B3640"/>
    <w:rsid w:val="004B4BA7"/>
    <w:rsid w:val="004B58DE"/>
    <w:rsid w:val="004B5E36"/>
    <w:rsid w:val="004B5EF5"/>
    <w:rsid w:val="004B6F6C"/>
    <w:rsid w:val="004B75D9"/>
    <w:rsid w:val="004B7858"/>
    <w:rsid w:val="004C094E"/>
    <w:rsid w:val="004C12A8"/>
    <w:rsid w:val="004C4BD9"/>
    <w:rsid w:val="004C4D7B"/>
    <w:rsid w:val="004C5344"/>
    <w:rsid w:val="004C6D40"/>
    <w:rsid w:val="004C7734"/>
    <w:rsid w:val="004C7ACE"/>
    <w:rsid w:val="004D02CA"/>
    <w:rsid w:val="004D1472"/>
    <w:rsid w:val="004D25B3"/>
    <w:rsid w:val="004D4FF1"/>
    <w:rsid w:val="004D522D"/>
    <w:rsid w:val="004D5B64"/>
    <w:rsid w:val="004D5C78"/>
    <w:rsid w:val="004D63B5"/>
    <w:rsid w:val="004D6518"/>
    <w:rsid w:val="004D6778"/>
    <w:rsid w:val="004D77F5"/>
    <w:rsid w:val="004E0842"/>
    <w:rsid w:val="004E221E"/>
    <w:rsid w:val="004E26E7"/>
    <w:rsid w:val="004E282D"/>
    <w:rsid w:val="004E3DB3"/>
    <w:rsid w:val="004E514A"/>
    <w:rsid w:val="004E5A5C"/>
    <w:rsid w:val="004E5AE5"/>
    <w:rsid w:val="004E65D4"/>
    <w:rsid w:val="004E6641"/>
    <w:rsid w:val="004E7145"/>
    <w:rsid w:val="004E7DCE"/>
    <w:rsid w:val="004E7E8F"/>
    <w:rsid w:val="004F150F"/>
    <w:rsid w:val="004F16AD"/>
    <w:rsid w:val="004F28CE"/>
    <w:rsid w:val="004F2BCB"/>
    <w:rsid w:val="004F3330"/>
    <w:rsid w:val="004F41C4"/>
    <w:rsid w:val="004F4D05"/>
    <w:rsid w:val="004F552A"/>
    <w:rsid w:val="004F78D5"/>
    <w:rsid w:val="004F7F59"/>
    <w:rsid w:val="004F7FA9"/>
    <w:rsid w:val="00501857"/>
    <w:rsid w:val="00501E37"/>
    <w:rsid w:val="00503B1D"/>
    <w:rsid w:val="00503DE5"/>
    <w:rsid w:val="00504328"/>
    <w:rsid w:val="00504B7A"/>
    <w:rsid w:val="00506FEE"/>
    <w:rsid w:val="00510138"/>
    <w:rsid w:val="005109EA"/>
    <w:rsid w:val="0051103B"/>
    <w:rsid w:val="00511348"/>
    <w:rsid w:val="00511C77"/>
    <w:rsid w:val="00511CED"/>
    <w:rsid w:val="00512145"/>
    <w:rsid w:val="005122CE"/>
    <w:rsid w:val="0051303F"/>
    <w:rsid w:val="00513E8B"/>
    <w:rsid w:val="0051505F"/>
    <w:rsid w:val="00515077"/>
    <w:rsid w:val="0051549F"/>
    <w:rsid w:val="00515EEA"/>
    <w:rsid w:val="005160E3"/>
    <w:rsid w:val="0051662D"/>
    <w:rsid w:val="00516720"/>
    <w:rsid w:val="005168FD"/>
    <w:rsid w:val="00516D66"/>
    <w:rsid w:val="00516ED4"/>
    <w:rsid w:val="00517F40"/>
    <w:rsid w:val="0052082C"/>
    <w:rsid w:val="00521219"/>
    <w:rsid w:val="0052199F"/>
    <w:rsid w:val="0052295F"/>
    <w:rsid w:val="00522FD2"/>
    <w:rsid w:val="0052333F"/>
    <w:rsid w:val="0052336C"/>
    <w:rsid w:val="00523386"/>
    <w:rsid w:val="005239DB"/>
    <w:rsid w:val="005241C5"/>
    <w:rsid w:val="005250C6"/>
    <w:rsid w:val="00525A7F"/>
    <w:rsid w:val="00525F5D"/>
    <w:rsid w:val="005265A4"/>
    <w:rsid w:val="00526BA4"/>
    <w:rsid w:val="0052747E"/>
    <w:rsid w:val="005319C0"/>
    <w:rsid w:val="005323B8"/>
    <w:rsid w:val="0053304F"/>
    <w:rsid w:val="00533819"/>
    <w:rsid w:val="00533BBF"/>
    <w:rsid w:val="00533CB9"/>
    <w:rsid w:val="0053415F"/>
    <w:rsid w:val="0053449D"/>
    <w:rsid w:val="005346E4"/>
    <w:rsid w:val="00534B21"/>
    <w:rsid w:val="00534FEF"/>
    <w:rsid w:val="00535673"/>
    <w:rsid w:val="005363E0"/>
    <w:rsid w:val="00536624"/>
    <w:rsid w:val="0054089F"/>
    <w:rsid w:val="00540D43"/>
    <w:rsid w:val="0054313F"/>
    <w:rsid w:val="005442C2"/>
    <w:rsid w:val="00544F30"/>
    <w:rsid w:val="005450DB"/>
    <w:rsid w:val="005463D4"/>
    <w:rsid w:val="0054679D"/>
    <w:rsid w:val="00546E2B"/>
    <w:rsid w:val="005472A4"/>
    <w:rsid w:val="005476D8"/>
    <w:rsid w:val="00550115"/>
    <w:rsid w:val="00550818"/>
    <w:rsid w:val="0055083F"/>
    <w:rsid w:val="00550F8C"/>
    <w:rsid w:val="00551483"/>
    <w:rsid w:val="00551C35"/>
    <w:rsid w:val="00552EEC"/>
    <w:rsid w:val="00552EED"/>
    <w:rsid w:val="0055354E"/>
    <w:rsid w:val="00553BDC"/>
    <w:rsid w:val="005546DE"/>
    <w:rsid w:val="00557A38"/>
    <w:rsid w:val="00561D9F"/>
    <w:rsid w:val="00562941"/>
    <w:rsid w:val="00562E66"/>
    <w:rsid w:val="00563B53"/>
    <w:rsid w:val="00563C40"/>
    <w:rsid w:val="00563DDF"/>
    <w:rsid w:val="005644A0"/>
    <w:rsid w:val="00564823"/>
    <w:rsid w:val="005656D7"/>
    <w:rsid w:val="005658D7"/>
    <w:rsid w:val="00565B05"/>
    <w:rsid w:val="00566A3E"/>
    <w:rsid w:val="00566D4F"/>
    <w:rsid w:val="005670ED"/>
    <w:rsid w:val="005705DA"/>
    <w:rsid w:val="005712B7"/>
    <w:rsid w:val="0057133D"/>
    <w:rsid w:val="00572703"/>
    <w:rsid w:val="005730B8"/>
    <w:rsid w:val="005732A8"/>
    <w:rsid w:val="0057378E"/>
    <w:rsid w:val="00574ED6"/>
    <w:rsid w:val="00574F3B"/>
    <w:rsid w:val="00575DFC"/>
    <w:rsid w:val="00577915"/>
    <w:rsid w:val="00580EC4"/>
    <w:rsid w:val="00581033"/>
    <w:rsid w:val="00581532"/>
    <w:rsid w:val="00581CC9"/>
    <w:rsid w:val="00581FD1"/>
    <w:rsid w:val="0058325E"/>
    <w:rsid w:val="005854F2"/>
    <w:rsid w:val="0058575B"/>
    <w:rsid w:val="00586657"/>
    <w:rsid w:val="00587361"/>
    <w:rsid w:val="0058784B"/>
    <w:rsid w:val="00590A10"/>
    <w:rsid w:val="00591350"/>
    <w:rsid w:val="00593E3D"/>
    <w:rsid w:val="00594165"/>
    <w:rsid w:val="0059527F"/>
    <w:rsid w:val="00595CB7"/>
    <w:rsid w:val="005960DD"/>
    <w:rsid w:val="00596F07"/>
    <w:rsid w:val="00596FEB"/>
    <w:rsid w:val="005A06A1"/>
    <w:rsid w:val="005A113F"/>
    <w:rsid w:val="005A23FD"/>
    <w:rsid w:val="005A286E"/>
    <w:rsid w:val="005A396F"/>
    <w:rsid w:val="005A3B68"/>
    <w:rsid w:val="005A3FF0"/>
    <w:rsid w:val="005A5FB9"/>
    <w:rsid w:val="005A69C0"/>
    <w:rsid w:val="005A748B"/>
    <w:rsid w:val="005A753C"/>
    <w:rsid w:val="005A7D89"/>
    <w:rsid w:val="005B0C3D"/>
    <w:rsid w:val="005B0E77"/>
    <w:rsid w:val="005B16DD"/>
    <w:rsid w:val="005B1DF6"/>
    <w:rsid w:val="005B1E76"/>
    <w:rsid w:val="005B2D5B"/>
    <w:rsid w:val="005B3446"/>
    <w:rsid w:val="005B366B"/>
    <w:rsid w:val="005B3AA3"/>
    <w:rsid w:val="005B3B96"/>
    <w:rsid w:val="005B4594"/>
    <w:rsid w:val="005B47E2"/>
    <w:rsid w:val="005B49C1"/>
    <w:rsid w:val="005B4AA6"/>
    <w:rsid w:val="005B5CA0"/>
    <w:rsid w:val="005B5FC2"/>
    <w:rsid w:val="005B735E"/>
    <w:rsid w:val="005B780E"/>
    <w:rsid w:val="005B789F"/>
    <w:rsid w:val="005C05F8"/>
    <w:rsid w:val="005C1F2D"/>
    <w:rsid w:val="005C21FA"/>
    <w:rsid w:val="005C2886"/>
    <w:rsid w:val="005C2DDD"/>
    <w:rsid w:val="005C33D2"/>
    <w:rsid w:val="005C4002"/>
    <w:rsid w:val="005C40B7"/>
    <w:rsid w:val="005C4BF4"/>
    <w:rsid w:val="005C4CE5"/>
    <w:rsid w:val="005C5044"/>
    <w:rsid w:val="005C6AFB"/>
    <w:rsid w:val="005C73D8"/>
    <w:rsid w:val="005D03F9"/>
    <w:rsid w:val="005D04A9"/>
    <w:rsid w:val="005D0A62"/>
    <w:rsid w:val="005D27BD"/>
    <w:rsid w:val="005D2C9E"/>
    <w:rsid w:val="005D333B"/>
    <w:rsid w:val="005D35D0"/>
    <w:rsid w:val="005D3E39"/>
    <w:rsid w:val="005D4476"/>
    <w:rsid w:val="005D47B8"/>
    <w:rsid w:val="005D6404"/>
    <w:rsid w:val="005D724B"/>
    <w:rsid w:val="005D7B92"/>
    <w:rsid w:val="005E028C"/>
    <w:rsid w:val="005E163F"/>
    <w:rsid w:val="005E2B88"/>
    <w:rsid w:val="005E2CDC"/>
    <w:rsid w:val="005E3665"/>
    <w:rsid w:val="005E3A4A"/>
    <w:rsid w:val="005E3BAE"/>
    <w:rsid w:val="005E46E7"/>
    <w:rsid w:val="005E5589"/>
    <w:rsid w:val="005E656E"/>
    <w:rsid w:val="005E7805"/>
    <w:rsid w:val="005E7F64"/>
    <w:rsid w:val="005F10DD"/>
    <w:rsid w:val="005F10DE"/>
    <w:rsid w:val="005F1A2C"/>
    <w:rsid w:val="005F2393"/>
    <w:rsid w:val="005F2FC9"/>
    <w:rsid w:val="005F37F5"/>
    <w:rsid w:val="005F3E86"/>
    <w:rsid w:val="005F478B"/>
    <w:rsid w:val="005F555D"/>
    <w:rsid w:val="005F5C9F"/>
    <w:rsid w:val="005F64DA"/>
    <w:rsid w:val="005F6991"/>
    <w:rsid w:val="005F7B4B"/>
    <w:rsid w:val="006003C6"/>
    <w:rsid w:val="0060151F"/>
    <w:rsid w:val="00603389"/>
    <w:rsid w:val="0060383A"/>
    <w:rsid w:val="0060397A"/>
    <w:rsid w:val="00603DA8"/>
    <w:rsid w:val="00603FB3"/>
    <w:rsid w:val="006045C2"/>
    <w:rsid w:val="0060604D"/>
    <w:rsid w:val="0060653B"/>
    <w:rsid w:val="00606E64"/>
    <w:rsid w:val="00606EB1"/>
    <w:rsid w:val="0060754D"/>
    <w:rsid w:val="00607BF0"/>
    <w:rsid w:val="00611377"/>
    <w:rsid w:val="00611412"/>
    <w:rsid w:val="00611A76"/>
    <w:rsid w:val="00612077"/>
    <w:rsid w:val="00612F0E"/>
    <w:rsid w:val="0061327C"/>
    <w:rsid w:val="00613825"/>
    <w:rsid w:val="00614764"/>
    <w:rsid w:val="006151C8"/>
    <w:rsid w:val="00620683"/>
    <w:rsid w:val="00620A3A"/>
    <w:rsid w:val="00620FFB"/>
    <w:rsid w:val="00621257"/>
    <w:rsid w:val="0062278C"/>
    <w:rsid w:val="00622DB4"/>
    <w:rsid w:val="00623D16"/>
    <w:rsid w:val="0062499C"/>
    <w:rsid w:val="006251D3"/>
    <w:rsid w:val="00625D81"/>
    <w:rsid w:val="00626182"/>
    <w:rsid w:val="00627E00"/>
    <w:rsid w:val="0063059B"/>
    <w:rsid w:val="0063331C"/>
    <w:rsid w:val="00633873"/>
    <w:rsid w:val="00633EEB"/>
    <w:rsid w:val="006353C6"/>
    <w:rsid w:val="00640C95"/>
    <w:rsid w:val="00640DD6"/>
    <w:rsid w:val="00641224"/>
    <w:rsid w:val="00641993"/>
    <w:rsid w:val="00642491"/>
    <w:rsid w:val="00642783"/>
    <w:rsid w:val="00644F70"/>
    <w:rsid w:val="006452D8"/>
    <w:rsid w:val="0064595D"/>
    <w:rsid w:val="00645E32"/>
    <w:rsid w:val="006475EE"/>
    <w:rsid w:val="00652186"/>
    <w:rsid w:val="00652B8B"/>
    <w:rsid w:val="00652E96"/>
    <w:rsid w:val="00655FB3"/>
    <w:rsid w:val="00656AAC"/>
    <w:rsid w:val="00657832"/>
    <w:rsid w:val="00657A75"/>
    <w:rsid w:val="006608B5"/>
    <w:rsid w:val="006623FD"/>
    <w:rsid w:val="00662A4B"/>
    <w:rsid w:val="006635B0"/>
    <w:rsid w:val="00663892"/>
    <w:rsid w:val="00663B4F"/>
    <w:rsid w:val="00663B5E"/>
    <w:rsid w:val="00664032"/>
    <w:rsid w:val="006646D6"/>
    <w:rsid w:val="0066518E"/>
    <w:rsid w:val="00665990"/>
    <w:rsid w:val="0066618C"/>
    <w:rsid w:val="00666539"/>
    <w:rsid w:val="00667540"/>
    <w:rsid w:val="006703CA"/>
    <w:rsid w:val="00670C8B"/>
    <w:rsid w:val="0067116F"/>
    <w:rsid w:val="00671DCD"/>
    <w:rsid w:val="00673245"/>
    <w:rsid w:val="00673929"/>
    <w:rsid w:val="00673D03"/>
    <w:rsid w:val="00674A66"/>
    <w:rsid w:val="00674ED8"/>
    <w:rsid w:val="00675BA5"/>
    <w:rsid w:val="00675DE6"/>
    <w:rsid w:val="006766A5"/>
    <w:rsid w:val="00676B5D"/>
    <w:rsid w:val="0067791E"/>
    <w:rsid w:val="00680857"/>
    <w:rsid w:val="006808E9"/>
    <w:rsid w:val="00680C1A"/>
    <w:rsid w:val="00680C1D"/>
    <w:rsid w:val="006819D3"/>
    <w:rsid w:val="00681D8F"/>
    <w:rsid w:val="006823AD"/>
    <w:rsid w:val="00682DB4"/>
    <w:rsid w:val="0068305D"/>
    <w:rsid w:val="0068533E"/>
    <w:rsid w:val="00685755"/>
    <w:rsid w:val="00685D73"/>
    <w:rsid w:val="006864A7"/>
    <w:rsid w:val="006869FF"/>
    <w:rsid w:val="00687CAB"/>
    <w:rsid w:val="00690275"/>
    <w:rsid w:val="006909F6"/>
    <w:rsid w:val="006927DC"/>
    <w:rsid w:val="00692CE7"/>
    <w:rsid w:val="00692D63"/>
    <w:rsid w:val="006932D1"/>
    <w:rsid w:val="006944F6"/>
    <w:rsid w:val="0069453B"/>
    <w:rsid w:val="006A0199"/>
    <w:rsid w:val="006A03BE"/>
    <w:rsid w:val="006A07AC"/>
    <w:rsid w:val="006A0C3E"/>
    <w:rsid w:val="006A168F"/>
    <w:rsid w:val="006A1962"/>
    <w:rsid w:val="006A1ACC"/>
    <w:rsid w:val="006A1B9A"/>
    <w:rsid w:val="006A344F"/>
    <w:rsid w:val="006A3538"/>
    <w:rsid w:val="006A4D87"/>
    <w:rsid w:val="006A4D97"/>
    <w:rsid w:val="006A54AD"/>
    <w:rsid w:val="006A6C3B"/>
    <w:rsid w:val="006A7025"/>
    <w:rsid w:val="006A740F"/>
    <w:rsid w:val="006A7494"/>
    <w:rsid w:val="006A78DB"/>
    <w:rsid w:val="006A7D19"/>
    <w:rsid w:val="006B0329"/>
    <w:rsid w:val="006B04F6"/>
    <w:rsid w:val="006B0AD6"/>
    <w:rsid w:val="006B0CD9"/>
    <w:rsid w:val="006B1872"/>
    <w:rsid w:val="006B18F2"/>
    <w:rsid w:val="006B4274"/>
    <w:rsid w:val="006B4B06"/>
    <w:rsid w:val="006B5816"/>
    <w:rsid w:val="006B62E3"/>
    <w:rsid w:val="006B7B6E"/>
    <w:rsid w:val="006C06B0"/>
    <w:rsid w:val="006C18B8"/>
    <w:rsid w:val="006C33C7"/>
    <w:rsid w:val="006C3A63"/>
    <w:rsid w:val="006C3F4A"/>
    <w:rsid w:val="006C4E5C"/>
    <w:rsid w:val="006C62F2"/>
    <w:rsid w:val="006C64E5"/>
    <w:rsid w:val="006C65EF"/>
    <w:rsid w:val="006C65F4"/>
    <w:rsid w:val="006C7904"/>
    <w:rsid w:val="006D0417"/>
    <w:rsid w:val="006D05F2"/>
    <w:rsid w:val="006D09E1"/>
    <w:rsid w:val="006D1053"/>
    <w:rsid w:val="006D1FB6"/>
    <w:rsid w:val="006D28E0"/>
    <w:rsid w:val="006D2D06"/>
    <w:rsid w:val="006D32B3"/>
    <w:rsid w:val="006D37A2"/>
    <w:rsid w:val="006D39F6"/>
    <w:rsid w:val="006D3AA1"/>
    <w:rsid w:val="006D4D45"/>
    <w:rsid w:val="006D60BF"/>
    <w:rsid w:val="006D6BA5"/>
    <w:rsid w:val="006D711E"/>
    <w:rsid w:val="006D7658"/>
    <w:rsid w:val="006D7BA8"/>
    <w:rsid w:val="006D7C90"/>
    <w:rsid w:val="006E0311"/>
    <w:rsid w:val="006E14A1"/>
    <w:rsid w:val="006E1DED"/>
    <w:rsid w:val="006E2222"/>
    <w:rsid w:val="006E2872"/>
    <w:rsid w:val="006E365A"/>
    <w:rsid w:val="006E388F"/>
    <w:rsid w:val="006E38AF"/>
    <w:rsid w:val="006E3A0E"/>
    <w:rsid w:val="006E4768"/>
    <w:rsid w:val="006E4948"/>
    <w:rsid w:val="006E574A"/>
    <w:rsid w:val="006E5E99"/>
    <w:rsid w:val="006E5EBE"/>
    <w:rsid w:val="006E66DB"/>
    <w:rsid w:val="006E6DCC"/>
    <w:rsid w:val="006E6E40"/>
    <w:rsid w:val="006E7E4E"/>
    <w:rsid w:val="006F0507"/>
    <w:rsid w:val="006F10F2"/>
    <w:rsid w:val="006F24D7"/>
    <w:rsid w:val="006F44F8"/>
    <w:rsid w:val="006F4739"/>
    <w:rsid w:val="006F475E"/>
    <w:rsid w:val="006F635F"/>
    <w:rsid w:val="006F6391"/>
    <w:rsid w:val="006F68D5"/>
    <w:rsid w:val="006F7521"/>
    <w:rsid w:val="006F77EA"/>
    <w:rsid w:val="0070049D"/>
    <w:rsid w:val="00700985"/>
    <w:rsid w:val="007031E4"/>
    <w:rsid w:val="007037B7"/>
    <w:rsid w:val="007038B9"/>
    <w:rsid w:val="00704FEC"/>
    <w:rsid w:val="007050F9"/>
    <w:rsid w:val="0070667E"/>
    <w:rsid w:val="00707935"/>
    <w:rsid w:val="00710819"/>
    <w:rsid w:val="007112EC"/>
    <w:rsid w:val="00711511"/>
    <w:rsid w:val="00712D66"/>
    <w:rsid w:val="00713F66"/>
    <w:rsid w:val="007158AC"/>
    <w:rsid w:val="00717690"/>
    <w:rsid w:val="00721A89"/>
    <w:rsid w:val="00721B13"/>
    <w:rsid w:val="00723B63"/>
    <w:rsid w:val="00723E45"/>
    <w:rsid w:val="00723E6C"/>
    <w:rsid w:val="0072743D"/>
    <w:rsid w:val="007274E0"/>
    <w:rsid w:val="0073020D"/>
    <w:rsid w:val="0073050D"/>
    <w:rsid w:val="00730636"/>
    <w:rsid w:val="0073075F"/>
    <w:rsid w:val="007310B8"/>
    <w:rsid w:val="00732E40"/>
    <w:rsid w:val="00734C46"/>
    <w:rsid w:val="00734E36"/>
    <w:rsid w:val="007350B6"/>
    <w:rsid w:val="00736148"/>
    <w:rsid w:val="0073768B"/>
    <w:rsid w:val="00740530"/>
    <w:rsid w:val="00740630"/>
    <w:rsid w:val="00740BED"/>
    <w:rsid w:val="007425E5"/>
    <w:rsid w:val="00742D7F"/>
    <w:rsid w:val="00745FB1"/>
    <w:rsid w:val="00746AC3"/>
    <w:rsid w:val="00747159"/>
    <w:rsid w:val="007474E4"/>
    <w:rsid w:val="00747C91"/>
    <w:rsid w:val="00750A3D"/>
    <w:rsid w:val="00751356"/>
    <w:rsid w:val="00751CFF"/>
    <w:rsid w:val="007520AE"/>
    <w:rsid w:val="0075299C"/>
    <w:rsid w:val="00753177"/>
    <w:rsid w:val="00753CC5"/>
    <w:rsid w:val="00755807"/>
    <w:rsid w:val="007558DB"/>
    <w:rsid w:val="007567C6"/>
    <w:rsid w:val="007569A8"/>
    <w:rsid w:val="0075741C"/>
    <w:rsid w:val="00760E6E"/>
    <w:rsid w:val="00761352"/>
    <w:rsid w:val="0076255F"/>
    <w:rsid w:val="00762C0E"/>
    <w:rsid w:val="00762F15"/>
    <w:rsid w:val="0076339E"/>
    <w:rsid w:val="00763649"/>
    <w:rsid w:val="007638D0"/>
    <w:rsid w:val="00763DC2"/>
    <w:rsid w:val="00764A49"/>
    <w:rsid w:val="00764D0B"/>
    <w:rsid w:val="00766198"/>
    <w:rsid w:val="00766BF1"/>
    <w:rsid w:val="0076764C"/>
    <w:rsid w:val="00771022"/>
    <w:rsid w:val="007710B3"/>
    <w:rsid w:val="007711B1"/>
    <w:rsid w:val="00771722"/>
    <w:rsid w:val="00773117"/>
    <w:rsid w:val="00774307"/>
    <w:rsid w:val="00775020"/>
    <w:rsid w:val="007751BE"/>
    <w:rsid w:val="007759A2"/>
    <w:rsid w:val="00776790"/>
    <w:rsid w:val="00776EA5"/>
    <w:rsid w:val="007775BA"/>
    <w:rsid w:val="007779EE"/>
    <w:rsid w:val="00780465"/>
    <w:rsid w:val="007805B1"/>
    <w:rsid w:val="00780B24"/>
    <w:rsid w:val="00780B6F"/>
    <w:rsid w:val="00780BA1"/>
    <w:rsid w:val="00781DB1"/>
    <w:rsid w:val="007822BA"/>
    <w:rsid w:val="007822E9"/>
    <w:rsid w:val="00782AEE"/>
    <w:rsid w:val="00783264"/>
    <w:rsid w:val="00783F7F"/>
    <w:rsid w:val="00784C7B"/>
    <w:rsid w:val="00784D9C"/>
    <w:rsid w:val="00785B20"/>
    <w:rsid w:val="00787785"/>
    <w:rsid w:val="00790400"/>
    <w:rsid w:val="00790C6F"/>
    <w:rsid w:val="0079138F"/>
    <w:rsid w:val="007913F6"/>
    <w:rsid w:val="00791F35"/>
    <w:rsid w:val="0079240A"/>
    <w:rsid w:val="00792BE1"/>
    <w:rsid w:val="00792E3B"/>
    <w:rsid w:val="00793F38"/>
    <w:rsid w:val="00794E87"/>
    <w:rsid w:val="007955DC"/>
    <w:rsid w:val="00795BE0"/>
    <w:rsid w:val="00795ED9"/>
    <w:rsid w:val="00795F60"/>
    <w:rsid w:val="0079617A"/>
    <w:rsid w:val="0079728D"/>
    <w:rsid w:val="00797B62"/>
    <w:rsid w:val="007A13B2"/>
    <w:rsid w:val="007A167D"/>
    <w:rsid w:val="007A1768"/>
    <w:rsid w:val="007A2713"/>
    <w:rsid w:val="007A3CB0"/>
    <w:rsid w:val="007A5055"/>
    <w:rsid w:val="007A5A56"/>
    <w:rsid w:val="007A5D3B"/>
    <w:rsid w:val="007A6777"/>
    <w:rsid w:val="007A7BDE"/>
    <w:rsid w:val="007A7DBE"/>
    <w:rsid w:val="007B04F6"/>
    <w:rsid w:val="007B0BAD"/>
    <w:rsid w:val="007B179D"/>
    <w:rsid w:val="007B1E06"/>
    <w:rsid w:val="007B2022"/>
    <w:rsid w:val="007B26F7"/>
    <w:rsid w:val="007B37C2"/>
    <w:rsid w:val="007B420E"/>
    <w:rsid w:val="007B5511"/>
    <w:rsid w:val="007B5633"/>
    <w:rsid w:val="007B633B"/>
    <w:rsid w:val="007B6F11"/>
    <w:rsid w:val="007C06F3"/>
    <w:rsid w:val="007C1323"/>
    <w:rsid w:val="007C28CC"/>
    <w:rsid w:val="007C3209"/>
    <w:rsid w:val="007C3D64"/>
    <w:rsid w:val="007D0143"/>
    <w:rsid w:val="007D10AE"/>
    <w:rsid w:val="007D2B6E"/>
    <w:rsid w:val="007D4BD2"/>
    <w:rsid w:val="007D4C49"/>
    <w:rsid w:val="007D4C6D"/>
    <w:rsid w:val="007D4FA9"/>
    <w:rsid w:val="007D6561"/>
    <w:rsid w:val="007D715F"/>
    <w:rsid w:val="007D7B04"/>
    <w:rsid w:val="007E0B44"/>
    <w:rsid w:val="007E1BE5"/>
    <w:rsid w:val="007E1F59"/>
    <w:rsid w:val="007E2C44"/>
    <w:rsid w:val="007E3903"/>
    <w:rsid w:val="007E3F03"/>
    <w:rsid w:val="007E53C6"/>
    <w:rsid w:val="007E5453"/>
    <w:rsid w:val="007E59A7"/>
    <w:rsid w:val="007E664D"/>
    <w:rsid w:val="007E6919"/>
    <w:rsid w:val="007E7557"/>
    <w:rsid w:val="007E793D"/>
    <w:rsid w:val="007E7A8D"/>
    <w:rsid w:val="007F0305"/>
    <w:rsid w:val="007F1AE7"/>
    <w:rsid w:val="007F214D"/>
    <w:rsid w:val="007F2924"/>
    <w:rsid w:val="007F2B2E"/>
    <w:rsid w:val="007F35F3"/>
    <w:rsid w:val="007F4477"/>
    <w:rsid w:val="007F47C3"/>
    <w:rsid w:val="007F501F"/>
    <w:rsid w:val="007F502A"/>
    <w:rsid w:val="007F5D9B"/>
    <w:rsid w:val="007F5F6E"/>
    <w:rsid w:val="007F64A7"/>
    <w:rsid w:val="007F6779"/>
    <w:rsid w:val="007F6CCA"/>
    <w:rsid w:val="007F6CDA"/>
    <w:rsid w:val="007F6DFA"/>
    <w:rsid w:val="00800A64"/>
    <w:rsid w:val="008014D0"/>
    <w:rsid w:val="0080159D"/>
    <w:rsid w:val="0080187C"/>
    <w:rsid w:val="00801E61"/>
    <w:rsid w:val="00801E74"/>
    <w:rsid w:val="00801F6A"/>
    <w:rsid w:val="00801FEE"/>
    <w:rsid w:val="0080278A"/>
    <w:rsid w:val="0080346E"/>
    <w:rsid w:val="00803720"/>
    <w:rsid w:val="00803750"/>
    <w:rsid w:val="00803EC9"/>
    <w:rsid w:val="0080478B"/>
    <w:rsid w:val="00804AF9"/>
    <w:rsid w:val="0080740E"/>
    <w:rsid w:val="00807F9B"/>
    <w:rsid w:val="0081080B"/>
    <w:rsid w:val="00813BC6"/>
    <w:rsid w:val="00814D10"/>
    <w:rsid w:val="00815CAA"/>
    <w:rsid w:val="0081614A"/>
    <w:rsid w:val="008163D0"/>
    <w:rsid w:val="00816671"/>
    <w:rsid w:val="0081730C"/>
    <w:rsid w:val="00817E59"/>
    <w:rsid w:val="00822435"/>
    <w:rsid w:val="008226A5"/>
    <w:rsid w:val="008227F7"/>
    <w:rsid w:val="00822E53"/>
    <w:rsid w:val="00823D3F"/>
    <w:rsid w:val="008252FE"/>
    <w:rsid w:val="00825DDE"/>
    <w:rsid w:val="00826EB8"/>
    <w:rsid w:val="00827963"/>
    <w:rsid w:val="00830744"/>
    <w:rsid w:val="00833682"/>
    <w:rsid w:val="00834A4D"/>
    <w:rsid w:val="0083598E"/>
    <w:rsid w:val="0083619D"/>
    <w:rsid w:val="0083770C"/>
    <w:rsid w:val="00837AD8"/>
    <w:rsid w:val="00837FFA"/>
    <w:rsid w:val="0084119A"/>
    <w:rsid w:val="00841254"/>
    <w:rsid w:val="00841582"/>
    <w:rsid w:val="00841848"/>
    <w:rsid w:val="008419D8"/>
    <w:rsid w:val="00841B70"/>
    <w:rsid w:val="00841B71"/>
    <w:rsid w:val="00842054"/>
    <w:rsid w:val="0084223F"/>
    <w:rsid w:val="00842916"/>
    <w:rsid w:val="00843B4E"/>
    <w:rsid w:val="00843DC0"/>
    <w:rsid w:val="0084419A"/>
    <w:rsid w:val="00844BA9"/>
    <w:rsid w:val="00844C3B"/>
    <w:rsid w:val="008456BC"/>
    <w:rsid w:val="00846CC3"/>
    <w:rsid w:val="00846DBD"/>
    <w:rsid w:val="00847445"/>
    <w:rsid w:val="00847F38"/>
    <w:rsid w:val="0085079B"/>
    <w:rsid w:val="00851C25"/>
    <w:rsid w:val="00851D29"/>
    <w:rsid w:val="00851EFC"/>
    <w:rsid w:val="00852185"/>
    <w:rsid w:val="00852C96"/>
    <w:rsid w:val="008537D1"/>
    <w:rsid w:val="00854566"/>
    <w:rsid w:val="00856376"/>
    <w:rsid w:val="00856458"/>
    <w:rsid w:val="0086050F"/>
    <w:rsid w:val="00861593"/>
    <w:rsid w:val="00862638"/>
    <w:rsid w:val="0086351B"/>
    <w:rsid w:val="008638D3"/>
    <w:rsid w:val="00863A5D"/>
    <w:rsid w:val="00864B08"/>
    <w:rsid w:val="00865815"/>
    <w:rsid w:val="00866799"/>
    <w:rsid w:val="00866956"/>
    <w:rsid w:val="00867AD0"/>
    <w:rsid w:val="008700FB"/>
    <w:rsid w:val="00870B01"/>
    <w:rsid w:val="00870F4A"/>
    <w:rsid w:val="00871C52"/>
    <w:rsid w:val="00871FC9"/>
    <w:rsid w:val="008726B6"/>
    <w:rsid w:val="008742F4"/>
    <w:rsid w:val="00874838"/>
    <w:rsid w:val="008753A8"/>
    <w:rsid w:val="00875E1B"/>
    <w:rsid w:val="00875FEF"/>
    <w:rsid w:val="008772AE"/>
    <w:rsid w:val="008772EB"/>
    <w:rsid w:val="00880D5A"/>
    <w:rsid w:val="0088178B"/>
    <w:rsid w:val="00881C00"/>
    <w:rsid w:val="008823D7"/>
    <w:rsid w:val="00882C5F"/>
    <w:rsid w:val="00882F86"/>
    <w:rsid w:val="0088335F"/>
    <w:rsid w:val="008835AB"/>
    <w:rsid w:val="0088512D"/>
    <w:rsid w:val="0088574F"/>
    <w:rsid w:val="00886F8B"/>
    <w:rsid w:val="00887408"/>
    <w:rsid w:val="00890FD9"/>
    <w:rsid w:val="0089280E"/>
    <w:rsid w:val="00892E7E"/>
    <w:rsid w:val="008932F3"/>
    <w:rsid w:val="008935BE"/>
    <w:rsid w:val="0089398F"/>
    <w:rsid w:val="00893B91"/>
    <w:rsid w:val="00893E8F"/>
    <w:rsid w:val="008949F5"/>
    <w:rsid w:val="00894ADB"/>
    <w:rsid w:val="008958CB"/>
    <w:rsid w:val="00895BE9"/>
    <w:rsid w:val="008963F5"/>
    <w:rsid w:val="00896579"/>
    <w:rsid w:val="008A17AC"/>
    <w:rsid w:val="008A1B68"/>
    <w:rsid w:val="008A1F22"/>
    <w:rsid w:val="008A21DF"/>
    <w:rsid w:val="008A223F"/>
    <w:rsid w:val="008A225F"/>
    <w:rsid w:val="008A3116"/>
    <w:rsid w:val="008A32E2"/>
    <w:rsid w:val="008A5693"/>
    <w:rsid w:val="008A6539"/>
    <w:rsid w:val="008A7548"/>
    <w:rsid w:val="008B0864"/>
    <w:rsid w:val="008B09FA"/>
    <w:rsid w:val="008B0E29"/>
    <w:rsid w:val="008B377D"/>
    <w:rsid w:val="008B38B6"/>
    <w:rsid w:val="008B3F1E"/>
    <w:rsid w:val="008B42BA"/>
    <w:rsid w:val="008B471B"/>
    <w:rsid w:val="008B4CFC"/>
    <w:rsid w:val="008B517C"/>
    <w:rsid w:val="008B64B1"/>
    <w:rsid w:val="008B6A5B"/>
    <w:rsid w:val="008B6C48"/>
    <w:rsid w:val="008B751D"/>
    <w:rsid w:val="008B7651"/>
    <w:rsid w:val="008C0A29"/>
    <w:rsid w:val="008C0B67"/>
    <w:rsid w:val="008C20B8"/>
    <w:rsid w:val="008C23B5"/>
    <w:rsid w:val="008C2A70"/>
    <w:rsid w:val="008C2D6E"/>
    <w:rsid w:val="008C34A1"/>
    <w:rsid w:val="008C3768"/>
    <w:rsid w:val="008C3A0A"/>
    <w:rsid w:val="008C5555"/>
    <w:rsid w:val="008C5F38"/>
    <w:rsid w:val="008C6CED"/>
    <w:rsid w:val="008C6DCE"/>
    <w:rsid w:val="008C6E84"/>
    <w:rsid w:val="008C793B"/>
    <w:rsid w:val="008D0241"/>
    <w:rsid w:val="008D1CA8"/>
    <w:rsid w:val="008D22A1"/>
    <w:rsid w:val="008D2EF5"/>
    <w:rsid w:val="008D4FD9"/>
    <w:rsid w:val="008D522A"/>
    <w:rsid w:val="008D6435"/>
    <w:rsid w:val="008D6774"/>
    <w:rsid w:val="008D684C"/>
    <w:rsid w:val="008D759A"/>
    <w:rsid w:val="008D7961"/>
    <w:rsid w:val="008E0A0C"/>
    <w:rsid w:val="008E3018"/>
    <w:rsid w:val="008E32EC"/>
    <w:rsid w:val="008E38A4"/>
    <w:rsid w:val="008E3D11"/>
    <w:rsid w:val="008E3ED2"/>
    <w:rsid w:val="008E445B"/>
    <w:rsid w:val="008E5701"/>
    <w:rsid w:val="008F0208"/>
    <w:rsid w:val="008F0728"/>
    <w:rsid w:val="008F0D34"/>
    <w:rsid w:val="008F1168"/>
    <w:rsid w:val="008F38D0"/>
    <w:rsid w:val="008F5E0A"/>
    <w:rsid w:val="008F6E70"/>
    <w:rsid w:val="008F7174"/>
    <w:rsid w:val="008F7A88"/>
    <w:rsid w:val="009006D5"/>
    <w:rsid w:val="009009B3"/>
    <w:rsid w:val="00900FD1"/>
    <w:rsid w:val="00900FD9"/>
    <w:rsid w:val="009034EE"/>
    <w:rsid w:val="009036CE"/>
    <w:rsid w:val="00903CFD"/>
    <w:rsid w:val="00904BFE"/>
    <w:rsid w:val="009057C7"/>
    <w:rsid w:val="00905C2A"/>
    <w:rsid w:val="0090656A"/>
    <w:rsid w:val="009069F7"/>
    <w:rsid w:val="009073E0"/>
    <w:rsid w:val="00907B16"/>
    <w:rsid w:val="00910293"/>
    <w:rsid w:val="00910CA8"/>
    <w:rsid w:val="00910EA9"/>
    <w:rsid w:val="00911496"/>
    <w:rsid w:val="00912003"/>
    <w:rsid w:val="00912B20"/>
    <w:rsid w:val="0091457B"/>
    <w:rsid w:val="009157D0"/>
    <w:rsid w:val="009158FA"/>
    <w:rsid w:val="00916127"/>
    <w:rsid w:val="00917811"/>
    <w:rsid w:val="00917AD4"/>
    <w:rsid w:val="009224B5"/>
    <w:rsid w:val="00922B8A"/>
    <w:rsid w:val="0092373B"/>
    <w:rsid w:val="00923815"/>
    <w:rsid w:val="00923DCD"/>
    <w:rsid w:val="0092456A"/>
    <w:rsid w:val="00925492"/>
    <w:rsid w:val="00926747"/>
    <w:rsid w:val="0093011B"/>
    <w:rsid w:val="009328C2"/>
    <w:rsid w:val="0093366A"/>
    <w:rsid w:val="0093485C"/>
    <w:rsid w:val="00934CC9"/>
    <w:rsid w:val="00934DB3"/>
    <w:rsid w:val="00935E03"/>
    <w:rsid w:val="009365F6"/>
    <w:rsid w:val="00936A85"/>
    <w:rsid w:val="00936C45"/>
    <w:rsid w:val="00937481"/>
    <w:rsid w:val="009374CC"/>
    <w:rsid w:val="009379F8"/>
    <w:rsid w:val="00940D44"/>
    <w:rsid w:val="00940D7A"/>
    <w:rsid w:val="00941885"/>
    <w:rsid w:val="00941DDD"/>
    <w:rsid w:val="00942017"/>
    <w:rsid w:val="00942D7B"/>
    <w:rsid w:val="00943193"/>
    <w:rsid w:val="00943DE9"/>
    <w:rsid w:val="00944684"/>
    <w:rsid w:val="00944EB1"/>
    <w:rsid w:val="00945018"/>
    <w:rsid w:val="009458AD"/>
    <w:rsid w:val="00945A7C"/>
    <w:rsid w:val="00951090"/>
    <w:rsid w:val="009519E9"/>
    <w:rsid w:val="00951B5C"/>
    <w:rsid w:val="00951D83"/>
    <w:rsid w:val="00952255"/>
    <w:rsid w:val="0095431E"/>
    <w:rsid w:val="009549A7"/>
    <w:rsid w:val="00954E49"/>
    <w:rsid w:val="00955FCB"/>
    <w:rsid w:val="00956CBA"/>
    <w:rsid w:val="00956F5A"/>
    <w:rsid w:val="00957F15"/>
    <w:rsid w:val="009607D4"/>
    <w:rsid w:val="00960ABE"/>
    <w:rsid w:val="00961480"/>
    <w:rsid w:val="00961DBF"/>
    <w:rsid w:val="00961E2F"/>
    <w:rsid w:val="00962240"/>
    <w:rsid w:val="00963143"/>
    <w:rsid w:val="009631AE"/>
    <w:rsid w:val="009632CF"/>
    <w:rsid w:val="009635FC"/>
    <w:rsid w:val="00963B05"/>
    <w:rsid w:val="00964598"/>
    <w:rsid w:val="009665F5"/>
    <w:rsid w:val="00966AB0"/>
    <w:rsid w:val="00967C8F"/>
    <w:rsid w:val="009710C8"/>
    <w:rsid w:val="00971DBC"/>
    <w:rsid w:val="0097234B"/>
    <w:rsid w:val="009734EA"/>
    <w:rsid w:val="009744F4"/>
    <w:rsid w:val="00975C28"/>
    <w:rsid w:val="00975CBE"/>
    <w:rsid w:val="009773B4"/>
    <w:rsid w:val="009807F7"/>
    <w:rsid w:val="00981DC7"/>
    <w:rsid w:val="00982230"/>
    <w:rsid w:val="00982491"/>
    <w:rsid w:val="0098312B"/>
    <w:rsid w:val="009833D4"/>
    <w:rsid w:val="00983A83"/>
    <w:rsid w:val="009840F2"/>
    <w:rsid w:val="0098494E"/>
    <w:rsid w:val="00984A40"/>
    <w:rsid w:val="00984DCF"/>
    <w:rsid w:val="00984F7A"/>
    <w:rsid w:val="009853E3"/>
    <w:rsid w:val="00985560"/>
    <w:rsid w:val="0098693E"/>
    <w:rsid w:val="00990058"/>
    <w:rsid w:val="00990D05"/>
    <w:rsid w:val="00991A40"/>
    <w:rsid w:val="009924C0"/>
    <w:rsid w:val="00993A5C"/>
    <w:rsid w:val="0099412A"/>
    <w:rsid w:val="00994A44"/>
    <w:rsid w:val="00994E02"/>
    <w:rsid w:val="0099502E"/>
    <w:rsid w:val="0099626F"/>
    <w:rsid w:val="009976BC"/>
    <w:rsid w:val="009977E4"/>
    <w:rsid w:val="009A03B6"/>
    <w:rsid w:val="009A058B"/>
    <w:rsid w:val="009A092B"/>
    <w:rsid w:val="009A0DC5"/>
    <w:rsid w:val="009A0FE6"/>
    <w:rsid w:val="009A1863"/>
    <w:rsid w:val="009A19B6"/>
    <w:rsid w:val="009A1BDC"/>
    <w:rsid w:val="009A22E6"/>
    <w:rsid w:val="009A24A5"/>
    <w:rsid w:val="009A283F"/>
    <w:rsid w:val="009A2965"/>
    <w:rsid w:val="009A3DA4"/>
    <w:rsid w:val="009A4D56"/>
    <w:rsid w:val="009A572E"/>
    <w:rsid w:val="009A586F"/>
    <w:rsid w:val="009A6054"/>
    <w:rsid w:val="009A788C"/>
    <w:rsid w:val="009A79F5"/>
    <w:rsid w:val="009A7E64"/>
    <w:rsid w:val="009B11F7"/>
    <w:rsid w:val="009B1563"/>
    <w:rsid w:val="009B1BE0"/>
    <w:rsid w:val="009B1FEE"/>
    <w:rsid w:val="009B20F4"/>
    <w:rsid w:val="009B216F"/>
    <w:rsid w:val="009B30E9"/>
    <w:rsid w:val="009B3553"/>
    <w:rsid w:val="009B37A9"/>
    <w:rsid w:val="009B43C8"/>
    <w:rsid w:val="009B495E"/>
    <w:rsid w:val="009B57C5"/>
    <w:rsid w:val="009B5D8F"/>
    <w:rsid w:val="009B6738"/>
    <w:rsid w:val="009B6739"/>
    <w:rsid w:val="009B6D10"/>
    <w:rsid w:val="009B717E"/>
    <w:rsid w:val="009B7AFF"/>
    <w:rsid w:val="009B7B48"/>
    <w:rsid w:val="009C0020"/>
    <w:rsid w:val="009C2126"/>
    <w:rsid w:val="009C2E8A"/>
    <w:rsid w:val="009C3BDC"/>
    <w:rsid w:val="009C4231"/>
    <w:rsid w:val="009C4719"/>
    <w:rsid w:val="009C59AB"/>
    <w:rsid w:val="009C5B24"/>
    <w:rsid w:val="009C605E"/>
    <w:rsid w:val="009D1A61"/>
    <w:rsid w:val="009D2635"/>
    <w:rsid w:val="009D2D26"/>
    <w:rsid w:val="009D2EEC"/>
    <w:rsid w:val="009D46F6"/>
    <w:rsid w:val="009D6933"/>
    <w:rsid w:val="009D695B"/>
    <w:rsid w:val="009D6982"/>
    <w:rsid w:val="009D7C68"/>
    <w:rsid w:val="009E0B06"/>
    <w:rsid w:val="009E4F67"/>
    <w:rsid w:val="009E656E"/>
    <w:rsid w:val="009F0BB5"/>
    <w:rsid w:val="009F3140"/>
    <w:rsid w:val="009F32E1"/>
    <w:rsid w:val="009F3498"/>
    <w:rsid w:val="009F3A4D"/>
    <w:rsid w:val="009F3BE5"/>
    <w:rsid w:val="009F481A"/>
    <w:rsid w:val="009F5491"/>
    <w:rsid w:val="009F5761"/>
    <w:rsid w:val="009F5ED3"/>
    <w:rsid w:val="009F685C"/>
    <w:rsid w:val="009F6BA4"/>
    <w:rsid w:val="009F6E51"/>
    <w:rsid w:val="009F714D"/>
    <w:rsid w:val="00A02558"/>
    <w:rsid w:val="00A04A32"/>
    <w:rsid w:val="00A05F86"/>
    <w:rsid w:val="00A060C4"/>
    <w:rsid w:val="00A06596"/>
    <w:rsid w:val="00A06CA9"/>
    <w:rsid w:val="00A06D59"/>
    <w:rsid w:val="00A07200"/>
    <w:rsid w:val="00A10347"/>
    <w:rsid w:val="00A113B3"/>
    <w:rsid w:val="00A11590"/>
    <w:rsid w:val="00A127A5"/>
    <w:rsid w:val="00A12E2D"/>
    <w:rsid w:val="00A14E11"/>
    <w:rsid w:val="00A1565F"/>
    <w:rsid w:val="00A16BC4"/>
    <w:rsid w:val="00A16E4F"/>
    <w:rsid w:val="00A17882"/>
    <w:rsid w:val="00A17AF8"/>
    <w:rsid w:val="00A20E35"/>
    <w:rsid w:val="00A21188"/>
    <w:rsid w:val="00A21C31"/>
    <w:rsid w:val="00A21EA8"/>
    <w:rsid w:val="00A227C9"/>
    <w:rsid w:val="00A239E0"/>
    <w:rsid w:val="00A249E3"/>
    <w:rsid w:val="00A24DC3"/>
    <w:rsid w:val="00A2596D"/>
    <w:rsid w:val="00A26333"/>
    <w:rsid w:val="00A264B5"/>
    <w:rsid w:val="00A26986"/>
    <w:rsid w:val="00A26AE9"/>
    <w:rsid w:val="00A27517"/>
    <w:rsid w:val="00A2752C"/>
    <w:rsid w:val="00A2797E"/>
    <w:rsid w:val="00A27D2B"/>
    <w:rsid w:val="00A30161"/>
    <w:rsid w:val="00A30708"/>
    <w:rsid w:val="00A314D9"/>
    <w:rsid w:val="00A31884"/>
    <w:rsid w:val="00A34BCB"/>
    <w:rsid w:val="00A35179"/>
    <w:rsid w:val="00A352FA"/>
    <w:rsid w:val="00A359A1"/>
    <w:rsid w:val="00A3637D"/>
    <w:rsid w:val="00A36F3A"/>
    <w:rsid w:val="00A37713"/>
    <w:rsid w:val="00A40681"/>
    <w:rsid w:val="00A40A1D"/>
    <w:rsid w:val="00A4115A"/>
    <w:rsid w:val="00A41F58"/>
    <w:rsid w:val="00A42976"/>
    <w:rsid w:val="00A42A5F"/>
    <w:rsid w:val="00A43E54"/>
    <w:rsid w:val="00A44482"/>
    <w:rsid w:val="00A4519C"/>
    <w:rsid w:val="00A4648A"/>
    <w:rsid w:val="00A4654E"/>
    <w:rsid w:val="00A466CD"/>
    <w:rsid w:val="00A476A7"/>
    <w:rsid w:val="00A502A4"/>
    <w:rsid w:val="00A50615"/>
    <w:rsid w:val="00A50ADE"/>
    <w:rsid w:val="00A50E87"/>
    <w:rsid w:val="00A52097"/>
    <w:rsid w:val="00A522DC"/>
    <w:rsid w:val="00A52965"/>
    <w:rsid w:val="00A53557"/>
    <w:rsid w:val="00A5355F"/>
    <w:rsid w:val="00A53B7F"/>
    <w:rsid w:val="00A543C9"/>
    <w:rsid w:val="00A54C08"/>
    <w:rsid w:val="00A54D0D"/>
    <w:rsid w:val="00A5600F"/>
    <w:rsid w:val="00A60135"/>
    <w:rsid w:val="00A628A5"/>
    <w:rsid w:val="00A642D0"/>
    <w:rsid w:val="00A648FD"/>
    <w:rsid w:val="00A67AF0"/>
    <w:rsid w:val="00A706C2"/>
    <w:rsid w:val="00A70720"/>
    <w:rsid w:val="00A70A4D"/>
    <w:rsid w:val="00A71A1D"/>
    <w:rsid w:val="00A7275E"/>
    <w:rsid w:val="00A72A8E"/>
    <w:rsid w:val="00A73922"/>
    <w:rsid w:val="00A74988"/>
    <w:rsid w:val="00A75E57"/>
    <w:rsid w:val="00A775AE"/>
    <w:rsid w:val="00A80D26"/>
    <w:rsid w:val="00A81684"/>
    <w:rsid w:val="00A81DD9"/>
    <w:rsid w:val="00A81EAC"/>
    <w:rsid w:val="00A821D3"/>
    <w:rsid w:val="00A821E5"/>
    <w:rsid w:val="00A82505"/>
    <w:rsid w:val="00A83B57"/>
    <w:rsid w:val="00A84C45"/>
    <w:rsid w:val="00A84D36"/>
    <w:rsid w:val="00A85AA5"/>
    <w:rsid w:val="00A85F3C"/>
    <w:rsid w:val="00A86268"/>
    <w:rsid w:val="00A86870"/>
    <w:rsid w:val="00A86A79"/>
    <w:rsid w:val="00A87545"/>
    <w:rsid w:val="00A87DEA"/>
    <w:rsid w:val="00A90C9F"/>
    <w:rsid w:val="00A90DF6"/>
    <w:rsid w:val="00A91F14"/>
    <w:rsid w:val="00A92498"/>
    <w:rsid w:val="00A92688"/>
    <w:rsid w:val="00A92BB0"/>
    <w:rsid w:val="00A92CF9"/>
    <w:rsid w:val="00A945CE"/>
    <w:rsid w:val="00A94AF4"/>
    <w:rsid w:val="00A95314"/>
    <w:rsid w:val="00A95547"/>
    <w:rsid w:val="00A96544"/>
    <w:rsid w:val="00A96AC3"/>
    <w:rsid w:val="00A97045"/>
    <w:rsid w:val="00A97861"/>
    <w:rsid w:val="00AA002B"/>
    <w:rsid w:val="00AA02A2"/>
    <w:rsid w:val="00AA1275"/>
    <w:rsid w:val="00AA16DF"/>
    <w:rsid w:val="00AA1F97"/>
    <w:rsid w:val="00AA2142"/>
    <w:rsid w:val="00AA2943"/>
    <w:rsid w:val="00AA34BB"/>
    <w:rsid w:val="00AA3638"/>
    <w:rsid w:val="00AA3B84"/>
    <w:rsid w:val="00AA5E2C"/>
    <w:rsid w:val="00AA6621"/>
    <w:rsid w:val="00AA76A3"/>
    <w:rsid w:val="00AB090B"/>
    <w:rsid w:val="00AB1E1F"/>
    <w:rsid w:val="00AB271C"/>
    <w:rsid w:val="00AB2805"/>
    <w:rsid w:val="00AB2807"/>
    <w:rsid w:val="00AB3952"/>
    <w:rsid w:val="00AB5736"/>
    <w:rsid w:val="00AB78CC"/>
    <w:rsid w:val="00AC1F80"/>
    <w:rsid w:val="00AC2015"/>
    <w:rsid w:val="00AC478D"/>
    <w:rsid w:val="00AC4B86"/>
    <w:rsid w:val="00AC54B5"/>
    <w:rsid w:val="00AC5920"/>
    <w:rsid w:val="00AC7290"/>
    <w:rsid w:val="00AD007C"/>
    <w:rsid w:val="00AD0C81"/>
    <w:rsid w:val="00AD2200"/>
    <w:rsid w:val="00AD2F36"/>
    <w:rsid w:val="00AD40D5"/>
    <w:rsid w:val="00AD4873"/>
    <w:rsid w:val="00AD4B46"/>
    <w:rsid w:val="00AD56CD"/>
    <w:rsid w:val="00AD5B66"/>
    <w:rsid w:val="00AD6414"/>
    <w:rsid w:val="00AD6714"/>
    <w:rsid w:val="00AD737E"/>
    <w:rsid w:val="00AE064B"/>
    <w:rsid w:val="00AE0D87"/>
    <w:rsid w:val="00AE14E8"/>
    <w:rsid w:val="00AE243B"/>
    <w:rsid w:val="00AE2B9F"/>
    <w:rsid w:val="00AE32AE"/>
    <w:rsid w:val="00AE33EB"/>
    <w:rsid w:val="00AE36ED"/>
    <w:rsid w:val="00AE3F98"/>
    <w:rsid w:val="00AE4665"/>
    <w:rsid w:val="00AE476E"/>
    <w:rsid w:val="00AE48A5"/>
    <w:rsid w:val="00AE4DC6"/>
    <w:rsid w:val="00AE5C44"/>
    <w:rsid w:val="00AE62FB"/>
    <w:rsid w:val="00AE7AC0"/>
    <w:rsid w:val="00AF0ACF"/>
    <w:rsid w:val="00AF0E11"/>
    <w:rsid w:val="00AF1FA0"/>
    <w:rsid w:val="00AF222F"/>
    <w:rsid w:val="00AF2B1B"/>
    <w:rsid w:val="00AF368B"/>
    <w:rsid w:val="00AF436F"/>
    <w:rsid w:val="00AF5A66"/>
    <w:rsid w:val="00AF5DC3"/>
    <w:rsid w:val="00AF666B"/>
    <w:rsid w:val="00AF768C"/>
    <w:rsid w:val="00AF794E"/>
    <w:rsid w:val="00AF7CF7"/>
    <w:rsid w:val="00B02212"/>
    <w:rsid w:val="00B02482"/>
    <w:rsid w:val="00B02533"/>
    <w:rsid w:val="00B03142"/>
    <w:rsid w:val="00B04479"/>
    <w:rsid w:val="00B04E17"/>
    <w:rsid w:val="00B05A65"/>
    <w:rsid w:val="00B05D80"/>
    <w:rsid w:val="00B05E01"/>
    <w:rsid w:val="00B068B4"/>
    <w:rsid w:val="00B06D17"/>
    <w:rsid w:val="00B1140E"/>
    <w:rsid w:val="00B116F4"/>
    <w:rsid w:val="00B12CA7"/>
    <w:rsid w:val="00B144F8"/>
    <w:rsid w:val="00B14F85"/>
    <w:rsid w:val="00B16E29"/>
    <w:rsid w:val="00B20BEB"/>
    <w:rsid w:val="00B21072"/>
    <w:rsid w:val="00B21B64"/>
    <w:rsid w:val="00B22356"/>
    <w:rsid w:val="00B2324E"/>
    <w:rsid w:val="00B23C02"/>
    <w:rsid w:val="00B24964"/>
    <w:rsid w:val="00B2499A"/>
    <w:rsid w:val="00B25459"/>
    <w:rsid w:val="00B261DA"/>
    <w:rsid w:val="00B26569"/>
    <w:rsid w:val="00B26E75"/>
    <w:rsid w:val="00B273E6"/>
    <w:rsid w:val="00B3080B"/>
    <w:rsid w:val="00B31B6B"/>
    <w:rsid w:val="00B32D2C"/>
    <w:rsid w:val="00B33B8F"/>
    <w:rsid w:val="00B354D2"/>
    <w:rsid w:val="00B366A8"/>
    <w:rsid w:val="00B3773C"/>
    <w:rsid w:val="00B42EDD"/>
    <w:rsid w:val="00B441F0"/>
    <w:rsid w:val="00B443F7"/>
    <w:rsid w:val="00B45563"/>
    <w:rsid w:val="00B45909"/>
    <w:rsid w:val="00B45BB5"/>
    <w:rsid w:val="00B462A4"/>
    <w:rsid w:val="00B462D0"/>
    <w:rsid w:val="00B46FB5"/>
    <w:rsid w:val="00B47A61"/>
    <w:rsid w:val="00B5023D"/>
    <w:rsid w:val="00B5293A"/>
    <w:rsid w:val="00B5329C"/>
    <w:rsid w:val="00B534BE"/>
    <w:rsid w:val="00B54907"/>
    <w:rsid w:val="00B54936"/>
    <w:rsid w:val="00B562D8"/>
    <w:rsid w:val="00B56590"/>
    <w:rsid w:val="00B56F34"/>
    <w:rsid w:val="00B5702F"/>
    <w:rsid w:val="00B60622"/>
    <w:rsid w:val="00B606B9"/>
    <w:rsid w:val="00B61997"/>
    <w:rsid w:val="00B645D4"/>
    <w:rsid w:val="00B64A20"/>
    <w:rsid w:val="00B656C1"/>
    <w:rsid w:val="00B658B7"/>
    <w:rsid w:val="00B678A8"/>
    <w:rsid w:val="00B708E6"/>
    <w:rsid w:val="00B70F6B"/>
    <w:rsid w:val="00B722E2"/>
    <w:rsid w:val="00B765BE"/>
    <w:rsid w:val="00B76A7D"/>
    <w:rsid w:val="00B77015"/>
    <w:rsid w:val="00B8021C"/>
    <w:rsid w:val="00B80D27"/>
    <w:rsid w:val="00B815FE"/>
    <w:rsid w:val="00B8236B"/>
    <w:rsid w:val="00B86163"/>
    <w:rsid w:val="00B86C53"/>
    <w:rsid w:val="00B87D1B"/>
    <w:rsid w:val="00B90998"/>
    <w:rsid w:val="00B90C59"/>
    <w:rsid w:val="00B91395"/>
    <w:rsid w:val="00B93851"/>
    <w:rsid w:val="00B948C2"/>
    <w:rsid w:val="00BA12AC"/>
    <w:rsid w:val="00BA1E88"/>
    <w:rsid w:val="00BA2A93"/>
    <w:rsid w:val="00BA3E21"/>
    <w:rsid w:val="00BA4947"/>
    <w:rsid w:val="00BA4AB4"/>
    <w:rsid w:val="00BA4CEE"/>
    <w:rsid w:val="00BA72D4"/>
    <w:rsid w:val="00BA79D9"/>
    <w:rsid w:val="00BB0495"/>
    <w:rsid w:val="00BB0655"/>
    <w:rsid w:val="00BB22BB"/>
    <w:rsid w:val="00BB386C"/>
    <w:rsid w:val="00BB42C2"/>
    <w:rsid w:val="00BB4E3D"/>
    <w:rsid w:val="00BB5D1D"/>
    <w:rsid w:val="00BB6844"/>
    <w:rsid w:val="00BB797C"/>
    <w:rsid w:val="00BC056E"/>
    <w:rsid w:val="00BC0FD7"/>
    <w:rsid w:val="00BC2847"/>
    <w:rsid w:val="00BC35F5"/>
    <w:rsid w:val="00BC46BB"/>
    <w:rsid w:val="00BC4FD7"/>
    <w:rsid w:val="00BC575B"/>
    <w:rsid w:val="00BC6176"/>
    <w:rsid w:val="00BC6561"/>
    <w:rsid w:val="00BC6601"/>
    <w:rsid w:val="00BC764F"/>
    <w:rsid w:val="00BD0A1B"/>
    <w:rsid w:val="00BD0BA0"/>
    <w:rsid w:val="00BD14EB"/>
    <w:rsid w:val="00BD1561"/>
    <w:rsid w:val="00BD1D89"/>
    <w:rsid w:val="00BD20A0"/>
    <w:rsid w:val="00BD2174"/>
    <w:rsid w:val="00BD2BDE"/>
    <w:rsid w:val="00BD2D16"/>
    <w:rsid w:val="00BD3384"/>
    <w:rsid w:val="00BD4417"/>
    <w:rsid w:val="00BD447D"/>
    <w:rsid w:val="00BD4738"/>
    <w:rsid w:val="00BD4A55"/>
    <w:rsid w:val="00BD6526"/>
    <w:rsid w:val="00BD65E9"/>
    <w:rsid w:val="00BD6BF6"/>
    <w:rsid w:val="00BD6DB0"/>
    <w:rsid w:val="00BD7A38"/>
    <w:rsid w:val="00BE1973"/>
    <w:rsid w:val="00BE28D7"/>
    <w:rsid w:val="00BE2DBC"/>
    <w:rsid w:val="00BE2E34"/>
    <w:rsid w:val="00BE3EC5"/>
    <w:rsid w:val="00BE4115"/>
    <w:rsid w:val="00BE45B9"/>
    <w:rsid w:val="00BE5DCD"/>
    <w:rsid w:val="00BE69F0"/>
    <w:rsid w:val="00BE7EFB"/>
    <w:rsid w:val="00BF04F6"/>
    <w:rsid w:val="00BF1129"/>
    <w:rsid w:val="00BF1F99"/>
    <w:rsid w:val="00BF246C"/>
    <w:rsid w:val="00BF2796"/>
    <w:rsid w:val="00BF27FD"/>
    <w:rsid w:val="00BF292B"/>
    <w:rsid w:val="00BF305E"/>
    <w:rsid w:val="00BF38D0"/>
    <w:rsid w:val="00BF43A3"/>
    <w:rsid w:val="00BF4B8E"/>
    <w:rsid w:val="00BF5627"/>
    <w:rsid w:val="00BF5BA3"/>
    <w:rsid w:val="00BF6786"/>
    <w:rsid w:val="00BF7F2F"/>
    <w:rsid w:val="00C0114A"/>
    <w:rsid w:val="00C02600"/>
    <w:rsid w:val="00C02D4D"/>
    <w:rsid w:val="00C03BC8"/>
    <w:rsid w:val="00C04515"/>
    <w:rsid w:val="00C0470A"/>
    <w:rsid w:val="00C04A4E"/>
    <w:rsid w:val="00C05D7A"/>
    <w:rsid w:val="00C06238"/>
    <w:rsid w:val="00C06671"/>
    <w:rsid w:val="00C066DF"/>
    <w:rsid w:val="00C07BF8"/>
    <w:rsid w:val="00C07C47"/>
    <w:rsid w:val="00C1077C"/>
    <w:rsid w:val="00C10D56"/>
    <w:rsid w:val="00C1334A"/>
    <w:rsid w:val="00C13A41"/>
    <w:rsid w:val="00C13AAA"/>
    <w:rsid w:val="00C13EB4"/>
    <w:rsid w:val="00C146CC"/>
    <w:rsid w:val="00C15344"/>
    <w:rsid w:val="00C15770"/>
    <w:rsid w:val="00C205E3"/>
    <w:rsid w:val="00C211EC"/>
    <w:rsid w:val="00C23629"/>
    <w:rsid w:val="00C23792"/>
    <w:rsid w:val="00C24216"/>
    <w:rsid w:val="00C252E5"/>
    <w:rsid w:val="00C259B1"/>
    <w:rsid w:val="00C25DBA"/>
    <w:rsid w:val="00C26BB3"/>
    <w:rsid w:val="00C273D5"/>
    <w:rsid w:val="00C27955"/>
    <w:rsid w:val="00C27D54"/>
    <w:rsid w:val="00C30F41"/>
    <w:rsid w:val="00C32B45"/>
    <w:rsid w:val="00C32EF8"/>
    <w:rsid w:val="00C3578A"/>
    <w:rsid w:val="00C3584F"/>
    <w:rsid w:val="00C41A7F"/>
    <w:rsid w:val="00C4256B"/>
    <w:rsid w:val="00C43332"/>
    <w:rsid w:val="00C433FA"/>
    <w:rsid w:val="00C43F5F"/>
    <w:rsid w:val="00C4566A"/>
    <w:rsid w:val="00C45749"/>
    <w:rsid w:val="00C45E10"/>
    <w:rsid w:val="00C45FA0"/>
    <w:rsid w:val="00C46C3D"/>
    <w:rsid w:val="00C46E3D"/>
    <w:rsid w:val="00C46F0C"/>
    <w:rsid w:val="00C51148"/>
    <w:rsid w:val="00C51170"/>
    <w:rsid w:val="00C5135E"/>
    <w:rsid w:val="00C51801"/>
    <w:rsid w:val="00C52B0F"/>
    <w:rsid w:val="00C52F65"/>
    <w:rsid w:val="00C53B9B"/>
    <w:rsid w:val="00C54CB8"/>
    <w:rsid w:val="00C54FD6"/>
    <w:rsid w:val="00C5560F"/>
    <w:rsid w:val="00C564A0"/>
    <w:rsid w:val="00C57225"/>
    <w:rsid w:val="00C57467"/>
    <w:rsid w:val="00C60CD7"/>
    <w:rsid w:val="00C60F39"/>
    <w:rsid w:val="00C61961"/>
    <w:rsid w:val="00C61EBB"/>
    <w:rsid w:val="00C62BB5"/>
    <w:rsid w:val="00C63063"/>
    <w:rsid w:val="00C634F1"/>
    <w:rsid w:val="00C63A9F"/>
    <w:rsid w:val="00C64961"/>
    <w:rsid w:val="00C64DED"/>
    <w:rsid w:val="00C66417"/>
    <w:rsid w:val="00C66997"/>
    <w:rsid w:val="00C67294"/>
    <w:rsid w:val="00C673CD"/>
    <w:rsid w:val="00C67E00"/>
    <w:rsid w:val="00C70FF8"/>
    <w:rsid w:val="00C71997"/>
    <w:rsid w:val="00C71CBD"/>
    <w:rsid w:val="00C71E89"/>
    <w:rsid w:val="00C72ED7"/>
    <w:rsid w:val="00C73318"/>
    <w:rsid w:val="00C7424B"/>
    <w:rsid w:val="00C7551F"/>
    <w:rsid w:val="00C75A4C"/>
    <w:rsid w:val="00C7724B"/>
    <w:rsid w:val="00C779B7"/>
    <w:rsid w:val="00C77A91"/>
    <w:rsid w:val="00C77B4D"/>
    <w:rsid w:val="00C803CB"/>
    <w:rsid w:val="00C80BA2"/>
    <w:rsid w:val="00C8228A"/>
    <w:rsid w:val="00C82BBC"/>
    <w:rsid w:val="00C85334"/>
    <w:rsid w:val="00C85ADB"/>
    <w:rsid w:val="00C90450"/>
    <w:rsid w:val="00C9046D"/>
    <w:rsid w:val="00C90546"/>
    <w:rsid w:val="00C90A06"/>
    <w:rsid w:val="00C9354D"/>
    <w:rsid w:val="00C9364D"/>
    <w:rsid w:val="00C93D9F"/>
    <w:rsid w:val="00C94E93"/>
    <w:rsid w:val="00C95E34"/>
    <w:rsid w:val="00C95FBF"/>
    <w:rsid w:val="00C96FD9"/>
    <w:rsid w:val="00C97004"/>
    <w:rsid w:val="00C97252"/>
    <w:rsid w:val="00C978AF"/>
    <w:rsid w:val="00C978D0"/>
    <w:rsid w:val="00C97D3C"/>
    <w:rsid w:val="00C97E21"/>
    <w:rsid w:val="00CA06BD"/>
    <w:rsid w:val="00CA10EE"/>
    <w:rsid w:val="00CA2264"/>
    <w:rsid w:val="00CA267E"/>
    <w:rsid w:val="00CA26FC"/>
    <w:rsid w:val="00CA2A3A"/>
    <w:rsid w:val="00CA5784"/>
    <w:rsid w:val="00CA5907"/>
    <w:rsid w:val="00CA5A8A"/>
    <w:rsid w:val="00CA5D0D"/>
    <w:rsid w:val="00CA5E81"/>
    <w:rsid w:val="00CA62FB"/>
    <w:rsid w:val="00CA71F5"/>
    <w:rsid w:val="00CA7801"/>
    <w:rsid w:val="00CB0603"/>
    <w:rsid w:val="00CB0704"/>
    <w:rsid w:val="00CB17CF"/>
    <w:rsid w:val="00CB19E3"/>
    <w:rsid w:val="00CB30DB"/>
    <w:rsid w:val="00CB3168"/>
    <w:rsid w:val="00CB37EF"/>
    <w:rsid w:val="00CB4EC3"/>
    <w:rsid w:val="00CB5586"/>
    <w:rsid w:val="00CB6CD0"/>
    <w:rsid w:val="00CB7182"/>
    <w:rsid w:val="00CB734D"/>
    <w:rsid w:val="00CB75BC"/>
    <w:rsid w:val="00CC25F0"/>
    <w:rsid w:val="00CC2E82"/>
    <w:rsid w:val="00CC4484"/>
    <w:rsid w:val="00CC479D"/>
    <w:rsid w:val="00CC50F4"/>
    <w:rsid w:val="00CC5146"/>
    <w:rsid w:val="00CC6280"/>
    <w:rsid w:val="00CC642C"/>
    <w:rsid w:val="00CC652A"/>
    <w:rsid w:val="00CC6A96"/>
    <w:rsid w:val="00CC6DB6"/>
    <w:rsid w:val="00CC7142"/>
    <w:rsid w:val="00CC71C9"/>
    <w:rsid w:val="00CC75E6"/>
    <w:rsid w:val="00CD0829"/>
    <w:rsid w:val="00CD085A"/>
    <w:rsid w:val="00CD15AD"/>
    <w:rsid w:val="00CD1F3A"/>
    <w:rsid w:val="00CD2014"/>
    <w:rsid w:val="00CD3064"/>
    <w:rsid w:val="00CD3D70"/>
    <w:rsid w:val="00CD3EAB"/>
    <w:rsid w:val="00CD4097"/>
    <w:rsid w:val="00CD42B4"/>
    <w:rsid w:val="00CD588A"/>
    <w:rsid w:val="00CD5972"/>
    <w:rsid w:val="00CD5CC4"/>
    <w:rsid w:val="00CD6384"/>
    <w:rsid w:val="00CD7085"/>
    <w:rsid w:val="00CE31AA"/>
    <w:rsid w:val="00CE329B"/>
    <w:rsid w:val="00CE39EB"/>
    <w:rsid w:val="00CE3BA4"/>
    <w:rsid w:val="00CE3E1C"/>
    <w:rsid w:val="00CE3F41"/>
    <w:rsid w:val="00CE4735"/>
    <w:rsid w:val="00CE4AEF"/>
    <w:rsid w:val="00CE62D0"/>
    <w:rsid w:val="00CE70C0"/>
    <w:rsid w:val="00CE7251"/>
    <w:rsid w:val="00CE7BEB"/>
    <w:rsid w:val="00CF0C09"/>
    <w:rsid w:val="00CF26FC"/>
    <w:rsid w:val="00CF271E"/>
    <w:rsid w:val="00CF28EB"/>
    <w:rsid w:val="00CF33FC"/>
    <w:rsid w:val="00CF3475"/>
    <w:rsid w:val="00CF3BC8"/>
    <w:rsid w:val="00CF3FCF"/>
    <w:rsid w:val="00CF40B3"/>
    <w:rsid w:val="00CF5C46"/>
    <w:rsid w:val="00CF6861"/>
    <w:rsid w:val="00CF77DD"/>
    <w:rsid w:val="00CF7DB6"/>
    <w:rsid w:val="00D0000D"/>
    <w:rsid w:val="00D0058B"/>
    <w:rsid w:val="00D0110C"/>
    <w:rsid w:val="00D012D2"/>
    <w:rsid w:val="00D013F1"/>
    <w:rsid w:val="00D019E0"/>
    <w:rsid w:val="00D03050"/>
    <w:rsid w:val="00D03C77"/>
    <w:rsid w:val="00D046FE"/>
    <w:rsid w:val="00D0474C"/>
    <w:rsid w:val="00D04974"/>
    <w:rsid w:val="00D05504"/>
    <w:rsid w:val="00D0574D"/>
    <w:rsid w:val="00D05F37"/>
    <w:rsid w:val="00D06950"/>
    <w:rsid w:val="00D069CB"/>
    <w:rsid w:val="00D10294"/>
    <w:rsid w:val="00D11DE0"/>
    <w:rsid w:val="00D11E9E"/>
    <w:rsid w:val="00D1288C"/>
    <w:rsid w:val="00D12E93"/>
    <w:rsid w:val="00D1308C"/>
    <w:rsid w:val="00D13179"/>
    <w:rsid w:val="00D135B4"/>
    <w:rsid w:val="00D1402C"/>
    <w:rsid w:val="00D1515F"/>
    <w:rsid w:val="00D1596B"/>
    <w:rsid w:val="00D161E4"/>
    <w:rsid w:val="00D16918"/>
    <w:rsid w:val="00D16DB6"/>
    <w:rsid w:val="00D17AED"/>
    <w:rsid w:val="00D17D82"/>
    <w:rsid w:val="00D2186B"/>
    <w:rsid w:val="00D2187B"/>
    <w:rsid w:val="00D22167"/>
    <w:rsid w:val="00D22351"/>
    <w:rsid w:val="00D23991"/>
    <w:rsid w:val="00D23A48"/>
    <w:rsid w:val="00D24658"/>
    <w:rsid w:val="00D24EDD"/>
    <w:rsid w:val="00D26033"/>
    <w:rsid w:val="00D263D9"/>
    <w:rsid w:val="00D30A3E"/>
    <w:rsid w:val="00D30C6C"/>
    <w:rsid w:val="00D316A9"/>
    <w:rsid w:val="00D31B5D"/>
    <w:rsid w:val="00D32002"/>
    <w:rsid w:val="00D3212B"/>
    <w:rsid w:val="00D32352"/>
    <w:rsid w:val="00D349A0"/>
    <w:rsid w:val="00D34C58"/>
    <w:rsid w:val="00D3653F"/>
    <w:rsid w:val="00D36571"/>
    <w:rsid w:val="00D409C4"/>
    <w:rsid w:val="00D40CCE"/>
    <w:rsid w:val="00D42EBB"/>
    <w:rsid w:val="00D4361C"/>
    <w:rsid w:val="00D43BDE"/>
    <w:rsid w:val="00D459FF"/>
    <w:rsid w:val="00D45CFE"/>
    <w:rsid w:val="00D4606F"/>
    <w:rsid w:val="00D47CF2"/>
    <w:rsid w:val="00D47D19"/>
    <w:rsid w:val="00D514C5"/>
    <w:rsid w:val="00D5188F"/>
    <w:rsid w:val="00D53E77"/>
    <w:rsid w:val="00D54268"/>
    <w:rsid w:val="00D544D1"/>
    <w:rsid w:val="00D55736"/>
    <w:rsid w:val="00D557A3"/>
    <w:rsid w:val="00D557BE"/>
    <w:rsid w:val="00D55DB3"/>
    <w:rsid w:val="00D560B1"/>
    <w:rsid w:val="00D5727B"/>
    <w:rsid w:val="00D57A8B"/>
    <w:rsid w:val="00D57DED"/>
    <w:rsid w:val="00D603AF"/>
    <w:rsid w:val="00D61686"/>
    <w:rsid w:val="00D62B88"/>
    <w:rsid w:val="00D63333"/>
    <w:rsid w:val="00D636A6"/>
    <w:rsid w:val="00D63818"/>
    <w:rsid w:val="00D63D01"/>
    <w:rsid w:val="00D65562"/>
    <w:rsid w:val="00D66113"/>
    <w:rsid w:val="00D67457"/>
    <w:rsid w:val="00D70860"/>
    <w:rsid w:val="00D71DB1"/>
    <w:rsid w:val="00D74D9C"/>
    <w:rsid w:val="00D74FF6"/>
    <w:rsid w:val="00D75C3A"/>
    <w:rsid w:val="00D7631E"/>
    <w:rsid w:val="00D76676"/>
    <w:rsid w:val="00D76F8E"/>
    <w:rsid w:val="00D77393"/>
    <w:rsid w:val="00D77751"/>
    <w:rsid w:val="00D806D5"/>
    <w:rsid w:val="00D813D1"/>
    <w:rsid w:val="00D81655"/>
    <w:rsid w:val="00D81747"/>
    <w:rsid w:val="00D8258B"/>
    <w:rsid w:val="00D8330F"/>
    <w:rsid w:val="00D84304"/>
    <w:rsid w:val="00D84A7B"/>
    <w:rsid w:val="00D84F9D"/>
    <w:rsid w:val="00D857EC"/>
    <w:rsid w:val="00D85A71"/>
    <w:rsid w:val="00D8702E"/>
    <w:rsid w:val="00D87411"/>
    <w:rsid w:val="00D90026"/>
    <w:rsid w:val="00D900B6"/>
    <w:rsid w:val="00D9130C"/>
    <w:rsid w:val="00D9235C"/>
    <w:rsid w:val="00D931FA"/>
    <w:rsid w:val="00D932BE"/>
    <w:rsid w:val="00D948C6"/>
    <w:rsid w:val="00D950A1"/>
    <w:rsid w:val="00D953F7"/>
    <w:rsid w:val="00D96882"/>
    <w:rsid w:val="00D9697F"/>
    <w:rsid w:val="00D972B3"/>
    <w:rsid w:val="00D972D1"/>
    <w:rsid w:val="00D973B9"/>
    <w:rsid w:val="00D976A6"/>
    <w:rsid w:val="00D97DC6"/>
    <w:rsid w:val="00DA039C"/>
    <w:rsid w:val="00DA0761"/>
    <w:rsid w:val="00DA0A30"/>
    <w:rsid w:val="00DA3013"/>
    <w:rsid w:val="00DA3E1A"/>
    <w:rsid w:val="00DA4CDB"/>
    <w:rsid w:val="00DA6300"/>
    <w:rsid w:val="00DA6947"/>
    <w:rsid w:val="00DA6F4D"/>
    <w:rsid w:val="00DA7D49"/>
    <w:rsid w:val="00DB08C8"/>
    <w:rsid w:val="00DB0CBE"/>
    <w:rsid w:val="00DB150E"/>
    <w:rsid w:val="00DB2FBB"/>
    <w:rsid w:val="00DB35FB"/>
    <w:rsid w:val="00DB3A6A"/>
    <w:rsid w:val="00DB3C7D"/>
    <w:rsid w:val="00DB441F"/>
    <w:rsid w:val="00DB4D5D"/>
    <w:rsid w:val="00DB5A35"/>
    <w:rsid w:val="00DB6B60"/>
    <w:rsid w:val="00DB6D82"/>
    <w:rsid w:val="00DC0748"/>
    <w:rsid w:val="00DC1CAF"/>
    <w:rsid w:val="00DC22C7"/>
    <w:rsid w:val="00DC4475"/>
    <w:rsid w:val="00DC5129"/>
    <w:rsid w:val="00DC5690"/>
    <w:rsid w:val="00DC616A"/>
    <w:rsid w:val="00DC7B96"/>
    <w:rsid w:val="00DD0404"/>
    <w:rsid w:val="00DD04E9"/>
    <w:rsid w:val="00DD17D3"/>
    <w:rsid w:val="00DD18D8"/>
    <w:rsid w:val="00DD2216"/>
    <w:rsid w:val="00DD2727"/>
    <w:rsid w:val="00DD40E7"/>
    <w:rsid w:val="00DD4513"/>
    <w:rsid w:val="00DD490B"/>
    <w:rsid w:val="00DD64F6"/>
    <w:rsid w:val="00DD70DF"/>
    <w:rsid w:val="00DE1154"/>
    <w:rsid w:val="00DE12B4"/>
    <w:rsid w:val="00DE12D0"/>
    <w:rsid w:val="00DE1400"/>
    <w:rsid w:val="00DE15AB"/>
    <w:rsid w:val="00DE19B5"/>
    <w:rsid w:val="00DE1D3E"/>
    <w:rsid w:val="00DE2B6E"/>
    <w:rsid w:val="00DE2EE6"/>
    <w:rsid w:val="00DE396F"/>
    <w:rsid w:val="00DE3A19"/>
    <w:rsid w:val="00DE52B7"/>
    <w:rsid w:val="00DE5A63"/>
    <w:rsid w:val="00DE6A6C"/>
    <w:rsid w:val="00DE6B97"/>
    <w:rsid w:val="00DE7B95"/>
    <w:rsid w:val="00DF0D04"/>
    <w:rsid w:val="00DF18BF"/>
    <w:rsid w:val="00DF2021"/>
    <w:rsid w:val="00DF2923"/>
    <w:rsid w:val="00DF2B87"/>
    <w:rsid w:val="00DF2C6A"/>
    <w:rsid w:val="00DF3F07"/>
    <w:rsid w:val="00DF4036"/>
    <w:rsid w:val="00DF43C2"/>
    <w:rsid w:val="00DF469F"/>
    <w:rsid w:val="00DF5643"/>
    <w:rsid w:val="00DF5C6A"/>
    <w:rsid w:val="00DF6810"/>
    <w:rsid w:val="00DF750B"/>
    <w:rsid w:val="00E009E1"/>
    <w:rsid w:val="00E026BF"/>
    <w:rsid w:val="00E03799"/>
    <w:rsid w:val="00E0501B"/>
    <w:rsid w:val="00E0506E"/>
    <w:rsid w:val="00E050F8"/>
    <w:rsid w:val="00E05928"/>
    <w:rsid w:val="00E05AE0"/>
    <w:rsid w:val="00E067C6"/>
    <w:rsid w:val="00E06E84"/>
    <w:rsid w:val="00E06F06"/>
    <w:rsid w:val="00E0700B"/>
    <w:rsid w:val="00E07F76"/>
    <w:rsid w:val="00E100D3"/>
    <w:rsid w:val="00E12E04"/>
    <w:rsid w:val="00E14517"/>
    <w:rsid w:val="00E14728"/>
    <w:rsid w:val="00E14818"/>
    <w:rsid w:val="00E14B81"/>
    <w:rsid w:val="00E1532F"/>
    <w:rsid w:val="00E15439"/>
    <w:rsid w:val="00E160A4"/>
    <w:rsid w:val="00E165D3"/>
    <w:rsid w:val="00E16C8C"/>
    <w:rsid w:val="00E21031"/>
    <w:rsid w:val="00E21724"/>
    <w:rsid w:val="00E21AFC"/>
    <w:rsid w:val="00E223E2"/>
    <w:rsid w:val="00E2277A"/>
    <w:rsid w:val="00E2314B"/>
    <w:rsid w:val="00E233DC"/>
    <w:rsid w:val="00E23C30"/>
    <w:rsid w:val="00E2442D"/>
    <w:rsid w:val="00E24BDE"/>
    <w:rsid w:val="00E24CE4"/>
    <w:rsid w:val="00E24D92"/>
    <w:rsid w:val="00E25DB2"/>
    <w:rsid w:val="00E26141"/>
    <w:rsid w:val="00E2620B"/>
    <w:rsid w:val="00E27D8A"/>
    <w:rsid w:val="00E30787"/>
    <w:rsid w:val="00E32CE4"/>
    <w:rsid w:val="00E32FB0"/>
    <w:rsid w:val="00E3366A"/>
    <w:rsid w:val="00E34172"/>
    <w:rsid w:val="00E3516C"/>
    <w:rsid w:val="00E371C5"/>
    <w:rsid w:val="00E37DFC"/>
    <w:rsid w:val="00E4049C"/>
    <w:rsid w:val="00E40688"/>
    <w:rsid w:val="00E40CAD"/>
    <w:rsid w:val="00E41A4B"/>
    <w:rsid w:val="00E41BF8"/>
    <w:rsid w:val="00E41E88"/>
    <w:rsid w:val="00E4231B"/>
    <w:rsid w:val="00E426FF"/>
    <w:rsid w:val="00E42768"/>
    <w:rsid w:val="00E46555"/>
    <w:rsid w:val="00E47151"/>
    <w:rsid w:val="00E47227"/>
    <w:rsid w:val="00E47790"/>
    <w:rsid w:val="00E50E43"/>
    <w:rsid w:val="00E51033"/>
    <w:rsid w:val="00E517BF"/>
    <w:rsid w:val="00E52260"/>
    <w:rsid w:val="00E537B9"/>
    <w:rsid w:val="00E551C4"/>
    <w:rsid w:val="00E57A11"/>
    <w:rsid w:val="00E57F20"/>
    <w:rsid w:val="00E6019A"/>
    <w:rsid w:val="00E611A3"/>
    <w:rsid w:val="00E61853"/>
    <w:rsid w:val="00E623F4"/>
    <w:rsid w:val="00E64D56"/>
    <w:rsid w:val="00E65609"/>
    <w:rsid w:val="00E67070"/>
    <w:rsid w:val="00E676D2"/>
    <w:rsid w:val="00E7022D"/>
    <w:rsid w:val="00E7110A"/>
    <w:rsid w:val="00E72AA2"/>
    <w:rsid w:val="00E73427"/>
    <w:rsid w:val="00E73623"/>
    <w:rsid w:val="00E75273"/>
    <w:rsid w:val="00E75B85"/>
    <w:rsid w:val="00E75BCC"/>
    <w:rsid w:val="00E76259"/>
    <w:rsid w:val="00E765D7"/>
    <w:rsid w:val="00E77092"/>
    <w:rsid w:val="00E773A9"/>
    <w:rsid w:val="00E800C6"/>
    <w:rsid w:val="00E80CE2"/>
    <w:rsid w:val="00E8122F"/>
    <w:rsid w:val="00E81506"/>
    <w:rsid w:val="00E81593"/>
    <w:rsid w:val="00E816AD"/>
    <w:rsid w:val="00E824AD"/>
    <w:rsid w:val="00E82CC3"/>
    <w:rsid w:val="00E83144"/>
    <w:rsid w:val="00E83E9B"/>
    <w:rsid w:val="00E842D6"/>
    <w:rsid w:val="00E84576"/>
    <w:rsid w:val="00E851DE"/>
    <w:rsid w:val="00E858C9"/>
    <w:rsid w:val="00E85B1B"/>
    <w:rsid w:val="00E85CC8"/>
    <w:rsid w:val="00E85DB2"/>
    <w:rsid w:val="00E85F7F"/>
    <w:rsid w:val="00E86236"/>
    <w:rsid w:val="00E90403"/>
    <w:rsid w:val="00E90DF7"/>
    <w:rsid w:val="00E90E4D"/>
    <w:rsid w:val="00E913EC"/>
    <w:rsid w:val="00E94701"/>
    <w:rsid w:val="00E949D6"/>
    <w:rsid w:val="00E955BC"/>
    <w:rsid w:val="00E9644F"/>
    <w:rsid w:val="00E96583"/>
    <w:rsid w:val="00E96786"/>
    <w:rsid w:val="00E96E39"/>
    <w:rsid w:val="00E978CC"/>
    <w:rsid w:val="00E97D49"/>
    <w:rsid w:val="00EA27FC"/>
    <w:rsid w:val="00EA36C8"/>
    <w:rsid w:val="00EA452B"/>
    <w:rsid w:val="00EA4D20"/>
    <w:rsid w:val="00EA50CD"/>
    <w:rsid w:val="00EA56BD"/>
    <w:rsid w:val="00EA7188"/>
    <w:rsid w:val="00EB062A"/>
    <w:rsid w:val="00EB0F24"/>
    <w:rsid w:val="00EB1347"/>
    <w:rsid w:val="00EB1413"/>
    <w:rsid w:val="00EB2F84"/>
    <w:rsid w:val="00EB3F85"/>
    <w:rsid w:val="00EB4F7C"/>
    <w:rsid w:val="00EB66A5"/>
    <w:rsid w:val="00EB72F0"/>
    <w:rsid w:val="00EB7AEF"/>
    <w:rsid w:val="00EC0963"/>
    <w:rsid w:val="00EC0AF5"/>
    <w:rsid w:val="00EC1FA2"/>
    <w:rsid w:val="00EC28F2"/>
    <w:rsid w:val="00EC296F"/>
    <w:rsid w:val="00EC2C10"/>
    <w:rsid w:val="00EC309E"/>
    <w:rsid w:val="00EC39F2"/>
    <w:rsid w:val="00EC3B75"/>
    <w:rsid w:val="00EC462D"/>
    <w:rsid w:val="00EC4C7F"/>
    <w:rsid w:val="00EC5229"/>
    <w:rsid w:val="00EC5C1F"/>
    <w:rsid w:val="00EC67C8"/>
    <w:rsid w:val="00EC69CA"/>
    <w:rsid w:val="00EC74A4"/>
    <w:rsid w:val="00EC7A8F"/>
    <w:rsid w:val="00EC7F39"/>
    <w:rsid w:val="00ED04FF"/>
    <w:rsid w:val="00ED07E0"/>
    <w:rsid w:val="00ED0DF2"/>
    <w:rsid w:val="00ED1960"/>
    <w:rsid w:val="00ED1BC5"/>
    <w:rsid w:val="00ED322F"/>
    <w:rsid w:val="00ED32C1"/>
    <w:rsid w:val="00ED35FE"/>
    <w:rsid w:val="00ED375F"/>
    <w:rsid w:val="00ED42C9"/>
    <w:rsid w:val="00ED489F"/>
    <w:rsid w:val="00ED5327"/>
    <w:rsid w:val="00ED5991"/>
    <w:rsid w:val="00ED5FC7"/>
    <w:rsid w:val="00ED6B1E"/>
    <w:rsid w:val="00ED6B40"/>
    <w:rsid w:val="00EE1518"/>
    <w:rsid w:val="00EE151A"/>
    <w:rsid w:val="00EE20C7"/>
    <w:rsid w:val="00EE26AE"/>
    <w:rsid w:val="00EE2AD8"/>
    <w:rsid w:val="00EE2BD2"/>
    <w:rsid w:val="00EE2F5B"/>
    <w:rsid w:val="00EE4564"/>
    <w:rsid w:val="00EE5081"/>
    <w:rsid w:val="00EE539A"/>
    <w:rsid w:val="00EE6562"/>
    <w:rsid w:val="00EE7DCA"/>
    <w:rsid w:val="00EF0047"/>
    <w:rsid w:val="00EF060A"/>
    <w:rsid w:val="00EF1F6F"/>
    <w:rsid w:val="00EF1F87"/>
    <w:rsid w:val="00EF3F4C"/>
    <w:rsid w:val="00EF4C9B"/>
    <w:rsid w:val="00EF4CA1"/>
    <w:rsid w:val="00EF51B3"/>
    <w:rsid w:val="00EF5516"/>
    <w:rsid w:val="00EF5716"/>
    <w:rsid w:val="00EF5D23"/>
    <w:rsid w:val="00EF6574"/>
    <w:rsid w:val="00EF7A2C"/>
    <w:rsid w:val="00F00B7C"/>
    <w:rsid w:val="00F01FCA"/>
    <w:rsid w:val="00F021EA"/>
    <w:rsid w:val="00F0225E"/>
    <w:rsid w:val="00F0397A"/>
    <w:rsid w:val="00F0398D"/>
    <w:rsid w:val="00F05242"/>
    <w:rsid w:val="00F0533F"/>
    <w:rsid w:val="00F05DBF"/>
    <w:rsid w:val="00F05E56"/>
    <w:rsid w:val="00F06274"/>
    <w:rsid w:val="00F06E4C"/>
    <w:rsid w:val="00F079E9"/>
    <w:rsid w:val="00F101E0"/>
    <w:rsid w:val="00F108DF"/>
    <w:rsid w:val="00F11F9A"/>
    <w:rsid w:val="00F12027"/>
    <w:rsid w:val="00F13FA5"/>
    <w:rsid w:val="00F14477"/>
    <w:rsid w:val="00F144F8"/>
    <w:rsid w:val="00F14A0D"/>
    <w:rsid w:val="00F14B35"/>
    <w:rsid w:val="00F158DE"/>
    <w:rsid w:val="00F178C2"/>
    <w:rsid w:val="00F211AE"/>
    <w:rsid w:val="00F22005"/>
    <w:rsid w:val="00F226AE"/>
    <w:rsid w:val="00F228B7"/>
    <w:rsid w:val="00F22A9C"/>
    <w:rsid w:val="00F23BDE"/>
    <w:rsid w:val="00F244ED"/>
    <w:rsid w:val="00F2486E"/>
    <w:rsid w:val="00F25367"/>
    <w:rsid w:val="00F277ED"/>
    <w:rsid w:val="00F27985"/>
    <w:rsid w:val="00F279BB"/>
    <w:rsid w:val="00F27D5F"/>
    <w:rsid w:val="00F30BE7"/>
    <w:rsid w:val="00F31D11"/>
    <w:rsid w:val="00F33177"/>
    <w:rsid w:val="00F348C8"/>
    <w:rsid w:val="00F34E6D"/>
    <w:rsid w:val="00F354E6"/>
    <w:rsid w:val="00F401FD"/>
    <w:rsid w:val="00F40320"/>
    <w:rsid w:val="00F40943"/>
    <w:rsid w:val="00F4169D"/>
    <w:rsid w:val="00F4234A"/>
    <w:rsid w:val="00F427CB"/>
    <w:rsid w:val="00F42C02"/>
    <w:rsid w:val="00F431BA"/>
    <w:rsid w:val="00F4391B"/>
    <w:rsid w:val="00F44780"/>
    <w:rsid w:val="00F44940"/>
    <w:rsid w:val="00F44CF2"/>
    <w:rsid w:val="00F4532C"/>
    <w:rsid w:val="00F45B9D"/>
    <w:rsid w:val="00F506D3"/>
    <w:rsid w:val="00F50925"/>
    <w:rsid w:val="00F5169C"/>
    <w:rsid w:val="00F52519"/>
    <w:rsid w:val="00F53066"/>
    <w:rsid w:val="00F53385"/>
    <w:rsid w:val="00F534E8"/>
    <w:rsid w:val="00F54182"/>
    <w:rsid w:val="00F546A5"/>
    <w:rsid w:val="00F557AD"/>
    <w:rsid w:val="00F55D4C"/>
    <w:rsid w:val="00F55FE8"/>
    <w:rsid w:val="00F5653C"/>
    <w:rsid w:val="00F5657B"/>
    <w:rsid w:val="00F613A6"/>
    <w:rsid w:val="00F61914"/>
    <w:rsid w:val="00F62862"/>
    <w:rsid w:val="00F63097"/>
    <w:rsid w:val="00F630B5"/>
    <w:rsid w:val="00F6443B"/>
    <w:rsid w:val="00F6671E"/>
    <w:rsid w:val="00F6795E"/>
    <w:rsid w:val="00F67C1D"/>
    <w:rsid w:val="00F704B1"/>
    <w:rsid w:val="00F70BB1"/>
    <w:rsid w:val="00F7147F"/>
    <w:rsid w:val="00F71F94"/>
    <w:rsid w:val="00F71FA5"/>
    <w:rsid w:val="00F73317"/>
    <w:rsid w:val="00F73934"/>
    <w:rsid w:val="00F73B35"/>
    <w:rsid w:val="00F7467B"/>
    <w:rsid w:val="00F756A9"/>
    <w:rsid w:val="00F76162"/>
    <w:rsid w:val="00F77287"/>
    <w:rsid w:val="00F80AA1"/>
    <w:rsid w:val="00F80BC5"/>
    <w:rsid w:val="00F81015"/>
    <w:rsid w:val="00F811A0"/>
    <w:rsid w:val="00F81A85"/>
    <w:rsid w:val="00F821F2"/>
    <w:rsid w:val="00F82737"/>
    <w:rsid w:val="00F83AA6"/>
    <w:rsid w:val="00F84455"/>
    <w:rsid w:val="00F8555B"/>
    <w:rsid w:val="00F86018"/>
    <w:rsid w:val="00F87294"/>
    <w:rsid w:val="00F872B4"/>
    <w:rsid w:val="00F87DB0"/>
    <w:rsid w:val="00F901BB"/>
    <w:rsid w:val="00F90643"/>
    <w:rsid w:val="00F90B88"/>
    <w:rsid w:val="00F91CD8"/>
    <w:rsid w:val="00F922A9"/>
    <w:rsid w:val="00F92BAB"/>
    <w:rsid w:val="00F92CCD"/>
    <w:rsid w:val="00F93518"/>
    <w:rsid w:val="00F945B3"/>
    <w:rsid w:val="00F951FF"/>
    <w:rsid w:val="00F95C39"/>
    <w:rsid w:val="00F96C8A"/>
    <w:rsid w:val="00FA0104"/>
    <w:rsid w:val="00FA3C51"/>
    <w:rsid w:val="00FA55BE"/>
    <w:rsid w:val="00FA72F2"/>
    <w:rsid w:val="00FA7F46"/>
    <w:rsid w:val="00FB2288"/>
    <w:rsid w:val="00FB24E1"/>
    <w:rsid w:val="00FB2EB5"/>
    <w:rsid w:val="00FB308B"/>
    <w:rsid w:val="00FB4D1D"/>
    <w:rsid w:val="00FB5A88"/>
    <w:rsid w:val="00FB5B30"/>
    <w:rsid w:val="00FB6439"/>
    <w:rsid w:val="00FB6698"/>
    <w:rsid w:val="00FB6EB7"/>
    <w:rsid w:val="00FC0030"/>
    <w:rsid w:val="00FC085E"/>
    <w:rsid w:val="00FC0C33"/>
    <w:rsid w:val="00FC0FA2"/>
    <w:rsid w:val="00FC216C"/>
    <w:rsid w:val="00FC2726"/>
    <w:rsid w:val="00FC2ECF"/>
    <w:rsid w:val="00FC37BF"/>
    <w:rsid w:val="00FC6775"/>
    <w:rsid w:val="00FD07CF"/>
    <w:rsid w:val="00FD0EF5"/>
    <w:rsid w:val="00FD246F"/>
    <w:rsid w:val="00FD3933"/>
    <w:rsid w:val="00FD3FAE"/>
    <w:rsid w:val="00FD4128"/>
    <w:rsid w:val="00FD5918"/>
    <w:rsid w:val="00FD5D6D"/>
    <w:rsid w:val="00FD5F64"/>
    <w:rsid w:val="00FD66D8"/>
    <w:rsid w:val="00FD6C15"/>
    <w:rsid w:val="00FD728A"/>
    <w:rsid w:val="00FD74CE"/>
    <w:rsid w:val="00FD7F9A"/>
    <w:rsid w:val="00FE149E"/>
    <w:rsid w:val="00FE1A93"/>
    <w:rsid w:val="00FE241E"/>
    <w:rsid w:val="00FE2F69"/>
    <w:rsid w:val="00FE3082"/>
    <w:rsid w:val="00FE3542"/>
    <w:rsid w:val="00FE4625"/>
    <w:rsid w:val="00FE4693"/>
    <w:rsid w:val="00FE4A4A"/>
    <w:rsid w:val="00FE4A64"/>
    <w:rsid w:val="00FE5632"/>
    <w:rsid w:val="00FE5AE8"/>
    <w:rsid w:val="00FE5E80"/>
    <w:rsid w:val="00FE69E3"/>
    <w:rsid w:val="00FE7428"/>
    <w:rsid w:val="00FF0763"/>
    <w:rsid w:val="00FF0913"/>
    <w:rsid w:val="00FF0CD7"/>
    <w:rsid w:val="00FF15EE"/>
    <w:rsid w:val="00FF1BF1"/>
    <w:rsid w:val="00FF23F3"/>
    <w:rsid w:val="00FF2435"/>
    <w:rsid w:val="00FF26EB"/>
    <w:rsid w:val="00FF2C8C"/>
    <w:rsid w:val="00FF4A01"/>
    <w:rsid w:val="00FF5E6F"/>
    <w:rsid w:val="00FF6862"/>
    <w:rsid w:val="00FF7C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F1BFE7"/>
  <w15:chartTrackingRefBased/>
  <w15:docId w15:val="{A8F9CC4F-ED51-43D6-95CE-93ADC139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D857EC"/>
    <w:pPr>
      <w:autoSpaceDE w:val="0"/>
      <w:autoSpaceDN w:val="0"/>
      <w:adjustRightInd w:val="0"/>
      <w:spacing w:after="200" w:line="276" w:lineRule="auto"/>
    </w:pPr>
    <w:rPr>
      <w:rFonts w:ascii="Calibri" w:hAnsi="Calibri" w:cs="Calibri"/>
    </w:rPr>
  </w:style>
  <w:style w:type="paragraph" w:styleId="Heading1">
    <w:name w:val="heading 1"/>
    <w:aliases w:val="Custom Heading 1"/>
    <w:basedOn w:val="ListParagraph"/>
    <w:next w:val="Normal"/>
    <w:link w:val="Heading1Char"/>
    <w:uiPriority w:val="9"/>
    <w:qFormat/>
    <w:rsid w:val="009B20F4"/>
    <w:pPr>
      <w:numPr>
        <w:numId w:val="2"/>
      </w:numPr>
      <w:outlineLvl w:val="0"/>
    </w:pPr>
    <w:rPr>
      <w:rFonts w:ascii="Verdana" w:hAnsi="Verdana"/>
      <w:b/>
      <w:caps/>
      <w:sz w:val="18"/>
      <w:szCs w:val="18"/>
    </w:rPr>
  </w:style>
  <w:style w:type="paragraph" w:styleId="Heading2">
    <w:name w:val="heading 2"/>
    <w:aliases w:val="Custom Heading 2"/>
    <w:basedOn w:val="ListParagraph"/>
    <w:next w:val="Normal"/>
    <w:link w:val="Heading2Char"/>
    <w:uiPriority w:val="9"/>
    <w:unhideWhenUsed/>
    <w:qFormat/>
    <w:rsid w:val="009B20F4"/>
    <w:pPr>
      <w:numPr>
        <w:ilvl w:val="1"/>
        <w:numId w:val="2"/>
      </w:numPr>
      <w:outlineLvl w:val="1"/>
    </w:pPr>
    <w:rPr>
      <w:rFonts w:ascii="Verdana" w:hAnsi="Verdana"/>
      <w:b/>
      <w:caps/>
      <w:sz w:val="18"/>
      <w:szCs w:val="18"/>
    </w:rPr>
  </w:style>
  <w:style w:type="paragraph" w:styleId="Heading3">
    <w:name w:val="heading 3"/>
    <w:aliases w:val="Appendix"/>
    <w:basedOn w:val="TOC2"/>
    <w:next w:val="Normal"/>
    <w:link w:val="Heading3Char"/>
    <w:uiPriority w:val="9"/>
    <w:unhideWhenUsed/>
    <w:qFormat/>
    <w:rsid w:val="009B20F4"/>
    <w:pPr>
      <w:numPr>
        <w:ilvl w:val="2"/>
        <w:numId w:val="2"/>
      </w:numPr>
      <w:outlineLvl w:val="2"/>
    </w:pPr>
  </w:style>
  <w:style w:type="paragraph" w:styleId="Heading4">
    <w:name w:val="heading 4"/>
    <w:basedOn w:val="Normal"/>
    <w:next w:val="Normal"/>
    <w:link w:val="Heading4Char"/>
    <w:uiPriority w:val="9"/>
    <w:semiHidden/>
    <w:unhideWhenUsed/>
    <w:qFormat/>
    <w:rsid w:val="00B645D4"/>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0F4"/>
    <w:pPr>
      <w:ind w:left="720"/>
      <w:contextualSpacing/>
    </w:pPr>
  </w:style>
  <w:style w:type="character" w:customStyle="1" w:styleId="Heading1Char">
    <w:name w:val="Heading 1 Char"/>
    <w:aliases w:val="Custom Heading 1 Char"/>
    <w:basedOn w:val="DefaultParagraphFont"/>
    <w:link w:val="Heading1"/>
    <w:uiPriority w:val="9"/>
    <w:rsid w:val="009B20F4"/>
    <w:rPr>
      <w:rFonts w:ascii="Verdana" w:hAnsi="Verdana" w:cs="Calibri"/>
      <w:b/>
      <w:caps/>
      <w:sz w:val="18"/>
      <w:szCs w:val="18"/>
    </w:rPr>
  </w:style>
  <w:style w:type="character" w:customStyle="1" w:styleId="Heading2Char">
    <w:name w:val="Heading 2 Char"/>
    <w:aliases w:val="Custom Heading 2 Char"/>
    <w:basedOn w:val="DefaultParagraphFont"/>
    <w:link w:val="Heading2"/>
    <w:uiPriority w:val="9"/>
    <w:rsid w:val="009B20F4"/>
    <w:rPr>
      <w:rFonts w:ascii="Verdana" w:hAnsi="Verdana" w:cs="Calibri"/>
      <w:b/>
      <w:caps/>
      <w:sz w:val="18"/>
      <w:szCs w:val="18"/>
    </w:rPr>
  </w:style>
  <w:style w:type="paragraph" w:styleId="TOC2">
    <w:name w:val="toc 2"/>
    <w:basedOn w:val="Normal"/>
    <w:next w:val="Normal"/>
    <w:autoRedefine/>
    <w:uiPriority w:val="39"/>
    <w:unhideWhenUsed/>
    <w:rsid w:val="00EF6574"/>
    <w:pPr>
      <w:tabs>
        <w:tab w:val="left" w:pos="880"/>
        <w:tab w:val="right" w:leader="dot" w:pos="9016"/>
      </w:tabs>
      <w:spacing w:after="0" w:line="480" w:lineRule="auto"/>
      <w:ind w:left="220"/>
    </w:pPr>
    <w:rPr>
      <w:rFonts w:asciiTheme="minorHAnsi" w:hAnsiTheme="minorHAnsi"/>
      <w:smallCaps/>
      <w:sz w:val="20"/>
      <w:szCs w:val="20"/>
    </w:rPr>
  </w:style>
  <w:style w:type="character" w:customStyle="1" w:styleId="Heading3Char">
    <w:name w:val="Heading 3 Char"/>
    <w:aliases w:val="Appendix Char"/>
    <w:basedOn w:val="DefaultParagraphFont"/>
    <w:link w:val="Heading3"/>
    <w:uiPriority w:val="9"/>
    <w:rsid w:val="009B20F4"/>
    <w:rPr>
      <w:rFonts w:cs="Calibri"/>
      <w:smallCaps/>
      <w:sz w:val="20"/>
      <w:szCs w:val="20"/>
    </w:rPr>
  </w:style>
  <w:style w:type="character" w:customStyle="1" w:styleId="Heading4Char">
    <w:name w:val="Heading 4 Char"/>
    <w:basedOn w:val="DefaultParagraphFont"/>
    <w:link w:val="Heading4"/>
    <w:uiPriority w:val="9"/>
    <w:semiHidden/>
    <w:rsid w:val="00B645D4"/>
    <w:rPr>
      <w:rFonts w:asciiTheme="majorHAnsi" w:eastAsiaTheme="majorEastAsia" w:hAnsiTheme="majorHAnsi" w:cstheme="majorBidi"/>
      <w:i/>
      <w:iCs/>
      <w:color w:val="2E74B5" w:themeColor="accent1" w:themeShade="BF"/>
    </w:rPr>
  </w:style>
  <w:style w:type="paragraph" w:styleId="BalloonText">
    <w:name w:val="Balloon Text"/>
    <w:basedOn w:val="Normal"/>
    <w:link w:val="BalloonTextChar"/>
    <w:uiPriority w:val="99"/>
    <w:semiHidden/>
    <w:unhideWhenUsed/>
    <w:rsid w:val="009B20F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20F4"/>
    <w:rPr>
      <w:rFonts w:ascii="Tahoma" w:eastAsiaTheme="minorEastAsia" w:hAnsi="Tahoma" w:cs="Tahoma"/>
      <w:sz w:val="16"/>
      <w:szCs w:val="16"/>
      <w:lang w:eastAsia="en-GB"/>
    </w:rPr>
  </w:style>
  <w:style w:type="paragraph" w:styleId="NoSpacing">
    <w:name w:val="No Spacing"/>
    <w:link w:val="NoSpacingChar"/>
    <w:uiPriority w:val="1"/>
    <w:qFormat/>
    <w:rsid w:val="009B20F4"/>
    <w:pPr>
      <w:spacing w:after="0" w:line="240" w:lineRule="auto"/>
    </w:pPr>
    <w:rPr>
      <w:rFonts w:eastAsiaTheme="minorEastAsia"/>
      <w:lang w:val="en-US" w:eastAsia="en-GB"/>
    </w:rPr>
  </w:style>
  <w:style w:type="character" w:customStyle="1" w:styleId="NoSpacingChar">
    <w:name w:val="No Spacing Char"/>
    <w:basedOn w:val="DefaultParagraphFont"/>
    <w:link w:val="NoSpacing"/>
    <w:uiPriority w:val="1"/>
    <w:rsid w:val="009B20F4"/>
    <w:rPr>
      <w:rFonts w:eastAsiaTheme="minorEastAsia"/>
      <w:lang w:val="en-US" w:eastAsia="en-GB"/>
    </w:rPr>
  </w:style>
  <w:style w:type="paragraph" w:styleId="Header">
    <w:name w:val="header"/>
    <w:basedOn w:val="Normal"/>
    <w:link w:val="HeaderChar"/>
    <w:unhideWhenUsed/>
    <w:rsid w:val="009B20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20F4"/>
    <w:rPr>
      <w:rFonts w:eastAsiaTheme="minorEastAsia"/>
      <w:lang w:eastAsia="en-GB"/>
    </w:rPr>
  </w:style>
  <w:style w:type="paragraph" w:styleId="Footer">
    <w:name w:val="footer"/>
    <w:basedOn w:val="Normal"/>
    <w:link w:val="FooterChar"/>
    <w:uiPriority w:val="99"/>
    <w:unhideWhenUsed/>
    <w:rsid w:val="009B20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20F4"/>
    <w:rPr>
      <w:rFonts w:eastAsiaTheme="minorEastAsia"/>
      <w:lang w:eastAsia="en-GB"/>
    </w:rPr>
  </w:style>
  <w:style w:type="paragraph" w:styleId="TOC1">
    <w:name w:val="toc 1"/>
    <w:basedOn w:val="Normal"/>
    <w:next w:val="Normal"/>
    <w:autoRedefine/>
    <w:uiPriority w:val="39"/>
    <w:unhideWhenUsed/>
    <w:rsid w:val="00A502A4"/>
    <w:pPr>
      <w:spacing w:before="120" w:after="120" w:line="480" w:lineRule="auto"/>
    </w:pPr>
    <w:rPr>
      <w:rFonts w:ascii="Verdana" w:hAnsi="Verdana"/>
      <w:b/>
      <w:bCs/>
      <w:caps/>
      <w:color w:val="FF0000"/>
      <w:sz w:val="18"/>
      <w:szCs w:val="20"/>
    </w:rPr>
  </w:style>
  <w:style w:type="character" w:styleId="Hyperlink">
    <w:name w:val="Hyperlink"/>
    <w:basedOn w:val="DefaultParagraphFont"/>
    <w:uiPriority w:val="99"/>
    <w:unhideWhenUsed/>
    <w:rsid w:val="009B20F4"/>
    <w:rPr>
      <w:color w:val="0563C1" w:themeColor="hyperlink"/>
      <w:u w:val="single"/>
    </w:rPr>
  </w:style>
  <w:style w:type="paragraph" w:styleId="TOC3">
    <w:name w:val="toc 3"/>
    <w:basedOn w:val="Normal"/>
    <w:next w:val="Normal"/>
    <w:autoRedefine/>
    <w:uiPriority w:val="39"/>
    <w:unhideWhenUsed/>
    <w:rsid w:val="009B20F4"/>
    <w:pPr>
      <w:spacing w:after="0"/>
      <w:ind w:left="440"/>
    </w:pPr>
    <w:rPr>
      <w:rFonts w:asciiTheme="minorHAnsi" w:hAnsiTheme="minorHAnsi"/>
      <w:i/>
      <w:iCs/>
      <w:sz w:val="20"/>
      <w:szCs w:val="20"/>
    </w:rPr>
  </w:style>
  <w:style w:type="paragraph" w:styleId="TOC4">
    <w:name w:val="toc 4"/>
    <w:basedOn w:val="Normal"/>
    <w:next w:val="Normal"/>
    <w:autoRedefine/>
    <w:uiPriority w:val="39"/>
    <w:unhideWhenUsed/>
    <w:rsid w:val="009B20F4"/>
    <w:pPr>
      <w:spacing w:after="0"/>
      <w:ind w:left="660"/>
    </w:pPr>
    <w:rPr>
      <w:rFonts w:asciiTheme="minorHAnsi" w:hAnsiTheme="minorHAnsi"/>
      <w:sz w:val="18"/>
      <w:szCs w:val="18"/>
    </w:rPr>
  </w:style>
  <w:style w:type="paragraph" w:styleId="TOC5">
    <w:name w:val="toc 5"/>
    <w:basedOn w:val="Normal"/>
    <w:next w:val="Normal"/>
    <w:autoRedefine/>
    <w:uiPriority w:val="39"/>
    <w:unhideWhenUsed/>
    <w:rsid w:val="009B20F4"/>
    <w:pPr>
      <w:spacing w:after="0"/>
      <w:ind w:left="880"/>
    </w:pPr>
    <w:rPr>
      <w:rFonts w:asciiTheme="minorHAnsi" w:hAnsiTheme="minorHAnsi"/>
      <w:sz w:val="18"/>
      <w:szCs w:val="18"/>
    </w:rPr>
  </w:style>
  <w:style w:type="paragraph" w:styleId="TOC6">
    <w:name w:val="toc 6"/>
    <w:basedOn w:val="Normal"/>
    <w:next w:val="Normal"/>
    <w:autoRedefine/>
    <w:uiPriority w:val="39"/>
    <w:unhideWhenUsed/>
    <w:rsid w:val="009B20F4"/>
    <w:pPr>
      <w:spacing w:after="0"/>
      <w:ind w:left="1100"/>
    </w:pPr>
    <w:rPr>
      <w:rFonts w:asciiTheme="minorHAnsi" w:hAnsiTheme="minorHAnsi"/>
      <w:sz w:val="18"/>
      <w:szCs w:val="18"/>
    </w:rPr>
  </w:style>
  <w:style w:type="paragraph" w:styleId="TOC7">
    <w:name w:val="toc 7"/>
    <w:basedOn w:val="Normal"/>
    <w:next w:val="Normal"/>
    <w:autoRedefine/>
    <w:uiPriority w:val="39"/>
    <w:unhideWhenUsed/>
    <w:rsid w:val="009B20F4"/>
    <w:pPr>
      <w:spacing w:after="0"/>
      <w:ind w:left="1320"/>
    </w:pPr>
    <w:rPr>
      <w:rFonts w:asciiTheme="minorHAnsi" w:hAnsiTheme="minorHAnsi"/>
      <w:sz w:val="18"/>
      <w:szCs w:val="18"/>
    </w:rPr>
  </w:style>
  <w:style w:type="paragraph" w:styleId="TOC8">
    <w:name w:val="toc 8"/>
    <w:basedOn w:val="Normal"/>
    <w:next w:val="Normal"/>
    <w:autoRedefine/>
    <w:uiPriority w:val="39"/>
    <w:unhideWhenUsed/>
    <w:rsid w:val="009B20F4"/>
    <w:pPr>
      <w:spacing w:after="0"/>
      <w:ind w:left="1540"/>
    </w:pPr>
    <w:rPr>
      <w:rFonts w:asciiTheme="minorHAnsi" w:hAnsiTheme="minorHAnsi"/>
      <w:sz w:val="18"/>
      <w:szCs w:val="18"/>
    </w:rPr>
  </w:style>
  <w:style w:type="paragraph" w:styleId="TOC9">
    <w:name w:val="toc 9"/>
    <w:basedOn w:val="Normal"/>
    <w:next w:val="Normal"/>
    <w:autoRedefine/>
    <w:uiPriority w:val="39"/>
    <w:unhideWhenUsed/>
    <w:rsid w:val="009B20F4"/>
    <w:pPr>
      <w:spacing w:after="0"/>
      <w:ind w:left="1760"/>
    </w:pPr>
    <w:rPr>
      <w:rFonts w:asciiTheme="minorHAnsi" w:hAnsiTheme="minorHAnsi"/>
      <w:sz w:val="18"/>
      <w:szCs w:val="18"/>
    </w:rPr>
  </w:style>
  <w:style w:type="character" w:styleId="Emphasis">
    <w:name w:val="Emphasis"/>
    <w:aliases w:val="Custom Indent"/>
    <w:uiPriority w:val="20"/>
    <w:qFormat/>
    <w:rsid w:val="009B20F4"/>
    <w:rPr>
      <w:rFonts w:ascii="Verdana" w:hAnsi="Verdana" w:cs="Arial"/>
      <w:sz w:val="18"/>
      <w:szCs w:val="18"/>
    </w:rPr>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rsid w:val="009B20F4"/>
    <w:pPr>
      <w:spacing w:after="0" w:line="360" w:lineRule="auto"/>
      <w:ind w:left="851"/>
      <w:jc w:val="both"/>
    </w:pPr>
    <w:rPr>
      <w:rFonts w:ascii="Verdana" w:eastAsia="Times New Roman" w:hAnsi="Verdana" w:cs="Times New Roman"/>
      <w:sz w:val="18"/>
      <w:szCs w:val="24"/>
    </w:r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9B20F4"/>
    <w:rPr>
      <w:rFonts w:ascii="Verdana" w:eastAsia="Times New Roman" w:hAnsi="Verdana" w:cs="Times New Roman"/>
      <w:sz w:val="18"/>
      <w:szCs w:val="24"/>
      <w:lang w:eastAsia="en-GB"/>
    </w:rPr>
  </w:style>
  <w:style w:type="character" w:styleId="PageNumber">
    <w:name w:val="page number"/>
    <w:basedOn w:val="DefaultParagraphFont"/>
    <w:rsid w:val="009B20F4"/>
    <w:rPr>
      <w:rFonts w:ascii="Verdana" w:hAnsi="Verdana"/>
      <w:sz w:val="18"/>
    </w:rPr>
  </w:style>
  <w:style w:type="paragraph" w:styleId="Bibliography">
    <w:name w:val="Bibliography"/>
    <w:basedOn w:val="Normal"/>
    <w:next w:val="Normal"/>
    <w:uiPriority w:val="37"/>
    <w:unhideWhenUsed/>
    <w:rsid w:val="009B20F4"/>
  </w:style>
  <w:style w:type="character" w:styleId="CommentReference">
    <w:name w:val="annotation reference"/>
    <w:basedOn w:val="DefaultParagraphFont"/>
    <w:uiPriority w:val="99"/>
    <w:semiHidden/>
    <w:unhideWhenUsed/>
    <w:rsid w:val="009B20F4"/>
    <w:rPr>
      <w:sz w:val="16"/>
      <w:szCs w:val="16"/>
    </w:rPr>
  </w:style>
  <w:style w:type="paragraph" w:styleId="CommentText">
    <w:name w:val="annotation text"/>
    <w:basedOn w:val="Normal"/>
    <w:link w:val="CommentTextChar"/>
    <w:uiPriority w:val="99"/>
    <w:semiHidden/>
    <w:unhideWhenUsed/>
    <w:rsid w:val="009B20F4"/>
    <w:pPr>
      <w:spacing w:line="240" w:lineRule="auto"/>
    </w:pPr>
    <w:rPr>
      <w:sz w:val="20"/>
      <w:szCs w:val="20"/>
    </w:rPr>
  </w:style>
  <w:style w:type="character" w:customStyle="1" w:styleId="CommentTextChar">
    <w:name w:val="Comment Text Char"/>
    <w:basedOn w:val="DefaultParagraphFont"/>
    <w:link w:val="CommentText"/>
    <w:uiPriority w:val="99"/>
    <w:semiHidden/>
    <w:rsid w:val="009B20F4"/>
    <w:rPr>
      <w:rFonts w:eastAsiaTheme="minorEastAsia"/>
      <w:sz w:val="20"/>
      <w:szCs w:val="20"/>
      <w:lang w:eastAsia="en-GB"/>
    </w:rPr>
  </w:style>
  <w:style w:type="paragraph" w:styleId="CommentSubject">
    <w:name w:val="annotation subject"/>
    <w:basedOn w:val="CommentText"/>
    <w:next w:val="CommentText"/>
    <w:link w:val="CommentSubjectChar"/>
    <w:uiPriority w:val="99"/>
    <w:semiHidden/>
    <w:unhideWhenUsed/>
    <w:rsid w:val="009B20F4"/>
    <w:rPr>
      <w:b/>
      <w:bCs/>
    </w:rPr>
  </w:style>
  <w:style w:type="character" w:customStyle="1" w:styleId="CommentSubjectChar">
    <w:name w:val="Comment Subject Char"/>
    <w:basedOn w:val="CommentTextChar"/>
    <w:link w:val="CommentSubject"/>
    <w:uiPriority w:val="99"/>
    <w:semiHidden/>
    <w:rsid w:val="009B20F4"/>
    <w:rPr>
      <w:rFonts w:eastAsiaTheme="minorEastAsia"/>
      <w:b/>
      <w:bCs/>
      <w:sz w:val="20"/>
      <w:szCs w:val="20"/>
      <w:lang w:eastAsia="en-GB"/>
    </w:rPr>
  </w:style>
  <w:style w:type="paragraph" w:styleId="Caption">
    <w:name w:val="caption"/>
    <w:basedOn w:val="Normal"/>
    <w:next w:val="Normal"/>
    <w:uiPriority w:val="35"/>
    <w:unhideWhenUsed/>
    <w:qFormat/>
    <w:rsid w:val="009B20F4"/>
    <w:pPr>
      <w:spacing w:line="240" w:lineRule="auto"/>
    </w:pPr>
    <w:rPr>
      <w:b/>
      <w:bCs/>
      <w:color w:val="5B9BD5" w:themeColor="accent1"/>
      <w:sz w:val="18"/>
      <w:szCs w:val="18"/>
    </w:rPr>
  </w:style>
  <w:style w:type="character" w:customStyle="1" w:styleId="apple-converted-space">
    <w:name w:val="apple-converted-space"/>
    <w:basedOn w:val="DefaultParagraphFont"/>
    <w:rsid w:val="009B20F4"/>
  </w:style>
  <w:style w:type="table" w:styleId="TableGrid">
    <w:name w:val="Table Grid"/>
    <w:basedOn w:val="TableNormal"/>
    <w:uiPriority w:val="59"/>
    <w:rsid w:val="009B20F4"/>
    <w:pPr>
      <w:spacing w:after="0" w:line="240" w:lineRule="auto"/>
    </w:pPr>
    <w:rPr>
      <w:rFonts w:eastAsiaTheme="minorEastAsia"/>
      <w:lang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n">
    <w:name w:val="fn"/>
    <w:basedOn w:val="DefaultParagraphFont"/>
    <w:rsid w:val="009B20F4"/>
  </w:style>
  <w:style w:type="character" w:customStyle="1" w:styleId="Subtitle1">
    <w:name w:val="Subtitle1"/>
    <w:basedOn w:val="DefaultParagraphFont"/>
    <w:rsid w:val="009B20F4"/>
  </w:style>
  <w:style w:type="paragraph" w:customStyle="1" w:styleId="Style1">
    <w:name w:val="Style1"/>
    <w:basedOn w:val="NormalIndent"/>
    <w:link w:val="Style1Char"/>
    <w:qFormat/>
    <w:rsid w:val="009B20F4"/>
  </w:style>
  <w:style w:type="character" w:customStyle="1" w:styleId="Style1Char">
    <w:name w:val="Style1 Char"/>
    <w:basedOn w:val="NormalIndentChar"/>
    <w:link w:val="Style1"/>
    <w:rsid w:val="009B20F4"/>
    <w:rPr>
      <w:rFonts w:ascii="Verdana" w:eastAsia="Times New Roman" w:hAnsi="Verdana" w:cs="Times New Roman"/>
      <w:sz w:val="18"/>
      <w:szCs w:val="24"/>
      <w:lang w:eastAsia="en-GB"/>
    </w:rPr>
  </w:style>
  <w:style w:type="paragraph" w:customStyle="1" w:styleId="Quote">
    <w:name w:val="Quote !"/>
    <w:basedOn w:val="Style1"/>
    <w:link w:val="QuoteChar"/>
    <w:qFormat/>
    <w:rsid w:val="009B20F4"/>
    <w:pPr>
      <w:spacing w:line="240" w:lineRule="auto"/>
      <w:ind w:left="1440"/>
    </w:pPr>
    <w:rPr>
      <w:b/>
      <w:i/>
    </w:rPr>
  </w:style>
  <w:style w:type="character" w:customStyle="1" w:styleId="QuoteChar">
    <w:name w:val="Quote ! Char"/>
    <w:basedOn w:val="Style1Char"/>
    <w:link w:val="Quote"/>
    <w:rsid w:val="009B20F4"/>
    <w:rPr>
      <w:rFonts w:ascii="Verdana" w:eastAsia="Times New Roman" w:hAnsi="Verdana" w:cs="Times New Roman"/>
      <w:b/>
      <w:i/>
      <w:sz w:val="18"/>
      <w:szCs w:val="24"/>
      <w:lang w:eastAsia="en-GB"/>
    </w:rPr>
  </w:style>
  <w:style w:type="paragraph" w:customStyle="1" w:styleId="Head3">
    <w:name w:val="Head 3"/>
    <w:basedOn w:val="Heading2"/>
    <w:link w:val="Head3Char"/>
    <w:qFormat/>
    <w:rsid w:val="009B20F4"/>
    <w:pPr>
      <w:keepNext/>
      <w:keepLines/>
      <w:numPr>
        <w:ilvl w:val="0"/>
        <w:numId w:val="0"/>
      </w:numPr>
      <w:tabs>
        <w:tab w:val="num" w:pos="851"/>
      </w:tabs>
      <w:spacing w:after="0" w:line="360" w:lineRule="auto"/>
      <w:ind w:left="851" w:hanging="851"/>
      <w:contextualSpacing w:val="0"/>
    </w:pPr>
    <w:rPr>
      <w:rFonts w:eastAsiaTheme="majorEastAsia" w:cstheme="majorBidi"/>
      <w:bCs/>
      <w:caps w:val="0"/>
      <w:szCs w:val="26"/>
    </w:rPr>
  </w:style>
  <w:style w:type="character" w:customStyle="1" w:styleId="Head3Char">
    <w:name w:val="Head 3 Char"/>
    <w:basedOn w:val="Heading2Char"/>
    <w:link w:val="Head3"/>
    <w:rsid w:val="009B20F4"/>
    <w:rPr>
      <w:rFonts w:ascii="Verdana" w:eastAsiaTheme="majorEastAsia" w:hAnsi="Verdana" w:cstheme="majorBidi"/>
      <w:b/>
      <w:bCs/>
      <w:caps w:val="0"/>
      <w:sz w:val="18"/>
      <w:szCs w:val="26"/>
      <w:lang w:eastAsia="en-GB"/>
    </w:rPr>
  </w:style>
  <w:style w:type="paragraph" w:styleId="TableofFigures">
    <w:name w:val="table of figures"/>
    <w:basedOn w:val="Normal"/>
    <w:next w:val="Normal"/>
    <w:uiPriority w:val="99"/>
    <w:unhideWhenUsed/>
    <w:rsid w:val="009B20F4"/>
    <w:pPr>
      <w:spacing w:after="0"/>
      <w:ind w:left="440" w:hanging="440"/>
    </w:pPr>
    <w:rPr>
      <w:smallCaps/>
      <w:sz w:val="20"/>
      <w:szCs w:val="20"/>
    </w:rPr>
  </w:style>
  <w:style w:type="character" w:customStyle="1" w:styleId="citation">
    <w:name w:val="citation"/>
    <w:basedOn w:val="DefaultParagraphFont"/>
    <w:rsid w:val="009B20F4"/>
  </w:style>
  <w:style w:type="paragraph" w:styleId="NormalWeb">
    <w:name w:val="Normal (Web)"/>
    <w:basedOn w:val="Normal"/>
    <w:uiPriority w:val="99"/>
    <w:semiHidden/>
    <w:unhideWhenUsed/>
    <w:rsid w:val="009B20F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Normal0">
    <w:name w:val="[Normal]"/>
    <w:uiPriority w:val="99"/>
    <w:rsid w:val="001866F5"/>
    <w:pPr>
      <w:widowControl w:val="0"/>
      <w:autoSpaceDE w:val="0"/>
      <w:autoSpaceDN w:val="0"/>
      <w:adjustRightInd w:val="0"/>
      <w:spacing w:after="0" w:line="240" w:lineRule="auto"/>
    </w:pPr>
    <w:rPr>
      <w:rFonts w:ascii="Arial" w:hAnsi="Arial" w:cs="Arial"/>
      <w:sz w:val="24"/>
      <w:szCs w:val="24"/>
    </w:rPr>
  </w:style>
  <w:style w:type="character" w:styleId="Strong">
    <w:name w:val="Strong"/>
    <w:basedOn w:val="DefaultParagraphFont"/>
    <w:uiPriority w:val="99"/>
    <w:qFormat/>
    <w:rsid w:val="00F34E6D"/>
    <w:rPr>
      <w:b/>
      <w:bCs/>
    </w:rPr>
  </w:style>
  <w:style w:type="character" w:customStyle="1" w:styleId="sc">
    <w:name w:val="sc"/>
    <w:basedOn w:val="DefaultParagraphFont"/>
    <w:rsid w:val="004B04FC"/>
  </w:style>
  <w:style w:type="character" w:customStyle="1" w:styleId="selectable">
    <w:name w:val="selectable"/>
    <w:basedOn w:val="DefaultParagraphFont"/>
    <w:rsid w:val="00B91395"/>
  </w:style>
  <w:style w:type="character" w:customStyle="1" w:styleId="passage-display-bcv">
    <w:name w:val="passage-display-bcv"/>
    <w:basedOn w:val="DefaultParagraphFont"/>
    <w:rsid w:val="00BA79D9"/>
  </w:style>
  <w:style w:type="character" w:styleId="HTMLCite">
    <w:name w:val="HTML Cite"/>
    <w:basedOn w:val="DefaultParagraphFont"/>
    <w:uiPriority w:val="99"/>
    <w:semiHidden/>
    <w:unhideWhenUsed/>
    <w:rsid w:val="001A1112"/>
    <w:rPr>
      <w:i/>
      <w:iCs/>
    </w:rPr>
  </w:style>
  <w:style w:type="character" w:styleId="FollowedHyperlink">
    <w:name w:val="FollowedHyperlink"/>
    <w:basedOn w:val="DefaultParagraphFont"/>
    <w:uiPriority w:val="99"/>
    <w:semiHidden/>
    <w:unhideWhenUsed/>
    <w:rsid w:val="00550F8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10439">
      <w:bodyDiv w:val="1"/>
      <w:marLeft w:val="0"/>
      <w:marRight w:val="0"/>
      <w:marTop w:val="0"/>
      <w:marBottom w:val="0"/>
      <w:divBdr>
        <w:top w:val="none" w:sz="0" w:space="0" w:color="auto"/>
        <w:left w:val="none" w:sz="0" w:space="0" w:color="auto"/>
        <w:bottom w:val="none" w:sz="0" w:space="0" w:color="auto"/>
        <w:right w:val="none" w:sz="0" w:space="0" w:color="auto"/>
      </w:divBdr>
    </w:div>
    <w:div w:id="24714149">
      <w:bodyDiv w:val="1"/>
      <w:marLeft w:val="0"/>
      <w:marRight w:val="0"/>
      <w:marTop w:val="0"/>
      <w:marBottom w:val="0"/>
      <w:divBdr>
        <w:top w:val="none" w:sz="0" w:space="0" w:color="auto"/>
        <w:left w:val="none" w:sz="0" w:space="0" w:color="auto"/>
        <w:bottom w:val="none" w:sz="0" w:space="0" w:color="auto"/>
        <w:right w:val="none" w:sz="0" w:space="0" w:color="auto"/>
      </w:divBdr>
      <w:divsChild>
        <w:div w:id="1381319651">
          <w:marLeft w:val="0"/>
          <w:marRight w:val="0"/>
          <w:marTop w:val="0"/>
          <w:marBottom w:val="0"/>
          <w:divBdr>
            <w:top w:val="none" w:sz="0" w:space="0" w:color="auto"/>
            <w:left w:val="none" w:sz="0" w:space="0" w:color="auto"/>
            <w:bottom w:val="none" w:sz="0" w:space="0" w:color="auto"/>
            <w:right w:val="none" w:sz="0" w:space="0" w:color="auto"/>
          </w:divBdr>
          <w:divsChild>
            <w:div w:id="913121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67689">
      <w:bodyDiv w:val="1"/>
      <w:marLeft w:val="0"/>
      <w:marRight w:val="0"/>
      <w:marTop w:val="0"/>
      <w:marBottom w:val="0"/>
      <w:divBdr>
        <w:top w:val="none" w:sz="0" w:space="0" w:color="auto"/>
        <w:left w:val="none" w:sz="0" w:space="0" w:color="auto"/>
        <w:bottom w:val="none" w:sz="0" w:space="0" w:color="auto"/>
        <w:right w:val="none" w:sz="0" w:space="0" w:color="auto"/>
      </w:divBdr>
    </w:div>
    <w:div w:id="70126569">
      <w:bodyDiv w:val="1"/>
      <w:marLeft w:val="0"/>
      <w:marRight w:val="0"/>
      <w:marTop w:val="0"/>
      <w:marBottom w:val="0"/>
      <w:divBdr>
        <w:top w:val="none" w:sz="0" w:space="0" w:color="auto"/>
        <w:left w:val="none" w:sz="0" w:space="0" w:color="auto"/>
        <w:bottom w:val="none" w:sz="0" w:space="0" w:color="auto"/>
        <w:right w:val="none" w:sz="0" w:space="0" w:color="auto"/>
      </w:divBdr>
    </w:div>
    <w:div w:id="72513492">
      <w:bodyDiv w:val="1"/>
      <w:marLeft w:val="0"/>
      <w:marRight w:val="0"/>
      <w:marTop w:val="0"/>
      <w:marBottom w:val="0"/>
      <w:divBdr>
        <w:top w:val="none" w:sz="0" w:space="0" w:color="auto"/>
        <w:left w:val="none" w:sz="0" w:space="0" w:color="auto"/>
        <w:bottom w:val="none" w:sz="0" w:space="0" w:color="auto"/>
        <w:right w:val="none" w:sz="0" w:space="0" w:color="auto"/>
      </w:divBdr>
    </w:div>
    <w:div w:id="100490307">
      <w:bodyDiv w:val="1"/>
      <w:marLeft w:val="0"/>
      <w:marRight w:val="0"/>
      <w:marTop w:val="0"/>
      <w:marBottom w:val="0"/>
      <w:divBdr>
        <w:top w:val="none" w:sz="0" w:space="0" w:color="auto"/>
        <w:left w:val="none" w:sz="0" w:space="0" w:color="auto"/>
        <w:bottom w:val="none" w:sz="0" w:space="0" w:color="auto"/>
        <w:right w:val="none" w:sz="0" w:space="0" w:color="auto"/>
      </w:divBdr>
    </w:div>
    <w:div w:id="112947443">
      <w:bodyDiv w:val="1"/>
      <w:marLeft w:val="0"/>
      <w:marRight w:val="0"/>
      <w:marTop w:val="0"/>
      <w:marBottom w:val="0"/>
      <w:divBdr>
        <w:top w:val="none" w:sz="0" w:space="0" w:color="auto"/>
        <w:left w:val="none" w:sz="0" w:space="0" w:color="auto"/>
        <w:bottom w:val="none" w:sz="0" w:space="0" w:color="auto"/>
        <w:right w:val="none" w:sz="0" w:space="0" w:color="auto"/>
      </w:divBdr>
    </w:div>
    <w:div w:id="122699243">
      <w:bodyDiv w:val="1"/>
      <w:marLeft w:val="0"/>
      <w:marRight w:val="0"/>
      <w:marTop w:val="0"/>
      <w:marBottom w:val="0"/>
      <w:divBdr>
        <w:top w:val="none" w:sz="0" w:space="0" w:color="auto"/>
        <w:left w:val="none" w:sz="0" w:space="0" w:color="auto"/>
        <w:bottom w:val="none" w:sz="0" w:space="0" w:color="auto"/>
        <w:right w:val="none" w:sz="0" w:space="0" w:color="auto"/>
      </w:divBdr>
    </w:div>
    <w:div w:id="148719410">
      <w:bodyDiv w:val="1"/>
      <w:marLeft w:val="0"/>
      <w:marRight w:val="0"/>
      <w:marTop w:val="0"/>
      <w:marBottom w:val="0"/>
      <w:divBdr>
        <w:top w:val="none" w:sz="0" w:space="0" w:color="auto"/>
        <w:left w:val="none" w:sz="0" w:space="0" w:color="auto"/>
        <w:bottom w:val="none" w:sz="0" w:space="0" w:color="auto"/>
        <w:right w:val="none" w:sz="0" w:space="0" w:color="auto"/>
      </w:divBdr>
    </w:div>
    <w:div w:id="227424886">
      <w:bodyDiv w:val="1"/>
      <w:marLeft w:val="0"/>
      <w:marRight w:val="0"/>
      <w:marTop w:val="0"/>
      <w:marBottom w:val="0"/>
      <w:divBdr>
        <w:top w:val="none" w:sz="0" w:space="0" w:color="auto"/>
        <w:left w:val="none" w:sz="0" w:space="0" w:color="auto"/>
        <w:bottom w:val="none" w:sz="0" w:space="0" w:color="auto"/>
        <w:right w:val="none" w:sz="0" w:space="0" w:color="auto"/>
      </w:divBdr>
    </w:div>
    <w:div w:id="242303187">
      <w:bodyDiv w:val="1"/>
      <w:marLeft w:val="0"/>
      <w:marRight w:val="0"/>
      <w:marTop w:val="0"/>
      <w:marBottom w:val="0"/>
      <w:divBdr>
        <w:top w:val="none" w:sz="0" w:space="0" w:color="auto"/>
        <w:left w:val="none" w:sz="0" w:space="0" w:color="auto"/>
        <w:bottom w:val="none" w:sz="0" w:space="0" w:color="auto"/>
        <w:right w:val="none" w:sz="0" w:space="0" w:color="auto"/>
      </w:divBdr>
    </w:div>
    <w:div w:id="243883226">
      <w:bodyDiv w:val="1"/>
      <w:marLeft w:val="0"/>
      <w:marRight w:val="0"/>
      <w:marTop w:val="0"/>
      <w:marBottom w:val="0"/>
      <w:divBdr>
        <w:top w:val="none" w:sz="0" w:space="0" w:color="auto"/>
        <w:left w:val="none" w:sz="0" w:space="0" w:color="auto"/>
        <w:bottom w:val="none" w:sz="0" w:space="0" w:color="auto"/>
        <w:right w:val="none" w:sz="0" w:space="0" w:color="auto"/>
      </w:divBdr>
    </w:div>
    <w:div w:id="256409015">
      <w:bodyDiv w:val="1"/>
      <w:marLeft w:val="0"/>
      <w:marRight w:val="0"/>
      <w:marTop w:val="0"/>
      <w:marBottom w:val="0"/>
      <w:divBdr>
        <w:top w:val="none" w:sz="0" w:space="0" w:color="auto"/>
        <w:left w:val="none" w:sz="0" w:space="0" w:color="auto"/>
        <w:bottom w:val="none" w:sz="0" w:space="0" w:color="auto"/>
        <w:right w:val="none" w:sz="0" w:space="0" w:color="auto"/>
      </w:divBdr>
    </w:div>
    <w:div w:id="305286015">
      <w:bodyDiv w:val="1"/>
      <w:marLeft w:val="0"/>
      <w:marRight w:val="0"/>
      <w:marTop w:val="0"/>
      <w:marBottom w:val="0"/>
      <w:divBdr>
        <w:top w:val="none" w:sz="0" w:space="0" w:color="auto"/>
        <w:left w:val="none" w:sz="0" w:space="0" w:color="auto"/>
        <w:bottom w:val="none" w:sz="0" w:space="0" w:color="auto"/>
        <w:right w:val="none" w:sz="0" w:space="0" w:color="auto"/>
      </w:divBdr>
    </w:div>
    <w:div w:id="397441514">
      <w:bodyDiv w:val="1"/>
      <w:marLeft w:val="0"/>
      <w:marRight w:val="0"/>
      <w:marTop w:val="0"/>
      <w:marBottom w:val="0"/>
      <w:divBdr>
        <w:top w:val="none" w:sz="0" w:space="0" w:color="auto"/>
        <w:left w:val="none" w:sz="0" w:space="0" w:color="auto"/>
        <w:bottom w:val="none" w:sz="0" w:space="0" w:color="auto"/>
        <w:right w:val="none" w:sz="0" w:space="0" w:color="auto"/>
      </w:divBdr>
    </w:div>
    <w:div w:id="468134822">
      <w:bodyDiv w:val="1"/>
      <w:marLeft w:val="0"/>
      <w:marRight w:val="0"/>
      <w:marTop w:val="0"/>
      <w:marBottom w:val="0"/>
      <w:divBdr>
        <w:top w:val="none" w:sz="0" w:space="0" w:color="auto"/>
        <w:left w:val="none" w:sz="0" w:space="0" w:color="auto"/>
        <w:bottom w:val="none" w:sz="0" w:space="0" w:color="auto"/>
        <w:right w:val="none" w:sz="0" w:space="0" w:color="auto"/>
      </w:divBdr>
    </w:div>
    <w:div w:id="489948503">
      <w:bodyDiv w:val="1"/>
      <w:marLeft w:val="0"/>
      <w:marRight w:val="0"/>
      <w:marTop w:val="0"/>
      <w:marBottom w:val="0"/>
      <w:divBdr>
        <w:top w:val="none" w:sz="0" w:space="0" w:color="auto"/>
        <w:left w:val="none" w:sz="0" w:space="0" w:color="auto"/>
        <w:bottom w:val="none" w:sz="0" w:space="0" w:color="auto"/>
        <w:right w:val="none" w:sz="0" w:space="0" w:color="auto"/>
      </w:divBdr>
    </w:div>
    <w:div w:id="491260330">
      <w:bodyDiv w:val="1"/>
      <w:marLeft w:val="0"/>
      <w:marRight w:val="0"/>
      <w:marTop w:val="0"/>
      <w:marBottom w:val="0"/>
      <w:divBdr>
        <w:top w:val="none" w:sz="0" w:space="0" w:color="auto"/>
        <w:left w:val="none" w:sz="0" w:space="0" w:color="auto"/>
        <w:bottom w:val="none" w:sz="0" w:space="0" w:color="auto"/>
        <w:right w:val="none" w:sz="0" w:space="0" w:color="auto"/>
      </w:divBdr>
    </w:div>
    <w:div w:id="501968499">
      <w:bodyDiv w:val="1"/>
      <w:marLeft w:val="0"/>
      <w:marRight w:val="0"/>
      <w:marTop w:val="0"/>
      <w:marBottom w:val="0"/>
      <w:divBdr>
        <w:top w:val="none" w:sz="0" w:space="0" w:color="auto"/>
        <w:left w:val="none" w:sz="0" w:space="0" w:color="auto"/>
        <w:bottom w:val="none" w:sz="0" w:space="0" w:color="auto"/>
        <w:right w:val="none" w:sz="0" w:space="0" w:color="auto"/>
      </w:divBdr>
    </w:div>
    <w:div w:id="519271636">
      <w:bodyDiv w:val="1"/>
      <w:marLeft w:val="0"/>
      <w:marRight w:val="0"/>
      <w:marTop w:val="0"/>
      <w:marBottom w:val="0"/>
      <w:divBdr>
        <w:top w:val="none" w:sz="0" w:space="0" w:color="auto"/>
        <w:left w:val="none" w:sz="0" w:space="0" w:color="auto"/>
        <w:bottom w:val="none" w:sz="0" w:space="0" w:color="auto"/>
        <w:right w:val="none" w:sz="0" w:space="0" w:color="auto"/>
      </w:divBdr>
    </w:div>
    <w:div w:id="530266169">
      <w:bodyDiv w:val="1"/>
      <w:marLeft w:val="0"/>
      <w:marRight w:val="0"/>
      <w:marTop w:val="0"/>
      <w:marBottom w:val="0"/>
      <w:divBdr>
        <w:top w:val="none" w:sz="0" w:space="0" w:color="auto"/>
        <w:left w:val="none" w:sz="0" w:space="0" w:color="auto"/>
        <w:bottom w:val="none" w:sz="0" w:space="0" w:color="auto"/>
        <w:right w:val="none" w:sz="0" w:space="0" w:color="auto"/>
      </w:divBdr>
    </w:div>
    <w:div w:id="549147310">
      <w:bodyDiv w:val="1"/>
      <w:marLeft w:val="0"/>
      <w:marRight w:val="0"/>
      <w:marTop w:val="0"/>
      <w:marBottom w:val="0"/>
      <w:divBdr>
        <w:top w:val="none" w:sz="0" w:space="0" w:color="auto"/>
        <w:left w:val="none" w:sz="0" w:space="0" w:color="auto"/>
        <w:bottom w:val="none" w:sz="0" w:space="0" w:color="auto"/>
        <w:right w:val="none" w:sz="0" w:space="0" w:color="auto"/>
      </w:divBdr>
    </w:div>
    <w:div w:id="623460792">
      <w:bodyDiv w:val="1"/>
      <w:marLeft w:val="0"/>
      <w:marRight w:val="0"/>
      <w:marTop w:val="0"/>
      <w:marBottom w:val="0"/>
      <w:divBdr>
        <w:top w:val="none" w:sz="0" w:space="0" w:color="auto"/>
        <w:left w:val="none" w:sz="0" w:space="0" w:color="auto"/>
        <w:bottom w:val="none" w:sz="0" w:space="0" w:color="auto"/>
        <w:right w:val="none" w:sz="0" w:space="0" w:color="auto"/>
      </w:divBdr>
    </w:div>
    <w:div w:id="652486028">
      <w:bodyDiv w:val="1"/>
      <w:marLeft w:val="0"/>
      <w:marRight w:val="0"/>
      <w:marTop w:val="0"/>
      <w:marBottom w:val="0"/>
      <w:divBdr>
        <w:top w:val="none" w:sz="0" w:space="0" w:color="auto"/>
        <w:left w:val="none" w:sz="0" w:space="0" w:color="auto"/>
        <w:bottom w:val="none" w:sz="0" w:space="0" w:color="auto"/>
        <w:right w:val="none" w:sz="0" w:space="0" w:color="auto"/>
      </w:divBdr>
    </w:div>
    <w:div w:id="652953961">
      <w:bodyDiv w:val="1"/>
      <w:marLeft w:val="0"/>
      <w:marRight w:val="0"/>
      <w:marTop w:val="0"/>
      <w:marBottom w:val="0"/>
      <w:divBdr>
        <w:top w:val="none" w:sz="0" w:space="0" w:color="auto"/>
        <w:left w:val="none" w:sz="0" w:space="0" w:color="auto"/>
        <w:bottom w:val="none" w:sz="0" w:space="0" w:color="auto"/>
        <w:right w:val="none" w:sz="0" w:space="0" w:color="auto"/>
      </w:divBdr>
    </w:div>
    <w:div w:id="678890224">
      <w:bodyDiv w:val="1"/>
      <w:marLeft w:val="0"/>
      <w:marRight w:val="0"/>
      <w:marTop w:val="0"/>
      <w:marBottom w:val="0"/>
      <w:divBdr>
        <w:top w:val="none" w:sz="0" w:space="0" w:color="auto"/>
        <w:left w:val="none" w:sz="0" w:space="0" w:color="auto"/>
        <w:bottom w:val="none" w:sz="0" w:space="0" w:color="auto"/>
        <w:right w:val="none" w:sz="0" w:space="0" w:color="auto"/>
      </w:divBdr>
    </w:div>
    <w:div w:id="708148564">
      <w:bodyDiv w:val="1"/>
      <w:marLeft w:val="0"/>
      <w:marRight w:val="0"/>
      <w:marTop w:val="0"/>
      <w:marBottom w:val="0"/>
      <w:divBdr>
        <w:top w:val="none" w:sz="0" w:space="0" w:color="auto"/>
        <w:left w:val="none" w:sz="0" w:space="0" w:color="auto"/>
        <w:bottom w:val="none" w:sz="0" w:space="0" w:color="auto"/>
        <w:right w:val="none" w:sz="0" w:space="0" w:color="auto"/>
      </w:divBdr>
    </w:div>
    <w:div w:id="712925756">
      <w:bodyDiv w:val="1"/>
      <w:marLeft w:val="0"/>
      <w:marRight w:val="0"/>
      <w:marTop w:val="0"/>
      <w:marBottom w:val="0"/>
      <w:divBdr>
        <w:top w:val="none" w:sz="0" w:space="0" w:color="auto"/>
        <w:left w:val="none" w:sz="0" w:space="0" w:color="auto"/>
        <w:bottom w:val="none" w:sz="0" w:space="0" w:color="auto"/>
        <w:right w:val="none" w:sz="0" w:space="0" w:color="auto"/>
      </w:divBdr>
    </w:div>
    <w:div w:id="742870656">
      <w:bodyDiv w:val="1"/>
      <w:marLeft w:val="0"/>
      <w:marRight w:val="0"/>
      <w:marTop w:val="0"/>
      <w:marBottom w:val="0"/>
      <w:divBdr>
        <w:top w:val="none" w:sz="0" w:space="0" w:color="auto"/>
        <w:left w:val="none" w:sz="0" w:space="0" w:color="auto"/>
        <w:bottom w:val="none" w:sz="0" w:space="0" w:color="auto"/>
        <w:right w:val="none" w:sz="0" w:space="0" w:color="auto"/>
      </w:divBdr>
    </w:div>
    <w:div w:id="771586163">
      <w:bodyDiv w:val="1"/>
      <w:marLeft w:val="0"/>
      <w:marRight w:val="0"/>
      <w:marTop w:val="0"/>
      <w:marBottom w:val="0"/>
      <w:divBdr>
        <w:top w:val="none" w:sz="0" w:space="0" w:color="auto"/>
        <w:left w:val="none" w:sz="0" w:space="0" w:color="auto"/>
        <w:bottom w:val="none" w:sz="0" w:space="0" w:color="auto"/>
        <w:right w:val="none" w:sz="0" w:space="0" w:color="auto"/>
      </w:divBdr>
    </w:div>
    <w:div w:id="792987531">
      <w:bodyDiv w:val="1"/>
      <w:marLeft w:val="0"/>
      <w:marRight w:val="0"/>
      <w:marTop w:val="0"/>
      <w:marBottom w:val="0"/>
      <w:divBdr>
        <w:top w:val="none" w:sz="0" w:space="0" w:color="auto"/>
        <w:left w:val="none" w:sz="0" w:space="0" w:color="auto"/>
        <w:bottom w:val="none" w:sz="0" w:space="0" w:color="auto"/>
        <w:right w:val="none" w:sz="0" w:space="0" w:color="auto"/>
      </w:divBdr>
    </w:div>
    <w:div w:id="814181598">
      <w:bodyDiv w:val="1"/>
      <w:marLeft w:val="0"/>
      <w:marRight w:val="0"/>
      <w:marTop w:val="0"/>
      <w:marBottom w:val="0"/>
      <w:divBdr>
        <w:top w:val="none" w:sz="0" w:space="0" w:color="auto"/>
        <w:left w:val="none" w:sz="0" w:space="0" w:color="auto"/>
        <w:bottom w:val="none" w:sz="0" w:space="0" w:color="auto"/>
        <w:right w:val="none" w:sz="0" w:space="0" w:color="auto"/>
      </w:divBdr>
    </w:div>
    <w:div w:id="814956688">
      <w:bodyDiv w:val="1"/>
      <w:marLeft w:val="0"/>
      <w:marRight w:val="0"/>
      <w:marTop w:val="0"/>
      <w:marBottom w:val="0"/>
      <w:divBdr>
        <w:top w:val="none" w:sz="0" w:space="0" w:color="auto"/>
        <w:left w:val="none" w:sz="0" w:space="0" w:color="auto"/>
        <w:bottom w:val="none" w:sz="0" w:space="0" w:color="auto"/>
        <w:right w:val="none" w:sz="0" w:space="0" w:color="auto"/>
      </w:divBdr>
    </w:div>
    <w:div w:id="835918331">
      <w:bodyDiv w:val="1"/>
      <w:marLeft w:val="0"/>
      <w:marRight w:val="0"/>
      <w:marTop w:val="0"/>
      <w:marBottom w:val="0"/>
      <w:divBdr>
        <w:top w:val="none" w:sz="0" w:space="0" w:color="auto"/>
        <w:left w:val="none" w:sz="0" w:space="0" w:color="auto"/>
        <w:bottom w:val="none" w:sz="0" w:space="0" w:color="auto"/>
        <w:right w:val="none" w:sz="0" w:space="0" w:color="auto"/>
      </w:divBdr>
    </w:div>
    <w:div w:id="840924239">
      <w:bodyDiv w:val="1"/>
      <w:marLeft w:val="0"/>
      <w:marRight w:val="0"/>
      <w:marTop w:val="0"/>
      <w:marBottom w:val="0"/>
      <w:divBdr>
        <w:top w:val="none" w:sz="0" w:space="0" w:color="auto"/>
        <w:left w:val="none" w:sz="0" w:space="0" w:color="auto"/>
        <w:bottom w:val="none" w:sz="0" w:space="0" w:color="auto"/>
        <w:right w:val="none" w:sz="0" w:space="0" w:color="auto"/>
      </w:divBdr>
    </w:div>
    <w:div w:id="864367217">
      <w:bodyDiv w:val="1"/>
      <w:marLeft w:val="0"/>
      <w:marRight w:val="0"/>
      <w:marTop w:val="0"/>
      <w:marBottom w:val="0"/>
      <w:divBdr>
        <w:top w:val="none" w:sz="0" w:space="0" w:color="auto"/>
        <w:left w:val="none" w:sz="0" w:space="0" w:color="auto"/>
        <w:bottom w:val="none" w:sz="0" w:space="0" w:color="auto"/>
        <w:right w:val="none" w:sz="0" w:space="0" w:color="auto"/>
      </w:divBdr>
    </w:div>
    <w:div w:id="919556207">
      <w:bodyDiv w:val="1"/>
      <w:marLeft w:val="0"/>
      <w:marRight w:val="0"/>
      <w:marTop w:val="0"/>
      <w:marBottom w:val="0"/>
      <w:divBdr>
        <w:top w:val="none" w:sz="0" w:space="0" w:color="auto"/>
        <w:left w:val="none" w:sz="0" w:space="0" w:color="auto"/>
        <w:bottom w:val="none" w:sz="0" w:space="0" w:color="auto"/>
        <w:right w:val="none" w:sz="0" w:space="0" w:color="auto"/>
      </w:divBdr>
    </w:div>
    <w:div w:id="950208895">
      <w:bodyDiv w:val="1"/>
      <w:marLeft w:val="0"/>
      <w:marRight w:val="0"/>
      <w:marTop w:val="0"/>
      <w:marBottom w:val="0"/>
      <w:divBdr>
        <w:top w:val="none" w:sz="0" w:space="0" w:color="auto"/>
        <w:left w:val="none" w:sz="0" w:space="0" w:color="auto"/>
        <w:bottom w:val="none" w:sz="0" w:space="0" w:color="auto"/>
        <w:right w:val="none" w:sz="0" w:space="0" w:color="auto"/>
      </w:divBdr>
    </w:div>
    <w:div w:id="984898778">
      <w:bodyDiv w:val="1"/>
      <w:marLeft w:val="0"/>
      <w:marRight w:val="0"/>
      <w:marTop w:val="0"/>
      <w:marBottom w:val="0"/>
      <w:divBdr>
        <w:top w:val="none" w:sz="0" w:space="0" w:color="auto"/>
        <w:left w:val="none" w:sz="0" w:space="0" w:color="auto"/>
        <w:bottom w:val="none" w:sz="0" w:space="0" w:color="auto"/>
        <w:right w:val="none" w:sz="0" w:space="0" w:color="auto"/>
      </w:divBdr>
    </w:div>
    <w:div w:id="989016042">
      <w:bodyDiv w:val="1"/>
      <w:marLeft w:val="0"/>
      <w:marRight w:val="0"/>
      <w:marTop w:val="0"/>
      <w:marBottom w:val="0"/>
      <w:divBdr>
        <w:top w:val="none" w:sz="0" w:space="0" w:color="auto"/>
        <w:left w:val="none" w:sz="0" w:space="0" w:color="auto"/>
        <w:bottom w:val="none" w:sz="0" w:space="0" w:color="auto"/>
        <w:right w:val="none" w:sz="0" w:space="0" w:color="auto"/>
      </w:divBdr>
    </w:div>
    <w:div w:id="990674440">
      <w:bodyDiv w:val="1"/>
      <w:marLeft w:val="0"/>
      <w:marRight w:val="0"/>
      <w:marTop w:val="0"/>
      <w:marBottom w:val="0"/>
      <w:divBdr>
        <w:top w:val="none" w:sz="0" w:space="0" w:color="auto"/>
        <w:left w:val="none" w:sz="0" w:space="0" w:color="auto"/>
        <w:bottom w:val="none" w:sz="0" w:space="0" w:color="auto"/>
        <w:right w:val="none" w:sz="0" w:space="0" w:color="auto"/>
      </w:divBdr>
    </w:div>
    <w:div w:id="1041593962">
      <w:bodyDiv w:val="1"/>
      <w:marLeft w:val="0"/>
      <w:marRight w:val="0"/>
      <w:marTop w:val="0"/>
      <w:marBottom w:val="0"/>
      <w:divBdr>
        <w:top w:val="none" w:sz="0" w:space="0" w:color="auto"/>
        <w:left w:val="none" w:sz="0" w:space="0" w:color="auto"/>
        <w:bottom w:val="none" w:sz="0" w:space="0" w:color="auto"/>
        <w:right w:val="none" w:sz="0" w:space="0" w:color="auto"/>
      </w:divBdr>
    </w:div>
    <w:div w:id="1046834351">
      <w:bodyDiv w:val="1"/>
      <w:marLeft w:val="0"/>
      <w:marRight w:val="0"/>
      <w:marTop w:val="0"/>
      <w:marBottom w:val="0"/>
      <w:divBdr>
        <w:top w:val="none" w:sz="0" w:space="0" w:color="auto"/>
        <w:left w:val="none" w:sz="0" w:space="0" w:color="auto"/>
        <w:bottom w:val="none" w:sz="0" w:space="0" w:color="auto"/>
        <w:right w:val="none" w:sz="0" w:space="0" w:color="auto"/>
      </w:divBdr>
    </w:div>
    <w:div w:id="1077360097">
      <w:bodyDiv w:val="1"/>
      <w:marLeft w:val="0"/>
      <w:marRight w:val="0"/>
      <w:marTop w:val="0"/>
      <w:marBottom w:val="0"/>
      <w:divBdr>
        <w:top w:val="none" w:sz="0" w:space="0" w:color="auto"/>
        <w:left w:val="none" w:sz="0" w:space="0" w:color="auto"/>
        <w:bottom w:val="none" w:sz="0" w:space="0" w:color="auto"/>
        <w:right w:val="none" w:sz="0" w:space="0" w:color="auto"/>
      </w:divBdr>
    </w:div>
    <w:div w:id="1144278449">
      <w:bodyDiv w:val="1"/>
      <w:marLeft w:val="0"/>
      <w:marRight w:val="0"/>
      <w:marTop w:val="0"/>
      <w:marBottom w:val="0"/>
      <w:divBdr>
        <w:top w:val="none" w:sz="0" w:space="0" w:color="auto"/>
        <w:left w:val="none" w:sz="0" w:space="0" w:color="auto"/>
        <w:bottom w:val="none" w:sz="0" w:space="0" w:color="auto"/>
        <w:right w:val="none" w:sz="0" w:space="0" w:color="auto"/>
      </w:divBdr>
    </w:div>
    <w:div w:id="1144934348">
      <w:bodyDiv w:val="1"/>
      <w:marLeft w:val="0"/>
      <w:marRight w:val="0"/>
      <w:marTop w:val="0"/>
      <w:marBottom w:val="0"/>
      <w:divBdr>
        <w:top w:val="none" w:sz="0" w:space="0" w:color="auto"/>
        <w:left w:val="none" w:sz="0" w:space="0" w:color="auto"/>
        <w:bottom w:val="none" w:sz="0" w:space="0" w:color="auto"/>
        <w:right w:val="none" w:sz="0" w:space="0" w:color="auto"/>
      </w:divBdr>
    </w:div>
    <w:div w:id="1204296027">
      <w:bodyDiv w:val="1"/>
      <w:marLeft w:val="0"/>
      <w:marRight w:val="0"/>
      <w:marTop w:val="0"/>
      <w:marBottom w:val="0"/>
      <w:divBdr>
        <w:top w:val="none" w:sz="0" w:space="0" w:color="auto"/>
        <w:left w:val="none" w:sz="0" w:space="0" w:color="auto"/>
        <w:bottom w:val="none" w:sz="0" w:space="0" w:color="auto"/>
        <w:right w:val="none" w:sz="0" w:space="0" w:color="auto"/>
      </w:divBdr>
    </w:div>
    <w:div w:id="1241014687">
      <w:bodyDiv w:val="1"/>
      <w:marLeft w:val="0"/>
      <w:marRight w:val="0"/>
      <w:marTop w:val="0"/>
      <w:marBottom w:val="0"/>
      <w:divBdr>
        <w:top w:val="none" w:sz="0" w:space="0" w:color="auto"/>
        <w:left w:val="none" w:sz="0" w:space="0" w:color="auto"/>
        <w:bottom w:val="none" w:sz="0" w:space="0" w:color="auto"/>
        <w:right w:val="none" w:sz="0" w:space="0" w:color="auto"/>
      </w:divBdr>
    </w:div>
    <w:div w:id="1244990656">
      <w:bodyDiv w:val="1"/>
      <w:marLeft w:val="0"/>
      <w:marRight w:val="0"/>
      <w:marTop w:val="0"/>
      <w:marBottom w:val="0"/>
      <w:divBdr>
        <w:top w:val="none" w:sz="0" w:space="0" w:color="auto"/>
        <w:left w:val="none" w:sz="0" w:space="0" w:color="auto"/>
        <w:bottom w:val="none" w:sz="0" w:space="0" w:color="auto"/>
        <w:right w:val="none" w:sz="0" w:space="0" w:color="auto"/>
      </w:divBdr>
    </w:div>
    <w:div w:id="1259824553">
      <w:bodyDiv w:val="1"/>
      <w:marLeft w:val="0"/>
      <w:marRight w:val="0"/>
      <w:marTop w:val="0"/>
      <w:marBottom w:val="0"/>
      <w:divBdr>
        <w:top w:val="none" w:sz="0" w:space="0" w:color="auto"/>
        <w:left w:val="none" w:sz="0" w:space="0" w:color="auto"/>
        <w:bottom w:val="none" w:sz="0" w:space="0" w:color="auto"/>
        <w:right w:val="none" w:sz="0" w:space="0" w:color="auto"/>
      </w:divBdr>
    </w:div>
    <w:div w:id="1279877770">
      <w:bodyDiv w:val="1"/>
      <w:marLeft w:val="0"/>
      <w:marRight w:val="0"/>
      <w:marTop w:val="0"/>
      <w:marBottom w:val="0"/>
      <w:divBdr>
        <w:top w:val="none" w:sz="0" w:space="0" w:color="auto"/>
        <w:left w:val="none" w:sz="0" w:space="0" w:color="auto"/>
        <w:bottom w:val="none" w:sz="0" w:space="0" w:color="auto"/>
        <w:right w:val="none" w:sz="0" w:space="0" w:color="auto"/>
      </w:divBdr>
    </w:div>
    <w:div w:id="1283462689">
      <w:bodyDiv w:val="1"/>
      <w:marLeft w:val="0"/>
      <w:marRight w:val="0"/>
      <w:marTop w:val="0"/>
      <w:marBottom w:val="0"/>
      <w:divBdr>
        <w:top w:val="none" w:sz="0" w:space="0" w:color="auto"/>
        <w:left w:val="none" w:sz="0" w:space="0" w:color="auto"/>
        <w:bottom w:val="none" w:sz="0" w:space="0" w:color="auto"/>
        <w:right w:val="none" w:sz="0" w:space="0" w:color="auto"/>
      </w:divBdr>
    </w:div>
    <w:div w:id="1319848269">
      <w:bodyDiv w:val="1"/>
      <w:marLeft w:val="0"/>
      <w:marRight w:val="0"/>
      <w:marTop w:val="0"/>
      <w:marBottom w:val="0"/>
      <w:divBdr>
        <w:top w:val="none" w:sz="0" w:space="0" w:color="auto"/>
        <w:left w:val="none" w:sz="0" w:space="0" w:color="auto"/>
        <w:bottom w:val="none" w:sz="0" w:space="0" w:color="auto"/>
        <w:right w:val="none" w:sz="0" w:space="0" w:color="auto"/>
      </w:divBdr>
    </w:div>
    <w:div w:id="1320579313">
      <w:bodyDiv w:val="1"/>
      <w:marLeft w:val="0"/>
      <w:marRight w:val="0"/>
      <w:marTop w:val="0"/>
      <w:marBottom w:val="0"/>
      <w:divBdr>
        <w:top w:val="none" w:sz="0" w:space="0" w:color="auto"/>
        <w:left w:val="none" w:sz="0" w:space="0" w:color="auto"/>
        <w:bottom w:val="none" w:sz="0" w:space="0" w:color="auto"/>
        <w:right w:val="none" w:sz="0" w:space="0" w:color="auto"/>
      </w:divBdr>
    </w:div>
    <w:div w:id="1343822167">
      <w:bodyDiv w:val="1"/>
      <w:marLeft w:val="0"/>
      <w:marRight w:val="0"/>
      <w:marTop w:val="0"/>
      <w:marBottom w:val="0"/>
      <w:divBdr>
        <w:top w:val="none" w:sz="0" w:space="0" w:color="auto"/>
        <w:left w:val="none" w:sz="0" w:space="0" w:color="auto"/>
        <w:bottom w:val="none" w:sz="0" w:space="0" w:color="auto"/>
        <w:right w:val="none" w:sz="0" w:space="0" w:color="auto"/>
      </w:divBdr>
    </w:div>
    <w:div w:id="1395810662">
      <w:bodyDiv w:val="1"/>
      <w:marLeft w:val="0"/>
      <w:marRight w:val="0"/>
      <w:marTop w:val="0"/>
      <w:marBottom w:val="0"/>
      <w:divBdr>
        <w:top w:val="none" w:sz="0" w:space="0" w:color="auto"/>
        <w:left w:val="none" w:sz="0" w:space="0" w:color="auto"/>
        <w:bottom w:val="none" w:sz="0" w:space="0" w:color="auto"/>
        <w:right w:val="none" w:sz="0" w:space="0" w:color="auto"/>
      </w:divBdr>
    </w:div>
    <w:div w:id="1464426942">
      <w:bodyDiv w:val="1"/>
      <w:marLeft w:val="0"/>
      <w:marRight w:val="0"/>
      <w:marTop w:val="0"/>
      <w:marBottom w:val="0"/>
      <w:divBdr>
        <w:top w:val="none" w:sz="0" w:space="0" w:color="auto"/>
        <w:left w:val="none" w:sz="0" w:space="0" w:color="auto"/>
        <w:bottom w:val="none" w:sz="0" w:space="0" w:color="auto"/>
        <w:right w:val="none" w:sz="0" w:space="0" w:color="auto"/>
      </w:divBdr>
    </w:div>
    <w:div w:id="1474132630">
      <w:bodyDiv w:val="1"/>
      <w:marLeft w:val="0"/>
      <w:marRight w:val="0"/>
      <w:marTop w:val="0"/>
      <w:marBottom w:val="0"/>
      <w:divBdr>
        <w:top w:val="none" w:sz="0" w:space="0" w:color="auto"/>
        <w:left w:val="none" w:sz="0" w:space="0" w:color="auto"/>
        <w:bottom w:val="none" w:sz="0" w:space="0" w:color="auto"/>
        <w:right w:val="none" w:sz="0" w:space="0" w:color="auto"/>
      </w:divBdr>
    </w:div>
    <w:div w:id="1482425456">
      <w:bodyDiv w:val="1"/>
      <w:marLeft w:val="0"/>
      <w:marRight w:val="0"/>
      <w:marTop w:val="0"/>
      <w:marBottom w:val="0"/>
      <w:divBdr>
        <w:top w:val="none" w:sz="0" w:space="0" w:color="auto"/>
        <w:left w:val="none" w:sz="0" w:space="0" w:color="auto"/>
        <w:bottom w:val="none" w:sz="0" w:space="0" w:color="auto"/>
        <w:right w:val="none" w:sz="0" w:space="0" w:color="auto"/>
      </w:divBdr>
    </w:div>
    <w:div w:id="1560630152">
      <w:bodyDiv w:val="1"/>
      <w:marLeft w:val="0"/>
      <w:marRight w:val="0"/>
      <w:marTop w:val="0"/>
      <w:marBottom w:val="0"/>
      <w:divBdr>
        <w:top w:val="none" w:sz="0" w:space="0" w:color="auto"/>
        <w:left w:val="none" w:sz="0" w:space="0" w:color="auto"/>
        <w:bottom w:val="none" w:sz="0" w:space="0" w:color="auto"/>
        <w:right w:val="none" w:sz="0" w:space="0" w:color="auto"/>
      </w:divBdr>
    </w:div>
    <w:div w:id="1593587525">
      <w:bodyDiv w:val="1"/>
      <w:marLeft w:val="0"/>
      <w:marRight w:val="0"/>
      <w:marTop w:val="0"/>
      <w:marBottom w:val="0"/>
      <w:divBdr>
        <w:top w:val="none" w:sz="0" w:space="0" w:color="auto"/>
        <w:left w:val="none" w:sz="0" w:space="0" w:color="auto"/>
        <w:bottom w:val="none" w:sz="0" w:space="0" w:color="auto"/>
        <w:right w:val="none" w:sz="0" w:space="0" w:color="auto"/>
      </w:divBdr>
    </w:div>
    <w:div w:id="1632252373">
      <w:bodyDiv w:val="1"/>
      <w:marLeft w:val="0"/>
      <w:marRight w:val="0"/>
      <w:marTop w:val="0"/>
      <w:marBottom w:val="0"/>
      <w:divBdr>
        <w:top w:val="none" w:sz="0" w:space="0" w:color="auto"/>
        <w:left w:val="none" w:sz="0" w:space="0" w:color="auto"/>
        <w:bottom w:val="none" w:sz="0" w:space="0" w:color="auto"/>
        <w:right w:val="none" w:sz="0" w:space="0" w:color="auto"/>
      </w:divBdr>
    </w:div>
    <w:div w:id="1712653334">
      <w:bodyDiv w:val="1"/>
      <w:marLeft w:val="0"/>
      <w:marRight w:val="0"/>
      <w:marTop w:val="0"/>
      <w:marBottom w:val="0"/>
      <w:divBdr>
        <w:top w:val="none" w:sz="0" w:space="0" w:color="auto"/>
        <w:left w:val="none" w:sz="0" w:space="0" w:color="auto"/>
        <w:bottom w:val="none" w:sz="0" w:space="0" w:color="auto"/>
        <w:right w:val="none" w:sz="0" w:space="0" w:color="auto"/>
      </w:divBdr>
    </w:div>
    <w:div w:id="1731884478">
      <w:bodyDiv w:val="1"/>
      <w:marLeft w:val="0"/>
      <w:marRight w:val="0"/>
      <w:marTop w:val="0"/>
      <w:marBottom w:val="0"/>
      <w:divBdr>
        <w:top w:val="none" w:sz="0" w:space="0" w:color="auto"/>
        <w:left w:val="none" w:sz="0" w:space="0" w:color="auto"/>
        <w:bottom w:val="none" w:sz="0" w:space="0" w:color="auto"/>
        <w:right w:val="none" w:sz="0" w:space="0" w:color="auto"/>
      </w:divBdr>
    </w:div>
    <w:div w:id="1747608308">
      <w:bodyDiv w:val="1"/>
      <w:marLeft w:val="0"/>
      <w:marRight w:val="0"/>
      <w:marTop w:val="0"/>
      <w:marBottom w:val="0"/>
      <w:divBdr>
        <w:top w:val="none" w:sz="0" w:space="0" w:color="auto"/>
        <w:left w:val="none" w:sz="0" w:space="0" w:color="auto"/>
        <w:bottom w:val="none" w:sz="0" w:space="0" w:color="auto"/>
        <w:right w:val="none" w:sz="0" w:space="0" w:color="auto"/>
      </w:divBdr>
    </w:div>
    <w:div w:id="1757969956">
      <w:bodyDiv w:val="1"/>
      <w:marLeft w:val="0"/>
      <w:marRight w:val="0"/>
      <w:marTop w:val="0"/>
      <w:marBottom w:val="0"/>
      <w:divBdr>
        <w:top w:val="none" w:sz="0" w:space="0" w:color="auto"/>
        <w:left w:val="none" w:sz="0" w:space="0" w:color="auto"/>
        <w:bottom w:val="none" w:sz="0" w:space="0" w:color="auto"/>
        <w:right w:val="none" w:sz="0" w:space="0" w:color="auto"/>
      </w:divBdr>
    </w:div>
    <w:div w:id="1772435737">
      <w:bodyDiv w:val="1"/>
      <w:marLeft w:val="0"/>
      <w:marRight w:val="0"/>
      <w:marTop w:val="0"/>
      <w:marBottom w:val="0"/>
      <w:divBdr>
        <w:top w:val="none" w:sz="0" w:space="0" w:color="auto"/>
        <w:left w:val="none" w:sz="0" w:space="0" w:color="auto"/>
        <w:bottom w:val="none" w:sz="0" w:space="0" w:color="auto"/>
        <w:right w:val="none" w:sz="0" w:space="0" w:color="auto"/>
      </w:divBdr>
    </w:div>
    <w:div w:id="1786849883">
      <w:bodyDiv w:val="1"/>
      <w:marLeft w:val="0"/>
      <w:marRight w:val="0"/>
      <w:marTop w:val="0"/>
      <w:marBottom w:val="0"/>
      <w:divBdr>
        <w:top w:val="none" w:sz="0" w:space="0" w:color="auto"/>
        <w:left w:val="none" w:sz="0" w:space="0" w:color="auto"/>
        <w:bottom w:val="none" w:sz="0" w:space="0" w:color="auto"/>
        <w:right w:val="none" w:sz="0" w:space="0" w:color="auto"/>
      </w:divBdr>
    </w:div>
    <w:div w:id="1786999879">
      <w:bodyDiv w:val="1"/>
      <w:marLeft w:val="0"/>
      <w:marRight w:val="0"/>
      <w:marTop w:val="0"/>
      <w:marBottom w:val="0"/>
      <w:divBdr>
        <w:top w:val="none" w:sz="0" w:space="0" w:color="auto"/>
        <w:left w:val="none" w:sz="0" w:space="0" w:color="auto"/>
        <w:bottom w:val="none" w:sz="0" w:space="0" w:color="auto"/>
        <w:right w:val="none" w:sz="0" w:space="0" w:color="auto"/>
      </w:divBdr>
    </w:div>
    <w:div w:id="1797722738">
      <w:bodyDiv w:val="1"/>
      <w:marLeft w:val="0"/>
      <w:marRight w:val="0"/>
      <w:marTop w:val="0"/>
      <w:marBottom w:val="0"/>
      <w:divBdr>
        <w:top w:val="none" w:sz="0" w:space="0" w:color="auto"/>
        <w:left w:val="none" w:sz="0" w:space="0" w:color="auto"/>
        <w:bottom w:val="none" w:sz="0" w:space="0" w:color="auto"/>
        <w:right w:val="none" w:sz="0" w:space="0" w:color="auto"/>
      </w:divBdr>
    </w:div>
    <w:div w:id="1817069227">
      <w:bodyDiv w:val="1"/>
      <w:marLeft w:val="0"/>
      <w:marRight w:val="0"/>
      <w:marTop w:val="0"/>
      <w:marBottom w:val="0"/>
      <w:divBdr>
        <w:top w:val="none" w:sz="0" w:space="0" w:color="auto"/>
        <w:left w:val="none" w:sz="0" w:space="0" w:color="auto"/>
        <w:bottom w:val="none" w:sz="0" w:space="0" w:color="auto"/>
        <w:right w:val="none" w:sz="0" w:space="0" w:color="auto"/>
      </w:divBdr>
    </w:div>
    <w:div w:id="1915510945">
      <w:bodyDiv w:val="1"/>
      <w:marLeft w:val="0"/>
      <w:marRight w:val="0"/>
      <w:marTop w:val="0"/>
      <w:marBottom w:val="0"/>
      <w:divBdr>
        <w:top w:val="none" w:sz="0" w:space="0" w:color="auto"/>
        <w:left w:val="none" w:sz="0" w:space="0" w:color="auto"/>
        <w:bottom w:val="none" w:sz="0" w:space="0" w:color="auto"/>
        <w:right w:val="none" w:sz="0" w:space="0" w:color="auto"/>
      </w:divBdr>
    </w:div>
    <w:div w:id="2009401648">
      <w:bodyDiv w:val="1"/>
      <w:marLeft w:val="0"/>
      <w:marRight w:val="0"/>
      <w:marTop w:val="0"/>
      <w:marBottom w:val="0"/>
      <w:divBdr>
        <w:top w:val="none" w:sz="0" w:space="0" w:color="auto"/>
        <w:left w:val="none" w:sz="0" w:space="0" w:color="auto"/>
        <w:bottom w:val="none" w:sz="0" w:space="0" w:color="auto"/>
        <w:right w:val="none" w:sz="0" w:space="0" w:color="auto"/>
      </w:divBdr>
    </w:div>
    <w:div w:id="2013490844">
      <w:bodyDiv w:val="1"/>
      <w:marLeft w:val="0"/>
      <w:marRight w:val="0"/>
      <w:marTop w:val="0"/>
      <w:marBottom w:val="0"/>
      <w:divBdr>
        <w:top w:val="none" w:sz="0" w:space="0" w:color="auto"/>
        <w:left w:val="none" w:sz="0" w:space="0" w:color="auto"/>
        <w:bottom w:val="none" w:sz="0" w:space="0" w:color="auto"/>
        <w:right w:val="none" w:sz="0" w:space="0" w:color="auto"/>
      </w:divBdr>
    </w:div>
    <w:div w:id="2015448708">
      <w:bodyDiv w:val="1"/>
      <w:marLeft w:val="0"/>
      <w:marRight w:val="0"/>
      <w:marTop w:val="0"/>
      <w:marBottom w:val="0"/>
      <w:divBdr>
        <w:top w:val="none" w:sz="0" w:space="0" w:color="auto"/>
        <w:left w:val="none" w:sz="0" w:space="0" w:color="auto"/>
        <w:bottom w:val="none" w:sz="0" w:space="0" w:color="auto"/>
        <w:right w:val="none" w:sz="0" w:space="0" w:color="auto"/>
      </w:divBdr>
    </w:div>
    <w:div w:id="2114863000">
      <w:bodyDiv w:val="1"/>
      <w:marLeft w:val="0"/>
      <w:marRight w:val="0"/>
      <w:marTop w:val="0"/>
      <w:marBottom w:val="0"/>
      <w:divBdr>
        <w:top w:val="none" w:sz="0" w:space="0" w:color="auto"/>
        <w:left w:val="none" w:sz="0" w:space="0" w:color="auto"/>
        <w:bottom w:val="none" w:sz="0" w:space="0" w:color="auto"/>
        <w:right w:val="none" w:sz="0" w:space="0" w:color="auto"/>
      </w:divBdr>
    </w:div>
    <w:div w:id="2122339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5.jpeg"/><Relationship Id="rId21" Type="http://schemas.openxmlformats.org/officeDocument/2006/relationships/diagramData" Target="diagrams/data1.xml"/><Relationship Id="rId22" Type="http://schemas.openxmlformats.org/officeDocument/2006/relationships/diagramLayout" Target="diagrams/layout1.xml"/><Relationship Id="rId23" Type="http://schemas.openxmlformats.org/officeDocument/2006/relationships/diagramQuickStyle" Target="diagrams/quickStyle1.xml"/><Relationship Id="rId24" Type="http://schemas.openxmlformats.org/officeDocument/2006/relationships/diagramColors" Target="diagrams/colors1.xml"/><Relationship Id="rId25" Type="http://schemas.microsoft.com/office/2007/relationships/diagramDrawing" Target="diagrams/drawing1.xml"/><Relationship Id="rId26" Type="http://schemas.openxmlformats.org/officeDocument/2006/relationships/hyperlink" Target="https://unitylgbtblog.wordpress.com/" TargetMode="External"/><Relationship Id="rId27" Type="http://schemas.openxmlformats.org/officeDocument/2006/relationships/image" Target="media/image6.png"/><Relationship Id="rId28" Type="http://schemas.openxmlformats.org/officeDocument/2006/relationships/image" Target="media/image7.gif"/><Relationship Id="rId29" Type="http://schemas.openxmlformats.org/officeDocument/2006/relationships/header" Target="header4.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eader" Target="header5.xml"/><Relationship Id="rId31" Type="http://schemas.openxmlformats.org/officeDocument/2006/relationships/header" Target="header6.xml"/><Relationship Id="rId32" Type="http://schemas.openxmlformats.org/officeDocument/2006/relationships/header" Target="header7.xml"/><Relationship Id="rId9" Type="http://schemas.openxmlformats.org/officeDocument/2006/relationships/header" Target="header1.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33" Type="http://schemas.openxmlformats.org/officeDocument/2006/relationships/fontTable" Target="fontTable.xml"/><Relationship Id="rId34" Type="http://schemas.openxmlformats.org/officeDocument/2006/relationships/theme" Target="theme/theme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header" Target="header2.xml"/><Relationship Id="rId14" Type="http://schemas.openxmlformats.org/officeDocument/2006/relationships/footer" Target="footer4.xml"/><Relationship Id="rId15" Type="http://schemas.openxmlformats.org/officeDocument/2006/relationships/header" Target="header3.xml"/><Relationship Id="rId16" Type="http://schemas.openxmlformats.org/officeDocument/2006/relationships/footer" Target="footer5.xml"/><Relationship Id="rId17" Type="http://schemas.openxmlformats.org/officeDocument/2006/relationships/image" Target="media/image2.jpeg"/><Relationship Id="rId18" Type="http://schemas.openxmlformats.org/officeDocument/2006/relationships/image" Target="media/image3.jpeg"/><Relationship Id="rId19" Type="http://schemas.openxmlformats.org/officeDocument/2006/relationships/image" Target="media/image4.jpe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82C47D4-3657-45EA-B18E-EA1B82A65E1A}"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65F8707B-B63C-4F9A-AA13-8EDC7224886A}">
      <dgm:prSet phldrT="[Text]"/>
      <dgm:spPr/>
      <dgm:t>
        <a:bodyPr/>
        <a:lstStyle/>
        <a:p>
          <a:r>
            <a:rPr lang="en-US"/>
            <a:t>Team Leader</a:t>
          </a:r>
        </a:p>
        <a:p>
          <a:r>
            <a:rPr lang="en-US"/>
            <a:t>Renèe Bailey</a:t>
          </a:r>
        </a:p>
      </dgm:t>
    </dgm:pt>
    <dgm:pt modelId="{5E8835F7-9964-4739-9F1E-28B65FC9EF75}" type="parTrans" cxnId="{29990A43-96DA-4F4B-ACB1-D6AD78151625}">
      <dgm:prSet/>
      <dgm:spPr/>
      <dgm:t>
        <a:bodyPr/>
        <a:lstStyle/>
        <a:p>
          <a:endParaRPr lang="en-US"/>
        </a:p>
      </dgm:t>
    </dgm:pt>
    <dgm:pt modelId="{0FD632F0-E1BD-46E1-992F-53B0BFE93329}" type="sibTrans" cxnId="{29990A43-96DA-4F4B-ACB1-D6AD78151625}">
      <dgm:prSet/>
      <dgm:spPr/>
      <dgm:t>
        <a:bodyPr/>
        <a:lstStyle/>
        <a:p>
          <a:endParaRPr lang="en-US"/>
        </a:p>
      </dgm:t>
    </dgm:pt>
    <dgm:pt modelId="{F334C0DF-FB08-40AC-9CB1-0DEAABC2CFEB}">
      <dgm:prSet phldrT="[Text]"/>
      <dgm:spPr/>
      <dgm:t>
        <a:bodyPr/>
        <a:lstStyle/>
        <a:p>
          <a:r>
            <a:rPr lang="en-US"/>
            <a:t>Fundraising Officer</a:t>
          </a:r>
        </a:p>
        <a:p>
          <a:r>
            <a:rPr lang="en-US"/>
            <a:t>Jennaleigh Elwood</a:t>
          </a:r>
        </a:p>
      </dgm:t>
    </dgm:pt>
    <dgm:pt modelId="{48A7A970-0280-43DD-9BCD-B250BD398A89}" type="parTrans" cxnId="{EEE3BBC6-ED7D-4D1E-9C29-7989369821EE}">
      <dgm:prSet/>
      <dgm:spPr/>
      <dgm:t>
        <a:bodyPr/>
        <a:lstStyle/>
        <a:p>
          <a:endParaRPr lang="en-US"/>
        </a:p>
      </dgm:t>
    </dgm:pt>
    <dgm:pt modelId="{3D231A9F-DC8E-4C1C-884A-947D7A017135}" type="sibTrans" cxnId="{EEE3BBC6-ED7D-4D1E-9C29-7989369821EE}">
      <dgm:prSet/>
      <dgm:spPr/>
      <dgm:t>
        <a:bodyPr/>
        <a:lstStyle/>
        <a:p>
          <a:endParaRPr lang="en-US"/>
        </a:p>
      </dgm:t>
    </dgm:pt>
    <dgm:pt modelId="{14C2BB90-9448-4DBD-A1AA-834CD3A55AA5}">
      <dgm:prSet phldrT="[Text]"/>
      <dgm:spPr/>
      <dgm:t>
        <a:bodyPr/>
        <a:lstStyle/>
        <a:p>
          <a:r>
            <a:rPr lang="en-US"/>
            <a:t>Marketing Officer</a:t>
          </a:r>
        </a:p>
        <a:p>
          <a:r>
            <a:rPr lang="en-US"/>
            <a:t>Sophie Morgan</a:t>
          </a:r>
        </a:p>
      </dgm:t>
    </dgm:pt>
    <dgm:pt modelId="{D25BBEBB-F0F8-47EB-A13C-D5456BE31042}" type="parTrans" cxnId="{F13422B0-E0E6-478E-AAA9-4A564088C41F}">
      <dgm:prSet/>
      <dgm:spPr/>
      <dgm:t>
        <a:bodyPr/>
        <a:lstStyle/>
        <a:p>
          <a:endParaRPr lang="en-US"/>
        </a:p>
      </dgm:t>
    </dgm:pt>
    <dgm:pt modelId="{08DF259E-3D06-4E58-A505-8194437987F0}" type="sibTrans" cxnId="{F13422B0-E0E6-478E-AAA9-4A564088C41F}">
      <dgm:prSet/>
      <dgm:spPr/>
      <dgm:t>
        <a:bodyPr/>
        <a:lstStyle/>
        <a:p>
          <a:endParaRPr lang="en-US"/>
        </a:p>
      </dgm:t>
    </dgm:pt>
    <dgm:pt modelId="{A073868B-4EDB-4AE0-B19D-94C34B8A466F}">
      <dgm:prSet phldrT="[Text]"/>
      <dgm:spPr/>
      <dgm:t>
        <a:bodyPr/>
        <a:lstStyle/>
        <a:p>
          <a:r>
            <a:rPr lang="en-US"/>
            <a:t>Fundraising Officer</a:t>
          </a:r>
        </a:p>
        <a:p>
          <a:r>
            <a:rPr lang="en-US"/>
            <a:t>Shona Jones</a:t>
          </a:r>
        </a:p>
      </dgm:t>
    </dgm:pt>
    <dgm:pt modelId="{6280CF8C-7379-41E2-8275-EEB7033DBD63}" type="parTrans" cxnId="{8D30B820-2CB5-45F1-918B-FC4F47143A4D}">
      <dgm:prSet/>
      <dgm:spPr/>
      <dgm:t>
        <a:bodyPr/>
        <a:lstStyle/>
        <a:p>
          <a:endParaRPr lang="en-US"/>
        </a:p>
      </dgm:t>
    </dgm:pt>
    <dgm:pt modelId="{C470CB3A-2AA3-42FE-B6CD-89FB72DC6D88}" type="sibTrans" cxnId="{8D30B820-2CB5-45F1-918B-FC4F47143A4D}">
      <dgm:prSet/>
      <dgm:spPr/>
      <dgm:t>
        <a:bodyPr/>
        <a:lstStyle/>
        <a:p>
          <a:endParaRPr lang="en-US"/>
        </a:p>
      </dgm:t>
    </dgm:pt>
    <dgm:pt modelId="{1BF23795-DB7C-47AE-A9CB-493EC9350520}" type="pres">
      <dgm:prSet presAssocID="{F82C47D4-3657-45EA-B18E-EA1B82A65E1A}" presName="hierChild1" presStyleCnt="0">
        <dgm:presLayoutVars>
          <dgm:orgChart val="1"/>
          <dgm:chPref val="1"/>
          <dgm:dir/>
          <dgm:animOne val="branch"/>
          <dgm:animLvl val="lvl"/>
          <dgm:resizeHandles/>
        </dgm:presLayoutVars>
      </dgm:prSet>
      <dgm:spPr/>
      <dgm:t>
        <a:bodyPr/>
        <a:lstStyle/>
        <a:p>
          <a:endParaRPr lang="en-GB"/>
        </a:p>
      </dgm:t>
    </dgm:pt>
    <dgm:pt modelId="{8E3AFC8B-5B98-4BE9-93A4-52905E20F126}" type="pres">
      <dgm:prSet presAssocID="{65F8707B-B63C-4F9A-AA13-8EDC7224886A}" presName="hierRoot1" presStyleCnt="0">
        <dgm:presLayoutVars>
          <dgm:hierBranch val="init"/>
        </dgm:presLayoutVars>
      </dgm:prSet>
      <dgm:spPr/>
    </dgm:pt>
    <dgm:pt modelId="{593AFBBB-994D-4D1B-9345-616E680C12DE}" type="pres">
      <dgm:prSet presAssocID="{65F8707B-B63C-4F9A-AA13-8EDC7224886A}" presName="rootComposite1" presStyleCnt="0"/>
      <dgm:spPr/>
    </dgm:pt>
    <dgm:pt modelId="{159DE245-58B6-4CD8-BE7D-CDF101F61E51}" type="pres">
      <dgm:prSet presAssocID="{65F8707B-B63C-4F9A-AA13-8EDC7224886A}" presName="rootText1" presStyleLbl="node0" presStyleIdx="0" presStyleCnt="1">
        <dgm:presLayoutVars>
          <dgm:chPref val="3"/>
        </dgm:presLayoutVars>
      </dgm:prSet>
      <dgm:spPr/>
      <dgm:t>
        <a:bodyPr/>
        <a:lstStyle/>
        <a:p>
          <a:endParaRPr lang="en-GB"/>
        </a:p>
      </dgm:t>
    </dgm:pt>
    <dgm:pt modelId="{CEEC7680-9A4B-4310-AD3B-FF4D0DC5778C}" type="pres">
      <dgm:prSet presAssocID="{65F8707B-B63C-4F9A-AA13-8EDC7224886A}" presName="rootConnector1" presStyleLbl="node1" presStyleIdx="0" presStyleCnt="0"/>
      <dgm:spPr/>
      <dgm:t>
        <a:bodyPr/>
        <a:lstStyle/>
        <a:p>
          <a:endParaRPr lang="en-GB"/>
        </a:p>
      </dgm:t>
    </dgm:pt>
    <dgm:pt modelId="{FCA5CD6A-8D73-4401-9D4B-E3BBAA15DCA7}" type="pres">
      <dgm:prSet presAssocID="{65F8707B-B63C-4F9A-AA13-8EDC7224886A}" presName="hierChild2" presStyleCnt="0"/>
      <dgm:spPr/>
    </dgm:pt>
    <dgm:pt modelId="{27B439FB-F9DD-409F-9443-B115BAFDF869}" type="pres">
      <dgm:prSet presAssocID="{48A7A970-0280-43DD-9BCD-B250BD398A89}" presName="Name37" presStyleLbl="parChTrans1D2" presStyleIdx="0" presStyleCnt="3"/>
      <dgm:spPr/>
      <dgm:t>
        <a:bodyPr/>
        <a:lstStyle/>
        <a:p>
          <a:endParaRPr lang="en-GB"/>
        </a:p>
      </dgm:t>
    </dgm:pt>
    <dgm:pt modelId="{B6D14154-A81C-44FB-8286-0A7794109030}" type="pres">
      <dgm:prSet presAssocID="{F334C0DF-FB08-40AC-9CB1-0DEAABC2CFEB}" presName="hierRoot2" presStyleCnt="0">
        <dgm:presLayoutVars>
          <dgm:hierBranch val="init"/>
        </dgm:presLayoutVars>
      </dgm:prSet>
      <dgm:spPr/>
    </dgm:pt>
    <dgm:pt modelId="{4F0C72CB-7B71-4116-B1A4-AC85D2912321}" type="pres">
      <dgm:prSet presAssocID="{F334C0DF-FB08-40AC-9CB1-0DEAABC2CFEB}" presName="rootComposite" presStyleCnt="0"/>
      <dgm:spPr/>
    </dgm:pt>
    <dgm:pt modelId="{D2D16828-3718-40BE-BD97-AE76B9EB030F}" type="pres">
      <dgm:prSet presAssocID="{F334C0DF-FB08-40AC-9CB1-0DEAABC2CFEB}" presName="rootText" presStyleLbl="node2" presStyleIdx="0" presStyleCnt="3" custLinFactNeighborX="291">
        <dgm:presLayoutVars>
          <dgm:chPref val="3"/>
        </dgm:presLayoutVars>
      </dgm:prSet>
      <dgm:spPr/>
      <dgm:t>
        <a:bodyPr/>
        <a:lstStyle/>
        <a:p>
          <a:endParaRPr lang="en-GB"/>
        </a:p>
      </dgm:t>
    </dgm:pt>
    <dgm:pt modelId="{7A9A9B1C-CECE-4D60-AC92-A41D0EDA09CC}" type="pres">
      <dgm:prSet presAssocID="{F334C0DF-FB08-40AC-9CB1-0DEAABC2CFEB}" presName="rootConnector" presStyleLbl="node2" presStyleIdx="0" presStyleCnt="3"/>
      <dgm:spPr/>
      <dgm:t>
        <a:bodyPr/>
        <a:lstStyle/>
        <a:p>
          <a:endParaRPr lang="en-GB"/>
        </a:p>
      </dgm:t>
    </dgm:pt>
    <dgm:pt modelId="{ABC68502-68C3-465E-ADD8-A8A1A451E9C1}" type="pres">
      <dgm:prSet presAssocID="{F334C0DF-FB08-40AC-9CB1-0DEAABC2CFEB}" presName="hierChild4" presStyleCnt="0"/>
      <dgm:spPr/>
    </dgm:pt>
    <dgm:pt modelId="{E16B8339-0F19-4F4F-9EC4-9CA9624835B8}" type="pres">
      <dgm:prSet presAssocID="{F334C0DF-FB08-40AC-9CB1-0DEAABC2CFEB}" presName="hierChild5" presStyleCnt="0"/>
      <dgm:spPr/>
    </dgm:pt>
    <dgm:pt modelId="{50F98B46-7A87-419A-A0D6-C654252222B9}" type="pres">
      <dgm:prSet presAssocID="{D25BBEBB-F0F8-47EB-A13C-D5456BE31042}" presName="Name37" presStyleLbl="parChTrans1D2" presStyleIdx="1" presStyleCnt="3"/>
      <dgm:spPr/>
      <dgm:t>
        <a:bodyPr/>
        <a:lstStyle/>
        <a:p>
          <a:endParaRPr lang="en-GB"/>
        </a:p>
      </dgm:t>
    </dgm:pt>
    <dgm:pt modelId="{8D03715F-8F27-4665-9C27-DD94C5F56A93}" type="pres">
      <dgm:prSet presAssocID="{14C2BB90-9448-4DBD-A1AA-834CD3A55AA5}" presName="hierRoot2" presStyleCnt="0">
        <dgm:presLayoutVars>
          <dgm:hierBranch val="init"/>
        </dgm:presLayoutVars>
      </dgm:prSet>
      <dgm:spPr/>
    </dgm:pt>
    <dgm:pt modelId="{C6590ADE-E2FB-4F5D-9D6A-B57B57551BF6}" type="pres">
      <dgm:prSet presAssocID="{14C2BB90-9448-4DBD-A1AA-834CD3A55AA5}" presName="rootComposite" presStyleCnt="0"/>
      <dgm:spPr/>
    </dgm:pt>
    <dgm:pt modelId="{00463F9C-F33F-450E-8A7E-268565ED89CB}" type="pres">
      <dgm:prSet presAssocID="{14C2BB90-9448-4DBD-A1AA-834CD3A55AA5}" presName="rootText" presStyleLbl="node2" presStyleIdx="1" presStyleCnt="3">
        <dgm:presLayoutVars>
          <dgm:chPref val="3"/>
        </dgm:presLayoutVars>
      </dgm:prSet>
      <dgm:spPr/>
      <dgm:t>
        <a:bodyPr/>
        <a:lstStyle/>
        <a:p>
          <a:endParaRPr lang="en-GB"/>
        </a:p>
      </dgm:t>
    </dgm:pt>
    <dgm:pt modelId="{51246255-FB59-477A-9EF1-89AD713E4056}" type="pres">
      <dgm:prSet presAssocID="{14C2BB90-9448-4DBD-A1AA-834CD3A55AA5}" presName="rootConnector" presStyleLbl="node2" presStyleIdx="1" presStyleCnt="3"/>
      <dgm:spPr/>
      <dgm:t>
        <a:bodyPr/>
        <a:lstStyle/>
        <a:p>
          <a:endParaRPr lang="en-GB"/>
        </a:p>
      </dgm:t>
    </dgm:pt>
    <dgm:pt modelId="{4D9C1C77-FB4C-4EAD-B31A-21C1E8C5DA79}" type="pres">
      <dgm:prSet presAssocID="{14C2BB90-9448-4DBD-A1AA-834CD3A55AA5}" presName="hierChild4" presStyleCnt="0"/>
      <dgm:spPr/>
    </dgm:pt>
    <dgm:pt modelId="{A5FB8FD8-7956-4E47-B20A-1E5721E57738}" type="pres">
      <dgm:prSet presAssocID="{14C2BB90-9448-4DBD-A1AA-834CD3A55AA5}" presName="hierChild5" presStyleCnt="0"/>
      <dgm:spPr/>
    </dgm:pt>
    <dgm:pt modelId="{3EE4FF35-1C2D-4D1F-88F4-9946EC07BD9F}" type="pres">
      <dgm:prSet presAssocID="{6280CF8C-7379-41E2-8275-EEB7033DBD63}" presName="Name37" presStyleLbl="parChTrans1D2" presStyleIdx="2" presStyleCnt="3"/>
      <dgm:spPr/>
      <dgm:t>
        <a:bodyPr/>
        <a:lstStyle/>
        <a:p>
          <a:endParaRPr lang="en-GB"/>
        </a:p>
      </dgm:t>
    </dgm:pt>
    <dgm:pt modelId="{0F21237C-16A0-470E-A0B4-49AFB79C68C1}" type="pres">
      <dgm:prSet presAssocID="{A073868B-4EDB-4AE0-B19D-94C34B8A466F}" presName="hierRoot2" presStyleCnt="0">
        <dgm:presLayoutVars>
          <dgm:hierBranch val="init"/>
        </dgm:presLayoutVars>
      </dgm:prSet>
      <dgm:spPr/>
    </dgm:pt>
    <dgm:pt modelId="{65654F37-400C-4627-A389-DA91D9547591}" type="pres">
      <dgm:prSet presAssocID="{A073868B-4EDB-4AE0-B19D-94C34B8A466F}" presName="rootComposite" presStyleCnt="0"/>
      <dgm:spPr/>
    </dgm:pt>
    <dgm:pt modelId="{2A188FA1-F648-4427-BC46-DA24606C62EA}" type="pres">
      <dgm:prSet presAssocID="{A073868B-4EDB-4AE0-B19D-94C34B8A466F}" presName="rootText" presStyleLbl="node2" presStyleIdx="2" presStyleCnt="3">
        <dgm:presLayoutVars>
          <dgm:chPref val="3"/>
        </dgm:presLayoutVars>
      </dgm:prSet>
      <dgm:spPr/>
      <dgm:t>
        <a:bodyPr/>
        <a:lstStyle/>
        <a:p>
          <a:endParaRPr lang="en-GB"/>
        </a:p>
      </dgm:t>
    </dgm:pt>
    <dgm:pt modelId="{006E28A0-ADD2-4ED6-B3A2-2D8E50E68E7D}" type="pres">
      <dgm:prSet presAssocID="{A073868B-4EDB-4AE0-B19D-94C34B8A466F}" presName="rootConnector" presStyleLbl="node2" presStyleIdx="2" presStyleCnt="3"/>
      <dgm:spPr/>
      <dgm:t>
        <a:bodyPr/>
        <a:lstStyle/>
        <a:p>
          <a:endParaRPr lang="en-GB"/>
        </a:p>
      </dgm:t>
    </dgm:pt>
    <dgm:pt modelId="{EEF5BF36-7FD2-4BDB-9457-692DFFA5C935}" type="pres">
      <dgm:prSet presAssocID="{A073868B-4EDB-4AE0-B19D-94C34B8A466F}" presName="hierChild4" presStyleCnt="0"/>
      <dgm:spPr/>
    </dgm:pt>
    <dgm:pt modelId="{22B9B5F9-8E79-4753-9158-A0D44DD3E534}" type="pres">
      <dgm:prSet presAssocID="{A073868B-4EDB-4AE0-B19D-94C34B8A466F}" presName="hierChild5" presStyleCnt="0"/>
      <dgm:spPr/>
    </dgm:pt>
    <dgm:pt modelId="{6EFDBF37-892F-481D-9F59-5A58B48C353E}" type="pres">
      <dgm:prSet presAssocID="{65F8707B-B63C-4F9A-AA13-8EDC7224886A}" presName="hierChild3" presStyleCnt="0"/>
      <dgm:spPr/>
    </dgm:pt>
  </dgm:ptLst>
  <dgm:cxnLst>
    <dgm:cxn modelId="{EEE3BBC6-ED7D-4D1E-9C29-7989369821EE}" srcId="{65F8707B-B63C-4F9A-AA13-8EDC7224886A}" destId="{F334C0DF-FB08-40AC-9CB1-0DEAABC2CFEB}" srcOrd="0" destOrd="0" parTransId="{48A7A970-0280-43DD-9BCD-B250BD398A89}" sibTransId="{3D231A9F-DC8E-4C1C-884A-947D7A017135}"/>
    <dgm:cxn modelId="{BC66B453-0CDA-1B4F-A984-FCD960D30607}" type="presOf" srcId="{A073868B-4EDB-4AE0-B19D-94C34B8A466F}" destId="{2A188FA1-F648-4427-BC46-DA24606C62EA}" srcOrd="0" destOrd="0" presId="urn:microsoft.com/office/officeart/2005/8/layout/orgChart1"/>
    <dgm:cxn modelId="{A1C391FA-F8E3-A040-B94F-F586B0C9EAE9}" type="presOf" srcId="{14C2BB90-9448-4DBD-A1AA-834CD3A55AA5}" destId="{51246255-FB59-477A-9EF1-89AD713E4056}" srcOrd="1" destOrd="0" presId="urn:microsoft.com/office/officeart/2005/8/layout/orgChart1"/>
    <dgm:cxn modelId="{8D30B820-2CB5-45F1-918B-FC4F47143A4D}" srcId="{65F8707B-B63C-4F9A-AA13-8EDC7224886A}" destId="{A073868B-4EDB-4AE0-B19D-94C34B8A466F}" srcOrd="2" destOrd="0" parTransId="{6280CF8C-7379-41E2-8275-EEB7033DBD63}" sibTransId="{C470CB3A-2AA3-42FE-B6CD-89FB72DC6D88}"/>
    <dgm:cxn modelId="{C6209CB5-90DF-9549-A4B3-0AC675CFF9AD}" type="presOf" srcId="{F82C47D4-3657-45EA-B18E-EA1B82A65E1A}" destId="{1BF23795-DB7C-47AE-A9CB-493EC9350520}" srcOrd="0" destOrd="0" presId="urn:microsoft.com/office/officeart/2005/8/layout/orgChart1"/>
    <dgm:cxn modelId="{F13422B0-E0E6-478E-AAA9-4A564088C41F}" srcId="{65F8707B-B63C-4F9A-AA13-8EDC7224886A}" destId="{14C2BB90-9448-4DBD-A1AA-834CD3A55AA5}" srcOrd="1" destOrd="0" parTransId="{D25BBEBB-F0F8-47EB-A13C-D5456BE31042}" sibTransId="{08DF259E-3D06-4E58-A505-8194437987F0}"/>
    <dgm:cxn modelId="{F0706DF8-BA00-F943-8002-F206D7465CA0}" type="presOf" srcId="{65F8707B-B63C-4F9A-AA13-8EDC7224886A}" destId="{CEEC7680-9A4B-4310-AD3B-FF4D0DC5778C}" srcOrd="1" destOrd="0" presId="urn:microsoft.com/office/officeart/2005/8/layout/orgChart1"/>
    <dgm:cxn modelId="{E19CA66C-70BE-A649-ADE5-587216FA970F}" type="presOf" srcId="{F334C0DF-FB08-40AC-9CB1-0DEAABC2CFEB}" destId="{D2D16828-3718-40BE-BD97-AE76B9EB030F}" srcOrd="0" destOrd="0" presId="urn:microsoft.com/office/officeart/2005/8/layout/orgChart1"/>
    <dgm:cxn modelId="{E814934F-57FA-804B-BF7B-B9C044C91E3B}" type="presOf" srcId="{A073868B-4EDB-4AE0-B19D-94C34B8A466F}" destId="{006E28A0-ADD2-4ED6-B3A2-2D8E50E68E7D}" srcOrd="1" destOrd="0" presId="urn:microsoft.com/office/officeart/2005/8/layout/orgChart1"/>
    <dgm:cxn modelId="{76A9D3E7-B1D4-894A-AD69-5F97EA50807A}" type="presOf" srcId="{14C2BB90-9448-4DBD-A1AA-834CD3A55AA5}" destId="{00463F9C-F33F-450E-8A7E-268565ED89CB}" srcOrd="0" destOrd="0" presId="urn:microsoft.com/office/officeart/2005/8/layout/orgChart1"/>
    <dgm:cxn modelId="{E5826EAB-C732-D14D-9245-35F65F29C225}" type="presOf" srcId="{F334C0DF-FB08-40AC-9CB1-0DEAABC2CFEB}" destId="{7A9A9B1C-CECE-4D60-AC92-A41D0EDA09CC}" srcOrd="1" destOrd="0" presId="urn:microsoft.com/office/officeart/2005/8/layout/orgChart1"/>
    <dgm:cxn modelId="{6CD065F3-EC3C-264E-8040-18D7BC9DAC03}" type="presOf" srcId="{6280CF8C-7379-41E2-8275-EEB7033DBD63}" destId="{3EE4FF35-1C2D-4D1F-88F4-9946EC07BD9F}" srcOrd="0" destOrd="0" presId="urn:microsoft.com/office/officeart/2005/8/layout/orgChart1"/>
    <dgm:cxn modelId="{45C81135-827F-B340-82DB-37272528EC1E}" type="presOf" srcId="{D25BBEBB-F0F8-47EB-A13C-D5456BE31042}" destId="{50F98B46-7A87-419A-A0D6-C654252222B9}" srcOrd="0" destOrd="0" presId="urn:microsoft.com/office/officeart/2005/8/layout/orgChart1"/>
    <dgm:cxn modelId="{D547B3B3-D8F8-3B44-8933-F6F3F0313905}" type="presOf" srcId="{48A7A970-0280-43DD-9BCD-B250BD398A89}" destId="{27B439FB-F9DD-409F-9443-B115BAFDF869}" srcOrd="0" destOrd="0" presId="urn:microsoft.com/office/officeart/2005/8/layout/orgChart1"/>
    <dgm:cxn modelId="{29990A43-96DA-4F4B-ACB1-D6AD78151625}" srcId="{F82C47D4-3657-45EA-B18E-EA1B82A65E1A}" destId="{65F8707B-B63C-4F9A-AA13-8EDC7224886A}" srcOrd="0" destOrd="0" parTransId="{5E8835F7-9964-4739-9F1E-28B65FC9EF75}" sibTransId="{0FD632F0-E1BD-46E1-992F-53B0BFE93329}"/>
    <dgm:cxn modelId="{64425A8E-1913-B442-B873-B4E777B16B27}" type="presOf" srcId="{65F8707B-B63C-4F9A-AA13-8EDC7224886A}" destId="{159DE245-58B6-4CD8-BE7D-CDF101F61E51}" srcOrd="0" destOrd="0" presId="urn:microsoft.com/office/officeart/2005/8/layout/orgChart1"/>
    <dgm:cxn modelId="{CBE64761-401C-A447-85F9-DAAF94B797E2}" type="presParOf" srcId="{1BF23795-DB7C-47AE-A9CB-493EC9350520}" destId="{8E3AFC8B-5B98-4BE9-93A4-52905E20F126}" srcOrd="0" destOrd="0" presId="urn:microsoft.com/office/officeart/2005/8/layout/orgChart1"/>
    <dgm:cxn modelId="{33581C23-B25B-EC46-B5D1-CF9C028D299C}" type="presParOf" srcId="{8E3AFC8B-5B98-4BE9-93A4-52905E20F126}" destId="{593AFBBB-994D-4D1B-9345-616E680C12DE}" srcOrd="0" destOrd="0" presId="urn:microsoft.com/office/officeart/2005/8/layout/orgChart1"/>
    <dgm:cxn modelId="{D5E53F3E-072B-884D-BD95-D1FA819A83DE}" type="presParOf" srcId="{593AFBBB-994D-4D1B-9345-616E680C12DE}" destId="{159DE245-58B6-4CD8-BE7D-CDF101F61E51}" srcOrd="0" destOrd="0" presId="urn:microsoft.com/office/officeart/2005/8/layout/orgChart1"/>
    <dgm:cxn modelId="{CA0C219B-70F0-C746-8FEF-C9FA20473FCC}" type="presParOf" srcId="{593AFBBB-994D-4D1B-9345-616E680C12DE}" destId="{CEEC7680-9A4B-4310-AD3B-FF4D0DC5778C}" srcOrd="1" destOrd="0" presId="urn:microsoft.com/office/officeart/2005/8/layout/orgChart1"/>
    <dgm:cxn modelId="{EB51EEB8-B0C2-0E4C-B4D6-3407FCEDE631}" type="presParOf" srcId="{8E3AFC8B-5B98-4BE9-93A4-52905E20F126}" destId="{FCA5CD6A-8D73-4401-9D4B-E3BBAA15DCA7}" srcOrd="1" destOrd="0" presId="urn:microsoft.com/office/officeart/2005/8/layout/orgChart1"/>
    <dgm:cxn modelId="{FB15B0B3-5E32-2C4A-A231-42EC68B9664D}" type="presParOf" srcId="{FCA5CD6A-8D73-4401-9D4B-E3BBAA15DCA7}" destId="{27B439FB-F9DD-409F-9443-B115BAFDF869}" srcOrd="0" destOrd="0" presId="urn:microsoft.com/office/officeart/2005/8/layout/orgChart1"/>
    <dgm:cxn modelId="{6F5781E5-8930-CB4C-9EB9-32387CC574D6}" type="presParOf" srcId="{FCA5CD6A-8D73-4401-9D4B-E3BBAA15DCA7}" destId="{B6D14154-A81C-44FB-8286-0A7794109030}" srcOrd="1" destOrd="0" presId="urn:microsoft.com/office/officeart/2005/8/layout/orgChart1"/>
    <dgm:cxn modelId="{5E3A2B4A-5C2A-CE42-B760-B5FDD842624C}" type="presParOf" srcId="{B6D14154-A81C-44FB-8286-0A7794109030}" destId="{4F0C72CB-7B71-4116-B1A4-AC85D2912321}" srcOrd="0" destOrd="0" presId="urn:microsoft.com/office/officeart/2005/8/layout/orgChart1"/>
    <dgm:cxn modelId="{4E18C61D-A8A6-734A-9BED-136169EBE2C2}" type="presParOf" srcId="{4F0C72CB-7B71-4116-B1A4-AC85D2912321}" destId="{D2D16828-3718-40BE-BD97-AE76B9EB030F}" srcOrd="0" destOrd="0" presId="urn:microsoft.com/office/officeart/2005/8/layout/orgChart1"/>
    <dgm:cxn modelId="{935829DD-F996-3F4F-B8AE-A1D528BCDDA2}" type="presParOf" srcId="{4F0C72CB-7B71-4116-B1A4-AC85D2912321}" destId="{7A9A9B1C-CECE-4D60-AC92-A41D0EDA09CC}" srcOrd="1" destOrd="0" presId="urn:microsoft.com/office/officeart/2005/8/layout/orgChart1"/>
    <dgm:cxn modelId="{B28F2110-BB29-B74A-8B04-860AF73B0450}" type="presParOf" srcId="{B6D14154-A81C-44FB-8286-0A7794109030}" destId="{ABC68502-68C3-465E-ADD8-A8A1A451E9C1}" srcOrd="1" destOrd="0" presId="urn:microsoft.com/office/officeart/2005/8/layout/orgChart1"/>
    <dgm:cxn modelId="{DF28F343-B3E6-A04E-8196-D99F16CAEDF5}" type="presParOf" srcId="{B6D14154-A81C-44FB-8286-0A7794109030}" destId="{E16B8339-0F19-4F4F-9EC4-9CA9624835B8}" srcOrd="2" destOrd="0" presId="urn:microsoft.com/office/officeart/2005/8/layout/orgChart1"/>
    <dgm:cxn modelId="{EED48E10-FDBF-5B47-AA91-2F6EEEDE6F5D}" type="presParOf" srcId="{FCA5CD6A-8D73-4401-9D4B-E3BBAA15DCA7}" destId="{50F98B46-7A87-419A-A0D6-C654252222B9}" srcOrd="2" destOrd="0" presId="urn:microsoft.com/office/officeart/2005/8/layout/orgChart1"/>
    <dgm:cxn modelId="{BC7CCD9B-7213-EE48-A581-10FD3189E813}" type="presParOf" srcId="{FCA5CD6A-8D73-4401-9D4B-E3BBAA15DCA7}" destId="{8D03715F-8F27-4665-9C27-DD94C5F56A93}" srcOrd="3" destOrd="0" presId="urn:microsoft.com/office/officeart/2005/8/layout/orgChart1"/>
    <dgm:cxn modelId="{81035EBB-10F0-3C49-B934-137C98DD0E0B}" type="presParOf" srcId="{8D03715F-8F27-4665-9C27-DD94C5F56A93}" destId="{C6590ADE-E2FB-4F5D-9D6A-B57B57551BF6}" srcOrd="0" destOrd="0" presId="urn:microsoft.com/office/officeart/2005/8/layout/orgChart1"/>
    <dgm:cxn modelId="{9D91B3C2-D71B-6845-95A8-A0C5A5895CFD}" type="presParOf" srcId="{C6590ADE-E2FB-4F5D-9D6A-B57B57551BF6}" destId="{00463F9C-F33F-450E-8A7E-268565ED89CB}" srcOrd="0" destOrd="0" presId="urn:microsoft.com/office/officeart/2005/8/layout/orgChart1"/>
    <dgm:cxn modelId="{FFA85D50-63F5-0D4C-B4A4-61CE8BA1B586}" type="presParOf" srcId="{C6590ADE-E2FB-4F5D-9D6A-B57B57551BF6}" destId="{51246255-FB59-477A-9EF1-89AD713E4056}" srcOrd="1" destOrd="0" presId="urn:microsoft.com/office/officeart/2005/8/layout/orgChart1"/>
    <dgm:cxn modelId="{65CAA3E2-BD64-0D41-A024-0C331B8F8E5B}" type="presParOf" srcId="{8D03715F-8F27-4665-9C27-DD94C5F56A93}" destId="{4D9C1C77-FB4C-4EAD-B31A-21C1E8C5DA79}" srcOrd="1" destOrd="0" presId="urn:microsoft.com/office/officeart/2005/8/layout/orgChart1"/>
    <dgm:cxn modelId="{CFDFA3D1-1BFA-CA40-AA20-F7B9EF06C45C}" type="presParOf" srcId="{8D03715F-8F27-4665-9C27-DD94C5F56A93}" destId="{A5FB8FD8-7956-4E47-B20A-1E5721E57738}" srcOrd="2" destOrd="0" presId="urn:microsoft.com/office/officeart/2005/8/layout/orgChart1"/>
    <dgm:cxn modelId="{7033FCC2-EADA-984C-B401-69D69D68556C}" type="presParOf" srcId="{FCA5CD6A-8D73-4401-9D4B-E3BBAA15DCA7}" destId="{3EE4FF35-1C2D-4D1F-88F4-9946EC07BD9F}" srcOrd="4" destOrd="0" presId="urn:microsoft.com/office/officeart/2005/8/layout/orgChart1"/>
    <dgm:cxn modelId="{D4361BAE-F1E6-A24C-A183-F28BA049E952}" type="presParOf" srcId="{FCA5CD6A-8D73-4401-9D4B-E3BBAA15DCA7}" destId="{0F21237C-16A0-470E-A0B4-49AFB79C68C1}" srcOrd="5" destOrd="0" presId="urn:microsoft.com/office/officeart/2005/8/layout/orgChart1"/>
    <dgm:cxn modelId="{EFC9C877-7B83-014E-8364-59C341225DF6}" type="presParOf" srcId="{0F21237C-16A0-470E-A0B4-49AFB79C68C1}" destId="{65654F37-400C-4627-A389-DA91D9547591}" srcOrd="0" destOrd="0" presId="urn:microsoft.com/office/officeart/2005/8/layout/orgChart1"/>
    <dgm:cxn modelId="{97AC4A70-6961-F945-A558-91774E35B5EE}" type="presParOf" srcId="{65654F37-400C-4627-A389-DA91D9547591}" destId="{2A188FA1-F648-4427-BC46-DA24606C62EA}" srcOrd="0" destOrd="0" presId="urn:microsoft.com/office/officeart/2005/8/layout/orgChart1"/>
    <dgm:cxn modelId="{94D0E655-8D90-B940-9725-13BD5C973429}" type="presParOf" srcId="{65654F37-400C-4627-A389-DA91D9547591}" destId="{006E28A0-ADD2-4ED6-B3A2-2D8E50E68E7D}" srcOrd="1" destOrd="0" presId="urn:microsoft.com/office/officeart/2005/8/layout/orgChart1"/>
    <dgm:cxn modelId="{C56C9281-70BB-254F-B86A-2CDF5BFE5838}" type="presParOf" srcId="{0F21237C-16A0-470E-A0B4-49AFB79C68C1}" destId="{EEF5BF36-7FD2-4BDB-9457-692DFFA5C935}" srcOrd="1" destOrd="0" presId="urn:microsoft.com/office/officeart/2005/8/layout/orgChart1"/>
    <dgm:cxn modelId="{3EA5290A-C7FC-F143-BFC7-6327F0C8309E}" type="presParOf" srcId="{0F21237C-16A0-470E-A0B4-49AFB79C68C1}" destId="{22B9B5F9-8E79-4753-9158-A0D44DD3E534}" srcOrd="2" destOrd="0" presId="urn:microsoft.com/office/officeart/2005/8/layout/orgChart1"/>
    <dgm:cxn modelId="{10DD179F-6960-964D-B0DF-549AC2E3266B}" type="presParOf" srcId="{8E3AFC8B-5B98-4BE9-93A4-52905E20F126}" destId="{6EFDBF37-892F-481D-9F59-5A58B48C353E}" srcOrd="2" destOrd="0" presId="urn:microsoft.com/office/officeart/2005/8/layout/orgChart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E4FF35-1C2D-4D1F-88F4-9946EC07BD9F}">
      <dsp:nvSpPr>
        <dsp:cNvPr id="0" name=""/>
        <dsp:cNvSpPr/>
      </dsp:nvSpPr>
      <dsp:spPr>
        <a:xfrm>
          <a:off x="2743200" y="1431780"/>
          <a:ext cx="1940834" cy="336838"/>
        </a:xfrm>
        <a:custGeom>
          <a:avLst/>
          <a:gdLst/>
          <a:ahLst/>
          <a:cxnLst/>
          <a:rect l="0" t="0" r="0" b="0"/>
          <a:pathLst>
            <a:path>
              <a:moveTo>
                <a:pt x="0" y="0"/>
              </a:moveTo>
              <a:lnTo>
                <a:pt x="0" y="168419"/>
              </a:lnTo>
              <a:lnTo>
                <a:pt x="1940834" y="168419"/>
              </a:lnTo>
              <a:lnTo>
                <a:pt x="1940834" y="3368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0F98B46-7A87-419A-A0D6-C654252222B9}">
      <dsp:nvSpPr>
        <dsp:cNvPr id="0" name=""/>
        <dsp:cNvSpPr/>
      </dsp:nvSpPr>
      <dsp:spPr>
        <a:xfrm>
          <a:off x="2697479" y="1431780"/>
          <a:ext cx="91440" cy="336838"/>
        </a:xfrm>
        <a:custGeom>
          <a:avLst/>
          <a:gdLst/>
          <a:ahLst/>
          <a:cxnLst/>
          <a:rect l="0" t="0" r="0" b="0"/>
          <a:pathLst>
            <a:path>
              <a:moveTo>
                <a:pt x="45720" y="0"/>
              </a:moveTo>
              <a:lnTo>
                <a:pt x="45720" y="3368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7B439FB-F9DD-409F-9443-B115BAFDF869}">
      <dsp:nvSpPr>
        <dsp:cNvPr id="0" name=""/>
        <dsp:cNvSpPr/>
      </dsp:nvSpPr>
      <dsp:spPr>
        <a:xfrm>
          <a:off x="807033" y="1431780"/>
          <a:ext cx="1936166" cy="336838"/>
        </a:xfrm>
        <a:custGeom>
          <a:avLst/>
          <a:gdLst/>
          <a:ahLst/>
          <a:cxnLst/>
          <a:rect l="0" t="0" r="0" b="0"/>
          <a:pathLst>
            <a:path>
              <a:moveTo>
                <a:pt x="1936166" y="0"/>
              </a:moveTo>
              <a:lnTo>
                <a:pt x="1936166" y="168419"/>
              </a:lnTo>
              <a:lnTo>
                <a:pt x="0" y="168419"/>
              </a:lnTo>
              <a:lnTo>
                <a:pt x="0" y="33683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59DE245-58B6-4CD8-BE7D-CDF101F61E51}">
      <dsp:nvSpPr>
        <dsp:cNvPr id="0" name=""/>
        <dsp:cNvSpPr/>
      </dsp:nvSpPr>
      <dsp:spPr>
        <a:xfrm>
          <a:off x="1941202" y="629782"/>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US" sz="1600" kern="1200"/>
            <a:t>Team Leader</a:t>
          </a:r>
        </a:p>
        <a:p>
          <a:pPr lvl="0" algn="ctr" defTabSz="711200">
            <a:lnSpc>
              <a:spcPct val="90000"/>
            </a:lnSpc>
            <a:spcBef>
              <a:spcPct val="0"/>
            </a:spcBef>
            <a:spcAft>
              <a:spcPct val="35000"/>
            </a:spcAft>
          </a:pPr>
          <a:r>
            <a:rPr lang="en-US" sz="1600" kern="1200"/>
            <a:t>Renèe Bailey</a:t>
          </a:r>
        </a:p>
      </dsp:txBody>
      <dsp:txXfrm>
        <a:off x="1941202" y="629782"/>
        <a:ext cx="1603995" cy="801997"/>
      </dsp:txXfrm>
    </dsp:sp>
    <dsp:sp modelId="{D2D16828-3718-40BE-BD97-AE76B9EB030F}">
      <dsp:nvSpPr>
        <dsp:cNvPr id="0" name=""/>
        <dsp:cNvSpPr/>
      </dsp:nvSpPr>
      <dsp:spPr>
        <a:xfrm>
          <a:off x="5035" y="1768619"/>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US" sz="1600" kern="1200"/>
            <a:t>Fundraising Officer</a:t>
          </a:r>
        </a:p>
        <a:p>
          <a:pPr lvl="0" algn="ctr" defTabSz="711200">
            <a:lnSpc>
              <a:spcPct val="90000"/>
            </a:lnSpc>
            <a:spcBef>
              <a:spcPct val="0"/>
            </a:spcBef>
            <a:spcAft>
              <a:spcPct val="35000"/>
            </a:spcAft>
          </a:pPr>
          <a:r>
            <a:rPr lang="en-US" sz="1600" kern="1200"/>
            <a:t>Jennaleigh Elwood</a:t>
          </a:r>
        </a:p>
      </dsp:txBody>
      <dsp:txXfrm>
        <a:off x="5035" y="1768619"/>
        <a:ext cx="1603995" cy="801997"/>
      </dsp:txXfrm>
    </dsp:sp>
    <dsp:sp modelId="{00463F9C-F33F-450E-8A7E-268565ED89CB}">
      <dsp:nvSpPr>
        <dsp:cNvPr id="0" name=""/>
        <dsp:cNvSpPr/>
      </dsp:nvSpPr>
      <dsp:spPr>
        <a:xfrm>
          <a:off x="1941202" y="1768619"/>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US" sz="1600" kern="1200"/>
            <a:t>Marketing Officer</a:t>
          </a:r>
        </a:p>
        <a:p>
          <a:pPr lvl="0" algn="ctr" defTabSz="711200">
            <a:lnSpc>
              <a:spcPct val="90000"/>
            </a:lnSpc>
            <a:spcBef>
              <a:spcPct val="0"/>
            </a:spcBef>
            <a:spcAft>
              <a:spcPct val="35000"/>
            </a:spcAft>
          </a:pPr>
          <a:r>
            <a:rPr lang="en-US" sz="1600" kern="1200"/>
            <a:t>Sophie Morgan</a:t>
          </a:r>
        </a:p>
      </dsp:txBody>
      <dsp:txXfrm>
        <a:off x="1941202" y="1768619"/>
        <a:ext cx="1603995" cy="801997"/>
      </dsp:txXfrm>
    </dsp:sp>
    <dsp:sp modelId="{2A188FA1-F648-4427-BC46-DA24606C62EA}">
      <dsp:nvSpPr>
        <dsp:cNvPr id="0" name=""/>
        <dsp:cNvSpPr/>
      </dsp:nvSpPr>
      <dsp:spPr>
        <a:xfrm>
          <a:off x="3882036" y="1768619"/>
          <a:ext cx="1603995" cy="801997"/>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lvl="0" algn="ctr" defTabSz="711200">
            <a:lnSpc>
              <a:spcPct val="90000"/>
            </a:lnSpc>
            <a:spcBef>
              <a:spcPct val="0"/>
            </a:spcBef>
            <a:spcAft>
              <a:spcPct val="35000"/>
            </a:spcAft>
          </a:pPr>
          <a:r>
            <a:rPr lang="en-US" sz="1600" kern="1200"/>
            <a:t>Fundraising Officer</a:t>
          </a:r>
        </a:p>
        <a:p>
          <a:pPr lvl="0" algn="ctr" defTabSz="711200">
            <a:lnSpc>
              <a:spcPct val="90000"/>
            </a:lnSpc>
            <a:spcBef>
              <a:spcPct val="0"/>
            </a:spcBef>
            <a:spcAft>
              <a:spcPct val="35000"/>
            </a:spcAft>
          </a:pPr>
          <a:r>
            <a:rPr lang="en-US" sz="1600" kern="1200"/>
            <a:t>Shona Jones</a:t>
          </a:r>
        </a:p>
      </dsp:txBody>
      <dsp:txXfrm>
        <a:off x="3882036" y="1768619"/>
        <a:ext cx="1603995" cy="80199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
  <b:Source>
    <b:Tag>Nac03</b:Tag>
    <b:SourceType>JournalArticle</b:SourceType>
    <b:Guid>{A63F8DD2-2E87-49D0-A19C-30D6EEDAA069}</b:Guid>
    <b:Author>
      <b:Author>
        <b:NameList>
          <b:Person>
            <b:Last>Nachum</b:Last>
            <b:First>Lilach</b:First>
          </b:Person>
        </b:NameList>
      </b:Author>
    </b:Author>
    <b:Title>Does Nationality of Ownership Make any Difference and if so, Under What Circumstances? Professional Service MNEs in Global Competition</b:Title>
    <b:Year>2003 </b:Year>
    <b:JournalName>Journal of International</b:JournalName>
    <b:Pages>1-32</b:Pages>
    <b:RefOrder>10</b:RefOrder>
  </b:Source>
  <b:Source>
    <b:Tag>Elk09</b:Tag>
    <b:SourceType>JournalArticle</b:SourceType>
    <b:Guid>{3932B4AA-BBEF-4826-B38E-9E6217C8F715}</b:Guid>
    <b:Author>
      <b:Author>
        <b:NameList>
          <b:Person>
            <b:Last>Elkin</b:Last>
            <b:First>Graham</b:First>
          </b:Person>
          <b:Person>
            <b:Last>Cone</b:Last>
            <b:First>Malcolm</b:First>
          </b:Person>
          <b:Person>
            <b:Last>Liao</b:Last>
            <b:First>Jianqiao</b:First>
          </b:Person>
        </b:NameList>
      </b:Author>
    </b:Author>
    <b:Title>Chinese Pragmatism and the Learning Organisation</b:Title>
    <b:JournalName>The Learning Organisation</b:JournalName>
    <b:Year>2009</b:Year>
    <b:Pages>69-83</b:Pages>
    <b:RefOrder>11</b:RefOrder>
  </b:Source>
  <b:Source>
    <b:Tag>Dic11</b:Tag>
    <b:SourceType>ArticleInAPeriodical</b:SourceType>
    <b:Guid>{A2DBB60E-64E6-420B-89B0-0A9B54366729}</b:Guid>
    <b:Author>
      <b:Author>
        <b:NameList>
          <b:Person>
            <b:Last>Dickie</b:Last>
            <b:First>Mure</b:First>
          </b:Person>
        </b:NameList>
      </b:Author>
    </b:Author>
    <b:Title>China Economy Overtakes Japan</b:Title>
    <b:Year>2011</b:Year>
    <b:PeriodicalTitle>Financial Times</b:PeriodicalTitle>
    <b:Month>February</b:Month>
    <b:Day>14th</b:Day>
    <b:RefOrder>12</b:RefOrder>
  </b:Source>
  <b:Source>
    <b:Tag>Lin96</b:Tag>
    <b:SourceType>JournalArticle</b:SourceType>
    <b:Guid>{FD5CAC5B-0BCC-4FFD-852A-11F7E201CA4F}</b:Guid>
    <b:Author>
      <b:Author>
        <b:NameList>
          <b:Person>
            <b:Last>Lin</b:Last>
            <b:First>Binshan</b:First>
          </b:Person>
        </b:NameList>
      </b:Author>
    </b:Author>
    <b:Title>Cultural Perspectives of Information Technology</b:Title>
    <b:Year>1996</b:Year>
    <b:JournalName>Cross Cultural Management: An International Journal</b:JournalName>
    <b:Pages>12-20</b:Pages>
    <b:RefOrder>13</b:RefOrder>
  </b:Source>
  <b:Source>
    <b:Tag>Kyn06</b:Tag>
    <b:SourceType>Book</b:SourceType>
    <b:Guid>{66798AD6-5E7A-4963-9754-19940762BF10}</b:Guid>
    <b:Author>
      <b:Author>
        <b:NameList>
          <b:Person>
            <b:Last>Kynge</b:Last>
            <b:First>James</b:First>
          </b:Person>
        </b:NameList>
      </b:Author>
    </b:Author>
    <b:Title>China Shakes the World: A Titans Rise and Troubled future - and the Challenge for America</b:Title>
    <b:Year>2006</b:Year>
    <b:City>Boston</b:City>
    <b:Publisher>Houghton Mifflin</b:Publisher>
    <b:RefOrder>14</b:RefOrder>
  </b:Source>
  <b:Source>
    <b:Tag>Jaw07</b:Tag>
    <b:SourceType>JournalArticle</b:SourceType>
    <b:Guid>{01DFBBC0-A5E4-4EAB-A30F-580AEBECE2DA}</b:Guid>
    <b:Author>
      <b:Author>
        <b:NameList>
          <b:Person>
            <b:Last>Jaw</b:Last>
            <b:First>Bih-Shaiw</b:First>
          </b:Person>
          <b:Person>
            <b:Last>Ling</b:Last>
            <b:First>Ya-Hui</b:First>
          </b:Person>
          <b:Person>
            <b:Last>Wang</b:Last>
            <b:First>Christina</b:First>
            <b:Middle>Yu-Ping</b:Middle>
          </b:Person>
          <b:Person>
            <b:Last>Chang</b:Last>
            <b:First>Wen-Ching</b:First>
          </b:Person>
        </b:NameList>
      </b:Author>
    </b:Author>
    <b:Title>The Impact of Culture on Chinese Employees' Work Values</b:Title>
    <b:Year>2007</b:Year>
    <b:JournalName>Personnel Review</b:JournalName>
    <b:Pages>128-144</b:Pages>
    <b:RefOrder>15</b:RefOrder>
  </b:Source>
  <b:Source>
    <b:Tag>Hel03</b:Tag>
    <b:SourceType>Book</b:SourceType>
    <b:Guid>{00675420-084D-4B04-AD86-D26D45720E2B}</b:Guid>
    <b:Author>
      <b:Author>
        <b:NameList>
          <b:Person>
            <b:Last>Held</b:Last>
          </b:Person>
          <b:Person>
            <b:Last>Mcgrew</b:Last>
          </b:Person>
          <b:Person>
            <b:Last>Goldblatt</b:Last>
          </b:Person>
          <b:Person>
            <b:Last>Perraton</b:Last>
          </b:Person>
        </b:NameList>
      </b:Author>
    </b:Author>
    <b:Title>Global Transformations: Politics, Economics and Culture</b:Title>
    <b:Year>2003</b:Year>
    <b:City>Oxford</b:City>
    <b:Publisher>Blackwell Publishing Ltd</b:Publisher>
    <b:RefOrder>16</b:RefOrder>
  </b:Source>
  <b:Source>
    <b:Tag>Woe03</b:Tag>
    <b:SourceType>Book</b:SourceType>
    <b:Guid>{89944300-690F-4468-89DC-0A42EA5D2CA3}</b:Guid>
    <b:Author>
      <b:Author>
        <b:NameList>
          <b:Person>
            <b:Last>Woetzel</b:Last>
            <b:First>Jonathan</b:First>
            <b:Middle>R</b:Middle>
          </b:Person>
        </b:NameList>
      </b:Author>
    </b:Author>
    <b:Title>Capitalist China: Strategies for a Revolutionized Economy</b:Title>
    <b:Year>2003</b:Year>
    <b:City>Singapore</b:City>
    <b:Publisher> John Wiley and Sons</b:Publisher>
    <b:RefOrder>17</b:RefOrder>
  </b:Source>
  <b:Source>
    <b:Tag>Luo01</b:Tag>
    <b:SourceType>Book</b:SourceType>
    <b:Guid>{3E1ADF42-0E8B-4A72-A07C-F1763D138489}</b:Guid>
    <b:Author>
      <b:Author>
        <b:NameList>
          <b:Person>
            <b:Last>Luo</b:Last>
            <b:First>Yadong</b:First>
          </b:Person>
        </b:NameList>
      </b:Author>
    </b:Author>
    <b:Title>China's Service Sector: A new Battlefiled for International Corportations</b:Title>
    <b:Year>2001</b:Year>
    <b:City>Copenhagen</b:City>
    <b:Publisher>Copenhagen Business School Press</b:Publisher>
    <b:RefOrder>18</b:RefOrder>
  </b:Source>
  <b:Source>
    <b:Tag>Str98</b:Tag>
    <b:SourceType>JournalArticle</b:SourceType>
    <b:Guid>{D2DA92A1-274F-4EBD-A7FF-5391F3342C1D}</b:Guid>
    <b:Title>Strategic alliances in China: Negotiating the barriers</b:Title>
    <b:Year>1998</b:Year>
    <b:JournalName>Long Range Planning</b:JournalName>
    <b:Pages>139-146</b:Pages>
    <b:Author>
      <b:Author>
        <b:NameList>
          <b:Person>
            <b:Last>Nair</b:Last>
            <b:First>Ajit</b:First>
            <b:Middle>S</b:Middle>
          </b:Person>
          <b:Person>
            <b:Last>Stafford</b:Last>
            <b:First>Edwin</b:First>
            <b:Middle>R</b:Middle>
          </b:Person>
        </b:NameList>
      </b:Author>
    </b:Author>
    <b:RefOrder>19</b:RefOrder>
  </b:Source>
  <b:Source>
    <b:Tag>Geb07</b:Tag>
    <b:SourceType>JournalArticle</b:SourceType>
    <b:Guid>{165AA391-E0F9-4C07-8931-CAF4FFBAAD70}</b:Guid>
    <b:Author>
      <b:Author>
        <b:NameList>
          <b:Person>
            <b:Last>Gebauer</b:Last>
            <b:First>Heiko</b:First>
          </b:Person>
          <b:Person>
            <b:Last>Zedwitz</b:Last>
            <b:First>Max</b:First>
            <b:Middle>Von</b:Middle>
          </b:Person>
        </b:NameList>
      </b:Author>
    </b:Author>
    <b:Title>Differences in Orientations Between Western European and Chinese Service Organisations</b:Title>
    <b:Year>2007</b:Year>
    <b:JournalName>Asia Pacific Journal of Marketing and Logistics</b:JournalName>
    <b:Pages>363-379</b:Pages>
    <b:RefOrder>20</b:RefOrder>
  </b:Source>
  <b:Source>
    <b:Tag>Jac</b:Tag>
    <b:SourceType>JournalArticle</b:SourceType>
    <b:Guid>{151839CF-6BAF-423D-9172-A82BEFF0C0A2}</b:Guid>
    <b:Author>
      <b:Author>
        <b:NameList>
          <b:Person>
            <b:Last>Jacobs</b:Last>
          </b:Person>
          <b:Person>
            <b:Last>Guopei</b:Last>
          </b:Person>
          <b:Person>
            <b:Last>Herbig</b:Last>
          </b:Person>
        </b:NameList>
      </b:Author>
    </b:Author>
    <b:Title>Confuscian Roots in China: A Force for Today's Business</b:Title>
    <b:JournalName>Management Decision</b:JournalName>
    <b:Year>1995</b:Year>
    <b:Pages>29-35</b:Pages>
    <b:RefOrder>21</b:RefOrder>
  </b:Source>
  <b:Source>
    <b:Tag>Kum07</b:Tag>
    <b:SourceType>JournalArticle</b:SourceType>
    <b:Guid>{BB3C8E58-A67D-4485-8BEF-D0B868477325}</b:Guid>
    <b:Author>
      <b:Author>
        <b:NameList>
          <b:Person>
            <b:Last>Kumar</b:Last>
            <b:First>Sameer</b:First>
          </b:Person>
          <b:Person>
            <b:Last>Ellingson</b:Last>
            <b:First>Jorgen</b:First>
          </b:Person>
        </b:NameList>
      </b:Author>
    </b:Author>
    <b:Title>Adaptive IP Strategies in China: A Tactical Analysis</b:Title>
    <b:JournalName>Journal of Intellectual Capital</b:JournalName>
    <b:Year>2007</b:Year>
    <b:Pages>139-158</b:Pages>
    <b:RefOrder>22</b:RefOrder>
  </b:Source>
  <b:Source>
    <b:Tag>Mir08</b:Tag>
    <b:SourceType>Book</b:SourceType>
    <b:Guid>{F324A297-5104-401A-8C55-B5054B8F644D}</b:Guid>
    <b:Author>
      <b:Author>
        <b:NameList>
          <b:Person>
            <b:Last>Mirsky</b:Last>
          </b:Person>
          <b:Person>
            <b:Last>Guerrero</b:Last>
          </b:Person>
          <b:Person>
            <b:Last>Wood</b:Last>
          </b:Person>
        </b:NameList>
      </b:Author>
    </b:Author>
    <b:Title>The Britanica Guide to Modern China: A Comprehensive Introduction to the Worlds New Economic Giant</b:Title>
    <b:Year>2008</b:Year>
    <b:RefOrder>23</b:RefOrder>
  </b:Source>
  <b:Source>
    <b:Tag>Yao09</b:Tag>
    <b:SourceType>JournalArticle</b:SourceType>
    <b:Guid>{E8964A71-6F24-4FE4-8DFD-0D7DB5B44FD0}</b:Guid>
    <b:Author>
      <b:Author>
        <b:NameList>
          <b:Person>
            <b:Last>Yao</b:Last>
          </b:Person>
          <b:Person>
            <b:Last>Leuh</b:Last>
          </b:Person>
        </b:NameList>
      </b:Author>
    </b:Author>
    <b:Title>Law, Finance and Economic Growth in China: An Introduction</b:Title>
    <b:JournalName>World Development</b:JournalName>
    <b:Year>2009</b:Year>
    <b:RefOrder>24</b:RefOrder>
  </b:Source>
  <b:Source>
    <b:Tag>Cab08</b:Tag>
    <b:SourceType>JournalArticle</b:SourceType>
    <b:Guid>{7CEE6BFE-5733-42E0-A8AF-1564A2E31AF2}</b:Guid>
    <b:Author>
      <b:Author>
        <b:NameList>
          <b:Person>
            <b:Last>Cabal</b:Last>
          </b:Person>
          <b:Person>
            <b:Last>White</b:Last>
          </b:Person>
        </b:NameList>
      </b:Author>
    </b:Author>
    <b:Title>Entry Mode Research: Past and Future</b:Title>
    <b:JournalName>International Business Review</b:JournalName>
    <b:Year>2008</b:Year>
    <b:RefOrder>25</b:RefOrder>
  </b:Source>
  <b:Source>
    <b:Tag>Tur10</b:Tag>
    <b:SourceType>Book</b:SourceType>
    <b:Guid>{D9FD7CD9-8F2B-40E7-9173-7B6E4CC9E9E0}</b:Guid>
    <b:Author>
      <b:Author>
        <b:NameList>
          <b:Person>
            <b:Last>Turconi</b:Last>
            <b:First>S</b:First>
          </b:Person>
          <b:Person>
            <b:Last>Rentocchini</b:Last>
            <b:First>G</b:First>
          </b:Person>
          <b:Person>
            <b:Last>Manchala</b:Last>
            <b:First>S</b:First>
          </b:Person>
          <b:Person>
            <b:Last>Khimasia</b:Last>
            <b:First>M</b:First>
          </b:Person>
          <b:Person>
            <b:Last>Glass</b:Last>
            <b:First>A</b:First>
          </b:Person>
          <b:Person>
            <b:Last>De Fanti</b:Last>
            <b:First>J</b:First>
          </b:Person>
          <b:Person>
            <b:Last>Braken</b:Last>
            <b:First>R</b:First>
          </b:Person>
        </b:NameList>
      </b:Author>
    </b:Author>
    <b:Title>Intellectual Property Protection: Problems and Prospects for China</b:Title>
    <b:Year>2010</b:Year>
    <b:City>Munich</b:City>
    <b:Publisher>Grin Verlag</b:Publisher>
    <b:RefOrder>26</b:RefOrder>
  </b:Source>
  <b:Source>
    <b:Tag>Jon09</b:Tag>
    <b:SourceType>JournalArticle</b:SourceType>
    <b:Guid>{D48C2891-4B99-4CEB-87CD-401AE0C6DEA7}</b:Guid>
    <b:Author>
      <b:Author>
        <b:NameList>
          <b:Person>
            <b:Last>Jones</b:Last>
            <b:First>Wendell</b:First>
          </b:Person>
        </b:NameList>
      </b:Author>
    </b:Author>
    <b:Title>Industry Insight. Outsourcing in China: Opportunities, Challenges and Lessons Learned</b:Title>
    <b:JournalName>Strategic Outsourcing: An International Jouranl</b:JournalName>
    <b:Year>2009</b:Year>
    <b:Pages>187-203</b:Pages>
    <b:RefOrder>27</b:RefOrder>
  </b:Source>
  <b:Source>
    <b:Tag>Yan03</b:Tag>
    <b:SourceType>Book</b:SourceType>
    <b:Guid>{DF409530-FCED-470D-B4DF-162DDF360140}</b:Guid>
    <b:Author>
      <b:Author>
        <b:NameList>
          <b:Person>
            <b:Last>Yang</b:Last>
            <b:First>Deli</b:First>
          </b:Person>
        </b:NameList>
      </b:Author>
    </b:Author>
    <b:Title>Intellectual Property and Doing Business in China</b:Title>
    <b:Year>2003</b:Year>
    <b:Publisher>Emerald Publishing Group</b:Publisher>
    <b:RefOrder>28</b:RefOrder>
  </b:Source>
  <b:Source>
    <b:Tag>Lom93</b:Tag>
    <b:SourceType>JournalArticle</b:SourceType>
    <b:Guid>{86B8A5E3-6E9C-4230-9F7D-8DE6CAB893DB}</b:Guid>
    <b:Author>
      <b:Author>
        <b:NameList>
          <b:Person>
            <b:Last>Lombardo</b:Last>
            <b:First>Gary</b:First>
          </b:Person>
        </b:NameList>
      </b:Author>
    </b:Author>
    <b:Title>The Chinese State Enterprise: Operating in a Non Market Economy</b:Title>
    <b:JournalName>International Journal of Commerce and Management</b:JournalName>
    <b:Year>1993</b:Year>
    <b:Pages>77-88</b:Pages>
    <b:RefOrder>29</b:RefOrder>
  </b:Source>
  <b:Source>
    <b:Tag>Jac07</b:Tag>
    <b:SourceType>JournalArticle</b:SourceType>
    <b:Guid>{53B14717-3189-454D-B629-DB19601D2904}</b:Guid>
    <b:Author>
      <b:Author>
        <b:NameList>
          <b:Person>
            <b:Last>Jackson</b:Last>
          </b:Person>
        </b:NameList>
      </b:Author>
    </b:Author>
    <b:Title>Developing regional Tourism in China: The Potential for Activating Business Clusters in a Socialist Market economy</b:Title>
    <b:JournalName>Tourism Management</b:JournalName>
    <b:Year>2005</b:Year>
    <b:Pages>695-706</b:Pages>
    <b:RefOrder>30</b:RefOrder>
  </b:Source>
  <b:Source>
    <b:Tag>Hua08</b:Tag>
    <b:SourceType>Book</b:SourceType>
    <b:Guid>{A3F92E5B-DCE2-48CC-8F06-6404A02AD98A}</b:Guid>
    <b:Author>
      <b:Author>
        <b:NameList>
          <b:Person>
            <b:Last>Huang</b:Last>
          </b:Person>
        </b:NameList>
      </b:Author>
    </b:Author>
    <b:Title>Capitalism with Chinese Characteristics Entrepeneurship and the State</b:Title>
    <b:Year>2008</b:Year>
    <b:Publisher> Cambridge University Press</b:Publisher>
    <b:RefOrder>31</b:RefOrder>
  </b:Source>
  <b:Source>
    <b:Tag>Har99</b:Tag>
    <b:SourceType>JournalArticle</b:SourceType>
    <b:Guid>{9B8BB893-AC13-4F46-8F5B-CBA00FF6B67A}</b:Guid>
    <b:Author>
      <b:Author>
        <b:NameList>
          <b:Person>
            <b:Last>Harvie</b:Last>
          </b:Person>
        </b:NameList>
      </b:Author>
    </b:Author>
    <b:Title>Economic Transition: What can be learned from China's Experience</b:Title>
    <b:Year>1999</b:Year>
    <b:JournalName>International Journal of Social Economics</b:JournalName>
    <b:Pages>1091-1119</b:Pages>
    <b:RefOrder>32</b:RefOrder>
  </b:Source>
  <b:Source>
    <b:Tag>Buc97</b:Tag>
    <b:SourceType>JournalArticle</b:SourceType>
    <b:Guid>{C689D4F2-C0FF-4CD0-B1DE-AA465CAA5D12}</b:Guid>
    <b:Author>
      <b:Author>
        <b:NameList>
          <b:Person>
            <b:Last>Bucknall</b:Last>
            <b:First>Kevin</b:First>
          </b:Person>
        </b:NameList>
      </b:Author>
    </b:Author>
    <b:Title>Why China has done Better than Russia Since 1989</b:Title>
    <b:JournalName>International Journal of Social Economics</b:JournalName>
    <b:Year>1997</b:Year>
    <b:Pages>1023-1037</b:Pages>
    <b:RefOrder>33</b:RefOrder>
  </b:Source>
  <b:Source>
    <b:Tag>Coo00</b:Tag>
    <b:SourceType>JournalArticle</b:SourceType>
    <b:Guid>{43B51458-F907-499F-AD24-8B0ED8C2FF73}</b:Guid>
    <b:Author>
      <b:Author>
        <b:NameList>
          <b:Person>
            <b:Last>Cooke</b:Last>
            <b:First>Fang</b:First>
            <b:Middle>Lee</b:Middle>
          </b:Person>
        </b:NameList>
      </b:Author>
    </b:Author>
    <b:Title>Manpower Restructuring in the State Owned Railway Industry in China:The Role of the State in Human Resource Strategy </b:Title>
    <b:JournalName>Internation Journal of Human Resource Management</b:JournalName>
    <b:Year>2000</b:Year>
    <b:Pages>904-924</b:Pages>
    <b:RefOrder>34</b:RefOrder>
  </b:Source>
  <b:Source>
    <b:Tag>Siu01</b:Tag>
    <b:SourceType>JournalArticle</b:SourceType>
    <b:Guid>{6CD40044-C545-4CD7-92F5-F10B2313883E}</b:Guid>
    <b:Author>
      <b:Author>
        <b:NameList>
          <b:Person>
            <b:Last>Siu</b:Last>
            <b:First>Noel</b:First>
            <b:Middle>Yee-Man</b:Middle>
          </b:Person>
          <b:Person>
            <b:Last>Glover</b:Last>
            <b:First>Linda</b:First>
          </b:Person>
        </b:NameList>
      </b:Author>
    </b:Author>
    <b:Title>Barriers to Effective Managerial Practices in China</b:Title>
    <b:JournalName>Asia Pacific Business Review</b:JournalName>
    <b:Year>2001</b:Year>
    <b:Pages>57-74</b:Pages>
    <b:RefOrder>35</b:RefOrder>
  </b:Source>
  <b:Source>
    <b:Tag>LiJ10</b:Tag>
    <b:SourceType>JournalArticle</b:SourceType>
    <b:Guid>{9D537F7B-543E-498A-BC40-DF8154DA755D}</b:Guid>
    <b:Author>
      <b:Author>
        <b:NameList>
          <b:Person>
            <b:Last>Li</b:Last>
            <b:First>Jessica</b:First>
          </b:Person>
          <b:Person>
            <b:Last>Madsen</b:Last>
            <b:First>Jean</b:First>
          </b:Person>
        </b:NameList>
      </b:Author>
    </b:Author>
    <b:Title>Examining Chinese Managers Work Related Values and Attitudes</b:Title>
    <b:JournalName>Chinese Management Studies</b:JournalName>
    <b:Year>2010</b:Year>
    <b:Pages>57-76</b:Pages>
    <b:RefOrder>36</b:RefOrder>
  </b:Source>
  <b:Source>
    <b:Tag>Leu</b:Tag>
    <b:SourceType>JournalArticle</b:SourceType>
    <b:Guid>{5A50220B-056D-4E76-A07E-89F5B0D84BFC}</b:Guid>
    <b:Author>
      <b:Author>
        <b:NameList>
          <b:Person>
            <b:Last>Leung</b:Last>
            <b:First>T.K.P</b:First>
          </b:Person>
          <b:Person>
            <b:Last>Heung</b:Last>
            <b:First>Vincent</b:First>
            <b:Middle>C.S</b:Middle>
          </b:Person>
          <b:Person>
            <b:Last>Wong</b:Last>
            <b:First>Y.H</b:First>
          </b:Person>
        </b:NameList>
      </b:Author>
    </b:Author>
    <b:Title>Commentary: Cronyism - One Possible Consequence of Guanxi for and Insider: How to Obtain and Maintain it</b:Title>
    <b:JournalName>European Journal of Marketing</b:JournalName>
    <b:Year>2008</b:Year>
    <b:Pages>23-34</b:Pages>
    <b:RefOrder>37</b:RefOrder>
  </b:Source>
  <b:Source>
    <b:Tag>Mic03</b:Tag>
    <b:SourceType>JournalArticle</b:SourceType>
    <b:Guid>{01F2F849-B7BC-419B-8D69-94C321BFBAD2}</b:Guid>
    <b:Author>
      <b:Author>
        <b:NameList>
          <b:Person>
            <b:Last>Michailova</b:Last>
            <b:First>Snejina</b:First>
          </b:Person>
          <b:Person>
            <b:Last>Worm</b:Last>
            <b:First>Verner</b:First>
          </b:Person>
        </b:NameList>
      </b:Author>
    </b:Author>
    <b:Title>Personal Networking in Russia: Blat and Guanxi</b:Title>
    <b:JournalName>European Management Journal</b:JournalName>
    <b:Year>2003</b:Year>
    <b:Pages>500-519</b:Pages>
    <b:RefOrder>38</b:RefOrder>
  </b:Source>
  <b:Source>
    <b:Tag>Hor01</b:Tag>
    <b:SourceType>Book</b:SourceType>
    <b:Guid>{E72D44C0-09A6-48EB-B6BD-887E30B8262B}</b:Guid>
    <b:Author>
      <b:Author>
        <b:NameList>
          <b:Person>
            <b:Last>Horowitz</b:Last>
            <b:First>Irving</b:First>
            <b:Middle>Louis</b:Middle>
          </b:Person>
          <b:Person>
            <b:Last>Suchlicki</b:Last>
            <b:First>Jaime</b:First>
          </b:Person>
        </b:NameList>
      </b:Author>
    </b:Author>
    <b:Title>Cuban Communism</b:Title>
    <b:Year>2001</b:Year>
    <b:City>New Jersey</b:City>
    <b:Publisher>Rutgers</b:Publisher>
    <b:RefOrder>39</b:RefOrder>
  </b:Source>
  <b:Source>
    <b:Tag>LiS99</b:Tag>
    <b:SourceType>JournalArticle</b:SourceType>
    <b:Guid>{8A33CC86-88AD-4C7A-8410-CBC7A9C59075}</b:Guid>
    <b:Author>
      <b:Author>
        <b:NameList>
          <b:Person>
            <b:Last>Li</b:Last>
            <b:First>Stephen</b:First>
          </b:Person>
        </b:NameList>
      </b:Author>
    </b:Author>
    <b:Title>Management Development in International Companies in China</b:Title>
    <b:JournalName>Education and Training</b:JournalName>
    <b:Year>1999</b:Year>
    <b:Pages>331-335</b:Pages>
    <b:RefOrder>40</b:RefOrder>
  </b:Source>
  <b:Source>
    <b:Tag>Sal06</b:Tag>
    <b:SourceType>JournalArticle</b:SourceType>
    <b:Guid>{FC4F79BD-F487-4650-9160-53FAF023D148}</b:Guid>
    <b:Author>
      <b:Author>
        <b:NameList>
          <b:Person>
            <b:Last>Salmi</b:Last>
            <b:First>Asta</b:First>
          </b:Person>
        </b:NameList>
      </b:Author>
    </b:Author>
    <b:Title>Organising International Supplier Relations: An Exploratory Study of Western Purchasing in China</b:Title>
    <b:JournalName>Journal of Purchasing and Supply Management</b:JournalName>
    <b:Year>2006</b:Year>
    <b:Pages>197-208</b:Pages>
    <b:RefOrder>41</b:RefOrder>
  </b:Source>
  <b:Source>
    <b:Tag>Ros03</b:Tag>
    <b:SourceType>JournalArticle</b:SourceType>
    <b:Guid>{4A24D22B-36F6-4E4B-9A88-5C3BA653703C}</b:Guid>
    <b:Author>
      <b:Author>
        <b:NameList>
          <b:Person>
            <b:Last>Rosenbloom</b:Last>
          </b:Person>
          <b:Person>
            <b:Last>Larson</b:Last>
          </b:Person>
        </b:NameList>
      </b:Author>
    </b:Author>
    <b:Title>Communication in International Business to Business Marketing Channels: Does Culture Matter</b:Title>
    <b:JournalName>Industrial Marketing Management</b:JournalName>
    <b:Year>2003</b:Year>
    <b:RefOrder>42</b:RefOrder>
  </b:Source>
  <b:Source>
    <b:Tag>Hos80</b:Tag>
    <b:SourceType>Book</b:SourceType>
    <b:Guid>{59719C93-7C75-49E7-AF36-634FC52B5957}</b:Guid>
    <b:Author>
      <b:Author>
        <b:NameList>
          <b:Person>
            <b:Last>Hofstede</b:Last>
            <b:First>G</b:First>
          </b:Person>
        </b:NameList>
      </b:Author>
    </b:Author>
    <b:Title>Cultures Consequences: International Differences in Work-Related Values</b:Title>
    <b:Year>1980</b:Year>
    <b:City>Beverly Hills</b:City>
    <b:Publisher>Sage</b:Publisher>
    <b:RefOrder>43</b:RefOrder>
  </b:Source>
  <b:Source>
    <b:Tag>Woo99</b:Tag>
    <b:SourceType>JournalArticle</b:SourceType>
    <b:Guid>{868FED6C-3888-407D-83D6-D80E2214B44D}</b:Guid>
    <b:Author>
      <b:Author>
        <b:NameList>
          <b:Person>
            <b:Last>Woo</b:Last>
            <b:First>Hong</b:First>
            <b:Middle>Seng</b:Middle>
          </b:Person>
          <b:Person>
            <b:Last>Prud'homme</b:Last>
            <b:First>Celine</b:First>
          </b:Person>
        </b:NameList>
      </b:Author>
    </b:Author>
    <b:Title>Cultural Characteristics Prevelant in the Chinese Negotiation Process</b:Title>
    <b:Year>1999</b:Year>
    <b:JournalName>European Business Review</b:JournalName>
    <b:Pages>313-322</b:Pages>
    <b:RefOrder>44</b:RefOrder>
  </b:Source>
  <b:Source>
    <b:Tag>Chi07</b:Tag>
    <b:SourceType>JournalArticle</b:SourceType>
    <b:Guid>{E9B5F518-CE07-4F2C-99E2-D2676E0CB2FB}</b:Guid>
    <b:Author>
      <b:Author>
        <b:NameList>
          <b:Person>
            <b:Last>Chinta</b:Last>
            <b:First>Ravi</b:First>
          </b:Person>
          <b:Person>
            <b:Last>Capar</b:Last>
            <b:First>Nejat</b:First>
          </b:Person>
        </b:NameList>
      </b:Author>
    </b:Author>
    <b:Title>Comparative Analysis of managerial Values in the USA and China</b:Title>
    <b:Year>2007</b:Year>
    <b:JournalName>Journal of Technology Management in China</b:JournalName>
    <b:Pages>212-224</b:Pages>
    <b:RefOrder>45</b:RefOrder>
  </b:Source>
  <b:Source>
    <b:Tag>OKe97</b:Tag>
    <b:SourceType>JournalArticle</b:SourceType>
    <b:Guid>{90538DDD-C241-4FF6-BCE7-C7ACDE5FF8BA}</b:Guid>
    <b:Author>
      <b:Author>
        <b:NameList>
          <b:Person>
            <b:Last>O'Keefe</b:Last>
            <b:First>Hsu</b:First>
          </b:Person>
          <b:Person>
            <b:Last>O'Keefe</b:Last>
            <b:First>William</b:First>
          </b:Person>
        </b:NameList>
      </b:Author>
    </b:Author>
    <b:Title>Chinese and Western Behavioural Differences: Understanding the Gaps</b:Title>
    <b:JournalName>International Journal of Social Economics</b:JournalName>
    <b:Year>1997</b:Year>
    <b:Pages>190-196</b:Pages>
    <b:RefOrder>46</b:RefOrder>
  </b:Source>
  <b:Source>
    <b:Tag>Red07</b:Tag>
    <b:SourceType>Book</b:SourceType>
    <b:Guid>{B360AD8C-2DBB-483B-BBA3-55B261096732}</b:Guid>
    <b:Author>
      <b:Author>
        <b:NameList>
          <b:Person>
            <b:Last>Redding</b:Last>
            <b:First>Gordon</b:First>
          </b:Person>
          <b:Person>
            <b:Last>Witt</b:Last>
            <b:First>Michael</b:First>
            <b:Middle>A</b:Middle>
          </b:Person>
        </b:NameList>
      </b:Author>
    </b:Author>
    <b:Title>The Future of Chinese Capitalism: Choices and Chances</b:Title>
    <b:Year>2007</b:Year>
    <b:City>New York</b:City>
    <b:Publisher>Oxford University Press</b:Publisher>
    <b:RefOrder>47</b:RefOrder>
  </b:Source>
  <b:Source>
    <b:Tag>Jal78</b:Tag>
    <b:SourceType>JournalArticle</b:SourceType>
    <b:Guid>{D65214F1-48F2-4899-8A0F-B80F20657BC0}</b:Guid>
    <b:Author>
      <b:Author>
        <b:NameList>
          <b:Person>
            <b:Last>Jalan</b:Last>
            <b:First>Jyosna</b:First>
          </b:Person>
          <b:Person>
            <b:Last>Ravallion</b:Last>
            <b:First>Martin</b:First>
          </b:Person>
        </b:NameList>
      </b:Author>
    </b:Author>
    <b:Title>Behavioural Responses to Risk in Rural China: Policy Research Working Paper</b:Title>
    <b:Year>1978</b:Year>
    <b:JournalName>World Bank</b:JournalName>
    <b:RefOrder>48</b:RefOrder>
  </b:Source>
  <b:Source>
    <b:Tag>LiC98</b:Tag>
    <b:SourceType>Book</b:SourceType>
    <b:Guid>{DC93FA2C-32A7-4F7F-A051-CA35907D4975}</b:Guid>
    <b:Author>
      <b:Author>
        <b:NameList>
          <b:Person>
            <b:Last>Li</b:Last>
            <b:First>C</b:First>
          </b:Person>
        </b:NameList>
      </b:Author>
    </b:Author>
    <b:Title>China: The Consumer Revoltion</b:Title>
    <b:Year>1998</b:Year>
    <b:City>Singapore</b:City>
    <b:Publisher>Wiley</b:Publisher>
    <b:RefOrder>49</b:RefOrder>
  </b:Source>
  <b:Source>
    <b:Tag>Sty03</b:Tag>
    <b:SourceType>JournalArticle</b:SourceType>
    <b:Guid>{16EF555E-311F-4F84-9238-43912B080AE6}</b:Guid>
    <b:Author>
      <b:Author>
        <b:NameList>
          <b:Person>
            <b:Last>Styles</b:Last>
            <b:First>Chris</b:First>
          </b:Person>
          <b:Person>
            <b:Last>Ambler</b:Last>
            <b:First>Tim</b:First>
          </b:Person>
        </b:NameList>
      </b:Author>
    </b:Author>
    <b:Title>The Coexistence of Transaction and Relational Marketing: Insights from the Chinese Business Context</b:Title>
    <b:JournalName>Industrial Marketing Management</b:JournalName>
    <b:Year>2003</b:Year>
    <b:Pages>633-642</b:Pages>
    <b:RefOrder>50</b:RefOrder>
  </b:Source>
  <b:Source>
    <b:Tag>Pep04</b:Tag>
    <b:SourceType>JournalArticle</b:SourceType>
    <b:Guid>{CC044ABD-299B-4CA0-AC45-D3E61A810128}</b:Guid>
    <b:Author>
      <b:Author>
        <b:NameList>
          <b:Person>
            <b:Last>Peppas</b:Last>
            <b:First>Spero</b:First>
          </b:Person>
        </b:NameList>
      </b:Author>
    </b:Author>
    <b:Title>U.S Core Values: A Chinese Perspective</b:Title>
    <b:JournalName>International Journal of Sociology and Social Policy</b:JournalName>
    <b:Year>2004</b:Year>
    <b:RefOrder>51</b:RefOrder>
  </b:Source>
  <b:Source>
    <b:Tag>Pau99</b:Tag>
    <b:SourceType>JournalArticle</b:SourceType>
    <b:Guid>{ECF8116C-2743-4B6F-8E1F-24FA9969F434}</b:Guid>
    <b:Author>
      <b:Author>
        <b:NameList>
          <b:Person>
            <b:Last>Pauwels</b:Last>
          </b:Person>
          <b:Person>
            <b:Last>Matthysen</b:Last>
          </b:Person>
        </b:NameList>
      </b:Author>
    </b:Author>
    <b:Title>A Strategy Process Perspective in Export Withdrawl</b:Title>
    <b:JournalName>Journal of International Marketing</b:JournalName>
    <b:Year>1999</b:Year>
    <b:RefOrder>52</b:RefOrder>
  </b:Source>
  <b:Source>
    <b:Tag>Lin07</b:Tag>
    <b:SourceType>JournalArticle</b:SourceType>
    <b:Guid>{A71941E9-302D-4B33-85F6-6EB9C9805FB8}</b:Guid>
    <b:Author>
      <b:Author>
        <b:NameList>
          <b:Person>
            <b:Last>Ling</b:Last>
            <b:First>Florence</b:First>
          </b:Person>
          <b:Person>
            <b:Last>Ang</b:Last>
            <b:First>Amber</b:First>
          </b:Person>
          <b:Person>
            <b:Last>Lim</b:Last>
            <b:First>Shallene</b:First>
          </b:Person>
        </b:NameList>
      </b:Author>
    </b:Author>
    <b:Title>Encounters Between Foreigners and Chinese: Perception and Management of Cultural Differences</b:Title>
    <b:JournalName>Engineering, Construction and Architechural Management</b:JournalName>
    <b:Year>2007</b:Year>
    <b:Pages>501-518</b:Pages>
    <b:RefOrder>53</b:RefOrder>
  </b:Source>
  <b:Source>
    <b:Tag>Leu03</b:Tag>
    <b:SourceType>JournalArticle</b:SourceType>
    <b:Guid>{F5C457AA-0BC4-46AE-931D-01ABFB870CC3}</b:Guid>
    <b:Author>
      <b:Author>
        <b:NameList>
          <b:Person>
            <b:Last>Leung</b:Last>
          </b:Person>
          <b:Person>
            <b:Last>Chan</b:Last>
          </b:Person>
        </b:NameList>
      </b:Author>
    </b:Author>
    <b:Title>Face, Favour and Positioning - A Chinese POwer Game</b:Title>
    <b:JournalName>European Journal of Marketing</b:JournalName>
    <b:Year>2003</b:Year>
    <b:Pages>1575-1598</b:Pages>
    <b:RefOrder>54</b:RefOrder>
  </b:Source>
  <b:Source>
    <b:Tag>Har08</b:Tag>
    <b:SourceType>JournalArticle</b:SourceType>
    <b:Guid>{8F162C7C-72CB-4FDE-83B1-6AD2240FC6D0}</b:Guid>
    <b:Author>
      <b:Author>
        <b:NameList>
          <b:Person>
            <b:Last>Harris</b:Last>
          </b:Person>
          <b:Person>
            <b:Last>Carlton</b:Last>
          </b:Person>
        </b:NameList>
      </b:Author>
    </b:Author>
    <b:Title>How Chinese Culture Impacts Business</b:Title>
    <b:JournalName>Rubber and Plastics News</b:JournalName>
    <b:Year>2008</b:Year>
    <b:RefOrder>55</b:RefOrder>
  </b:Source>
  <b:Source>
    <b:Tag>Ral93</b:Tag>
    <b:SourceType>JournalArticle</b:SourceType>
    <b:Guid>{A9A51BDD-AC09-44C2-AF3C-5FCCAA393E29}</b:Guid>
    <b:Author>
      <b:Author>
        <b:NameList>
          <b:Person>
            <b:Last>Ralston</b:Last>
            <b:First>David</b:First>
          </b:Person>
          <b:Person>
            <b:Last>Gustafson</b:Last>
            <b:First>David</b:First>
          </b:Person>
          <b:Person>
            <b:Last>Chueng</b:Last>
            <b:First>Fanny</b:First>
          </b:Person>
          <b:Person>
            <b:Last>Terpstra</b:Last>
            <b:First>Robert</b:First>
          </b:Person>
        </b:NameList>
      </b:Author>
    </b:Author>
    <b:Title>Differences in Managerial Values: A Study of U.S, Hong Kong and PRC Managers</b:Title>
    <b:JournalName>Journal of International Business Studies</b:JournalName>
    <b:Year>1993</b:Year>
    <b:Pages>249-275</b:Pages>
    <b:RefOrder>56</b:RefOrder>
  </b:Source>
  <b:Source>
    <b:Tag>Fan07</b:Tag>
    <b:SourceType>JournalArticle</b:SourceType>
    <b:Guid>{57352F7F-5663-4FDC-BCCF-811163E3F5ED}</b:Guid>
    <b:Author>
      <b:Author>
        <b:NameList>
          <b:Person>
            <b:Last>Fan</b:Last>
            <b:First>Ying</b:First>
          </b:Person>
        </b:NameList>
      </b:Author>
    </b:Author>
    <b:Title>Guanxi, Government and Corporate Reputation in China</b:Title>
    <b:JournalName>Market Intelligence and Planning</b:JournalName>
    <b:Year>2007</b:Year>
    <b:Pages>499-510</b:Pages>
    <b:RefOrder>57</b:RefOrder>
  </b:Source>
  <b:Source>
    <b:Tag>Sha08</b:Tag>
    <b:SourceType>Book</b:SourceType>
    <b:Guid>{BCC0CE28-9B30-41D7-B5D0-619A09573BB8}</b:Guid>
    <b:Author>
      <b:Author>
        <b:NameList>
          <b:Person>
            <b:Last>Shambaugh</b:Last>
          </b:Person>
        </b:NameList>
      </b:Author>
    </b:Author>
    <b:Title>China's Communist Party - Atrophy and Adaption</b:Title>
    <b:Year>2008</b:Year>
    <b:City>Washington</b:City>
    <b:Publisher>Woodrow Wilson Centre Press</b:Publisher>
    <b:RefOrder>58</b:RefOrder>
  </b:Source>
  <b:Source>
    <b:Tag>Nol03</b:Tag>
    <b:SourceType>JournalArticle</b:SourceType>
    <b:Guid>{8A8F4317-72C2-425F-B234-D794546C8E25}</b:Guid>
    <b:Author>
      <b:Author>
        <b:NameList>
          <b:Person>
            <b:Last>Nolan</b:Last>
          </b:Person>
          <b:Person>
            <b:Last>Zhang</b:Last>
          </b:Person>
        </b:NameList>
      </b:Author>
    </b:Author>
    <b:Title>Globalisation Challenge for large Firms from Developing Countries: China's Oil and Aerospace Industries.</b:Title>
    <b:JournalName>European Management Journal</b:JournalName>
    <b:Year>2003</b:Year>
    <b:RefOrder>59</b:RefOrder>
  </b:Source>
  <b:Source>
    <b:Tag>Fen09</b:Tag>
    <b:SourceType>Book</b:SourceType>
    <b:Guid>{EF10E5C7-B638-4337-B275-1955AEAA1BA8}</b:Guid>
    <b:Author>
      <b:Author>
        <b:NameList>
          <b:Person>
            <b:Last>Fenby</b:Last>
          </b:Person>
        </b:NameList>
      </b:Author>
    </b:Author>
    <b:Title>The History of Modern China: The Rise and Fall of a Great Power 1850 - 2009</b:Title>
    <b:Year>2009</b:Year>
    <b:RefOrder>60</b:RefOrder>
  </b:Source>
  <b:Source>
    <b:Tag>Cha08</b:Tag>
    <b:SourceType>JournalArticle</b:SourceType>
    <b:Guid>{6BE3067B-99CA-42C5-965A-B78D20B44F84}</b:Guid>
    <b:Author>
      <b:Author>
        <b:NameList>
          <b:Person>
            <b:Last>Charles</b:Last>
          </b:Person>
          <b:Person>
            <b:Last>Karouni</b:Last>
          </b:Person>
        </b:NameList>
      </b:Author>
    </b:Author>
    <b:Title>Post Socialist Transformation and Growth Regime: Some Comments about the Chinese Case</b:Title>
    <b:JournalName>International Journal of Development Issues</b:JournalName>
    <b:Year>2008</b:Year>
    <b:RefOrder>61</b:RefOrder>
  </b:Source>
  <b:Source>
    <b:Tag>Gas04</b:Tag>
    <b:SourceType>JournalArticle</b:SourceType>
    <b:Guid>{E95108C1-A835-4124-942D-CBE2936E0D3F}</b:Guid>
    <b:Author>
      <b:Author>
        <b:NameList>
          <b:Person>
            <b:Last>Gassmann</b:Last>
            <b:First>Oliver</b:First>
          </b:Person>
          <b:Person>
            <b:Last>Han</b:Last>
            <b:First>Zheng</b:First>
          </b:Person>
        </b:NameList>
      </b:Author>
    </b:Author>
    <b:Title>Motivations and Barriers to Foreign R&amp;D activities in China</b:Title>
    <b:JournalName>R&amp;D Management</b:JournalName>
    <b:Year>2004</b:Year>
    <b:RefOrder>62</b:RefOrder>
  </b:Source>
  <b:Source>
    <b:Tag>Nic</b:Tag>
    <b:SourceType>JournalArticle</b:SourceType>
    <b:Guid>{1F41C4D0-1889-42C3-A72A-5C07F808E7C9}</b:Guid>
    <b:Author>
      <b:Author>
        <b:NameList>
          <b:Person>
            <b:Last>Nicholson</b:Last>
            <b:First>Joel</b:First>
          </b:Person>
          <b:Person>
            <b:Last>Stepina</b:Last>
            <b:First>Lee</b:First>
          </b:Person>
        </b:NameList>
      </b:Author>
    </b:Author>
    <b:Title>Cultural Values: A Cross National Study</b:Title>
    <b:JournalName>Cross Cultural Management</b:JournalName>
    <b:RefOrder>63</b:RefOrder>
  </b:Source>
  <b:Source>
    <b:Tag>Lew03</b:Tag>
    <b:SourceType>JournalArticle</b:SourceType>
    <b:Guid>{2FE1786F-400A-4DDB-9B29-0E1A68E44FEA}</b:Guid>
    <b:Author>
      <b:Author>
        <b:NameList>
          <b:Person>
            <b:Last>Lewis</b:Last>
            <b:First>Phillip</b:First>
          </b:Person>
        </b:NameList>
      </b:Author>
    </b:Author>
    <b:Title>New China - Old Ways? A Case Study of the Prospects for Implementing Human Resources Management Practices in a Chinese State Owned Enterprises</b:Title>
    <b:JournalName>Employee Relations</b:JournalName>
    <b:Year>2003</b:Year>
    <b:Pages>42-60</b:Pages>
    <b:RefOrder>64</b:RefOrder>
  </b:Source>
  <b:Source>
    <b:Tag>Yus06</b:Tag>
    <b:SourceType>Book</b:SourceType>
    <b:Guid>{D275E4F0-301D-49C2-9B1F-908B9112F7A0}</b:Guid>
    <b:Author>
      <b:Author>
        <b:NameList>
          <b:Person>
            <b:Last>Yusuf</b:Last>
            <b:First>Shahid</b:First>
          </b:Person>
          <b:Person>
            <b:Last>Nabeshima</b:Last>
            <b:First>Kaoru</b:First>
          </b:Person>
          <b:Person>
            <b:Last>Perkins</b:Last>
            <b:First>Dwight</b:First>
            <b:Middle>H</b:Middle>
          </b:Person>
        </b:NameList>
      </b:Author>
    </b:Author>
    <b:Title>Under New Ownership: Privatizing China's State Owned Enterprises</b:Title>
    <b:Year>2006</b:Year>
    <b:City>Washington</b:City>
    <b:Publisher>Stanford University Press</b:Publisher>
    <b:RefOrder>65</b:RefOrder>
  </b:Source>
  <b:Source>
    <b:Tag>Wan07</b:Tag>
    <b:SourceType>JournalArticle</b:SourceType>
    <b:Guid>{370B012E-CEBE-4B8B-917F-E9D78C05D6D8}</b:Guid>
    <b:Author>
      <b:Author>
        <b:NameList>
          <b:Person>
            <b:Last>Wang</b:Last>
            <b:First>Jian</b:First>
          </b:Person>
          <b:Person>
            <b:Last>Wang</b:Last>
            <b:First>Zhiying</b:First>
          </b:Person>
        </b:NameList>
      </b:Author>
    </b:Author>
    <b:Title>The Political Symbolism of Business: Exploring Consumer Nationalism and its Impllication for Corporate Reputation Managment in China</b:Title>
    <b:JournalName>Journal of Communication Management </b:JournalName>
    <b:Year>2007</b:Year>
    <b:Pages>134-149</b:Pages>
    <b:RefOrder>66</b:RefOrder>
  </b:Source>
  <b:Source>
    <b:Tag>Zha04</b:Tag>
    <b:SourceType>JournalArticle</b:SourceType>
    <b:Guid>{21390DE2-67DC-462A-880A-CF4B4CFE0D62}</b:Guid>
    <b:Author>
      <b:Author>
        <b:NameList>
          <b:Person>
            <b:Last>Zhang</b:Last>
          </b:Person>
          <b:Person>
            <b:Last>Cameron</b:Last>
          </b:Person>
        </b:NameList>
      </b:Author>
    </b:Author>
    <b:Title>The Structural Transformation of China's Propganda: An Ellulian Perspective</b:Title>
    <b:JournalName>Journal of Communication Management</b:JournalName>
    <b:Year>2004</b:Year>
    <b:Pages>307-321</b:Pages>
    <b:RefOrder>67</b:RefOrder>
  </b:Source>
  <b:Source>
    <b:Tag>Hao02</b:Tag>
    <b:SourceType>Book</b:SourceType>
    <b:Guid>{5D20B3F6-619B-4741-B09B-F1E074AFC835}</b:Guid>
    <b:Author>
      <b:Author>
        <b:NameList>
          <b:Person>
            <b:Last>Hao</b:Last>
          </b:Person>
          <b:Person>
            <b:Last>Johnston</b:Last>
          </b:Person>
        </b:NameList>
      </b:Author>
    </b:Author>
    <b:Title>Corruption and the Future of Economic Reform in China - Political Corruption: Concepts and Contexts</b:Title>
    <b:Year>2002</b:Year>
    <b:City>New Brunswick, New Jersey</b:City>
    <b:Publisher>Transaction</b:Publisher>
    <b:RefOrder>68</b:RefOrder>
  </b:Source>
  <b:Source>
    <b:Tag>JuY96</b:Tag>
    <b:SourceType>Book</b:SourceType>
    <b:Guid>{C7F76CCE-F58F-4D4A-8D08-5D4425482F55}</b:Guid>
    <b:Author>
      <b:Author>
        <b:NameList>
          <b:Person>
            <b:Last>Ju</b:Last>
            <b:First>Yanan</b:First>
          </b:Person>
          <b:Person>
            <b:Last>Yen-an</b:Last>
            <b:First>Chu</b:First>
          </b:Person>
        </b:NameList>
      </b:Author>
    </b:Author>
    <b:Title>Understanding China: Centre Stage of the Fourth Power</b:Title>
    <b:Year>1996</b:Year>
    <b:City>New York</b:City>
    <b:Publisher>State University of New York Press</b:Publisher>
    <b:RefOrder>69</b:RefOrder>
  </b:Source>
  <b:Source>
    <b:Tag>Hut07</b:Tag>
    <b:SourceType>Book</b:SourceType>
    <b:Guid>{4FE98596-817C-49B6-9FFA-039BF42BD3F0}</b:Guid>
    <b:Author>
      <b:Author>
        <b:NameList>
          <b:Person>
            <b:Last>Hutton</b:Last>
            <b:First>Will</b:First>
          </b:Person>
        </b:NameList>
      </b:Author>
    </b:Author>
    <b:Title>The Writing on the Wall: China and the West in the 21st Century</b:Title>
    <b:Year>2007</b:Year>
    <b:City>London</b:City>
    <b:RefOrder>70</b:RefOrder>
  </b:Source>
  <b:Source>
    <b:Tag>Jac95</b:Tag>
    <b:SourceType>JournalArticle</b:SourceType>
    <b:Guid>{21A03A7D-A4D0-461B-A210-60F0DB0FD80C}</b:Guid>
    <b:Author>
      <b:Author>
        <b:NameList>
          <b:Person>
            <b:Last>Jacobs</b:Last>
            <b:First>Laurence</b:First>
          </b:Person>
          <b:Person>
            <b:Last>Guopei</b:Last>
            <b:First>Gao</b:First>
          </b:Person>
          <b:Person>
            <b:Last>Herbig</b:Last>
            <b:First>Paul</b:First>
          </b:Person>
        </b:NameList>
      </b:Author>
    </b:Author>
    <b:Title>Confucian roots in China: a force for today's business</b:Title>
    <b:JournalName>Management Decision</b:JournalName>
    <b:Year>1995</b:Year>
    <b:Pages>9 - 34</b:Pages>
    <b:RefOrder>71</b:RefOrder>
  </b:Source>
  <b:Source>
    <b:Tag>Buc06</b:Tag>
    <b:SourceType>JournalArticle</b:SourceType>
    <b:Guid>{8A1BFE20-1B70-4F76-8BE1-3DB83B22539C}</b:Guid>
    <b:Author>
      <b:Author>
        <b:NameList>
          <b:Person>
            <b:Last>Buckley</b:Last>
            <b:First>Peter</b:First>
          </b:Person>
          <b:Person>
            <b:Last>Clegg</b:Last>
            <b:First>Jeremy</b:First>
          </b:Person>
          <b:Person>
            <b:Last>Tan</b:Last>
            <b:First>Hui</b:First>
          </b:Person>
        </b:NameList>
      </b:Author>
    </b:Author>
    <b:Title>Cultural Awarenes in Knowledge Transfer to China - The Role of Guanxi and Mianzi</b:Title>
    <b:JournalName>Journal of World Business </b:JournalName>
    <b:Year>2006</b:Year>
    <b:Pages>275-288</b:Pages>
    <b:RefOrder>72</b:RefOrder>
  </b:Source>
  <b:Source>
    <b:Tag>Phe95</b:Tag>
    <b:SourceType>JournalArticle</b:SourceType>
    <b:Guid>{B0EFCCB8-10CC-4803-91B3-BB5974C30C79}</b:Guid>
    <b:Author>
      <b:Author>
        <b:NameList>
          <b:Person>
            <b:Last>Pheng</b:Last>
            <b:First>Low</b:First>
            <b:Middle>Sui</b:Middle>
          </b:Person>
        </b:NameList>
      </b:Author>
    </b:Author>
    <b:Title>Lao Tzu’s Tao Te Ching and its relevance to project leadership in construction</b:Title>
    <b:JournalName>International Journal of Project Management</b:JournalName>
    <b:Year>1995</b:Year>
    <b:Pages>295-302</b:Pages>
    <b:RefOrder>73</b:RefOrder>
  </b:Source>
  <b:Source>
    <b:Tag>Che082</b:Tag>
    <b:SourceType>JournalArticle</b:SourceType>
    <b:Guid>{B4C918FE-79DB-4267-AA82-8BD6B3946B1B}</b:Guid>
    <b:Author>
      <b:Author>
        <b:NameList>
          <b:Person>
            <b:Last>Cheung</b:Last>
            <b:First>Chau-kiu</b:First>
          </b:Person>
          <b:Person>
            <b:Last>Chan</b:Last>
            <b:First>Andrew</b:First>
            <b:Middle>Chi-fai</b:Middle>
          </b:Person>
        </b:NameList>
      </b:Author>
    </b:Author>
    <b:Title>Benefits of Hong Kong Chinese CEOs’ Confucian and Daoist leadership styles</b:Title>
    <b:JournalName>Leadership &amp; Organization Development Journal</b:JournalName>
    <b:Year>2008</b:Year>
    <b:Pages>474-503</b:Pages>
    <b:RefOrder>74</b:RefOrder>
  </b:Source>
  <b:Source>
    <b:Tag>Mck98</b:Tag>
    <b:SourceType>JournalArticle</b:SourceType>
    <b:Guid>{9841F39D-2E96-4F41-A707-C233C07D4253}</b:Guid>
    <b:Author>
      <b:Author>
        <b:NameList>
          <b:Person>
            <b:Last>Mckeen</b:Last>
            <b:First>Carol</b:First>
            <b:Middle>A</b:Middle>
          </b:Person>
          <b:Person>
            <b:Last>Bu</b:Last>
            <b:First>Nailin</b:First>
          </b:Person>
        </b:NameList>
      </b:Author>
    </b:Author>
    <b:Title>Careers and Expectations of Chinese Business Students: The Effects of Gender</b:Title>
    <b:JournalName>Women in Management Review</b:JournalName>
    <b:Year>1998</b:Year>
    <b:Pages>171-183</b:Pages>
    <b:RefOrder>75</b:RefOrder>
  </b:Source>
  <b:Source>
    <b:Tag>Ton03</b:Tag>
    <b:SourceType>JournalArticle</b:SourceType>
    <b:Guid>{26CBFC06-1877-4C71-BA63-8BD6D3BFACA4}</b:Guid>
    <b:Author>
      <b:Author>
        <b:NameList>
          <b:Person>
            <b:Last>Tong</b:Last>
            <b:First>J</b:First>
          </b:Person>
        </b:NameList>
      </b:Author>
    </b:Author>
    <b:Title>The Gender Gap in Political Culture and Participation in China</b:Title>
    <b:JournalName>Communist and Post Communist Studies</b:JournalName>
    <b:Year>2003</b:Year>
    <b:Pages>131-150</b:Pages>
    <b:RefOrder>76</b:RefOrder>
  </b:Source>
  <b:Source>
    <b:Tag>Pre05</b:Tag>
    <b:SourceType>Book</b:SourceType>
    <b:Guid>{AC29F4A9-0AA1-4575-B706-853306F05BFD}</b:Guid>
    <b:Author>
      <b:Author>
        <b:NameList>
          <b:Person>
            <b:Last>Prestowitz</b:Last>
            <b:First>Clyde</b:First>
          </b:Person>
        </b:NameList>
      </b:Author>
    </b:Author>
    <b:Title>Three Billion New Capitalists: The Great Shift of Wealth and Power to the East</b:Title>
    <b:Year>2005</b:Year>
    <b:City>New York</b:City>
    <b:Publisher>Basic Books</b:Publisher>
    <b:RefOrder>77</b:RefOrder>
  </b:Source>
  <b:Source>
    <b:Tag>Lin10</b:Tag>
    <b:SourceType>JournalArticle</b:SourceType>
    <b:Guid>{25EF8755-EBEC-4122-87DD-60CC283BC74C}</b:Guid>
    <b:Author>
      <b:Author>
        <b:NameList>
          <b:Person>
            <b:Last>Lin</b:Last>
            <b:First>Xiaohua</b:First>
          </b:Person>
          <b:Person>
            <b:Last>Wang</b:Last>
            <b:First>Cheng</b:First>
            <b:Middle>Lu</b:Middle>
          </b:Person>
        </b:NameList>
      </b:Author>
    </b:Author>
    <b:Title>The Hetrogenity of Chinese Consumer Values: A Dual Structure Explanation</b:Title>
    <b:Year>2010</b:Year>
    <b:Pages>244-256</b:Pages>
    <b:JournalName>Corss Cultural Management: An international Journa;l</b:JournalName>
    <b:RefOrder>78</b:RefOrder>
  </b:Source>
  <b:Source>
    <b:Tag>Rus08</b:Tag>
    <b:SourceType>JournalArticle</b:SourceType>
    <b:Guid>{6B55E127-834B-4127-9ED1-A847AB907211}</b:Guid>
    <b:Author>
      <b:Author>
        <b:NameList>
          <b:Person>
            <b:Last>Russ</b:Last>
          </b:Person>
        </b:NameList>
      </b:Author>
    </b:Author>
    <b:Title>Chinese Diversity</b:Title>
    <b:Year>2008</b:Year>
    <b:JournalName>Marketing Magazine</b:JournalName>
    <b:RefOrder>79</b:RefOrder>
  </b:Source>
  <b:Source>
    <b:Tag>Qin</b:Tag>
    <b:SourceType>JournalArticle</b:SourceType>
    <b:Guid>{22DE1C6D-6968-43FE-934F-C90FBDF3A02C}</b:Guid>
    <b:Author>
      <b:Author>
        <b:NameList>
          <b:Person>
            <b:Last>Qin</b:Last>
            <b:First>Cindy</b:First>
          </b:Person>
          <b:Person>
            <b:Last>Ramburuth</b:Last>
            <b:First>Prem</b:First>
          </b:Person>
          <b:Person>
            <b:Last>Wang</b:Last>
            <b:First>Yue</b:First>
          </b:Person>
        </b:NameList>
      </b:Author>
    </b:Author>
    <b:Title>Cultural Distance and Subsidiary Roles in Knowledge Transfer in MNCs in China</b:Title>
    <b:JournalName>Chinese Management Studies</b:JournalName>
    <b:Year>2008</b:Year>
    <b:Pages>260-280</b:Pages>
    <b:RefOrder>80</b:RefOrder>
  </b:Source>
  <b:Source>
    <b:Tag>Uni18</b:Tag>
    <b:SourceType>InternetSite</b:SourceType>
    <b:Guid>{8F0A89E3-3D95-AE40-8148-963741B1869F}</b:Guid>
    <b:Author>
      <b:Author>
        <b:Corporate>Unity Group Wales</b:Corporate>
      </b:Author>
    </b:Author>
    <b:Title>Unity Group Wales</b:Title>
    <b:URL>https://www.unitygroup.wales/</b:URL>
    <b:Year>2018</b:Year>
    <b:YearAccessed>2018</b:YearAccessed>
    <b:MonthAccessed>February</b:MonthAccessed>
    <b:DayAccessed>27</b:DayAccessed>
    <b:RefOrder>81</b:RefOrder>
  </b:Source>
  <b:Source>
    <b:Tag>Uni101</b:Tag>
    <b:SourceType>InternetSite</b:SourceType>
    <b:Guid>{72CC1B3E-DB46-3949-8F37-9EECFF5BD8E5}</b:Guid>
    <b:Author>
      <b:Author>
        <b:Corporate>Unity Group Wales</b:Corporate>
      </b:Author>
    </b:Author>
    <b:Title>Unity LGBT Centre</b:Title>
    <b:URL>https://www.facebook.com/pg/UnityGroupWales/about/?ref=page_internal</b:URL>
    <b:Year>2010</b:Year>
    <b:Month>January</b:Month>
    <b:YearAccessed>2018</b:YearAccessed>
    <b:MonthAccessed>February </b:MonthAccessed>
    <b:DayAccessed>27</b:DayAccessed>
    <b:RefOrder>2</b:RefOrder>
  </b:Source>
  <b:Source>
    <b:Tag>Uni10</b:Tag>
    <b:SourceType>InternetSite</b:SourceType>
    <b:Guid>{F44F0A15-2605-2641-A68F-7222D7B5A51B}</b:Guid>
    <b:Author>
      <b:Author>
        <b:Corporate>Unity LGBT</b:Corporate>
      </b:Author>
    </b:Author>
    <b:Title>Unity Group Wales</b:Title>
    <b:URL>https://www.unitygroup.wales/</b:URL>
    <b:Year>2010</b:Year>
    <b:Month>January</b:Month>
    <b:YearAccessed>2018</b:YearAccessed>
    <b:MonthAccessed>February</b:MonthAccessed>
    <b:DayAccessed>27</b:DayAccessed>
    <b:RefOrder>1</b:RefOrder>
  </b:Source>
  <b:Source>
    <b:Tag>Coe88</b:Tag>
    <b:SourceType>BookSection</b:SourceType>
    <b:Guid>{A382DCC6-CE48-644B-BF63-F09F4F048B5C}</b:Guid>
    <b:Author>
      <b:Author>
        <b:NameList>
          <b:Person>
            <b:Last>Coelho</b:Last>
            <b:First>Paulo</b:First>
          </b:Person>
        </b:NameList>
      </b:Author>
    </b:Author>
    <b:Title>The Alchemist</b:Title>
    <b:Year>1988</b:Year>
    <b:RefOrder>3</b:RefOrder>
  </b:Source>
  <b:Source>
    <b:Tag>JRR</b:Tag>
    <b:SourceType>BookSection</b:SourceType>
    <b:Guid>{D793330A-6E41-094E-B9BF-174CC3909247}</b:Guid>
    <b:Title>The Two Towers</b:Title>
    <b:Author>
      <b:Author>
        <b:NameList>
          <b:Person>
            <b:Last>Tolkien</b:Last>
            <b:First>J.R.R</b:First>
          </b:Person>
        </b:NameList>
      </b:Author>
    </b:Author>
    <b:City>London</b:City>
    <b:Publisher>HarperCollins</b:Publisher>
    <b:Year>1997</b:Year>
    <b:BookTitle>The Two Towers</b:BookTitle>
    <b:RefOrder>4</b:RefOrder>
  </b:Source>
  <b:Source>
    <b:Tag>Wor17</b:Tag>
    <b:SourceType>InternetSite</b:SourceType>
    <b:Guid>{40C32EFC-B03D-4147-8F0B-38D16799F131}</b:Guid>
    <b:Author>
      <b:Author>
        <b:Corporate>Wordpress</b:Corporate>
      </b:Author>
    </b:Author>
    <b:Title>Unity LGBT Blog</b:Title>
    <b:URL>https://unitylgbtblog.wordpress.com/</b:URL>
    <b:Year>2017</b:Year>
    <b:Month>November</b:Month>
    <b:Day>17</b:Day>
    <b:YearAccessed>2018</b:YearAccessed>
    <b:MonthAccessed>March</b:MonthAccessed>
    <b:DayAccessed>01</b:DayAccessed>
    <b:RefOrder>82</b:RefOrder>
  </b:Source>
  <b:Source>
    <b:Tag>GibND</b:Tag>
    <b:SourceType>InternetSite</b:SourceType>
    <b:Guid>{8B9A6DDA-9D20-AD40-9A18-8F1AF2928709}</b:Guid>
    <b:Title>Reflective Writing: About Gibbs reflective cycle</b:Title>
    <b:URL>https://www.brookes.ac.uk/students/upgrade/study-skills/reflective-writing-gibbs/</b:URL>
    <b:Year>N.D</b:Year>
    <b:YearAccessed>2018</b:YearAccessed>
    <b:MonthAccessed>March</b:MonthAccessed>
    <b:DayAccessed>6</b:DayAccessed>
    <b:InternetSiteTitle>Oxford Brookes University</b:InternetSiteTitle>
    <b:Author>
      <b:Author>
        <b:Corporate>Oxford Brookes University</b:Corporate>
      </b:Author>
    </b:Author>
    <b:RefOrder>5</b:RefOrder>
  </b:Source>
  <b:Source>
    <b:Tag>Hen99</b:Tag>
    <b:SourceType>BookSection</b:SourceType>
    <b:Guid>{FDD0AEFA-E743-5644-8931-56E7E19BEB35}</b:Guid>
    <b:Year>1999</b:Year>
    <b:Author>
      <b:Author>
        <b:NameList>
          <b:Person>
            <b:Last>Ford</b:Last>
            <b:First>Henry</b:First>
          </b:Person>
        </b:NameList>
      </b:Author>
      <b:BookAuthor>
        <b:NameList>
          <b:Person>
            <b:Last>Gilbert</b:Last>
            <b:First>Andy</b:First>
          </b:Person>
        </b:NameList>
      </b:BookAuthor>
    </b:Author>
    <b:BookTitle>Go MAD - The Art of Making A Difference</b:BookTitle>
    <b:Publisher>Go MAD Books</b:Publisher>
    <b:Pages>98</b:Pages>
    <b:RefOrder>6</b:RefOrder>
  </b:Source>
  <b:Source>
    <b:Tag>Urb18</b:Tag>
    <b:SourceType>InternetSite</b:SourceType>
    <b:Guid>{FE4BA643-EB7A-3446-85EE-14999F8A9AF7}</b:Guid>
    <b:Title>Top Definition - Introverts</b:Title>
    <b:Author>
      <b:Author>
        <b:NameList>
          <b:Person>
            <b:Last>Sanctuary</b:Last>
            <b:First>Home</b:First>
            <b:Middle>Is My</b:Middle>
          </b:Person>
        </b:NameList>
      </b:Author>
    </b:Author>
    <b:URL>https://www.urbandictionary.com/define.php?term=Introvert</b:URL>
    <b:YearAccessed>2018</b:YearAccessed>
    <b:MonthAccessed>03</b:MonthAccessed>
    <b:DayAccessed>08</b:DayAccessed>
    <b:ProductionCompany>Urban Dictionary</b:ProductionCompany>
    <b:Year>2015</b:Year>
    <b:Month>01</b:Month>
    <b:Day>27</b:Day>
    <b:RefOrder>7</b:RefOrder>
  </b:Source>
  <b:Source>
    <b:Tag>And18</b:Tag>
    <b:SourceType>DocumentFromInternetSite</b:SourceType>
    <b:Guid>{C45697D8-8EDF-6049-82BD-7CDD39D88B55}</b:Guid>
    <b:Title>Linkedin</b:Title>
    <b:URL>https://www.linkedin.com/in/andrew-roberts-04ab0220/</b:URL>
    <b:YearAccessed>2018</b:YearAccessed>
    <b:MonthAccessed>03</b:MonthAccessed>
    <b:DayAccessed>10</b:DayAccessed>
    <b:Author>
      <b:Author>
        <b:NameList>
          <b:Person>
            <b:Last>Roberts</b:Last>
            <b:First>Andrew</b:First>
          </b:Person>
        </b:NameList>
      </b:Author>
    </b:Author>
    <b:RefOrder>83</b:RefOrder>
  </b:Source>
  <b:Source>
    <b:Tag>Lau18</b:Tag>
    <b:SourceType>InternetSite</b:SourceType>
    <b:Guid>{72DD0440-32C0-4348-ADDC-47E7BC41985C}</b:Guid>
    <b:Title>Introvert Sayings and Quotes</b:Title>
    <b:InternetSiteTitle>Wise Old Sayings</b:InternetSiteTitle>
    <b:URL>http://www.wiseoldsayings.com/introvert-quotes/</b:URL>
    <b:YearAccessed>2018</b:YearAccessed>
    <b:MonthAccessed>03</b:MonthAccessed>
    <b:DayAccessed>10</b:DayAccessed>
    <b:Author>
      <b:Author>
        <b:NameList>
          <b:Person>
            <b:Last>Helgoe</b:Last>
            <b:First>Laurie</b:First>
          </b:Person>
        </b:NameList>
      </b:Author>
    </b:Author>
    <b:RefOrder>8</b:RefOrder>
  </b:Source>
  <b:Source>
    <b:Tag>Gow16</b:Tag>
    <b:SourceType>InternetSite</b:SourceType>
    <b:Guid>{64B9440D-FC09-774C-90BA-DF214339ACFA}</b:Guid>
    <b:Author>
      <b:Author>
        <b:Corporate>Gower Cottage Brownies</b:Corporate>
      </b:Author>
    </b:Author>
    <b:Title>About Kate</b:Title>
    <b:InternetSiteTitle>Gower Cottage Brownies</b:InternetSiteTitle>
    <b:URL>http://www.gowercottagebrownies.co.uk</b:URL>
    <b:Year>2016</b:Year>
    <b:YearAccessed>2018</b:YearAccessed>
    <b:MonthAccessed>03</b:MonthAccessed>
    <b:DayAccessed>10</b:DayAccessed>
    <b:RefOrder>9</b:RefOrder>
  </b:Source>
</b:Sources>
</file>

<file path=customXml/itemProps1.xml><?xml version="1.0" encoding="utf-8"?>
<ds:datastoreItem xmlns:ds="http://schemas.openxmlformats.org/officeDocument/2006/customXml" ds:itemID="{5EE7DD8C-B94B-A94B-9B27-757ED1804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871</TotalTime>
  <Pages>16</Pages>
  <Words>2272</Words>
  <Characters>12956</Characters>
  <Application>Microsoft Macintosh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hughes</dc:creator>
  <cp:keywords/>
  <dc:description/>
  <cp:lastModifiedBy>Jennaleigh Williams</cp:lastModifiedBy>
  <cp:revision>13</cp:revision>
  <cp:lastPrinted>2017-10-18T08:13:00Z</cp:lastPrinted>
  <dcterms:created xsi:type="dcterms:W3CDTF">2017-10-08T15:29:00Z</dcterms:created>
  <dcterms:modified xsi:type="dcterms:W3CDTF">2018-03-12T21:59:00Z</dcterms:modified>
</cp:coreProperties>
</file>